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8B484" w14:textId="77777777" w:rsidR="00EB4F6B" w:rsidRPr="00647BEB" w:rsidRDefault="00EB4F6B" w:rsidP="007B1981">
      <w:pPr>
        <w:pStyle w:val="Patvirtinta"/>
        <w:ind w:left="0"/>
        <w:jc w:val="center"/>
        <w:rPr>
          <w:rFonts w:ascii="Times New Roman" w:hAnsi="Times New Roman"/>
          <w:sz w:val="24"/>
          <w:szCs w:val="24"/>
        </w:rPr>
      </w:pPr>
      <w:bookmarkStart w:id="0" w:name="_Hlk126832162"/>
    </w:p>
    <w:bookmarkEnd w:id="0"/>
    <w:p w14:paraId="7D3210BA" w14:textId="7A0E4456" w:rsidR="007B1981" w:rsidRPr="0095443A" w:rsidRDefault="0095443A" w:rsidP="0095443A">
      <w:pPr>
        <w:jc w:val="center"/>
        <w:rPr>
          <w:rFonts w:cstheme="minorHAnsi"/>
          <w:b/>
          <w:caps/>
          <w:sz w:val="28"/>
          <w:szCs w:val="28"/>
        </w:rPr>
      </w:pPr>
      <w:r w:rsidRPr="0095443A">
        <w:rPr>
          <w:rFonts w:cstheme="minorHAnsi"/>
          <w:b/>
          <w:sz w:val="28"/>
          <w:szCs w:val="28"/>
        </w:rPr>
        <w:t>KILNOJAMOJO SKERSINIO</w:t>
      </w:r>
      <w:r w:rsidR="00751AF8">
        <w:rPr>
          <w:rFonts w:cstheme="minorHAnsi"/>
          <w:b/>
          <w:sz w:val="28"/>
          <w:szCs w:val="28"/>
        </w:rPr>
        <w:t>,</w:t>
      </w:r>
      <w:r w:rsidRPr="0095443A">
        <w:rPr>
          <w:rFonts w:cstheme="minorHAnsi"/>
          <w:b/>
          <w:sz w:val="28"/>
          <w:szCs w:val="28"/>
        </w:rPr>
        <w:t xml:space="preserve"> LYGIAGRETĖS </w:t>
      </w:r>
      <w:r w:rsidR="00751AF8">
        <w:rPr>
          <w:rFonts w:cstheme="minorHAnsi"/>
          <w:b/>
          <w:sz w:val="28"/>
          <w:szCs w:val="28"/>
        </w:rPr>
        <w:t xml:space="preserve">IR </w:t>
      </w:r>
      <w:r w:rsidR="00C43994" w:rsidRPr="00C43994">
        <w:rPr>
          <w:rFonts w:cstheme="minorHAnsi"/>
          <w:b/>
          <w:sz w:val="28"/>
          <w:szCs w:val="28"/>
        </w:rPr>
        <w:t>KRITIMO APSAUGOS</w:t>
      </w:r>
      <w:r w:rsidR="00C43994">
        <w:rPr>
          <w:rFonts w:cstheme="minorHAnsi"/>
          <w:b/>
          <w:sz w:val="28"/>
          <w:szCs w:val="28"/>
        </w:rPr>
        <w:t xml:space="preserve"> KILIMĖLIO</w:t>
      </w:r>
      <w:r w:rsidR="00C43994" w:rsidRPr="00C43994">
        <w:rPr>
          <w:rFonts w:cstheme="minorHAnsi"/>
          <w:b/>
          <w:sz w:val="28"/>
          <w:szCs w:val="28"/>
        </w:rPr>
        <w:t xml:space="preserve"> LYGIAGRETĖMS </w:t>
      </w:r>
      <w:r w:rsidRPr="0095443A">
        <w:rPr>
          <w:rFonts w:cstheme="minorHAnsi"/>
          <w:b/>
          <w:noProof/>
          <w:sz w:val="28"/>
          <w:szCs w:val="28"/>
        </w:rPr>
        <w:t>PIRKIMO</w:t>
      </w:r>
      <w:r w:rsidR="007B1981" w:rsidRPr="0095443A">
        <w:rPr>
          <w:rFonts w:cstheme="minorHAnsi"/>
          <w:b/>
          <w:sz w:val="28"/>
          <w:szCs w:val="28"/>
        </w:rPr>
        <w:t xml:space="preserve"> TECHNINĖ SPECIFIKACIJA</w:t>
      </w:r>
    </w:p>
    <w:p w14:paraId="04B8BB8A"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3DFF5C4C"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0884AE2C" w14:textId="77777777" w:rsidR="007B1981" w:rsidRPr="0095443A" w:rsidRDefault="007B1981" w:rsidP="007B1981">
      <w:pPr>
        <w:spacing w:after="0" w:line="240" w:lineRule="auto"/>
        <w:jc w:val="both"/>
        <w:rPr>
          <w:rFonts w:cstheme="minorHAnsi"/>
          <w:b/>
          <w:sz w:val="24"/>
          <w:szCs w:val="24"/>
        </w:rPr>
      </w:pPr>
      <w:r w:rsidRPr="0095443A">
        <w:rPr>
          <w:rFonts w:cstheme="minorHAnsi"/>
          <w:b/>
          <w:sz w:val="24"/>
          <w:szCs w:val="24"/>
        </w:rPr>
        <w:t xml:space="preserve">1. Perkančioji organizacija – </w:t>
      </w:r>
      <w:r w:rsidRPr="0095443A">
        <w:rPr>
          <w:rFonts w:cstheme="minorHAnsi"/>
          <w:sz w:val="24"/>
          <w:szCs w:val="24"/>
        </w:rPr>
        <w:t>Kauno miesto savivaldybės administracija (juridinio asmens kodas 188764867), Laisvės al. 96, 44251 Kaunas (toliau – Užsakovas)</w:t>
      </w:r>
      <w:r w:rsidRPr="0095443A">
        <w:rPr>
          <w:rFonts w:cstheme="minorHAnsi"/>
          <w:b/>
          <w:sz w:val="24"/>
          <w:szCs w:val="24"/>
        </w:rPr>
        <w:t>.</w:t>
      </w:r>
    </w:p>
    <w:p w14:paraId="651A8A4D" w14:textId="6A601EE1" w:rsidR="007B1981" w:rsidRPr="0095443A" w:rsidRDefault="007B1981" w:rsidP="007B1981">
      <w:pPr>
        <w:pStyle w:val="Antrats"/>
        <w:tabs>
          <w:tab w:val="left" w:pos="-2160"/>
        </w:tabs>
        <w:jc w:val="both"/>
        <w:rPr>
          <w:rFonts w:asciiTheme="minorHAnsi" w:hAnsiTheme="minorHAnsi" w:cstheme="minorHAnsi"/>
          <w:b/>
        </w:rPr>
      </w:pPr>
      <w:r w:rsidRPr="0095443A">
        <w:rPr>
          <w:rFonts w:asciiTheme="minorHAnsi" w:eastAsia="Calibri" w:hAnsiTheme="minorHAnsi" w:cstheme="minorHAnsi"/>
        </w:rPr>
        <w:t xml:space="preserve">2. </w:t>
      </w:r>
      <w:r w:rsidRPr="0095443A">
        <w:rPr>
          <w:rFonts w:asciiTheme="minorHAnsi" w:eastAsia="Calibri" w:hAnsiTheme="minorHAnsi" w:cstheme="minorHAnsi"/>
          <w:b/>
        </w:rPr>
        <w:t>Pirkimo objektas –</w:t>
      </w:r>
      <w:r w:rsidR="009920A9">
        <w:rPr>
          <w:rFonts w:asciiTheme="minorHAnsi" w:hAnsiTheme="minorHAnsi" w:cstheme="minorHAnsi"/>
        </w:rPr>
        <w:t xml:space="preserve"> </w:t>
      </w:r>
      <w:r w:rsidR="00870842">
        <w:rPr>
          <w:rFonts w:asciiTheme="minorHAnsi" w:hAnsiTheme="minorHAnsi" w:cstheme="minorHAnsi"/>
        </w:rPr>
        <w:t>kilnojamas skersinis</w:t>
      </w:r>
      <w:r w:rsidR="00751AF8">
        <w:rPr>
          <w:rFonts w:asciiTheme="minorHAnsi" w:hAnsiTheme="minorHAnsi" w:cstheme="minorHAnsi"/>
        </w:rPr>
        <w:t>,</w:t>
      </w:r>
      <w:r w:rsidR="0095443A">
        <w:rPr>
          <w:rFonts w:asciiTheme="minorHAnsi" w:hAnsiTheme="minorHAnsi" w:cstheme="minorHAnsi"/>
        </w:rPr>
        <w:t xml:space="preserve"> </w:t>
      </w:r>
      <w:r w:rsidR="0095443A" w:rsidRPr="00C43994">
        <w:rPr>
          <w:rFonts w:asciiTheme="minorHAnsi" w:hAnsiTheme="minorHAnsi" w:cstheme="minorHAnsi"/>
        </w:rPr>
        <w:t>lygiagretės</w:t>
      </w:r>
      <w:r w:rsidRPr="00C43994">
        <w:rPr>
          <w:rFonts w:asciiTheme="minorHAnsi" w:hAnsiTheme="minorHAnsi" w:cstheme="minorHAnsi"/>
        </w:rPr>
        <w:t xml:space="preserve"> </w:t>
      </w:r>
      <w:r w:rsidR="00751AF8" w:rsidRPr="00C43994">
        <w:rPr>
          <w:rFonts w:asciiTheme="minorHAnsi" w:hAnsiTheme="minorHAnsi" w:cstheme="minorHAnsi"/>
        </w:rPr>
        <w:t xml:space="preserve">ir kritimo </w:t>
      </w:r>
      <w:r w:rsidR="00C43994" w:rsidRPr="00C43994">
        <w:rPr>
          <w:rFonts w:asciiTheme="minorHAnsi" w:hAnsiTheme="minorHAnsi" w:cstheme="minorHAnsi"/>
        </w:rPr>
        <w:t xml:space="preserve">apsaugos kilimėlis lygiagretėms </w:t>
      </w:r>
      <w:r w:rsidR="0066326D" w:rsidRPr="00C43994">
        <w:rPr>
          <w:rFonts w:asciiTheme="minorHAnsi" w:hAnsiTheme="minorHAnsi" w:cstheme="minorHAnsi"/>
          <w:lang w:eastAsia="lt-LT"/>
        </w:rPr>
        <w:t>su</w:t>
      </w:r>
      <w:r w:rsidRPr="00C43994">
        <w:rPr>
          <w:rFonts w:asciiTheme="minorHAnsi" w:hAnsiTheme="minorHAnsi" w:cstheme="minorHAnsi"/>
          <w:lang w:eastAsia="lt-LT"/>
        </w:rPr>
        <w:t xml:space="preserve"> jų pristatym</w:t>
      </w:r>
      <w:r w:rsidR="0066326D" w:rsidRPr="00C43994">
        <w:rPr>
          <w:rFonts w:asciiTheme="minorHAnsi" w:hAnsiTheme="minorHAnsi" w:cstheme="minorHAnsi"/>
          <w:lang w:eastAsia="lt-LT"/>
        </w:rPr>
        <w:t>u</w:t>
      </w:r>
      <w:r w:rsidR="00C37F38" w:rsidRPr="00C43994">
        <w:rPr>
          <w:rFonts w:asciiTheme="minorHAnsi" w:hAnsiTheme="minorHAnsi" w:cstheme="minorHAnsi"/>
          <w:lang w:eastAsia="lt-LT"/>
        </w:rPr>
        <w:t>,</w:t>
      </w:r>
      <w:r w:rsidR="0066326D" w:rsidRPr="0095443A">
        <w:rPr>
          <w:rFonts w:asciiTheme="minorHAnsi" w:hAnsiTheme="minorHAnsi" w:cstheme="minorHAnsi"/>
          <w:lang w:eastAsia="lt-LT"/>
        </w:rPr>
        <w:t xml:space="preserve"> sumontavimu</w:t>
      </w:r>
      <w:r w:rsidR="00D0608B" w:rsidRPr="0095443A">
        <w:rPr>
          <w:rFonts w:asciiTheme="minorHAnsi" w:hAnsiTheme="minorHAnsi" w:cstheme="minorHAnsi"/>
          <w:lang w:eastAsia="lt-LT"/>
        </w:rPr>
        <w:t xml:space="preserve"> ir įrengimu</w:t>
      </w:r>
      <w:r w:rsidR="0095443A">
        <w:rPr>
          <w:rFonts w:asciiTheme="minorHAnsi" w:hAnsiTheme="minorHAnsi" w:cstheme="minorHAnsi"/>
          <w:lang w:eastAsia="lt-LT"/>
        </w:rPr>
        <w:t xml:space="preserve"> (jeigu reikia)</w:t>
      </w:r>
      <w:r w:rsidRPr="0095443A">
        <w:rPr>
          <w:rFonts w:asciiTheme="minorHAnsi" w:eastAsia="Calibri" w:hAnsiTheme="minorHAnsi" w:cstheme="minorHAnsi"/>
        </w:rPr>
        <w:t xml:space="preserve"> (toliau – Prekės).</w:t>
      </w:r>
    </w:p>
    <w:p w14:paraId="46388E47" w14:textId="77777777" w:rsidR="007B1981" w:rsidRPr="0095443A" w:rsidRDefault="007B1981" w:rsidP="007B1981">
      <w:pPr>
        <w:spacing w:after="0" w:line="276" w:lineRule="auto"/>
        <w:rPr>
          <w:rFonts w:eastAsia="Calibri" w:cstheme="minorHAnsi"/>
          <w:b/>
          <w:sz w:val="24"/>
          <w:szCs w:val="24"/>
        </w:rPr>
      </w:pPr>
      <w:r w:rsidRPr="0095443A">
        <w:rPr>
          <w:rFonts w:eastAsia="Calibri" w:cstheme="minorHAnsi"/>
          <w:b/>
          <w:sz w:val="24"/>
          <w:szCs w:val="24"/>
        </w:rPr>
        <w:t>3. Bendrieji reikalavimai perkamoms prekėms</w:t>
      </w:r>
      <w:r w:rsidR="0066326D" w:rsidRPr="0095443A">
        <w:rPr>
          <w:rFonts w:eastAsia="Calibri" w:cstheme="minorHAnsi"/>
          <w:b/>
          <w:sz w:val="24"/>
          <w:szCs w:val="24"/>
        </w:rPr>
        <w:t>.</w:t>
      </w:r>
    </w:p>
    <w:p w14:paraId="02B71FA0" w14:textId="2D563DDC" w:rsidR="007B1981" w:rsidRPr="0095443A" w:rsidRDefault="007B1981" w:rsidP="007B1981">
      <w:pPr>
        <w:spacing w:after="0" w:line="276" w:lineRule="auto"/>
        <w:jc w:val="both"/>
        <w:rPr>
          <w:rFonts w:eastAsia="Calibri" w:cstheme="minorHAnsi"/>
          <w:sz w:val="24"/>
          <w:szCs w:val="24"/>
        </w:rPr>
      </w:pPr>
      <w:r w:rsidRPr="0095443A">
        <w:rPr>
          <w:rFonts w:eastAsia="Calibri" w:cstheme="minorHAnsi"/>
          <w:color w:val="00000A"/>
          <w:sz w:val="24"/>
          <w:szCs w:val="24"/>
        </w:rPr>
        <w:t xml:space="preserve">3.1. </w:t>
      </w:r>
      <w:r w:rsidRPr="0095443A">
        <w:rPr>
          <w:rFonts w:eastAsia="Times New Roman" w:cstheme="minorHAnsi"/>
          <w:color w:val="000000"/>
          <w:sz w:val="24"/>
          <w:szCs w:val="24"/>
          <w:lang w:eastAsia="lt-LT"/>
        </w:rPr>
        <w:t xml:space="preserve">Prekės perkamos pagal faktinį poreikį ir Užsakovo </w:t>
      </w:r>
      <w:r w:rsidR="0066326D" w:rsidRPr="0095443A">
        <w:rPr>
          <w:rFonts w:eastAsia="Times New Roman" w:cstheme="minorHAnsi"/>
          <w:color w:val="000000"/>
          <w:sz w:val="24"/>
          <w:szCs w:val="24"/>
          <w:lang w:eastAsia="lt-LT"/>
        </w:rPr>
        <w:t xml:space="preserve">elektroniniu paštu </w:t>
      </w:r>
      <w:r w:rsidRPr="0095443A">
        <w:rPr>
          <w:rFonts w:eastAsia="Times New Roman" w:cstheme="minorHAnsi"/>
          <w:color w:val="000000"/>
          <w:sz w:val="24"/>
          <w:szCs w:val="24"/>
          <w:lang w:eastAsia="lt-LT"/>
        </w:rPr>
        <w:t xml:space="preserve">pateikiamą rašytinį užsakymą. </w:t>
      </w:r>
      <w:r w:rsidRPr="0095443A">
        <w:rPr>
          <w:rFonts w:eastAsia="Calibri" w:cstheme="minorHAnsi"/>
          <w:sz w:val="24"/>
          <w:szCs w:val="24"/>
        </w:rPr>
        <w:t>Maksimalus perkamų Prekių kiekis  –</w:t>
      </w:r>
      <w:r w:rsidR="0095443A">
        <w:rPr>
          <w:rFonts w:cstheme="minorHAnsi"/>
          <w:sz w:val="24"/>
          <w:szCs w:val="24"/>
        </w:rPr>
        <w:t xml:space="preserve">kilnojamas skersinis </w:t>
      </w:r>
      <w:r w:rsidR="0066326D" w:rsidRPr="0095443A">
        <w:rPr>
          <w:rFonts w:cstheme="minorHAnsi"/>
          <w:sz w:val="24"/>
          <w:szCs w:val="24"/>
        </w:rPr>
        <w:t xml:space="preserve">- </w:t>
      </w:r>
      <w:r w:rsidR="00C45333" w:rsidRPr="0095443A">
        <w:rPr>
          <w:rFonts w:cstheme="minorHAnsi"/>
          <w:sz w:val="24"/>
          <w:szCs w:val="24"/>
        </w:rPr>
        <w:t xml:space="preserve">1 </w:t>
      </w:r>
      <w:r w:rsidRPr="0095443A">
        <w:rPr>
          <w:rFonts w:cstheme="minorHAnsi"/>
          <w:sz w:val="24"/>
          <w:szCs w:val="24"/>
        </w:rPr>
        <w:t>vnt.</w:t>
      </w:r>
      <w:r w:rsidR="0095443A">
        <w:rPr>
          <w:rFonts w:cstheme="minorHAnsi"/>
          <w:sz w:val="24"/>
          <w:szCs w:val="24"/>
        </w:rPr>
        <w:t>, lygiagretės – 1 vnt.</w:t>
      </w:r>
      <w:r w:rsidR="00751AF8">
        <w:rPr>
          <w:rFonts w:cstheme="minorHAnsi"/>
          <w:sz w:val="24"/>
          <w:szCs w:val="24"/>
        </w:rPr>
        <w:t xml:space="preserve">, </w:t>
      </w:r>
      <w:r w:rsidR="00751AF8" w:rsidRPr="00C43994">
        <w:rPr>
          <w:rFonts w:cstheme="minorHAnsi"/>
          <w:sz w:val="24"/>
          <w:szCs w:val="24"/>
        </w:rPr>
        <w:t xml:space="preserve">kritimo </w:t>
      </w:r>
      <w:r w:rsidR="00C43994" w:rsidRPr="00C43994">
        <w:rPr>
          <w:rFonts w:cstheme="minorHAnsi"/>
          <w:sz w:val="24"/>
          <w:szCs w:val="24"/>
        </w:rPr>
        <w:t xml:space="preserve">apsaugos kilimėlis lygiagretėms </w:t>
      </w:r>
      <w:r w:rsidR="00751AF8">
        <w:rPr>
          <w:rFonts w:cstheme="minorHAnsi"/>
          <w:sz w:val="24"/>
          <w:szCs w:val="24"/>
        </w:rPr>
        <w:t>– 1 vnt.</w:t>
      </w:r>
      <w:r w:rsidR="0066326D" w:rsidRPr="0095443A">
        <w:rPr>
          <w:rFonts w:cstheme="minorHAnsi"/>
          <w:sz w:val="24"/>
          <w:szCs w:val="24"/>
        </w:rPr>
        <w:t>;</w:t>
      </w:r>
    </w:p>
    <w:p w14:paraId="4644EAD5" w14:textId="3696D4E1" w:rsidR="007B1981" w:rsidRDefault="007B1981" w:rsidP="007B1981">
      <w:pPr>
        <w:tabs>
          <w:tab w:val="left" w:pos="567"/>
          <w:tab w:val="left" w:pos="993"/>
          <w:tab w:val="left" w:pos="1843"/>
        </w:tabs>
        <w:suppressAutoHyphens/>
        <w:spacing w:after="0" w:line="264" w:lineRule="auto"/>
        <w:jc w:val="both"/>
        <w:rPr>
          <w:rFonts w:cstheme="minorHAnsi"/>
          <w:sz w:val="24"/>
          <w:szCs w:val="24"/>
        </w:rPr>
      </w:pPr>
      <w:r w:rsidRPr="0095443A">
        <w:rPr>
          <w:rFonts w:eastAsia="Times New Roman" w:cstheme="minorHAnsi"/>
          <w:color w:val="000000"/>
          <w:sz w:val="24"/>
          <w:szCs w:val="24"/>
          <w:lang w:eastAsia="lt-LT"/>
        </w:rPr>
        <w:t xml:space="preserve">3.2. </w:t>
      </w:r>
      <w:r w:rsidRPr="0095443A">
        <w:rPr>
          <w:rFonts w:eastAsia="Times New Roman" w:cstheme="minorHAnsi"/>
          <w:sz w:val="24"/>
          <w:szCs w:val="24"/>
          <w:lang w:eastAsia="lt-LT"/>
        </w:rPr>
        <w:t xml:space="preserve">Prekės turi </w:t>
      </w:r>
      <w:r w:rsidRPr="0095443A">
        <w:rPr>
          <w:rFonts w:eastAsia="Times New Roman" w:cstheme="minorHAnsi"/>
          <w:color w:val="000000"/>
          <w:sz w:val="24"/>
          <w:szCs w:val="24"/>
          <w:lang w:eastAsia="lt-LT"/>
        </w:rPr>
        <w:t xml:space="preserve">būti naujos, </w:t>
      </w:r>
      <w:r w:rsidR="00EF437E" w:rsidRPr="0095443A">
        <w:rPr>
          <w:rFonts w:eastAsia="Times New Roman" w:cstheme="minorHAnsi"/>
          <w:color w:val="000000"/>
          <w:sz w:val="24"/>
          <w:szCs w:val="24"/>
          <w:lang w:eastAsia="lt-LT"/>
        </w:rPr>
        <w:t xml:space="preserve">nenaudotos, </w:t>
      </w:r>
      <w:r w:rsidRPr="0095443A">
        <w:rPr>
          <w:rFonts w:eastAsia="Times New Roman" w:cstheme="minorHAnsi"/>
          <w:color w:val="000000"/>
          <w:sz w:val="24"/>
          <w:szCs w:val="24"/>
          <w:lang w:eastAsia="lt-LT"/>
        </w:rPr>
        <w:t xml:space="preserve">kokybiškos, </w:t>
      </w:r>
      <w:r w:rsidRPr="0095443A">
        <w:rPr>
          <w:rFonts w:eastAsia="Times New Roman" w:cstheme="minorHAnsi"/>
          <w:sz w:val="24"/>
          <w:szCs w:val="24"/>
        </w:rPr>
        <w:t xml:space="preserve">atitikti techninėje specifikacijoje nurodytus, taip pat teisės aktų bei įprastai tokios rūšies Prekėms taikomus reikalavimus. </w:t>
      </w:r>
      <w:r w:rsidRPr="0095443A">
        <w:rPr>
          <w:rFonts w:cstheme="minorHAnsi"/>
          <w:sz w:val="24"/>
          <w:szCs w:val="24"/>
        </w:rPr>
        <w:t>Prekės turi būti sukomplektuotos su visais tinkamam jų veikimui reikalingais ir numatytą Prekių funkcionalumą užtikrinančiais priedais, bei jų sumontavimui reikalingais tvirtinimo elementais;</w:t>
      </w:r>
    </w:p>
    <w:p w14:paraId="53719773" w14:textId="6DC129F7" w:rsidR="00C37F38" w:rsidRPr="00733BE8" w:rsidRDefault="00C37F38" w:rsidP="007B1981">
      <w:pPr>
        <w:tabs>
          <w:tab w:val="left" w:pos="567"/>
          <w:tab w:val="left" w:pos="993"/>
          <w:tab w:val="left" w:pos="1843"/>
        </w:tabs>
        <w:suppressAutoHyphens/>
        <w:spacing w:after="0" w:line="264" w:lineRule="auto"/>
        <w:jc w:val="both"/>
        <w:rPr>
          <w:rFonts w:cstheme="minorHAnsi"/>
        </w:rPr>
      </w:pPr>
      <w:r w:rsidRPr="00733BE8">
        <w:rPr>
          <w:rFonts w:cstheme="minorHAnsi"/>
          <w:sz w:val="24"/>
          <w:szCs w:val="24"/>
        </w:rPr>
        <w:t>3.3. Prekės būtų tvirtos, ilgaamžės, funkcionalios, jų sudedamosios dalys būtų tinkamos naudoti daug kartų ir (ar) lengvai pataisomos, ir (ar) pakeičiamos.</w:t>
      </w:r>
    </w:p>
    <w:p w14:paraId="5CF1BF93" w14:textId="3F614D0C" w:rsidR="007B1981" w:rsidRPr="00733BE8" w:rsidRDefault="00C37F38" w:rsidP="007B1981">
      <w:pPr>
        <w:spacing w:after="0" w:line="264" w:lineRule="auto"/>
        <w:jc w:val="both"/>
        <w:rPr>
          <w:rFonts w:eastAsia="Times New Roman" w:cstheme="minorHAnsi"/>
          <w:sz w:val="24"/>
          <w:szCs w:val="24"/>
        </w:rPr>
      </w:pPr>
      <w:r w:rsidRPr="00733BE8">
        <w:rPr>
          <w:rFonts w:cstheme="minorHAnsi"/>
          <w:sz w:val="24"/>
          <w:szCs w:val="24"/>
        </w:rPr>
        <w:t>3.4</w:t>
      </w:r>
      <w:r w:rsidR="007B1981" w:rsidRPr="00733BE8">
        <w:rPr>
          <w:rFonts w:cstheme="minorHAnsi"/>
          <w:sz w:val="24"/>
          <w:szCs w:val="24"/>
        </w:rPr>
        <w:t>. Tiekėjas turi savo transportu, jėgomis ir lėšomis pristatyti, sunešti</w:t>
      </w:r>
      <w:r w:rsidR="00D0608B" w:rsidRPr="00733BE8">
        <w:rPr>
          <w:rFonts w:cstheme="minorHAnsi"/>
          <w:sz w:val="24"/>
          <w:szCs w:val="24"/>
        </w:rPr>
        <w:t xml:space="preserve">, </w:t>
      </w:r>
      <w:r w:rsidR="007B1981" w:rsidRPr="00733BE8">
        <w:rPr>
          <w:rFonts w:cstheme="minorHAnsi"/>
          <w:sz w:val="24"/>
          <w:szCs w:val="24"/>
        </w:rPr>
        <w:t>sumontuoti</w:t>
      </w:r>
      <w:r w:rsidR="00D0608B" w:rsidRPr="00733BE8">
        <w:rPr>
          <w:rFonts w:cstheme="minorHAnsi"/>
          <w:sz w:val="24"/>
          <w:szCs w:val="24"/>
        </w:rPr>
        <w:t xml:space="preserve"> </w:t>
      </w:r>
      <w:r w:rsidR="007B1981" w:rsidRPr="00733BE8">
        <w:rPr>
          <w:rFonts w:cstheme="minorHAnsi"/>
          <w:sz w:val="24"/>
          <w:szCs w:val="24"/>
        </w:rPr>
        <w:t>(jei Prekės pristatomos nesumontuotos)</w:t>
      </w:r>
      <w:r w:rsidR="00D0608B" w:rsidRPr="00733BE8">
        <w:rPr>
          <w:rFonts w:cstheme="minorHAnsi"/>
          <w:sz w:val="24"/>
          <w:szCs w:val="24"/>
        </w:rPr>
        <w:t xml:space="preserve"> ir įrengti</w:t>
      </w:r>
      <w:r w:rsidR="007B1981" w:rsidRPr="00733BE8">
        <w:rPr>
          <w:rFonts w:cstheme="minorHAnsi"/>
          <w:sz w:val="24"/>
          <w:szCs w:val="24"/>
        </w:rPr>
        <w:t xml:space="preserve"> Užsakovo užsakyme nurodytas Prekes adres</w:t>
      </w:r>
      <w:r w:rsidR="009920A9" w:rsidRPr="00733BE8">
        <w:rPr>
          <w:rFonts w:cstheme="minorHAnsi"/>
          <w:sz w:val="24"/>
          <w:szCs w:val="24"/>
        </w:rPr>
        <w:t xml:space="preserve">u </w:t>
      </w:r>
      <w:r w:rsidR="0095443A" w:rsidRPr="00733BE8">
        <w:rPr>
          <w:rFonts w:cstheme="minorHAnsi"/>
          <w:sz w:val="24"/>
          <w:szCs w:val="24"/>
        </w:rPr>
        <w:t>Miško</w:t>
      </w:r>
      <w:r w:rsidR="007B1981" w:rsidRPr="00733BE8">
        <w:rPr>
          <w:rFonts w:cstheme="minorHAnsi"/>
          <w:sz w:val="24"/>
          <w:szCs w:val="24"/>
        </w:rPr>
        <w:t xml:space="preserve"> g. 3, Kaunas</w:t>
      </w:r>
      <w:r w:rsidR="0095443A" w:rsidRPr="00733BE8">
        <w:rPr>
          <w:rFonts w:cstheme="minorHAnsi"/>
          <w:sz w:val="24"/>
          <w:szCs w:val="24"/>
        </w:rPr>
        <w:t xml:space="preserve"> </w:t>
      </w:r>
      <w:r w:rsidR="000426A7" w:rsidRPr="00733BE8">
        <w:rPr>
          <w:rFonts w:cstheme="minorHAnsi"/>
          <w:sz w:val="24"/>
          <w:szCs w:val="24"/>
        </w:rPr>
        <w:t xml:space="preserve">Sutartyje </w:t>
      </w:r>
      <w:r w:rsidR="0098051E" w:rsidRPr="00733BE8">
        <w:rPr>
          <w:rFonts w:cstheme="minorHAnsi"/>
          <w:sz w:val="24"/>
          <w:szCs w:val="24"/>
        </w:rPr>
        <w:t>nustatyta tvarka ir terminais</w:t>
      </w:r>
      <w:r w:rsidR="00206447" w:rsidRPr="00733BE8">
        <w:rPr>
          <w:rFonts w:cstheme="minorHAnsi"/>
          <w:sz w:val="24"/>
          <w:szCs w:val="24"/>
        </w:rPr>
        <w:t>;</w:t>
      </w:r>
      <w:r w:rsidR="0098051E" w:rsidRPr="00733BE8">
        <w:rPr>
          <w:rFonts w:cstheme="minorHAnsi"/>
          <w:sz w:val="24"/>
          <w:szCs w:val="24"/>
        </w:rPr>
        <w:t xml:space="preserve"> </w:t>
      </w:r>
    </w:p>
    <w:p w14:paraId="414F6536" w14:textId="31B99C99" w:rsidR="007B1981" w:rsidRPr="00733BE8" w:rsidRDefault="00C37F38" w:rsidP="007B1981">
      <w:pPr>
        <w:spacing w:after="0" w:line="264" w:lineRule="auto"/>
        <w:jc w:val="both"/>
        <w:rPr>
          <w:rFonts w:cstheme="minorHAnsi"/>
          <w:sz w:val="24"/>
          <w:szCs w:val="24"/>
        </w:rPr>
      </w:pPr>
      <w:r w:rsidRPr="00733BE8">
        <w:rPr>
          <w:rFonts w:eastAsia="Times New Roman" w:cstheme="minorHAnsi"/>
          <w:sz w:val="24"/>
          <w:szCs w:val="24"/>
        </w:rPr>
        <w:t>3.5</w:t>
      </w:r>
      <w:r w:rsidR="007B1981" w:rsidRPr="00733BE8">
        <w:rPr>
          <w:rFonts w:eastAsia="Times New Roman" w:cstheme="minorHAnsi"/>
          <w:sz w:val="24"/>
          <w:szCs w:val="24"/>
        </w:rPr>
        <w:t xml:space="preserve">. </w:t>
      </w:r>
      <w:r w:rsidR="007B1981" w:rsidRPr="00733BE8">
        <w:rPr>
          <w:rFonts w:eastAsia="Times New Roman" w:cstheme="minorHAnsi"/>
          <w:sz w:val="24"/>
          <w:szCs w:val="24"/>
          <w:lang w:eastAsia="lt-LT"/>
        </w:rPr>
        <w:t xml:space="preserve">Tiekėjas kartu su Prekėmis turi pateikti Užsakovui visus būtinus Prekių gamintojo techninius dokumentus, instrukcijas, </w:t>
      </w:r>
      <w:r w:rsidR="007B1981" w:rsidRPr="00733BE8">
        <w:rPr>
          <w:rFonts w:cstheme="minorHAnsi"/>
          <w:sz w:val="24"/>
          <w:szCs w:val="24"/>
        </w:rPr>
        <w:t xml:space="preserve">kitus dokumentus, susijusius su tiekėjo sutartiniais įsipareigojimais (jei tokie dokumentai išduodami) (pateikiama dokumentacija turi būti lietuvių </w:t>
      </w:r>
      <w:r w:rsidR="00AE64B7" w:rsidRPr="00733BE8">
        <w:rPr>
          <w:rFonts w:cstheme="minorHAnsi"/>
          <w:sz w:val="24"/>
          <w:szCs w:val="24"/>
        </w:rPr>
        <w:t xml:space="preserve">arba anglų </w:t>
      </w:r>
      <w:r w:rsidR="007B1981" w:rsidRPr="00733BE8">
        <w:rPr>
          <w:rFonts w:cstheme="minorHAnsi"/>
          <w:sz w:val="24"/>
          <w:szCs w:val="24"/>
        </w:rPr>
        <w:t>kalba);</w:t>
      </w:r>
    </w:p>
    <w:p w14:paraId="1DEA974B" w14:textId="36261CF1" w:rsidR="005529E5" w:rsidRPr="00733BE8" w:rsidRDefault="00C37F38" w:rsidP="007B1981">
      <w:pPr>
        <w:spacing w:after="0" w:line="264" w:lineRule="auto"/>
        <w:jc w:val="both"/>
        <w:rPr>
          <w:rFonts w:eastAsia="Times New Roman" w:cstheme="minorHAnsi"/>
          <w:sz w:val="24"/>
          <w:szCs w:val="24"/>
          <w:lang w:eastAsia="lt-LT"/>
        </w:rPr>
      </w:pPr>
      <w:r w:rsidRPr="00733BE8">
        <w:rPr>
          <w:rFonts w:eastAsia="Times New Roman" w:cstheme="minorHAnsi"/>
          <w:sz w:val="24"/>
          <w:szCs w:val="24"/>
          <w:lang w:eastAsia="lt-LT"/>
        </w:rPr>
        <w:t>3.6</w:t>
      </w:r>
      <w:r w:rsidR="005529E5" w:rsidRPr="00733BE8">
        <w:rPr>
          <w:rFonts w:eastAsia="Times New Roman" w:cstheme="minorHAnsi"/>
          <w:sz w:val="24"/>
          <w:szCs w:val="24"/>
          <w:lang w:eastAsia="lt-LT"/>
        </w:rPr>
        <w:t>. Tiekėjas sumontavęs prekes, turi sutvarkyti Prekių įrengimo vietą, išvežti Prekių montavimo metu susidariusias atliekas (jeigu jų susidaro). Į Prekių įkainius turi būti įtrauktas visų rūšių pakuočių išvežimas.</w:t>
      </w:r>
    </w:p>
    <w:p w14:paraId="6FD14C1A" w14:textId="12259DE7" w:rsidR="00C37F38" w:rsidRPr="0095443A" w:rsidRDefault="00C37F38" w:rsidP="007B1981">
      <w:pPr>
        <w:spacing w:after="0" w:line="264" w:lineRule="auto"/>
        <w:jc w:val="both"/>
        <w:rPr>
          <w:rFonts w:eastAsia="Times New Roman" w:cstheme="minorHAnsi"/>
          <w:sz w:val="24"/>
          <w:szCs w:val="24"/>
          <w:lang w:eastAsia="lt-LT"/>
        </w:rPr>
      </w:pPr>
      <w:r w:rsidRPr="00733BE8">
        <w:rPr>
          <w:rFonts w:eastAsia="Times New Roman" w:cstheme="minorHAnsi"/>
          <w:sz w:val="24"/>
          <w:szCs w:val="24"/>
          <w:lang w:eastAsia="lt-LT"/>
        </w:rPr>
        <w:t>3.7. Tiekėjas</w:t>
      </w:r>
      <w:r w:rsidRPr="000A3E0D">
        <w:rPr>
          <w:rFonts w:eastAsia="Times New Roman" w:cstheme="minorHAnsi"/>
          <w:sz w:val="24"/>
          <w:szCs w:val="24"/>
          <w:lang w:eastAsia="lt-LT"/>
        </w:rPr>
        <w:t>,</w:t>
      </w:r>
      <w:r w:rsidRPr="008C2D4C">
        <w:rPr>
          <w:rFonts w:eastAsia="Times New Roman" w:cstheme="minorHAnsi"/>
          <w:sz w:val="24"/>
          <w:szCs w:val="24"/>
          <w:lang w:eastAsia="lt-LT"/>
        </w:rPr>
        <w:t xml:space="preserve"> montuodamas Prekes, turi laikytis saugos darbo, gaisrinės saugos, aplinkos apsaugos ir darbo higienos reikalavimų. Prekės turi būti montuojamos taip, kad greta esanti kita įranga, įrenginiai ir kitas turtas nebūtų sugadinti, darbo vietos po atlikto prekių sumontavimo turi būti sutvarkytos, priešingu atveju – atlyginti Pirkėjui padarytus nuostolius.</w:t>
      </w:r>
    </w:p>
    <w:p w14:paraId="4BBAE772" w14:textId="77777777" w:rsidR="007B1981" w:rsidRPr="0095443A" w:rsidRDefault="007B1981" w:rsidP="007B1981">
      <w:pPr>
        <w:spacing w:after="0" w:line="276" w:lineRule="auto"/>
        <w:jc w:val="both"/>
        <w:rPr>
          <w:rFonts w:eastAsia="Times New Roman" w:cstheme="minorHAnsi"/>
          <w:b/>
          <w:sz w:val="24"/>
          <w:szCs w:val="24"/>
        </w:rPr>
      </w:pPr>
      <w:r w:rsidRPr="0095443A">
        <w:rPr>
          <w:rFonts w:eastAsia="Calibri" w:cstheme="minorHAnsi"/>
          <w:b/>
          <w:sz w:val="24"/>
          <w:szCs w:val="24"/>
        </w:rPr>
        <w:t>4. Techniniai reikalavimai prekėms</w:t>
      </w:r>
      <w:r w:rsidR="00206447" w:rsidRPr="0095443A">
        <w:rPr>
          <w:rFonts w:eastAsia="Calibri" w:cstheme="minorHAnsi"/>
          <w:b/>
          <w:sz w:val="24"/>
          <w:szCs w:val="24"/>
        </w:rPr>
        <w:t>.</w:t>
      </w:r>
    </w:p>
    <w:p w14:paraId="5C4DDA07" w14:textId="7C6EBC49" w:rsidR="007B1981" w:rsidRPr="0095443A" w:rsidRDefault="007B1981" w:rsidP="007B1981">
      <w:pPr>
        <w:spacing w:after="0" w:line="276" w:lineRule="auto"/>
        <w:jc w:val="both"/>
        <w:rPr>
          <w:rFonts w:eastAsia="Times New Roman" w:cstheme="minorHAnsi"/>
          <w:b/>
          <w:i/>
          <w:sz w:val="24"/>
          <w:szCs w:val="24"/>
        </w:rPr>
      </w:pPr>
      <w:r w:rsidRPr="0095443A">
        <w:rPr>
          <w:rFonts w:eastAsia="Calibri" w:cstheme="minorHAnsi"/>
          <w:b/>
          <w:i/>
          <w:sz w:val="24"/>
          <w:szCs w:val="24"/>
          <w:u w:val="single"/>
        </w:rPr>
        <w:t>Būtina užpildyti lentelėje reikalaujamas reikšmes,</w:t>
      </w:r>
      <w:r w:rsidRPr="0095443A">
        <w:rPr>
          <w:rFonts w:eastAsia="Calibri" w:cstheme="minorHAnsi"/>
          <w:b/>
          <w:i/>
          <w:sz w:val="24"/>
          <w:szCs w:val="24"/>
        </w:rPr>
        <w:t xml:space="preserve"> nurodant </w:t>
      </w:r>
      <w:r w:rsidRPr="00733BE8">
        <w:rPr>
          <w:rFonts w:eastAsia="Calibri" w:cstheme="minorHAnsi"/>
          <w:b/>
          <w:i/>
          <w:sz w:val="24"/>
          <w:szCs w:val="24"/>
        </w:rPr>
        <w:t xml:space="preserve">siūlomos </w:t>
      </w:r>
      <w:r w:rsidR="002E6E5F" w:rsidRPr="00733BE8">
        <w:rPr>
          <w:rFonts w:eastAsia="Calibri" w:cstheme="minorHAnsi"/>
          <w:b/>
          <w:i/>
          <w:sz w:val="24"/>
          <w:szCs w:val="24"/>
        </w:rPr>
        <w:t>Prekės gamintoją ar Prekės ženklą</w:t>
      </w:r>
      <w:r w:rsidRPr="00733BE8">
        <w:rPr>
          <w:rFonts w:eastAsia="Calibri" w:cstheme="minorHAnsi"/>
          <w:b/>
          <w:i/>
          <w:sz w:val="24"/>
          <w:szCs w:val="24"/>
        </w:rPr>
        <w:t>, modelį</w:t>
      </w:r>
      <w:r w:rsidRPr="0095443A">
        <w:rPr>
          <w:rFonts w:eastAsia="Calibri" w:cstheme="minorHAnsi"/>
          <w:b/>
          <w:i/>
          <w:sz w:val="24"/>
          <w:szCs w:val="24"/>
        </w:rPr>
        <w:t>, modifikaciją (jei yra), prekės kodą (jei yra), konkrečius siūlomos prekės (jos dalies) duomenis ir charakteristikas bei kitą reikalaujamą informaciją.</w:t>
      </w:r>
    </w:p>
    <w:p w14:paraId="60633020" w14:textId="71C5163F" w:rsidR="00B90D2C" w:rsidRPr="0095443A" w:rsidRDefault="007B1981" w:rsidP="007B1981">
      <w:pPr>
        <w:spacing w:after="0" w:line="276" w:lineRule="auto"/>
        <w:jc w:val="both"/>
        <w:rPr>
          <w:rFonts w:eastAsia="Calibri" w:cstheme="minorHAnsi"/>
          <w:i/>
          <w:sz w:val="24"/>
          <w:szCs w:val="24"/>
        </w:rPr>
      </w:pPr>
      <w:r w:rsidRPr="0095443A">
        <w:rPr>
          <w:rFonts w:eastAsia="Calibri" w:cstheme="minorHAnsi"/>
          <w:b/>
          <w:i/>
          <w:sz w:val="24"/>
          <w:szCs w:val="24"/>
          <w:u w:val="single"/>
        </w:rPr>
        <w:lastRenderedPageBreak/>
        <w:t>Įrodant siūlomos prekės atitiktį keliamiems reikalavimams, pateikiami gamintojo dokumentai</w:t>
      </w:r>
      <w:r w:rsidRPr="0095443A">
        <w:rPr>
          <w:rFonts w:eastAsia="Calibri" w:cstheme="minorHAnsi"/>
          <w:b/>
          <w:i/>
          <w:sz w:val="24"/>
          <w:szCs w:val="24"/>
        </w:rPr>
        <w:t xml:space="preserve"> (techninės specifikacijos, katalogų,</w:t>
      </w:r>
      <w:r w:rsidR="005529E5" w:rsidRPr="0095443A">
        <w:rPr>
          <w:rFonts w:eastAsia="Calibri" w:cstheme="minorHAnsi"/>
          <w:b/>
          <w:i/>
          <w:sz w:val="24"/>
          <w:szCs w:val="24"/>
        </w:rPr>
        <w:t xml:space="preserve"> bukletų,</w:t>
      </w:r>
      <w:r w:rsidRPr="0095443A">
        <w:rPr>
          <w:rFonts w:eastAsia="Calibri" w:cstheme="minorHAnsi"/>
          <w:b/>
          <w:i/>
          <w:sz w:val="24"/>
          <w:szCs w:val="24"/>
        </w:rPr>
        <w:t xml:space="preserve"> kitų gamintojo leidinių kopijos</w:t>
      </w:r>
      <w:r w:rsidR="0098051E" w:rsidRPr="0095443A">
        <w:rPr>
          <w:rFonts w:eastAsia="Calibri" w:cstheme="minorHAnsi"/>
          <w:b/>
          <w:i/>
          <w:sz w:val="24"/>
          <w:szCs w:val="24"/>
        </w:rPr>
        <w:t xml:space="preserve">) </w:t>
      </w:r>
      <w:r w:rsidR="00D57AE6" w:rsidRPr="0095443A">
        <w:rPr>
          <w:rFonts w:eastAsia="Calibri" w:cstheme="minorHAnsi"/>
          <w:b/>
          <w:i/>
          <w:sz w:val="24"/>
          <w:szCs w:val="24"/>
        </w:rPr>
        <w:t>arba</w:t>
      </w:r>
      <w:r w:rsidR="00751249" w:rsidRPr="0095443A">
        <w:rPr>
          <w:rFonts w:eastAsia="Calibri" w:cstheme="minorHAnsi"/>
          <w:b/>
          <w:i/>
          <w:sz w:val="24"/>
          <w:szCs w:val="24"/>
        </w:rPr>
        <w:t xml:space="preserve"> </w:t>
      </w:r>
      <w:r w:rsidR="00D57AE6" w:rsidRPr="0095443A">
        <w:rPr>
          <w:rFonts w:eastAsia="Calibri" w:cstheme="minorHAnsi"/>
          <w:b/>
          <w:i/>
          <w:sz w:val="24"/>
          <w:szCs w:val="24"/>
        </w:rPr>
        <w:t>techninės specifikacijos reikalavimą (-</w:t>
      </w:r>
      <w:proofErr w:type="spellStart"/>
      <w:r w:rsidR="00D57AE6" w:rsidRPr="0095443A">
        <w:rPr>
          <w:rFonts w:eastAsia="Calibri" w:cstheme="minorHAnsi"/>
          <w:b/>
          <w:i/>
          <w:sz w:val="24"/>
          <w:szCs w:val="24"/>
        </w:rPr>
        <w:t>us</w:t>
      </w:r>
      <w:proofErr w:type="spellEnd"/>
      <w:r w:rsidR="00D57AE6" w:rsidRPr="0095443A">
        <w:rPr>
          <w:rFonts w:eastAsia="Calibri" w:cstheme="minorHAnsi"/>
          <w:b/>
          <w:i/>
          <w:sz w:val="24"/>
          <w:szCs w:val="24"/>
        </w:rPr>
        <w:t>) patvirtinan</w:t>
      </w:r>
      <w:r w:rsidR="00EF437E" w:rsidRPr="0095443A">
        <w:rPr>
          <w:rFonts w:eastAsia="Calibri" w:cstheme="minorHAnsi"/>
          <w:b/>
          <w:i/>
          <w:sz w:val="24"/>
          <w:szCs w:val="24"/>
        </w:rPr>
        <w:t>ti</w:t>
      </w:r>
      <w:r w:rsidR="00D57AE6" w:rsidRPr="0095443A">
        <w:rPr>
          <w:rFonts w:eastAsia="Calibri" w:cstheme="minorHAnsi"/>
          <w:b/>
          <w:i/>
          <w:sz w:val="24"/>
          <w:szCs w:val="24"/>
        </w:rPr>
        <w:t xml:space="preserve"> (-</w:t>
      </w:r>
      <w:proofErr w:type="spellStart"/>
      <w:r w:rsidR="00D57AE6" w:rsidRPr="0095443A">
        <w:rPr>
          <w:rFonts w:eastAsia="Calibri" w:cstheme="minorHAnsi"/>
          <w:b/>
          <w:i/>
          <w:sz w:val="24"/>
          <w:szCs w:val="24"/>
        </w:rPr>
        <w:t>či</w:t>
      </w:r>
      <w:r w:rsidR="00EF437E" w:rsidRPr="0095443A">
        <w:rPr>
          <w:rFonts w:eastAsia="Calibri" w:cstheme="minorHAnsi"/>
          <w:b/>
          <w:i/>
          <w:sz w:val="24"/>
          <w:szCs w:val="24"/>
        </w:rPr>
        <w:t>o</w:t>
      </w:r>
      <w:r w:rsidR="00D57AE6" w:rsidRPr="0095443A">
        <w:rPr>
          <w:rFonts w:eastAsia="Calibri" w:cstheme="minorHAnsi"/>
          <w:b/>
          <w:i/>
          <w:sz w:val="24"/>
          <w:szCs w:val="24"/>
        </w:rPr>
        <w:t>s</w:t>
      </w:r>
      <w:proofErr w:type="spellEnd"/>
      <w:r w:rsidR="00D57AE6" w:rsidRPr="0095443A">
        <w:rPr>
          <w:rFonts w:eastAsia="Calibri" w:cstheme="minorHAnsi"/>
          <w:b/>
          <w:i/>
          <w:sz w:val="24"/>
          <w:szCs w:val="24"/>
        </w:rPr>
        <w:t>) momentin</w:t>
      </w:r>
      <w:r w:rsidR="00EF437E" w:rsidRPr="0095443A">
        <w:rPr>
          <w:rFonts w:eastAsia="Calibri" w:cstheme="minorHAnsi"/>
          <w:b/>
          <w:i/>
          <w:sz w:val="24"/>
          <w:szCs w:val="24"/>
        </w:rPr>
        <w:t>ė</w:t>
      </w:r>
      <w:r w:rsidR="00D57AE6" w:rsidRPr="0095443A">
        <w:rPr>
          <w:rFonts w:eastAsia="Calibri" w:cstheme="minorHAnsi"/>
          <w:b/>
          <w:i/>
          <w:sz w:val="24"/>
          <w:szCs w:val="24"/>
        </w:rPr>
        <w:t xml:space="preserve"> (-</w:t>
      </w:r>
      <w:r w:rsidR="00EF437E" w:rsidRPr="0095443A">
        <w:rPr>
          <w:rFonts w:eastAsia="Calibri" w:cstheme="minorHAnsi"/>
          <w:b/>
          <w:i/>
          <w:sz w:val="24"/>
          <w:szCs w:val="24"/>
        </w:rPr>
        <w:t>ė</w:t>
      </w:r>
      <w:r w:rsidR="00D57AE6" w:rsidRPr="0095443A">
        <w:rPr>
          <w:rFonts w:eastAsia="Calibri" w:cstheme="minorHAnsi"/>
          <w:b/>
          <w:i/>
          <w:sz w:val="24"/>
          <w:szCs w:val="24"/>
        </w:rPr>
        <w:t>s) ekrano kopij</w:t>
      </w:r>
      <w:r w:rsidR="00EF437E" w:rsidRPr="0095443A">
        <w:rPr>
          <w:rFonts w:eastAsia="Calibri" w:cstheme="minorHAnsi"/>
          <w:b/>
          <w:i/>
          <w:sz w:val="24"/>
          <w:szCs w:val="24"/>
        </w:rPr>
        <w:t>a</w:t>
      </w:r>
      <w:r w:rsidR="00D57AE6" w:rsidRPr="0095443A">
        <w:rPr>
          <w:rFonts w:eastAsia="Calibri" w:cstheme="minorHAnsi"/>
          <w:b/>
          <w:i/>
          <w:sz w:val="24"/>
          <w:szCs w:val="24"/>
        </w:rPr>
        <w:t xml:space="preserve"> (-</w:t>
      </w:r>
      <w:proofErr w:type="spellStart"/>
      <w:r w:rsidR="00EF437E" w:rsidRPr="0095443A">
        <w:rPr>
          <w:rFonts w:eastAsia="Calibri" w:cstheme="minorHAnsi"/>
          <w:b/>
          <w:i/>
          <w:sz w:val="24"/>
          <w:szCs w:val="24"/>
        </w:rPr>
        <w:t>o</w:t>
      </w:r>
      <w:r w:rsidR="00D57AE6" w:rsidRPr="0095443A">
        <w:rPr>
          <w:rFonts w:eastAsia="Calibri" w:cstheme="minorHAnsi"/>
          <w:b/>
          <w:i/>
          <w:sz w:val="24"/>
          <w:szCs w:val="24"/>
        </w:rPr>
        <w:t>s</w:t>
      </w:r>
      <w:proofErr w:type="spellEnd"/>
      <w:r w:rsidR="00D57AE6" w:rsidRPr="0095443A">
        <w:rPr>
          <w:rFonts w:eastAsia="Calibri" w:cstheme="minorHAnsi"/>
          <w:b/>
          <w:i/>
          <w:sz w:val="24"/>
          <w:szCs w:val="24"/>
        </w:rPr>
        <w:t>) (</w:t>
      </w:r>
      <w:proofErr w:type="spellStart"/>
      <w:r w:rsidR="00D57AE6" w:rsidRPr="0095443A">
        <w:rPr>
          <w:rFonts w:eastAsia="Calibri" w:cstheme="minorHAnsi"/>
          <w:b/>
          <w:i/>
          <w:sz w:val="24"/>
          <w:szCs w:val="24"/>
        </w:rPr>
        <w:t>print</w:t>
      </w:r>
      <w:proofErr w:type="spellEnd"/>
      <w:r w:rsidR="00D57AE6" w:rsidRPr="0095443A">
        <w:rPr>
          <w:rFonts w:eastAsia="Calibri" w:cstheme="minorHAnsi"/>
          <w:b/>
          <w:i/>
          <w:sz w:val="24"/>
          <w:szCs w:val="24"/>
        </w:rPr>
        <w:t xml:space="preserve"> </w:t>
      </w:r>
      <w:proofErr w:type="spellStart"/>
      <w:r w:rsidR="00D57AE6" w:rsidRPr="0095443A">
        <w:rPr>
          <w:rFonts w:eastAsia="Calibri" w:cstheme="minorHAnsi"/>
          <w:b/>
          <w:i/>
          <w:sz w:val="24"/>
          <w:szCs w:val="24"/>
        </w:rPr>
        <w:t>screen</w:t>
      </w:r>
      <w:proofErr w:type="spellEnd"/>
      <w:r w:rsidR="00D57AE6" w:rsidRPr="0095443A">
        <w:rPr>
          <w:rFonts w:eastAsia="Calibri" w:cstheme="minorHAnsi"/>
          <w:b/>
          <w:i/>
          <w:sz w:val="24"/>
          <w:szCs w:val="24"/>
        </w:rPr>
        <w:t>)</w:t>
      </w:r>
      <w:r w:rsidR="00665B25" w:rsidRPr="0095443A">
        <w:rPr>
          <w:rFonts w:eastAsia="Calibri" w:cstheme="minorHAnsi"/>
          <w:i/>
          <w:sz w:val="24"/>
          <w:szCs w:val="24"/>
        </w:rPr>
        <w:t xml:space="preserve"> (tokiu atveju m</w:t>
      </w:r>
      <w:r w:rsidR="00D57AE6" w:rsidRPr="0095443A">
        <w:rPr>
          <w:rFonts w:eastAsia="Calibri" w:cstheme="minorHAnsi"/>
          <w:i/>
          <w:sz w:val="24"/>
          <w:szCs w:val="24"/>
        </w:rPr>
        <w:t>omentinėje ekrano kopijoje (</w:t>
      </w:r>
      <w:proofErr w:type="spellStart"/>
      <w:r w:rsidR="00D57AE6" w:rsidRPr="0095443A">
        <w:rPr>
          <w:rFonts w:eastAsia="Calibri" w:cstheme="minorHAnsi"/>
          <w:i/>
          <w:sz w:val="24"/>
          <w:szCs w:val="24"/>
        </w:rPr>
        <w:t>print</w:t>
      </w:r>
      <w:proofErr w:type="spellEnd"/>
      <w:r w:rsidR="00D57AE6" w:rsidRPr="0095443A">
        <w:rPr>
          <w:rFonts w:eastAsia="Calibri" w:cstheme="minorHAnsi"/>
          <w:i/>
          <w:sz w:val="24"/>
          <w:szCs w:val="24"/>
        </w:rPr>
        <w:t xml:space="preserve"> </w:t>
      </w:r>
      <w:proofErr w:type="spellStart"/>
      <w:r w:rsidR="00D57AE6" w:rsidRPr="0095443A">
        <w:rPr>
          <w:rFonts w:eastAsia="Calibri" w:cstheme="minorHAnsi"/>
          <w:i/>
          <w:sz w:val="24"/>
          <w:szCs w:val="24"/>
        </w:rPr>
        <w:t>screen</w:t>
      </w:r>
      <w:proofErr w:type="spellEnd"/>
      <w:r w:rsidR="00D57AE6" w:rsidRPr="0095443A">
        <w:rPr>
          <w:rFonts w:eastAsia="Calibri" w:cstheme="minorHAnsi"/>
          <w:i/>
          <w:sz w:val="24"/>
          <w:szCs w:val="24"/>
        </w:rPr>
        <w:t xml:space="preserve">-e) turi būti matoma informacija, </w:t>
      </w:r>
      <w:r w:rsidR="00D57AE6" w:rsidRPr="0095443A">
        <w:rPr>
          <w:rFonts w:eastAsia="Calibri" w:cstheme="minorHAnsi"/>
          <w:b/>
          <w:i/>
          <w:sz w:val="24"/>
          <w:szCs w:val="24"/>
          <w:u w:val="single"/>
        </w:rPr>
        <w:t>kad kopija padaryta iš gamintojo tinklalapio</w:t>
      </w:r>
      <w:r w:rsidR="00D57AE6" w:rsidRPr="0095443A">
        <w:rPr>
          <w:rFonts w:eastAsia="Calibri" w:cstheme="minorHAnsi"/>
          <w:i/>
          <w:sz w:val="24"/>
          <w:szCs w:val="24"/>
        </w:rPr>
        <w:t xml:space="preserve"> ir turi būti aiškiai pažymėta (-</w:t>
      </w:r>
      <w:proofErr w:type="spellStart"/>
      <w:r w:rsidR="00D57AE6" w:rsidRPr="0095443A">
        <w:rPr>
          <w:rFonts w:eastAsia="Calibri" w:cstheme="minorHAnsi"/>
          <w:i/>
          <w:sz w:val="24"/>
          <w:szCs w:val="24"/>
        </w:rPr>
        <w:t>os</w:t>
      </w:r>
      <w:proofErr w:type="spellEnd"/>
      <w:r w:rsidR="00D57AE6" w:rsidRPr="0095443A">
        <w:rPr>
          <w:rFonts w:eastAsia="Calibri" w:cstheme="minorHAnsi"/>
          <w:i/>
          <w:sz w:val="24"/>
          <w:szCs w:val="24"/>
        </w:rPr>
        <w:t>) konkreti (-</w:t>
      </w:r>
      <w:proofErr w:type="spellStart"/>
      <w:r w:rsidR="00D57AE6" w:rsidRPr="0095443A">
        <w:rPr>
          <w:rFonts w:eastAsia="Calibri" w:cstheme="minorHAnsi"/>
          <w:i/>
          <w:sz w:val="24"/>
          <w:szCs w:val="24"/>
        </w:rPr>
        <w:t>čios</w:t>
      </w:r>
      <w:proofErr w:type="spellEnd"/>
      <w:r w:rsidR="00D57AE6" w:rsidRPr="0095443A">
        <w:rPr>
          <w:rFonts w:eastAsia="Calibri" w:cstheme="minorHAnsi"/>
          <w:i/>
          <w:sz w:val="24"/>
          <w:szCs w:val="24"/>
        </w:rPr>
        <w:t>) vieta (-</w:t>
      </w:r>
      <w:proofErr w:type="spellStart"/>
      <w:r w:rsidR="00D57AE6" w:rsidRPr="0095443A">
        <w:rPr>
          <w:rFonts w:eastAsia="Calibri" w:cstheme="minorHAnsi"/>
          <w:i/>
          <w:sz w:val="24"/>
          <w:szCs w:val="24"/>
        </w:rPr>
        <w:t>os</w:t>
      </w:r>
      <w:proofErr w:type="spellEnd"/>
      <w:r w:rsidR="00D57AE6" w:rsidRPr="0095443A">
        <w:rPr>
          <w:rFonts w:eastAsia="Calibri" w:cstheme="minorHAnsi"/>
          <w:i/>
          <w:sz w:val="24"/>
          <w:szCs w:val="24"/>
        </w:rPr>
        <w:t>), kurioje (-</w:t>
      </w:r>
      <w:proofErr w:type="spellStart"/>
      <w:r w:rsidR="00D57AE6" w:rsidRPr="0095443A">
        <w:rPr>
          <w:rFonts w:eastAsia="Calibri" w:cstheme="minorHAnsi"/>
          <w:i/>
          <w:sz w:val="24"/>
          <w:szCs w:val="24"/>
        </w:rPr>
        <w:t>iose</w:t>
      </w:r>
      <w:proofErr w:type="spellEnd"/>
      <w:r w:rsidR="00D57AE6" w:rsidRPr="0095443A">
        <w:rPr>
          <w:rFonts w:eastAsia="Calibri" w:cstheme="minorHAnsi"/>
          <w:i/>
          <w:sz w:val="24"/>
          <w:szCs w:val="24"/>
        </w:rPr>
        <w:t>) yra reikalaujamą (-</w:t>
      </w:r>
      <w:proofErr w:type="spellStart"/>
      <w:r w:rsidR="00D57AE6" w:rsidRPr="0095443A">
        <w:rPr>
          <w:rFonts w:eastAsia="Calibri" w:cstheme="minorHAnsi"/>
          <w:i/>
          <w:sz w:val="24"/>
          <w:szCs w:val="24"/>
        </w:rPr>
        <w:t>as</w:t>
      </w:r>
      <w:proofErr w:type="spellEnd"/>
      <w:r w:rsidR="00D57AE6" w:rsidRPr="0095443A">
        <w:rPr>
          <w:rFonts w:eastAsia="Calibri" w:cstheme="minorHAnsi"/>
          <w:i/>
          <w:sz w:val="24"/>
          <w:szCs w:val="24"/>
        </w:rPr>
        <w:t>) prekės charakteristiką (-</w:t>
      </w:r>
      <w:proofErr w:type="spellStart"/>
      <w:r w:rsidR="00D57AE6" w:rsidRPr="0095443A">
        <w:rPr>
          <w:rFonts w:eastAsia="Calibri" w:cstheme="minorHAnsi"/>
          <w:i/>
          <w:sz w:val="24"/>
          <w:szCs w:val="24"/>
        </w:rPr>
        <w:t>as</w:t>
      </w:r>
      <w:proofErr w:type="spellEnd"/>
      <w:r w:rsidR="00D57AE6" w:rsidRPr="0095443A">
        <w:rPr>
          <w:rFonts w:eastAsia="Calibri" w:cstheme="minorHAnsi"/>
          <w:i/>
          <w:sz w:val="24"/>
          <w:szCs w:val="24"/>
        </w:rPr>
        <w:t>) patvirtinanti informacija. Momentinė ekrano kopija (</w:t>
      </w:r>
      <w:proofErr w:type="spellStart"/>
      <w:r w:rsidR="00D57AE6" w:rsidRPr="0095443A">
        <w:rPr>
          <w:rFonts w:eastAsia="Calibri" w:cstheme="minorHAnsi"/>
          <w:i/>
          <w:sz w:val="24"/>
          <w:szCs w:val="24"/>
        </w:rPr>
        <w:t>print</w:t>
      </w:r>
      <w:proofErr w:type="spellEnd"/>
      <w:r w:rsidR="00D57AE6" w:rsidRPr="0095443A">
        <w:rPr>
          <w:rFonts w:eastAsia="Calibri" w:cstheme="minorHAnsi"/>
          <w:i/>
          <w:sz w:val="24"/>
          <w:szCs w:val="24"/>
        </w:rPr>
        <w:t xml:space="preserve"> </w:t>
      </w:r>
      <w:proofErr w:type="spellStart"/>
      <w:r w:rsidR="00D57AE6" w:rsidRPr="0095443A">
        <w:rPr>
          <w:rFonts w:eastAsia="Calibri" w:cstheme="minorHAnsi"/>
          <w:i/>
          <w:sz w:val="24"/>
          <w:szCs w:val="24"/>
        </w:rPr>
        <w:t>screen-as</w:t>
      </w:r>
      <w:proofErr w:type="spellEnd"/>
      <w:r w:rsidR="00D57AE6" w:rsidRPr="0095443A">
        <w:rPr>
          <w:rFonts w:eastAsia="Calibri" w:cstheme="minorHAnsi"/>
          <w:i/>
          <w:sz w:val="24"/>
          <w:szCs w:val="24"/>
        </w:rPr>
        <w:t>) turi būti aiškiai įskaitoma</w:t>
      </w:r>
      <w:r w:rsidR="00665B25" w:rsidRPr="0095443A">
        <w:rPr>
          <w:rFonts w:eastAsia="Calibri" w:cstheme="minorHAnsi"/>
          <w:i/>
          <w:sz w:val="24"/>
          <w:szCs w:val="24"/>
        </w:rPr>
        <w:t>)</w:t>
      </w:r>
      <w:r w:rsidR="00665B25" w:rsidRPr="0095443A">
        <w:rPr>
          <w:rFonts w:cstheme="minorHAnsi"/>
        </w:rPr>
        <w:t xml:space="preserve"> </w:t>
      </w:r>
      <w:r w:rsidR="00665B25" w:rsidRPr="0095443A">
        <w:rPr>
          <w:rFonts w:eastAsia="Calibri" w:cstheme="minorHAnsi"/>
          <w:b/>
          <w:i/>
          <w:sz w:val="24"/>
          <w:szCs w:val="24"/>
        </w:rPr>
        <w:t>ir pan. lietuvių arba anglų kalba.</w:t>
      </w:r>
      <w:r w:rsidR="00665B25" w:rsidRPr="0095443A">
        <w:rPr>
          <w:rFonts w:cstheme="minorHAnsi"/>
        </w:rPr>
        <w:t xml:space="preserve"> </w:t>
      </w:r>
      <w:r w:rsidR="00665B25" w:rsidRPr="0095443A">
        <w:rPr>
          <w:rFonts w:eastAsia="Calibri" w:cstheme="minorHAnsi"/>
          <w:i/>
          <w:sz w:val="24"/>
          <w:szCs w:val="24"/>
        </w:rPr>
        <w:t xml:space="preserve">Tiekėjas techninės specifikacijos </w:t>
      </w:r>
      <w:r w:rsidR="00164B1B" w:rsidRPr="0095443A">
        <w:rPr>
          <w:rFonts w:eastAsia="Calibri" w:cstheme="minorHAnsi"/>
          <w:i/>
          <w:sz w:val="24"/>
          <w:szCs w:val="24"/>
        </w:rPr>
        <w:t xml:space="preserve">4 punkto lentelės </w:t>
      </w:r>
      <w:r w:rsidR="00EF437E" w:rsidRPr="0095443A">
        <w:rPr>
          <w:rFonts w:eastAsia="Calibri" w:cstheme="minorHAnsi"/>
          <w:i/>
          <w:sz w:val="24"/>
          <w:szCs w:val="24"/>
        </w:rPr>
        <w:t>5</w:t>
      </w:r>
      <w:r w:rsidR="00665B25" w:rsidRPr="0095443A">
        <w:rPr>
          <w:rFonts w:eastAsia="Calibri" w:cstheme="minorHAnsi"/>
          <w:i/>
          <w:sz w:val="24"/>
          <w:szCs w:val="24"/>
        </w:rPr>
        <w:t xml:space="preserve"> stulpelyje turi nurodyti konkrečias vietas (puslapį, pastraipą, punktą ar pan.), kuriose yra reikalaujamas prekės charakteristikas patvirtinanti informacija, arba šias vietas aiškiai pažymėti dokumentuose.</w:t>
      </w:r>
    </w:p>
    <w:p w14:paraId="19C2A93D" w14:textId="7F76C356" w:rsidR="00D57AE6" w:rsidRDefault="007B1981" w:rsidP="007B1981">
      <w:pPr>
        <w:tabs>
          <w:tab w:val="left" w:pos="0"/>
          <w:tab w:val="left" w:pos="8760"/>
          <w:tab w:val="left" w:pos="9631"/>
        </w:tabs>
        <w:spacing w:line="276" w:lineRule="auto"/>
        <w:jc w:val="both"/>
        <w:rPr>
          <w:rFonts w:eastAsia="Calibri" w:cstheme="minorHAnsi"/>
          <w:i/>
          <w:sz w:val="24"/>
          <w:szCs w:val="24"/>
        </w:rPr>
      </w:pPr>
      <w:r w:rsidRPr="0095443A">
        <w:rPr>
          <w:rFonts w:eastAsia="Calibri" w:cstheme="minorHAnsi"/>
          <w:i/>
          <w:sz w:val="24"/>
          <w:szCs w:val="24"/>
        </w:rPr>
        <w:t>Tuo atveju, jeigu pateiktoje gamintojo dokumentacijoje</w:t>
      </w:r>
      <w:r w:rsidR="00751249" w:rsidRPr="0095443A">
        <w:rPr>
          <w:rFonts w:eastAsia="Calibri" w:cstheme="minorHAnsi"/>
          <w:i/>
          <w:sz w:val="24"/>
          <w:szCs w:val="24"/>
        </w:rPr>
        <w:t xml:space="preserve"> </w:t>
      </w:r>
      <w:r w:rsidRPr="0095443A">
        <w:rPr>
          <w:rFonts w:eastAsia="Calibri" w:cstheme="minorHAnsi"/>
          <w:i/>
          <w:sz w:val="24"/>
          <w:szCs w:val="24"/>
        </w:rPr>
        <w:t>nėra reikalaujamas prekės charakteristikas patvirtinančios informacijos, tiekėjas privalo pateikti gamintojo arba jo įgalioto atstovo</w:t>
      </w:r>
      <w:r w:rsidR="002E6E5F">
        <w:rPr>
          <w:rFonts w:eastAsia="Calibri" w:cstheme="minorHAnsi"/>
          <w:i/>
          <w:sz w:val="24"/>
          <w:szCs w:val="24"/>
        </w:rPr>
        <w:t>*</w:t>
      </w:r>
      <w:r w:rsidRPr="0095443A">
        <w:rPr>
          <w:rFonts w:eastAsia="Calibri" w:cstheme="minorHAnsi"/>
          <w:i/>
          <w:sz w:val="24"/>
          <w:szCs w:val="24"/>
        </w:rPr>
        <w:t xml:space="preserve"> (</w:t>
      </w:r>
      <w:r w:rsidRPr="0095443A">
        <w:rPr>
          <w:rFonts w:eastAsia="Calibri" w:cstheme="minorHAnsi"/>
          <w:bCs/>
          <w:i/>
          <w:sz w:val="24"/>
          <w:szCs w:val="24"/>
          <w:u w:val="single"/>
        </w:rPr>
        <w:t>tiekėjo deklaracija nėra lygiavertis dokumentas)</w:t>
      </w:r>
      <w:r w:rsidRPr="0095443A">
        <w:rPr>
          <w:rFonts w:eastAsia="Calibri" w:cstheme="minorHAnsi"/>
          <w:bCs/>
          <w:i/>
          <w:sz w:val="24"/>
          <w:szCs w:val="24"/>
        </w:rPr>
        <w:t xml:space="preserve"> </w:t>
      </w:r>
      <w:r w:rsidRPr="0095443A">
        <w:rPr>
          <w:rFonts w:eastAsia="Calibri" w:cstheme="minorHAnsi"/>
          <w:i/>
          <w:sz w:val="24"/>
          <w:szCs w:val="24"/>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A30B4C1" w14:textId="4C305DA8" w:rsidR="002E6E5F" w:rsidRPr="0095443A" w:rsidRDefault="002E6E5F" w:rsidP="007B1981">
      <w:pPr>
        <w:tabs>
          <w:tab w:val="left" w:pos="0"/>
          <w:tab w:val="left" w:pos="8760"/>
          <w:tab w:val="left" w:pos="9631"/>
        </w:tabs>
        <w:spacing w:line="276" w:lineRule="auto"/>
        <w:jc w:val="both"/>
        <w:rPr>
          <w:rFonts w:eastAsia="Calibri" w:cstheme="minorHAnsi"/>
          <w:i/>
          <w:sz w:val="24"/>
          <w:szCs w:val="24"/>
        </w:rPr>
      </w:pPr>
      <w:r w:rsidRPr="002E6E5F">
        <w:rPr>
          <w:rFonts w:eastAsia="Calibri"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5BE35643"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Pastabos:</w:t>
      </w:r>
    </w:p>
    <w:p w14:paraId="3B711EA8"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1) Jeigu tas pats prekės modelis turi modifikacijas, kurių charakteristikos skiriasi, turi būti aiškiai detalizuota, kuris prekės modelis ir modifikacija yra siūlomas (nurodant konkretų prekės modelį,</w:t>
      </w:r>
      <w:r w:rsidR="00036F11" w:rsidRPr="0095443A">
        <w:rPr>
          <w:rFonts w:eastAsia="Calibri" w:cstheme="minorHAnsi"/>
          <w:i/>
          <w:color w:val="000000"/>
          <w:sz w:val="24"/>
          <w:szCs w:val="24"/>
        </w:rPr>
        <w:t xml:space="preserve"> </w:t>
      </w:r>
      <w:r w:rsidR="005F3AE2" w:rsidRPr="0095443A">
        <w:rPr>
          <w:rFonts w:eastAsia="Calibri" w:cstheme="minorHAnsi"/>
          <w:i/>
          <w:color w:val="000000"/>
          <w:sz w:val="24"/>
          <w:szCs w:val="24"/>
        </w:rPr>
        <w:t>modifikaciją,</w:t>
      </w:r>
      <w:r w:rsidRPr="0095443A">
        <w:rPr>
          <w:rFonts w:eastAsia="Calibri" w:cstheme="minorHAnsi"/>
          <w:i/>
          <w:color w:val="000000"/>
          <w:sz w:val="24"/>
          <w:szCs w:val="24"/>
        </w:rPr>
        <w:t xml:space="preserve"> kodą ar pan.). </w:t>
      </w:r>
    </w:p>
    <w:p w14:paraId="7DB1F675"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09A69821" w14:textId="77777777" w:rsidR="000B2D8C" w:rsidRDefault="007B1981" w:rsidP="007B1981">
      <w:pPr>
        <w:spacing w:after="0" w:line="276" w:lineRule="auto"/>
        <w:jc w:val="both"/>
        <w:rPr>
          <w:rFonts w:eastAsia="Calibri" w:cstheme="minorHAnsi"/>
          <w:i/>
          <w:color w:val="000000"/>
          <w:sz w:val="24"/>
          <w:szCs w:val="24"/>
        </w:rPr>
      </w:pPr>
      <w:r w:rsidRPr="0095443A">
        <w:rPr>
          <w:rFonts w:eastAsia="Calibri" w:cstheme="minorHAnsi"/>
          <w:i/>
          <w:sz w:val="24"/>
          <w:szCs w:val="24"/>
        </w:rPr>
        <w:t>3) Jei iš techninėje specifikacijoje pateiktų duomenų (reikalavimų</w:t>
      </w:r>
      <w:r w:rsidRPr="0095443A">
        <w:rPr>
          <w:rFonts w:eastAsia="Calibri" w:cstheme="minorHAnsi"/>
          <w:i/>
          <w:color w:val="000000"/>
          <w:sz w:val="24"/>
          <w:szCs w:val="24"/>
        </w:rPr>
        <w:t xml:space="preserve">)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w:t>
      </w:r>
    </w:p>
    <w:p w14:paraId="2F48E822" w14:textId="62DDA169" w:rsidR="007B1981" w:rsidRPr="0095443A" w:rsidRDefault="000B2D8C" w:rsidP="007B1981">
      <w:pPr>
        <w:spacing w:after="0" w:line="276" w:lineRule="auto"/>
        <w:jc w:val="both"/>
        <w:rPr>
          <w:rFonts w:eastAsia="Calibri" w:cstheme="minorHAnsi"/>
          <w:i/>
          <w:color w:val="000000"/>
          <w:sz w:val="24"/>
          <w:szCs w:val="24"/>
        </w:rPr>
      </w:pPr>
      <w:r>
        <w:rPr>
          <w:rFonts w:eastAsia="Calibri" w:cstheme="minorHAnsi"/>
          <w:i/>
          <w:color w:val="000000"/>
          <w:sz w:val="24"/>
          <w:szCs w:val="24"/>
        </w:rPr>
        <w:t xml:space="preserve">4) </w:t>
      </w:r>
      <w:r w:rsidR="007B1981" w:rsidRPr="0095443A">
        <w:rPr>
          <w:rFonts w:eastAsia="Calibri" w:cstheme="minorHAnsi"/>
          <w:i/>
          <w:color w:val="000000"/>
          <w:sz w:val="24"/>
          <w:szCs w:val="24"/>
        </w:rPr>
        <w:t>Tiekėjai gali siūlyti ir geresnių charakteristikų prekes.</w:t>
      </w:r>
    </w:p>
    <w:p w14:paraId="1AFE1D1F" w14:textId="77777777" w:rsidR="00377027" w:rsidRPr="0095443A" w:rsidRDefault="00377027" w:rsidP="007B1981">
      <w:pPr>
        <w:spacing w:after="0" w:line="240" w:lineRule="auto"/>
        <w:jc w:val="right"/>
        <w:rPr>
          <w:rFonts w:cstheme="minorHAnsi"/>
          <w:b/>
          <w:sz w:val="24"/>
          <w:szCs w:val="24"/>
        </w:rPr>
      </w:pPr>
    </w:p>
    <w:tbl>
      <w:tblPr>
        <w:tblpPr w:leftFromText="180" w:rightFromText="180" w:bottomFromText="160" w:vertAnchor="text" w:tblpX="215"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
        <w:gridCol w:w="3406"/>
        <w:gridCol w:w="4872"/>
        <w:gridCol w:w="4783"/>
      </w:tblGrid>
      <w:tr w:rsidR="007002E3" w:rsidRPr="00F60F2C" w14:paraId="0386EE25" w14:textId="77777777" w:rsidTr="005A020E">
        <w:tc>
          <w:tcPr>
            <w:tcW w:w="333" w:type="pct"/>
            <w:tcBorders>
              <w:top w:val="single" w:sz="4" w:space="0" w:color="000000"/>
              <w:left w:val="single" w:sz="4" w:space="0" w:color="000000"/>
              <w:bottom w:val="single" w:sz="4" w:space="0" w:color="000000"/>
              <w:right w:val="single" w:sz="4" w:space="0" w:color="000000"/>
            </w:tcBorders>
            <w:hideMark/>
          </w:tcPr>
          <w:p w14:paraId="21AFEDA7" w14:textId="77777777" w:rsidR="007002E3" w:rsidRPr="00F60F2C" w:rsidRDefault="007002E3" w:rsidP="00F52E24">
            <w:pPr>
              <w:pStyle w:val="Betarp"/>
              <w:spacing w:line="256" w:lineRule="auto"/>
              <w:jc w:val="center"/>
              <w:rPr>
                <w:rFonts w:cstheme="minorHAnsi"/>
                <w:b/>
              </w:rPr>
            </w:pPr>
            <w:r w:rsidRPr="00F60F2C">
              <w:rPr>
                <w:rFonts w:cstheme="minorHAnsi"/>
                <w:b/>
              </w:rPr>
              <w:lastRenderedPageBreak/>
              <w:t>Eil.</w:t>
            </w:r>
          </w:p>
          <w:p w14:paraId="753CECC4" w14:textId="77777777" w:rsidR="007002E3" w:rsidRPr="00F60F2C" w:rsidRDefault="007002E3" w:rsidP="00F52E24">
            <w:pPr>
              <w:pStyle w:val="Betarp"/>
              <w:spacing w:line="256" w:lineRule="auto"/>
              <w:jc w:val="center"/>
              <w:rPr>
                <w:rFonts w:cstheme="minorHAnsi"/>
                <w:b/>
                <w:i/>
              </w:rPr>
            </w:pPr>
            <w:r w:rsidRPr="00F60F2C">
              <w:rPr>
                <w:rFonts w:cstheme="minorHAnsi"/>
                <w:b/>
              </w:rPr>
              <w:t>Nr.</w:t>
            </w:r>
          </w:p>
        </w:tc>
        <w:tc>
          <w:tcPr>
            <w:tcW w:w="1217" w:type="pct"/>
            <w:tcBorders>
              <w:top w:val="single" w:sz="4" w:space="0" w:color="000000"/>
              <w:left w:val="single" w:sz="4" w:space="0" w:color="000000"/>
              <w:bottom w:val="single" w:sz="4" w:space="0" w:color="000000"/>
              <w:right w:val="single" w:sz="4" w:space="0" w:color="000000"/>
            </w:tcBorders>
            <w:hideMark/>
          </w:tcPr>
          <w:p w14:paraId="3D5417E2" w14:textId="77777777" w:rsidR="007002E3" w:rsidRPr="00F60F2C" w:rsidRDefault="007002E3" w:rsidP="00F52E24">
            <w:pPr>
              <w:pStyle w:val="Betarp"/>
              <w:spacing w:line="256" w:lineRule="auto"/>
              <w:jc w:val="center"/>
              <w:rPr>
                <w:rFonts w:cstheme="minorHAnsi"/>
                <w:b/>
                <w:i/>
              </w:rPr>
            </w:pPr>
            <w:r w:rsidRPr="00F60F2C">
              <w:rPr>
                <w:rFonts w:cstheme="minorHAnsi"/>
                <w:b/>
              </w:rPr>
              <w:t>Prekės pavadinimas ir reikalaujamos techninės charakteristikos</w:t>
            </w:r>
          </w:p>
        </w:tc>
        <w:tc>
          <w:tcPr>
            <w:tcW w:w="1741" w:type="pct"/>
            <w:tcBorders>
              <w:top w:val="single" w:sz="4" w:space="0" w:color="000000"/>
              <w:left w:val="single" w:sz="4" w:space="0" w:color="000000"/>
              <w:bottom w:val="single" w:sz="4" w:space="0" w:color="000000"/>
              <w:right w:val="single" w:sz="4" w:space="0" w:color="000000"/>
            </w:tcBorders>
            <w:hideMark/>
          </w:tcPr>
          <w:p w14:paraId="5E251C88" w14:textId="77777777" w:rsidR="007002E3" w:rsidRPr="00F60F2C" w:rsidRDefault="007002E3" w:rsidP="00F52E24">
            <w:pPr>
              <w:pStyle w:val="Betarp"/>
              <w:spacing w:line="256" w:lineRule="auto"/>
              <w:jc w:val="center"/>
              <w:rPr>
                <w:rFonts w:eastAsia="Calibri" w:cstheme="minorHAnsi"/>
                <w:b/>
                <w:color w:val="000000"/>
              </w:rPr>
            </w:pPr>
            <w:r w:rsidRPr="00F60F2C">
              <w:rPr>
                <w:rFonts w:eastAsia="Calibri" w:cstheme="minorHAnsi"/>
                <w:b/>
                <w:color w:val="000000"/>
              </w:rPr>
              <w:t>Tiekėjo siūlomos prekės duomenys (gamintojas, modelis, konkrečios techninės charakteristikos ir kita reikalaujama informacija)</w:t>
            </w:r>
          </w:p>
          <w:p w14:paraId="50C468AB" w14:textId="77777777" w:rsidR="007002E3" w:rsidRPr="00F60F2C" w:rsidRDefault="007002E3" w:rsidP="00F52E24">
            <w:pPr>
              <w:pStyle w:val="Betarp"/>
              <w:spacing w:line="256" w:lineRule="auto"/>
              <w:jc w:val="center"/>
              <w:rPr>
                <w:rFonts w:cstheme="minorHAnsi"/>
                <w:b/>
                <w:i/>
                <w:u w:val="single"/>
              </w:rPr>
            </w:pPr>
            <w:r w:rsidRPr="00F60F2C">
              <w:rPr>
                <w:rFonts w:eastAsia="Calibri" w:cstheme="minorHAnsi"/>
                <w:b/>
                <w:i/>
                <w:color w:val="2E74B5" w:themeColor="accent1" w:themeShade="BF"/>
              </w:rPr>
              <w:t>(Pildo tiekėjas)</w:t>
            </w:r>
          </w:p>
        </w:tc>
        <w:tc>
          <w:tcPr>
            <w:tcW w:w="1709" w:type="pct"/>
            <w:tcBorders>
              <w:top w:val="single" w:sz="4" w:space="0" w:color="000000"/>
              <w:left w:val="single" w:sz="4" w:space="0" w:color="000000"/>
              <w:bottom w:val="single" w:sz="4" w:space="0" w:color="000000"/>
              <w:right w:val="single" w:sz="4" w:space="0" w:color="000000"/>
            </w:tcBorders>
          </w:tcPr>
          <w:p w14:paraId="775FB9C8" w14:textId="6F2A971A" w:rsidR="007002E3" w:rsidRDefault="007002E3" w:rsidP="00F52E24">
            <w:pPr>
              <w:pStyle w:val="Betarp"/>
              <w:spacing w:line="256" w:lineRule="auto"/>
              <w:jc w:val="center"/>
              <w:rPr>
                <w:rFonts w:cstheme="minorHAnsi"/>
                <w:b/>
                <w:color w:val="000000"/>
              </w:rPr>
            </w:pPr>
            <w:r w:rsidRPr="0095443A">
              <w:rPr>
                <w:rFonts w:cstheme="minorHAnsi"/>
                <w:b/>
                <w:color w:val="000000"/>
              </w:rPr>
              <w:t>Teikiamo siūlomos prekės gamintojo dokumento failo pavadinimas ir puslapio numeris, kuriame yra atitinkamą techninės specifikacijos reikalavimą patvirtinanti informacija</w:t>
            </w:r>
          </w:p>
          <w:p w14:paraId="327DFC43" w14:textId="22822F5D" w:rsidR="007002E3" w:rsidRPr="00F60F2C" w:rsidRDefault="007002E3" w:rsidP="00F52E24">
            <w:pPr>
              <w:pStyle w:val="Betarp"/>
              <w:spacing w:line="256" w:lineRule="auto"/>
              <w:jc w:val="center"/>
              <w:rPr>
                <w:rFonts w:eastAsia="Calibri" w:cstheme="minorHAnsi"/>
                <w:b/>
                <w:i/>
                <w:color w:val="000000"/>
              </w:rPr>
            </w:pPr>
            <w:r w:rsidRPr="00F60F2C">
              <w:rPr>
                <w:rFonts w:cstheme="minorHAnsi"/>
                <w:b/>
                <w:bCs/>
                <w:i/>
                <w:color w:val="2E74B5" w:themeColor="accent1" w:themeShade="BF"/>
              </w:rPr>
              <w:t xml:space="preserve"> (Pildo tiekėjas)</w:t>
            </w:r>
          </w:p>
        </w:tc>
      </w:tr>
      <w:tr w:rsidR="007002E3" w:rsidRPr="00F60F2C" w14:paraId="2A6A0BCB" w14:textId="77777777" w:rsidTr="005A020E">
        <w:tc>
          <w:tcPr>
            <w:tcW w:w="333" w:type="pct"/>
            <w:tcBorders>
              <w:top w:val="single" w:sz="4" w:space="0" w:color="000000"/>
              <w:left w:val="single" w:sz="4" w:space="0" w:color="000000"/>
              <w:bottom w:val="single" w:sz="4" w:space="0" w:color="000000"/>
              <w:right w:val="single" w:sz="4" w:space="0" w:color="000000"/>
            </w:tcBorders>
            <w:vAlign w:val="center"/>
            <w:hideMark/>
          </w:tcPr>
          <w:p w14:paraId="6A6AC58D"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1</w:t>
            </w:r>
          </w:p>
        </w:tc>
        <w:tc>
          <w:tcPr>
            <w:tcW w:w="1217" w:type="pct"/>
            <w:tcBorders>
              <w:top w:val="single" w:sz="4" w:space="0" w:color="000000"/>
              <w:left w:val="single" w:sz="4" w:space="0" w:color="000000"/>
              <w:bottom w:val="single" w:sz="4" w:space="0" w:color="000000"/>
              <w:right w:val="single" w:sz="4" w:space="0" w:color="000000"/>
            </w:tcBorders>
            <w:vAlign w:val="center"/>
            <w:hideMark/>
          </w:tcPr>
          <w:p w14:paraId="1D299056"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2</w:t>
            </w:r>
          </w:p>
        </w:tc>
        <w:tc>
          <w:tcPr>
            <w:tcW w:w="1741" w:type="pct"/>
            <w:tcBorders>
              <w:top w:val="single" w:sz="4" w:space="0" w:color="000000"/>
              <w:left w:val="single" w:sz="4" w:space="0" w:color="000000"/>
              <w:bottom w:val="single" w:sz="4" w:space="0" w:color="000000"/>
              <w:right w:val="single" w:sz="4" w:space="0" w:color="000000"/>
            </w:tcBorders>
            <w:vAlign w:val="center"/>
            <w:hideMark/>
          </w:tcPr>
          <w:p w14:paraId="5E92EC1C"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3</w:t>
            </w:r>
          </w:p>
        </w:tc>
        <w:tc>
          <w:tcPr>
            <w:tcW w:w="1709" w:type="pct"/>
            <w:tcBorders>
              <w:top w:val="single" w:sz="4" w:space="0" w:color="000000"/>
              <w:left w:val="single" w:sz="4" w:space="0" w:color="000000"/>
              <w:bottom w:val="single" w:sz="4" w:space="0" w:color="000000"/>
              <w:right w:val="single" w:sz="4" w:space="0" w:color="000000"/>
            </w:tcBorders>
          </w:tcPr>
          <w:p w14:paraId="4578E934"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4</w:t>
            </w:r>
          </w:p>
        </w:tc>
      </w:tr>
      <w:tr w:rsidR="007002E3" w:rsidRPr="00F60F2C" w14:paraId="0963601A" w14:textId="5DA2F8F9" w:rsidTr="007002E3">
        <w:trPr>
          <w:trHeight w:val="419"/>
        </w:trPr>
        <w:tc>
          <w:tcPr>
            <w:tcW w:w="333" w:type="pct"/>
            <w:tcBorders>
              <w:top w:val="single" w:sz="4" w:space="0" w:color="000000"/>
              <w:left w:val="single" w:sz="4" w:space="0" w:color="000000"/>
              <w:bottom w:val="single" w:sz="4" w:space="0" w:color="auto"/>
              <w:right w:val="single" w:sz="4" w:space="0" w:color="000000"/>
            </w:tcBorders>
          </w:tcPr>
          <w:p w14:paraId="0BDCA659" w14:textId="2B0FBA21" w:rsidR="007002E3" w:rsidRPr="00F60F2C" w:rsidRDefault="007002E3" w:rsidP="00F52E24">
            <w:pPr>
              <w:spacing w:after="0" w:line="240" w:lineRule="auto"/>
              <w:rPr>
                <w:rFonts w:cstheme="minorHAnsi"/>
              </w:rPr>
            </w:pPr>
            <w:r w:rsidRPr="00F60F2C">
              <w:rPr>
                <w:rFonts w:cstheme="minorHAnsi"/>
                <w:sz w:val="24"/>
                <w:szCs w:val="24"/>
              </w:rPr>
              <w:t>1.</w:t>
            </w:r>
          </w:p>
        </w:tc>
        <w:tc>
          <w:tcPr>
            <w:tcW w:w="4667" w:type="pct"/>
            <w:gridSpan w:val="3"/>
            <w:tcBorders>
              <w:top w:val="single" w:sz="4" w:space="0" w:color="000000"/>
              <w:left w:val="single" w:sz="4" w:space="0" w:color="000000"/>
              <w:bottom w:val="single" w:sz="4" w:space="0" w:color="auto"/>
              <w:right w:val="single" w:sz="4" w:space="0" w:color="auto"/>
            </w:tcBorders>
          </w:tcPr>
          <w:p w14:paraId="2AE653EA" w14:textId="26455ABB" w:rsidR="007002E3" w:rsidRPr="00F60F2C" w:rsidRDefault="007002E3" w:rsidP="00F52E24">
            <w:pPr>
              <w:spacing w:before="100" w:beforeAutospacing="1" w:after="100" w:afterAutospacing="1" w:line="240" w:lineRule="auto"/>
              <w:outlineLvl w:val="0"/>
              <w:rPr>
                <w:rFonts w:eastAsia="Times New Roman" w:cstheme="minorHAnsi"/>
                <w:b/>
                <w:bCs/>
                <w:kern w:val="36"/>
                <w:sz w:val="24"/>
                <w:szCs w:val="24"/>
                <w:lang w:eastAsia="lt-LT"/>
              </w:rPr>
            </w:pPr>
            <w:r w:rsidRPr="00F60F2C">
              <w:rPr>
                <w:rFonts w:eastAsia="Times New Roman" w:cstheme="minorHAnsi"/>
                <w:b/>
                <w:bCs/>
                <w:kern w:val="36"/>
                <w:sz w:val="24"/>
                <w:szCs w:val="24"/>
                <w:lang w:eastAsia="lt-LT"/>
              </w:rPr>
              <w:t>Kilnojamas skersinis (1 vnt.)</w:t>
            </w:r>
          </w:p>
          <w:p w14:paraId="612DF898" w14:textId="074D8726" w:rsidR="007002E3" w:rsidRPr="00F60F2C" w:rsidRDefault="007002E3" w:rsidP="00F52E24">
            <w:pPr>
              <w:spacing w:before="100" w:beforeAutospacing="1" w:after="100" w:afterAutospacing="1" w:line="240" w:lineRule="auto"/>
              <w:outlineLvl w:val="0"/>
              <w:rPr>
                <w:rFonts w:eastAsia="Times New Roman" w:cstheme="minorHAnsi"/>
                <w:b/>
                <w:bCs/>
                <w:kern w:val="36"/>
                <w:sz w:val="24"/>
                <w:szCs w:val="24"/>
                <w:lang w:eastAsia="lt-LT"/>
              </w:rPr>
            </w:pPr>
            <w:r w:rsidRPr="00F60F2C">
              <w:rPr>
                <w:rFonts w:cstheme="minorHAnsi"/>
                <w:noProof/>
                <w:lang w:eastAsia="lt-LT"/>
              </w:rPr>
              <w:drawing>
                <wp:inline distT="0" distB="0" distL="0" distR="0" wp14:anchorId="34B20B83" wp14:editId="1D52A9EC">
                  <wp:extent cx="1202093" cy="826143"/>
                  <wp:effectExtent l="0" t="0" r="0" b="0"/>
                  <wp:docPr id="13983551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55192" name=""/>
                          <pic:cNvPicPr/>
                        </pic:nvPicPr>
                        <pic:blipFill>
                          <a:blip r:embed="rId8"/>
                          <a:stretch>
                            <a:fillRect/>
                          </a:stretch>
                        </pic:blipFill>
                        <pic:spPr>
                          <a:xfrm>
                            <a:off x="0" y="0"/>
                            <a:ext cx="1218952" cy="837729"/>
                          </a:xfrm>
                          <a:prstGeom prst="rect">
                            <a:avLst/>
                          </a:prstGeom>
                        </pic:spPr>
                      </pic:pic>
                    </a:graphicData>
                  </a:graphic>
                </wp:inline>
              </w:drawing>
            </w:r>
          </w:p>
          <w:p w14:paraId="3BA6CF16" w14:textId="77777777" w:rsidR="007002E3" w:rsidRPr="00F60F2C" w:rsidRDefault="007002E3" w:rsidP="00F52E24">
            <w:pPr>
              <w:spacing w:after="0" w:line="240" w:lineRule="auto"/>
              <w:outlineLvl w:val="0"/>
              <w:rPr>
                <w:rFonts w:eastAsia="Times New Roman" w:cstheme="minorHAnsi"/>
                <w:b/>
                <w:bCs/>
                <w:kern w:val="36"/>
                <w:sz w:val="24"/>
                <w:szCs w:val="24"/>
                <w:lang w:eastAsia="lt-LT"/>
              </w:rPr>
            </w:pPr>
            <w:r w:rsidRPr="00F60F2C">
              <w:rPr>
                <w:rFonts w:cstheme="minorHAnsi"/>
                <w:b/>
                <w:sz w:val="24"/>
                <w:szCs w:val="24"/>
              </w:rPr>
              <w:t>Įrenginio pvz.</w:t>
            </w:r>
          </w:p>
        </w:tc>
      </w:tr>
      <w:tr w:rsidR="007002E3" w:rsidRPr="00F60F2C" w14:paraId="348EA6CC" w14:textId="77777777" w:rsidTr="005A020E">
        <w:trPr>
          <w:trHeight w:val="840"/>
        </w:trPr>
        <w:tc>
          <w:tcPr>
            <w:tcW w:w="333" w:type="pct"/>
            <w:tcBorders>
              <w:top w:val="single" w:sz="4" w:space="0" w:color="000000"/>
              <w:left w:val="single" w:sz="4" w:space="0" w:color="000000"/>
              <w:bottom w:val="single" w:sz="4" w:space="0" w:color="auto"/>
              <w:right w:val="single" w:sz="4" w:space="0" w:color="000000"/>
            </w:tcBorders>
          </w:tcPr>
          <w:p w14:paraId="446A8882" w14:textId="45BB47D6" w:rsidR="007002E3" w:rsidRPr="00F60F2C" w:rsidRDefault="007002E3" w:rsidP="00F52E24">
            <w:pPr>
              <w:spacing w:after="0" w:line="240" w:lineRule="auto"/>
              <w:rPr>
                <w:rFonts w:cstheme="minorHAnsi"/>
                <w:sz w:val="24"/>
                <w:szCs w:val="24"/>
              </w:rPr>
            </w:pPr>
            <w:r w:rsidRPr="00F60F2C">
              <w:rPr>
                <w:rFonts w:cstheme="minorHAnsi"/>
                <w:sz w:val="24"/>
                <w:szCs w:val="24"/>
              </w:rPr>
              <w:t>1.1.</w:t>
            </w:r>
          </w:p>
        </w:tc>
        <w:tc>
          <w:tcPr>
            <w:tcW w:w="1217" w:type="pct"/>
            <w:tcBorders>
              <w:top w:val="single" w:sz="4" w:space="0" w:color="000000"/>
              <w:left w:val="single" w:sz="4" w:space="0" w:color="000000"/>
              <w:bottom w:val="single" w:sz="4" w:space="0" w:color="auto"/>
              <w:right w:val="single" w:sz="4" w:space="0" w:color="000000"/>
            </w:tcBorders>
          </w:tcPr>
          <w:p w14:paraId="724EC283" w14:textId="77777777" w:rsidR="007002E3"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Kilnojamas skersinis</w:t>
            </w:r>
          </w:p>
          <w:p w14:paraId="4603AC82" w14:textId="2033694B" w:rsidR="003E7127" w:rsidRPr="00F60F2C" w:rsidRDefault="003E7127" w:rsidP="00F52E24">
            <w:pPr>
              <w:pStyle w:val="Antrats"/>
              <w:tabs>
                <w:tab w:val="left" w:pos="-2160"/>
              </w:tabs>
              <w:spacing w:line="256" w:lineRule="auto"/>
              <w:jc w:val="both"/>
              <w:rPr>
                <w:rFonts w:asciiTheme="minorHAnsi" w:hAnsiTheme="minorHAnsi" w:cstheme="minorHAnsi"/>
              </w:rPr>
            </w:pPr>
          </w:p>
        </w:tc>
        <w:tc>
          <w:tcPr>
            <w:tcW w:w="1741" w:type="pct"/>
            <w:tcBorders>
              <w:top w:val="single" w:sz="4" w:space="0" w:color="000000"/>
              <w:left w:val="single" w:sz="4" w:space="0" w:color="000000"/>
              <w:bottom w:val="single" w:sz="4" w:space="0" w:color="auto"/>
              <w:right w:val="single" w:sz="4" w:space="0" w:color="000000"/>
            </w:tcBorders>
          </w:tcPr>
          <w:p w14:paraId="0C7964A5" w14:textId="2816D19A" w:rsidR="005A020E" w:rsidRDefault="007002E3" w:rsidP="005A020E">
            <w:pPr>
              <w:tabs>
                <w:tab w:val="left" w:pos="319"/>
              </w:tabs>
              <w:suppressAutoHyphens/>
              <w:spacing w:after="0" w:line="240" w:lineRule="auto"/>
              <w:contextualSpacing/>
              <w:rPr>
                <w:rFonts w:eastAsia="Times New Roman" w:cstheme="minorHAnsi"/>
                <w:sz w:val="24"/>
                <w:szCs w:val="24"/>
                <w:lang w:eastAsia="lt-LT"/>
              </w:rPr>
            </w:pPr>
            <w:r w:rsidRPr="00F60F2C">
              <w:rPr>
                <w:rFonts w:eastAsia="Times New Roman" w:cstheme="minorHAnsi"/>
                <w:sz w:val="24"/>
                <w:szCs w:val="24"/>
                <w:lang w:eastAsia="lt-LT"/>
              </w:rPr>
              <w:t>1</w:t>
            </w:r>
            <w:r w:rsidR="005A020E">
              <w:rPr>
                <w:rFonts w:eastAsia="Times New Roman" w:cstheme="minorHAnsi"/>
                <w:sz w:val="24"/>
                <w:szCs w:val="24"/>
                <w:lang w:eastAsia="lt-LT"/>
              </w:rPr>
              <w:t xml:space="preserve">.1. </w:t>
            </w:r>
            <w:r w:rsidR="005A020E" w:rsidRPr="0095443A">
              <w:rPr>
                <w:rFonts w:eastAsia="Times New Roman" w:cstheme="minorHAnsi"/>
                <w:sz w:val="24"/>
                <w:szCs w:val="24"/>
                <w:lang w:eastAsia="lt-LT"/>
              </w:rPr>
              <w:t xml:space="preserve"> Gamintojas </w:t>
            </w:r>
            <w:r w:rsidR="005A020E">
              <w:rPr>
                <w:rFonts w:eastAsia="Times New Roman" w:cstheme="minorHAnsi"/>
                <w:sz w:val="24"/>
                <w:szCs w:val="24"/>
                <w:lang w:eastAsia="lt-LT"/>
              </w:rPr>
              <w:t xml:space="preserve">arba prekės ženklas </w:t>
            </w:r>
            <w:r w:rsidR="005A020E" w:rsidRPr="0095443A">
              <w:rPr>
                <w:rFonts w:eastAsia="Times New Roman" w:cstheme="minorHAnsi"/>
                <w:i/>
                <w:color w:val="0070C0"/>
                <w:sz w:val="24"/>
                <w:szCs w:val="24"/>
                <w:lang w:eastAsia="lt-LT"/>
              </w:rPr>
              <w:t>(nurodyti)</w:t>
            </w:r>
            <w:r w:rsidR="005A020E" w:rsidRPr="0095443A">
              <w:rPr>
                <w:rFonts w:eastAsia="Times New Roman" w:cstheme="minorHAnsi"/>
                <w:sz w:val="24"/>
                <w:szCs w:val="24"/>
                <w:lang w:eastAsia="lt-LT"/>
              </w:rPr>
              <w:t xml:space="preserve">: </w:t>
            </w:r>
          </w:p>
          <w:p w14:paraId="356DC6F8" w14:textId="05F45F41" w:rsidR="007002E3" w:rsidRPr="00F60F2C" w:rsidRDefault="007002E3" w:rsidP="00F52E24">
            <w:pPr>
              <w:tabs>
                <w:tab w:val="left" w:pos="319"/>
              </w:tabs>
              <w:suppressAutoHyphens/>
              <w:spacing w:after="0" w:line="240" w:lineRule="auto"/>
              <w:contextualSpacing/>
              <w:rPr>
                <w:rFonts w:eastAsia="Times New Roman" w:cstheme="minorHAnsi"/>
                <w:sz w:val="24"/>
                <w:szCs w:val="24"/>
                <w:lang w:eastAsia="lt-LT"/>
              </w:rPr>
            </w:pPr>
          </w:p>
          <w:p w14:paraId="236ACC17" w14:textId="6D981325" w:rsidR="007002E3" w:rsidRPr="00F60F2C" w:rsidRDefault="005A020E" w:rsidP="00F52E24">
            <w:pPr>
              <w:suppressAutoHyphens/>
              <w:spacing w:after="0" w:line="240" w:lineRule="auto"/>
              <w:contextualSpacing/>
              <w:rPr>
                <w:rFonts w:eastAsia="Times New Roman" w:cstheme="minorHAnsi"/>
                <w:i/>
                <w:color w:val="0070C0"/>
                <w:sz w:val="24"/>
                <w:szCs w:val="24"/>
                <w:lang w:eastAsia="lt-LT"/>
              </w:rPr>
            </w:pPr>
            <w:r>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w:t>
            </w:r>
          </w:p>
          <w:p w14:paraId="24041B3A" w14:textId="77777777" w:rsidR="007002E3" w:rsidRPr="00F60F2C" w:rsidRDefault="007002E3" w:rsidP="00F52E24">
            <w:pPr>
              <w:suppressAutoHyphens/>
              <w:spacing w:after="0" w:line="240" w:lineRule="auto"/>
              <w:contextualSpacing/>
              <w:rPr>
                <w:rFonts w:eastAsia="Times New Roman" w:cstheme="minorHAnsi"/>
                <w:sz w:val="24"/>
                <w:szCs w:val="24"/>
                <w:lang w:eastAsia="lt-LT"/>
              </w:rPr>
            </w:pPr>
          </w:p>
          <w:p w14:paraId="6816F81E" w14:textId="5DC1929C" w:rsidR="007002E3" w:rsidRPr="00F60F2C" w:rsidRDefault="005A020E" w:rsidP="00F52E24">
            <w:pPr>
              <w:pStyle w:val="Sraopastraipa"/>
              <w:tabs>
                <w:tab w:val="left" w:pos="319"/>
              </w:tabs>
              <w:spacing w:after="0" w:line="240" w:lineRule="auto"/>
              <w:ind w:left="0"/>
              <w:rPr>
                <w:rFonts w:cstheme="minorHAnsi"/>
                <w:sz w:val="24"/>
                <w:szCs w:val="24"/>
              </w:rPr>
            </w:pPr>
            <w:r>
              <w:rPr>
                <w:rFonts w:eastAsia="Times New Roman" w:cstheme="minorHAnsi"/>
                <w:sz w:val="24"/>
                <w:szCs w:val="24"/>
                <w:lang w:eastAsia="lt-LT"/>
              </w:rPr>
              <w:t xml:space="preserve">Prekės kodas </w:t>
            </w:r>
            <w:r w:rsidRPr="0095443A">
              <w:rPr>
                <w:rFonts w:eastAsia="Times New Roman" w:cstheme="minorHAnsi"/>
                <w:sz w:val="24"/>
                <w:szCs w:val="24"/>
                <w:lang w:eastAsia="lt-LT"/>
              </w:rPr>
              <w:t xml:space="preserve">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w:t>
            </w:r>
          </w:p>
        </w:tc>
        <w:tc>
          <w:tcPr>
            <w:tcW w:w="1709" w:type="pct"/>
            <w:tcBorders>
              <w:top w:val="single" w:sz="4" w:space="0" w:color="000000"/>
              <w:left w:val="single" w:sz="4" w:space="0" w:color="000000"/>
              <w:bottom w:val="single" w:sz="4" w:space="0" w:color="auto"/>
              <w:right w:val="single" w:sz="4" w:space="0" w:color="000000"/>
            </w:tcBorders>
          </w:tcPr>
          <w:p w14:paraId="54399407" w14:textId="57F9C326"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18E6B140" w14:textId="77777777" w:rsidTr="005A020E">
        <w:trPr>
          <w:trHeight w:val="580"/>
        </w:trPr>
        <w:tc>
          <w:tcPr>
            <w:tcW w:w="333" w:type="pct"/>
            <w:tcBorders>
              <w:top w:val="single" w:sz="4" w:space="0" w:color="000000"/>
              <w:left w:val="single" w:sz="4" w:space="0" w:color="000000"/>
              <w:bottom w:val="single" w:sz="4" w:space="0" w:color="auto"/>
              <w:right w:val="single" w:sz="4" w:space="0" w:color="000000"/>
            </w:tcBorders>
          </w:tcPr>
          <w:p w14:paraId="5FA1A2CB" w14:textId="2064F3F8" w:rsidR="007002E3" w:rsidRPr="00F60F2C" w:rsidRDefault="007002E3" w:rsidP="00F52E24">
            <w:pPr>
              <w:spacing w:after="0" w:line="240" w:lineRule="auto"/>
              <w:rPr>
                <w:rFonts w:cstheme="minorHAnsi"/>
                <w:sz w:val="24"/>
                <w:szCs w:val="24"/>
              </w:rPr>
            </w:pPr>
            <w:r w:rsidRPr="00F60F2C">
              <w:rPr>
                <w:rFonts w:cstheme="minorHAnsi"/>
                <w:sz w:val="24"/>
                <w:szCs w:val="24"/>
              </w:rPr>
              <w:t>1.2.</w:t>
            </w:r>
          </w:p>
        </w:tc>
        <w:tc>
          <w:tcPr>
            <w:tcW w:w="1217" w:type="pct"/>
            <w:tcBorders>
              <w:top w:val="single" w:sz="4" w:space="0" w:color="000000"/>
              <w:left w:val="single" w:sz="4" w:space="0" w:color="000000"/>
              <w:bottom w:val="single" w:sz="4" w:space="0" w:color="auto"/>
              <w:right w:val="single" w:sz="4" w:space="0" w:color="000000"/>
            </w:tcBorders>
          </w:tcPr>
          <w:p w14:paraId="56EF38E9" w14:textId="16257594"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 xml:space="preserve">Įrenginio svoris 57 kg </w:t>
            </w:r>
            <w:r w:rsidRPr="00F60F2C">
              <w:rPr>
                <w:rFonts w:asciiTheme="minorHAnsi" w:hAnsiTheme="minorHAnsi" w:cstheme="minorHAnsi"/>
                <w:lang w:eastAsia="lt-LT"/>
              </w:rPr>
              <w:t>(±</w:t>
            </w:r>
            <w:r w:rsidR="007D06B2">
              <w:rPr>
                <w:rFonts w:asciiTheme="minorHAnsi" w:hAnsiTheme="minorHAnsi" w:cstheme="minorHAnsi"/>
                <w:lang w:eastAsia="lt-LT"/>
              </w:rPr>
              <w:t>8</w:t>
            </w:r>
            <w:r w:rsidRPr="00F60F2C">
              <w:rPr>
                <w:rFonts w:asciiTheme="minorHAnsi" w:hAnsiTheme="minorHAnsi" w:cstheme="minorHAnsi"/>
                <w:lang w:eastAsia="lt-LT"/>
              </w:rPr>
              <w:t xml:space="preserve"> kg)</w:t>
            </w:r>
          </w:p>
        </w:tc>
        <w:tc>
          <w:tcPr>
            <w:tcW w:w="1741" w:type="pct"/>
            <w:tcBorders>
              <w:top w:val="single" w:sz="4" w:space="0" w:color="000000"/>
              <w:left w:val="single" w:sz="4" w:space="0" w:color="000000"/>
              <w:bottom w:val="single" w:sz="4" w:space="0" w:color="auto"/>
              <w:right w:val="single" w:sz="4" w:space="0" w:color="000000"/>
            </w:tcBorders>
          </w:tcPr>
          <w:p w14:paraId="32672374" w14:textId="7FDAB33D" w:rsidR="007002E3" w:rsidRPr="00F60F2C" w:rsidRDefault="007002E3" w:rsidP="00F52E24">
            <w:pPr>
              <w:pStyle w:val="Sraopastraipa"/>
              <w:tabs>
                <w:tab w:val="left" w:pos="319"/>
              </w:tabs>
              <w:spacing w:after="0" w:line="240" w:lineRule="auto"/>
              <w:ind w:left="0"/>
              <w:rPr>
                <w:rFonts w:eastAsia="Times New Roman" w:cstheme="minorHAnsi"/>
                <w:color w:val="000000"/>
                <w:sz w:val="24"/>
                <w:szCs w:val="24"/>
                <w:lang w:eastAsia="lt-LT"/>
              </w:rPr>
            </w:pPr>
            <w:r w:rsidRPr="00F60F2C">
              <w:rPr>
                <w:rFonts w:eastAsia="Times New Roman" w:cstheme="minorHAnsi"/>
                <w:color w:val="000000"/>
                <w:sz w:val="24"/>
                <w:szCs w:val="24"/>
                <w:lang w:eastAsia="lt-LT"/>
              </w:rPr>
              <w:t>1.2. Įrenginio svoris ..... kg.</w:t>
            </w:r>
          </w:p>
        </w:tc>
        <w:tc>
          <w:tcPr>
            <w:tcW w:w="1709" w:type="pct"/>
            <w:tcBorders>
              <w:top w:val="single" w:sz="4" w:space="0" w:color="000000"/>
              <w:left w:val="single" w:sz="4" w:space="0" w:color="000000"/>
              <w:bottom w:val="single" w:sz="4" w:space="0" w:color="auto"/>
              <w:right w:val="single" w:sz="4" w:space="0" w:color="000000"/>
            </w:tcBorders>
          </w:tcPr>
          <w:p w14:paraId="39C7E6B1" w14:textId="766EBC23"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706D2FC7" w14:textId="77777777" w:rsidTr="005A020E">
        <w:trPr>
          <w:trHeight w:val="510"/>
        </w:trPr>
        <w:tc>
          <w:tcPr>
            <w:tcW w:w="333" w:type="pct"/>
            <w:tcBorders>
              <w:top w:val="single" w:sz="4" w:space="0" w:color="000000"/>
              <w:left w:val="single" w:sz="4" w:space="0" w:color="000000"/>
              <w:bottom w:val="single" w:sz="4" w:space="0" w:color="auto"/>
              <w:right w:val="single" w:sz="4" w:space="0" w:color="000000"/>
            </w:tcBorders>
          </w:tcPr>
          <w:p w14:paraId="652AB219" w14:textId="291C0B2B" w:rsidR="007002E3" w:rsidRPr="00F60F2C" w:rsidRDefault="007002E3" w:rsidP="00F52E24">
            <w:pPr>
              <w:spacing w:after="0" w:line="240" w:lineRule="auto"/>
              <w:rPr>
                <w:rFonts w:cstheme="minorHAnsi"/>
                <w:sz w:val="24"/>
                <w:szCs w:val="24"/>
              </w:rPr>
            </w:pPr>
            <w:r w:rsidRPr="00F60F2C">
              <w:rPr>
                <w:rFonts w:cstheme="minorHAnsi"/>
                <w:sz w:val="24"/>
                <w:szCs w:val="24"/>
              </w:rPr>
              <w:t>1.3.</w:t>
            </w:r>
          </w:p>
        </w:tc>
        <w:tc>
          <w:tcPr>
            <w:tcW w:w="1217" w:type="pct"/>
            <w:tcBorders>
              <w:top w:val="single" w:sz="4" w:space="0" w:color="000000"/>
              <w:left w:val="single" w:sz="4" w:space="0" w:color="000000"/>
              <w:bottom w:val="single" w:sz="4" w:space="0" w:color="auto"/>
              <w:right w:val="single" w:sz="4" w:space="0" w:color="000000"/>
            </w:tcBorders>
          </w:tcPr>
          <w:p w14:paraId="31FF5EB8" w14:textId="1036EC14" w:rsidR="007002E3" w:rsidRPr="00F60F2C" w:rsidRDefault="007002E3" w:rsidP="0070771A">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Reguliuojamas skersinio aukštis</w:t>
            </w:r>
            <w:r w:rsidR="007D06B2">
              <w:rPr>
                <w:rFonts w:asciiTheme="minorHAnsi" w:hAnsiTheme="minorHAnsi" w:cstheme="minorHAnsi"/>
              </w:rPr>
              <w:t>:</w:t>
            </w:r>
            <w:r w:rsidRPr="00F60F2C">
              <w:rPr>
                <w:rFonts w:asciiTheme="minorHAnsi" w:hAnsiTheme="minorHAnsi" w:cstheme="minorHAnsi"/>
              </w:rPr>
              <w:t xml:space="preserve"> </w:t>
            </w:r>
            <w:r w:rsidR="007D06B2">
              <w:rPr>
                <w:rFonts w:asciiTheme="minorHAnsi" w:hAnsiTheme="minorHAnsi" w:cstheme="minorHAnsi"/>
              </w:rPr>
              <w:t xml:space="preserve">minimalus ne </w:t>
            </w:r>
            <w:r w:rsidR="007D06B2" w:rsidRPr="007D06B2">
              <w:rPr>
                <w:rFonts w:asciiTheme="minorHAnsi" w:hAnsiTheme="minorHAnsi" w:cstheme="minorHAnsi"/>
              </w:rPr>
              <w:t>mažiau kaip</w:t>
            </w:r>
            <w:r w:rsidRPr="007D06B2">
              <w:rPr>
                <w:rFonts w:asciiTheme="minorHAnsi" w:hAnsiTheme="minorHAnsi" w:cstheme="minorHAnsi"/>
              </w:rPr>
              <w:t xml:space="preserve"> </w:t>
            </w:r>
            <w:r w:rsidR="007315AF" w:rsidRPr="007D06B2">
              <w:rPr>
                <w:rFonts w:asciiTheme="minorHAnsi" w:hAnsiTheme="minorHAnsi" w:cstheme="minorHAnsi"/>
              </w:rPr>
              <w:t xml:space="preserve"> </w:t>
            </w:r>
            <w:r w:rsidRPr="007D06B2">
              <w:rPr>
                <w:rFonts w:asciiTheme="minorHAnsi" w:hAnsiTheme="minorHAnsi" w:cstheme="minorHAnsi"/>
              </w:rPr>
              <w:t>0,9</w:t>
            </w:r>
            <w:r w:rsidR="007D06B2" w:rsidRPr="007D06B2">
              <w:rPr>
                <w:rFonts w:asciiTheme="minorHAnsi" w:hAnsiTheme="minorHAnsi" w:cstheme="minorHAnsi"/>
              </w:rPr>
              <w:t>0 ir ne daugiau kaip 1,20 m, maksimalus aukštis ne mažiau kaip</w:t>
            </w:r>
            <w:r w:rsidRPr="007D06B2">
              <w:rPr>
                <w:rFonts w:asciiTheme="minorHAnsi" w:hAnsiTheme="minorHAnsi" w:cstheme="minorHAnsi"/>
              </w:rPr>
              <w:t xml:space="preserve"> 2,75 m.</w:t>
            </w:r>
          </w:p>
        </w:tc>
        <w:tc>
          <w:tcPr>
            <w:tcW w:w="1741" w:type="pct"/>
            <w:tcBorders>
              <w:top w:val="single" w:sz="4" w:space="0" w:color="000000"/>
              <w:left w:val="single" w:sz="4" w:space="0" w:color="000000"/>
              <w:bottom w:val="single" w:sz="4" w:space="0" w:color="auto"/>
              <w:right w:val="single" w:sz="4" w:space="0" w:color="000000"/>
            </w:tcBorders>
          </w:tcPr>
          <w:p w14:paraId="2CE1996E" w14:textId="16A82066" w:rsidR="007002E3" w:rsidRPr="00F60F2C" w:rsidRDefault="007002E3" w:rsidP="00F52E24">
            <w:pPr>
              <w:pStyle w:val="Sraopastraipa"/>
              <w:tabs>
                <w:tab w:val="left" w:pos="319"/>
              </w:tabs>
              <w:spacing w:after="0" w:line="240" w:lineRule="auto"/>
              <w:ind w:left="0"/>
              <w:rPr>
                <w:rFonts w:cstheme="minorHAnsi"/>
                <w:sz w:val="24"/>
                <w:szCs w:val="24"/>
              </w:rPr>
            </w:pPr>
            <w:r w:rsidRPr="00F60F2C">
              <w:rPr>
                <w:rFonts w:cstheme="minorHAnsi"/>
                <w:sz w:val="24"/>
                <w:szCs w:val="24"/>
              </w:rPr>
              <w:t xml:space="preserve">1.3. Reguliuojamas skersinio aukštis </w:t>
            </w:r>
            <w:r w:rsidRPr="00F60F2C">
              <w:rPr>
                <w:rFonts w:cstheme="minorHAnsi"/>
              </w:rPr>
              <w:t xml:space="preserve"> </w:t>
            </w:r>
            <w:r w:rsidR="007D06B2">
              <w:rPr>
                <w:rFonts w:cstheme="minorHAnsi"/>
                <w:sz w:val="24"/>
                <w:szCs w:val="24"/>
              </w:rPr>
              <w:t>minimalus</w:t>
            </w:r>
            <w:r w:rsidRPr="00F60F2C">
              <w:rPr>
                <w:rFonts w:cstheme="minorHAnsi"/>
                <w:sz w:val="24"/>
                <w:szCs w:val="24"/>
              </w:rPr>
              <w:t xml:space="preserve"> ...... </w:t>
            </w:r>
            <w:r w:rsidR="007D06B2">
              <w:rPr>
                <w:rFonts w:cstheme="minorHAnsi"/>
                <w:sz w:val="24"/>
                <w:szCs w:val="24"/>
              </w:rPr>
              <w:t>maksimalus</w:t>
            </w:r>
            <w:r w:rsidRPr="00F60F2C">
              <w:rPr>
                <w:rFonts w:cstheme="minorHAnsi"/>
                <w:sz w:val="24"/>
                <w:szCs w:val="24"/>
              </w:rPr>
              <w:t>...... m.</w:t>
            </w:r>
          </w:p>
        </w:tc>
        <w:tc>
          <w:tcPr>
            <w:tcW w:w="1709" w:type="pct"/>
            <w:tcBorders>
              <w:top w:val="single" w:sz="4" w:space="0" w:color="000000"/>
              <w:left w:val="single" w:sz="4" w:space="0" w:color="000000"/>
              <w:bottom w:val="single" w:sz="4" w:space="0" w:color="auto"/>
              <w:right w:val="single" w:sz="4" w:space="0" w:color="000000"/>
            </w:tcBorders>
          </w:tcPr>
          <w:p w14:paraId="65C7C99B" w14:textId="11346F46"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1EF59CD8" w14:textId="77777777" w:rsidTr="005A020E">
        <w:trPr>
          <w:trHeight w:val="360"/>
        </w:trPr>
        <w:tc>
          <w:tcPr>
            <w:tcW w:w="333" w:type="pct"/>
            <w:tcBorders>
              <w:top w:val="single" w:sz="4" w:space="0" w:color="auto"/>
              <w:left w:val="single" w:sz="4" w:space="0" w:color="000000"/>
              <w:bottom w:val="single" w:sz="4" w:space="0" w:color="auto"/>
              <w:right w:val="single" w:sz="4" w:space="0" w:color="000000"/>
            </w:tcBorders>
          </w:tcPr>
          <w:p w14:paraId="0A3A8C56" w14:textId="27813F5C" w:rsidR="007002E3" w:rsidRPr="00F60F2C" w:rsidRDefault="007002E3" w:rsidP="00F52E24">
            <w:pPr>
              <w:spacing w:after="0" w:line="240" w:lineRule="auto"/>
              <w:rPr>
                <w:rFonts w:cstheme="minorHAnsi"/>
                <w:sz w:val="24"/>
                <w:szCs w:val="24"/>
              </w:rPr>
            </w:pPr>
            <w:r w:rsidRPr="00F60F2C">
              <w:rPr>
                <w:rFonts w:cstheme="minorHAnsi"/>
                <w:sz w:val="24"/>
                <w:szCs w:val="24"/>
              </w:rPr>
              <w:t>1.4.</w:t>
            </w:r>
          </w:p>
        </w:tc>
        <w:tc>
          <w:tcPr>
            <w:tcW w:w="1217" w:type="pct"/>
            <w:tcBorders>
              <w:top w:val="single" w:sz="4" w:space="0" w:color="auto"/>
              <w:left w:val="single" w:sz="4" w:space="0" w:color="000000"/>
              <w:bottom w:val="single" w:sz="4" w:space="0" w:color="auto"/>
              <w:right w:val="single" w:sz="4" w:space="0" w:color="000000"/>
            </w:tcBorders>
          </w:tcPr>
          <w:p w14:paraId="032686F4" w14:textId="416C11D8"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Pagamintas iš plieno arba jam lygiavertės medžiagos</w:t>
            </w:r>
          </w:p>
        </w:tc>
        <w:tc>
          <w:tcPr>
            <w:tcW w:w="1741" w:type="pct"/>
            <w:tcBorders>
              <w:top w:val="single" w:sz="4" w:space="0" w:color="auto"/>
              <w:left w:val="single" w:sz="4" w:space="0" w:color="000000"/>
              <w:bottom w:val="single" w:sz="4" w:space="0" w:color="auto"/>
              <w:right w:val="single" w:sz="4" w:space="0" w:color="000000"/>
            </w:tcBorders>
          </w:tcPr>
          <w:p w14:paraId="7813EB98" w14:textId="7E6E9178" w:rsidR="007002E3" w:rsidRPr="00F60F2C" w:rsidRDefault="007002E3" w:rsidP="00F52E24">
            <w:pPr>
              <w:pStyle w:val="Sraopastraipa"/>
              <w:tabs>
                <w:tab w:val="left" w:pos="319"/>
              </w:tabs>
              <w:spacing w:after="0" w:line="240" w:lineRule="auto"/>
              <w:ind w:left="0"/>
              <w:rPr>
                <w:rFonts w:cstheme="minorHAnsi"/>
                <w:sz w:val="24"/>
                <w:szCs w:val="24"/>
              </w:rPr>
            </w:pPr>
            <w:r w:rsidRPr="00F60F2C">
              <w:rPr>
                <w:rFonts w:cstheme="minorHAnsi"/>
                <w:sz w:val="24"/>
                <w:szCs w:val="24"/>
              </w:rPr>
              <w:t>1.4. Medžiaga</w:t>
            </w:r>
            <w:r w:rsidR="006337B6">
              <w:rPr>
                <w:rFonts w:cstheme="minorHAnsi"/>
                <w:sz w:val="24"/>
                <w:szCs w:val="24"/>
              </w:rPr>
              <w:t xml:space="preserve"> </w:t>
            </w:r>
            <w:r w:rsidR="006337B6" w:rsidRPr="00F60F2C">
              <w:rPr>
                <w:rFonts w:cstheme="minorHAnsi"/>
                <w:color w:val="2E74B5" w:themeColor="accent1" w:themeShade="BF"/>
                <w:sz w:val="24"/>
                <w:szCs w:val="24"/>
              </w:rPr>
              <w:t>(įrašyti medžiagą)...................</w:t>
            </w:r>
          </w:p>
        </w:tc>
        <w:tc>
          <w:tcPr>
            <w:tcW w:w="1709" w:type="pct"/>
            <w:tcBorders>
              <w:top w:val="single" w:sz="4" w:space="0" w:color="auto"/>
              <w:left w:val="single" w:sz="4" w:space="0" w:color="000000"/>
              <w:bottom w:val="single" w:sz="4" w:space="0" w:color="auto"/>
              <w:right w:val="single" w:sz="4" w:space="0" w:color="000000"/>
            </w:tcBorders>
          </w:tcPr>
          <w:p w14:paraId="2F4225D3" w14:textId="77777777"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61BAD512" w14:textId="524A91BE" w:rsidTr="007002E3">
        <w:trPr>
          <w:trHeight w:val="1124"/>
        </w:trPr>
        <w:tc>
          <w:tcPr>
            <w:tcW w:w="333" w:type="pct"/>
            <w:tcBorders>
              <w:top w:val="single" w:sz="4" w:space="0" w:color="000000"/>
              <w:left w:val="single" w:sz="4" w:space="0" w:color="000000"/>
              <w:bottom w:val="single" w:sz="4" w:space="0" w:color="auto"/>
              <w:right w:val="single" w:sz="4" w:space="0" w:color="000000"/>
            </w:tcBorders>
          </w:tcPr>
          <w:p w14:paraId="470774F7" w14:textId="5C4AD502" w:rsidR="007002E3" w:rsidRPr="00F60F2C" w:rsidRDefault="007002E3" w:rsidP="00F52E24">
            <w:pPr>
              <w:spacing w:after="0" w:line="240" w:lineRule="auto"/>
              <w:rPr>
                <w:rFonts w:cstheme="minorHAnsi"/>
              </w:rPr>
            </w:pPr>
            <w:r w:rsidRPr="00F60F2C">
              <w:rPr>
                <w:rFonts w:cstheme="minorHAnsi"/>
                <w:sz w:val="24"/>
                <w:szCs w:val="24"/>
              </w:rPr>
              <w:lastRenderedPageBreak/>
              <w:t>2.</w:t>
            </w:r>
          </w:p>
        </w:tc>
        <w:tc>
          <w:tcPr>
            <w:tcW w:w="4667" w:type="pct"/>
            <w:gridSpan w:val="3"/>
            <w:tcBorders>
              <w:top w:val="single" w:sz="4" w:space="0" w:color="000000"/>
              <w:left w:val="single" w:sz="4" w:space="0" w:color="000000"/>
              <w:bottom w:val="single" w:sz="4" w:space="0" w:color="auto"/>
              <w:right w:val="single" w:sz="4" w:space="0" w:color="auto"/>
            </w:tcBorders>
          </w:tcPr>
          <w:p w14:paraId="041F022C" w14:textId="50301DEE" w:rsidR="007002E3" w:rsidRPr="00F60F2C" w:rsidRDefault="007002E3" w:rsidP="00F52E24">
            <w:pPr>
              <w:pStyle w:val="Antrats"/>
              <w:tabs>
                <w:tab w:val="left" w:pos="-2160"/>
              </w:tabs>
              <w:spacing w:line="256" w:lineRule="auto"/>
              <w:jc w:val="both"/>
              <w:rPr>
                <w:rFonts w:asciiTheme="minorHAnsi" w:hAnsiTheme="minorHAnsi" w:cstheme="minorHAnsi"/>
                <w:b/>
              </w:rPr>
            </w:pPr>
            <w:r w:rsidRPr="00F60F2C">
              <w:rPr>
                <w:rFonts w:asciiTheme="minorHAnsi" w:hAnsiTheme="minorHAnsi" w:cstheme="minorHAnsi"/>
                <w:b/>
              </w:rPr>
              <w:t>Lygiagretė (1 vnt.)</w:t>
            </w:r>
          </w:p>
          <w:p w14:paraId="34A30EAD" w14:textId="669DDEE1" w:rsidR="007002E3" w:rsidRPr="00F60F2C" w:rsidRDefault="007002E3" w:rsidP="00F52E24">
            <w:pPr>
              <w:pStyle w:val="Antrats"/>
              <w:tabs>
                <w:tab w:val="left" w:pos="-2160"/>
              </w:tabs>
              <w:spacing w:line="256" w:lineRule="auto"/>
              <w:jc w:val="both"/>
              <w:rPr>
                <w:rFonts w:asciiTheme="minorHAnsi" w:hAnsiTheme="minorHAnsi" w:cstheme="minorHAnsi"/>
                <w:b/>
              </w:rPr>
            </w:pPr>
            <w:r w:rsidRPr="00F60F2C">
              <w:rPr>
                <w:rFonts w:asciiTheme="minorHAnsi" w:hAnsiTheme="minorHAnsi" w:cstheme="minorHAnsi"/>
                <w:noProof/>
                <w:lang w:eastAsia="lt-LT"/>
              </w:rPr>
              <w:drawing>
                <wp:inline distT="0" distB="0" distL="0" distR="0" wp14:anchorId="741A8318" wp14:editId="47FFE8D8">
                  <wp:extent cx="893786" cy="755819"/>
                  <wp:effectExtent l="0" t="0" r="1905" b="6350"/>
                  <wp:docPr id="10395828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82880" name=""/>
                          <pic:cNvPicPr/>
                        </pic:nvPicPr>
                        <pic:blipFill>
                          <a:blip r:embed="rId9"/>
                          <a:stretch>
                            <a:fillRect/>
                          </a:stretch>
                        </pic:blipFill>
                        <pic:spPr>
                          <a:xfrm>
                            <a:off x="0" y="0"/>
                            <a:ext cx="899528" cy="760675"/>
                          </a:xfrm>
                          <a:prstGeom prst="rect">
                            <a:avLst/>
                          </a:prstGeom>
                        </pic:spPr>
                      </pic:pic>
                    </a:graphicData>
                  </a:graphic>
                </wp:inline>
              </w:drawing>
            </w:r>
          </w:p>
          <w:p w14:paraId="6E76E1A1" w14:textId="77777777" w:rsidR="007002E3" w:rsidRPr="00F60F2C" w:rsidRDefault="007002E3" w:rsidP="00F52E24">
            <w:pPr>
              <w:pStyle w:val="Antrats"/>
              <w:tabs>
                <w:tab w:val="left" w:pos="-2160"/>
              </w:tabs>
              <w:spacing w:line="256" w:lineRule="auto"/>
              <w:jc w:val="both"/>
              <w:rPr>
                <w:rFonts w:asciiTheme="minorHAnsi" w:hAnsiTheme="minorHAnsi" w:cstheme="minorHAnsi"/>
                <w:b/>
              </w:rPr>
            </w:pPr>
            <w:r w:rsidRPr="00F60F2C">
              <w:rPr>
                <w:rFonts w:asciiTheme="minorHAnsi" w:hAnsiTheme="minorHAnsi" w:cstheme="minorHAnsi"/>
                <w:b/>
              </w:rPr>
              <w:t>Įrenginio pvz.</w:t>
            </w:r>
          </w:p>
        </w:tc>
      </w:tr>
      <w:tr w:rsidR="007002E3" w:rsidRPr="00F60F2C" w14:paraId="4D04C09F" w14:textId="77777777" w:rsidTr="005A020E">
        <w:trPr>
          <w:trHeight w:val="840"/>
        </w:trPr>
        <w:tc>
          <w:tcPr>
            <w:tcW w:w="333" w:type="pct"/>
            <w:tcBorders>
              <w:top w:val="single" w:sz="4" w:space="0" w:color="000000"/>
              <w:left w:val="single" w:sz="4" w:space="0" w:color="000000"/>
              <w:bottom w:val="single" w:sz="4" w:space="0" w:color="auto"/>
              <w:right w:val="single" w:sz="4" w:space="0" w:color="000000"/>
            </w:tcBorders>
          </w:tcPr>
          <w:p w14:paraId="578D0FD8" w14:textId="04BD69C6" w:rsidR="007002E3" w:rsidRPr="00F60F2C" w:rsidRDefault="007002E3" w:rsidP="00F52E24">
            <w:pPr>
              <w:spacing w:after="0" w:line="240" w:lineRule="auto"/>
              <w:rPr>
                <w:rFonts w:cstheme="minorHAnsi"/>
                <w:sz w:val="24"/>
                <w:szCs w:val="24"/>
              </w:rPr>
            </w:pPr>
            <w:r w:rsidRPr="00F60F2C">
              <w:rPr>
                <w:rFonts w:cstheme="minorHAnsi"/>
                <w:sz w:val="24"/>
                <w:szCs w:val="24"/>
              </w:rPr>
              <w:t xml:space="preserve">2.1. </w:t>
            </w:r>
          </w:p>
        </w:tc>
        <w:tc>
          <w:tcPr>
            <w:tcW w:w="1217" w:type="pct"/>
            <w:tcBorders>
              <w:top w:val="single" w:sz="4" w:space="0" w:color="000000"/>
              <w:left w:val="single" w:sz="4" w:space="0" w:color="000000"/>
              <w:bottom w:val="single" w:sz="4" w:space="0" w:color="auto"/>
              <w:right w:val="single" w:sz="4" w:space="0" w:color="000000"/>
            </w:tcBorders>
          </w:tcPr>
          <w:p w14:paraId="59A5B86B" w14:textId="1CE39D40"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Lygiagretė</w:t>
            </w:r>
          </w:p>
        </w:tc>
        <w:tc>
          <w:tcPr>
            <w:tcW w:w="1741" w:type="pct"/>
            <w:tcBorders>
              <w:top w:val="single" w:sz="4" w:space="0" w:color="000000"/>
              <w:left w:val="single" w:sz="4" w:space="0" w:color="000000"/>
              <w:bottom w:val="single" w:sz="4" w:space="0" w:color="auto"/>
              <w:right w:val="single" w:sz="4" w:space="0" w:color="000000"/>
            </w:tcBorders>
          </w:tcPr>
          <w:p w14:paraId="5885205A" w14:textId="56FFE49B" w:rsidR="005A020E" w:rsidRDefault="007002E3" w:rsidP="005A020E">
            <w:pPr>
              <w:tabs>
                <w:tab w:val="left" w:pos="319"/>
              </w:tabs>
              <w:suppressAutoHyphens/>
              <w:spacing w:after="0" w:line="240" w:lineRule="auto"/>
              <w:contextualSpacing/>
              <w:rPr>
                <w:rFonts w:eastAsia="Times New Roman" w:cstheme="minorHAnsi"/>
                <w:sz w:val="24"/>
                <w:szCs w:val="24"/>
                <w:lang w:eastAsia="lt-LT"/>
              </w:rPr>
            </w:pPr>
            <w:r w:rsidRPr="00F60F2C">
              <w:rPr>
                <w:rFonts w:eastAsia="Times New Roman" w:cstheme="minorHAnsi"/>
                <w:sz w:val="24"/>
                <w:szCs w:val="24"/>
                <w:lang w:eastAsia="lt-LT"/>
              </w:rPr>
              <w:t xml:space="preserve">2.1. </w:t>
            </w:r>
            <w:r w:rsidR="005A020E" w:rsidRPr="0095443A">
              <w:rPr>
                <w:rFonts w:eastAsia="Times New Roman" w:cstheme="minorHAnsi"/>
                <w:sz w:val="24"/>
                <w:szCs w:val="24"/>
                <w:lang w:eastAsia="lt-LT"/>
              </w:rPr>
              <w:t xml:space="preserve">Gamintojas </w:t>
            </w:r>
            <w:r w:rsidR="005A020E">
              <w:rPr>
                <w:rFonts w:eastAsia="Times New Roman" w:cstheme="minorHAnsi"/>
                <w:sz w:val="24"/>
                <w:szCs w:val="24"/>
                <w:lang w:eastAsia="lt-LT"/>
              </w:rPr>
              <w:t xml:space="preserve">arba prekės ženklas </w:t>
            </w:r>
            <w:r w:rsidR="005A020E" w:rsidRPr="0095443A">
              <w:rPr>
                <w:rFonts w:eastAsia="Times New Roman" w:cstheme="minorHAnsi"/>
                <w:i/>
                <w:color w:val="0070C0"/>
                <w:sz w:val="24"/>
                <w:szCs w:val="24"/>
                <w:lang w:eastAsia="lt-LT"/>
              </w:rPr>
              <w:t>(nurodyti)</w:t>
            </w:r>
            <w:r w:rsidR="005A020E" w:rsidRPr="0095443A">
              <w:rPr>
                <w:rFonts w:eastAsia="Times New Roman" w:cstheme="minorHAnsi"/>
                <w:sz w:val="24"/>
                <w:szCs w:val="24"/>
                <w:lang w:eastAsia="lt-LT"/>
              </w:rPr>
              <w:t xml:space="preserve">: </w:t>
            </w:r>
          </w:p>
          <w:p w14:paraId="31F1E334" w14:textId="77777777" w:rsidR="005A020E" w:rsidRDefault="005A020E" w:rsidP="005A020E">
            <w:pPr>
              <w:tabs>
                <w:tab w:val="left" w:pos="319"/>
              </w:tabs>
              <w:suppressAutoHyphens/>
              <w:spacing w:after="0" w:line="240" w:lineRule="auto"/>
              <w:contextualSpacing/>
              <w:rPr>
                <w:rFonts w:eastAsia="Times New Roman" w:cstheme="minorHAnsi"/>
                <w:sz w:val="24"/>
                <w:szCs w:val="24"/>
                <w:lang w:eastAsia="lt-LT"/>
              </w:rPr>
            </w:pPr>
          </w:p>
          <w:p w14:paraId="07154681" w14:textId="14EB826E" w:rsidR="005A020E" w:rsidRPr="00F60F2C" w:rsidRDefault="005A020E" w:rsidP="005A020E">
            <w:pPr>
              <w:suppressAutoHyphens/>
              <w:spacing w:after="0" w:line="240" w:lineRule="auto"/>
              <w:contextualSpacing/>
              <w:rPr>
                <w:rFonts w:eastAsia="Times New Roman" w:cstheme="minorHAnsi"/>
                <w:i/>
                <w:color w:val="0070C0"/>
                <w:sz w:val="24"/>
                <w:szCs w:val="24"/>
                <w:lang w:eastAsia="lt-LT"/>
              </w:rPr>
            </w:pPr>
            <w:r>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w:t>
            </w:r>
          </w:p>
          <w:p w14:paraId="02234DC6" w14:textId="345DAD9B" w:rsidR="007002E3" w:rsidRPr="005A020E" w:rsidRDefault="005A020E" w:rsidP="005A020E">
            <w:pPr>
              <w:tabs>
                <w:tab w:val="left" w:pos="319"/>
              </w:tabs>
              <w:suppressAutoHyphens/>
              <w:spacing w:after="0" w:line="240" w:lineRule="auto"/>
              <w:contextualSpacing/>
              <w:rPr>
                <w:rFonts w:cstheme="minorHAnsi"/>
              </w:rPr>
            </w:pPr>
            <w:r>
              <w:rPr>
                <w:rFonts w:eastAsia="Times New Roman" w:cstheme="minorHAnsi"/>
                <w:sz w:val="24"/>
                <w:szCs w:val="24"/>
                <w:lang w:eastAsia="lt-LT"/>
              </w:rPr>
              <w:t xml:space="preserve">Prekės kodas </w:t>
            </w:r>
            <w:r w:rsidRPr="0095443A">
              <w:rPr>
                <w:rFonts w:eastAsia="Times New Roman" w:cstheme="minorHAnsi"/>
                <w:sz w:val="24"/>
                <w:szCs w:val="24"/>
                <w:lang w:eastAsia="lt-LT"/>
              </w:rPr>
              <w:t xml:space="preserve">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w:t>
            </w:r>
            <w:r w:rsidR="007002E3" w:rsidRPr="00F60F2C">
              <w:rPr>
                <w:rFonts w:cstheme="minorHAnsi"/>
              </w:rPr>
              <w:t xml:space="preserve"> </w:t>
            </w:r>
          </w:p>
        </w:tc>
        <w:tc>
          <w:tcPr>
            <w:tcW w:w="1709" w:type="pct"/>
            <w:tcBorders>
              <w:top w:val="single" w:sz="4" w:space="0" w:color="000000"/>
              <w:left w:val="single" w:sz="4" w:space="0" w:color="000000"/>
              <w:bottom w:val="single" w:sz="4" w:space="0" w:color="auto"/>
              <w:right w:val="single" w:sz="4" w:space="0" w:color="000000"/>
            </w:tcBorders>
          </w:tcPr>
          <w:p w14:paraId="1F6B4E11" w14:textId="5237CC00"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1FE832F7" w14:textId="77777777" w:rsidTr="005A020E">
        <w:trPr>
          <w:trHeight w:val="838"/>
        </w:trPr>
        <w:tc>
          <w:tcPr>
            <w:tcW w:w="333" w:type="pct"/>
            <w:tcBorders>
              <w:top w:val="single" w:sz="4" w:space="0" w:color="000000"/>
              <w:left w:val="single" w:sz="4" w:space="0" w:color="000000"/>
              <w:bottom w:val="single" w:sz="4" w:space="0" w:color="auto"/>
              <w:right w:val="single" w:sz="4" w:space="0" w:color="000000"/>
            </w:tcBorders>
          </w:tcPr>
          <w:p w14:paraId="4A5E7219" w14:textId="282B0EB9" w:rsidR="007002E3" w:rsidRPr="00F60F2C" w:rsidRDefault="007002E3" w:rsidP="00F52E24">
            <w:pPr>
              <w:spacing w:after="0" w:line="240" w:lineRule="auto"/>
              <w:rPr>
                <w:rFonts w:cstheme="minorHAnsi"/>
                <w:sz w:val="24"/>
                <w:szCs w:val="24"/>
              </w:rPr>
            </w:pPr>
            <w:r w:rsidRPr="00F60F2C">
              <w:rPr>
                <w:rFonts w:cstheme="minorHAnsi"/>
                <w:sz w:val="24"/>
                <w:szCs w:val="24"/>
              </w:rPr>
              <w:t>2.2.</w:t>
            </w:r>
          </w:p>
        </w:tc>
        <w:tc>
          <w:tcPr>
            <w:tcW w:w="1217" w:type="pct"/>
            <w:tcBorders>
              <w:top w:val="single" w:sz="4" w:space="0" w:color="000000"/>
              <w:left w:val="single" w:sz="4" w:space="0" w:color="000000"/>
              <w:bottom w:val="single" w:sz="4" w:space="0" w:color="auto"/>
              <w:right w:val="single" w:sz="4" w:space="0" w:color="000000"/>
            </w:tcBorders>
          </w:tcPr>
          <w:p w14:paraId="244BF6DC" w14:textId="303E6E0E" w:rsidR="007002E3" w:rsidRPr="00DC2EE1" w:rsidRDefault="00506848" w:rsidP="00506848">
            <w:pPr>
              <w:pStyle w:val="Antrats"/>
              <w:tabs>
                <w:tab w:val="left" w:pos="-2160"/>
              </w:tabs>
              <w:spacing w:line="256" w:lineRule="auto"/>
              <w:jc w:val="both"/>
              <w:rPr>
                <w:rFonts w:asciiTheme="minorHAnsi" w:hAnsiTheme="minorHAnsi" w:cstheme="minorHAnsi"/>
              </w:rPr>
            </w:pPr>
            <w:r>
              <w:rPr>
                <w:rFonts w:asciiTheme="minorHAnsi" w:hAnsiTheme="minorHAnsi" w:cstheme="minorHAnsi"/>
              </w:rPr>
              <w:t xml:space="preserve">Turėklo paviršius iš </w:t>
            </w:r>
            <w:r w:rsidR="007002E3" w:rsidRPr="00DC2EE1">
              <w:rPr>
                <w:rFonts w:asciiTheme="minorHAnsi" w:hAnsiTheme="minorHAnsi" w:cstheme="minorHAnsi"/>
              </w:rPr>
              <w:t>natūralaus pluošto</w:t>
            </w:r>
            <w:r>
              <w:rPr>
                <w:rFonts w:asciiTheme="minorHAnsi" w:hAnsiTheme="minorHAnsi" w:cstheme="minorHAnsi"/>
              </w:rPr>
              <w:t xml:space="preserve"> arba medienos</w:t>
            </w:r>
            <w:r w:rsidR="007002E3" w:rsidRPr="00DC2EE1">
              <w:rPr>
                <w:rFonts w:asciiTheme="minorHAnsi" w:hAnsiTheme="minorHAnsi" w:cstheme="minorHAnsi"/>
                <w:color w:val="FF0000"/>
              </w:rPr>
              <w:t xml:space="preserve"> </w:t>
            </w:r>
          </w:p>
        </w:tc>
        <w:tc>
          <w:tcPr>
            <w:tcW w:w="1741" w:type="pct"/>
            <w:tcBorders>
              <w:top w:val="single" w:sz="4" w:space="0" w:color="000000"/>
              <w:left w:val="single" w:sz="4" w:space="0" w:color="000000"/>
              <w:bottom w:val="single" w:sz="4" w:space="0" w:color="auto"/>
              <w:right w:val="single" w:sz="4" w:space="0" w:color="000000"/>
            </w:tcBorders>
          </w:tcPr>
          <w:p w14:paraId="114A1E3B" w14:textId="192F1C21" w:rsidR="007002E3" w:rsidRPr="00DC2EE1" w:rsidRDefault="007002E3" w:rsidP="00506848">
            <w:pPr>
              <w:pStyle w:val="Sraopastraipa"/>
              <w:tabs>
                <w:tab w:val="left" w:pos="319"/>
              </w:tabs>
              <w:spacing w:after="0" w:line="240" w:lineRule="auto"/>
              <w:ind w:left="0"/>
              <w:rPr>
                <w:rFonts w:cstheme="minorHAnsi"/>
                <w:sz w:val="24"/>
                <w:szCs w:val="24"/>
              </w:rPr>
            </w:pPr>
            <w:r w:rsidRPr="00DC2EE1">
              <w:rPr>
                <w:rFonts w:cstheme="minorHAnsi"/>
                <w:sz w:val="24"/>
                <w:szCs w:val="24"/>
              </w:rPr>
              <w:t xml:space="preserve">2.2.  </w:t>
            </w:r>
            <w:r w:rsidRPr="00DC2EE1">
              <w:rPr>
                <w:rFonts w:cstheme="minorHAnsi"/>
              </w:rPr>
              <w:t xml:space="preserve"> </w:t>
            </w:r>
            <w:r w:rsidR="00506848">
              <w:rPr>
                <w:rFonts w:cstheme="minorHAnsi"/>
                <w:sz w:val="24"/>
                <w:szCs w:val="24"/>
              </w:rPr>
              <w:t>Turėklo paviršius</w:t>
            </w:r>
            <w:r w:rsidRPr="00DC2EE1">
              <w:rPr>
                <w:rFonts w:cstheme="minorHAnsi"/>
                <w:sz w:val="24"/>
                <w:szCs w:val="24"/>
              </w:rPr>
              <w:t xml:space="preserve"> iš </w:t>
            </w:r>
            <w:r w:rsidRPr="00530049">
              <w:rPr>
                <w:rFonts w:cstheme="minorHAnsi"/>
                <w:i/>
                <w:color w:val="2E74B5" w:themeColor="accent1" w:themeShade="BF"/>
                <w:sz w:val="24"/>
                <w:szCs w:val="24"/>
              </w:rPr>
              <w:t xml:space="preserve">(įrašyti medžiagą)..................., </w:t>
            </w:r>
          </w:p>
        </w:tc>
        <w:tc>
          <w:tcPr>
            <w:tcW w:w="1709" w:type="pct"/>
            <w:tcBorders>
              <w:top w:val="single" w:sz="4" w:space="0" w:color="000000"/>
              <w:left w:val="single" w:sz="4" w:space="0" w:color="000000"/>
              <w:bottom w:val="single" w:sz="4" w:space="0" w:color="auto"/>
              <w:right w:val="single" w:sz="4" w:space="0" w:color="000000"/>
            </w:tcBorders>
          </w:tcPr>
          <w:p w14:paraId="63767BC6" w14:textId="77777777" w:rsidR="007002E3" w:rsidRPr="00DC2EE1" w:rsidRDefault="007002E3" w:rsidP="00F52E24">
            <w:pPr>
              <w:rPr>
                <w:rFonts w:cstheme="minorHAnsi"/>
                <w:i/>
                <w:color w:val="C00000"/>
              </w:rPr>
            </w:pPr>
          </w:p>
        </w:tc>
      </w:tr>
      <w:tr w:rsidR="00506848" w:rsidRPr="00F60F2C" w14:paraId="5924EB25" w14:textId="77777777" w:rsidTr="005A020E">
        <w:trPr>
          <w:trHeight w:val="315"/>
        </w:trPr>
        <w:tc>
          <w:tcPr>
            <w:tcW w:w="333" w:type="pct"/>
            <w:tcBorders>
              <w:top w:val="single" w:sz="4" w:space="0" w:color="auto"/>
              <w:left w:val="single" w:sz="4" w:space="0" w:color="000000"/>
              <w:bottom w:val="single" w:sz="4" w:space="0" w:color="auto"/>
              <w:right w:val="single" w:sz="4" w:space="0" w:color="000000"/>
            </w:tcBorders>
          </w:tcPr>
          <w:p w14:paraId="4A824FD3" w14:textId="6E04621C" w:rsidR="00506848" w:rsidRPr="00F60F2C" w:rsidRDefault="00506848" w:rsidP="00F52E24">
            <w:pPr>
              <w:spacing w:after="0" w:line="240" w:lineRule="auto"/>
              <w:rPr>
                <w:rFonts w:cstheme="minorHAnsi"/>
                <w:sz w:val="24"/>
                <w:szCs w:val="24"/>
              </w:rPr>
            </w:pPr>
            <w:r>
              <w:rPr>
                <w:rFonts w:cstheme="minorHAnsi"/>
                <w:sz w:val="24"/>
                <w:szCs w:val="24"/>
              </w:rPr>
              <w:t>2.3.</w:t>
            </w:r>
          </w:p>
        </w:tc>
        <w:tc>
          <w:tcPr>
            <w:tcW w:w="1217" w:type="pct"/>
            <w:tcBorders>
              <w:top w:val="single" w:sz="4" w:space="0" w:color="auto"/>
              <w:left w:val="single" w:sz="4" w:space="0" w:color="000000"/>
              <w:bottom w:val="single" w:sz="4" w:space="0" w:color="auto"/>
              <w:right w:val="single" w:sz="4" w:space="0" w:color="000000"/>
            </w:tcBorders>
          </w:tcPr>
          <w:p w14:paraId="043D2DBE" w14:textId="28986329" w:rsidR="00506848" w:rsidRPr="00DC2EE1" w:rsidRDefault="00506848" w:rsidP="00F52E24">
            <w:pPr>
              <w:pStyle w:val="Antrats"/>
              <w:tabs>
                <w:tab w:val="left" w:pos="-2160"/>
              </w:tabs>
              <w:spacing w:line="256" w:lineRule="auto"/>
              <w:jc w:val="both"/>
              <w:rPr>
                <w:rFonts w:asciiTheme="minorHAnsi" w:hAnsiTheme="minorHAnsi" w:cstheme="minorHAnsi"/>
              </w:rPr>
            </w:pPr>
            <w:r w:rsidRPr="00506848">
              <w:rPr>
                <w:rFonts w:asciiTheme="minorHAnsi" w:hAnsiTheme="minorHAnsi" w:cstheme="minorHAnsi"/>
              </w:rPr>
              <w:t>Turėklo</w:t>
            </w:r>
            <w:r w:rsidRPr="00DC2EE1">
              <w:rPr>
                <w:rFonts w:asciiTheme="minorHAnsi" w:hAnsiTheme="minorHAnsi" w:cstheme="minorHAnsi"/>
              </w:rPr>
              <w:t xml:space="preserve"> ilgis 3,50  m </w:t>
            </w:r>
            <w:r>
              <w:rPr>
                <w:rFonts w:asciiTheme="minorHAnsi" w:hAnsiTheme="minorHAnsi" w:cstheme="minorHAnsi"/>
                <w:lang w:eastAsia="lt-LT"/>
              </w:rPr>
              <w:t>(±1</w:t>
            </w:r>
            <w:r w:rsidRPr="00DC2EE1">
              <w:rPr>
                <w:rFonts w:asciiTheme="minorHAnsi" w:hAnsiTheme="minorHAnsi" w:cstheme="minorHAnsi"/>
                <w:lang w:eastAsia="lt-LT"/>
              </w:rPr>
              <w:t xml:space="preserve"> cm)</w:t>
            </w:r>
          </w:p>
        </w:tc>
        <w:tc>
          <w:tcPr>
            <w:tcW w:w="1741" w:type="pct"/>
            <w:tcBorders>
              <w:top w:val="single" w:sz="4" w:space="0" w:color="auto"/>
              <w:left w:val="single" w:sz="4" w:space="0" w:color="000000"/>
              <w:bottom w:val="single" w:sz="4" w:space="0" w:color="auto"/>
              <w:right w:val="single" w:sz="4" w:space="0" w:color="000000"/>
            </w:tcBorders>
          </w:tcPr>
          <w:p w14:paraId="3A108E91" w14:textId="7C12B55B" w:rsidR="00506848" w:rsidRPr="00DC2EE1" w:rsidRDefault="00506848" w:rsidP="00F52E24">
            <w:pPr>
              <w:pStyle w:val="Sraopastraipa"/>
              <w:tabs>
                <w:tab w:val="left" w:pos="319"/>
              </w:tabs>
              <w:spacing w:after="0" w:line="240" w:lineRule="auto"/>
              <w:ind w:left="0"/>
              <w:rPr>
                <w:rFonts w:cstheme="minorHAnsi"/>
                <w:sz w:val="24"/>
                <w:szCs w:val="24"/>
              </w:rPr>
            </w:pPr>
            <w:r>
              <w:rPr>
                <w:rFonts w:cstheme="minorHAnsi"/>
                <w:sz w:val="24"/>
                <w:szCs w:val="24"/>
              </w:rPr>
              <w:t>2.3. Turėklo</w:t>
            </w:r>
            <w:r w:rsidRPr="00DC2EE1">
              <w:rPr>
                <w:rFonts w:cstheme="minorHAnsi"/>
                <w:sz w:val="24"/>
                <w:szCs w:val="24"/>
              </w:rPr>
              <w:t xml:space="preserve"> ilgis ....... m.</w:t>
            </w:r>
          </w:p>
        </w:tc>
        <w:tc>
          <w:tcPr>
            <w:tcW w:w="1709" w:type="pct"/>
            <w:tcBorders>
              <w:top w:val="single" w:sz="4" w:space="0" w:color="auto"/>
              <w:left w:val="single" w:sz="4" w:space="0" w:color="000000"/>
              <w:bottom w:val="single" w:sz="4" w:space="0" w:color="auto"/>
              <w:right w:val="single" w:sz="4" w:space="0" w:color="000000"/>
            </w:tcBorders>
          </w:tcPr>
          <w:p w14:paraId="283A2186" w14:textId="77777777" w:rsidR="00506848" w:rsidRPr="00DC2EE1" w:rsidRDefault="00506848" w:rsidP="00F52E24">
            <w:pPr>
              <w:rPr>
                <w:rFonts w:cstheme="minorHAnsi"/>
                <w:i/>
                <w:color w:val="C00000"/>
              </w:rPr>
            </w:pPr>
          </w:p>
        </w:tc>
      </w:tr>
      <w:tr w:rsidR="007002E3" w:rsidRPr="00F60F2C" w14:paraId="42F5DB3B" w14:textId="77777777" w:rsidTr="00506848">
        <w:trPr>
          <w:trHeight w:val="315"/>
        </w:trPr>
        <w:tc>
          <w:tcPr>
            <w:tcW w:w="333" w:type="pct"/>
            <w:tcBorders>
              <w:top w:val="single" w:sz="4" w:space="0" w:color="auto"/>
              <w:left w:val="single" w:sz="4" w:space="0" w:color="000000"/>
              <w:bottom w:val="single" w:sz="4" w:space="0" w:color="auto"/>
              <w:right w:val="single" w:sz="4" w:space="0" w:color="000000"/>
            </w:tcBorders>
          </w:tcPr>
          <w:p w14:paraId="30959EE8" w14:textId="4147509F" w:rsidR="007002E3" w:rsidRPr="00F60F2C" w:rsidRDefault="00506848" w:rsidP="00F52E24">
            <w:pPr>
              <w:spacing w:after="0" w:line="240" w:lineRule="auto"/>
              <w:rPr>
                <w:rFonts w:cstheme="minorHAnsi"/>
                <w:sz w:val="24"/>
                <w:szCs w:val="24"/>
              </w:rPr>
            </w:pPr>
            <w:r>
              <w:rPr>
                <w:rFonts w:cstheme="minorHAnsi"/>
                <w:sz w:val="24"/>
                <w:szCs w:val="24"/>
              </w:rPr>
              <w:t>2.4</w:t>
            </w:r>
            <w:r w:rsidR="007002E3" w:rsidRPr="00F60F2C">
              <w:rPr>
                <w:rFonts w:cstheme="minorHAnsi"/>
                <w:sz w:val="24"/>
                <w:szCs w:val="24"/>
              </w:rPr>
              <w:t>.</w:t>
            </w:r>
          </w:p>
        </w:tc>
        <w:tc>
          <w:tcPr>
            <w:tcW w:w="1217" w:type="pct"/>
            <w:tcBorders>
              <w:top w:val="single" w:sz="4" w:space="0" w:color="auto"/>
              <w:left w:val="single" w:sz="4" w:space="0" w:color="000000"/>
              <w:bottom w:val="single" w:sz="4" w:space="0" w:color="auto"/>
              <w:right w:val="single" w:sz="4" w:space="0" w:color="000000"/>
            </w:tcBorders>
          </w:tcPr>
          <w:p w14:paraId="25847A3B" w14:textId="2773A551" w:rsidR="007002E3" w:rsidRPr="00DC2EE1" w:rsidRDefault="007002E3" w:rsidP="00F52E24">
            <w:pPr>
              <w:pStyle w:val="Antrats"/>
              <w:tabs>
                <w:tab w:val="left" w:pos="-2160"/>
              </w:tabs>
              <w:spacing w:line="256" w:lineRule="auto"/>
              <w:jc w:val="both"/>
              <w:rPr>
                <w:rFonts w:asciiTheme="minorHAnsi" w:hAnsiTheme="minorHAnsi" w:cstheme="minorHAnsi"/>
                <w:lang w:eastAsia="lt-LT"/>
              </w:rPr>
            </w:pPr>
            <w:r w:rsidRPr="00DC2EE1">
              <w:rPr>
                <w:rFonts w:asciiTheme="minorHAnsi" w:hAnsiTheme="minorHAnsi" w:cstheme="minorHAnsi"/>
              </w:rPr>
              <w:t xml:space="preserve">Įrenginio svoris 240 kg </w:t>
            </w:r>
            <w:r w:rsidR="00506848">
              <w:rPr>
                <w:rFonts w:asciiTheme="minorHAnsi" w:hAnsiTheme="minorHAnsi" w:cstheme="minorHAnsi"/>
                <w:lang w:eastAsia="lt-LT"/>
              </w:rPr>
              <w:t>(±20</w:t>
            </w:r>
            <w:r w:rsidRPr="00DC2EE1">
              <w:rPr>
                <w:rFonts w:asciiTheme="minorHAnsi" w:hAnsiTheme="minorHAnsi" w:cstheme="minorHAnsi"/>
                <w:lang w:eastAsia="lt-LT"/>
              </w:rPr>
              <w:t xml:space="preserve"> kg)</w:t>
            </w:r>
          </w:p>
          <w:p w14:paraId="76FDF7FB" w14:textId="213047FC" w:rsidR="007002E3" w:rsidRPr="00DC2EE1" w:rsidRDefault="007002E3" w:rsidP="00F52E24">
            <w:pPr>
              <w:pStyle w:val="Antrats"/>
              <w:tabs>
                <w:tab w:val="left" w:pos="-2160"/>
              </w:tabs>
              <w:spacing w:line="256" w:lineRule="auto"/>
              <w:jc w:val="both"/>
              <w:rPr>
                <w:rFonts w:asciiTheme="minorHAnsi" w:hAnsiTheme="minorHAnsi" w:cstheme="minorHAnsi"/>
              </w:rPr>
            </w:pPr>
          </w:p>
        </w:tc>
        <w:tc>
          <w:tcPr>
            <w:tcW w:w="1741" w:type="pct"/>
            <w:tcBorders>
              <w:top w:val="single" w:sz="4" w:space="0" w:color="auto"/>
              <w:left w:val="single" w:sz="4" w:space="0" w:color="000000"/>
              <w:bottom w:val="single" w:sz="4" w:space="0" w:color="auto"/>
              <w:right w:val="single" w:sz="4" w:space="0" w:color="000000"/>
            </w:tcBorders>
          </w:tcPr>
          <w:p w14:paraId="081F3FE3" w14:textId="05299A49" w:rsidR="007002E3" w:rsidRPr="00DC2EE1" w:rsidRDefault="00506848" w:rsidP="00F52E24">
            <w:pPr>
              <w:pStyle w:val="Sraopastraipa"/>
              <w:tabs>
                <w:tab w:val="left" w:pos="319"/>
              </w:tabs>
              <w:spacing w:after="0" w:line="240" w:lineRule="auto"/>
              <w:ind w:left="0"/>
              <w:rPr>
                <w:rFonts w:cstheme="minorHAnsi"/>
                <w:sz w:val="24"/>
                <w:szCs w:val="24"/>
              </w:rPr>
            </w:pPr>
            <w:r>
              <w:rPr>
                <w:rFonts w:cstheme="minorHAnsi"/>
                <w:sz w:val="24"/>
                <w:szCs w:val="24"/>
              </w:rPr>
              <w:t>2.4</w:t>
            </w:r>
            <w:r w:rsidR="007002E3" w:rsidRPr="00DC2EE1">
              <w:rPr>
                <w:rFonts w:cstheme="minorHAnsi"/>
                <w:sz w:val="24"/>
                <w:szCs w:val="24"/>
              </w:rPr>
              <w:t xml:space="preserve">. </w:t>
            </w:r>
            <w:r w:rsidR="007002E3" w:rsidRPr="00DC2EE1">
              <w:rPr>
                <w:rFonts w:cstheme="minorHAnsi"/>
              </w:rPr>
              <w:t xml:space="preserve"> </w:t>
            </w:r>
            <w:r w:rsidR="007002E3" w:rsidRPr="00DC2EE1">
              <w:rPr>
                <w:rFonts w:cstheme="minorHAnsi"/>
                <w:sz w:val="24"/>
                <w:szCs w:val="24"/>
              </w:rPr>
              <w:t>Įrenginio svoris ...... kg.</w:t>
            </w:r>
          </w:p>
        </w:tc>
        <w:tc>
          <w:tcPr>
            <w:tcW w:w="1709" w:type="pct"/>
            <w:tcBorders>
              <w:top w:val="single" w:sz="4" w:space="0" w:color="auto"/>
              <w:left w:val="single" w:sz="4" w:space="0" w:color="000000"/>
              <w:bottom w:val="single" w:sz="4" w:space="0" w:color="auto"/>
              <w:right w:val="single" w:sz="4" w:space="0" w:color="000000"/>
            </w:tcBorders>
          </w:tcPr>
          <w:p w14:paraId="31E2A9ED" w14:textId="77777777" w:rsidR="007002E3" w:rsidRPr="00DC2EE1" w:rsidRDefault="007002E3" w:rsidP="00F52E24">
            <w:pPr>
              <w:rPr>
                <w:rFonts w:cstheme="minorHAnsi"/>
                <w:i/>
                <w:color w:val="C00000"/>
              </w:rPr>
            </w:pPr>
          </w:p>
        </w:tc>
      </w:tr>
      <w:tr w:rsidR="007002E3" w:rsidRPr="00F60F2C" w14:paraId="6D2945E1" w14:textId="77777777" w:rsidTr="00506848">
        <w:trPr>
          <w:trHeight w:val="295"/>
        </w:trPr>
        <w:tc>
          <w:tcPr>
            <w:tcW w:w="333" w:type="pct"/>
            <w:tcBorders>
              <w:top w:val="single" w:sz="4" w:space="0" w:color="auto"/>
              <w:left w:val="single" w:sz="4" w:space="0" w:color="000000"/>
              <w:bottom w:val="single" w:sz="4" w:space="0" w:color="auto"/>
              <w:right w:val="single" w:sz="4" w:space="0" w:color="000000"/>
            </w:tcBorders>
          </w:tcPr>
          <w:p w14:paraId="56C32553" w14:textId="36942BC6" w:rsidR="007002E3" w:rsidRPr="00F60F2C" w:rsidRDefault="00506848" w:rsidP="00F52E24">
            <w:pPr>
              <w:spacing w:after="0" w:line="240" w:lineRule="auto"/>
              <w:rPr>
                <w:rFonts w:cstheme="minorHAnsi"/>
                <w:sz w:val="24"/>
                <w:szCs w:val="24"/>
              </w:rPr>
            </w:pPr>
            <w:r>
              <w:rPr>
                <w:rFonts w:cstheme="minorHAnsi"/>
                <w:sz w:val="24"/>
                <w:szCs w:val="24"/>
              </w:rPr>
              <w:t>2.5</w:t>
            </w:r>
            <w:r w:rsidR="007002E3" w:rsidRPr="00F60F2C">
              <w:rPr>
                <w:rFonts w:cstheme="minorHAnsi"/>
                <w:sz w:val="24"/>
                <w:szCs w:val="24"/>
              </w:rPr>
              <w:t>.</w:t>
            </w:r>
          </w:p>
        </w:tc>
        <w:tc>
          <w:tcPr>
            <w:tcW w:w="1217" w:type="pct"/>
            <w:tcBorders>
              <w:top w:val="single" w:sz="4" w:space="0" w:color="auto"/>
              <w:left w:val="single" w:sz="4" w:space="0" w:color="000000"/>
              <w:bottom w:val="single" w:sz="4" w:space="0" w:color="auto"/>
              <w:right w:val="single" w:sz="4" w:space="0" w:color="000000"/>
            </w:tcBorders>
          </w:tcPr>
          <w:p w14:paraId="177BBA05" w14:textId="7CA54A94" w:rsidR="007002E3" w:rsidRPr="00DC2EE1" w:rsidRDefault="007002E3" w:rsidP="00342DB8">
            <w:pPr>
              <w:pStyle w:val="Antrats"/>
              <w:tabs>
                <w:tab w:val="left" w:pos="-2160"/>
              </w:tabs>
              <w:spacing w:line="256" w:lineRule="auto"/>
              <w:jc w:val="both"/>
              <w:rPr>
                <w:rFonts w:asciiTheme="minorHAnsi" w:hAnsiTheme="minorHAnsi" w:cstheme="minorHAnsi"/>
              </w:rPr>
            </w:pPr>
            <w:r w:rsidRPr="00DC2EE1">
              <w:rPr>
                <w:rFonts w:asciiTheme="minorHAnsi" w:hAnsiTheme="minorHAnsi" w:cstheme="minorHAnsi"/>
              </w:rPr>
              <w:t xml:space="preserve">Prekė turi galiojantį FIG </w:t>
            </w:r>
            <w:r w:rsidR="00342DB8" w:rsidRPr="00DC2EE1">
              <w:rPr>
                <w:rFonts w:asciiTheme="minorHAnsi" w:hAnsiTheme="minorHAnsi" w:cstheme="minorHAnsi"/>
              </w:rPr>
              <w:t xml:space="preserve">(Tarptautinės gimnastikos federacijos) </w:t>
            </w:r>
            <w:r w:rsidRPr="00DC2EE1">
              <w:rPr>
                <w:rFonts w:asciiTheme="minorHAnsi" w:hAnsiTheme="minorHAnsi" w:cstheme="minorHAnsi"/>
              </w:rPr>
              <w:t xml:space="preserve">išduotą sertifikatą, patvirtinantį, kad prekė atitinka taikomus FIG </w:t>
            </w:r>
            <w:r w:rsidRPr="00485C81">
              <w:rPr>
                <w:rFonts w:asciiTheme="minorHAnsi" w:hAnsiTheme="minorHAnsi" w:cstheme="minorHAnsi"/>
              </w:rPr>
              <w:t>reikalavimus</w:t>
            </w:r>
            <w:r w:rsidR="00342DB8" w:rsidRPr="00485C81">
              <w:rPr>
                <w:rFonts w:asciiTheme="minorHAnsi" w:hAnsiTheme="minorHAnsi" w:cstheme="minorHAnsi"/>
              </w:rPr>
              <w:t xml:space="preserve">. </w:t>
            </w:r>
            <w:r w:rsidR="00A22D29" w:rsidRPr="00485C81">
              <w:rPr>
                <w:rFonts w:asciiTheme="minorHAnsi" w:hAnsiTheme="minorHAnsi" w:cstheme="minorHAnsi"/>
              </w:rPr>
              <w:t>**</w:t>
            </w:r>
          </w:p>
        </w:tc>
        <w:tc>
          <w:tcPr>
            <w:tcW w:w="1741" w:type="pct"/>
            <w:tcBorders>
              <w:top w:val="single" w:sz="4" w:space="0" w:color="auto"/>
              <w:left w:val="single" w:sz="4" w:space="0" w:color="000000"/>
              <w:bottom w:val="single" w:sz="4" w:space="0" w:color="auto"/>
              <w:right w:val="single" w:sz="4" w:space="0" w:color="000000"/>
            </w:tcBorders>
          </w:tcPr>
          <w:p w14:paraId="0558746F" w14:textId="13A9BB5F" w:rsidR="00506848" w:rsidRPr="00DC2EE1" w:rsidRDefault="00506848" w:rsidP="00506848">
            <w:pPr>
              <w:rPr>
                <w:rFonts w:ascii="Times New Roman" w:hAnsi="Times New Roman"/>
                <w:i/>
              </w:rPr>
            </w:pPr>
            <w:r>
              <w:rPr>
                <w:rFonts w:cstheme="minorHAnsi"/>
                <w:sz w:val="24"/>
                <w:szCs w:val="24"/>
              </w:rPr>
              <w:t>2.5</w:t>
            </w:r>
            <w:r w:rsidR="007002E3" w:rsidRPr="00DC2EE1">
              <w:rPr>
                <w:rFonts w:cstheme="minorHAnsi"/>
                <w:sz w:val="24"/>
                <w:szCs w:val="24"/>
              </w:rPr>
              <w:t xml:space="preserve">. Atitinka </w:t>
            </w:r>
            <w:r w:rsidR="007002E3" w:rsidRPr="00DC2EE1">
              <w:rPr>
                <w:rFonts w:cstheme="minorHAnsi"/>
                <w:i/>
                <w:sz w:val="24"/>
                <w:szCs w:val="24"/>
              </w:rPr>
              <w:t>(įrašyti taip / ne)</w:t>
            </w:r>
            <w:r w:rsidR="007002E3" w:rsidRPr="00DC2EE1">
              <w:rPr>
                <w:rFonts w:cstheme="minorHAnsi"/>
                <w:sz w:val="24"/>
                <w:szCs w:val="24"/>
              </w:rPr>
              <w:t>: ......</w:t>
            </w:r>
            <w:r w:rsidRPr="00DC2EE1">
              <w:rPr>
                <w:rFonts w:ascii="Times New Roman" w:hAnsi="Times New Roman"/>
                <w:i/>
              </w:rPr>
              <w:t xml:space="preserve"> </w:t>
            </w:r>
          </w:p>
          <w:p w14:paraId="009C15A1" w14:textId="035EA991" w:rsidR="007002E3" w:rsidRPr="00DC2EE1" w:rsidRDefault="00485C81" w:rsidP="00485C81">
            <w:pPr>
              <w:rPr>
                <w:rFonts w:cstheme="minorHAnsi"/>
                <w:sz w:val="24"/>
                <w:szCs w:val="24"/>
              </w:rPr>
            </w:pPr>
            <w:r>
              <w:rPr>
                <w:rFonts w:ascii="Times New Roman" w:hAnsi="Times New Roman"/>
                <w:i/>
              </w:rPr>
              <w:t>(Atitiktis tikrinama sutarties vykdymo metu. Tiekėjas prekės prista</w:t>
            </w:r>
            <w:r w:rsidRPr="00485C81">
              <w:rPr>
                <w:rFonts w:ascii="Times New Roman" w:hAnsi="Times New Roman"/>
                <w:i/>
              </w:rPr>
              <w:t>tymo metu turės pateikti</w:t>
            </w:r>
            <w:r w:rsidR="00530049">
              <w:rPr>
                <w:rFonts w:ascii="Times New Roman" w:hAnsi="Times New Roman"/>
                <w:i/>
              </w:rPr>
              <w:t xml:space="preserve"> FIG prekei išduotą sertifikatą</w:t>
            </w:r>
            <w:r w:rsidR="00506848" w:rsidRPr="00485C81">
              <w:rPr>
                <w:rFonts w:ascii="Times New Roman" w:hAnsi="Times New Roman"/>
                <w:i/>
              </w:rPr>
              <w:t>. Iš pateikto sertifikato turi būti galima identifikuoti, kad jis išduo</w:t>
            </w:r>
            <w:r w:rsidRPr="00485C81">
              <w:rPr>
                <w:rFonts w:ascii="Times New Roman" w:hAnsi="Times New Roman"/>
                <w:i/>
              </w:rPr>
              <w:t>tas konkrečiai siūlomai prekei).</w:t>
            </w:r>
            <w:bookmarkStart w:id="1" w:name="_GoBack"/>
            <w:bookmarkEnd w:id="1"/>
          </w:p>
        </w:tc>
        <w:tc>
          <w:tcPr>
            <w:tcW w:w="1709" w:type="pct"/>
            <w:tcBorders>
              <w:top w:val="single" w:sz="4" w:space="0" w:color="auto"/>
              <w:left w:val="single" w:sz="4" w:space="0" w:color="000000"/>
              <w:bottom w:val="single" w:sz="4" w:space="0" w:color="auto"/>
              <w:right w:val="single" w:sz="4" w:space="0" w:color="000000"/>
              <w:tl2br w:val="single" w:sz="4" w:space="0" w:color="auto"/>
            </w:tcBorders>
          </w:tcPr>
          <w:p w14:paraId="7EF683B9" w14:textId="35BF3D04" w:rsidR="007002E3" w:rsidRPr="00DC2EE1" w:rsidRDefault="007002E3" w:rsidP="00506848">
            <w:pPr>
              <w:rPr>
                <w:rFonts w:cstheme="minorHAnsi"/>
                <w:i/>
                <w:color w:val="C00000"/>
              </w:rPr>
            </w:pPr>
          </w:p>
        </w:tc>
      </w:tr>
      <w:tr w:rsidR="007002E3" w:rsidRPr="00F60F2C" w14:paraId="3B8701D3" w14:textId="72BA9569" w:rsidTr="007002E3">
        <w:trPr>
          <w:trHeight w:val="498"/>
        </w:trPr>
        <w:tc>
          <w:tcPr>
            <w:tcW w:w="333" w:type="pct"/>
            <w:tcBorders>
              <w:top w:val="single" w:sz="4" w:space="0" w:color="auto"/>
              <w:left w:val="single" w:sz="4" w:space="0" w:color="000000"/>
              <w:bottom w:val="single" w:sz="4" w:space="0" w:color="auto"/>
              <w:right w:val="single" w:sz="4" w:space="0" w:color="000000"/>
            </w:tcBorders>
          </w:tcPr>
          <w:p w14:paraId="44BB8FA6" w14:textId="6A69658B" w:rsidR="007002E3" w:rsidRPr="00F60F2C" w:rsidRDefault="007002E3" w:rsidP="00F52E24">
            <w:pPr>
              <w:spacing w:after="0" w:line="240" w:lineRule="auto"/>
              <w:rPr>
                <w:rFonts w:cstheme="minorHAnsi"/>
                <w:sz w:val="24"/>
                <w:szCs w:val="24"/>
              </w:rPr>
            </w:pPr>
            <w:r w:rsidRPr="00F60F2C">
              <w:rPr>
                <w:rFonts w:cstheme="minorHAnsi"/>
                <w:sz w:val="24"/>
                <w:szCs w:val="24"/>
              </w:rPr>
              <w:t>3.</w:t>
            </w:r>
          </w:p>
        </w:tc>
        <w:tc>
          <w:tcPr>
            <w:tcW w:w="4667" w:type="pct"/>
            <w:gridSpan w:val="3"/>
            <w:tcBorders>
              <w:top w:val="single" w:sz="4" w:space="0" w:color="000000"/>
              <w:left w:val="single" w:sz="4" w:space="0" w:color="000000"/>
              <w:bottom w:val="single" w:sz="4" w:space="0" w:color="auto"/>
              <w:right w:val="single" w:sz="4" w:space="0" w:color="auto"/>
            </w:tcBorders>
          </w:tcPr>
          <w:p w14:paraId="3FF03510" w14:textId="034C5FAD" w:rsidR="007002E3" w:rsidRPr="00F60F2C" w:rsidRDefault="007002E3" w:rsidP="00F52E24">
            <w:pPr>
              <w:pStyle w:val="Antrats"/>
              <w:tabs>
                <w:tab w:val="left" w:pos="-2160"/>
              </w:tabs>
              <w:spacing w:line="256" w:lineRule="auto"/>
              <w:jc w:val="both"/>
              <w:rPr>
                <w:rFonts w:asciiTheme="minorHAnsi" w:hAnsiTheme="minorHAnsi" w:cstheme="minorHAnsi"/>
              </w:rPr>
            </w:pPr>
            <w:r w:rsidRPr="00EA363C">
              <w:rPr>
                <w:rFonts w:asciiTheme="minorHAnsi" w:hAnsiTheme="minorHAnsi" w:cstheme="minorHAnsi"/>
                <w:b/>
                <w:bCs/>
              </w:rPr>
              <w:t>Kritimo</w:t>
            </w:r>
            <w:r w:rsidR="00EA363C" w:rsidRPr="00EA363C">
              <w:rPr>
                <w:rFonts w:asciiTheme="minorHAnsi" w:hAnsiTheme="minorHAnsi" w:cstheme="minorHAnsi"/>
                <w:b/>
                <w:bCs/>
              </w:rPr>
              <w:t xml:space="preserve"> </w:t>
            </w:r>
            <w:r w:rsidR="005976BC" w:rsidRPr="00EA363C">
              <w:rPr>
                <w:rFonts w:asciiTheme="minorHAnsi" w:hAnsiTheme="minorHAnsi" w:cstheme="minorHAnsi"/>
                <w:b/>
                <w:bCs/>
              </w:rPr>
              <w:t>apsaugos</w:t>
            </w:r>
            <w:r w:rsidR="005976BC">
              <w:rPr>
                <w:rFonts w:asciiTheme="minorHAnsi" w:hAnsiTheme="minorHAnsi" w:cstheme="minorHAnsi"/>
                <w:b/>
                <w:bCs/>
              </w:rPr>
              <w:t xml:space="preserve"> kilimėlis</w:t>
            </w:r>
            <w:r w:rsidRPr="00E4028B">
              <w:rPr>
                <w:rFonts w:asciiTheme="minorHAnsi" w:hAnsiTheme="minorHAnsi" w:cstheme="minorHAnsi"/>
                <w:b/>
              </w:rPr>
              <w:t xml:space="preserve"> </w:t>
            </w:r>
            <w:r w:rsidR="00E4028B" w:rsidRPr="00E4028B">
              <w:rPr>
                <w:rFonts w:asciiTheme="minorHAnsi" w:hAnsiTheme="minorHAnsi" w:cstheme="minorHAnsi"/>
                <w:b/>
              </w:rPr>
              <w:t>lygiagretėms</w:t>
            </w:r>
            <w:r w:rsidR="00E4028B">
              <w:rPr>
                <w:rFonts w:asciiTheme="minorHAnsi" w:hAnsiTheme="minorHAnsi" w:cstheme="minorHAnsi"/>
              </w:rPr>
              <w:t xml:space="preserve"> </w:t>
            </w:r>
            <w:r w:rsidRPr="00F60F2C">
              <w:rPr>
                <w:rFonts w:asciiTheme="minorHAnsi" w:hAnsiTheme="minorHAnsi" w:cstheme="minorHAnsi"/>
                <w:b/>
                <w:bCs/>
              </w:rPr>
              <w:t>(1 vnt.)</w:t>
            </w:r>
          </w:p>
          <w:p w14:paraId="69249578" w14:textId="3C676C00"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b/>
              </w:rPr>
              <w:t>Prekės pvz.</w:t>
            </w:r>
            <w:r w:rsidRPr="00F60F2C">
              <w:rPr>
                <w:rFonts w:asciiTheme="minorHAnsi" w:hAnsiTheme="minorHAnsi" w:cstheme="minorHAnsi"/>
                <w:noProof/>
                <w:lang w:eastAsia="lt-LT"/>
              </w:rPr>
              <w:drawing>
                <wp:inline distT="0" distB="0" distL="0" distR="0" wp14:anchorId="0AC67F11" wp14:editId="73EC341A">
                  <wp:extent cx="1526215" cy="619125"/>
                  <wp:effectExtent l="0" t="0" r="0" b="0"/>
                  <wp:docPr id="11694930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93022" name=""/>
                          <pic:cNvPicPr/>
                        </pic:nvPicPr>
                        <pic:blipFill>
                          <a:blip r:embed="rId10"/>
                          <a:stretch>
                            <a:fillRect/>
                          </a:stretch>
                        </pic:blipFill>
                        <pic:spPr>
                          <a:xfrm>
                            <a:off x="0" y="0"/>
                            <a:ext cx="1529141" cy="620312"/>
                          </a:xfrm>
                          <a:prstGeom prst="rect">
                            <a:avLst/>
                          </a:prstGeom>
                        </pic:spPr>
                      </pic:pic>
                    </a:graphicData>
                  </a:graphic>
                </wp:inline>
              </w:drawing>
            </w:r>
          </w:p>
        </w:tc>
      </w:tr>
      <w:tr w:rsidR="007002E3" w:rsidRPr="00F60F2C" w14:paraId="360C5642" w14:textId="77777777" w:rsidTr="005976BC">
        <w:trPr>
          <w:trHeight w:val="1245"/>
        </w:trPr>
        <w:tc>
          <w:tcPr>
            <w:tcW w:w="333" w:type="pct"/>
            <w:tcBorders>
              <w:top w:val="single" w:sz="4" w:space="0" w:color="auto"/>
              <w:left w:val="single" w:sz="4" w:space="0" w:color="000000"/>
              <w:bottom w:val="single" w:sz="4" w:space="0" w:color="auto"/>
              <w:right w:val="single" w:sz="4" w:space="0" w:color="000000"/>
            </w:tcBorders>
          </w:tcPr>
          <w:p w14:paraId="1A49FC3A" w14:textId="2EFC6696" w:rsidR="007002E3" w:rsidRPr="00F60F2C" w:rsidRDefault="007002E3" w:rsidP="00F52E24">
            <w:pPr>
              <w:spacing w:after="0" w:line="240" w:lineRule="auto"/>
              <w:rPr>
                <w:rFonts w:cstheme="minorHAnsi"/>
                <w:sz w:val="24"/>
                <w:szCs w:val="24"/>
              </w:rPr>
            </w:pPr>
            <w:r w:rsidRPr="00F60F2C">
              <w:rPr>
                <w:rFonts w:cstheme="minorHAnsi"/>
                <w:sz w:val="24"/>
                <w:szCs w:val="24"/>
              </w:rPr>
              <w:lastRenderedPageBreak/>
              <w:t>3.1.</w:t>
            </w:r>
          </w:p>
        </w:tc>
        <w:tc>
          <w:tcPr>
            <w:tcW w:w="1217" w:type="pct"/>
            <w:tcBorders>
              <w:top w:val="single" w:sz="4" w:space="0" w:color="auto"/>
              <w:left w:val="single" w:sz="4" w:space="0" w:color="000000"/>
              <w:bottom w:val="single" w:sz="4" w:space="0" w:color="000000"/>
              <w:right w:val="single" w:sz="4" w:space="0" w:color="000000"/>
            </w:tcBorders>
          </w:tcPr>
          <w:p w14:paraId="235DF066" w14:textId="72BDE0ED" w:rsidR="007002E3" w:rsidRPr="00F60F2C" w:rsidRDefault="00EA363C" w:rsidP="00EA363C">
            <w:pPr>
              <w:pStyle w:val="Antrats"/>
              <w:tabs>
                <w:tab w:val="left" w:pos="-2160"/>
              </w:tabs>
              <w:spacing w:line="256" w:lineRule="auto"/>
              <w:jc w:val="both"/>
              <w:rPr>
                <w:rFonts w:asciiTheme="minorHAnsi" w:hAnsiTheme="minorHAnsi" w:cstheme="minorHAnsi"/>
                <w:noProof/>
              </w:rPr>
            </w:pPr>
            <w:r>
              <w:rPr>
                <w:rFonts w:asciiTheme="minorHAnsi" w:hAnsiTheme="minorHAnsi" w:cstheme="minorHAnsi"/>
                <w:noProof/>
              </w:rPr>
              <w:t xml:space="preserve">Kritimo </w:t>
            </w:r>
            <w:r w:rsidR="005976BC">
              <w:rPr>
                <w:rFonts w:asciiTheme="minorHAnsi" w:hAnsiTheme="minorHAnsi" w:cstheme="minorHAnsi"/>
                <w:noProof/>
              </w:rPr>
              <w:t>apsaugos kilimėlis</w:t>
            </w:r>
            <w:r w:rsidR="00E4028B">
              <w:rPr>
                <w:rFonts w:asciiTheme="minorHAnsi" w:hAnsiTheme="minorHAnsi" w:cstheme="minorHAnsi"/>
                <w:noProof/>
              </w:rPr>
              <w:t xml:space="preserve"> lygiagretėms</w:t>
            </w:r>
            <w:r w:rsidR="00C0656C">
              <w:rPr>
                <w:rFonts w:asciiTheme="minorHAnsi" w:hAnsiTheme="minorHAnsi" w:cstheme="minorHAnsi"/>
                <w:noProof/>
              </w:rPr>
              <w:t xml:space="preserve"> </w:t>
            </w:r>
          </w:p>
        </w:tc>
        <w:tc>
          <w:tcPr>
            <w:tcW w:w="1741" w:type="pct"/>
            <w:tcBorders>
              <w:top w:val="single" w:sz="4" w:space="0" w:color="auto"/>
            </w:tcBorders>
          </w:tcPr>
          <w:p w14:paraId="4CD8E8CD" w14:textId="77777777" w:rsidR="005A020E" w:rsidRDefault="007002E3" w:rsidP="005A020E">
            <w:pPr>
              <w:tabs>
                <w:tab w:val="left" w:pos="319"/>
              </w:tabs>
              <w:suppressAutoHyphens/>
              <w:spacing w:after="0" w:line="240" w:lineRule="auto"/>
              <w:contextualSpacing/>
              <w:rPr>
                <w:rFonts w:eastAsia="Times New Roman" w:cstheme="minorHAnsi"/>
                <w:sz w:val="24"/>
                <w:szCs w:val="24"/>
                <w:lang w:eastAsia="lt-LT"/>
              </w:rPr>
            </w:pPr>
            <w:r w:rsidRPr="00F60F2C">
              <w:rPr>
                <w:rFonts w:eastAsia="Times New Roman" w:cstheme="minorHAnsi"/>
                <w:sz w:val="24"/>
                <w:szCs w:val="24"/>
                <w:lang w:eastAsia="lt-LT"/>
              </w:rPr>
              <w:t>3</w:t>
            </w:r>
            <w:r w:rsidR="005A020E">
              <w:rPr>
                <w:rFonts w:eastAsia="Times New Roman" w:cstheme="minorHAnsi"/>
                <w:sz w:val="24"/>
                <w:szCs w:val="24"/>
                <w:lang w:eastAsia="lt-LT"/>
              </w:rPr>
              <w:t>.1.</w:t>
            </w:r>
            <w:r w:rsidR="005A020E" w:rsidRPr="0095443A">
              <w:rPr>
                <w:rFonts w:eastAsia="Times New Roman" w:cstheme="minorHAnsi"/>
                <w:sz w:val="24"/>
                <w:szCs w:val="24"/>
                <w:lang w:eastAsia="lt-LT"/>
              </w:rPr>
              <w:t xml:space="preserve"> Gamintojas </w:t>
            </w:r>
            <w:r w:rsidR="005A020E">
              <w:rPr>
                <w:rFonts w:eastAsia="Times New Roman" w:cstheme="minorHAnsi"/>
                <w:sz w:val="24"/>
                <w:szCs w:val="24"/>
                <w:lang w:eastAsia="lt-LT"/>
              </w:rPr>
              <w:t xml:space="preserve">arba prekės ženklas </w:t>
            </w:r>
            <w:r w:rsidR="005A020E" w:rsidRPr="0095443A">
              <w:rPr>
                <w:rFonts w:eastAsia="Times New Roman" w:cstheme="minorHAnsi"/>
                <w:i/>
                <w:color w:val="0070C0"/>
                <w:sz w:val="24"/>
                <w:szCs w:val="24"/>
                <w:lang w:eastAsia="lt-LT"/>
              </w:rPr>
              <w:t>(nurodyti)</w:t>
            </w:r>
            <w:r w:rsidR="005A020E" w:rsidRPr="0095443A">
              <w:rPr>
                <w:rFonts w:eastAsia="Times New Roman" w:cstheme="minorHAnsi"/>
                <w:sz w:val="24"/>
                <w:szCs w:val="24"/>
                <w:lang w:eastAsia="lt-LT"/>
              </w:rPr>
              <w:t>:</w:t>
            </w:r>
          </w:p>
          <w:p w14:paraId="6D2AE9A4" w14:textId="4488BD74" w:rsidR="005A020E" w:rsidRPr="00F60F2C" w:rsidRDefault="005A020E" w:rsidP="005A020E">
            <w:pPr>
              <w:tabs>
                <w:tab w:val="left" w:pos="319"/>
              </w:tabs>
              <w:suppressAutoHyphens/>
              <w:spacing w:after="0" w:line="240" w:lineRule="auto"/>
              <w:contextualSpacing/>
              <w:rPr>
                <w:rFonts w:eastAsia="Times New Roman" w:cstheme="minorHAnsi"/>
                <w:sz w:val="24"/>
                <w:szCs w:val="24"/>
                <w:lang w:eastAsia="lt-LT"/>
              </w:rPr>
            </w:pPr>
            <w:r w:rsidRPr="0095443A">
              <w:rPr>
                <w:rFonts w:eastAsia="Times New Roman" w:cstheme="minorHAnsi"/>
                <w:sz w:val="24"/>
                <w:szCs w:val="24"/>
                <w:lang w:eastAsia="lt-LT"/>
              </w:rPr>
              <w:t xml:space="preserve"> </w:t>
            </w:r>
          </w:p>
          <w:p w14:paraId="461FD093" w14:textId="546FE10D" w:rsidR="005A020E" w:rsidRDefault="005A020E" w:rsidP="005A020E">
            <w:pPr>
              <w:suppressAutoHyphens/>
              <w:spacing w:after="0" w:line="240" w:lineRule="auto"/>
              <w:contextualSpacing/>
              <w:rPr>
                <w:rFonts w:eastAsia="Times New Roman" w:cstheme="minorHAnsi"/>
                <w:sz w:val="24"/>
                <w:szCs w:val="24"/>
                <w:lang w:eastAsia="lt-LT"/>
              </w:rPr>
            </w:pPr>
            <w:r>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w:t>
            </w:r>
          </w:p>
          <w:p w14:paraId="63199FBD" w14:textId="77777777" w:rsidR="005A020E" w:rsidRPr="005A020E" w:rsidRDefault="005A020E" w:rsidP="005A020E">
            <w:pPr>
              <w:suppressAutoHyphens/>
              <w:spacing w:after="0" w:line="240" w:lineRule="auto"/>
              <w:contextualSpacing/>
              <w:rPr>
                <w:rFonts w:eastAsia="Times New Roman" w:cstheme="minorHAnsi"/>
                <w:i/>
                <w:color w:val="0070C0"/>
                <w:sz w:val="24"/>
                <w:szCs w:val="24"/>
                <w:lang w:eastAsia="lt-LT"/>
              </w:rPr>
            </w:pPr>
          </w:p>
          <w:p w14:paraId="65DC3CCA" w14:textId="4D917390" w:rsidR="007002E3" w:rsidRPr="00F60F2C" w:rsidRDefault="005A020E" w:rsidP="005A020E">
            <w:pPr>
              <w:pStyle w:val="Sraopastraipa"/>
              <w:tabs>
                <w:tab w:val="left" w:pos="319"/>
              </w:tabs>
              <w:spacing w:after="0" w:line="240" w:lineRule="auto"/>
              <w:ind w:left="0"/>
              <w:rPr>
                <w:rFonts w:eastAsia="Times New Roman" w:cstheme="minorHAnsi"/>
                <w:sz w:val="24"/>
                <w:szCs w:val="24"/>
                <w:lang w:eastAsia="lt-LT"/>
              </w:rPr>
            </w:pPr>
            <w:r>
              <w:rPr>
                <w:rFonts w:eastAsia="Times New Roman" w:cstheme="minorHAnsi"/>
                <w:sz w:val="24"/>
                <w:szCs w:val="24"/>
                <w:lang w:eastAsia="lt-LT"/>
              </w:rPr>
              <w:t xml:space="preserve">Prekės kodas </w:t>
            </w:r>
            <w:r w:rsidRPr="0095443A">
              <w:rPr>
                <w:rFonts w:eastAsia="Times New Roman" w:cstheme="minorHAnsi"/>
                <w:sz w:val="24"/>
                <w:szCs w:val="24"/>
                <w:lang w:eastAsia="lt-LT"/>
              </w:rPr>
              <w:t xml:space="preserve">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w:t>
            </w:r>
          </w:p>
        </w:tc>
        <w:tc>
          <w:tcPr>
            <w:tcW w:w="1709" w:type="pct"/>
            <w:tcBorders>
              <w:top w:val="single" w:sz="4" w:space="0" w:color="auto"/>
              <w:left w:val="single" w:sz="4" w:space="0" w:color="000000"/>
              <w:bottom w:val="single" w:sz="4" w:space="0" w:color="auto"/>
              <w:right w:val="single" w:sz="4" w:space="0" w:color="000000"/>
            </w:tcBorders>
          </w:tcPr>
          <w:p w14:paraId="4D14F304" w14:textId="77777777" w:rsidR="007002E3" w:rsidRPr="00F60F2C" w:rsidRDefault="007002E3" w:rsidP="00F52E24">
            <w:pPr>
              <w:rPr>
                <w:rFonts w:cstheme="minorHAnsi"/>
                <w:i/>
                <w:color w:val="C00000"/>
              </w:rPr>
            </w:pPr>
          </w:p>
        </w:tc>
      </w:tr>
      <w:tr w:rsidR="005976BC" w:rsidRPr="00F60F2C" w14:paraId="7B6E071A" w14:textId="77777777" w:rsidTr="005976BC">
        <w:trPr>
          <w:trHeight w:val="1245"/>
        </w:trPr>
        <w:tc>
          <w:tcPr>
            <w:tcW w:w="333" w:type="pct"/>
            <w:tcBorders>
              <w:top w:val="single" w:sz="4" w:space="0" w:color="auto"/>
              <w:left w:val="single" w:sz="4" w:space="0" w:color="000000"/>
              <w:bottom w:val="single" w:sz="4" w:space="0" w:color="auto"/>
              <w:right w:val="single" w:sz="4" w:space="0" w:color="000000"/>
            </w:tcBorders>
          </w:tcPr>
          <w:p w14:paraId="2F4CB84E" w14:textId="370B57D5" w:rsidR="005976BC" w:rsidRPr="00F60F2C" w:rsidRDefault="005976BC" w:rsidP="00F52E24">
            <w:pPr>
              <w:spacing w:after="0" w:line="240" w:lineRule="auto"/>
              <w:rPr>
                <w:rFonts w:cstheme="minorHAnsi"/>
                <w:sz w:val="24"/>
                <w:szCs w:val="24"/>
              </w:rPr>
            </w:pPr>
            <w:r>
              <w:rPr>
                <w:rFonts w:cstheme="minorHAnsi"/>
                <w:sz w:val="24"/>
                <w:szCs w:val="24"/>
              </w:rPr>
              <w:t>3.2.</w:t>
            </w:r>
          </w:p>
        </w:tc>
        <w:tc>
          <w:tcPr>
            <w:tcW w:w="1217" w:type="pct"/>
            <w:tcBorders>
              <w:top w:val="single" w:sz="4" w:space="0" w:color="auto"/>
              <w:left w:val="single" w:sz="4" w:space="0" w:color="000000"/>
              <w:bottom w:val="single" w:sz="4" w:space="0" w:color="000000"/>
              <w:right w:val="single" w:sz="4" w:space="0" w:color="000000"/>
            </w:tcBorders>
          </w:tcPr>
          <w:p w14:paraId="2D4747CD" w14:textId="4AB5CA2D" w:rsidR="005976BC" w:rsidRPr="00F60F2C" w:rsidRDefault="005976BC" w:rsidP="005976BC">
            <w:pPr>
              <w:pStyle w:val="Antrats"/>
              <w:tabs>
                <w:tab w:val="left" w:pos="-2160"/>
              </w:tabs>
              <w:spacing w:line="256" w:lineRule="auto"/>
              <w:jc w:val="both"/>
              <w:rPr>
                <w:rFonts w:asciiTheme="minorHAnsi" w:hAnsiTheme="minorHAnsi" w:cstheme="minorHAnsi"/>
                <w:noProof/>
              </w:rPr>
            </w:pPr>
            <w:r>
              <w:rPr>
                <w:rFonts w:asciiTheme="minorHAnsi" w:hAnsiTheme="minorHAnsi" w:cstheme="minorHAnsi"/>
                <w:noProof/>
              </w:rPr>
              <w:t>U - formos</w:t>
            </w:r>
            <w:r w:rsidRPr="005976BC">
              <w:rPr>
                <w:rFonts w:asciiTheme="minorHAnsi" w:hAnsiTheme="minorHAnsi" w:cstheme="minorHAnsi"/>
                <w:noProof/>
              </w:rPr>
              <w:t xml:space="preserve"> </w:t>
            </w:r>
            <w:r>
              <w:rPr>
                <w:rFonts w:asciiTheme="minorHAnsi" w:hAnsiTheme="minorHAnsi" w:cstheme="minorHAnsi"/>
                <w:noProof/>
              </w:rPr>
              <w:t>kritimo apsaugos ki</w:t>
            </w:r>
            <w:r w:rsidR="005A6C08">
              <w:rPr>
                <w:rFonts w:asciiTheme="minorHAnsi" w:hAnsiTheme="minorHAnsi" w:cstheme="minorHAnsi"/>
                <w:noProof/>
              </w:rPr>
              <w:t>l</w:t>
            </w:r>
            <w:r>
              <w:rPr>
                <w:rFonts w:asciiTheme="minorHAnsi" w:hAnsiTheme="minorHAnsi" w:cstheme="minorHAnsi"/>
                <w:noProof/>
              </w:rPr>
              <w:t>imėlis, skirtas uždėti ant lygiagrečių</w:t>
            </w:r>
            <w:r w:rsidR="00B37211">
              <w:rPr>
                <w:rFonts w:asciiTheme="minorHAnsi" w:hAnsiTheme="minorHAnsi" w:cstheme="minorHAnsi"/>
                <w:noProof/>
              </w:rPr>
              <w:t>**</w:t>
            </w:r>
          </w:p>
        </w:tc>
        <w:tc>
          <w:tcPr>
            <w:tcW w:w="1741" w:type="pct"/>
            <w:tcBorders>
              <w:top w:val="single" w:sz="4" w:space="0" w:color="auto"/>
            </w:tcBorders>
          </w:tcPr>
          <w:p w14:paraId="229A578B" w14:textId="1346395B" w:rsidR="005976BC" w:rsidRPr="00F60F2C" w:rsidRDefault="005976BC" w:rsidP="005A020E">
            <w:pPr>
              <w:tabs>
                <w:tab w:val="left" w:pos="319"/>
              </w:tabs>
              <w:suppressAutoHyphens/>
              <w:spacing w:after="0" w:line="240" w:lineRule="auto"/>
              <w:contextualSpacing/>
              <w:rPr>
                <w:rFonts w:eastAsia="Times New Roman" w:cstheme="minorHAnsi"/>
                <w:sz w:val="24"/>
                <w:szCs w:val="24"/>
                <w:lang w:eastAsia="lt-LT"/>
              </w:rPr>
            </w:pPr>
            <w:r>
              <w:rPr>
                <w:rFonts w:eastAsia="Times New Roman" w:cstheme="minorHAnsi"/>
                <w:sz w:val="24"/>
                <w:szCs w:val="24"/>
                <w:lang w:eastAsia="lt-LT"/>
              </w:rPr>
              <w:t>3.2</w:t>
            </w:r>
            <w:r w:rsidRPr="005976BC">
              <w:rPr>
                <w:rFonts w:eastAsia="Times New Roman" w:cstheme="minorHAnsi"/>
                <w:sz w:val="24"/>
                <w:szCs w:val="24"/>
                <w:lang w:eastAsia="lt-LT"/>
              </w:rPr>
              <w:t>. Atitinka (įrašyti taip / ne): ......</w:t>
            </w:r>
          </w:p>
        </w:tc>
        <w:tc>
          <w:tcPr>
            <w:tcW w:w="1709" w:type="pct"/>
            <w:tcBorders>
              <w:top w:val="single" w:sz="4" w:space="0" w:color="auto"/>
              <w:left w:val="single" w:sz="4" w:space="0" w:color="000000"/>
              <w:bottom w:val="single" w:sz="4" w:space="0" w:color="auto"/>
              <w:right w:val="single" w:sz="4" w:space="0" w:color="000000"/>
              <w:tl2br w:val="single" w:sz="4" w:space="0" w:color="auto"/>
            </w:tcBorders>
          </w:tcPr>
          <w:p w14:paraId="161D41B2" w14:textId="77777777" w:rsidR="005976BC" w:rsidRPr="00F60F2C" w:rsidRDefault="005976BC" w:rsidP="00F52E24">
            <w:pPr>
              <w:rPr>
                <w:rFonts w:cstheme="minorHAnsi"/>
                <w:i/>
                <w:color w:val="C00000"/>
              </w:rPr>
            </w:pPr>
          </w:p>
        </w:tc>
      </w:tr>
      <w:tr w:rsidR="007002E3" w:rsidRPr="00F60F2C" w14:paraId="53E27082" w14:textId="77777777" w:rsidTr="00795553">
        <w:trPr>
          <w:trHeight w:val="323"/>
        </w:trPr>
        <w:tc>
          <w:tcPr>
            <w:tcW w:w="333" w:type="pct"/>
            <w:tcBorders>
              <w:top w:val="single" w:sz="4" w:space="0" w:color="auto"/>
              <w:left w:val="single" w:sz="4" w:space="0" w:color="000000"/>
              <w:bottom w:val="single" w:sz="4" w:space="0" w:color="auto"/>
              <w:right w:val="single" w:sz="4" w:space="0" w:color="000000"/>
            </w:tcBorders>
          </w:tcPr>
          <w:p w14:paraId="78883CCE" w14:textId="61DA72B7" w:rsidR="007002E3" w:rsidRPr="00F60F2C" w:rsidRDefault="007002E3" w:rsidP="00F52E24">
            <w:pPr>
              <w:spacing w:after="0" w:line="240" w:lineRule="auto"/>
              <w:rPr>
                <w:rFonts w:cstheme="minorHAnsi"/>
                <w:sz w:val="24"/>
                <w:szCs w:val="24"/>
              </w:rPr>
            </w:pPr>
            <w:r w:rsidRPr="00F60F2C">
              <w:rPr>
                <w:rFonts w:cstheme="minorHAnsi"/>
                <w:sz w:val="24"/>
                <w:szCs w:val="24"/>
              </w:rPr>
              <w:t>3.</w:t>
            </w:r>
            <w:r w:rsidR="005976BC">
              <w:rPr>
                <w:rFonts w:cstheme="minorHAnsi"/>
                <w:sz w:val="24"/>
                <w:szCs w:val="24"/>
              </w:rPr>
              <w:t>3</w:t>
            </w:r>
            <w:r w:rsidRPr="00F60F2C">
              <w:rPr>
                <w:rFonts w:cstheme="minorHAnsi"/>
                <w:sz w:val="24"/>
                <w:szCs w:val="24"/>
              </w:rPr>
              <w:t>.</w:t>
            </w:r>
          </w:p>
          <w:p w14:paraId="776FBAFB" w14:textId="1D6BF8CD" w:rsidR="007002E3" w:rsidRDefault="007002E3" w:rsidP="00F52E24">
            <w:pPr>
              <w:spacing w:after="0" w:line="240" w:lineRule="auto"/>
              <w:rPr>
                <w:rFonts w:cstheme="minorHAnsi"/>
                <w:sz w:val="24"/>
                <w:szCs w:val="24"/>
              </w:rPr>
            </w:pPr>
          </w:p>
          <w:p w14:paraId="34386090" w14:textId="05515B56" w:rsidR="007002E3" w:rsidRPr="00F60F2C" w:rsidRDefault="007002E3" w:rsidP="00127FCC">
            <w:pPr>
              <w:spacing w:after="0" w:line="240" w:lineRule="auto"/>
              <w:rPr>
                <w:rFonts w:cstheme="minorHAnsi"/>
                <w:sz w:val="24"/>
                <w:szCs w:val="24"/>
              </w:rPr>
            </w:pPr>
          </w:p>
        </w:tc>
        <w:tc>
          <w:tcPr>
            <w:tcW w:w="1217" w:type="pct"/>
            <w:tcBorders>
              <w:top w:val="single" w:sz="4" w:space="0" w:color="000000"/>
              <w:left w:val="single" w:sz="4" w:space="0" w:color="000000"/>
              <w:bottom w:val="single" w:sz="4" w:space="0" w:color="000000"/>
              <w:right w:val="single" w:sz="4" w:space="0" w:color="000000"/>
            </w:tcBorders>
          </w:tcPr>
          <w:p w14:paraId="6596EE23" w14:textId="0F904C2C" w:rsidR="007002E3" w:rsidRDefault="007002E3" w:rsidP="00F52E24">
            <w:pPr>
              <w:pStyle w:val="Antrats"/>
              <w:tabs>
                <w:tab w:val="left" w:pos="-2160"/>
              </w:tabs>
              <w:jc w:val="both"/>
              <w:rPr>
                <w:rFonts w:asciiTheme="minorHAnsi" w:hAnsiTheme="minorHAnsi" w:cstheme="minorHAnsi"/>
                <w:noProof/>
              </w:rPr>
            </w:pPr>
            <w:r w:rsidRPr="00F60F2C">
              <w:rPr>
                <w:rFonts w:asciiTheme="minorHAnsi" w:hAnsiTheme="minorHAnsi" w:cstheme="minorHAnsi"/>
                <w:noProof/>
              </w:rPr>
              <w:t xml:space="preserve">Matmenys: ilgis 150 </w:t>
            </w:r>
            <w:r w:rsidRPr="00F60F2C">
              <w:rPr>
                <w:rFonts w:asciiTheme="minorHAnsi" w:hAnsiTheme="minorHAnsi" w:cstheme="minorHAnsi"/>
                <w:lang w:eastAsia="lt-LT"/>
              </w:rPr>
              <w:t>(±5 cm)</w:t>
            </w:r>
            <w:r w:rsidRPr="00F60F2C">
              <w:rPr>
                <w:rFonts w:asciiTheme="minorHAnsi" w:hAnsiTheme="minorHAnsi" w:cstheme="minorHAnsi"/>
              </w:rPr>
              <w:t xml:space="preserve"> </w:t>
            </w:r>
            <w:r w:rsidRPr="00F60F2C">
              <w:rPr>
                <w:rFonts w:asciiTheme="minorHAnsi" w:hAnsiTheme="minorHAnsi" w:cstheme="minorHAnsi"/>
                <w:noProof/>
              </w:rPr>
              <w:t xml:space="preserve">x plotis 90 </w:t>
            </w:r>
            <w:r w:rsidRPr="00F60F2C">
              <w:rPr>
                <w:rFonts w:asciiTheme="minorHAnsi" w:hAnsiTheme="minorHAnsi" w:cstheme="minorHAnsi"/>
                <w:lang w:eastAsia="lt-LT"/>
              </w:rPr>
              <w:t>(±5 cm)</w:t>
            </w:r>
            <w:r w:rsidRPr="00F60F2C">
              <w:rPr>
                <w:rFonts w:asciiTheme="minorHAnsi" w:hAnsiTheme="minorHAnsi" w:cstheme="minorHAnsi"/>
              </w:rPr>
              <w:t xml:space="preserve"> </w:t>
            </w:r>
            <w:r w:rsidRPr="00F60F2C">
              <w:rPr>
                <w:rFonts w:asciiTheme="minorHAnsi" w:hAnsiTheme="minorHAnsi" w:cstheme="minorHAnsi"/>
                <w:noProof/>
              </w:rPr>
              <w:t>cm.</w:t>
            </w:r>
          </w:p>
          <w:p w14:paraId="2DC6F10D" w14:textId="77777777" w:rsidR="005976BC" w:rsidRPr="00F60F2C" w:rsidRDefault="005976BC" w:rsidP="00F52E24">
            <w:pPr>
              <w:pStyle w:val="Antrats"/>
              <w:tabs>
                <w:tab w:val="left" w:pos="-2160"/>
              </w:tabs>
              <w:jc w:val="both"/>
              <w:rPr>
                <w:rFonts w:asciiTheme="minorHAnsi" w:hAnsiTheme="minorHAnsi" w:cstheme="minorHAnsi"/>
                <w:noProof/>
              </w:rPr>
            </w:pPr>
          </w:p>
          <w:p w14:paraId="71DD51D2" w14:textId="76509B3A" w:rsidR="007002E3" w:rsidRPr="00F60F2C" w:rsidRDefault="007002E3" w:rsidP="00EF50A5">
            <w:pPr>
              <w:pStyle w:val="Antrats"/>
              <w:tabs>
                <w:tab w:val="left" w:pos="-2160"/>
              </w:tabs>
              <w:jc w:val="both"/>
              <w:rPr>
                <w:rFonts w:asciiTheme="minorHAnsi" w:hAnsiTheme="minorHAnsi" w:cstheme="minorHAnsi"/>
              </w:rPr>
            </w:pPr>
          </w:p>
        </w:tc>
        <w:tc>
          <w:tcPr>
            <w:tcW w:w="1741" w:type="pct"/>
            <w:tcBorders>
              <w:bottom w:val="single" w:sz="4" w:space="0" w:color="000000"/>
            </w:tcBorders>
          </w:tcPr>
          <w:p w14:paraId="28FF5A5C" w14:textId="48B813AC" w:rsidR="007002E3" w:rsidRDefault="007002E3" w:rsidP="00F52E24">
            <w:pPr>
              <w:pStyle w:val="Sraopastraipa"/>
              <w:tabs>
                <w:tab w:val="left" w:pos="319"/>
              </w:tabs>
              <w:spacing w:after="0" w:line="240" w:lineRule="auto"/>
              <w:ind w:left="0"/>
              <w:rPr>
                <w:rFonts w:cstheme="minorHAnsi"/>
                <w:color w:val="2E74B5" w:themeColor="accent1" w:themeShade="BF"/>
                <w:sz w:val="24"/>
                <w:szCs w:val="24"/>
              </w:rPr>
            </w:pPr>
            <w:r w:rsidRPr="00F60F2C">
              <w:rPr>
                <w:rFonts w:cstheme="minorHAnsi"/>
                <w:sz w:val="24"/>
                <w:szCs w:val="24"/>
              </w:rPr>
              <w:t>3</w:t>
            </w:r>
            <w:r w:rsidR="005976BC">
              <w:rPr>
                <w:rFonts w:cstheme="minorHAnsi"/>
                <w:sz w:val="24"/>
                <w:szCs w:val="24"/>
              </w:rPr>
              <w:t>.3</w:t>
            </w:r>
            <w:r w:rsidRPr="00D47692">
              <w:rPr>
                <w:rFonts w:cstheme="minorHAnsi"/>
                <w:sz w:val="24"/>
                <w:szCs w:val="24"/>
              </w:rPr>
              <w:t xml:space="preserve">. Matmenys: Ilgis </w:t>
            </w:r>
            <w:r w:rsidRPr="00D47692">
              <w:rPr>
                <w:rFonts w:cstheme="minorHAnsi"/>
                <w:color w:val="2E74B5" w:themeColor="accent1" w:themeShade="BF"/>
                <w:sz w:val="24"/>
                <w:szCs w:val="24"/>
              </w:rPr>
              <w:t>(įrašyti reikšmę)....cm x plotis.....cm</w:t>
            </w:r>
          </w:p>
          <w:p w14:paraId="148EC091" w14:textId="1DCB644E" w:rsidR="00EF50A5" w:rsidRPr="00F60F2C" w:rsidRDefault="00EF50A5" w:rsidP="00EF50A5">
            <w:pPr>
              <w:pStyle w:val="Sraopastraipa"/>
              <w:tabs>
                <w:tab w:val="left" w:pos="319"/>
              </w:tabs>
              <w:spacing w:after="0" w:line="240" w:lineRule="auto"/>
              <w:ind w:left="0"/>
              <w:rPr>
                <w:rFonts w:cstheme="minorHAnsi"/>
                <w:sz w:val="24"/>
                <w:szCs w:val="24"/>
              </w:rPr>
            </w:pPr>
          </w:p>
          <w:p w14:paraId="5298D981" w14:textId="5DA1C14B" w:rsidR="007002E3" w:rsidRPr="00F60F2C" w:rsidRDefault="007002E3" w:rsidP="00F52E24">
            <w:pPr>
              <w:pStyle w:val="Sraopastraipa"/>
              <w:tabs>
                <w:tab w:val="left" w:pos="319"/>
              </w:tabs>
              <w:spacing w:after="0" w:line="240" w:lineRule="auto"/>
              <w:ind w:left="0"/>
              <w:rPr>
                <w:rFonts w:cstheme="minorHAnsi"/>
                <w:sz w:val="24"/>
                <w:szCs w:val="24"/>
              </w:rPr>
            </w:pPr>
          </w:p>
        </w:tc>
        <w:tc>
          <w:tcPr>
            <w:tcW w:w="1709" w:type="pct"/>
            <w:tcBorders>
              <w:top w:val="single" w:sz="4" w:space="0" w:color="auto"/>
              <w:left w:val="single" w:sz="4" w:space="0" w:color="000000"/>
              <w:bottom w:val="single" w:sz="4" w:space="0" w:color="auto"/>
              <w:right w:val="single" w:sz="4" w:space="0" w:color="000000"/>
            </w:tcBorders>
          </w:tcPr>
          <w:p w14:paraId="7540D972" w14:textId="77777777" w:rsidR="007002E3" w:rsidRPr="00F60F2C" w:rsidRDefault="007002E3" w:rsidP="00F52E24">
            <w:pPr>
              <w:rPr>
                <w:rFonts w:cstheme="minorHAnsi"/>
                <w:iCs/>
                <w:color w:val="C00000"/>
              </w:rPr>
            </w:pPr>
          </w:p>
          <w:p w14:paraId="4CDCF936" w14:textId="77777777" w:rsidR="007002E3" w:rsidRPr="00F60F2C" w:rsidRDefault="007002E3" w:rsidP="00F52E24">
            <w:pPr>
              <w:rPr>
                <w:rFonts w:cstheme="minorHAnsi"/>
                <w:iCs/>
                <w:color w:val="C00000"/>
              </w:rPr>
            </w:pPr>
          </w:p>
        </w:tc>
      </w:tr>
      <w:tr w:rsidR="00FC20F3" w:rsidRPr="00F60F2C" w14:paraId="246227CD" w14:textId="77777777" w:rsidTr="00795553">
        <w:trPr>
          <w:trHeight w:val="323"/>
        </w:trPr>
        <w:tc>
          <w:tcPr>
            <w:tcW w:w="333" w:type="pct"/>
            <w:tcBorders>
              <w:top w:val="single" w:sz="4" w:space="0" w:color="auto"/>
              <w:left w:val="single" w:sz="4" w:space="0" w:color="000000"/>
              <w:bottom w:val="single" w:sz="4" w:space="0" w:color="auto"/>
              <w:right w:val="single" w:sz="4" w:space="0" w:color="000000"/>
            </w:tcBorders>
          </w:tcPr>
          <w:p w14:paraId="63785652" w14:textId="3C8CDC0E" w:rsidR="00FC20F3" w:rsidRPr="00F60F2C" w:rsidRDefault="005976BC" w:rsidP="00F52E24">
            <w:pPr>
              <w:spacing w:after="0" w:line="240" w:lineRule="auto"/>
              <w:rPr>
                <w:rFonts w:cstheme="minorHAnsi"/>
                <w:sz w:val="24"/>
                <w:szCs w:val="24"/>
              </w:rPr>
            </w:pPr>
            <w:r>
              <w:rPr>
                <w:rFonts w:cstheme="minorHAnsi"/>
                <w:sz w:val="24"/>
                <w:szCs w:val="24"/>
              </w:rPr>
              <w:t>3.4</w:t>
            </w:r>
            <w:r w:rsidR="00FC20F3">
              <w:rPr>
                <w:rFonts w:cstheme="minorHAnsi"/>
                <w:sz w:val="24"/>
                <w:szCs w:val="24"/>
              </w:rPr>
              <w:t xml:space="preserve">. </w:t>
            </w:r>
          </w:p>
        </w:tc>
        <w:tc>
          <w:tcPr>
            <w:tcW w:w="1217" w:type="pct"/>
            <w:tcBorders>
              <w:top w:val="single" w:sz="4" w:space="0" w:color="000000"/>
              <w:left w:val="single" w:sz="4" w:space="0" w:color="000000"/>
              <w:bottom w:val="single" w:sz="4" w:space="0" w:color="000000"/>
              <w:right w:val="single" w:sz="4" w:space="0" w:color="000000"/>
            </w:tcBorders>
          </w:tcPr>
          <w:p w14:paraId="1A9483A6" w14:textId="31554BC5" w:rsidR="00FC20F3" w:rsidRPr="0046146C" w:rsidRDefault="00795553" w:rsidP="00E30142">
            <w:pPr>
              <w:pStyle w:val="Antrats"/>
              <w:tabs>
                <w:tab w:val="left" w:pos="-2160"/>
              </w:tabs>
              <w:jc w:val="both"/>
              <w:rPr>
                <w:rFonts w:asciiTheme="minorHAnsi" w:hAnsiTheme="minorHAnsi" w:cstheme="minorHAnsi"/>
                <w:noProof/>
              </w:rPr>
            </w:pPr>
            <w:r w:rsidRPr="0046146C">
              <w:rPr>
                <w:rFonts w:asciiTheme="minorHAnsi" w:hAnsiTheme="minorHAnsi" w:cstheme="minorHAnsi"/>
                <w:noProof/>
              </w:rPr>
              <w:t xml:space="preserve">Kritimo </w:t>
            </w:r>
            <w:r w:rsidR="00EA363C">
              <w:rPr>
                <w:rFonts w:asciiTheme="minorHAnsi" w:hAnsiTheme="minorHAnsi" w:cstheme="minorHAnsi"/>
                <w:noProof/>
              </w:rPr>
              <w:t>apsaugos kilimėlis</w:t>
            </w:r>
            <w:r w:rsidRPr="0046146C">
              <w:rPr>
                <w:rFonts w:asciiTheme="minorHAnsi" w:hAnsiTheme="minorHAnsi" w:cstheme="minorHAnsi"/>
                <w:noProof/>
              </w:rPr>
              <w:t xml:space="preserve"> turi būti tinkama</w:t>
            </w:r>
            <w:r w:rsidR="00EA363C">
              <w:rPr>
                <w:rFonts w:asciiTheme="minorHAnsi" w:hAnsiTheme="minorHAnsi" w:cstheme="minorHAnsi"/>
                <w:noProof/>
              </w:rPr>
              <w:t>s</w:t>
            </w:r>
            <w:r w:rsidR="00E30142">
              <w:rPr>
                <w:rFonts w:asciiTheme="minorHAnsi" w:hAnsiTheme="minorHAnsi" w:cstheme="minorHAnsi"/>
                <w:noProof/>
              </w:rPr>
              <w:t xml:space="preserve"> naudoti su </w:t>
            </w:r>
            <w:r w:rsidRPr="0046146C">
              <w:rPr>
                <w:rFonts w:asciiTheme="minorHAnsi" w:hAnsiTheme="minorHAnsi" w:cstheme="minorHAnsi"/>
                <w:noProof/>
              </w:rPr>
              <w:t xml:space="preserve"> lygiagretėm</w:t>
            </w:r>
            <w:r w:rsidR="00E30142">
              <w:rPr>
                <w:rFonts w:asciiTheme="minorHAnsi" w:hAnsiTheme="minorHAnsi" w:cstheme="minorHAnsi"/>
                <w:noProof/>
              </w:rPr>
              <w:t>i</w:t>
            </w:r>
            <w:r w:rsidRPr="0046146C">
              <w:rPr>
                <w:rFonts w:asciiTheme="minorHAnsi" w:hAnsiTheme="minorHAnsi" w:cstheme="minorHAnsi"/>
                <w:noProof/>
              </w:rPr>
              <w:t>s</w:t>
            </w:r>
            <w:r w:rsidR="00E30142">
              <w:rPr>
                <w:rFonts w:asciiTheme="minorHAnsi" w:hAnsiTheme="minorHAnsi" w:cstheme="minorHAnsi"/>
                <w:noProof/>
              </w:rPr>
              <w:t>,</w:t>
            </w:r>
            <w:r w:rsidR="00F274FD" w:rsidRPr="0046146C">
              <w:rPr>
                <w:rFonts w:asciiTheme="minorHAnsi" w:hAnsiTheme="minorHAnsi" w:cstheme="minorHAnsi"/>
                <w:noProof/>
              </w:rPr>
              <w:t xml:space="preserve"> siūlomom</w:t>
            </w:r>
            <w:r w:rsidR="00E30142">
              <w:rPr>
                <w:rFonts w:asciiTheme="minorHAnsi" w:hAnsiTheme="minorHAnsi" w:cstheme="minorHAnsi"/>
                <w:noProof/>
              </w:rPr>
              <w:t>i</w:t>
            </w:r>
            <w:r w:rsidR="00F274FD" w:rsidRPr="0046146C">
              <w:rPr>
                <w:rFonts w:asciiTheme="minorHAnsi" w:hAnsiTheme="minorHAnsi" w:cstheme="minorHAnsi"/>
                <w:noProof/>
              </w:rPr>
              <w:t xml:space="preserve">s techninės specifikacijos </w:t>
            </w:r>
            <w:r w:rsidR="005976BC">
              <w:rPr>
                <w:rFonts w:asciiTheme="minorHAnsi" w:hAnsiTheme="minorHAnsi" w:cstheme="minorHAnsi"/>
                <w:noProof/>
              </w:rPr>
              <w:t>4 punkto lentelės</w:t>
            </w:r>
            <w:r w:rsidR="00F274FD" w:rsidRPr="0046146C">
              <w:rPr>
                <w:rFonts w:asciiTheme="minorHAnsi" w:hAnsiTheme="minorHAnsi" w:cstheme="minorHAnsi"/>
                <w:noProof/>
              </w:rPr>
              <w:t xml:space="preserve"> 2 </w:t>
            </w:r>
            <w:r w:rsidR="00F274FD" w:rsidRPr="00FE4633">
              <w:rPr>
                <w:rFonts w:asciiTheme="minorHAnsi" w:hAnsiTheme="minorHAnsi" w:cstheme="minorHAnsi"/>
                <w:noProof/>
              </w:rPr>
              <w:t>eilutėje</w:t>
            </w:r>
            <w:r w:rsidR="00B97F52" w:rsidRPr="00FE4633">
              <w:rPr>
                <w:rFonts w:asciiTheme="minorHAnsi" w:hAnsiTheme="minorHAnsi" w:cstheme="minorHAnsi"/>
                <w:noProof/>
              </w:rPr>
              <w:t>*</w:t>
            </w:r>
            <w:r w:rsidR="00B37211" w:rsidRPr="00FE4633">
              <w:rPr>
                <w:rFonts w:asciiTheme="minorHAnsi" w:hAnsiTheme="minorHAnsi" w:cstheme="minorHAnsi"/>
                <w:noProof/>
              </w:rPr>
              <w:t>*</w:t>
            </w:r>
          </w:p>
        </w:tc>
        <w:tc>
          <w:tcPr>
            <w:tcW w:w="1741" w:type="pct"/>
            <w:tcBorders>
              <w:tl2br w:val="nil"/>
            </w:tcBorders>
          </w:tcPr>
          <w:p w14:paraId="4E8B3472" w14:textId="42ADFCF8" w:rsidR="00FC20F3" w:rsidRPr="0046146C" w:rsidRDefault="00795553" w:rsidP="00F52E24">
            <w:pPr>
              <w:pStyle w:val="Sraopastraipa"/>
              <w:tabs>
                <w:tab w:val="left" w:pos="319"/>
              </w:tabs>
              <w:spacing w:after="0" w:line="240" w:lineRule="auto"/>
              <w:ind w:left="0"/>
              <w:rPr>
                <w:rFonts w:cstheme="minorHAnsi"/>
                <w:sz w:val="24"/>
                <w:szCs w:val="24"/>
              </w:rPr>
            </w:pPr>
            <w:r w:rsidRPr="0046146C">
              <w:rPr>
                <w:rFonts w:cstheme="minorHAnsi"/>
                <w:sz w:val="24"/>
                <w:szCs w:val="24"/>
              </w:rPr>
              <w:t>3</w:t>
            </w:r>
            <w:r w:rsidR="005976BC">
              <w:rPr>
                <w:rFonts w:cstheme="minorHAnsi"/>
                <w:sz w:val="24"/>
                <w:szCs w:val="24"/>
              </w:rPr>
              <w:t>.4</w:t>
            </w:r>
            <w:r w:rsidRPr="0046146C">
              <w:rPr>
                <w:rFonts w:cstheme="minorHAnsi"/>
                <w:sz w:val="24"/>
                <w:szCs w:val="24"/>
              </w:rPr>
              <w:t xml:space="preserve">. Atitinka </w:t>
            </w:r>
            <w:r w:rsidRPr="0046146C">
              <w:rPr>
                <w:rFonts w:cstheme="minorHAnsi"/>
                <w:i/>
                <w:sz w:val="24"/>
                <w:szCs w:val="24"/>
              </w:rPr>
              <w:t>(įrašyti taip / ne)</w:t>
            </w:r>
            <w:r w:rsidRPr="0046146C">
              <w:rPr>
                <w:rFonts w:cstheme="minorHAnsi"/>
                <w:sz w:val="24"/>
                <w:szCs w:val="24"/>
              </w:rPr>
              <w:t>: ......</w:t>
            </w:r>
          </w:p>
        </w:tc>
        <w:tc>
          <w:tcPr>
            <w:tcW w:w="1709" w:type="pct"/>
            <w:tcBorders>
              <w:top w:val="single" w:sz="4" w:space="0" w:color="auto"/>
              <w:left w:val="single" w:sz="4" w:space="0" w:color="000000"/>
              <w:bottom w:val="single" w:sz="4" w:space="0" w:color="auto"/>
              <w:right w:val="single" w:sz="4" w:space="0" w:color="000000"/>
              <w:tl2br w:val="single" w:sz="4" w:space="0" w:color="auto"/>
            </w:tcBorders>
          </w:tcPr>
          <w:p w14:paraId="4D67DBA5" w14:textId="77777777" w:rsidR="00FC20F3" w:rsidRPr="00F60F2C" w:rsidRDefault="00FC20F3" w:rsidP="00F52E24">
            <w:pPr>
              <w:rPr>
                <w:rFonts w:cstheme="minorHAnsi"/>
                <w:iCs/>
                <w:color w:val="C00000"/>
              </w:rPr>
            </w:pPr>
          </w:p>
        </w:tc>
      </w:tr>
    </w:tbl>
    <w:p w14:paraId="4B547D4F" w14:textId="77777777" w:rsidR="00E11076" w:rsidRPr="00F60F2C" w:rsidRDefault="0002447F" w:rsidP="00E11076">
      <w:pPr>
        <w:pStyle w:val="Betarp"/>
        <w:spacing w:line="276" w:lineRule="auto"/>
        <w:rPr>
          <w:rFonts w:cstheme="minorHAnsi"/>
          <w:b/>
          <w:sz w:val="24"/>
          <w:szCs w:val="24"/>
          <w:u w:val="single"/>
        </w:rPr>
      </w:pPr>
      <w:r w:rsidRPr="00F60F2C">
        <w:rPr>
          <w:rFonts w:cstheme="minorHAnsi"/>
          <w:b/>
          <w:sz w:val="24"/>
          <w:szCs w:val="24"/>
          <w:u w:val="single"/>
        </w:rPr>
        <w:t xml:space="preserve">5. </w:t>
      </w:r>
      <w:r w:rsidR="00E11076" w:rsidRPr="00F60F2C">
        <w:rPr>
          <w:rFonts w:cstheme="minorHAnsi"/>
          <w:b/>
          <w:sz w:val="24"/>
          <w:szCs w:val="24"/>
          <w:u w:val="single"/>
        </w:rPr>
        <w:t>KITI PRIVALOMI REIKALAVIMAI PREK</w:t>
      </w:r>
      <w:r w:rsidR="00DE7026" w:rsidRPr="00F60F2C">
        <w:rPr>
          <w:rFonts w:cstheme="minorHAnsi"/>
          <w:b/>
          <w:sz w:val="24"/>
          <w:szCs w:val="24"/>
          <w:u w:val="single"/>
        </w:rPr>
        <w:t>ĖMS</w:t>
      </w:r>
      <w:r w:rsidR="00E11076" w:rsidRPr="00F60F2C">
        <w:rPr>
          <w:rFonts w:cstheme="minorHAnsi"/>
          <w:b/>
          <w:sz w:val="24"/>
          <w:szCs w:val="24"/>
          <w:u w:val="single"/>
        </w:rPr>
        <w:t xml:space="preserve"> </w:t>
      </w:r>
      <w:r w:rsidR="00306210" w:rsidRPr="00F60F2C">
        <w:rPr>
          <w:rFonts w:cstheme="minorHAnsi"/>
          <w:b/>
          <w:sz w:val="24"/>
          <w:szCs w:val="24"/>
          <w:u w:val="single"/>
        </w:rPr>
        <w:t xml:space="preserve">IR JŲ MONTAVIMUI </w:t>
      </w:r>
      <w:r w:rsidR="00306210" w:rsidRPr="00F60F2C">
        <w:rPr>
          <w:rFonts w:cstheme="minorHAnsi"/>
          <w:b/>
          <w:i/>
          <w:sz w:val="24"/>
          <w:szCs w:val="24"/>
          <w:u w:val="single"/>
        </w:rPr>
        <w:t>(tikrinami sutarties vykdymo</w:t>
      </w:r>
      <w:r w:rsidR="00E11076" w:rsidRPr="00F60F2C">
        <w:rPr>
          <w:rFonts w:cstheme="minorHAnsi"/>
          <w:b/>
          <w:i/>
          <w:sz w:val="24"/>
          <w:szCs w:val="24"/>
          <w:u w:val="single"/>
        </w:rPr>
        <w:t xml:space="preserve"> metu)</w:t>
      </w:r>
      <w:r w:rsidRPr="00F60F2C">
        <w:rPr>
          <w:rFonts w:cstheme="minorHAnsi"/>
          <w:b/>
          <w:i/>
          <w:sz w:val="24"/>
          <w:szCs w:val="24"/>
          <w:u w:val="single"/>
        </w:rPr>
        <w:t>**</w:t>
      </w:r>
      <w:r w:rsidR="00E11076" w:rsidRPr="00F60F2C">
        <w:rPr>
          <w:rFonts w:cstheme="minorHAnsi"/>
          <w:b/>
          <w:sz w:val="24"/>
          <w:szCs w:val="24"/>
          <w:u w:val="single"/>
        </w:rPr>
        <w:t xml:space="preserve">: </w:t>
      </w:r>
    </w:p>
    <w:p w14:paraId="035814BF" w14:textId="77777777" w:rsidR="00E11076" w:rsidRPr="00F60F2C" w:rsidRDefault="00E11076" w:rsidP="00E11076">
      <w:pPr>
        <w:pStyle w:val="Betarp"/>
        <w:spacing w:line="276" w:lineRule="auto"/>
        <w:rPr>
          <w:rFonts w:cstheme="minorHAnsi"/>
          <w:sz w:val="24"/>
          <w:szCs w:val="24"/>
        </w:rPr>
      </w:pPr>
    </w:p>
    <w:p w14:paraId="3649B225" w14:textId="3221B7B9" w:rsidR="003A57A4" w:rsidRPr="00C87223" w:rsidRDefault="00421386" w:rsidP="00C71470">
      <w:pPr>
        <w:pStyle w:val="Betarp"/>
        <w:spacing w:line="276" w:lineRule="auto"/>
        <w:jc w:val="both"/>
        <w:rPr>
          <w:rFonts w:eastAsia="Times New Roman" w:cstheme="minorHAnsi"/>
          <w:sz w:val="24"/>
          <w:szCs w:val="24"/>
        </w:rPr>
      </w:pPr>
      <w:r w:rsidRPr="00F60F2C">
        <w:rPr>
          <w:rFonts w:cstheme="minorHAnsi"/>
          <w:sz w:val="24"/>
          <w:szCs w:val="24"/>
        </w:rPr>
        <w:t>5.</w:t>
      </w:r>
      <w:r w:rsidR="00DF13D2" w:rsidRPr="00F60F2C">
        <w:rPr>
          <w:rFonts w:cstheme="minorHAnsi"/>
          <w:sz w:val="24"/>
          <w:szCs w:val="24"/>
        </w:rPr>
        <w:t>1</w:t>
      </w:r>
      <w:r w:rsidR="00C71470" w:rsidRPr="00F60F2C">
        <w:rPr>
          <w:rFonts w:cstheme="minorHAnsi"/>
          <w:sz w:val="24"/>
          <w:szCs w:val="24"/>
        </w:rPr>
        <w:t xml:space="preserve">. </w:t>
      </w:r>
      <w:r w:rsidR="00165025" w:rsidRPr="00F60F2C">
        <w:rPr>
          <w:rFonts w:eastAsia="Times New Roman" w:cstheme="minorHAnsi"/>
          <w:sz w:val="24"/>
          <w:szCs w:val="24"/>
        </w:rPr>
        <w:t xml:space="preserve">Kilnojamasis </w:t>
      </w:r>
      <w:r w:rsidR="00165025" w:rsidRPr="00DC2EE1">
        <w:rPr>
          <w:rFonts w:eastAsia="Times New Roman" w:cstheme="minorHAnsi"/>
          <w:sz w:val="24"/>
          <w:szCs w:val="24"/>
        </w:rPr>
        <w:t>skersinis turi būti tiekiamas su</w:t>
      </w:r>
      <w:r w:rsidR="007D06B2" w:rsidRPr="00DC2EE1">
        <w:rPr>
          <w:rFonts w:eastAsia="Times New Roman" w:cstheme="minorHAnsi"/>
          <w:sz w:val="24"/>
          <w:szCs w:val="24"/>
        </w:rPr>
        <w:t xml:space="preserve"> kartimi iš plieno</w:t>
      </w:r>
      <w:r w:rsidR="008C51E9" w:rsidRPr="00DC2EE1">
        <w:rPr>
          <w:rFonts w:eastAsia="Times New Roman" w:cstheme="minorHAnsi"/>
          <w:sz w:val="24"/>
          <w:szCs w:val="24"/>
        </w:rPr>
        <w:t xml:space="preserve"> (kuris turi būti komplekte)</w:t>
      </w:r>
      <w:r w:rsidR="00262E5E">
        <w:rPr>
          <w:rFonts w:eastAsia="Times New Roman" w:cstheme="minorHAnsi"/>
          <w:sz w:val="24"/>
          <w:szCs w:val="24"/>
        </w:rPr>
        <w:t xml:space="preserve"> ir tvirtinimo trosais.</w:t>
      </w:r>
    </w:p>
    <w:p w14:paraId="2E1C655C" w14:textId="1B5C73EC" w:rsidR="00C71470" w:rsidRPr="00C87223" w:rsidRDefault="00421386" w:rsidP="00C71470">
      <w:pPr>
        <w:pStyle w:val="Betarp"/>
        <w:spacing w:line="276" w:lineRule="auto"/>
        <w:jc w:val="both"/>
        <w:rPr>
          <w:rFonts w:cstheme="minorHAnsi"/>
          <w:sz w:val="24"/>
          <w:szCs w:val="24"/>
        </w:rPr>
      </w:pPr>
      <w:r w:rsidRPr="00C87223">
        <w:rPr>
          <w:rFonts w:eastAsia="Times New Roman" w:cstheme="minorHAnsi"/>
          <w:sz w:val="24"/>
          <w:szCs w:val="24"/>
        </w:rPr>
        <w:t>5.</w:t>
      </w:r>
      <w:r w:rsidR="00C87223">
        <w:rPr>
          <w:rFonts w:eastAsia="Times New Roman" w:cstheme="minorHAnsi"/>
          <w:sz w:val="24"/>
          <w:szCs w:val="24"/>
        </w:rPr>
        <w:t>2</w:t>
      </w:r>
      <w:r w:rsidR="00C71470" w:rsidRPr="00C87223">
        <w:rPr>
          <w:rFonts w:eastAsia="Times New Roman" w:cstheme="minorHAnsi"/>
          <w:sz w:val="24"/>
          <w:szCs w:val="24"/>
        </w:rPr>
        <w:t>.</w:t>
      </w:r>
      <w:r w:rsidR="00C71470" w:rsidRPr="00C87223">
        <w:rPr>
          <w:rFonts w:cstheme="minorHAnsi"/>
          <w:sz w:val="24"/>
          <w:szCs w:val="24"/>
        </w:rPr>
        <w:t xml:space="preserve"> </w:t>
      </w:r>
      <w:r w:rsidR="00C87223" w:rsidRPr="00C87223">
        <w:rPr>
          <w:rFonts w:cstheme="minorHAnsi"/>
          <w:sz w:val="24"/>
          <w:szCs w:val="24"/>
        </w:rPr>
        <w:t>Grindų plotas</w:t>
      </w:r>
      <w:r w:rsidR="00165025" w:rsidRPr="00C87223">
        <w:rPr>
          <w:rFonts w:cstheme="minorHAnsi"/>
          <w:sz w:val="24"/>
          <w:szCs w:val="24"/>
        </w:rPr>
        <w:t xml:space="preserve"> </w:t>
      </w:r>
      <w:bookmarkStart w:id="2" w:name="_Hlk188450742"/>
      <w:r w:rsidR="00165025" w:rsidRPr="00C87223">
        <w:rPr>
          <w:rFonts w:cstheme="minorHAnsi"/>
          <w:sz w:val="24"/>
          <w:szCs w:val="24"/>
        </w:rPr>
        <w:t>reikiamas įrengti kilnojamajam skersiniui</w:t>
      </w:r>
      <w:r w:rsidR="00BD18CD">
        <w:rPr>
          <w:rFonts w:cstheme="minorHAnsi"/>
          <w:sz w:val="24"/>
          <w:szCs w:val="24"/>
        </w:rPr>
        <w:t>:</w:t>
      </w:r>
      <w:r w:rsidR="00165025" w:rsidRPr="00C87223">
        <w:rPr>
          <w:rFonts w:cstheme="minorHAnsi"/>
          <w:sz w:val="24"/>
          <w:szCs w:val="24"/>
        </w:rPr>
        <w:t xml:space="preserve"> plotis </w:t>
      </w:r>
      <w:r w:rsidR="00C87223" w:rsidRPr="00C87223">
        <w:rPr>
          <w:rFonts w:cstheme="minorHAnsi"/>
          <w:sz w:val="24"/>
          <w:szCs w:val="24"/>
        </w:rPr>
        <w:t>de daugiau kaip 5,5</w:t>
      </w:r>
      <w:r w:rsidR="00165025" w:rsidRPr="00C87223">
        <w:rPr>
          <w:rFonts w:cstheme="minorHAnsi"/>
          <w:sz w:val="24"/>
          <w:szCs w:val="24"/>
        </w:rPr>
        <w:t xml:space="preserve"> </w:t>
      </w:r>
      <w:r w:rsidR="00BD18CD">
        <w:rPr>
          <w:rFonts w:cstheme="minorHAnsi"/>
          <w:sz w:val="24"/>
          <w:szCs w:val="24"/>
        </w:rPr>
        <w:t>m;</w:t>
      </w:r>
      <w:r w:rsidR="00165025" w:rsidRPr="00C87223">
        <w:rPr>
          <w:rFonts w:cstheme="minorHAnsi"/>
          <w:sz w:val="24"/>
          <w:szCs w:val="24"/>
        </w:rPr>
        <w:t xml:space="preserve"> ilgis</w:t>
      </w:r>
      <w:r w:rsidR="00C87223" w:rsidRPr="00C87223">
        <w:rPr>
          <w:rFonts w:cstheme="minorHAnsi"/>
          <w:sz w:val="24"/>
          <w:szCs w:val="24"/>
          <w:lang w:eastAsia="lt-LT"/>
        </w:rPr>
        <w:t xml:space="preserve"> ne daugiau kaip </w:t>
      </w:r>
      <w:r w:rsidR="00C87223" w:rsidRPr="00C87223">
        <w:rPr>
          <w:rFonts w:cstheme="minorHAnsi"/>
          <w:sz w:val="24"/>
          <w:szCs w:val="24"/>
        </w:rPr>
        <w:t>4</w:t>
      </w:r>
      <w:r w:rsidR="00165025" w:rsidRPr="00C87223">
        <w:rPr>
          <w:rFonts w:cstheme="minorHAnsi"/>
          <w:sz w:val="24"/>
          <w:szCs w:val="24"/>
        </w:rPr>
        <w:t xml:space="preserve"> m.</w:t>
      </w:r>
      <w:bookmarkEnd w:id="2"/>
    </w:p>
    <w:p w14:paraId="4DE991A9" w14:textId="53EC40A5" w:rsidR="00DF13D2" w:rsidRPr="00C87223" w:rsidRDefault="000A2C3A" w:rsidP="00C87223">
      <w:pPr>
        <w:pStyle w:val="Betarp"/>
        <w:spacing w:line="276" w:lineRule="auto"/>
        <w:jc w:val="both"/>
        <w:rPr>
          <w:rFonts w:cstheme="minorHAnsi"/>
          <w:sz w:val="24"/>
          <w:szCs w:val="24"/>
        </w:rPr>
      </w:pPr>
      <w:r w:rsidRPr="00C87223">
        <w:rPr>
          <w:rFonts w:cstheme="minorHAnsi"/>
          <w:sz w:val="24"/>
          <w:szCs w:val="24"/>
        </w:rPr>
        <w:t>5.</w:t>
      </w:r>
      <w:r w:rsidR="00C87223">
        <w:rPr>
          <w:rFonts w:cstheme="minorHAnsi"/>
          <w:sz w:val="24"/>
          <w:szCs w:val="24"/>
        </w:rPr>
        <w:t>3</w:t>
      </w:r>
      <w:r w:rsidR="00C87223" w:rsidRPr="00C87223">
        <w:rPr>
          <w:rFonts w:cstheme="minorHAnsi"/>
          <w:sz w:val="24"/>
          <w:szCs w:val="24"/>
        </w:rPr>
        <w:t>. Grindų plotas</w:t>
      </w:r>
      <w:r w:rsidRPr="00C87223">
        <w:rPr>
          <w:rFonts w:cstheme="minorHAnsi"/>
          <w:sz w:val="24"/>
          <w:szCs w:val="24"/>
        </w:rPr>
        <w:t xml:space="preserve"> reikiamas įrengti lygiagretei</w:t>
      </w:r>
      <w:r w:rsidR="00BD18CD">
        <w:rPr>
          <w:rFonts w:cstheme="minorHAnsi"/>
          <w:sz w:val="24"/>
          <w:szCs w:val="24"/>
        </w:rPr>
        <w:t>:</w:t>
      </w:r>
      <w:r w:rsidRPr="00C87223">
        <w:rPr>
          <w:rFonts w:cstheme="minorHAnsi"/>
          <w:sz w:val="24"/>
          <w:szCs w:val="24"/>
        </w:rPr>
        <w:t xml:space="preserve"> plotis </w:t>
      </w:r>
      <w:r w:rsidR="00C87223" w:rsidRPr="00C87223">
        <w:rPr>
          <w:rFonts w:cstheme="minorHAnsi"/>
          <w:sz w:val="24"/>
          <w:szCs w:val="24"/>
        </w:rPr>
        <w:t xml:space="preserve">ne daugiau kaip </w:t>
      </w:r>
      <w:r w:rsidR="00BD18CD">
        <w:rPr>
          <w:rFonts w:cstheme="minorHAnsi"/>
          <w:sz w:val="24"/>
          <w:szCs w:val="24"/>
        </w:rPr>
        <w:t>3 m;</w:t>
      </w:r>
      <w:r w:rsidRPr="00C87223">
        <w:rPr>
          <w:rFonts w:cstheme="minorHAnsi"/>
          <w:sz w:val="24"/>
          <w:szCs w:val="24"/>
        </w:rPr>
        <w:t xml:space="preserve"> ilgis</w:t>
      </w:r>
      <w:r w:rsidRPr="00C87223">
        <w:rPr>
          <w:rFonts w:cstheme="minorHAnsi"/>
          <w:sz w:val="24"/>
          <w:szCs w:val="24"/>
          <w:lang w:eastAsia="lt-LT"/>
        </w:rPr>
        <w:t xml:space="preserve"> </w:t>
      </w:r>
      <w:r w:rsidR="00C87223" w:rsidRPr="00C87223">
        <w:rPr>
          <w:rFonts w:cstheme="minorHAnsi"/>
          <w:sz w:val="24"/>
          <w:szCs w:val="24"/>
          <w:lang w:eastAsia="lt-LT"/>
        </w:rPr>
        <w:t xml:space="preserve">ne daugiau kaip </w:t>
      </w:r>
      <w:r w:rsidR="00BD18CD">
        <w:rPr>
          <w:rFonts w:cstheme="minorHAnsi"/>
          <w:sz w:val="24"/>
          <w:szCs w:val="24"/>
        </w:rPr>
        <w:t>4</w:t>
      </w:r>
      <w:r w:rsidR="00C87223" w:rsidRPr="00C87223">
        <w:rPr>
          <w:rFonts w:cstheme="minorHAnsi"/>
          <w:sz w:val="24"/>
          <w:szCs w:val="24"/>
        </w:rPr>
        <w:t xml:space="preserve"> m</w:t>
      </w:r>
      <w:r w:rsidRPr="00C87223">
        <w:rPr>
          <w:rFonts w:cstheme="minorHAnsi"/>
          <w:sz w:val="24"/>
          <w:szCs w:val="24"/>
        </w:rPr>
        <w:t>.</w:t>
      </w:r>
      <w:r w:rsidR="00DF13D2" w:rsidRPr="00C87223">
        <w:rPr>
          <w:rFonts w:cstheme="minorHAnsi"/>
          <w:sz w:val="24"/>
          <w:szCs w:val="24"/>
        </w:rPr>
        <w:t xml:space="preserve"> </w:t>
      </w:r>
    </w:p>
    <w:p w14:paraId="32B0E775" w14:textId="5E25C6F9" w:rsidR="00852782" w:rsidRPr="00DC2EE1" w:rsidRDefault="00852782" w:rsidP="00C71470">
      <w:pPr>
        <w:pStyle w:val="Betarp"/>
        <w:spacing w:line="276" w:lineRule="auto"/>
        <w:jc w:val="both"/>
        <w:rPr>
          <w:rFonts w:cstheme="minorHAnsi"/>
          <w:sz w:val="24"/>
          <w:szCs w:val="24"/>
        </w:rPr>
      </w:pPr>
      <w:r w:rsidRPr="00DC2EE1">
        <w:rPr>
          <w:rFonts w:cstheme="minorHAnsi"/>
          <w:sz w:val="24"/>
          <w:szCs w:val="24"/>
        </w:rPr>
        <w:t>5.</w:t>
      </w:r>
      <w:r w:rsidR="00C87223">
        <w:rPr>
          <w:rFonts w:cstheme="minorHAnsi"/>
          <w:sz w:val="24"/>
          <w:szCs w:val="24"/>
        </w:rPr>
        <w:t>4</w:t>
      </w:r>
      <w:r w:rsidRPr="00DC2EE1">
        <w:rPr>
          <w:rFonts w:cstheme="minorHAnsi"/>
          <w:sz w:val="24"/>
          <w:szCs w:val="24"/>
        </w:rPr>
        <w:t>. Metalinė lygiagretės dalis su integruota apsauga, pagrindas su neslystančiomis kojelėmis.</w:t>
      </w:r>
    </w:p>
    <w:p w14:paraId="49B4F785" w14:textId="6B1FD7BA" w:rsidR="00415153" w:rsidRPr="00DC2EE1" w:rsidRDefault="00415153" w:rsidP="00C71470">
      <w:pPr>
        <w:pStyle w:val="Betarp"/>
        <w:spacing w:line="276" w:lineRule="auto"/>
        <w:jc w:val="both"/>
        <w:rPr>
          <w:rFonts w:cstheme="minorHAnsi"/>
          <w:sz w:val="24"/>
          <w:szCs w:val="24"/>
        </w:rPr>
      </w:pPr>
      <w:r w:rsidRPr="00DC2EE1">
        <w:rPr>
          <w:rFonts w:cstheme="minorHAnsi"/>
          <w:sz w:val="24"/>
          <w:szCs w:val="24"/>
        </w:rPr>
        <w:t>5.</w:t>
      </w:r>
      <w:r w:rsidR="00C87223">
        <w:rPr>
          <w:rFonts w:cstheme="minorHAnsi"/>
          <w:sz w:val="24"/>
          <w:szCs w:val="24"/>
        </w:rPr>
        <w:t>5</w:t>
      </w:r>
      <w:r w:rsidRPr="00DC2EE1">
        <w:rPr>
          <w:rFonts w:cstheme="minorHAnsi"/>
          <w:sz w:val="24"/>
          <w:szCs w:val="24"/>
        </w:rPr>
        <w:t xml:space="preserve">. Kritimo </w:t>
      </w:r>
      <w:r w:rsidR="00E10323" w:rsidRPr="00DC2EE1">
        <w:rPr>
          <w:rFonts w:cstheme="minorHAnsi"/>
          <w:sz w:val="24"/>
          <w:szCs w:val="24"/>
        </w:rPr>
        <w:t xml:space="preserve">apsaugos kilimėlis turi būti </w:t>
      </w:r>
      <w:r w:rsidRPr="00DC2EE1">
        <w:rPr>
          <w:rFonts w:cstheme="minorHAnsi"/>
          <w:sz w:val="24"/>
          <w:szCs w:val="24"/>
        </w:rPr>
        <w:t>su</w:t>
      </w:r>
      <w:r w:rsidR="00E10323" w:rsidRPr="00DC2EE1">
        <w:rPr>
          <w:rFonts w:cstheme="minorHAnsi"/>
          <w:sz w:val="24"/>
          <w:szCs w:val="24"/>
        </w:rPr>
        <w:t xml:space="preserve"> nešimo rankena</w:t>
      </w:r>
      <w:r w:rsidR="0077678D" w:rsidRPr="00DC2EE1">
        <w:rPr>
          <w:rFonts w:cstheme="minorHAnsi"/>
          <w:sz w:val="24"/>
          <w:szCs w:val="24"/>
        </w:rPr>
        <w:t xml:space="preserve"> </w:t>
      </w:r>
      <w:r w:rsidR="00E10323" w:rsidRPr="00DC2EE1">
        <w:rPr>
          <w:rFonts w:cstheme="minorHAnsi"/>
          <w:sz w:val="24"/>
          <w:szCs w:val="24"/>
        </w:rPr>
        <w:t>(</w:t>
      </w:r>
      <w:r w:rsidR="005B55E2" w:rsidRPr="00DC2EE1">
        <w:rPr>
          <w:rFonts w:cstheme="minorHAnsi"/>
          <w:sz w:val="24"/>
          <w:szCs w:val="24"/>
        </w:rPr>
        <w:t>-</w:t>
      </w:r>
      <w:proofErr w:type="spellStart"/>
      <w:r w:rsidR="00E10323" w:rsidRPr="00DC2EE1">
        <w:rPr>
          <w:rFonts w:cstheme="minorHAnsi"/>
          <w:sz w:val="24"/>
          <w:szCs w:val="24"/>
        </w:rPr>
        <w:t>omis</w:t>
      </w:r>
      <w:proofErr w:type="spellEnd"/>
      <w:r w:rsidR="00E10323" w:rsidRPr="00DC2EE1">
        <w:rPr>
          <w:rFonts w:cstheme="minorHAnsi"/>
          <w:sz w:val="24"/>
          <w:szCs w:val="24"/>
        </w:rPr>
        <w:t>)</w:t>
      </w:r>
      <w:r w:rsidRPr="00DC2EE1">
        <w:rPr>
          <w:rFonts w:cstheme="minorHAnsi"/>
          <w:sz w:val="24"/>
          <w:szCs w:val="24"/>
        </w:rPr>
        <w:t>.</w:t>
      </w:r>
    </w:p>
    <w:p w14:paraId="2D8706F3" w14:textId="77777777" w:rsidR="00165025" w:rsidRPr="00DC2EE1" w:rsidRDefault="00165025" w:rsidP="00C71470">
      <w:pPr>
        <w:pStyle w:val="Betarp"/>
        <w:spacing w:line="276" w:lineRule="auto"/>
        <w:jc w:val="both"/>
        <w:rPr>
          <w:rFonts w:cstheme="minorHAnsi"/>
          <w:sz w:val="24"/>
          <w:szCs w:val="24"/>
        </w:rPr>
      </w:pPr>
    </w:p>
    <w:p w14:paraId="5D8F9DB2" w14:textId="5E9D7CA4" w:rsidR="00777A77" w:rsidRPr="00DC2EE1" w:rsidRDefault="001E09BC" w:rsidP="00777A77">
      <w:pPr>
        <w:spacing w:after="0" w:line="276" w:lineRule="auto"/>
        <w:jc w:val="both"/>
        <w:rPr>
          <w:rFonts w:cstheme="minorHAnsi"/>
          <w:b/>
          <w:i/>
          <w:sz w:val="24"/>
          <w:szCs w:val="24"/>
        </w:rPr>
      </w:pPr>
      <w:r w:rsidRPr="00DC2EE1">
        <w:rPr>
          <w:rFonts w:cstheme="minorHAnsi"/>
          <w:b/>
          <w:i/>
          <w:sz w:val="24"/>
          <w:szCs w:val="24"/>
        </w:rPr>
        <w:t>Pastaba:</w:t>
      </w:r>
    </w:p>
    <w:p w14:paraId="61369B8E" w14:textId="4BFDB6D7" w:rsidR="00437EC5" w:rsidRPr="0095443A" w:rsidRDefault="0070771A" w:rsidP="0002447F">
      <w:pPr>
        <w:pStyle w:val="Betarp"/>
        <w:spacing w:line="276" w:lineRule="auto"/>
        <w:jc w:val="both"/>
        <w:rPr>
          <w:rFonts w:cstheme="minorHAnsi"/>
          <w:i/>
          <w:sz w:val="24"/>
          <w:szCs w:val="24"/>
        </w:rPr>
      </w:pPr>
      <w:r w:rsidRPr="00DC2EE1">
        <w:rPr>
          <w:rFonts w:cstheme="minorHAnsi"/>
          <w:i/>
          <w:sz w:val="24"/>
          <w:szCs w:val="24"/>
        </w:rPr>
        <w:t>*</w:t>
      </w:r>
      <w:r w:rsidR="00C87223">
        <w:rPr>
          <w:rFonts w:cstheme="minorHAnsi"/>
          <w:i/>
          <w:sz w:val="24"/>
          <w:szCs w:val="24"/>
        </w:rPr>
        <w:t>*</w:t>
      </w:r>
      <w:r w:rsidRPr="00DC2EE1">
        <w:rPr>
          <w:rFonts w:cstheme="minorHAnsi"/>
          <w:i/>
          <w:sz w:val="24"/>
          <w:szCs w:val="24"/>
        </w:rPr>
        <w:t xml:space="preserve"> Siūlomos Prekės atitiktis nurodytam reikalavimui bus tikrinama sutarties vykdymo metu, tačiau Pirkėjui kilus įtarimams dėl siūlomos Prekės atitikties nurodytam reikalavimui, jis turi teisę paprašyti tiekėjo pateikti atitiktį įrodančius doku</w:t>
      </w:r>
      <w:r w:rsidR="00BD18CD">
        <w:rPr>
          <w:rFonts w:cstheme="minorHAnsi"/>
          <w:i/>
          <w:sz w:val="24"/>
          <w:szCs w:val="24"/>
        </w:rPr>
        <w:t>mentus pasiūlymų vertinimo metu.</w:t>
      </w:r>
    </w:p>
    <w:p w14:paraId="5ECB6D2E" w14:textId="3C7E0413" w:rsidR="006602A9" w:rsidRPr="006602A9" w:rsidRDefault="0068257C" w:rsidP="006602A9">
      <w:pPr>
        <w:rPr>
          <w:rFonts w:eastAsia="Times New Roman" w:cstheme="minorHAnsi"/>
          <w:b/>
          <w:sz w:val="24"/>
          <w:szCs w:val="24"/>
          <w:u w:val="single"/>
          <w:lang w:eastAsia="zh-CN"/>
        </w:rPr>
      </w:pPr>
      <w:r w:rsidRPr="0095443A">
        <w:rPr>
          <w:rFonts w:cstheme="minorHAnsi"/>
          <w:b/>
          <w:sz w:val="24"/>
          <w:szCs w:val="24"/>
          <w:u w:val="single"/>
        </w:rPr>
        <w:lastRenderedPageBreak/>
        <w:t xml:space="preserve">6. </w:t>
      </w:r>
      <w:r w:rsidR="00A14BD0" w:rsidRPr="0095443A">
        <w:rPr>
          <w:rFonts w:eastAsia="Times New Roman" w:cstheme="minorHAnsi"/>
          <w:b/>
          <w:sz w:val="24"/>
          <w:szCs w:val="24"/>
          <w:u w:val="single"/>
          <w:lang w:eastAsia="zh-CN"/>
        </w:rPr>
        <w:t>Prekių garantinis terminas.</w:t>
      </w:r>
    </w:p>
    <w:p w14:paraId="3D2857B3" w14:textId="29D47368" w:rsidR="006602A9" w:rsidRPr="00BA57DB" w:rsidRDefault="006602A9" w:rsidP="006602A9">
      <w:pPr>
        <w:spacing w:after="0" w:line="23" w:lineRule="atLeast"/>
        <w:jc w:val="both"/>
        <w:rPr>
          <w:rFonts w:eastAsia="Calibri" w:cstheme="minorHAnsi"/>
          <w:sz w:val="24"/>
          <w:szCs w:val="24"/>
        </w:rPr>
      </w:pPr>
      <w:r>
        <w:rPr>
          <w:rFonts w:eastAsia="Times New Roman" w:cstheme="minorHAnsi"/>
          <w:sz w:val="24"/>
          <w:szCs w:val="24"/>
        </w:rPr>
        <w:t>6</w:t>
      </w:r>
      <w:r w:rsidRPr="00BA57DB">
        <w:rPr>
          <w:rFonts w:eastAsia="Times New Roman" w:cstheme="minorHAnsi"/>
          <w:sz w:val="24"/>
          <w:szCs w:val="24"/>
        </w:rPr>
        <w:t xml:space="preserve">.1. Visoms techninės specifikacijos 4 </w:t>
      </w:r>
      <w:r>
        <w:rPr>
          <w:rFonts w:eastAsia="Times New Roman" w:cstheme="minorHAnsi"/>
          <w:sz w:val="24"/>
          <w:szCs w:val="24"/>
        </w:rPr>
        <w:t>punkto lentelės 1 - 3</w:t>
      </w:r>
      <w:r w:rsidRPr="00971B90">
        <w:rPr>
          <w:rFonts w:eastAsia="Times New Roman" w:cstheme="minorHAnsi"/>
          <w:sz w:val="24"/>
          <w:szCs w:val="24"/>
        </w:rPr>
        <w:t xml:space="preserve"> eilutėse</w:t>
      </w:r>
      <w:r>
        <w:rPr>
          <w:rFonts w:eastAsia="Times New Roman" w:cstheme="minorHAnsi"/>
          <w:sz w:val="24"/>
          <w:szCs w:val="24"/>
        </w:rPr>
        <w:t xml:space="preserve"> nurodytoms prekėms </w:t>
      </w:r>
      <w:r w:rsidRPr="00BA57DB">
        <w:rPr>
          <w:rFonts w:eastAsia="Times New Roman" w:cstheme="minorHAnsi"/>
          <w:sz w:val="24"/>
          <w:szCs w:val="24"/>
        </w:rPr>
        <w:t xml:space="preserve">turi būti suteikiamas </w:t>
      </w:r>
      <w:r w:rsidRPr="00BA57DB">
        <w:rPr>
          <w:rFonts w:eastAsia="Calibri" w:cstheme="minorHAnsi"/>
          <w:sz w:val="24"/>
          <w:szCs w:val="24"/>
        </w:rPr>
        <w:t xml:space="preserve">ne trumpesnis </w:t>
      </w:r>
      <w:r w:rsidRPr="002D79F1">
        <w:rPr>
          <w:rFonts w:eastAsia="Calibri" w:cstheme="minorHAnsi"/>
          <w:sz w:val="24"/>
          <w:szCs w:val="24"/>
        </w:rPr>
        <w:t>kaip 2 metų</w:t>
      </w:r>
      <w:r w:rsidRPr="00BA57DB">
        <w:rPr>
          <w:rFonts w:eastAsia="Calibri" w:cstheme="minorHAnsi"/>
          <w:sz w:val="24"/>
          <w:szCs w:val="24"/>
        </w:rPr>
        <w:t xml:space="preserve"> </w:t>
      </w:r>
      <w:r w:rsidRPr="00BA57DB">
        <w:rPr>
          <w:rFonts w:eastAsia="Times New Roman" w:cstheme="minorHAnsi"/>
          <w:sz w:val="24"/>
          <w:szCs w:val="24"/>
          <w:lang w:eastAsia="zh-CN"/>
        </w:rPr>
        <w:t>gamintojo ir (arba) tiekėjo</w:t>
      </w:r>
      <w:r w:rsidRPr="00BA57DB">
        <w:rPr>
          <w:rFonts w:eastAsia="Calibri" w:cstheme="minorHAnsi"/>
          <w:sz w:val="24"/>
          <w:szCs w:val="24"/>
        </w:rPr>
        <w:t xml:space="preserve"> garantinis terminas, kuris pradedamas skaičiuoti nuo prekių perdavimo ir priėmimo akto pasirašymo dienos.</w:t>
      </w:r>
    </w:p>
    <w:p w14:paraId="4FB94DA3" w14:textId="77777777" w:rsidR="006602A9" w:rsidRPr="00BA57DB" w:rsidRDefault="006602A9" w:rsidP="006602A9">
      <w:pPr>
        <w:spacing w:after="0" w:line="23" w:lineRule="atLeast"/>
        <w:jc w:val="both"/>
        <w:rPr>
          <w:rFonts w:eastAsia="Calibri" w:cstheme="minorHAnsi"/>
          <w:sz w:val="24"/>
          <w:szCs w:val="24"/>
        </w:rPr>
      </w:pPr>
    </w:p>
    <w:p w14:paraId="12E4375E" w14:textId="7B4A44F4" w:rsidR="006602A9" w:rsidRPr="00BA57DB" w:rsidRDefault="00907955" w:rsidP="006602A9">
      <w:pPr>
        <w:spacing w:after="0" w:line="23" w:lineRule="atLeast"/>
        <w:jc w:val="both"/>
        <w:rPr>
          <w:rFonts w:eastAsia="Calibri" w:cstheme="minorHAnsi"/>
          <w:sz w:val="24"/>
          <w:szCs w:val="24"/>
        </w:rPr>
      </w:pPr>
      <w:r>
        <w:rPr>
          <w:rFonts w:eastAsia="Calibri" w:cstheme="minorHAnsi"/>
          <w:sz w:val="24"/>
          <w:szCs w:val="24"/>
        </w:rPr>
        <w:t>6</w:t>
      </w:r>
      <w:r w:rsidR="006602A9" w:rsidRPr="00BA57DB">
        <w:rPr>
          <w:rFonts w:eastAsia="Calibri" w:cstheme="minorHAnsi"/>
          <w:sz w:val="24"/>
          <w:szCs w:val="24"/>
        </w:rPr>
        <w:t>.2.</w:t>
      </w:r>
      <w:r w:rsidR="006602A9" w:rsidRPr="00BA57DB">
        <w:rPr>
          <w:rFonts w:eastAsia="Calibri" w:cstheme="minorHAnsi"/>
          <w:b/>
          <w:sz w:val="24"/>
          <w:szCs w:val="24"/>
        </w:rPr>
        <w:t xml:space="preserve"> Taip pat tiekėjas siekdamas gauti papildomus kokybės balus, gali siūlyti papildomą, </w:t>
      </w:r>
      <w:r w:rsidR="006602A9" w:rsidRPr="00BA57DB">
        <w:rPr>
          <w:rFonts w:eastAsia="Calibri" w:cstheme="minorHAnsi"/>
          <w:i/>
          <w:sz w:val="24"/>
          <w:szCs w:val="24"/>
        </w:rPr>
        <w:t>t. y. viršijantį prekėms reikalaujamą privalom</w:t>
      </w:r>
      <w:r w:rsidR="006602A9" w:rsidRPr="002D79F1">
        <w:rPr>
          <w:rFonts w:eastAsia="Calibri" w:cstheme="minorHAnsi"/>
          <w:i/>
          <w:sz w:val="24"/>
          <w:szCs w:val="24"/>
        </w:rPr>
        <w:t>ą 2 metų</w:t>
      </w:r>
      <w:r w:rsidR="006602A9" w:rsidRPr="00BA57DB">
        <w:rPr>
          <w:rFonts w:eastAsia="Calibri" w:cstheme="minorHAnsi"/>
          <w:i/>
          <w:sz w:val="24"/>
          <w:szCs w:val="24"/>
        </w:rPr>
        <w:t xml:space="preserve"> garantinį terminą, </w:t>
      </w:r>
      <w:r w:rsidR="006602A9" w:rsidRPr="00BA57DB">
        <w:rPr>
          <w:rFonts w:eastAsia="Calibri" w:cstheme="minorHAnsi"/>
          <w:b/>
          <w:sz w:val="24"/>
          <w:szCs w:val="24"/>
        </w:rPr>
        <w:t xml:space="preserve">tuo atveju būtina užpildyti lentelės 3, 4 stulpelius </w:t>
      </w:r>
      <w:r w:rsidR="006602A9">
        <w:rPr>
          <w:rFonts w:eastAsia="Calibri" w:cstheme="minorHAnsi"/>
          <w:b/>
          <w:sz w:val="24"/>
          <w:szCs w:val="24"/>
          <w:u w:val="single"/>
        </w:rPr>
        <w:t>juose</w:t>
      </w:r>
      <w:r w:rsidR="006602A9" w:rsidRPr="00BA57DB">
        <w:rPr>
          <w:rFonts w:eastAsia="Calibri" w:cstheme="minorHAnsi"/>
          <w:b/>
          <w:sz w:val="24"/>
          <w:szCs w:val="24"/>
          <w:u w:val="single"/>
        </w:rPr>
        <w:t xml:space="preserve"> nurodant konkrečią reikšmę, failo pavadinimą (-</w:t>
      </w:r>
      <w:proofErr w:type="spellStart"/>
      <w:r w:rsidR="006602A9" w:rsidRPr="00BA57DB">
        <w:rPr>
          <w:rFonts w:eastAsia="Calibri" w:cstheme="minorHAnsi"/>
          <w:b/>
          <w:sz w:val="24"/>
          <w:szCs w:val="24"/>
          <w:u w:val="single"/>
        </w:rPr>
        <w:t>us</w:t>
      </w:r>
      <w:proofErr w:type="spellEnd"/>
      <w:r w:rsidR="006602A9" w:rsidRPr="00BA57DB">
        <w:rPr>
          <w:rFonts w:eastAsia="Calibri" w:cstheme="minorHAnsi"/>
          <w:b/>
          <w:sz w:val="24"/>
          <w:szCs w:val="24"/>
          <w:u w:val="single"/>
        </w:rPr>
        <w:t>), puslapio numerį (-</w:t>
      </w:r>
      <w:proofErr w:type="spellStart"/>
      <w:r w:rsidR="006602A9" w:rsidRPr="00BA57DB">
        <w:rPr>
          <w:rFonts w:eastAsia="Calibri" w:cstheme="minorHAnsi"/>
          <w:b/>
          <w:sz w:val="24"/>
          <w:szCs w:val="24"/>
          <w:u w:val="single"/>
        </w:rPr>
        <w:t>ius</w:t>
      </w:r>
      <w:proofErr w:type="spellEnd"/>
      <w:r w:rsidR="006602A9" w:rsidRPr="00BA57DB">
        <w:rPr>
          <w:rFonts w:eastAsia="Calibri" w:cstheme="minorHAnsi"/>
          <w:b/>
          <w:sz w:val="24"/>
          <w:szCs w:val="24"/>
          <w:u w:val="single"/>
        </w:rPr>
        <w:t>)</w:t>
      </w:r>
      <w:r w:rsidR="006602A9" w:rsidRPr="00BA57DB">
        <w:rPr>
          <w:rFonts w:eastAsia="Calibri" w:cstheme="minorHAnsi"/>
          <w:sz w:val="24"/>
          <w:szCs w:val="24"/>
        </w:rPr>
        <w:t xml:space="preserve"> </w:t>
      </w:r>
      <w:r w:rsidR="006602A9" w:rsidRPr="00BA57DB">
        <w:rPr>
          <w:rFonts w:eastAsia="Calibri" w:cstheme="minorHAnsi"/>
          <w:b/>
          <w:sz w:val="24"/>
          <w:szCs w:val="24"/>
          <w:u w:val="single"/>
        </w:rPr>
        <w:t>ir pateikti kartu su pasiūlymu gamintojo (-ų) ir (arba) tiekėjo išduotą suteikiamą papildomą garantinį terminą patvirtinančius dokumentus lietuvių kalba</w:t>
      </w:r>
      <w:r w:rsidR="006602A9" w:rsidRPr="00BA57DB">
        <w:rPr>
          <w:rFonts w:eastAsia="Calibri" w:cstheme="minorHAnsi"/>
          <w:b/>
          <w:sz w:val="24"/>
          <w:szCs w:val="24"/>
        </w:rPr>
        <w:t xml:space="preserve">. </w:t>
      </w:r>
      <w:r w:rsidR="006602A9" w:rsidRPr="00BA57DB">
        <w:rPr>
          <w:rFonts w:eastAsia="Calibri" w:cstheme="minorHAnsi"/>
          <w:sz w:val="24"/>
          <w:szCs w:val="24"/>
        </w:rPr>
        <w:t xml:space="preserve">Jei papildomas garantinis terminas suteikiamas </w:t>
      </w:r>
      <w:r w:rsidR="006602A9" w:rsidRPr="00BA57DB">
        <w:rPr>
          <w:rFonts w:eastAsia="Calibri" w:cstheme="minorHAnsi"/>
          <w:sz w:val="24"/>
          <w:szCs w:val="24"/>
          <w:u w:val="single"/>
        </w:rPr>
        <w:t>ne gamintojo (-ų), o tiekėjo</w:t>
      </w:r>
      <w:r w:rsidR="006602A9" w:rsidRPr="00BA57DB">
        <w:rPr>
          <w:rFonts w:eastAsia="Calibri" w:cstheme="minorHAnsi"/>
          <w:sz w:val="24"/>
          <w:szCs w:val="24"/>
        </w:rPr>
        <w:t>, kartu su pasiūlymu pateikiamas tiekėjo patvirtinimas / užtikrinimas, kad prekės bus tinkamos naudoti visą tiekėjo nurodytą garantinį laikotarpį, t. y., kad per garantinį terminą, kuris prasideda po prekių perdavimo Pirkėjui dienos, išaiškėjus prekių trūkumams (defektams), prekės trūkumai (defektai) bus pašalinti arba prekės bus pakeistos tinkamos kokybės prekėmis.</w:t>
      </w:r>
    </w:p>
    <w:p w14:paraId="582CB9C2" w14:textId="77777777" w:rsidR="006602A9" w:rsidRPr="00BA57DB" w:rsidRDefault="006602A9" w:rsidP="006602A9">
      <w:pPr>
        <w:spacing w:after="0" w:line="23" w:lineRule="atLeast"/>
        <w:jc w:val="both"/>
        <w:rPr>
          <w:rFonts w:eastAsia="Calibri" w:cstheme="minorHAnsi"/>
          <w:sz w:val="24"/>
          <w:szCs w:val="24"/>
        </w:rPr>
      </w:pPr>
    </w:p>
    <w:tbl>
      <w:tblPr>
        <w:tblW w:w="4966" w:type="pct"/>
        <w:tblLayout w:type="fixed"/>
        <w:tblLook w:val="0000" w:firstRow="0" w:lastRow="0" w:firstColumn="0" w:lastColumn="0" w:noHBand="0" w:noVBand="0"/>
      </w:tblPr>
      <w:tblGrid>
        <w:gridCol w:w="683"/>
        <w:gridCol w:w="3499"/>
        <w:gridCol w:w="4440"/>
        <w:gridCol w:w="5276"/>
      </w:tblGrid>
      <w:tr w:rsidR="006602A9" w:rsidRPr="00BA57DB" w14:paraId="1DBC1BBC" w14:textId="77777777" w:rsidTr="00A87015">
        <w:trPr>
          <w:trHeight w:val="1165"/>
        </w:trPr>
        <w:tc>
          <w:tcPr>
            <w:tcW w:w="742" w:type="dxa"/>
            <w:tcBorders>
              <w:top w:val="single" w:sz="4" w:space="0" w:color="000000"/>
              <w:left w:val="single" w:sz="4" w:space="0" w:color="000000"/>
              <w:bottom w:val="single" w:sz="4" w:space="0" w:color="000000"/>
              <w:right w:val="single" w:sz="4" w:space="0" w:color="000000"/>
            </w:tcBorders>
            <w:shd w:val="clear" w:color="auto" w:fill="F2F2F2"/>
          </w:tcPr>
          <w:p w14:paraId="46DF328D"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Lucida Sans Unicode" w:cstheme="minorHAnsi"/>
                <w:b/>
                <w:bCs/>
                <w:kern w:val="2"/>
                <w:sz w:val="24"/>
                <w:szCs w:val="24"/>
                <w:lang w:eastAsia="zh-CN"/>
              </w:rPr>
              <w:t>Eil. Nr.</w:t>
            </w:r>
          </w:p>
        </w:tc>
        <w:tc>
          <w:tcPr>
            <w:tcW w:w="3925" w:type="dxa"/>
            <w:tcBorders>
              <w:top w:val="single" w:sz="4" w:space="0" w:color="000000"/>
              <w:left w:val="single" w:sz="4" w:space="0" w:color="000000"/>
              <w:bottom w:val="single" w:sz="4" w:space="0" w:color="000000"/>
              <w:right w:val="single" w:sz="4" w:space="0" w:color="000000"/>
            </w:tcBorders>
            <w:shd w:val="clear" w:color="auto" w:fill="F2F2F2"/>
          </w:tcPr>
          <w:p w14:paraId="7BA31459"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sz w:val="24"/>
                <w:szCs w:val="24"/>
                <w:lang w:eastAsia="zh-CN"/>
              </w:rPr>
              <w:t>Reikalavimo pavadinimas</w:t>
            </w:r>
          </w:p>
        </w:tc>
        <w:tc>
          <w:tcPr>
            <w:tcW w:w="4988" w:type="dxa"/>
            <w:tcBorders>
              <w:top w:val="single" w:sz="4" w:space="0" w:color="000000"/>
              <w:left w:val="single" w:sz="4" w:space="0" w:color="000000"/>
              <w:bottom w:val="single" w:sz="4" w:space="0" w:color="000000"/>
              <w:right w:val="single" w:sz="4" w:space="0" w:color="000000"/>
            </w:tcBorders>
            <w:shd w:val="clear" w:color="auto" w:fill="F2F2F2"/>
          </w:tcPr>
          <w:p w14:paraId="3A50A553" w14:textId="77777777" w:rsidR="006602A9" w:rsidRPr="00BA57DB" w:rsidRDefault="006602A9" w:rsidP="00A87015">
            <w:pPr>
              <w:spacing w:after="0" w:line="23" w:lineRule="atLeast"/>
              <w:jc w:val="center"/>
              <w:rPr>
                <w:rFonts w:eastAsia="Times New Roman" w:cstheme="minorHAnsi"/>
                <w:sz w:val="24"/>
                <w:szCs w:val="24"/>
                <w:lang w:eastAsia="zh-CN"/>
              </w:rPr>
            </w:pPr>
            <w:r w:rsidRPr="00BA57DB">
              <w:rPr>
                <w:rFonts w:eastAsia="Calibri" w:cstheme="minorHAnsi"/>
                <w:b/>
                <w:sz w:val="24"/>
                <w:szCs w:val="24"/>
              </w:rPr>
              <w:t>Tiekėjo siūloma reikšmė</w:t>
            </w:r>
          </w:p>
          <w:p w14:paraId="42E338E5" w14:textId="77777777" w:rsidR="006602A9" w:rsidRPr="00BA57DB" w:rsidRDefault="006602A9" w:rsidP="00A87015">
            <w:pPr>
              <w:spacing w:after="0" w:line="23" w:lineRule="atLeast"/>
              <w:jc w:val="center"/>
              <w:rPr>
                <w:rFonts w:eastAsia="Times New Roman" w:cstheme="minorHAnsi"/>
                <w:color w:val="0070C0"/>
                <w:sz w:val="24"/>
                <w:szCs w:val="24"/>
                <w:lang w:eastAsia="zh-CN"/>
              </w:rPr>
            </w:pPr>
            <w:r w:rsidRPr="00BA57DB">
              <w:rPr>
                <w:rFonts w:eastAsia="Lucida Sans Unicode" w:cstheme="minorHAnsi"/>
                <w:b/>
                <w:color w:val="0070C0"/>
                <w:sz w:val="24"/>
                <w:szCs w:val="24"/>
                <w:u w:val="single"/>
                <w:lang w:eastAsia="zh-CN"/>
              </w:rPr>
              <w:t>(PILDO TIEKĖJAS)</w:t>
            </w:r>
          </w:p>
          <w:p w14:paraId="220A7792" w14:textId="77777777" w:rsidR="006602A9" w:rsidRPr="00BA57DB" w:rsidRDefault="006602A9" w:rsidP="00A87015">
            <w:pPr>
              <w:suppressAutoHyphens/>
              <w:spacing w:after="0" w:line="23" w:lineRule="atLeast"/>
              <w:jc w:val="center"/>
              <w:rPr>
                <w:rFonts w:eastAsia="Calibri" w:cstheme="minorHAnsi"/>
                <w:b/>
                <w:sz w:val="24"/>
                <w:szCs w:val="24"/>
              </w:rPr>
            </w:pPr>
          </w:p>
        </w:tc>
        <w:tc>
          <w:tcPr>
            <w:tcW w:w="5933" w:type="dxa"/>
            <w:tcBorders>
              <w:top w:val="single" w:sz="4" w:space="0" w:color="000000"/>
              <w:left w:val="single" w:sz="4" w:space="0" w:color="000000"/>
              <w:bottom w:val="single" w:sz="4" w:space="0" w:color="000000"/>
              <w:right w:val="single" w:sz="4" w:space="0" w:color="000000"/>
            </w:tcBorders>
            <w:shd w:val="clear" w:color="auto" w:fill="F2F2F2"/>
          </w:tcPr>
          <w:p w14:paraId="0699CF5E" w14:textId="77777777" w:rsidR="006602A9" w:rsidRPr="00BA57DB" w:rsidRDefault="006602A9" w:rsidP="00A87015">
            <w:pPr>
              <w:suppressAutoHyphens/>
              <w:spacing w:after="0" w:line="23" w:lineRule="atLeast"/>
              <w:jc w:val="center"/>
              <w:rPr>
                <w:rFonts w:eastAsia="Calibri" w:cstheme="minorHAnsi"/>
                <w:b/>
                <w:sz w:val="24"/>
                <w:szCs w:val="24"/>
              </w:rPr>
            </w:pPr>
            <w:r w:rsidRPr="00BA57DB">
              <w:rPr>
                <w:rFonts w:eastAsia="Calibri" w:cstheme="minorHAnsi"/>
                <w:b/>
                <w:color w:val="000000"/>
                <w:sz w:val="24"/>
                <w:szCs w:val="24"/>
              </w:rPr>
              <w:t>Teikiamo (-ų) dokumento (-ų) failo (-ų) pavadinimas (-ai)</w:t>
            </w:r>
            <w:r w:rsidRPr="00BA57DB">
              <w:rPr>
                <w:rFonts w:eastAsia="Calibri" w:cstheme="minorHAnsi"/>
                <w:b/>
                <w:sz w:val="24"/>
                <w:szCs w:val="24"/>
              </w:rPr>
              <w:t>, kuriame (kuriuose) yra reikalavimą  patvirtinanti informacija</w:t>
            </w:r>
          </w:p>
          <w:p w14:paraId="55B50CE2"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Calibri" w:cstheme="minorHAnsi"/>
                <w:b/>
                <w:sz w:val="24"/>
                <w:szCs w:val="24"/>
              </w:rPr>
              <w:t xml:space="preserve"> </w:t>
            </w:r>
            <w:r w:rsidRPr="00BA57DB">
              <w:rPr>
                <w:rFonts w:eastAsia="Lucida Sans Unicode" w:cstheme="minorHAnsi"/>
                <w:b/>
                <w:color w:val="0070C0"/>
                <w:sz w:val="24"/>
                <w:szCs w:val="24"/>
                <w:u w:val="single"/>
                <w:lang w:eastAsia="zh-CN"/>
              </w:rPr>
              <w:t>(PILDO TIEKĖJAS)</w:t>
            </w:r>
          </w:p>
        </w:tc>
      </w:tr>
      <w:tr w:rsidR="006602A9" w:rsidRPr="00BA57DB" w14:paraId="2B789577" w14:textId="77777777" w:rsidTr="00A87015">
        <w:trPr>
          <w:trHeight w:val="283"/>
        </w:trPr>
        <w:tc>
          <w:tcPr>
            <w:tcW w:w="742" w:type="dxa"/>
            <w:tcBorders>
              <w:top w:val="single" w:sz="4" w:space="0" w:color="000000"/>
              <w:left w:val="single" w:sz="4" w:space="0" w:color="000000"/>
              <w:bottom w:val="single" w:sz="4" w:space="0" w:color="auto"/>
              <w:right w:val="single" w:sz="4" w:space="0" w:color="000000"/>
            </w:tcBorders>
            <w:shd w:val="clear" w:color="auto" w:fill="F2F2F2"/>
          </w:tcPr>
          <w:p w14:paraId="5480C8C6"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Lucida Sans Unicode" w:cstheme="minorHAnsi"/>
                <w:b/>
                <w:bCs/>
                <w:i/>
                <w:kern w:val="2"/>
                <w:sz w:val="24"/>
                <w:szCs w:val="24"/>
                <w:lang w:eastAsia="zh-CN"/>
              </w:rPr>
              <w:t>1</w:t>
            </w:r>
          </w:p>
        </w:tc>
        <w:tc>
          <w:tcPr>
            <w:tcW w:w="3925" w:type="dxa"/>
            <w:tcBorders>
              <w:top w:val="single" w:sz="4" w:space="0" w:color="000000"/>
              <w:left w:val="single" w:sz="4" w:space="0" w:color="000000"/>
              <w:bottom w:val="single" w:sz="4" w:space="0" w:color="000000"/>
              <w:right w:val="single" w:sz="4" w:space="0" w:color="000000"/>
            </w:tcBorders>
            <w:shd w:val="clear" w:color="auto" w:fill="F2F2F2"/>
          </w:tcPr>
          <w:p w14:paraId="6BA326B9"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2</w:t>
            </w:r>
          </w:p>
        </w:tc>
        <w:tc>
          <w:tcPr>
            <w:tcW w:w="4988" w:type="dxa"/>
            <w:tcBorders>
              <w:top w:val="single" w:sz="4" w:space="0" w:color="000000"/>
              <w:left w:val="single" w:sz="4" w:space="0" w:color="000000"/>
              <w:bottom w:val="single" w:sz="4" w:space="0" w:color="000000"/>
              <w:right w:val="single" w:sz="4" w:space="0" w:color="000000"/>
            </w:tcBorders>
            <w:shd w:val="clear" w:color="auto" w:fill="F2F2F2"/>
          </w:tcPr>
          <w:p w14:paraId="6D117C64"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3</w:t>
            </w:r>
          </w:p>
        </w:tc>
        <w:tc>
          <w:tcPr>
            <w:tcW w:w="5933" w:type="dxa"/>
            <w:tcBorders>
              <w:top w:val="single" w:sz="4" w:space="0" w:color="000000"/>
              <w:left w:val="single" w:sz="4" w:space="0" w:color="000000"/>
              <w:bottom w:val="single" w:sz="4" w:space="0" w:color="000000"/>
              <w:right w:val="single" w:sz="4" w:space="0" w:color="000000"/>
            </w:tcBorders>
            <w:shd w:val="clear" w:color="auto" w:fill="F2F2F2"/>
          </w:tcPr>
          <w:p w14:paraId="52DE0BD4"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4</w:t>
            </w:r>
          </w:p>
        </w:tc>
      </w:tr>
      <w:tr w:rsidR="006602A9" w:rsidRPr="00BA57DB" w14:paraId="4D35CDB9" w14:textId="77777777" w:rsidTr="00A87015">
        <w:trPr>
          <w:trHeight w:val="3096"/>
        </w:trPr>
        <w:tc>
          <w:tcPr>
            <w:tcW w:w="742" w:type="dxa"/>
            <w:tcBorders>
              <w:top w:val="single" w:sz="4" w:space="0" w:color="auto"/>
              <w:left w:val="single" w:sz="4" w:space="0" w:color="000000"/>
              <w:bottom w:val="single" w:sz="4" w:space="0" w:color="auto"/>
              <w:right w:val="single" w:sz="4" w:space="0" w:color="000000"/>
            </w:tcBorders>
            <w:shd w:val="clear" w:color="auto" w:fill="auto"/>
          </w:tcPr>
          <w:p w14:paraId="4C0ABAB7" w14:textId="77777777" w:rsidR="006602A9" w:rsidRPr="00BA57DB" w:rsidRDefault="006602A9" w:rsidP="00A87015">
            <w:pPr>
              <w:suppressAutoHyphens/>
              <w:spacing w:after="0" w:line="23" w:lineRule="atLeast"/>
              <w:rPr>
                <w:rFonts w:eastAsia="Times New Roman" w:cstheme="minorHAnsi"/>
                <w:sz w:val="24"/>
                <w:szCs w:val="24"/>
                <w:lang w:eastAsia="zh-CN"/>
              </w:rPr>
            </w:pPr>
            <w:r w:rsidRPr="00BA57DB">
              <w:rPr>
                <w:rFonts w:eastAsia="Times New Roman" w:cstheme="minorHAnsi"/>
                <w:sz w:val="24"/>
                <w:szCs w:val="24"/>
                <w:lang w:eastAsia="zh-CN"/>
              </w:rPr>
              <w:t>1.</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52A9D911" w14:textId="3A63D8D7" w:rsidR="006602A9" w:rsidRPr="00BA57DB" w:rsidRDefault="006602A9" w:rsidP="006602A9">
            <w:pPr>
              <w:spacing w:after="0" w:line="23" w:lineRule="atLeast"/>
              <w:jc w:val="both"/>
              <w:rPr>
                <w:rFonts w:eastAsia="Calibri" w:cstheme="minorHAnsi"/>
                <w:sz w:val="24"/>
                <w:szCs w:val="24"/>
              </w:rPr>
            </w:pPr>
            <w:r w:rsidRPr="00BA57DB">
              <w:rPr>
                <w:rFonts w:eastAsia="Calibri" w:cstheme="minorHAnsi"/>
                <w:sz w:val="24"/>
                <w:szCs w:val="24"/>
              </w:rPr>
              <w:t xml:space="preserve">Techninės specifikacijos 4 punkto </w:t>
            </w:r>
            <w:r>
              <w:rPr>
                <w:rFonts w:eastAsia="Calibri" w:cstheme="minorHAnsi"/>
                <w:sz w:val="24"/>
                <w:szCs w:val="24"/>
              </w:rPr>
              <w:t xml:space="preserve">lentelės 1 – 3 </w:t>
            </w:r>
            <w:r w:rsidRPr="00DD11D4">
              <w:rPr>
                <w:rFonts w:eastAsia="Calibri" w:cstheme="minorHAnsi"/>
                <w:sz w:val="24"/>
                <w:szCs w:val="24"/>
              </w:rPr>
              <w:t>eilutėse</w:t>
            </w:r>
            <w:r w:rsidRPr="00BA57DB">
              <w:rPr>
                <w:rFonts w:eastAsia="Calibri" w:cstheme="minorHAnsi"/>
                <w:sz w:val="24"/>
                <w:szCs w:val="24"/>
              </w:rPr>
              <w:t xml:space="preserve"> nurodytoms prekėms </w:t>
            </w:r>
            <w:r w:rsidRPr="00BA57DB">
              <w:rPr>
                <w:rFonts w:eastAsia="Times New Roman" w:cstheme="minorHAnsi"/>
                <w:sz w:val="24"/>
                <w:szCs w:val="24"/>
              </w:rPr>
              <w:t xml:space="preserve">gamintojo ir (arba) tiekėjo suteikiamas </w:t>
            </w:r>
            <w:r w:rsidRPr="00BA57DB">
              <w:rPr>
                <w:rFonts w:eastAsia="Calibri" w:cstheme="minorHAnsi"/>
                <w:b/>
                <w:sz w:val="24"/>
                <w:szCs w:val="24"/>
              </w:rPr>
              <w:t>papildomas</w:t>
            </w:r>
            <w:r w:rsidRPr="00BA57DB">
              <w:rPr>
                <w:rFonts w:eastAsia="Calibri" w:cstheme="minorHAnsi"/>
                <w:sz w:val="24"/>
                <w:szCs w:val="24"/>
              </w:rPr>
              <w:t xml:space="preserve"> (viršijantis </w:t>
            </w:r>
            <w:r w:rsidRPr="00971B90">
              <w:rPr>
                <w:rFonts w:eastAsia="Calibri" w:cstheme="minorHAnsi"/>
                <w:sz w:val="24"/>
                <w:szCs w:val="24"/>
              </w:rPr>
              <w:t>privalomą 2</w:t>
            </w:r>
            <w:r w:rsidRPr="00BA57DB">
              <w:rPr>
                <w:rFonts w:eastAsia="Calibri" w:cstheme="minorHAnsi"/>
                <w:sz w:val="24"/>
                <w:szCs w:val="24"/>
              </w:rPr>
              <w:t xml:space="preserve"> metų  garantinį terminą) garantinis terminas (jei siūlomas)</w:t>
            </w:r>
          </w:p>
        </w:tc>
        <w:tc>
          <w:tcPr>
            <w:tcW w:w="4988" w:type="dxa"/>
            <w:tcBorders>
              <w:top w:val="single" w:sz="4" w:space="0" w:color="000000"/>
              <w:left w:val="single" w:sz="4" w:space="0" w:color="000000"/>
              <w:bottom w:val="single" w:sz="4" w:space="0" w:color="000000"/>
              <w:right w:val="single" w:sz="4" w:space="0" w:color="000000"/>
            </w:tcBorders>
            <w:shd w:val="clear" w:color="auto" w:fill="auto"/>
          </w:tcPr>
          <w:p w14:paraId="58F9522B" w14:textId="598B59A2" w:rsidR="006602A9" w:rsidRPr="00BA57DB" w:rsidRDefault="006602A9" w:rsidP="00A87015">
            <w:pPr>
              <w:spacing w:after="0" w:line="23" w:lineRule="atLeast"/>
              <w:jc w:val="both"/>
              <w:rPr>
                <w:rFonts w:eastAsia="Times New Roman" w:cstheme="minorHAnsi"/>
                <w:sz w:val="24"/>
                <w:szCs w:val="24"/>
              </w:rPr>
            </w:pPr>
            <w:r w:rsidRPr="00BA57DB">
              <w:rPr>
                <w:rFonts w:eastAsia="Times New Roman" w:cstheme="minorHAnsi"/>
                <w:sz w:val="24"/>
                <w:szCs w:val="24"/>
              </w:rPr>
              <w:t xml:space="preserve">Suteikiamas </w:t>
            </w:r>
            <w:r w:rsidRPr="00BA57DB">
              <w:rPr>
                <w:rFonts w:eastAsia="Times New Roman" w:cstheme="minorHAnsi"/>
                <w:b/>
                <w:bCs/>
                <w:sz w:val="24"/>
                <w:szCs w:val="24"/>
              </w:rPr>
              <w:t>papildomas</w:t>
            </w:r>
            <w:r w:rsidRPr="00BA57DB">
              <w:rPr>
                <w:rFonts w:eastAsia="Times New Roman" w:cstheme="minorHAnsi"/>
                <w:sz w:val="24"/>
                <w:szCs w:val="24"/>
              </w:rPr>
              <w:t xml:space="preserve"> (viršijantis privalomą </w:t>
            </w:r>
            <w:r w:rsidRPr="00971B90">
              <w:rPr>
                <w:rFonts w:eastAsia="Times New Roman" w:cstheme="minorHAnsi"/>
                <w:sz w:val="24"/>
                <w:szCs w:val="24"/>
              </w:rPr>
              <w:t>2 metų garantijos</w:t>
            </w:r>
            <w:r w:rsidRPr="00BA57DB">
              <w:rPr>
                <w:rFonts w:eastAsia="Times New Roman" w:cstheme="minorHAnsi"/>
                <w:sz w:val="24"/>
                <w:szCs w:val="24"/>
              </w:rPr>
              <w:t xml:space="preserve"> terminą)  garantinis terminas </w:t>
            </w:r>
            <w:r w:rsidRPr="00BA57DB">
              <w:rPr>
                <w:rFonts w:eastAsia="Times New Roman" w:cstheme="minorHAnsi"/>
                <w:i/>
                <w:color w:val="0070C0"/>
                <w:sz w:val="24"/>
                <w:szCs w:val="24"/>
              </w:rPr>
              <w:t xml:space="preserve">(įrašyti konkretų </w:t>
            </w:r>
            <w:r w:rsidRPr="00BA57DB">
              <w:rPr>
                <w:rFonts w:eastAsia="Times New Roman" w:cstheme="minorHAnsi"/>
                <w:b/>
                <w:bCs/>
                <w:i/>
                <w:color w:val="0070C0"/>
                <w:sz w:val="24"/>
                <w:szCs w:val="24"/>
                <w:u w:val="single"/>
              </w:rPr>
              <w:t>tik papildomos</w:t>
            </w:r>
            <w:r w:rsidRPr="00BA57DB">
              <w:rPr>
                <w:rFonts w:eastAsia="Times New Roman" w:cstheme="minorHAnsi"/>
                <w:i/>
                <w:color w:val="0070C0"/>
                <w:sz w:val="24"/>
                <w:szCs w:val="24"/>
              </w:rPr>
              <w:t xml:space="preserve"> garantijos terminą, tuo atveju jei jis siūlomas):</w:t>
            </w:r>
            <w:r w:rsidRPr="00BA57DB">
              <w:rPr>
                <w:rFonts w:eastAsia="Times New Roman" w:cstheme="minorHAnsi"/>
                <w:color w:val="0070C0"/>
                <w:sz w:val="24"/>
                <w:szCs w:val="24"/>
              </w:rPr>
              <w:t xml:space="preserve"> </w:t>
            </w:r>
            <w:r w:rsidRPr="00BA57DB">
              <w:rPr>
                <w:rFonts w:eastAsia="Times New Roman" w:cstheme="minorHAnsi"/>
                <w:sz w:val="24"/>
                <w:szCs w:val="24"/>
              </w:rPr>
              <w:t>..... metai</w:t>
            </w:r>
            <w:r w:rsidRPr="001E09BC">
              <w:rPr>
                <w:rFonts w:eastAsia="Times New Roman" w:cstheme="minorHAnsi"/>
                <w:sz w:val="24"/>
                <w:szCs w:val="24"/>
              </w:rPr>
              <w:t>**</w:t>
            </w:r>
            <w:r w:rsidR="001E09BC" w:rsidRPr="001E09BC">
              <w:rPr>
                <w:rFonts w:eastAsia="Times New Roman" w:cstheme="minorHAnsi"/>
                <w:sz w:val="24"/>
                <w:szCs w:val="24"/>
              </w:rPr>
              <w:t>*</w:t>
            </w:r>
          </w:p>
        </w:tc>
        <w:tc>
          <w:tcPr>
            <w:tcW w:w="5933" w:type="dxa"/>
            <w:tcBorders>
              <w:top w:val="single" w:sz="4" w:space="0" w:color="000000"/>
              <w:left w:val="single" w:sz="4" w:space="0" w:color="000000"/>
              <w:bottom w:val="single" w:sz="4" w:space="0" w:color="000000"/>
              <w:right w:val="single" w:sz="4" w:space="0" w:color="000000"/>
            </w:tcBorders>
            <w:shd w:val="clear" w:color="auto" w:fill="auto"/>
          </w:tcPr>
          <w:p w14:paraId="6FD21229" w14:textId="77777777" w:rsidR="006602A9" w:rsidRPr="00BA57DB" w:rsidRDefault="006602A9" w:rsidP="00A87015">
            <w:pPr>
              <w:spacing w:after="0" w:line="23" w:lineRule="atLeast"/>
              <w:jc w:val="both"/>
              <w:rPr>
                <w:rFonts w:eastAsia="Calibri" w:cstheme="minorHAnsi"/>
                <w:i/>
                <w:color w:val="0070C0"/>
                <w:sz w:val="24"/>
                <w:szCs w:val="24"/>
              </w:rPr>
            </w:pPr>
            <w:r w:rsidRPr="00BA57DB">
              <w:rPr>
                <w:rFonts w:eastAsia="Calibri" w:cstheme="minorHAnsi"/>
                <w:i/>
                <w:color w:val="0070C0"/>
                <w:sz w:val="24"/>
                <w:szCs w:val="24"/>
              </w:rPr>
              <w:t>Teikiamo gamintojo (-ų) ir/arba tiekėjo dokumento failo pavadinimas ir nurodytas puslapis, kuriame yra reikalavimą patvirtinanti informacija:</w:t>
            </w:r>
          </w:p>
          <w:p w14:paraId="690FA73A" w14:textId="77777777" w:rsidR="006602A9" w:rsidRPr="00BA57DB" w:rsidRDefault="006602A9" w:rsidP="00A87015">
            <w:pPr>
              <w:spacing w:after="0" w:line="23" w:lineRule="atLeast"/>
              <w:jc w:val="both"/>
              <w:rPr>
                <w:rFonts w:eastAsia="Calibri" w:cstheme="minorHAnsi"/>
                <w:i/>
                <w:color w:val="0070C0"/>
                <w:sz w:val="24"/>
                <w:szCs w:val="24"/>
              </w:rPr>
            </w:pPr>
            <w:r w:rsidRPr="00BA57DB">
              <w:rPr>
                <w:rFonts w:eastAsia="Calibri" w:cstheme="minorHAnsi"/>
                <w:i/>
                <w:color w:val="0070C0"/>
                <w:sz w:val="24"/>
                <w:szCs w:val="24"/>
              </w:rPr>
              <w:t>Failo pavadinimas (įrašyti): ...................</w:t>
            </w:r>
          </w:p>
          <w:p w14:paraId="188F517C" w14:textId="77777777" w:rsidR="006602A9" w:rsidRPr="00BA57DB" w:rsidRDefault="006602A9" w:rsidP="00A87015">
            <w:pPr>
              <w:spacing w:after="0" w:line="23" w:lineRule="atLeast"/>
              <w:rPr>
                <w:rFonts w:eastAsia="Times New Roman" w:cstheme="minorHAnsi"/>
                <w:sz w:val="24"/>
                <w:szCs w:val="24"/>
                <w:lang w:eastAsia="zh-CN"/>
              </w:rPr>
            </w:pPr>
            <w:r w:rsidRPr="00BA57DB">
              <w:rPr>
                <w:rFonts w:eastAsia="Calibri" w:cstheme="minorHAnsi"/>
                <w:i/>
                <w:color w:val="0070C0"/>
                <w:sz w:val="24"/>
                <w:szCs w:val="24"/>
              </w:rPr>
              <w:t>Puslapio numeris (įrašyti): ...................</w:t>
            </w:r>
          </w:p>
        </w:tc>
      </w:tr>
      <w:tr w:rsidR="006602A9" w:rsidRPr="00BA57DB" w14:paraId="097DD4D8" w14:textId="77777777" w:rsidTr="00A87015">
        <w:trPr>
          <w:trHeight w:val="727"/>
        </w:trPr>
        <w:tc>
          <w:tcPr>
            <w:tcW w:w="15588" w:type="dxa"/>
            <w:gridSpan w:val="4"/>
            <w:tcBorders>
              <w:top w:val="single" w:sz="4" w:space="0" w:color="auto"/>
              <w:left w:val="single" w:sz="4" w:space="0" w:color="000000"/>
              <w:bottom w:val="single" w:sz="4" w:space="0" w:color="auto"/>
              <w:right w:val="single" w:sz="4" w:space="0" w:color="000000"/>
            </w:tcBorders>
            <w:shd w:val="clear" w:color="auto" w:fill="D9D9D9"/>
          </w:tcPr>
          <w:p w14:paraId="24221D95" w14:textId="2C56AADC" w:rsidR="006602A9" w:rsidRPr="00BA57DB" w:rsidRDefault="006602A9" w:rsidP="00A87015">
            <w:pPr>
              <w:spacing w:after="0" w:line="23" w:lineRule="atLeast"/>
              <w:jc w:val="both"/>
              <w:rPr>
                <w:rFonts w:eastAsia="Times New Roman" w:cstheme="minorHAnsi"/>
                <w:i/>
                <w:iCs/>
                <w:sz w:val="24"/>
                <w:szCs w:val="24"/>
              </w:rPr>
            </w:pPr>
            <w:r w:rsidRPr="001E09BC">
              <w:rPr>
                <w:rFonts w:eastAsia="Calibri" w:cstheme="minorHAnsi"/>
                <w:i/>
                <w:color w:val="00000A"/>
                <w:sz w:val="24"/>
                <w:szCs w:val="24"/>
              </w:rPr>
              <w:t>**</w:t>
            </w:r>
            <w:r w:rsidR="001E09BC" w:rsidRPr="001E09BC">
              <w:rPr>
                <w:rFonts w:eastAsia="Calibri" w:cstheme="minorHAnsi"/>
                <w:i/>
                <w:color w:val="00000A"/>
                <w:sz w:val="24"/>
                <w:szCs w:val="24"/>
              </w:rPr>
              <w:t>*</w:t>
            </w:r>
            <w:r w:rsidRPr="00BA57DB">
              <w:rPr>
                <w:rFonts w:eastAsia="Calibri" w:cstheme="minorHAnsi"/>
                <w:i/>
                <w:color w:val="00000A"/>
                <w:sz w:val="24"/>
                <w:szCs w:val="24"/>
              </w:rPr>
              <w:t xml:space="preserve"> </w:t>
            </w:r>
            <w:r w:rsidRPr="00BA57DB">
              <w:rPr>
                <w:rFonts w:eastAsia="Times New Roman" w:cstheme="minorHAnsi"/>
                <w:i/>
                <w:iCs/>
                <w:sz w:val="24"/>
                <w:szCs w:val="24"/>
              </w:rPr>
              <w:t xml:space="preserve">Tiekėjas negali siūlyti skirtingų papildomų garantinių terminų atskiroms prekėms, t. y. </w:t>
            </w:r>
            <w:r w:rsidRPr="00BA57DB">
              <w:rPr>
                <w:rFonts w:eastAsia="Times New Roman" w:cstheme="minorHAnsi"/>
                <w:b/>
                <w:i/>
                <w:iCs/>
                <w:sz w:val="24"/>
                <w:szCs w:val="24"/>
              </w:rPr>
              <w:t>turi būti siūlomas vienodas papildomas garantinis terminas visoms</w:t>
            </w:r>
            <w:r w:rsidRPr="00BA57DB">
              <w:rPr>
                <w:rFonts w:eastAsia="Times New Roman" w:cstheme="minorHAnsi"/>
                <w:i/>
                <w:iCs/>
                <w:sz w:val="24"/>
                <w:szCs w:val="24"/>
              </w:rPr>
              <w:t xml:space="preserve"> techninės specifikacijos 4 </w:t>
            </w:r>
            <w:r w:rsidRPr="007A73FC">
              <w:rPr>
                <w:rFonts w:eastAsia="Times New Roman" w:cstheme="minorHAnsi"/>
                <w:i/>
                <w:iCs/>
                <w:color w:val="FF0000"/>
                <w:sz w:val="24"/>
                <w:szCs w:val="24"/>
              </w:rPr>
              <w:t xml:space="preserve">punkto lentelės </w:t>
            </w:r>
            <w:r>
              <w:rPr>
                <w:rFonts w:eastAsia="Calibri" w:cstheme="minorHAnsi"/>
                <w:color w:val="FF0000"/>
                <w:sz w:val="24"/>
                <w:szCs w:val="24"/>
              </w:rPr>
              <w:t xml:space="preserve">1 – 3 </w:t>
            </w:r>
            <w:r w:rsidRPr="00554004">
              <w:rPr>
                <w:rFonts w:eastAsia="Calibri" w:cstheme="minorHAnsi"/>
                <w:color w:val="FF0000"/>
                <w:sz w:val="24"/>
                <w:szCs w:val="24"/>
              </w:rPr>
              <w:t xml:space="preserve">eilutėse </w:t>
            </w:r>
            <w:r w:rsidRPr="007A73FC">
              <w:rPr>
                <w:rFonts w:eastAsia="Times New Roman" w:cstheme="minorHAnsi"/>
                <w:i/>
                <w:iCs/>
                <w:color w:val="FF0000"/>
                <w:sz w:val="24"/>
                <w:szCs w:val="24"/>
              </w:rPr>
              <w:t xml:space="preserve">nurodytoms </w:t>
            </w:r>
            <w:r w:rsidRPr="00BA57DB">
              <w:rPr>
                <w:rFonts w:eastAsia="Times New Roman" w:cstheme="minorHAnsi"/>
                <w:i/>
                <w:iCs/>
                <w:sz w:val="24"/>
                <w:szCs w:val="24"/>
              </w:rPr>
              <w:t>prekėms</w:t>
            </w:r>
            <w:r w:rsidRPr="00BA57DB">
              <w:rPr>
                <w:rFonts w:eastAsia="Times New Roman" w:cstheme="minorHAnsi"/>
                <w:i/>
                <w:sz w:val="24"/>
                <w:szCs w:val="24"/>
              </w:rPr>
              <w:t>)</w:t>
            </w:r>
            <w:r w:rsidRPr="00BA57DB">
              <w:rPr>
                <w:rFonts w:eastAsia="Times New Roman" w:cstheme="minorHAnsi"/>
                <w:i/>
                <w:iCs/>
                <w:sz w:val="24"/>
                <w:szCs w:val="24"/>
              </w:rPr>
              <w:t xml:space="preserve">. Jeigu yra siūlomi skirtingi papildomi garantiniai terminai, bus vertinamas trumpiausias nurodytas terminas. </w:t>
            </w:r>
          </w:p>
          <w:p w14:paraId="4BD59BC5" w14:textId="77777777" w:rsidR="006602A9" w:rsidRPr="00BA57DB" w:rsidRDefault="006602A9" w:rsidP="00A87015">
            <w:pPr>
              <w:spacing w:after="0" w:line="23" w:lineRule="atLeast"/>
              <w:jc w:val="both"/>
              <w:rPr>
                <w:rFonts w:eastAsia="Calibri" w:cstheme="minorHAnsi"/>
                <w:i/>
                <w:sz w:val="24"/>
                <w:szCs w:val="24"/>
              </w:rPr>
            </w:pPr>
          </w:p>
          <w:p w14:paraId="25E62749" w14:textId="77351251" w:rsidR="006602A9" w:rsidRPr="00BA57DB" w:rsidRDefault="006602A9" w:rsidP="00A87015">
            <w:pPr>
              <w:spacing w:after="0" w:line="23" w:lineRule="atLeast"/>
              <w:jc w:val="both"/>
              <w:rPr>
                <w:rFonts w:eastAsia="Times New Roman" w:cstheme="minorHAnsi"/>
                <w:b/>
                <w:i/>
                <w:sz w:val="24"/>
                <w:szCs w:val="24"/>
              </w:rPr>
            </w:pPr>
            <w:r w:rsidRPr="00BA57DB">
              <w:rPr>
                <w:rFonts w:eastAsia="Times New Roman" w:cstheme="minorHAnsi"/>
                <w:i/>
                <w:sz w:val="24"/>
                <w:szCs w:val="24"/>
              </w:rPr>
              <w:t>Balai už pasiūlytą papildomą garantinį</w:t>
            </w:r>
            <w:r>
              <w:rPr>
                <w:rFonts w:eastAsia="Times New Roman" w:cstheme="minorHAnsi"/>
                <w:i/>
                <w:sz w:val="24"/>
                <w:szCs w:val="24"/>
              </w:rPr>
              <w:t xml:space="preserve"> terminą bus skiriami tik už 1-3</w:t>
            </w:r>
            <w:r w:rsidRPr="00BA57DB">
              <w:rPr>
                <w:rFonts w:eastAsia="Times New Roman" w:cstheme="minorHAnsi"/>
                <w:i/>
                <w:sz w:val="24"/>
                <w:szCs w:val="24"/>
              </w:rPr>
              <w:t xml:space="preserve"> papildomus metus, t. y. jei tiekėjas nepasiūlys papildomo garantinio termino, jam bus skirta 0 balų už šį </w:t>
            </w:r>
            <w:r>
              <w:rPr>
                <w:rFonts w:eastAsia="Times New Roman" w:cstheme="minorHAnsi"/>
                <w:i/>
                <w:sz w:val="24"/>
                <w:szCs w:val="24"/>
              </w:rPr>
              <w:t>kriterijų, bet jei daugiau nei 3</w:t>
            </w:r>
            <w:r w:rsidRPr="00BA57DB">
              <w:rPr>
                <w:rFonts w:eastAsia="Times New Roman" w:cstheme="minorHAnsi"/>
                <w:i/>
                <w:sz w:val="24"/>
                <w:szCs w:val="24"/>
              </w:rPr>
              <w:t xml:space="preserve"> metai, tai</w:t>
            </w:r>
            <w:r>
              <w:rPr>
                <w:rFonts w:eastAsia="Times New Roman" w:cstheme="minorHAnsi"/>
                <w:i/>
                <w:sz w:val="24"/>
                <w:szCs w:val="24"/>
              </w:rPr>
              <w:t xml:space="preserve"> bus skaičiuojama, kad pasiūlė 3</w:t>
            </w:r>
            <w:r w:rsidRPr="00BA57DB">
              <w:rPr>
                <w:rFonts w:eastAsia="Times New Roman" w:cstheme="minorHAnsi"/>
                <w:i/>
                <w:sz w:val="24"/>
                <w:szCs w:val="24"/>
              </w:rPr>
              <w:t xml:space="preserve"> metus. </w:t>
            </w:r>
            <w:r w:rsidRPr="006602A9">
              <w:rPr>
                <w:rFonts w:eastAsia="Times New Roman" w:cstheme="minorHAnsi"/>
                <w:i/>
                <w:iCs/>
                <w:sz w:val="24"/>
                <w:szCs w:val="24"/>
              </w:rPr>
              <w:t>Jei tiekėjas nurodys papildomą garantinį terminą išreikštą ne sveikuoju skaičiumi (pvz. 0,5; 1,5; 2,2;, 3,2 ar pan.), perkančioji organizacija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t.t.).</w:t>
            </w:r>
          </w:p>
        </w:tc>
      </w:tr>
    </w:tbl>
    <w:p w14:paraId="3B5B1439" w14:textId="77777777" w:rsidR="006602A9" w:rsidRPr="00BA57DB" w:rsidRDefault="006602A9" w:rsidP="006602A9">
      <w:pPr>
        <w:spacing w:after="0" w:line="240" w:lineRule="auto"/>
        <w:jc w:val="both"/>
        <w:rPr>
          <w:rFonts w:eastAsia="Times New Roman" w:cstheme="minorHAnsi"/>
          <w:sz w:val="24"/>
          <w:szCs w:val="24"/>
          <w:lang w:eastAsia="lt-LT"/>
        </w:rPr>
      </w:pPr>
    </w:p>
    <w:p w14:paraId="30239990" w14:textId="77777777" w:rsidR="006602A9" w:rsidRPr="00E77F41" w:rsidRDefault="006602A9" w:rsidP="006602A9">
      <w:pPr>
        <w:spacing w:after="0" w:line="240" w:lineRule="auto"/>
        <w:jc w:val="both"/>
        <w:rPr>
          <w:rFonts w:cstheme="minorHAnsi"/>
          <w:color w:val="000000"/>
          <w:shd w:val="clear" w:color="auto" w:fill="FFFFFF"/>
        </w:rPr>
      </w:pPr>
    </w:p>
    <w:p w14:paraId="60C6EE65" w14:textId="19480B34" w:rsidR="006602A9" w:rsidRDefault="006602A9" w:rsidP="006602A9">
      <w:pPr>
        <w:spacing w:line="240" w:lineRule="auto"/>
        <w:jc w:val="both"/>
        <w:rPr>
          <w:rFonts w:cstheme="minorHAnsi"/>
          <w:sz w:val="24"/>
          <w:szCs w:val="24"/>
          <w:lang w:eastAsia="lt-LT"/>
        </w:rPr>
      </w:pPr>
      <w:r w:rsidRPr="00E77F41">
        <w:rPr>
          <w:rFonts w:cstheme="minorHAnsi"/>
          <w:color w:val="000000"/>
          <w:shd w:val="clear" w:color="auto" w:fill="FFFFFF"/>
        </w:rPr>
        <w:t xml:space="preserve"> </w:t>
      </w:r>
      <w:r w:rsidRPr="00D37A50">
        <w:rPr>
          <w:rFonts w:cstheme="minorHAnsi"/>
          <w:sz w:val="24"/>
          <w:szCs w:val="24"/>
          <w:lang w:eastAsia="lt-LT"/>
        </w:rPr>
        <w:t xml:space="preserve">Pateikdamas šią užpildytą techninę specifikaciją tiekėjas patvirtina (deklaruoja), kad siūlomos Prekės atitinka joje nustatytus reikalavimus. Tiekėjas patvirtina, kad siūlomos Prekės bus </w:t>
      </w:r>
      <w:r>
        <w:rPr>
          <w:rFonts w:cstheme="minorHAnsi"/>
          <w:sz w:val="24"/>
          <w:szCs w:val="24"/>
          <w:lang w:eastAsia="lt-LT"/>
        </w:rPr>
        <w:t xml:space="preserve">pristatytos ir sumontuotos </w:t>
      </w:r>
      <w:r w:rsidRPr="00D37A50">
        <w:rPr>
          <w:rFonts w:cstheme="minorHAnsi"/>
          <w:sz w:val="24"/>
          <w:szCs w:val="24"/>
          <w:lang w:eastAsia="lt-LT"/>
        </w:rPr>
        <w:t xml:space="preserve">pagal techninės specifikacijos reikalavimus bei deklaruoja, kad techninėje specifikacijoje nurodyta informacija yra teisinga. </w:t>
      </w:r>
    </w:p>
    <w:p w14:paraId="7BE283CF" w14:textId="38323592" w:rsidR="002A4318" w:rsidRDefault="002A4318" w:rsidP="006602A9">
      <w:pPr>
        <w:spacing w:line="240" w:lineRule="auto"/>
        <w:jc w:val="both"/>
        <w:rPr>
          <w:rFonts w:cstheme="minorHAnsi"/>
          <w:sz w:val="24"/>
          <w:szCs w:val="24"/>
          <w:lang w:eastAsia="lt-LT"/>
        </w:rPr>
      </w:pPr>
    </w:p>
    <w:p w14:paraId="793DE15A" w14:textId="77777777" w:rsidR="002A4318" w:rsidRPr="00D37A50" w:rsidRDefault="002A4318" w:rsidP="006602A9">
      <w:pPr>
        <w:spacing w:line="240" w:lineRule="auto"/>
        <w:jc w:val="both"/>
        <w:rPr>
          <w:rFonts w:cstheme="minorHAnsi"/>
          <w:sz w:val="24"/>
          <w:szCs w:val="24"/>
          <w:lang w:eastAsia="lt-LT"/>
        </w:rPr>
      </w:pPr>
    </w:p>
    <w:p w14:paraId="4AB484AA" w14:textId="77777777" w:rsidR="006602A9" w:rsidRPr="00D37A50" w:rsidRDefault="006602A9" w:rsidP="006602A9">
      <w:pPr>
        <w:jc w:val="both"/>
        <w:rPr>
          <w:rFonts w:cstheme="minorHAnsi"/>
          <w:lang w:eastAsia="lt-LT"/>
        </w:rPr>
      </w:pPr>
      <w:r w:rsidRPr="00D37A50">
        <w:rPr>
          <w:rFonts w:cstheme="minorHAnsi"/>
          <w:lang w:eastAsia="lt-LT"/>
        </w:rPr>
        <w:t>_________________________________________________                      ___________________                                _________________________</w:t>
      </w:r>
    </w:p>
    <w:p w14:paraId="0A523DC9" w14:textId="61995BA9" w:rsidR="006602A9" w:rsidRPr="00D37A50" w:rsidRDefault="006602A9" w:rsidP="006602A9">
      <w:pPr>
        <w:jc w:val="both"/>
        <w:rPr>
          <w:rFonts w:cstheme="minorHAnsi"/>
          <w:lang w:eastAsia="lt-LT"/>
        </w:rPr>
      </w:pPr>
      <w:r w:rsidRPr="00D37A50">
        <w:rPr>
          <w:rFonts w:cstheme="minorHAnsi"/>
          <w:lang w:eastAsia="lt-LT"/>
        </w:rPr>
        <w:t xml:space="preserve"> (Tiekėjo ar jo įgalioto asmens pareigų pavadini</w:t>
      </w:r>
      <w:r w:rsidRPr="003C6B05">
        <w:rPr>
          <w:rFonts w:cstheme="minorHAnsi"/>
          <w:lang w:eastAsia="lt-LT"/>
        </w:rPr>
        <w:t>mas)*</w:t>
      </w:r>
      <w:r w:rsidRPr="00D37A50">
        <w:rPr>
          <w:rFonts w:cstheme="minorHAnsi"/>
          <w:lang w:eastAsia="lt-LT"/>
        </w:rPr>
        <w:t xml:space="preserve">                                     (Parašas)                                                             (Vardas, pavardė</w:t>
      </w:r>
    </w:p>
    <w:p w14:paraId="7D4333B6" w14:textId="000AF923" w:rsidR="00B82091" w:rsidRPr="001E09BC" w:rsidRDefault="006602A9" w:rsidP="001E09BC">
      <w:pPr>
        <w:jc w:val="both"/>
        <w:rPr>
          <w:rFonts w:cstheme="minorHAnsi"/>
          <w:lang w:eastAsia="lt-LT"/>
        </w:rPr>
      </w:pPr>
      <w:r w:rsidRPr="003C6B05">
        <w:rPr>
          <w:rFonts w:cstheme="minorHAnsi"/>
          <w:i/>
          <w:iCs/>
          <w:lang w:eastAsia="lt-LT"/>
        </w:rPr>
        <w:t>*</w:t>
      </w:r>
      <w:r w:rsidRPr="003C6B05">
        <w:rPr>
          <w:rFonts w:cstheme="minorHAnsi"/>
          <w:i/>
          <w:iCs/>
        </w:rPr>
        <w:t>J</w:t>
      </w:r>
      <w:r w:rsidRPr="00D37A50">
        <w:rPr>
          <w:rFonts w:cstheme="minorHAnsi"/>
          <w:i/>
          <w:iCs/>
        </w:rPr>
        <w:t>ei dokumentas pasirašytas ne tiekėjo vadovo, kartu pateikiamas įgaliojimas, suteikiantis teisę šį dokumentą pasirašiusiam darbuotojui, atstovauti tiekėją.</w:t>
      </w:r>
    </w:p>
    <w:sectPr w:rsidR="00B82091" w:rsidRPr="001E09BC" w:rsidSect="00647BEB">
      <w:headerReference w:type="default" r:id="rId11"/>
      <w:pgSz w:w="16838" w:h="11906" w:orient="landscape"/>
      <w:pgMar w:top="567" w:right="1134"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972DD" w14:textId="77777777" w:rsidR="006054AF" w:rsidRDefault="006054AF" w:rsidP="00647BEB">
      <w:pPr>
        <w:spacing w:after="0" w:line="240" w:lineRule="auto"/>
      </w:pPr>
      <w:r>
        <w:separator/>
      </w:r>
    </w:p>
  </w:endnote>
  <w:endnote w:type="continuationSeparator" w:id="0">
    <w:p w14:paraId="1C40E44E" w14:textId="77777777" w:rsidR="006054AF" w:rsidRDefault="006054AF" w:rsidP="0064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8A7B2" w14:textId="77777777" w:rsidR="006054AF" w:rsidRDefault="006054AF" w:rsidP="00647BEB">
      <w:pPr>
        <w:spacing w:after="0" w:line="240" w:lineRule="auto"/>
      </w:pPr>
      <w:r>
        <w:separator/>
      </w:r>
    </w:p>
  </w:footnote>
  <w:footnote w:type="continuationSeparator" w:id="0">
    <w:p w14:paraId="5EAA4A71" w14:textId="77777777" w:rsidR="006054AF" w:rsidRDefault="006054AF" w:rsidP="0064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885760"/>
      <w:docPartObj>
        <w:docPartGallery w:val="Page Numbers (Top of Page)"/>
        <w:docPartUnique/>
      </w:docPartObj>
    </w:sdtPr>
    <w:sdtEndPr/>
    <w:sdtContent>
      <w:p w14:paraId="20F67526" w14:textId="5A7467B8" w:rsidR="00647BEB" w:rsidRDefault="00647BEB">
        <w:pPr>
          <w:pStyle w:val="Antrats"/>
          <w:jc w:val="center"/>
        </w:pPr>
        <w:r>
          <w:fldChar w:fldCharType="begin"/>
        </w:r>
        <w:r>
          <w:instrText>PAGE   \* MERGEFORMAT</w:instrText>
        </w:r>
        <w:r>
          <w:fldChar w:fldCharType="separate"/>
        </w:r>
        <w:r w:rsidR="00530049">
          <w:rPr>
            <w:noProof/>
          </w:rPr>
          <w:t>7</w:t>
        </w:r>
        <w:r>
          <w:fldChar w:fldCharType="end"/>
        </w:r>
      </w:p>
    </w:sdtContent>
  </w:sdt>
  <w:p w14:paraId="29F8F0C6" w14:textId="77777777" w:rsidR="00647BEB" w:rsidRDefault="00647B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A01"/>
    <w:multiLevelType w:val="multilevel"/>
    <w:tmpl w:val="0450B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81"/>
    <w:rsid w:val="00012F26"/>
    <w:rsid w:val="00020D8D"/>
    <w:rsid w:val="0002184F"/>
    <w:rsid w:val="0002447F"/>
    <w:rsid w:val="00027818"/>
    <w:rsid w:val="00036F11"/>
    <w:rsid w:val="000421AD"/>
    <w:rsid w:val="000426A7"/>
    <w:rsid w:val="00046A76"/>
    <w:rsid w:val="00051025"/>
    <w:rsid w:val="00065891"/>
    <w:rsid w:val="0007184D"/>
    <w:rsid w:val="0008273D"/>
    <w:rsid w:val="00087272"/>
    <w:rsid w:val="00090454"/>
    <w:rsid w:val="000969C7"/>
    <w:rsid w:val="000A15F1"/>
    <w:rsid w:val="000A2C3A"/>
    <w:rsid w:val="000B2D8C"/>
    <w:rsid w:val="000D660F"/>
    <w:rsid w:val="000E4BD7"/>
    <w:rsid w:val="000F2010"/>
    <w:rsid w:val="00114B0C"/>
    <w:rsid w:val="00116404"/>
    <w:rsid w:val="00127FCC"/>
    <w:rsid w:val="00132E22"/>
    <w:rsid w:val="00143D82"/>
    <w:rsid w:val="00145541"/>
    <w:rsid w:val="00147911"/>
    <w:rsid w:val="00150987"/>
    <w:rsid w:val="00154A7A"/>
    <w:rsid w:val="00155B8E"/>
    <w:rsid w:val="001622DF"/>
    <w:rsid w:val="00164B1B"/>
    <w:rsid w:val="00165025"/>
    <w:rsid w:val="00175733"/>
    <w:rsid w:val="0018195C"/>
    <w:rsid w:val="00182B56"/>
    <w:rsid w:val="001B238A"/>
    <w:rsid w:val="001E09BC"/>
    <w:rsid w:val="001F760F"/>
    <w:rsid w:val="001F7CB4"/>
    <w:rsid w:val="00203532"/>
    <w:rsid w:val="00206447"/>
    <w:rsid w:val="002156EA"/>
    <w:rsid w:val="00216E08"/>
    <w:rsid w:val="00220D3C"/>
    <w:rsid w:val="002232B6"/>
    <w:rsid w:val="002272F6"/>
    <w:rsid w:val="00245023"/>
    <w:rsid w:val="002471D1"/>
    <w:rsid w:val="00247FF9"/>
    <w:rsid w:val="002528B6"/>
    <w:rsid w:val="00262E5E"/>
    <w:rsid w:val="00274121"/>
    <w:rsid w:val="00275172"/>
    <w:rsid w:val="00280FE9"/>
    <w:rsid w:val="002A230F"/>
    <w:rsid w:val="002A34BD"/>
    <w:rsid w:val="002A4318"/>
    <w:rsid w:val="002A7C0C"/>
    <w:rsid w:val="002C328C"/>
    <w:rsid w:val="002D7B2D"/>
    <w:rsid w:val="002E6B00"/>
    <w:rsid w:val="002E6E5F"/>
    <w:rsid w:val="002F1687"/>
    <w:rsid w:val="00306210"/>
    <w:rsid w:val="00342DB8"/>
    <w:rsid w:val="00370E4F"/>
    <w:rsid w:val="00377027"/>
    <w:rsid w:val="00380D51"/>
    <w:rsid w:val="00385494"/>
    <w:rsid w:val="003958EE"/>
    <w:rsid w:val="003A57A4"/>
    <w:rsid w:val="003A7359"/>
    <w:rsid w:val="003B7E55"/>
    <w:rsid w:val="003C2F41"/>
    <w:rsid w:val="003C6B05"/>
    <w:rsid w:val="003C6DEC"/>
    <w:rsid w:val="003E2B2A"/>
    <w:rsid w:val="003E7127"/>
    <w:rsid w:val="003F0B4A"/>
    <w:rsid w:val="003F7B56"/>
    <w:rsid w:val="00415153"/>
    <w:rsid w:val="0042016B"/>
    <w:rsid w:val="00421386"/>
    <w:rsid w:val="004304B3"/>
    <w:rsid w:val="00430551"/>
    <w:rsid w:val="00433356"/>
    <w:rsid w:val="00437EC5"/>
    <w:rsid w:val="00437FB1"/>
    <w:rsid w:val="0046146C"/>
    <w:rsid w:val="0046501F"/>
    <w:rsid w:val="0047039F"/>
    <w:rsid w:val="00475AFE"/>
    <w:rsid w:val="00481549"/>
    <w:rsid w:val="00485C81"/>
    <w:rsid w:val="004D0D8A"/>
    <w:rsid w:val="004E0579"/>
    <w:rsid w:val="004F4E87"/>
    <w:rsid w:val="00503D9E"/>
    <w:rsid w:val="00504840"/>
    <w:rsid w:val="00506848"/>
    <w:rsid w:val="00515E7E"/>
    <w:rsid w:val="005216CB"/>
    <w:rsid w:val="00523FB9"/>
    <w:rsid w:val="005252CD"/>
    <w:rsid w:val="00525DB4"/>
    <w:rsid w:val="00530049"/>
    <w:rsid w:val="00531378"/>
    <w:rsid w:val="005359C4"/>
    <w:rsid w:val="00545EC1"/>
    <w:rsid w:val="005529E5"/>
    <w:rsid w:val="00553E04"/>
    <w:rsid w:val="00564D50"/>
    <w:rsid w:val="00570C3F"/>
    <w:rsid w:val="00576483"/>
    <w:rsid w:val="00580981"/>
    <w:rsid w:val="005843CD"/>
    <w:rsid w:val="005976BC"/>
    <w:rsid w:val="005A020E"/>
    <w:rsid w:val="005A6C08"/>
    <w:rsid w:val="005B3018"/>
    <w:rsid w:val="005B3A77"/>
    <w:rsid w:val="005B55E2"/>
    <w:rsid w:val="005C645F"/>
    <w:rsid w:val="005D6C37"/>
    <w:rsid w:val="005D7DB0"/>
    <w:rsid w:val="005E399B"/>
    <w:rsid w:val="005E3BDA"/>
    <w:rsid w:val="005F30B5"/>
    <w:rsid w:val="005F3AE2"/>
    <w:rsid w:val="0060286D"/>
    <w:rsid w:val="006054AF"/>
    <w:rsid w:val="00611380"/>
    <w:rsid w:val="00614155"/>
    <w:rsid w:val="00624942"/>
    <w:rsid w:val="006337B6"/>
    <w:rsid w:val="00647BEB"/>
    <w:rsid w:val="0065051E"/>
    <w:rsid w:val="00654A34"/>
    <w:rsid w:val="0066019C"/>
    <w:rsid w:val="006602A9"/>
    <w:rsid w:val="0066326D"/>
    <w:rsid w:val="00665B25"/>
    <w:rsid w:val="006735DD"/>
    <w:rsid w:val="00675C19"/>
    <w:rsid w:val="00680ECB"/>
    <w:rsid w:val="0068257C"/>
    <w:rsid w:val="00682F64"/>
    <w:rsid w:val="006A2C7E"/>
    <w:rsid w:val="006B465B"/>
    <w:rsid w:val="006C22A7"/>
    <w:rsid w:val="006E51C2"/>
    <w:rsid w:val="006F040E"/>
    <w:rsid w:val="006F0D3F"/>
    <w:rsid w:val="007002E3"/>
    <w:rsid w:val="00700478"/>
    <w:rsid w:val="00703922"/>
    <w:rsid w:val="00704881"/>
    <w:rsid w:val="00706476"/>
    <w:rsid w:val="0070771A"/>
    <w:rsid w:val="007142B3"/>
    <w:rsid w:val="0071611A"/>
    <w:rsid w:val="0072164B"/>
    <w:rsid w:val="007315AF"/>
    <w:rsid w:val="00733BE8"/>
    <w:rsid w:val="00743A89"/>
    <w:rsid w:val="00751249"/>
    <w:rsid w:val="007512A0"/>
    <w:rsid w:val="0075131A"/>
    <w:rsid w:val="00751AF8"/>
    <w:rsid w:val="0075733A"/>
    <w:rsid w:val="00764085"/>
    <w:rsid w:val="00764F59"/>
    <w:rsid w:val="00765D55"/>
    <w:rsid w:val="00775062"/>
    <w:rsid w:val="00775D6B"/>
    <w:rsid w:val="0077678D"/>
    <w:rsid w:val="00777A77"/>
    <w:rsid w:val="00784542"/>
    <w:rsid w:val="007935FA"/>
    <w:rsid w:val="00795553"/>
    <w:rsid w:val="00796E35"/>
    <w:rsid w:val="007A22A6"/>
    <w:rsid w:val="007A7F22"/>
    <w:rsid w:val="007B1981"/>
    <w:rsid w:val="007C3C8B"/>
    <w:rsid w:val="007D06B2"/>
    <w:rsid w:val="007D34C9"/>
    <w:rsid w:val="007E3026"/>
    <w:rsid w:val="007F798F"/>
    <w:rsid w:val="00801667"/>
    <w:rsid w:val="0082173D"/>
    <w:rsid w:val="00834424"/>
    <w:rsid w:val="00835400"/>
    <w:rsid w:val="00837DC6"/>
    <w:rsid w:val="00852782"/>
    <w:rsid w:val="00852D1D"/>
    <w:rsid w:val="00867D76"/>
    <w:rsid w:val="00870842"/>
    <w:rsid w:val="00870DBE"/>
    <w:rsid w:val="008744AB"/>
    <w:rsid w:val="00877634"/>
    <w:rsid w:val="00880F97"/>
    <w:rsid w:val="008B3CE2"/>
    <w:rsid w:val="008C51E9"/>
    <w:rsid w:val="008D118D"/>
    <w:rsid w:val="008D6833"/>
    <w:rsid w:val="008D7C9F"/>
    <w:rsid w:val="008D7DF7"/>
    <w:rsid w:val="008F12D4"/>
    <w:rsid w:val="008F228C"/>
    <w:rsid w:val="00902033"/>
    <w:rsid w:val="00907955"/>
    <w:rsid w:val="00907BA2"/>
    <w:rsid w:val="00911085"/>
    <w:rsid w:val="00917275"/>
    <w:rsid w:val="00923D0E"/>
    <w:rsid w:val="00953EE1"/>
    <w:rsid w:val="0095443A"/>
    <w:rsid w:val="00955B6A"/>
    <w:rsid w:val="00957FFA"/>
    <w:rsid w:val="00964904"/>
    <w:rsid w:val="0098051E"/>
    <w:rsid w:val="009878F5"/>
    <w:rsid w:val="00987FEC"/>
    <w:rsid w:val="009920A9"/>
    <w:rsid w:val="009A4097"/>
    <w:rsid w:val="009B72CF"/>
    <w:rsid w:val="009B75FF"/>
    <w:rsid w:val="00A025FE"/>
    <w:rsid w:val="00A070A1"/>
    <w:rsid w:val="00A14BD0"/>
    <w:rsid w:val="00A14F01"/>
    <w:rsid w:val="00A21205"/>
    <w:rsid w:val="00A22D29"/>
    <w:rsid w:val="00A32BD3"/>
    <w:rsid w:val="00A40AC9"/>
    <w:rsid w:val="00A42BF4"/>
    <w:rsid w:val="00A55B94"/>
    <w:rsid w:val="00A652D9"/>
    <w:rsid w:val="00A84A96"/>
    <w:rsid w:val="00AB6318"/>
    <w:rsid w:val="00AC33A7"/>
    <w:rsid w:val="00AD53AE"/>
    <w:rsid w:val="00AE3860"/>
    <w:rsid w:val="00AE64B7"/>
    <w:rsid w:val="00B22B44"/>
    <w:rsid w:val="00B243BB"/>
    <w:rsid w:val="00B37211"/>
    <w:rsid w:val="00B45066"/>
    <w:rsid w:val="00B47E21"/>
    <w:rsid w:val="00B54875"/>
    <w:rsid w:val="00B57989"/>
    <w:rsid w:val="00B8118B"/>
    <w:rsid w:val="00B82091"/>
    <w:rsid w:val="00B90D2C"/>
    <w:rsid w:val="00B97F52"/>
    <w:rsid w:val="00BA78AB"/>
    <w:rsid w:val="00BB24E4"/>
    <w:rsid w:val="00BD18CD"/>
    <w:rsid w:val="00BE5CA9"/>
    <w:rsid w:val="00C008BD"/>
    <w:rsid w:val="00C02A9D"/>
    <w:rsid w:val="00C05491"/>
    <w:rsid w:val="00C061B0"/>
    <w:rsid w:val="00C0656C"/>
    <w:rsid w:val="00C15677"/>
    <w:rsid w:val="00C1753F"/>
    <w:rsid w:val="00C37F38"/>
    <w:rsid w:val="00C4162C"/>
    <w:rsid w:val="00C43994"/>
    <w:rsid w:val="00C45333"/>
    <w:rsid w:val="00C565B7"/>
    <w:rsid w:val="00C67695"/>
    <w:rsid w:val="00C71470"/>
    <w:rsid w:val="00C73E75"/>
    <w:rsid w:val="00C77D2D"/>
    <w:rsid w:val="00C87223"/>
    <w:rsid w:val="00C906FA"/>
    <w:rsid w:val="00CA0EE7"/>
    <w:rsid w:val="00CB375A"/>
    <w:rsid w:val="00CD3C70"/>
    <w:rsid w:val="00CD70EA"/>
    <w:rsid w:val="00CE0602"/>
    <w:rsid w:val="00CF2883"/>
    <w:rsid w:val="00D01C5A"/>
    <w:rsid w:val="00D01F48"/>
    <w:rsid w:val="00D0608B"/>
    <w:rsid w:val="00D06DA1"/>
    <w:rsid w:val="00D07A6C"/>
    <w:rsid w:val="00D27B51"/>
    <w:rsid w:val="00D360B2"/>
    <w:rsid w:val="00D36A8D"/>
    <w:rsid w:val="00D47692"/>
    <w:rsid w:val="00D54707"/>
    <w:rsid w:val="00D57AE6"/>
    <w:rsid w:val="00D677C3"/>
    <w:rsid w:val="00D83301"/>
    <w:rsid w:val="00D84D0E"/>
    <w:rsid w:val="00D9021B"/>
    <w:rsid w:val="00D91839"/>
    <w:rsid w:val="00DB3089"/>
    <w:rsid w:val="00DB3288"/>
    <w:rsid w:val="00DC2EE1"/>
    <w:rsid w:val="00DC4550"/>
    <w:rsid w:val="00DD11CD"/>
    <w:rsid w:val="00DE03FC"/>
    <w:rsid w:val="00DE3772"/>
    <w:rsid w:val="00DE4EFE"/>
    <w:rsid w:val="00DE7026"/>
    <w:rsid w:val="00DF07D5"/>
    <w:rsid w:val="00DF13D2"/>
    <w:rsid w:val="00DF482F"/>
    <w:rsid w:val="00DF60D1"/>
    <w:rsid w:val="00E03B5C"/>
    <w:rsid w:val="00E10323"/>
    <w:rsid w:val="00E11076"/>
    <w:rsid w:val="00E22BB5"/>
    <w:rsid w:val="00E30142"/>
    <w:rsid w:val="00E3033F"/>
    <w:rsid w:val="00E305DF"/>
    <w:rsid w:val="00E3067A"/>
    <w:rsid w:val="00E4028B"/>
    <w:rsid w:val="00E548B7"/>
    <w:rsid w:val="00E57916"/>
    <w:rsid w:val="00E843CB"/>
    <w:rsid w:val="00E925C5"/>
    <w:rsid w:val="00E929E2"/>
    <w:rsid w:val="00E93BC0"/>
    <w:rsid w:val="00EA363C"/>
    <w:rsid w:val="00EA73F8"/>
    <w:rsid w:val="00EB168E"/>
    <w:rsid w:val="00EB4F6B"/>
    <w:rsid w:val="00EC5154"/>
    <w:rsid w:val="00ED2CD1"/>
    <w:rsid w:val="00ED4DC2"/>
    <w:rsid w:val="00EE45A1"/>
    <w:rsid w:val="00EF437E"/>
    <w:rsid w:val="00EF50A5"/>
    <w:rsid w:val="00EF6072"/>
    <w:rsid w:val="00EF731C"/>
    <w:rsid w:val="00F24F51"/>
    <w:rsid w:val="00F274FD"/>
    <w:rsid w:val="00F52E24"/>
    <w:rsid w:val="00F54838"/>
    <w:rsid w:val="00F57784"/>
    <w:rsid w:val="00F60F2C"/>
    <w:rsid w:val="00F755D2"/>
    <w:rsid w:val="00F90D02"/>
    <w:rsid w:val="00FB1213"/>
    <w:rsid w:val="00FB1E10"/>
    <w:rsid w:val="00FB690F"/>
    <w:rsid w:val="00FB6D29"/>
    <w:rsid w:val="00FC20F3"/>
    <w:rsid w:val="00FC6239"/>
    <w:rsid w:val="00FE4633"/>
    <w:rsid w:val="00FF3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0F23"/>
  <w15:chartTrackingRefBased/>
  <w15:docId w15:val="{ED7507D8-80D8-4790-AD76-E406CB7B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98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198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7B1981"/>
    <w:rPr>
      <w:rFonts w:ascii="Times New Roman" w:eastAsia="Times New Roman" w:hAnsi="Times New Roman" w:cs="Times New Roman"/>
      <w:sz w:val="24"/>
      <w:szCs w:val="24"/>
    </w:rPr>
  </w:style>
  <w:style w:type="character" w:customStyle="1" w:styleId="BetarpDiagrama">
    <w:name w:val="Be tarpų Diagrama"/>
    <w:link w:val="Betarp"/>
    <w:uiPriority w:val="1"/>
    <w:qFormat/>
    <w:locked/>
    <w:rsid w:val="007B1981"/>
  </w:style>
  <w:style w:type="paragraph" w:styleId="Betarp">
    <w:name w:val="No Spacing"/>
    <w:link w:val="BetarpDiagrama"/>
    <w:uiPriority w:val="1"/>
    <w:qFormat/>
    <w:rsid w:val="007B198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B19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B1981"/>
    <w:pPr>
      <w:ind w:left="720"/>
      <w:contextualSpacing/>
    </w:pPr>
  </w:style>
  <w:style w:type="paragraph" w:customStyle="1" w:styleId="Patvirtinta">
    <w:name w:val="Patvirtinta"/>
    <w:rsid w:val="007B19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AE64B7"/>
    <w:rPr>
      <w:sz w:val="16"/>
      <w:szCs w:val="16"/>
    </w:rPr>
  </w:style>
  <w:style w:type="paragraph" w:styleId="Komentarotekstas">
    <w:name w:val="annotation text"/>
    <w:basedOn w:val="prastasis"/>
    <w:link w:val="KomentarotekstasDiagrama"/>
    <w:uiPriority w:val="99"/>
    <w:semiHidden/>
    <w:unhideWhenUsed/>
    <w:rsid w:val="00AE64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E64B7"/>
    <w:rPr>
      <w:sz w:val="20"/>
      <w:szCs w:val="20"/>
    </w:rPr>
  </w:style>
  <w:style w:type="paragraph" w:styleId="Komentarotema">
    <w:name w:val="annotation subject"/>
    <w:basedOn w:val="Komentarotekstas"/>
    <w:next w:val="Komentarotekstas"/>
    <w:link w:val="KomentarotemaDiagrama"/>
    <w:uiPriority w:val="99"/>
    <w:semiHidden/>
    <w:unhideWhenUsed/>
    <w:rsid w:val="00AE64B7"/>
    <w:rPr>
      <w:b/>
      <w:bCs/>
    </w:rPr>
  </w:style>
  <w:style w:type="character" w:customStyle="1" w:styleId="KomentarotemaDiagrama">
    <w:name w:val="Komentaro tema Diagrama"/>
    <w:basedOn w:val="KomentarotekstasDiagrama"/>
    <w:link w:val="Komentarotema"/>
    <w:uiPriority w:val="99"/>
    <w:semiHidden/>
    <w:rsid w:val="00AE64B7"/>
    <w:rPr>
      <w:b/>
      <w:bCs/>
      <w:sz w:val="20"/>
      <w:szCs w:val="20"/>
    </w:rPr>
  </w:style>
  <w:style w:type="paragraph" w:styleId="Debesliotekstas">
    <w:name w:val="Balloon Text"/>
    <w:basedOn w:val="prastasis"/>
    <w:link w:val="DebesliotekstasDiagrama"/>
    <w:uiPriority w:val="99"/>
    <w:semiHidden/>
    <w:unhideWhenUsed/>
    <w:rsid w:val="00AE64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64B7"/>
    <w:rPr>
      <w:rFonts w:ascii="Segoe UI" w:hAnsi="Segoe UI" w:cs="Segoe UI"/>
      <w:sz w:val="18"/>
      <w:szCs w:val="18"/>
    </w:rPr>
  </w:style>
  <w:style w:type="character" w:styleId="Grietas">
    <w:name w:val="Strong"/>
    <w:basedOn w:val="Numatytasispastraiposriftas"/>
    <w:uiPriority w:val="22"/>
    <w:qFormat/>
    <w:rsid w:val="008B3CE2"/>
    <w:rPr>
      <w:b/>
      <w:bCs/>
    </w:rPr>
  </w:style>
  <w:style w:type="character" w:styleId="Hipersaitas">
    <w:name w:val="Hyperlink"/>
    <w:basedOn w:val="Numatytasispastraiposriftas"/>
    <w:uiPriority w:val="99"/>
    <w:unhideWhenUsed/>
    <w:rsid w:val="00EF731C"/>
    <w:rPr>
      <w:color w:val="0563C1" w:themeColor="hyperlink"/>
      <w:u w:val="single"/>
    </w:rPr>
  </w:style>
  <w:style w:type="paragraph" w:styleId="Porat">
    <w:name w:val="footer"/>
    <w:basedOn w:val="prastasis"/>
    <w:link w:val="PoratDiagrama"/>
    <w:uiPriority w:val="99"/>
    <w:unhideWhenUsed/>
    <w:rsid w:val="00647B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7BEB"/>
  </w:style>
  <w:style w:type="paragraph" w:styleId="HTMLiankstoformatuotas">
    <w:name w:val="HTML Preformatted"/>
    <w:basedOn w:val="prastasis"/>
    <w:link w:val="HTMLiankstoformatuotasDiagrama"/>
    <w:uiPriority w:val="99"/>
    <w:unhideWhenUsed/>
    <w:rsid w:val="009B75F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B75FF"/>
    <w:rPr>
      <w:rFonts w:ascii="Consolas" w:hAnsi="Consolas"/>
      <w:sz w:val="20"/>
      <w:szCs w:val="20"/>
    </w:rPr>
  </w:style>
  <w:style w:type="character" w:customStyle="1" w:styleId="Neapdorotaspaminjimas1">
    <w:name w:val="Neapdorotas paminėjimas1"/>
    <w:basedOn w:val="Numatytasispastraiposriftas"/>
    <w:uiPriority w:val="99"/>
    <w:semiHidden/>
    <w:unhideWhenUsed/>
    <w:rsid w:val="00275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177259">
      <w:bodyDiv w:val="1"/>
      <w:marLeft w:val="0"/>
      <w:marRight w:val="0"/>
      <w:marTop w:val="0"/>
      <w:marBottom w:val="0"/>
      <w:divBdr>
        <w:top w:val="none" w:sz="0" w:space="0" w:color="auto"/>
        <w:left w:val="none" w:sz="0" w:space="0" w:color="auto"/>
        <w:bottom w:val="none" w:sz="0" w:space="0" w:color="auto"/>
        <w:right w:val="none" w:sz="0" w:space="0" w:color="auto"/>
      </w:divBdr>
    </w:div>
    <w:div w:id="832600275">
      <w:bodyDiv w:val="1"/>
      <w:marLeft w:val="0"/>
      <w:marRight w:val="0"/>
      <w:marTop w:val="0"/>
      <w:marBottom w:val="0"/>
      <w:divBdr>
        <w:top w:val="none" w:sz="0" w:space="0" w:color="auto"/>
        <w:left w:val="none" w:sz="0" w:space="0" w:color="auto"/>
        <w:bottom w:val="none" w:sz="0" w:space="0" w:color="auto"/>
        <w:right w:val="none" w:sz="0" w:space="0" w:color="auto"/>
      </w:divBdr>
    </w:div>
    <w:div w:id="1084909751">
      <w:bodyDiv w:val="1"/>
      <w:marLeft w:val="0"/>
      <w:marRight w:val="0"/>
      <w:marTop w:val="0"/>
      <w:marBottom w:val="0"/>
      <w:divBdr>
        <w:top w:val="none" w:sz="0" w:space="0" w:color="auto"/>
        <w:left w:val="none" w:sz="0" w:space="0" w:color="auto"/>
        <w:bottom w:val="none" w:sz="0" w:space="0" w:color="auto"/>
        <w:right w:val="none" w:sz="0" w:space="0" w:color="auto"/>
      </w:divBdr>
    </w:div>
    <w:div w:id="1632977654">
      <w:bodyDiv w:val="1"/>
      <w:marLeft w:val="0"/>
      <w:marRight w:val="0"/>
      <w:marTop w:val="0"/>
      <w:marBottom w:val="0"/>
      <w:divBdr>
        <w:top w:val="none" w:sz="0" w:space="0" w:color="auto"/>
        <w:left w:val="none" w:sz="0" w:space="0" w:color="auto"/>
        <w:bottom w:val="none" w:sz="0" w:space="0" w:color="auto"/>
        <w:right w:val="none" w:sz="0" w:space="0" w:color="auto"/>
      </w:divBdr>
    </w:div>
    <w:div w:id="20808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0A2D-3984-4090-8B2F-1CDFE251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8345</Words>
  <Characters>4758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Makauskas</dc:creator>
  <cp:keywords/>
  <dc:description/>
  <cp:lastModifiedBy>Kristina Kairytė</cp:lastModifiedBy>
  <cp:revision>22</cp:revision>
  <dcterms:created xsi:type="dcterms:W3CDTF">2025-03-20T08:04:00Z</dcterms:created>
  <dcterms:modified xsi:type="dcterms:W3CDTF">2025-03-21T11:55:00Z</dcterms:modified>
</cp:coreProperties>
</file>