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34A14" w14:textId="77777777" w:rsidR="009A1D39" w:rsidRPr="00D86403" w:rsidRDefault="009A1D39" w:rsidP="009A1D39">
      <w:pPr>
        <w:ind w:right="40"/>
        <w:jc w:val="right"/>
        <w:rPr>
          <w:rFonts w:ascii="Times New Roman" w:hAnsi="Times New Roman" w:cs="Times New Roman"/>
          <w:spacing w:val="2"/>
          <w:sz w:val="24"/>
          <w:szCs w:val="24"/>
          <w:shd w:val="clear" w:color="auto" w:fill="FFFFFF"/>
        </w:rPr>
      </w:pPr>
    </w:p>
    <w:p w14:paraId="37FDA873" w14:textId="77777777" w:rsidR="009A1D39" w:rsidRPr="00D86403" w:rsidRDefault="009A1D39" w:rsidP="009A1D39">
      <w:pPr>
        <w:ind w:right="40"/>
        <w:jc w:val="right"/>
        <w:rPr>
          <w:rFonts w:ascii="Times New Roman" w:hAnsi="Times New Roman" w:cs="Times New Roman"/>
          <w:spacing w:val="2"/>
          <w:sz w:val="24"/>
          <w:szCs w:val="24"/>
          <w:shd w:val="clear" w:color="auto" w:fill="FFFFFF"/>
        </w:rPr>
      </w:pPr>
      <w:r w:rsidRPr="00D86403">
        <w:rPr>
          <w:rFonts w:ascii="Times New Roman" w:hAnsi="Times New Roman" w:cs="Times New Roman"/>
          <w:spacing w:val="2"/>
          <w:sz w:val="24"/>
          <w:szCs w:val="24"/>
          <w:shd w:val="clear" w:color="auto" w:fill="FFFFFF"/>
        </w:rPr>
        <w:t>Pirkimo sąlygų 1 priedas</w:t>
      </w:r>
    </w:p>
    <w:p w14:paraId="19340CAF" w14:textId="77777777" w:rsidR="009A1D39" w:rsidRPr="00D86403" w:rsidRDefault="009A1D39" w:rsidP="009A1D39">
      <w:pPr>
        <w:rPr>
          <w:rFonts w:ascii="Times New Roman" w:hAnsi="Times New Roman" w:cs="Times New Roman"/>
          <w:b/>
          <w:bCs/>
          <w:sz w:val="24"/>
          <w:szCs w:val="24"/>
        </w:rPr>
      </w:pPr>
    </w:p>
    <w:p w14:paraId="7CD7654B" w14:textId="77777777" w:rsidR="009A1D39" w:rsidRPr="00D86403" w:rsidRDefault="009A1D39" w:rsidP="009A1D39">
      <w:pPr>
        <w:jc w:val="right"/>
        <w:rPr>
          <w:rFonts w:ascii="Times New Roman" w:hAnsi="Times New Roman" w:cs="Times New Roman"/>
          <w:b/>
          <w:bCs/>
          <w:sz w:val="24"/>
          <w:szCs w:val="24"/>
        </w:rPr>
      </w:pPr>
    </w:p>
    <w:p w14:paraId="6E55F8A3" w14:textId="77777777" w:rsidR="009A1D39" w:rsidRPr="00D86403" w:rsidRDefault="009A1D39" w:rsidP="009A1D39">
      <w:pPr>
        <w:tabs>
          <w:tab w:val="left" w:pos="1296"/>
        </w:tabs>
        <w:ind w:right="-178"/>
        <w:jc w:val="center"/>
        <w:rPr>
          <w:rFonts w:ascii="Times New Roman" w:eastAsia="Calibri" w:hAnsi="Times New Roman" w:cs="Times New Roman"/>
          <w:kern w:val="0"/>
          <w:sz w:val="20"/>
          <w:szCs w:val="20"/>
          <w14:ligatures w14:val="none"/>
        </w:rPr>
      </w:pPr>
      <w:r w:rsidRPr="00D86403">
        <w:rPr>
          <w:rFonts w:ascii="Times New Roman" w:eastAsia="Calibri" w:hAnsi="Times New Roman" w:cs="Times New Roman"/>
          <w:kern w:val="0"/>
          <w:sz w:val="20"/>
          <w:szCs w:val="20"/>
          <w14:ligatures w14:val="none"/>
        </w:rPr>
        <w:t>Herbas arba prekių ženklas</w:t>
      </w:r>
    </w:p>
    <w:p w14:paraId="733071EF" w14:textId="77777777" w:rsidR="009A1D39" w:rsidRPr="00D86403" w:rsidRDefault="009A1D39" w:rsidP="009A1D39">
      <w:pPr>
        <w:tabs>
          <w:tab w:val="left" w:pos="1296"/>
        </w:tabs>
        <w:ind w:right="-178"/>
        <w:jc w:val="center"/>
        <w:rPr>
          <w:rFonts w:ascii="Times New Roman" w:eastAsia="Calibri" w:hAnsi="Times New Roman" w:cs="Times New Roman"/>
          <w:kern w:val="0"/>
          <w:sz w:val="20"/>
          <w:szCs w:val="20"/>
          <w14:ligatures w14:val="none"/>
        </w:rPr>
      </w:pPr>
      <w:r w:rsidRPr="00D86403">
        <w:rPr>
          <w:rFonts w:ascii="Times New Roman" w:eastAsia="Calibri" w:hAnsi="Times New Roman" w:cs="Times New Roman"/>
          <w:kern w:val="0"/>
          <w:sz w:val="20"/>
          <w:szCs w:val="20"/>
          <w14:ligatures w14:val="none"/>
        </w:rPr>
        <w:t>(Tiekėjo pavadinimas)</w:t>
      </w:r>
    </w:p>
    <w:p w14:paraId="248FCD3F" w14:textId="77777777" w:rsidR="009A1D39" w:rsidRPr="00D86403" w:rsidRDefault="009A1D39" w:rsidP="009A1D39">
      <w:pPr>
        <w:tabs>
          <w:tab w:val="left" w:pos="1296"/>
        </w:tabs>
        <w:ind w:right="-178"/>
        <w:jc w:val="center"/>
        <w:rPr>
          <w:rFonts w:ascii="Times New Roman" w:eastAsia="Calibri" w:hAnsi="Times New Roman" w:cs="Times New Roman"/>
          <w:kern w:val="0"/>
          <w:sz w:val="16"/>
          <w:szCs w:val="16"/>
          <w14:ligatures w14:val="none"/>
        </w:rPr>
      </w:pPr>
      <w:r w:rsidRPr="00D86403">
        <w:rPr>
          <w:rFonts w:ascii="Times New Roman" w:eastAsia="Calibri" w:hAnsi="Times New Roman" w:cs="Times New Roman"/>
          <w:kern w:val="0"/>
          <w:sz w:val="16"/>
          <w:szCs w:val="16"/>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BC1A142" w14:textId="77777777" w:rsidR="009A1D39" w:rsidRPr="00D86403" w:rsidRDefault="009A1D39" w:rsidP="009A1D39">
      <w:pPr>
        <w:tabs>
          <w:tab w:val="left" w:pos="1296"/>
        </w:tabs>
        <w:ind w:right="-178"/>
        <w:jc w:val="left"/>
        <w:rPr>
          <w:rFonts w:ascii="Times New Roman" w:eastAsia="Calibri" w:hAnsi="Times New Roman" w:cs="Times New Roman"/>
          <w:kern w:val="0"/>
          <w:sz w:val="24"/>
          <w:szCs w:val="24"/>
          <w14:ligatures w14:val="none"/>
        </w:rPr>
      </w:pPr>
    </w:p>
    <w:p w14:paraId="0E5443BC" w14:textId="77777777" w:rsidR="009A1D39" w:rsidRPr="00D86403" w:rsidRDefault="009A1D39" w:rsidP="009A1D39">
      <w:pPr>
        <w:tabs>
          <w:tab w:val="left" w:pos="1296"/>
        </w:tabs>
        <w:ind w:right="-178"/>
        <w:jc w:val="left"/>
        <w:rPr>
          <w:rFonts w:ascii="Times New Roman" w:eastAsia="Calibri" w:hAnsi="Times New Roman" w:cs="Times New Roman"/>
          <w:kern w:val="0"/>
          <w:sz w:val="24"/>
          <w:szCs w:val="24"/>
          <w14:ligatures w14:val="none"/>
        </w:rPr>
      </w:pPr>
    </w:p>
    <w:p w14:paraId="51B74635" w14:textId="77777777" w:rsidR="009A1D39" w:rsidRPr="00D86403" w:rsidRDefault="009A1D39" w:rsidP="009A1D39">
      <w:pPr>
        <w:tabs>
          <w:tab w:val="left" w:pos="1296"/>
        </w:tabs>
        <w:ind w:right="-178"/>
        <w:jc w:val="left"/>
        <w:rPr>
          <w:rFonts w:ascii="Times New Roman" w:eastAsia="Calibri" w:hAnsi="Times New Roman" w:cs="Times New Roman"/>
          <w:kern w:val="0"/>
          <w:sz w:val="24"/>
          <w:szCs w:val="24"/>
          <w:u w:val="single"/>
          <w14:ligatures w14:val="none"/>
        </w:rPr>
      </w:pPr>
      <w:r w:rsidRPr="00D86403">
        <w:rPr>
          <w:rFonts w:ascii="Times New Roman" w:eastAsia="Calibri" w:hAnsi="Times New Roman" w:cs="Times New Roman"/>
          <w:kern w:val="0"/>
          <w:sz w:val="24"/>
          <w:szCs w:val="24"/>
          <w:u w:val="single"/>
          <w14:ligatures w14:val="none"/>
        </w:rPr>
        <w:t>Ukmergės rajono savivaldybės administracijai</w:t>
      </w:r>
    </w:p>
    <w:p w14:paraId="7F0D40F5" w14:textId="77777777" w:rsidR="009A1D39" w:rsidRPr="00D86403" w:rsidRDefault="009A1D39" w:rsidP="009A1D39">
      <w:pPr>
        <w:tabs>
          <w:tab w:val="center" w:pos="2520"/>
        </w:tabs>
        <w:rPr>
          <w:rFonts w:ascii="Times New Roman" w:eastAsia="Calibri" w:hAnsi="Times New Roman" w:cs="Times New Roman"/>
          <w:kern w:val="0"/>
          <w:sz w:val="24"/>
          <w:szCs w:val="24"/>
          <w14:ligatures w14:val="none"/>
        </w:rPr>
      </w:pPr>
      <w:r w:rsidRPr="00D86403">
        <w:rPr>
          <w:rFonts w:ascii="Times New Roman" w:eastAsia="Calibri" w:hAnsi="Times New Roman" w:cs="Times New Roman"/>
          <w:kern w:val="0"/>
          <w:sz w:val="24"/>
          <w:szCs w:val="24"/>
          <w14:ligatures w14:val="none"/>
        </w:rPr>
        <w:t xml:space="preserve"> </w:t>
      </w:r>
    </w:p>
    <w:p w14:paraId="3A81F1D0" w14:textId="77777777" w:rsidR="009A1D39" w:rsidRPr="00D86403" w:rsidRDefault="009A1D39" w:rsidP="009A1D39">
      <w:pPr>
        <w:tabs>
          <w:tab w:val="left" w:pos="1296"/>
        </w:tabs>
        <w:jc w:val="center"/>
        <w:rPr>
          <w:rFonts w:ascii="Times New Roman" w:eastAsia="Calibri" w:hAnsi="Times New Roman" w:cs="Times New Roman"/>
          <w:b/>
          <w:kern w:val="0"/>
          <w:sz w:val="24"/>
          <w:szCs w:val="24"/>
          <w14:ligatures w14:val="none"/>
        </w:rPr>
      </w:pPr>
    </w:p>
    <w:p w14:paraId="26268750" w14:textId="77777777" w:rsidR="009A1D39" w:rsidRPr="00D86403" w:rsidRDefault="009A1D39" w:rsidP="009A1D39">
      <w:pPr>
        <w:tabs>
          <w:tab w:val="left" w:pos="1296"/>
        </w:tabs>
        <w:jc w:val="center"/>
        <w:rPr>
          <w:rFonts w:ascii="Times New Roman" w:eastAsia="Calibri" w:hAnsi="Times New Roman" w:cs="Times New Roman"/>
          <w:b/>
          <w:bCs/>
          <w:caps/>
          <w:kern w:val="0"/>
          <w:sz w:val="24"/>
          <w:szCs w:val="24"/>
          <w14:ligatures w14:val="none"/>
        </w:rPr>
      </w:pPr>
      <w:r w:rsidRPr="00D86403">
        <w:rPr>
          <w:rFonts w:ascii="Times New Roman" w:eastAsia="Calibri" w:hAnsi="Times New Roman" w:cs="Times New Roman"/>
          <w:b/>
          <w:kern w:val="0"/>
          <w:sz w:val="24"/>
          <w:szCs w:val="24"/>
          <w14:ligatures w14:val="none"/>
        </w:rPr>
        <w:t>PASIŪLYMAS</w:t>
      </w:r>
      <w:r w:rsidRPr="00D86403">
        <w:rPr>
          <w:rFonts w:ascii="Times New Roman" w:eastAsia="Calibri" w:hAnsi="Times New Roman" w:cs="Times New Roman"/>
          <w:b/>
          <w:bCs/>
          <w:caps/>
          <w:kern w:val="0"/>
          <w:sz w:val="24"/>
          <w:szCs w:val="24"/>
          <w14:ligatures w14:val="none"/>
        </w:rPr>
        <w:t xml:space="preserve"> </w:t>
      </w:r>
    </w:p>
    <w:p w14:paraId="2F21DE3B" w14:textId="1A156970" w:rsidR="009A1D39" w:rsidRPr="00D86403" w:rsidRDefault="003915D5" w:rsidP="005F06BB">
      <w:pPr>
        <w:jc w:val="center"/>
        <w:rPr>
          <w:rFonts w:ascii="Times New Roman" w:eastAsia="Times New Roman" w:hAnsi="Times New Roman" w:cs="Times New Roman"/>
          <w:b/>
          <w:bCs/>
          <w:kern w:val="0"/>
          <w:sz w:val="24"/>
          <w:szCs w:val="24"/>
          <w:lang w:eastAsia="lt-LT"/>
          <w14:ligatures w14:val="none"/>
        </w:rPr>
      </w:pPr>
      <w:r w:rsidRPr="00D86403">
        <w:rPr>
          <w:rFonts w:ascii="Times New Roman" w:hAnsi="Times New Roman"/>
          <w:b/>
          <w:sz w:val="24"/>
          <w:szCs w:val="24"/>
        </w:rPr>
        <w:t xml:space="preserve">DĖL </w:t>
      </w:r>
      <w:r w:rsidRPr="003915D5">
        <w:rPr>
          <w:rFonts w:ascii="Times New Roman" w:eastAsia="Times New Roman" w:hAnsi="Times New Roman" w:cs="Times New Roman"/>
          <w:b/>
          <w:bCs/>
          <w:kern w:val="0"/>
          <w:sz w:val="24"/>
          <w:szCs w:val="24"/>
          <w:lang w:eastAsia="lt-LT"/>
          <w14:ligatures w14:val="none"/>
        </w:rPr>
        <w:t>BEŠEIMININKIŲ IR BEPRIEŽIŪRIŲ GYVŪNŲ LAIKINOSIOS GLOBOS PASLAUGŲ ĮSIGIJIM</w:t>
      </w:r>
      <w:r>
        <w:rPr>
          <w:rFonts w:ascii="Times New Roman" w:eastAsia="Times New Roman" w:hAnsi="Times New Roman" w:cs="Times New Roman"/>
          <w:b/>
          <w:bCs/>
          <w:kern w:val="0"/>
          <w:sz w:val="24"/>
          <w:szCs w:val="24"/>
          <w:lang w:eastAsia="lt-LT"/>
          <w14:ligatures w14:val="none"/>
        </w:rPr>
        <w:t xml:space="preserve">O </w:t>
      </w:r>
      <w:r w:rsidRPr="00D86403">
        <w:rPr>
          <w:rFonts w:ascii="Times New Roman" w:hAnsi="Times New Roman" w:cs="Times New Roman"/>
          <w:b/>
          <w:sz w:val="24"/>
          <w:szCs w:val="24"/>
        </w:rPr>
        <w:t>VIEŠOJO PIRKIMO</w:t>
      </w:r>
    </w:p>
    <w:p w14:paraId="415752ED" w14:textId="77777777" w:rsidR="009A1D39" w:rsidRPr="00D86403" w:rsidRDefault="009A1D39" w:rsidP="009A1D39">
      <w:pPr>
        <w:rPr>
          <w:rFonts w:ascii="Times New Roman" w:eastAsia="Calibri" w:hAnsi="Times New Roman" w:cs="Times New Roman"/>
          <w:b/>
          <w:bCs/>
          <w:caps/>
          <w:kern w:val="0"/>
          <w:sz w:val="24"/>
          <w:szCs w:val="24"/>
          <w14:ligatures w14:val="none"/>
        </w:rPr>
      </w:pPr>
    </w:p>
    <w:p w14:paraId="4E15319A" w14:textId="77777777" w:rsidR="009A1D39" w:rsidRPr="00D86403" w:rsidRDefault="009A1D39" w:rsidP="009A1D39">
      <w:pPr>
        <w:shd w:val="clear" w:color="auto" w:fill="FFFFFF"/>
        <w:tabs>
          <w:tab w:val="left" w:pos="1296"/>
        </w:tabs>
        <w:jc w:val="center"/>
        <w:rPr>
          <w:rFonts w:ascii="Times New Roman" w:eastAsia="Calibri" w:hAnsi="Times New Roman" w:cs="Times New Roman"/>
          <w:b/>
          <w:bCs/>
          <w:kern w:val="0"/>
          <w:sz w:val="24"/>
          <w:szCs w:val="24"/>
          <w14:ligatures w14:val="none"/>
        </w:rPr>
      </w:pPr>
      <w:r w:rsidRPr="00D86403">
        <w:rPr>
          <w:rFonts w:ascii="Times New Roman" w:eastAsia="Calibri" w:hAnsi="Times New Roman" w:cs="Times New Roman"/>
          <w:kern w:val="0"/>
          <w:sz w:val="24"/>
          <w:szCs w:val="24"/>
          <w14:ligatures w14:val="none"/>
        </w:rPr>
        <w:t>____________</w:t>
      </w:r>
      <w:r w:rsidRPr="00D86403">
        <w:rPr>
          <w:rFonts w:ascii="Times New Roman" w:eastAsia="Calibri" w:hAnsi="Times New Roman" w:cs="Times New Roman"/>
          <w:b/>
          <w:bCs/>
          <w:kern w:val="0"/>
          <w:sz w:val="24"/>
          <w:szCs w:val="24"/>
          <w14:ligatures w14:val="none"/>
        </w:rPr>
        <w:t xml:space="preserve"> </w:t>
      </w:r>
      <w:r w:rsidRPr="00D86403">
        <w:rPr>
          <w:rFonts w:ascii="Times New Roman" w:eastAsia="Calibri" w:hAnsi="Times New Roman" w:cs="Times New Roman"/>
          <w:kern w:val="0"/>
          <w:sz w:val="24"/>
          <w:szCs w:val="24"/>
          <w14:ligatures w14:val="none"/>
        </w:rPr>
        <w:t>Nr.______</w:t>
      </w:r>
    </w:p>
    <w:p w14:paraId="1E1CC32E" w14:textId="77777777" w:rsidR="009A1D39" w:rsidRPr="00D86403" w:rsidRDefault="009A1D39" w:rsidP="009A1D39">
      <w:pPr>
        <w:pBdr>
          <w:bottom w:val="single" w:sz="12" w:space="17" w:color="auto"/>
        </w:pBdr>
        <w:shd w:val="clear" w:color="auto" w:fill="FFFFFF"/>
        <w:tabs>
          <w:tab w:val="left" w:pos="1296"/>
        </w:tabs>
        <w:jc w:val="left"/>
        <w:rPr>
          <w:rFonts w:ascii="Times New Roman" w:eastAsia="Calibri" w:hAnsi="Times New Roman" w:cs="Times New Roman"/>
          <w:bCs/>
          <w:kern w:val="0"/>
          <w:sz w:val="24"/>
          <w:szCs w:val="24"/>
          <w14:ligatures w14:val="none"/>
        </w:rPr>
      </w:pPr>
      <w:r w:rsidRPr="00D86403">
        <w:rPr>
          <w:rFonts w:ascii="Times New Roman" w:eastAsia="Calibri" w:hAnsi="Times New Roman" w:cs="Times New Roman"/>
          <w:bCs/>
          <w:kern w:val="0"/>
          <w:sz w:val="24"/>
          <w:szCs w:val="24"/>
          <w14:ligatures w14:val="none"/>
        </w:rPr>
        <w:tab/>
      </w:r>
      <w:r w:rsidRPr="00D86403">
        <w:rPr>
          <w:rFonts w:ascii="Times New Roman" w:eastAsia="Calibri" w:hAnsi="Times New Roman" w:cs="Times New Roman"/>
          <w:bCs/>
          <w:kern w:val="0"/>
          <w:sz w:val="24"/>
          <w:szCs w:val="24"/>
          <w14:ligatures w14:val="none"/>
        </w:rPr>
        <w:tab/>
        <w:t xml:space="preserve">                       (Data)</w:t>
      </w:r>
    </w:p>
    <w:p w14:paraId="50787435" w14:textId="77777777" w:rsidR="009A1D39" w:rsidRPr="00D86403" w:rsidRDefault="009A1D39" w:rsidP="009A1D39">
      <w:pPr>
        <w:shd w:val="clear" w:color="auto" w:fill="FFFFFF"/>
        <w:tabs>
          <w:tab w:val="left" w:pos="1296"/>
        </w:tabs>
        <w:jc w:val="center"/>
        <w:rPr>
          <w:rFonts w:ascii="Times New Roman" w:eastAsia="Calibri" w:hAnsi="Times New Roman" w:cs="Times New Roman"/>
          <w:bCs/>
          <w:kern w:val="0"/>
          <w:sz w:val="24"/>
          <w:szCs w:val="24"/>
          <w14:ligatures w14:val="none"/>
        </w:rPr>
      </w:pPr>
      <w:r w:rsidRPr="00D86403">
        <w:rPr>
          <w:rFonts w:ascii="Times New Roman" w:eastAsia="Calibri" w:hAnsi="Times New Roman" w:cs="Times New Roman"/>
          <w:bCs/>
          <w:kern w:val="0"/>
          <w:sz w:val="24"/>
          <w:szCs w:val="24"/>
          <w14:ligatures w14:val="none"/>
        </w:rPr>
        <w:t>(Sudarymo vieta)</w:t>
      </w:r>
    </w:p>
    <w:p w14:paraId="380EED72" w14:textId="77777777" w:rsidR="009A1D39" w:rsidRPr="00D86403" w:rsidRDefault="009A1D39" w:rsidP="009A1D39">
      <w:pPr>
        <w:tabs>
          <w:tab w:val="left" w:pos="1296"/>
        </w:tabs>
        <w:jc w:val="center"/>
        <w:rPr>
          <w:rFonts w:ascii="Times New Roman" w:eastAsia="Calibri" w:hAnsi="Times New Roman" w:cs="Times New Roman"/>
          <w:kern w:val="0"/>
          <w:sz w:val="24"/>
          <w:szCs w:val="24"/>
          <w14:ligatures w14:val="none"/>
        </w:rPr>
      </w:pPr>
    </w:p>
    <w:p w14:paraId="2FB8003D" w14:textId="77777777" w:rsidR="009A1D39" w:rsidRPr="00D86403" w:rsidRDefault="009A1D39" w:rsidP="009A1D39">
      <w:pPr>
        <w:numPr>
          <w:ilvl w:val="0"/>
          <w:numId w:val="1"/>
        </w:numPr>
        <w:tabs>
          <w:tab w:val="left" w:pos="567"/>
        </w:tabs>
        <w:spacing w:after="200" w:line="276" w:lineRule="auto"/>
        <w:contextualSpacing/>
        <w:jc w:val="center"/>
        <w:rPr>
          <w:rFonts w:ascii="Times New Roman" w:eastAsia="Calibri" w:hAnsi="Times New Roman" w:cs="Times New Roman"/>
          <w:b/>
          <w:bCs/>
          <w:kern w:val="0"/>
          <w:sz w:val="24"/>
          <w:szCs w:val="24"/>
          <w:lang w:eastAsia="lt-LT"/>
          <w14:ligatures w14:val="none"/>
        </w:rPr>
      </w:pPr>
      <w:r w:rsidRPr="00D86403">
        <w:rPr>
          <w:rFonts w:ascii="Times New Roman" w:eastAsia="Calibri" w:hAnsi="Times New Roman" w:cs="Times New Roman"/>
          <w:b/>
          <w:bCs/>
          <w:kern w:val="0"/>
          <w:sz w:val="24"/>
          <w:szCs w:val="24"/>
          <w:lang w:eastAsia="lt-LT"/>
          <w14:ligatures w14:val="none"/>
        </w:rPr>
        <w:t xml:space="preserve"> INFORMACIJA APIE TIEKĖJĄ</w:t>
      </w:r>
    </w:p>
    <w:p w14:paraId="40EDE520" w14:textId="77777777" w:rsidR="009A1D39" w:rsidRPr="00D86403" w:rsidRDefault="009A1D39" w:rsidP="009A1D39">
      <w:pPr>
        <w:tabs>
          <w:tab w:val="left" w:pos="567"/>
        </w:tabs>
        <w:ind w:left="360"/>
        <w:contextualSpacing/>
        <w:jc w:val="left"/>
        <w:rPr>
          <w:rFonts w:ascii="Times New Roman" w:eastAsia="Calibri" w:hAnsi="Times New Roman" w:cs="Times New Roman"/>
          <w:b/>
          <w:bCs/>
          <w:kern w:val="0"/>
          <w:sz w:val="24"/>
          <w:szCs w:val="24"/>
          <w14:ligatures w14:val="non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4819"/>
      </w:tblGrid>
      <w:tr w:rsidR="009A1D39" w:rsidRPr="00D86403" w14:paraId="1C4B2E49" w14:textId="77777777" w:rsidTr="00515808">
        <w:tc>
          <w:tcPr>
            <w:tcW w:w="481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17BC29D" w14:textId="77777777" w:rsidR="009A1D39" w:rsidRPr="00D86403" w:rsidRDefault="009A1D39" w:rsidP="00515808">
            <w:pPr>
              <w:rPr>
                <w:rFonts w:ascii="Times New Roman" w:eastAsia="Calibri" w:hAnsi="Times New Roman" w:cs="Times New Roman"/>
                <w:kern w:val="0"/>
                <w:sz w:val="24"/>
                <w:szCs w:val="24"/>
                <w14:ligatures w14:val="none"/>
              </w:rPr>
            </w:pPr>
            <w:r w:rsidRPr="00D86403">
              <w:rPr>
                <w:rFonts w:ascii="Times New Roman" w:eastAsia="Calibri" w:hAnsi="Times New Roman" w:cs="Times New Roman"/>
                <w:kern w:val="0"/>
                <w:sz w:val="24"/>
                <w:szCs w:val="24"/>
                <w14:ligatures w14:val="none"/>
              </w:rPr>
              <w:t xml:space="preserve">Tiekėjo arba ūkio subjektų grupės dalyvių pavadinimas (-ai), juridinio asmens kodas (-ai) </w:t>
            </w:r>
            <w:r w:rsidRPr="00D86403">
              <w:rPr>
                <w:rFonts w:ascii="Times New Roman" w:eastAsia="Calibri" w:hAnsi="Times New Roman" w:cs="Times New Roman"/>
                <w:i/>
                <w:kern w:val="0"/>
                <w:sz w:val="24"/>
                <w:szCs w:val="24"/>
                <w14:ligatures w14:val="none"/>
              </w:rPr>
              <w:t>(jeigu pasiūlymą teikia fizinis asmuo – verslo ar individualios veiklos pažymėjimo Nr. ar pan.)</w:t>
            </w:r>
            <w:r w:rsidRPr="00D86403">
              <w:rPr>
                <w:rFonts w:ascii="Times New Roman" w:eastAsia="Calibri" w:hAnsi="Times New Roman" w:cs="Times New Roman"/>
                <w:iCs/>
                <w:kern w:val="0"/>
                <w:sz w:val="24"/>
                <w:szCs w:val="24"/>
                <w14:ligatures w14:val="none"/>
              </w:rPr>
              <w:t>, adresas (-ai)</w:t>
            </w:r>
          </w:p>
        </w:tc>
        <w:tc>
          <w:tcPr>
            <w:tcW w:w="4819" w:type="dxa"/>
            <w:tcBorders>
              <w:top w:val="single" w:sz="4" w:space="0" w:color="auto"/>
              <w:left w:val="single" w:sz="4" w:space="0" w:color="auto"/>
              <w:bottom w:val="single" w:sz="4" w:space="0" w:color="auto"/>
              <w:right w:val="single" w:sz="4" w:space="0" w:color="auto"/>
            </w:tcBorders>
          </w:tcPr>
          <w:p w14:paraId="03E5A72D" w14:textId="77777777" w:rsidR="009A1D39" w:rsidRPr="00D86403" w:rsidRDefault="009A1D39" w:rsidP="00515808">
            <w:pPr>
              <w:jc w:val="left"/>
              <w:rPr>
                <w:rFonts w:ascii="Times New Roman" w:eastAsia="Calibri" w:hAnsi="Times New Roman" w:cs="Times New Roman"/>
                <w:kern w:val="0"/>
                <w:sz w:val="24"/>
                <w:szCs w:val="24"/>
                <w14:ligatures w14:val="none"/>
              </w:rPr>
            </w:pPr>
          </w:p>
        </w:tc>
      </w:tr>
      <w:tr w:rsidR="009A1D39" w:rsidRPr="00D86403" w14:paraId="50DB3097" w14:textId="77777777" w:rsidTr="00515808">
        <w:tc>
          <w:tcPr>
            <w:tcW w:w="48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3B69B1" w14:textId="77777777" w:rsidR="009A1D39" w:rsidRPr="00D86403" w:rsidRDefault="009A1D39" w:rsidP="00515808">
            <w:pPr>
              <w:rPr>
                <w:rFonts w:ascii="Times New Roman" w:eastAsia="Calibri" w:hAnsi="Times New Roman" w:cs="Times New Roman"/>
                <w:kern w:val="0"/>
                <w:sz w:val="24"/>
                <w:szCs w:val="24"/>
                <w14:ligatures w14:val="none"/>
              </w:rPr>
            </w:pPr>
            <w:r w:rsidRPr="00D86403">
              <w:rPr>
                <w:rFonts w:ascii="Times New Roman" w:eastAsia="Calibri" w:hAnsi="Times New Roman" w:cs="Times New Roman"/>
                <w:kern w:val="0"/>
                <w:sz w:val="24"/>
                <w:szCs w:val="24"/>
                <w14:ligatures w14:val="none"/>
              </w:rPr>
              <w:t xml:space="preserve">Ūkio subjektų grupės dalyvis, atstovaujantis arba vadovaujantis ūkio subjektų grupei </w:t>
            </w:r>
            <w:r w:rsidRPr="00D86403">
              <w:rPr>
                <w:rFonts w:ascii="Times New Roman" w:eastAsia="Calibri" w:hAnsi="Times New Roman" w:cs="Times New Roman"/>
                <w:i/>
                <w:kern w:val="0"/>
                <w:sz w:val="24"/>
                <w:szCs w:val="24"/>
                <w14:ligatures w14:val="none"/>
              </w:rPr>
              <w:t>(pildoma, jei pasiūlymą teikia tiekėjų grupė)</w:t>
            </w:r>
          </w:p>
        </w:tc>
        <w:tc>
          <w:tcPr>
            <w:tcW w:w="4819" w:type="dxa"/>
            <w:tcBorders>
              <w:top w:val="single" w:sz="4" w:space="0" w:color="auto"/>
              <w:left w:val="single" w:sz="4" w:space="0" w:color="auto"/>
              <w:bottom w:val="single" w:sz="4" w:space="0" w:color="auto"/>
              <w:right w:val="single" w:sz="4" w:space="0" w:color="auto"/>
            </w:tcBorders>
          </w:tcPr>
          <w:p w14:paraId="01526437" w14:textId="77777777" w:rsidR="009A1D39" w:rsidRPr="00D86403" w:rsidRDefault="009A1D39" w:rsidP="00515808">
            <w:pPr>
              <w:jc w:val="left"/>
              <w:rPr>
                <w:rFonts w:ascii="Times New Roman" w:eastAsia="Calibri" w:hAnsi="Times New Roman" w:cs="Times New Roman"/>
                <w:kern w:val="0"/>
                <w:sz w:val="24"/>
                <w:szCs w:val="24"/>
                <w14:ligatures w14:val="none"/>
              </w:rPr>
            </w:pPr>
          </w:p>
        </w:tc>
      </w:tr>
      <w:tr w:rsidR="009A1D39" w:rsidRPr="00D86403" w14:paraId="1F5BFA91" w14:textId="77777777" w:rsidTr="00515808">
        <w:tc>
          <w:tcPr>
            <w:tcW w:w="48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E3DF33" w14:textId="77777777" w:rsidR="009A1D39" w:rsidRPr="00D86403" w:rsidRDefault="009A1D39" w:rsidP="00515808">
            <w:pPr>
              <w:rPr>
                <w:rFonts w:ascii="Times New Roman" w:eastAsia="Calibri" w:hAnsi="Times New Roman" w:cs="Times New Roman"/>
                <w:kern w:val="0"/>
                <w:sz w:val="24"/>
                <w:szCs w:val="24"/>
                <w14:ligatures w14:val="none"/>
              </w:rPr>
            </w:pPr>
            <w:r w:rsidRPr="00D86403">
              <w:rPr>
                <w:rFonts w:ascii="Times New Roman" w:eastAsia="Calibri" w:hAnsi="Times New Roman" w:cs="Times New Roman"/>
                <w:kern w:val="0"/>
                <w:sz w:val="24"/>
                <w:szCs w:val="24"/>
                <w14:ligatures w14:val="none"/>
              </w:rPr>
              <w:t>Asmens, įgalioto bendrauti su Perkančiąją organizacija, kontaktinė informacija (vardas, pavardė, tel., faks., el. p., adresas)</w:t>
            </w:r>
          </w:p>
        </w:tc>
        <w:tc>
          <w:tcPr>
            <w:tcW w:w="4819" w:type="dxa"/>
            <w:tcBorders>
              <w:top w:val="single" w:sz="4" w:space="0" w:color="auto"/>
              <w:left w:val="single" w:sz="4" w:space="0" w:color="auto"/>
              <w:bottom w:val="single" w:sz="4" w:space="0" w:color="auto"/>
              <w:right w:val="single" w:sz="4" w:space="0" w:color="auto"/>
            </w:tcBorders>
          </w:tcPr>
          <w:p w14:paraId="57F64FB0" w14:textId="77777777" w:rsidR="009A1D39" w:rsidRPr="00D86403" w:rsidRDefault="009A1D39" w:rsidP="00515808">
            <w:pPr>
              <w:jc w:val="left"/>
              <w:rPr>
                <w:rFonts w:ascii="Times New Roman" w:eastAsia="Calibri" w:hAnsi="Times New Roman" w:cs="Times New Roman"/>
                <w:kern w:val="0"/>
                <w:sz w:val="24"/>
                <w:szCs w:val="24"/>
                <w14:ligatures w14:val="none"/>
              </w:rPr>
            </w:pPr>
          </w:p>
        </w:tc>
      </w:tr>
    </w:tbl>
    <w:p w14:paraId="26A8482C" w14:textId="77777777" w:rsidR="009A1D39" w:rsidRPr="00D86403" w:rsidRDefault="009A1D39" w:rsidP="009A1D39">
      <w:pPr>
        <w:tabs>
          <w:tab w:val="left" w:pos="567"/>
        </w:tabs>
        <w:contextualSpacing/>
        <w:rPr>
          <w:rFonts w:ascii="Times New Roman" w:eastAsia="Calibri" w:hAnsi="Times New Roman" w:cs="Times New Roman"/>
          <w:iCs/>
          <w:kern w:val="0"/>
          <w:sz w:val="24"/>
          <w:szCs w:val="24"/>
          <w14:ligatures w14:val="none"/>
        </w:rPr>
      </w:pPr>
    </w:p>
    <w:p w14:paraId="20E57C01" w14:textId="77777777" w:rsidR="009A1D39" w:rsidRPr="00D86403" w:rsidRDefault="009A1D39" w:rsidP="009A1D39">
      <w:pPr>
        <w:tabs>
          <w:tab w:val="left" w:pos="567"/>
        </w:tabs>
        <w:contextualSpacing/>
        <w:jc w:val="center"/>
        <w:rPr>
          <w:rFonts w:ascii="Times New Roman" w:eastAsia="Times New Roman" w:hAnsi="Times New Roman"/>
          <w:b/>
          <w:bCs/>
          <w:sz w:val="24"/>
          <w:szCs w:val="24"/>
        </w:rPr>
      </w:pPr>
      <w:r w:rsidRPr="00D86403">
        <w:rPr>
          <w:rFonts w:ascii="Times New Roman" w:eastAsia="Calibri" w:hAnsi="Times New Roman" w:cs="Times New Roman"/>
          <w:b/>
          <w:bCs/>
          <w:kern w:val="0"/>
          <w:sz w:val="24"/>
          <w:szCs w:val="24"/>
          <w:lang w:eastAsia="lt-LT"/>
          <w14:ligatures w14:val="none"/>
        </w:rPr>
        <w:t xml:space="preserve">2. </w:t>
      </w:r>
      <w:bookmarkStart w:id="0" w:name="_Toc329443227"/>
      <w:r w:rsidRPr="00D86403">
        <w:rPr>
          <w:rFonts w:ascii="Times New Roman" w:eastAsia="Times New Roman" w:hAnsi="Times New Roman"/>
          <w:b/>
          <w:bCs/>
          <w:sz w:val="24"/>
          <w:szCs w:val="24"/>
        </w:rPr>
        <w:t>INFORMACIJA APIE ŪKIO SUBJEKTUS</w:t>
      </w:r>
      <w:bookmarkEnd w:id="0"/>
      <w:r w:rsidRPr="00D86403">
        <w:rPr>
          <w:rFonts w:ascii="Times New Roman" w:eastAsia="Times New Roman" w:hAnsi="Times New Roman"/>
          <w:b/>
          <w:bCs/>
          <w:sz w:val="24"/>
          <w:szCs w:val="24"/>
        </w:rPr>
        <w:t>, KURIŲ PAJĖGUMAIS TIEKĖJAS REMIASI, KAD ATITIKTŲ PERKANČIOSIOS ORGANIZACIJOS KELIAMUS KVALIFIKACIJOS REIKALAVIMUS (JEIGU TOKIE REIKALAVIMAI KELIAMI) (</w:t>
      </w:r>
      <w:r w:rsidRPr="00D86403">
        <w:rPr>
          <w:rFonts w:ascii="Times New Roman" w:eastAsia="Times New Roman" w:hAnsi="Times New Roman"/>
          <w:b/>
          <w:bCs/>
          <w:i/>
          <w:iCs/>
          <w:sz w:val="24"/>
          <w:szCs w:val="24"/>
        </w:rPr>
        <w:t>nurodomi ir kvazisubtiekėjai – fiziniai asmenys, kuriuos ketinama įdarbinti pirkimo laimėjimo atveju)</w:t>
      </w:r>
    </w:p>
    <w:p w14:paraId="1ED2F8CC" w14:textId="77777777" w:rsidR="009A1D39" w:rsidRPr="00D86403" w:rsidRDefault="009A1D39" w:rsidP="009A1D39">
      <w:pPr>
        <w:tabs>
          <w:tab w:val="left" w:pos="567"/>
        </w:tabs>
        <w:contextualSpacing/>
        <w:jc w:val="center"/>
        <w:rPr>
          <w:rFonts w:ascii="Times New Roman" w:eastAsia="Calibri" w:hAnsi="Times New Roman" w:cs="Times New Roman"/>
          <w:i/>
          <w:iCs/>
          <w:kern w:val="0"/>
          <w:sz w:val="23"/>
          <w:szCs w:val="23"/>
          <w:lang w:eastAsia="lt-LT"/>
          <w14:ligatures w14:val="none"/>
        </w:rPr>
      </w:pPr>
    </w:p>
    <w:p w14:paraId="1E9F7A0F" w14:textId="77777777" w:rsidR="009A1D39" w:rsidRPr="00D86403" w:rsidRDefault="009A1D39" w:rsidP="009A1D39">
      <w:pPr>
        <w:jc w:val="center"/>
        <w:rPr>
          <w:rFonts w:ascii="Times New Roman" w:eastAsia="Times New Roman" w:hAnsi="Times New Roman"/>
          <w:i/>
          <w:iCs/>
          <w:sz w:val="24"/>
          <w:szCs w:val="24"/>
        </w:rPr>
      </w:pPr>
      <w:r w:rsidRPr="00D86403">
        <w:rPr>
          <w:rFonts w:ascii="Times New Roman" w:eastAsia="Times New Roman" w:hAnsi="Times New Roman"/>
          <w:i/>
          <w:iCs/>
          <w:sz w:val="24"/>
          <w:szCs w:val="24"/>
        </w:rPr>
        <w:t>(pildoma, jei tiekėjas remiasi kitų ūkio subjektų pajėgumais pagal VPĮ 49 str.)</w:t>
      </w:r>
    </w:p>
    <w:tbl>
      <w:tblPr>
        <w:tblStyle w:val="Lentelstinklelis"/>
        <w:tblW w:w="9634" w:type="dxa"/>
        <w:tblLook w:val="04A0" w:firstRow="1" w:lastRow="0" w:firstColumn="1" w:lastColumn="0" w:noHBand="0" w:noVBand="1"/>
      </w:tblPr>
      <w:tblGrid>
        <w:gridCol w:w="570"/>
        <w:gridCol w:w="2692"/>
        <w:gridCol w:w="3254"/>
        <w:gridCol w:w="3118"/>
      </w:tblGrid>
      <w:tr w:rsidR="009A1D39" w:rsidRPr="00D86403" w14:paraId="695F1152" w14:textId="77777777" w:rsidTr="00515808">
        <w:tc>
          <w:tcPr>
            <w:tcW w:w="570" w:type="dxa"/>
            <w:shd w:val="clear" w:color="auto" w:fill="F2F2F2" w:themeFill="background1" w:themeFillShade="F2"/>
          </w:tcPr>
          <w:p w14:paraId="671A6405" w14:textId="77777777" w:rsidR="009A1D39" w:rsidRPr="00D86403" w:rsidRDefault="009A1D39" w:rsidP="00515808">
            <w:pPr>
              <w:jc w:val="center"/>
              <w:rPr>
                <w:b/>
                <w:bCs/>
                <w:sz w:val="24"/>
                <w:szCs w:val="24"/>
              </w:rPr>
            </w:pPr>
            <w:r w:rsidRPr="00D86403">
              <w:rPr>
                <w:b/>
                <w:bCs/>
                <w:sz w:val="24"/>
                <w:szCs w:val="24"/>
              </w:rPr>
              <w:t>Eil. Nr.</w:t>
            </w:r>
          </w:p>
        </w:tc>
        <w:tc>
          <w:tcPr>
            <w:tcW w:w="2692" w:type="dxa"/>
            <w:shd w:val="clear" w:color="auto" w:fill="F2F2F2" w:themeFill="background1" w:themeFillShade="F2"/>
          </w:tcPr>
          <w:p w14:paraId="7A7BF419" w14:textId="77777777" w:rsidR="009A1D39" w:rsidRPr="00D86403" w:rsidRDefault="009A1D39" w:rsidP="00515808">
            <w:pPr>
              <w:jc w:val="center"/>
              <w:rPr>
                <w:b/>
                <w:bCs/>
                <w:sz w:val="24"/>
                <w:szCs w:val="24"/>
              </w:rPr>
            </w:pPr>
            <w:r w:rsidRPr="00D86403">
              <w:rPr>
                <w:b/>
                <w:sz w:val="24"/>
                <w:szCs w:val="24"/>
              </w:rPr>
              <w:t>Ūkio subjekto pavadinimas, juridinio asmens kodas, adresas</w:t>
            </w:r>
          </w:p>
        </w:tc>
        <w:tc>
          <w:tcPr>
            <w:tcW w:w="3254" w:type="dxa"/>
            <w:shd w:val="clear" w:color="auto" w:fill="F2F2F2" w:themeFill="background1" w:themeFillShade="F2"/>
          </w:tcPr>
          <w:p w14:paraId="00504C96" w14:textId="77777777" w:rsidR="009A1D39" w:rsidRPr="00D86403" w:rsidRDefault="009A1D39" w:rsidP="00515808">
            <w:pPr>
              <w:jc w:val="center"/>
              <w:rPr>
                <w:b/>
                <w:bCs/>
                <w:sz w:val="24"/>
                <w:szCs w:val="24"/>
              </w:rPr>
            </w:pPr>
            <w:r w:rsidRPr="00D86403">
              <w:rPr>
                <w:b/>
                <w:sz w:val="24"/>
                <w:szCs w:val="24"/>
              </w:rPr>
              <w:t>Nuoroda į skelbimo apie pirkimą punkto sąlygą, kuriai atitikti pasitelkiami ūkio subjektai</w:t>
            </w:r>
          </w:p>
        </w:tc>
        <w:tc>
          <w:tcPr>
            <w:tcW w:w="3118" w:type="dxa"/>
            <w:shd w:val="clear" w:color="auto" w:fill="F2F2F2" w:themeFill="background1" w:themeFillShade="F2"/>
          </w:tcPr>
          <w:p w14:paraId="2396C061" w14:textId="77777777" w:rsidR="009A1D39" w:rsidRPr="00D86403" w:rsidRDefault="009A1D39" w:rsidP="00515808">
            <w:pPr>
              <w:jc w:val="center"/>
              <w:rPr>
                <w:b/>
                <w:bCs/>
                <w:sz w:val="24"/>
                <w:szCs w:val="24"/>
              </w:rPr>
            </w:pPr>
            <w:r w:rsidRPr="00D86403">
              <w:rPr>
                <w:b/>
                <w:sz w:val="24"/>
                <w:szCs w:val="24"/>
              </w:rPr>
              <w:t>Sutarties objekto dalies, perduodamos vykdyti ūkio subjektui, aprašymas, apimtis (eurais arba procentais)</w:t>
            </w:r>
          </w:p>
        </w:tc>
      </w:tr>
      <w:tr w:rsidR="009A1D39" w:rsidRPr="00D86403" w14:paraId="25BFB48B" w14:textId="77777777" w:rsidTr="00515808">
        <w:tc>
          <w:tcPr>
            <w:tcW w:w="570" w:type="dxa"/>
          </w:tcPr>
          <w:p w14:paraId="7F2854F8" w14:textId="77777777" w:rsidR="009A1D39" w:rsidRPr="00D86403" w:rsidRDefault="009A1D39" w:rsidP="00515808">
            <w:pPr>
              <w:jc w:val="center"/>
              <w:rPr>
                <w:sz w:val="24"/>
                <w:szCs w:val="24"/>
              </w:rPr>
            </w:pPr>
            <w:r w:rsidRPr="00D86403">
              <w:rPr>
                <w:sz w:val="24"/>
                <w:szCs w:val="24"/>
              </w:rPr>
              <w:t>1.</w:t>
            </w:r>
          </w:p>
        </w:tc>
        <w:tc>
          <w:tcPr>
            <w:tcW w:w="2692" w:type="dxa"/>
          </w:tcPr>
          <w:p w14:paraId="4950BAA9" w14:textId="77777777" w:rsidR="009A1D39" w:rsidRPr="00D86403" w:rsidRDefault="009A1D39" w:rsidP="00515808">
            <w:pPr>
              <w:rPr>
                <w:sz w:val="24"/>
                <w:szCs w:val="24"/>
              </w:rPr>
            </w:pPr>
          </w:p>
        </w:tc>
        <w:tc>
          <w:tcPr>
            <w:tcW w:w="3254" w:type="dxa"/>
          </w:tcPr>
          <w:p w14:paraId="3915B5F1" w14:textId="77777777" w:rsidR="009A1D39" w:rsidRPr="00D86403" w:rsidRDefault="009A1D39" w:rsidP="00515808">
            <w:pPr>
              <w:rPr>
                <w:sz w:val="24"/>
                <w:szCs w:val="24"/>
              </w:rPr>
            </w:pPr>
          </w:p>
        </w:tc>
        <w:tc>
          <w:tcPr>
            <w:tcW w:w="3118" w:type="dxa"/>
          </w:tcPr>
          <w:p w14:paraId="10F1C282" w14:textId="77777777" w:rsidR="009A1D39" w:rsidRPr="00D86403" w:rsidRDefault="009A1D39" w:rsidP="00515808">
            <w:pPr>
              <w:rPr>
                <w:sz w:val="24"/>
                <w:szCs w:val="24"/>
              </w:rPr>
            </w:pPr>
          </w:p>
        </w:tc>
      </w:tr>
      <w:tr w:rsidR="009A1D39" w:rsidRPr="00D86403" w14:paraId="1D249EDE" w14:textId="77777777" w:rsidTr="00515808">
        <w:tc>
          <w:tcPr>
            <w:tcW w:w="570" w:type="dxa"/>
          </w:tcPr>
          <w:p w14:paraId="467DFEA1" w14:textId="77777777" w:rsidR="009A1D39" w:rsidRPr="00D86403" w:rsidRDefault="009A1D39" w:rsidP="00515808">
            <w:pPr>
              <w:jc w:val="center"/>
              <w:rPr>
                <w:sz w:val="24"/>
                <w:szCs w:val="24"/>
              </w:rPr>
            </w:pPr>
            <w:r w:rsidRPr="00D86403">
              <w:rPr>
                <w:sz w:val="24"/>
                <w:szCs w:val="24"/>
              </w:rPr>
              <w:t>2.</w:t>
            </w:r>
          </w:p>
        </w:tc>
        <w:tc>
          <w:tcPr>
            <w:tcW w:w="2692" w:type="dxa"/>
          </w:tcPr>
          <w:p w14:paraId="6A9E40ED" w14:textId="77777777" w:rsidR="009A1D39" w:rsidRPr="00D86403" w:rsidRDefault="009A1D39" w:rsidP="00515808">
            <w:pPr>
              <w:rPr>
                <w:sz w:val="24"/>
                <w:szCs w:val="24"/>
              </w:rPr>
            </w:pPr>
          </w:p>
        </w:tc>
        <w:tc>
          <w:tcPr>
            <w:tcW w:w="3254" w:type="dxa"/>
          </w:tcPr>
          <w:p w14:paraId="542DA727" w14:textId="77777777" w:rsidR="009A1D39" w:rsidRPr="00D86403" w:rsidRDefault="009A1D39" w:rsidP="00515808">
            <w:pPr>
              <w:rPr>
                <w:sz w:val="24"/>
                <w:szCs w:val="24"/>
              </w:rPr>
            </w:pPr>
          </w:p>
        </w:tc>
        <w:tc>
          <w:tcPr>
            <w:tcW w:w="3118" w:type="dxa"/>
          </w:tcPr>
          <w:p w14:paraId="767261F3" w14:textId="77777777" w:rsidR="009A1D39" w:rsidRPr="00D86403" w:rsidRDefault="009A1D39" w:rsidP="00515808">
            <w:pPr>
              <w:rPr>
                <w:sz w:val="24"/>
                <w:szCs w:val="24"/>
              </w:rPr>
            </w:pPr>
          </w:p>
        </w:tc>
      </w:tr>
    </w:tbl>
    <w:p w14:paraId="20EF5A3B" w14:textId="77777777" w:rsidR="009A1D39" w:rsidRPr="00D86403" w:rsidRDefault="009A1D39" w:rsidP="009A1D39">
      <w:pPr>
        <w:tabs>
          <w:tab w:val="left" w:pos="567"/>
        </w:tabs>
        <w:contextualSpacing/>
        <w:jc w:val="center"/>
        <w:rPr>
          <w:rFonts w:ascii="Times New Roman" w:eastAsia="Calibri" w:hAnsi="Times New Roman" w:cs="Times New Roman"/>
          <w:b/>
          <w:bCs/>
          <w:kern w:val="0"/>
          <w:sz w:val="24"/>
          <w:szCs w:val="24"/>
          <w:lang w:eastAsia="lt-LT"/>
          <w14:ligatures w14:val="none"/>
        </w:rPr>
      </w:pPr>
    </w:p>
    <w:p w14:paraId="19654A06" w14:textId="77777777" w:rsidR="009A1D39" w:rsidRPr="00D86403" w:rsidRDefault="009A1D39" w:rsidP="009A1D39">
      <w:pPr>
        <w:tabs>
          <w:tab w:val="left" w:pos="567"/>
        </w:tabs>
        <w:contextualSpacing/>
        <w:jc w:val="center"/>
        <w:rPr>
          <w:rFonts w:ascii="Times New Roman" w:eastAsia="Calibri" w:hAnsi="Times New Roman" w:cs="Times New Roman"/>
          <w:b/>
          <w:bCs/>
          <w:kern w:val="0"/>
          <w:sz w:val="24"/>
          <w:szCs w:val="24"/>
          <w:lang w:eastAsia="lt-LT"/>
          <w14:ligatures w14:val="none"/>
        </w:rPr>
      </w:pPr>
    </w:p>
    <w:p w14:paraId="5DD591AF" w14:textId="77777777" w:rsidR="009A1D39" w:rsidRPr="00D86403" w:rsidRDefault="009A1D39" w:rsidP="009A1D39">
      <w:pPr>
        <w:tabs>
          <w:tab w:val="left" w:pos="567"/>
        </w:tabs>
        <w:contextualSpacing/>
        <w:jc w:val="center"/>
        <w:rPr>
          <w:rFonts w:ascii="Times New Roman" w:eastAsia="Calibri" w:hAnsi="Times New Roman" w:cs="Times New Roman"/>
          <w:b/>
          <w:bCs/>
          <w:kern w:val="0"/>
          <w:sz w:val="24"/>
          <w:szCs w:val="24"/>
          <w:lang w:eastAsia="lt-LT"/>
          <w14:ligatures w14:val="none"/>
        </w:rPr>
      </w:pPr>
    </w:p>
    <w:p w14:paraId="6542C7AE" w14:textId="77777777" w:rsidR="009A1D39" w:rsidRPr="00D86403" w:rsidRDefault="009A1D39" w:rsidP="009A1D39">
      <w:pPr>
        <w:tabs>
          <w:tab w:val="left" w:pos="567"/>
        </w:tabs>
        <w:contextualSpacing/>
        <w:jc w:val="center"/>
        <w:rPr>
          <w:rFonts w:ascii="Times New Roman" w:eastAsia="Times New Roman" w:hAnsi="Times New Roman"/>
          <w:b/>
          <w:bCs/>
          <w:sz w:val="24"/>
          <w:szCs w:val="24"/>
        </w:rPr>
      </w:pPr>
      <w:r w:rsidRPr="00D86403">
        <w:rPr>
          <w:rFonts w:ascii="Times New Roman" w:eastAsia="Calibri" w:hAnsi="Times New Roman" w:cs="Times New Roman"/>
          <w:b/>
          <w:bCs/>
          <w:kern w:val="0"/>
          <w:sz w:val="24"/>
          <w:szCs w:val="24"/>
          <w:lang w:eastAsia="lt-LT"/>
          <w14:ligatures w14:val="none"/>
        </w:rPr>
        <w:lastRenderedPageBreak/>
        <w:t xml:space="preserve">3. </w:t>
      </w:r>
      <w:r w:rsidRPr="00D86403">
        <w:rPr>
          <w:rFonts w:ascii="Times New Roman" w:eastAsia="Times New Roman" w:hAnsi="Times New Roman"/>
          <w:b/>
          <w:bCs/>
          <w:sz w:val="24"/>
          <w:szCs w:val="24"/>
        </w:rPr>
        <w:t>INFORMACIJA APIE ŽINOMUS SUBTIEKĖJUS IR JIEMS PERDUODAMA VYKDYTI SUTARTIES DALIS</w:t>
      </w:r>
    </w:p>
    <w:p w14:paraId="4DF347A2" w14:textId="77777777" w:rsidR="009A1D39" w:rsidRPr="00D86403" w:rsidRDefault="009A1D39" w:rsidP="009A1D39">
      <w:pPr>
        <w:tabs>
          <w:tab w:val="left" w:pos="567"/>
        </w:tabs>
        <w:contextualSpacing/>
        <w:jc w:val="center"/>
        <w:rPr>
          <w:rFonts w:ascii="Times New Roman" w:eastAsia="Times New Roman" w:hAnsi="Times New Roman"/>
          <w:b/>
          <w:bCs/>
          <w:sz w:val="24"/>
          <w:szCs w:val="24"/>
        </w:rPr>
      </w:pPr>
    </w:p>
    <w:p w14:paraId="09100180" w14:textId="77777777" w:rsidR="009A1D39" w:rsidRPr="00D86403" w:rsidRDefault="009A1D39" w:rsidP="009A1D39">
      <w:pPr>
        <w:ind w:left="567"/>
        <w:jc w:val="center"/>
        <w:rPr>
          <w:rFonts w:ascii="Times New Roman" w:hAnsi="Times New Roman"/>
          <w:i/>
          <w:iCs/>
          <w:color w:val="000000"/>
          <w:sz w:val="24"/>
          <w:szCs w:val="24"/>
        </w:rPr>
      </w:pPr>
      <w:r w:rsidRPr="00D86403">
        <w:rPr>
          <w:rFonts w:ascii="Times New Roman" w:hAnsi="Times New Roman"/>
          <w:i/>
          <w:iCs/>
          <w:color w:val="000000"/>
          <w:sz w:val="24"/>
          <w:szCs w:val="24"/>
        </w:rPr>
        <w:t>(pildoma, jei tiekėjas pasitelkia subtiekėjus)</w:t>
      </w:r>
    </w:p>
    <w:tbl>
      <w:tblPr>
        <w:tblStyle w:val="Lentelstinklelis"/>
        <w:tblW w:w="9634" w:type="dxa"/>
        <w:tblLook w:val="04A0" w:firstRow="1" w:lastRow="0" w:firstColumn="1" w:lastColumn="0" w:noHBand="0" w:noVBand="1"/>
      </w:tblPr>
      <w:tblGrid>
        <w:gridCol w:w="571"/>
        <w:gridCol w:w="4244"/>
        <w:gridCol w:w="4819"/>
      </w:tblGrid>
      <w:tr w:rsidR="009A1D39" w:rsidRPr="00D86403" w14:paraId="5D9CC194" w14:textId="77777777" w:rsidTr="00515808">
        <w:tc>
          <w:tcPr>
            <w:tcW w:w="571" w:type="dxa"/>
            <w:shd w:val="clear" w:color="auto" w:fill="F2F2F2" w:themeFill="background1" w:themeFillShade="F2"/>
          </w:tcPr>
          <w:p w14:paraId="46163157" w14:textId="77777777" w:rsidR="009A1D39" w:rsidRPr="00D86403" w:rsidRDefault="009A1D39" w:rsidP="00515808">
            <w:pPr>
              <w:jc w:val="center"/>
              <w:rPr>
                <w:b/>
                <w:bCs/>
                <w:sz w:val="24"/>
                <w:szCs w:val="24"/>
              </w:rPr>
            </w:pPr>
            <w:r w:rsidRPr="00D86403">
              <w:rPr>
                <w:b/>
                <w:bCs/>
                <w:sz w:val="24"/>
                <w:szCs w:val="24"/>
              </w:rPr>
              <w:t>Eil. Nr.</w:t>
            </w:r>
          </w:p>
        </w:tc>
        <w:tc>
          <w:tcPr>
            <w:tcW w:w="4244" w:type="dxa"/>
            <w:shd w:val="clear" w:color="auto" w:fill="F2F2F2" w:themeFill="background1" w:themeFillShade="F2"/>
          </w:tcPr>
          <w:p w14:paraId="5C6FA607" w14:textId="77777777" w:rsidR="009A1D39" w:rsidRPr="00D86403" w:rsidRDefault="009A1D39" w:rsidP="00515808">
            <w:pPr>
              <w:jc w:val="center"/>
              <w:rPr>
                <w:b/>
                <w:bCs/>
                <w:sz w:val="24"/>
                <w:szCs w:val="24"/>
              </w:rPr>
            </w:pPr>
            <w:r w:rsidRPr="00D86403">
              <w:rPr>
                <w:b/>
                <w:sz w:val="24"/>
                <w:szCs w:val="24"/>
              </w:rPr>
              <w:t>Subtiekėjo pavadinimas, juridinio asmens kodas, adresas</w:t>
            </w:r>
          </w:p>
        </w:tc>
        <w:tc>
          <w:tcPr>
            <w:tcW w:w="4819" w:type="dxa"/>
            <w:shd w:val="clear" w:color="auto" w:fill="F2F2F2" w:themeFill="background1" w:themeFillShade="F2"/>
          </w:tcPr>
          <w:p w14:paraId="42414910" w14:textId="77777777" w:rsidR="009A1D39" w:rsidRPr="00D86403" w:rsidRDefault="009A1D39" w:rsidP="00515808">
            <w:pPr>
              <w:jc w:val="center"/>
              <w:rPr>
                <w:b/>
                <w:bCs/>
                <w:sz w:val="24"/>
                <w:szCs w:val="24"/>
              </w:rPr>
            </w:pPr>
            <w:r w:rsidRPr="00D86403">
              <w:rPr>
                <w:b/>
                <w:sz w:val="24"/>
                <w:szCs w:val="24"/>
              </w:rPr>
              <w:t>Sutarties objekto dalies, perduodamos vykdyti subtiekėjui, aprašymas, apimtis (eurais arba procentais)</w:t>
            </w:r>
          </w:p>
        </w:tc>
      </w:tr>
      <w:tr w:rsidR="009A1D39" w:rsidRPr="00D86403" w14:paraId="210D8DE9" w14:textId="77777777" w:rsidTr="00515808">
        <w:tc>
          <w:tcPr>
            <w:tcW w:w="571" w:type="dxa"/>
          </w:tcPr>
          <w:p w14:paraId="61BB31A4" w14:textId="77777777" w:rsidR="009A1D39" w:rsidRPr="00D86403" w:rsidRDefault="009A1D39" w:rsidP="00515808">
            <w:pPr>
              <w:jc w:val="center"/>
              <w:rPr>
                <w:sz w:val="24"/>
                <w:szCs w:val="24"/>
              </w:rPr>
            </w:pPr>
            <w:r w:rsidRPr="00D86403">
              <w:rPr>
                <w:sz w:val="24"/>
                <w:szCs w:val="24"/>
              </w:rPr>
              <w:t>1.</w:t>
            </w:r>
          </w:p>
        </w:tc>
        <w:tc>
          <w:tcPr>
            <w:tcW w:w="4244" w:type="dxa"/>
          </w:tcPr>
          <w:p w14:paraId="656C497A" w14:textId="77777777" w:rsidR="009A1D39" w:rsidRPr="00D86403" w:rsidRDefault="009A1D39" w:rsidP="00515808">
            <w:pPr>
              <w:rPr>
                <w:sz w:val="24"/>
                <w:szCs w:val="24"/>
              </w:rPr>
            </w:pPr>
          </w:p>
        </w:tc>
        <w:tc>
          <w:tcPr>
            <w:tcW w:w="4819" w:type="dxa"/>
          </w:tcPr>
          <w:p w14:paraId="064BB28D" w14:textId="77777777" w:rsidR="009A1D39" w:rsidRPr="00D86403" w:rsidRDefault="009A1D39" w:rsidP="00515808">
            <w:pPr>
              <w:rPr>
                <w:sz w:val="24"/>
                <w:szCs w:val="24"/>
              </w:rPr>
            </w:pPr>
          </w:p>
        </w:tc>
      </w:tr>
      <w:tr w:rsidR="009A1D39" w:rsidRPr="00D86403" w14:paraId="43BD8BBE" w14:textId="77777777" w:rsidTr="00515808">
        <w:tc>
          <w:tcPr>
            <w:tcW w:w="571" w:type="dxa"/>
          </w:tcPr>
          <w:p w14:paraId="2009F073" w14:textId="77777777" w:rsidR="009A1D39" w:rsidRPr="00D86403" w:rsidRDefault="009A1D39" w:rsidP="00515808">
            <w:pPr>
              <w:jc w:val="center"/>
              <w:rPr>
                <w:sz w:val="24"/>
                <w:szCs w:val="24"/>
              </w:rPr>
            </w:pPr>
            <w:r w:rsidRPr="00D86403">
              <w:rPr>
                <w:sz w:val="24"/>
                <w:szCs w:val="24"/>
              </w:rPr>
              <w:t>2.</w:t>
            </w:r>
          </w:p>
        </w:tc>
        <w:tc>
          <w:tcPr>
            <w:tcW w:w="4244" w:type="dxa"/>
          </w:tcPr>
          <w:p w14:paraId="385A2639" w14:textId="77777777" w:rsidR="009A1D39" w:rsidRPr="00D86403" w:rsidRDefault="009A1D39" w:rsidP="00515808">
            <w:pPr>
              <w:rPr>
                <w:sz w:val="24"/>
                <w:szCs w:val="24"/>
              </w:rPr>
            </w:pPr>
          </w:p>
        </w:tc>
        <w:tc>
          <w:tcPr>
            <w:tcW w:w="4819" w:type="dxa"/>
          </w:tcPr>
          <w:p w14:paraId="75792641" w14:textId="77777777" w:rsidR="009A1D39" w:rsidRPr="00D86403" w:rsidRDefault="009A1D39" w:rsidP="00515808">
            <w:pPr>
              <w:rPr>
                <w:sz w:val="24"/>
                <w:szCs w:val="24"/>
              </w:rPr>
            </w:pPr>
          </w:p>
        </w:tc>
      </w:tr>
    </w:tbl>
    <w:p w14:paraId="59A6C2E0" w14:textId="77777777" w:rsidR="009A1D39" w:rsidRPr="00D86403" w:rsidRDefault="009A1D39" w:rsidP="009A1D39">
      <w:pPr>
        <w:tabs>
          <w:tab w:val="left" w:pos="1296"/>
        </w:tabs>
        <w:jc w:val="left"/>
        <w:rPr>
          <w:rFonts w:ascii="Times New Roman" w:eastAsia="Calibri" w:hAnsi="Times New Roman" w:cs="Times New Roman"/>
          <w:kern w:val="0"/>
          <w:sz w:val="24"/>
          <w:szCs w:val="24"/>
          <w14:ligatures w14:val="none"/>
        </w:rPr>
      </w:pPr>
    </w:p>
    <w:p w14:paraId="6D8EF6D2" w14:textId="77777777" w:rsidR="009A1D39" w:rsidRPr="00D86403" w:rsidRDefault="009A1D39" w:rsidP="009A1D39">
      <w:pPr>
        <w:ind w:right="-1" w:firstLine="851"/>
        <w:jc w:val="center"/>
        <w:rPr>
          <w:rFonts w:ascii="Times New Roman" w:eastAsia="Calibri" w:hAnsi="Times New Roman" w:cs="Times New Roman"/>
          <w:b/>
          <w:bCs/>
          <w:kern w:val="0"/>
          <w:sz w:val="24"/>
          <w:szCs w:val="24"/>
          <w:lang w:eastAsia="lt-LT"/>
          <w14:ligatures w14:val="none"/>
        </w:rPr>
      </w:pPr>
      <w:r w:rsidRPr="00D86403">
        <w:rPr>
          <w:rFonts w:ascii="Times New Roman" w:eastAsia="Calibri" w:hAnsi="Times New Roman" w:cs="Times New Roman"/>
          <w:b/>
          <w:bCs/>
          <w:kern w:val="0"/>
          <w:sz w:val="24"/>
          <w:szCs w:val="24"/>
          <w:lang w:eastAsia="lt-LT"/>
          <w14:ligatures w14:val="none"/>
        </w:rPr>
        <w:t>4. PASIŪLYMO KAINA</w:t>
      </w:r>
    </w:p>
    <w:p w14:paraId="209FC243" w14:textId="77777777" w:rsidR="009A1D39" w:rsidRPr="00D86403" w:rsidRDefault="009A1D39" w:rsidP="009A1D39">
      <w:pPr>
        <w:ind w:right="-1"/>
        <w:jc w:val="left"/>
        <w:rPr>
          <w:rFonts w:ascii="Times New Roman" w:eastAsia="Calibri" w:hAnsi="Times New Roman" w:cs="Times New Roman"/>
          <w:b/>
          <w:bCs/>
          <w:kern w:val="0"/>
          <w:sz w:val="24"/>
          <w:szCs w:val="24"/>
          <w:lang w:eastAsia="lt-LT"/>
          <w14:ligatures w14:val="none"/>
        </w:rPr>
      </w:pPr>
    </w:p>
    <w:p w14:paraId="00CBE7EE" w14:textId="5C30EF86" w:rsidR="00794314" w:rsidRDefault="00794314" w:rsidP="00794314">
      <w:pPr>
        <w:ind w:firstLine="851"/>
        <w:rPr>
          <w:rFonts w:ascii="Times New Roman" w:hAnsi="Times New Roman"/>
          <w:sz w:val="24"/>
          <w:szCs w:val="24"/>
        </w:rPr>
      </w:pPr>
      <w:r w:rsidRPr="00643914">
        <w:rPr>
          <w:rFonts w:ascii="Times New Roman" w:hAnsi="Times New Roman"/>
          <w:sz w:val="24"/>
          <w:szCs w:val="24"/>
        </w:rPr>
        <w:t>Teikdami šį pasiūlymą, mes patvirtiname, kad į mūsų siūlom</w:t>
      </w:r>
      <w:r>
        <w:rPr>
          <w:rFonts w:ascii="Times New Roman" w:hAnsi="Times New Roman"/>
          <w:sz w:val="24"/>
          <w:szCs w:val="24"/>
        </w:rPr>
        <w:t>ą kainą</w:t>
      </w:r>
      <w:r w:rsidRPr="00643914">
        <w:rPr>
          <w:rFonts w:ascii="Times New Roman" w:hAnsi="Times New Roman"/>
          <w:sz w:val="24"/>
          <w:szCs w:val="24"/>
        </w:rPr>
        <w:t xml:space="preserve"> </w:t>
      </w:r>
      <w:r>
        <w:rPr>
          <w:rFonts w:ascii="Times New Roman" w:hAnsi="Times New Roman"/>
          <w:sz w:val="24"/>
          <w:szCs w:val="24"/>
        </w:rPr>
        <w:t>(</w:t>
      </w:r>
      <w:r w:rsidRPr="00643914">
        <w:rPr>
          <w:rFonts w:ascii="Times New Roman" w:hAnsi="Times New Roman"/>
          <w:sz w:val="24"/>
          <w:szCs w:val="24"/>
        </w:rPr>
        <w:t>įkainius</w:t>
      </w:r>
      <w:r>
        <w:rPr>
          <w:rFonts w:ascii="Times New Roman" w:hAnsi="Times New Roman"/>
          <w:sz w:val="24"/>
          <w:szCs w:val="24"/>
        </w:rPr>
        <w:t>)</w:t>
      </w:r>
      <w:r w:rsidRPr="00643914">
        <w:rPr>
          <w:rFonts w:ascii="Times New Roman" w:hAnsi="Times New Roman"/>
          <w:sz w:val="24"/>
          <w:szCs w:val="24"/>
        </w:rPr>
        <w:t xml:space="preserve"> įskaičiuotos visos išlaidos ir visi mokesčiai, ir kad mes prisiimame riziką už visas išlaidas, kurias, teikdami pasiūlymą ir laikydamiesi pirkimo dokumentuose nustatytų reikalavimų, privalėjome įskaičiuoti į pasiūlymo kainą</w:t>
      </w:r>
      <w:r w:rsidR="00136937">
        <w:rPr>
          <w:rFonts w:ascii="Times New Roman" w:hAnsi="Times New Roman"/>
          <w:sz w:val="24"/>
          <w:szCs w:val="24"/>
        </w:rPr>
        <w:t xml:space="preserve"> (įkainius)</w:t>
      </w:r>
      <w:r w:rsidRPr="00643914">
        <w:rPr>
          <w:rFonts w:ascii="Times New Roman" w:hAnsi="Times New Roman"/>
          <w:sz w:val="24"/>
          <w:szCs w:val="24"/>
        </w:rPr>
        <w:t>:</w:t>
      </w:r>
    </w:p>
    <w:tbl>
      <w:tblPr>
        <w:tblStyle w:val="Lentelstinklelis"/>
        <w:tblW w:w="9776" w:type="dxa"/>
        <w:tblLook w:val="04A0" w:firstRow="1" w:lastRow="0" w:firstColumn="1" w:lastColumn="0" w:noHBand="0" w:noVBand="1"/>
      </w:tblPr>
      <w:tblGrid>
        <w:gridCol w:w="570"/>
        <w:gridCol w:w="3575"/>
        <w:gridCol w:w="1043"/>
        <w:gridCol w:w="1563"/>
        <w:gridCol w:w="1383"/>
        <w:gridCol w:w="1642"/>
      </w:tblGrid>
      <w:tr w:rsidR="00AF393B" w:rsidRPr="00F3483B" w14:paraId="7A69B32F" w14:textId="77777777" w:rsidTr="009C6936">
        <w:tc>
          <w:tcPr>
            <w:tcW w:w="570" w:type="dxa"/>
            <w:shd w:val="clear" w:color="auto" w:fill="F2F2F2" w:themeFill="background1" w:themeFillShade="F2"/>
          </w:tcPr>
          <w:p w14:paraId="0EEC2F28" w14:textId="77777777" w:rsidR="00AF393B" w:rsidRPr="00F3483B" w:rsidRDefault="00AF393B" w:rsidP="0000370B">
            <w:pPr>
              <w:jc w:val="center"/>
              <w:rPr>
                <w:rFonts w:eastAsia="Times New Roman"/>
                <w:b/>
                <w:bCs/>
                <w:sz w:val="24"/>
                <w:szCs w:val="24"/>
              </w:rPr>
            </w:pPr>
            <w:bookmarkStart w:id="1" w:name="_Hlk132197208"/>
            <w:r w:rsidRPr="00F3483B">
              <w:rPr>
                <w:rFonts w:eastAsia="Times New Roman"/>
                <w:b/>
                <w:bCs/>
                <w:sz w:val="24"/>
                <w:szCs w:val="24"/>
              </w:rPr>
              <w:t>Eil. Nr.</w:t>
            </w:r>
          </w:p>
        </w:tc>
        <w:tc>
          <w:tcPr>
            <w:tcW w:w="3575" w:type="dxa"/>
            <w:shd w:val="clear" w:color="auto" w:fill="F2F2F2" w:themeFill="background1" w:themeFillShade="F2"/>
          </w:tcPr>
          <w:p w14:paraId="15D9CBAE" w14:textId="77777777" w:rsidR="00AF393B" w:rsidRPr="00F3483B" w:rsidRDefault="00AF393B" w:rsidP="0000370B">
            <w:pPr>
              <w:jc w:val="center"/>
              <w:rPr>
                <w:rFonts w:eastAsia="Times New Roman"/>
                <w:b/>
                <w:bCs/>
                <w:sz w:val="24"/>
                <w:szCs w:val="24"/>
              </w:rPr>
            </w:pPr>
            <w:r w:rsidRPr="00F3483B">
              <w:rPr>
                <w:rFonts w:eastAsia="Times New Roman"/>
                <w:b/>
                <w:bCs/>
                <w:sz w:val="24"/>
                <w:szCs w:val="24"/>
              </w:rPr>
              <w:t>Paslaugų pavadinimas</w:t>
            </w:r>
          </w:p>
        </w:tc>
        <w:tc>
          <w:tcPr>
            <w:tcW w:w="1043" w:type="dxa"/>
            <w:shd w:val="clear" w:color="auto" w:fill="F2F2F2" w:themeFill="background1" w:themeFillShade="F2"/>
          </w:tcPr>
          <w:p w14:paraId="5F6783E3" w14:textId="77777777" w:rsidR="00AF393B" w:rsidRPr="00F3483B" w:rsidRDefault="00AF393B" w:rsidP="0000370B">
            <w:pPr>
              <w:jc w:val="center"/>
              <w:rPr>
                <w:rFonts w:eastAsia="Times New Roman"/>
                <w:b/>
                <w:bCs/>
                <w:sz w:val="24"/>
                <w:szCs w:val="24"/>
              </w:rPr>
            </w:pPr>
            <w:r w:rsidRPr="00F3483B">
              <w:rPr>
                <w:rFonts w:eastAsia="Times New Roman"/>
                <w:b/>
                <w:bCs/>
                <w:sz w:val="24"/>
                <w:szCs w:val="24"/>
              </w:rPr>
              <w:t>Mato vienetas</w:t>
            </w:r>
          </w:p>
        </w:tc>
        <w:tc>
          <w:tcPr>
            <w:tcW w:w="1563" w:type="dxa"/>
            <w:shd w:val="clear" w:color="auto" w:fill="F2F2F2" w:themeFill="background1" w:themeFillShade="F2"/>
          </w:tcPr>
          <w:p w14:paraId="213B85B7" w14:textId="77777777" w:rsidR="00AF393B" w:rsidRPr="00F3483B" w:rsidRDefault="00AF393B" w:rsidP="0000370B">
            <w:pPr>
              <w:jc w:val="center"/>
              <w:rPr>
                <w:rFonts w:eastAsia="Times New Roman"/>
                <w:b/>
                <w:bCs/>
                <w:sz w:val="24"/>
                <w:szCs w:val="24"/>
              </w:rPr>
            </w:pPr>
            <w:r w:rsidRPr="00F3483B">
              <w:rPr>
                <w:rFonts w:eastAsia="Times New Roman"/>
                <w:b/>
                <w:bCs/>
                <w:sz w:val="24"/>
                <w:szCs w:val="24"/>
              </w:rPr>
              <w:t>Preliminarus kiekis</w:t>
            </w:r>
            <w:r>
              <w:rPr>
                <w:rFonts w:eastAsia="Times New Roman"/>
                <w:b/>
                <w:bCs/>
                <w:sz w:val="24"/>
                <w:szCs w:val="24"/>
              </w:rPr>
              <w:t>*</w:t>
            </w:r>
          </w:p>
        </w:tc>
        <w:tc>
          <w:tcPr>
            <w:tcW w:w="1383" w:type="dxa"/>
            <w:shd w:val="clear" w:color="auto" w:fill="F2F2F2" w:themeFill="background1" w:themeFillShade="F2"/>
          </w:tcPr>
          <w:p w14:paraId="038586B0" w14:textId="77777777" w:rsidR="00AF393B" w:rsidRPr="00F3483B" w:rsidRDefault="00AF393B" w:rsidP="0000370B">
            <w:pPr>
              <w:jc w:val="center"/>
              <w:rPr>
                <w:rFonts w:eastAsia="Times New Roman"/>
                <w:b/>
                <w:bCs/>
                <w:sz w:val="24"/>
                <w:szCs w:val="24"/>
              </w:rPr>
            </w:pPr>
            <w:r w:rsidRPr="00F3483B">
              <w:rPr>
                <w:rFonts w:eastAsia="Times New Roman"/>
                <w:b/>
                <w:bCs/>
                <w:sz w:val="24"/>
                <w:szCs w:val="24"/>
              </w:rPr>
              <w:t xml:space="preserve">Vieneto </w:t>
            </w:r>
            <w:r w:rsidRPr="00F3483B">
              <w:rPr>
                <w:rFonts w:eastAsia="Times New Roman"/>
                <w:b/>
                <w:bCs/>
                <w:sz w:val="24"/>
                <w:szCs w:val="24"/>
              </w:rPr>
              <w:br/>
              <w:t>įkainis</w:t>
            </w:r>
            <w:r w:rsidRPr="00F3483B">
              <w:rPr>
                <w:rFonts w:eastAsia="Times New Roman"/>
                <w:b/>
                <w:bCs/>
                <w:sz w:val="24"/>
                <w:szCs w:val="24"/>
              </w:rPr>
              <w:br/>
              <w:t>Eur be PVM</w:t>
            </w:r>
          </w:p>
        </w:tc>
        <w:tc>
          <w:tcPr>
            <w:tcW w:w="1642" w:type="dxa"/>
            <w:shd w:val="clear" w:color="auto" w:fill="F2F2F2" w:themeFill="background1" w:themeFillShade="F2"/>
          </w:tcPr>
          <w:p w14:paraId="348CD32C" w14:textId="77777777" w:rsidR="00AF393B" w:rsidRPr="00F3483B" w:rsidRDefault="00AF393B" w:rsidP="0000370B">
            <w:pPr>
              <w:jc w:val="center"/>
              <w:rPr>
                <w:rFonts w:eastAsia="Times New Roman"/>
                <w:b/>
                <w:bCs/>
                <w:sz w:val="24"/>
                <w:szCs w:val="24"/>
              </w:rPr>
            </w:pPr>
            <w:r w:rsidRPr="00F3483B">
              <w:rPr>
                <w:rFonts w:eastAsia="Times New Roman"/>
                <w:b/>
                <w:bCs/>
                <w:sz w:val="24"/>
                <w:szCs w:val="24"/>
              </w:rPr>
              <w:t>Kaina Eur be PVM</w:t>
            </w:r>
          </w:p>
          <w:p w14:paraId="198E1288" w14:textId="77777777" w:rsidR="00AF393B" w:rsidRPr="00F3483B" w:rsidRDefault="00AF393B" w:rsidP="0000370B">
            <w:pPr>
              <w:jc w:val="center"/>
              <w:rPr>
                <w:rFonts w:eastAsia="Times New Roman"/>
                <w:b/>
                <w:bCs/>
                <w:i/>
                <w:iCs/>
                <w:sz w:val="24"/>
                <w:szCs w:val="24"/>
              </w:rPr>
            </w:pPr>
            <w:r w:rsidRPr="00F3483B">
              <w:rPr>
                <w:rFonts w:eastAsia="Times New Roman"/>
                <w:b/>
                <w:bCs/>
                <w:i/>
                <w:iCs/>
                <w:sz w:val="24"/>
                <w:szCs w:val="24"/>
              </w:rPr>
              <w:t>(4x5)</w:t>
            </w:r>
          </w:p>
        </w:tc>
      </w:tr>
      <w:tr w:rsidR="00AF393B" w:rsidRPr="00F3483B" w14:paraId="5DA604C1" w14:textId="77777777" w:rsidTr="009C6936">
        <w:tc>
          <w:tcPr>
            <w:tcW w:w="570" w:type="dxa"/>
          </w:tcPr>
          <w:p w14:paraId="440C12BA" w14:textId="77777777" w:rsidR="00AF393B" w:rsidRPr="00AF393B" w:rsidRDefault="00AF393B" w:rsidP="009C6936">
            <w:pPr>
              <w:jc w:val="center"/>
              <w:rPr>
                <w:rFonts w:eastAsia="Times New Roman"/>
                <w:i/>
                <w:iCs/>
                <w:sz w:val="18"/>
                <w:szCs w:val="18"/>
              </w:rPr>
            </w:pPr>
            <w:r w:rsidRPr="00AF393B">
              <w:rPr>
                <w:rFonts w:eastAsia="Times New Roman"/>
                <w:i/>
                <w:iCs/>
                <w:sz w:val="18"/>
                <w:szCs w:val="18"/>
              </w:rPr>
              <w:t>1</w:t>
            </w:r>
          </w:p>
        </w:tc>
        <w:tc>
          <w:tcPr>
            <w:tcW w:w="3575" w:type="dxa"/>
          </w:tcPr>
          <w:p w14:paraId="1E373EC4" w14:textId="77777777" w:rsidR="00AF393B" w:rsidRPr="00AF393B" w:rsidRDefault="00AF393B" w:rsidP="009C6936">
            <w:pPr>
              <w:jc w:val="center"/>
              <w:rPr>
                <w:rFonts w:eastAsia="Times New Roman"/>
                <w:i/>
                <w:iCs/>
                <w:sz w:val="18"/>
                <w:szCs w:val="18"/>
              </w:rPr>
            </w:pPr>
            <w:r w:rsidRPr="00AF393B">
              <w:rPr>
                <w:rFonts w:eastAsia="Times New Roman"/>
                <w:i/>
                <w:iCs/>
                <w:sz w:val="18"/>
                <w:szCs w:val="18"/>
              </w:rPr>
              <w:t>2</w:t>
            </w:r>
          </w:p>
        </w:tc>
        <w:tc>
          <w:tcPr>
            <w:tcW w:w="1043" w:type="dxa"/>
          </w:tcPr>
          <w:p w14:paraId="486FACD6" w14:textId="77777777" w:rsidR="00AF393B" w:rsidRPr="00AF393B" w:rsidRDefault="00AF393B" w:rsidP="009C6936">
            <w:pPr>
              <w:jc w:val="center"/>
              <w:rPr>
                <w:rFonts w:eastAsia="Times New Roman"/>
                <w:i/>
                <w:iCs/>
                <w:sz w:val="18"/>
                <w:szCs w:val="18"/>
              </w:rPr>
            </w:pPr>
            <w:r w:rsidRPr="00AF393B">
              <w:rPr>
                <w:rFonts w:eastAsia="Times New Roman"/>
                <w:i/>
                <w:iCs/>
                <w:sz w:val="18"/>
                <w:szCs w:val="18"/>
              </w:rPr>
              <w:t>3</w:t>
            </w:r>
          </w:p>
        </w:tc>
        <w:tc>
          <w:tcPr>
            <w:tcW w:w="1563" w:type="dxa"/>
          </w:tcPr>
          <w:p w14:paraId="7F465A17" w14:textId="77777777" w:rsidR="00AF393B" w:rsidRPr="00AF393B" w:rsidRDefault="00AF393B" w:rsidP="009C6936">
            <w:pPr>
              <w:jc w:val="center"/>
              <w:rPr>
                <w:rFonts w:eastAsia="Times New Roman"/>
                <w:i/>
                <w:iCs/>
                <w:sz w:val="18"/>
                <w:szCs w:val="18"/>
              </w:rPr>
            </w:pPr>
            <w:r w:rsidRPr="00AF393B">
              <w:rPr>
                <w:rFonts w:eastAsia="Times New Roman"/>
                <w:i/>
                <w:iCs/>
                <w:sz w:val="18"/>
                <w:szCs w:val="18"/>
              </w:rPr>
              <w:t>4</w:t>
            </w:r>
          </w:p>
        </w:tc>
        <w:tc>
          <w:tcPr>
            <w:tcW w:w="1383" w:type="dxa"/>
          </w:tcPr>
          <w:p w14:paraId="48FB2814" w14:textId="77777777" w:rsidR="00AF393B" w:rsidRPr="00AF393B" w:rsidRDefault="00AF393B" w:rsidP="009C6936">
            <w:pPr>
              <w:jc w:val="center"/>
              <w:rPr>
                <w:rFonts w:eastAsia="Times New Roman"/>
                <w:i/>
                <w:iCs/>
                <w:sz w:val="18"/>
                <w:szCs w:val="18"/>
              </w:rPr>
            </w:pPr>
            <w:r w:rsidRPr="00AF393B">
              <w:rPr>
                <w:rFonts w:eastAsia="Times New Roman"/>
                <w:i/>
                <w:iCs/>
                <w:sz w:val="18"/>
                <w:szCs w:val="18"/>
              </w:rPr>
              <w:t>5</w:t>
            </w:r>
          </w:p>
        </w:tc>
        <w:tc>
          <w:tcPr>
            <w:tcW w:w="1642" w:type="dxa"/>
          </w:tcPr>
          <w:p w14:paraId="663D6DB1" w14:textId="77777777" w:rsidR="00AF393B" w:rsidRPr="00AF393B" w:rsidRDefault="00AF393B" w:rsidP="009C6936">
            <w:pPr>
              <w:jc w:val="center"/>
              <w:rPr>
                <w:rFonts w:eastAsia="Times New Roman"/>
                <w:i/>
                <w:iCs/>
                <w:sz w:val="18"/>
                <w:szCs w:val="18"/>
              </w:rPr>
            </w:pPr>
            <w:r w:rsidRPr="00AF393B">
              <w:rPr>
                <w:rFonts w:eastAsia="Times New Roman"/>
                <w:i/>
                <w:iCs/>
                <w:sz w:val="18"/>
                <w:szCs w:val="18"/>
              </w:rPr>
              <w:t>6</w:t>
            </w:r>
          </w:p>
        </w:tc>
      </w:tr>
      <w:tr w:rsidR="00AF393B" w:rsidRPr="00F3483B" w14:paraId="76848844" w14:textId="77777777" w:rsidTr="00AF393B">
        <w:trPr>
          <w:trHeight w:val="381"/>
        </w:trPr>
        <w:tc>
          <w:tcPr>
            <w:tcW w:w="570" w:type="dxa"/>
          </w:tcPr>
          <w:p w14:paraId="1E543FAD" w14:textId="7B5714CE" w:rsidR="00AF393B" w:rsidRPr="00AF393B" w:rsidRDefault="00AF393B" w:rsidP="009C6936">
            <w:pPr>
              <w:rPr>
                <w:rFonts w:eastAsia="Times New Roman"/>
                <w:sz w:val="24"/>
                <w:szCs w:val="24"/>
              </w:rPr>
            </w:pPr>
            <w:r w:rsidRPr="00AF393B">
              <w:rPr>
                <w:rFonts w:eastAsia="Times New Roman"/>
                <w:sz w:val="24"/>
                <w:szCs w:val="24"/>
              </w:rPr>
              <w:t>1.</w:t>
            </w:r>
          </w:p>
        </w:tc>
        <w:tc>
          <w:tcPr>
            <w:tcW w:w="3575" w:type="dxa"/>
          </w:tcPr>
          <w:p w14:paraId="211B81FA" w14:textId="79867056" w:rsidR="00AF393B" w:rsidRPr="00AF393B" w:rsidRDefault="00AF393B" w:rsidP="00CD4397">
            <w:pPr>
              <w:pStyle w:val="Betarp"/>
              <w:jc w:val="both"/>
              <w:rPr>
                <w:color w:val="24282A"/>
                <w:sz w:val="24"/>
                <w:szCs w:val="24"/>
              </w:rPr>
            </w:pPr>
            <w:r w:rsidRPr="00AF393B">
              <w:rPr>
                <w:color w:val="24282A"/>
                <w:sz w:val="24"/>
                <w:szCs w:val="24"/>
              </w:rPr>
              <w:t xml:space="preserve">Bešeimininkės </w:t>
            </w:r>
            <w:r w:rsidRPr="00AF393B">
              <w:rPr>
                <w:sz w:val="24"/>
                <w:szCs w:val="24"/>
              </w:rPr>
              <w:t xml:space="preserve">katės </w:t>
            </w:r>
            <w:r w:rsidRPr="00AF393B">
              <w:rPr>
                <w:color w:val="24282A"/>
                <w:sz w:val="24"/>
                <w:szCs w:val="24"/>
              </w:rPr>
              <w:t>sterilizacija</w:t>
            </w:r>
            <w:r w:rsidRPr="00AF393B">
              <w:rPr>
                <w:sz w:val="24"/>
                <w:szCs w:val="24"/>
              </w:rPr>
              <w:t>, vakcinacija, laikymas po procedūros</w:t>
            </w:r>
          </w:p>
        </w:tc>
        <w:tc>
          <w:tcPr>
            <w:tcW w:w="1043" w:type="dxa"/>
          </w:tcPr>
          <w:p w14:paraId="37561B27" w14:textId="2CF1A8EB" w:rsidR="00AF393B" w:rsidRPr="00AF393B" w:rsidRDefault="00AF393B" w:rsidP="009C6936">
            <w:pPr>
              <w:jc w:val="center"/>
              <w:rPr>
                <w:rFonts w:eastAsia="Times New Roman"/>
                <w:sz w:val="24"/>
                <w:szCs w:val="24"/>
              </w:rPr>
            </w:pPr>
            <w:r w:rsidRPr="00AF393B">
              <w:rPr>
                <w:rFonts w:eastAsia="Times New Roman"/>
                <w:sz w:val="24"/>
                <w:szCs w:val="24"/>
              </w:rPr>
              <w:t>vnt.</w:t>
            </w:r>
          </w:p>
        </w:tc>
        <w:tc>
          <w:tcPr>
            <w:tcW w:w="1563" w:type="dxa"/>
          </w:tcPr>
          <w:p w14:paraId="7D5C7E02" w14:textId="198EB42B" w:rsidR="00AF393B" w:rsidRPr="00AF393B" w:rsidRDefault="00AF393B" w:rsidP="009C6936">
            <w:pPr>
              <w:jc w:val="center"/>
              <w:rPr>
                <w:rFonts w:eastAsia="Times New Roman"/>
                <w:sz w:val="24"/>
                <w:szCs w:val="24"/>
              </w:rPr>
            </w:pPr>
            <w:r w:rsidRPr="00AF393B">
              <w:rPr>
                <w:rFonts w:eastAsia="Times New Roman"/>
                <w:sz w:val="24"/>
                <w:szCs w:val="24"/>
              </w:rPr>
              <w:t>200</w:t>
            </w:r>
          </w:p>
        </w:tc>
        <w:tc>
          <w:tcPr>
            <w:tcW w:w="1383" w:type="dxa"/>
          </w:tcPr>
          <w:p w14:paraId="605B0092" w14:textId="77777777" w:rsidR="00AF393B" w:rsidRPr="00AF393B" w:rsidRDefault="00AF393B" w:rsidP="00CD4397">
            <w:pPr>
              <w:jc w:val="right"/>
              <w:rPr>
                <w:rFonts w:eastAsia="Times New Roman"/>
                <w:sz w:val="24"/>
                <w:szCs w:val="24"/>
              </w:rPr>
            </w:pPr>
          </w:p>
        </w:tc>
        <w:tc>
          <w:tcPr>
            <w:tcW w:w="1642" w:type="dxa"/>
          </w:tcPr>
          <w:p w14:paraId="1E31C5F8" w14:textId="77777777" w:rsidR="00AF393B" w:rsidRPr="00AF393B" w:rsidRDefault="00AF393B" w:rsidP="00CD4397">
            <w:pPr>
              <w:jc w:val="right"/>
              <w:rPr>
                <w:rFonts w:eastAsia="Times New Roman"/>
                <w:sz w:val="24"/>
                <w:szCs w:val="24"/>
              </w:rPr>
            </w:pPr>
          </w:p>
        </w:tc>
      </w:tr>
      <w:tr w:rsidR="00AF393B" w:rsidRPr="00F3483B" w14:paraId="04C25555" w14:textId="77777777" w:rsidTr="009C6936">
        <w:tc>
          <w:tcPr>
            <w:tcW w:w="570" w:type="dxa"/>
          </w:tcPr>
          <w:p w14:paraId="6B399386" w14:textId="1AE17FA0" w:rsidR="00AF393B" w:rsidRPr="00AF393B" w:rsidRDefault="00AF393B" w:rsidP="009C6936">
            <w:pPr>
              <w:rPr>
                <w:rFonts w:eastAsia="Times New Roman"/>
                <w:sz w:val="24"/>
                <w:szCs w:val="24"/>
              </w:rPr>
            </w:pPr>
            <w:r w:rsidRPr="00AF393B">
              <w:rPr>
                <w:rFonts w:eastAsia="Times New Roman"/>
                <w:sz w:val="24"/>
                <w:szCs w:val="24"/>
              </w:rPr>
              <w:t>2.</w:t>
            </w:r>
          </w:p>
        </w:tc>
        <w:tc>
          <w:tcPr>
            <w:tcW w:w="3575" w:type="dxa"/>
          </w:tcPr>
          <w:p w14:paraId="1ADD6495" w14:textId="0A933270" w:rsidR="00AF393B" w:rsidRPr="00AF393B" w:rsidRDefault="00AF393B" w:rsidP="00CD4397">
            <w:pPr>
              <w:pStyle w:val="Betarp"/>
              <w:jc w:val="both"/>
              <w:rPr>
                <w:color w:val="24282A"/>
                <w:sz w:val="24"/>
                <w:szCs w:val="24"/>
              </w:rPr>
            </w:pPr>
            <w:r w:rsidRPr="00AF393B">
              <w:rPr>
                <w:color w:val="24282A"/>
                <w:sz w:val="24"/>
                <w:szCs w:val="24"/>
              </w:rPr>
              <w:t xml:space="preserve">Bešeimininkio </w:t>
            </w:r>
            <w:r w:rsidRPr="00AF393B">
              <w:rPr>
                <w:sz w:val="24"/>
                <w:szCs w:val="24"/>
              </w:rPr>
              <w:t>katino kastracija, vakcinacija, laikymas po procedūros</w:t>
            </w:r>
          </w:p>
        </w:tc>
        <w:tc>
          <w:tcPr>
            <w:tcW w:w="1043" w:type="dxa"/>
          </w:tcPr>
          <w:p w14:paraId="3A6866FF" w14:textId="4A6DEBD4" w:rsidR="00AF393B" w:rsidRPr="00AF393B" w:rsidRDefault="00AF393B" w:rsidP="009C6936">
            <w:pPr>
              <w:jc w:val="center"/>
              <w:rPr>
                <w:rFonts w:eastAsia="Times New Roman"/>
                <w:sz w:val="24"/>
                <w:szCs w:val="24"/>
              </w:rPr>
            </w:pPr>
            <w:r w:rsidRPr="00AF393B">
              <w:rPr>
                <w:rFonts w:eastAsia="Times New Roman"/>
                <w:sz w:val="24"/>
                <w:szCs w:val="24"/>
              </w:rPr>
              <w:t>vnt.</w:t>
            </w:r>
          </w:p>
        </w:tc>
        <w:tc>
          <w:tcPr>
            <w:tcW w:w="1563" w:type="dxa"/>
          </w:tcPr>
          <w:p w14:paraId="52440752" w14:textId="132FE53E" w:rsidR="00AF393B" w:rsidRPr="00AF393B" w:rsidRDefault="00AF393B" w:rsidP="009C6936">
            <w:pPr>
              <w:jc w:val="center"/>
              <w:rPr>
                <w:rFonts w:eastAsia="Times New Roman"/>
                <w:sz w:val="24"/>
                <w:szCs w:val="24"/>
              </w:rPr>
            </w:pPr>
            <w:r w:rsidRPr="00AF393B">
              <w:rPr>
                <w:rFonts w:eastAsia="Times New Roman"/>
                <w:sz w:val="24"/>
                <w:szCs w:val="24"/>
              </w:rPr>
              <w:t>120</w:t>
            </w:r>
          </w:p>
        </w:tc>
        <w:tc>
          <w:tcPr>
            <w:tcW w:w="1383" w:type="dxa"/>
          </w:tcPr>
          <w:p w14:paraId="16D9C7F5" w14:textId="77777777" w:rsidR="00AF393B" w:rsidRPr="00AF393B" w:rsidRDefault="00AF393B" w:rsidP="00CD4397">
            <w:pPr>
              <w:jc w:val="right"/>
              <w:rPr>
                <w:rFonts w:eastAsia="Times New Roman"/>
                <w:sz w:val="24"/>
                <w:szCs w:val="24"/>
              </w:rPr>
            </w:pPr>
          </w:p>
        </w:tc>
        <w:tc>
          <w:tcPr>
            <w:tcW w:w="1642" w:type="dxa"/>
          </w:tcPr>
          <w:p w14:paraId="3BD8BC73" w14:textId="77777777" w:rsidR="00AF393B" w:rsidRPr="00AF393B" w:rsidRDefault="00AF393B" w:rsidP="00CD4397">
            <w:pPr>
              <w:jc w:val="right"/>
              <w:rPr>
                <w:rFonts w:eastAsia="Times New Roman"/>
                <w:sz w:val="24"/>
                <w:szCs w:val="24"/>
              </w:rPr>
            </w:pPr>
          </w:p>
        </w:tc>
      </w:tr>
      <w:tr w:rsidR="00AF393B" w:rsidRPr="00F3483B" w14:paraId="6247BD29" w14:textId="77777777" w:rsidTr="009C6936">
        <w:tc>
          <w:tcPr>
            <w:tcW w:w="570" w:type="dxa"/>
          </w:tcPr>
          <w:p w14:paraId="18731530" w14:textId="634B9211" w:rsidR="00AF393B" w:rsidRPr="00AF393B" w:rsidRDefault="00AF393B" w:rsidP="009C6936">
            <w:pPr>
              <w:rPr>
                <w:rFonts w:eastAsia="Times New Roman"/>
                <w:sz w:val="24"/>
                <w:szCs w:val="24"/>
              </w:rPr>
            </w:pPr>
            <w:r w:rsidRPr="00AF393B">
              <w:rPr>
                <w:rFonts w:eastAsia="Times New Roman"/>
                <w:sz w:val="24"/>
                <w:szCs w:val="24"/>
              </w:rPr>
              <w:t>3.</w:t>
            </w:r>
          </w:p>
        </w:tc>
        <w:tc>
          <w:tcPr>
            <w:tcW w:w="3575" w:type="dxa"/>
          </w:tcPr>
          <w:p w14:paraId="12009B1F" w14:textId="72AEDF43" w:rsidR="00AF393B" w:rsidRPr="00AF393B" w:rsidRDefault="00AF393B" w:rsidP="00CD4397">
            <w:pPr>
              <w:pStyle w:val="Betarp"/>
              <w:jc w:val="both"/>
              <w:rPr>
                <w:color w:val="24282A"/>
                <w:sz w:val="24"/>
                <w:szCs w:val="24"/>
              </w:rPr>
            </w:pPr>
            <w:r w:rsidRPr="00AF393B">
              <w:rPr>
                <w:color w:val="24282A"/>
                <w:sz w:val="24"/>
                <w:szCs w:val="24"/>
              </w:rPr>
              <w:t>Bešeimininkės k</w:t>
            </w:r>
            <w:r w:rsidRPr="00AF393B">
              <w:rPr>
                <w:sz w:val="24"/>
                <w:szCs w:val="24"/>
              </w:rPr>
              <w:t>atės/katino eutanazija ir utilizavimas</w:t>
            </w:r>
          </w:p>
        </w:tc>
        <w:tc>
          <w:tcPr>
            <w:tcW w:w="1043" w:type="dxa"/>
          </w:tcPr>
          <w:p w14:paraId="3C4BAF15" w14:textId="75FD1082" w:rsidR="00AF393B" w:rsidRPr="00AF393B" w:rsidRDefault="00AF393B" w:rsidP="009C6936">
            <w:pPr>
              <w:jc w:val="center"/>
              <w:rPr>
                <w:rFonts w:eastAsia="Times New Roman"/>
                <w:sz w:val="24"/>
                <w:szCs w:val="24"/>
              </w:rPr>
            </w:pPr>
            <w:r w:rsidRPr="00AF393B">
              <w:rPr>
                <w:rFonts w:eastAsia="Times New Roman"/>
                <w:sz w:val="24"/>
                <w:szCs w:val="24"/>
              </w:rPr>
              <w:t>vnt.</w:t>
            </w:r>
          </w:p>
        </w:tc>
        <w:tc>
          <w:tcPr>
            <w:tcW w:w="1563" w:type="dxa"/>
          </w:tcPr>
          <w:p w14:paraId="3E8882A9" w14:textId="17E1706B" w:rsidR="00AF393B" w:rsidRPr="00AF393B" w:rsidRDefault="00AF393B" w:rsidP="009C6936">
            <w:pPr>
              <w:jc w:val="center"/>
              <w:rPr>
                <w:rFonts w:eastAsia="Times New Roman"/>
                <w:sz w:val="24"/>
                <w:szCs w:val="24"/>
              </w:rPr>
            </w:pPr>
            <w:r w:rsidRPr="00AF393B">
              <w:rPr>
                <w:rFonts w:asciiTheme="majorBidi" w:eastAsia="Times New Roman" w:hAnsiTheme="majorBidi" w:cstheme="majorBidi"/>
                <w:sz w:val="24"/>
                <w:szCs w:val="24"/>
              </w:rPr>
              <w:t>10</w:t>
            </w:r>
          </w:p>
        </w:tc>
        <w:tc>
          <w:tcPr>
            <w:tcW w:w="1383" w:type="dxa"/>
          </w:tcPr>
          <w:p w14:paraId="1609528E" w14:textId="77777777" w:rsidR="00AF393B" w:rsidRPr="00AF393B" w:rsidRDefault="00AF393B" w:rsidP="00CD4397">
            <w:pPr>
              <w:jc w:val="right"/>
              <w:rPr>
                <w:rFonts w:eastAsia="Times New Roman"/>
                <w:sz w:val="24"/>
                <w:szCs w:val="24"/>
              </w:rPr>
            </w:pPr>
          </w:p>
        </w:tc>
        <w:tc>
          <w:tcPr>
            <w:tcW w:w="1642" w:type="dxa"/>
          </w:tcPr>
          <w:p w14:paraId="7EB0DE29" w14:textId="77777777" w:rsidR="00AF393B" w:rsidRPr="00AF393B" w:rsidRDefault="00AF393B" w:rsidP="00CD4397">
            <w:pPr>
              <w:jc w:val="right"/>
              <w:rPr>
                <w:rFonts w:eastAsia="Times New Roman"/>
                <w:sz w:val="24"/>
                <w:szCs w:val="24"/>
              </w:rPr>
            </w:pPr>
          </w:p>
        </w:tc>
      </w:tr>
      <w:tr w:rsidR="00AF393B" w:rsidRPr="00F3483B" w14:paraId="3D4F7B84" w14:textId="77777777" w:rsidTr="009C6936">
        <w:tc>
          <w:tcPr>
            <w:tcW w:w="570" w:type="dxa"/>
          </w:tcPr>
          <w:p w14:paraId="5A0CCD80" w14:textId="6B9D5EDC" w:rsidR="00AF393B" w:rsidRPr="00AF393B" w:rsidRDefault="00AF393B" w:rsidP="009C6936">
            <w:pPr>
              <w:rPr>
                <w:rFonts w:eastAsia="Times New Roman"/>
                <w:sz w:val="24"/>
                <w:szCs w:val="24"/>
              </w:rPr>
            </w:pPr>
            <w:r w:rsidRPr="00AF393B">
              <w:rPr>
                <w:rFonts w:eastAsia="Times New Roman"/>
                <w:sz w:val="24"/>
                <w:szCs w:val="24"/>
              </w:rPr>
              <w:t>4.</w:t>
            </w:r>
          </w:p>
        </w:tc>
        <w:tc>
          <w:tcPr>
            <w:tcW w:w="3575" w:type="dxa"/>
          </w:tcPr>
          <w:p w14:paraId="309FB243" w14:textId="77777777" w:rsidR="00AF393B" w:rsidRDefault="00AF393B" w:rsidP="00CD4397">
            <w:pPr>
              <w:pStyle w:val="Betarp"/>
              <w:jc w:val="both"/>
              <w:rPr>
                <w:color w:val="24282A"/>
                <w:sz w:val="24"/>
                <w:szCs w:val="24"/>
              </w:rPr>
            </w:pPr>
            <w:r w:rsidRPr="00AF393B">
              <w:rPr>
                <w:color w:val="24282A"/>
                <w:sz w:val="24"/>
                <w:szCs w:val="24"/>
              </w:rPr>
              <w:t>Veterinarinės pagalbos suteikimas</w:t>
            </w:r>
          </w:p>
          <w:p w14:paraId="38349964" w14:textId="0F331323" w:rsidR="00AF393B" w:rsidRPr="00AF393B" w:rsidRDefault="00AF393B" w:rsidP="00CD4397">
            <w:pPr>
              <w:pStyle w:val="Betarp"/>
              <w:jc w:val="both"/>
              <w:rPr>
                <w:color w:val="24282A"/>
                <w:sz w:val="24"/>
                <w:szCs w:val="24"/>
              </w:rPr>
            </w:pPr>
          </w:p>
        </w:tc>
        <w:tc>
          <w:tcPr>
            <w:tcW w:w="1043" w:type="dxa"/>
          </w:tcPr>
          <w:p w14:paraId="54ED6EC3" w14:textId="086F4C08" w:rsidR="00AF393B" w:rsidRPr="00AF393B" w:rsidRDefault="00AF393B" w:rsidP="009C6936">
            <w:pPr>
              <w:jc w:val="center"/>
              <w:rPr>
                <w:rFonts w:eastAsia="Times New Roman"/>
                <w:sz w:val="24"/>
                <w:szCs w:val="24"/>
              </w:rPr>
            </w:pPr>
            <w:r w:rsidRPr="00AF393B">
              <w:rPr>
                <w:rFonts w:eastAsia="Times New Roman"/>
                <w:sz w:val="24"/>
                <w:szCs w:val="24"/>
              </w:rPr>
              <w:t>vnt.</w:t>
            </w:r>
          </w:p>
        </w:tc>
        <w:tc>
          <w:tcPr>
            <w:tcW w:w="1563" w:type="dxa"/>
          </w:tcPr>
          <w:p w14:paraId="33BF1C16" w14:textId="60DCB572" w:rsidR="00AF393B" w:rsidRPr="00AF393B" w:rsidRDefault="00AF393B" w:rsidP="009C6936">
            <w:pPr>
              <w:jc w:val="center"/>
              <w:rPr>
                <w:rFonts w:eastAsia="Times New Roman"/>
                <w:sz w:val="24"/>
                <w:szCs w:val="24"/>
              </w:rPr>
            </w:pPr>
            <w:r w:rsidRPr="00AF393B">
              <w:rPr>
                <w:rFonts w:asciiTheme="majorBidi" w:eastAsia="Times New Roman" w:hAnsiTheme="majorBidi" w:cstheme="majorBidi"/>
                <w:sz w:val="24"/>
                <w:szCs w:val="24"/>
              </w:rPr>
              <w:t>20</w:t>
            </w:r>
          </w:p>
        </w:tc>
        <w:tc>
          <w:tcPr>
            <w:tcW w:w="1383" w:type="dxa"/>
          </w:tcPr>
          <w:p w14:paraId="45A54B63" w14:textId="77777777" w:rsidR="00AF393B" w:rsidRPr="00AF393B" w:rsidRDefault="00AF393B" w:rsidP="00CD4397">
            <w:pPr>
              <w:jc w:val="right"/>
              <w:rPr>
                <w:rFonts w:eastAsia="Times New Roman"/>
                <w:sz w:val="24"/>
                <w:szCs w:val="24"/>
              </w:rPr>
            </w:pPr>
          </w:p>
        </w:tc>
        <w:tc>
          <w:tcPr>
            <w:tcW w:w="1642" w:type="dxa"/>
          </w:tcPr>
          <w:p w14:paraId="7149F52C" w14:textId="77777777" w:rsidR="00AF393B" w:rsidRPr="00AF393B" w:rsidRDefault="00AF393B" w:rsidP="00CD4397">
            <w:pPr>
              <w:jc w:val="right"/>
              <w:rPr>
                <w:rFonts w:eastAsia="Times New Roman"/>
                <w:sz w:val="24"/>
                <w:szCs w:val="24"/>
              </w:rPr>
            </w:pPr>
          </w:p>
        </w:tc>
      </w:tr>
      <w:tr w:rsidR="00AF393B" w:rsidRPr="00F3483B" w14:paraId="6280A522" w14:textId="77777777" w:rsidTr="009C6936">
        <w:tc>
          <w:tcPr>
            <w:tcW w:w="8134" w:type="dxa"/>
            <w:gridSpan w:val="5"/>
          </w:tcPr>
          <w:p w14:paraId="6A3CF4E2" w14:textId="77777777" w:rsidR="00AF393B" w:rsidRPr="00F3483B" w:rsidRDefault="00AF393B" w:rsidP="00AF393B">
            <w:pPr>
              <w:pStyle w:val="Betarp"/>
              <w:jc w:val="right"/>
              <w:rPr>
                <w:sz w:val="24"/>
              </w:rPr>
            </w:pPr>
            <w:r>
              <w:rPr>
                <w:b/>
                <w:bCs/>
                <w:sz w:val="24"/>
              </w:rPr>
              <w:t>Bendra (p</w:t>
            </w:r>
            <w:r w:rsidRPr="003F02C9">
              <w:rPr>
                <w:b/>
                <w:bCs/>
                <w:sz w:val="24"/>
              </w:rPr>
              <w:t>alyginamoji</w:t>
            </w:r>
            <w:r>
              <w:rPr>
                <w:b/>
                <w:bCs/>
                <w:sz w:val="24"/>
              </w:rPr>
              <w:t>)</w:t>
            </w:r>
            <w:r w:rsidRPr="003F02C9">
              <w:rPr>
                <w:b/>
                <w:bCs/>
                <w:sz w:val="24"/>
              </w:rPr>
              <w:t xml:space="preserve"> pasiūlymo kaina</w:t>
            </w:r>
            <w:r>
              <w:rPr>
                <w:b/>
                <w:bCs/>
                <w:sz w:val="24"/>
              </w:rPr>
              <w:t xml:space="preserve"> </w:t>
            </w:r>
            <w:r w:rsidRPr="003F02C9">
              <w:rPr>
                <w:b/>
                <w:bCs/>
                <w:sz w:val="24"/>
              </w:rPr>
              <w:t>Eur be PVM</w:t>
            </w:r>
            <w:r>
              <w:rPr>
                <w:b/>
                <w:bCs/>
                <w:sz w:val="24"/>
              </w:rPr>
              <w:t>:</w:t>
            </w:r>
          </w:p>
        </w:tc>
        <w:tc>
          <w:tcPr>
            <w:tcW w:w="1642" w:type="dxa"/>
          </w:tcPr>
          <w:p w14:paraId="3F8B6A7A" w14:textId="77777777" w:rsidR="00AF393B" w:rsidRPr="00F3483B" w:rsidRDefault="00AF393B" w:rsidP="009C6936">
            <w:pPr>
              <w:jc w:val="right"/>
              <w:rPr>
                <w:rFonts w:eastAsia="Times New Roman"/>
                <w:sz w:val="24"/>
                <w:szCs w:val="24"/>
              </w:rPr>
            </w:pPr>
          </w:p>
        </w:tc>
      </w:tr>
      <w:tr w:rsidR="00AF393B" w:rsidRPr="00F3483B" w14:paraId="279B8B30" w14:textId="77777777" w:rsidTr="009C6936">
        <w:tc>
          <w:tcPr>
            <w:tcW w:w="8134" w:type="dxa"/>
            <w:gridSpan w:val="5"/>
          </w:tcPr>
          <w:p w14:paraId="7C4BE8E2" w14:textId="77777777" w:rsidR="00AF393B" w:rsidRPr="00F3483B" w:rsidRDefault="00AF393B" w:rsidP="00AF393B">
            <w:pPr>
              <w:jc w:val="right"/>
              <w:rPr>
                <w:rFonts w:eastAsia="Times New Roman"/>
                <w:sz w:val="24"/>
                <w:szCs w:val="24"/>
              </w:rPr>
            </w:pPr>
            <w:r w:rsidRPr="003F02C9">
              <w:rPr>
                <w:rFonts w:eastAsia="Times New Roman"/>
                <w:b/>
                <w:bCs/>
                <w:sz w:val="24"/>
                <w:szCs w:val="24"/>
              </w:rPr>
              <w:t>PVM 21</w:t>
            </w:r>
            <w:r>
              <w:rPr>
                <w:rFonts w:eastAsia="Times New Roman"/>
                <w:b/>
                <w:bCs/>
                <w:sz w:val="24"/>
                <w:szCs w:val="24"/>
              </w:rPr>
              <w:t xml:space="preserve"> proc. </w:t>
            </w:r>
            <w:r w:rsidRPr="003F02C9">
              <w:rPr>
                <w:rFonts w:eastAsia="Times New Roman"/>
                <w:i/>
                <w:iCs/>
                <w:sz w:val="24"/>
                <w:szCs w:val="24"/>
              </w:rPr>
              <w:t>(pildoma jei taikoma)</w:t>
            </w:r>
            <w:r>
              <w:rPr>
                <w:rFonts w:eastAsia="Times New Roman"/>
                <w:b/>
                <w:bCs/>
                <w:sz w:val="24"/>
                <w:szCs w:val="24"/>
              </w:rPr>
              <w:t>**:</w:t>
            </w:r>
          </w:p>
        </w:tc>
        <w:tc>
          <w:tcPr>
            <w:tcW w:w="1642" w:type="dxa"/>
          </w:tcPr>
          <w:p w14:paraId="073216A6" w14:textId="77777777" w:rsidR="00AF393B" w:rsidRPr="00F3483B" w:rsidRDefault="00AF393B" w:rsidP="009C6936">
            <w:pPr>
              <w:jc w:val="right"/>
              <w:rPr>
                <w:rFonts w:eastAsia="Times New Roman"/>
                <w:sz w:val="24"/>
                <w:szCs w:val="24"/>
              </w:rPr>
            </w:pPr>
          </w:p>
        </w:tc>
      </w:tr>
      <w:tr w:rsidR="00AF393B" w:rsidRPr="00F3483B" w14:paraId="0BB7C2AB" w14:textId="77777777" w:rsidTr="009C6936">
        <w:tc>
          <w:tcPr>
            <w:tcW w:w="8134" w:type="dxa"/>
            <w:gridSpan w:val="5"/>
            <w:shd w:val="clear" w:color="auto" w:fill="F2F2F2" w:themeFill="background1" w:themeFillShade="F2"/>
          </w:tcPr>
          <w:p w14:paraId="153782B6" w14:textId="77777777" w:rsidR="00AF393B" w:rsidRPr="00F3483B" w:rsidRDefault="00AF393B" w:rsidP="00AF393B">
            <w:pPr>
              <w:jc w:val="right"/>
              <w:rPr>
                <w:rFonts w:eastAsia="Times New Roman"/>
                <w:sz w:val="24"/>
                <w:szCs w:val="24"/>
              </w:rPr>
            </w:pPr>
            <w:r>
              <w:rPr>
                <w:rFonts w:eastAsia="Times New Roman"/>
                <w:b/>
                <w:bCs/>
                <w:sz w:val="24"/>
                <w:szCs w:val="24"/>
              </w:rPr>
              <w:t>Bendra (p</w:t>
            </w:r>
            <w:r w:rsidRPr="003F02C9">
              <w:rPr>
                <w:rFonts w:eastAsia="Times New Roman"/>
                <w:b/>
                <w:bCs/>
                <w:sz w:val="24"/>
                <w:szCs w:val="24"/>
              </w:rPr>
              <w:t>alyginamoji</w:t>
            </w:r>
            <w:r>
              <w:rPr>
                <w:rFonts w:eastAsia="Times New Roman"/>
                <w:b/>
                <w:bCs/>
                <w:sz w:val="24"/>
                <w:szCs w:val="24"/>
              </w:rPr>
              <w:t xml:space="preserve">) </w:t>
            </w:r>
            <w:r w:rsidRPr="003F02C9">
              <w:rPr>
                <w:rFonts w:eastAsia="Times New Roman"/>
                <w:b/>
                <w:bCs/>
                <w:sz w:val="24"/>
                <w:szCs w:val="24"/>
              </w:rPr>
              <w:t>pasiūlymo kaina Eur su PVM</w:t>
            </w:r>
            <w:r>
              <w:rPr>
                <w:rFonts w:eastAsia="Times New Roman"/>
                <w:b/>
                <w:bCs/>
                <w:sz w:val="24"/>
                <w:szCs w:val="24"/>
              </w:rPr>
              <w:t>***:</w:t>
            </w:r>
          </w:p>
        </w:tc>
        <w:tc>
          <w:tcPr>
            <w:tcW w:w="1642" w:type="dxa"/>
          </w:tcPr>
          <w:p w14:paraId="0D9E4488" w14:textId="77777777" w:rsidR="00AF393B" w:rsidRPr="00F3483B" w:rsidRDefault="00AF393B" w:rsidP="009C6936">
            <w:pPr>
              <w:jc w:val="right"/>
              <w:rPr>
                <w:rFonts w:eastAsia="Times New Roman"/>
                <w:sz w:val="24"/>
                <w:szCs w:val="24"/>
              </w:rPr>
            </w:pPr>
          </w:p>
        </w:tc>
      </w:tr>
    </w:tbl>
    <w:bookmarkEnd w:id="1"/>
    <w:p w14:paraId="557835EF" w14:textId="0DCEA705" w:rsidR="009A1D39" w:rsidRPr="00D86403" w:rsidRDefault="009A1D39" w:rsidP="009A1D39">
      <w:pPr>
        <w:jc w:val="left"/>
        <w:rPr>
          <w:rFonts w:ascii="Times New Roman" w:eastAsia="Times New Roman" w:hAnsi="Times New Roman" w:cs="Times New Roman"/>
          <w:i/>
          <w:iCs/>
          <w:kern w:val="0"/>
          <w:sz w:val="24"/>
          <w:szCs w:val="24"/>
          <w:lang w:eastAsia="lt-LT"/>
          <w14:ligatures w14:val="none"/>
        </w:rPr>
      </w:pPr>
      <w:r w:rsidRPr="00D86403">
        <w:rPr>
          <w:rFonts w:ascii="Times New Roman" w:eastAsia="Times New Roman" w:hAnsi="Times New Roman" w:cs="Times New Roman"/>
          <w:kern w:val="0"/>
          <w:sz w:val="24"/>
          <w:szCs w:val="24"/>
          <w:lang w:eastAsia="lt-LT"/>
          <w14:ligatures w14:val="none"/>
        </w:rPr>
        <w:t>Pastabos:</w:t>
      </w:r>
      <w:r w:rsidRPr="00D86403">
        <w:rPr>
          <w:rFonts w:ascii="Times New Roman" w:eastAsia="Times New Roman" w:hAnsi="Times New Roman" w:cs="Times New Roman"/>
          <w:i/>
          <w:iCs/>
          <w:kern w:val="0"/>
          <w:sz w:val="24"/>
          <w:szCs w:val="24"/>
          <w:lang w:eastAsia="lt-LT"/>
          <w14:ligatures w14:val="none"/>
        </w:rPr>
        <w:t xml:space="preserve"> </w:t>
      </w:r>
      <w:r w:rsidRPr="00D86403">
        <w:rPr>
          <w:rFonts w:ascii="Times New Roman" w:eastAsia="Calibri" w:hAnsi="Times New Roman" w:cs="Times New Roman"/>
          <w:i/>
          <w:iCs/>
          <w:kern w:val="0"/>
          <w:sz w:val="24"/>
          <w:szCs w:val="24"/>
          <w14:ligatures w14:val="none"/>
        </w:rPr>
        <w:t>kainos pasiūlyme nurodomos, paliekant du skaitmenis po kablelio.</w:t>
      </w:r>
    </w:p>
    <w:p w14:paraId="1F78EE04" w14:textId="77777777" w:rsidR="00794314" w:rsidRDefault="00794314" w:rsidP="00794314">
      <w:pPr>
        <w:contextualSpacing/>
        <w:rPr>
          <w:rFonts w:ascii="Times New Roman" w:hAnsi="Times New Roman"/>
          <w:bCs/>
          <w:i/>
          <w:sz w:val="24"/>
          <w:szCs w:val="24"/>
        </w:rPr>
      </w:pPr>
    </w:p>
    <w:p w14:paraId="1857C5BA" w14:textId="3A0D25B9" w:rsidR="00E52A36" w:rsidRPr="00B37B83" w:rsidRDefault="00794314" w:rsidP="00794314">
      <w:pPr>
        <w:contextualSpacing/>
        <w:rPr>
          <w:rFonts w:ascii="Times New Roman" w:hAnsi="Times New Roman"/>
          <w:sz w:val="24"/>
          <w:szCs w:val="24"/>
        </w:rPr>
      </w:pPr>
      <w:r w:rsidRPr="00643914">
        <w:rPr>
          <w:rFonts w:ascii="Times New Roman" w:hAnsi="Times New Roman"/>
          <w:bCs/>
          <w:i/>
          <w:sz w:val="24"/>
          <w:szCs w:val="24"/>
        </w:rPr>
        <w:t>*</w:t>
      </w:r>
      <w:r w:rsidRPr="00643914">
        <w:rPr>
          <w:rFonts w:ascii="Times New Roman" w:hAnsi="Times New Roman"/>
          <w:bCs/>
          <w:sz w:val="24"/>
          <w:szCs w:val="24"/>
        </w:rPr>
        <w:t xml:space="preserve">Nurodyti </w:t>
      </w:r>
      <w:r>
        <w:rPr>
          <w:rFonts w:ascii="Times New Roman" w:hAnsi="Times New Roman"/>
          <w:bCs/>
          <w:sz w:val="24"/>
          <w:szCs w:val="24"/>
        </w:rPr>
        <w:t>Paslaugų</w:t>
      </w:r>
      <w:r w:rsidRPr="00643914">
        <w:rPr>
          <w:rFonts w:ascii="Times New Roman" w:hAnsi="Times New Roman"/>
          <w:bCs/>
          <w:sz w:val="24"/>
          <w:szCs w:val="24"/>
        </w:rPr>
        <w:t xml:space="preserve"> kiekiai yra preliminarūs. </w:t>
      </w:r>
      <w:r w:rsidRPr="00643914">
        <w:rPr>
          <w:rFonts w:ascii="Times New Roman" w:hAnsi="Times New Roman"/>
          <w:bCs/>
          <w:color w:val="000000"/>
          <w:sz w:val="24"/>
          <w:szCs w:val="24"/>
        </w:rPr>
        <w:t>Sutarties vykdymo metu</w:t>
      </w:r>
      <w:r w:rsidRPr="00643914">
        <w:rPr>
          <w:rFonts w:ascii="Times New Roman" w:hAnsi="Times New Roman"/>
          <w:bCs/>
          <w:sz w:val="24"/>
          <w:szCs w:val="24"/>
        </w:rPr>
        <w:t xml:space="preserve"> Perkančioji organizacija kiekvienoje eilutėje nurodytus preliminarius kiekius gali didinti arba </w:t>
      </w:r>
      <w:r w:rsidRPr="00E52A36">
        <w:rPr>
          <w:rFonts w:ascii="Times New Roman" w:hAnsi="Times New Roman"/>
          <w:bCs/>
          <w:sz w:val="24"/>
          <w:szCs w:val="24"/>
        </w:rPr>
        <w:t>mažinti</w:t>
      </w:r>
      <w:r w:rsidR="00E52A36" w:rsidRPr="00E52A36">
        <w:rPr>
          <w:rFonts w:ascii="Times New Roman" w:hAnsi="Times New Roman"/>
          <w:sz w:val="24"/>
          <w:szCs w:val="24"/>
        </w:rPr>
        <w:t xml:space="preserve">, tačiau perkant Paslaugas, </w:t>
      </w:r>
      <w:r w:rsidR="00E27613">
        <w:rPr>
          <w:rFonts w:ascii="Times New Roman" w:hAnsi="Times New Roman"/>
          <w:sz w:val="24"/>
          <w:szCs w:val="24"/>
        </w:rPr>
        <w:t>p</w:t>
      </w:r>
      <w:r w:rsidR="00E52A36" w:rsidRPr="00E52A36">
        <w:rPr>
          <w:rFonts w:ascii="Times New Roman" w:hAnsi="Times New Roman"/>
          <w:sz w:val="24"/>
          <w:szCs w:val="24"/>
        </w:rPr>
        <w:t>radinė sutarties vertė negali būti viršijama.</w:t>
      </w:r>
    </w:p>
    <w:p w14:paraId="4D3E1F76" w14:textId="77777777" w:rsidR="005B4185" w:rsidRPr="00D86403" w:rsidRDefault="005B4185" w:rsidP="009A1D39">
      <w:pPr>
        <w:jc w:val="left"/>
        <w:rPr>
          <w:rFonts w:ascii="Times New Roman" w:eastAsia="Calibri" w:hAnsi="Times New Roman" w:cs="Times New Roman"/>
          <w:kern w:val="0"/>
          <w:sz w:val="24"/>
          <w:szCs w:val="24"/>
          <w14:ligatures w14:val="none"/>
        </w:rPr>
      </w:pPr>
    </w:p>
    <w:p w14:paraId="1B02C563" w14:textId="7A6AF2E8" w:rsidR="009A1D39" w:rsidRPr="00D86403" w:rsidRDefault="00794314" w:rsidP="009A1D39">
      <w:pPr>
        <w:rPr>
          <w:rFonts w:ascii="Times New Roman" w:hAnsi="Times New Roman"/>
          <w:sz w:val="24"/>
        </w:rPr>
      </w:pPr>
      <w:r>
        <w:rPr>
          <w:rFonts w:ascii="Times New Roman" w:hAnsi="Times New Roman"/>
          <w:sz w:val="24"/>
        </w:rPr>
        <w:t>**</w:t>
      </w:r>
      <w:r w:rsidR="009A1D39" w:rsidRPr="00D86403">
        <w:rPr>
          <w:rFonts w:ascii="Times New Roman" w:hAnsi="Times New Roman"/>
          <w:sz w:val="24"/>
        </w:rPr>
        <w:t>Tais atvejais, kai pagal galiojančius teisės aktus tiekėjui nereikia mokėti PVM, jis PVM skilties nepildo ir nurodo priežastis, dėl kurių PVM nemokamas: ____________________</w:t>
      </w:r>
      <w:r w:rsidR="0016303E">
        <w:rPr>
          <w:rFonts w:ascii="Times New Roman" w:hAnsi="Times New Roman"/>
          <w:sz w:val="24"/>
        </w:rPr>
        <w:t>_____</w:t>
      </w:r>
    </w:p>
    <w:p w14:paraId="339965DD" w14:textId="71293C7B" w:rsidR="00794314" w:rsidRPr="00794314" w:rsidRDefault="00794314" w:rsidP="00794314">
      <w:pPr>
        <w:rPr>
          <w:rFonts w:ascii="Times New Roman" w:eastAsia="Times New Roman" w:hAnsi="Times New Roman"/>
          <w:bCs/>
          <w:sz w:val="24"/>
          <w:szCs w:val="24"/>
        </w:rPr>
      </w:pPr>
      <w:r w:rsidRPr="004C43EB">
        <w:rPr>
          <w:rFonts w:ascii="Times New Roman" w:eastAsia="Times New Roman" w:hAnsi="Times New Roman"/>
          <w:bCs/>
          <w:i/>
          <w:iCs/>
          <w:sz w:val="24"/>
          <w:szCs w:val="24"/>
        </w:rPr>
        <w:t>Tiekėjas turi įvertinti, ar sutarties vykdymo metu netaps PVM mokėtoju. Jei tiekėjas vykdydamas sutartį taps PVM mokėtoju, pasiūlyme turi nurodyti kainą su PVM.</w:t>
      </w:r>
    </w:p>
    <w:p w14:paraId="3E91BF0C" w14:textId="77777777" w:rsidR="00794314" w:rsidRDefault="00794314" w:rsidP="00794314">
      <w:pPr>
        <w:rPr>
          <w:rFonts w:ascii="Times New Roman" w:eastAsia="Times New Roman" w:hAnsi="Times New Roman"/>
          <w:bCs/>
          <w:sz w:val="24"/>
          <w:szCs w:val="24"/>
        </w:rPr>
      </w:pPr>
    </w:p>
    <w:p w14:paraId="4EC5E200" w14:textId="77777777" w:rsidR="00794314" w:rsidRPr="00EA4D26" w:rsidRDefault="00794314" w:rsidP="00794314">
      <w:pPr>
        <w:rPr>
          <w:rFonts w:ascii="Times New Roman" w:hAnsi="Times New Roman" w:cs="Times New Roman"/>
          <w:b/>
          <w:sz w:val="24"/>
          <w:szCs w:val="24"/>
        </w:rPr>
      </w:pPr>
      <w:r>
        <w:rPr>
          <w:rFonts w:ascii="Times New Roman" w:hAnsi="Times New Roman" w:cs="Times New Roman"/>
          <w:b/>
          <w:sz w:val="24"/>
          <w:szCs w:val="24"/>
        </w:rPr>
        <w:t>***Bendra (p</w:t>
      </w:r>
      <w:r w:rsidRPr="00EA4D26">
        <w:rPr>
          <w:rFonts w:ascii="Times New Roman" w:hAnsi="Times New Roman" w:cs="Times New Roman"/>
          <w:b/>
          <w:sz w:val="24"/>
          <w:szCs w:val="24"/>
        </w:rPr>
        <w:t>alyginamoji</w:t>
      </w:r>
      <w:r>
        <w:rPr>
          <w:rFonts w:ascii="Times New Roman" w:hAnsi="Times New Roman" w:cs="Times New Roman"/>
          <w:b/>
          <w:sz w:val="24"/>
          <w:szCs w:val="24"/>
        </w:rPr>
        <w:t xml:space="preserve">) </w:t>
      </w:r>
      <w:r w:rsidRPr="00EA4D26">
        <w:rPr>
          <w:rFonts w:ascii="Times New Roman" w:hAnsi="Times New Roman" w:cs="Times New Roman"/>
          <w:b/>
          <w:sz w:val="24"/>
          <w:szCs w:val="24"/>
        </w:rPr>
        <w:t xml:space="preserve">pasiūlymo kaina bus naudojama pasiūlymų eilei sudaryti ir laimėtojui nustatyti. Tiekėjo siūloma bendra </w:t>
      </w:r>
      <w:r>
        <w:rPr>
          <w:rFonts w:ascii="Times New Roman" w:hAnsi="Times New Roman" w:cs="Times New Roman"/>
          <w:b/>
          <w:sz w:val="24"/>
          <w:szCs w:val="24"/>
        </w:rPr>
        <w:t>(</w:t>
      </w:r>
      <w:r w:rsidRPr="00EA4D26">
        <w:rPr>
          <w:rFonts w:ascii="Times New Roman" w:hAnsi="Times New Roman" w:cs="Times New Roman"/>
          <w:b/>
          <w:sz w:val="24"/>
          <w:szCs w:val="24"/>
        </w:rPr>
        <w:t>palyginamoji</w:t>
      </w:r>
      <w:r>
        <w:rPr>
          <w:rFonts w:ascii="Times New Roman" w:hAnsi="Times New Roman" w:cs="Times New Roman"/>
          <w:b/>
          <w:sz w:val="24"/>
          <w:szCs w:val="24"/>
        </w:rPr>
        <w:t>)</w:t>
      </w:r>
      <w:r w:rsidRPr="00EA4D26">
        <w:rPr>
          <w:rFonts w:ascii="Times New Roman" w:hAnsi="Times New Roman" w:cs="Times New Roman"/>
          <w:b/>
          <w:sz w:val="24"/>
          <w:szCs w:val="24"/>
        </w:rPr>
        <w:t xml:space="preserve"> pasiūlymo kaina negali viršyti Pirkimo sąlygose nurodytos maksimalios pirkimui skirtos lėšų sumos.</w:t>
      </w:r>
    </w:p>
    <w:p w14:paraId="545B3929" w14:textId="77777777" w:rsidR="009A1D39" w:rsidRDefault="009A1D39" w:rsidP="009A1D39">
      <w:pPr>
        <w:widowControl w:val="0"/>
        <w:tabs>
          <w:tab w:val="left" w:pos="7545"/>
        </w:tabs>
        <w:autoSpaceDE w:val="0"/>
        <w:autoSpaceDN w:val="0"/>
        <w:adjustRightInd w:val="0"/>
        <w:spacing w:before="4" w:line="240" w:lineRule="exact"/>
        <w:ind w:right="6"/>
        <w:jc w:val="left"/>
        <w:rPr>
          <w:rFonts w:ascii="Times New Roman" w:eastAsia="Times New Roman" w:hAnsi="Times New Roman" w:cs="Times New Roman"/>
          <w:kern w:val="0"/>
          <w:sz w:val="24"/>
          <w:szCs w:val="24"/>
          <w:lang w:eastAsia="lt-LT"/>
          <w14:ligatures w14:val="none"/>
        </w:rPr>
      </w:pPr>
    </w:p>
    <w:p w14:paraId="42934E11" w14:textId="77777777" w:rsidR="00080966" w:rsidRDefault="00080966" w:rsidP="009A1D39">
      <w:pPr>
        <w:widowControl w:val="0"/>
        <w:tabs>
          <w:tab w:val="left" w:pos="7545"/>
        </w:tabs>
        <w:autoSpaceDE w:val="0"/>
        <w:autoSpaceDN w:val="0"/>
        <w:adjustRightInd w:val="0"/>
        <w:spacing w:before="4" w:line="240" w:lineRule="exact"/>
        <w:ind w:right="6"/>
        <w:jc w:val="left"/>
        <w:rPr>
          <w:rFonts w:ascii="Times New Roman" w:eastAsia="Times New Roman" w:hAnsi="Times New Roman" w:cs="Times New Roman"/>
          <w:kern w:val="0"/>
          <w:sz w:val="24"/>
          <w:szCs w:val="24"/>
          <w:lang w:eastAsia="lt-LT"/>
          <w14:ligatures w14:val="none"/>
        </w:rPr>
      </w:pPr>
    </w:p>
    <w:p w14:paraId="2C668190" w14:textId="77777777" w:rsidR="00794314" w:rsidRDefault="00794314" w:rsidP="009A1D39">
      <w:pPr>
        <w:widowControl w:val="0"/>
        <w:tabs>
          <w:tab w:val="left" w:pos="7545"/>
        </w:tabs>
        <w:autoSpaceDE w:val="0"/>
        <w:autoSpaceDN w:val="0"/>
        <w:adjustRightInd w:val="0"/>
        <w:spacing w:before="4" w:line="240" w:lineRule="exact"/>
        <w:ind w:right="6"/>
        <w:jc w:val="left"/>
        <w:rPr>
          <w:rFonts w:ascii="Times New Roman" w:eastAsia="Times New Roman" w:hAnsi="Times New Roman" w:cs="Times New Roman"/>
          <w:kern w:val="0"/>
          <w:sz w:val="24"/>
          <w:szCs w:val="24"/>
          <w:lang w:eastAsia="lt-LT"/>
          <w14:ligatures w14:val="none"/>
        </w:rPr>
      </w:pPr>
    </w:p>
    <w:p w14:paraId="572BBC2E" w14:textId="77777777" w:rsidR="00794314" w:rsidRDefault="00794314" w:rsidP="009A1D39">
      <w:pPr>
        <w:widowControl w:val="0"/>
        <w:tabs>
          <w:tab w:val="left" w:pos="7545"/>
        </w:tabs>
        <w:autoSpaceDE w:val="0"/>
        <w:autoSpaceDN w:val="0"/>
        <w:adjustRightInd w:val="0"/>
        <w:spacing w:before="4" w:line="240" w:lineRule="exact"/>
        <w:ind w:right="6"/>
        <w:jc w:val="left"/>
        <w:rPr>
          <w:rFonts w:ascii="Times New Roman" w:eastAsia="Times New Roman" w:hAnsi="Times New Roman" w:cs="Times New Roman"/>
          <w:kern w:val="0"/>
          <w:sz w:val="24"/>
          <w:szCs w:val="24"/>
          <w:lang w:eastAsia="lt-LT"/>
          <w14:ligatures w14:val="none"/>
        </w:rPr>
      </w:pPr>
    </w:p>
    <w:p w14:paraId="624DAABC" w14:textId="77777777" w:rsidR="00794314" w:rsidRDefault="00794314" w:rsidP="009A1D39">
      <w:pPr>
        <w:widowControl w:val="0"/>
        <w:tabs>
          <w:tab w:val="left" w:pos="7545"/>
        </w:tabs>
        <w:autoSpaceDE w:val="0"/>
        <w:autoSpaceDN w:val="0"/>
        <w:adjustRightInd w:val="0"/>
        <w:spacing w:before="4" w:line="240" w:lineRule="exact"/>
        <w:ind w:right="6"/>
        <w:jc w:val="left"/>
        <w:rPr>
          <w:rFonts w:ascii="Times New Roman" w:eastAsia="Times New Roman" w:hAnsi="Times New Roman" w:cs="Times New Roman"/>
          <w:kern w:val="0"/>
          <w:sz w:val="24"/>
          <w:szCs w:val="24"/>
          <w:lang w:eastAsia="lt-LT"/>
          <w14:ligatures w14:val="none"/>
        </w:rPr>
      </w:pPr>
    </w:p>
    <w:p w14:paraId="6B2BBA74" w14:textId="77777777" w:rsidR="00794314" w:rsidRPr="00D86403" w:rsidRDefault="00794314" w:rsidP="009A1D39">
      <w:pPr>
        <w:widowControl w:val="0"/>
        <w:tabs>
          <w:tab w:val="left" w:pos="7545"/>
        </w:tabs>
        <w:autoSpaceDE w:val="0"/>
        <w:autoSpaceDN w:val="0"/>
        <w:adjustRightInd w:val="0"/>
        <w:spacing w:before="4" w:line="240" w:lineRule="exact"/>
        <w:ind w:right="6"/>
        <w:jc w:val="left"/>
        <w:rPr>
          <w:rFonts w:ascii="Times New Roman" w:eastAsia="Times New Roman" w:hAnsi="Times New Roman" w:cs="Times New Roman"/>
          <w:kern w:val="0"/>
          <w:sz w:val="24"/>
          <w:szCs w:val="24"/>
          <w:lang w:eastAsia="lt-LT"/>
          <w14:ligatures w14:val="none"/>
        </w:rPr>
      </w:pPr>
    </w:p>
    <w:p w14:paraId="4AACBDB3" w14:textId="77777777" w:rsidR="009A1D39" w:rsidRPr="00D86403" w:rsidRDefault="009A1D39" w:rsidP="009A1D39">
      <w:pPr>
        <w:ind w:left="567"/>
        <w:jc w:val="center"/>
        <w:rPr>
          <w:rFonts w:ascii="Times New Roman" w:eastAsia="Calibri" w:hAnsi="Times New Roman" w:cs="Times New Roman"/>
          <w:b/>
          <w:bCs/>
          <w:kern w:val="0"/>
          <w:sz w:val="24"/>
          <w:szCs w:val="24"/>
          <w:lang w:eastAsia="lt-LT"/>
          <w14:ligatures w14:val="none"/>
        </w:rPr>
      </w:pPr>
      <w:r w:rsidRPr="00D86403">
        <w:rPr>
          <w:rFonts w:ascii="Times New Roman" w:eastAsia="Calibri" w:hAnsi="Times New Roman" w:cs="Times New Roman"/>
          <w:b/>
          <w:bCs/>
          <w:kern w:val="0"/>
          <w:sz w:val="24"/>
          <w:szCs w:val="24"/>
          <w:lang w:eastAsia="lt-LT"/>
          <w14:ligatures w14:val="none"/>
        </w:rPr>
        <w:t>5. PRIDEDAMI DOKUMENTAI IR INFORMACIJA APIE KONFIDENCIALUMĄ</w:t>
      </w:r>
    </w:p>
    <w:p w14:paraId="5FF653C4" w14:textId="77777777" w:rsidR="009A1D39" w:rsidRPr="00D86403" w:rsidRDefault="009A1D39" w:rsidP="009A1D39">
      <w:pPr>
        <w:jc w:val="center"/>
        <w:rPr>
          <w:rFonts w:ascii="Times New Roman" w:eastAsia="Calibri" w:hAnsi="Times New Roman" w:cs="Times New Roman"/>
          <w:b/>
          <w:bCs/>
          <w:kern w:val="0"/>
          <w:sz w:val="24"/>
          <w:szCs w:val="24"/>
          <w14:ligatures w14:val="none"/>
        </w:rPr>
      </w:pPr>
    </w:p>
    <w:tbl>
      <w:tblPr>
        <w:tblStyle w:val="Lentelstinklelis"/>
        <w:tblW w:w="9634" w:type="dxa"/>
        <w:tblLook w:val="04A0" w:firstRow="1" w:lastRow="0" w:firstColumn="1" w:lastColumn="0" w:noHBand="0" w:noVBand="1"/>
      </w:tblPr>
      <w:tblGrid>
        <w:gridCol w:w="578"/>
        <w:gridCol w:w="2394"/>
        <w:gridCol w:w="1134"/>
        <w:gridCol w:w="2410"/>
        <w:gridCol w:w="3118"/>
      </w:tblGrid>
      <w:tr w:rsidR="009A1D39" w:rsidRPr="00D86403" w14:paraId="488F6010" w14:textId="77777777" w:rsidTr="00515808">
        <w:trPr>
          <w:trHeight w:val="1119"/>
        </w:trPr>
        <w:tc>
          <w:tcPr>
            <w:tcW w:w="578" w:type="dxa"/>
            <w:shd w:val="clear" w:color="auto" w:fill="F2F2F2" w:themeFill="background1" w:themeFillShade="F2"/>
          </w:tcPr>
          <w:p w14:paraId="07F87AF2" w14:textId="77777777" w:rsidR="009A1D39" w:rsidRPr="00D86403" w:rsidRDefault="009A1D39" w:rsidP="00515808">
            <w:pPr>
              <w:jc w:val="center"/>
              <w:rPr>
                <w:b/>
                <w:bCs/>
                <w:sz w:val="24"/>
                <w:szCs w:val="24"/>
              </w:rPr>
            </w:pPr>
            <w:r w:rsidRPr="00D86403">
              <w:rPr>
                <w:b/>
                <w:bCs/>
                <w:sz w:val="24"/>
                <w:szCs w:val="24"/>
              </w:rPr>
              <w:t>Eil. Nr.</w:t>
            </w:r>
          </w:p>
        </w:tc>
        <w:tc>
          <w:tcPr>
            <w:tcW w:w="2394" w:type="dxa"/>
            <w:shd w:val="clear" w:color="auto" w:fill="F2F2F2" w:themeFill="background1" w:themeFillShade="F2"/>
          </w:tcPr>
          <w:p w14:paraId="6291493D" w14:textId="77777777" w:rsidR="009A1D39" w:rsidRPr="00D86403" w:rsidRDefault="009A1D39" w:rsidP="00515808">
            <w:pPr>
              <w:jc w:val="center"/>
              <w:rPr>
                <w:b/>
                <w:bCs/>
                <w:sz w:val="24"/>
                <w:szCs w:val="24"/>
              </w:rPr>
            </w:pPr>
          </w:p>
          <w:p w14:paraId="7AB39341" w14:textId="77777777" w:rsidR="009A1D39" w:rsidRPr="00D86403" w:rsidRDefault="009A1D39" w:rsidP="00515808">
            <w:pPr>
              <w:jc w:val="center"/>
              <w:rPr>
                <w:b/>
                <w:bCs/>
                <w:sz w:val="24"/>
                <w:szCs w:val="24"/>
              </w:rPr>
            </w:pPr>
            <w:r w:rsidRPr="00D86403">
              <w:rPr>
                <w:b/>
                <w:bCs/>
                <w:sz w:val="24"/>
                <w:szCs w:val="24"/>
              </w:rPr>
              <w:t>Dokumentas</w:t>
            </w:r>
          </w:p>
        </w:tc>
        <w:tc>
          <w:tcPr>
            <w:tcW w:w="1134" w:type="dxa"/>
            <w:shd w:val="clear" w:color="auto" w:fill="F2F2F2" w:themeFill="background1" w:themeFillShade="F2"/>
          </w:tcPr>
          <w:p w14:paraId="56252C9B" w14:textId="77777777" w:rsidR="009A1D39" w:rsidRPr="00D86403" w:rsidRDefault="009A1D39" w:rsidP="00515808">
            <w:pPr>
              <w:jc w:val="center"/>
              <w:rPr>
                <w:b/>
                <w:bCs/>
                <w:sz w:val="24"/>
                <w:szCs w:val="24"/>
              </w:rPr>
            </w:pPr>
          </w:p>
          <w:p w14:paraId="6B2D2A38" w14:textId="77777777" w:rsidR="009A1D39" w:rsidRPr="00D86403" w:rsidRDefault="009A1D39" w:rsidP="00515808">
            <w:pPr>
              <w:jc w:val="center"/>
              <w:rPr>
                <w:b/>
                <w:bCs/>
                <w:sz w:val="24"/>
                <w:szCs w:val="24"/>
              </w:rPr>
            </w:pPr>
            <w:r w:rsidRPr="00D86403">
              <w:rPr>
                <w:b/>
                <w:bCs/>
                <w:sz w:val="24"/>
                <w:szCs w:val="24"/>
              </w:rPr>
              <w:t>Lapų skaičius</w:t>
            </w:r>
          </w:p>
        </w:tc>
        <w:tc>
          <w:tcPr>
            <w:tcW w:w="2410" w:type="dxa"/>
            <w:shd w:val="clear" w:color="auto" w:fill="F2F2F2" w:themeFill="background1" w:themeFillShade="F2"/>
          </w:tcPr>
          <w:p w14:paraId="3EB9A679" w14:textId="77777777" w:rsidR="009A1D39" w:rsidRPr="00D86403" w:rsidRDefault="009A1D39" w:rsidP="00515808">
            <w:pPr>
              <w:jc w:val="center"/>
              <w:rPr>
                <w:b/>
                <w:bCs/>
                <w:sz w:val="24"/>
                <w:szCs w:val="24"/>
              </w:rPr>
            </w:pPr>
            <w:r w:rsidRPr="00D86403">
              <w:rPr>
                <w:b/>
                <w:bCs/>
                <w:sz w:val="24"/>
                <w:szCs w:val="24"/>
              </w:rPr>
              <w:t>Ar dokumente yra konfidencialios informacijos?</w:t>
            </w:r>
          </w:p>
          <w:p w14:paraId="73343ACF" w14:textId="77777777" w:rsidR="009A1D39" w:rsidRPr="00D86403" w:rsidRDefault="009A1D39" w:rsidP="00515808">
            <w:pPr>
              <w:jc w:val="center"/>
              <w:rPr>
                <w:b/>
                <w:bCs/>
                <w:sz w:val="24"/>
                <w:szCs w:val="24"/>
              </w:rPr>
            </w:pPr>
            <w:r w:rsidRPr="00D86403">
              <w:rPr>
                <w:b/>
                <w:bCs/>
                <w:sz w:val="24"/>
                <w:szCs w:val="24"/>
              </w:rPr>
              <w:t>(Taip / Ne)</w:t>
            </w:r>
          </w:p>
        </w:tc>
        <w:tc>
          <w:tcPr>
            <w:tcW w:w="3118" w:type="dxa"/>
            <w:shd w:val="clear" w:color="auto" w:fill="F2F2F2" w:themeFill="background1" w:themeFillShade="F2"/>
          </w:tcPr>
          <w:p w14:paraId="35C102A6" w14:textId="77777777" w:rsidR="009A1D39" w:rsidRPr="00D86403" w:rsidRDefault="009A1D39" w:rsidP="00515808">
            <w:pPr>
              <w:jc w:val="center"/>
              <w:rPr>
                <w:b/>
                <w:bCs/>
                <w:sz w:val="24"/>
                <w:szCs w:val="24"/>
              </w:rPr>
            </w:pPr>
            <w:r w:rsidRPr="00D86403">
              <w:rPr>
                <w:b/>
                <w:bCs/>
                <w:sz w:val="24"/>
                <w:szCs w:val="24"/>
              </w:rPr>
              <w:t>Paaiškinimas, kokia konkreti informacija dokumente yra konfidenciali ir nurodyti kodėl</w:t>
            </w:r>
          </w:p>
        </w:tc>
      </w:tr>
      <w:tr w:rsidR="009A1D39" w:rsidRPr="00D86403" w14:paraId="49B34677" w14:textId="77777777" w:rsidTr="00515808">
        <w:trPr>
          <w:trHeight w:val="278"/>
        </w:trPr>
        <w:tc>
          <w:tcPr>
            <w:tcW w:w="578" w:type="dxa"/>
          </w:tcPr>
          <w:p w14:paraId="3F6523C6" w14:textId="77777777" w:rsidR="009A1D39" w:rsidRPr="00D86403" w:rsidRDefault="009A1D39" w:rsidP="00515808">
            <w:pPr>
              <w:jc w:val="center"/>
              <w:rPr>
                <w:i/>
                <w:iCs/>
                <w:sz w:val="16"/>
                <w:szCs w:val="16"/>
              </w:rPr>
            </w:pPr>
            <w:r w:rsidRPr="00D86403">
              <w:rPr>
                <w:i/>
                <w:iCs/>
                <w:sz w:val="16"/>
                <w:szCs w:val="16"/>
              </w:rPr>
              <w:t>1</w:t>
            </w:r>
          </w:p>
        </w:tc>
        <w:tc>
          <w:tcPr>
            <w:tcW w:w="2394" w:type="dxa"/>
          </w:tcPr>
          <w:p w14:paraId="261A343B" w14:textId="77777777" w:rsidR="009A1D39" w:rsidRPr="00D86403" w:rsidRDefault="009A1D39" w:rsidP="00515808">
            <w:pPr>
              <w:jc w:val="center"/>
              <w:rPr>
                <w:i/>
                <w:iCs/>
                <w:sz w:val="16"/>
                <w:szCs w:val="16"/>
              </w:rPr>
            </w:pPr>
            <w:r w:rsidRPr="00D86403">
              <w:rPr>
                <w:i/>
                <w:iCs/>
                <w:sz w:val="16"/>
                <w:szCs w:val="16"/>
              </w:rPr>
              <w:t>2</w:t>
            </w:r>
          </w:p>
        </w:tc>
        <w:tc>
          <w:tcPr>
            <w:tcW w:w="1134" w:type="dxa"/>
          </w:tcPr>
          <w:p w14:paraId="565271FB" w14:textId="77777777" w:rsidR="009A1D39" w:rsidRPr="00D86403" w:rsidRDefault="009A1D39" w:rsidP="00515808">
            <w:pPr>
              <w:jc w:val="center"/>
              <w:rPr>
                <w:i/>
                <w:iCs/>
                <w:sz w:val="16"/>
                <w:szCs w:val="16"/>
              </w:rPr>
            </w:pPr>
            <w:r w:rsidRPr="00D86403">
              <w:rPr>
                <w:i/>
                <w:iCs/>
                <w:sz w:val="16"/>
                <w:szCs w:val="16"/>
              </w:rPr>
              <w:t>3</w:t>
            </w:r>
          </w:p>
        </w:tc>
        <w:tc>
          <w:tcPr>
            <w:tcW w:w="2410" w:type="dxa"/>
          </w:tcPr>
          <w:p w14:paraId="33EB8D04" w14:textId="77777777" w:rsidR="009A1D39" w:rsidRPr="00D86403" w:rsidRDefault="009A1D39" w:rsidP="00515808">
            <w:pPr>
              <w:jc w:val="center"/>
              <w:rPr>
                <w:i/>
                <w:iCs/>
                <w:sz w:val="16"/>
                <w:szCs w:val="16"/>
              </w:rPr>
            </w:pPr>
            <w:r w:rsidRPr="00D86403">
              <w:rPr>
                <w:i/>
                <w:iCs/>
                <w:sz w:val="16"/>
                <w:szCs w:val="16"/>
              </w:rPr>
              <w:t>4</w:t>
            </w:r>
          </w:p>
        </w:tc>
        <w:tc>
          <w:tcPr>
            <w:tcW w:w="3118" w:type="dxa"/>
          </w:tcPr>
          <w:p w14:paraId="6E8D9C54" w14:textId="77777777" w:rsidR="009A1D39" w:rsidRPr="00D86403" w:rsidRDefault="009A1D39" w:rsidP="00515808">
            <w:pPr>
              <w:jc w:val="center"/>
              <w:rPr>
                <w:i/>
                <w:iCs/>
                <w:sz w:val="16"/>
                <w:szCs w:val="16"/>
              </w:rPr>
            </w:pPr>
            <w:r w:rsidRPr="00D86403">
              <w:rPr>
                <w:i/>
                <w:iCs/>
                <w:sz w:val="16"/>
                <w:szCs w:val="16"/>
              </w:rPr>
              <w:t>5</w:t>
            </w:r>
          </w:p>
        </w:tc>
      </w:tr>
      <w:tr w:rsidR="009A1D39" w:rsidRPr="00D86403" w14:paraId="0EDC40BD" w14:textId="77777777" w:rsidTr="00515808">
        <w:trPr>
          <w:trHeight w:val="267"/>
        </w:trPr>
        <w:tc>
          <w:tcPr>
            <w:tcW w:w="578" w:type="dxa"/>
          </w:tcPr>
          <w:p w14:paraId="7DA3181F" w14:textId="77777777" w:rsidR="009A1D39" w:rsidRPr="00D86403" w:rsidRDefault="009A1D39" w:rsidP="00515808">
            <w:pPr>
              <w:jc w:val="center"/>
              <w:rPr>
                <w:sz w:val="24"/>
                <w:szCs w:val="24"/>
              </w:rPr>
            </w:pPr>
            <w:r w:rsidRPr="00D86403">
              <w:rPr>
                <w:sz w:val="24"/>
                <w:szCs w:val="24"/>
              </w:rPr>
              <w:t>1.</w:t>
            </w:r>
          </w:p>
        </w:tc>
        <w:tc>
          <w:tcPr>
            <w:tcW w:w="2394" w:type="dxa"/>
          </w:tcPr>
          <w:p w14:paraId="74E155BE" w14:textId="77777777" w:rsidR="009A1D39" w:rsidRPr="00D86403" w:rsidRDefault="009A1D39" w:rsidP="00515808">
            <w:pPr>
              <w:rPr>
                <w:sz w:val="24"/>
                <w:szCs w:val="24"/>
              </w:rPr>
            </w:pPr>
          </w:p>
        </w:tc>
        <w:tc>
          <w:tcPr>
            <w:tcW w:w="1134" w:type="dxa"/>
          </w:tcPr>
          <w:p w14:paraId="03A35D3A" w14:textId="77777777" w:rsidR="009A1D39" w:rsidRPr="00D86403" w:rsidRDefault="009A1D39" w:rsidP="00515808">
            <w:pPr>
              <w:rPr>
                <w:sz w:val="24"/>
                <w:szCs w:val="24"/>
              </w:rPr>
            </w:pPr>
          </w:p>
        </w:tc>
        <w:tc>
          <w:tcPr>
            <w:tcW w:w="2410" w:type="dxa"/>
          </w:tcPr>
          <w:p w14:paraId="2D3C2FA5" w14:textId="77777777" w:rsidR="009A1D39" w:rsidRPr="00D86403" w:rsidRDefault="009A1D39" w:rsidP="00515808">
            <w:pPr>
              <w:rPr>
                <w:sz w:val="24"/>
                <w:szCs w:val="24"/>
              </w:rPr>
            </w:pPr>
          </w:p>
        </w:tc>
        <w:tc>
          <w:tcPr>
            <w:tcW w:w="3118" w:type="dxa"/>
          </w:tcPr>
          <w:p w14:paraId="78FCA1E8" w14:textId="77777777" w:rsidR="009A1D39" w:rsidRPr="00D86403" w:rsidRDefault="009A1D39" w:rsidP="00515808">
            <w:pPr>
              <w:rPr>
                <w:sz w:val="24"/>
                <w:szCs w:val="24"/>
              </w:rPr>
            </w:pPr>
          </w:p>
        </w:tc>
      </w:tr>
      <w:tr w:rsidR="009A1D39" w:rsidRPr="00D86403" w14:paraId="638CEEB7" w14:textId="77777777" w:rsidTr="00515808">
        <w:trPr>
          <w:trHeight w:val="278"/>
        </w:trPr>
        <w:tc>
          <w:tcPr>
            <w:tcW w:w="578" w:type="dxa"/>
          </w:tcPr>
          <w:p w14:paraId="32AC4517" w14:textId="77777777" w:rsidR="009A1D39" w:rsidRPr="00D86403" w:rsidRDefault="009A1D39" w:rsidP="00515808">
            <w:pPr>
              <w:jc w:val="center"/>
              <w:rPr>
                <w:sz w:val="24"/>
                <w:szCs w:val="24"/>
              </w:rPr>
            </w:pPr>
            <w:r w:rsidRPr="00D86403">
              <w:rPr>
                <w:sz w:val="24"/>
                <w:szCs w:val="24"/>
              </w:rPr>
              <w:t>2.</w:t>
            </w:r>
          </w:p>
        </w:tc>
        <w:tc>
          <w:tcPr>
            <w:tcW w:w="2394" w:type="dxa"/>
          </w:tcPr>
          <w:p w14:paraId="15E34033" w14:textId="77777777" w:rsidR="009A1D39" w:rsidRPr="00D86403" w:rsidRDefault="009A1D39" w:rsidP="00515808">
            <w:pPr>
              <w:rPr>
                <w:sz w:val="24"/>
                <w:szCs w:val="24"/>
              </w:rPr>
            </w:pPr>
          </w:p>
        </w:tc>
        <w:tc>
          <w:tcPr>
            <w:tcW w:w="1134" w:type="dxa"/>
          </w:tcPr>
          <w:p w14:paraId="4A22AAE2" w14:textId="77777777" w:rsidR="009A1D39" w:rsidRPr="00D86403" w:rsidRDefault="009A1D39" w:rsidP="00515808">
            <w:pPr>
              <w:rPr>
                <w:sz w:val="24"/>
                <w:szCs w:val="24"/>
              </w:rPr>
            </w:pPr>
          </w:p>
        </w:tc>
        <w:tc>
          <w:tcPr>
            <w:tcW w:w="2410" w:type="dxa"/>
          </w:tcPr>
          <w:p w14:paraId="2F028F72" w14:textId="77777777" w:rsidR="009A1D39" w:rsidRPr="00D86403" w:rsidRDefault="009A1D39" w:rsidP="00515808">
            <w:pPr>
              <w:rPr>
                <w:sz w:val="24"/>
                <w:szCs w:val="24"/>
              </w:rPr>
            </w:pPr>
          </w:p>
        </w:tc>
        <w:tc>
          <w:tcPr>
            <w:tcW w:w="3118" w:type="dxa"/>
          </w:tcPr>
          <w:p w14:paraId="1045DF1C" w14:textId="77777777" w:rsidR="009A1D39" w:rsidRPr="00D86403" w:rsidRDefault="009A1D39" w:rsidP="00515808">
            <w:pPr>
              <w:rPr>
                <w:sz w:val="24"/>
                <w:szCs w:val="24"/>
              </w:rPr>
            </w:pPr>
          </w:p>
        </w:tc>
      </w:tr>
    </w:tbl>
    <w:p w14:paraId="30AECF81" w14:textId="77777777" w:rsidR="009A1D39" w:rsidRPr="00D86403" w:rsidRDefault="009A1D39" w:rsidP="009A1D39">
      <w:pPr>
        <w:rPr>
          <w:rFonts w:ascii="Times New Roman" w:eastAsia="Calibri" w:hAnsi="Times New Roman" w:cs="Times New Roman"/>
          <w:b/>
          <w:bCs/>
          <w:kern w:val="0"/>
          <w:sz w:val="24"/>
          <w:szCs w:val="24"/>
          <w14:ligatures w14:val="none"/>
        </w:rPr>
      </w:pPr>
    </w:p>
    <w:p w14:paraId="3D5B465B" w14:textId="77777777" w:rsidR="009A1D39" w:rsidRDefault="009A1D39" w:rsidP="009A1D39">
      <w:pPr>
        <w:rPr>
          <w:rFonts w:ascii="Times New Roman" w:eastAsia="Calibri" w:hAnsi="Times New Roman" w:cs="Times New Roman"/>
          <w:b/>
          <w:bCs/>
          <w:kern w:val="0"/>
          <w:sz w:val="24"/>
          <w:szCs w:val="24"/>
          <w14:ligatures w14:val="none"/>
        </w:rPr>
      </w:pPr>
      <w:r w:rsidRPr="00D86403">
        <w:rPr>
          <w:rFonts w:ascii="Times New Roman" w:eastAsia="Calibri" w:hAnsi="Times New Roman" w:cs="Times New Roman"/>
          <w:b/>
          <w:bCs/>
          <w:kern w:val="0"/>
          <w:sz w:val="24"/>
          <w:szCs w:val="24"/>
          <w14:ligatures w14:val="none"/>
        </w:rPr>
        <w:t>Pasirašydamas šį pasiūlymą, tvirtintu, kad:</w:t>
      </w:r>
    </w:p>
    <w:p w14:paraId="189DE46C" w14:textId="77777777" w:rsidR="00F27EA4" w:rsidRPr="00D86403" w:rsidRDefault="00F27EA4" w:rsidP="009A1D39">
      <w:pPr>
        <w:rPr>
          <w:rFonts w:ascii="Times New Roman" w:eastAsia="Calibri" w:hAnsi="Times New Roman" w:cs="Times New Roman"/>
          <w:b/>
          <w:bCs/>
          <w:kern w:val="0"/>
          <w:sz w:val="24"/>
          <w:szCs w:val="24"/>
          <w14:ligatures w14:val="none"/>
        </w:rPr>
      </w:pPr>
    </w:p>
    <w:p w14:paraId="71A6D744" w14:textId="77777777" w:rsidR="009A1D39" w:rsidRPr="00F27EA4" w:rsidRDefault="009A1D39" w:rsidP="009A1D39">
      <w:pPr>
        <w:numPr>
          <w:ilvl w:val="0"/>
          <w:numId w:val="2"/>
        </w:numPr>
        <w:spacing w:after="160" w:line="276" w:lineRule="auto"/>
        <w:ind w:hanging="294"/>
        <w:contextualSpacing/>
        <w:rPr>
          <w:rFonts w:ascii="Times New Roman" w:eastAsia="Times New Roman" w:hAnsi="Times New Roman" w:cs="Times New Roman"/>
          <w:b/>
          <w:bCs/>
          <w:smallCaps/>
          <w:kern w:val="0"/>
          <w:sz w:val="24"/>
          <w:szCs w:val="24"/>
          <w:lang w:eastAsia="lt-LT"/>
          <w14:ligatures w14:val="none"/>
        </w:rPr>
      </w:pPr>
      <w:r w:rsidRPr="00D86403">
        <w:rPr>
          <w:rFonts w:ascii="Times New Roman" w:eastAsia="Times New Roman" w:hAnsi="Times New Roman" w:cs="Times New Roman"/>
          <w:kern w:val="0"/>
          <w:sz w:val="24"/>
          <w:szCs w:val="24"/>
          <w:lang w:eastAsia="lt-LT"/>
          <w14:ligatures w14:val="none"/>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89D2D1D" w14:textId="77777777" w:rsidR="009A1D39" w:rsidRPr="00D86403" w:rsidRDefault="009A1D39" w:rsidP="009A1D39">
      <w:pPr>
        <w:numPr>
          <w:ilvl w:val="0"/>
          <w:numId w:val="2"/>
        </w:numPr>
        <w:spacing w:after="160" w:line="276" w:lineRule="auto"/>
        <w:ind w:hanging="294"/>
        <w:contextualSpacing/>
        <w:rPr>
          <w:rFonts w:ascii="Times New Roman" w:eastAsia="Times New Roman" w:hAnsi="Times New Roman" w:cs="Times New Roman"/>
          <w:b/>
          <w:bCs/>
          <w:smallCaps/>
          <w:kern w:val="0"/>
          <w:sz w:val="24"/>
          <w:szCs w:val="24"/>
          <w:lang w:eastAsia="lt-LT"/>
          <w14:ligatures w14:val="none"/>
        </w:rPr>
      </w:pPr>
      <w:r w:rsidRPr="00D86403">
        <w:rPr>
          <w:rFonts w:ascii="Times New Roman" w:eastAsia="Times New Roman" w:hAnsi="Times New Roman" w:cs="Times New Roman"/>
          <w:kern w:val="0"/>
          <w:sz w:val="24"/>
          <w:szCs w:val="24"/>
          <w:lang w:eastAsia="lt-LT"/>
          <w14:ligatures w14:val="none"/>
        </w:rPr>
        <w:t>sutinku su pirkimo dokumentuose nustatytomis sąlygomis ir procedūromis;</w:t>
      </w:r>
    </w:p>
    <w:p w14:paraId="3E3F101C" w14:textId="3657F7C5" w:rsidR="009A1D39" w:rsidRPr="00FF3C76" w:rsidRDefault="009A1D39" w:rsidP="009A1D39">
      <w:pPr>
        <w:numPr>
          <w:ilvl w:val="0"/>
          <w:numId w:val="2"/>
        </w:numPr>
        <w:spacing w:after="160" w:line="276" w:lineRule="auto"/>
        <w:ind w:hanging="294"/>
        <w:contextualSpacing/>
        <w:rPr>
          <w:rFonts w:ascii="Times New Roman" w:eastAsia="Times New Roman" w:hAnsi="Times New Roman" w:cs="Times New Roman"/>
          <w:kern w:val="0"/>
          <w:sz w:val="24"/>
          <w:szCs w:val="24"/>
          <w:lang w:eastAsia="lt-LT"/>
          <w14:ligatures w14:val="none"/>
        </w:rPr>
      </w:pPr>
      <w:r w:rsidRPr="00D86403">
        <w:rPr>
          <w:rFonts w:ascii="Times New Roman" w:eastAsia="Calibri" w:hAnsi="Times New Roman" w:cs="Times New Roman"/>
          <w:kern w:val="0"/>
          <w:sz w:val="24"/>
          <w:szCs w:val="24"/>
          <w:lang w:eastAsia="lt-LT"/>
          <w14:ligatures w14:val="none"/>
        </w:rPr>
        <w:t>pasiūlymo dokumentuose pateikti duomenys ir informacija yra teisinga ir apima viską, ko reikia tinkamam sutarties įvykdymui;</w:t>
      </w:r>
    </w:p>
    <w:p w14:paraId="1459DC50" w14:textId="77777777" w:rsidR="009A1D39" w:rsidRPr="00D86403" w:rsidRDefault="009A1D39" w:rsidP="009A1D39">
      <w:pPr>
        <w:numPr>
          <w:ilvl w:val="0"/>
          <w:numId w:val="2"/>
        </w:numPr>
        <w:spacing w:after="160" w:line="276" w:lineRule="auto"/>
        <w:contextualSpacing/>
        <w:rPr>
          <w:rFonts w:ascii="Times New Roman" w:eastAsia="Times New Roman" w:hAnsi="Times New Roman" w:cs="Times New Roman"/>
          <w:kern w:val="0"/>
          <w:sz w:val="24"/>
          <w:szCs w:val="24"/>
          <w:lang w:eastAsia="lt-LT"/>
          <w14:ligatures w14:val="none"/>
        </w:rPr>
      </w:pPr>
      <w:r w:rsidRPr="00D86403">
        <w:rPr>
          <w:rFonts w:ascii="Times New Roman" w:eastAsia="Times New Roman" w:hAnsi="Times New Roman" w:cs="Times New Roman"/>
          <w:kern w:val="0"/>
          <w:sz w:val="24"/>
          <w:szCs w:val="24"/>
          <w:lang w:eastAsia="lt-LT"/>
          <w14:ligatures w14:val="none"/>
        </w:rPr>
        <w:t>sutinku, kad vadovaujantis Lietuvos Respublikos viešųjų pirkimų įstatymo 86 straipsnio 9 dalimi, laimėjimo atveju, mano pateiktas pasiūlymas, sudaryta pirkimo sutartis ir jos pakeitimai (jei tokių bus) būtų paskelbti CVP IS.</w:t>
      </w:r>
    </w:p>
    <w:p w14:paraId="5665B03E" w14:textId="77777777" w:rsidR="009A1D39" w:rsidRPr="00D86403" w:rsidRDefault="009A1D39" w:rsidP="009A1D39">
      <w:pPr>
        <w:ind w:right="-108"/>
        <w:rPr>
          <w:rFonts w:ascii="Times New Roman" w:eastAsia="Calibri" w:hAnsi="Times New Roman" w:cs="Times New Roman"/>
          <w:kern w:val="0"/>
          <w:sz w:val="24"/>
          <w:szCs w:val="24"/>
          <w14:ligatures w14:val="none"/>
        </w:rPr>
      </w:pPr>
    </w:p>
    <w:p w14:paraId="162729CB" w14:textId="77777777" w:rsidR="009A1D39" w:rsidRPr="00D86403" w:rsidRDefault="009A1D39" w:rsidP="009A1D39">
      <w:pPr>
        <w:ind w:right="-108"/>
        <w:rPr>
          <w:rFonts w:ascii="Times New Roman" w:eastAsia="Calibri" w:hAnsi="Times New Roman" w:cs="Times New Roman"/>
          <w:kern w:val="0"/>
          <w:sz w:val="24"/>
          <w:szCs w:val="24"/>
          <w14:ligatures w14:val="none"/>
        </w:rPr>
      </w:pPr>
    </w:p>
    <w:p w14:paraId="777B2077" w14:textId="77777777" w:rsidR="009A1D39" w:rsidRPr="00D86403" w:rsidRDefault="009A1D39" w:rsidP="009A1D39">
      <w:pPr>
        <w:rPr>
          <w:rFonts w:ascii="Times New Roman" w:eastAsia="Times New Roman" w:hAnsi="Times New Roman" w:cs="Times New Roman"/>
          <w:kern w:val="0"/>
          <w:sz w:val="24"/>
          <w:szCs w:val="24"/>
          <w:lang w:eastAsia="lt-LT"/>
          <w14:ligatures w14:val="none"/>
        </w:rPr>
      </w:pPr>
      <w:r w:rsidRPr="00D86403">
        <w:rPr>
          <w:rFonts w:ascii="Times New Roman" w:eastAsia="Times New Roman" w:hAnsi="Times New Roman" w:cs="Times New Roman"/>
          <w:b/>
          <w:bCs/>
          <w:kern w:val="0"/>
          <w:sz w:val="24"/>
          <w:szCs w:val="24"/>
          <w:lang w:eastAsia="lt-LT"/>
          <w14:ligatures w14:val="none"/>
        </w:rPr>
        <w:t>Pasiūlymas galioja iki termino, nustatyto pirkimo dokumentuose</w:t>
      </w:r>
      <w:r w:rsidRPr="00D86403">
        <w:rPr>
          <w:rFonts w:ascii="Times New Roman" w:eastAsia="Times New Roman" w:hAnsi="Times New Roman" w:cs="Times New Roman"/>
          <w:kern w:val="0"/>
          <w:sz w:val="24"/>
          <w:szCs w:val="24"/>
          <w:lang w:eastAsia="lt-LT"/>
          <w14:ligatures w14:val="none"/>
        </w:rPr>
        <w:t>.</w:t>
      </w:r>
    </w:p>
    <w:p w14:paraId="49997F9F" w14:textId="77777777" w:rsidR="009A1D39" w:rsidRPr="00D86403" w:rsidRDefault="009A1D39" w:rsidP="009A1D39">
      <w:pPr>
        <w:rPr>
          <w:rFonts w:ascii="Times New Roman" w:eastAsia="Times New Roman" w:hAnsi="Times New Roman" w:cs="Times New Roman"/>
          <w:kern w:val="0"/>
          <w:sz w:val="24"/>
          <w:szCs w:val="24"/>
          <w:lang w:eastAsia="lt-LT"/>
          <w14:ligatures w14:val="none"/>
        </w:rPr>
      </w:pPr>
    </w:p>
    <w:p w14:paraId="20C1E37C" w14:textId="77777777" w:rsidR="009A1D39" w:rsidRPr="00D86403" w:rsidRDefault="009A1D39" w:rsidP="009A1D39">
      <w:pPr>
        <w:rPr>
          <w:rFonts w:ascii="Times New Roman" w:eastAsia="Times New Roman" w:hAnsi="Times New Roman" w:cs="Times New Roman"/>
          <w:kern w:val="0"/>
          <w:sz w:val="24"/>
          <w:szCs w:val="24"/>
          <w:lang w:eastAsia="lt-LT"/>
          <w14:ligatures w14:val="none"/>
        </w:rPr>
      </w:pPr>
    </w:p>
    <w:p w14:paraId="4940D507" w14:textId="77777777" w:rsidR="009A1D39" w:rsidRPr="00D86403" w:rsidRDefault="009A1D39" w:rsidP="009A1D39">
      <w:pPr>
        <w:rPr>
          <w:rFonts w:ascii="Times New Roman" w:eastAsia="Times New Roman" w:hAnsi="Times New Roman" w:cs="Times New Roman"/>
          <w:kern w:val="0"/>
          <w:sz w:val="24"/>
          <w:szCs w:val="24"/>
          <w:lang w:eastAsia="lt-LT"/>
          <w14:ligatures w14:val="none"/>
        </w:rPr>
      </w:pPr>
    </w:p>
    <w:tbl>
      <w:tblPr>
        <w:tblW w:w="10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74"/>
        <w:gridCol w:w="620"/>
        <w:gridCol w:w="2034"/>
        <w:gridCol w:w="720"/>
        <w:gridCol w:w="2682"/>
        <w:gridCol w:w="665"/>
      </w:tblGrid>
      <w:tr w:rsidR="009A1D39" w:rsidRPr="00D86403" w14:paraId="36ED1A54" w14:textId="77777777" w:rsidTr="00515808">
        <w:trPr>
          <w:trHeight w:val="302"/>
        </w:trPr>
        <w:tc>
          <w:tcPr>
            <w:tcW w:w="3374" w:type="dxa"/>
            <w:tcBorders>
              <w:top w:val="single" w:sz="4" w:space="0" w:color="auto"/>
              <w:left w:val="nil"/>
              <w:bottom w:val="nil"/>
              <w:right w:val="nil"/>
            </w:tcBorders>
            <w:hideMark/>
          </w:tcPr>
          <w:p w14:paraId="5739443C" w14:textId="77777777" w:rsidR="009A1D39" w:rsidRPr="00D86403" w:rsidRDefault="009A1D39" w:rsidP="00515808">
            <w:pPr>
              <w:snapToGrid w:val="0"/>
              <w:rPr>
                <w:rFonts w:ascii="Times New Roman" w:eastAsia="Calibri" w:hAnsi="Times New Roman" w:cs="Times New Roman"/>
                <w:kern w:val="0"/>
                <w:position w:val="6"/>
                <w:sz w:val="24"/>
                <w:szCs w:val="24"/>
                <w14:ligatures w14:val="none"/>
              </w:rPr>
            </w:pPr>
            <w:r w:rsidRPr="00D86403">
              <w:rPr>
                <w:rFonts w:ascii="Times New Roman" w:eastAsia="Calibri" w:hAnsi="Times New Roman" w:cs="Times New Roman"/>
                <w:kern w:val="0"/>
                <w:position w:val="6"/>
                <w:sz w:val="24"/>
                <w:szCs w:val="24"/>
                <w14:ligatures w14:val="none"/>
              </w:rPr>
              <w:t>(Tiekėjo arba jo įgalioto asmens pareigų pavadinimas)</w:t>
            </w:r>
          </w:p>
        </w:tc>
        <w:tc>
          <w:tcPr>
            <w:tcW w:w="620" w:type="dxa"/>
            <w:tcBorders>
              <w:top w:val="nil"/>
              <w:left w:val="nil"/>
              <w:bottom w:val="nil"/>
              <w:right w:val="nil"/>
            </w:tcBorders>
          </w:tcPr>
          <w:p w14:paraId="4AFB91B4" w14:textId="77777777" w:rsidR="009A1D39" w:rsidRPr="00D86403" w:rsidRDefault="009A1D39" w:rsidP="00515808">
            <w:pPr>
              <w:ind w:right="-1"/>
              <w:jc w:val="center"/>
              <w:rPr>
                <w:rFonts w:ascii="Times New Roman" w:eastAsia="Times New Roman" w:hAnsi="Times New Roman" w:cs="Times New Roman"/>
                <w:kern w:val="0"/>
                <w:sz w:val="24"/>
                <w:szCs w:val="24"/>
                <w:lang w:eastAsia="lt-LT"/>
                <w14:ligatures w14:val="none"/>
              </w:rPr>
            </w:pPr>
          </w:p>
        </w:tc>
        <w:tc>
          <w:tcPr>
            <w:tcW w:w="2034" w:type="dxa"/>
            <w:tcBorders>
              <w:top w:val="single" w:sz="4" w:space="0" w:color="auto"/>
              <w:left w:val="nil"/>
              <w:bottom w:val="nil"/>
              <w:right w:val="nil"/>
            </w:tcBorders>
            <w:hideMark/>
          </w:tcPr>
          <w:p w14:paraId="3011936A" w14:textId="77777777" w:rsidR="009A1D39" w:rsidRPr="00D86403" w:rsidRDefault="009A1D39" w:rsidP="00515808">
            <w:pPr>
              <w:ind w:right="-1"/>
              <w:jc w:val="center"/>
              <w:rPr>
                <w:rFonts w:ascii="Times New Roman" w:eastAsia="Times New Roman" w:hAnsi="Times New Roman" w:cs="Times New Roman"/>
                <w:kern w:val="0"/>
                <w:sz w:val="24"/>
                <w:szCs w:val="24"/>
                <w:lang w:eastAsia="lt-LT"/>
                <w14:ligatures w14:val="none"/>
              </w:rPr>
            </w:pPr>
            <w:r w:rsidRPr="00D86403">
              <w:rPr>
                <w:rFonts w:ascii="Times New Roman" w:eastAsia="Times New Roman" w:hAnsi="Times New Roman" w:cs="Times New Roman"/>
                <w:kern w:val="0"/>
                <w:position w:val="6"/>
                <w:sz w:val="24"/>
                <w:szCs w:val="24"/>
                <w:lang w:eastAsia="lt-LT"/>
                <w14:ligatures w14:val="none"/>
              </w:rPr>
              <w:t>(parašas)</w:t>
            </w:r>
            <w:r w:rsidRPr="00D86403">
              <w:rPr>
                <w:rFonts w:ascii="Times New Roman" w:eastAsia="Times New Roman" w:hAnsi="Times New Roman" w:cs="Times New Roman"/>
                <w:i/>
                <w:kern w:val="0"/>
                <w:sz w:val="24"/>
                <w:szCs w:val="24"/>
                <w:lang w:eastAsia="lt-LT"/>
                <w14:ligatures w14:val="none"/>
              </w:rPr>
              <w:t xml:space="preserve"> </w:t>
            </w:r>
          </w:p>
        </w:tc>
        <w:tc>
          <w:tcPr>
            <w:tcW w:w="720" w:type="dxa"/>
            <w:tcBorders>
              <w:top w:val="nil"/>
              <w:left w:val="nil"/>
              <w:bottom w:val="nil"/>
              <w:right w:val="nil"/>
            </w:tcBorders>
          </w:tcPr>
          <w:p w14:paraId="2D510800" w14:textId="77777777" w:rsidR="009A1D39" w:rsidRPr="00D86403" w:rsidRDefault="009A1D39" w:rsidP="00515808">
            <w:pPr>
              <w:ind w:right="-1"/>
              <w:jc w:val="center"/>
              <w:rPr>
                <w:rFonts w:ascii="Times New Roman" w:eastAsia="Times New Roman" w:hAnsi="Times New Roman" w:cs="Times New Roman"/>
                <w:kern w:val="0"/>
                <w:sz w:val="24"/>
                <w:szCs w:val="24"/>
                <w:lang w:eastAsia="lt-LT"/>
                <w14:ligatures w14:val="none"/>
              </w:rPr>
            </w:pPr>
          </w:p>
        </w:tc>
        <w:tc>
          <w:tcPr>
            <w:tcW w:w="2682" w:type="dxa"/>
            <w:tcBorders>
              <w:top w:val="single" w:sz="4" w:space="0" w:color="auto"/>
              <w:left w:val="nil"/>
              <w:bottom w:val="nil"/>
              <w:right w:val="nil"/>
            </w:tcBorders>
            <w:hideMark/>
          </w:tcPr>
          <w:p w14:paraId="18ACAE36" w14:textId="77777777" w:rsidR="009A1D39" w:rsidRPr="00D86403" w:rsidRDefault="009A1D39" w:rsidP="00515808">
            <w:pPr>
              <w:ind w:right="-1"/>
              <w:jc w:val="center"/>
              <w:rPr>
                <w:rFonts w:ascii="Times New Roman" w:eastAsia="Times New Roman" w:hAnsi="Times New Roman" w:cs="Times New Roman"/>
                <w:kern w:val="0"/>
                <w:sz w:val="24"/>
                <w:szCs w:val="24"/>
                <w:lang w:eastAsia="lt-LT"/>
                <w14:ligatures w14:val="none"/>
              </w:rPr>
            </w:pPr>
            <w:r w:rsidRPr="00D86403">
              <w:rPr>
                <w:rFonts w:ascii="Times New Roman" w:eastAsia="Times New Roman" w:hAnsi="Times New Roman" w:cs="Times New Roman"/>
                <w:kern w:val="0"/>
                <w:position w:val="6"/>
                <w:sz w:val="24"/>
                <w:szCs w:val="24"/>
                <w:lang w:eastAsia="lt-LT"/>
                <w14:ligatures w14:val="none"/>
              </w:rPr>
              <w:t>(vardas ir pavardė)</w:t>
            </w:r>
            <w:r w:rsidRPr="00D86403">
              <w:rPr>
                <w:rFonts w:ascii="Times New Roman" w:eastAsia="Times New Roman" w:hAnsi="Times New Roman" w:cs="Times New Roman"/>
                <w:i/>
                <w:kern w:val="0"/>
                <w:sz w:val="24"/>
                <w:szCs w:val="24"/>
                <w:lang w:eastAsia="lt-LT"/>
                <w14:ligatures w14:val="none"/>
              </w:rPr>
              <w:t xml:space="preserve"> </w:t>
            </w:r>
          </w:p>
        </w:tc>
        <w:tc>
          <w:tcPr>
            <w:tcW w:w="665" w:type="dxa"/>
            <w:tcBorders>
              <w:top w:val="nil"/>
              <w:left w:val="nil"/>
              <w:bottom w:val="nil"/>
              <w:right w:val="nil"/>
            </w:tcBorders>
          </w:tcPr>
          <w:p w14:paraId="33A408A9" w14:textId="77777777" w:rsidR="009A1D39" w:rsidRPr="00D86403" w:rsidRDefault="009A1D39" w:rsidP="00515808">
            <w:pPr>
              <w:ind w:right="-1"/>
              <w:jc w:val="center"/>
              <w:rPr>
                <w:rFonts w:ascii="Times New Roman" w:eastAsia="Times New Roman" w:hAnsi="Times New Roman" w:cs="Times New Roman"/>
                <w:kern w:val="0"/>
                <w:sz w:val="24"/>
                <w:szCs w:val="24"/>
                <w:lang w:eastAsia="lt-LT"/>
                <w14:ligatures w14:val="none"/>
              </w:rPr>
            </w:pPr>
          </w:p>
        </w:tc>
      </w:tr>
    </w:tbl>
    <w:p w14:paraId="4117E7AD" w14:textId="77777777" w:rsidR="009A1D39" w:rsidRPr="00D86403" w:rsidRDefault="009A1D39" w:rsidP="009A1D39">
      <w:pPr>
        <w:rPr>
          <w:rFonts w:ascii="Times New Roman" w:eastAsia="Calibri" w:hAnsi="Times New Roman" w:cs="Times New Roman"/>
          <w:kern w:val="0"/>
          <w:sz w:val="24"/>
          <w:szCs w:val="24"/>
          <w14:ligatures w14:val="none"/>
        </w:rPr>
      </w:pPr>
    </w:p>
    <w:p w14:paraId="4D1FA58C" w14:textId="77777777" w:rsidR="009A1D39" w:rsidRPr="00D86403" w:rsidRDefault="009A1D39" w:rsidP="009A1D39">
      <w:pPr>
        <w:ind w:right="40"/>
        <w:jc w:val="left"/>
        <w:rPr>
          <w:rFonts w:ascii="Times New Roman" w:hAnsi="Times New Roman" w:cs="Times New Roman"/>
          <w:spacing w:val="2"/>
          <w:sz w:val="24"/>
          <w:szCs w:val="24"/>
          <w:shd w:val="clear" w:color="auto" w:fill="FFFFFF"/>
        </w:rPr>
      </w:pPr>
    </w:p>
    <w:p w14:paraId="521ED38F" w14:textId="77777777" w:rsidR="009A1D39" w:rsidRPr="00D86403" w:rsidRDefault="009A1D39" w:rsidP="009A1D39">
      <w:pPr>
        <w:ind w:right="40"/>
        <w:jc w:val="left"/>
        <w:rPr>
          <w:rFonts w:ascii="Times New Roman" w:hAnsi="Times New Roman" w:cs="Times New Roman"/>
          <w:spacing w:val="2"/>
          <w:sz w:val="24"/>
          <w:szCs w:val="24"/>
          <w:shd w:val="clear" w:color="auto" w:fill="FFFFFF"/>
        </w:rPr>
      </w:pPr>
    </w:p>
    <w:p w14:paraId="471EA0A1" w14:textId="77777777" w:rsidR="00AB194F" w:rsidRDefault="00AB194F"/>
    <w:p w14:paraId="7D12ED65" w14:textId="77777777" w:rsidR="007B4CE3" w:rsidRDefault="007B4CE3"/>
    <w:p w14:paraId="3D7A439F" w14:textId="77777777" w:rsidR="00AB568E" w:rsidRDefault="00AB568E"/>
    <w:p w14:paraId="6C66F2F6" w14:textId="77777777" w:rsidR="00AB568E" w:rsidRDefault="00AB568E"/>
    <w:p w14:paraId="0ECB3AF2" w14:textId="77777777" w:rsidR="00AB568E" w:rsidRDefault="00AB568E"/>
    <w:p w14:paraId="2CD57FCE" w14:textId="77777777" w:rsidR="00AB568E" w:rsidRDefault="00AB568E"/>
    <w:p w14:paraId="0891867C" w14:textId="77777777" w:rsidR="00AB568E" w:rsidRDefault="00AB568E"/>
    <w:p w14:paraId="3CC336D8" w14:textId="77777777" w:rsidR="00AB568E" w:rsidRDefault="00AB568E"/>
    <w:p w14:paraId="50FBEF39" w14:textId="77777777" w:rsidR="00AB568E" w:rsidRDefault="00AB568E"/>
    <w:p w14:paraId="039F3771" w14:textId="77777777" w:rsidR="00AB568E" w:rsidRDefault="00AB568E"/>
    <w:p w14:paraId="48B90844" w14:textId="77777777" w:rsidR="00AB568E" w:rsidRDefault="00AB568E"/>
    <w:p w14:paraId="091D5C54" w14:textId="77777777" w:rsidR="00AB568E" w:rsidRDefault="00AB568E"/>
    <w:p w14:paraId="2DB01D42" w14:textId="77777777" w:rsidR="00AB568E" w:rsidRDefault="00AB568E"/>
    <w:p w14:paraId="55EE027B" w14:textId="77777777" w:rsidR="00AB568E" w:rsidRDefault="00AB568E"/>
    <w:p w14:paraId="4AF17909" w14:textId="77777777" w:rsidR="00AB568E" w:rsidRDefault="00AB568E"/>
    <w:p w14:paraId="71A135DB" w14:textId="77777777" w:rsidR="00AB568E" w:rsidRDefault="00AB568E"/>
    <w:p w14:paraId="0CF626B2" w14:textId="77777777" w:rsidR="00AB568E" w:rsidRDefault="00AB568E"/>
    <w:p w14:paraId="0D45D205" w14:textId="77777777" w:rsidR="00AB568E" w:rsidRDefault="00AB568E" w:rsidP="00AB568E">
      <w:pPr>
        <w:ind w:right="40"/>
        <w:jc w:val="right"/>
        <w:rPr>
          <w:rFonts w:ascii="Times New Roman" w:hAnsi="Times New Roman" w:cs="Times New Roman"/>
          <w:spacing w:val="2"/>
          <w:sz w:val="24"/>
          <w:szCs w:val="24"/>
          <w:shd w:val="clear" w:color="auto" w:fill="FFFFFF"/>
        </w:rPr>
      </w:pPr>
    </w:p>
    <w:p w14:paraId="13602E10" w14:textId="77777777" w:rsidR="00AB568E" w:rsidRDefault="00AB568E" w:rsidP="00AB568E">
      <w:pPr>
        <w:ind w:right="40"/>
        <w:jc w:val="right"/>
        <w:rPr>
          <w:rFonts w:ascii="Times New Roman" w:hAnsi="Times New Roman" w:cs="Times New Roman"/>
          <w:spacing w:val="2"/>
          <w:sz w:val="24"/>
          <w:szCs w:val="24"/>
          <w:shd w:val="clear" w:color="auto" w:fill="FFFFFF"/>
        </w:rPr>
      </w:pPr>
    </w:p>
    <w:p w14:paraId="3B2B145F" w14:textId="77777777" w:rsidR="00AB568E" w:rsidRDefault="00AB568E" w:rsidP="00AB568E">
      <w:pPr>
        <w:ind w:right="40"/>
        <w:jc w:val="right"/>
        <w:rPr>
          <w:rFonts w:ascii="Times New Roman" w:hAnsi="Times New Roman" w:cs="Times New Roman"/>
          <w:spacing w:val="2"/>
          <w:sz w:val="24"/>
          <w:szCs w:val="24"/>
          <w:shd w:val="clear" w:color="auto" w:fill="FFFFFF"/>
        </w:rPr>
      </w:pPr>
    </w:p>
    <w:p w14:paraId="20829D71" w14:textId="6BD3E5FD" w:rsidR="00AB568E" w:rsidRPr="00D86403" w:rsidRDefault="00AB568E" w:rsidP="00AB568E">
      <w:pPr>
        <w:ind w:right="40"/>
        <w:jc w:val="right"/>
        <w:rPr>
          <w:rFonts w:ascii="Times New Roman" w:hAnsi="Times New Roman" w:cs="Times New Roman"/>
          <w:spacing w:val="2"/>
          <w:sz w:val="24"/>
          <w:szCs w:val="24"/>
          <w:shd w:val="clear" w:color="auto" w:fill="FFFFFF"/>
        </w:rPr>
      </w:pPr>
      <w:r w:rsidRPr="00D86403">
        <w:rPr>
          <w:rFonts w:ascii="Times New Roman" w:hAnsi="Times New Roman" w:cs="Times New Roman"/>
          <w:spacing w:val="2"/>
          <w:sz w:val="24"/>
          <w:szCs w:val="24"/>
          <w:shd w:val="clear" w:color="auto" w:fill="FFFFFF"/>
        </w:rPr>
        <w:t>Pasiūlymo priedas Nr. 1</w:t>
      </w:r>
    </w:p>
    <w:p w14:paraId="4DDEC800" w14:textId="77777777" w:rsidR="00AB568E" w:rsidRPr="00D86403" w:rsidRDefault="00AB568E" w:rsidP="00AB568E">
      <w:pPr>
        <w:suppressAutoHyphens/>
        <w:rPr>
          <w:rFonts w:ascii="Times New Roman" w:hAnsi="Times New Roman" w:cs="Times New Roman"/>
          <w:spacing w:val="2"/>
          <w:sz w:val="24"/>
          <w:szCs w:val="24"/>
          <w:shd w:val="clear" w:color="auto" w:fill="FFFFFF"/>
        </w:rPr>
      </w:pPr>
    </w:p>
    <w:p w14:paraId="76AB7A91" w14:textId="77777777" w:rsidR="00AB568E" w:rsidRPr="00D86403" w:rsidRDefault="00AB568E" w:rsidP="00AB568E">
      <w:pPr>
        <w:suppressAutoHyphens/>
        <w:rPr>
          <w:rFonts w:ascii="Times New Roman" w:hAnsi="Times New Roman" w:cs="Times New Roman"/>
          <w:b/>
          <w:sz w:val="24"/>
          <w:szCs w:val="24"/>
        </w:rPr>
      </w:pPr>
    </w:p>
    <w:p w14:paraId="2B8A1353" w14:textId="7AE5E375" w:rsidR="00AB568E" w:rsidRPr="00D86403" w:rsidRDefault="00AB568E" w:rsidP="00AB568E">
      <w:pPr>
        <w:suppressAutoHyphens/>
        <w:jc w:val="center"/>
        <w:rPr>
          <w:rFonts w:ascii="Times New Roman" w:hAnsi="Times New Roman" w:cs="Times New Roman"/>
          <w:b/>
          <w:sz w:val="24"/>
          <w:szCs w:val="24"/>
        </w:rPr>
      </w:pPr>
      <w:r w:rsidRPr="00D86403">
        <w:rPr>
          <w:rFonts w:ascii="Times New Roman" w:hAnsi="Times New Roman" w:cs="Times New Roman"/>
          <w:b/>
          <w:sz w:val="24"/>
          <w:szCs w:val="24"/>
        </w:rPr>
        <w:t>TIEKĖJO DEKLARACIJA</w:t>
      </w:r>
      <w:r w:rsidR="00DC0684">
        <w:rPr>
          <w:rFonts w:ascii="Times New Roman" w:hAnsi="Times New Roman" w:cs="Times New Roman"/>
          <w:b/>
          <w:sz w:val="24"/>
          <w:szCs w:val="24"/>
        </w:rPr>
        <w:t xml:space="preserve"> </w:t>
      </w:r>
    </w:p>
    <w:p w14:paraId="6B141A5C" w14:textId="77777777" w:rsidR="00AB568E" w:rsidRPr="00D86403" w:rsidRDefault="00AB568E" w:rsidP="00AB568E">
      <w:pPr>
        <w:suppressAutoHyphens/>
        <w:jc w:val="center"/>
        <w:rPr>
          <w:rFonts w:ascii="Times New Roman" w:hAnsi="Times New Roman" w:cs="Times New Roman"/>
          <w:b/>
          <w:sz w:val="24"/>
          <w:szCs w:val="24"/>
        </w:rPr>
      </w:pPr>
    </w:p>
    <w:p w14:paraId="7D443900" w14:textId="77777777" w:rsidR="00AB568E" w:rsidRPr="00D86403" w:rsidRDefault="00AB568E" w:rsidP="00AB568E">
      <w:pPr>
        <w:pStyle w:val="Betarp1"/>
        <w:jc w:val="center"/>
        <w:rPr>
          <w:szCs w:val="24"/>
        </w:rPr>
      </w:pPr>
      <w:r w:rsidRPr="00D86403">
        <w:rPr>
          <w:szCs w:val="24"/>
        </w:rPr>
        <w:t>___________</w:t>
      </w:r>
    </w:p>
    <w:p w14:paraId="3D4B9F53" w14:textId="77777777" w:rsidR="00AB568E" w:rsidRPr="00D86403" w:rsidRDefault="00AB568E" w:rsidP="00AB568E">
      <w:pPr>
        <w:pStyle w:val="Betarp1"/>
        <w:jc w:val="center"/>
        <w:rPr>
          <w:i/>
          <w:szCs w:val="24"/>
          <w:vertAlign w:val="superscript"/>
        </w:rPr>
      </w:pPr>
      <w:r w:rsidRPr="00D86403">
        <w:rPr>
          <w:i/>
          <w:szCs w:val="24"/>
          <w:vertAlign w:val="superscript"/>
        </w:rPr>
        <w:t>(Data)</w:t>
      </w:r>
    </w:p>
    <w:p w14:paraId="192C0367" w14:textId="77777777" w:rsidR="00AB568E" w:rsidRPr="00D86403" w:rsidRDefault="00AB568E" w:rsidP="00AB568E">
      <w:pPr>
        <w:pStyle w:val="Betarp1"/>
        <w:rPr>
          <w:szCs w:val="24"/>
        </w:rPr>
      </w:pPr>
    </w:p>
    <w:p w14:paraId="488B4E80" w14:textId="77777777" w:rsidR="00AB568E" w:rsidRPr="00D86403" w:rsidRDefault="00AB568E" w:rsidP="00AB568E">
      <w:pPr>
        <w:pStyle w:val="Betarp1"/>
        <w:jc w:val="both"/>
        <w:rPr>
          <w:szCs w:val="24"/>
        </w:rPr>
      </w:pPr>
      <w:r w:rsidRPr="00D86403">
        <w:rPr>
          <w:szCs w:val="24"/>
        </w:rPr>
        <w:t>Aš, ___________________________________________________________________ ,</w:t>
      </w:r>
    </w:p>
    <w:p w14:paraId="234F544D" w14:textId="77777777" w:rsidR="00AB568E" w:rsidRPr="00D86403" w:rsidRDefault="00AB568E" w:rsidP="00AB568E">
      <w:pPr>
        <w:pStyle w:val="Betarp1"/>
        <w:jc w:val="both"/>
        <w:rPr>
          <w:i/>
          <w:iCs/>
          <w:szCs w:val="24"/>
        </w:rPr>
      </w:pPr>
      <w:r w:rsidRPr="00D86403">
        <w:rPr>
          <w:i/>
          <w:iCs/>
          <w:szCs w:val="24"/>
        </w:rPr>
        <w:t xml:space="preserve">            (tiekėjo vadovo ar jo įgalioto asmens pareigų pavadinimas, vardas ir pavardė)</w:t>
      </w:r>
    </w:p>
    <w:p w14:paraId="3561D29C" w14:textId="77777777" w:rsidR="00AB568E" w:rsidRPr="00D86403" w:rsidRDefault="00AB568E" w:rsidP="00AB568E">
      <w:pPr>
        <w:pStyle w:val="Betarp1"/>
        <w:jc w:val="both"/>
        <w:rPr>
          <w:i/>
          <w:iCs/>
          <w:szCs w:val="24"/>
        </w:rPr>
      </w:pPr>
    </w:p>
    <w:p w14:paraId="04D96CD6" w14:textId="77777777" w:rsidR="00AB568E" w:rsidRPr="00D86403" w:rsidRDefault="00AB568E" w:rsidP="00AB568E">
      <w:pPr>
        <w:pStyle w:val="Betarp1"/>
        <w:jc w:val="both"/>
        <w:rPr>
          <w:i/>
          <w:iCs/>
          <w:szCs w:val="24"/>
        </w:rPr>
      </w:pPr>
      <w:r w:rsidRPr="00D86403">
        <w:rPr>
          <w:szCs w:val="24"/>
        </w:rPr>
        <w:t xml:space="preserve">vadovaujamas (-a) (atstovaujamas (-a)) _________________________ , </w:t>
      </w:r>
      <w:r w:rsidRPr="00D86403">
        <w:rPr>
          <w:i/>
          <w:iCs/>
          <w:szCs w:val="24"/>
        </w:rPr>
        <w:t xml:space="preserve">  </w:t>
      </w:r>
    </w:p>
    <w:p w14:paraId="24311021" w14:textId="77777777" w:rsidR="00AB568E" w:rsidRPr="00D86403" w:rsidRDefault="00AB568E" w:rsidP="00AB568E">
      <w:pPr>
        <w:pStyle w:val="Betarp1"/>
        <w:jc w:val="both"/>
        <w:rPr>
          <w:i/>
          <w:iCs/>
          <w:szCs w:val="24"/>
        </w:rPr>
      </w:pPr>
      <w:r w:rsidRPr="00D86403">
        <w:rPr>
          <w:i/>
          <w:iCs/>
          <w:szCs w:val="24"/>
        </w:rPr>
        <w:t xml:space="preserve">                                                                      (tiekėjo pavadinimas)                                                                                      </w:t>
      </w:r>
    </w:p>
    <w:p w14:paraId="09449949" w14:textId="77777777" w:rsidR="00AB568E" w:rsidRPr="00D86403" w:rsidRDefault="00AB568E" w:rsidP="00AB568E">
      <w:pPr>
        <w:pStyle w:val="Betarp1"/>
        <w:jc w:val="both"/>
        <w:rPr>
          <w:i/>
          <w:iCs/>
          <w:szCs w:val="24"/>
        </w:rPr>
      </w:pPr>
    </w:p>
    <w:p w14:paraId="27B92A16" w14:textId="77777777" w:rsidR="00AB568E" w:rsidRDefault="00AB568E" w:rsidP="00AB568E">
      <w:pPr>
        <w:pStyle w:val="Betarp1"/>
        <w:jc w:val="both"/>
        <w:rPr>
          <w:szCs w:val="24"/>
        </w:rPr>
      </w:pPr>
      <w:r w:rsidRPr="00D86403">
        <w:rPr>
          <w:szCs w:val="24"/>
        </w:rPr>
        <w:t xml:space="preserve">dalyvaujantis (-i) Ukmergės rajono savivaldybės administracijos vykdomoje skelbiamos apklausos </w:t>
      </w:r>
      <w:r w:rsidRPr="00363FFD">
        <w:rPr>
          <w:szCs w:val="24"/>
        </w:rPr>
        <w:t>Bešeimininkių ir bepriežiūrių gyvūnų laikinosios globos paslaugų įsigijim</w:t>
      </w:r>
      <w:r>
        <w:rPr>
          <w:szCs w:val="24"/>
        </w:rPr>
        <w:t>o</w:t>
      </w:r>
      <w:r w:rsidRPr="00D86403">
        <w:rPr>
          <w:szCs w:val="24"/>
        </w:rPr>
        <w:t xml:space="preserve"> </w:t>
      </w:r>
      <w:r w:rsidRPr="00D86403">
        <w:rPr>
          <w:rStyle w:val="form-control"/>
          <w:szCs w:val="24"/>
        </w:rPr>
        <w:t>viešojo pirkimo</w:t>
      </w:r>
      <w:r w:rsidRPr="00D86403">
        <w:rPr>
          <w:szCs w:val="24"/>
        </w:rPr>
        <w:t xml:space="preserve"> procedūroje,</w:t>
      </w:r>
      <w:r>
        <w:rPr>
          <w:szCs w:val="24"/>
        </w:rPr>
        <w:t xml:space="preserve"> </w:t>
      </w:r>
      <w:r w:rsidRPr="00D86403">
        <w:rPr>
          <w:szCs w:val="24"/>
        </w:rPr>
        <w:t>patvirtinu, kad</w:t>
      </w:r>
      <w:r>
        <w:rPr>
          <w:szCs w:val="24"/>
        </w:rPr>
        <w:t>:</w:t>
      </w:r>
    </w:p>
    <w:p w14:paraId="6EB452F3" w14:textId="4E190AA6" w:rsidR="002F56B2" w:rsidRDefault="002F56B2" w:rsidP="002F56B2">
      <w:pPr>
        <w:pStyle w:val="Betarp1"/>
        <w:ind w:firstLine="360"/>
        <w:jc w:val="both"/>
        <w:rPr>
          <w:szCs w:val="24"/>
        </w:rPr>
      </w:pPr>
      <w:r>
        <w:rPr>
          <w:szCs w:val="24"/>
        </w:rPr>
        <w:t xml:space="preserve">1) </w:t>
      </w:r>
      <w:r w:rsidR="00AB568E">
        <w:rPr>
          <w:szCs w:val="24"/>
        </w:rPr>
        <w:t>sutarties vykdymo metu turėsime visą reikalingą į</w:t>
      </w:r>
      <w:r w:rsidR="00AB568E" w:rsidRPr="00363FFD">
        <w:rPr>
          <w:szCs w:val="24"/>
        </w:rPr>
        <w:t>rang</w:t>
      </w:r>
      <w:r w:rsidR="00AB568E">
        <w:rPr>
          <w:szCs w:val="24"/>
        </w:rPr>
        <w:t>ą,</w:t>
      </w:r>
      <w:r w:rsidR="00AB568E" w:rsidRPr="00363FFD">
        <w:rPr>
          <w:szCs w:val="24"/>
        </w:rPr>
        <w:t xml:space="preserve"> priemon</w:t>
      </w:r>
      <w:r w:rsidR="00AB568E">
        <w:rPr>
          <w:szCs w:val="24"/>
        </w:rPr>
        <w:t>es,</w:t>
      </w:r>
      <w:r w:rsidR="007C3853">
        <w:rPr>
          <w:szCs w:val="24"/>
        </w:rPr>
        <w:t xml:space="preserve"> patalpas </w:t>
      </w:r>
      <w:r w:rsidR="00AB568E">
        <w:rPr>
          <w:szCs w:val="24"/>
        </w:rPr>
        <w:t>P</w:t>
      </w:r>
      <w:r w:rsidR="00AB568E" w:rsidRPr="00363FFD">
        <w:rPr>
          <w:szCs w:val="24"/>
        </w:rPr>
        <w:t>aslaugų teikimui</w:t>
      </w:r>
      <w:r w:rsidR="00AB568E">
        <w:rPr>
          <w:szCs w:val="24"/>
        </w:rPr>
        <w:t>;</w:t>
      </w:r>
    </w:p>
    <w:p w14:paraId="0DDB3FDA" w14:textId="6550718B" w:rsidR="00AB568E" w:rsidRPr="00C90054" w:rsidRDefault="002F56B2" w:rsidP="002F56B2">
      <w:pPr>
        <w:pStyle w:val="Betarp1"/>
        <w:ind w:firstLine="360"/>
        <w:jc w:val="both"/>
        <w:rPr>
          <w:szCs w:val="24"/>
        </w:rPr>
      </w:pPr>
      <w:r>
        <w:rPr>
          <w:szCs w:val="24"/>
        </w:rPr>
        <w:t xml:space="preserve">2) </w:t>
      </w:r>
      <w:r w:rsidR="00AB568E">
        <w:rPr>
          <w:szCs w:val="24"/>
        </w:rPr>
        <w:t>mūsų siūlomos Paslaugos atitinka</w:t>
      </w:r>
      <w:r w:rsidR="00AB568E" w:rsidRPr="00D86403">
        <w:rPr>
          <w:szCs w:val="24"/>
        </w:rPr>
        <w:t xml:space="preserve"> Techninėje specifikacijoje nustatyt</w:t>
      </w:r>
      <w:r w:rsidR="005F29D8">
        <w:rPr>
          <w:szCs w:val="24"/>
        </w:rPr>
        <w:t>u</w:t>
      </w:r>
      <w:r w:rsidR="00AB568E" w:rsidRPr="00D86403">
        <w:rPr>
          <w:szCs w:val="24"/>
        </w:rPr>
        <w:t>s reikalavimus</w:t>
      </w:r>
      <w:r w:rsidR="00AB568E">
        <w:rPr>
          <w:szCs w:val="24"/>
        </w:rPr>
        <w:t>.</w:t>
      </w:r>
    </w:p>
    <w:p w14:paraId="2F2D383B" w14:textId="77777777" w:rsidR="00AB568E" w:rsidRPr="00D86403" w:rsidRDefault="00AB568E" w:rsidP="00AB568E">
      <w:pPr>
        <w:shd w:val="clear" w:color="auto" w:fill="FFFFFF" w:themeFill="background1"/>
        <w:rPr>
          <w:rFonts w:ascii="Times New Roman" w:eastAsia="Calibri" w:hAnsi="Times New Roman" w:cs="Times New Roman"/>
          <w:sz w:val="24"/>
          <w:szCs w:val="24"/>
        </w:rPr>
      </w:pPr>
    </w:p>
    <w:p w14:paraId="74D30573" w14:textId="77777777" w:rsidR="00AB568E" w:rsidRPr="00D86403" w:rsidRDefault="00AB568E" w:rsidP="00AB568E">
      <w:pPr>
        <w:shd w:val="clear" w:color="auto" w:fill="FFFFFF" w:themeFill="background1"/>
        <w:rPr>
          <w:rFonts w:ascii="Times New Roman" w:hAnsi="Times New Roman" w:cs="Times New Roman"/>
          <w:sz w:val="24"/>
          <w:szCs w:val="24"/>
        </w:rPr>
      </w:pPr>
    </w:p>
    <w:p w14:paraId="5E84FAB2" w14:textId="77777777" w:rsidR="00AB568E" w:rsidRPr="00D86403" w:rsidRDefault="00AB568E" w:rsidP="00AB568E">
      <w:pPr>
        <w:spacing w:after="160" w:line="259" w:lineRule="auto"/>
        <w:rPr>
          <w:rFonts w:ascii="Times New Roman" w:eastAsia="Calibri" w:hAnsi="Times New Roman" w:cs="Times New Roman"/>
          <w:sz w:val="24"/>
          <w:szCs w:val="24"/>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610"/>
        <w:gridCol w:w="648"/>
      </w:tblGrid>
      <w:tr w:rsidR="00AB568E" w:rsidRPr="00D86403" w14:paraId="4A7FA1EA" w14:textId="77777777" w:rsidTr="00F20EFB">
        <w:trPr>
          <w:trHeight w:val="186"/>
        </w:trPr>
        <w:tc>
          <w:tcPr>
            <w:tcW w:w="3284" w:type="dxa"/>
            <w:tcBorders>
              <w:top w:val="single" w:sz="4" w:space="0" w:color="auto"/>
              <w:left w:val="nil"/>
              <w:bottom w:val="nil"/>
              <w:right w:val="nil"/>
            </w:tcBorders>
            <w:hideMark/>
          </w:tcPr>
          <w:p w14:paraId="2E926A7D" w14:textId="77777777" w:rsidR="00AB568E" w:rsidRPr="00D86403" w:rsidRDefault="00AB568E" w:rsidP="00F20EFB">
            <w:pPr>
              <w:spacing w:after="160" w:line="259" w:lineRule="auto"/>
              <w:rPr>
                <w:rFonts w:ascii="Times New Roman" w:eastAsia="Calibri" w:hAnsi="Times New Roman" w:cs="Times New Roman"/>
                <w:i/>
                <w:iCs/>
                <w:sz w:val="24"/>
                <w:szCs w:val="24"/>
              </w:rPr>
            </w:pPr>
            <w:r w:rsidRPr="00D86403">
              <w:rPr>
                <w:rFonts w:ascii="Times New Roman" w:eastAsia="Calibri" w:hAnsi="Times New Roman" w:cs="Times New Roman"/>
                <w:i/>
                <w:iCs/>
                <w:sz w:val="24"/>
                <w:szCs w:val="24"/>
              </w:rPr>
              <w:t xml:space="preserve">      (pareigų pavadinimas)</w:t>
            </w:r>
          </w:p>
        </w:tc>
        <w:tc>
          <w:tcPr>
            <w:tcW w:w="604" w:type="dxa"/>
            <w:tcBorders>
              <w:top w:val="nil"/>
              <w:left w:val="nil"/>
              <w:bottom w:val="nil"/>
              <w:right w:val="nil"/>
            </w:tcBorders>
          </w:tcPr>
          <w:p w14:paraId="420BFF7F" w14:textId="77777777" w:rsidR="00AB568E" w:rsidRPr="00D86403" w:rsidRDefault="00AB568E" w:rsidP="00F20EFB">
            <w:pPr>
              <w:spacing w:after="160" w:line="259" w:lineRule="auto"/>
              <w:rPr>
                <w:rFonts w:ascii="Times New Roman" w:eastAsia="Calibri" w:hAnsi="Times New Roman" w:cs="Times New Roman"/>
                <w:i/>
                <w:iCs/>
                <w:sz w:val="24"/>
                <w:szCs w:val="24"/>
              </w:rPr>
            </w:pPr>
          </w:p>
        </w:tc>
        <w:tc>
          <w:tcPr>
            <w:tcW w:w="1980" w:type="dxa"/>
            <w:tcBorders>
              <w:top w:val="single" w:sz="4" w:space="0" w:color="auto"/>
              <w:left w:val="nil"/>
              <w:bottom w:val="nil"/>
              <w:right w:val="nil"/>
            </w:tcBorders>
            <w:hideMark/>
          </w:tcPr>
          <w:p w14:paraId="61558CEB" w14:textId="77777777" w:rsidR="00AB568E" w:rsidRPr="00D86403" w:rsidRDefault="00AB568E" w:rsidP="00F20EFB">
            <w:pPr>
              <w:spacing w:after="160" w:line="259" w:lineRule="auto"/>
              <w:rPr>
                <w:rFonts w:ascii="Times New Roman" w:eastAsia="Calibri" w:hAnsi="Times New Roman" w:cs="Times New Roman"/>
                <w:i/>
                <w:iCs/>
                <w:sz w:val="24"/>
                <w:szCs w:val="24"/>
              </w:rPr>
            </w:pPr>
            <w:r w:rsidRPr="00D86403">
              <w:rPr>
                <w:rFonts w:ascii="Times New Roman" w:eastAsia="Calibri" w:hAnsi="Times New Roman" w:cs="Times New Roman"/>
                <w:i/>
                <w:iCs/>
                <w:sz w:val="24"/>
                <w:szCs w:val="24"/>
              </w:rPr>
              <w:t xml:space="preserve">     (parašas) </w:t>
            </w:r>
          </w:p>
        </w:tc>
        <w:tc>
          <w:tcPr>
            <w:tcW w:w="701" w:type="dxa"/>
            <w:tcBorders>
              <w:top w:val="nil"/>
              <w:left w:val="nil"/>
              <w:bottom w:val="nil"/>
              <w:right w:val="nil"/>
            </w:tcBorders>
          </w:tcPr>
          <w:p w14:paraId="2A0BEEC9" w14:textId="77777777" w:rsidR="00AB568E" w:rsidRPr="00D86403" w:rsidRDefault="00AB568E" w:rsidP="00F20EFB">
            <w:pPr>
              <w:spacing w:after="160" w:line="259" w:lineRule="auto"/>
              <w:rPr>
                <w:rFonts w:ascii="Times New Roman" w:eastAsia="Calibri" w:hAnsi="Times New Roman" w:cs="Times New Roman"/>
                <w:i/>
                <w:iCs/>
                <w:sz w:val="24"/>
                <w:szCs w:val="24"/>
              </w:rPr>
            </w:pPr>
          </w:p>
        </w:tc>
        <w:tc>
          <w:tcPr>
            <w:tcW w:w="2611" w:type="dxa"/>
            <w:tcBorders>
              <w:top w:val="single" w:sz="4" w:space="0" w:color="auto"/>
              <w:left w:val="nil"/>
              <w:bottom w:val="nil"/>
              <w:right w:val="nil"/>
            </w:tcBorders>
            <w:hideMark/>
          </w:tcPr>
          <w:p w14:paraId="26D45F93" w14:textId="77777777" w:rsidR="00AB568E" w:rsidRPr="00D86403" w:rsidRDefault="00AB568E" w:rsidP="00F20EFB">
            <w:pPr>
              <w:spacing w:after="160" w:line="259" w:lineRule="auto"/>
              <w:rPr>
                <w:rFonts w:ascii="Times New Roman" w:eastAsia="Calibri" w:hAnsi="Times New Roman" w:cs="Times New Roman"/>
                <w:i/>
                <w:iCs/>
                <w:sz w:val="24"/>
                <w:szCs w:val="24"/>
              </w:rPr>
            </w:pPr>
            <w:r w:rsidRPr="00D86403">
              <w:rPr>
                <w:rFonts w:ascii="Times New Roman" w:eastAsia="Calibri" w:hAnsi="Times New Roman" w:cs="Times New Roman"/>
                <w:i/>
                <w:iCs/>
                <w:sz w:val="24"/>
                <w:szCs w:val="24"/>
              </w:rPr>
              <w:t xml:space="preserve">    (vardas ir pavardė) </w:t>
            </w:r>
          </w:p>
        </w:tc>
        <w:tc>
          <w:tcPr>
            <w:tcW w:w="648" w:type="dxa"/>
            <w:tcBorders>
              <w:top w:val="nil"/>
              <w:left w:val="nil"/>
              <w:bottom w:val="nil"/>
              <w:right w:val="nil"/>
            </w:tcBorders>
          </w:tcPr>
          <w:p w14:paraId="3C6359FA" w14:textId="77777777" w:rsidR="00AB568E" w:rsidRPr="00D86403" w:rsidRDefault="00AB568E" w:rsidP="00F20EFB">
            <w:pPr>
              <w:spacing w:after="160" w:line="259" w:lineRule="auto"/>
              <w:rPr>
                <w:rFonts w:ascii="Times New Roman" w:eastAsia="Calibri" w:hAnsi="Times New Roman" w:cs="Times New Roman"/>
                <w:sz w:val="24"/>
                <w:szCs w:val="24"/>
              </w:rPr>
            </w:pPr>
          </w:p>
        </w:tc>
      </w:tr>
    </w:tbl>
    <w:p w14:paraId="1D735C89" w14:textId="77777777" w:rsidR="00AB568E" w:rsidRPr="00D86403" w:rsidRDefault="00AB568E" w:rsidP="00AB568E">
      <w:pPr>
        <w:rPr>
          <w:rFonts w:ascii="Times New Roman" w:hAnsi="Times New Roman" w:cs="Times New Roman"/>
          <w:color w:val="000000"/>
          <w:sz w:val="24"/>
          <w:szCs w:val="24"/>
        </w:rPr>
      </w:pPr>
    </w:p>
    <w:p w14:paraId="6DB1B508" w14:textId="77777777" w:rsidR="00AB568E" w:rsidRPr="00D86403" w:rsidRDefault="00AB568E" w:rsidP="00AB568E">
      <w:pPr>
        <w:rPr>
          <w:rFonts w:ascii="Times New Roman" w:hAnsi="Times New Roman" w:cs="Times New Roman"/>
          <w:color w:val="000000"/>
          <w:sz w:val="24"/>
          <w:szCs w:val="24"/>
        </w:rPr>
      </w:pPr>
    </w:p>
    <w:p w14:paraId="557AD5C3" w14:textId="77777777" w:rsidR="00AB568E" w:rsidRPr="00D86403" w:rsidRDefault="00AB568E" w:rsidP="00AB568E">
      <w:pPr>
        <w:rPr>
          <w:rFonts w:ascii="Times New Roman" w:hAnsi="Times New Roman" w:cs="Times New Roman"/>
          <w:color w:val="000000"/>
          <w:sz w:val="24"/>
          <w:szCs w:val="24"/>
        </w:rPr>
      </w:pPr>
    </w:p>
    <w:p w14:paraId="64677C5E" w14:textId="77777777" w:rsidR="00AB568E" w:rsidRPr="00D86403" w:rsidRDefault="00AB568E" w:rsidP="00AB568E">
      <w:pPr>
        <w:rPr>
          <w:rFonts w:ascii="Times New Roman" w:hAnsi="Times New Roman" w:cs="Times New Roman"/>
          <w:color w:val="000000"/>
          <w:sz w:val="24"/>
          <w:szCs w:val="24"/>
        </w:rPr>
      </w:pPr>
    </w:p>
    <w:p w14:paraId="711B1CE1" w14:textId="77777777" w:rsidR="00AB568E" w:rsidRPr="00D86403" w:rsidRDefault="00AB568E" w:rsidP="00AB568E">
      <w:pPr>
        <w:jc w:val="center"/>
        <w:rPr>
          <w:rFonts w:ascii="Times New Roman" w:hAnsi="Times New Roman" w:cs="Times New Roman"/>
          <w:color w:val="000000"/>
          <w:sz w:val="24"/>
          <w:szCs w:val="24"/>
        </w:rPr>
      </w:pPr>
      <w:r w:rsidRPr="00D86403">
        <w:rPr>
          <w:rFonts w:ascii="Times New Roman" w:hAnsi="Times New Roman" w:cs="Times New Roman"/>
          <w:color w:val="000000"/>
          <w:sz w:val="24"/>
          <w:szCs w:val="24"/>
        </w:rPr>
        <w:t>_______________</w:t>
      </w:r>
    </w:p>
    <w:p w14:paraId="382FD1CF" w14:textId="77777777" w:rsidR="00AB568E" w:rsidRPr="00D86403" w:rsidRDefault="00AB568E" w:rsidP="00AB568E">
      <w:pPr>
        <w:rPr>
          <w:rFonts w:ascii="Times New Roman" w:hAnsi="Times New Roman" w:cs="Times New Roman"/>
          <w:sz w:val="24"/>
          <w:szCs w:val="24"/>
        </w:rPr>
      </w:pPr>
    </w:p>
    <w:p w14:paraId="1D90C599" w14:textId="77777777" w:rsidR="00AB568E" w:rsidRPr="00D86403" w:rsidRDefault="00AB568E" w:rsidP="00AB568E">
      <w:pPr>
        <w:ind w:right="40"/>
        <w:jc w:val="left"/>
        <w:rPr>
          <w:rFonts w:ascii="Times New Roman" w:hAnsi="Times New Roman" w:cs="Times New Roman"/>
          <w:spacing w:val="2"/>
          <w:sz w:val="24"/>
          <w:szCs w:val="24"/>
          <w:shd w:val="clear" w:color="auto" w:fill="FFFFFF"/>
        </w:rPr>
      </w:pPr>
    </w:p>
    <w:p w14:paraId="13257EEA" w14:textId="77777777" w:rsidR="00AB568E" w:rsidRDefault="00AB568E"/>
    <w:p w14:paraId="2128F34A" w14:textId="77777777" w:rsidR="007B4CE3" w:rsidRDefault="007B4CE3"/>
    <w:p w14:paraId="0D42DCD9" w14:textId="77777777" w:rsidR="007B4CE3" w:rsidRDefault="007B4CE3"/>
    <w:p w14:paraId="18B2B40A" w14:textId="77777777" w:rsidR="007B4CE3" w:rsidRDefault="007B4CE3"/>
    <w:p w14:paraId="2DB6540A" w14:textId="77777777" w:rsidR="007B4CE3" w:rsidRDefault="007B4CE3"/>
    <w:p w14:paraId="3972C243" w14:textId="77777777" w:rsidR="007B4CE3" w:rsidRDefault="007B4CE3"/>
    <w:p w14:paraId="6BFDEBF5" w14:textId="77777777" w:rsidR="007B4CE3" w:rsidRDefault="007B4CE3"/>
    <w:p w14:paraId="6F67E353" w14:textId="77777777" w:rsidR="007B4CE3" w:rsidRDefault="007B4CE3"/>
    <w:p w14:paraId="41AA852F" w14:textId="77777777" w:rsidR="007B4CE3" w:rsidRDefault="007B4CE3"/>
    <w:p w14:paraId="11F0B3B8" w14:textId="77777777" w:rsidR="007B4CE3" w:rsidRDefault="007B4CE3"/>
    <w:p w14:paraId="4C084007" w14:textId="77777777" w:rsidR="007B4CE3" w:rsidRDefault="007B4CE3"/>
    <w:p w14:paraId="091D4E3E" w14:textId="77777777" w:rsidR="007B4CE3" w:rsidRDefault="007B4CE3"/>
    <w:p w14:paraId="3319CCE1" w14:textId="77777777" w:rsidR="007B4CE3" w:rsidRDefault="007B4CE3"/>
    <w:p w14:paraId="419F2D63" w14:textId="77777777" w:rsidR="007B4CE3" w:rsidRDefault="007B4CE3"/>
    <w:p w14:paraId="08F9797B" w14:textId="77777777" w:rsidR="007B4CE3" w:rsidRPr="00D86403" w:rsidRDefault="007B4CE3" w:rsidP="007B4CE3">
      <w:pPr>
        <w:ind w:right="40"/>
        <w:jc w:val="left"/>
        <w:rPr>
          <w:rFonts w:ascii="Times New Roman" w:hAnsi="Times New Roman" w:cs="Times New Roman"/>
          <w:spacing w:val="2"/>
          <w:sz w:val="24"/>
          <w:szCs w:val="24"/>
          <w:shd w:val="clear" w:color="auto" w:fill="FFFFFF"/>
        </w:rPr>
      </w:pPr>
    </w:p>
    <w:sectPr w:rsidR="007B4CE3" w:rsidRPr="00D86403" w:rsidSect="009A1D39">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9F4BC" w14:textId="77777777" w:rsidR="009A1D39" w:rsidRDefault="009A1D39" w:rsidP="009A1D39">
      <w:r>
        <w:separator/>
      </w:r>
    </w:p>
  </w:endnote>
  <w:endnote w:type="continuationSeparator" w:id="0">
    <w:p w14:paraId="6E147502" w14:textId="77777777" w:rsidR="009A1D39" w:rsidRDefault="009A1D39" w:rsidP="009A1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55A39" w14:textId="77777777" w:rsidR="009A1D39" w:rsidRDefault="009A1D39" w:rsidP="009A1D39">
      <w:r>
        <w:separator/>
      </w:r>
    </w:p>
  </w:footnote>
  <w:footnote w:type="continuationSeparator" w:id="0">
    <w:p w14:paraId="4A853805" w14:textId="77777777" w:rsidR="009A1D39" w:rsidRDefault="009A1D39" w:rsidP="009A1D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189037697"/>
      <w:docPartObj>
        <w:docPartGallery w:val="Page Numbers (Top of Page)"/>
        <w:docPartUnique/>
      </w:docPartObj>
    </w:sdtPr>
    <w:sdtEndPr/>
    <w:sdtContent>
      <w:p w14:paraId="42D37C50" w14:textId="17ED2F73" w:rsidR="009A1D39" w:rsidRPr="009A1D39" w:rsidRDefault="009A1D39">
        <w:pPr>
          <w:pStyle w:val="Antrats"/>
          <w:jc w:val="center"/>
          <w:rPr>
            <w:rFonts w:ascii="Times New Roman" w:hAnsi="Times New Roman" w:cs="Times New Roman"/>
            <w:sz w:val="24"/>
            <w:szCs w:val="24"/>
          </w:rPr>
        </w:pPr>
        <w:r w:rsidRPr="009A1D39">
          <w:rPr>
            <w:rFonts w:ascii="Times New Roman" w:hAnsi="Times New Roman" w:cs="Times New Roman"/>
            <w:sz w:val="24"/>
            <w:szCs w:val="24"/>
          </w:rPr>
          <w:fldChar w:fldCharType="begin"/>
        </w:r>
        <w:r w:rsidRPr="009A1D39">
          <w:rPr>
            <w:rFonts w:ascii="Times New Roman" w:hAnsi="Times New Roman" w:cs="Times New Roman"/>
            <w:sz w:val="24"/>
            <w:szCs w:val="24"/>
          </w:rPr>
          <w:instrText>PAGE   \* MERGEFORMAT</w:instrText>
        </w:r>
        <w:r w:rsidRPr="009A1D39">
          <w:rPr>
            <w:rFonts w:ascii="Times New Roman" w:hAnsi="Times New Roman" w:cs="Times New Roman"/>
            <w:sz w:val="24"/>
            <w:szCs w:val="24"/>
          </w:rPr>
          <w:fldChar w:fldCharType="separate"/>
        </w:r>
        <w:r w:rsidRPr="009A1D39">
          <w:rPr>
            <w:rFonts w:ascii="Times New Roman" w:hAnsi="Times New Roman" w:cs="Times New Roman"/>
            <w:sz w:val="24"/>
            <w:szCs w:val="24"/>
          </w:rPr>
          <w:t>2</w:t>
        </w:r>
        <w:r w:rsidRPr="009A1D39">
          <w:rPr>
            <w:rFonts w:ascii="Times New Roman" w:hAnsi="Times New Roman" w:cs="Times New Roman"/>
            <w:sz w:val="24"/>
            <w:szCs w:val="24"/>
          </w:rPr>
          <w:fldChar w:fldCharType="end"/>
        </w:r>
      </w:p>
    </w:sdtContent>
  </w:sdt>
  <w:p w14:paraId="707777B7" w14:textId="77777777" w:rsidR="009A1D39" w:rsidRDefault="009A1D3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5B59C8"/>
    <w:multiLevelType w:val="hybridMultilevel"/>
    <w:tmpl w:val="3910A6B6"/>
    <w:lvl w:ilvl="0" w:tplc="04270001">
      <w:start w:val="1"/>
      <w:numFmt w:val="bullet"/>
      <w:lvlText w:val=""/>
      <w:lvlJc w:val="left"/>
      <w:pPr>
        <w:ind w:left="644" w:hanging="360"/>
      </w:pPr>
      <w:rPr>
        <w:rFonts w:ascii="Symbol" w:hAnsi="Symbol" w:hint="default"/>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1" w15:restartNumberingAfterBreak="0">
    <w:nsid w:val="486B0763"/>
    <w:multiLevelType w:val="hybridMultilevel"/>
    <w:tmpl w:val="4EAA1E8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9C97885"/>
    <w:multiLevelType w:val="hybridMultilevel"/>
    <w:tmpl w:val="0F545D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19847076">
    <w:abstractNumId w:val="2"/>
  </w:num>
  <w:num w:numId="2" w16cid:durableId="255142059">
    <w:abstractNumId w:val="0"/>
  </w:num>
  <w:num w:numId="3" w16cid:durableId="20661785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D39"/>
    <w:rsid w:val="0000370B"/>
    <w:rsid w:val="00080966"/>
    <w:rsid w:val="000B2815"/>
    <w:rsid w:val="00136937"/>
    <w:rsid w:val="0016303E"/>
    <w:rsid w:val="001C135D"/>
    <w:rsid w:val="001C26A5"/>
    <w:rsid w:val="00243075"/>
    <w:rsid w:val="002975B8"/>
    <w:rsid w:val="002F56B2"/>
    <w:rsid w:val="00315605"/>
    <w:rsid w:val="003915D5"/>
    <w:rsid w:val="003C21F5"/>
    <w:rsid w:val="004137B4"/>
    <w:rsid w:val="004754D9"/>
    <w:rsid w:val="00597002"/>
    <w:rsid w:val="005B01D2"/>
    <w:rsid w:val="005B4185"/>
    <w:rsid w:val="005F06BB"/>
    <w:rsid w:val="005F29D8"/>
    <w:rsid w:val="00697060"/>
    <w:rsid w:val="00697828"/>
    <w:rsid w:val="006D47C7"/>
    <w:rsid w:val="007324DD"/>
    <w:rsid w:val="00794314"/>
    <w:rsid w:val="007B4CE3"/>
    <w:rsid w:val="007B5330"/>
    <w:rsid w:val="007C3853"/>
    <w:rsid w:val="007C6054"/>
    <w:rsid w:val="007E7B49"/>
    <w:rsid w:val="00862005"/>
    <w:rsid w:val="008B1285"/>
    <w:rsid w:val="008E78C4"/>
    <w:rsid w:val="00944837"/>
    <w:rsid w:val="00957A5B"/>
    <w:rsid w:val="009A1D39"/>
    <w:rsid w:val="00A0198E"/>
    <w:rsid w:val="00A14039"/>
    <w:rsid w:val="00A63ACD"/>
    <w:rsid w:val="00AB194F"/>
    <w:rsid w:val="00AB568E"/>
    <w:rsid w:val="00AF393B"/>
    <w:rsid w:val="00B1198F"/>
    <w:rsid w:val="00B37B83"/>
    <w:rsid w:val="00BD68C8"/>
    <w:rsid w:val="00BF1C5D"/>
    <w:rsid w:val="00BF24D7"/>
    <w:rsid w:val="00C6724C"/>
    <w:rsid w:val="00CD4397"/>
    <w:rsid w:val="00D63BC7"/>
    <w:rsid w:val="00D77B74"/>
    <w:rsid w:val="00DC0684"/>
    <w:rsid w:val="00DD1770"/>
    <w:rsid w:val="00DE7D40"/>
    <w:rsid w:val="00E237F7"/>
    <w:rsid w:val="00E27613"/>
    <w:rsid w:val="00E47165"/>
    <w:rsid w:val="00E52A36"/>
    <w:rsid w:val="00E755DA"/>
    <w:rsid w:val="00F27EA4"/>
    <w:rsid w:val="00F70E8D"/>
    <w:rsid w:val="00FF3C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A646A"/>
  <w15:chartTrackingRefBased/>
  <w15:docId w15:val="{2D46E332-B2ED-486B-93D5-A0FE2961E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A1D39"/>
  </w:style>
  <w:style w:type="paragraph" w:styleId="Antrat1">
    <w:name w:val="heading 1"/>
    <w:basedOn w:val="prastasis"/>
    <w:next w:val="prastasis"/>
    <w:link w:val="Antrat1Diagrama"/>
    <w:uiPriority w:val="9"/>
    <w:qFormat/>
    <w:rsid w:val="009A1D3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9A1D3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9A1D39"/>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9A1D39"/>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9A1D39"/>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9A1D39"/>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A1D39"/>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A1D39"/>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A1D39"/>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A1D39"/>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9A1D39"/>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9A1D39"/>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9A1D39"/>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9A1D39"/>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9A1D3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A1D3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A1D3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A1D3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A1D39"/>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A1D3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A1D39"/>
    <w:pPr>
      <w:numPr>
        <w:ilvl w:val="1"/>
      </w:numPr>
      <w:spacing w:after="160"/>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A1D3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A1D39"/>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9A1D39"/>
    <w:rPr>
      <w:i/>
      <w:iCs/>
      <w:color w:val="404040" w:themeColor="text1" w:themeTint="BF"/>
    </w:rPr>
  </w:style>
  <w:style w:type="paragraph" w:styleId="Sraopastraipa">
    <w:name w:val="List Paragraph"/>
    <w:basedOn w:val="prastasis"/>
    <w:uiPriority w:val="34"/>
    <w:qFormat/>
    <w:rsid w:val="009A1D39"/>
    <w:pPr>
      <w:ind w:left="720"/>
      <w:contextualSpacing/>
    </w:pPr>
  </w:style>
  <w:style w:type="character" w:styleId="Rykuspabraukimas">
    <w:name w:val="Intense Emphasis"/>
    <w:basedOn w:val="Numatytasispastraiposriftas"/>
    <w:uiPriority w:val="21"/>
    <w:qFormat/>
    <w:rsid w:val="009A1D39"/>
    <w:rPr>
      <w:i/>
      <w:iCs/>
      <w:color w:val="2F5496" w:themeColor="accent1" w:themeShade="BF"/>
    </w:rPr>
  </w:style>
  <w:style w:type="paragraph" w:styleId="Iskirtacitata">
    <w:name w:val="Intense Quote"/>
    <w:basedOn w:val="prastasis"/>
    <w:next w:val="prastasis"/>
    <w:link w:val="IskirtacitataDiagrama"/>
    <w:uiPriority w:val="30"/>
    <w:qFormat/>
    <w:rsid w:val="009A1D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9A1D39"/>
    <w:rPr>
      <w:i/>
      <w:iCs/>
      <w:color w:val="2F5496" w:themeColor="accent1" w:themeShade="BF"/>
    </w:rPr>
  </w:style>
  <w:style w:type="character" w:styleId="Rykinuoroda">
    <w:name w:val="Intense Reference"/>
    <w:basedOn w:val="Numatytasispastraiposriftas"/>
    <w:uiPriority w:val="32"/>
    <w:qFormat/>
    <w:rsid w:val="009A1D39"/>
    <w:rPr>
      <w:b/>
      <w:bCs/>
      <w:smallCaps/>
      <w:color w:val="2F5496" w:themeColor="accent1" w:themeShade="BF"/>
      <w:spacing w:val="5"/>
    </w:rPr>
  </w:style>
  <w:style w:type="table" w:styleId="Lentelstinklelis">
    <w:name w:val="Table Grid"/>
    <w:basedOn w:val="prastojilentel"/>
    <w:uiPriority w:val="39"/>
    <w:rsid w:val="009A1D39"/>
    <w:pPr>
      <w:jc w:val="left"/>
    </w:pPr>
    <w:rPr>
      <w:rFonts w:ascii="Times New Roman" w:eastAsia="Calibri"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9A1D39"/>
    <w:pPr>
      <w:tabs>
        <w:tab w:val="center" w:pos="4819"/>
        <w:tab w:val="right" w:pos="9638"/>
      </w:tabs>
    </w:pPr>
  </w:style>
  <w:style w:type="character" w:customStyle="1" w:styleId="AntratsDiagrama">
    <w:name w:val="Antraštės Diagrama"/>
    <w:basedOn w:val="Numatytasispastraiposriftas"/>
    <w:link w:val="Antrats"/>
    <w:uiPriority w:val="99"/>
    <w:rsid w:val="009A1D39"/>
  </w:style>
  <w:style w:type="paragraph" w:styleId="Porat">
    <w:name w:val="footer"/>
    <w:basedOn w:val="prastasis"/>
    <w:link w:val="PoratDiagrama"/>
    <w:uiPriority w:val="99"/>
    <w:unhideWhenUsed/>
    <w:rsid w:val="009A1D39"/>
    <w:pPr>
      <w:tabs>
        <w:tab w:val="center" w:pos="4819"/>
        <w:tab w:val="right" w:pos="9638"/>
      </w:tabs>
    </w:pPr>
  </w:style>
  <w:style w:type="character" w:customStyle="1" w:styleId="PoratDiagrama">
    <w:name w:val="Poraštė Diagrama"/>
    <w:basedOn w:val="Numatytasispastraiposriftas"/>
    <w:link w:val="Porat"/>
    <w:uiPriority w:val="99"/>
    <w:rsid w:val="009A1D39"/>
  </w:style>
  <w:style w:type="paragraph" w:styleId="Betarp">
    <w:name w:val="No Spacing"/>
    <w:uiPriority w:val="1"/>
    <w:qFormat/>
    <w:rsid w:val="00AF393B"/>
  </w:style>
  <w:style w:type="paragraph" w:customStyle="1" w:styleId="Betarp1">
    <w:name w:val="Be tarpų1"/>
    <w:qFormat/>
    <w:rsid w:val="007B4CE3"/>
    <w:pPr>
      <w:jc w:val="left"/>
    </w:pPr>
    <w:rPr>
      <w:rFonts w:ascii="Times New Roman" w:eastAsia="Calibri" w:hAnsi="Times New Roman" w:cs="Times New Roman"/>
      <w:kern w:val="0"/>
      <w:sz w:val="24"/>
      <w14:ligatures w14:val="none"/>
    </w:rPr>
  </w:style>
  <w:style w:type="character" w:customStyle="1" w:styleId="form-control">
    <w:name w:val="form-control"/>
    <w:basedOn w:val="Numatytasispastraiposriftas"/>
    <w:rsid w:val="007B4C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634551">
      <w:bodyDiv w:val="1"/>
      <w:marLeft w:val="0"/>
      <w:marRight w:val="0"/>
      <w:marTop w:val="0"/>
      <w:marBottom w:val="0"/>
      <w:divBdr>
        <w:top w:val="none" w:sz="0" w:space="0" w:color="auto"/>
        <w:left w:val="none" w:sz="0" w:space="0" w:color="auto"/>
        <w:bottom w:val="none" w:sz="0" w:space="0" w:color="auto"/>
        <w:right w:val="none" w:sz="0" w:space="0" w:color="auto"/>
      </w:divBdr>
      <w:divsChild>
        <w:div w:id="1856840617">
          <w:marLeft w:val="0"/>
          <w:marRight w:val="0"/>
          <w:marTop w:val="0"/>
          <w:marBottom w:val="0"/>
          <w:divBdr>
            <w:top w:val="none" w:sz="0" w:space="0" w:color="auto"/>
            <w:left w:val="none" w:sz="0" w:space="0" w:color="auto"/>
            <w:bottom w:val="none" w:sz="0" w:space="0" w:color="auto"/>
            <w:right w:val="none" w:sz="0" w:space="0" w:color="auto"/>
          </w:divBdr>
        </w:div>
      </w:divsChild>
    </w:div>
    <w:div w:id="503011445">
      <w:bodyDiv w:val="1"/>
      <w:marLeft w:val="0"/>
      <w:marRight w:val="0"/>
      <w:marTop w:val="0"/>
      <w:marBottom w:val="0"/>
      <w:divBdr>
        <w:top w:val="none" w:sz="0" w:space="0" w:color="auto"/>
        <w:left w:val="none" w:sz="0" w:space="0" w:color="auto"/>
        <w:bottom w:val="none" w:sz="0" w:space="0" w:color="auto"/>
        <w:right w:val="none" w:sz="0" w:space="0" w:color="auto"/>
      </w:divBdr>
      <w:divsChild>
        <w:div w:id="848758335">
          <w:marLeft w:val="0"/>
          <w:marRight w:val="0"/>
          <w:marTop w:val="0"/>
          <w:marBottom w:val="0"/>
          <w:divBdr>
            <w:top w:val="none" w:sz="0" w:space="0" w:color="auto"/>
            <w:left w:val="none" w:sz="0" w:space="0" w:color="auto"/>
            <w:bottom w:val="none" w:sz="0" w:space="0" w:color="auto"/>
            <w:right w:val="none" w:sz="0" w:space="0" w:color="auto"/>
          </w:divBdr>
        </w:div>
      </w:divsChild>
    </w:div>
    <w:div w:id="538518014">
      <w:bodyDiv w:val="1"/>
      <w:marLeft w:val="0"/>
      <w:marRight w:val="0"/>
      <w:marTop w:val="0"/>
      <w:marBottom w:val="0"/>
      <w:divBdr>
        <w:top w:val="none" w:sz="0" w:space="0" w:color="auto"/>
        <w:left w:val="none" w:sz="0" w:space="0" w:color="auto"/>
        <w:bottom w:val="none" w:sz="0" w:space="0" w:color="auto"/>
        <w:right w:val="none" w:sz="0" w:space="0" w:color="auto"/>
      </w:divBdr>
    </w:div>
    <w:div w:id="662129308">
      <w:bodyDiv w:val="1"/>
      <w:marLeft w:val="0"/>
      <w:marRight w:val="0"/>
      <w:marTop w:val="0"/>
      <w:marBottom w:val="0"/>
      <w:divBdr>
        <w:top w:val="none" w:sz="0" w:space="0" w:color="auto"/>
        <w:left w:val="none" w:sz="0" w:space="0" w:color="auto"/>
        <w:bottom w:val="none" w:sz="0" w:space="0" w:color="auto"/>
        <w:right w:val="none" w:sz="0" w:space="0" w:color="auto"/>
      </w:divBdr>
    </w:div>
    <w:div w:id="814295544">
      <w:bodyDiv w:val="1"/>
      <w:marLeft w:val="0"/>
      <w:marRight w:val="0"/>
      <w:marTop w:val="0"/>
      <w:marBottom w:val="0"/>
      <w:divBdr>
        <w:top w:val="none" w:sz="0" w:space="0" w:color="auto"/>
        <w:left w:val="none" w:sz="0" w:space="0" w:color="auto"/>
        <w:bottom w:val="none" w:sz="0" w:space="0" w:color="auto"/>
        <w:right w:val="none" w:sz="0" w:space="0" w:color="auto"/>
      </w:divBdr>
    </w:div>
    <w:div w:id="1067528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4</Pages>
  <Words>3894</Words>
  <Characters>2220</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Kamilė Pežinskaitė</dc:creator>
  <cp:keywords/>
  <dc:description/>
  <cp:lastModifiedBy>Kamilė Pežinskaitė</cp:lastModifiedBy>
  <cp:revision>25</cp:revision>
  <dcterms:created xsi:type="dcterms:W3CDTF">2025-03-07T08:48:00Z</dcterms:created>
  <dcterms:modified xsi:type="dcterms:W3CDTF">2025-03-18T07:48:00Z</dcterms:modified>
</cp:coreProperties>
</file>