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5577" w14:textId="665C14A4" w:rsidR="0071002E" w:rsidRDefault="0071002E" w:rsidP="00B4577A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right"/>
        <w:outlineLvl w:val="1"/>
        <w:rPr>
          <w:b/>
          <w:bCs/>
          <w:lang w:val="lt-LT"/>
        </w:rPr>
      </w:pPr>
      <w:r>
        <w:rPr>
          <w:b/>
          <w:bCs/>
          <w:lang w:val="lt-LT"/>
        </w:rPr>
        <w:t xml:space="preserve">Pirkimo sąlygų </w:t>
      </w:r>
      <w:r w:rsidR="005B2D55">
        <w:rPr>
          <w:b/>
          <w:bCs/>
          <w:lang w:val="lt-LT"/>
        </w:rPr>
        <w:t>5</w:t>
      </w:r>
      <w:r>
        <w:rPr>
          <w:b/>
          <w:bCs/>
          <w:lang w:val="lt-LT"/>
        </w:rPr>
        <w:t xml:space="preserve"> priedas</w:t>
      </w:r>
    </w:p>
    <w:p w14:paraId="546BAB58" w14:textId="77777777" w:rsidR="0071002E" w:rsidRDefault="0071002E" w:rsidP="00B4577A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right"/>
        <w:outlineLvl w:val="1"/>
        <w:rPr>
          <w:b/>
          <w:bCs/>
          <w:lang w:val="lt-LT"/>
        </w:rPr>
      </w:pPr>
      <w:r>
        <w:rPr>
          <w:b/>
          <w:bCs/>
          <w:lang w:val="lt-LT"/>
        </w:rPr>
        <w:t>Techninė specifikacija</w:t>
      </w:r>
    </w:p>
    <w:p w14:paraId="7BC2A8BD" w14:textId="77777777" w:rsidR="0071002E" w:rsidRDefault="0071002E" w:rsidP="00B4577A">
      <w:pPr>
        <w:jc w:val="center"/>
        <w:outlineLvl w:val="0"/>
        <w:rPr>
          <w:b/>
          <w:bCs/>
          <w:sz w:val="32"/>
          <w:lang w:val="lt-LT"/>
        </w:rPr>
      </w:pPr>
    </w:p>
    <w:p w14:paraId="16AD588D" w14:textId="72D1CEDE" w:rsidR="005F2111" w:rsidRDefault="00CF37F6" w:rsidP="00B4577A">
      <w:pPr>
        <w:jc w:val="center"/>
        <w:outlineLvl w:val="0"/>
        <w:rPr>
          <w:b/>
          <w:bCs/>
          <w:sz w:val="32"/>
          <w:lang w:val="lt-LT"/>
        </w:rPr>
      </w:pPr>
      <w:r>
        <w:rPr>
          <w:b/>
          <w:bCs/>
          <w:sz w:val="32"/>
          <w:lang w:val="lt-LT"/>
        </w:rPr>
        <w:t>FONTANO</w:t>
      </w:r>
    </w:p>
    <w:p w14:paraId="132AE1D5" w14:textId="77777777" w:rsidR="005F2111" w:rsidRDefault="005F2111" w:rsidP="00B4577A">
      <w:pPr>
        <w:jc w:val="center"/>
        <w:outlineLvl w:val="0"/>
        <w:rPr>
          <w:b/>
          <w:bCs/>
          <w:sz w:val="32"/>
          <w:lang w:val="lt-LT"/>
        </w:rPr>
      </w:pPr>
      <w:r>
        <w:rPr>
          <w:b/>
          <w:bCs/>
          <w:sz w:val="32"/>
          <w:lang w:val="lt-LT"/>
        </w:rPr>
        <w:t>Naudojimosi ir eksploatavimo instrukcija</w:t>
      </w:r>
    </w:p>
    <w:p w14:paraId="6F265C3A" w14:textId="77777777" w:rsidR="005F2111" w:rsidRDefault="005F2111" w:rsidP="00B4577A">
      <w:pPr>
        <w:jc w:val="both"/>
        <w:rPr>
          <w:b/>
          <w:bCs/>
          <w:lang w:val="lt-LT"/>
        </w:rPr>
      </w:pPr>
    </w:p>
    <w:p w14:paraId="2DAD1196" w14:textId="77777777" w:rsidR="005F2111" w:rsidRDefault="005F2111" w:rsidP="00B4577A">
      <w:pPr>
        <w:pStyle w:val="Pagrindinistekstas"/>
        <w:numPr>
          <w:ilvl w:val="0"/>
          <w:numId w:val="1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Fontaną eksploatuoti, vykdyti jo aptarnavimą gali tik kvalifikuotas ir apmokytas personalas.</w:t>
      </w:r>
    </w:p>
    <w:p w14:paraId="63886C59" w14:textId="77777777" w:rsidR="005F2111" w:rsidRDefault="005F2111" w:rsidP="00B4577A">
      <w:pPr>
        <w:pStyle w:val="Pagrindinistekstas"/>
        <w:numPr>
          <w:ilvl w:val="0"/>
          <w:numId w:val="1"/>
        </w:numPr>
        <w:jc w:val="both"/>
        <w:rPr>
          <w:sz w:val="24"/>
        </w:rPr>
      </w:pPr>
      <w:r>
        <w:rPr>
          <w:b w:val="0"/>
          <w:bCs w:val="0"/>
          <w:sz w:val="24"/>
          <w:lang w:val="en-GB"/>
        </w:rPr>
        <w:t xml:space="preserve"> </w:t>
      </w:r>
      <w:r>
        <w:rPr>
          <w:sz w:val="24"/>
        </w:rPr>
        <w:t xml:space="preserve">Visoms </w:t>
      </w:r>
      <w:r w:rsidR="00CF37F6">
        <w:rPr>
          <w:sz w:val="24"/>
        </w:rPr>
        <w:t>fontano</w:t>
      </w:r>
      <w:r>
        <w:rPr>
          <w:sz w:val="24"/>
        </w:rPr>
        <w:t xml:space="preserve"> sistemoms reikalingas periodinis aptarnavimas:</w:t>
      </w:r>
    </w:p>
    <w:p w14:paraId="03B18FC4" w14:textId="77777777" w:rsidR="005F2111" w:rsidRPr="0085071C" w:rsidRDefault="005F2111" w:rsidP="00B4577A">
      <w:pPr>
        <w:numPr>
          <w:ilvl w:val="1"/>
          <w:numId w:val="14"/>
        </w:numPr>
        <w:jc w:val="both"/>
        <w:rPr>
          <w:b/>
          <w:u w:val="single"/>
          <w:lang w:val="lt-LT"/>
        </w:rPr>
      </w:pPr>
      <w:r>
        <w:rPr>
          <w:lang w:val="lt-LT"/>
        </w:rPr>
        <w:t xml:space="preserve">vanduo </w:t>
      </w:r>
      <w:r w:rsidR="00FC4D91">
        <w:rPr>
          <w:lang w:val="lt-LT"/>
        </w:rPr>
        <w:t>rezervuaruose</w:t>
      </w:r>
      <w:r>
        <w:rPr>
          <w:lang w:val="lt-LT"/>
        </w:rPr>
        <w:t xml:space="preserve"> </w:t>
      </w:r>
      <w:r w:rsidR="00FC4D91">
        <w:rPr>
          <w:lang w:val="lt-LT"/>
        </w:rPr>
        <w:t xml:space="preserve">išleidžiamas, </w:t>
      </w:r>
      <w:r w:rsidR="00B37B64">
        <w:rPr>
          <w:lang w:val="lt-LT"/>
        </w:rPr>
        <w:t xml:space="preserve">išvalomi bei </w:t>
      </w:r>
      <w:r w:rsidR="00FC4D91">
        <w:rPr>
          <w:lang w:val="lt-LT"/>
        </w:rPr>
        <w:t>išdezinfekuojami rezervuarų</w:t>
      </w:r>
      <w:r>
        <w:rPr>
          <w:lang w:val="lt-LT"/>
        </w:rPr>
        <w:t xml:space="preserve"> paviršiai ne rečiau kaip </w:t>
      </w:r>
      <w:r w:rsidR="00B37B64">
        <w:rPr>
          <w:lang w:val="lt-LT"/>
        </w:rPr>
        <w:t>du kartus</w:t>
      </w:r>
      <w:r>
        <w:rPr>
          <w:lang w:val="lt-LT"/>
        </w:rPr>
        <w:t xml:space="preserve"> per </w:t>
      </w:r>
      <w:r w:rsidR="00B37B64">
        <w:rPr>
          <w:lang w:val="lt-LT"/>
        </w:rPr>
        <w:t xml:space="preserve">sezoną (sezono pradžioje bei sezono pabaigoje). </w:t>
      </w:r>
      <w:r w:rsidR="00B37B64" w:rsidRPr="005E13E3">
        <w:rPr>
          <w:b/>
          <w:lang w:val="lt-LT"/>
        </w:rPr>
        <w:t xml:space="preserve">Tačiau </w:t>
      </w:r>
      <w:r w:rsidR="00B37B64" w:rsidRPr="005E13E3">
        <w:rPr>
          <w:b/>
          <w:u w:val="single"/>
          <w:lang w:val="lt-LT"/>
        </w:rPr>
        <w:t xml:space="preserve">kokybiškam fontano eksploatavimui </w:t>
      </w:r>
      <w:r w:rsidR="00B37B64" w:rsidRPr="0085071C">
        <w:rPr>
          <w:b/>
          <w:u w:val="single"/>
          <w:lang w:val="lt-LT"/>
        </w:rPr>
        <w:t>rekomenduojama rezervuarų vandenį pakeisti bei paviršius išvalyti, dezinfekuoti kartą per mėnesį.</w:t>
      </w:r>
    </w:p>
    <w:p w14:paraId="4DE5083A" w14:textId="77777777" w:rsidR="008D64D3" w:rsidRDefault="008D64D3" w:rsidP="00B4577A">
      <w:pPr>
        <w:ind w:left="1080"/>
        <w:jc w:val="both"/>
        <w:rPr>
          <w:u w:val="single"/>
          <w:lang w:val="lt-LT"/>
        </w:rPr>
      </w:pPr>
    </w:p>
    <w:p w14:paraId="6679717C" w14:textId="77777777" w:rsidR="008D64D3" w:rsidRPr="002E6DA5" w:rsidRDefault="008D64D3" w:rsidP="00B4577A">
      <w:pPr>
        <w:ind w:left="1080"/>
        <w:jc w:val="both"/>
        <w:rPr>
          <w:u w:val="single"/>
          <w:lang w:val="lt-LT"/>
        </w:rPr>
      </w:pPr>
    </w:p>
    <w:p w14:paraId="5C0388C6" w14:textId="77777777" w:rsidR="005F2111" w:rsidRPr="0085071C" w:rsidRDefault="005F2111" w:rsidP="00B4577A">
      <w:pPr>
        <w:numPr>
          <w:ilvl w:val="1"/>
          <w:numId w:val="14"/>
        </w:numPr>
        <w:jc w:val="both"/>
        <w:rPr>
          <w:b/>
          <w:u w:val="single"/>
          <w:lang w:val="lt-LT"/>
        </w:rPr>
      </w:pPr>
      <w:r w:rsidRPr="00593FAF">
        <w:rPr>
          <w:b/>
          <w:u w:val="single"/>
          <w:lang w:val="lt-LT"/>
        </w:rPr>
        <w:t>Siurblių krepšelių išvalymas</w:t>
      </w:r>
      <w:r w:rsidRPr="002E6DA5">
        <w:rPr>
          <w:lang w:val="lt-LT"/>
        </w:rPr>
        <w:t xml:space="preserve">, </w:t>
      </w:r>
      <w:r w:rsidR="00B37B64" w:rsidRPr="002E6DA5">
        <w:rPr>
          <w:lang w:val="lt-LT"/>
        </w:rPr>
        <w:t xml:space="preserve">visų grubaus valymo filtrų- sietų išplovimas, </w:t>
      </w:r>
      <w:r w:rsidRPr="002E6DA5">
        <w:rPr>
          <w:b/>
          <w:bCs/>
          <w:lang w:val="lt-LT"/>
        </w:rPr>
        <w:t>dozatoriaus filtriuko išvalymas</w:t>
      </w:r>
      <w:r w:rsidRPr="002E6DA5">
        <w:rPr>
          <w:lang w:val="lt-LT"/>
        </w:rPr>
        <w:t xml:space="preserve"> – pagal poreikį, </w:t>
      </w:r>
      <w:r w:rsidRPr="0085071C">
        <w:rPr>
          <w:b/>
          <w:u w:val="single"/>
          <w:lang w:val="lt-LT"/>
        </w:rPr>
        <w:t xml:space="preserve">bet </w:t>
      </w:r>
      <w:r w:rsidRPr="0085071C">
        <w:rPr>
          <w:b/>
          <w:i/>
          <w:iCs/>
          <w:u w:val="single"/>
          <w:lang w:val="lt-LT"/>
        </w:rPr>
        <w:t>ne rečiau kaip du kartus per savaitę</w:t>
      </w:r>
      <w:r w:rsidRPr="0085071C">
        <w:rPr>
          <w:b/>
          <w:u w:val="single"/>
          <w:lang w:val="lt-LT"/>
        </w:rPr>
        <w:t xml:space="preserve">. </w:t>
      </w:r>
    </w:p>
    <w:p w14:paraId="0EA2EEE5" w14:textId="77777777" w:rsidR="005E13E3" w:rsidRDefault="005E13E3" w:rsidP="00B4577A">
      <w:pPr>
        <w:pStyle w:val="Sraopastraipa"/>
        <w:ind w:left="0"/>
        <w:jc w:val="both"/>
        <w:rPr>
          <w:lang w:val="lt-LT"/>
        </w:rPr>
      </w:pPr>
    </w:p>
    <w:p w14:paraId="1BB38E4D" w14:textId="77777777" w:rsidR="005E13E3" w:rsidRDefault="005E13E3" w:rsidP="00B4577A">
      <w:pPr>
        <w:ind w:left="1080"/>
        <w:jc w:val="both"/>
        <w:rPr>
          <w:lang w:val="lt-LT"/>
        </w:rPr>
      </w:pPr>
    </w:p>
    <w:p w14:paraId="5266E1E9" w14:textId="77777777" w:rsidR="00FA64CC" w:rsidRPr="00CF28FF" w:rsidRDefault="00FA64CC" w:rsidP="00B4577A">
      <w:pPr>
        <w:numPr>
          <w:ilvl w:val="1"/>
          <w:numId w:val="14"/>
        </w:numPr>
        <w:jc w:val="both"/>
        <w:rPr>
          <w:color w:val="FF0000"/>
          <w:lang w:val="lt-LT"/>
        </w:rPr>
      </w:pPr>
      <w:r w:rsidRPr="00593FAF">
        <w:rPr>
          <w:b/>
          <w:u w:val="single"/>
          <w:lang w:val="lt-LT"/>
        </w:rPr>
        <w:t>Fontano purkštukų bei srovių kapojimo mechanizmų išvalymas</w:t>
      </w:r>
      <w:r>
        <w:rPr>
          <w:lang w:val="lt-LT"/>
        </w:rPr>
        <w:t xml:space="preserve"> vykdomas pagal poreikį, bet </w:t>
      </w:r>
      <w:r w:rsidRPr="0085071C">
        <w:rPr>
          <w:b/>
          <w:u w:val="single"/>
          <w:lang w:val="lt-LT"/>
        </w:rPr>
        <w:t>ne rečiau kaip vieną kartą per savaitę</w:t>
      </w:r>
      <w:r w:rsidR="00593FAF" w:rsidRPr="0085071C">
        <w:rPr>
          <w:lang w:val="lt-LT"/>
        </w:rPr>
        <w:t>.</w:t>
      </w:r>
    </w:p>
    <w:p w14:paraId="4FF57B7D" w14:textId="77777777" w:rsidR="00F05B86" w:rsidRPr="00CF28FF" w:rsidRDefault="00F05B86" w:rsidP="00B4577A">
      <w:pPr>
        <w:jc w:val="both"/>
        <w:rPr>
          <w:color w:val="FF0000"/>
          <w:lang w:val="lt-LT"/>
        </w:rPr>
      </w:pPr>
    </w:p>
    <w:p w14:paraId="178F4E11" w14:textId="77777777" w:rsidR="00593FAF" w:rsidRPr="002E6DA5" w:rsidRDefault="00593FAF" w:rsidP="00B4577A">
      <w:pPr>
        <w:jc w:val="both"/>
        <w:rPr>
          <w:lang w:val="lt-LT"/>
        </w:rPr>
      </w:pPr>
    </w:p>
    <w:p w14:paraId="6FB2ABFA" w14:textId="77777777" w:rsidR="009F7290" w:rsidRPr="0085071C" w:rsidRDefault="005F2111" w:rsidP="00B4577A">
      <w:pPr>
        <w:numPr>
          <w:ilvl w:val="0"/>
          <w:numId w:val="1"/>
        </w:numPr>
        <w:jc w:val="both"/>
        <w:rPr>
          <w:lang w:val="lt-LT"/>
        </w:rPr>
      </w:pPr>
      <w:r w:rsidRPr="0085071C">
        <w:rPr>
          <w:b/>
          <w:bCs/>
          <w:u w:val="single"/>
        </w:rPr>
        <w:t xml:space="preserve">Smėlio </w:t>
      </w:r>
      <w:r w:rsidRPr="0085071C">
        <w:rPr>
          <w:b/>
          <w:u w:val="single"/>
        </w:rPr>
        <w:t>filtras</w:t>
      </w:r>
      <w:r w:rsidRPr="0085071C">
        <w:t xml:space="preserve"> </w:t>
      </w:r>
      <w:proofErr w:type="spellStart"/>
      <w:r w:rsidRPr="0085071C">
        <w:t>atbuline</w:t>
      </w:r>
      <w:proofErr w:type="spellEnd"/>
      <w:r w:rsidRPr="0085071C">
        <w:t xml:space="preserve"> </w:t>
      </w:r>
      <w:proofErr w:type="spellStart"/>
      <w:r w:rsidRPr="0085071C">
        <w:t>srove</w:t>
      </w:r>
      <w:proofErr w:type="spellEnd"/>
      <w:r w:rsidRPr="0085071C">
        <w:t xml:space="preserve"> </w:t>
      </w:r>
      <w:proofErr w:type="spellStart"/>
      <w:r w:rsidRPr="0085071C">
        <w:t>plaunamas</w:t>
      </w:r>
      <w:proofErr w:type="spellEnd"/>
      <w:r w:rsidRPr="0085071C">
        <w:rPr>
          <w:b/>
          <w:bCs/>
        </w:rPr>
        <w:t xml:space="preserve"> </w:t>
      </w:r>
      <w:proofErr w:type="spellStart"/>
      <w:r w:rsidRPr="0085071C">
        <w:rPr>
          <w:b/>
          <w:bCs/>
        </w:rPr>
        <w:t>automatiškai</w:t>
      </w:r>
      <w:proofErr w:type="spellEnd"/>
      <w:r w:rsidRPr="0085071C">
        <w:rPr>
          <w:b/>
          <w:bCs/>
        </w:rPr>
        <w:t xml:space="preserve">, </w:t>
      </w:r>
      <w:proofErr w:type="spellStart"/>
      <w:r w:rsidRPr="0085071C">
        <w:rPr>
          <w:b/>
          <w:bCs/>
        </w:rPr>
        <w:t>pagal</w:t>
      </w:r>
      <w:proofErr w:type="spellEnd"/>
      <w:r w:rsidRPr="0085071C">
        <w:rPr>
          <w:b/>
          <w:bCs/>
        </w:rPr>
        <w:t xml:space="preserve"> </w:t>
      </w:r>
      <w:proofErr w:type="spellStart"/>
      <w:r w:rsidRPr="0085071C">
        <w:rPr>
          <w:b/>
          <w:bCs/>
        </w:rPr>
        <w:t>suprogramuotą</w:t>
      </w:r>
      <w:proofErr w:type="spellEnd"/>
      <w:r w:rsidRPr="0085071C">
        <w:rPr>
          <w:b/>
          <w:bCs/>
        </w:rPr>
        <w:t xml:space="preserve"> </w:t>
      </w:r>
      <w:proofErr w:type="spellStart"/>
      <w:r w:rsidRPr="0085071C">
        <w:rPr>
          <w:b/>
          <w:bCs/>
        </w:rPr>
        <w:t>automatinę</w:t>
      </w:r>
      <w:proofErr w:type="spellEnd"/>
      <w:r w:rsidRPr="0085071C">
        <w:rPr>
          <w:b/>
          <w:bCs/>
        </w:rPr>
        <w:t xml:space="preserve"> </w:t>
      </w:r>
      <w:proofErr w:type="spellStart"/>
      <w:r w:rsidRPr="0085071C">
        <w:rPr>
          <w:b/>
          <w:bCs/>
        </w:rPr>
        <w:t>sklendę</w:t>
      </w:r>
      <w:proofErr w:type="spellEnd"/>
      <w:r w:rsidRPr="0085071C">
        <w:rPr>
          <w:b/>
          <w:bCs/>
        </w:rPr>
        <w:t xml:space="preserve">. </w:t>
      </w:r>
      <w:proofErr w:type="spellStart"/>
      <w:r w:rsidRPr="0085071C">
        <w:rPr>
          <w:b/>
          <w:bCs/>
        </w:rPr>
        <w:t>Periodiškai</w:t>
      </w:r>
      <w:proofErr w:type="spellEnd"/>
      <w:r w:rsidRPr="0085071C">
        <w:rPr>
          <w:b/>
          <w:bCs/>
        </w:rPr>
        <w:t xml:space="preserve"> </w:t>
      </w:r>
      <w:proofErr w:type="spellStart"/>
      <w:r w:rsidRPr="0085071C">
        <w:rPr>
          <w:b/>
          <w:bCs/>
        </w:rPr>
        <w:t>būtina</w:t>
      </w:r>
      <w:proofErr w:type="spellEnd"/>
      <w:r w:rsidRPr="0085071C">
        <w:rPr>
          <w:b/>
          <w:bCs/>
        </w:rPr>
        <w:t xml:space="preserve"> </w:t>
      </w:r>
      <w:proofErr w:type="spellStart"/>
      <w:r w:rsidRPr="0085071C">
        <w:rPr>
          <w:b/>
          <w:bCs/>
        </w:rPr>
        <w:t>stebėti</w:t>
      </w:r>
      <w:proofErr w:type="spellEnd"/>
      <w:r w:rsidRPr="0085071C">
        <w:rPr>
          <w:b/>
          <w:bCs/>
        </w:rPr>
        <w:t xml:space="preserve"> </w:t>
      </w:r>
      <w:proofErr w:type="spellStart"/>
      <w:r w:rsidRPr="0085071C">
        <w:rPr>
          <w:b/>
          <w:bCs/>
        </w:rPr>
        <w:t>filtre</w:t>
      </w:r>
      <w:proofErr w:type="spellEnd"/>
      <w:r w:rsidRPr="0085071C">
        <w:rPr>
          <w:b/>
          <w:bCs/>
        </w:rPr>
        <w:t xml:space="preserve"> </w:t>
      </w:r>
      <w:proofErr w:type="spellStart"/>
      <w:r w:rsidRPr="0085071C">
        <w:rPr>
          <w:b/>
          <w:bCs/>
        </w:rPr>
        <w:t>susidarantį</w:t>
      </w:r>
      <w:proofErr w:type="spellEnd"/>
      <w:r w:rsidRPr="0085071C">
        <w:rPr>
          <w:b/>
          <w:bCs/>
        </w:rPr>
        <w:t xml:space="preserve"> </w:t>
      </w:r>
      <w:proofErr w:type="spellStart"/>
      <w:r w:rsidRPr="0085071C">
        <w:rPr>
          <w:b/>
          <w:bCs/>
        </w:rPr>
        <w:t>slėgį</w:t>
      </w:r>
      <w:proofErr w:type="spellEnd"/>
      <w:r w:rsidRPr="0085071C">
        <w:rPr>
          <w:b/>
          <w:bCs/>
        </w:rPr>
        <w:t>.</w:t>
      </w:r>
      <w:r w:rsidR="009F7290" w:rsidRPr="0085071C">
        <w:rPr>
          <w:b/>
          <w:bCs/>
        </w:rPr>
        <w:t xml:space="preserve"> </w:t>
      </w:r>
      <w:r w:rsidR="009F7290" w:rsidRPr="0085071C">
        <w:rPr>
          <w:lang w:val="lt-LT"/>
        </w:rPr>
        <w:t xml:space="preserve">Filtravimo sistemos darbiniui slėgiui pakilus iki 0.8 </w:t>
      </w:r>
      <w:proofErr w:type="spellStart"/>
      <w:r w:rsidR="009F7290" w:rsidRPr="0085071C">
        <w:rPr>
          <w:lang w:val="lt-LT"/>
        </w:rPr>
        <w:t>ba</w:t>
      </w:r>
      <w:proofErr w:type="spellEnd"/>
      <w:r w:rsidR="009F7290" w:rsidRPr="0085071C">
        <w:rPr>
          <w:lang w:val="lt-LT"/>
        </w:rPr>
        <w:t xml:space="preserve"> būtina atlikti filtro plovimo procedūrą. Filtro plovimas  atliekamas </w:t>
      </w:r>
      <w:r w:rsidR="00FA64CC" w:rsidRPr="0085071C">
        <w:rPr>
          <w:lang w:val="lt-LT"/>
        </w:rPr>
        <w:t>mygtuko</w:t>
      </w:r>
      <w:r w:rsidR="009F7290" w:rsidRPr="0085071C">
        <w:rPr>
          <w:lang w:val="lt-LT"/>
        </w:rPr>
        <w:t xml:space="preserve"> “</w:t>
      </w:r>
      <w:proofErr w:type="spellStart"/>
      <w:r w:rsidR="009F7290" w:rsidRPr="0085071C">
        <w:rPr>
          <w:lang w:val="lt-LT"/>
        </w:rPr>
        <w:t>manual</w:t>
      </w:r>
      <w:proofErr w:type="spellEnd"/>
      <w:r w:rsidR="009F7290" w:rsidRPr="0085071C">
        <w:rPr>
          <w:lang w:val="lt-LT"/>
        </w:rPr>
        <w:t xml:space="preserve"> </w:t>
      </w:r>
      <w:proofErr w:type="spellStart"/>
      <w:r w:rsidR="009F7290" w:rsidRPr="0085071C">
        <w:rPr>
          <w:lang w:val="lt-LT"/>
        </w:rPr>
        <w:t>backwash</w:t>
      </w:r>
      <w:proofErr w:type="spellEnd"/>
      <w:r w:rsidR="009F7290" w:rsidRPr="0085071C">
        <w:rPr>
          <w:lang w:val="lt-LT"/>
        </w:rPr>
        <w:t>”</w:t>
      </w:r>
      <w:r w:rsidR="00FA64CC" w:rsidRPr="0085071C">
        <w:rPr>
          <w:lang w:val="lt-LT"/>
        </w:rPr>
        <w:t xml:space="preserve"> paspaudimu.</w:t>
      </w:r>
    </w:p>
    <w:p w14:paraId="347C92CD" w14:textId="77777777" w:rsidR="009F7290" w:rsidRDefault="009F7290" w:rsidP="00B4577A">
      <w:pPr>
        <w:jc w:val="both"/>
        <w:rPr>
          <w:i/>
          <w:iCs/>
          <w:lang w:val="lt-LT"/>
        </w:rPr>
      </w:pPr>
      <w:r w:rsidRPr="0085071C">
        <w:rPr>
          <w:lang w:val="lt-LT"/>
        </w:rPr>
        <w:t xml:space="preserve">       </w:t>
      </w:r>
      <w:r w:rsidRPr="0085071C">
        <w:rPr>
          <w:i/>
          <w:iCs/>
          <w:lang w:val="lt-LT"/>
        </w:rPr>
        <w:t>Pastaba :</w:t>
      </w:r>
      <w:r>
        <w:rPr>
          <w:i/>
          <w:iCs/>
          <w:lang w:val="lt-LT"/>
        </w:rPr>
        <w:t xml:space="preserve"> </w:t>
      </w:r>
    </w:p>
    <w:p w14:paraId="2A189B6A" w14:textId="77777777" w:rsidR="00D41F05" w:rsidRPr="0085071C" w:rsidRDefault="009F7290" w:rsidP="00B4577A">
      <w:pPr>
        <w:numPr>
          <w:ilvl w:val="2"/>
          <w:numId w:val="1"/>
        </w:numPr>
        <w:ind w:left="720" w:right="420"/>
        <w:jc w:val="both"/>
        <w:rPr>
          <w:iCs/>
          <w:lang w:val="lt-LT"/>
        </w:rPr>
      </w:pPr>
      <w:r w:rsidRPr="004D47EA">
        <w:rPr>
          <w:i/>
          <w:iCs/>
          <w:lang w:val="lt-LT"/>
        </w:rPr>
        <w:t xml:space="preserve">Filtro plovimas automatiškai vyksta pats 1 kartą per savaitę. </w:t>
      </w:r>
      <w:r w:rsidRPr="0085071C">
        <w:rPr>
          <w:b/>
          <w:iCs/>
          <w:u w:val="single"/>
          <w:lang w:val="lt-LT"/>
        </w:rPr>
        <w:t>Esant poreikiui, filtro plovimo ciklas trumpinamas.</w:t>
      </w:r>
    </w:p>
    <w:p w14:paraId="0D0EFC4A" w14:textId="77777777" w:rsidR="00821EA8" w:rsidRDefault="00821EA8" w:rsidP="00B4577A">
      <w:pPr>
        <w:ind w:left="2340" w:right="420"/>
        <w:jc w:val="both"/>
        <w:rPr>
          <w:iCs/>
          <w:lang w:val="lt-LT"/>
        </w:rPr>
      </w:pPr>
    </w:p>
    <w:p w14:paraId="12F16100" w14:textId="77777777" w:rsidR="00821EA8" w:rsidRPr="00640098" w:rsidRDefault="00821EA8" w:rsidP="00B4577A">
      <w:pPr>
        <w:ind w:left="2340" w:right="420"/>
        <w:jc w:val="both"/>
        <w:rPr>
          <w:iCs/>
          <w:lang w:val="lt-LT"/>
        </w:rPr>
      </w:pPr>
    </w:p>
    <w:p w14:paraId="512306BB" w14:textId="77777777" w:rsidR="00CF37F6" w:rsidRPr="00640098" w:rsidRDefault="005F2111" w:rsidP="00B4577A">
      <w:pPr>
        <w:pStyle w:val="Pagrindinistekstas"/>
        <w:numPr>
          <w:ilvl w:val="0"/>
          <w:numId w:val="1"/>
        </w:numPr>
        <w:jc w:val="both"/>
        <w:rPr>
          <w:b w:val="0"/>
          <w:bCs w:val="0"/>
          <w:sz w:val="24"/>
        </w:rPr>
      </w:pPr>
      <w:r w:rsidRPr="00640098">
        <w:rPr>
          <w:sz w:val="24"/>
        </w:rPr>
        <w:t xml:space="preserve">Vanduo į </w:t>
      </w:r>
      <w:r w:rsidR="00CF37F6" w:rsidRPr="00640098">
        <w:rPr>
          <w:sz w:val="24"/>
        </w:rPr>
        <w:t>fontano rezervuarus</w:t>
      </w:r>
      <w:r w:rsidRPr="00640098">
        <w:rPr>
          <w:sz w:val="24"/>
        </w:rPr>
        <w:t xml:space="preserve"> pilamas</w:t>
      </w:r>
      <w:r w:rsidRPr="00640098">
        <w:rPr>
          <w:b w:val="0"/>
          <w:bCs w:val="0"/>
          <w:sz w:val="24"/>
        </w:rPr>
        <w:t xml:space="preserve"> </w:t>
      </w:r>
      <w:r w:rsidRPr="00640098">
        <w:rPr>
          <w:sz w:val="24"/>
        </w:rPr>
        <w:t>ir papildomas</w:t>
      </w:r>
      <w:r w:rsidRPr="00640098">
        <w:rPr>
          <w:b w:val="0"/>
          <w:bCs w:val="0"/>
          <w:sz w:val="24"/>
        </w:rPr>
        <w:t xml:space="preserve"> per automatinę sklendę</w:t>
      </w:r>
      <w:r w:rsidR="00202F9D" w:rsidRPr="00640098">
        <w:rPr>
          <w:b w:val="0"/>
          <w:bCs w:val="0"/>
          <w:sz w:val="24"/>
        </w:rPr>
        <w:t xml:space="preserve"> </w:t>
      </w:r>
      <w:r w:rsidRPr="00640098">
        <w:rPr>
          <w:b w:val="0"/>
          <w:bCs w:val="0"/>
          <w:sz w:val="24"/>
        </w:rPr>
        <w:t xml:space="preserve">, atsukus šalto vandens </w:t>
      </w:r>
      <w:r w:rsidR="00202F9D" w:rsidRPr="00640098">
        <w:rPr>
          <w:b w:val="0"/>
          <w:bCs w:val="0"/>
          <w:sz w:val="24"/>
        </w:rPr>
        <w:t xml:space="preserve">įvado </w:t>
      </w:r>
      <w:r w:rsidRPr="00640098">
        <w:rPr>
          <w:b w:val="0"/>
          <w:bCs w:val="0"/>
          <w:sz w:val="24"/>
        </w:rPr>
        <w:t xml:space="preserve">sklendę. </w:t>
      </w:r>
    </w:p>
    <w:p w14:paraId="47C60395" w14:textId="77777777" w:rsidR="005F2111" w:rsidRPr="00640098" w:rsidRDefault="005F2111" w:rsidP="00B4577A">
      <w:pPr>
        <w:numPr>
          <w:ilvl w:val="0"/>
          <w:numId w:val="1"/>
        </w:numPr>
        <w:jc w:val="both"/>
        <w:rPr>
          <w:iCs/>
          <w:lang w:val="lt-LT"/>
        </w:rPr>
      </w:pPr>
      <w:r w:rsidRPr="00640098">
        <w:rPr>
          <w:lang w:val="lt-LT"/>
        </w:rPr>
        <w:t xml:space="preserve">Visa baseino įranga įjungiama įjungus </w:t>
      </w:r>
      <w:r w:rsidRPr="00640098">
        <w:rPr>
          <w:b/>
          <w:bCs/>
          <w:iCs/>
          <w:lang w:val="lt-LT"/>
        </w:rPr>
        <w:t>įvado</w:t>
      </w:r>
      <w:r w:rsidRPr="00640098">
        <w:rPr>
          <w:lang w:val="lt-LT"/>
        </w:rPr>
        <w:t xml:space="preserve"> automatą. </w:t>
      </w:r>
    </w:p>
    <w:p w14:paraId="12844831" w14:textId="77777777" w:rsidR="005F2111" w:rsidRPr="00640098" w:rsidRDefault="005F2111" w:rsidP="00B4577A">
      <w:pPr>
        <w:ind w:right="420"/>
        <w:jc w:val="both"/>
        <w:rPr>
          <w:iCs/>
          <w:lang w:val="lt-LT"/>
        </w:rPr>
      </w:pPr>
    </w:p>
    <w:p w14:paraId="77D24A34" w14:textId="77777777" w:rsidR="009F7290" w:rsidRDefault="005F2111" w:rsidP="00B4577A">
      <w:pPr>
        <w:numPr>
          <w:ilvl w:val="0"/>
          <w:numId w:val="1"/>
        </w:numPr>
        <w:tabs>
          <w:tab w:val="left" w:pos="11160"/>
        </w:tabs>
        <w:ind w:right="240"/>
        <w:jc w:val="both"/>
        <w:rPr>
          <w:b/>
          <w:u w:val="single"/>
          <w:lang w:val="lt-LT"/>
        </w:rPr>
      </w:pPr>
      <w:r w:rsidRPr="00640098">
        <w:rPr>
          <w:b/>
          <w:bCs/>
          <w:lang w:val="lt-LT"/>
        </w:rPr>
        <w:t>Automatinio reagentų dozatoriaus</w:t>
      </w:r>
      <w:r w:rsidRPr="00640098">
        <w:rPr>
          <w:lang w:val="lt-LT"/>
        </w:rPr>
        <w:t xml:space="preserve"> </w:t>
      </w:r>
      <w:r w:rsidR="00B37B64" w:rsidRPr="00640098">
        <w:rPr>
          <w:lang w:val="lt-LT"/>
        </w:rPr>
        <w:t>t</w:t>
      </w:r>
      <w:r w:rsidRPr="00640098">
        <w:rPr>
          <w:lang w:val="lt-LT"/>
        </w:rPr>
        <w:t xml:space="preserve">alpos su cheminiais reagentais turi būti keičiamos laiku. </w:t>
      </w:r>
      <w:r w:rsidRPr="00D41F05">
        <w:rPr>
          <w:b/>
          <w:u w:val="single"/>
          <w:lang w:val="lt-LT"/>
        </w:rPr>
        <w:t xml:space="preserve">Dozatoriaus parodymai tikrinami rankiniu </w:t>
      </w:r>
      <w:proofErr w:type="spellStart"/>
      <w:r w:rsidRPr="00D41F05">
        <w:rPr>
          <w:b/>
          <w:u w:val="single"/>
          <w:lang w:val="lt-LT"/>
        </w:rPr>
        <w:t>fotometriniu</w:t>
      </w:r>
      <w:proofErr w:type="spellEnd"/>
      <w:r w:rsidRPr="00D41F05">
        <w:rPr>
          <w:b/>
          <w:u w:val="single"/>
          <w:lang w:val="lt-LT"/>
        </w:rPr>
        <w:t xml:space="preserve"> </w:t>
      </w:r>
      <w:proofErr w:type="spellStart"/>
      <w:r w:rsidRPr="0085071C">
        <w:rPr>
          <w:b/>
          <w:u w:val="single"/>
          <w:lang w:val="lt-LT"/>
        </w:rPr>
        <w:t>testeriu</w:t>
      </w:r>
      <w:proofErr w:type="spellEnd"/>
      <w:r w:rsidRPr="0085071C">
        <w:rPr>
          <w:b/>
          <w:u w:val="single"/>
          <w:lang w:val="lt-LT"/>
        </w:rPr>
        <w:t xml:space="preserve"> ne rečiau kaip 1 kartą per savaitę</w:t>
      </w:r>
      <w:r w:rsidRPr="0085071C">
        <w:rPr>
          <w:lang w:val="lt-LT"/>
        </w:rPr>
        <w:t>.</w:t>
      </w:r>
      <w:r>
        <w:rPr>
          <w:lang w:val="lt-LT"/>
        </w:rPr>
        <w:t xml:space="preserve"> </w:t>
      </w:r>
      <w:r w:rsidRPr="00D41F05">
        <w:rPr>
          <w:b/>
          <w:u w:val="single"/>
          <w:lang w:val="lt-LT"/>
        </w:rPr>
        <w:t>Esant parametrų nesutapimui, atliekamas dozatoriaus elektrodų kalibravimas.</w:t>
      </w:r>
    </w:p>
    <w:p w14:paraId="597594E4" w14:textId="77777777" w:rsidR="00D41F05" w:rsidRDefault="00D41F05" w:rsidP="00B4577A">
      <w:pPr>
        <w:pStyle w:val="Sraopastraipa"/>
        <w:jc w:val="both"/>
        <w:rPr>
          <w:b/>
          <w:u w:val="single"/>
          <w:lang w:val="lt-LT"/>
        </w:rPr>
      </w:pPr>
    </w:p>
    <w:p w14:paraId="0EDDCD2B" w14:textId="77777777" w:rsidR="005F2111" w:rsidRDefault="005F2111" w:rsidP="00B4577A">
      <w:pPr>
        <w:tabs>
          <w:tab w:val="left" w:pos="11160"/>
        </w:tabs>
        <w:ind w:right="240"/>
        <w:jc w:val="both"/>
        <w:rPr>
          <w:lang w:val="lt-LT"/>
        </w:rPr>
      </w:pPr>
    </w:p>
    <w:p w14:paraId="6E149208" w14:textId="77777777" w:rsidR="005E0801" w:rsidRDefault="005E0801" w:rsidP="00B4577A">
      <w:pPr>
        <w:numPr>
          <w:ilvl w:val="0"/>
          <w:numId w:val="1"/>
        </w:num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BENDRIEJI EKSPLOATACIJOS REIKALAVIMAI</w:t>
      </w:r>
    </w:p>
    <w:p w14:paraId="26332B94" w14:textId="77777777" w:rsidR="005E0801" w:rsidRDefault="005E0801" w:rsidP="00B4577A">
      <w:pPr>
        <w:jc w:val="both"/>
        <w:rPr>
          <w:lang w:val="lt-LT"/>
        </w:rPr>
      </w:pPr>
    </w:p>
    <w:p w14:paraId="141B8B2F" w14:textId="77777777" w:rsidR="005E0801" w:rsidRDefault="00A56BFF" w:rsidP="00B4577A">
      <w:pPr>
        <w:pStyle w:val="Pagrindiniotekstotrauka"/>
        <w:rPr>
          <w:lang w:val="lt-LT"/>
        </w:rPr>
      </w:pPr>
      <w:r>
        <w:rPr>
          <w:lang w:val="lt-LT"/>
        </w:rPr>
        <w:t xml:space="preserve">7.1. </w:t>
      </w:r>
      <w:r w:rsidR="005E0801" w:rsidRPr="00D41F05">
        <w:rPr>
          <w:b/>
          <w:u w:val="single"/>
          <w:lang w:val="lt-LT"/>
        </w:rPr>
        <w:t xml:space="preserve">Visoms fontano sistemoms reikalinga sezoninė techninė profilaktika (ne </w:t>
      </w:r>
      <w:r w:rsidR="005E0801" w:rsidRPr="0085071C">
        <w:rPr>
          <w:b/>
          <w:u w:val="single"/>
          <w:lang w:val="lt-LT"/>
        </w:rPr>
        <w:t>mažiau kaip du kartus per metus)</w:t>
      </w:r>
      <w:r w:rsidR="005E0801">
        <w:rPr>
          <w:lang w:val="lt-LT"/>
        </w:rPr>
        <w:t xml:space="preserve"> bei periodinis aptarnavimas</w:t>
      </w:r>
      <w:r>
        <w:rPr>
          <w:lang w:val="lt-LT"/>
        </w:rPr>
        <w:t xml:space="preserve"> pagal 1-6 punktuose nurodytą periodiškumą.</w:t>
      </w:r>
    </w:p>
    <w:p w14:paraId="7FB7494F" w14:textId="77777777" w:rsidR="0094242B" w:rsidRPr="00132CDA" w:rsidRDefault="0094242B" w:rsidP="00B4577A">
      <w:pPr>
        <w:ind w:left="720"/>
        <w:jc w:val="both"/>
        <w:rPr>
          <w:color w:val="FF0000"/>
          <w:lang w:val="lt-LT"/>
        </w:rPr>
      </w:pPr>
      <w:r>
        <w:rPr>
          <w:lang w:val="lt-LT"/>
        </w:rPr>
        <w:lastRenderedPageBreak/>
        <w:tab/>
      </w:r>
    </w:p>
    <w:p w14:paraId="35846797" w14:textId="77777777" w:rsidR="00132CDA" w:rsidRDefault="00132CDA" w:rsidP="00B4577A">
      <w:pPr>
        <w:ind w:left="720"/>
        <w:jc w:val="both"/>
        <w:rPr>
          <w:u w:val="single"/>
          <w:lang w:val="lt-LT"/>
        </w:rPr>
      </w:pPr>
    </w:p>
    <w:p w14:paraId="3386EA7E" w14:textId="77777777" w:rsidR="005E0801" w:rsidRDefault="005E0801" w:rsidP="00B4577A">
      <w:pPr>
        <w:numPr>
          <w:ilvl w:val="1"/>
          <w:numId w:val="16"/>
        </w:numPr>
        <w:ind w:left="284" w:firstLine="0"/>
        <w:jc w:val="both"/>
        <w:rPr>
          <w:lang w:val="lt-LT"/>
        </w:rPr>
      </w:pPr>
      <w:r>
        <w:rPr>
          <w:lang w:val="lt-LT"/>
        </w:rPr>
        <w:t>Periodiškai išleiskite rezervuarą, išvalykite ir išdezinfekuokite jo sienas tam skirtomis priemonėmis</w:t>
      </w:r>
    </w:p>
    <w:p w14:paraId="59DEA70F" w14:textId="77777777" w:rsidR="005E0801" w:rsidRDefault="005E0801" w:rsidP="00B4577A">
      <w:pPr>
        <w:jc w:val="both"/>
        <w:rPr>
          <w:lang w:val="lt-LT"/>
        </w:rPr>
      </w:pPr>
    </w:p>
    <w:p w14:paraId="4DBBC8A2" w14:textId="77777777" w:rsidR="005E0801" w:rsidRPr="0085071C" w:rsidRDefault="00A56BFF" w:rsidP="00B4577A">
      <w:pPr>
        <w:ind w:left="284"/>
        <w:jc w:val="both"/>
        <w:rPr>
          <w:lang w:val="lt-LT"/>
        </w:rPr>
      </w:pPr>
      <w:r>
        <w:rPr>
          <w:lang w:val="lt-LT"/>
        </w:rPr>
        <w:t>7.3.</w:t>
      </w:r>
      <w:r w:rsidR="005E0801">
        <w:rPr>
          <w:lang w:val="lt-LT"/>
        </w:rPr>
        <w:t xml:space="preserve"> Eksploatuojant fontaną </w:t>
      </w:r>
      <w:r>
        <w:rPr>
          <w:lang w:val="lt-LT"/>
        </w:rPr>
        <w:t>rezervuare esantis vanduo apdorojamas</w:t>
      </w:r>
      <w:r w:rsidR="005E0801">
        <w:rPr>
          <w:lang w:val="lt-LT"/>
        </w:rPr>
        <w:t xml:space="preserve"> chloro preparatais, skirtais baseinų vandens dezinfekcijai. Esant automatiniams pH bei chloravimo įrenginiams, nuolat patikrinkite, ar nesibaigę vandens priežiūros reagentai. Taip pat </w:t>
      </w:r>
      <w:r w:rsidR="005E0801" w:rsidRPr="0085071C">
        <w:rPr>
          <w:lang w:val="lt-LT"/>
        </w:rPr>
        <w:t xml:space="preserve">būtina nuolat aptarnauti automatinius dozatorius. </w:t>
      </w:r>
    </w:p>
    <w:p w14:paraId="380CD50E" w14:textId="77777777" w:rsidR="005E0801" w:rsidRPr="0085071C" w:rsidRDefault="00D42705" w:rsidP="00B4577A">
      <w:pPr>
        <w:ind w:left="284"/>
        <w:jc w:val="both"/>
        <w:rPr>
          <w:color w:val="FF0000"/>
          <w:lang w:val="lt-LT"/>
        </w:rPr>
      </w:pPr>
      <w:r w:rsidRPr="00783C51">
        <w:rPr>
          <w:color w:val="FF0000"/>
          <w:lang w:val="lt-LT"/>
        </w:rPr>
        <w:t xml:space="preserve">                  </w:t>
      </w:r>
    </w:p>
    <w:p w14:paraId="5F564AA2" w14:textId="77777777" w:rsidR="005E0801" w:rsidRDefault="005E0801" w:rsidP="00B4577A">
      <w:pPr>
        <w:numPr>
          <w:ilvl w:val="1"/>
          <w:numId w:val="17"/>
        </w:numPr>
        <w:ind w:hanging="76"/>
        <w:jc w:val="both"/>
        <w:rPr>
          <w:lang w:val="lt-LT"/>
        </w:rPr>
      </w:pPr>
      <w:r>
        <w:rPr>
          <w:lang w:val="lt-LT"/>
        </w:rPr>
        <w:t xml:space="preserve"> Reagentų automatiniai dozatoriai apsaugomi nuo drėgmės ir nei</w:t>
      </w:r>
      <w:r w:rsidR="00C66031">
        <w:rPr>
          <w:lang w:val="lt-LT"/>
        </w:rPr>
        <w:t>giamų temperatūrų</w:t>
      </w:r>
      <w:r>
        <w:rPr>
          <w:lang w:val="lt-LT"/>
        </w:rPr>
        <w:t>.</w:t>
      </w:r>
    </w:p>
    <w:p w14:paraId="0C7A0CCF" w14:textId="77777777" w:rsidR="005E0801" w:rsidRPr="0085071C" w:rsidRDefault="005E0801" w:rsidP="00B4577A">
      <w:pPr>
        <w:numPr>
          <w:ilvl w:val="1"/>
          <w:numId w:val="17"/>
        </w:numPr>
        <w:ind w:hanging="76"/>
        <w:jc w:val="both"/>
        <w:rPr>
          <w:lang w:val="lt-LT"/>
        </w:rPr>
      </w:pPr>
      <w:r>
        <w:rPr>
          <w:lang w:val="lt-LT"/>
        </w:rPr>
        <w:t xml:space="preserve">Valdymo elektromechaninio skydo ir techninės įrangos patalpos vidus privalo būti apsaugotas nuo vandens patekimo, techninė patalpa šaltuoju metų laiku turi būti </w:t>
      </w:r>
      <w:r w:rsidRPr="0085071C">
        <w:rPr>
          <w:lang w:val="lt-LT"/>
        </w:rPr>
        <w:t>ventiliuojama, joje turi būti nuolat užtikrinama teigiama temperatūra (+10°C), avarinis vandens drenavimas.</w:t>
      </w:r>
    </w:p>
    <w:p w14:paraId="414A2084" w14:textId="77777777" w:rsidR="001E2C02" w:rsidRPr="00783C51" w:rsidRDefault="00C532E6" w:rsidP="00B4577A">
      <w:pPr>
        <w:ind w:left="360"/>
        <w:jc w:val="both"/>
        <w:rPr>
          <w:color w:val="FF0000"/>
          <w:lang w:val="lt-LT"/>
        </w:rPr>
      </w:pPr>
      <w:r>
        <w:rPr>
          <w:color w:val="FF0000"/>
          <w:lang w:val="lt-LT"/>
        </w:rPr>
        <w:t xml:space="preserve">         </w:t>
      </w:r>
      <w:r>
        <w:rPr>
          <w:color w:val="FF0000"/>
          <w:lang w:val="lt-LT"/>
        </w:rPr>
        <w:tab/>
      </w:r>
      <w:r>
        <w:rPr>
          <w:color w:val="FF0000"/>
          <w:lang w:val="lt-LT"/>
        </w:rPr>
        <w:tab/>
      </w:r>
    </w:p>
    <w:p w14:paraId="53CE2E16" w14:textId="77777777" w:rsidR="005E0801" w:rsidRDefault="005E0801" w:rsidP="00B4577A">
      <w:pPr>
        <w:jc w:val="both"/>
        <w:rPr>
          <w:b/>
          <w:bCs/>
          <w:lang w:val="lt-LT"/>
        </w:rPr>
      </w:pPr>
    </w:p>
    <w:p w14:paraId="27CADC6F" w14:textId="77777777" w:rsidR="005E0801" w:rsidRPr="0085071C" w:rsidRDefault="005E0801" w:rsidP="00B4577A">
      <w:pPr>
        <w:numPr>
          <w:ilvl w:val="0"/>
          <w:numId w:val="17"/>
        </w:numPr>
        <w:jc w:val="center"/>
        <w:rPr>
          <w:b/>
          <w:bCs/>
          <w:lang w:val="lt-LT"/>
        </w:rPr>
      </w:pPr>
      <w:r w:rsidRPr="0085071C">
        <w:rPr>
          <w:b/>
          <w:bCs/>
          <w:lang w:val="lt-LT"/>
        </w:rPr>
        <w:t>FONTANO PARUOŠIMAS ŽIEMOS SEZONUI</w:t>
      </w:r>
    </w:p>
    <w:p w14:paraId="2C774B05" w14:textId="77777777" w:rsidR="005E0801" w:rsidRPr="0085071C" w:rsidRDefault="005E0801" w:rsidP="00B4577A">
      <w:pPr>
        <w:ind w:left="360"/>
        <w:jc w:val="both"/>
        <w:rPr>
          <w:b/>
          <w:bCs/>
          <w:lang w:val="lt-LT"/>
        </w:rPr>
      </w:pPr>
    </w:p>
    <w:p w14:paraId="7785B73C" w14:textId="77777777" w:rsidR="00204A7B" w:rsidRPr="0085071C" w:rsidRDefault="00A56BFF" w:rsidP="00B4577A">
      <w:pPr>
        <w:numPr>
          <w:ilvl w:val="1"/>
          <w:numId w:val="18"/>
        </w:numPr>
        <w:jc w:val="both"/>
        <w:rPr>
          <w:u w:val="single"/>
          <w:lang w:val="lt-LT"/>
        </w:rPr>
      </w:pPr>
      <w:r w:rsidRPr="0085071C">
        <w:rPr>
          <w:u w:val="single"/>
          <w:lang w:val="lt-LT"/>
        </w:rPr>
        <w:t>Vamzdynas, rezervuaras</w:t>
      </w:r>
    </w:p>
    <w:p w14:paraId="5FD37061" w14:textId="77777777" w:rsidR="0094242B" w:rsidRDefault="00A56BFF" w:rsidP="00B4577A">
      <w:pPr>
        <w:ind w:left="426"/>
        <w:jc w:val="both"/>
        <w:rPr>
          <w:lang w:val="lt-LT"/>
        </w:rPr>
      </w:pPr>
      <w:r>
        <w:rPr>
          <w:lang w:val="lt-LT"/>
        </w:rPr>
        <w:t>V</w:t>
      </w:r>
      <w:r w:rsidR="004372EB">
        <w:rPr>
          <w:lang w:val="lt-LT"/>
        </w:rPr>
        <w:t>andens rezervuaras privalo būti ištuštintas</w:t>
      </w:r>
      <w:r>
        <w:rPr>
          <w:lang w:val="lt-LT"/>
        </w:rPr>
        <w:t xml:space="preserve">, </w:t>
      </w:r>
      <w:r w:rsidR="004372EB" w:rsidRPr="00204A7B">
        <w:rPr>
          <w:b/>
          <w:lang w:val="lt-LT"/>
        </w:rPr>
        <w:t xml:space="preserve">iš </w:t>
      </w:r>
      <w:proofErr w:type="spellStart"/>
      <w:r w:rsidR="00204A7B" w:rsidRPr="00204A7B">
        <w:rPr>
          <w:b/>
          <w:lang w:val="lt-LT"/>
        </w:rPr>
        <w:t>spaudiminių</w:t>
      </w:r>
      <w:proofErr w:type="spellEnd"/>
      <w:r w:rsidR="00204A7B" w:rsidRPr="00204A7B">
        <w:rPr>
          <w:b/>
          <w:lang w:val="lt-LT"/>
        </w:rPr>
        <w:t xml:space="preserve"> </w:t>
      </w:r>
      <w:r w:rsidR="004372EB" w:rsidRPr="00204A7B">
        <w:rPr>
          <w:b/>
          <w:lang w:val="lt-LT"/>
        </w:rPr>
        <w:t>cirkuliacinių vamzdynų pašalintas vanduo oro kompresoriaus pagalba</w:t>
      </w:r>
      <w:r w:rsidR="004372EB">
        <w:rPr>
          <w:lang w:val="lt-LT"/>
        </w:rPr>
        <w:t xml:space="preserve">. Fontano cirkuliacinių purkštukų </w:t>
      </w:r>
      <w:r>
        <w:rPr>
          <w:lang w:val="lt-LT"/>
        </w:rPr>
        <w:t>vamzdynas</w:t>
      </w:r>
      <w:r w:rsidR="004372EB">
        <w:rPr>
          <w:lang w:val="lt-LT"/>
        </w:rPr>
        <w:t xml:space="preserve"> užpildomas neužšąlančiu aušinimo sistemų skysčiu (</w:t>
      </w:r>
      <w:proofErr w:type="spellStart"/>
      <w:r w:rsidR="004372EB">
        <w:rPr>
          <w:lang w:val="lt-LT"/>
        </w:rPr>
        <w:t>Tosol</w:t>
      </w:r>
      <w:proofErr w:type="spellEnd"/>
      <w:r w:rsidR="004372EB">
        <w:rPr>
          <w:lang w:val="lt-LT"/>
        </w:rPr>
        <w:t xml:space="preserve">), </w:t>
      </w:r>
      <w:r>
        <w:rPr>
          <w:lang w:val="lt-LT"/>
        </w:rPr>
        <w:t xml:space="preserve">vamzdynas </w:t>
      </w:r>
      <w:r w:rsidR="004372EB">
        <w:rPr>
          <w:lang w:val="lt-LT"/>
        </w:rPr>
        <w:t xml:space="preserve">apsaugomas nuo vandens patekimo į sistemą viso šaltojo sezono metu. </w:t>
      </w:r>
      <w:r w:rsidR="004372EB" w:rsidRPr="00204A7B">
        <w:rPr>
          <w:b/>
          <w:lang w:val="lt-LT"/>
        </w:rPr>
        <w:t>Savitakinis vamzdynas privalo būti ištuštintas ir apsaugomas nuo vandens patekimo</w:t>
      </w:r>
      <w:r w:rsidR="004372EB">
        <w:rPr>
          <w:lang w:val="lt-LT"/>
        </w:rPr>
        <w:t xml:space="preserve"> į sistemą viso šaltojo sezono metu.</w:t>
      </w:r>
    </w:p>
    <w:p w14:paraId="4D8B358B" w14:textId="77777777" w:rsidR="0079358E" w:rsidRPr="0085071C" w:rsidRDefault="0094242B" w:rsidP="00B4577A">
      <w:pPr>
        <w:ind w:left="720"/>
        <w:jc w:val="both"/>
        <w:rPr>
          <w:color w:val="FF0000"/>
          <w:lang w:val="lt-LT"/>
        </w:rPr>
      </w:pPr>
      <w:r>
        <w:rPr>
          <w:lang w:val="lt-LT"/>
        </w:rPr>
        <w:tab/>
      </w:r>
    </w:p>
    <w:p w14:paraId="7091FC72" w14:textId="77777777" w:rsidR="005E0801" w:rsidRPr="00204A7B" w:rsidRDefault="005E0801" w:rsidP="00B4577A">
      <w:pPr>
        <w:numPr>
          <w:ilvl w:val="1"/>
          <w:numId w:val="18"/>
        </w:numPr>
        <w:jc w:val="both"/>
        <w:rPr>
          <w:u w:val="single"/>
          <w:lang w:val="lt-LT"/>
        </w:rPr>
      </w:pPr>
      <w:r w:rsidRPr="00204A7B">
        <w:rPr>
          <w:u w:val="single"/>
          <w:lang w:val="lt-LT"/>
        </w:rPr>
        <w:t>Techninė patalpa</w:t>
      </w:r>
    </w:p>
    <w:p w14:paraId="2B8E9149" w14:textId="77777777" w:rsidR="005E0801" w:rsidRDefault="005E0801" w:rsidP="00B4577A">
      <w:pPr>
        <w:ind w:left="360"/>
        <w:jc w:val="both"/>
        <w:rPr>
          <w:lang w:val="de-DE"/>
        </w:rPr>
      </w:pPr>
      <w:r>
        <w:rPr>
          <w:lang w:val="lt-LT"/>
        </w:rPr>
        <w:t xml:space="preserve">Šaltuoju metų laiku techninė fontano patalpa privalo būti ventiliuojama bei šildoma. Patalpoje turi būti užtikrintas nuolatinis elektros įtampos tiekimas. </w:t>
      </w:r>
      <w:proofErr w:type="spellStart"/>
      <w:r>
        <w:rPr>
          <w:lang w:val="de-DE"/>
        </w:rPr>
        <w:t>Patalpoje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užt</w:t>
      </w:r>
      <w:r w:rsidR="00C66031">
        <w:rPr>
          <w:lang w:val="de-DE"/>
        </w:rPr>
        <w:t>ikrinama</w:t>
      </w:r>
      <w:proofErr w:type="spellEnd"/>
      <w:r w:rsidR="00C66031">
        <w:rPr>
          <w:lang w:val="de-DE"/>
        </w:rPr>
        <w:t xml:space="preserve"> </w:t>
      </w:r>
      <w:proofErr w:type="spellStart"/>
      <w:r w:rsidR="00C66031">
        <w:rPr>
          <w:lang w:val="de-DE"/>
        </w:rPr>
        <w:t>teigiama</w:t>
      </w:r>
      <w:proofErr w:type="spellEnd"/>
      <w:r w:rsidR="00C66031">
        <w:rPr>
          <w:lang w:val="de-DE"/>
        </w:rPr>
        <w:t xml:space="preserve"> </w:t>
      </w:r>
      <w:proofErr w:type="spellStart"/>
      <w:r w:rsidR="00C66031">
        <w:rPr>
          <w:lang w:val="de-DE"/>
        </w:rPr>
        <w:t>temperatūra</w:t>
      </w:r>
      <w:proofErr w:type="spellEnd"/>
      <w:r w:rsidR="00C66031">
        <w:rPr>
          <w:lang w:val="de-DE"/>
        </w:rPr>
        <w:t xml:space="preserve"> (ne </w:t>
      </w:r>
      <w:proofErr w:type="spellStart"/>
      <w:r w:rsidR="00C66031">
        <w:rPr>
          <w:lang w:val="de-DE"/>
        </w:rPr>
        <w:t>mažiau</w:t>
      </w:r>
      <w:proofErr w:type="spellEnd"/>
      <w:r>
        <w:rPr>
          <w:lang w:val="de-DE"/>
        </w:rPr>
        <w:t xml:space="preserve"> +10°C).</w:t>
      </w:r>
    </w:p>
    <w:p w14:paraId="17685857" w14:textId="77777777" w:rsidR="005E0801" w:rsidRDefault="00C66031" w:rsidP="00B4577A">
      <w:pPr>
        <w:ind w:left="360"/>
        <w:jc w:val="both"/>
        <w:rPr>
          <w:b/>
          <w:u w:val="single"/>
          <w:lang w:val="de-DE"/>
        </w:rPr>
      </w:pPr>
      <w:proofErr w:type="spellStart"/>
      <w:r w:rsidRPr="0079358E">
        <w:rPr>
          <w:b/>
          <w:u w:val="single"/>
          <w:lang w:val="de-DE"/>
        </w:rPr>
        <w:t>Patalpoje</w:t>
      </w:r>
      <w:proofErr w:type="spellEnd"/>
      <w:r w:rsidRPr="0079358E">
        <w:rPr>
          <w:b/>
          <w:u w:val="single"/>
          <w:lang w:val="de-DE"/>
        </w:rPr>
        <w:t xml:space="preserve"> </w:t>
      </w:r>
      <w:proofErr w:type="spellStart"/>
      <w:r w:rsidRPr="0079358E">
        <w:rPr>
          <w:b/>
          <w:u w:val="single"/>
          <w:lang w:val="de-DE"/>
        </w:rPr>
        <w:t>ir</w:t>
      </w:r>
      <w:proofErr w:type="spellEnd"/>
      <w:r w:rsidRPr="0079358E">
        <w:rPr>
          <w:b/>
          <w:u w:val="single"/>
          <w:lang w:val="de-DE"/>
        </w:rPr>
        <w:t xml:space="preserve"> </w:t>
      </w:r>
      <w:proofErr w:type="spellStart"/>
      <w:r w:rsidRPr="0079358E">
        <w:rPr>
          <w:b/>
          <w:u w:val="single"/>
          <w:lang w:val="de-DE"/>
        </w:rPr>
        <w:t>rezervuaruose</w:t>
      </w:r>
      <w:proofErr w:type="spellEnd"/>
      <w:r w:rsidR="005E0801" w:rsidRPr="0079358E">
        <w:rPr>
          <w:b/>
          <w:u w:val="single"/>
          <w:lang w:val="de-DE"/>
        </w:rPr>
        <w:t xml:space="preserve"> </w:t>
      </w:r>
      <w:proofErr w:type="spellStart"/>
      <w:r w:rsidR="005E0801" w:rsidRPr="0079358E">
        <w:rPr>
          <w:b/>
          <w:u w:val="single"/>
          <w:lang w:val="de-DE"/>
        </w:rPr>
        <w:t>užtikrinamas</w:t>
      </w:r>
      <w:proofErr w:type="spellEnd"/>
      <w:r w:rsidR="005E0801" w:rsidRPr="0079358E">
        <w:rPr>
          <w:b/>
          <w:u w:val="single"/>
          <w:lang w:val="de-DE"/>
        </w:rPr>
        <w:t xml:space="preserve"> </w:t>
      </w:r>
      <w:proofErr w:type="spellStart"/>
      <w:r w:rsidR="005E0801" w:rsidRPr="0079358E">
        <w:rPr>
          <w:b/>
          <w:u w:val="single"/>
          <w:lang w:val="de-DE"/>
        </w:rPr>
        <w:t>susikondensavusio</w:t>
      </w:r>
      <w:proofErr w:type="spellEnd"/>
      <w:r w:rsidR="005E0801" w:rsidRPr="0079358E">
        <w:rPr>
          <w:b/>
          <w:u w:val="single"/>
          <w:lang w:val="de-DE"/>
        </w:rPr>
        <w:t xml:space="preserve"> </w:t>
      </w:r>
      <w:proofErr w:type="spellStart"/>
      <w:r w:rsidR="005E0801" w:rsidRPr="0079358E">
        <w:rPr>
          <w:b/>
          <w:u w:val="single"/>
          <w:lang w:val="de-DE"/>
        </w:rPr>
        <w:t>ar</w:t>
      </w:r>
      <w:proofErr w:type="spellEnd"/>
      <w:r w:rsidR="005E0801" w:rsidRPr="0079358E">
        <w:rPr>
          <w:b/>
          <w:u w:val="single"/>
          <w:lang w:val="de-DE"/>
        </w:rPr>
        <w:t xml:space="preserve"> </w:t>
      </w:r>
      <w:proofErr w:type="spellStart"/>
      <w:r w:rsidR="005E0801" w:rsidRPr="0079358E">
        <w:rPr>
          <w:b/>
          <w:u w:val="single"/>
          <w:lang w:val="de-DE"/>
        </w:rPr>
        <w:t>kitaip</w:t>
      </w:r>
      <w:proofErr w:type="spellEnd"/>
      <w:r w:rsidR="005E0801" w:rsidRPr="0079358E">
        <w:rPr>
          <w:b/>
          <w:u w:val="single"/>
          <w:lang w:val="de-DE"/>
        </w:rPr>
        <w:t xml:space="preserve"> </w:t>
      </w:r>
      <w:proofErr w:type="spellStart"/>
      <w:r w:rsidR="005E0801" w:rsidRPr="0079358E">
        <w:rPr>
          <w:b/>
          <w:u w:val="single"/>
          <w:lang w:val="de-DE"/>
        </w:rPr>
        <w:t>neeksploatuojant</w:t>
      </w:r>
      <w:proofErr w:type="spellEnd"/>
      <w:r w:rsidR="005E0801" w:rsidRPr="0079358E">
        <w:rPr>
          <w:b/>
          <w:u w:val="single"/>
          <w:lang w:val="de-DE"/>
        </w:rPr>
        <w:t xml:space="preserve"> </w:t>
      </w:r>
      <w:proofErr w:type="spellStart"/>
      <w:r w:rsidR="005E0801" w:rsidRPr="0079358E">
        <w:rPr>
          <w:b/>
          <w:u w:val="single"/>
          <w:lang w:val="de-DE"/>
        </w:rPr>
        <w:t>fontano</w:t>
      </w:r>
      <w:proofErr w:type="spellEnd"/>
      <w:r w:rsidR="005E0801" w:rsidRPr="0079358E">
        <w:rPr>
          <w:b/>
          <w:u w:val="single"/>
          <w:lang w:val="de-DE"/>
        </w:rPr>
        <w:t xml:space="preserve"> </w:t>
      </w:r>
      <w:proofErr w:type="spellStart"/>
      <w:r w:rsidR="005E0801" w:rsidRPr="0079358E">
        <w:rPr>
          <w:b/>
          <w:u w:val="single"/>
          <w:lang w:val="de-DE"/>
        </w:rPr>
        <w:t>atsiradusio</w:t>
      </w:r>
      <w:proofErr w:type="spellEnd"/>
      <w:r w:rsidR="005E0801" w:rsidRPr="0079358E">
        <w:rPr>
          <w:b/>
          <w:u w:val="single"/>
          <w:lang w:val="de-DE"/>
        </w:rPr>
        <w:t xml:space="preserve"> </w:t>
      </w:r>
      <w:proofErr w:type="spellStart"/>
      <w:r w:rsidR="005E0801" w:rsidRPr="0079358E">
        <w:rPr>
          <w:b/>
          <w:u w:val="single"/>
          <w:lang w:val="de-DE"/>
        </w:rPr>
        <w:t>vandens</w:t>
      </w:r>
      <w:proofErr w:type="spellEnd"/>
      <w:r w:rsidR="005E0801" w:rsidRPr="0079358E">
        <w:rPr>
          <w:b/>
          <w:u w:val="single"/>
          <w:lang w:val="de-DE"/>
        </w:rPr>
        <w:t xml:space="preserve"> </w:t>
      </w:r>
      <w:proofErr w:type="spellStart"/>
      <w:r w:rsidR="005E0801" w:rsidRPr="0079358E">
        <w:rPr>
          <w:b/>
          <w:u w:val="single"/>
          <w:lang w:val="de-DE"/>
        </w:rPr>
        <w:t>pašalinimas</w:t>
      </w:r>
      <w:proofErr w:type="spellEnd"/>
      <w:r w:rsidR="005E0801" w:rsidRPr="0079358E">
        <w:rPr>
          <w:b/>
          <w:u w:val="single"/>
          <w:lang w:val="de-DE"/>
        </w:rPr>
        <w:t>.</w:t>
      </w:r>
    </w:p>
    <w:p w14:paraId="1911CBA3" w14:textId="77777777" w:rsidR="0079358E" w:rsidRPr="0079358E" w:rsidRDefault="0079358E" w:rsidP="00B4577A">
      <w:pPr>
        <w:ind w:left="360"/>
        <w:jc w:val="both"/>
        <w:rPr>
          <w:b/>
          <w:u w:val="single"/>
          <w:lang w:val="de-DE"/>
        </w:rPr>
      </w:pPr>
    </w:p>
    <w:p w14:paraId="5ABDF15F" w14:textId="77777777" w:rsidR="007A76EF" w:rsidRPr="00204A7B" w:rsidRDefault="007A76EF" w:rsidP="00B4577A">
      <w:pPr>
        <w:numPr>
          <w:ilvl w:val="1"/>
          <w:numId w:val="18"/>
        </w:numPr>
        <w:jc w:val="both"/>
        <w:rPr>
          <w:u w:val="single"/>
          <w:lang w:val="lt-LT"/>
        </w:rPr>
      </w:pPr>
      <w:r w:rsidRPr="00204A7B">
        <w:rPr>
          <w:u w:val="single"/>
          <w:lang w:val="lt-LT"/>
        </w:rPr>
        <w:t>Siurbliai</w:t>
      </w:r>
    </w:p>
    <w:p w14:paraId="43E1BC74" w14:textId="77777777" w:rsidR="0094242B" w:rsidRPr="0085071C" w:rsidRDefault="007A76EF" w:rsidP="00B4577A">
      <w:pPr>
        <w:ind w:left="360"/>
        <w:jc w:val="both"/>
        <w:rPr>
          <w:lang w:val="lt-LT"/>
        </w:rPr>
      </w:pPr>
      <w:r w:rsidRPr="0079358E">
        <w:rPr>
          <w:b/>
          <w:u w:val="single"/>
          <w:lang w:val="lt-LT"/>
        </w:rPr>
        <w:t>Šaltuoju metų periodu fontano siurbliai privalo būti apsaugoti nuo vandens patekimo į juos ir laikomi šiltoje patalpoje, kurioje yra teigiama oro temperatūra (ne mažiau +10°C).</w:t>
      </w:r>
      <w:r>
        <w:rPr>
          <w:lang w:val="lt-LT"/>
        </w:rPr>
        <w:t xml:space="preserve"> Iš visų siurblių korpusų išleidžiamas vanduo, atsukant vandens </w:t>
      </w:r>
      <w:proofErr w:type="spellStart"/>
      <w:r>
        <w:rPr>
          <w:lang w:val="lt-LT"/>
        </w:rPr>
        <w:t>išleidėjus</w:t>
      </w:r>
      <w:proofErr w:type="spellEnd"/>
      <w:r>
        <w:rPr>
          <w:lang w:val="lt-LT"/>
        </w:rPr>
        <w:t xml:space="preserve"> (po du ant kiekvieno siurblio).</w:t>
      </w:r>
    </w:p>
    <w:p w14:paraId="46077A0B" w14:textId="77777777" w:rsidR="005E0801" w:rsidRDefault="005E0801" w:rsidP="00B4577A">
      <w:pPr>
        <w:ind w:left="360"/>
        <w:jc w:val="both"/>
        <w:rPr>
          <w:lang w:val="de-DE"/>
        </w:rPr>
      </w:pPr>
    </w:p>
    <w:p w14:paraId="27E1D1E9" w14:textId="77777777" w:rsidR="005E0801" w:rsidRPr="0085071C" w:rsidRDefault="005E0801" w:rsidP="00B4577A">
      <w:pPr>
        <w:numPr>
          <w:ilvl w:val="1"/>
          <w:numId w:val="18"/>
        </w:numPr>
        <w:ind w:left="426" w:firstLine="0"/>
        <w:jc w:val="both"/>
        <w:rPr>
          <w:u w:val="single"/>
          <w:lang w:val="lt-LT"/>
        </w:rPr>
      </w:pPr>
      <w:proofErr w:type="spellStart"/>
      <w:r w:rsidRPr="0085071C">
        <w:rPr>
          <w:u w:val="single"/>
          <w:lang w:val="de-DE"/>
        </w:rPr>
        <w:t>Reagent</w:t>
      </w:r>
      <w:proofErr w:type="spellEnd"/>
      <w:r w:rsidRPr="0085071C">
        <w:rPr>
          <w:u w:val="single"/>
          <w:lang w:val="lt-LT"/>
        </w:rPr>
        <w:t>ų dozatoriai</w:t>
      </w:r>
    </w:p>
    <w:p w14:paraId="1D3EB04A" w14:textId="77777777" w:rsidR="005E0801" w:rsidRDefault="005E0801" w:rsidP="00B4577A">
      <w:pPr>
        <w:ind w:left="360"/>
        <w:jc w:val="both"/>
        <w:rPr>
          <w:b/>
          <w:u w:val="single"/>
          <w:lang w:val="lt-LT"/>
        </w:rPr>
      </w:pPr>
      <w:r>
        <w:rPr>
          <w:lang w:val="lt-LT"/>
        </w:rPr>
        <w:t xml:space="preserve">Automatiniai reagentų dozatoriai </w:t>
      </w:r>
      <w:r w:rsidR="00C66031">
        <w:rPr>
          <w:lang w:val="lt-LT"/>
        </w:rPr>
        <w:t>išjungiami</w:t>
      </w:r>
      <w:r>
        <w:rPr>
          <w:lang w:val="lt-LT"/>
        </w:rPr>
        <w:t xml:space="preserve"> iš maitinimo lizdo</w:t>
      </w:r>
      <w:r w:rsidR="00C66031">
        <w:rPr>
          <w:lang w:val="lt-LT"/>
        </w:rPr>
        <w:t xml:space="preserve">. </w:t>
      </w:r>
      <w:r w:rsidRPr="00C8180C">
        <w:rPr>
          <w:b/>
          <w:u w:val="single"/>
          <w:lang w:val="lt-LT"/>
        </w:rPr>
        <w:t xml:space="preserve">Reagentų dozatoriai </w:t>
      </w:r>
      <w:r w:rsidR="00C66031" w:rsidRPr="00C8180C">
        <w:rPr>
          <w:b/>
          <w:u w:val="single"/>
          <w:lang w:val="lt-LT"/>
        </w:rPr>
        <w:t>laikomi</w:t>
      </w:r>
      <w:r w:rsidRPr="00C8180C">
        <w:rPr>
          <w:b/>
          <w:u w:val="single"/>
          <w:lang w:val="lt-LT"/>
        </w:rPr>
        <w:t xml:space="preserve"> sausai ir šiltai.</w:t>
      </w:r>
    </w:p>
    <w:p w14:paraId="08FDB5CB" w14:textId="77777777" w:rsidR="001E2C02" w:rsidRDefault="001E2C02" w:rsidP="00B4577A">
      <w:pPr>
        <w:ind w:left="360"/>
        <w:jc w:val="both"/>
        <w:rPr>
          <w:b/>
          <w:u w:val="single"/>
          <w:lang w:val="lt-LT"/>
        </w:rPr>
      </w:pPr>
    </w:p>
    <w:p w14:paraId="0833D4FC" w14:textId="77777777" w:rsidR="005E0801" w:rsidRPr="0085071C" w:rsidRDefault="005E0801" w:rsidP="00B4577A">
      <w:pPr>
        <w:numPr>
          <w:ilvl w:val="1"/>
          <w:numId w:val="18"/>
        </w:numPr>
        <w:ind w:left="426" w:firstLine="0"/>
        <w:jc w:val="both"/>
        <w:rPr>
          <w:u w:val="single"/>
          <w:lang w:val="lt-LT"/>
        </w:rPr>
      </w:pPr>
      <w:r w:rsidRPr="0085071C">
        <w:rPr>
          <w:u w:val="single"/>
          <w:lang w:val="lt-LT"/>
        </w:rPr>
        <w:t>Vandens filtravimo blokas</w:t>
      </w:r>
    </w:p>
    <w:p w14:paraId="477E8FC7" w14:textId="77777777" w:rsidR="005E0801" w:rsidRDefault="005E0801" w:rsidP="00B4577A">
      <w:pPr>
        <w:ind w:left="360"/>
        <w:jc w:val="both"/>
        <w:rPr>
          <w:lang w:val="lt-LT"/>
        </w:rPr>
      </w:pPr>
      <w:r>
        <w:rPr>
          <w:lang w:val="lt-LT"/>
        </w:rPr>
        <w:t xml:space="preserve">Iš filtravimo siurblio išleidžiamas vanduo, atsukant išleidimo čiaupus, esančius siurblio apačioje. Iš filtro išleidžiamas vanduo, atsukant čiaupą, esantį filtro bačkos apačioje. </w:t>
      </w:r>
    </w:p>
    <w:p w14:paraId="5D5EA307" w14:textId="77777777" w:rsidR="001E2C02" w:rsidRPr="001E2C02" w:rsidRDefault="001E2C02" w:rsidP="00B4577A">
      <w:pPr>
        <w:ind w:left="720"/>
        <w:jc w:val="both"/>
        <w:rPr>
          <w:color w:val="FF0000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</w:p>
    <w:p w14:paraId="4B471AE2" w14:textId="77777777" w:rsidR="005E0801" w:rsidRDefault="005E0801" w:rsidP="00B4577A">
      <w:pPr>
        <w:jc w:val="both"/>
        <w:rPr>
          <w:lang w:val="lt-LT"/>
        </w:rPr>
      </w:pPr>
    </w:p>
    <w:p w14:paraId="01DF31D0" w14:textId="77777777" w:rsidR="005E0801" w:rsidRPr="0085071C" w:rsidRDefault="005E0801" w:rsidP="00B4577A">
      <w:pPr>
        <w:numPr>
          <w:ilvl w:val="0"/>
          <w:numId w:val="18"/>
        </w:numPr>
        <w:jc w:val="center"/>
        <w:rPr>
          <w:b/>
          <w:bCs/>
          <w:lang w:val="lt-LT"/>
        </w:rPr>
      </w:pPr>
      <w:r w:rsidRPr="0085071C">
        <w:rPr>
          <w:b/>
          <w:bCs/>
          <w:lang w:val="lt-LT"/>
        </w:rPr>
        <w:t>FONTANO PALEIDIMAS</w:t>
      </w:r>
    </w:p>
    <w:p w14:paraId="6A86A6A4" w14:textId="77777777" w:rsidR="005E0801" w:rsidRDefault="005E0801" w:rsidP="00B4577A">
      <w:pPr>
        <w:jc w:val="both"/>
        <w:rPr>
          <w:b/>
          <w:bCs/>
          <w:lang w:val="lt-LT"/>
        </w:rPr>
      </w:pPr>
    </w:p>
    <w:p w14:paraId="4AB3D69E" w14:textId="77777777" w:rsidR="005E0801" w:rsidRDefault="00172F35" w:rsidP="00B4577A">
      <w:pPr>
        <w:pStyle w:val="Pagrindinistekstas2"/>
      </w:pPr>
      <w:r>
        <w:lastRenderedPageBreak/>
        <w:t>9</w:t>
      </w:r>
      <w:r w:rsidR="005E0801">
        <w:t>.1. Fontaną paleidžiant po žiemos sezono, sujungiamos visos ži</w:t>
      </w:r>
      <w:r w:rsidR="001D5444">
        <w:t>emos sezonui atjungtos sistemos.</w:t>
      </w:r>
    </w:p>
    <w:p w14:paraId="703D5199" w14:textId="77777777" w:rsidR="005E0801" w:rsidRDefault="005E0801" w:rsidP="00B4577A">
      <w:pPr>
        <w:jc w:val="both"/>
        <w:rPr>
          <w:b/>
          <w:bCs/>
          <w:lang w:val="lt-LT"/>
        </w:rPr>
      </w:pPr>
    </w:p>
    <w:p w14:paraId="7B70517D" w14:textId="77777777" w:rsidR="005E0801" w:rsidRDefault="00172F35" w:rsidP="00B4577A">
      <w:pPr>
        <w:pStyle w:val="Pagrindinistekstas2"/>
      </w:pPr>
      <w:r>
        <w:t>9</w:t>
      </w:r>
      <w:r w:rsidR="005E0801">
        <w:t xml:space="preserve">.2. Prieš paleidžiant filtravimo sistemą bei fontano siurblius po žiemos sezono ar aptarnavimo, rezervuaras pilnai užpildomas vandeniu automatinio vandens lygio reguliatoriaus pagalba. </w:t>
      </w:r>
    </w:p>
    <w:p w14:paraId="1EF332CE" w14:textId="77777777" w:rsidR="005E0801" w:rsidRPr="005E0801" w:rsidRDefault="005E0801" w:rsidP="00B4577A">
      <w:pPr>
        <w:jc w:val="both"/>
        <w:rPr>
          <w:lang w:val="lt-LT"/>
        </w:rPr>
      </w:pPr>
    </w:p>
    <w:p w14:paraId="72F0CF31" w14:textId="77777777" w:rsidR="00935947" w:rsidRDefault="00172F35" w:rsidP="00B4577A">
      <w:pPr>
        <w:jc w:val="both"/>
        <w:rPr>
          <w:b/>
          <w:bCs/>
          <w:lang w:val="de-DE"/>
        </w:rPr>
      </w:pPr>
      <w:r>
        <w:rPr>
          <w:lang w:val="en-GB"/>
        </w:rPr>
        <w:t>9</w:t>
      </w:r>
      <w:r w:rsidR="005E0801">
        <w:rPr>
          <w:lang w:val="en-GB"/>
        </w:rPr>
        <w:t xml:space="preserve">.3. </w:t>
      </w:r>
      <w:proofErr w:type="spellStart"/>
      <w:r w:rsidR="005E0801">
        <w:rPr>
          <w:lang w:val="en-GB"/>
        </w:rPr>
        <w:t>Užpildžius</w:t>
      </w:r>
      <w:proofErr w:type="spellEnd"/>
      <w:r w:rsidR="005E0801">
        <w:rPr>
          <w:lang w:val="en-GB"/>
        </w:rPr>
        <w:t xml:space="preserve"> </w:t>
      </w:r>
      <w:proofErr w:type="spellStart"/>
      <w:proofErr w:type="gramStart"/>
      <w:r w:rsidR="005E0801">
        <w:rPr>
          <w:lang w:val="en-GB"/>
        </w:rPr>
        <w:t>rezervuarą</w:t>
      </w:r>
      <w:proofErr w:type="spellEnd"/>
      <w:r w:rsidR="005E0801">
        <w:rPr>
          <w:lang w:val="en-GB"/>
        </w:rPr>
        <w:t xml:space="preserve"> ,</w:t>
      </w:r>
      <w:proofErr w:type="gramEnd"/>
      <w:r w:rsidR="005E0801">
        <w:rPr>
          <w:lang w:val="en-GB"/>
        </w:rPr>
        <w:t xml:space="preserve"> </w:t>
      </w:r>
      <w:proofErr w:type="spellStart"/>
      <w:r w:rsidR="005E0801">
        <w:rPr>
          <w:lang w:val="en-GB"/>
        </w:rPr>
        <w:t>paleidžiama</w:t>
      </w:r>
      <w:proofErr w:type="spellEnd"/>
      <w:r w:rsidR="005E0801">
        <w:rPr>
          <w:lang w:val="en-GB"/>
        </w:rPr>
        <w:t xml:space="preserve"> </w:t>
      </w:r>
      <w:proofErr w:type="spellStart"/>
      <w:r w:rsidR="005E0801">
        <w:rPr>
          <w:lang w:val="en-GB"/>
        </w:rPr>
        <w:t>filtravimo</w:t>
      </w:r>
      <w:proofErr w:type="spellEnd"/>
      <w:r w:rsidR="005E0801">
        <w:rPr>
          <w:lang w:val="en-GB"/>
        </w:rPr>
        <w:t xml:space="preserve"> </w:t>
      </w:r>
      <w:proofErr w:type="spellStart"/>
      <w:r w:rsidR="005E0801">
        <w:rPr>
          <w:lang w:val="en-GB"/>
        </w:rPr>
        <w:t>sistema</w:t>
      </w:r>
      <w:proofErr w:type="spellEnd"/>
      <w:r w:rsidR="005E0801">
        <w:rPr>
          <w:lang w:val="en-GB"/>
        </w:rPr>
        <w:t xml:space="preserve">. </w:t>
      </w:r>
      <w:proofErr w:type="spellStart"/>
      <w:r w:rsidR="005E0801">
        <w:rPr>
          <w:b/>
          <w:bCs/>
          <w:lang w:val="de-DE"/>
        </w:rPr>
        <w:t>Font</w:t>
      </w:r>
      <w:r w:rsidR="001D5444">
        <w:rPr>
          <w:b/>
          <w:bCs/>
          <w:lang w:val="de-DE"/>
        </w:rPr>
        <w:t>ano</w:t>
      </w:r>
      <w:proofErr w:type="spellEnd"/>
      <w:r w:rsidR="001D5444">
        <w:rPr>
          <w:b/>
          <w:bCs/>
          <w:lang w:val="de-DE"/>
        </w:rPr>
        <w:t xml:space="preserve"> </w:t>
      </w:r>
      <w:proofErr w:type="spellStart"/>
      <w:r w:rsidR="001D5444">
        <w:rPr>
          <w:b/>
          <w:bCs/>
          <w:lang w:val="de-DE"/>
        </w:rPr>
        <w:t>siurblys</w:t>
      </w:r>
      <w:proofErr w:type="spellEnd"/>
      <w:r w:rsidR="001D5444">
        <w:rPr>
          <w:b/>
          <w:bCs/>
          <w:lang w:val="de-DE"/>
        </w:rPr>
        <w:t xml:space="preserve"> </w:t>
      </w:r>
      <w:proofErr w:type="spellStart"/>
      <w:r w:rsidR="001D5444">
        <w:rPr>
          <w:b/>
          <w:bCs/>
          <w:lang w:val="de-DE"/>
        </w:rPr>
        <w:t>užpildomas</w:t>
      </w:r>
      <w:proofErr w:type="spellEnd"/>
      <w:r w:rsidR="001D5444">
        <w:rPr>
          <w:b/>
          <w:bCs/>
          <w:lang w:val="de-DE"/>
        </w:rPr>
        <w:t xml:space="preserve"> </w:t>
      </w:r>
      <w:proofErr w:type="spellStart"/>
      <w:r w:rsidR="001D5444">
        <w:rPr>
          <w:b/>
          <w:bCs/>
          <w:lang w:val="de-DE"/>
        </w:rPr>
        <w:t>vandeniu</w:t>
      </w:r>
      <w:proofErr w:type="spellEnd"/>
      <w:r w:rsidR="005E0801">
        <w:rPr>
          <w:b/>
          <w:bCs/>
          <w:lang w:val="de-DE"/>
        </w:rPr>
        <w:t>!</w:t>
      </w:r>
    </w:p>
    <w:p w14:paraId="1B497A26" w14:textId="77777777" w:rsidR="00935947" w:rsidRDefault="00935947" w:rsidP="00B4577A">
      <w:pPr>
        <w:ind w:left="720"/>
        <w:jc w:val="both"/>
        <w:rPr>
          <w:u w:val="single"/>
          <w:lang w:val="lt-LT"/>
        </w:rPr>
      </w:pP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</w:p>
    <w:p w14:paraId="6CDFB448" w14:textId="77777777" w:rsidR="00935947" w:rsidRDefault="00935947" w:rsidP="00B4577A">
      <w:pPr>
        <w:jc w:val="both"/>
        <w:rPr>
          <w:b/>
          <w:bCs/>
          <w:lang w:val="de-DE"/>
        </w:rPr>
      </w:pPr>
    </w:p>
    <w:p w14:paraId="5D141C00" w14:textId="77777777" w:rsidR="005F2111" w:rsidRPr="005F52DD" w:rsidRDefault="005F2111" w:rsidP="00B4577A">
      <w:pPr>
        <w:pStyle w:val="Pagrindinistekstas"/>
        <w:numPr>
          <w:ilvl w:val="0"/>
          <w:numId w:val="18"/>
        </w:numPr>
        <w:jc w:val="both"/>
        <w:outlineLvl w:val="0"/>
        <w:rPr>
          <w:sz w:val="24"/>
        </w:rPr>
      </w:pPr>
      <w:r w:rsidRPr="005F52DD">
        <w:rPr>
          <w:sz w:val="24"/>
        </w:rPr>
        <w:t xml:space="preserve">Gedimo atveju privaloma kreiptis į </w:t>
      </w:r>
      <w:r w:rsidR="009F7290" w:rsidRPr="005F52DD">
        <w:rPr>
          <w:sz w:val="24"/>
        </w:rPr>
        <w:t>fontano</w:t>
      </w:r>
      <w:r w:rsidRPr="005F52DD">
        <w:rPr>
          <w:sz w:val="24"/>
        </w:rPr>
        <w:t xml:space="preserve"> įrangos montuotoją arba įrangos tiekėją.</w:t>
      </w:r>
    </w:p>
    <w:p w14:paraId="678310ED" w14:textId="77777777" w:rsidR="001326FA" w:rsidRPr="001326FA" w:rsidRDefault="001326FA" w:rsidP="00B4577A">
      <w:pPr>
        <w:pStyle w:val="Pagrindinistekstas"/>
        <w:ind w:left="1800" w:firstLine="360"/>
        <w:jc w:val="both"/>
        <w:outlineLvl w:val="0"/>
        <w:rPr>
          <w:b w:val="0"/>
          <w:color w:val="FF0000"/>
          <w:sz w:val="24"/>
        </w:rPr>
      </w:pPr>
    </w:p>
    <w:p w14:paraId="2A2D47A4" w14:textId="77777777" w:rsidR="00613485" w:rsidRDefault="00613485" w:rsidP="00B4577A">
      <w:pPr>
        <w:pStyle w:val="Pagrindinistekstas"/>
        <w:ind w:left="360"/>
        <w:jc w:val="both"/>
        <w:outlineLvl w:val="0"/>
        <w:rPr>
          <w:sz w:val="24"/>
        </w:rPr>
      </w:pPr>
    </w:p>
    <w:p w14:paraId="26221581" w14:textId="77777777" w:rsidR="00F67E83" w:rsidRPr="00DF2546" w:rsidRDefault="00F67E83" w:rsidP="00B4577A">
      <w:pPr>
        <w:pStyle w:val="Pagrindinistekstas"/>
        <w:ind w:left="360"/>
        <w:jc w:val="both"/>
        <w:outlineLvl w:val="0"/>
        <w:rPr>
          <w:sz w:val="24"/>
        </w:rPr>
      </w:pPr>
      <w:r w:rsidRPr="00DF2546">
        <w:rPr>
          <w:sz w:val="24"/>
        </w:rPr>
        <w:t>Neįtraukta:</w:t>
      </w:r>
    </w:p>
    <w:p w14:paraId="049FAED0" w14:textId="77777777" w:rsidR="00F67E83" w:rsidRPr="00DF2546" w:rsidRDefault="00F67E83" w:rsidP="00B4577A">
      <w:pPr>
        <w:pStyle w:val="Pagrindinistekstas"/>
        <w:numPr>
          <w:ilvl w:val="0"/>
          <w:numId w:val="20"/>
        </w:numPr>
        <w:jc w:val="both"/>
        <w:outlineLvl w:val="0"/>
        <w:rPr>
          <w:sz w:val="24"/>
        </w:rPr>
      </w:pPr>
      <w:r w:rsidRPr="00DF2546">
        <w:rPr>
          <w:sz w:val="24"/>
        </w:rPr>
        <w:t>Gertuvės priežiūra;</w:t>
      </w:r>
    </w:p>
    <w:p w14:paraId="7D0216D5" w14:textId="77777777" w:rsidR="00613485" w:rsidRPr="00DF2546" w:rsidRDefault="00F67E83" w:rsidP="00B4577A">
      <w:pPr>
        <w:pStyle w:val="Pagrindinistekstas"/>
        <w:numPr>
          <w:ilvl w:val="0"/>
          <w:numId w:val="20"/>
        </w:numPr>
        <w:jc w:val="both"/>
        <w:outlineLvl w:val="0"/>
        <w:rPr>
          <w:sz w:val="24"/>
        </w:rPr>
      </w:pPr>
      <w:r w:rsidRPr="00DF2546">
        <w:rPr>
          <w:sz w:val="24"/>
        </w:rPr>
        <w:t xml:space="preserve">Fontano </w:t>
      </w:r>
      <w:r w:rsidR="00613485" w:rsidRPr="00DF2546">
        <w:rPr>
          <w:sz w:val="24"/>
        </w:rPr>
        <w:t>remonto medžiagos, geriamojo vandens mėnesini</w:t>
      </w:r>
      <w:r w:rsidR="00055F87" w:rsidRPr="00DF2546">
        <w:rPr>
          <w:sz w:val="24"/>
        </w:rPr>
        <w:t>s suvartojimas, elektros kiekis, mėnesinis ryšio kortelės mokestis.</w:t>
      </w:r>
    </w:p>
    <w:p w14:paraId="5432EF33" w14:textId="77777777" w:rsidR="005F2111" w:rsidRPr="00DF2546" w:rsidRDefault="005F2111" w:rsidP="00B4577A">
      <w:pPr>
        <w:pStyle w:val="Pagrindinistekstas"/>
        <w:jc w:val="both"/>
        <w:outlineLvl w:val="0"/>
        <w:rPr>
          <w:sz w:val="24"/>
        </w:rPr>
      </w:pPr>
    </w:p>
    <w:p w14:paraId="410F6140" w14:textId="77777777" w:rsidR="005F2111" w:rsidRPr="00DF2546" w:rsidRDefault="005F2111" w:rsidP="00B4577A">
      <w:pPr>
        <w:pStyle w:val="Pagrindinistekstas"/>
        <w:numPr>
          <w:ilvl w:val="0"/>
          <w:numId w:val="21"/>
        </w:numPr>
        <w:jc w:val="both"/>
        <w:outlineLvl w:val="0"/>
        <w:rPr>
          <w:sz w:val="16"/>
          <w:szCs w:val="16"/>
        </w:rPr>
      </w:pPr>
      <w:r w:rsidRPr="00DF2546">
        <w:rPr>
          <w:sz w:val="16"/>
          <w:szCs w:val="16"/>
        </w:rPr>
        <w:t>Įrangos tiekėjas ir montuotojas:</w:t>
      </w:r>
    </w:p>
    <w:p w14:paraId="0612B968" w14:textId="77777777" w:rsidR="005F2111" w:rsidRPr="00DF2546" w:rsidRDefault="005F2111" w:rsidP="00B4577A">
      <w:pPr>
        <w:pStyle w:val="Pagrindinistekstas"/>
        <w:numPr>
          <w:ilvl w:val="0"/>
          <w:numId w:val="21"/>
        </w:numPr>
        <w:jc w:val="both"/>
        <w:outlineLvl w:val="0"/>
        <w:rPr>
          <w:b w:val="0"/>
          <w:bCs w:val="0"/>
          <w:sz w:val="16"/>
          <w:szCs w:val="16"/>
        </w:rPr>
      </w:pPr>
      <w:r w:rsidRPr="00DF2546">
        <w:rPr>
          <w:b w:val="0"/>
          <w:bCs w:val="0"/>
          <w:sz w:val="16"/>
          <w:szCs w:val="16"/>
        </w:rPr>
        <w:t>UAB ‘’Optika ir technologija’’</w:t>
      </w:r>
      <w:r w:rsidR="00862457" w:rsidRPr="00DF2546">
        <w:rPr>
          <w:b w:val="0"/>
          <w:bCs w:val="0"/>
          <w:sz w:val="16"/>
          <w:szCs w:val="16"/>
        </w:rPr>
        <w:t xml:space="preserve"> </w:t>
      </w:r>
    </w:p>
    <w:p w14:paraId="175F8680" w14:textId="77777777" w:rsidR="005F2111" w:rsidRPr="00DF2546" w:rsidRDefault="005F2111" w:rsidP="00B4577A">
      <w:pPr>
        <w:pStyle w:val="Pagrindinistekstas"/>
        <w:numPr>
          <w:ilvl w:val="0"/>
          <w:numId w:val="21"/>
        </w:numPr>
        <w:jc w:val="both"/>
        <w:outlineLvl w:val="0"/>
        <w:rPr>
          <w:b w:val="0"/>
          <w:bCs w:val="0"/>
          <w:sz w:val="16"/>
          <w:szCs w:val="16"/>
        </w:rPr>
      </w:pPr>
      <w:r w:rsidRPr="00DF2546">
        <w:rPr>
          <w:b w:val="0"/>
          <w:bCs w:val="0"/>
          <w:sz w:val="16"/>
          <w:szCs w:val="16"/>
        </w:rPr>
        <w:t>Meldų g.2B, Galgiai, Vilniaus r.</w:t>
      </w:r>
    </w:p>
    <w:p w14:paraId="46B7AD6C" w14:textId="77777777" w:rsidR="005F2111" w:rsidRPr="00DF2546" w:rsidRDefault="005F2111" w:rsidP="00B4577A">
      <w:pPr>
        <w:pStyle w:val="Pagrindinistekstas"/>
        <w:numPr>
          <w:ilvl w:val="0"/>
          <w:numId w:val="21"/>
        </w:numPr>
        <w:jc w:val="both"/>
        <w:outlineLvl w:val="0"/>
        <w:rPr>
          <w:b w:val="0"/>
          <w:bCs w:val="0"/>
          <w:sz w:val="16"/>
          <w:szCs w:val="16"/>
        </w:rPr>
      </w:pPr>
      <w:r w:rsidRPr="00DF2546">
        <w:rPr>
          <w:b w:val="0"/>
          <w:bCs w:val="0"/>
          <w:sz w:val="16"/>
          <w:szCs w:val="16"/>
        </w:rPr>
        <w:t>LT-13103</w:t>
      </w:r>
    </w:p>
    <w:p w14:paraId="0F84E8AC" w14:textId="77777777" w:rsidR="005F2111" w:rsidRPr="00DF2546" w:rsidRDefault="005F2111" w:rsidP="00B4577A">
      <w:pPr>
        <w:pStyle w:val="Pagrindinistekstas"/>
        <w:numPr>
          <w:ilvl w:val="0"/>
          <w:numId w:val="21"/>
        </w:numPr>
        <w:jc w:val="both"/>
        <w:outlineLvl w:val="0"/>
        <w:rPr>
          <w:b w:val="0"/>
          <w:bCs w:val="0"/>
          <w:sz w:val="16"/>
          <w:szCs w:val="16"/>
        </w:rPr>
      </w:pPr>
      <w:r w:rsidRPr="00DF2546">
        <w:rPr>
          <w:b w:val="0"/>
          <w:bCs w:val="0"/>
          <w:sz w:val="16"/>
          <w:szCs w:val="16"/>
        </w:rPr>
        <w:t>Tel: +370 5 2700806</w:t>
      </w:r>
    </w:p>
    <w:p w14:paraId="78DEB931" w14:textId="77777777" w:rsidR="005F2111" w:rsidRPr="00DF2546" w:rsidRDefault="005F2111" w:rsidP="00B4577A">
      <w:pPr>
        <w:pStyle w:val="Pagrindinistekstas"/>
        <w:numPr>
          <w:ilvl w:val="0"/>
          <w:numId w:val="21"/>
        </w:numPr>
        <w:jc w:val="both"/>
        <w:outlineLvl w:val="0"/>
        <w:rPr>
          <w:b w:val="0"/>
          <w:bCs w:val="0"/>
          <w:sz w:val="16"/>
          <w:szCs w:val="16"/>
        </w:rPr>
      </w:pPr>
      <w:r w:rsidRPr="00DF2546">
        <w:rPr>
          <w:b w:val="0"/>
          <w:bCs w:val="0"/>
          <w:sz w:val="16"/>
          <w:szCs w:val="16"/>
        </w:rPr>
        <w:t>Faksas: +370 5 2700812</w:t>
      </w:r>
    </w:p>
    <w:p w14:paraId="13737B2C" w14:textId="77777777" w:rsidR="005F2111" w:rsidRPr="00DF2546" w:rsidRDefault="005F2111" w:rsidP="00B4577A">
      <w:pPr>
        <w:pStyle w:val="Pagrindinistekstas"/>
        <w:numPr>
          <w:ilvl w:val="0"/>
          <w:numId w:val="21"/>
        </w:numPr>
        <w:jc w:val="both"/>
        <w:outlineLvl w:val="0"/>
        <w:rPr>
          <w:b w:val="0"/>
          <w:bCs w:val="0"/>
          <w:sz w:val="16"/>
          <w:szCs w:val="16"/>
        </w:rPr>
      </w:pPr>
      <w:hyperlink r:id="rId5" w:history="1">
        <w:r w:rsidRPr="00DF2546">
          <w:rPr>
            <w:rStyle w:val="Hipersaitas"/>
            <w:color w:val="auto"/>
            <w:sz w:val="16"/>
            <w:szCs w:val="16"/>
          </w:rPr>
          <w:t>info@baseinai.lt</w:t>
        </w:r>
      </w:hyperlink>
    </w:p>
    <w:p w14:paraId="50490FE4" w14:textId="77777777" w:rsidR="005F2111" w:rsidRPr="00DF2546" w:rsidRDefault="005F2111" w:rsidP="00B4577A">
      <w:pPr>
        <w:pStyle w:val="Pagrindinistekstas"/>
        <w:jc w:val="both"/>
        <w:outlineLvl w:val="0"/>
        <w:rPr>
          <w:b w:val="0"/>
          <w:bCs w:val="0"/>
          <w:sz w:val="24"/>
        </w:rPr>
      </w:pPr>
    </w:p>
    <w:p w14:paraId="1DF36D8E" w14:textId="77777777" w:rsidR="005F2111" w:rsidRPr="00DF2546" w:rsidRDefault="005F2111" w:rsidP="00B4577A">
      <w:pPr>
        <w:tabs>
          <w:tab w:val="left" w:pos="10980"/>
        </w:tabs>
        <w:ind w:left="360" w:right="240" w:hanging="900"/>
        <w:jc w:val="both"/>
        <w:outlineLvl w:val="0"/>
        <w:rPr>
          <w:b/>
          <w:bCs/>
          <w:sz w:val="16"/>
          <w:szCs w:val="16"/>
          <w:lang w:val="lt-LT"/>
        </w:rPr>
      </w:pPr>
      <w:r w:rsidRPr="00DF2546">
        <w:rPr>
          <w:b/>
          <w:bCs/>
          <w:sz w:val="16"/>
          <w:szCs w:val="16"/>
          <w:lang w:val="lt-LT"/>
        </w:rPr>
        <w:t>BASEINŲ CENTRAS</w:t>
      </w:r>
    </w:p>
    <w:p w14:paraId="1EBE9E41" w14:textId="77777777" w:rsidR="005F2111" w:rsidRPr="00DF2546" w:rsidRDefault="005F2111" w:rsidP="00B4577A">
      <w:pPr>
        <w:tabs>
          <w:tab w:val="left" w:pos="10980"/>
        </w:tabs>
        <w:ind w:left="360" w:right="240" w:hanging="900"/>
        <w:jc w:val="both"/>
        <w:outlineLvl w:val="0"/>
        <w:rPr>
          <w:sz w:val="16"/>
          <w:szCs w:val="16"/>
          <w:lang w:val="lt-LT"/>
        </w:rPr>
      </w:pPr>
      <w:r w:rsidRPr="00DF2546">
        <w:rPr>
          <w:sz w:val="16"/>
          <w:szCs w:val="16"/>
          <w:lang w:val="lt-LT"/>
        </w:rPr>
        <w:t>UAB “</w:t>
      </w:r>
      <w:r w:rsidRPr="00DF2546">
        <w:rPr>
          <w:i/>
          <w:iCs/>
          <w:sz w:val="16"/>
          <w:szCs w:val="16"/>
          <w:lang w:val="lt-LT"/>
        </w:rPr>
        <w:t>Optika ir technologija</w:t>
      </w:r>
      <w:r w:rsidRPr="00DF2546">
        <w:rPr>
          <w:sz w:val="16"/>
          <w:szCs w:val="16"/>
          <w:lang w:val="lt-LT"/>
        </w:rPr>
        <w:t>”</w:t>
      </w:r>
    </w:p>
    <w:p w14:paraId="11C9E9E6" w14:textId="77777777" w:rsidR="005F2111" w:rsidRPr="00DF2546" w:rsidRDefault="005F2111" w:rsidP="00B4577A">
      <w:pPr>
        <w:jc w:val="both"/>
        <w:rPr>
          <w:sz w:val="16"/>
          <w:szCs w:val="16"/>
          <w:lang w:val="lt-LT"/>
        </w:rPr>
      </w:pPr>
    </w:p>
    <w:tbl>
      <w:tblPr>
        <w:tblW w:w="1026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520"/>
        <w:gridCol w:w="3060"/>
      </w:tblGrid>
      <w:tr w:rsidR="00DF2546" w:rsidRPr="00DF2546" w14:paraId="141292F8" w14:textId="77777777">
        <w:tc>
          <w:tcPr>
            <w:tcW w:w="2340" w:type="dxa"/>
            <w:tcBorders>
              <w:right w:val="double" w:sz="4" w:space="0" w:color="auto"/>
            </w:tcBorders>
          </w:tcPr>
          <w:p w14:paraId="0A1EDE92" w14:textId="77777777" w:rsidR="005F2111" w:rsidRPr="00DF2546" w:rsidRDefault="005F2111" w:rsidP="00B4577A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DF2546">
              <w:rPr>
                <w:b/>
                <w:sz w:val="16"/>
                <w:szCs w:val="16"/>
              </w:rPr>
              <w:t>Meldų</w:t>
            </w:r>
            <w:proofErr w:type="spellEnd"/>
            <w:r w:rsidRPr="00DF2546">
              <w:rPr>
                <w:b/>
                <w:sz w:val="16"/>
                <w:szCs w:val="16"/>
              </w:rPr>
              <w:t xml:space="preserve"> 2b, </w:t>
            </w:r>
            <w:proofErr w:type="spellStart"/>
            <w:r w:rsidRPr="00DF2546">
              <w:rPr>
                <w:b/>
                <w:sz w:val="16"/>
                <w:szCs w:val="16"/>
              </w:rPr>
              <w:t>Galgių</w:t>
            </w:r>
            <w:proofErr w:type="spellEnd"/>
            <w:r w:rsidRPr="00DF2546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2546">
              <w:rPr>
                <w:b/>
                <w:sz w:val="16"/>
                <w:szCs w:val="16"/>
              </w:rPr>
              <w:t>km,Vilniaus</w:t>
            </w:r>
            <w:proofErr w:type="spellEnd"/>
            <w:proofErr w:type="gramEnd"/>
            <w:r w:rsidRPr="00DF2546">
              <w:rPr>
                <w:b/>
                <w:sz w:val="16"/>
                <w:szCs w:val="16"/>
              </w:rPr>
              <w:t xml:space="preserve"> raj.</w:t>
            </w:r>
          </w:p>
        </w:tc>
        <w:tc>
          <w:tcPr>
            <w:tcW w:w="2340" w:type="dxa"/>
            <w:tcBorders>
              <w:left w:val="nil"/>
              <w:right w:val="double" w:sz="4" w:space="0" w:color="auto"/>
            </w:tcBorders>
          </w:tcPr>
          <w:p w14:paraId="5D4D3B7D" w14:textId="77777777" w:rsidR="005F2111" w:rsidRPr="00DF2546" w:rsidRDefault="005F2111" w:rsidP="00B4577A">
            <w:pPr>
              <w:jc w:val="both"/>
              <w:rPr>
                <w:b/>
                <w:sz w:val="16"/>
                <w:szCs w:val="16"/>
              </w:rPr>
            </w:pPr>
            <w:r w:rsidRPr="00DF2546">
              <w:rPr>
                <w:b/>
                <w:sz w:val="16"/>
                <w:szCs w:val="16"/>
              </w:rPr>
              <w:t>Kanto 18-</w:t>
            </w:r>
            <w:proofErr w:type="gramStart"/>
            <w:r w:rsidRPr="00DF2546">
              <w:rPr>
                <w:b/>
                <w:sz w:val="16"/>
                <w:szCs w:val="16"/>
              </w:rPr>
              <w:t>1,Klaipėda</w:t>
            </w:r>
            <w:proofErr w:type="gramEnd"/>
          </w:p>
        </w:tc>
        <w:tc>
          <w:tcPr>
            <w:tcW w:w="2520" w:type="dxa"/>
            <w:tcBorders>
              <w:left w:val="nil"/>
              <w:right w:val="double" w:sz="4" w:space="0" w:color="auto"/>
            </w:tcBorders>
          </w:tcPr>
          <w:p w14:paraId="76F009F1" w14:textId="77777777" w:rsidR="005F2111" w:rsidRPr="00DF2546" w:rsidRDefault="0099402F" w:rsidP="00B4577A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DF2546">
              <w:rPr>
                <w:b/>
                <w:sz w:val="16"/>
                <w:szCs w:val="16"/>
              </w:rPr>
              <w:t>A.Kačanausko</w:t>
            </w:r>
            <w:proofErr w:type="spellEnd"/>
            <w:proofErr w:type="gramEnd"/>
            <w:r w:rsidRPr="00DF2546">
              <w:rPr>
                <w:b/>
                <w:sz w:val="16"/>
                <w:szCs w:val="16"/>
              </w:rPr>
              <w:t xml:space="preserve"> 26-</w:t>
            </w:r>
            <w:proofErr w:type="gramStart"/>
            <w:r w:rsidRPr="00DF2546">
              <w:rPr>
                <w:b/>
                <w:sz w:val="16"/>
                <w:szCs w:val="16"/>
              </w:rPr>
              <w:t xml:space="preserve">12 </w:t>
            </w:r>
            <w:r w:rsidR="005F2111" w:rsidRPr="00DF2546">
              <w:rPr>
                <w:b/>
                <w:sz w:val="16"/>
                <w:szCs w:val="16"/>
              </w:rPr>
              <w:t>,Kaunas</w:t>
            </w:r>
            <w:proofErr w:type="gramEnd"/>
          </w:p>
        </w:tc>
        <w:tc>
          <w:tcPr>
            <w:tcW w:w="3060" w:type="dxa"/>
            <w:tcBorders>
              <w:left w:val="nil"/>
            </w:tcBorders>
          </w:tcPr>
          <w:p w14:paraId="71BA5317" w14:textId="77777777" w:rsidR="005F2111" w:rsidRPr="00DF2546" w:rsidRDefault="0099402F" w:rsidP="00B4577A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DF2546">
              <w:rPr>
                <w:b/>
                <w:sz w:val="16"/>
                <w:szCs w:val="16"/>
              </w:rPr>
              <w:t>Pramonės</w:t>
            </w:r>
            <w:proofErr w:type="spellEnd"/>
            <w:r w:rsidRPr="00DF2546">
              <w:rPr>
                <w:b/>
                <w:sz w:val="16"/>
                <w:szCs w:val="16"/>
              </w:rPr>
              <w:t xml:space="preserve"> 15</w:t>
            </w:r>
            <w:r w:rsidR="005F2111" w:rsidRPr="00DF2546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="005F2111" w:rsidRPr="00DF2546">
              <w:rPr>
                <w:b/>
                <w:sz w:val="16"/>
                <w:szCs w:val="16"/>
              </w:rPr>
              <w:t>Šiauliai</w:t>
            </w:r>
            <w:proofErr w:type="spellEnd"/>
          </w:p>
        </w:tc>
      </w:tr>
      <w:tr w:rsidR="00DF2546" w:rsidRPr="00DF2546" w14:paraId="6D04F9FE" w14:textId="77777777">
        <w:tc>
          <w:tcPr>
            <w:tcW w:w="2340" w:type="dxa"/>
            <w:tcBorders>
              <w:right w:val="double" w:sz="4" w:space="0" w:color="auto"/>
            </w:tcBorders>
          </w:tcPr>
          <w:p w14:paraId="279CE014" w14:textId="77777777" w:rsidR="005F2111" w:rsidRPr="00DF2546" w:rsidRDefault="005F2111" w:rsidP="00B4577A">
            <w:pPr>
              <w:jc w:val="both"/>
              <w:rPr>
                <w:b/>
                <w:sz w:val="16"/>
                <w:szCs w:val="16"/>
              </w:rPr>
            </w:pPr>
            <w:r w:rsidRPr="00DF2546">
              <w:rPr>
                <w:b/>
                <w:sz w:val="16"/>
                <w:szCs w:val="16"/>
              </w:rPr>
              <w:t>Tel/fax 85-2700812</w:t>
            </w:r>
          </w:p>
        </w:tc>
        <w:tc>
          <w:tcPr>
            <w:tcW w:w="2340" w:type="dxa"/>
            <w:tcBorders>
              <w:left w:val="nil"/>
              <w:right w:val="double" w:sz="4" w:space="0" w:color="auto"/>
            </w:tcBorders>
          </w:tcPr>
          <w:p w14:paraId="484D2AA5" w14:textId="77777777" w:rsidR="005F2111" w:rsidRPr="00DF2546" w:rsidRDefault="005F2111" w:rsidP="00B4577A">
            <w:pPr>
              <w:jc w:val="both"/>
              <w:rPr>
                <w:b/>
                <w:sz w:val="16"/>
                <w:szCs w:val="16"/>
              </w:rPr>
            </w:pPr>
            <w:r w:rsidRPr="00DF2546">
              <w:rPr>
                <w:b/>
                <w:sz w:val="16"/>
                <w:szCs w:val="16"/>
              </w:rPr>
              <w:t>Tel/fax 846-312217</w:t>
            </w:r>
          </w:p>
        </w:tc>
        <w:tc>
          <w:tcPr>
            <w:tcW w:w="2520" w:type="dxa"/>
            <w:tcBorders>
              <w:left w:val="nil"/>
              <w:right w:val="double" w:sz="4" w:space="0" w:color="auto"/>
            </w:tcBorders>
          </w:tcPr>
          <w:p w14:paraId="5369CB71" w14:textId="77777777" w:rsidR="005F2111" w:rsidRPr="00DF2546" w:rsidRDefault="005F2111" w:rsidP="00B4577A">
            <w:pPr>
              <w:jc w:val="both"/>
              <w:rPr>
                <w:b/>
                <w:sz w:val="16"/>
                <w:szCs w:val="16"/>
              </w:rPr>
            </w:pPr>
            <w:r w:rsidRPr="00DF2546">
              <w:rPr>
                <w:b/>
                <w:sz w:val="16"/>
                <w:szCs w:val="16"/>
              </w:rPr>
              <w:t>Tel/fax 837-331828</w:t>
            </w:r>
          </w:p>
        </w:tc>
        <w:tc>
          <w:tcPr>
            <w:tcW w:w="3060" w:type="dxa"/>
            <w:tcBorders>
              <w:left w:val="nil"/>
            </w:tcBorders>
          </w:tcPr>
          <w:p w14:paraId="1CAE7D2D" w14:textId="77777777" w:rsidR="005F2111" w:rsidRPr="00DF2546" w:rsidRDefault="005F2111" w:rsidP="00B4577A">
            <w:pPr>
              <w:jc w:val="both"/>
              <w:rPr>
                <w:b/>
                <w:sz w:val="16"/>
                <w:szCs w:val="16"/>
              </w:rPr>
            </w:pPr>
            <w:r w:rsidRPr="00DF2546">
              <w:rPr>
                <w:b/>
                <w:sz w:val="16"/>
                <w:szCs w:val="16"/>
              </w:rPr>
              <w:t>Tel/fax 841-525031</w:t>
            </w:r>
          </w:p>
        </w:tc>
      </w:tr>
    </w:tbl>
    <w:p w14:paraId="72F76C86" w14:textId="77777777" w:rsidR="005F2111" w:rsidRPr="00DF2546" w:rsidRDefault="005F2111" w:rsidP="00B4577A">
      <w:pPr>
        <w:tabs>
          <w:tab w:val="left" w:pos="10980"/>
        </w:tabs>
        <w:ind w:left="360" w:right="240"/>
        <w:jc w:val="both"/>
        <w:rPr>
          <w:b/>
          <w:bCs/>
          <w:u w:val="single"/>
        </w:rPr>
      </w:pPr>
    </w:p>
    <w:p w14:paraId="190B3636" w14:textId="77777777" w:rsidR="005F2111" w:rsidRPr="00DF2546" w:rsidRDefault="005F2111" w:rsidP="00B4577A">
      <w:pPr>
        <w:tabs>
          <w:tab w:val="left" w:pos="10980"/>
        </w:tabs>
        <w:ind w:left="360" w:right="240"/>
        <w:jc w:val="both"/>
        <w:rPr>
          <w:b/>
          <w:bCs/>
          <w:u w:val="single"/>
        </w:rPr>
      </w:pPr>
    </w:p>
    <w:p w14:paraId="5E2B6DE3" w14:textId="77777777" w:rsidR="005F2111" w:rsidRPr="00DF2546" w:rsidRDefault="005F2111" w:rsidP="00B4577A">
      <w:pPr>
        <w:tabs>
          <w:tab w:val="left" w:pos="10980"/>
        </w:tabs>
        <w:ind w:left="360" w:right="240"/>
        <w:jc w:val="both"/>
        <w:rPr>
          <w:b/>
          <w:bCs/>
          <w:u w:val="single"/>
        </w:rPr>
      </w:pPr>
    </w:p>
    <w:p w14:paraId="4323871D" w14:textId="77777777" w:rsidR="005F2111" w:rsidRPr="00DF2546" w:rsidRDefault="005F2111" w:rsidP="00B4577A">
      <w:pPr>
        <w:ind w:left="360"/>
        <w:jc w:val="both"/>
        <w:rPr>
          <w:b/>
          <w:bCs/>
          <w:lang w:val="lt-LT"/>
        </w:rPr>
      </w:pPr>
    </w:p>
    <w:p w14:paraId="450341B8" w14:textId="77777777" w:rsidR="005F2111" w:rsidRDefault="005F2111" w:rsidP="00B4577A">
      <w:pPr>
        <w:jc w:val="both"/>
        <w:rPr>
          <w:b/>
          <w:bCs/>
          <w:lang w:val="lt-LT"/>
        </w:rPr>
      </w:pPr>
    </w:p>
    <w:sectPr w:rsidR="005F2111" w:rsidSect="00783C51">
      <w:pgSz w:w="12240" w:h="15840"/>
      <w:pgMar w:top="1134" w:right="1620" w:bottom="56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2A9"/>
    <w:multiLevelType w:val="multilevel"/>
    <w:tmpl w:val="871CC9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3BE2DE8"/>
    <w:multiLevelType w:val="multilevel"/>
    <w:tmpl w:val="AC7ED0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8464B6"/>
    <w:multiLevelType w:val="multilevel"/>
    <w:tmpl w:val="ABFC810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C2D3D37"/>
    <w:multiLevelType w:val="hybridMultilevel"/>
    <w:tmpl w:val="F8405C24"/>
    <w:lvl w:ilvl="0" w:tplc="76562A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5782"/>
    <w:multiLevelType w:val="multilevel"/>
    <w:tmpl w:val="80D60B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2BA104A"/>
    <w:multiLevelType w:val="hybridMultilevel"/>
    <w:tmpl w:val="282C6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140723"/>
    <w:multiLevelType w:val="hybridMultilevel"/>
    <w:tmpl w:val="F51E38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56937"/>
    <w:multiLevelType w:val="multilevel"/>
    <w:tmpl w:val="578E4F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E5935AC"/>
    <w:multiLevelType w:val="hybridMultilevel"/>
    <w:tmpl w:val="5C466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D8F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A065BE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329E7"/>
    <w:multiLevelType w:val="multilevel"/>
    <w:tmpl w:val="8E363D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390A700B"/>
    <w:multiLevelType w:val="multilevel"/>
    <w:tmpl w:val="E6D2B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u w:val="none"/>
      </w:rPr>
    </w:lvl>
  </w:abstractNum>
  <w:abstractNum w:abstractNumId="11" w15:restartNumberingAfterBreak="0">
    <w:nsid w:val="3A807BE3"/>
    <w:multiLevelType w:val="multilevel"/>
    <w:tmpl w:val="2E42E7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AD408D4"/>
    <w:multiLevelType w:val="multilevel"/>
    <w:tmpl w:val="D36A1D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2E9382E"/>
    <w:multiLevelType w:val="multilevel"/>
    <w:tmpl w:val="92F080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8193773"/>
    <w:multiLevelType w:val="multilevel"/>
    <w:tmpl w:val="1152DF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4E270323"/>
    <w:multiLevelType w:val="multilevel"/>
    <w:tmpl w:val="EE32803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 w15:restartNumberingAfterBreak="0">
    <w:nsid w:val="57AF2EB1"/>
    <w:multiLevelType w:val="hybridMultilevel"/>
    <w:tmpl w:val="0A70C5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26534"/>
    <w:multiLevelType w:val="multilevel"/>
    <w:tmpl w:val="15A0F3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D9269F7"/>
    <w:multiLevelType w:val="multilevel"/>
    <w:tmpl w:val="ABFC810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638D5E58"/>
    <w:multiLevelType w:val="multilevel"/>
    <w:tmpl w:val="35B60C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520"/>
        </w:tabs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30"/>
        </w:tabs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10"/>
        </w:tabs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0"/>
        </w:tabs>
        <w:ind w:left="10680" w:hanging="1800"/>
      </w:pPr>
      <w:rPr>
        <w:rFonts w:hint="default"/>
      </w:rPr>
    </w:lvl>
  </w:abstractNum>
  <w:abstractNum w:abstractNumId="20" w15:restartNumberingAfterBreak="0">
    <w:nsid w:val="64F1388D"/>
    <w:multiLevelType w:val="multilevel"/>
    <w:tmpl w:val="945C07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794127657">
    <w:abstractNumId w:val="8"/>
  </w:num>
  <w:num w:numId="2" w16cid:durableId="1276254056">
    <w:abstractNumId w:val="19"/>
  </w:num>
  <w:num w:numId="3" w16cid:durableId="866522479">
    <w:abstractNumId w:val="15"/>
  </w:num>
  <w:num w:numId="4" w16cid:durableId="2023625257">
    <w:abstractNumId w:val="5"/>
  </w:num>
  <w:num w:numId="5" w16cid:durableId="1813135532">
    <w:abstractNumId w:val="3"/>
  </w:num>
  <w:num w:numId="6" w16cid:durableId="1424645328">
    <w:abstractNumId w:val="11"/>
  </w:num>
  <w:num w:numId="7" w16cid:durableId="1867719271">
    <w:abstractNumId w:val="13"/>
  </w:num>
  <w:num w:numId="8" w16cid:durableId="101415811">
    <w:abstractNumId w:val="20"/>
  </w:num>
  <w:num w:numId="9" w16cid:durableId="702369718">
    <w:abstractNumId w:val="0"/>
  </w:num>
  <w:num w:numId="10" w16cid:durableId="1150705842">
    <w:abstractNumId w:val="4"/>
  </w:num>
  <w:num w:numId="11" w16cid:durableId="1460565459">
    <w:abstractNumId w:val="12"/>
  </w:num>
  <w:num w:numId="12" w16cid:durableId="2053074004">
    <w:abstractNumId w:val="2"/>
  </w:num>
  <w:num w:numId="13" w16cid:durableId="647242678">
    <w:abstractNumId w:val="18"/>
  </w:num>
  <w:num w:numId="14" w16cid:durableId="811753856">
    <w:abstractNumId w:val="10"/>
  </w:num>
  <w:num w:numId="15" w16cid:durableId="782455506">
    <w:abstractNumId w:val="1"/>
  </w:num>
  <w:num w:numId="16" w16cid:durableId="2144538984">
    <w:abstractNumId w:val="7"/>
  </w:num>
  <w:num w:numId="17" w16cid:durableId="1754428436">
    <w:abstractNumId w:val="17"/>
  </w:num>
  <w:num w:numId="18" w16cid:durableId="1973828477">
    <w:abstractNumId w:val="14"/>
  </w:num>
  <w:num w:numId="19" w16cid:durableId="1518692015">
    <w:abstractNumId w:val="9"/>
  </w:num>
  <w:num w:numId="20" w16cid:durableId="358705027">
    <w:abstractNumId w:val="6"/>
  </w:num>
  <w:num w:numId="21" w16cid:durableId="16083918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F6"/>
    <w:rsid w:val="00007B31"/>
    <w:rsid w:val="00055F87"/>
    <w:rsid w:val="00075CC7"/>
    <w:rsid w:val="000962F4"/>
    <w:rsid w:val="000D556E"/>
    <w:rsid w:val="001326FA"/>
    <w:rsid w:val="00132CDA"/>
    <w:rsid w:val="001629F8"/>
    <w:rsid w:val="00172F35"/>
    <w:rsid w:val="001D5444"/>
    <w:rsid w:val="001E2C02"/>
    <w:rsid w:val="00202F9D"/>
    <w:rsid w:val="00204A7B"/>
    <w:rsid w:val="00233DD5"/>
    <w:rsid w:val="002E6DA5"/>
    <w:rsid w:val="003074BA"/>
    <w:rsid w:val="00332160"/>
    <w:rsid w:val="0034373E"/>
    <w:rsid w:val="004372EB"/>
    <w:rsid w:val="004375C1"/>
    <w:rsid w:val="00452490"/>
    <w:rsid w:val="00465286"/>
    <w:rsid w:val="00476E80"/>
    <w:rsid w:val="004D47EA"/>
    <w:rsid w:val="0054223D"/>
    <w:rsid w:val="00556C33"/>
    <w:rsid w:val="00593FAF"/>
    <w:rsid w:val="005B2D55"/>
    <w:rsid w:val="005E0801"/>
    <w:rsid w:val="005E13E3"/>
    <w:rsid w:val="005F2111"/>
    <w:rsid w:val="005F52DD"/>
    <w:rsid w:val="00613485"/>
    <w:rsid w:val="00632E5D"/>
    <w:rsid w:val="00640098"/>
    <w:rsid w:val="0071002E"/>
    <w:rsid w:val="00772650"/>
    <w:rsid w:val="00783C51"/>
    <w:rsid w:val="0079358E"/>
    <w:rsid w:val="007A76EF"/>
    <w:rsid w:val="007C47E9"/>
    <w:rsid w:val="00821EA8"/>
    <w:rsid w:val="0085071C"/>
    <w:rsid w:val="00862457"/>
    <w:rsid w:val="00894766"/>
    <w:rsid w:val="008B2AEE"/>
    <w:rsid w:val="008D64D3"/>
    <w:rsid w:val="00913A70"/>
    <w:rsid w:val="00935947"/>
    <w:rsid w:val="0094242B"/>
    <w:rsid w:val="0099402F"/>
    <w:rsid w:val="009F7290"/>
    <w:rsid w:val="00A56BFF"/>
    <w:rsid w:val="00A84BBF"/>
    <w:rsid w:val="00AA46D6"/>
    <w:rsid w:val="00B37B64"/>
    <w:rsid w:val="00B4577A"/>
    <w:rsid w:val="00B65E95"/>
    <w:rsid w:val="00B83727"/>
    <w:rsid w:val="00BA265C"/>
    <w:rsid w:val="00BE0902"/>
    <w:rsid w:val="00C532E6"/>
    <w:rsid w:val="00C61C4F"/>
    <w:rsid w:val="00C66031"/>
    <w:rsid w:val="00C746DB"/>
    <w:rsid w:val="00C8180C"/>
    <w:rsid w:val="00CF28FF"/>
    <w:rsid w:val="00CF37F6"/>
    <w:rsid w:val="00D07BF0"/>
    <w:rsid w:val="00D41F05"/>
    <w:rsid w:val="00D42705"/>
    <w:rsid w:val="00D443F6"/>
    <w:rsid w:val="00DA1467"/>
    <w:rsid w:val="00DB2A60"/>
    <w:rsid w:val="00DF2546"/>
    <w:rsid w:val="00DF614B"/>
    <w:rsid w:val="00E0462B"/>
    <w:rsid w:val="00E36496"/>
    <w:rsid w:val="00E92D7A"/>
    <w:rsid w:val="00F05B86"/>
    <w:rsid w:val="00F45027"/>
    <w:rsid w:val="00F52ACC"/>
    <w:rsid w:val="00F67E83"/>
    <w:rsid w:val="00FA64CC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BD57A"/>
  <w15:chartTrackingRefBased/>
  <w15:docId w15:val="{7AC33D89-AAF1-4507-B09E-6B9C2013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Pr>
      <w:b/>
      <w:bCs/>
      <w:sz w:val="32"/>
      <w:lang w:val="lt-LT"/>
    </w:rPr>
  </w:style>
  <w:style w:type="paragraph" w:styleId="Tekstoblokas">
    <w:name w:val="Block Text"/>
    <w:basedOn w:val="prastasis"/>
    <w:semiHidden/>
    <w:pPr>
      <w:tabs>
        <w:tab w:val="left" w:pos="10980"/>
      </w:tabs>
      <w:ind w:left="360" w:right="240"/>
    </w:pPr>
    <w:rPr>
      <w:b/>
      <w:bCs/>
      <w:sz w:val="28"/>
      <w:u w:val="single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paragraph" w:styleId="Pagrindiniotekstotrauka">
    <w:name w:val="Body Text Indent"/>
    <w:basedOn w:val="prastasis"/>
    <w:semiHidden/>
    <w:pPr>
      <w:ind w:left="360"/>
      <w:jc w:val="both"/>
    </w:pPr>
    <w:rPr>
      <w:lang w:val="de-DE"/>
    </w:rPr>
  </w:style>
  <w:style w:type="paragraph" w:styleId="Pagrindinistekstas2">
    <w:name w:val="Body Text 2"/>
    <w:basedOn w:val="prastasis"/>
    <w:semiHidden/>
    <w:pPr>
      <w:jc w:val="both"/>
    </w:pPr>
    <w:rPr>
      <w:lang w:val="lt-LT"/>
    </w:rPr>
  </w:style>
  <w:style w:type="character" w:styleId="Hipersaitas">
    <w:name w:val="Hyperlink"/>
    <w:semiHidden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5E080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5E0801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C66031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7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94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asein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BASEINO FILTRAVIMO  ĮRANGOS</vt:lpstr>
      <vt:lpstr>BASEINO FILTRAVIMO  ĮRANGOS</vt:lpstr>
    </vt:vector>
  </TitlesOfParts>
  <Company>O&amp;T</Company>
  <LinksUpToDate>false</LinksUpToDate>
  <CharactersWithSpaces>5308</CharactersWithSpaces>
  <SharedDoc>false</SharedDoc>
  <HLinks>
    <vt:vector size="6" baseType="variant">
      <vt:variant>
        <vt:i4>4325500</vt:i4>
      </vt:variant>
      <vt:variant>
        <vt:i4>0</vt:i4>
      </vt:variant>
      <vt:variant>
        <vt:i4>0</vt:i4>
      </vt:variant>
      <vt:variant>
        <vt:i4>5</vt:i4>
      </vt:variant>
      <vt:variant>
        <vt:lpwstr>mailto:info@baseinai.lt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BASEINO FILTRAVIMO  ĮRANGOS</dc:title>
  <dc:creator>Ramunas</dc:creator>
  <cp:lastModifiedBy>Viešųjų pirkimų skyrius</cp:lastModifiedBy>
  <cp:revision>12</cp:revision>
  <cp:lastPrinted>2017-07-21T12:26:00Z</cp:lastPrinted>
  <dcterms:created xsi:type="dcterms:W3CDTF">2025-03-19T06:45:00Z</dcterms:created>
  <dcterms:modified xsi:type="dcterms:W3CDTF">2025-03-21T12:18:00Z</dcterms:modified>
</cp:coreProperties>
</file>