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A74D" w14:textId="39818C7D" w:rsidR="006D6E64" w:rsidRDefault="006D6E64" w:rsidP="006D6E64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right"/>
        <w:outlineLvl w:val="1"/>
        <w:rPr>
          <w:b/>
          <w:bCs/>
          <w:lang w:val="lt-LT"/>
        </w:rPr>
      </w:pPr>
      <w:r>
        <w:rPr>
          <w:b/>
          <w:bCs/>
          <w:lang w:val="lt-LT"/>
        </w:rPr>
        <w:t xml:space="preserve">Pirkimo sąlygų </w:t>
      </w:r>
      <w:r w:rsidR="00C73166">
        <w:rPr>
          <w:b/>
          <w:bCs/>
          <w:lang w:val="lt-LT"/>
        </w:rPr>
        <w:t>6</w:t>
      </w:r>
      <w:r>
        <w:rPr>
          <w:b/>
          <w:bCs/>
          <w:lang w:val="lt-LT"/>
        </w:rPr>
        <w:t xml:space="preserve"> priedas</w:t>
      </w:r>
    </w:p>
    <w:p w14:paraId="313F23F1" w14:textId="1EE50D77" w:rsidR="006D6E64" w:rsidRDefault="006D6E64" w:rsidP="006D6E64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right"/>
        <w:outlineLvl w:val="1"/>
        <w:rPr>
          <w:b/>
          <w:bCs/>
          <w:lang w:val="lt-LT"/>
        </w:rPr>
      </w:pPr>
      <w:r>
        <w:rPr>
          <w:b/>
          <w:bCs/>
          <w:lang w:val="lt-LT"/>
        </w:rPr>
        <w:t>Naudojimo instrukcija</w:t>
      </w:r>
    </w:p>
    <w:p w14:paraId="45977CEF" w14:textId="77777777" w:rsidR="006D6E64" w:rsidRDefault="006D6E64" w:rsidP="00BA1587">
      <w:pPr>
        <w:jc w:val="center"/>
        <w:rPr>
          <w:b/>
          <w:sz w:val="28"/>
          <w:szCs w:val="28"/>
          <w:u w:val="single"/>
          <w:lang w:val="lt-LT"/>
        </w:rPr>
      </w:pPr>
    </w:p>
    <w:p w14:paraId="1E0B4DD9" w14:textId="55D7745A" w:rsidR="00621EA2" w:rsidRPr="00BA1587" w:rsidRDefault="00621EA2" w:rsidP="00BA1587">
      <w:pPr>
        <w:jc w:val="center"/>
        <w:rPr>
          <w:b/>
          <w:sz w:val="28"/>
          <w:szCs w:val="28"/>
          <w:u w:val="single"/>
          <w:lang w:val="lt-LT"/>
        </w:rPr>
      </w:pPr>
      <w:r w:rsidRPr="00BA1587">
        <w:rPr>
          <w:b/>
          <w:sz w:val="28"/>
          <w:szCs w:val="28"/>
          <w:u w:val="single"/>
          <w:lang w:val="lt-LT"/>
        </w:rPr>
        <w:t>Fontano naudojimo instrukcija</w:t>
      </w:r>
    </w:p>
    <w:p w14:paraId="32B63BE0" w14:textId="77777777" w:rsidR="00621EA2" w:rsidRDefault="00621EA2" w:rsidP="00BA1587">
      <w:pPr>
        <w:jc w:val="both"/>
        <w:rPr>
          <w:sz w:val="28"/>
          <w:szCs w:val="28"/>
          <w:lang w:val="lt-LT"/>
        </w:rPr>
      </w:pPr>
    </w:p>
    <w:p w14:paraId="3B01E97C" w14:textId="4AA02C20" w:rsidR="00621EA2" w:rsidRPr="00EA268B" w:rsidRDefault="00621EA2" w:rsidP="00BA1587">
      <w:pPr>
        <w:spacing w:line="276" w:lineRule="auto"/>
        <w:jc w:val="both"/>
        <w:rPr>
          <w:lang w:val="lt-LT"/>
        </w:rPr>
      </w:pPr>
      <w:r w:rsidRPr="00BA1587">
        <w:rPr>
          <w:lang w:val="lt-LT"/>
        </w:rPr>
        <w:t>1.</w:t>
      </w:r>
      <w:r w:rsidR="00EA268B">
        <w:rPr>
          <w:lang w:val="lt-LT"/>
        </w:rPr>
        <w:t xml:space="preserve"> </w:t>
      </w:r>
      <w:r w:rsidRPr="00BA1587">
        <w:rPr>
          <w:lang w:val="lt-LT"/>
        </w:rPr>
        <w:t xml:space="preserve">Vanduo į fontaną gali būti prileidžiamas </w:t>
      </w:r>
      <w:r w:rsidR="00674B29" w:rsidRPr="00BA1587">
        <w:rPr>
          <w:lang w:val="lt-LT"/>
        </w:rPr>
        <w:t xml:space="preserve">automatiniu </w:t>
      </w:r>
      <w:r w:rsidR="009810B7" w:rsidRPr="00BA1587">
        <w:rPr>
          <w:lang w:val="lt-LT"/>
        </w:rPr>
        <w:t>arba rankiniu būdu.</w:t>
      </w:r>
      <w:r w:rsidR="00EA268B">
        <w:rPr>
          <w:lang w:val="lt-LT"/>
        </w:rPr>
        <w:t xml:space="preserve"> </w:t>
      </w:r>
      <w:r w:rsidRPr="00BA1587">
        <w:rPr>
          <w:lang w:val="lt-LT"/>
        </w:rPr>
        <w:t>Išgaravęs ar išsitaškęs vanduo papildomas automatiškai.</w:t>
      </w:r>
    </w:p>
    <w:p w14:paraId="536716BB" w14:textId="7DC9A821" w:rsidR="00621EA2" w:rsidRPr="00BA1587" w:rsidRDefault="00621EA2" w:rsidP="00BA1587">
      <w:pPr>
        <w:spacing w:line="276" w:lineRule="auto"/>
        <w:jc w:val="both"/>
        <w:rPr>
          <w:lang w:val="lt-LT"/>
        </w:rPr>
      </w:pPr>
      <w:r w:rsidRPr="00BA1587">
        <w:rPr>
          <w:lang w:val="lt-LT"/>
        </w:rPr>
        <w:t>2.</w:t>
      </w:r>
      <w:r w:rsidR="00EA268B">
        <w:rPr>
          <w:lang w:val="lt-LT"/>
        </w:rPr>
        <w:t xml:space="preserve"> </w:t>
      </w:r>
      <w:r w:rsidRPr="00BA1587">
        <w:rPr>
          <w:lang w:val="lt-LT"/>
        </w:rPr>
        <w:t xml:space="preserve"> Fontano</w:t>
      </w:r>
      <w:r w:rsidR="00C0526A" w:rsidRPr="00BA1587">
        <w:rPr>
          <w:lang w:val="lt-LT"/>
        </w:rPr>
        <w:t xml:space="preserve"> srovių ir apšvietimo</w:t>
      </w:r>
      <w:r w:rsidRPr="00BA1587">
        <w:rPr>
          <w:lang w:val="lt-LT"/>
        </w:rPr>
        <w:t xml:space="preserve"> </w:t>
      </w:r>
      <w:r w:rsidR="007E2016" w:rsidRPr="00BA1587">
        <w:rPr>
          <w:lang w:val="lt-LT"/>
        </w:rPr>
        <w:t>įsijungimo ir išsijungimo</w:t>
      </w:r>
      <w:r w:rsidRPr="00BA1587">
        <w:rPr>
          <w:lang w:val="lt-LT"/>
        </w:rPr>
        <w:t xml:space="preserve"> </w:t>
      </w:r>
      <w:r w:rsidR="007E2016" w:rsidRPr="00BA1587">
        <w:rPr>
          <w:lang w:val="lt-LT"/>
        </w:rPr>
        <w:t>laikas</w:t>
      </w:r>
      <w:r w:rsidRPr="00BA1587">
        <w:rPr>
          <w:lang w:val="lt-LT"/>
        </w:rPr>
        <w:t xml:space="preserve"> yra valdomas</w:t>
      </w:r>
      <w:r w:rsidR="009810B7" w:rsidRPr="00BA1587">
        <w:rPr>
          <w:lang w:val="lt-LT"/>
        </w:rPr>
        <w:t xml:space="preserve"> </w:t>
      </w:r>
      <w:r w:rsidR="00434DA4" w:rsidRPr="00BA1587">
        <w:rPr>
          <w:lang w:val="lt-LT"/>
        </w:rPr>
        <w:t>kompiuterio</w:t>
      </w:r>
      <w:r w:rsidR="009810B7" w:rsidRPr="00BA1587">
        <w:rPr>
          <w:lang w:val="lt-LT"/>
        </w:rPr>
        <w:t>, skydo viduje.</w:t>
      </w:r>
    </w:p>
    <w:p w14:paraId="34DFF839" w14:textId="3C43F865" w:rsidR="007E2016" w:rsidRPr="00BA1587" w:rsidRDefault="007E2016" w:rsidP="00BA1587">
      <w:pPr>
        <w:spacing w:line="276" w:lineRule="auto"/>
        <w:jc w:val="both"/>
        <w:rPr>
          <w:lang w:val="lt-LT"/>
        </w:rPr>
      </w:pPr>
      <w:r w:rsidRPr="00BA1587">
        <w:rPr>
          <w:lang w:val="lt-LT"/>
        </w:rPr>
        <w:t>2.1.</w:t>
      </w:r>
      <w:r w:rsidR="00EA268B">
        <w:rPr>
          <w:lang w:val="lt-LT"/>
        </w:rPr>
        <w:t xml:space="preserve"> </w:t>
      </w:r>
      <w:r w:rsidRPr="00BA1587">
        <w:rPr>
          <w:lang w:val="lt-LT"/>
        </w:rPr>
        <w:t xml:space="preserve"> </w:t>
      </w:r>
      <w:r w:rsidR="00C0526A" w:rsidRPr="00BA1587">
        <w:rPr>
          <w:lang w:val="lt-LT"/>
        </w:rPr>
        <w:t>Fontano srovių s</w:t>
      </w:r>
      <w:r w:rsidRPr="00BA1587">
        <w:rPr>
          <w:lang w:val="lt-LT"/>
        </w:rPr>
        <w:t xml:space="preserve">iurblių veikimas valdomas </w:t>
      </w:r>
      <w:r w:rsidR="0009275C" w:rsidRPr="00BA1587">
        <w:rPr>
          <w:lang w:val="lt-LT"/>
        </w:rPr>
        <w:t>kompiuterio arba rankiniu būdu.</w:t>
      </w:r>
    </w:p>
    <w:p w14:paraId="0F4278F4" w14:textId="169CFEA7" w:rsidR="002C32AB" w:rsidRPr="00BA1587" w:rsidRDefault="002C32AB" w:rsidP="00BA1587">
      <w:pPr>
        <w:spacing w:line="276" w:lineRule="auto"/>
        <w:jc w:val="both"/>
        <w:rPr>
          <w:lang w:val="lt-LT"/>
        </w:rPr>
      </w:pPr>
      <w:r w:rsidRPr="00BA1587">
        <w:rPr>
          <w:lang w:val="lt-LT"/>
        </w:rPr>
        <w:t>2.2.</w:t>
      </w:r>
      <w:r w:rsidR="00EA268B">
        <w:rPr>
          <w:lang w:val="lt-LT"/>
        </w:rPr>
        <w:t xml:space="preserve"> </w:t>
      </w:r>
      <w:r w:rsidRPr="00BA1587">
        <w:rPr>
          <w:lang w:val="lt-LT"/>
        </w:rPr>
        <w:t xml:space="preserve"> Periodiškai valyti</w:t>
      </w:r>
      <w:r w:rsidR="00C0526A" w:rsidRPr="00BA1587">
        <w:rPr>
          <w:lang w:val="lt-LT"/>
        </w:rPr>
        <w:t xml:space="preserve"> persipylimo rezervuarą ir grubaus valymo</w:t>
      </w:r>
      <w:r w:rsidR="00434DA4" w:rsidRPr="00BA1587">
        <w:rPr>
          <w:lang w:val="lt-LT"/>
        </w:rPr>
        <w:t xml:space="preserve"> filtrus</w:t>
      </w:r>
      <w:r w:rsidR="00C0526A" w:rsidRPr="00BA1587">
        <w:rPr>
          <w:lang w:val="lt-LT"/>
        </w:rPr>
        <w:t xml:space="preserve"> </w:t>
      </w:r>
      <w:r w:rsidR="00434DA4" w:rsidRPr="00BA1587">
        <w:rPr>
          <w:lang w:val="lt-LT"/>
        </w:rPr>
        <w:t>techninėje patalpoje.</w:t>
      </w:r>
    </w:p>
    <w:p w14:paraId="0426DEBE" w14:textId="1FE21CD8" w:rsidR="002C32AB" w:rsidRPr="00BA1587" w:rsidRDefault="002C32AB" w:rsidP="00BA1587">
      <w:pPr>
        <w:spacing w:line="276" w:lineRule="auto"/>
        <w:jc w:val="both"/>
        <w:rPr>
          <w:lang w:val="lt-LT"/>
        </w:rPr>
      </w:pPr>
      <w:r w:rsidRPr="00BA1587">
        <w:rPr>
          <w:lang w:val="lt-LT"/>
        </w:rPr>
        <w:t xml:space="preserve">2.3. </w:t>
      </w:r>
      <w:r w:rsidR="00EA268B">
        <w:rPr>
          <w:lang w:val="lt-LT"/>
        </w:rPr>
        <w:t xml:space="preserve"> </w:t>
      </w:r>
      <w:r w:rsidRPr="00BA1587">
        <w:rPr>
          <w:lang w:val="lt-LT"/>
        </w:rPr>
        <w:t>Periodiškai tikrinti automatinio lygio reguliatoriaus darbą, pakeliant daviklius.</w:t>
      </w:r>
    </w:p>
    <w:p w14:paraId="623BD80B" w14:textId="40794B95" w:rsidR="00434DA4" w:rsidRPr="00BA1587" w:rsidRDefault="00434DA4" w:rsidP="00BA1587">
      <w:pPr>
        <w:spacing w:line="276" w:lineRule="auto"/>
        <w:jc w:val="both"/>
        <w:rPr>
          <w:lang w:val="lt-LT"/>
        </w:rPr>
      </w:pPr>
      <w:r w:rsidRPr="00BA1587">
        <w:rPr>
          <w:lang w:val="lt-LT"/>
        </w:rPr>
        <w:t xml:space="preserve">2.4. </w:t>
      </w:r>
      <w:r w:rsidR="00EA268B">
        <w:rPr>
          <w:lang w:val="lt-LT"/>
        </w:rPr>
        <w:t xml:space="preserve"> </w:t>
      </w:r>
      <w:r w:rsidRPr="00BA1587">
        <w:rPr>
          <w:lang w:val="lt-LT"/>
        </w:rPr>
        <w:t>Periodiškai valyti filtravimo siurblio kibirėlį.</w:t>
      </w:r>
    </w:p>
    <w:p w14:paraId="2CDC009A" w14:textId="0855670D" w:rsidR="00434DA4" w:rsidRPr="00BA1587" w:rsidRDefault="00434DA4" w:rsidP="00BA1587">
      <w:pPr>
        <w:spacing w:line="276" w:lineRule="auto"/>
        <w:jc w:val="both"/>
        <w:rPr>
          <w:lang w:val="lt-LT"/>
        </w:rPr>
      </w:pPr>
      <w:r w:rsidRPr="00BA1587">
        <w:rPr>
          <w:lang w:val="lt-LT"/>
        </w:rPr>
        <w:t xml:space="preserve">2.5. </w:t>
      </w:r>
      <w:r w:rsidR="00EA268B">
        <w:rPr>
          <w:lang w:val="lt-LT"/>
        </w:rPr>
        <w:t xml:space="preserve"> </w:t>
      </w:r>
      <w:r w:rsidRPr="00BA1587">
        <w:rPr>
          <w:lang w:val="lt-LT"/>
        </w:rPr>
        <w:t xml:space="preserve">Kartais rankiniu būdu aprašytu filtravimo įrangos naudojimo instrukcijoje išplauti </w:t>
      </w:r>
    </w:p>
    <w:p w14:paraId="0F0FEF49" w14:textId="77777777" w:rsidR="00434DA4" w:rsidRPr="00BA1587" w:rsidRDefault="00434DA4" w:rsidP="00BA1587">
      <w:pPr>
        <w:spacing w:line="276" w:lineRule="auto"/>
        <w:jc w:val="both"/>
        <w:rPr>
          <w:lang w:val="lt-LT"/>
        </w:rPr>
      </w:pPr>
      <w:r w:rsidRPr="00BA1587">
        <w:rPr>
          <w:lang w:val="lt-LT"/>
        </w:rPr>
        <w:t>smėlio filtrą.</w:t>
      </w:r>
    </w:p>
    <w:p w14:paraId="715B871A" w14:textId="4F5F21FB" w:rsidR="00802047" w:rsidRPr="00BA1587" w:rsidRDefault="00434DA4" w:rsidP="00BA1587">
      <w:pPr>
        <w:spacing w:line="276" w:lineRule="auto"/>
        <w:jc w:val="both"/>
        <w:rPr>
          <w:lang w:val="lt-LT"/>
        </w:rPr>
      </w:pPr>
      <w:r w:rsidRPr="00BA1587">
        <w:rPr>
          <w:lang w:val="lt-LT"/>
        </w:rPr>
        <w:t>3</w:t>
      </w:r>
      <w:r w:rsidR="00802047" w:rsidRPr="00BA1587">
        <w:rPr>
          <w:lang w:val="lt-LT"/>
        </w:rPr>
        <w:t xml:space="preserve">. </w:t>
      </w:r>
      <w:r w:rsidR="00EA268B">
        <w:rPr>
          <w:lang w:val="lt-LT"/>
        </w:rPr>
        <w:t xml:space="preserve"> </w:t>
      </w:r>
      <w:r w:rsidR="00802047" w:rsidRPr="00BA1587">
        <w:rPr>
          <w:lang w:val="lt-LT"/>
        </w:rPr>
        <w:t>Paruošimas žiemai:</w:t>
      </w:r>
    </w:p>
    <w:p w14:paraId="5F5AEA80" w14:textId="77777777" w:rsidR="00C0526A" w:rsidRPr="00BA1587" w:rsidRDefault="00802047" w:rsidP="00BA1587">
      <w:pPr>
        <w:spacing w:line="276" w:lineRule="auto"/>
        <w:jc w:val="both"/>
        <w:rPr>
          <w:lang w:val="lt-LT"/>
        </w:rPr>
      </w:pPr>
      <w:r w:rsidRPr="00BA1587">
        <w:rPr>
          <w:lang w:val="lt-LT"/>
        </w:rPr>
        <w:t xml:space="preserve">    a) Išleisti vandenį iš </w:t>
      </w:r>
      <w:r w:rsidR="0009275C" w:rsidRPr="00BA1587">
        <w:rPr>
          <w:lang w:val="lt-LT"/>
        </w:rPr>
        <w:t>smėlio filtro.</w:t>
      </w:r>
    </w:p>
    <w:p w14:paraId="3DE32CA8" w14:textId="77777777" w:rsidR="00802047" w:rsidRPr="00BA1587" w:rsidRDefault="00802047" w:rsidP="00BA1587">
      <w:pPr>
        <w:spacing w:line="276" w:lineRule="auto"/>
        <w:jc w:val="both"/>
        <w:rPr>
          <w:lang w:val="lt-LT"/>
        </w:rPr>
      </w:pPr>
      <w:r w:rsidRPr="00BA1587">
        <w:rPr>
          <w:lang w:val="lt-LT"/>
        </w:rPr>
        <w:t xml:space="preserve">    b) Išleisti</w:t>
      </w:r>
      <w:r w:rsidR="007D330E" w:rsidRPr="00BA1587">
        <w:rPr>
          <w:lang w:val="lt-LT"/>
        </w:rPr>
        <w:t xml:space="preserve"> vandenį</w:t>
      </w:r>
      <w:r w:rsidR="00F64448" w:rsidRPr="00BA1587">
        <w:rPr>
          <w:lang w:val="lt-LT"/>
        </w:rPr>
        <w:t>(reikalui e</w:t>
      </w:r>
      <w:r w:rsidR="00F9554F" w:rsidRPr="00BA1587">
        <w:rPr>
          <w:lang w:val="lt-LT"/>
        </w:rPr>
        <w:t>sant kompresoriumi išpūsti)</w:t>
      </w:r>
      <w:r w:rsidR="007D330E" w:rsidRPr="00BA1587">
        <w:rPr>
          <w:lang w:val="lt-LT"/>
        </w:rPr>
        <w:t xml:space="preserve"> iš vamzdžių atpalaiduojant sklendžių ir išardomų movų sąvaržas.</w:t>
      </w:r>
    </w:p>
    <w:p w14:paraId="4F35020C" w14:textId="77777777" w:rsidR="007D330E" w:rsidRPr="00BA1587" w:rsidRDefault="007D330E" w:rsidP="00BA1587">
      <w:pPr>
        <w:spacing w:line="276" w:lineRule="auto"/>
        <w:jc w:val="both"/>
        <w:rPr>
          <w:lang w:val="lt-LT"/>
        </w:rPr>
      </w:pPr>
      <w:r w:rsidRPr="00BA1587">
        <w:rPr>
          <w:lang w:val="lt-LT"/>
        </w:rPr>
        <w:t xml:space="preserve">    c</w:t>
      </w:r>
      <w:r w:rsidR="00F64448" w:rsidRPr="00BA1587">
        <w:rPr>
          <w:lang w:val="lt-LT"/>
        </w:rPr>
        <w:t>) Išleisti vandenį(reikalui e</w:t>
      </w:r>
      <w:r w:rsidR="00F9554F" w:rsidRPr="00BA1587">
        <w:rPr>
          <w:lang w:val="lt-LT"/>
        </w:rPr>
        <w:t>sant kompresoriumi išpūsti)</w:t>
      </w:r>
      <w:r w:rsidR="000E7B11" w:rsidRPr="00BA1587">
        <w:rPr>
          <w:lang w:val="lt-LT"/>
        </w:rPr>
        <w:t xml:space="preserve"> iš </w:t>
      </w:r>
      <w:r w:rsidRPr="00BA1587">
        <w:rPr>
          <w:lang w:val="lt-LT"/>
        </w:rPr>
        <w:t xml:space="preserve"> kolektoriaus.</w:t>
      </w:r>
    </w:p>
    <w:p w14:paraId="3F9C581B" w14:textId="77777777" w:rsidR="007D330E" w:rsidRPr="00BA1587" w:rsidRDefault="007D330E" w:rsidP="00BA1587">
      <w:pPr>
        <w:spacing w:line="276" w:lineRule="auto"/>
        <w:jc w:val="both"/>
        <w:rPr>
          <w:lang w:val="lt-LT"/>
        </w:rPr>
      </w:pPr>
      <w:r w:rsidRPr="00BA1587">
        <w:rPr>
          <w:lang w:val="lt-LT"/>
        </w:rPr>
        <w:t xml:space="preserve">    d) Apsaugoti fontano technologinės įrangos vamzdžius nuo vandens patekimo.</w:t>
      </w:r>
    </w:p>
    <w:p w14:paraId="6BECE42A" w14:textId="10EC8CEE" w:rsidR="000E7B11" w:rsidRPr="00BA1587" w:rsidRDefault="00BA292F" w:rsidP="00BA1587">
      <w:pPr>
        <w:spacing w:line="276" w:lineRule="auto"/>
        <w:jc w:val="both"/>
        <w:rPr>
          <w:lang w:val="lt-LT"/>
        </w:rPr>
      </w:pPr>
      <w:r w:rsidRPr="00BA1587">
        <w:rPr>
          <w:lang w:val="lt-LT"/>
        </w:rPr>
        <w:t xml:space="preserve">    e) </w:t>
      </w:r>
      <w:r w:rsidR="00A856F0" w:rsidRPr="00BA1587">
        <w:rPr>
          <w:lang w:val="lt-LT"/>
        </w:rPr>
        <w:t>Neišjungti maitinimo,</w:t>
      </w:r>
      <w:r w:rsidR="00B802F9" w:rsidRPr="00BA1587">
        <w:rPr>
          <w:lang w:val="lt-LT"/>
        </w:rPr>
        <w:t xml:space="preserve"> </w:t>
      </w:r>
      <w:r w:rsidR="00A856F0" w:rsidRPr="00BA1587">
        <w:rPr>
          <w:lang w:val="lt-LT"/>
        </w:rPr>
        <w:t>nes jis reikalingas drenažinio siurblio darbui užtikrinti.</w:t>
      </w:r>
    </w:p>
    <w:p w14:paraId="093A1EC7" w14:textId="0FA7863C" w:rsidR="00A856F0" w:rsidRPr="00BA1587" w:rsidRDefault="00BA292F" w:rsidP="00BA1587">
      <w:pPr>
        <w:spacing w:line="276" w:lineRule="auto"/>
        <w:jc w:val="both"/>
        <w:rPr>
          <w:lang w:val="lt-LT"/>
        </w:rPr>
      </w:pPr>
      <w:r w:rsidRPr="00BA1587">
        <w:rPr>
          <w:lang w:val="lt-LT"/>
        </w:rPr>
        <w:t xml:space="preserve">    f)</w:t>
      </w:r>
      <w:r w:rsidR="00A856F0" w:rsidRPr="00BA1587">
        <w:rPr>
          <w:lang w:val="lt-LT"/>
        </w:rPr>
        <w:t xml:space="preserve"> Išleisti vandenį iš fonta</w:t>
      </w:r>
      <w:r w:rsidR="00D80AE5" w:rsidRPr="00BA1587">
        <w:rPr>
          <w:lang w:val="lt-LT"/>
        </w:rPr>
        <w:t>no purkštukų vamzdžių(reikalui e</w:t>
      </w:r>
      <w:r w:rsidR="00A856F0" w:rsidRPr="00BA1587">
        <w:rPr>
          <w:lang w:val="lt-LT"/>
        </w:rPr>
        <w:t>sant kompresoriumi išpūsti).</w:t>
      </w:r>
    </w:p>
    <w:p w14:paraId="15BB616E" w14:textId="77777777" w:rsidR="000E7B11" w:rsidRPr="00BA1587" w:rsidRDefault="00A856F0" w:rsidP="00BA1587">
      <w:pPr>
        <w:spacing w:line="276" w:lineRule="auto"/>
        <w:jc w:val="both"/>
        <w:rPr>
          <w:lang w:val="lt-LT"/>
        </w:rPr>
      </w:pPr>
      <w:r w:rsidRPr="00BA1587">
        <w:rPr>
          <w:lang w:val="lt-LT"/>
        </w:rPr>
        <w:t xml:space="preserve">   </w:t>
      </w:r>
      <w:r w:rsidR="000E7B11" w:rsidRPr="00BA1587">
        <w:rPr>
          <w:lang w:val="lt-LT"/>
        </w:rPr>
        <w:t xml:space="preserve"> g)</w:t>
      </w:r>
      <w:r w:rsidRPr="00BA1587">
        <w:rPr>
          <w:lang w:val="lt-LT"/>
        </w:rPr>
        <w:t xml:space="preserve"> </w:t>
      </w:r>
      <w:r w:rsidR="00434DA4" w:rsidRPr="00BA1587">
        <w:rPr>
          <w:lang w:val="lt-LT"/>
        </w:rPr>
        <w:t>Uždėti</w:t>
      </w:r>
      <w:r w:rsidR="000E7B11" w:rsidRPr="00BA1587">
        <w:rPr>
          <w:lang w:val="lt-LT"/>
        </w:rPr>
        <w:t xml:space="preserve"> </w:t>
      </w:r>
      <w:proofErr w:type="spellStart"/>
      <w:r w:rsidR="00D80AE5" w:rsidRPr="00BA1587">
        <w:rPr>
          <w:lang w:val="lt-LT"/>
        </w:rPr>
        <w:t>aklę</w:t>
      </w:r>
      <w:proofErr w:type="spellEnd"/>
      <w:r w:rsidR="00D80AE5" w:rsidRPr="00BA1587">
        <w:rPr>
          <w:lang w:val="lt-LT"/>
        </w:rPr>
        <w:t xml:space="preserve"> ant kiekvieno purkštuko </w:t>
      </w:r>
      <w:r w:rsidR="00434DA4" w:rsidRPr="00BA1587">
        <w:rPr>
          <w:lang w:val="lt-LT"/>
        </w:rPr>
        <w:t>vietoje bronzinio purkštuko.</w:t>
      </w:r>
    </w:p>
    <w:p w14:paraId="77440277" w14:textId="2542ADDE" w:rsidR="0009275C" w:rsidRPr="00BA1587" w:rsidRDefault="0009275C" w:rsidP="00BA1587">
      <w:pPr>
        <w:spacing w:line="276" w:lineRule="auto"/>
        <w:jc w:val="both"/>
        <w:rPr>
          <w:lang w:val="lt-LT"/>
        </w:rPr>
      </w:pPr>
      <w:r w:rsidRPr="00BA1587">
        <w:rPr>
          <w:lang w:val="lt-LT"/>
        </w:rPr>
        <w:t xml:space="preserve">    h) Įvertinti tai, kad persipylimo rezervuaras per žiemos sezoną prisipildys lietaus ir tirpsmo vandeniu</w:t>
      </w:r>
      <w:r w:rsidR="00EA268B">
        <w:rPr>
          <w:lang w:val="lt-LT"/>
        </w:rPr>
        <w:t xml:space="preserve"> </w:t>
      </w:r>
      <w:r w:rsidRPr="00BA1587">
        <w:rPr>
          <w:lang w:val="lt-LT"/>
        </w:rPr>
        <w:t>iki išbėgimo vamzdžio.</w:t>
      </w:r>
      <w:r w:rsidR="00B802F9" w:rsidRPr="00BA1587">
        <w:rPr>
          <w:lang w:val="lt-LT"/>
        </w:rPr>
        <w:t xml:space="preserve"> </w:t>
      </w:r>
      <w:r w:rsidRPr="00BA1587">
        <w:rPr>
          <w:lang w:val="lt-LT"/>
        </w:rPr>
        <w:t>U</w:t>
      </w:r>
      <w:r w:rsidR="00D80AE5" w:rsidRPr="00BA1587">
        <w:rPr>
          <w:lang w:val="lt-LT"/>
        </w:rPr>
        <w:t>ž</w:t>
      </w:r>
      <w:r w:rsidRPr="00BA1587">
        <w:rPr>
          <w:lang w:val="lt-LT"/>
        </w:rPr>
        <w:t>daryti visas sklendes</w:t>
      </w:r>
      <w:r w:rsidR="00D80AE5" w:rsidRPr="00BA1587">
        <w:rPr>
          <w:lang w:val="lt-LT"/>
        </w:rPr>
        <w:t>,</w:t>
      </w:r>
      <w:r w:rsidRPr="00BA1587">
        <w:rPr>
          <w:lang w:val="lt-LT"/>
        </w:rPr>
        <w:t xml:space="preserve"> kurios turi susisiekimą</w:t>
      </w:r>
      <w:r w:rsidR="00EA268B">
        <w:rPr>
          <w:lang w:val="lt-LT"/>
        </w:rPr>
        <w:t xml:space="preserve"> </w:t>
      </w:r>
      <w:r w:rsidRPr="00BA1587">
        <w:rPr>
          <w:lang w:val="lt-LT"/>
        </w:rPr>
        <w:t>su technine (sausa) patalpa, kad vanduo nepatektų ir nesugadintų technologinės įrangos.</w:t>
      </w:r>
      <w:r w:rsidR="00EA268B">
        <w:rPr>
          <w:lang w:val="lt-LT"/>
        </w:rPr>
        <w:t xml:space="preserve"> </w:t>
      </w:r>
      <w:r w:rsidRPr="00BA1587">
        <w:rPr>
          <w:lang w:val="lt-LT"/>
        </w:rPr>
        <w:t xml:space="preserve">Iš </w:t>
      </w:r>
      <w:r w:rsidR="00062343" w:rsidRPr="00BA1587">
        <w:rPr>
          <w:lang w:val="lt-LT"/>
        </w:rPr>
        <w:t>matavimo KIUVETĖS ant chemikalų dozatoriaus pašalinti PH matavimo elektrodą, nes jis bijo šalčio.</w:t>
      </w:r>
      <w:r w:rsidR="00B802F9" w:rsidRPr="00BA1587">
        <w:rPr>
          <w:lang w:val="lt-LT"/>
        </w:rPr>
        <w:t xml:space="preserve"> </w:t>
      </w:r>
      <w:r w:rsidR="00062343" w:rsidRPr="00BA1587">
        <w:rPr>
          <w:lang w:val="lt-LT"/>
        </w:rPr>
        <w:t>Elektrodo matuojantis galas negali būti sausas, uždėti saugojimo antgal</w:t>
      </w:r>
      <w:r w:rsidR="00F64448" w:rsidRPr="00BA1587">
        <w:rPr>
          <w:lang w:val="lt-LT"/>
        </w:rPr>
        <w:t>į.</w:t>
      </w:r>
    </w:p>
    <w:p w14:paraId="071F749D" w14:textId="5DE740D4" w:rsidR="00825C54" w:rsidRPr="00BA1587" w:rsidRDefault="000E7B11" w:rsidP="00BA1587">
      <w:pPr>
        <w:spacing w:line="276" w:lineRule="auto"/>
        <w:jc w:val="both"/>
        <w:rPr>
          <w:lang w:val="lt-LT"/>
        </w:rPr>
      </w:pPr>
      <w:r w:rsidRPr="00BA1587">
        <w:rPr>
          <w:lang w:val="lt-LT"/>
        </w:rPr>
        <w:t xml:space="preserve">     </w:t>
      </w:r>
      <w:r w:rsidR="007C1945" w:rsidRPr="00BA1587">
        <w:rPr>
          <w:lang w:val="lt-LT"/>
        </w:rPr>
        <w:t>4) Periodiškai v</w:t>
      </w:r>
      <w:r w:rsidR="00825C54" w:rsidRPr="00BA1587">
        <w:rPr>
          <w:lang w:val="lt-LT"/>
        </w:rPr>
        <w:t>a</w:t>
      </w:r>
      <w:r w:rsidR="007C1945" w:rsidRPr="00BA1587">
        <w:rPr>
          <w:lang w:val="lt-LT"/>
        </w:rPr>
        <w:t>l</w:t>
      </w:r>
      <w:r w:rsidR="00825C54" w:rsidRPr="00BA1587">
        <w:rPr>
          <w:lang w:val="lt-LT"/>
        </w:rPr>
        <w:t>yti vandens nubėgimo latakus ir šulininius esančius L.</w:t>
      </w:r>
      <w:r w:rsidR="00B802F9" w:rsidRPr="00BA1587">
        <w:rPr>
          <w:lang w:val="lt-LT"/>
        </w:rPr>
        <w:t xml:space="preserve"> </w:t>
      </w:r>
      <w:r w:rsidR="00825C54" w:rsidRPr="00BA1587">
        <w:rPr>
          <w:lang w:val="lt-LT"/>
        </w:rPr>
        <w:t>Ivinskio aikštės teritorijoje nuo susikaupusių šiukšlių ar medžių lapų.</w:t>
      </w:r>
    </w:p>
    <w:p w14:paraId="5CC9555E" w14:textId="77777777" w:rsidR="000E7B11" w:rsidRPr="00C17515" w:rsidRDefault="00825C54">
      <w:pPr>
        <w:rPr>
          <w:sz w:val="28"/>
          <w:szCs w:val="28"/>
          <w:lang w:val="lt-LT"/>
        </w:rPr>
      </w:pPr>
      <w:r w:rsidRPr="00C17515">
        <w:rPr>
          <w:sz w:val="28"/>
          <w:szCs w:val="28"/>
          <w:lang w:val="lt-LT"/>
        </w:rPr>
        <w:t xml:space="preserve">  </w:t>
      </w:r>
      <w:r w:rsidR="000E7B11" w:rsidRPr="00C17515">
        <w:rPr>
          <w:sz w:val="28"/>
          <w:szCs w:val="28"/>
          <w:lang w:val="lt-LT"/>
        </w:rPr>
        <w:t xml:space="preserve"> </w:t>
      </w:r>
    </w:p>
    <w:p w14:paraId="32DCE90A" w14:textId="77777777" w:rsidR="00BA292F" w:rsidRPr="00C17515" w:rsidRDefault="00BA292F">
      <w:pPr>
        <w:rPr>
          <w:i/>
          <w:sz w:val="22"/>
          <w:szCs w:val="22"/>
          <w:lang w:val="lt-LT"/>
        </w:rPr>
      </w:pPr>
      <w:r w:rsidRPr="00C17515">
        <w:rPr>
          <w:i/>
          <w:sz w:val="22"/>
          <w:szCs w:val="22"/>
          <w:lang w:val="lt-LT"/>
        </w:rPr>
        <w:t xml:space="preserve">UAB </w:t>
      </w:r>
      <w:r w:rsidR="0085080E" w:rsidRPr="00C17515">
        <w:rPr>
          <w:i/>
          <w:sz w:val="22"/>
          <w:szCs w:val="22"/>
          <w:lang w:val="lt-LT"/>
        </w:rPr>
        <w:t>„</w:t>
      </w:r>
      <w:r w:rsidRPr="00C17515">
        <w:rPr>
          <w:i/>
          <w:sz w:val="22"/>
          <w:szCs w:val="22"/>
          <w:lang w:val="lt-LT"/>
        </w:rPr>
        <w:t>Optika ir technologija</w:t>
      </w:r>
      <w:r w:rsidR="0085080E" w:rsidRPr="00C17515">
        <w:rPr>
          <w:i/>
          <w:sz w:val="22"/>
          <w:szCs w:val="22"/>
          <w:lang w:val="lt-LT"/>
        </w:rPr>
        <w:t>“</w:t>
      </w:r>
    </w:p>
    <w:p w14:paraId="5FE50211" w14:textId="77777777" w:rsidR="00BA292F" w:rsidRPr="00C17515" w:rsidRDefault="00BA292F">
      <w:pPr>
        <w:rPr>
          <w:sz w:val="22"/>
          <w:szCs w:val="22"/>
          <w:lang w:val="lt-LT"/>
        </w:rPr>
      </w:pPr>
      <w:r w:rsidRPr="00C17515">
        <w:rPr>
          <w:sz w:val="22"/>
          <w:szCs w:val="22"/>
          <w:lang w:val="lt-LT"/>
        </w:rPr>
        <w:t>Pramonės 15,Šiauliai</w:t>
      </w:r>
    </w:p>
    <w:p w14:paraId="6F8D336B" w14:textId="77777777" w:rsidR="00BA292F" w:rsidRPr="00C17515" w:rsidRDefault="00BA292F">
      <w:pPr>
        <w:rPr>
          <w:sz w:val="22"/>
          <w:szCs w:val="22"/>
          <w:lang w:val="lt-LT"/>
        </w:rPr>
      </w:pPr>
      <w:r w:rsidRPr="00C17515">
        <w:rPr>
          <w:sz w:val="22"/>
          <w:szCs w:val="22"/>
          <w:lang w:val="lt-LT"/>
        </w:rPr>
        <w:t>Vadybininkas Emilis Kairys</w:t>
      </w:r>
    </w:p>
    <w:p w14:paraId="16FA89A2" w14:textId="77777777" w:rsidR="00BA292F" w:rsidRPr="00C17515" w:rsidRDefault="00BA292F">
      <w:pPr>
        <w:rPr>
          <w:sz w:val="22"/>
          <w:szCs w:val="22"/>
          <w:lang w:val="lt-LT"/>
        </w:rPr>
      </w:pPr>
      <w:r w:rsidRPr="00C17515">
        <w:rPr>
          <w:sz w:val="22"/>
          <w:szCs w:val="22"/>
          <w:lang w:val="lt-LT"/>
        </w:rPr>
        <w:t>Tel.8 698 10803</w:t>
      </w:r>
    </w:p>
    <w:p w14:paraId="247EC5C6" w14:textId="77777777" w:rsidR="00BA292F" w:rsidRPr="00C17515" w:rsidRDefault="00BA292F">
      <w:pPr>
        <w:rPr>
          <w:sz w:val="22"/>
          <w:szCs w:val="22"/>
        </w:rPr>
      </w:pPr>
      <w:r w:rsidRPr="00C17515">
        <w:rPr>
          <w:sz w:val="22"/>
          <w:szCs w:val="22"/>
          <w:lang w:val="lt-LT"/>
        </w:rPr>
        <w:t>Tel.525031</w:t>
      </w:r>
    </w:p>
    <w:sectPr w:rsidR="00BA292F" w:rsidRPr="00C17515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307BA"/>
    <w:multiLevelType w:val="hybridMultilevel"/>
    <w:tmpl w:val="D5CEE0A2"/>
    <w:lvl w:ilvl="0" w:tplc="4D6C96BA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0" w:hanging="360"/>
      </w:pPr>
    </w:lvl>
    <w:lvl w:ilvl="2" w:tplc="0427001B" w:tentative="1">
      <w:start w:val="1"/>
      <w:numFmt w:val="lowerRoman"/>
      <w:lvlText w:val="%3."/>
      <w:lvlJc w:val="right"/>
      <w:pPr>
        <w:ind w:left="2070" w:hanging="180"/>
      </w:pPr>
    </w:lvl>
    <w:lvl w:ilvl="3" w:tplc="0427000F" w:tentative="1">
      <w:start w:val="1"/>
      <w:numFmt w:val="decimal"/>
      <w:lvlText w:val="%4."/>
      <w:lvlJc w:val="left"/>
      <w:pPr>
        <w:ind w:left="2790" w:hanging="360"/>
      </w:pPr>
    </w:lvl>
    <w:lvl w:ilvl="4" w:tplc="04270019" w:tentative="1">
      <w:start w:val="1"/>
      <w:numFmt w:val="lowerLetter"/>
      <w:lvlText w:val="%5."/>
      <w:lvlJc w:val="left"/>
      <w:pPr>
        <w:ind w:left="3510" w:hanging="360"/>
      </w:pPr>
    </w:lvl>
    <w:lvl w:ilvl="5" w:tplc="0427001B" w:tentative="1">
      <w:start w:val="1"/>
      <w:numFmt w:val="lowerRoman"/>
      <w:lvlText w:val="%6."/>
      <w:lvlJc w:val="right"/>
      <w:pPr>
        <w:ind w:left="4230" w:hanging="180"/>
      </w:pPr>
    </w:lvl>
    <w:lvl w:ilvl="6" w:tplc="0427000F" w:tentative="1">
      <w:start w:val="1"/>
      <w:numFmt w:val="decimal"/>
      <w:lvlText w:val="%7."/>
      <w:lvlJc w:val="left"/>
      <w:pPr>
        <w:ind w:left="4950" w:hanging="360"/>
      </w:pPr>
    </w:lvl>
    <w:lvl w:ilvl="7" w:tplc="04270019" w:tentative="1">
      <w:start w:val="1"/>
      <w:numFmt w:val="lowerLetter"/>
      <w:lvlText w:val="%8."/>
      <w:lvlJc w:val="left"/>
      <w:pPr>
        <w:ind w:left="5670" w:hanging="360"/>
      </w:pPr>
    </w:lvl>
    <w:lvl w:ilvl="8" w:tplc="0427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30875F8"/>
    <w:multiLevelType w:val="hybridMultilevel"/>
    <w:tmpl w:val="3C4E09C2"/>
    <w:lvl w:ilvl="0" w:tplc="03B8F818">
      <w:start w:val="1"/>
      <w:numFmt w:val="lowerRoman"/>
      <w:lvlText w:val="%1)"/>
      <w:lvlJc w:val="left"/>
      <w:pPr>
        <w:ind w:left="105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10" w:hanging="360"/>
      </w:pPr>
    </w:lvl>
    <w:lvl w:ilvl="2" w:tplc="0427001B" w:tentative="1">
      <w:start w:val="1"/>
      <w:numFmt w:val="lowerRoman"/>
      <w:lvlText w:val="%3."/>
      <w:lvlJc w:val="right"/>
      <w:pPr>
        <w:ind w:left="2130" w:hanging="180"/>
      </w:pPr>
    </w:lvl>
    <w:lvl w:ilvl="3" w:tplc="0427000F" w:tentative="1">
      <w:start w:val="1"/>
      <w:numFmt w:val="decimal"/>
      <w:lvlText w:val="%4."/>
      <w:lvlJc w:val="left"/>
      <w:pPr>
        <w:ind w:left="2850" w:hanging="360"/>
      </w:pPr>
    </w:lvl>
    <w:lvl w:ilvl="4" w:tplc="04270019" w:tentative="1">
      <w:start w:val="1"/>
      <w:numFmt w:val="lowerLetter"/>
      <w:lvlText w:val="%5."/>
      <w:lvlJc w:val="left"/>
      <w:pPr>
        <w:ind w:left="3570" w:hanging="360"/>
      </w:pPr>
    </w:lvl>
    <w:lvl w:ilvl="5" w:tplc="0427001B" w:tentative="1">
      <w:start w:val="1"/>
      <w:numFmt w:val="lowerRoman"/>
      <w:lvlText w:val="%6."/>
      <w:lvlJc w:val="right"/>
      <w:pPr>
        <w:ind w:left="4290" w:hanging="180"/>
      </w:pPr>
    </w:lvl>
    <w:lvl w:ilvl="6" w:tplc="0427000F" w:tentative="1">
      <w:start w:val="1"/>
      <w:numFmt w:val="decimal"/>
      <w:lvlText w:val="%7."/>
      <w:lvlJc w:val="left"/>
      <w:pPr>
        <w:ind w:left="5010" w:hanging="360"/>
      </w:pPr>
    </w:lvl>
    <w:lvl w:ilvl="7" w:tplc="04270019" w:tentative="1">
      <w:start w:val="1"/>
      <w:numFmt w:val="lowerLetter"/>
      <w:lvlText w:val="%8."/>
      <w:lvlJc w:val="left"/>
      <w:pPr>
        <w:ind w:left="5730" w:hanging="360"/>
      </w:pPr>
    </w:lvl>
    <w:lvl w:ilvl="8" w:tplc="0427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78151A5B"/>
    <w:multiLevelType w:val="hybridMultilevel"/>
    <w:tmpl w:val="4830A8C0"/>
    <w:lvl w:ilvl="0" w:tplc="DA92BAE4">
      <w:start w:val="1"/>
      <w:numFmt w:val="upperRoman"/>
      <w:lvlText w:val="%1)"/>
      <w:lvlJc w:val="left"/>
      <w:pPr>
        <w:ind w:left="9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0" w:hanging="360"/>
      </w:pPr>
    </w:lvl>
    <w:lvl w:ilvl="2" w:tplc="0427001B" w:tentative="1">
      <w:start w:val="1"/>
      <w:numFmt w:val="lowerRoman"/>
      <w:lvlText w:val="%3."/>
      <w:lvlJc w:val="right"/>
      <w:pPr>
        <w:ind w:left="2070" w:hanging="180"/>
      </w:pPr>
    </w:lvl>
    <w:lvl w:ilvl="3" w:tplc="0427000F" w:tentative="1">
      <w:start w:val="1"/>
      <w:numFmt w:val="decimal"/>
      <w:lvlText w:val="%4."/>
      <w:lvlJc w:val="left"/>
      <w:pPr>
        <w:ind w:left="2790" w:hanging="360"/>
      </w:pPr>
    </w:lvl>
    <w:lvl w:ilvl="4" w:tplc="04270019" w:tentative="1">
      <w:start w:val="1"/>
      <w:numFmt w:val="lowerLetter"/>
      <w:lvlText w:val="%5."/>
      <w:lvlJc w:val="left"/>
      <w:pPr>
        <w:ind w:left="3510" w:hanging="360"/>
      </w:pPr>
    </w:lvl>
    <w:lvl w:ilvl="5" w:tplc="0427001B" w:tentative="1">
      <w:start w:val="1"/>
      <w:numFmt w:val="lowerRoman"/>
      <w:lvlText w:val="%6."/>
      <w:lvlJc w:val="right"/>
      <w:pPr>
        <w:ind w:left="4230" w:hanging="180"/>
      </w:pPr>
    </w:lvl>
    <w:lvl w:ilvl="6" w:tplc="0427000F" w:tentative="1">
      <w:start w:val="1"/>
      <w:numFmt w:val="decimal"/>
      <w:lvlText w:val="%7."/>
      <w:lvlJc w:val="left"/>
      <w:pPr>
        <w:ind w:left="4950" w:hanging="360"/>
      </w:pPr>
    </w:lvl>
    <w:lvl w:ilvl="7" w:tplc="04270019" w:tentative="1">
      <w:start w:val="1"/>
      <w:numFmt w:val="lowerLetter"/>
      <w:lvlText w:val="%8."/>
      <w:lvlJc w:val="left"/>
      <w:pPr>
        <w:ind w:left="5670" w:hanging="360"/>
      </w:pPr>
    </w:lvl>
    <w:lvl w:ilvl="8" w:tplc="0427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581108978">
    <w:abstractNumId w:val="0"/>
  </w:num>
  <w:num w:numId="2" w16cid:durableId="1650093943">
    <w:abstractNumId w:val="1"/>
  </w:num>
  <w:num w:numId="3" w16cid:durableId="1033074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A2"/>
    <w:rsid w:val="00062343"/>
    <w:rsid w:val="0009275C"/>
    <w:rsid w:val="000E7B11"/>
    <w:rsid w:val="0011267F"/>
    <w:rsid w:val="001436EB"/>
    <w:rsid w:val="002C32AB"/>
    <w:rsid w:val="00434DA4"/>
    <w:rsid w:val="00472E3C"/>
    <w:rsid w:val="0054223D"/>
    <w:rsid w:val="005554B0"/>
    <w:rsid w:val="00621EA2"/>
    <w:rsid w:val="00674B29"/>
    <w:rsid w:val="006D6E64"/>
    <w:rsid w:val="007C1945"/>
    <w:rsid w:val="007C5A30"/>
    <w:rsid w:val="007D330E"/>
    <w:rsid w:val="007E2016"/>
    <w:rsid w:val="00802047"/>
    <w:rsid w:val="00825C54"/>
    <w:rsid w:val="0085080E"/>
    <w:rsid w:val="009810B7"/>
    <w:rsid w:val="00995F2E"/>
    <w:rsid w:val="009B5243"/>
    <w:rsid w:val="00A0599D"/>
    <w:rsid w:val="00A61601"/>
    <w:rsid w:val="00A856F0"/>
    <w:rsid w:val="00AE683C"/>
    <w:rsid w:val="00B802F9"/>
    <w:rsid w:val="00BA1587"/>
    <w:rsid w:val="00BA292F"/>
    <w:rsid w:val="00C0526A"/>
    <w:rsid w:val="00C17515"/>
    <w:rsid w:val="00C37D85"/>
    <w:rsid w:val="00C408CB"/>
    <w:rsid w:val="00C73166"/>
    <w:rsid w:val="00C84CA7"/>
    <w:rsid w:val="00D80AE5"/>
    <w:rsid w:val="00E010FB"/>
    <w:rsid w:val="00E44B07"/>
    <w:rsid w:val="00EA268B"/>
    <w:rsid w:val="00F55D0A"/>
    <w:rsid w:val="00F64448"/>
    <w:rsid w:val="00F9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D5C6C"/>
  <w15:chartTrackingRefBased/>
  <w15:docId w15:val="{FE7BA1D3-8B8C-4ECD-BA26-34D2604A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39759-CF01-4B58-9E04-ADDB84D0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Fontano naudojimo instrukcija</vt:lpstr>
      <vt:lpstr>Fontano naudojimo instrukcija</vt:lpstr>
    </vt:vector>
  </TitlesOfParts>
  <Company>OT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Fontano naudojimo instrukcija</dc:title>
  <dc:creator>Andrius</dc:creator>
  <cp:lastModifiedBy>Viešųjų pirkimų skyrius</cp:lastModifiedBy>
  <cp:revision>15</cp:revision>
  <cp:lastPrinted>2017-07-12T05:28:00Z</cp:lastPrinted>
  <dcterms:created xsi:type="dcterms:W3CDTF">2025-03-19T06:46:00Z</dcterms:created>
  <dcterms:modified xsi:type="dcterms:W3CDTF">2025-03-21T12:18:00Z</dcterms:modified>
</cp:coreProperties>
</file>