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3B9" w:rsidRDefault="007903B9" w:rsidP="007903B9">
      <w:pPr>
        <w:pStyle w:val="Antrats"/>
        <w:jc w:val="center"/>
      </w:pPr>
      <w:r>
        <w:rPr>
          <w:noProof/>
          <w:spacing w:val="20"/>
          <w:sz w:val="16"/>
        </w:rPr>
        <w:drawing>
          <wp:inline distT="0" distB="0" distL="0" distR="0" wp14:anchorId="0D4B5E37" wp14:editId="1F6A2E03">
            <wp:extent cx="532765" cy="922655"/>
            <wp:effectExtent l="19050" t="0" r="635" b="0"/>
            <wp:docPr id="1" name="Paveikslėlis 1" descr="alk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ka logo (2)"/>
                    <pic:cNvPicPr>
                      <a:picLocks noChangeAspect="1" noChangeArrowheads="1"/>
                    </pic:cNvPicPr>
                  </pic:nvPicPr>
                  <pic:blipFill>
                    <a:blip r:embed="rId8"/>
                    <a:srcRect/>
                    <a:stretch>
                      <a:fillRect/>
                    </a:stretch>
                  </pic:blipFill>
                  <pic:spPr bwMode="auto">
                    <a:xfrm>
                      <a:off x="0" y="0"/>
                      <a:ext cx="532765" cy="922655"/>
                    </a:xfrm>
                    <a:prstGeom prst="rect">
                      <a:avLst/>
                    </a:prstGeom>
                    <a:noFill/>
                    <a:ln w="9525">
                      <a:noFill/>
                      <a:miter lim="800000"/>
                      <a:headEnd/>
                      <a:tailEnd/>
                    </a:ln>
                  </pic:spPr>
                </pic:pic>
              </a:graphicData>
            </a:graphic>
          </wp:inline>
        </w:drawing>
      </w:r>
    </w:p>
    <w:p w:rsidR="007903B9" w:rsidRPr="006E4997" w:rsidRDefault="007903B9" w:rsidP="007903B9">
      <w:pPr>
        <w:tabs>
          <w:tab w:val="left" w:pos="4111"/>
          <w:tab w:val="center" w:pos="4153"/>
          <w:tab w:val="right" w:pos="8306"/>
        </w:tabs>
        <w:spacing w:after="0" w:line="240" w:lineRule="auto"/>
        <w:jc w:val="center"/>
        <w:rPr>
          <w:rFonts w:ascii="Arial" w:eastAsia="Times New Roman" w:hAnsi="Arial"/>
          <w:sz w:val="22"/>
          <w:szCs w:val="20"/>
        </w:rPr>
      </w:pPr>
      <w:r w:rsidRPr="006E4997">
        <w:rPr>
          <w:rFonts w:eastAsia="Times New Roman"/>
          <w:b/>
          <w:spacing w:val="20"/>
          <w:szCs w:val="24"/>
        </w:rPr>
        <w:t>ŽEMAIČIŲ MUZIEJUS „ALKA“</w:t>
      </w:r>
    </w:p>
    <w:p w:rsidR="007903B9" w:rsidRPr="005E2FAE" w:rsidRDefault="007903B9" w:rsidP="007903B9">
      <w:pPr>
        <w:pStyle w:val="Antrats"/>
        <w:spacing w:after="0" w:line="240" w:lineRule="auto"/>
        <w:jc w:val="center"/>
        <w:rPr>
          <w:rFonts w:ascii="Times New Roman" w:hAnsi="Times New Roman" w:cs="Times New Roman"/>
          <w:sz w:val="18"/>
          <w:szCs w:val="18"/>
          <w:lang w:val="en-US"/>
        </w:rPr>
      </w:pPr>
      <w:r w:rsidRPr="005E2FAE">
        <w:rPr>
          <w:rFonts w:ascii="Times New Roman" w:hAnsi="Times New Roman" w:cs="Times New Roman"/>
          <w:sz w:val="18"/>
          <w:szCs w:val="18"/>
        </w:rPr>
        <w:t>Biudžetinė įstaiga, Muziejaus g. 31, LT-87357 Telšiai, tel./faks. (8 444) 70 282, el. p. info</w:t>
      </w:r>
      <w:r w:rsidRPr="005E2FAE">
        <w:rPr>
          <w:rFonts w:ascii="Times New Roman" w:hAnsi="Times New Roman" w:cs="Times New Roman"/>
          <w:sz w:val="18"/>
          <w:szCs w:val="18"/>
          <w:lang w:val="en-US"/>
        </w:rPr>
        <w:t>@</w:t>
      </w:r>
      <w:proofErr w:type="spellStart"/>
      <w:r w:rsidRPr="005E2FAE">
        <w:rPr>
          <w:rFonts w:ascii="Times New Roman" w:hAnsi="Times New Roman" w:cs="Times New Roman"/>
          <w:sz w:val="18"/>
          <w:szCs w:val="18"/>
          <w:lang w:val="en-US"/>
        </w:rPr>
        <w:t>muziejusalka.lt</w:t>
      </w:r>
      <w:proofErr w:type="spellEnd"/>
    </w:p>
    <w:p w:rsidR="007903B9" w:rsidRPr="00F173D6" w:rsidRDefault="007903B9" w:rsidP="007903B9">
      <w:pPr>
        <w:pStyle w:val="Antrats"/>
        <w:pBdr>
          <w:bottom w:val="single" w:sz="12" w:space="1" w:color="auto"/>
        </w:pBdr>
        <w:spacing w:after="0" w:line="240" w:lineRule="auto"/>
        <w:jc w:val="center"/>
        <w:rPr>
          <w:sz w:val="18"/>
          <w:szCs w:val="18"/>
        </w:rPr>
      </w:pPr>
      <w:r w:rsidRPr="005E2FAE">
        <w:rPr>
          <w:rFonts w:ascii="Times New Roman" w:hAnsi="Times New Roman" w:cs="Times New Roman"/>
          <w:sz w:val="18"/>
          <w:szCs w:val="18"/>
        </w:rPr>
        <w:t>Duomenys kaupiami ir saugomi Juridinių asmenų registre, kodas 190599771</w:t>
      </w:r>
    </w:p>
    <w:p w:rsidR="007903B9" w:rsidRPr="00BA5CAD" w:rsidRDefault="007903B9" w:rsidP="007903B9">
      <w:pPr>
        <w:pBdr>
          <w:top w:val="nil"/>
          <w:left w:val="nil"/>
          <w:bottom w:val="nil"/>
          <w:right w:val="nil"/>
          <w:between w:val="nil"/>
        </w:pBdr>
        <w:spacing w:after="0" w:line="240" w:lineRule="auto"/>
        <w:ind w:left="5040" w:right="-178" w:hanging="362"/>
        <w:rPr>
          <w:rFonts w:eastAsia="Times New Roman" w:cs="Times New Roman"/>
          <w:szCs w:val="24"/>
          <w:lang w:val="en-US" w:eastAsia="lt-LT"/>
        </w:rPr>
      </w:pPr>
      <w:r w:rsidRPr="00BA5CAD">
        <w:rPr>
          <w:rFonts w:eastAsia="Times New Roman" w:cs="Times New Roman"/>
          <w:color w:val="000000"/>
          <w:szCs w:val="24"/>
          <w:lang w:eastAsia="lt-LT"/>
        </w:rPr>
        <w:t xml:space="preserve"> </w:t>
      </w:r>
    </w:p>
    <w:p w:rsidR="007903B9" w:rsidRDefault="007903B9" w:rsidP="007903B9">
      <w:pPr>
        <w:spacing w:after="120" w:line="20" w:lineRule="atLeast"/>
        <w:contextualSpacing/>
        <w:jc w:val="center"/>
        <w:rPr>
          <w:rFonts w:eastAsia="Yu Mincho" w:cs="Times New Roman"/>
          <w:b/>
          <w:bCs/>
          <w:sz w:val="28"/>
          <w:szCs w:val="28"/>
        </w:rPr>
      </w:pPr>
    </w:p>
    <w:p w:rsidR="007903B9" w:rsidRPr="005E2FAE" w:rsidRDefault="007903B9" w:rsidP="007903B9">
      <w:pPr>
        <w:spacing w:after="0" w:line="240" w:lineRule="auto"/>
        <w:ind w:left="5398"/>
        <w:outlineLvl w:val="0"/>
        <w:rPr>
          <w:rFonts w:eastAsia="Calibri" w:cs="Times New Roman"/>
        </w:rPr>
      </w:pPr>
      <w:r w:rsidRPr="005E2FAE">
        <w:rPr>
          <w:rFonts w:eastAsia="Calibri" w:cs="Times New Roman"/>
        </w:rPr>
        <w:t>PATVIRTINTA</w:t>
      </w:r>
    </w:p>
    <w:p w:rsidR="007903B9" w:rsidRPr="005E2FAE" w:rsidRDefault="007903B9" w:rsidP="007903B9">
      <w:pPr>
        <w:tabs>
          <w:tab w:val="right" w:leader="underscore" w:pos="8640"/>
        </w:tabs>
        <w:spacing w:after="0" w:line="240" w:lineRule="auto"/>
        <w:ind w:left="5398"/>
        <w:rPr>
          <w:rFonts w:eastAsia="Calibri" w:cs="Times New Roman"/>
        </w:rPr>
      </w:pPr>
      <w:r w:rsidRPr="005E2FAE">
        <w:rPr>
          <w:rFonts w:eastAsia="Calibri" w:cs="Times New Roman"/>
        </w:rPr>
        <w:t>Viešųjų pirkimų komisijos posėdžio</w:t>
      </w:r>
    </w:p>
    <w:p w:rsidR="007903B9" w:rsidRDefault="007903B9" w:rsidP="007903B9">
      <w:pPr>
        <w:spacing w:after="120" w:line="20" w:lineRule="atLeast"/>
        <w:ind w:left="3888"/>
        <w:contextualSpacing/>
        <w:jc w:val="center"/>
        <w:rPr>
          <w:rFonts w:eastAsia="Yu Mincho" w:cs="Times New Roman"/>
          <w:b/>
          <w:bCs/>
          <w:sz w:val="28"/>
          <w:szCs w:val="28"/>
        </w:rPr>
      </w:pPr>
      <w:r>
        <w:rPr>
          <w:rFonts w:eastAsia="Calibri" w:cs="Times New Roman"/>
        </w:rPr>
        <w:t xml:space="preserve">               </w:t>
      </w:r>
      <w:r w:rsidRPr="005E2FAE">
        <w:rPr>
          <w:rFonts w:eastAsia="Calibri" w:cs="Times New Roman"/>
        </w:rPr>
        <w:t>202</w:t>
      </w:r>
      <w:r>
        <w:rPr>
          <w:rFonts w:eastAsia="Calibri" w:cs="Times New Roman"/>
        </w:rPr>
        <w:t>5</w:t>
      </w:r>
      <w:r w:rsidRPr="005E2FAE">
        <w:rPr>
          <w:rFonts w:eastAsia="Calibri" w:cs="Times New Roman"/>
        </w:rPr>
        <w:t xml:space="preserve"> m. </w:t>
      </w:r>
      <w:r w:rsidR="005B724C">
        <w:rPr>
          <w:rFonts w:eastAsia="Calibri" w:cs="Times New Roman"/>
        </w:rPr>
        <w:t xml:space="preserve">kovo </w:t>
      </w:r>
      <w:r w:rsidR="00E734B1">
        <w:rPr>
          <w:rFonts w:eastAsia="Calibri" w:cs="Times New Roman"/>
        </w:rPr>
        <w:t>21</w:t>
      </w:r>
      <w:r w:rsidRPr="005E2FAE">
        <w:rPr>
          <w:rFonts w:eastAsia="Calibri" w:cs="Times New Roman"/>
        </w:rPr>
        <w:t xml:space="preserve"> d. protokolu Nr. R-</w:t>
      </w:r>
      <w:r w:rsidR="00E734B1">
        <w:rPr>
          <w:rFonts w:eastAsia="Calibri" w:cs="Times New Roman"/>
        </w:rPr>
        <w:t>4</w:t>
      </w: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bookmarkStart w:id="0" w:name="_GoBack"/>
      <w:bookmarkEnd w:id="0"/>
    </w:p>
    <w:p w:rsidR="00BA5CAD" w:rsidRPr="00BA5CAD" w:rsidRDefault="00BA5CAD" w:rsidP="007903B9">
      <w:pPr>
        <w:pBdr>
          <w:top w:val="nil"/>
          <w:left w:val="nil"/>
          <w:bottom w:val="nil"/>
          <w:right w:val="nil"/>
          <w:between w:val="nil"/>
        </w:pBdr>
        <w:spacing w:after="0" w:line="240" w:lineRule="auto"/>
        <w:ind w:left="5040" w:right="-178" w:hanging="362"/>
        <w:rPr>
          <w:rFonts w:eastAsia="Yu Mincho" w:cs="Times New Roman"/>
          <w:sz w:val="32"/>
          <w:szCs w:val="32"/>
        </w:rPr>
      </w:pPr>
      <w:r w:rsidRPr="00BA5CAD">
        <w:rPr>
          <w:rFonts w:eastAsia="Times New Roman" w:cs="Times New Roman"/>
          <w:color w:val="000000"/>
          <w:szCs w:val="24"/>
          <w:lang w:eastAsia="lt-LT"/>
        </w:rPr>
        <w:t xml:space="preserve"> </w:t>
      </w:r>
    </w:p>
    <w:p w:rsidR="00BA5CAD" w:rsidRPr="007903B9" w:rsidRDefault="00C603D5" w:rsidP="00BA5CAD">
      <w:pPr>
        <w:spacing w:after="120" w:line="20" w:lineRule="atLeast"/>
        <w:contextualSpacing/>
        <w:jc w:val="center"/>
        <w:rPr>
          <w:rFonts w:eastAsia="Yu Mincho" w:cs="Times New Roman"/>
          <w:b/>
          <w:bCs/>
          <w:sz w:val="28"/>
          <w:szCs w:val="28"/>
        </w:rPr>
      </w:pPr>
      <w:r w:rsidRPr="007903B9">
        <w:rPr>
          <w:rFonts w:eastAsia="Yu Mincho" w:cs="Times New Roman"/>
          <w:b/>
          <w:bCs/>
          <w:sz w:val="28"/>
          <w:szCs w:val="28"/>
        </w:rPr>
        <w:t xml:space="preserve">MAŽOS VERTĖS </w:t>
      </w:r>
      <w:r w:rsidR="00BA5CAD" w:rsidRPr="007903B9">
        <w:rPr>
          <w:rFonts w:eastAsia="Yu Mincho" w:cs="Times New Roman"/>
          <w:b/>
          <w:bCs/>
          <w:sz w:val="28"/>
          <w:szCs w:val="28"/>
        </w:rPr>
        <w:t>VIEŠOJO PIRKIMO „</w:t>
      </w:r>
      <w:r w:rsidR="005B724C" w:rsidRPr="00A84633">
        <w:rPr>
          <w:rFonts w:eastAsia="Calibri" w:cs="Times New Roman"/>
          <w:b/>
          <w:sz w:val="28"/>
          <w:szCs w:val="28"/>
        </w:rPr>
        <w:t>MUZIEJINIŲ VERTYBIŲ RESTAURAVIMO PASLAUGOS</w:t>
      </w:r>
      <w:r w:rsidR="00BA5CAD" w:rsidRPr="00A84633">
        <w:rPr>
          <w:rFonts w:eastAsia="Yu Mincho" w:cs="Times New Roman"/>
          <w:b/>
          <w:bCs/>
          <w:sz w:val="28"/>
          <w:szCs w:val="28"/>
        </w:rPr>
        <w:t>“ SK</w:t>
      </w:r>
      <w:r w:rsidR="00BA5CAD" w:rsidRPr="000B1401">
        <w:rPr>
          <w:rFonts w:eastAsia="Yu Mincho" w:cs="Times New Roman"/>
          <w:b/>
          <w:bCs/>
          <w:sz w:val="28"/>
          <w:szCs w:val="28"/>
        </w:rPr>
        <w:t>ELBIAMOS</w:t>
      </w:r>
      <w:r w:rsidR="00BA5CAD" w:rsidRPr="007903B9">
        <w:rPr>
          <w:rFonts w:eastAsia="Yu Mincho" w:cs="Times New Roman"/>
          <w:b/>
          <w:bCs/>
          <w:sz w:val="28"/>
          <w:szCs w:val="28"/>
        </w:rPr>
        <w:t xml:space="preserve"> APKLAUSOS </w:t>
      </w:r>
      <w:r w:rsidR="00CD7315" w:rsidRPr="007903B9">
        <w:rPr>
          <w:rFonts w:eastAsia="Yu Mincho" w:cs="Times New Roman"/>
          <w:b/>
          <w:bCs/>
          <w:sz w:val="28"/>
          <w:szCs w:val="28"/>
        </w:rPr>
        <w:t>SPECIALIOSIOS</w:t>
      </w:r>
      <w:r w:rsidR="00BA5CAD" w:rsidRPr="007903B9">
        <w:rPr>
          <w:rFonts w:eastAsia="Yu Mincho" w:cs="Times New Roman"/>
          <w:b/>
          <w:bCs/>
          <w:sz w:val="28"/>
          <w:szCs w:val="28"/>
        </w:rPr>
        <w:t xml:space="preserve"> SĄLYGOS</w:t>
      </w:r>
    </w:p>
    <w:p w:rsidR="00BA5CAD" w:rsidRPr="00BA5CAD" w:rsidRDefault="00BA5CAD" w:rsidP="00BA5CAD">
      <w:pPr>
        <w:spacing w:line="276" w:lineRule="auto"/>
        <w:rPr>
          <w:rFonts w:eastAsia="Yu Mincho" w:cs="Times New Roman"/>
          <w:sz w:val="28"/>
          <w:szCs w:val="28"/>
        </w:rPr>
      </w:pPr>
    </w:p>
    <w:p w:rsidR="00BA5CAD" w:rsidRPr="00BA5CAD" w:rsidRDefault="00BA5CAD" w:rsidP="00BA5CAD">
      <w:pPr>
        <w:spacing w:line="276" w:lineRule="auto"/>
        <w:rPr>
          <w:rFonts w:eastAsia="Yu Mincho" w:cs="Times New Roman"/>
          <w:sz w:val="21"/>
          <w:szCs w:val="21"/>
        </w:rPr>
      </w:pPr>
    </w:p>
    <w:p w:rsidR="00BA5CAD" w:rsidRPr="00BA5CAD" w:rsidRDefault="00BA5CAD" w:rsidP="00BA5CAD">
      <w:pPr>
        <w:spacing w:line="276" w:lineRule="auto"/>
        <w:rPr>
          <w:rFonts w:eastAsia="Yu Mincho" w:cs="Times New Roman"/>
          <w:sz w:val="21"/>
          <w:szCs w:val="21"/>
        </w:rPr>
      </w:pPr>
    </w:p>
    <w:p w:rsidR="00766AA6" w:rsidRDefault="00766AA6"/>
    <w:p w:rsidR="00BA5CAD" w:rsidRDefault="00BA5CAD"/>
    <w:p w:rsidR="00BA5CAD" w:rsidRDefault="00BA5CAD"/>
    <w:p w:rsidR="00BA5CAD" w:rsidRDefault="00BA5CAD"/>
    <w:p w:rsidR="00BA5CAD" w:rsidRDefault="00BA5CAD"/>
    <w:p w:rsidR="00BA5CAD" w:rsidRDefault="00BA5CAD"/>
    <w:p w:rsidR="008E18D3" w:rsidRDefault="008E18D3"/>
    <w:p w:rsidR="00BA5CAD" w:rsidRDefault="00BA5CAD"/>
    <w:p w:rsidR="00BA5CAD" w:rsidRDefault="00BA5CAD"/>
    <w:p w:rsidR="00BA5CAD" w:rsidRDefault="00BA5CAD"/>
    <w:p w:rsidR="00BA5CAD" w:rsidRDefault="00BA5CAD"/>
    <w:p w:rsidR="003169F8" w:rsidRDefault="003169F8"/>
    <w:p w:rsidR="00BA5CAD" w:rsidRDefault="00BA5CAD"/>
    <w:p w:rsidR="00352E7F" w:rsidRDefault="00352E7F"/>
    <w:p w:rsidR="00CD7315" w:rsidRPr="007B214A" w:rsidRDefault="00CD7315" w:rsidP="002F478F">
      <w:pPr>
        <w:keepNext/>
        <w:keepLines/>
        <w:numPr>
          <w:ilvl w:val="0"/>
          <w:numId w:val="5"/>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1" w:name="_Toc137194947"/>
      <w:r w:rsidRPr="007B214A">
        <w:rPr>
          <w:rFonts w:eastAsia="Calibri Light" w:cs="Times New Roman"/>
          <w:b/>
          <w:sz w:val="40"/>
          <w:szCs w:val="40"/>
          <w:lang w:eastAsia="lt-LT"/>
        </w:rPr>
        <w:lastRenderedPageBreak/>
        <w:t>Bendra informacija</w:t>
      </w:r>
      <w:bookmarkEnd w:id="1"/>
      <w:r w:rsidRPr="007B214A">
        <w:rPr>
          <w:rFonts w:eastAsia="Calibri Light" w:cs="Times New Roman"/>
          <w:b/>
          <w:sz w:val="40"/>
          <w:szCs w:val="40"/>
          <w:lang w:eastAsia="lt-LT"/>
        </w:rPr>
        <w:t xml:space="preserve"> </w:t>
      </w:r>
    </w:p>
    <w:p w:rsidR="00CD7315" w:rsidRPr="00CD7315" w:rsidRDefault="00CD7315" w:rsidP="00CD7315">
      <w:pPr>
        <w:spacing w:after="0" w:line="300" w:lineRule="auto"/>
        <w:jc w:val="both"/>
        <w:rPr>
          <w:rFonts w:ascii="Calibri" w:eastAsia="Calibri" w:hAnsi="Calibri" w:cs="Arial"/>
          <w:sz w:val="21"/>
          <w:szCs w:val="21"/>
          <w:lang w:eastAsia="lt-LT"/>
        </w:rPr>
      </w:pPr>
    </w:p>
    <w:p w:rsidR="00A64C9E" w:rsidRDefault="00A64C9E"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Perkančioji </w:t>
      </w:r>
      <w:r w:rsidRPr="00A64C9E">
        <w:rPr>
          <w:rFonts w:eastAsia="Calibri" w:cs="Times New Roman"/>
          <w:color w:val="000000"/>
          <w:szCs w:val="24"/>
          <w:lang w:eastAsia="lt-LT"/>
        </w:rPr>
        <w:t xml:space="preserve">organizacija – </w:t>
      </w:r>
      <w:r w:rsidR="00500953">
        <w:rPr>
          <w:rFonts w:eastAsia="Calibri" w:cs="Times New Roman"/>
          <w:color w:val="000000"/>
          <w:szCs w:val="24"/>
          <w:lang w:eastAsia="lt-LT"/>
        </w:rPr>
        <w:t>Žemaičių muziejus „Alka“</w:t>
      </w:r>
      <w:r w:rsidRPr="00A64C9E">
        <w:rPr>
          <w:rFonts w:eastAsia="Calibri" w:cs="Times New Roman"/>
          <w:color w:val="000000"/>
          <w:szCs w:val="24"/>
          <w:lang w:eastAsia="lt-LT"/>
        </w:rPr>
        <w:t xml:space="preserve">, </w:t>
      </w:r>
      <w:r w:rsidRPr="00A64C9E">
        <w:rPr>
          <w:rFonts w:eastAsia="Calibri" w:cs="Times New Roman"/>
          <w:szCs w:val="24"/>
          <w:lang w:eastAsia="lt-LT"/>
        </w:rPr>
        <w:t xml:space="preserve">juridinio asmens kodas </w:t>
      </w:r>
      <w:r w:rsidR="00500953">
        <w:rPr>
          <w:rFonts w:eastAsia="Calibri" w:cs="Times New Roman"/>
          <w:szCs w:val="24"/>
          <w:lang w:eastAsia="lt-LT"/>
        </w:rPr>
        <w:t>190599771</w:t>
      </w:r>
      <w:r w:rsidRPr="00A64C9E">
        <w:rPr>
          <w:rFonts w:eastAsia="Calibri" w:cs="Times New Roman"/>
          <w:szCs w:val="24"/>
          <w:lang w:eastAsia="lt-LT"/>
        </w:rPr>
        <w:t xml:space="preserve">, adresas </w:t>
      </w:r>
      <w:r w:rsidR="00500953">
        <w:rPr>
          <w:rFonts w:eastAsia="Calibri" w:cs="Times New Roman"/>
          <w:szCs w:val="24"/>
          <w:lang w:eastAsia="lt-LT"/>
        </w:rPr>
        <w:t>Muziejaus g. 31</w:t>
      </w:r>
      <w:r w:rsidRPr="00A64C9E">
        <w:rPr>
          <w:rFonts w:eastAsia="Calibri" w:cs="Times New Roman"/>
          <w:szCs w:val="24"/>
          <w:lang w:eastAsia="lt-LT"/>
        </w:rPr>
        <w:t>, 87</w:t>
      </w:r>
      <w:r w:rsidR="00500953">
        <w:rPr>
          <w:rFonts w:eastAsia="Calibri" w:cs="Times New Roman"/>
          <w:szCs w:val="24"/>
          <w:lang w:eastAsia="lt-LT"/>
        </w:rPr>
        <w:t>357</w:t>
      </w:r>
      <w:r w:rsidRPr="00A64C9E">
        <w:rPr>
          <w:rFonts w:eastAsia="Calibri" w:cs="Times New Roman"/>
          <w:szCs w:val="24"/>
          <w:lang w:eastAsia="lt-LT"/>
        </w:rPr>
        <w:t xml:space="preserve"> Telšiai. </w:t>
      </w:r>
      <w:r w:rsidRPr="00A64C9E">
        <w:rPr>
          <w:rFonts w:eastAsia="Calibri" w:cs="Times New Roman"/>
          <w:szCs w:val="24"/>
        </w:rPr>
        <w:t>Perkančioji organizacija nėra PVM mokėtoja</w:t>
      </w:r>
      <w:r w:rsidRPr="00A64C9E">
        <w:rPr>
          <w:rFonts w:eastAsia="Calibri" w:cs="Times New Roman"/>
          <w:szCs w:val="24"/>
          <w:lang w:eastAsia="lt-LT"/>
        </w:rPr>
        <w:t>.</w:t>
      </w:r>
    </w:p>
    <w:p w:rsidR="00A64C9E" w:rsidRP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color w:val="000000"/>
          <w:szCs w:val="24"/>
          <w:lang w:eastAsia="lt-LT"/>
        </w:rPr>
        <w:t xml:space="preserve">Pirkimas neatliekamas naudojantis centralizuotų pirkimų katalogu, nes </w:t>
      </w:r>
      <w:r w:rsidR="00A64C9E" w:rsidRPr="00A64C9E">
        <w:rPr>
          <w:rFonts w:eastAsia="Calibri" w:cs="Times New Roman"/>
          <w:szCs w:val="24"/>
          <w:lang w:eastAsia="lt-LT"/>
        </w:rPr>
        <w:t xml:space="preserve">perkamų </w:t>
      </w:r>
      <w:r w:rsidR="00931674">
        <w:rPr>
          <w:rFonts w:eastAsia="Calibri" w:cs="Times New Roman"/>
          <w:szCs w:val="24"/>
          <w:lang w:eastAsia="lt-LT"/>
        </w:rPr>
        <w:t>paslaugų</w:t>
      </w:r>
      <w:r w:rsidR="00A64C9E" w:rsidRPr="00A64C9E">
        <w:rPr>
          <w:rFonts w:eastAsia="Calibri" w:cs="Times New Roman"/>
          <w:szCs w:val="24"/>
          <w:lang w:eastAsia="lt-LT"/>
        </w:rPr>
        <w:t xml:space="preserve"> CPO kataloge nėra</w:t>
      </w:r>
      <w:r w:rsidRPr="00A64C9E">
        <w:rPr>
          <w:rFonts w:eastAsia="Calibri" w:cs="Times New Roman"/>
          <w:szCs w:val="24"/>
          <w:lang w:eastAsia="lt-LT"/>
        </w:rPr>
        <w:t xml:space="preserve">.  </w:t>
      </w:r>
    </w:p>
    <w:p w:rsid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Pirkimo Komisija sudaroma. </w:t>
      </w:r>
    </w:p>
    <w:p w:rsidR="00A64C9E" w:rsidRPr="00246B7C"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246B7C">
        <w:rPr>
          <w:rFonts w:eastAsia="Calibri" w:cs="Times New Roman"/>
          <w:szCs w:val="24"/>
          <w:lang w:eastAsia="lt-LT"/>
        </w:rPr>
        <w:t xml:space="preserve">Atliekamas žaliasis pirkimas. Pirkimas vykdomas vadovaujantis </w:t>
      </w:r>
      <w:r w:rsidR="00246B7C" w:rsidRPr="00246B7C">
        <w:t>Lietuvos Respublikos aplinkos ministro 2011 m. birželio 28 d. įsakymo Nr. D1-508 „Dėl aplinkos apsaugos kriterijų taikymo, vykdant žaliuosius pirkimus, tvarkos aprašo patvirtinimo“ 4 punkto</w:t>
      </w:r>
      <w:r w:rsidR="0060746E" w:rsidRPr="00246B7C">
        <w:rPr>
          <w:rFonts w:eastAsia="Calibri" w:cs="Times New Roman"/>
          <w:szCs w:val="24"/>
          <w:lang w:eastAsia="lt-LT"/>
        </w:rPr>
        <w:t xml:space="preserve"> </w:t>
      </w:r>
      <w:r w:rsidR="00AC72CB" w:rsidRPr="00246B7C">
        <w:rPr>
          <w:rFonts w:eastAsia="Calibri" w:cs="Times New Roman"/>
          <w:szCs w:val="24"/>
          <w:lang w:eastAsia="lt-LT"/>
        </w:rPr>
        <w:t>4</w:t>
      </w:r>
      <w:r w:rsidR="000B1401" w:rsidRPr="00246B7C">
        <w:rPr>
          <w:rFonts w:eastAsia="Calibri" w:cs="Times New Roman"/>
          <w:szCs w:val="24"/>
          <w:lang w:eastAsia="lt-LT"/>
        </w:rPr>
        <w:t>.4.4</w:t>
      </w:r>
      <w:r w:rsidRPr="00246B7C">
        <w:rPr>
          <w:rFonts w:eastAsia="Calibri" w:cs="Times New Roman"/>
          <w:szCs w:val="24"/>
          <w:lang w:eastAsia="lt-LT"/>
        </w:rPr>
        <w:t xml:space="preserve"> </w:t>
      </w:r>
      <w:r w:rsidR="00AC72CB" w:rsidRPr="00246B7C">
        <w:rPr>
          <w:rFonts w:eastAsia="Calibri" w:cs="Times New Roman"/>
          <w:szCs w:val="24"/>
          <w:lang w:eastAsia="lt-LT"/>
        </w:rPr>
        <w:t>pa</w:t>
      </w:r>
      <w:r w:rsidRPr="00246B7C">
        <w:rPr>
          <w:rFonts w:eastAsia="Calibri" w:cs="Times New Roman"/>
          <w:szCs w:val="24"/>
          <w:lang w:eastAsia="lt-LT"/>
        </w:rPr>
        <w:t>punk</w:t>
      </w:r>
      <w:r w:rsidR="00AC72CB" w:rsidRPr="00246B7C">
        <w:rPr>
          <w:rFonts w:eastAsia="Calibri" w:cs="Times New Roman"/>
          <w:szCs w:val="24"/>
          <w:lang w:eastAsia="lt-LT"/>
        </w:rPr>
        <w:t>čiu</w:t>
      </w:r>
      <w:r w:rsidRPr="00246B7C">
        <w:rPr>
          <w:rFonts w:eastAsia="Calibri" w:cs="Times New Roman"/>
          <w:szCs w:val="24"/>
          <w:lang w:eastAsia="lt-LT"/>
        </w:rPr>
        <w:t xml:space="preserve">. Aplinkos apaugos kriterijai nustatyti </w:t>
      </w:r>
      <w:r w:rsidR="00A64C9E" w:rsidRPr="00246B7C">
        <w:rPr>
          <w:rFonts w:eastAsia="Calibri" w:cs="Times New Roman"/>
          <w:szCs w:val="24"/>
          <w:lang w:eastAsia="lt-LT"/>
        </w:rPr>
        <w:t xml:space="preserve">specialiųjų pirkimo sąlygų </w:t>
      </w:r>
      <w:r w:rsidR="005E1DEB" w:rsidRPr="00246B7C">
        <w:rPr>
          <w:rFonts w:eastAsia="Calibri" w:cs="Times New Roman"/>
          <w:szCs w:val="24"/>
          <w:lang w:eastAsia="lt-LT"/>
        </w:rPr>
        <w:t>5</w:t>
      </w:r>
      <w:r w:rsidR="0060746E" w:rsidRPr="00246B7C">
        <w:rPr>
          <w:rFonts w:eastAsia="Calibri" w:cs="Times New Roman"/>
          <w:szCs w:val="24"/>
          <w:lang w:eastAsia="lt-LT"/>
        </w:rPr>
        <w:t xml:space="preserve"> priede</w:t>
      </w:r>
      <w:r w:rsidR="00A64C9E" w:rsidRPr="00246B7C">
        <w:rPr>
          <w:rFonts w:eastAsia="Calibri" w:cs="Times New Roman"/>
          <w:szCs w:val="24"/>
          <w:lang w:eastAsia="lt-LT"/>
        </w:rPr>
        <w:t>.</w:t>
      </w:r>
    </w:p>
    <w:p w:rsidR="00CD7315" w:rsidRPr="001C682A"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Arial" w:cs="Times New Roman"/>
          <w:szCs w:val="24"/>
          <w:lang w:eastAsia="lt-LT"/>
        </w:rPr>
        <w:t>Bendrosios pirkimo sąlygos yra neatskiriama šių pirkimo sąlygų dalis.</w:t>
      </w:r>
    </w:p>
    <w:p w:rsidR="001C682A" w:rsidRPr="00A64C9E" w:rsidRDefault="001C682A" w:rsidP="001C682A">
      <w:pPr>
        <w:pStyle w:val="Sraopastraipa"/>
        <w:tabs>
          <w:tab w:val="left" w:pos="1134"/>
        </w:tabs>
        <w:spacing w:after="0" w:line="20" w:lineRule="atLeast"/>
        <w:ind w:left="709"/>
        <w:jc w:val="both"/>
        <w:rPr>
          <w:rFonts w:eastAsia="Calibri" w:cs="Times New Roman"/>
          <w:szCs w:val="24"/>
          <w:lang w:eastAsia="lt-LT"/>
        </w:rPr>
      </w:pPr>
    </w:p>
    <w:p w:rsidR="00CD7315" w:rsidRPr="007B214A" w:rsidRDefault="00CD7315" w:rsidP="002F478F">
      <w:pPr>
        <w:keepNext/>
        <w:keepLines/>
        <w:numPr>
          <w:ilvl w:val="0"/>
          <w:numId w:val="6"/>
        </w:numPr>
        <w:pBdr>
          <w:bottom w:val="single" w:sz="4" w:space="2" w:color="ED7D31"/>
        </w:pBdr>
        <w:spacing w:after="0" w:line="300" w:lineRule="auto"/>
        <w:jc w:val="both"/>
        <w:outlineLvl w:val="0"/>
        <w:rPr>
          <w:rFonts w:eastAsia="Calibri Light" w:cs="Times New Roman"/>
          <w:b/>
          <w:sz w:val="40"/>
          <w:szCs w:val="40"/>
          <w:lang w:eastAsia="lt-LT"/>
        </w:rPr>
      </w:pPr>
      <w:bookmarkStart w:id="2" w:name="_Toc137194948"/>
      <w:r w:rsidRPr="007B214A">
        <w:rPr>
          <w:rFonts w:eastAsia="Calibri Light" w:cs="Times New Roman"/>
          <w:b/>
          <w:sz w:val="40"/>
          <w:szCs w:val="40"/>
          <w:lang w:eastAsia="lt-LT"/>
        </w:rPr>
        <w:t>Pirkimo objektas</w:t>
      </w:r>
      <w:bookmarkEnd w:id="2"/>
    </w:p>
    <w:p w:rsidR="00CD7315" w:rsidRPr="00CD7315" w:rsidRDefault="00CD7315" w:rsidP="00CD7315">
      <w:pPr>
        <w:spacing w:after="0" w:line="240" w:lineRule="auto"/>
        <w:jc w:val="both"/>
        <w:rPr>
          <w:rFonts w:ascii="Calibri" w:eastAsia="Calibri" w:hAnsi="Calibri" w:cs="Arial"/>
          <w:sz w:val="21"/>
          <w:szCs w:val="21"/>
          <w:lang w:eastAsia="lt-LT"/>
        </w:rPr>
      </w:pPr>
    </w:p>
    <w:p w:rsidR="00CD7315" w:rsidRPr="00EC1DE0" w:rsidRDefault="00203941" w:rsidP="00EC1DE0">
      <w:pPr>
        <w:pStyle w:val="Sraopastraipa"/>
        <w:numPr>
          <w:ilvl w:val="1"/>
          <w:numId w:val="6"/>
        </w:numPr>
        <w:tabs>
          <w:tab w:val="left" w:pos="1134"/>
        </w:tabs>
        <w:spacing w:after="0" w:line="240" w:lineRule="auto"/>
        <w:ind w:left="0" w:firstLine="709"/>
        <w:jc w:val="both"/>
        <w:rPr>
          <w:rFonts w:eastAsia="Calibri" w:cs="Times New Roman"/>
          <w:color w:val="000000"/>
          <w:szCs w:val="24"/>
          <w:lang w:eastAsia="lt-LT"/>
        </w:rPr>
      </w:pPr>
      <w:r>
        <w:rPr>
          <w:rFonts w:eastAsia="Calibri" w:cs="Times New Roman"/>
          <w:szCs w:val="24"/>
          <w:lang w:eastAsia="lt-LT"/>
        </w:rPr>
        <w:t xml:space="preserve"> </w:t>
      </w:r>
      <w:r w:rsidR="00CD7315" w:rsidRPr="00203941">
        <w:rPr>
          <w:rFonts w:eastAsia="Calibri" w:cs="Times New Roman"/>
          <w:szCs w:val="24"/>
          <w:lang w:eastAsia="lt-LT"/>
        </w:rPr>
        <w:t xml:space="preserve">Perkančioji organizacija </w:t>
      </w:r>
      <w:r w:rsidR="00CD7315" w:rsidRPr="00203941">
        <w:rPr>
          <w:rFonts w:eastAsia="Calibri" w:cs="Times New Roman"/>
          <w:color w:val="000000"/>
          <w:szCs w:val="24"/>
          <w:lang w:eastAsia="lt-LT"/>
        </w:rPr>
        <w:t xml:space="preserve">numato įsigyti </w:t>
      </w:r>
      <w:r w:rsidR="00330743" w:rsidRPr="00A84633">
        <w:rPr>
          <w:rFonts w:eastAsia="Calibri" w:cs="Times New Roman"/>
          <w:szCs w:val="24"/>
          <w:lang w:eastAsia="lt-LT"/>
        </w:rPr>
        <w:t>Muziejinių vertybių restauravimo</w:t>
      </w:r>
      <w:r w:rsidR="00670CF1" w:rsidRPr="00A84633">
        <w:rPr>
          <w:rFonts w:eastAsia="Calibri" w:cs="Times New Roman"/>
          <w:szCs w:val="24"/>
          <w:lang w:eastAsia="lt-LT"/>
        </w:rPr>
        <w:t xml:space="preserve"> </w:t>
      </w:r>
      <w:r w:rsidR="00542496" w:rsidRPr="00A84633">
        <w:rPr>
          <w:rFonts w:eastAsia="Calibri" w:cs="Times New Roman"/>
          <w:szCs w:val="24"/>
          <w:lang w:eastAsia="lt-LT"/>
        </w:rPr>
        <w:t>paslaug</w:t>
      </w:r>
      <w:r w:rsidR="00330743" w:rsidRPr="00A84633">
        <w:rPr>
          <w:rFonts w:eastAsia="Calibri" w:cs="Times New Roman"/>
          <w:szCs w:val="24"/>
          <w:lang w:eastAsia="lt-LT"/>
        </w:rPr>
        <w:t>as</w:t>
      </w:r>
      <w:r w:rsidR="00844C81" w:rsidRPr="00A84633">
        <w:rPr>
          <w:rFonts w:eastAsia="Calibri" w:cs="Times New Roman"/>
          <w:szCs w:val="24"/>
        </w:rPr>
        <w:t>.</w:t>
      </w:r>
      <w:r w:rsidR="00C73321" w:rsidRPr="00A84633">
        <w:rPr>
          <w:rFonts w:eastAsia="Calibri" w:cs="Times New Roman"/>
          <w:szCs w:val="24"/>
        </w:rPr>
        <w:t xml:space="preserve"> </w:t>
      </w:r>
    </w:p>
    <w:p w:rsidR="00CD7315" w:rsidRPr="00D44519" w:rsidRDefault="00CD7315" w:rsidP="0007145D">
      <w:pPr>
        <w:spacing w:after="0" w:line="240" w:lineRule="auto"/>
        <w:ind w:firstLine="697"/>
        <w:contextualSpacing/>
        <w:jc w:val="both"/>
        <w:rPr>
          <w:rFonts w:eastAsia="Calibri" w:cs="Times New Roman"/>
          <w:szCs w:val="24"/>
          <w:lang w:eastAsia="lt-LT"/>
        </w:rPr>
      </w:pPr>
      <w:r w:rsidRPr="0090135C">
        <w:rPr>
          <w:rFonts w:eastAsia="Calibri" w:cs="Times New Roman"/>
          <w:szCs w:val="24"/>
          <w:lang w:eastAsia="lt-LT"/>
        </w:rPr>
        <w:t xml:space="preserve">2.2. Pirkimo objektas į dalis neskaidomas. Pirkimo apimtys, reikalavimai ir techninė specifikacija apibrėžti specialiųjų pirkimo </w:t>
      </w:r>
      <w:r w:rsidRPr="00D44519">
        <w:rPr>
          <w:rFonts w:eastAsia="Calibri" w:cs="Times New Roman"/>
          <w:szCs w:val="24"/>
          <w:lang w:eastAsia="lt-LT"/>
        </w:rPr>
        <w:t xml:space="preserve">sąlygų </w:t>
      </w:r>
      <w:r w:rsidR="001C060E" w:rsidRPr="00D44519">
        <w:rPr>
          <w:rFonts w:eastAsia="Calibri" w:cs="Times New Roman"/>
          <w:szCs w:val="24"/>
          <w:lang w:eastAsia="lt-LT"/>
        </w:rPr>
        <w:t>5</w:t>
      </w:r>
      <w:r w:rsidRPr="00D44519">
        <w:rPr>
          <w:rFonts w:eastAsia="Calibri" w:cs="Times New Roman"/>
          <w:szCs w:val="24"/>
          <w:lang w:eastAsia="lt-LT"/>
        </w:rPr>
        <w:t xml:space="preserve"> priede.</w:t>
      </w:r>
    </w:p>
    <w:p w:rsidR="00CD7315" w:rsidRPr="00EC1DE0" w:rsidRDefault="00CD7315" w:rsidP="00505A9A">
      <w:pPr>
        <w:spacing w:after="0" w:line="240" w:lineRule="auto"/>
        <w:ind w:firstLine="709"/>
        <w:contextualSpacing/>
        <w:jc w:val="both"/>
        <w:rPr>
          <w:rFonts w:eastAsia="Calibri" w:cs="Times New Roman"/>
          <w:szCs w:val="24"/>
          <w:lang w:eastAsia="lt-LT"/>
        </w:rPr>
      </w:pPr>
      <w:r w:rsidRPr="00EC1DE0">
        <w:rPr>
          <w:rFonts w:eastAsia="Calibri" w:cs="Times New Roman"/>
          <w:szCs w:val="24"/>
          <w:lang w:eastAsia="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7145D" w:rsidRDefault="00CD7315" w:rsidP="001C682A">
      <w:pPr>
        <w:spacing w:after="0" w:line="240" w:lineRule="auto"/>
        <w:ind w:firstLine="709"/>
        <w:jc w:val="both"/>
        <w:rPr>
          <w:rFonts w:eastAsia="Calibri" w:cs="Times New Roman"/>
          <w:szCs w:val="24"/>
          <w:lang w:eastAsia="lt-LT"/>
        </w:rPr>
      </w:pPr>
      <w:r w:rsidRPr="00505A9A">
        <w:rPr>
          <w:rFonts w:eastAsia="Calibri" w:cs="Times New Roman"/>
          <w:szCs w:val="24"/>
          <w:lang w:eastAsia="lt-LT"/>
        </w:rPr>
        <w:t xml:space="preserve">2.4. Jeigu apibūdinant pirkimo objektą techninėje specifikacijoje nurodytas standartas, </w:t>
      </w:r>
      <w:r w:rsidRPr="00505A9A">
        <w:rPr>
          <w:rFonts w:eastAsia="Calibri" w:cs="Times New Roman"/>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A9A">
        <w:rPr>
          <w:rFonts w:eastAsia="Calibri" w:cs="Times New Roman"/>
          <w:szCs w:val="24"/>
          <w:lang w:eastAsia="lt-LT"/>
        </w:rPr>
        <w:t>turi būti laikoma, kad kiekviena tokia nuoroda yra pateikta su žodžiais „arba lygiavertis“.</w:t>
      </w:r>
    </w:p>
    <w:p w:rsidR="001C682A" w:rsidRPr="00EC1DE0" w:rsidRDefault="001C682A" w:rsidP="001C682A">
      <w:pPr>
        <w:spacing w:after="0" w:line="240" w:lineRule="auto"/>
        <w:ind w:firstLine="709"/>
        <w:jc w:val="both"/>
        <w:rPr>
          <w:rFonts w:eastAsia="Calibri" w:cs="Times New Roman"/>
          <w:color w:val="FF0000"/>
          <w:szCs w:val="24"/>
          <w:lang w:eastAsia="lt-LT"/>
        </w:rPr>
      </w:pPr>
    </w:p>
    <w:p w:rsidR="0007145D" w:rsidRPr="007B214A" w:rsidRDefault="0007145D"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3" w:name="_Toc137194949"/>
      <w:r w:rsidRPr="007B214A">
        <w:rPr>
          <w:rFonts w:eastAsia="Calibri Light" w:cs="Times New Roman"/>
          <w:b/>
          <w:sz w:val="40"/>
          <w:szCs w:val="40"/>
          <w:lang w:eastAsia="lt-LT"/>
        </w:rPr>
        <w:t xml:space="preserve">Tiekėjų pašalinimo pagrindai, kvalifikacijos reikalavimai </w:t>
      </w:r>
      <w:bookmarkEnd w:id="3"/>
    </w:p>
    <w:p w:rsidR="0007145D" w:rsidRPr="0007145D" w:rsidRDefault="0007145D" w:rsidP="0007145D">
      <w:pPr>
        <w:spacing w:after="0" w:line="240" w:lineRule="auto"/>
        <w:jc w:val="both"/>
        <w:rPr>
          <w:rFonts w:eastAsia="Calibri" w:cs="Times New Roman"/>
          <w:sz w:val="21"/>
          <w:szCs w:val="21"/>
          <w:lang w:eastAsia="lt-LT"/>
        </w:rPr>
      </w:pPr>
    </w:p>
    <w:p w:rsidR="004833B2" w:rsidRPr="005C58A2"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 xml:space="preserve">Reikalavimai dėl tiekėjo, ūkio subjektų, kurių pajėgumais tiekėjas remiasi, pašalinimo pagrindų nebuvimo nurodyti specialiųjų </w:t>
      </w:r>
      <w:r w:rsidRPr="005C58A2">
        <w:rPr>
          <w:rFonts w:eastAsia="Calibri" w:cs="Times New Roman"/>
          <w:szCs w:val="24"/>
          <w:lang w:eastAsia="lt-LT"/>
        </w:rPr>
        <w:t xml:space="preserve">pirkimo sąlygų </w:t>
      </w:r>
      <w:r w:rsidR="00F80EA9" w:rsidRPr="005C58A2">
        <w:rPr>
          <w:rFonts w:eastAsia="Calibri" w:cs="Times New Roman"/>
          <w:szCs w:val="24"/>
          <w:lang w:eastAsia="lt-LT"/>
        </w:rPr>
        <w:t>1</w:t>
      </w:r>
      <w:r w:rsidRPr="005C58A2">
        <w:rPr>
          <w:rFonts w:eastAsia="Calibri" w:cs="Times New Roman"/>
          <w:szCs w:val="24"/>
          <w:lang w:eastAsia="lt-LT"/>
        </w:rPr>
        <w:t xml:space="preserve"> priede. </w:t>
      </w:r>
    </w:p>
    <w:p w:rsidR="0007145D" w:rsidRPr="0007145D"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Tiekėjams nustat</w:t>
      </w:r>
      <w:r w:rsidR="004833B2">
        <w:rPr>
          <w:rFonts w:eastAsia="Calibri" w:cs="Times New Roman"/>
          <w:szCs w:val="24"/>
          <w:lang w:eastAsia="lt-LT"/>
        </w:rPr>
        <w:t xml:space="preserve">omi kvalifikacijos reikalavimai </w:t>
      </w:r>
      <w:r w:rsidRPr="0007145D">
        <w:rPr>
          <w:rFonts w:eastAsia="Calibri" w:cs="Times New Roman"/>
          <w:szCs w:val="24"/>
          <w:lang w:eastAsia="lt-LT"/>
        </w:rPr>
        <w:t xml:space="preserve">ir jų atitiktį patvirtinantys dokumentai nurodyti specialiųjų </w:t>
      </w:r>
      <w:r w:rsidRPr="005C58A2">
        <w:rPr>
          <w:rFonts w:eastAsia="Calibri" w:cs="Times New Roman"/>
          <w:szCs w:val="24"/>
          <w:lang w:eastAsia="lt-LT"/>
        </w:rPr>
        <w:t>pirkimo sąlygų</w:t>
      </w:r>
      <w:r w:rsidR="004833B2" w:rsidRPr="005C58A2">
        <w:rPr>
          <w:rFonts w:eastAsia="Calibri" w:cs="Times New Roman"/>
          <w:szCs w:val="24"/>
          <w:lang w:eastAsia="lt-LT"/>
        </w:rPr>
        <w:t xml:space="preserve"> </w:t>
      </w:r>
      <w:r w:rsidR="00F80EA9" w:rsidRPr="005C58A2">
        <w:rPr>
          <w:rFonts w:eastAsia="Calibri" w:cs="Times New Roman"/>
          <w:szCs w:val="24"/>
          <w:lang w:eastAsia="lt-LT"/>
        </w:rPr>
        <w:t>2</w:t>
      </w:r>
      <w:r w:rsidRPr="005C58A2">
        <w:rPr>
          <w:rFonts w:eastAsia="Calibri" w:cs="Times New Roman"/>
          <w:szCs w:val="24"/>
          <w:lang w:eastAsia="lt-LT"/>
        </w:rPr>
        <w:t xml:space="preserve"> priede</w:t>
      </w:r>
      <w:r w:rsidRPr="0007145D">
        <w:rPr>
          <w:rFonts w:eastAsia="Calibri" w:cs="Times New Roman"/>
          <w:szCs w:val="24"/>
          <w:lang w:eastAsia="lt-LT"/>
        </w:rPr>
        <w:t>. Tiekėjas, teikdamas pasiūlymą, įsipareigoja, kad sutartį vykdys tik teisę verstis atitinkama veikla turintys asmenys.</w:t>
      </w:r>
    </w:p>
    <w:p w:rsidR="00AC72CB" w:rsidRDefault="0007145D" w:rsidP="00AC72CB">
      <w:pPr>
        <w:pStyle w:val="Sraopastraipa"/>
        <w:numPr>
          <w:ilvl w:val="1"/>
          <w:numId w:val="6"/>
        </w:numPr>
        <w:spacing w:after="0" w:line="240" w:lineRule="auto"/>
        <w:ind w:left="0" w:firstLine="709"/>
        <w:jc w:val="both"/>
        <w:rPr>
          <w:rFonts w:eastAsia="Arial" w:cs="Times New Roman"/>
          <w:szCs w:val="24"/>
          <w:lang w:eastAsia="lt-LT"/>
        </w:rPr>
      </w:pPr>
      <w:r w:rsidRPr="00AC72CB">
        <w:rPr>
          <w:rFonts w:eastAsia="Arial" w:cs="Times New Roman"/>
          <w:szCs w:val="24"/>
          <w:lang w:eastAsia="lt-LT"/>
        </w:rPr>
        <w:t xml:space="preserve">Tiekėjas teikdamas pasiūlymą neturi pateikti nei EBVPD nei laisvos formos deklaracijos dėl atitikties reikalavimams. </w:t>
      </w:r>
    </w:p>
    <w:p w:rsidR="00AC72CB" w:rsidRPr="00AC72CB" w:rsidRDefault="00AC72CB" w:rsidP="00AC72CB">
      <w:pPr>
        <w:pStyle w:val="Sraopastraipa"/>
        <w:spacing w:after="0" w:line="240" w:lineRule="auto"/>
        <w:ind w:left="1211"/>
        <w:jc w:val="both"/>
        <w:rPr>
          <w:rFonts w:eastAsia="Arial" w:cs="Times New Roman"/>
          <w:szCs w:val="24"/>
          <w:lang w:eastAsia="lt-LT"/>
        </w:rPr>
      </w:pPr>
    </w:p>
    <w:p w:rsidR="007B214A" w:rsidRPr="007B214A" w:rsidRDefault="007B214A" w:rsidP="00AC72CB">
      <w:pPr>
        <w:keepNext/>
        <w:keepLines/>
        <w:numPr>
          <w:ilvl w:val="0"/>
          <w:numId w:val="6"/>
        </w:numPr>
        <w:pBdr>
          <w:bottom w:val="single" w:sz="4" w:space="2" w:color="ED7D31"/>
        </w:pBdr>
        <w:spacing w:after="0" w:line="240" w:lineRule="auto"/>
        <w:ind w:left="357" w:hanging="357"/>
        <w:jc w:val="both"/>
        <w:outlineLvl w:val="0"/>
        <w:rPr>
          <w:rFonts w:eastAsia="Calibri Light" w:cs="Times New Roman"/>
          <w:b/>
          <w:sz w:val="40"/>
          <w:szCs w:val="40"/>
          <w:lang w:eastAsia="lt-LT"/>
        </w:rPr>
      </w:pPr>
      <w:bookmarkStart w:id="4" w:name="_Toc137194950"/>
      <w:r w:rsidRPr="007B214A">
        <w:rPr>
          <w:rFonts w:eastAsia="Calibri Light" w:cs="Times New Roman"/>
          <w:b/>
          <w:sz w:val="40"/>
          <w:szCs w:val="40"/>
          <w:lang w:eastAsia="lt-LT"/>
        </w:rPr>
        <w:t>Reikalavimai, susiję su nacionaliniu saugumu</w:t>
      </w:r>
      <w:bookmarkEnd w:id="4"/>
      <w:r w:rsidRPr="007B214A">
        <w:rPr>
          <w:rFonts w:eastAsia="Calibri Light" w:cs="Times New Roman"/>
          <w:b/>
          <w:sz w:val="40"/>
          <w:szCs w:val="40"/>
          <w:lang w:eastAsia="lt-LT"/>
        </w:rPr>
        <w:t xml:space="preserve"> </w:t>
      </w:r>
    </w:p>
    <w:p w:rsidR="007B214A" w:rsidRPr="007B214A" w:rsidRDefault="007B214A" w:rsidP="007B214A">
      <w:pPr>
        <w:spacing w:after="0" w:line="20" w:lineRule="atLeast"/>
        <w:ind w:left="697"/>
        <w:contextualSpacing/>
        <w:jc w:val="both"/>
        <w:rPr>
          <w:rFonts w:eastAsia="Calibri" w:cs="Times New Roman"/>
          <w:sz w:val="21"/>
          <w:szCs w:val="21"/>
          <w:lang w:eastAsia="lt-LT"/>
        </w:rPr>
      </w:pPr>
    </w:p>
    <w:p w:rsidR="007B214A" w:rsidRPr="007B214A" w:rsidRDefault="007B214A" w:rsidP="00586269">
      <w:pPr>
        <w:pStyle w:val="Sraopastraipa"/>
        <w:numPr>
          <w:ilvl w:val="1"/>
          <w:numId w:val="6"/>
        </w:numPr>
        <w:spacing w:after="0" w:line="240" w:lineRule="auto"/>
        <w:ind w:left="0" w:firstLine="709"/>
        <w:jc w:val="both"/>
        <w:rPr>
          <w:rFonts w:eastAsia="Calibri" w:cs="Times New Roman"/>
          <w:szCs w:val="24"/>
          <w:lang w:eastAsia="lt-LT"/>
        </w:rPr>
      </w:pPr>
      <w:r w:rsidRPr="007B214A">
        <w:rPr>
          <w:rFonts w:eastAsia="Calibri" w:cs="Times New Roman"/>
          <w:szCs w:val="24"/>
          <w:lang w:eastAsia="lt-LT"/>
        </w:rPr>
        <w:t>Reikalavimai, susiję su nacionaliniu saugumu netaikomi.</w:t>
      </w:r>
    </w:p>
    <w:p w:rsidR="007B214A" w:rsidRPr="007B214A" w:rsidRDefault="007B214A" w:rsidP="007B214A">
      <w:pPr>
        <w:spacing w:after="0" w:line="240" w:lineRule="auto"/>
        <w:ind w:left="851"/>
        <w:jc w:val="both"/>
        <w:rPr>
          <w:rFonts w:eastAsia="Calibri" w:cs="Times New Roman"/>
          <w:i/>
          <w:iCs/>
          <w:szCs w:val="24"/>
          <w:shd w:val="clear" w:color="auto" w:fill="FFFFFF"/>
          <w:lang w:eastAsia="lt-LT"/>
        </w:rPr>
      </w:pPr>
    </w:p>
    <w:p w:rsidR="007B214A" w:rsidRPr="007B214A" w:rsidRDefault="007B214A"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5" w:name="_Toc137194951"/>
      <w:r w:rsidRPr="007B214A">
        <w:rPr>
          <w:rFonts w:eastAsia="Calibri Light" w:cs="Times New Roman"/>
          <w:b/>
          <w:sz w:val="40"/>
          <w:szCs w:val="40"/>
          <w:lang w:eastAsia="lt-LT"/>
        </w:rPr>
        <w:lastRenderedPageBreak/>
        <w:t>Specialieji reikalavimai pasiūlymų rengimui ir pateikimui</w:t>
      </w:r>
      <w:bookmarkEnd w:id="5"/>
    </w:p>
    <w:p w:rsidR="007B214A" w:rsidRPr="007B214A" w:rsidRDefault="007B214A" w:rsidP="007B214A">
      <w:pPr>
        <w:spacing w:after="0" w:line="300" w:lineRule="auto"/>
        <w:jc w:val="both"/>
        <w:rPr>
          <w:rFonts w:eastAsia="Calibri" w:cs="Times New Roman"/>
          <w:b/>
          <w:bCs/>
          <w:sz w:val="21"/>
          <w:szCs w:val="21"/>
          <w:lang w:eastAsia="lt-LT"/>
        </w:rPr>
      </w:pP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 Tiekėjo pasiūlymą sudaro CVP IS pateikiamų ir žemiau nurodytų dokumentų visuma:</w:t>
      </w:r>
    </w:p>
    <w:p w:rsidR="00AC0FA0" w:rsidRPr="005C58A2"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5.1.1.</w:t>
      </w:r>
      <w:r w:rsidRPr="00AC0FA0">
        <w:rPr>
          <w:rFonts w:eastAsia="Calibri" w:cs="Times New Roman"/>
          <w:szCs w:val="24"/>
          <w:lang w:eastAsia="lt-LT"/>
        </w:rPr>
        <w:tab/>
        <w:t xml:space="preserve">tiekėjo pasirašytas pasiūlymas, parengtas pagal specialiųjų pirkimo </w:t>
      </w:r>
      <w:r w:rsidRPr="005C58A2">
        <w:rPr>
          <w:rFonts w:eastAsia="Calibri" w:cs="Times New Roman"/>
          <w:szCs w:val="24"/>
          <w:lang w:eastAsia="lt-LT"/>
        </w:rPr>
        <w:t>sąlygų 3 priede pateiktą pasiūlymo formą.</w:t>
      </w:r>
    </w:p>
    <w:p w:rsidR="00AC0FA0" w:rsidRPr="005C58A2" w:rsidRDefault="00AC0FA0"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5.1.2.</w:t>
      </w:r>
      <w:r w:rsidRPr="005C58A2">
        <w:rPr>
          <w:rFonts w:eastAsia="Calibri" w:cs="Times New Roman"/>
          <w:szCs w:val="24"/>
          <w:lang w:eastAsia="lt-LT"/>
        </w:rPr>
        <w:tab/>
        <w:t>jungtinės veiklos sutarties kopija (jeigu pirkime dalyvauja ūkio subjektų grupė jungtinės veiklos sutarties pagrindu);</w:t>
      </w:r>
    </w:p>
    <w:p w:rsidR="00AC0FA0" w:rsidRPr="005C58A2" w:rsidRDefault="00AC0FA0"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5.1.3.</w:t>
      </w:r>
      <w:r w:rsidRPr="005C58A2">
        <w:rPr>
          <w:rFonts w:eastAsia="Calibri" w:cs="Times New Roman"/>
          <w:szCs w:val="24"/>
          <w:lang w:eastAsia="lt-LT"/>
        </w:rPr>
        <w:tab/>
        <w:t>dokumentas, patvirtinantis, kad asmuo, kuris pasirašė pasiūlymą (jei jis ne tiekėjo vadovas), turėjo teisę jį pasirašyti;</w:t>
      </w:r>
    </w:p>
    <w:p w:rsidR="00AC72CB" w:rsidRPr="005C58A2" w:rsidRDefault="00AC72CB"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5.1.4. jei tiekėjas pasitelkia ūkio subjektus, kurių pajėgumais remiasi, – įrodymai, kad šie ištekliai bus prieinami per visą sutartinių įsipareigojimų vykdymo laikotarpį;</w:t>
      </w:r>
    </w:p>
    <w:p w:rsidR="00AC0FA0" w:rsidRPr="005C58A2" w:rsidRDefault="00AC72CB"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5.1.5</w:t>
      </w:r>
      <w:r w:rsidR="00AC0FA0" w:rsidRPr="005C58A2">
        <w:rPr>
          <w:rFonts w:eastAsia="Calibri" w:cs="Times New Roman"/>
          <w:szCs w:val="24"/>
          <w:lang w:eastAsia="lt-LT"/>
        </w:rPr>
        <w:t>.</w:t>
      </w:r>
      <w:r w:rsidR="00AC0FA0" w:rsidRPr="005C58A2">
        <w:rPr>
          <w:rFonts w:eastAsia="Calibri" w:cs="Times New Roman"/>
          <w:szCs w:val="24"/>
          <w:lang w:eastAsia="lt-LT"/>
        </w:rPr>
        <w:tab/>
        <w:t>jei tiekėjas pasitelkia subtiekėjus, subtiekėjo deklaracija ar kitas dokumentas, patvirtinantis jo sutikimą būti subtiekėju pirkime;</w:t>
      </w:r>
    </w:p>
    <w:p w:rsidR="00AC0FA0" w:rsidRPr="005C58A2" w:rsidRDefault="00AC72CB"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5.1.6</w:t>
      </w:r>
      <w:r w:rsidR="00AC0FA0" w:rsidRPr="005C58A2">
        <w:rPr>
          <w:rFonts w:eastAsia="Calibri" w:cs="Times New Roman"/>
          <w:szCs w:val="24"/>
          <w:lang w:eastAsia="lt-LT"/>
        </w:rPr>
        <w:t>.</w:t>
      </w:r>
      <w:r w:rsidR="00AC0FA0" w:rsidRPr="005C58A2">
        <w:rPr>
          <w:rFonts w:eastAsia="Calibri" w:cs="Times New Roman"/>
          <w:szCs w:val="24"/>
          <w:lang w:eastAsia="lt-LT"/>
        </w:rPr>
        <w:tab/>
        <w:t>kita pirkimo sąlygose prašoma informacija ir (ar) dokumentai.</w:t>
      </w:r>
    </w:p>
    <w:p w:rsidR="007B214A" w:rsidRPr="007B214A" w:rsidRDefault="007B214A" w:rsidP="00AC0FA0">
      <w:pPr>
        <w:spacing w:after="0" w:line="240" w:lineRule="auto"/>
        <w:ind w:firstLine="697"/>
        <w:contextualSpacing/>
        <w:jc w:val="both"/>
        <w:rPr>
          <w:rFonts w:eastAsia="Calibri" w:cs="Times New Roman"/>
          <w:szCs w:val="24"/>
          <w:u w:val="single"/>
          <w:lang w:eastAsia="lt-LT"/>
        </w:rPr>
      </w:pPr>
      <w:r w:rsidRPr="007B214A">
        <w:rPr>
          <w:rFonts w:eastAsia="Calibri" w:cs="Times New Roman"/>
          <w:szCs w:val="24"/>
          <w:lang w:eastAsia="lt-LT"/>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7B214A" w:rsidRPr="007B214A" w:rsidRDefault="007B214A" w:rsidP="00E2561D">
      <w:pPr>
        <w:spacing w:after="0" w:line="240" w:lineRule="auto"/>
        <w:ind w:firstLine="709"/>
        <w:jc w:val="both"/>
        <w:rPr>
          <w:rFonts w:eastAsia="Calibri" w:cs="Times New Roman"/>
          <w:szCs w:val="24"/>
          <w:lang w:eastAsia="lt-LT"/>
        </w:rPr>
      </w:pPr>
      <w:r w:rsidRPr="007B214A">
        <w:rPr>
          <w:rFonts w:eastAsia="Calibri" w:cs="Times New Roman"/>
          <w:szCs w:val="24"/>
          <w:lang w:eastAsia="lt-LT"/>
        </w:rPr>
        <w:t>5.2.1. pateikiami kvalifikuotu elektroniniu parašu pasirašyti elektroninėmis priemonėmis suformuoti dokumentai;</w:t>
      </w:r>
    </w:p>
    <w:p w:rsidR="007B214A" w:rsidRPr="007B214A" w:rsidRDefault="007B214A" w:rsidP="00E2561D">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5.2.2. skaitmeninės dokumentų kopijos (fiziniu parašu tvirtinami dokumentai turi būti pateikiami pasirašyti ir nuskenuoti).</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Arial" w:cs="Times New Roman"/>
          <w:szCs w:val="24"/>
          <w:lang w:eastAsia="lt-LT"/>
        </w:rPr>
        <w:t xml:space="preserve">5.3. Pasiūlymas turi būti parengtas lietuvių </w:t>
      </w:r>
      <w:r w:rsidR="00E2561D">
        <w:rPr>
          <w:rFonts w:eastAsia="Arial" w:cs="Times New Roman"/>
          <w:szCs w:val="24"/>
          <w:lang w:eastAsia="lt-LT"/>
        </w:rPr>
        <w:t>kalba.</w:t>
      </w:r>
      <w:r w:rsidRPr="007B214A">
        <w:rPr>
          <w:rFonts w:eastAsia="Arial" w:cs="Times New Roman"/>
          <w:szCs w:val="24"/>
          <w:lang w:eastAsia="lt-LT"/>
        </w:rPr>
        <w:t xml:space="preserve"> Jei kurie nors su pasiūlymu teikiami dokumentai parengti ne ta kalba, kuria reikalaujama, turi būti pateiktas tikslus vertimas į reikalaujamą kalbą. </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B214A" w:rsidRPr="007B214A" w:rsidRDefault="007B214A" w:rsidP="007B214A">
      <w:pPr>
        <w:spacing w:line="240" w:lineRule="auto"/>
        <w:ind w:firstLine="710"/>
        <w:contextualSpacing/>
        <w:jc w:val="both"/>
        <w:rPr>
          <w:rFonts w:eastAsia="Arial" w:cs="Times New Roman"/>
          <w:color w:val="7030A0"/>
          <w:szCs w:val="24"/>
          <w:lang w:eastAsia="lt-LT"/>
        </w:rPr>
      </w:pPr>
      <w:r w:rsidRPr="007B214A">
        <w:rPr>
          <w:rFonts w:eastAsia="Arial" w:cs="Times New Roman"/>
          <w:szCs w:val="24"/>
          <w:lang w:eastAsia="lt-LT"/>
        </w:rPr>
        <w:t xml:space="preserve">5.5. </w:t>
      </w:r>
      <w:r w:rsidR="00E2561D" w:rsidRPr="00E2561D">
        <w:rPr>
          <w:rFonts w:eastAsia="Arial" w:cs="Times New Roman"/>
          <w:szCs w:val="24"/>
          <w:lang w:eastAsia="lt-LT"/>
        </w:rPr>
        <w:t>Bendra (galutinė) pasiūlymo kaina  turi būti nurodoma dviejų skaičių po kablelio tikslumu. Šią kainą sudarančios kainos sudedamosios dalys ar įkainiai gali būti išreikštos neribojant skaičių po kablelio kiekio.</w:t>
      </w:r>
    </w:p>
    <w:p w:rsidR="007B214A" w:rsidRDefault="007B214A" w:rsidP="00E2561D">
      <w:pPr>
        <w:spacing w:line="240" w:lineRule="auto"/>
        <w:ind w:firstLine="710"/>
        <w:contextualSpacing/>
        <w:jc w:val="both"/>
        <w:rPr>
          <w:rFonts w:eastAsia="Calibri" w:cs="Times New Roman"/>
          <w:szCs w:val="24"/>
          <w:lang w:eastAsia="lt-LT"/>
        </w:rPr>
      </w:pPr>
      <w:r w:rsidRPr="007B214A">
        <w:rPr>
          <w:rFonts w:eastAsia="Arial" w:cs="Times New Roman"/>
          <w:szCs w:val="24"/>
          <w:lang w:eastAsia="lt-LT"/>
        </w:rPr>
        <w:t xml:space="preserve">5.6. Tiekėjų pasiūlymuose nurodytos kainos bus vertinamos </w:t>
      </w:r>
      <w:r w:rsidRPr="007B214A">
        <w:rPr>
          <w:rFonts w:eastAsia="Calibri" w:cs="Times New Roman"/>
          <w:szCs w:val="24"/>
          <w:lang w:eastAsia="lt-LT"/>
        </w:rPr>
        <w:t xml:space="preserve">ir lyginamos su visais mokesčiais, įskaitant PVM. </w:t>
      </w:r>
    </w:p>
    <w:p w:rsidR="00DB0083" w:rsidRDefault="00DB0083" w:rsidP="00E2561D">
      <w:pPr>
        <w:spacing w:line="240" w:lineRule="auto"/>
        <w:ind w:firstLine="710"/>
        <w:contextualSpacing/>
        <w:jc w:val="both"/>
        <w:rPr>
          <w:rFonts w:eastAsia="Calibri" w:cs="Times New Roman"/>
          <w:szCs w:val="24"/>
          <w:lang w:eastAsia="lt-LT"/>
        </w:rPr>
      </w:pPr>
    </w:p>
    <w:p w:rsidR="00641CDB" w:rsidRPr="00641CDB" w:rsidRDefault="00641CDB" w:rsidP="00F12730">
      <w:pPr>
        <w:keepNext/>
        <w:keepLines/>
        <w:pBdr>
          <w:bottom w:val="single" w:sz="4" w:space="2" w:color="ED7D31"/>
        </w:pBdr>
        <w:spacing w:after="0" w:line="300" w:lineRule="auto"/>
        <w:ind w:left="357" w:hanging="357"/>
        <w:jc w:val="both"/>
        <w:outlineLvl w:val="0"/>
        <w:rPr>
          <w:rFonts w:eastAsia="Calibri Light" w:cs="Times New Roman"/>
          <w:b/>
          <w:sz w:val="40"/>
          <w:szCs w:val="40"/>
          <w:lang w:eastAsia="lt-LT"/>
        </w:rPr>
      </w:pPr>
      <w:bookmarkStart w:id="6" w:name="_Toc137194952"/>
      <w:r w:rsidRPr="00641CDB">
        <w:rPr>
          <w:rFonts w:eastAsia="Calibri Light" w:cs="Times New Roman"/>
          <w:b/>
          <w:sz w:val="40"/>
          <w:szCs w:val="40"/>
          <w:lang w:eastAsia="lt-LT"/>
        </w:rPr>
        <w:t>6. Pasiūlymo galiojimo užtikrinimas</w:t>
      </w:r>
      <w:bookmarkEnd w:id="6"/>
    </w:p>
    <w:p w:rsidR="00641CDB" w:rsidRPr="00641CDB" w:rsidRDefault="00641CDB" w:rsidP="00641CDB">
      <w:pPr>
        <w:spacing w:after="0" w:line="300" w:lineRule="auto"/>
        <w:jc w:val="both"/>
        <w:rPr>
          <w:rFonts w:eastAsia="Calibri" w:cs="Times New Roman"/>
          <w:i/>
          <w:iCs/>
          <w:color w:val="7030A0"/>
          <w:sz w:val="21"/>
          <w:szCs w:val="21"/>
          <w:lang w:eastAsia="lt-LT"/>
        </w:rPr>
      </w:pPr>
    </w:p>
    <w:p w:rsidR="00641CDB"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41CDB" w:rsidRDefault="00641CDB" w:rsidP="00641CDB">
      <w:pPr>
        <w:rPr>
          <w:rFonts w:eastAsia="Calibri" w:cs="Times New Roman"/>
          <w:szCs w:val="24"/>
          <w:lang w:eastAsia="lt-LT"/>
        </w:rPr>
      </w:pPr>
    </w:p>
    <w:p w:rsidR="00641CDB" w:rsidRPr="00641CDB" w:rsidRDefault="00641CDB" w:rsidP="00F12730">
      <w:pPr>
        <w:keepNext/>
        <w:keepLines/>
        <w:numPr>
          <w:ilvl w:val="0"/>
          <w:numId w:val="7"/>
        </w:numPr>
        <w:pBdr>
          <w:bottom w:val="single" w:sz="4" w:space="2" w:color="ED7D31"/>
        </w:pBdr>
        <w:tabs>
          <w:tab w:val="left" w:pos="851"/>
        </w:tabs>
        <w:spacing w:after="0" w:line="300" w:lineRule="auto"/>
        <w:ind w:left="425" w:hanging="425"/>
        <w:jc w:val="both"/>
        <w:outlineLvl w:val="0"/>
        <w:rPr>
          <w:rFonts w:eastAsia="Calibri Light" w:cs="Times New Roman"/>
          <w:b/>
          <w:color w:val="262626"/>
          <w:sz w:val="40"/>
          <w:szCs w:val="40"/>
          <w:lang w:eastAsia="lt-LT"/>
        </w:rPr>
      </w:pPr>
      <w:bookmarkStart w:id="7" w:name="_Toc15392775"/>
      <w:bookmarkStart w:id="8" w:name="_Toc137194953"/>
      <w:r w:rsidRPr="00641CDB">
        <w:rPr>
          <w:rFonts w:eastAsia="Calibri Light" w:cs="Times New Roman"/>
          <w:b/>
          <w:sz w:val="40"/>
          <w:szCs w:val="40"/>
          <w:lang w:eastAsia="lt-LT"/>
        </w:rPr>
        <w:t>P</w:t>
      </w:r>
      <w:bookmarkEnd w:id="7"/>
      <w:r w:rsidRPr="00641CDB">
        <w:rPr>
          <w:rFonts w:eastAsia="Calibri Light" w:cs="Times New Roman"/>
          <w:b/>
          <w:sz w:val="40"/>
          <w:szCs w:val="40"/>
          <w:lang w:eastAsia="lt-LT"/>
        </w:rPr>
        <w:t>asiūlymų vertinimas</w:t>
      </w:r>
      <w:bookmarkEnd w:id="8"/>
    </w:p>
    <w:p w:rsidR="00641CDB" w:rsidRDefault="00641CDB" w:rsidP="00641CDB">
      <w:pPr>
        <w:spacing w:after="0" w:line="240" w:lineRule="auto"/>
        <w:jc w:val="both"/>
        <w:rPr>
          <w:rFonts w:eastAsia="Calibri" w:cs="Times New Roman"/>
          <w:i/>
          <w:iCs/>
          <w:color w:val="FF0000"/>
          <w:sz w:val="21"/>
          <w:szCs w:val="21"/>
          <w:lang w:eastAsia="lt-LT"/>
        </w:rPr>
      </w:pPr>
    </w:p>
    <w:p w:rsidR="00641CDB" w:rsidRPr="00641CDB" w:rsidRDefault="00641CDB" w:rsidP="00004EA9">
      <w:pPr>
        <w:spacing w:after="0" w:line="240" w:lineRule="auto"/>
        <w:ind w:firstLine="567"/>
        <w:jc w:val="both"/>
        <w:rPr>
          <w:rFonts w:eastAsia="Calibri" w:cs="Times New Roman"/>
          <w:vanish/>
          <w:szCs w:val="24"/>
          <w:lang w:eastAsia="lt-LT"/>
        </w:rPr>
      </w:pPr>
    </w:p>
    <w:p w:rsidR="00641CDB" w:rsidRPr="00391B8D" w:rsidRDefault="00641CDB" w:rsidP="00004EA9">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 xml:space="preserve">7.1.  Perkančioji organizacija ekonomiškai naudingiausią pasiūlymą išrenka pagal tiekėjo pasiūlyme nurodytą kainą, kuri turi būti apskaičiuota ir nurodyta taip, kaip reikalaujama specialiųjų pirkimo </w:t>
      </w:r>
      <w:r w:rsidRPr="00391B8D">
        <w:rPr>
          <w:rFonts w:eastAsia="Calibri" w:cs="Times New Roman"/>
          <w:szCs w:val="24"/>
          <w:lang w:eastAsia="lt-LT"/>
        </w:rPr>
        <w:t xml:space="preserve">sąlygų </w:t>
      </w:r>
      <w:r w:rsidR="00F80EA9" w:rsidRPr="00391B8D">
        <w:rPr>
          <w:rFonts w:eastAsia="Calibri" w:cs="Times New Roman"/>
          <w:szCs w:val="24"/>
          <w:lang w:eastAsia="lt-LT"/>
        </w:rPr>
        <w:t xml:space="preserve">3 </w:t>
      </w:r>
      <w:r w:rsidRPr="00391B8D">
        <w:rPr>
          <w:rFonts w:eastAsia="Calibri" w:cs="Times New Roman"/>
          <w:szCs w:val="24"/>
          <w:lang w:eastAsia="lt-LT"/>
        </w:rPr>
        <w:t>priede.</w:t>
      </w:r>
    </w:p>
    <w:p w:rsidR="00004EA9" w:rsidRPr="00523F66" w:rsidRDefault="00641CDB" w:rsidP="00004EA9">
      <w:pPr>
        <w:spacing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t xml:space="preserve">7.2. </w:t>
      </w:r>
      <w:r w:rsidR="00004EA9" w:rsidRPr="00523F66">
        <w:rPr>
          <w:rFonts w:eastAsia="Calibri" w:cs="Times New Roman"/>
          <w:szCs w:val="24"/>
          <w:lang w:eastAsia="lt-LT"/>
        </w:rPr>
        <w:t>Perkančioji organizacija ekonomiškai naudingiausią pasiūlymą išrenka pagal kainą (laimėjusiu bus nustatomas mažiausios kainos pasiūlymas).</w:t>
      </w:r>
    </w:p>
    <w:p w:rsidR="00641CDB" w:rsidRDefault="00004EA9" w:rsidP="00004EA9">
      <w:pPr>
        <w:spacing w:after="0" w:line="240" w:lineRule="auto"/>
        <w:ind w:firstLine="567"/>
        <w:contextualSpacing/>
        <w:jc w:val="both"/>
        <w:rPr>
          <w:rFonts w:eastAsia="Calibri" w:cs="Times New Roman"/>
          <w:color w:val="000000"/>
          <w:szCs w:val="24"/>
          <w:lang w:eastAsia="lt-LT"/>
        </w:rPr>
      </w:pPr>
      <w:r>
        <w:rPr>
          <w:rFonts w:eastAsia="Calibri" w:cs="Times New Roman"/>
          <w:color w:val="000000"/>
          <w:szCs w:val="24"/>
          <w:lang w:eastAsia="lt-LT"/>
        </w:rPr>
        <w:t xml:space="preserve">7.3. </w:t>
      </w:r>
      <w:r w:rsidR="00641CDB" w:rsidRPr="00641CDB">
        <w:rPr>
          <w:rFonts w:eastAsia="Calibri" w:cs="Times New Roman"/>
          <w:color w:val="000000"/>
          <w:szCs w:val="24"/>
          <w:lang w:eastAsia="lt-LT"/>
        </w:rPr>
        <w:t xml:space="preserve">Laimėjusiu pasiūlymu galės būti pripažintas tik 1 (vienas) ekonomiškai naudingiausias pasiūlymas, esantis pasiūlymų eilės pirmojoje vietoje. </w:t>
      </w:r>
    </w:p>
    <w:p w:rsidR="00004EA9" w:rsidRPr="00641CDB" w:rsidRDefault="00004EA9" w:rsidP="00641CDB">
      <w:pPr>
        <w:spacing w:after="0" w:line="240" w:lineRule="auto"/>
        <w:ind w:firstLine="697"/>
        <w:contextualSpacing/>
        <w:jc w:val="both"/>
        <w:rPr>
          <w:rFonts w:eastAsia="Calibri" w:cs="Times New Roman"/>
          <w:szCs w:val="24"/>
          <w:lang w:eastAsia="lt-LT"/>
        </w:rPr>
      </w:pPr>
    </w:p>
    <w:p w:rsidR="00641CDB" w:rsidRPr="00641CDB" w:rsidRDefault="00641CDB" w:rsidP="00641CDB">
      <w:pPr>
        <w:keepNext/>
        <w:keepLines/>
        <w:pBdr>
          <w:bottom w:val="single" w:sz="4" w:space="2" w:color="ED7D31"/>
        </w:pBdr>
        <w:tabs>
          <w:tab w:val="left" w:pos="567"/>
        </w:tabs>
        <w:spacing w:before="360" w:after="120" w:line="20" w:lineRule="atLeast"/>
        <w:contextualSpacing/>
        <w:jc w:val="both"/>
        <w:outlineLvl w:val="0"/>
        <w:rPr>
          <w:rFonts w:eastAsia="Calibri Light" w:cs="Times New Roman"/>
          <w:b/>
          <w:color w:val="262626"/>
          <w:sz w:val="40"/>
          <w:szCs w:val="40"/>
          <w:lang w:eastAsia="lt-LT"/>
        </w:rPr>
      </w:pPr>
      <w:bookmarkStart w:id="9" w:name="_Ref39425999"/>
      <w:bookmarkStart w:id="10" w:name="_Ref39426005"/>
      <w:bookmarkStart w:id="11" w:name="_Toc126333937"/>
      <w:bookmarkStart w:id="12" w:name="_Toc137194954"/>
      <w:r w:rsidRPr="00641CDB">
        <w:rPr>
          <w:rFonts w:eastAsia="Calibri Light" w:cs="Times New Roman"/>
          <w:b/>
          <w:color w:val="262626"/>
          <w:sz w:val="40"/>
          <w:szCs w:val="40"/>
          <w:lang w:eastAsia="lt-LT"/>
        </w:rPr>
        <w:t>8. Sutarties sudarymas</w:t>
      </w:r>
      <w:bookmarkEnd w:id="9"/>
      <w:bookmarkEnd w:id="10"/>
      <w:bookmarkEnd w:id="11"/>
      <w:bookmarkEnd w:id="12"/>
    </w:p>
    <w:p w:rsidR="00641CDB" w:rsidRPr="00641CDB" w:rsidRDefault="00641CDB" w:rsidP="00641CDB">
      <w:pPr>
        <w:spacing w:after="0" w:line="240" w:lineRule="auto"/>
        <w:ind w:left="284" w:hanging="284"/>
        <w:jc w:val="both"/>
        <w:rPr>
          <w:rFonts w:eastAsia="Calibri" w:cs="Times New Roman"/>
          <w:color w:val="000000"/>
          <w:sz w:val="21"/>
          <w:szCs w:val="21"/>
          <w:lang w:eastAsia="lt-LT"/>
        </w:rPr>
      </w:pPr>
    </w:p>
    <w:p w:rsidR="00641CDB" w:rsidRPr="00391B8D"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t>8.1. Ši pirkimo procedūra atliekama siekiant sudaryti sutartį su tiekėju, kurio pasiūlymas, vadovaujantis pirkimo sąlygose</w:t>
      </w:r>
      <w:r w:rsidRPr="00641CDB">
        <w:rPr>
          <w:rFonts w:eastAsia="Calibri" w:cs="Times New Roman"/>
          <w:color w:val="0070C0"/>
          <w:szCs w:val="24"/>
          <w:lang w:eastAsia="lt-LT"/>
        </w:rPr>
        <w:t xml:space="preserve"> </w:t>
      </w:r>
      <w:r w:rsidRPr="00641CDB">
        <w:rPr>
          <w:rFonts w:eastAsia="Calibri" w:cs="Times New Roman"/>
          <w:color w:val="000000"/>
          <w:szCs w:val="24"/>
          <w:lang w:eastAsia="lt-LT"/>
        </w:rPr>
        <w:t xml:space="preserve">nustatyta tvarka, bus pripažintas laimėjęs, o jei pirkimas skaidomas į dalis – su tiekėjais, kurių pasiūlymai bus pripažinti laimėję. </w:t>
      </w:r>
      <w:r w:rsidRPr="00641CDB">
        <w:rPr>
          <w:rFonts w:eastAsia="Calibri" w:cs="Times New Roman"/>
          <w:szCs w:val="24"/>
          <w:lang w:eastAsia="lt-LT"/>
        </w:rPr>
        <w:t xml:space="preserve">Sutarties sąlygos pateikiamos specialiųjų pirkimo </w:t>
      </w:r>
      <w:r w:rsidRPr="00391B8D">
        <w:rPr>
          <w:rFonts w:eastAsia="Calibri" w:cs="Times New Roman"/>
          <w:szCs w:val="24"/>
          <w:lang w:eastAsia="lt-LT"/>
        </w:rPr>
        <w:t>sąlygų</w:t>
      </w:r>
      <w:r w:rsidR="001C060E" w:rsidRPr="00391B8D">
        <w:rPr>
          <w:rFonts w:eastAsia="Calibri" w:cs="Times New Roman"/>
          <w:szCs w:val="24"/>
          <w:lang w:eastAsia="lt-LT"/>
        </w:rPr>
        <w:t xml:space="preserve"> 6</w:t>
      </w:r>
      <w:r w:rsidRPr="00391B8D">
        <w:rPr>
          <w:rFonts w:eastAsia="Calibri" w:cs="Times New Roman"/>
          <w:szCs w:val="24"/>
          <w:lang w:eastAsia="lt-LT"/>
        </w:rPr>
        <w:t xml:space="preserve"> priede. </w:t>
      </w:r>
    </w:p>
    <w:p w:rsidR="00641CDB" w:rsidRDefault="00641CDB"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F80EA9" w:rsidRPr="00F80EA9" w:rsidRDefault="00F80EA9" w:rsidP="000C1FD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1 priedas „Tiekėjų pašalinimo pagrindai“</w:t>
      </w:r>
    </w:p>
    <w:p w:rsidR="00F80EA9" w:rsidRPr="00325396" w:rsidRDefault="00F80EA9" w:rsidP="00F80EA9">
      <w:pPr>
        <w:keepNext/>
        <w:keepLines/>
        <w:spacing w:before="120" w:line="276" w:lineRule="auto"/>
        <w:ind w:left="318" w:firstLine="697"/>
        <w:jc w:val="right"/>
        <w:rPr>
          <w:rFonts w:eastAsia="Arial" w:cs="Times New Roman"/>
          <w:color w:val="0070C0"/>
          <w:szCs w:val="24"/>
          <w:lang w:eastAsia="lt-LT"/>
        </w:rPr>
      </w:pPr>
    </w:p>
    <w:p w:rsidR="00F80EA9" w:rsidRPr="00325396" w:rsidRDefault="00F80EA9" w:rsidP="00F80EA9">
      <w:pPr>
        <w:spacing w:after="240" w:line="276" w:lineRule="auto"/>
        <w:ind w:firstLine="697"/>
        <w:jc w:val="center"/>
        <w:rPr>
          <w:rFonts w:eastAsia="Arial" w:cs="Times New Roman"/>
          <w:b/>
          <w:smallCaps/>
          <w:color w:val="404040"/>
          <w:szCs w:val="24"/>
          <w:lang w:eastAsia="lt-LT"/>
        </w:rPr>
      </w:pPr>
      <w:r w:rsidRPr="00325396">
        <w:rPr>
          <w:rFonts w:eastAsia="Arial" w:cs="Times New Roman"/>
          <w:b/>
          <w:smallCaps/>
          <w:color w:val="404040"/>
          <w:szCs w:val="24"/>
          <w:lang w:eastAsia="lt-LT"/>
        </w:rPr>
        <w:t>TIEKĖJŲ PAŠALINIMO PAGRINDAI</w:t>
      </w:r>
    </w:p>
    <w:p w:rsidR="00F80EA9" w:rsidRPr="00F80EA9" w:rsidRDefault="00F80EA9" w:rsidP="00367ACA">
      <w:pPr>
        <w:spacing w:after="0" w:line="240" w:lineRule="auto"/>
        <w:ind w:firstLine="720"/>
        <w:jc w:val="both"/>
        <w:rPr>
          <w:rFonts w:eastAsia="Arial" w:cs="Times New Roman"/>
          <w:szCs w:val="24"/>
          <w:lang w:eastAsia="lt-LT"/>
        </w:rPr>
      </w:pPr>
      <w:r w:rsidRPr="00F80EA9">
        <w:rPr>
          <w:rFonts w:eastAsia="Arial" w:cs="Times New Roman"/>
          <w:szCs w:val="24"/>
          <w:lang w:eastAsia="lt-LT"/>
        </w:rPr>
        <w:t xml:space="preserve">Perkančioji organizacija atmeta tiekėjo pasiūlymą, jeigu: </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1. </w:t>
      </w:r>
      <w:r w:rsidRPr="00F80EA9">
        <w:rPr>
          <w:rFonts w:eastAsia="Calibri" w:cs="Times New Roman"/>
          <w:szCs w:val="24"/>
          <w:lang w:eastAsia="lt-LT"/>
        </w:rPr>
        <w:t xml:space="preserve">Tiekėjas su kitais tiekėjais yra sudaręs susitarimų, kuriais siekiama iškreipti konkurenciją atliekamame pirkime, ir perkančioji organizacija dėl to turi įtikinamų duomenų </w:t>
      </w:r>
      <w:r w:rsidRPr="00F80EA9">
        <w:rPr>
          <w:rFonts w:eastAsia="Calibri" w:cs="Times New Roman"/>
          <w:b/>
          <w:szCs w:val="24"/>
          <w:lang w:eastAsia="lt-LT"/>
        </w:rPr>
        <w:t>(</w:t>
      </w:r>
      <w:r w:rsidRPr="00F80EA9">
        <w:rPr>
          <w:rFonts w:eastAsia="Yu Mincho" w:cs="Times New Roman"/>
          <w:b/>
          <w:szCs w:val="24"/>
          <w:lang w:eastAsia="lt-LT"/>
        </w:rPr>
        <w:t>VPĮ 46 straipsnio 4 dalies 1 punktas</w:t>
      </w:r>
      <w:r w:rsidRPr="00F80EA9">
        <w:rPr>
          <w:rFonts w:eastAsia="Arial" w:cs="Times New Roman"/>
          <w:szCs w:val="24"/>
          <w:lang w:eastAsia="lt-LT"/>
        </w:rPr>
        <w:t>).</w:t>
      </w:r>
    </w:p>
    <w:p w:rsidR="00F80EA9" w:rsidRPr="00F80EA9" w:rsidRDefault="00F80EA9" w:rsidP="00367ACA">
      <w:pPr>
        <w:spacing w:after="0" w:line="240" w:lineRule="auto"/>
        <w:ind w:firstLine="720"/>
        <w:jc w:val="both"/>
        <w:rPr>
          <w:rFonts w:eastAsia="Calibri" w:cs="Times New Roman"/>
          <w:b/>
          <w:szCs w:val="24"/>
          <w:lang w:eastAsia="lt-LT"/>
        </w:rPr>
      </w:pPr>
      <w:r w:rsidRPr="00F80EA9">
        <w:rPr>
          <w:rFonts w:eastAsia="Arial" w:cs="Times New Roman"/>
          <w:szCs w:val="24"/>
          <w:lang w:eastAsia="lt-LT"/>
        </w:rPr>
        <w:t xml:space="preserve">2. </w:t>
      </w:r>
      <w:r w:rsidRPr="00F80EA9">
        <w:rPr>
          <w:rFonts w:eastAsia="Calibri" w:cs="Times New Roman"/>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EA9">
        <w:rPr>
          <w:rFonts w:eastAsia="Calibri" w:cs="Times New Roman"/>
          <w:b/>
          <w:szCs w:val="24"/>
          <w:lang w:eastAsia="lt-LT"/>
        </w:rPr>
        <w:t>(</w:t>
      </w:r>
      <w:r w:rsidRPr="00F80EA9">
        <w:rPr>
          <w:rFonts w:eastAsia="Yu Mincho" w:cs="Times New Roman"/>
          <w:b/>
          <w:szCs w:val="24"/>
          <w:lang w:eastAsia="lt-LT"/>
        </w:rPr>
        <w:t>VPĮ 46 straipsnio 4 dalies 2 punktas)</w:t>
      </w:r>
      <w:r w:rsidRPr="00F80EA9">
        <w:rPr>
          <w:rFonts w:eastAsia="Calibri" w:cs="Times New Roman"/>
          <w:szCs w:val="24"/>
          <w:lang w:eastAsia="lt-LT"/>
        </w:rPr>
        <w:t>.</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3. </w:t>
      </w:r>
      <w:r w:rsidRPr="00F80EA9">
        <w:rPr>
          <w:rFonts w:eastAsia="Calibri" w:cs="Times New Roman"/>
          <w:szCs w:val="24"/>
          <w:lang w:eastAsia="lt-LT"/>
        </w:rPr>
        <w:t xml:space="preserve">Pažeista konkurencija, kaip nustatyta VPĮ 27 straipsnio 3 ir 4 dalyse, ir atitinkamos padėties negalima ištaisyti </w:t>
      </w:r>
      <w:r w:rsidRPr="00F80EA9">
        <w:rPr>
          <w:rFonts w:eastAsia="Calibri" w:cs="Times New Roman"/>
          <w:b/>
          <w:szCs w:val="24"/>
          <w:lang w:eastAsia="lt-LT"/>
        </w:rPr>
        <w:t>(</w:t>
      </w:r>
      <w:r w:rsidRPr="00F80EA9">
        <w:rPr>
          <w:rFonts w:eastAsia="Yu Mincho" w:cs="Times New Roman"/>
          <w:b/>
          <w:szCs w:val="24"/>
          <w:lang w:eastAsia="lt-LT"/>
        </w:rPr>
        <w:t>VPĮ 46 straipsnio 4 dalies 3 punktas).</w:t>
      </w:r>
    </w:p>
    <w:p w:rsidR="00F80EA9" w:rsidRPr="00F80EA9" w:rsidRDefault="00F80EA9" w:rsidP="00367ACA">
      <w:pPr>
        <w:spacing w:after="0" w:line="240" w:lineRule="auto"/>
        <w:ind w:firstLine="720"/>
        <w:jc w:val="both"/>
        <w:rPr>
          <w:rFonts w:eastAsia="Calibri" w:cs="Times New Roman"/>
          <w:szCs w:val="24"/>
          <w:lang w:eastAsia="lt-LT"/>
        </w:rPr>
      </w:pPr>
      <w:r w:rsidRPr="00F80EA9">
        <w:rPr>
          <w:rFonts w:eastAsia="Arial" w:cs="Times New Roman"/>
          <w:szCs w:val="24"/>
          <w:lang w:eastAsia="lt-LT"/>
        </w:rPr>
        <w:t xml:space="preserve">4. </w:t>
      </w:r>
      <w:r w:rsidRPr="00F80EA9">
        <w:rPr>
          <w:rFonts w:eastAsia="Calibri"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80EA9" w:rsidRPr="00F80EA9" w:rsidRDefault="00F80EA9" w:rsidP="00367ACA">
      <w:pPr>
        <w:spacing w:after="0" w:line="240" w:lineRule="auto"/>
        <w:ind w:firstLine="720"/>
        <w:jc w:val="both"/>
        <w:rPr>
          <w:rFonts w:eastAsia="Yu Mincho" w:cs="Times New Roman"/>
          <w:b/>
          <w:bCs/>
          <w:iCs/>
          <w:szCs w:val="24"/>
          <w:lang w:eastAsia="lt-LT"/>
        </w:rPr>
      </w:pPr>
      <w:r w:rsidRPr="00F80EA9">
        <w:rPr>
          <w:rFonts w:eastAsia="Arial" w:cs="Times New Roman"/>
          <w:szCs w:val="24"/>
          <w:lang w:eastAsia="lt-LT"/>
        </w:rPr>
        <w:t>5.</w:t>
      </w:r>
      <w:r w:rsidRPr="00F80EA9">
        <w:rPr>
          <w:rFonts w:eastAsia="Calibri" w:cs="Times New Roman"/>
          <w:iCs/>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EA9">
        <w:rPr>
          <w:rFonts w:eastAsia="Calibri" w:cs="Times New Roman"/>
          <w:szCs w:val="24"/>
          <w:lang w:eastAsia="lt-LT"/>
        </w:rPr>
        <w:t>(</w:t>
      </w:r>
      <w:r w:rsidRPr="00F80EA9">
        <w:rPr>
          <w:rFonts w:eastAsia="Yu Mincho" w:cs="Times New Roman"/>
          <w:b/>
          <w:szCs w:val="24"/>
          <w:lang w:eastAsia="lt-LT"/>
        </w:rPr>
        <w:t>VPĮ 46 straipsnio 4 dalies 5 punktas).</w:t>
      </w:r>
    </w:p>
    <w:p w:rsidR="00F80EA9" w:rsidRPr="00F80EA9" w:rsidRDefault="00F80EA9" w:rsidP="00367ACA">
      <w:pPr>
        <w:spacing w:after="0" w:line="240" w:lineRule="auto"/>
        <w:ind w:firstLine="720"/>
        <w:jc w:val="both"/>
        <w:rPr>
          <w:rFonts w:eastAsia="Arial" w:cs="Times New Roman"/>
          <w:i/>
          <w:color w:val="7030A0"/>
          <w:szCs w:val="24"/>
          <w:lang w:eastAsia="lt-LT"/>
        </w:rPr>
      </w:pPr>
    </w:p>
    <w:p w:rsidR="00F80EA9" w:rsidRPr="00F80EA9" w:rsidRDefault="00F80EA9" w:rsidP="00F80EA9">
      <w:pPr>
        <w:spacing w:after="0" w:line="300" w:lineRule="auto"/>
        <w:ind w:firstLine="720"/>
        <w:jc w:val="both"/>
        <w:rPr>
          <w:rFonts w:eastAsia="Arial" w:cs="Times New Roman"/>
          <w:i/>
          <w:color w:val="7030A0"/>
          <w:szCs w:val="24"/>
          <w:lang w:eastAsia="lt-LT"/>
        </w:rPr>
      </w:pPr>
    </w:p>
    <w:p w:rsidR="00F80EA9" w:rsidRPr="00F80EA9" w:rsidRDefault="000C1FDA" w:rsidP="00F80EA9">
      <w:pPr>
        <w:spacing w:line="276" w:lineRule="auto"/>
        <w:jc w:val="center"/>
        <w:rPr>
          <w:rFonts w:eastAsia="Arial" w:cs="Times New Roman"/>
          <w:smallCaps/>
          <w:szCs w:val="24"/>
          <w:lang w:eastAsia="lt-LT"/>
        </w:rPr>
      </w:pPr>
      <w:r>
        <w:rPr>
          <w:rFonts w:eastAsia="Arial" w:cs="Times New Roman"/>
          <w:smallCaps/>
          <w:szCs w:val="24"/>
          <w:lang w:eastAsia="lt-LT"/>
        </w:rPr>
        <w:t>___________________________</w:t>
      </w:r>
      <w:r w:rsidR="00F80EA9" w:rsidRPr="00F80EA9">
        <w:rPr>
          <w:rFonts w:eastAsia="Arial" w:cs="Times New Roman"/>
          <w:smallCaps/>
          <w:szCs w:val="24"/>
          <w:lang w:eastAsia="lt-LT"/>
        </w:rPr>
        <w:t>_____</w:t>
      </w:r>
    </w:p>
    <w:p w:rsidR="00F80EA9" w:rsidRPr="00F80EA9" w:rsidRDefault="00F80EA9" w:rsidP="00F80EA9">
      <w:pPr>
        <w:spacing w:after="0" w:line="200" w:lineRule="auto"/>
        <w:ind w:firstLine="697"/>
        <w:jc w:val="both"/>
        <w:rPr>
          <w:rFonts w:eastAsia="Arial" w:cs="Times New Roman"/>
          <w:szCs w:val="24"/>
          <w:lang w:eastAsia="lt-LT"/>
        </w:rPr>
      </w:pPr>
      <w:r w:rsidRPr="00F80EA9">
        <w:rPr>
          <w:rFonts w:eastAsia="Arial" w:cs="Times New Roman"/>
          <w:szCs w:val="24"/>
          <w:lang w:eastAsia="lt-LT"/>
        </w:rPr>
        <w:br w:type="page"/>
      </w:r>
    </w:p>
    <w:p w:rsidR="00F80EA9" w:rsidRPr="00F80EA9" w:rsidRDefault="00F80EA9" w:rsidP="00367AC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2 priedas „Tiekėjų kvalifikacijos reikalavimai“</w:t>
      </w:r>
    </w:p>
    <w:p w:rsidR="004351D0" w:rsidRDefault="004351D0" w:rsidP="00E73D55">
      <w:pPr>
        <w:numPr>
          <w:ilvl w:val="1"/>
          <w:numId w:val="0"/>
        </w:numPr>
        <w:spacing w:after="0" w:line="240" w:lineRule="auto"/>
        <w:jc w:val="center"/>
        <w:rPr>
          <w:rFonts w:eastAsia="Calibri" w:cs="Times New Roman"/>
          <w:b/>
          <w:caps/>
          <w:smallCaps/>
          <w:spacing w:val="20"/>
          <w:szCs w:val="24"/>
          <w:lang w:eastAsia="lt-LT"/>
        </w:rPr>
      </w:pPr>
    </w:p>
    <w:p w:rsidR="00E73D55" w:rsidRPr="006A43A1" w:rsidRDefault="00E73D55" w:rsidP="00E73D55">
      <w:pPr>
        <w:numPr>
          <w:ilvl w:val="1"/>
          <w:numId w:val="0"/>
        </w:numPr>
        <w:spacing w:after="0" w:line="240" w:lineRule="auto"/>
        <w:jc w:val="center"/>
        <w:rPr>
          <w:rFonts w:eastAsia="Calibri" w:cs="Times New Roman"/>
          <w:b/>
          <w:caps/>
          <w:spacing w:val="20"/>
          <w:szCs w:val="24"/>
        </w:rPr>
      </w:pPr>
      <w:r w:rsidRPr="006A43A1">
        <w:rPr>
          <w:rFonts w:eastAsia="Calibri" w:cs="Times New Roman"/>
          <w:b/>
          <w:caps/>
          <w:smallCaps/>
          <w:spacing w:val="20"/>
          <w:szCs w:val="24"/>
          <w:lang w:eastAsia="lt-LT"/>
        </w:rPr>
        <w:t xml:space="preserve">TIEKĖJŲ KVALIFIKACIJOS REIKALAVIMAI </w:t>
      </w:r>
    </w:p>
    <w:p w:rsidR="00E73D55" w:rsidRPr="00747C96" w:rsidRDefault="00E73D55" w:rsidP="00E73D55">
      <w:pPr>
        <w:spacing w:after="0" w:line="240" w:lineRule="auto"/>
        <w:rPr>
          <w:rFonts w:ascii="Calibri" w:eastAsia="Calibri" w:hAnsi="Calibri" w:cs="Arial"/>
          <w:color w:val="FF0000"/>
          <w:sz w:val="21"/>
          <w:szCs w:val="21"/>
        </w:rPr>
      </w:pPr>
    </w:p>
    <w:p w:rsidR="00F80EA9" w:rsidRPr="00893CB1" w:rsidRDefault="00FC51AB" w:rsidP="00F80EA9">
      <w:pPr>
        <w:spacing w:after="0" w:line="240" w:lineRule="auto"/>
        <w:ind w:firstLine="567"/>
        <w:jc w:val="both"/>
        <w:rPr>
          <w:rFonts w:eastAsia="Arial" w:cs="Times New Roman"/>
          <w:szCs w:val="24"/>
          <w:lang w:eastAsia="lt-LT"/>
        </w:rPr>
      </w:pPr>
      <w:sdt>
        <w:sdtPr>
          <w:rPr>
            <w:rFonts w:eastAsia="Calibri" w:cs="Times New Roman"/>
            <w:szCs w:val="24"/>
            <w:lang w:eastAsia="lt-LT"/>
          </w:rPr>
          <w:tag w:val="goog_rdk_129"/>
          <w:id w:val="-1599392971"/>
          <w:placeholder>
            <w:docPart w:val="578172E473854A9D95D854DF7E8675FC"/>
          </w:placeholder>
        </w:sdtPr>
        <w:sdtEndPr/>
        <w:sdtContent>
          <w:r w:rsidR="00F80EA9" w:rsidRPr="00893CB1">
            <w:rPr>
              <w:rFonts w:eastAsia="Calibri" w:cs="Times New Roman"/>
              <w:szCs w:val="24"/>
              <w:lang w:eastAsia="lt-LT"/>
            </w:rPr>
            <w:t>1.</w:t>
          </w:r>
          <w:r w:rsidR="003E0994" w:rsidRPr="00893CB1">
            <w:rPr>
              <w:rFonts w:eastAsia="Calibri" w:cs="Times New Roman"/>
              <w:szCs w:val="24"/>
              <w:lang w:eastAsia="lt-LT"/>
            </w:rPr>
            <w:t xml:space="preserve"> </w:t>
          </w:r>
        </w:sdtContent>
      </w:sdt>
      <w:r w:rsidR="00F80EA9" w:rsidRPr="00893CB1">
        <w:rPr>
          <w:rFonts w:eastAsia="Arial" w:cs="Times New Roman"/>
          <w:szCs w:val="24"/>
          <w:lang w:eastAsia="lt-LT"/>
        </w:rPr>
        <w:t xml:space="preserve">Tiekėjo kvalifikacija turi atitikti šiame priede nustatytus reikalavimus kvalifikacijai. </w:t>
      </w:r>
      <w:r w:rsidR="003E0994" w:rsidRPr="00893CB1">
        <w:rPr>
          <w:rFonts w:eastAsia="Arial" w:cs="Times New Roman"/>
          <w:szCs w:val="24"/>
          <w:lang w:eastAsia="lt-LT"/>
        </w:rPr>
        <w:t>Perkančioji organizacija aktualių dokumentų, patvirtinančių kvalifikacijos reikalavimo atitikimą, reikalaus pateikti tik iš to tiekėjo, kurio pasiūlymas pagal vertinimo rezultatus galės būti pripažintas laimėjusiu.</w:t>
      </w:r>
    </w:p>
    <w:p w:rsidR="00043D73" w:rsidRPr="002E6519" w:rsidRDefault="006B21E4" w:rsidP="00043D73">
      <w:pPr>
        <w:tabs>
          <w:tab w:val="left" w:pos="851"/>
        </w:tabs>
        <w:spacing w:after="0" w:line="240" w:lineRule="auto"/>
        <w:ind w:firstLine="567"/>
        <w:jc w:val="both"/>
        <w:rPr>
          <w:rFonts w:eastAsia="Arial" w:cs="Times New Roman"/>
          <w:szCs w:val="24"/>
          <w:lang w:eastAsia="lt-LT"/>
        </w:rPr>
      </w:pPr>
      <w:r>
        <w:rPr>
          <w:rFonts w:eastAsia="Arial" w:cs="Times New Roman"/>
          <w:szCs w:val="24"/>
          <w:lang w:eastAsia="lt-LT"/>
        </w:rPr>
        <w:t>2</w:t>
      </w:r>
      <w:r w:rsidR="003E0994" w:rsidRPr="002E6519">
        <w:rPr>
          <w:rFonts w:eastAsia="Arial" w:cs="Times New Roman"/>
          <w:szCs w:val="24"/>
          <w:lang w:eastAsia="lt-LT"/>
        </w:rPr>
        <w:t>.</w:t>
      </w:r>
      <w:r w:rsidR="003E0994" w:rsidRPr="002E6519">
        <w:rPr>
          <w:rFonts w:eastAsia="Arial" w:cs="Times New Roman"/>
          <w:szCs w:val="24"/>
          <w:lang w:eastAsia="lt-LT"/>
        </w:rPr>
        <w:tab/>
        <w:t xml:space="preserve">Tiekėjai reikalaujamą kvalifikaciją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 </w:t>
      </w:r>
    </w:p>
    <w:p w:rsidR="003E0994" w:rsidRPr="00391B8D" w:rsidRDefault="006B21E4" w:rsidP="003E0994">
      <w:pPr>
        <w:tabs>
          <w:tab w:val="left" w:pos="851"/>
        </w:tabs>
        <w:spacing w:after="0" w:line="240" w:lineRule="auto"/>
        <w:ind w:firstLine="567"/>
        <w:jc w:val="both"/>
        <w:rPr>
          <w:rFonts w:eastAsia="Arial" w:cs="Times New Roman"/>
          <w:szCs w:val="24"/>
          <w:lang w:eastAsia="lt-LT"/>
        </w:rPr>
      </w:pPr>
      <w:r>
        <w:rPr>
          <w:rFonts w:eastAsia="Arial" w:cs="Times New Roman"/>
          <w:szCs w:val="24"/>
          <w:lang w:eastAsia="lt-LT"/>
        </w:rPr>
        <w:t>3</w:t>
      </w:r>
      <w:r w:rsidR="003E0994" w:rsidRPr="00391B8D">
        <w:rPr>
          <w:rFonts w:eastAsia="Arial" w:cs="Times New Roman"/>
          <w:szCs w:val="24"/>
          <w:lang w:eastAsia="lt-LT"/>
        </w:rPr>
        <w:t>.</w:t>
      </w:r>
      <w:r w:rsidR="003E0994" w:rsidRPr="00391B8D">
        <w:rPr>
          <w:rFonts w:eastAsia="Arial" w:cs="Times New Roman"/>
          <w:szCs w:val="24"/>
          <w:lang w:eastAsia="lt-LT"/>
        </w:rPr>
        <w:tab/>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rsidR="003E0994" w:rsidRPr="00747C96" w:rsidRDefault="003E0994" w:rsidP="003E0994">
      <w:pPr>
        <w:tabs>
          <w:tab w:val="left" w:pos="851"/>
        </w:tabs>
        <w:spacing w:after="0" w:line="240" w:lineRule="auto"/>
        <w:ind w:firstLine="567"/>
        <w:jc w:val="both"/>
        <w:rPr>
          <w:rFonts w:eastAsia="Arial" w:cs="Times New Roman"/>
          <w:color w:val="FF0000"/>
          <w:szCs w:val="24"/>
          <w:lang w:eastAsia="lt-LT"/>
        </w:rPr>
      </w:pPr>
    </w:p>
    <w:tbl>
      <w:tblPr>
        <w:tblStyle w:val="Lentelstinklelis1"/>
        <w:tblW w:w="9634" w:type="dxa"/>
        <w:tblInd w:w="0" w:type="dxa"/>
        <w:tblLook w:val="04A0" w:firstRow="1" w:lastRow="0" w:firstColumn="1" w:lastColumn="0" w:noHBand="0" w:noVBand="1"/>
      </w:tblPr>
      <w:tblGrid>
        <w:gridCol w:w="4673"/>
        <w:gridCol w:w="4961"/>
      </w:tblGrid>
      <w:tr w:rsidR="00747C96" w:rsidRPr="00747C96" w:rsidTr="00630324">
        <w:tc>
          <w:tcPr>
            <w:tcW w:w="4673" w:type="dxa"/>
            <w:shd w:val="clear" w:color="auto" w:fill="E7E6E6"/>
          </w:tcPr>
          <w:p w:rsidR="00DB0083" w:rsidRPr="0016199C" w:rsidRDefault="00DB0083" w:rsidP="003E0994">
            <w:pPr>
              <w:rPr>
                <w:rFonts w:cs="Times New Roman"/>
                <w:b/>
                <w:sz w:val="24"/>
                <w:szCs w:val="24"/>
              </w:rPr>
            </w:pPr>
            <w:r w:rsidRPr="0016199C">
              <w:rPr>
                <w:rFonts w:cs="Times New Roman"/>
                <w:b/>
                <w:sz w:val="24"/>
                <w:szCs w:val="24"/>
              </w:rPr>
              <w:t>Kvalifikacijos reikalavimas</w:t>
            </w:r>
          </w:p>
        </w:tc>
        <w:tc>
          <w:tcPr>
            <w:tcW w:w="4961" w:type="dxa"/>
            <w:shd w:val="clear" w:color="auto" w:fill="E7E6E6"/>
          </w:tcPr>
          <w:p w:rsidR="00DB0083" w:rsidRPr="0016199C" w:rsidRDefault="00DB0083" w:rsidP="003E0994">
            <w:pPr>
              <w:rPr>
                <w:rFonts w:cs="Times New Roman"/>
                <w:b/>
                <w:sz w:val="24"/>
                <w:szCs w:val="24"/>
              </w:rPr>
            </w:pPr>
            <w:r w:rsidRPr="0016199C">
              <w:rPr>
                <w:rFonts w:cs="Times New Roman"/>
                <w:b/>
                <w:sz w:val="24"/>
                <w:szCs w:val="24"/>
              </w:rPr>
              <w:t>Atitikt</w:t>
            </w:r>
            <w:r w:rsidRPr="0016199C">
              <w:rPr>
                <w:rFonts w:cs="Times New Roman"/>
                <w:b/>
                <w:sz w:val="24"/>
                <w:szCs w:val="24"/>
              </w:rPr>
              <w:t>į</w:t>
            </w:r>
            <w:r w:rsidRPr="0016199C">
              <w:rPr>
                <w:rFonts w:cs="Times New Roman"/>
                <w:b/>
                <w:sz w:val="24"/>
                <w:szCs w:val="24"/>
              </w:rPr>
              <w:t xml:space="preserve"> reikalavimui </w:t>
            </w:r>
            <w:r w:rsidRPr="0016199C">
              <w:rPr>
                <w:rFonts w:cs="Times New Roman"/>
                <w:b/>
                <w:sz w:val="24"/>
                <w:szCs w:val="24"/>
              </w:rPr>
              <w:t>į</w:t>
            </w:r>
            <w:r w:rsidRPr="0016199C">
              <w:rPr>
                <w:rFonts w:cs="Times New Roman"/>
                <w:b/>
                <w:sz w:val="24"/>
                <w:szCs w:val="24"/>
              </w:rPr>
              <w:t>rodantys dokumentai</w:t>
            </w:r>
          </w:p>
        </w:tc>
      </w:tr>
      <w:tr w:rsidR="00747C96" w:rsidRPr="00747C96" w:rsidTr="00630324">
        <w:tc>
          <w:tcPr>
            <w:tcW w:w="9634" w:type="dxa"/>
            <w:gridSpan w:val="2"/>
            <w:shd w:val="clear" w:color="auto" w:fill="E7E6E6"/>
          </w:tcPr>
          <w:p w:rsidR="00542496" w:rsidRPr="0016199C" w:rsidRDefault="00542496" w:rsidP="00904168">
            <w:pPr>
              <w:jc w:val="center"/>
              <w:rPr>
                <w:rFonts w:cs="Times New Roman"/>
                <w:b/>
                <w:sz w:val="24"/>
                <w:szCs w:val="24"/>
              </w:rPr>
            </w:pPr>
            <w:r w:rsidRPr="0016199C">
              <w:rPr>
                <w:rFonts w:cs="Times New Roman"/>
                <w:b/>
                <w:sz w:val="24"/>
                <w:szCs w:val="24"/>
              </w:rPr>
              <w:t>Techninis ir profesinis paj</w:t>
            </w:r>
            <w:r w:rsidRPr="0016199C">
              <w:rPr>
                <w:rFonts w:cs="Times New Roman"/>
                <w:b/>
                <w:sz w:val="24"/>
                <w:szCs w:val="24"/>
              </w:rPr>
              <w:t>ė</w:t>
            </w:r>
            <w:r w:rsidRPr="0016199C">
              <w:rPr>
                <w:rFonts w:cs="Times New Roman"/>
                <w:b/>
                <w:sz w:val="24"/>
                <w:szCs w:val="24"/>
              </w:rPr>
              <w:t>gumas</w:t>
            </w:r>
          </w:p>
          <w:p w:rsidR="00DB0083" w:rsidRPr="0016199C" w:rsidRDefault="00DB0083" w:rsidP="00904168">
            <w:pPr>
              <w:jc w:val="center"/>
              <w:rPr>
                <w:rFonts w:cs="Times New Roman"/>
                <w:b/>
                <w:sz w:val="24"/>
                <w:szCs w:val="24"/>
              </w:rPr>
            </w:pPr>
          </w:p>
        </w:tc>
      </w:tr>
      <w:tr w:rsidR="00747C96" w:rsidRPr="00747C96" w:rsidTr="00630324">
        <w:tc>
          <w:tcPr>
            <w:tcW w:w="4673" w:type="dxa"/>
            <w:tcBorders>
              <w:right w:val="single" w:sz="4" w:space="0" w:color="auto"/>
            </w:tcBorders>
          </w:tcPr>
          <w:p w:rsidR="006A43A1" w:rsidRPr="00391B8D" w:rsidRDefault="006A43A1" w:rsidP="006A43A1">
            <w:pPr>
              <w:suppressAutoHyphens/>
              <w:jc w:val="both"/>
              <w:rPr>
                <w:rFonts w:eastAsia="Times New Roman" w:hAnsi="Times New Roman" w:cs="Times New Roman"/>
                <w:sz w:val="24"/>
                <w:szCs w:val="24"/>
                <w:lang w:eastAsia="lt-LT"/>
              </w:rPr>
            </w:pPr>
            <w:r w:rsidRPr="00391B8D">
              <w:rPr>
                <w:rFonts w:hAnsi="Times New Roman" w:cs="Times New Roman"/>
                <w:kern w:val="1"/>
                <w:sz w:val="24"/>
                <w:szCs w:val="24"/>
                <w:lang w:eastAsia="ar-SA"/>
              </w:rPr>
              <w:t xml:space="preserve">Tiekėjas privalo pasiūlyti </w:t>
            </w:r>
            <w:r w:rsidRPr="00391B8D">
              <w:rPr>
                <w:rFonts w:eastAsia="Times New Roman" w:hAnsi="Times New Roman" w:cs="Times New Roman"/>
                <w:sz w:val="24"/>
                <w:szCs w:val="24"/>
                <w:lang w:eastAsia="lt-LT"/>
              </w:rPr>
              <w:t>šiuos specialistus pirkimo sutarčiai vykdyti:</w:t>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1. ne mažiau kaip 1 specialistą, turintį ne žemesnę nei eksperto molbertinės tapybos restauratoriaus kategoriją;</w:t>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2. ne mažiau kaip 3 specialistus, turinčius ne žemesnę nei pirmos kategorijos molbertinės tapybos restauratoriaus kategoriją</w:t>
            </w:r>
            <w:r w:rsidRPr="00391B8D">
              <w:rPr>
                <w:rFonts w:hAnsi="Times New Roman" w:cs="Times New Roman"/>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3. ne mažiau kaip 1 specialistą, turintį ne žemesnę nei antros kategorijos molbertinės tapybos restauratoriaus kategoriją</w:t>
            </w:r>
            <w:r w:rsidRPr="00391B8D">
              <w:rPr>
                <w:rFonts w:hAnsi="Times New Roman" w:cs="Times New Roman"/>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4. ne mažiau kaip 1 specialistą, turintį ne žemesnę nei eksperto restauravimo technologijos – chemiko kategoriją;</w:t>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5. ne mažiau kaip 1 specialistą, turintį ne mažesnę nei eksperto meninių baldų restauratoriaus kategoriją</w:t>
            </w:r>
            <w:r w:rsidRPr="00391B8D">
              <w:rPr>
                <w:rFonts w:hAnsi="Times New Roman" w:cs="Times New Roman"/>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6. ne mažiau kaip 1 specialistą, turintį ne žemesnę nei eksperto archeologinių radinių restauratoriaus kategoriją</w:t>
            </w:r>
            <w:r w:rsidRPr="00391B8D">
              <w:rPr>
                <w:rFonts w:hAnsi="Times New Roman" w:cs="Times New Roman"/>
                <w:bCs/>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7. ne mažiau kaip 1 specialistą, turintį eksperto/aukščiausios kategorijos meno kūrinių ant popieriaus restauratoriaus kategoriją</w:t>
            </w:r>
            <w:r w:rsidRPr="00391B8D">
              <w:rPr>
                <w:rFonts w:hAnsi="Times New Roman" w:cs="Times New Roman"/>
                <w:bCs/>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 xml:space="preserve">8. ne mažiau kaip 1 specialistą, turintį antros kategorijos </w:t>
            </w:r>
            <w:proofErr w:type="spellStart"/>
            <w:r w:rsidRPr="00391B8D">
              <w:rPr>
                <w:rFonts w:hAnsi="Times New Roman" w:cs="Times New Roman"/>
                <w:bCs/>
                <w:sz w:val="24"/>
                <w:szCs w:val="24"/>
              </w:rPr>
              <w:t>auksuotės</w:t>
            </w:r>
            <w:proofErr w:type="spellEnd"/>
            <w:r w:rsidRPr="00391B8D">
              <w:rPr>
                <w:rFonts w:hAnsi="Times New Roman" w:cs="Times New Roman"/>
                <w:bCs/>
                <w:sz w:val="24"/>
                <w:szCs w:val="24"/>
              </w:rPr>
              <w:t xml:space="preserve"> restauratoriaus kategoriją</w:t>
            </w:r>
            <w:r w:rsidRPr="00391B8D">
              <w:rPr>
                <w:rFonts w:hAnsi="Times New Roman" w:cs="Times New Roman"/>
                <w:bCs/>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lastRenderedPageBreak/>
              <w:t xml:space="preserve">9. ne mažiau kaip 1 specialistą, turintį eksperto kategorijos </w:t>
            </w:r>
            <w:proofErr w:type="spellStart"/>
            <w:r w:rsidRPr="00391B8D">
              <w:rPr>
                <w:rFonts w:hAnsi="Times New Roman" w:cs="Times New Roman"/>
                <w:bCs/>
                <w:sz w:val="24"/>
                <w:szCs w:val="24"/>
              </w:rPr>
              <w:t>polichrominės</w:t>
            </w:r>
            <w:proofErr w:type="spellEnd"/>
            <w:r w:rsidRPr="00391B8D">
              <w:rPr>
                <w:rFonts w:hAnsi="Times New Roman" w:cs="Times New Roman"/>
                <w:bCs/>
                <w:sz w:val="24"/>
                <w:szCs w:val="24"/>
              </w:rPr>
              <w:t xml:space="preserve"> medžio skulptūros restauratoriaus kategoriją.</w:t>
            </w:r>
          </w:p>
          <w:p w:rsidR="00654FA7" w:rsidRDefault="00654FA7" w:rsidP="006A43A1">
            <w:pPr>
              <w:suppressAutoHyphens/>
              <w:jc w:val="both"/>
              <w:rPr>
                <w:rFonts w:eastAsia="Times New Roman"/>
                <w:szCs w:val="24"/>
                <w:lang w:eastAsia="lt-LT"/>
              </w:rPr>
            </w:pPr>
          </w:p>
          <w:p w:rsidR="006A43A1" w:rsidRPr="00654FA7" w:rsidRDefault="006A43A1" w:rsidP="006A43A1">
            <w:pPr>
              <w:ind w:firstLine="59"/>
              <w:jc w:val="both"/>
              <w:rPr>
                <w:rFonts w:eastAsia="Times New Roman"/>
                <w:i/>
                <w:iCs/>
                <w:color w:val="000000"/>
                <w:szCs w:val="24"/>
                <w:lang w:eastAsia="lt-LT"/>
              </w:rPr>
            </w:pPr>
            <w:r w:rsidRPr="00654FA7">
              <w:rPr>
                <w:rFonts w:ascii="Symbol" w:eastAsia="Times New Roman" w:hAnsi="Symbol"/>
                <w:i/>
                <w:iCs/>
                <w:color w:val="000000"/>
                <w:szCs w:val="24"/>
                <w:lang w:eastAsia="lt-LT"/>
              </w:rPr>
              <w:t></w:t>
            </w:r>
            <w:r w:rsidRPr="00654FA7">
              <w:rPr>
                <w:rFonts w:ascii="Symbol" w:eastAsia="Times New Roman" w:hAnsi="Symbol"/>
                <w:i/>
                <w:iCs/>
                <w:color w:val="000000"/>
                <w:szCs w:val="24"/>
                <w:lang w:eastAsia="lt-LT"/>
              </w:rPr>
              <w:t></w:t>
            </w:r>
            <w:r w:rsidRPr="00654FA7">
              <w:rPr>
                <w:rFonts w:eastAsia="Times New Roman"/>
                <w:i/>
                <w:iCs/>
                <w:color w:val="000000"/>
                <w:szCs w:val="24"/>
                <w:lang w:eastAsia="lt-LT"/>
              </w:rPr>
              <w:t>jeigu pasi</w:t>
            </w:r>
            <w:r w:rsidRPr="00654FA7">
              <w:rPr>
                <w:rFonts w:eastAsia="Times New Roman"/>
                <w:i/>
                <w:iCs/>
                <w:color w:val="000000"/>
                <w:szCs w:val="24"/>
                <w:lang w:eastAsia="lt-LT"/>
              </w:rPr>
              <w:t>ū</w:t>
            </w:r>
            <w:r w:rsidRPr="00654FA7">
              <w:rPr>
                <w:rFonts w:eastAsia="Times New Roman"/>
                <w:i/>
                <w:iCs/>
                <w:color w:val="000000"/>
                <w:szCs w:val="24"/>
                <w:lang w:eastAsia="lt-LT"/>
              </w:rPr>
              <w:t>lym</w:t>
            </w:r>
            <w:r w:rsidRPr="00654FA7">
              <w:rPr>
                <w:rFonts w:eastAsia="Times New Roman"/>
                <w:i/>
                <w:iCs/>
                <w:color w:val="000000"/>
                <w:szCs w:val="24"/>
                <w:lang w:eastAsia="lt-LT"/>
              </w:rPr>
              <w:t>ą</w:t>
            </w:r>
            <w:r w:rsidRPr="00654FA7">
              <w:rPr>
                <w:rFonts w:eastAsia="Times New Roman"/>
                <w:i/>
                <w:iCs/>
                <w:color w:val="000000"/>
                <w:szCs w:val="24"/>
                <w:lang w:eastAsia="lt-LT"/>
              </w:rPr>
              <w:t xml:space="preserve"> teikia </w:t>
            </w:r>
            <w:r w:rsidRPr="00654FA7">
              <w:rPr>
                <w:rFonts w:eastAsia="Times New Roman"/>
                <w:i/>
                <w:iCs/>
                <w:color w:val="000000"/>
                <w:szCs w:val="24"/>
                <w:lang w:eastAsia="lt-LT"/>
              </w:rPr>
              <w:t>ū</w:t>
            </w:r>
            <w:r w:rsidRPr="00654FA7">
              <w:rPr>
                <w:rFonts w:eastAsia="Times New Roman"/>
                <w:i/>
                <w:iCs/>
                <w:color w:val="000000"/>
                <w:szCs w:val="24"/>
                <w:lang w:eastAsia="lt-LT"/>
              </w:rPr>
              <w:t>kio subjekt</w:t>
            </w:r>
            <w:r w:rsidRPr="00654FA7">
              <w:rPr>
                <w:rFonts w:eastAsia="Times New Roman"/>
                <w:i/>
                <w:iCs/>
                <w:color w:val="000000"/>
                <w:szCs w:val="24"/>
                <w:lang w:eastAsia="lt-LT"/>
              </w:rPr>
              <w:t>ų</w:t>
            </w:r>
            <w:r w:rsidRPr="00654FA7">
              <w:rPr>
                <w:rFonts w:eastAsia="Times New Roman"/>
                <w:i/>
                <w:iCs/>
                <w:color w:val="000000"/>
                <w:szCs w:val="24"/>
                <w:lang w:eastAsia="lt-LT"/>
              </w:rPr>
              <w:t xml:space="preserve"> grup</w:t>
            </w:r>
            <w:r w:rsidRPr="00654FA7">
              <w:rPr>
                <w:rFonts w:eastAsia="Times New Roman"/>
                <w:i/>
                <w:iCs/>
                <w:color w:val="000000"/>
                <w:szCs w:val="24"/>
                <w:lang w:eastAsia="lt-LT"/>
              </w:rPr>
              <w:t>ė</w:t>
            </w:r>
            <w:r w:rsidRPr="00654FA7">
              <w:rPr>
                <w:rFonts w:eastAsia="Times New Roman"/>
                <w:i/>
                <w:iCs/>
                <w:color w:val="000000"/>
                <w:szCs w:val="24"/>
                <w:lang w:eastAsia="lt-LT"/>
              </w:rPr>
              <w:t xml:space="preserve"> </w:t>
            </w:r>
            <w:r w:rsidRPr="00654FA7">
              <w:rPr>
                <w:rFonts w:eastAsia="Times New Roman"/>
                <w:i/>
                <w:iCs/>
                <w:color w:val="000000"/>
                <w:szCs w:val="24"/>
                <w:lang w:eastAsia="lt-LT"/>
              </w:rPr>
              <w:t>–</w:t>
            </w:r>
            <w:r w:rsidRPr="00654FA7">
              <w:rPr>
                <w:rFonts w:eastAsia="Times New Roman"/>
                <w:i/>
                <w:iCs/>
                <w:color w:val="000000"/>
                <w:szCs w:val="24"/>
                <w:lang w:eastAsia="lt-LT"/>
              </w:rPr>
              <w:t xml:space="preserve"> reikalavim</w:t>
            </w:r>
            <w:r w:rsidRPr="00654FA7">
              <w:rPr>
                <w:rFonts w:eastAsia="Times New Roman"/>
                <w:i/>
                <w:iCs/>
                <w:color w:val="000000"/>
                <w:szCs w:val="24"/>
                <w:lang w:eastAsia="lt-LT"/>
              </w:rPr>
              <w:t>ą</w:t>
            </w:r>
            <w:r w:rsidRPr="00654FA7">
              <w:rPr>
                <w:rFonts w:eastAsia="Times New Roman"/>
                <w:i/>
                <w:iCs/>
                <w:color w:val="000000"/>
                <w:szCs w:val="24"/>
                <w:lang w:eastAsia="lt-LT"/>
              </w:rPr>
              <w:t xml:space="preserve"> turi atitikti </w:t>
            </w:r>
            <w:r w:rsidRPr="00654FA7">
              <w:rPr>
                <w:rFonts w:eastAsia="Times New Roman"/>
                <w:i/>
                <w:iCs/>
                <w:color w:val="000000"/>
                <w:szCs w:val="24"/>
                <w:lang w:eastAsia="lt-LT"/>
              </w:rPr>
              <w:t>ū</w:t>
            </w:r>
            <w:r w:rsidRPr="00654FA7">
              <w:rPr>
                <w:rFonts w:eastAsia="Times New Roman"/>
                <w:i/>
                <w:iCs/>
                <w:color w:val="000000"/>
                <w:szCs w:val="24"/>
                <w:lang w:eastAsia="lt-LT"/>
              </w:rPr>
              <w:t>kio subjekt</w:t>
            </w:r>
            <w:r w:rsidRPr="00654FA7">
              <w:rPr>
                <w:rFonts w:eastAsia="Times New Roman"/>
                <w:i/>
                <w:iCs/>
                <w:color w:val="000000"/>
                <w:szCs w:val="24"/>
                <w:lang w:eastAsia="lt-LT"/>
              </w:rPr>
              <w:t>ų</w:t>
            </w:r>
            <w:r w:rsidRPr="00654FA7">
              <w:rPr>
                <w:rFonts w:eastAsia="Times New Roman"/>
                <w:i/>
                <w:iCs/>
                <w:color w:val="000000"/>
                <w:szCs w:val="24"/>
                <w:lang w:eastAsia="lt-LT"/>
              </w:rPr>
              <w:t xml:space="preserve"> grup</w:t>
            </w:r>
            <w:r w:rsidRPr="00654FA7">
              <w:rPr>
                <w:rFonts w:eastAsia="Times New Roman"/>
                <w:i/>
                <w:iCs/>
                <w:color w:val="000000"/>
                <w:szCs w:val="24"/>
                <w:lang w:eastAsia="lt-LT"/>
              </w:rPr>
              <w:t>ė</w:t>
            </w:r>
            <w:r w:rsidRPr="00654FA7">
              <w:rPr>
                <w:rFonts w:eastAsia="Times New Roman"/>
                <w:i/>
                <w:iCs/>
                <w:color w:val="000000"/>
                <w:szCs w:val="24"/>
                <w:lang w:eastAsia="lt-LT"/>
              </w:rPr>
              <w:t>s nario (-</w:t>
            </w:r>
            <w:proofErr w:type="spellStart"/>
            <w:r w:rsidRPr="00654FA7">
              <w:rPr>
                <w:rFonts w:eastAsia="Times New Roman"/>
                <w:i/>
                <w:iCs/>
                <w:color w:val="000000"/>
                <w:szCs w:val="24"/>
                <w:lang w:eastAsia="lt-LT"/>
              </w:rPr>
              <w:t>i</w:t>
            </w:r>
            <w:r w:rsidRPr="00654FA7">
              <w:rPr>
                <w:rFonts w:eastAsia="Times New Roman"/>
                <w:i/>
                <w:iCs/>
                <w:color w:val="000000"/>
                <w:szCs w:val="24"/>
                <w:lang w:eastAsia="lt-LT"/>
              </w:rPr>
              <w:t>ų</w:t>
            </w:r>
            <w:proofErr w:type="spellEnd"/>
            <w:r w:rsidRPr="00654FA7">
              <w:rPr>
                <w:rFonts w:eastAsia="Times New Roman"/>
                <w:i/>
                <w:iCs/>
                <w:color w:val="000000"/>
                <w:szCs w:val="24"/>
                <w:lang w:eastAsia="lt-LT"/>
              </w:rPr>
              <w:t>) specialistai, atsi</w:t>
            </w:r>
            <w:r w:rsidRPr="00654FA7">
              <w:rPr>
                <w:rFonts w:eastAsia="Times New Roman"/>
                <w:i/>
                <w:iCs/>
                <w:color w:val="000000"/>
                <w:szCs w:val="24"/>
                <w:lang w:eastAsia="lt-LT"/>
              </w:rPr>
              <w:t>ž</w:t>
            </w:r>
            <w:r w:rsidRPr="00654FA7">
              <w:rPr>
                <w:rFonts w:eastAsia="Times New Roman"/>
                <w:i/>
                <w:iCs/>
                <w:color w:val="000000"/>
                <w:szCs w:val="24"/>
                <w:lang w:eastAsia="lt-LT"/>
              </w:rPr>
              <w:t xml:space="preserve">velgiant </w:t>
            </w:r>
            <w:r w:rsidRPr="00654FA7">
              <w:rPr>
                <w:rFonts w:eastAsia="Times New Roman"/>
                <w:i/>
                <w:iCs/>
                <w:color w:val="000000"/>
                <w:szCs w:val="24"/>
                <w:lang w:eastAsia="lt-LT"/>
              </w:rPr>
              <w:t>į</w:t>
            </w:r>
            <w:r w:rsidRPr="00654FA7">
              <w:rPr>
                <w:rFonts w:eastAsia="Times New Roman"/>
                <w:i/>
                <w:iCs/>
                <w:color w:val="000000"/>
                <w:szCs w:val="24"/>
                <w:lang w:eastAsia="lt-LT"/>
              </w:rPr>
              <w:t xml:space="preserve"> j</w:t>
            </w:r>
            <w:r w:rsidRPr="00654FA7">
              <w:rPr>
                <w:rFonts w:eastAsia="Times New Roman"/>
                <w:i/>
                <w:iCs/>
                <w:color w:val="000000"/>
                <w:szCs w:val="24"/>
                <w:lang w:eastAsia="lt-LT"/>
              </w:rPr>
              <w:t>ų</w:t>
            </w:r>
            <w:r w:rsidRPr="00654FA7">
              <w:rPr>
                <w:rFonts w:eastAsia="Times New Roman"/>
                <w:i/>
                <w:iCs/>
                <w:color w:val="000000"/>
                <w:szCs w:val="24"/>
                <w:lang w:eastAsia="lt-LT"/>
              </w:rPr>
              <w:t xml:space="preserve"> prisiimamus </w:t>
            </w:r>
            <w:r w:rsidRPr="00654FA7">
              <w:rPr>
                <w:rFonts w:eastAsia="Times New Roman"/>
                <w:i/>
                <w:iCs/>
                <w:color w:val="000000"/>
                <w:szCs w:val="24"/>
                <w:lang w:eastAsia="lt-LT"/>
              </w:rPr>
              <w:t>į</w:t>
            </w:r>
            <w:r w:rsidRPr="00654FA7">
              <w:rPr>
                <w:rFonts w:eastAsia="Times New Roman"/>
                <w:i/>
                <w:iCs/>
                <w:color w:val="000000"/>
                <w:szCs w:val="24"/>
                <w:lang w:eastAsia="lt-LT"/>
              </w:rPr>
              <w:t>sipareigojimus pirkimo sutar</w:t>
            </w:r>
            <w:r w:rsidRPr="00654FA7">
              <w:rPr>
                <w:rFonts w:eastAsia="Times New Roman"/>
                <w:i/>
                <w:iCs/>
                <w:color w:val="000000"/>
                <w:szCs w:val="24"/>
                <w:lang w:eastAsia="lt-LT"/>
              </w:rPr>
              <w:t>č</w:t>
            </w:r>
            <w:r w:rsidRPr="00654FA7">
              <w:rPr>
                <w:rFonts w:eastAsia="Times New Roman"/>
                <w:i/>
                <w:iCs/>
                <w:color w:val="000000"/>
                <w:szCs w:val="24"/>
                <w:lang w:eastAsia="lt-LT"/>
              </w:rPr>
              <w:t>iai vykdyti;</w:t>
            </w:r>
          </w:p>
          <w:p w:rsidR="006A43A1" w:rsidRPr="00654FA7" w:rsidRDefault="006A43A1" w:rsidP="006A43A1">
            <w:pPr>
              <w:ind w:firstLine="59"/>
              <w:jc w:val="both"/>
              <w:rPr>
                <w:rFonts w:eastAsia="Times New Roman"/>
                <w:i/>
                <w:color w:val="000000"/>
                <w:szCs w:val="24"/>
                <w:lang w:eastAsia="lt-LT"/>
              </w:rPr>
            </w:pPr>
            <w:r w:rsidRPr="00654FA7">
              <w:rPr>
                <w:rFonts w:ascii="Symbol" w:eastAsia="Times New Roman" w:hAnsi="Symbol"/>
                <w:i/>
                <w:color w:val="000000"/>
                <w:szCs w:val="24"/>
                <w:lang w:eastAsia="lt-LT"/>
              </w:rPr>
              <w:t></w:t>
            </w:r>
            <w:r w:rsidRPr="00654FA7">
              <w:rPr>
                <w:rFonts w:ascii="Symbol" w:eastAsia="Times New Roman" w:hAnsi="Symbol"/>
                <w:i/>
                <w:color w:val="000000"/>
                <w:szCs w:val="24"/>
                <w:lang w:eastAsia="lt-LT"/>
              </w:rPr>
              <w:t></w:t>
            </w:r>
            <w:r w:rsidRPr="00654FA7">
              <w:rPr>
                <w:rFonts w:eastAsia="Times New Roman"/>
                <w:i/>
                <w:color w:val="000000"/>
                <w:szCs w:val="24"/>
                <w:lang w:eastAsia="lt-LT"/>
              </w:rPr>
              <w:t>tiek</w:t>
            </w:r>
            <w:r w:rsidRPr="00654FA7">
              <w:rPr>
                <w:rFonts w:eastAsia="Times New Roman"/>
                <w:i/>
                <w:color w:val="000000"/>
                <w:szCs w:val="24"/>
                <w:lang w:eastAsia="lt-LT"/>
              </w:rPr>
              <w:t>ė</w:t>
            </w:r>
            <w:r w:rsidRPr="00654FA7">
              <w:rPr>
                <w:rFonts w:eastAsia="Times New Roman"/>
                <w:i/>
                <w:color w:val="000000"/>
                <w:szCs w:val="24"/>
                <w:lang w:eastAsia="lt-LT"/>
              </w:rPr>
              <w:t>jas gali remtis kit</w:t>
            </w:r>
            <w:r w:rsidRPr="00654FA7">
              <w:rPr>
                <w:rFonts w:eastAsia="Times New Roman"/>
                <w:i/>
                <w:color w:val="000000"/>
                <w:szCs w:val="24"/>
                <w:lang w:eastAsia="lt-LT"/>
              </w:rPr>
              <w:t>ų</w:t>
            </w:r>
            <w:r w:rsidRPr="00654FA7">
              <w:rPr>
                <w:rFonts w:eastAsia="Times New Roman"/>
                <w:i/>
                <w:color w:val="000000"/>
                <w:szCs w:val="24"/>
                <w:lang w:eastAsia="lt-LT"/>
              </w:rPr>
              <w:t xml:space="preserve"> </w:t>
            </w:r>
            <w:r w:rsidRPr="00654FA7">
              <w:rPr>
                <w:rFonts w:eastAsia="Times New Roman"/>
                <w:i/>
                <w:color w:val="000000"/>
                <w:szCs w:val="24"/>
                <w:lang w:eastAsia="lt-LT"/>
              </w:rPr>
              <w:t>ū</w:t>
            </w:r>
            <w:r w:rsidRPr="00654FA7">
              <w:rPr>
                <w:rFonts w:eastAsia="Times New Roman"/>
                <w:i/>
                <w:color w:val="000000"/>
                <w:szCs w:val="24"/>
                <w:lang w:eastAsia="lt-LT"/>
              </w:rPr>
              <w:t>kio subjekt</w:t>
            </w:r>
            <w:r w:rsidRPr="00654FA7">
              <w:rPr>
                <w:rFonts w:eastAsia="Times New Roman"/>
                <w:i/>
                <w:color w:val="000000"/>
                <w:szCs w:val="24"/>
                <w:lang w:eastAsia="lt-LT"/>
              </w:rPr>
              <w:t>ų</w:t>
            </w:r>
            <w:r w:rsidRPr="00654FA7">
              <w:rPr>
                <w:rFonts w:eastAsia="Times New Roman"/>
                <w:i/>
                <w:color w:val="000000"/>
                <w:szCs w:val="24"/>
                <w:lang w:eastAsia="lt-LT"/>
              </w:rPr>
              <w:t xml:space="preserve"> paj</w:t>
            </w:r>
            <w:r w:rsidRPr="00654FA7">
              <w:rPr>
                <w:rFonts w:eastAsia="Times New Roman"/>
                <w:i/>
                <w:color w:val="000000"/>
                <w:szCs w:val="24"/>
                <w:lang w:eastAsia="lt-LT"/>
              </w:rPr>
              <w:t>ė</w:t>
            </w:r>
            <w:r w:rsidRPr="00654FA7">
              <w:rPr>
                <w:rFonts w:eastAsia="Times New Roman"/>
                <w:i/>
                <w:color w:val="000000"/>
                <w:szCs w:val="24"/>
                <w:lang w:eastAsia="lt-LT"/>
              </w:rPr>
              <w:t>gumais tik tuo atveju, jeigu tie subjektai (j</w:t>
            </w:r>
            <w:r w:rsidRPr="00654FA7">
              <w:rPr>
                <w:rFonts w:eastAsia="Times New Roman"/>
                <w:i/>
                <w:color w:val="000000"/>
                <w:szCs w:val="24"/>
                <w:lang w:eastAsia="lt-LT"/>
              </w:rPr>
              <w:t>ų</w:t>
            </w:r>
            <w:r w:rsidRPr="00654FA7">
              <w:rPr>
                <w:rFonts w:eastAsia="Times New Roman"/>
                <w:i/>
                <w:color w:val="000000"/>
                <w:szCs w:val="24"/>
                <w:lang w:eastAsia="lt-LT"/>
              </w:rPr>
              <w:t xml:space="preserve"> darbuotojai) patys vykdys t</w:t>
            </w:r>
            <w:r w:rsidRPr="00654FA7">
              <w:rPr>
                <w:rFonts w:eastAsia="Times New Roman"/>
                <w:i/>
                <w:color w:val="000000"/>
                <w:szCs w:val="24"/>
                <w:lang w:eastAsia="lt-LT"/>
              </w:rPr>
              <w:t>ą</w:t>
            </w:r>
            <w:r w:rsidRPr="00654FA7">
              <w:rPr>
                <w:rFonts w:eastAsia="Times New Roman"/>
                <w:i/>
                <w:color w:val="000000"/>
                <w:szCs w:val="24"/>
                <w:lang w:eastAsia="lt-LT"/>
              </w:rPr>
              <w:t xml:space="preserve"> pirkimo sutarties dal</w:t>
            </w:r>
            <w:r w:rsidRPr="00654FA7">
              <w:rPr>
                <w:rFonts w:eastAsia="Times New Roman"/>
                <w:i/>
                <w:color w:val="000000"/>
                <w:szCs w:val="24"/>
                <w:lang w:eastAsia="lt-LT"/>
              </w:rPr>
              <w:t>į</w:t>
            </w:r>
            <w:r w:rsidRPr="00654FA7">
              <w:rPr>
                <w:rFonts w:eastAsia="Times New Roman"/>
                <w:i/>
                <w:color w:val="000000"/>
                <w:szCs w:val="24"/>
                <w:lang w:eastAsia="lt-LT"/>
              </w:rPr>
              <w:t>, kuriai reikia j</w:t>
            </w:r>
            <w:r w:rsidRPr="00654FA7">
              <w:rPr>
                <w:rFonts w:eastAsia="Times New Roman"/>
                <w:i/>
                <w:color w:val="000000"/>
                <w:szCs w:val="24"/>
                <w:lang w:eastAsia="lt-LT"/>
              </w:rPr>
              <w:t>ų</w:t>
            </w:r>
            <w:r w:rsidRPr="00654FA7">
              <w:rPr>
                <w:rFonts w:eastAsia="Times New Roman"/>
                <w:i/>
                <w:color w:val="000000"/>
                <w:szCs w:val="24"/>
                <w:lang w:eastAsia="lt-LT"/>
              </w:rPr>
              <w:t xml:space="preserve"> turim</w:t>
            </w:r>
            <w:r w:rsidRPr="00654FA7">
              <w:rPr>
                <w:rFonts w:eastAsia="Times New Roman"/>
                <w:i/>
                <w:color w:val="000000"/>
                <w:szCs w:val="24"/>
                <w:lang w:eastAsia="lt-LT"/>
              </w:rPr>
              <w:t>ų</w:t>
            </w:r>
            <w:r w:rsidRPr="00654FA7">
              <w:rPr>
                <w:rFonts w:eastAsia="Times New Roman"/>
                <w:i/>
                <w:color w:val="000000"/>
                <w:szCs w:val="24"/>
                <w:lang w:eastAsia="lt-LT"/>
              </w:rPr>
              <w:t xml:space="preserve"> paj</w:t>
            </w:r>
            <w:r w:rsidRPr="00654FA7">
              <w:rPr>
                <w:rFonts w:eastAsia="Times New Roman"/>
                <w:i/>
                <w:color w:val="000000"/>
                <w:szCs w:val="24"/>
                <w:lang w:eastAsia="lt-LT"/>
              </w:rPr>
              <w:t>ė</w:t>
            </w:r>
            <w:r w:rsidRPr="00654FA7">
              <w:rPr>
                <w:rFonts w:eastAsia="Times New Roman"/>
                <w:i/>
                <w:color w:val="000000"/>
                <w:szCs w:val="24"/>
                <w:lang w:eastAsia="lt-LT"/>
              </w:rPr>
              <w:t>gum</w:t>
            </w:r>
            <w:r w:rsidRPr="00654FA7">
              <w:rPr>
                <w:rFonts w:eastAsia="Times New Roman"/>
                <w:i/>
                <w:color w:val="000000"/>
                <w:szCs w:val="24"/>
                <w:lang w:eastAsia="lt-LT"/>
              </w:rPr>
              <w:t>ų</w:t>
            </w:r>
            <w:r w:rsidRPr="00654FA7">
              <w:rPr>
                <w:rFonts w:eastAsia="Times New Roman"/>
                <w:i/>
                <w:color w:val="000000"/>
                <w:szCs w:val="24"/>
                <w:lang w:eastAsia="lt-LT"/>
              </w:rPr>
              <w:t>;</w:t>
            </w:r>
          </w:p>
          <w:p w:rsidR="00DB0083" w:rsidRDefault="006A43A1" w:rsidP="00BC7E50">
            <w:pPr>
              <w:suppressAutoHyphens/>
              <w:jc w:val="both"/>
              <w:rPr>
                <w:rFonts w:eastAsia="Times New Roman"/>
                <w:i/>
                <w:iCs/>
                <w:color w:val="000000"/>
                <w:szCs w:val="24"/>
                <w:lang w:eastAsia="lt-LT"/>
              </w:rPr>
            </w:pPr>
            <w:r w:rsidRPr="00654FA7">
              <w:rPr>
                <w:rFonts w:ascii="Symbol" w:eastAsia="Times New Roman" w:hAnsi="Symbol"/>
                <w:i/>
                <w:iCs/>
                <w:color w:val="000000"/>
                <w:szCs w:val="24"/>
                <w:lang w:eastAsia="lt-LT"/>
              </w:rPr>
              <w:t></w:t>
            </w:r>
            <w:r w:rsidRPr="00654FA7">
              <w:rPr>
                <w:rFonts w:ascii="Symbol" w:eastAsia="Times New Roman" w:hAnsi="Symbol"/>
                <w:i/>
                <w:iCs/>
                <w:color w:val="000000"/>
                <w:szCs w:val="24"/>
                <w:lang w:eastAsia="lt-LT"/>
              </w:rPr>
              <w:t></w:t>
            </w:r>
            <w:r w:rsidRPr="00654FA7">
              <w:rPr>
                <w:rFonts w:eastAsia="Times New Roman"/>
                <w:i/>
                <w:iCs/>
                <w:color w:val="000000"/>
                <w:szCs w:val="24"/>
                <w:lang w:eastAsia="lt-LT"/>
              </w:rPr>
              <w:t>subtiek</w:t>
            </w:r>
            <w:r w:rsidRPr="00654FA7">
              <w:rPr>
                <w:rFonts w:eastAsia="Times New Roman"/>
                <w:i/>
                <w:iCs/>
                <w:color w:val="000000"/>
                <w:szCs w:val="24"/>
                <w:lang w:eastAsia="lt-LT"/>
              </w:rPr>
              <w:t>ė</w:t>
            </w:r>
            <w:r w:rsidRPr="00654FA7">
              <w:rPr>
                <w:rFonts w:eastAsia="Times New Roman"/>
                <w:i/>
                <w:iCs/>
                <w:color w:val="000000"/>
                <w:szCs w:val="24"/>
                <w:lang w:eastAsia="lt-LT"/>
              </w:rPr>
              <w:t xml:space="preserve">jai </w:t>
            </w:r>
            <w:r w:rsidRPr="00654FA7">
              <w:rPr>
                <w:rFonts w:eastAsia="Times New Roman"/>
                <w:i/>
                <w:iCs/>
                <w:color w:val="000000"/>
                <w:szCs w:val="24"/>
                <w:lang w:eastAsia="lt-LT"/>
              </w:rPr>
              <w:t>–</w:t>
            </w:r>
            <w:r w:rsidRPr="00654FA7">
              <w:rPr>
                <w:rFonts w:eastAsia="Times New Roman"/>
                <w:i/>
                <w:iCs/>
                <w:color w:val="000000"/>
                <w:szCs w:val="24"/>
                <w:lang w:eastAsia="lt-LT"/>
              </w:rPr>
              <w:t xml:space="preserve"> jei tiek</w:t>
            </w:r>
            <w:r w:rsidRPr="00654FA7">
              <w:rPr>
                <w:rFonts w:eastAsia="Times New Roman"/>
                <w:i/>
                <w:iCs/>
                <w:color w:val="000000"/>
                <w:szCs w:val="24"/>
                <w:lang w:eastAsia="lt-LT"/>
              </w:rPr>
              <w:t>ė</w:t>
            </w:r>
            <w:r w:rsidRPr="00654FA7">
              <w:rPr>
                <w:rFonts w:eastAsia="Times New Roman"/>
                <w:i/>
                <w:iCs/>
                <w:color w:val="000000"/>
                <w:szCs w:val="24"/>
                <w:lang w:eastAsia="lt-LT"/>
              </w:rPr>
              <w:t>jas (jo pasitelkiami specialistai) pats atitinka nustatyt</w:t>
            </w:r>
            <w:r w:rsidRPr="00654FA7">
              <w:rPr>
                <w:rFonts w:eastAsia="Times New Roman"/>
                <w:i/>
                <w:iCs/>
                <w:color w:val="000000"/>
                <w:szCs w:val="24"/>
                <w:lang w:eastAsia="lt-LT"/>
              </w:rPr>
              <w:t>ą</w:t>
            </w:r>
            <w:r w:rsidRPr="00654FA7">
              <w:rPr>
                <w:rFonts w:eastAsia="Times New Roman"/>
                <w:i/>
                <w:iCs/>
                <w:color w:val="000000"/>
                <w:szCs w:val="24"/>
                <w:lang w:eastAsia="lt-LT"/>
              </w:rPr>
              <w:t xml:space="preserve"> reikalavim</w:t>
            </w:r>
            <w:r w:rsidRPr="00654FA7">
              <w:rPr>
                <w:rFonts w:eastAsia="Times New Roman"/>
                <w:i/>
                <w:iCs/>
                <w:color w:val="000000"/>
                <w:szCs w:val="24"/>
                <w:lang w:eastAsia="lt-LT"/>
              </w:rPr>
              <w:t>ą</w:t>
            </w:r>
            <w:r w:rsidRPr="00654FA7">
              <w:rPr>
                <w:rFonts w:eastAsia="Times New Roman"/>
                <w:i/>
                <w:iCs/>
                <w:color w:val="000000"/>
                <w:szCs w:val="24"/>
                <w:lang w:eastAsia="lt-LT"/>
              </w:rPr>
              <w:t>, ta</w:t>
            </w:r>
            <w:r w:rsidRPr="00654FA7">
              <w:rPr>
                <w:rFonts w:eastAsia="Times New Roman"/>
                <w:i/>
                <w:iCs/>
                <w:color w:val="000000"/>
                <w:szCs w:val="24"/>
                <w:lang w:eastAsia="lt-LT"/>
              </w:rPr>
              <w:t>č</w:t>
            </w:r>
            <w:r w:rsidRPr="00654FA7">
              <w:rPr>
                <w:rFonts w:eastAsia="Times New Roman"/>
                <w:i/>
                <w:iCs/>
                <w:color w:val="000000"/>
                <w:szCs w:val="24"/>
                <w:lang w:eastAsia="lt-LT"/>
              </w:rPr>
              <w:t>iau ketina pasitelkti subtiek</w:t>
            </w:r>
            <w:r w:rsidRPr="00654FA7">
              <w:rPr>
                <w:rFonts w:eastAsia="Times New Roman"/>
                <w:i/>
                <w:iCs/>
                <w:color w:val="000000"/>
                <w:szCs w:val="24"/>
                <w:lang w:eastAsia="lt-LT"/>
              </w:rPr>
              <w:t>ė</w:t>
            </w:r>
            <w:r w:rsidRPr="00654FA7">
              <w:rPr>
                <w:rFonts w:eastAsia="Times New Roman"/>
                <w:i/>
                <w:iCs/>
                <w:color w:val="000000"/>
                <w:szCs w:val="24"/>
                <w:lang w:eastAsia="lt-LT"/>
              </w:rPr>
              <w:t>jus (jo specialistus), subtiek</w:t>
            </w:r>
            <w:r w:rsidRPr="00654FA7">
              <w:rPr>
                <w:rFonts w:eastAsia="Times New Roman"/>
                <w:i/>
                <w:iCs/>
                <w:color w:val="000000"/>
                <w:szCs w:val="24"/>
                <w:lang w:eastAsia="lt-LT"/>
              </w:rPr>
              <w:t>ė</w:t>
            </w:r>
            <w:r w:rsidRPr="00654FA7">
              <w:rPr>
                <w:rFonts w:eastAsia="Times New Roman"/>
                <w:i/>
                <w:iCs/>
                <w:color w:val="000000"/>
                <w:szCs w:val="24"/>
                <w:lang w:eastAsia="lt-LT"/>
              </w:rPr>
              <w:t>j</w:t>
            </w:r>
            <w:r w:rsidRPr="00654FA7">
              <w:rPr>
                <w:rFonts w:eastAsia="Times New Roman"/>
                <w:i/>
                <w:iCs/>
                <w:color w:val="000000"/>
                <w:szCs w:val="24"/>
                <w:lang w:eastAsia="lt-LT"/>
              </w:rPr>
              <w:t>ų</w:t>
            </w:r>
            <w:r w:rsidRPr="00654FA7">
              <w:rPr>
                <w:rFonts w:eastAsia="Times New Roman"/>
                <w:i/>
                <w:iCs/>
                <w:color w:val="000000"/>
                <w:szCs w:val="24"/>
                <w:lang w:eastAsia="lt-LT"/>
              </w:rPr>
              <w:t xml:space="preserve"> specialistai privalo atitikti nustatytus</w:t>
            </w:r>
            <w:r w:rsidRPr="00654FA7">
              <w:rPr>
                <w:rFonts w:eastAsia="Times New Roman"/>
                <w:b/>
                <w:bCs/>
                <w:i/>
                <w:iCs/>
                <w:color w:val="000000"/>
                <w:szCs w:val="24"/>
                <w:lang w:eastAsia="lt-LT"/>
              </w:rPr>
              <w:t xml:space="preserve"> </w:t>
            </w:r>
            <w:r w:rsidRPr="00654FA7">
              <w:rPr>
                <w:rFonts w:eastAsia="Times New Roman"/>
                <w:i/>
                <w:iCs/>
                <w:color w:val="000000"/>
                <w:szCs w:val="24"/>
                <w:lang w:eastAsia="lt-LT"/>
              </w:rPr>
              <w:t xml:space="preserve">reikalavimus, </w:t>
            </w:r>
            <w:r w:rsidRPr="00654FA7">
              <w:rPr>
                <w:rFonts w:eastAsia="Times New Roman"/>
                <w:i/>
                <w:color w:val="000000"/>
                <w:szCs w:val="24"/>
                <w:lang w:eastAsia="lt-LT"/>
              </w:rPr>
              <w:t>jeigu subtiek</w:t>
            </w:r>
            <w:r w:rsidRPr="00654FA7">
              <w:rPr>
                <w:rFonts w:eastAsia="Times New Roman"/>
                <w:i/>
                <w:color w:val="000000"/>
                <w:szCs w:val="24"/>
                <w:lang w:eastAsia="lt-LT"/>
              </w:rPr>
              <w:t>ė</w:t>
            </w:r>
            <w:r w:rsidRPr="00654FA7">
              <w:rPr>
                <w:rFonts w:eastAsia="Times New Roman"/>
                <w:i/>
                <w:color w:val="000000"/>
                <w:szCs w:val="24"/>
                <w:lang w:eastAsia="lt-LT"/>
              </w:rPr>
              <w:t>jai (j</w:t>
            </w:r>
            <w:r w:rsidRPr="00654FA7">
              <w:rPr>
                <w:rFonts w:eastAsia="Times New Roman"/>
                <w:i/>
                <w:color w:val="000000"/>
                <w:szCs w:val="24"/>
                <w:lang w:eastAsia="lt-LT"/>
              </w:rPr>
              <w:t>ų</w:t>
            </w:r>
            <w:r w:rsidRPr="00654FA7">
              <w:rPr>
                <w:rFonts w:eastAsia="Times New Roman"/>
                <w:i/>
                <w:color w:val="000000"/>
                <w:szCs w:val="24"/>
                <w:lang w:eastAsia="lt-LT"/>
              </w:rPr>
              <w:t xml:space="preserve"> darbuotojai) patys vykdys t</w:t>
            </w:r>
            <w:r w:rsidRPr="00654FA7">
              <w:rPr>
                <w:rFonts w:eastAsia="Times New Roman"/>
                <w:i/>
                <w:color w:val="000000"/>
                <w:szCs w:val="24"/>
                <w:lang w:eastAsia="lt-LT"/>
              </w:rPr>
              <w:t>ą</w:t>
            </w:r>
            <w:r w:rsidRPr="00654FA7">
              <w:rPr>
                <w:rFonts w:eastAsia="Times New Roman"/>
                <w:i/>
                <w:color w:val="000000"/>
                <w:szCs w:val="24"/>
                <w:lang w:eastAsia="lt-LT"/>
              </w:rPr>
              <w:t xml:space="preserve"> pirkimo sutarties dal</w:t>
            </w:r>
            <w:r w:rsidRPr="00654FA7">
              <w:rPr>
                <w:rFonts w:eastAsia="Times New Roman"/>
                <w:i/>
                <w:color w:val="000000"/>
                <w:szCs w:val="24"/>
                <w:lang w:eastAsia="lt-LT"/>
              </w:rPr>
              <w:t>į</w:t>
            </w:r>
            <w:r w:rsidRPr="00654FA7">
              <w:rPr>
                <w:rFonts w:eastAsia="Times New Roman"/>
                <w:i/>
                <w:color w:val="000000"/>
                <w:szCs w:val="24"/>
                <w:lang w:eastAsia="lt-LT"/>
              </w:rPr>
              <w:t>, kuriai reikia nustatytos kvalifikacijos</w:t>
            </w:r>
            <w:r w:rsidR="008D1DA8">
              <w:rPr>
                <w:rFonts w:eastAsia="Times New Roman"/>
                <w:i/>
                <w:color w:val="000000"/>
                <w:szCs w:val="24"/>
                <w:lang w:eastAsia="lt-LT"/>
              </w:rPr>
              <w:t>;</w:t>
            </w:r>
          </w:p>
          <w:p w:rsidR="00D91525" w:rsidRPr="00ED0E90" w:rsidRDefault="00D91525" w:rsidP="00D91525">
            <w:pPr>
              <w:jc w:val="both"/>
              <w:rPr>
                <w:rFonts w:eastAsia="Times New Roman"/>
                <w:i/>
                <w:iCs/>
                <w:szCs w:val="24"/>
                <w:lang w:eastAsia="lt-LT"/>
              </w:rPr>
            </w:pPr>
            <w:r w:rsidRPr="00ED0E90">
              <w:rPr>
                <w:rFonts w:ascii="Symbol" w:eastAsia="Times New Roman" w:hAnsi="Symbol"/>
                <w:i/>
                <w:iCs/>
                <w:szCs w:val="24"/>
                <w:lang w:eastAsia="lt-LT"/>
              </w:rPr>
              <w:t></w:t>
            </w:r>
            <w:r w:rsidRPr="00ED0E90">
              <w:rPr>
                <w:rFonts w:ascii="Symbol" w:eastAsia="Times New Roman" w:hAnsi="Symbol"/>
                <w:i/>
                <w:iCs/>
                <w:szCs w:val="24"/>
                <w:lang w:eastAsia="lt-LT"/>
              </w:rPr>
              <w:t></w:t>
            </w:r>
            <w:r w:rsidR="00673CC4" w:rsidRPr="00ED0E90">
              <w:rPr>
                <w:rFonts w:eastAsia="Times New Roman"/>
                <w:i/>
                <w:iCs/>
                <w:szCs w:val="24"/>
                <w:lang w:eastAsia="lt-LT"/>
              </w:rPr>
              <w:t>tas pats asmuo</w:t>
            </w:r>
            <w:r w:rsidR="00ED0E90">
              <w:rPr>
                <w:rFonts w:eastAsia="Times New Roman"/>
                <w:i/>
                <w:iCs/>
                <w:szCs w:val="24"/>
                <w:lang w:eastAsia="lt-LT"/>
              </w:rPr>
              <w:t>, turintis atitinkan</w:t>
            </w:r>
            <w:r w:rsidR="00ED0E90">
              <w:rPr>
                <w:rFonts w:eastAsia="Times New Roman"/>
                <w:i/>
                <w:iCs/>
                <w:szCs w:val="24"/>
                <w:lang w:eastAsia="lt-LT"/>
              </w:rPr>
              <w:t>č</w:t>
            </w:r>
            <w:r w:rsidR="00ED0E90">
              <w:rPr>
                <w:rFonts w:eastAsia="Times New Roman"/>
                <w:i/>
                <w:iCs/>
                <w:szCs w:val="24"/>
                <w:lang w:eastAsia="lt-LT"/>
              </w:rPr>
              <w:t>i</w:t>
            </w:r>
            <w:r w:rsidR="00ED0E90">
              <w:rPr>
                <w:rFonts w:eastAsia="Times New Roman"/>
                <w:i/>
                <w:iCs/>
                <w:szCs w:val="24"/>
                <w:lang w:eastAsia="lt-LT"/>
              </w:rPr>
              <w:t>ą</w:t>
            </w:r>
            <w:r w:rsidR="00ED0E90">
              <w:rPr>
                <w:rFonts w:eastAsia="Times New Roman"/>
                <w:i/>
                <w:iCs/>
                <w:szCs w:val="24"/>
                <w:lang w:eastAsia="lt-LT"/>
              </w:rPr>
              <w:t xml:space="preserve"> kvalifikacij</w:t>
            </w:r>
            <w:r w:rsidR="00ED0E90">
              <w:rPr>
                <w:rFonts w:eastAsia="Times New Roman"/>
                <w:i/>
                <w:iCs/>
                <w:szCs w:val="24"/>
                <w:lang w:eastAsia="lt-LT"/>
              </w:rPr>
              <w:t>ą</w:t>
            </w:r>
            <w:r w:rsidR="00ED0E90">
              <w:rPr>
                <w:rFonts w:eastAsia="Times New Roman"/>
                <w:i/>
                <w:iCs/>
                <w:szCs w:val="24"/>
                <w:lang w:eastAsia="lt-LT"/>
              </w:rPr>
              <w:t>,</w:t>
            </w:r>
            <w:r w:rsidR="00673CC4" w:rsidRPr="00ED0E90">
              <w:rPr>
                <w:rFonts w:eastAsia="Times New Roman"/>
                <w:i/>
                <w:iCs/>
                <w:szCs w:val="24"/>
                <w:lang w:eastAsia="lt-LT"/>
              </w:rPr>
              <w:t xml:space="preserve"> gal</w:t>
            </w:r>
            <w:r w:rsidR="00673CC4" w:rsidRPr="00ED0E90">
              <w:rPr>
                <w:rFonts w:eastAsia="Times New Roman"/>
                <w:i/>
                <w:iCs/>
                <w:szCs w:val="24"/>
                <w:lang w:eastAsia="lt-LT"/>
              </w:rPr>
              <w:t>ė</w:t>
            </w:r>
            <w:r w:rsidR="00673CC4" w:rsidRPr="00ED0E90">
              <w:rPr>
                <w:rFonts w:eastAsia="Times New Roman"/>
                <w:i/>
                <w:iCs/>
                <w:szCs w:val="24"/>
                <w:lang w:eastAsia="lt-LT"/>
              </w:rPr>
              <w:t>s vykdyti keli</w:t>
            </w:r>
            <w:r w:rsidR="00673CC4" w:rsidRPr="00ED0E90">
              <w:rPr>
                <w:rFonts w:eastAsia="Times New Roman"/>
                <w:i/>
                <w:iCs/>
                <w:szCs w:val="24"/>
                <w:lang w:eastAsia="lt-LT"/>
              </w:rPr>
              <w:t>ų</w:t>
            </w:r>
            <w:r w:rsidR="00673CC4" w:rsidRPr="00ED0E90">
              <w:rPr>
                <w:rFonts w:eastAsia="Times New Roman"/>
                <w:i/>
                <w:iCs/>
                <w:szCs w:val="24"/>
                <w:lang w:eastAsia="lt-LT"/>
              </w:rPr>
              <w:t xml:space="preserve"> specialist</w:t>
            </w:r>
            <w:r w:rsidR="00673CC4" w:rsidRPr="00ED0E90">
              <w:rPr>
                <w:rFonts w:eastAsia="Times New Roman"/>
                <w:i/>
                <w:iCs/>
                <w:szCs w:val="24"/>
                <w:lang w:eastAsia="lt-LT"/>
              </w:rPr>
              <w:t>ų</w:t>
            </w:r>
            <w:r w:rsidR="00673CC4" w:rsidRPr="00ED0E90">
              <w:rPr>
                <w:rFonts w:eastAsia="Times New Roman"/>
                <w:i/>
                <w:iCs/>
                <w:szCs w:val="24"/>
                <w:lang w:eastAsia="lt-LT"/>
              </w:rPr>
              <w:t>, ekspert</w:t>
            </w:r>
            <w:r w:rsidR="00673CC4" w:rsidRPr="00ED0E90">
              <w:rPr>
                <w:rFonts w:eastAsia="Times New Roman"/>
                <w:i/>
                <w:iCs/>
                <w:szCs w:val="24"/>
                <w:lang w:eastAsia="lt-LT"/>
              </w:rPr>
              <w:t>ų</w:t>
            </w:r>
            <w:r w:rsidR="00673CC4" w:rsidRPr="00ED0E90">
              <w:rPr>
                <w:rFonts w:eastAsia="Times New Roman"/>
                <w:i/>
                <w:iCs/>
                <w:szCs w:val="24"/>
                <w:lang w:eastAsia="lt-LT"/>
              </w:rPr>
              <w:t xml:space="preserve"> funkcijas. </w:t>
            </w:r>
          </w:p>
          <w:p w:rsidR="006B21E4" w:rsidRPr="00BC7E50" w:rsidRDefault="006B21E4" w:rsidP="003148AF">
            <w:pPr>
              <w:jc w:val="both"/>
              <w:rPr>
                <w:rFonts w:eastAsia="Times New Roman"/>
                <w:i/>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rsidR="006A43A1" w:rsidRDefault="006A43A1" w:rsidP="00630324">
            <w:pPr>
              <w:jc w:val="both"/>
              <w:rPr>
                <w:rFonts w:hAnsi="Times New Roman" w:cs="Times New Roman"/>
                <w:sz w:val="24"/>
                <w:szCs w:val="24"/>
              </w:rPr>
            </w:pPr>
            <w:r>
              <w:rPr>
                <w:rFonts w:hAnsi="Times New Roman" w:cs="Times New Roman"/>
                <w:sz w:val="24"/>
                <w:szCs w:val="24"/>
              </w:rPr>
              <w:lastRenderedPageBreak/>
              <w:t>Pateik</w:t>
            </w:r>
            <w:r w:rsidR="00391B8D">
              <w:rPr>
                <w:rFonts w:hAnsi="Times New Roman" w:cs="Times New Roman"/>
                <w:sz w:val="24"/>
                <w:szCs w:val="24"/>
              </w:rPr>
              <w:t>iamas</w:t>
            </w:r>
            <w:r>
              <w:rPr>
                <w:rFonts w:hAnsi="Times New Roman" w:cs="Times New Roman"/>
                <w:sz w:val="24"/>
                <w:szCs w:val="24"/>
              </w:rPr>
              <w:t xml:space="preserve">: </w:t>
            </w:r>
            <w:r w:rsidRPr="006A43A1">
              <w:rPr>
                <w:rFonts w:hAnsi="Times New Roman" w:cs="Times New Roman"/>
                <w:sz w:val="24"/>
                <w:szCs w:val="24"/>
              </w:rPr>
              <w:t>Lietuvos Respublikos kultūros ministerijos išduotas galiojantis kvalifikacijos liudijimas su atžyma apie kvalifikacijos suteikimą.</w:t>
            </w:r>
          </w:p>
          <w:p w:rsidR="00D4110A" w:rsidRDefault="00D4110A" w:rsidP="00630324">
            <w:pPr>
              <w:jc w:val="both"/>
              <w:rPr>
                <w:rFonts w:eastAsia="Times New Roman" w:cs="Times New Roman"/>
                <w:color w:val="FF0000"/>
                <w:sz w:val="22"/>
                <w:szCs w:val="22"/>
              </w:rPr>
            </w:pPr>
          </w:p>
          <w:p w:rsidR="00D4110A" w:rsidRDefault="00D4110A" w:rsidP="00630324">
            <w:pPr>
              <w:jc w:val="both"/>
              <w:rPr>
                <w:rFonts w:eastAsia="Times New Roman" w:cs="Times New Roman"/>
                <w:color w:val="FF0000"/>
                <w:sz w:val="22"/>
                <w:szCs w:val="22"/>
              </w:rPr>
            </w:pPr>
          </w:p>
          <w:p w:rsidR="00D4110A" w:rsidRDefault="00D4110A" w:rsidP="00630324">
            <w:pPr>
              <w:jc w:val="both"/>
              <w:rPr>
                <w:rFonts w:eastAsia="Times New Roman" w:cs="Times New Roman"/>
                <w:color w:val="FF0000"/>
                <w:sz w:val="22"/>
                <w:szCs w:val="22"/>
              </w:rPr>
            </w:pPr>
          </w:p>
          <w:p w:rsidR="00D4110A" w:rsidRDefault="00D4110A" w:rsidP="00630324">
            <w:pPr>
              <w:jc w:val="both"/>
              <w:rPr>
                <w:rFonts w:eastAsia="Times New Roman" w:cs="Times New Roman"/>
                <w:color w:val="FF0000"/>
                <w:sz w:val="22"/>
                <w:szCs w:val="22"/>
              </w:rPr>
            </w:pPr>
          </w:p>
          <w:p w:rsidR="00D4110A" w:rsidRDefault="00D4110A"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D4110A" w:rsidRDefault="00D4110A" w:rsidP="00630324">
            <w:pPr>
              <w:jc w:val="both"/>
              <w:rPr>
                <w:rFonts w:eastAsia="Times New Roman" w:cs="Times New Roman"/>
                <w:color w:val="FF0000"/>
                <w:sz w:val="22"/>
                <w:szCs w:val="22"/>
              </w:rPr>
            </w:pPr>
          </w:p>
          <w:p w:rsidR="00D4110A" w:rsidRPr="003814A5" w:rsidRDefault="00D4110A" w:rsidP="00D4110A">
            <w:pPr>
              <w:spacing w:line="240" w:lineRule="atLeast"/>
              <w:jc w:val="both"/>
              <w:rPr>
                <w:rFonts w:eastAsia="Times New Roman" w:cs="Times New Roman"/>
                <w:color w:val="000000"/>
                <w:lang w:eastAsia="lt-LT"/>
              </w:rPr>
            </w:pPr>
            <w:r w:rsidRPr="003814A5">
              <w:rPr>
                <w:rFonts w:eastAsia="Times New Roman" w:cs="Times New Roman"/>
                <w:bCs/>
                <w:i/>
                <w:iCs/>
                <w:color w:val="000000"/>
                <w:u w:val="single"/>
                <w:lang w:eastAsia="lt-LT"/>
              </w:rPr>
              <w:t>Pastaba:</w:t>
            </w:r>
          </w:p>
          <w:p w:rsidR="00D4110A" w:rsidRPr="003814A5" w:rsidRDefault="00D4110A" w:rsidP="00D4110A">
            <w:pPr>
              <w:jc w:val="both"/>
              <w:rPr>
                <w:rFonts w:eastAsia="Times New Roman" w:cs="Times New Roman"/>
                <w:color w:val="FF0000"/>
              </w:rPr>
            </w:pPr>
            <w:r w:rsidRPr="003814A5">
              <w:rPr>
                <w:rFonts w:eastAsia="Times New Roman" w:hAnsi="Times New Roman" w:cs="Times New Roman"/>
                <w:bCs/>
                <w:i/>
                <w:iCs/>
                <w:color w:val="000000"/>
                <w:lang w:eastAsia="lt-LT"/>
              </w:rPr>
              <w:t>J</w:t>
            </w:r>
            <w:r w:rsidRPr="003814A5">
              <w:rPr>
                <w:rFonts w:eastAsia="Times New Roman" w:hAnsi="Times New Roman" w:cs="Times New Roman"/>
                <w:i/>
                <w:iCs/>
                <w:color w:val="000000"/>
                <w:lang w:eastAsia="lt-LT"/>
              </w:rPr>
              <w:t xml:space="preserve">ei kvalifikacija yra grindžiama nurodant specialistą, kuris yra ketinamas įdarbinti sutarties vykdymo metu, ūkio subjektą ar subtiekėją, tokiu atveju jis turi būti išviešintas pasiūlyme. </w:t>
            </w:r>
            <w:r w:rsidRPr="003814A5">
              <w:rPr>
                <w:rFonts w:eastAsia="Times New Roman" w:hAnsi="Times New Roman" w:cs="Times New Roman"/>
                <w:bCs/>
                <w:i/>
                <w:color w:val="000000"/>
                <w:lang w:eastAsia="lt-LT"/>
              </w:rPr>
              <w:t>Esant nurodytoms aplinkybėms, kai tiekėjas, pateikdamas pasiūlymą, neišviešina ūkio subjektų pasitelkimo fakto, t. y. deklaruoja, jog pats savarankiškai atitinka pirkimo sąlygų reikalavimus kvalifikacijai, po pasiūlymo pateikimo termino pabaigos, nustačius, kad jis neatitinka pirkimo dokumentuose įtvirtintų kvalifikacijos reikalavimų, tiekėjas nebegali nurodyti pasitelkiamų ūkio subjektų, kurie dėl pirkimo sąlygų taikymo taip pat įgauna iš anksto išviešinamų subtiekėjų statusą, kad atitiktų kvalifikacijos reikalavimus.</w:t>
            </w:r>
          </w:p>
          <w:p w:rsidR="006A43A1" w:rsidRDefault="006A43A1" w:rsidP="00630324">
            <w:pPr>
              <w:jc w:val="both"/>
              <w:rPr>
                <w:rFonts w:eastAsia="Times New Roman" w:cs="Times New Roman"/>
                <w:color w:val="FF0000"/>
                <w:sz w:val="22"/>
                <w:szCs w:val="22"/>
              </w:rPr>
            </w:pPr>
          </w:p>
          <w:p w:rsidR="006B21E4" w:rsidRDefault="006B21E4" w:rsidP="00630324">
            <w:pPr>
              <w:spacing w:line="240" w:lineRule="atLeast"/>
              <w:jc w:val="both"/>
              <w:rPr>
                <w:rFonts w:eastAsia="Times New Roman" w:cs="Times New Roman"/>
                <w:bCs/>
                <w:i/>
                <w:iCs/>
                <w:color w:val="FF0000"/>
                <w:sz w:val="22"/>
                <w:szCs w:val="22"/>
                <w:u w:val="single"/>
                <w:lang w:eastAsia="lt-LT"/>
              </w:rPr>
            </w:pPr>
          </w:p>
          <w:p w:rsidR="006B21E4" w:rsidRDefault="006B21E4" w:rsidP="00630324">
            <w:pPr>
              <w:spacing w:line="240" w:lineRule="atLeast"/>
              <w:jc w:val="both"/>
              <w:rPr>
                <w:rFonts w:eastAsia="Times New Roman" w:cs="Times New Roman"/>
                <w:bCs/>
                <w:i/>
                <w:iCs/>
                <w:color w:val="FF0000"/>
                <w:sz w:val="22"/>
                <w:szCs w:val="22"/>
                <w:u w:val="single"/>
                <w:lang w:eastAsia="lt-LT"/>
              </w:rPr>
            </w:pPr>
          </w:p>
          <w:p w:rsidR="006B21E4" w:rsidRDefault="006B21E4" w:rsidP="00630324">
            <w:pPr>
              <w:spacing w:line="240" w:lineRule="atLeast"/>
              <w:jc w:val="both"/>
              <w:rPr>
                <w:rFonts w:eastAsia="Times New Roman" w:cs="Times New Roman"/>
                <w:bCs/>
                <w:i/>
                <w:iCs/>
                <w:color w:val="FF0000"/>
                <w:sz w:val="22"/>
                <w:szCs w:val="22"/>
                <w:u w:val="single"/>
                <w:lang w:eastAsia="lt-LT"/>
              </w:rPr>
            </w:pPr>
          </w:p>
          <w:p w:rsidR="006B21E4" w:rsidRDefault="006B21E4" w:rsidP="00630324">
            <w:pPr>
              <w:spacing w:line="240" w:lineRule="atLeast"/>
              <w:jc w:val="both"/>
              <w:rPr>
                <w:rFonts w:eastAsia="Times New Roman" w:cs="Times New Roman"/>
                <w:bCs/>
                <w:i/>
                <w:iCs/>
                <w:color w:val="FF0000"/>
                <w:sz w:val="22"/>
                <w:szCs w:val="22"/>
                <w:u w:val="single"/>
                <w:lang w:eastAsia="lt-LT"/>
              </w:rPr>
            </w:pPr>
          </w:p>
          <w:p w:rsidR="006B21E4" w:rsidRDefault="006B21E4" w:rsidP="00630324">
            <w:pPr>
              <w:spacing w:line="240" w:lineRule="atLeast"/>
              <w:jc w:val="both"/>
              <w:rPr>
                <w:rFonts w:eastAsia="Times New Roman" w:cs="Times New Roman"/>
                <w:bCs/>
                <w:i/>
                <w:iCs/>
                <w:color w:val="FF0000"/>
                <w:sz w:val="22"/>
                <w:szCs w:val="22"/>
                <w:u w:val="single"/>
                <w:lang w:eastAsia="lt-LT"/>
              </w:rPr>
            </w:pPr>
          </w:p>
          <w:p w:rsidR="00DB0083" w:rsidRPr="00747C96" w:rsidRDefault="00630324" w:rsidP="00630324">
            <w:pPr>
              <w:jc w:val="both"/>
              <w:rPr>
                <w:rFonts w:cs="Times New Roman"/>
                <w:color w:val="FF0000"/>
                <w:sz w:val="22"/>
                <w:szCs w:val="22"/>
                <w:highlight w:val="yellow"/>
              </w:rPr>
            </w:pPr>
            <w:r w:rsidRPr="006B21E4">
              <w:rPr>
                <w:rFonts w:eastAsia="Times New Roman" w:hAnsi="Times New Roman" w:cs="Times New Roman"/>
                <w:bCs/>
                <w:i/>
                <w:sz w:val="22"/>
                <w:szCs w:val="22"/>
                <w:lang w:eastAsia="lt-LT"/>
              </w:rPr>
              <w:t xml:space="preserve"> </w:t>
            </w:r>
          </w:p>
        </w:tc>
      </w:tr>
    </w:tbl>
    <w:p w:rsidR="00747C96" w:rsidRDefault="00747C96" w:rsidP="00F60DFA">
      <w:pPr>
        <w:spacing w:after="0" w:line="240" w:lineRule="auto"/>
        <w:ind w:left="7314" w:hanging="2211"/>
        <w:jc w:val="right"/>
        <w:rPr>
          <w:rFonts w:eastAsia="Calibri" w:cs="Times New Roman"/>
          <w:sz w:val="21"/>
          <w:szCs w:val="21"/>
          <w:lang w:eastAsia="lt-LT"/>
        </w:rPr>
      </w:pPr>
      <w:bookmarkStart w:id="13" w:name="_Pirkimo_sąlygų_2"/>
      <w:bookmarkStart w:id="14" w:name="_Hlk86825377"/>
      <w:bookmarkStart w:id="15" w:name="_Ref38540913"/>
      <w:bookmarkStart w:id="16" w:name="_Ref38898051"/>
      <w:bookmarkStart w:id="17" w:name="_Ref38901392"/>
      <w:bookmarkStart w:id="18" w:name="_Toc48053189"/>
      <w:bookmarkStart w:id="19" w:name="_Toc85706892"/>
      <w:bookmarkEnd w:id="13"/>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F80EA9" w:rsidRPr="00F80EA9" w:rsidRDefault="00F80EA9" w:rsidP="00F60DFA">
      <w:pPr>
        <w:spacing w:after="0" w:line="240" w:lineRule="auto"/>
        <w:ind w:left="7314" w:hanging="2211"/>
        <w:jc w:val="right"/>
        <w:rPr>
          <w:rFonts w:eastAsia="Calibri" w:cs="Times New Roman"/>
          <w:sz w:val="21"/>
          <w:szCs w:val="21"/>
          <w:lang w:eastAsia="lt-LT"/>
        </w:rPr>
      </w:pPr>
      <w:r w:rsidRPr="00F80EA9">
        <w:rPr>
          <w:rFonts w:eastAsia="Calibri" w:cs="Times New Roman"/>
          <w:sz w:val="21"/>
          <w:szCs w:val="21"/>
          <w:lang w:eastAsia="lt-LT"/>
        </w:rPr>
        <w:lastRenderedPageBreak/>
        <w:t xml:space="preserve">Pirkimo sąlygų </w:t>
      </w:r>
      <w:r w:rsidR="00523F66">
        <w:rPr>
          <w:rFonts w:eastAsia="Calibri" w:cs="Times New Roman"/>
          <w:sz w:val="21"/>
          <w:szCs w:val="21"/>
          <w:lang w:eastAsia="lt-LT"/>
        </w:rPr>
        <w:t>3</w:t>
      </w:r>
      <w:r w:rsidRPr="00F80EA9">
        <w:rPr>
          <w:rFonts w:eastAsia="Calibri" w:cs="Times New Roman"/>
          <w:sz w:val="21"/>
          <w:szCs w:val="21"/>
          <w:lang w:eastAsia="lt-LT"/>
        </w:rPr>
        <w:t xml:space="preserve"> priedas „Pasiūlymo forma“</w:t>
      </w:r>
    </w:p>
    <w:bookmarkEnd w:id="14"/>
    <w:bookmarkEnd w:id="15"/>
    <w:bookmarkEnd w:id="16"/>
    <w:bookmarkEnd w:id="17"/>
    <w:bookmarkEnd w:id="18"/>
    <w:bookmarkEnd w:id="19"/>
    <w:p w:rsidR="00F80EA9" w:rsidRDefault="00F80EA9" w:rsidP="00523F66">
      <w:pPr>
        <w:spacing w:after="0" w:line="300" w:lineRule="auto"/>
        <w:ind w:hanging="2211"/>
        <w:jc w:val="both"/>
        <w:rPr>
          <w:rFonts w:eastAsia="Calibri" w:cs="Times New Roman"/>
          <w:b/>
          <w:bCs/>
          <w:smallCaps/>
          <w:sz w:val="22"/>
          <w:lang w:eastAsia="lt-LT"/>
        </w:rPr>
      </w:pPr>
    </w:p>
    <w:p w:rsidR="000D7B99" w:rsidRPr="00F80EA9" w:rsidRDefault="000D7B99" w:rsidP="00523F66">
      <w:pPr>
        <w:spacing w:after="0" w:line="300" w:lineRule="auto"/>
        <w:ind w:hanging="2211"/>
        <w:jc w:val="both"/>
        <w:rPr>
          <w:rFonts w:eastAsia="Calibri" w:cs="Times New Roman"/>
          <w:b/>
          <w:bCs/>
          <w:smallCaps/>
          <w:sz w:val="22"/>
          <w:lang w:eastAsia="lt-LT"/>
        </w:rPr>
      </w:pPr>
    </w:p>
    <w:p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Cs w:val="24"/>
          <w:lang w:eastAsia="lt-LT"/>
        </w:rPr>
      </w:pPr>
      <w:bookmarkStart w:id="20" w:name="_Pirkimo_sąlygų_3"/>
      <w:bookmarkEnd w:id="20"/>
      <w:r w:rsidRPr="00523F66">
        <w:rPr>
          <w:rFonts w:eastAsia="Times New Roman" w:cs="Times New Roman"/>
          <w:b/>
          <w:color w:val="000000"/>
          <w:szCs w:val="24"/>
          <w:lang w:eastAsia="lt-LT"/>
        </w:rPr>
        <w:t>PASIŪLYMAS</w:t>
      </w:r>
    </w:p>
    <w:p w:rsidR="00542496" w:rsidRDefault="004A6BB4" w:rsidP="00523F66">
      <w:pPr>
        <w:pBdr>
          <w:top w:val="nil"/>
          <w:left w:val="nil"/>
          <w:bottom w:val="nil"/>
          <w:right w:val="nil"/>
          <w:between w:val="nil"/>
        </w:pBdr>
        <w:spacing w:after="0" w:line="240" w:lineRule="auto"/>
        <w:jc w:val="center"/>
        <w:rPr>
          <w:rFonts w:eastAsia="Times New Roman" w:cs="Times New Roman"/>
          <w:b/>
          <w:bCs/>
          <w:szCs w:val="24"/>
          <w:lang w:eastAsia="en-GB"/>
        </w:rPr>
      </w:pPr>
      <w:r w:rsidRPr="00C45CAA">
        <w:rPr>
          <w:rFonts w:eastAsia="Calibri" w:cs="Times New Roman"/>
          <w:b/>
          <w:sz w:val="28"/>
          <w:szCs w:val="28"/>
        </w:rPr>
        <w:t>MUZIEJINIŲ VERTYBIŲ RESTAURAVIMO PASLAUG</w:t>
      </w:r>
      <w:r w:rsidRPr="0016199C">
        <w:rPr>
          <w:rFonts w:eastAsia="Calibri" w:cs="Times New Roman"/>
          <w:b/>
          <w:sz w:val="28"/>
          <w:szCs w:val="28"/>
        </w:rPr>
        <w:t>OS</w:t>
      </w:r>
    </w:p>
    <w:p w:rsidR="000D7B99" w:rsidRDefault="000D7B99" w:rsidP="00523F66">
      <w:pPr>
        <w:pBdr>
          <w:top w:val="nil"/>
          <w:left w:val="nil"/>
          <w:bottom w:val="nil"/>
          <w:right w:val="nil"/>
          <w:between w:val="nil"/>
        </w:pBdr>
        <w:spacing w:after="0" w:line="240" w:lineRule="auto"/>
        <w:jc w:val="center"/>
        <w:rPr>
          <w:rFonts w:eastAsia="Times New Roman" w:cs="Times New Roman"/>
          <w:b/>
          <w:bCs/>
          <w:szCs w:val="24"/>
          <w:lang w:eastAsia="en-GB"/>
        </w:rPr>
      </w:pPr>
    </w:p>
    <w:p w:rsidR="00004EA9" w:rsidRDefault="006D3964" w:rsidP="00004EA9">
      <w:pPr>
        <w:pBdr>
          <w:top w:val="nil"/>
          <w:left w:val="nil"/>
          <w:bottom w:val="nil"/>
          <w:right w:val="nil"/>
          <w:between w:val="nil"/>
        </w:pBdr>
        <w:spacing w:after="0" w:line="276" w:lineRule="auto"/>
        <w:rPr>
          <w:rFonts w:eastAsia="Times New Roman" w:cs="Times New Roman"/>
          <w:color w:val="000000"/>
          <w:szCs w:val="24"/>
          <w:lang w:eastAsia="lt-LT"/>
        </w:rPr>
      </w:pPr>
      <w:r>
        <w:rPr>
          <w:rFonts w:eastAsia="Times New Roman" w:cs="Times New Roman"/>
          <w:color w:val="000000"/>
          <w:szCs w:val="24"/>
          <w:lang w:eastAsia="lt-LT"/>
        </w:rPr>
        <w:t>Žemaičių muziejui „Alka“</w:t>
      </w:r>
    </w:p>
    <w:p w:rsidR="00542496" w:rsidRPr="00523F66" w:rsidRDefault="00542496" w:rsidP="00004EA9">
      <w:pPr>
        <w:pBdr>
          <w:top w:val="nil"/>
          <w:left w:val="nil"/>
          <w:bottom w:val="nil"/>
          <w:right w:val="nil"/>
          <w:between w:val="nil"/>
        </w:pBdr>
        <w:spacing w:after="0" w:line="276" w:lineRule="auto"/>
        <w:rPr>
          <w:rFonts w:eastAsia="Times New Roman" w:cs="Times New Roman"/>
          <w:color w:val="000000"/>
          <w:szCs w:val="24"/>
          <w:lang w:eastAsia="lt-LT"/>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Tiekėjo pavadinimas </w:t>
            </w:r>
            <w:r w:rsidRPr="00523F66">
              <w:rPr>
                <w:rFonts w:eastAsia="Times New Roman" w:cs="Times New Roman"/>
                <w:b/>
                <w:i/>
                <w:color w:val="000000"/>
                <w:szCs w:val="24"/>
                <w:lang w:eastAsia="lt-LT"/>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Tiekėjo adresas</w:t>
            </w:r>
            <w:r w:rsidRPr="00523F66">
              <w:rPr>
                <w:rFonts w:eastAsia="Times New Roman" w:cs="Times New Roman"/>
                <w:b/>
                <w:i/>
                <w:color w:val="000000"/>
                <w:szCs w:val="24"/>
                <w:lang w:eastAsia="lt-LT"/>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Telefono numeris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Fakso numeris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El. pašto adresas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Ūkio subjekto, kurio pajėgumais remiamasi, pavadinimas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Ūkio subjekto, kurio pajėgumais remiamasi, adresas </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dalis (procentais), kuriai ketinama pasitelkti ūkio subjektą, kurio pajėgumais remiamasi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dalies pavadinimas, kuriai ketinama pasitelkti ūkio subjektą, kurio pajėgumais remiamasi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roofErr w:type="spellStart"/>
            <w:r w:rsidRPr="00523F66">
              <w:rPr>
                <w:rFonts w:eastAsia="Times New Roman" w:cs="Times New Roman"/>
                <w:b/>
                <w:color w:val="000000"/>
                <w:szCs w:val="24"/>
                <w:lang w:eastAsia="lt-LT"/>
              </w:rPr>
              <w:t>Kvazisubtiekėjo</w:t>
            </w:r>
            <w:proofErr w:type="spellEnd"/>
            <w:r w:rsidRPr="00523F66">
              <w:rPr>
                <w:rFonts w:eastAsia="Times New Roman" w:cs="Times New Roman"/>
                <w:b/>
                <w:color w:val="000000"/>
                <w:szCs w:val="24"/>
                <w:lang w:eastAsia="lt-LT"/>
              </w:rPr>
              <w:t xml:space="preserve"> pavadinimas</w:t>
            </w:r>
          </w:p>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Subtiekėjo pavadinimas</w:t>
            </w:r>
          </w:p>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Šiuo pasiūlymu pažymime, kad sutinkame su visomis pirkimo sąlygomis, nustatytomis:</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sidRPr="00523F66">
        <w:rPr>
          <w:rFonts w:eastAsia="Times New Roman" w:cs="Times New Roman"/>
          <w:color w:val="000000"/>
          <w:szCs w:val="24"/>
          <w:lang w:eastAsia="lt-LT"/>
        </w:rPr>
        <w:t xml:space="preserve">1) </w:t>
      </w:r>
      <w:r>
        <w:rPr>
          <w:rFonts w:eastAsia="Times New Roman" w:cs="Times New Roman"/>
          <w:color w:val="000000"/>
          <w:szCs w:val="24"/>
          <w:lang w:eastAsia="lt-LT"/>
        </w:rPr>
        <w:t>pirkimo</w:t>
      </w:r>
      <w:r w:rsidRPr="00523F66">
        <w:rPr>
          <w:rFonts w:eastAsia="Times New Roman" w:cs="Times New Roman"/>
          <w:color w:val="000000"/>
          <w:szCs w:val="24"/>
          <w:lang w:eastAsia="lt-LT"/>
        </w:rPr>
        <w:t xml:space="preserve"> bendrosiose ir specialiosiose sąlygose;</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Pr>
          <w:rFonts w:eastAsia="Times New Roman" w:cs="Times New Roman"/>
          <w:color w:val="000000"/>
          <w:szCs w:val="24"/>
          <w:lang w:eastAsia="lt-LT"/>
        </w:rPr>
        <w:t>2</w:t>
      </w:r>
      <w:r w:rsidRPr="00523F66">
        <w:rPr>
          <w:rFonts w:eastAsia="Times New Roman" w:cs="Times New Roman"/>
          <w:color w:val="000000"/>
          <w:szCs w:val="24"/>
          <w:lang w:eastAsia="lt-LT"/>
        </w:rPr>
        <w:t>) kituose pirkimo dokumentuose (jų paaiškinimuose, patikslinimuose).</w:t>
      </w:r>
    </w:p>
    <w:p w:rsidR="00523F66" w:rsidRDefault="00523F66" w:rsidP="00523F66">
      <w:pPr>
        <w:spacing w:after="0" w:line="240" w:lineRule="auto"/>
        <w:ind w:left="142" w:firstLine="284"/>
        <w:jc w:val="both"/>
        <w:rPr>
          <w:rFonts w:eastAsia="Arial Unicode MS" w:cs="Times New Roman"/>
          <w:color w:val="00000A"/>
          <w:szCs w:val="24"/>
        </w:rPr>
      </w:pPr>
    </w:p>
    <w:p w:rsidR="00523F66" w:rsidRDefault="00523F66" w:rsidP="00DB0083">
      <w:pPr>
        <w:spacing w:after="0" w:line="240" w:lineRule="auto"/>
        <w:ind w:firstLine="567"/>
        <w:jc w:val="both"/>
        <w:rPr>
          <w:rFonts w:eastAsia="Times New Roman" w:cs="Times New Roman"/>
          <w:szCs w:val="24"/>
        </w:rPr>
      </w:pPr>
      <w:r w:rsidRPr="00523F66">
        <w:rPr>
          <w:rFonts w:eastAsia="Arial Unicode MS" w:cs="Times New Roman"/>
          <w:color w:val="00000A"/>
          <w:szCs w:val="24"/>
        </w:rPr>
        <w:t xml:space="preserve">Teikdami šį pasiūlymą, mes patvirtiname, </w:t>
      </w:r>
      <w:r w:rsidRPr="00523F66">
        <w:rPr>
          <w:rFonts w:eastAsia="Times New Roman" w:cs="Times New Roman"/>
          <w:szCs w:val="24"/>
        </w:rPr>
        <w:t>kad pasiūlyme pateikta i</w:t>
      </w:r>
      <w:r w:rsidR="005E1DEB">
        <w:rPr>
          <w:rFonts w:eastAsia="Times New Roman" w:cs="Times New Roman"/>
          <w:szCs w:val="24"/>
        </w:rPr>
        <w:t>nformacija yra teisinga, siūloma</w:t>
      </w:r>
      <w:r>
        <w:rPr>
          <w:rFonts w:eastAsia="Times New Roman" w:cs="Times New Roman"/>
          <w:szCs w:val="24"/>
        </w:rPr>
        <w:t xml:space="preserve">s </w:t>
      </w:r>
      <w:r w:rsidR="005E1DEB">
        <w:rPr>
          <w:rFonts w:eastAsia="Times New Roman" w:cs="Times New Roman"/>
          <w:szCs w:val="24"/>
        </w:rPr>
        <w:t>pirkimo objektas</w:t>
      </w:r>
      <w:r w:rsidRPr="00523F66">
        <w:rPr>
          <w:rFonts w:eastAsia="Times New Roman" w:cs="Times New Roman"/>
          <w:szCs w:val="24"/>
        </w:rPr>
        <w:t xml:space="preserve"> visiškai atitinka pirkimo sąlygose nustatytus reikalavimus: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513"/>
        <w:gridCol w:w="1414"/>
      </w:tblGrid>
      <w:tr w:rsidR="00FE20A6" w:rsidRPr="00486AD7" w:rsidTr="00FE20A6">
        <w:trPr>
          <w:trHeight w:val="694"/>
          <w:jc w:val="center"/>
        </w:trPr>
        <w:tc>
          <w:tcPr>
            <w:tcW w:w="704"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Eil. Nr.</w:t>
            </w:r>
          </w:p>
        </w:tc>
        <w:tc>
          <w:tcPr>
            <w:tcW w:w="7513"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Pirkimo objekto pavadinimas</w:t>
            </w:r>
          </w:p>
        </w:tc>
        <w:tc>
          <w:tcPr>
            <w:tcW w:w="1414"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Kaina Eur</w:t>
            </w:r>
          </w:p>
          <w:p w:rsidR="00FE20A6" w:rsidRPr="00486AD7" w:rsidRDefault="00FE20A6" w:rsidP="00486AD7">
            <w:pPr>
              <w:spacing w:after="0" w:line="264" w:lineRule="auto"/>
              <w:jc w:val="center"/>
              <w:rPr>
                <w:rFonts w:eastAsia="Calibri" w:cs="Times New Roman"/>
                <w:b/>
                <w:szCs w:val="24"/>
              </w:rPr>
            </w:pPr>
            <w:r>
              <w:rPr>
                <w:rFonts w:eastAsia="Calibri" w:cs="Times New Roman"/>
                <w:b/>
                <w:szCs w:val="24"/>
              </w:rPr>
              <w:t>be PVM</w:t>
            </w:r>
          </w:p>
        </w:tc>
      </w:tr>
      <w:tr w:rsidR="00FE20A6" w:rsidRPr="00486AD7" w:rsidTr="00FE20A6">
        <w:trPr>
          <w:jc w:val="center"/>
        </w:trPr>
        <w:tc>
          <w:tcPr>
            <w:tcW w:w="704"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1</w:t>
            </w:r>
          </w:p>
        </w:tc>
        <w:tc>
          <w:tcPr>
            <w:tcW w:w="7513"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2</w:t>
            </w:r>
          </w:p>
        </w:tc>
        <w:tc>
          <w:tcPr>
            <w:tcW w:w="1414"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Pr>
                <w:rFonts w:eastAsia="Calibri" w:cs="Times New Roman"/>
                <w:b/>
                <w:szCs w:val="24"/>
              </w:rPr>
              <w:t>3</w:t>
            </w:r>
          </w:p>
        </w:tc>
      </w:tr>
      <w:tr w:rsidR="00FE20A6" w:rsidRPr="00486AD7" w:rsidTr="00FE20A6">
        <w:trPr>
          <w:jc w:val="center"/>
        </w:trPr>
        <w:tc>
          <w:tcPr>
            <w:tcW w:w="704" w:type="dxa"/>
            <w:shd w:val="clear" w:color="auto" w:fill="auto"/>
          </w:tcPr>
          <w:p w:rsidR="00FE20A6" w:rsidRPr="00486AD7" w:rsidRDefault="00FE20A6" w:rsidP="00486AD7">
            <w:pPr>
              <w:spacing w:after="0" w:line="264" w:lineRule="auto"/>
              <w:jc w:val="center"/>
              <w:rPr>
                <w:rFonts w:eastAsia="Calibri" w:cs="Times New Roman"/>
                <w:szCs w:val="24"/>
              </w:rPr>
            </w:pPr>
            <w:r w:rsidRPr="00486AD7">
              <w:rPr>
                <w:rFonts w:eastAsia="Calibri" w:cs="Times New Roman"/>
                <w:szCs w:val="24"/>
              </w:rPr>
              <w:t>1.</w:t>
            </w:r>
          </w:p>
        </w:tc>
        <w:tc>
          <w:tcPr>
            <w:tcW w:w="7513" w:type="dxa"/>
            <w:shd w:val="clear" w:color="auto" w:fill="auto"/>
          </w:tcPr>
          <w:p w:rsidR="00FE20A6" w:rsidRPr="00486AD7" w:rsidRDefault="003A1421" w:rsidP="00A15F72">
            <w:pPr>
              <w:spacing w:after="0" w:line="240" w:lineRule="auto"/>
              <w:jc w:val="both"/>
              <w:rPr>
                <w:rFonts w:eastAsia="Calibri" w:cs="Times New Roman"/>
                <w:szCs w:val="24"/>
              </w:rPr>
            </w:pPr>
            <w:r>
              <w:rPr>
                <w:rFonts w:eastAsia="Times New Roman" w:cs="Times New Roman"/>
                <w:szCs w:val="24"/>
              </w:rPr>
              <w:t>Muziejinių vertybių restauravimo paslaugos</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FE2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FE20A6">
              <w:rPr>
                <w:rFonts w:eastAsia="Times New Roman" w:cs="Times New Roman"/>
                <w:b/>
                <w:bCs/>
                <w:szCs w:val="24"/>
              </w:rPr>
              <w:t>Bendra kaina be 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FE2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486AD7">
              <w:rPr>
                <w:rFonts w:eastAsia="Times New Roman" w:cs="Times New Roman"/>
                <w:b/>
                <w:bCs/>
                <w:szCs w:val="24"/>
              </w:rPr>
              <w:t>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A15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486AD7">
              <w:rPr>
                <w:rFonts w:eastAsia="Times New Roman" w:cs="Times New Roman"/>
                <w:b/>
                <w:bCs/>
                <w:szCs w:val="24"/>
              </w:rPr>
              <w:t>Bendra kaina su 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bl>
    <w:p w:rsidR="00523F66" w:rsidRPr="00523F66" w:rsidRDefault="00523F66" w:rsidP="00523F66">
      <w:pPr>
        <w:spacing w:after="0" w:line="240" w:lineRule="auto"/>
        <w:ind w:firstLine="567"/>
        <w:jc w:val="both"/>
        <w:rPr>
          <w:rFonts w:eastAsia="Calibri" w:cs="Times New Roman"/>
          <w:i/>
          <w:sz w:val="20"/>
          <w:szCs w:val="20"/>
        </w:rPr>
      </w:pPr>
      <w:r w:rsidRPr="00523F66">
        <w:rPr>
          <w:rFonts w:eastAsia="Calibri" w:cs="Times New Roman"/>
          <w:i/>
          <w:sz w:val="20"/>
          <w:szCs w:val="20"/>
        </w:rPr>
        <w:t xml:space="preserve">* Tais atvejais, kai pagal galiojančius teisės aktus tiekėjui nereikia mokėti PVM, jis nurodo kainą be PVM, ir nurodo priežastis, dėl kurių PVM nemoka ____________________________ </w:t>
      </w:r>
    </w:p>
    <w:p w:rsidR="00A15F72" w:rsidRDefault="00A15F72"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Kartu su pasiūlymu pateikiami šie dokumentai:</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6378"/>
        <w:gridCol w:w="2552"/>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w:t>
            </w:r>
          </w:p>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Nr.</w:t>
            </w:r>
          </w:p>
        </w:tc>
        <w:tc>
          <w:tcPr>
            <w:tcW w:w="6378"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Dokumento puslapių skaičius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both"/>
              <w:rPr>
                <w:rFonts w:eastAsia="Times New Roman" w:cs="Times New Roman"/>
                <w:color w:val="000000"/>
                <w:szCs w:val="24"/>
                <w:lang w:eastAsia="lt-LT"/>
              </w:rPr>
            </w:pPr>
          </w:p>
        </w:tc>
        <w:tc>
          <w:tcPr>
            <w:tcW w:w="6378"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601"/>
        <w:jc w:val="both"/>
        <w:rPr>
          <w:rFonts w:eastAsia="Times New Roman" w:cs="Times New Roman"/>
          <w:color w:val="000000"/>
          <w:sz w:val="22"/>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Šiame pasiūlyme yra pateikta ir konfidenciali informacija:</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8930"/>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Pateikto dokumento pavadinimas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 w:val="20"/>
          <w:szCs w:val="20"/>
          <w:lang w:eastAsia="lt-LT"/>
        </w:rPr>
      </w:pPr>
      <w:r w:rsidRPr="00523F66">
        <w:rPr>
          <w:rFonts w:eastAsia="Times New Roman" w:cs="Times New Roman"/>
          <w:i/>
          <w:color w:val="000000"/>
          <w:sz w:val="20"/>
          <w:szCs w:val="20"/>
          <w:lang w:eastAsia="lt-LT"/>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523F66" w:rsidRPr="00523F66" w:rsidRDefault="00523F66" w:rsidP="00523F66">
      <w:pPr>
        <w:pBdr>
          <w:top w:val="nil"/>
          <w:left w:val="nil"/>
          <w:bottom w:val="nil"/>
          <w:right w:val="nil"/>
          <w:between w:val="nil"/>
        </w:pBdr>
        <w:spacing w:after="0" w:line="240" w:lineRule="auto"/>
        <w:ind w:left="284" w:firstLine="567"/>
        <w:rPr>
          <w:rFonts w:eastAsia="Times New Roman" w:cs="Times New Roman"/>
          <w:i/>
          <w:color w:val="000000"/>
          <w:sz w:val="20"/>
          <w:szCs w:val="20"/>
          <w:lang w:eastAsia="lt-LT"/>
        </w:rPr>
      </w:pPr>
    </w:p>
    <w:p w:rsidR="00523F66" w:rsidRPr="00523F66" w:rsidRDefault="00523F66" w:rsidP="00523F66">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Pasiūlymas galioja iki termino, nustatyto pirkimo dokumentuose.</w:t>
      </w:r>
    </w:p>
    <w:p w:rsidR="00523F66" w:rsidRPr="00523F66" w:rsidRDefault="00523F66" w:rsidP="00523F66">
      <w:pPr>
        <w:pBdr>
          <w:top w:val="nil"/>
          <w:left w:val="nil"/>
          <w:bottom w:val="nil"/>
          <w:right w:val="nil"/>
          <w:between w:val="nil"/>
        </w:pBdr>
        <w:spacing w:after="0" w:line="240" w:lineRule="auto"/>
        <w:ind w:right="-108" w:firstLine="601"/>
        <w:jc w:val="both"/>
        <w:rPr>
          <w:rFonts w:eastAsia="Times New Roman" w:cs="Times New Roman"/>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Calibri" w:cs="Times New Roman"/>
          <w:i/>
          <w:sz w:val="20"/>
          <w:szCs w:val="20"/>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523F66" w:rsidRPr="00523F66" w:rsidTr="00B82585">
        <w:trPr>
          <w:trHeight w:val="180"/>
        </w:trPr>
        <w:tc>
          <w:tcPr>
            <w:tcW w:w="3176"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 w:val="20"/>
                <w:szCs w:val="20"/>
                <w:lang w:eastAsia="lt-LT"/>
              </w:rPr>
            </w:pPr>
            <w:r w:rsidRPr="00523F66">
              <w:rPr>
                <w:rFonts w:eastAsia="Times New Roman" w:cs="Times New Roman"/>
                <w:color w:val="000000"/>
                <w:sz w:val="20"/>
                <w:szCs w:val="20"/>
                <w:lang w:eastAsia="lt-LT"/>
              </w:rPr>
              <w:t>(Tiekėjo arba jo įgalioto asmens pareigų pavadinimas)</w:t>
            </w:r>
          </w:p>
        </w:tc>
        <w:tc>
          <w:tcPr>
            <w:tcW w:w="604"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1980"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(Parašas)</w:t>
            </w:r>
            <w:r w:rsidRPr="00523F66">
              <w:rPr>
                <w:rFonts w:eastAsia="Times New Roman" w:cs="Times New Roman"/>
                <w:i/>
                <w:color w:val="000000"/>
                <w:sz w:val="20"/>
                <w:szCs w:val="20"/>
                <w:lang w:eastAsia="lt-LT"/>
              </w:rPr>
              <w:t xml:space="preserve"> </w:t>
            </w:r>
          </w:p>
        </w:tc>
        <w:tc>
          <w:tcPr>
            <w:tcW w:w="701"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2611"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(Vardas ir pavardė)</w:t>
            </w:r>
            <w:r w:rsidRPr="00523F66">
              <w:rPr>
                <w:rFonts w:eastAsia="Times New Roman" w:cs="Times New Roman"/>
                <w:i/>
                <w:color w:val="000000"/>
                <w:sz w:val="20"/>
                <w:szCs w:val="20"/>
                <w:lang w:eastAsia="lt-LT"/>
              </w:rPr>
              <w:t xml:space="preserve"> </w:t>
            </w:r>
          </w:p>
        </w:tc>
        <w:tc>
          <w:tcPr>
            <w:tcW w:w="648" w:type="dxa"/>
          </w:tcPr>
          <w:p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 w:val="20"/>
                <w:szCs w:val="20"/>
                <w:lang w:eastAsia="lt-LT"/>
              </w:rPr>
            </w:pPr>
          </w:p>
        </w:tc>
      </w:tr>
    </w:tbl>
    <w:p w:rsidR="00523F66" w:rsidRPr="00523F66" w:rsidRDefault="00523F66" w:rsidP="00523F66">
      <w:pPr>
        <w:pBdr>
          <w:top w:val="nil"/>
          <w:left w:val="nil"/>
          <w:bottom w:val="nil"/>
          <w:right w:val="nil"/>
          <w:between w:val="nil"/>
        </w:pBdr>
        <w:tabs>
          <w:tab w:val="left" w:pos="6237"/>
        </w:tabs>
        <w:spacing w:after="0" w:line="276" w:lineRule="auto"/>
        <w:rPr>
          <w:rFonts w:eastAsia="Times New Roman" w:cs="Times New Roman"/>
          <w:color w:val="000000"/>
          <w:szCs w:val="24"/>
          <w:lang w:eastAsia="lt-LT"/>
        </w:rPr>
      </w:pPr>
    </w:p>
    <w:p w:rsidR="00523F66" w:rsidRPr="00523F66" w:rsidRDefault="00523F66" w:rsidP="00523F66">
      <w:pPr>
        <w:spacing w:line="276" w:lineRule="auto"/>
        <w:rPr>
          <w:rFonts w:eastAsia="Calibri" w:cs="Times New Roman"/>
          <w:color w:val="7030A0"/>
          <w:sz w:val="21"/>
          <w:szCs w:val="21"/>
          <w:lang w:eastAsia="lt-LT"/>
        </w:rPr>
      </w:pPr>
      <w:r w:rsidRPr="00523F66">
        <w:rPr>
          <w:rFonts w:eastAsia="Calibri" w:cs="Times New Roman"/>
          <w:color w:val="7030A0"/>
          <w:sz w:val="21"/>
          <w:szCs w:val="21"/>
          <w:lang w:eastAsia="lt-LT"/>
        </w:rPr>
        <w:br w:type="page"/>
      </w:r>
    </w:p>
    <w:p w:rsidR="00F80EA9" w:rsidRPr="00C0165F" w:rsidRDefault="00F80EA9" w:rsidP="00F60DFA">
      <w:pPr>
        <w:spacing w:after="0" w:line="300" w:lineRule="auto"/>
        <w:ind w:firstLine="5103"/>
        <w:jc w:val="right"/>
        <w:rPr>
          <w:rFonts w:eastAsia="Calibri" w:cs="Times New Roman"/>
          <w:bCs/>
          <w:iCs/>
          <w:sz w:val="21"/>
          <w:szCs w:val="21"/>
          <w:lang w:eastAsia="lt-LT"/>
        </w:rPr>
      </w:pPr>
      <w:r w:rsidRPr="00C0165F">
        <w:rPr>
          <w:rFonts w:eastAsia="Calibri" w:cs="Times New Roman"/>
          <w:sz w:val="21"/>
          <w:szCs w:val="21"/>
          <w:lang w:eastAsia="lt-LT"/>
        </w:rPr>
        <w:lastRenderedPageBreak/>
        <w:t xml:space="preserve">Pirkimo sąlygų </w:t>
      </w:r>
      <w:r w:rsidR="005E1DEB" w:rsidRPr="00C0165F">
        <w:rPr>
          <w:rFonts w:eastAsia="Calibri" w:cs="Times New Roman"/>
          <w:sz w:val="21"/>
          <w:szCs w:val="21"/>
          <w:lang w:eastAsia="lt-LT"/>
        </w:rPr>
        <w:t>4</w:t>
      </w:r>
      <w:r w:rsidRPr="00C0165F">
        <w:rPr>
          <w:rFonts w:eastAsia="Calibri" w:cs="Times New Roman"/>
          <w:sz w:val="21"/>
          <w:szCs w:val="21"/>
          <w:lang w:eastAsia="lt-LT"/>
        </w:rPr>
        <w:t xml:space="preserve"> priedas „Terminai“</w:t>
      </w:r>
    </w:p>
    <w:p w:rsidR="00F80EA9" w:rsidRPr="00F80EA9" w:rsidRDefault="00F80EA9" w:rsidP="00F80EA9">
      <w:pPr>
        <w:spacing w:after="0" w:line="300" w:lineRule="auto"/>
        <w:ind w:firstLine="697"/>
        <w:jc w:val="both"/>
        <w:rPr>
          <w:rFonts w:ascii="Calibri" w:eastAsia="Calibri" w:hAnsi="Calibri" w:cs="Calibri"/>
          <w:bCs/>
          <w:iCs/>
          <w:sz w:val="21"/>
          <w:szCs w:val="21"/>
          <w:lang w:eastAsia="lt-LT"/>
        </w:rPr>
      </w:pPr>
    </w:p>
    <w:tbl>
      <w:tblPr>
        <w:tblStyle w:val="TableGrid21"/>
        <w:tblW w:w="9493" w:type="dxa"/>
        <w:jc w:val="center"/>
        <w:tblLayout w:type="fixed"/>
        <w:tblLook w:val="04A0" w:firstRow="1" w:lastRow="0" w:firstColumn="1" w:lastColumn="0" w:noHBand="0" w:noVBand="1"/>
      </w:tblPr>
      <w:tblGrid>
        <w:gridCol w:w="562"/>
        <w:gridCol w:w="2977"/>
        <w:gridCol w:w="3119"/>
        <w:gridCol w:w="2835"/>
      </w:tblGrid>
      <w:tr w:rsidR="00190FC2" w:rsidRPr="00190FC2" w:rsidTr="00F60DFA">
        <w:trPr>
          <w:trHeight w:val="20"/>
          <w:jc w:val="center"/>
        </w:trPr>
        <w:tc>
          <w:tcPr>
            <w:tcW w:w="562" w:type="dxa"/>
            <w:shd w:val="clear" w:color="auto" w:fill="EDEDED" w:themeFill="accent3" w:themeFillTint="33"/>
          </w:tcPr>
          <w:p w:rsidR="00190FC2" w:rsidRPr="00190FC2" w:rsidRDefault="00190FC2" w:rsidP="00190FC2">
            <w:pPr>
              <w:ind w:firstLine="22"/>
              <w:jc w:val="center"/>
              <w:rPr>
                <w:b/>
                <w:sz w:val="22"/>
                <w:szCs w:val="22"/>
              </w:rPr>
            </w:pPr>
            <w:r w:rsidRPr="00190FC2">
              <w:rPr>
                <w:b/>
                <w:sz w:val="22"/>
                <w:szCs w:val="22"/>
              </w:rPr>
              <w:t>Eil.</w:t>
            </w:r>
          </w:p>
          <w:p w:rsidR="00190FC2" w:rsidRPr="00190FC2" w:rsidRDefault="00190FC2" w:rsidP="00190FC2">
            <w:pPr>
              <w:ind w:firstLine="22"/>
              <w:jc w:val="center"/>
              <w:rPr>
                <w:b/>
                <w:sz w:val="22"/>
                <w:szCs w:val="22"/>
              </w:rPr>
            </w:pPr>
            <w:r w:rsidRPr="00190FC2">
              <w:rPr>
                <w:b/>
                <w:sz w:val="22"/>
                <w:szCs w:val="22"/>
              </w:rPr>
              <w:t>Nr.</w:t>
            </w:r>
          </w:p>
        </w:tc>
        <w:tc>
          <w:tcPr>
            <w:tcW w:w="2977" w:type="dxa"/>
            <w:shd w:val="clear" w:color="auto" w:fill="EDEDED" w:themeFill="accent3" w:themeFillTint="33"/>
          </w:tcPr>
          <w:p w:rsidR="00190FC2" w:rsidRPr="00190FC2" w:rsidRDefault="00190FC2" w:rsidP="00190FC2">
            <w:pPr>
              <w:ind w:firstLine="846"/>
              <w:jc w:val="center"/>
              <w:rPr>
                <w:sz w:val="22"/>
                <w:szCs w:val="22"/>
              </w:rPr>
            </w:pPr>
            <w:r w:rsidRPr="00190FC2">
              <w:rPr>
                <w:b/>
                <w:sz w:val="22"/>
                <w:szCs w:val="22"/>
              </w:rPr>
              <w:t>VEIKSMAS</w:t>
            </w:r>
          </w:p>
        </w:tc>
        <w:tc>
          <w:tcPr>
            <w:tcW w:w="3119"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DATA/DIENŲ SKAIČIUS/ LAIKAS</w:t>
            </w:r>
          </w:p>
          <w:p w:rsidR="00190FC2" w:rsidRPr="00190FC2" w:rsidRDefault="00190FC2" w:rsidP="00190FC2">
            <w:pPr>
              <w:ind w:firstLine="34"/>
              <w:jc w:val="center"/>
              <w:rPr>
                <w:sz w:val="22"/>
                <w:szCs w:val="22"/>
              </w:rPr>
            </w:pPr>
            <w:r w:rsidRPr="00190FC2">
              <w:rPr>
                <w:sz w:val="22"/>
                <w:szCs w:val="22"/>
              </w:rPr>
              <w:t>(Lietuvos laiku)</w:t>
            </w:r>
          </w:p>
        </w:tc>
        <w:tc>
          <w:tcPr>
            <w:tcW w:w="2835"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PASTABOS</w:t>
            </w: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1.</w:t>
            </w:r>
          </w:p>
        </w:tc>
        <w:tc>
          <w:tcPr>
            <w:tcW w:w="2977" w:type="dxa"/>
          </w:tcPr>
          <w:p w:rsidR="00190FC2" w:rsidRPr="00190FC2" w:rsidRDefault="00190FC2" w:rsidP="00190FC2">
            <w:pPr>
              <w:ind w:firstLine="0"/>
              <w:rPr>
                <w:bCs/>
                <w:sz w:val="22"/>
                <w:szCs w:val="22"/>
              </w:rPr>
            </w:pPr>
            <w:r w:rsidRPr="00190FC2">
              <w:rPr>
                <w:bCs/>
                <w:sz w:val="22"/>
                <w:szCs w:val="22"/>
              </w:rPr>
              <w:t>Pasiūlymų pateikimo terminas</w:t>
            </w:r>
          </w:p>
        </w:tc>
        <w:tc>
          <w:tcPr>
            <w:tcW w:w="3119" w:type="dxa"/>
          </w:tcPr>
          <w:p w:rsidR="00190FC2" w:rsidRPr="00190FC2" w:rsidRDefault="00190FC2" w:rsidP="00190FC2">
            <w:pPr>
              <w:ind w:firstLine="28"/>
              <w:rPr>
                <w:sz w:val="22"/>
                <w:szCs w:val="22"/>
              </w:rPr>
            </w:pPr>
            <w:r w:rsidRPr="00190FC2">
              <w:rPr>
                <w:sz w:val="22"/>
                <w:szCs w:val="22"/>
              </w:rPr>
              <w:t xml:space="preserve">Bus nurodytas skelbime apie pirkimą. </w:t>
            </w:r>
          </w:p>
        </w:tc>
        <w:tc>
          <w:tcPr>
            <w:tcW w:w="2835" w:type="dxa"/>
          </w:tcPr>
          <w:p w:rsidR="00190FC2" w:rsidRPr="00AC4F27" w:rsidRDefault="00190FC2" w:rsidP="00AC4F27">
            <w:pPr>
              <w:ind w:firstLine="37"/>
              <w:rPr>
                <w:sz w:val="22"/>
                <w:szCs w:val="22"/>
              </w:rPr>
            </w:pPr>
            <w:r w:rsidRPr="00190FC2">
              <w:rPr>
                <w:sz w:val="22"/>
                <w:szCs w:val="22"/>
              </w:rPr>
              <w:t>Perkančioji organizacija turi teisę pratęsti pasiūlymų pateikimo terminą.</w:t>
            </w:r>
          </w:p>
        </w:tc>
      </w:tr>
      <w:tr w:rsidR="00190FC2" w:rsidRPr="00190FC2" w:rsidTr="00F60DFA">
        <w:trPr>
          <w:trHeight w:val="20"/>
          <w:jc w:val="center"/>
        </w:trPr>
        <w:tc>
          <w:tcPr>
            <w:tcW w:w="562" w:type="dxa"/>
          </w:tcPr>
          <w:p w:rsidR="00190FC2" w:rsidRPr="00190FC2" w:rsidRDefault="00190FC2" w:rsidP="00190FC2">
            <w:pPr>
              <w:ind w:firstLine="22"/>
              <w:rPr>
                <w:sz w:val="22"/>
                <w:szCs w:val="22"/>
              </w:rPr>
            </w:pPr>
            <w:r>
              <w:rPr>
                <w:sz w:val="22"/>
                <w:szCs w:val="22"/>
              </w:rPr>
              <w:t>2.</w:t>
            </w:r>
          </w:p>
        </w:tc>
        <w:tc>
          <w:tcPr>
            <w:tcW w:w="2977" w:type="dxa"/>
          </w:tcPr>
          <w:p w:rsidR="00190FC2" w:rsidRPr="00190FC2" w:rsidRDefault="00190FC2" w:rsidP="00190FC2">
            <w:pPr>
              <w:ind w:firstLine="0"/>
              <w:rPr>
                <w:bCs/>
                <w:sz w:val="22"/>
                <w:szCs w:val="22"/>
              </w:rPr>
            </w:pPr>
            <w:r w:rsidRPr="00190FC2">
              <w:rPr>
                <w:sz w:val="22"/>
                <w:szCs w:val="22"/>
              </w:rPr>
              <w:t>Pasiūlymą patikslinti pirkimo dokumentus arba prašymus dėl pirkimo dokumentų paaiškinimų tiekėjas turi pateikti ne vėliau kaip:</w:t>
            </w:r>
          </w:p>
        </w:tc>
        <w:tc>
          <w:tcPr>
            <w:tcW w:w="3119" w:type="dxa"/>
          </w:tcPr>
          <w:p w:rsidR="00190FC2" w:rsidRPr="00190FC2" w:rsidRDefault="00190FC2" w:rsidP="00190FC2">
            <w:pPr>
              <w:ind w:firstLine="28"/>
              <w:rPr>
                <w:sz w:val="22"/>
                <w:szCs w:val="22"/>
              </w:rPr>
            </w:pPr>
            <w:r w:rsidRPr="00190FC2">
              <w:rPr>
                <w:sz w:val="22"/>
                <w:szCs w:val="22"/>
              </w:rPr>
              <w:t>Likus 2 darbo dienoms iki pasiūlymų pateikimo termino pabaigos.</w:t>
            </w:r>
          </w:p>
        </w:tc>
        <w:tc>
          <w:tcPr>
            <w:tcW w:w="2835" w:type="dxa"/>
          </w:tcPr>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tc>
      </w:tr>
      <w:tr w:rsidR="00190FC2" w:rsidRPr="00190FC2" w:rsidTr="00F60DFA">
        <w:trPr>
          <w:trHeight w:val="20"/>
          <w:jc w:val="center"/>
        </w:trPr>
        <w:tc>
          <w:tcPr>
            <w:tcW w:w="562" w:type="dxa"/>
          </w:tcPr>
          <w:p w:rsidR="00190FC2" w:rsidRPr="00190FC2" w:rsidRDefault="00190FC2" w:rsidP="00190FC2">
            <w:pPr>
              <w:ind w:firstLine="22"/>
              <w:rPr>
                <w:rFonts w:eastAsia="Arial"/>
                <w:sz w:val="22"/>
                <w:szCs w:val="22"/>
              </w:rPr>
            </w:pPr>
            <w:r>
              <w:rPr>
                <w:rFonts w:eastAsia="Arial"/>
                <w:sz w:val="22"/>
                <w:szCs w:val="22"/>
              </w:rPr>
              <w:t>3.</w:t>
            </w:r>
          </w:p>
        </w:tc>
        <w:tc>
          <w:tcPr>
            <w:tcW w:w="2977" w:type="dxa"/>
          </w:tcPr>
          <w:p w:rsidR="00190FC2" w:rsidRPr="00190FC2" w:rsidRDefault="00190FC2" w:rsidP="00190FC2">
            <w:pPr>
              <w:ind w:firstLine="0"/>
              <w:rPr>
                <w:sz w:val="22"/>
                <w:szCs w:val="22"/>
              </w:rPr>
            </w:pPr>
            <w:r w:rsidRPr="00190FC2">
              <w:rPr>
                <w:rFonts w:eastAsia="Arial"/>
                <w:sz w:val="22"/>
                <w:szCs w:val="22"/>
              </w:rPr>
              <w:t xml:space="preserve">Perkančioji organizacija </w:t>
            </w:r>
            <w:r w:rsidRPr="00190FC2">
              <w:rPr>
                <w:sz w:val="22"/>
                <w:szCs w:val="22"/>
              </w:rPr>
              <w:t>pirkimo dokumentų paaiškinimą, patikslinimą pateikia visiems dalyviams:</w:t>
            </w:r>
          </w:p>
        </w:tc>
        <w:tc>
          <w:tcPr>
            <w:tcW w:w="3119" w:type="dxa"/>
          </w:tcPr>
          <w:p w:rsidR="00190FC2" w:rsidRPr="00190FC2" w:rsidRDefault="00190FC2" w:rsidP="00190FC2">
            <w:pPr>
              <w:ind w:firstLine="28"/>
              <w:rPr>
                <w:sz w:val="22"/>
                <w:szCs w:val="22"/>
              </w:rPr>
            </w:pPr>
            <w:r w:rsidRPr="00190FC2">
              <w:rPr>
                <w:bCs/>
                <w:sz w:val="22"/>
                <w:szCs w:val="22"/>
              </w:rPr>
              <w:t>Likus ne mažiau kaip</w:t>
            </w:r>
            <w:r w:rsidRPr="00190FC2">
              <w:rPr>
                <w:sz w:val="22"/>
                <w:szCs w:val="22"/>
              </w:rPr>
              <w:t xml:space="preserve"> 1 darbo dienai iki pasiūlymų pateikimo termino pabaigos.</w:t>
            </w:r>
          </w:p>
        </w:tc>
        <w:tc>
          <w:tcPr>
            <w:tcW w:w="2835" w:type="dxa"/>
          </w:tcPr>
          <w:p w:rsidR="00190FC2" w:rsidRPr="00190FC2" w:rsidRDefault="00190FC2" w:rsidP="00190FC2">
            <w:pPr>
              <w:ind w:firstLine="37"/>
              <w:rPr>
                <w:color w:val="7030A0"/>
                <w:sz w:val="22"/>
                <w:szCs w:val="22"/>
              </w:rPr>
            </w:pPr>
            <w:r w:rsidRPr="00190FC2">
              <w:rPr>
                <w:color w:val="000000"/>
                <w:sz w:val="22"/>
                <w:szCs w:val="22"/>
              </w:rPr>
              <w:t xml:space="preserve">Jei paaiškinimai ar patikslinimai teikiami perkančiosios organizacijos iniciatyva, jų pateikimo terminas nesikeičia. </w:t>
            </w:r>
          </w:p>
        </w:tc>
      </w:tr>
      <w:tr w:rsidR="00190FC2" w:rsidRPr="00190FC2" w:rsidTr="00F60DFA">
        <w:trPr>
          <w:trHeight w:val="1055"/>
          <w:jc w:val="center"/>
        </w:trPr>
        <w:tc>
          <w:tcPr>
            <w:tcW w:w="562" w:type="dxa"/>
          </w:tcPr>
          <w:p w:rsidR="00190FC2" w:rsidRPr="00190FC2" w:rsidRDefault="00190FC2" w:rsidP="00190FC2">
            <w:pPr>
              <w:ind w:firstLine="22"/>
              <w:rPr>
                <w:sz w:val="22"/>
                <w:szCs w:val="22"/>
              </w:rPr>
            </w:pPr>
            <w:r>
              <w:rPr>
                <w:sz w:val="22"/>
                <w:szCs w:val="22"/>
              </w:rPr>
              <w:t>4.</w:t>
            </w:r>
          </w:p>
        </w:tc>
        <w:tc>
          <w:tcPr>
            <w:tcW w:w="2977" w:type="dxa"/>
            <w:hideMark/>
          </w:tcPr>
          <w:p w:rsidR="00190FC2" w:rsidRPr="00190FC2" w:rsidRDefault="00190FC2" w:rsidP="00190FC2">
            <w:pPr>
              <w:ind w:firstLine="0"/>
              <w:rPr>
                <w:sz w:val="22"/>
                <w:szCs w:val="22"/>
              </w:rPr>
            </w:pPr>
            <w:r w:rsidRPr="00190FC2">
              <w:rPr>
                <w:sz w:val="22"/>
                <w:szCs w:val="22"/>
              </w:rPr>
              <w:t>Pradinis susipažinimas su CVP IS priemonėmis gautais pasiūlymais</w:t>
            </w:r>
          </w:p>
        </w:tc>
        <w:tc>
          <w:tcPr>
            <w:tcW w:w="3119" w:type="dxa"/>
            <w:hideMark/>
          </w:tcPr>
          <w:p w:rsidR="00190FC2" w:rsidRPr="00190FC2" w:rsidRDefault="00190FC2" w:rsidP="00C603D5">
            <w:pPr>
              <w:ind w:firstLine="28"/>
              <w:rPr>
                <w:sz w:val="22"/>
                <w:szCs w:val="22"/>
              </w:rPr>
            </w:pPr>
            <w:r w:rsidRPr="00190FC2">
              <w:rPr>
                <w:sz w:val="22"/>
                <w:szCs w:val="22"/>
              </w:rPr>
              <w:t xml:space="preserve">Pradedamas ne anksčiau nei </w:t>
            </w:r>
            <w:r w:rsidR="00C603D5">
              <w:rPr>
                <w:color w:val="000000"/>
                <w:sz w:val="22"/>
                <w:szCs w:val="22"/>
              </w:rPr>
              <w:t>po 30</w:t>
            </w:r>
            <w:r w:rsidRPr="00190FC2">
              <w:rPr>
                <w:color w:val="000000"/>
                <w:sz w:val="22"/>
                <w:szCs w:val="22"/>
              </w:rPr>
              <w:t xml:space="preserve"> minučių</w:t>
            </w:r>
            <w:r w:rsidRPr="00190FC2">
              <w:rPr>
                <w:sz w:val="22"/>
                <w:szCs w:val="22"/>
              </w:rPr>
              <w:t xml:space="preserve"> po galutinių pasiūlymų pateikimo termino pabaigos</w:t>
            </w:r>
          </w:p>
        </w:tc>
        <w:tc>
          <w:tcPr>
            <w:tcW w:w="2835" w:type="dxa"/>
            <w:hideMark/>
          </w:tcPr>
          <w:p w:rsidR="00190FC2" w:rsidRPr="00190FC2" w:rsidRDefault="00190FC2" w:rsidP="00F80EA9">
            <w:pPr>
              <w:ind w:firstLine="34"/>
              <w:rPr>
                <w:iCs/>
                <w:sz w:val="22"/>
                <w:szCs w:val="22"/>
              </w:rPr>
            </w:pP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5.</w:t>
            </w:r>
          </w:p>
        </w:tc>
        <w:tc>
          <w:tcPr>
            <w:tcW w:w="2977" w:type="dxa"/>
          </w:tcPr>
          <w:p w:rsidR="00190FC2" w:rsidRPr="00190FC2" w:rsidRDefault="00190FC2" w:rsidP="00190FC2">
            <w:pPr>
              <w:ind w:firstLine="0"/>
              <w:rPr>
                <w:sz w:val="22"/>
                <w:szCs w:val="22"/>
              </w:rPr>
            </w:pPr>
            <w:r w:rsidRPr="00190FC2">
              <w:rPr>
                <w:bCs/>
                <w:sz w:val="22"/>
                <w:szCs w:val="22"/>
              </w:rPr>
              <w:t>Pasiūlymo galiojimo ir pasiūlymo galiojimo užtikrinimo (jei taikoma) terminas ne trumpesnis kaip</w:t>
            </w:r>
          </w:p>
        </w:tc>
        <w:tc>
          <w:tcPr>
            <w:tcW w:w="3119" w:type="dxa"/>
          </w:tcPr>
          <w:p w:rsidR="00190FC2" w:rsidRPr="00190FC2" w:rsidRDefault="00190FC2" w:rsidP="00F80EA9">
            <w:pPr>
              <w:ind w:firstLine="34"/>
              <w:rPr>
                <w:sz w:val="22"/>
                <w:szCs w:val="22"/>
              </w:rPr>
            </w:pPr>
            <w:r w:rsidRPr="00190FC2">
              <w:rPr>
                <w:sz w:val="22"/>
                <w:szCs w:val="22"/>
              </w:rPr>
              <w:t xml:space="preserve">90 (devyniasdešimt) dienų nuo pasiūlymų pateikimo galutinio termino pabaigos. </w:t>
            </w:r>
          </w:p>
        </w:tc>
        <w:tc>
          <w:tcPr>
            <w:tcW w:w="2835" w:type="dxa"/>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sz w:val="22"/>
                <w:szCs w:val="22"/>
              </w:rPr>
            </w:pPr>
            <w:r>
              <w:rPr>
                <w:rFonts w:eastAsia="Arial"/>
                <w:sz w:val="22"/>
                <w:szCs w:val="22"/>
              </w:rPr>
              <w:t>6.</w:t>
            </w:r>
          </w:p>
        </w:tc>
        <w:tc>
          <w:tcPr>
            <w:tcW w:w="2977" w:type="dxa"/>
            <w:hideMark/>
          </w:tcPr>
          <w:p w:rsidR="00190FC2" w:rsidRPr="00190FC2" w:rsidRDefault="00190FC2" w:rsidP="00AC4F27">
            <w:pPr>
              <w:ind w:firstLine="0"/>
              <w:rPr>
                <w:sz w:val="22"/>
                <w:szCs w:val="22"/>
              </w:rPr>
            </w:pPr>
            <w:r w:rsidRPr="00190FC2">
              <w:rPr>
                <w:rFonts w:eastAsia="Arial"/>
                <w:sz w:val="22"/>
                <w:szCs w:val="22"/>
              </w:rPr>
              <w:t>Perkančioji organizacija</w:t>
            </w:r>
            <w:r w:rsidRPr="00190FC2">
              <w:rPr>
                <w:sz w:val="22"/>
                <w:szCs w:val="22"/>
              </w:rPr>
              <w:t xml:space="preserve"> dalyviams praneša apie priimtą sprendimą nustatyti laimėjusį pasiūlymą, dėl kurio bus sudaroma sutartis ne vėliau kaip per</w:t>
            </w:r>
          </w:p>
        </w:tc>
        <w:tc>
          <w:tcPr>
            <w:tcW w:w="3119" w:type="dxa"/>
            <w:hideMark/>
          </w:tcPr>
          <w:p w:rsidR="00190FC2" w:rsidRPr="00190FC2" w:rsidRDefault="00190FC2" w:rsidP="00F80EA9">
            <w:pPr>
              <w:ind w:firstLine="34"/>
              <w:rPr>
                <w:bCs/>
                <w:sz w:val="22"/>
                <w:szCs w:val="22"/>
              </w:rPr>
            </w:pPr>
            <w:r w:rsidRPr="00190FC2">
              <w:rPr>
                <w:bCs/>
                <w:sz w:val="22"/>
                <w:szCs w:val="22"/>
              </w:rPr>
              <w:t>3</w:t>
            </w:r>
            <w:r w:rsidR="00AC4F27">
              <w:rPr>
                <w:bCs/>
                <w:sz w:val="22"/>
                <w:szCs w:val="22"/>
              </w:rPr>
              <w:t xml:space="preserve"> </w:t>
            </w:r>
            <w:r w:rsidRPr="00190FC2">
              <w:rPr>
                <w:bCs/>
                <w:sz w:val="22"/>
                <w:szCs w:val="22"/>
              </w:rPr>
              <w:t>(tris) darbo dienas nuo sprendimo priėmimo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color w:val="000000"/>
                <w:sz w:val="22"/>
                <w:szCs w:val="22"/>
                <w:shd w:val="clear" w:color="auto" w:fill="FFFFFF"/>
              </w:rPr>
            </w:pPr>
            <w:r>
              <w:rPr>
                <w:color w:val="000000"/>
                <w:sz w:val="22"/>
                <w:szCs w:val="22"/>
                <w:shd w:val="clear" w:color="auto" w:fill="FFFFFF"/>
              </w:rPr>
              <w:t>7.</w:t>
            </w:r>
          </w:p>
        </w:tc>
        <w:tc>
          <w:tcPr>
            <w:tcW w:w="2977" w:type="dxa"/>
            <w:hideMark/>
          </w:tcPr>
          <w:p w:rsidR="00190FC2" w:rsidRPr="00190FC2" w:rsidRDefault="00190FC2" w:rsidP="00AC4F27">
            <w:pPr>
              <w:ind w:firstLine="0"/>
              <w:rPr>
                <w:color w:val="000000"/>
                <w:sz w:val="22"/>
                <w:szCs w:val="22"/>
                <w:shd w:val="clear" w:color="auto" w:fill="FFFFFF"/>
              </w:rPr>
            </w:pPr>
            <w:r w:rsidRPr="00190FC2">
              <w:rPr>
                <w:color w:val="000000"/>
                <w:sz w:val="22"/>
                <w:szCs w:val="22"/>
                <w:shd w:val="clear" w:color="auto" w:fill="FFFFFF"/>
              </w:rPr>
              <w:t xml:space="preserve">Dalyvis turi teisę pateikti pretenziją </w:t>
            </w:r>
            <w:r w:rsidRPr="00190FC2">
              <w:rPr>
                <w:rFonts w:eastAsia="Arial"/>
                <w:color w:val="0078D4"/>
                <w:sz w:val="22"/>
                <w:szCs w:val="22"/>
              </w:rPr>
              <w:t xml:space="preserve"> </w:t>
            </w:r>
            <w:r w:rsidRPr="00190FC2">
              <w:rPr>
                <w:rFonts w:eastAsia="Arial"/>
                <w:sz w:val="22"/>
                <w:szCs w:val="22"/>
              </w:rPr>
              <w:t xml:space="preserve">perkančiajai organizacijai </w:t>
            </w:r>
            <w:r w:rsidRPr="00190FC2">
              <w:rPr>
                <w:sz w:val="22"/>
                <w:szCs w:val="22"/>
                <w:shd w:val="clear" w:color="auto" w:fill="FFFFFF"/>
              </w:rPr>
              <w:t xml:space="preserve">pateikti prašymą ar </w:t>
            </w:r>
            <w:r w:rsidRPr="00190FC2">
              <w:rPr>
                <w:color w:val="000000"/>
                <w:sz w:val="22"/>
                <w:szCs w:val="22"/>
                <w:shd w:val="clear" w:color="auto" w:fill="FFFFFF"/>
              </w:rPr>
              <w:t xml:space="preserve">pareikšti ieškinį teismui </w:t>
            </w:r>
            <w:r w:rsidRPr="00190FC2">
              <w:rPr>
                <w:sz w:val="22"/>
                <w:szCs w:val="22"/>
              </w:rPr>
              <w:t>ne vėliau kaip per</w:t>
            </w:r>
          </w:p>
        </w:tc>
        <w:tc>
          <w:tcPr>
            <w:tcW w:w="3119" w:type="dxa"/>
            <w:hideMark/>
          </w:tcPr>
          <w:p w:rsidR="00190FC2" w:rsidRPr="00190FC2" w:rsidRDefault="00190FC2" w:rsidP="00AC4F27">
            <w:pPr>
              <w:ind w:firstLine="34"/>
              <w:rPr>
                <w:sz w:val="22"/>
                <w:szCs w:val="22"/>
              </w:rPr>
            </w:pPr>
            <w:r w:rsidRPr="00190FC2">
              <w:rPr>
                <w:sz w:val="22"/>
                <w:szCs w:val="22"/>
              </w:rPr>
              <w:t>5 (penkias) darbo dienas</w:t>
            </w:r>
            <w:r w:rsidR="00AC4F27">
              <w:rPr>
                <w:sz w:val="22"/>
                <w:szCs w:val="22"/>
              </w:rPr>
              <w:t xml:space="preserve"> </w:t>
            </w:r>
            <w:r w:rsidRPr="00190FC2">
              <w:rPr>
                <w:sz w:val="22"/>
                <w:szCs w:val="22"/>
              </w:rPr>
              <w:t xml:space="preserve">nuo </w:t>
            </w:r>
            <w:r w:rsidRPr="00190FC2">
              <w:rPr>
                <w:rFonts w:eastAsia="Arial"/>
                <w:sz w:val="22"/>
                <w:szCs w:val="22"/>
              </w:rPr>
              <w:t xml:space="preserve"> perkančiosios organizacijos </w:t>
            </w:r>
            <w:r w:rsidRPr="00190FC2">
              <w:rPr>
                <w:sz w:val="22"/>
                <w:szCs w:val="22"/>
              </w:rPr>
              <w:t xml:space="preserve">pranešimo raštu apie jos priimtą sprendimą išsiuntimo tiekėjams dienos arba nuo paskelbimo apie </w:t>
            </w:r>
            <w:r w:rsidRPr="00190FC2">
              <w:rPr>
                <w:rFonts w:eastAsia="Arial"/>
                <w:sz w:val="22"/>
                <w:szCs w:val="22"/>
              </w:rPr>
              <w:t xml:space="preserve"> perkančiosios organizacijos </w:t>
            </w:r>
            <w:r w:rsidRPr="00190FC2">
              <w:rPr>
                <w:sz w:val="22"/>
                <w:szCs w:val="22"/>
              </w:rPr>
              <w:t xml:space="preserve">priimtus sprendimus dienos, jei VPĮ nenumato reikalavimo raštu informuoti tiekėjus apie </w:t>
            </w:r>
            <w:r w:rsidRPr="00190FC2">
              <w:rPr>
                <w:rFonts w:eastAsia="Arial"/>
                <w:sz w:val="22"/>
                <w:szCs w:val="22"/>
              </w:rPr>
              <w:t xml:space="preserve"> perkančiosios organizacijos </w:t>
            </w:r>
            <w:r w:rsidRPr="00190FC2">
              <w:rPr>
                <w:sz w:val="22"/>
                <w:szCs w:val="22"/>
              </w:rPr>
              <w:t>priimtus sprendimus;</w:t>
            </w:r>
          </w:p>
        </w:tc>
        <w:tc>
          <w:tcPr>
            <w:tcW w:w="2835" w:type="dxa"/>
            <w:hideMark/>
          </w:tcPr>
          <w:p w:rsidR="00190FC2" w:rsidRPr="00190FC2" w:rsidRDefault="00190FC2" w:rsidP="00F80EA9">
            <w:pPr>
              <w:ind w:firstLine="34"/>
              <w:rPr>
                <w:bCs/>
                <w:color w:val="7030A0"/>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color w:val="0078D4"/>
                <w:sz w:val="22"/>
                <w:szCs w:val="22"/>
              </w:rPr>
            </w:pPr>
            <w:r w:rsidRPr="00AC4F27">
              <w:rPr>
                <w:rFonts w:eastAsia="Arial"/>
                <w:sz w:val="22"/>
                <w:szCs w:val="22"/>
              </w:rPr>
              <w:t>8.</w:t>
            </w:r>
          </w:p>
        </w:tc>
        <w:tc>
          <w:tcPr>
            <w:tcW w:w="2977" w:type="dxa"/>
            <w:hideMark/>
          </w:tcPr>
          <w:p w:rsidR="00190FC2" w:rsidRPr="00190FC2" w:rsidRDefault="00190FC2" w:rsidP="00AC4F27">
            <w:pPr>
              <w:ind w:firstLine="0"/>
              <w:rPr>
                <w:sz w:val="22"/>
                <w:szCs w:val="22"/>
              </w:rPr>
            </w:pPr>
            <w:r w:rsidRPr="00190FC2">
              <w:rPr>
                <w:rFonts w:eastAsia="Arial"/>
                <w:sz w:val="22"/>
                <w:szCs w:val="22"/>
              </w:rPr>
              <w:t xml:space="preserve">Perkančioji organizacija </w:t>
            </w:r>
            <w:r w:rsidRPr="00190FC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rsidR="00190FC2" w:rsidRPr="00190FC2" w:rsidRDefault="00190FC2" w:rsidP="00F80EA9">
            <w:pPr>
              <w:ind w:firstLine="34"/>
              <w:rPr>
                <w:sz w:val="22"/>
                <w:szCs w:val="22"/>
              </w:rPr>
            </w:pPr>
            <w:r w:rsidRPr="00190FC2">
              <w:rPr>
                <w:sz w:val="22"/>
                <w:szCs w:val="22"/>
              </w:rPr>
              <w:t>6 (šešias) darbo dienas nuo pretenzijos gavimo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sz w:val="22"/>
                <w:szCs w:val="22"/>
              </w:rPr>
            </w:pPr>
            <w:r>
              <w:rPr>
                <w:sz w:val="22"/>
                <w:szCs w:val="22"/>
              </w:rPr>
              <w:t>9.</w:t>
            </w:r>
          </w:p>
        </w:tc>
        <w:tc>
          <w:tcPr>
            <w:tcW w:w="2977" w:type="dxa"/>
            <w:hideMark/>
          </w:tcPr>
          <w:p w:rsidR="00190FC2" w:rsidRPr="00190FC2" w:rsidRDefault="00190FC2" w:rsidP="00AC4F27">
            <w:pPr>
              <w:ind w:firstLine="0"/>
              <w:rPr>
                <w:sz w:val="22"/>
                <w:szCs w:val="22"/>
              </w:rPr>
            </w:pPr>
            <w:r w:rsidRPr="00190FC2">
              <w:rPr>
                <w:sz w:val="22"/>
                <w:szCs w:val="22"/>
              </w:rPr>
              <w:t xml:space="preserve">Jeigu </w:t>
            </w:r>
            <w:r w:rsidRPr="00190FC2">
              <w:rPr>
                <w:rFonts w:eastAsia="Arial"/>
                <w:sz w:val="22"/>
                <w:szCs w:val="22"/>
              </w:rPr>
              <w:t xml:space="preserve"> perkančioji organizacija </w:t>
            </w:r>
            <w:r w:rsidRPr="00190FC2">
              <w:rPr>
                <w:sz w:val="22"/>
                <w:szCs w:val="22"/>
              </w:rPr>
              <w:t xml:space="preserve">per nustatytą terminą neišnagrinėja jai pateiktos </w:t>
            </w:r>
            <w:r w:rsidRPr="00190FC2">
              <w:rPr>
                <w:sz w:val="22"/>
                <w:szCs w:val="22"/>
              </w:rPr>
              <w:lastRenderedPageBreak/>
              <w:t xml:space="preserve">pretenzijos, dalyvis turi teisę pateikti prašymą ar pareikšti ieškinį teismui per (išskyrus ieškinį dėl sutarties pripažinimo negaliojančia) </w:t>
            </w:r>
          </w:p>
        </w:tc>
        <w:tc>
          <w:tcPr>
            <w:tcW w:w="3119" w:type="dxa"/>
            <w:hideMark/>
          </w:tcPr>
          <w:p w:rsidR="00190FC2" w:rsidRPr="00190FC2" w:rsidRDefault="00190FC2" w:rsidP="00F80EA9">
            <w:pPr>
              <w:ind w:firstLine="34"/>
              <w:rPr>
                <w:sz w:val="22"/>
                <w:szCs w:val="22"/>
                <w:highlight w:val="yellow"/>
              </w:rPr>
            </w:pPr>
            <w:r w:rsidRPr="00190FC2">
              <w:rPr>
                <w:sz w:val="22"/>
                <w:szCs w:val="22"/>
              </w:rPr>
              <w:lastRenderedPageBreak/>
              <w:t xml:space="preserve">per 15 (penkiolika) dienų nuo dienos, kurią </w:t>
            </w:r>
            <w:r w:rsidRPr="00190FC2">
              <w:rPr>
                <w:rFonts w:eastAsia="Arial"/>
                <w:sz w:val="22"/>
                <w:szCs w:val="22"/>
              </w:rPr>
              <w:t xml:space="preserve"> perkančioji </w:t>
            </w:r>
            <w:r w:rsidRPr="00190FC2">
              <w:rPr>
                <w:rFonts w:eastAsia="Arial"/>
                <w:sz w:val="22"/>
                <w:szCs w:val="22"/>
              </w:rPr>
              <w:lastRenderedPageBreak/>
              <w:t xml:space="preserve">organizacija </w:t>
            </w:r>
            <w:r w:rsidRPr="00190FC2">
              <w:rPr>
                <w:sz w:val="22"/>
                <w:szCs w:val="22"/>
              </w:rPr>
              <w:t xml:space="preserve">turėjo raštu pranešti apie priimtą sprendimą </w:t>
            </w:r>
          </w:p>
        </w:tc>
        <w:tc>
          <w:tcPr>
            <w:tcW w:w="2835" w:type="dxa"/>
            <w:hideMark/>
          </w:tcPr>
          <w:p w:rsidR="00190FC2" w:rsidRPr="00190FC2" w:rsidRDefault="00190FC2" w:rsidP="00F80EA9">
            <w:pPr>
              <w:ind w:firstLine="34"/>
              <w:rPr>
                <w:sz w:val="22"/>
                <w:szCs w:val="22"/>
              </w:rPr>
            </w:pPr>
          </w:p>
        </w:tc>
      </w:tr>
    </w:tbl>
    <w:p w:rsidR="00F80EA9" w:rsidRPr="00190FC2" w:rsidRDefault="00F80EA9" w:rsidP="00F80EA9">
      <w:pPr>
        <w:spacing w:after="0" w:line="300" w:lineRule="auto"/>
        <w:ind w:firstLine="697"/>
        <w:jc w:val="both"/>
        <w:rPr>
          <w:rFonts w:eastAsia="Calibri" w:cs="Times New Roman"/>
          <w:szCs w:val="24"/>
          <w:lang w:eastAsia="lt-LT"/>
        </w:rPr>
      </w:pPr>
    </w:p>
    <w:p w:rsidR="00F80EA9" w:rsidRPr="00190FC2" w:rsidRDefault="00F80EA9" w:rsidP="00641CDB">
      <w:pPr>
        <w:rPr>
          <w:rFonts w:eastAsia="Calibri" w:cs="Times New Roman"/>
          <w:szCs w:val="24"/>
          <w:lang w:eastAsia="lt-LT"/>
        </w:rPr>
      </w:pPr>
    </w:p>
    <w:sectPr w:rsidR="00F80EA9" w:rsidRPr="00190FC2" w:rsidSect="00352E7F">
      <w:footerReference w:type="default" r:id="rId9"/>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1AB" w:rsidRDefault="00FC51AB" w:rsidP="00BA5CAD">
      <w:pPr>
        <w:spacing w:after="0" w:line="240" w:lineRule="auto"/>
      </w:pPr>
      <w:r>
        <w:separator/>
      </w:r>
    </w:p>
  </w:endnote>
  <w:endnote w:type="continuationSeparator" w:id="0">
    <w:p w:rsidR="00FC51AB" w:rsidRDefault="00FC51AB"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286" w:rsidRDefault="00CD52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1AB" w:rsidRDefault="00FC51AB" w:rsidP="00BA5CAD">
      <w:pPr>
        <w:spacing w:after="0" w:line="240" w:lineRule="auto"/>
      </w:pPr>
      <w:r>
        <w:separator/>
      </w:r>
    </w:p>
  </w:footnote>
  <w:footnote w:type="continuationSeparator" w:id="0">
    <w:p w:rsidR="00FC51AB" w:rsidRDefault="00FC51AB" w:rsidP="00BA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8111F0"/>
    <w:multiLevelType w:val="multilevel"/>
    <w:tmpl w:val="65EA1EF0"/>
    <w:lvl w:ilvl="0">
      <w:start w:val="1"/>
      <w:numFmt w:val="decimal"/>
      <w:lvlText w:val="%1."/>
      <w:lvlJc w:val="left"/>
      <w:pPr>
        <w:ind w:left="492" w:hanging="360"/>
      </w:pPr>
      <w:rPr>
        <w:rFonts w:hint="default"/>
      </w:rPr>
    </w:lvl>
    <w:lvl w:ilvl="1">
      <w:start w:val="1"/>
      <w:numFmt w:val="decimal"/>
      <w:isLgl/>
      <w:lvlText w:val="%1.%2."/>
      <w:lvlJc w:val="left"/>
      <w:pPr>
        <w:ind w:left="504" w:hanging="372"/>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572"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F0A7943"/>
    <w:multiLevelType w:val="multilevel"/>
    <w:tmpl w:val="994C660E"/>
    <w:lvl w:ilvl="0">
      <w:start w:val="5"/>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3"/>
  </w:num>
  <w:num w:numId="2">
    <w:abstractNumId w:val="1"/>
  </w:num>
  <w:num w:numId="3">
    <w:abstractNumId w:val="7"/>
  </w:num>
  <w:num w:numId="4">
    <w:abstractNumId w:val="5"/>
  </w:num>
  <w:num w:numId="5">
    <w:abstractNumId w:val="2"/>
  </w:num>
  <w:num w:numId="6">
    <w:abstractNumId w:val="4"/>
  </w:num>
  <w:num w:numId="7">
    <w:abstractNumId w:val="0"/>
  </w:num>
  <w:num w:numId="8">
    <w:abstractNumId w:val="9"/>
  </w:num>
  <w:num w:numId="9">
    <w:abstractNumId w:val="8"/>
  </w:num>
  <w:num w:numId="10">
    <w:abstractNumId w:val="6"/>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1B"/>
    <w:rsid w:val="00004EA9"/>
    <w:rsid w:val="0002789C"/>
    <w:rsid w:val="00043D73"/>
    <w:rsid w:val="000556E8"/>
    <w:rsid w:val="00067BA0"/>
    <w:rsid w:val="0007145D"/>
    <w:rsid w:val="00075093"/>
    <w:rsid w:val="000B1401"/>
    <w:rsid w:val="000B7A7D"/>
    <w:rsid w:val="000C1FDA"/>
    <w:rsid w:val="000D7B99"/>
    <w:rsid w:val="000E3A02"/>
    <w:rsid w:val="00114273"/>
    <w:rsid w:val="00114F08"/>
    <w:rsid w:val="0015163C"/>
    <w:rsid w:val="0016199C"/>
    <w:rsid w:val="001647C4"/>
    <w:rsid w:val="0017285F"/>
    <w:rsid w:val="00190FC2"/>
    <w:rsid w:val="001C060E"/>
    <w:rsid w:val="001C682A"/>
    <w:rsid w:val="001F0D79"/>
    <w:rsid w:val="001F39B4"/>
    <w:rsid w:val="00203941"/>
    <w:rsid w:val="002340C7"/>
    <w:rsid w:val="00246B7C"/>
    <w:rsid w:val="0025562D"/>
    <w:rsid w:val="00262266"/>
    <w:rsid w:val="0027407D"/>
    <w:rsid w:val="00283F79"/>
    <w:rsid w:val="002A1AB1"/>
    <w:rsid w:val="002B748B"/>
    <w:rsid w:val="002E6519"/>
    <w:rsid w:val="002F478F"/>
    <w:rsid w:val="002F6281"/>
    <w:rsid w:val="003141B0"/>
    <w:rsid w:val="003148AF"/>
    <w:rsid w:val="00314BC8"/>
    <w:rsid w:val="003169F8"/>
    <w:rsid w:val="00325396"/>
    <w:rsid w:val="00330743"/>
    <w:rsid w:val="00352E7F"/>
    <w:rsid w:val="00353832"/>
    <w:rsid w:val="00355133"/>
    <w:rsid w:val="00367ACA"/>
    <w:rsid w:val="00370600"/>
    <w:rsid w:val="003814A5"/>
    <w:rsid w:val="00391B8D"/>
    <w:rsid w:val="003961C6"/>
    <w:rsid w:val="003A1421"/>
    <w:rsid w:val="003B58E5"/>
    <w:rsid w:val="003E0994"/>
    <w:rsid w:val="00405FC1"/>
    <w:rsid w:val="004351D0"/>
    <w:rsid w:val="004833B2"/>
    <w:rsid w:val="00486AD7"/>
    <w:rsid w:val="004A60D1"/>
    <w:rsid w:val="004A6BB4"/>
    <w:rsid w:val="004F0C73"/>
    <w:rsid w:val="00500953"/>
    <w:rsid w:val="00505A9A"/>
    <w:rsid w:val="00523F66"/>
    <w:rsid w:val="0053312B"/>
    <w:rsid w:val="0053661B"/>
    <w:rsid w:val="00542496"/>
    <w:rsid w:val="00546D1E"/>
    <w:rsid w:val="005619DB"/>
    <w:rsid w:val="005650E0"/>
    <w:rsid w:val="00586269"/>
    <w:rsid w:val="00596D63"/>
    <w:rsid w:val="005B5F15"/>
    <w:rsid w:val="005B724C"/>
    <w:rsid w:val="005C58A2"/>
    <w:rsid w:val="005C6D5F"/>
    <w:rsid w:val="005E1DEB"/>
    <w:rsid w:val="005E2D86"/>
    <w:rsid w:val="0060746E"/>
    <w:rsid w:val="00621C2D"/>
    <w:rsid w:val="00622C1C"/>
    <w:rsid w:val="00630324"/>
    <w:rsid w:val="00640BB1"/>
    <w:rsid w:val="00641CDB"/>
    <w:rsid w:val="00654FA7"/>
    <w:rsid w:val="00670CF1"/>
    <w:rsid w:val="00673CC4"/>
    <w:rsid w:val="006A43A1"/>
    <w:rsid w:val="006B21E4"/>
    <w:rsid w:val="006D3964"/>
    <w:rsid w:val="006F5CDC"/>
    <w:rsid w:val="00747C96"/>
    <w:rsid w:val="00766AA6"/>
    <w:rsid w:val="007903B9"/>
    <w:rsid w:val="007961EE"/>
    <w:rsid w:val="007A5845"/>
    <w:rsid w:val="007B214A"/>
    <w:rsid w:val="007E6A89"/>
    <w:rsid w:val="00805160"/>
    <w:rsid w:val="00844C81"/>
    <w:rsid w:val="00893CB1"/>
    <w:rsid w:val="008D1DA8"/>
    <w:rsid w:val="008E18D3"/>
    <w:rsid w:val="0090135C"/>
    <w:rsid w:val="00904168"/>
    <w:rsid w:val="00931674"/>
    <w:rsid w:val="00941CCB"/>
    <w:rsid w:val="00943FFA"/>
    <w:rsid w:val="009D6974"/>
    <w:rsid w:val="00A15F72"/>
    <w:rsid w:val="00A64C9E"/>
    <w:rsid w:val="00A84633"/>
    <w:rsid w:val="00AB1A57"/>
    <w:rsid w:val="00AC0FA0"/>
    <w:rsid w:val="00AC32CE"/>
    <w:rsid w:val="00AC4F27"/>
    <w:rsid w:val="00AC72CB"/>
    <w:rsid w:val="00B059A3"/>
    <w:rsid w:val="00B15348"/>
    <w:rsid w:val="00B82585"/>
    <w:rsid w:val="00B878EA"/>
    <w:rsid w:val="00B90411"/>
    <w:rsid w:val="00BA5CAD"/>
    <w:rsid w:val="00BC7595"/>
    <w:rsid w:val="00BC7E50"/>
    <w:rsid w:val="00C0165F"/>
    <w:rsid w:val="00C240F7"/>
    <w:rsid w:val="00C31CB2"/>
    <w:rsid w:val="00C31E9D"/>
    <w:rsid w:val="00C45CAA"/>
    <w:rsid w:val="00C548F9"/>
    <w:rsid w:val="00C603D5"/>
    <w:rsid w:val="00C73321"/>
    <w:rsid w:val="00CD5286"/>
    <w:rsid w:val="00CD7315"/>
    <w:rsid w:val="00D27BFA"/>
    <w:rsid w:val="00D4110A"/>
    <w:rsid w:val="00D43EB8"/>
    <w:rsid w:val="00D44519"/>
    <w:rsid w:val="00D861E4"/>
    <w:rsid w:val="00D91525"/>
    <w:rsid w:val="00DB0083"/>
    <w:rsid w:val="00DB45D8"/>
    <w:rsid w:val="00DB571B"/>
    <w:rsid w:val="00DC3E91"/>
    <w:rsid w:val="00E2561D"/>
    <w:rsid w:val="00E734B1"/>
    <w:rsid w:val="00E73D55"/>
    <w:rsid w:val="00E7440B"/>
    <w:rsid w:val="00EA14B0"/>
    <w:rsid w:val="00EB2FE0"/>
    <w:rsid w:val="00EB7120"/>
    <w:rsid w:val="00EC1DE0"/>
    <w:rsid w:val="00ED0E90"/>
    <w:rsid w:val="00ED3A27"/>
    <w:rsid w:val="00EE47D1"/>
    <w:rsid w:val="00EF1153"/>
    <w:rsid w:val="00EF66F3"/>
    <w:rsid w:val="00F12730"/>
    <w:rsid w:val="00F16B1E"/>
    <w:rsid w:val="00F33EF0"/>
    <w:rsid w:val="00F46111"/>
    <w:rsid w:val="00F60DFA"/>
    <w:rsid w:val="00F70069"/>
    <w:rsid w:val="00F80EA9"/>
    <w:rsid w:val="00FC51AB"/>
    <w:rsid w:val="00FE2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0E25"/>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2"/>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3"/>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3"/>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Paminjimas1">
    <w:name w:val="Paminėjimas1"/>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4"/>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 w:type="table" w:customStyle="1" w:styleId="TableGrid21">
    <w:name w:val="Table Grid2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F80EA9"/>
    <w:pPr>
      <w:spacing w:after="0" w:line="240" w:lineRule="auto"/>
    </w:pPr>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E0994"/>
    <w:pPr>
      <w:spacing w:after="0" w:line="240" w:lineRule="auto"/>
    </w:pPr>
    <w:rPr>
      <w:rFonts w:eastAsia="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3E0994"/>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8172E473854A9D95D854DF7E8675FC"/>
        <w:category>
          <w:name w:val="Bendrosios nuostatos"/>
          <w:gallery w:val="placeholder"/>
        </w:category>
        <w:types>
          <w:type w:val="bbPlcHdr"/>
        </w:types>
        <w:behaviors>
          <w:behavior w:val="content"/>
        </w:behaviors>
        <w:guid w:val="{2A897533-97A5-402C-9B3C-8DBB03495202}"/>
      </w:docPartPr>
      <w:docPartBody>
        <w:p w:rsidR="00914F3F" w:rsidRDefault="00914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3"/>
    <w:rsid w:val="000E7167"/>
    <w:rsid w:val="001F3DF2"/>
    <w:rsid w:val="00334C9F"/>
    <w:rsid w:val="0035001A"/>
    <w:rsid w:val="00436183"/>
    <w:rsid w:val="004A5D83"/>
    <w:rsid w:val="0053185D"/>
    <w:rsid w:val="00537494"/>
    <w:rsid w:val="005B532D"/>
    <w:rsid w:val="005C3C00"/>
    <w:rsid w:val="005E38FD"/>
    <w:rsid w:val="00631FB7"/>
    <w:rsid w:val="006D2C59"/>
    <w:rsid w:val="006E4E8C"/>
    <w:rsid w:val="007026CF"/>
    <w:rsid w:val="00713CEB"/>
    <w:rsid w:val="00827897"/>
    <w:rsid w:val="00912F83"/>
    <w:rsid w:val="00914F3F"/>
    <w:rsid w:val="009F2503"/>
    <w:rsid w:val="00A70A2A"/>
    <w:rsid w:val="00B76DE4"/>
    <w:rsid w:val="00C20898"/>
    <w:rsid w:val="00C66ADC"/>
    <w:rsid w:val="00D94A86"/>
    <w:rsid w:val="00DB3F8A"/>
    <w:rsid w:val="00E52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2C5A1-E20E-4E52-B90A-E79CBE1C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11</Pages>
  <Words>11355</Words>
  <Characters>6473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Laima Brasienė</cp:lastModifiedBy>
  <cp:revision>42</cp:revision>
  <cp:lastPrinted>2025-03-04T12:10:00Z</cp:lastPrinted>
  <dcterms:created xsi:type="dcterms:W3CDTF">2025-03-04T09:16:00Z</dcterms:created>
  <dcterms:modified xsi:type="dcterms:W3CDTF">2025-03-21T09:30:00Z</dcterms:modified>
</cp:coreProperties>
</file>