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1F7DA" w14:textId="4ED47EE0" w:rsidR="00226EE9" w:rsidRPr="003003A4" w:rsidRDefault="00226EE9" w:rsidP="00673BF4">
      <w:pPr>
        <w:pStyle w:val="Standard"/>
        <w:spacing w:after="120"/>
        <w:jc w:val="center"/>
        <w:rPr>
          <w:rFonts w:cs="Times New Roman"/>
          <w:b/>
          <w:bCs/>
          <w:lang w:val="lt-LT"/>
        </w:rPr>
      </w:pPr>
      <w:r w:rsidRPr="003003A4">
        <w:rPr>
          <w:rFonts w:cs="Times New Roman"/>
          <w:b/>
          <w:bCs/>
          <w:lang w:val="lt-LT"/>
        </w:rPr>
        <w:t>LIETUVOS ŠAULIŲ SĄJUNGA</w:t>
      </w:r>
    </w:p>
    <w:p w14:paraId="32B4DC48" w14:textId="791E7154" w:rsidR="00883F6C" w:rsidRPr="003003A4" w:rsidRDefault="00226EE9" w:rsidP="00673BF4">
      <w:pPr>
        <w:pStyle w:val="Standard"/>
        <w:jc w:val="center"/>
        <w:rPr>
          <w:rFonts w:cs="Times New Roman"/>
          <w:lang w:val="lt-LT"/>
        </w:rPr>
      </w:pPr>
      <w:r w:rsidRPr="003003A4">
        <w:rPr>
          <w:rFonts w:cs="Times New Roman"/>
          <w:lang w:val="lt-LT"/>
        </w:rPr>
        <w:t>Laisvės al. 34, LT-44240 Kaunas, A/s LT 867044060003404026, AB SEB Bankas, Įmonės kodas 191691799, PVM mokėtojo kodas LT916917917, El. paštas: sauliai@sauliusajunga.lt</w:t>
      </w:r>
    </w:p>
    <w:p w14:paraId="49BF65A4" w14:textId="77777777" w:rsidR="00883F6C" w:rsidRPr="003003A4" w:rsidRDefault="00883F6C" w:rsidP="00673BF4">
      <w:pPr>
        <w:pStyle w:val="Standard"/>
        <w:jc w:val="center"/>
        <w:rPr>
          <w:rFonts w:cs="Times New Roman"/>
          <w:b/>
          <w:bCs/>
          <w:lang w:val="lt-LT"/>
        </w:rPr>
      </w:pPr>
    </w:p>
    <w:p w14:paraId="73DE01AF" w14:textId="77777777" w:rsidR="00EC2158" w:rsidRPr="003003A4" w:rsidRDefault="00EC2158" w:rsidP="00673BF4">
      <w:pPr>
        <w:spacing w:after="120" w:line="20" w:lineRule="atLeast"/>
        <w:contextualSpacing/>
        <w:rPr>
          <w:rFonts w:cs="Times New Roman"/>
          <w:lang w:val="lt-LT"/>
        </w:rPr>
      </w:pPr>
    </w:p>
    <w:p w14:paraId="49ABE57F" w14:textId="775786DF" w:rsidR="00EC2158" w:rsidRPr="003003A4" w:rsidRDefault="00EC2158" w:rsidP="00673BF4">
      <w:pPr>
        <w:spacing w:after="120" w:line="20" w:lineRule="atLeast"/>
        <w:ind w:left="5387"/>
        <w:contextualSpacing/>
        <w:rPr>
          <w:rFonts w:cs="Times New Roman"/>
          <w:lang w:val="lt-LT"/>
        </w:rPr>
      </w:pPr>
      <w:r w:rsidRPr="003003A4">
        <w:rPr>
          <w:rFonts w:cs="Times New Roman"/>
          <w:lang w:val="lt-LT"/>
        </w:rPr>
        <w:t>TVIRTINU</w:t>
      </w:r>
    </w:p>
    <w:p w14:paraId="5A102851" w14:textId="77777777" w:rsidR="00702D2E" w:rsidRPr="003003A4" w:rsidRDefault="00EC2158" w:rsidP="00673BF4">
      <w:pPr>
        <w:spacing w:after="120" w:line="20" w:lineRule="atLeast"/>
        <w:ind w:left="5387"/>
        <w:contextualSpacing/>
        <w:rPr>
          <w:rFonts w:cs="Times New Roman"/>
          <w:lang w:val="lt-LT"/>
        </w:rPr>
      </w:pPr>
      <w:r w:rsidRPr="003003A4">
        <w:rPr>
          <w:rFonts w:cs="Times New Roman"/>
          <w:lang w:val="lt-LT"/>
        </w:rPr>
        <w:t>Lietuvos šaulių sąjungos vado pavaduotojas</w:t>
      </w:r>
    </w:p>
    <w:p w14:paraId="26CA9E0A" w14:textId="77777777" w:rsidR="00702D2E" w:rsidRPr="003003A4" w:rsidRDefault="00702D2E" w:rsidP="00673BF4">
      <w:pPr>
        <w:spacing w:after="120" w:line="20" w:lineRule="atLeast"/>
        <w:ind w:left="5387"/>
        <w:contextualSpacing/>
        <w:rPr>
          <w:rFonts w:cs="Times New Roman"/>
          <w:lang w:val="lt-LT"/>
        </w:rPr>
      </w:pPr>
    </w:p>
    <w:p w14:paraId="6290075C" w14:textId="1CB2D01A" w:rsidR="00EC2158" w:rsidRPr="003003A4" w:rsidRDefault="00702D2E" w:rsidP="00673BF4">
      <w:pPr>
        <w:spacing w:after="120" w:line="20" w:lineRule="atLeast"/>
        <w:ind w:left="5387"/>
        <w:contextualSpacing/>
        <w:rPr>
          <w:rFonts w:cs="Times New Roman"/>
          <w:lang w:val="lt-LT"/>
        </w:rPr>
      </w:pPr>
      <w:r w:rsidRPr="003003A4">
        <w:rPr>
          <w:rFonts w:cs="Times New Roman"/>
          <w:lang w:val="lt-LT"/>
        </w:rPr>
        <w:t>2024 m. .............................. d.</w:t>
      </w:r>
      <w:r w:rsidR="00EC2158" w:rsidRPr="003003A4">
        <w:rPr>
          <w:rFonts w:cs="Times New Roman"/>
          <w:lang w:val="lt-LT"/>
        </w:rPr>
        <w:t xml:space="preserve"> </w:t>
      </w:r>
    </w:p>
    <w:p w14:paraId="2E4E2FB8" w14:textId="77777777" w:rsidR="00B35870" w:rsidRPr="003003A4" w:rsidRDefault="00B35870" w:rsidP="00673BF4">
      <w:pPr>
        <w:pStyle w:val="Standard"/>
        <w:jc w:val="center"/>
        <w:rPr>
          <w:rFonts w:cs="Times New Roman"/>
          <w:b/>
          <w:bCs/>
          <w:lang w:val="lt-LT"/>
        </w:rPr>
      </w:pPr>
    </w:p>
    <w:p w14:paraId="1E9BB3D7" w14:textId="77777777" w:rsidR="00A4799B" w:rsidRPr="003003A4" w:rsidRDefault="00291DDC" w:rsidP="00673BF4">
      <w:pPr>
        <w:pStyle w:val="Standard"/>
        <w:jc w:val="center"/>
        <w:rPr>
          <w:rFonts w:cs="Times New Roman"/>
          <w:b/>
          <w:bCs/>
          <w:lang w:val="lt-LT"/>
        </w:rPr>
      </w:pPr>
      <w:bookmarkStart w:id="0" w:name="_Hlk108516762"/>
      <w:r w:rsidRPr="003003A4">
        <w:rPr>
          <w:rFonts w:cs="Times New Roman"/>
          <w:b/>
          <w:bCs/>
          <w:lang w:val="lt-LT"/>
        </w:rPr>
        <w:t>KVIETIMAS RINKOS KONSULTACIJAI</w:t>
      </w:r>
    </w:p>
    <w:bookmarkEnd w:id="0"/>
    <w:p w14:paraId="2F411E58" w14:textId="77777777" w:rsidR="00A4799B" w:rsidRPr="003003A4" w:rsidRDefault="00A4799B" w:rsidP="00673BF4">
      <w:pPr>
        <w:pStyle w:val="Standard"/>
        <w:spacing w:line="276" w:lineRule="auto"/>
        <w:jc w:val="center"/>
        <w:rPr>
          <w:rFonts w:cs="Times New Roman"/>
          <w:b/>
          <w:bCs/>
          <w:highlight w:val="yellow"/>
          <w:shd w:val="clear" w:color="auto" w:fill="FFFFFF"/>
          <w:lang w:val="lt-LT"/>
        </w:rPr>
      </w:pPr>
    </w:p>
    <w:p w14:paraId="77FA8A79" w14:textId="0DAD547F" w:rsidR="00F5642A" w:rsidRPr="003003A4" w:rsidRDefault="00291DDC" w:rsidP="00EB4A30">
      <w:pPr>
        <w:spacing w:line="276" w:lineRule="auto"/>
        <w:rPr>
          <w:rStyle w:val="Numatytasispastraiposriftas1"/>
          <w:rFonts w:cs="Times New Roman"/>
          <w:shd w:val="clear" w:color="auto" w:fill="FFFFFF"/>
          <w:lang w:val="lt-LT"/>
        </w:rPr>
      </w:pPr>
      <w:r w:rsidRPr="003003A4">
        <w:rPr>
          <w:rStyle w:val="Numatytasispastraiposriftas1"/>
          <w:rFonts w:cs="Times New Roman"/>
          <w:b/>
          <w:bCs/>
          <w:shd w:val="clear" w:color="auto" w:fill="FFFFFF"/>
          <w:lang w:val="lt-LT"/>
        </w:rPr>
        <w:tab/>
      </w:r>
      <w:r w:rsidR="00702D2E" w:rsidRPr="003003A4">
        <w:rPr>
          <w:rStyle w:val="Numatytasispastraiposriftas1"/>
          <w:rFonts w:cs="Times New Roman"/>
          <w:b/>
          <w:bCs/>
          <w:shd w:val="clear" w:color="auto" w:fill="FFFFFF"/>
          <w:lang w:val="lt-LT"/>
        </w:rPr>
        <w:t>Lietuvos šaulių sąjunga</w:t>
      </w:r>
      <w:r w:rsidR="00F5642A" w:rsidRPr="003003A4">
        <w:rPr>
          <w:rStyle w:val="Numatytasispastraiposriftas1"/>
          <w:rFonts w:cs="Times New Roman"/>
          <w:b/>
          <w:bCs/>
          <w:shd w:val="clear" w:color="auto" w:fill="FFFFFF"/>
          <w:lang w:val="lt-LT"/>
        </w:rPr>
        <w:t xml:space="preserve"> </w:t>
      </w:r>
      <w:r w:rsidR="00F5642A" w:rsidRPr="003003A4">
        <w:rPr>
          <w:rStyle w:val="Numatytasispastraiposriftas1"/>
          <w:rFonts w:cs="Times New Roman"/>
          <w:shd w:val="clear" w:color="auto" w:fill="FFFFFF"/>
          <w:lang w:val="lt-LT"/>
        </w:rPr>
        <w:t xml:space="preserve">(toliau – </w:t>
      </w:r>
      <w:r w:rsidR="00702D2E" w:rsidRPr="003003A4">
        <w:rPr>
          <w:rStyle w:val="Numatytasispastraiposriftas1"/>
          <w:rFonts w:cs="Times New Roman"/>
          <w:shd w:val="clear" w:color="auto" w:fill="FFFFFF"/>
          <w:lang w:val="lt-LT"/>
        </w:rPr>
        <w:t>LŠS arba perkančioji organizacija</w:t>
      </w:r>
      <w:r w:rsidR="00F5642A" w:rsidRPr="003003A4">
        <w:rPr>
          <w:rStyle w:val="Numatytasispastraiposriftas1"/>
          <w:rFonts w:cs="Times New Roman"/>
          <w:shd w:val="clear" w:color="auto" w:fill="FFFFFF"/>
          <w:lang w:val="lt-LT"/>
        </w:rPr>
        <w:t>) planuoja vykdyti</w:t>
      </w:r>
      <w:r w:rsidR="0000714B" w:rsidRPr="003003A4">
        <w:rPr>
          <w:rFonts w:cs="Times New Roman"/>
          <w:lang w:val="lt-LT"/>
        </w:rPr>
        <w:t xml:space="preserve"> </w:t>
      </w:r>
      <w:r w:rsidR="00F5642A" w:rsidRPr="003003A4">
        <w:rPr>
          <w:rStyle w:val="Numatytasispastraiposriftas1"/>
          <w:rFonts w:cs="Times New Roman"/>
          <w:shd w:val="clear" w:color="auto" w:fill="FFFFFF"/>
          <w:lang w:val="lt-LT"/>
        </w:rPr>
        <w:t>vieš</w:t>
      </w:r>
      <w:r w:rsidR="00762EC0" w:rsidRPr="003003A4">
        <w:rPr>
          <w:rStyle w:val="Numatytasispastraiposriftas1"/>
          <w:rFonts w:cs="Times New Roman"/>
          <w:shd w:val="clear" w:color="auto" w:fill="FFFFFF"/>
          <w:lang w:val="lt-LT"/>
        </w:rPr>
        <w:t>ą</w:t>
      </w:r>
      <w:r w:rsidR="00F5642A" w:rsidRPr="003003A4">
        <w:rPr>
          <w:rStyle w:val="Numatytasispastraiposriftas1"/>
          <w:rFonts w:cs="Times New Roman"/>
          <w:shd w:val="clear" w:color="auto" w:fill="FFFFFF"/>
          <w:lang w:val="lt-LT"/>
        </w:rPr>
        <w:t>jį pirkimą</w:t>
      </w:r>
      <w:r w:rsidR="00F25035" w:rsidRPr="003003A4">
        <w:rPr>
          <w:rStyle w:val="Numatytasispastraiposriftas1"/>
          <w:rFonts w:cs="Times New Roman"/>
          <w:shd w:val="clear" w:color="auto" w:fill="FFFFFF"/>
          <w:lang w:val="lt-LT"/>
        </w:rPr>
        <w:t xml:space="preserve"> </w:t>
      </w:r>
      <w:r w:rsidR="001C1862" w:rsidRPr="003003A4">
        <w:rPr>
          <w:rFonts w:cs="Times New Roman"/>
          <w:lang w:val="lt-LT"/>
        </w:rPr>
        <w:t>kolimatorių su priartintojais</w:t>
      </w:r>
      <w:r w:rsidR="00F86CC9" w:rsidRPr="003003A4">
        <w:rPr>
          <w:rFonts w:cs="Times New Roman"/>
          <w:lang w:val="lt-LT"/>
        </w:rPr>
        <w:t xml:space="preserve"> (toliau - pirkimo objektas)</w:t>
      </w:r>
      <w:r w:rsidR="0000714B" w:rsidRPr="003003A4">
        <w:rPr>
          <w:rFonts w:cs="Times New Roman"/>
          <w:lang w:val="lt-LT"/>
        </w:rPr>
        <w:t xml:space="preserve"> įsigijimui</w:t>
      </w:r>
      <w:r w:rsidR="0000714B" w:rsidRPr="003003A4">
        <w:rPr>
          <w:rStyle w:val="Numatytasispastraiposriftas1"/>
          <w:rFonts w:cs="Times New Roman"/>
          <w:shd w:val="clear" w:color="auto" w:fill="FFFFFF"/>
          <w:lang w:val="lt-LT"/>
        </w:rPr>
        <w:t xml:space="preserve"> </w:t>
      </w:r>
      <w:r w:rsidR="00F25035" w:rsidRPr="003003A4">
        <w:rPr>
          <w:rStyle w:val="Numatytasispastraiposriftas1"/>
          <w:rFonts w:cs="Times New Roman"/>
          <w:shd w:val="clear" w:color="auto" w:fill="FFFFFF"/>
          <w:lang w:val="lt-LT"/>
        </w:rPr>
        <w:t>(toliau – Pirkimas)</w:t>
      </w:r>
      <w:r w:rsidR="00F5642A" w:rsidRPr="003003A4">
        <w:rPr>
          <w:rStyle w:val="Numatytasispastraiposriftas1"/>
          <w:rFonts w:cs="Times New Roman"/>
          <w:shd w:val="clear" w:color="auto" w:fill="FFFFFF"/>
          <w:lang w:val="lt-LT"/>
        </w:rPr>
        <w:t>.</w:t>
      </w:r>
    </w:p>
    <w:p w14:paraId="6E53E03B" w14:textId="4FD1EC3C" w:rsidR="00A4799B" w:rsidRPr="003003A4" w:rsidRDefault="00291DDC" w:rsidP="00EB4A30">
      <w:pPr>
        <w:pStyle w:val="Body2"/>
        <w:spacing w:after="0" w:line="276" w:lineRule="auto"/>
        <w:ind w:right="-2" w:firstLine="567"/>
        <w:rPr>
          <w:rFonts w:eastAsia="Times New Roman" w:cs="Times New Roman"/>
          <w:color w:val="00000A"/>
          <w:sz w:val="24"/>
          <w:szCs w:val="24"/>
          <w:shd w:val="clear" w:color="auto" w:fill="FFFFFF"/>
          <w:lang w:val="lt-LT"/>
        </w:rPr>
      </w:pPr>
      <w:r w:rsidRPr="003003A4">
        <w:rPr>
          <w:rFonts w:eastAsia="Times New Roman" w:cs="Times New Roman"/>
          <w:color w:val="00000A"/>
          <w:sz w:val="24"/>
          <w:szCs w:val="24"/>
          <w:shd w:val="clear" w:color="auto" w:fill="FFFFFF"/>
          <w:lang w:val="lt-LT"/>
        </w:rPr>
        <w:tab/>
      </w:r>
      <w:r w:rsidR="00FB4F34" w:rsidRPr="003003A4">
        <w:rPr>
          <w:rFonts w:eastAsia="Times New Roman" w:cs="Times New Roman"/>
          <w:color w:val="00000A"/>
          <w:sz w:val="24"/>
          <w:szCs w:val="24"/>
          <w:shd w:val="clear" w:color="auto" w:fill="FFFFFF"/>
          <w:lang w:val="lt-LT"/>
        </w:rPr>
        <w:t xml:space="preserve">Kvietimas dalyvauti rinkos konsultacijoje ir teikti pastabas bei pasiūlymus siekiant pasiruošti </w:t>
      </w:r>
      <w:r w:rsidR="009A0D73" w:rsidRPr="003003A4">
        <w:rPr>
          <w:rFonts w:eastAsia="Times New Roman" w:cs="Times New Roman"/>
          <w:color w:val="00000A"/>
          <w:sz w:val="24"/>
          <w:szCs w:val="24"/>
          <w:shd w:val="clear" w:color="auto" w:fill="FFFFFF"/>
          <w:lang w:val="lt-LT"/>
        </w:rPr>
        <w:t xml:space="preserve">pirkimo objekto </w:t>
      </w:r>
      <w:r w:rsidR="00FB4F34" w:rsidRPr="003003A4">
        <w:rPr>
          <w:rFonts w:eastAsia="Times New Roman" w:cs="Times New Roman"/>
          <w:color w:val="00000A"/>
          <w:sz w:val="24"/>
          <w:szCs w:val="24"/>
          <w:shd w:val="clear" w:color="auto" w:fill="FFFFFF"/>
          <w:lang w:val="lt-LT"/>
        </w:rPr>
        <w:t>pirkimui (toliau – Kvietimas) parengtas vadovaujantis Lietuvos Respublikos viešųjų pirkimų įstatymo 27 straipsnio 1 dalimi. Kvietimu siekiama gauti nepriklausomų ekspertų, institucijų arba rinkos dalyvių konsultacijas, taip pat konsultuotis su visuomene bei gauti pastabas ir pasiūlymus.</w:t>
      </w:r>
    </w:p>
    <w:p w14:paraId="43D371B2" w14:textId="261CE437" w:rsidR="003751AD" w:rsidRPr="003003A4" w:rsidRDefault="003751AD" w:rsidP="00EB4A30">
      <w:pPr>
        <w:pStyle w:val="Standard"/>
        <w:spacing w:line="276" w:lineRule="auto"/>
        <w:ind w:right="-2" w:firstLine="567"/>
        <w:jc w:val="both"/>
        <w:rPr>
          <w:rFonts w:cs="Times New Roman"/>
          <w:highlight w:val="yellow"/>
          <w:lang w:val="lt-LT"/>
        </w:rPr>
      </w:pPr>
      <w:r w:rsidRPr="003003A4">
        <w:rPr>
          <w:rFonts w:cs="Times New Roman"/>
          <w:b/>
          <w:bCs/>
          <w:lang w:val="lt-LT"/>
        </w:rPr>
        <w:t>Rinkos konsultacij</w:t>
      </w:r>
      <w:r w:rsidR="006A4D2B" w:rsidRPr="003003A4">
        <w:rPr>
          <w:rFonts w:cs="Times New Roman"/>
          <w:b/>
          <w:bCs/>
          <w:lang w:val="lt-LT"/>
        </w:rPr>
        <w:t>a</w:t>
      </w:r>
      <w:r w:rsidRPr="003003A4">
        <w:rPr>
          <w:rFonts w:cs="Times New Roman"/>
          <w:b/>
          <w:bCs/>
          <w:lang w:val="lt-LT"/>
        </w:rPr>
        <w:t xml:space="preserve"> vykdoma</w:t>
      </w:r>
      <w:r w:rsidRPr="003003A4">
        <w:rPr>
          <w:rFonts w:cs="Times New Roman"/>
          <w:lang w:val="lt-LT"/>
        </w:rPr>
        <w:t xml:space="preserve"> Centrinės viešųjų pirkimų informacinės sistemos (toliau </w:t>
      </w:r>
      <w:r w:rsidRPr="003003A4">
        <w:rPr>
          <w:rFonts w:eastAsia="Times New Roman" w:cs="Times New Roman"/>
          <w:bCs/>
          <w:lang w:val="lt-LT" w:eastAsia="lt-LT"/>
        </w:rPr>
        <w:t xml:space="preserve">– </w:t>
      </w:r>
      <w:r w:rsidRPr="003003A4">
        <w:rPr>
          <w:rFonts w:eastAsia="Times New Roman" w:cs="Times New Roman"/>
          <w:b/>
          <w:lang w:val="lt-LT" w:eastAsia="lt-LT"/>
        </w:rPr>
        <w:t>CVP IS</w:t>
      </w:r>
      <w:r w:rsidRPr="003003A4">
        <w:rPr>
          <w:rFonts w:eastAsia="Times New Roman" w:cs="Times New Roman"/>
          <w:bCs/>
          <w:lang w:val="lt-LT" w:eastAsia="lt-LT"/>
        </w:rPr>
        <w:t xml:space="preserve">) priemonėmis. </w:t>
      </w:r>
      <w:r w:rsidR="00EB4A30" w:rsidRPr="003003A4">
        <w:rPr>
          <w:rFonts w:cs="Times New Roman"/>
          <w:lang w:val="lt-LT"/>
        </w:rPr>
        <w:t>R</w:t>
      </w:r>
      <w:r w:rsidRPr="003003A4">
        <w:rPr>
          <w:rFonts w:cs="Times New Roman"/>
          <w:lang w:val="lt-LT"/>
        </w:rPr>
        <w:t>inkos dalyvi</w:t>
      </w:r>
      <w:r w:rsidR="00EB4A30" w:rsidRPr="003003A4">
        <w:rPr>
          <w:rFonts w:cs="Times New Roman"/>
          <w:lang w:val="lt-LT"/>
        </w:rPr>
        <w:t xml:space="preserve">ai </w:t>
      </w:r>
      <w:r w:rsidRPr="003003A4">
        <w:rPr>
          <w:rFonts w:cs="Times New Roman"/>
          <w:lang w:val="lt-LT"/>
        </w:rPr>
        <w:t>ir kit</w:t>
      </w:r>
      <w:r w:rsidR="00EB4A30" w:rsidRPr="003003A4">
        <w:rPr>
          <w:rFonts w:cs="Times New Roman"/>
          <w:lang w:val="lt-LT"/>
        </w:rPr>
        <w:t>i</w:t>
      </w:r>
      <w:r w:rsidRPr="003003A4">
        <w:rPr>
          <w:rFonts w:cs="Times New Roman"/>
          <w:lang w:val="lt-LT"/>
        </w:rPr>
        <w:t xml:space="preserve"> suinteresuot</w:t>
      </w:r>
      <w:r w:rsidR="00EB4A30" w:rsidRPr="003003A4">
        <w:rPr>
          <w:rFonts w:cs="Times New Roman"/>
          <w:lang w:val="lt-LT"/>
        </w:rPr>
        <w:t>i</w:t>
      </w:r>
      <w:r w:rsidRPr="003003A4">
        <w:rPr>
          <w:rFonts w:cs="Times New Roman"/>
          <w:lang w:val="lt-LT"/>
        </w:rPr>
        <w:t xml:space="preserve"> asmen</w:t>
      </w:r>
      <w:r w:rsidR="00EB4A30" w:rsidRPr="003003A4">
        <w:rPr>
          <w:rFonts w:cs="Times New Roman"/>
          <w:lang w:val="lt-LT"/>
        </w:rPr>
        <w:t>y</w:t>
      </w:r>
      <w:r w:rsidRPr="003003A4">
        <w:rPr>
          <w:rFonts w:cs="Times New Roman"/>
          <w:lang w:val="lt-LT"/>
        </w:rPr>
        <w:t>s</w:t>
      </w:r>
      <w:r w:rsidR="00EB4A30" w:rsidRPr="003003A4">
        <w:rPr>
          <w:rFonts w:cs="Times New Roman"/>
          <w:lang w:val="lt-LT"/>
        </w:rPr>
        <w:t xml:space="preserve"> kviečiami</w:t>
      </w:r>
      <w:r w:rsidRPr="003003A4">
        <w:rPr>
          <w:rFonts w:cs="Times New Roman"/>
          <w:lang w:val="lt-LT"/>
        </w:rPr>
        <w:t xml:space="preserve"> susipažinti su skelbiamu preliminariu techninės specifikacijos</w:t>
      </w:r>
      <w:r w:rsidR="00386F8D" w:rsidRPr="003003A4">
        <w:rPr>
          <w:rFonts w:cs="Times New Roman"/>
          <w:lang w:val="lt-LT"/>
        </w:rPr>
        <w:t xml:space="preserve"> ir sutarties</w:t>
      </w:r>
      <w:r w:rsidRPr="003003A4">
        <w:rPr>
          <w:rFonts w:cs="Times New Roman"/>
          <w:lang w:val="lt-LT"/>
        </w:rPr>
        <w:t xml:space="preserve"> projektu </w:t>
      </w:r>
      <w:r w:rsidRPr="003003A4">
        <w:rPr>
          <w:rFonts w:cs="Times New Roman"/>
          <w:b/>
          <w:bCs/>
          <w:lang w:val="lt-LT"/>
        </w:rPr>
        <w:t xml:space="preserve">iki </w:t>
      </w:r>
      <w:r w:rsidR="002A234C" w:rsidRPr="003003A4">
        <w:rPr>
          <w:rFonts w:cs="Times New Roman"/>
          <w:b/>
          <w:bCs/>
          <w:lang w:val="lt-LT"/>
        </w:rPr>
        <w:t xml:space="preserve">CVP IS skelbime </w:t>
      </w:r>
      <w:r w:rsidR="000A26F1" w:rsidRPr="003003A4">
        <w:rPr>
          <w:rFonts w:cs="Times New Roman"/>
          <w:b/>
          <w:bCs/>
          <w:lang w:val="lt-LT"/>
        </w:rPr>
        <w:t>nurodyto termino</w:t>
      </w:r>
      <w:r w:rsidR="00386F8D" w:rsidRPr="003003A4">
        <w:rPr>
          <w:rFonts w:cs="Times New Roman"/>
          <w:b/>
          <w:bCs/>
          <w:lang w:val="lt-LT"/>
        </w:rPr>
        <w:t xml:space="preserve">, </w:t>
      </w:r>
      <w:r w:rsidRPr="003003A4">
        <w:rPr>
          <w:rFonts w:cs="Times New Roman"/>
          <w:lang w:val="lt-LT"/>
        </w:rPr>
        <w:t xml:space="preserve">aktyviai teikti pastabas, klausimus ir pasiūlymus, bei pateikti atsakymus į pateiktus klausimus. </w:t>
      </w:r>
      <w:r w:rsidRPr="003003A4">
        <w:rPr>
          <w:rFonts w:eastAsia="Times New Roman" w:cs="Times New Roman"/>
          <w:lang w:val="lt-LT"/>
        </w:rPr>
        <w:t>Klausimai, pastabos (siūlymai), gauti pasibaigus aukščiau nurodytam terminui nebus nagrinėjami</w:t>
      </w:r>
      <w:r w:rsidRPr="003003A4">
        <w:rPr>
          <w:rFonts w:eastAsia="Times New Roman" w:cs="Times New Roman"/>
          <w:shd w:val="clear" w:color="auto" w:fill="FFFFFF"/>
          <w:lang w:val="lt-LT"/>
        </w:rPr>
        <w:t xml:space="preserve">. </w:t>
      </w:r>
    </w:p>
    <w:p w14:paraId="09380269" w14:textId="37516D0D" w:rsidR="00A4799B" w:rsidRPr="003003A4" w:rsidRDefault="00291DDC" w:rsidP="00EB4A30">
      <w:pPr>
        <w:pStyle w:val="Standard"/>
        <w:spacing w:line="276" w:lineRule="auto"/>
        <w:ind w:right="-2" w:firstLine="567"/>
        <w:jc w:val="both"/>
        <w:rPr>
          <w:rFonts w:cs="Times New Roman"/>
          <w:color w:val="00000A"/>
          <w:shd w:val="clear" w:color="auto" w:fill="FFFFFF"/>
          <w:lang w:val="lt-LT"/>
        </w:rPr>
      </w:pPr>
      <w:r w:rsidRPr="003003A4">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2DAF9E37" w14:textId="77777777" w:rsidR="00F236A6" w:rsidRPr="003003A4" w:rsidRDefault="00F236A6" w:rsidP="00EB4A30">
      <w:pPr>
        <w:pStyle w:val="SLONormal"/>
        <w:spacing w:before="0" w:after="0" w:line="276" w:lineRule="auto"/>
        <w:ind w:right="-2" w:firstLine="567"/>
        <w:rPr>
          <w:lang w:val="lt-LT"/>
        </w:rPr>
      </w:pPr>
      <w:r w:rsidRPr="003003A4">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5A56158" w14:textId="76BD9DE7" w:rsidR="001D45B5" w:rsidRPr="003003A4" w:rsidRDefault="001D45B5" w:rsidP="00EB4A30">
      <w:pPr>
        <w:pStyle w:val="TEKSTAS"/>
        <w:widowControl/>
        <w:spacing w:line="276" w:lineRule="auto"/>
        <w:ind w:right="-2" w:firstLine="567"/>
        <w:rPr>
          <w:rFonts w:cs="Times New Roman"/>
          <w:b/>
          <w:bCs/>
          <w:color w:val="00000A"/>
          <w:sz w:val="24"/>
          <w:szCs w:val="24"/>
          <w:shd w:val="clear" w:color="auto" w:fill="FFFFFF"/>
          <w:lang w:val="lt-LT" w:eastAsia="en-US"/>
        </w:rPr>
      </w:pPr>
      <w:r w:rsidRPr="003003A4">
        <w:rPr>
          <w:rFonts w:cs="Times New Roman"/>
          <w:b/>
          <w:bCs/>
          <w:color w:val="00000A"/>
          <w:sz w:val="24"/>
          <w:szCs w:val="24"/>
          <w:shd w:val="clear" w:color="auto" w:fill="FFFFFF"/>
          <w:lang w:val="lt-LT" w:eastAsia="en-US"/>
        </w:rPr>
        <w:t>Kontaktiniai asmenys:</w:t>
      </w:r>
      <w:r w:rsidR="00291DDC" w:rsidRPr="003003A4">
        <w:rPr>
          <w:rFonts w:cs="Times New Roman"/>
          <w:b/>
          <w:bCs/>
          <w:color w:val="00000A"/>
          <w:sz w:val="24"/>
          <w:szCs w:val="24"/>
          <w:shd w:val="clear" w:color="auto" w:fill="FFFFFF"/>
          <w:lang w:val="lt-LT" w:eastAsia="en-US"/>
        </w:rPr>
        <w:tab/>
      </w:r>
    </w:p>
    <w:p w14:paraId="02CBC8FB" w14:textId="1D24E148" w:rsidR="001D45B5" w:rsidRPr="003003A4" w:rsidRDefault="001D45B5" w:rsidP="00EB4A30">
      <w:pPr>
        <w:spacing w:line="276" w:lineRule="auto"/>
        <w:ind w:right="-2" w:firstLine="567"/>
        <w:jc w:val="both"/>
        <w:rPr>
          <w:rFonts w:cs="Times New Roman"/>
          <w:color w:val="00000A"/>
          <w:shd w:val="clear" w:color="auto" w:fill="FFFFFF"/>
          <w:lang w:val="lt-LT"/>
        </w:rPr>
      </w:pPr>
      <w:r w:rsidRPr="003003A4">
        <w:rPr>
          <w:rFonts w:cs="Times New Roman"/>
          <w:color w:val="00000A"/>
          <w:shd w:val="clear" w:color="auto" w:fill="FFFFFF"/>
          <w:lang w:val="lt-LT"/>
        </w:rPr>
        <w:t xml:space="preserve">Asmuo, atsakingas už procedūrų CVP IS vykdymą: </w:t>
      </w:r>
      <w:r w:rsidR="00385C75" w:rsidRPr="003003A4">
        <w:rPr>
          <w:rFonts w:cs="Times New Roman"/>
          <w:color w:val="00000A"/>
          <w:shd w:val="clear" w:color="auto" w:fill="FFFFFF"/>
          <w:lang w:val="lt-LT"/>
        </w:rPr>
        <w:t>LŠS</w:t>
      </w:r>
      <w:r w:rsidR="00021A4F" w:rsidRPr="003003A4">
        <w:rPr>
          <w:rFonts w:cs="Times New Roman"/>
          <w:color w:val="00000A"/>
          <w:shd w:val="clear" w:color="auto" w:fill="FFFFFF"/>
          <w:lang w:val="lt-LT"/>
        </w:rPr>
        <w:t xml:space="preserve"> </w:t>
      </w:r>
      <w:r w:rsidR="00865D7F" w:rsidRPr="003003A4">
        <w:rPr>
          <w:rFonts w:cs="Times New Roman"/>
          <w:color w:val="00000A"/>
          <w:shd w:val="clear" w:color="auto" w:fill="FFFFFF"/>
          <w:lang w:val="lt-LT"/>
        </w:rPr>
        <w:t>Logistikos</w:t>
      </w:r>
      <w:r w:rsidR="00021A4F" w:rsidRPr="003003A4">
        <w:rPr>
          <w:rFonts w:cs="Times New Roman"/>
          <w:color w:val="00000A"/>
          <w:shd w:val="clear" w:color="auto" w:fill="FFFFFF"/>
          <w:lang w:val="lt-LT"/>
        </w:rPr>
        <w:t xml:space="preserve"> skyriaus </w:t>
      </w:r>
      <w:r w:rsidR="00865D7F" w:rsidRPr="003003A4">
        <w:rPr>
          <w:rFonts w:cs="Times New Roman"/>
          <w:color w:val="00000A"/>
          <w:shd w:val="clear" w:color="auto" w:fill="FFFFFF"/>
          <w:lang w:val="lt-LT"/>
        </w:rPr>
        <w:t>prekių ir paslaugų pirkimo s</w:t>
      </w:r>
      <w:r w:rsidR="006C4DE8" w:rsidRPr="003003A4">
        <w:rPr>
          <w:rFonts w:cs="Times New Roman"/>
          <w:color w:val="00000A"/>
          <w:shd w:val="clear" w:color="auto" w:fill="FFFFFF"/>
          <w:lang w:val="lt-LT"/>
        </w:rPr>
        <w:t xml:space="preserve">pecialistė </w:t>
      </w:r>
      <w:r w:rsidR="00865D7F" w:rsidRPr="003003A4">
        <w:rPr>
          <w:rFonts w:cs="Times New Roman"/>
          <w:color w:val="00000A"/>
          <w:shd w:val="clear" w:color="auto" w:fill="FFFFFF"/>
          <w:lang w:val="lt-LT"/>
        </w:rPr>
        <w:t>Asta Čiulkinienė</w:t>
      </w:r>
      <w:r w:rsidR="006C4DE8" w:rsidRPr="003003A4">
        <w:rPr>
          <w:rFonts w:cs="Times New Roman"/>
          <w:color w:val="00000A"/>
          <w:shd w:val="clear" w:color="auto" w:fill="FFFFFF"/>
          <w:lang w:val="lt-LT"/>
        </w:rPr>
        <w:t>, tel. +370</w:t>
      </w:r>
      <w:r w:rsidR="00830564" w:rsidRPr="003003A4">
        <w:rPr>
          <w:rFonts w:cs="Times New Roman"/>
          <w:color w:val="00000A"/>
          <w:shd w:val="clear" w:color="auto" w:fill="FFFFFF"/>
          <w:lang w:val="lt-LT"/>
        </w:rPr>
        <w:t> 665 65434</w:t>
      </w:r>
      <w:r w:rsidR="006C4DE8" w:rsidRPr="003003A4">
        <w:rPr>
          <w:rFonts w:cs="Times New Roman"/>
          <w:color w:val="00000A"/>
          <w:shd w:val="clear" w:color="auto" w:fill="FFFFFF"/>
          <w:lang w:val="lt-LT"/>
        </w:rPr>
        <w:t xml:space="preserve">, el. paštas </w:t>
      </w:r>
      <w:hyperlink r:id="rId8" w:history="1">
        <w:r w:rsidR="00830564" w:rsidRPr="003003A4">
          <w:rPr>
            <w:rStyle w:val="Hipersaitas"/>
            <w:shd w:val="clear" w:color="auto" w:fill="FFFFFF"/>
            <w:lang w:val="lt-LT"/>
          </w:rPr>
          <w:t>asta</w:t>
        </w:r>
        <w:r w:rsidR="006C4DE8" w:rsidRPr="003003A4">
          <w:rPr>
            <w:rStyle w:val="Hipersaitas"/>
            <w:shd w:val="clear" w:color="auto" w:fill="FFFFFF"/>
            <w:lang w:val="lt-LT"/>
          </w:rPr>
          <w:t>.</w:t>
        </w:r>
        <w:r w:rsidR="00830564" w:rsidRPr="003003A4">
          <w:rPr>
            <w:rStyle w:val="Hipersaitas"/>
            <w:shd w:val="clear" w:color="auto" w:fill="FFFFFF"/>
            <w:lang w:val="lt-LT"/>
          </w:rPr>
          <w:t>ciulkiniene@saulius</w:t>
        </w:r>
        <w:r w:rsidR="00DA0B52" w:rsidRPr="003003A4">
          <w:rPr>
            <w:rStyle w:val="Hipersaitas"/>
            <w:shd w:val="clear" w:color="auto" w:fill="FFFFFF"/>
            <w:lang w:val="lt-LT"/>
          </w:rPr>
          <w:t>a</w:t>
        </w:r>
        <w:r w:rsidR="00830564" w:rsidRPr="003003A4">
          <w:rPr>
            <w:rStyle w:val="Hipersaitas"/>
            <w:shd w:val="clear" w:color="auto" w:fill="FFFFFF"/>
            <w:lang w:val="lt-LT"/>
          </w:rPr>
          <w:t>junga.lt</w:t>
        </w:r>
        <w:r w:rsidR="00B136A6" w:rsidRPr="003003A4">
          <w:rPr>
            <w:rStyle w:val="Hipersaitas"/>
            <w:shd w:val="clear" w:color="auto" w:fill="FFFFFF"/>
            <w:lang w:val="lt-LT"/>
          </w:rPr>
          <w:t>;</w:t>
        </w:r>
      </w:hyperlink>
    </w:p>
    <w:p w14:paraId="59D8B163" w14:textId="1813E096" w:rsidR="004738C2" w:rsidRPr="003003A4" w:rsidRDefault="001D45B5" w:rsidP="004738C2">
      <w:pPr>
        <w:pStyle w:val="TEKSTAS"/>
        <w:widowControl/>
        <w:spacing w:line="276" w:lineRule="auto"/>
        <w:ind w:right="-2" w:firstLine="567"/>
        <w:rPr>
          <w:lang w:val="lt-LT"/>
        </w:rPr>
      </w:pPr>
      <w:r w:rsidRPr="003003A4">
        <w:rPr>
          <w:rFonts w:cs="Times New Roman"/>
          <w:color w:val="00000A"/>
          <w:sz w:val="24"/>
          <w:szCs w:val="24"/>
          <w:shd w:val="clear" w:color="auto" w:fill="FFFFFF"/>
          <w:lang w:val="lt-LT" w:eastAsia="en-US"/>
        </w:rPr>
        <w:t>Asm</w:t>
      </w:r>
      <w:r w:rsidR="005F2270" w:rsidRPr="003003A4">
        <w:rPr>
          <w:rFonts w:cs="Times New Roman"/>
          <w:color w:val="00000A"/>
          <w:sz w:val="24"/>
          <w:szCs w:val="24"/>
          <w:shd w:val="clear" w:color="auto" w:fill="FFFFFF"/>
          <w:lang w:val="lt-LT" w:eastAsia="en-US"/>
        </w:rPr>
        <w:t>enys</w:t>
      </w:r>
      <w:r w:rsidRPr="003003A4">
        <w:rPr>
          <w:rFonts w:cs="Times New Roman"/>
          <w:color w:val="00000A"/>
          <w:sz w:val="24"/>
          <w:szCs w:val="24"/>
          <w:shd w:val="clear" w:color="auto" w:fill="FFFFFF"/>
          <w:lang w:val="lt-LT" w:eastAsia="en-US"/>
        </w:rPr>
        <w:t>, atsaking</w:t>
      </w:r>
      <w:r w:rsidR="005F2270" w:rsidRPr="003003A4">
        <w:rPr>
          <w:rFonts w:cs="Times New Roman"/>
          <w:color w:val="00000A"/>
          <w:sz w:val="24"/>
          <w:szCs w:val="24"/>
          <w:shd w:val="clear" w:color="auto" w:fill="FFFFFF"/>
          <w:lang w:val="lt-LT" w:eastAsia="en-US"/>
        </w:rPr>
        <w:t>i</w:t>
      </w:r>
      <w:r w:rsidRPr="003003A4">
        <w:rPr>
          <w:rFonts w:cs="Times New Roman"/>
          <w:color w:val="00000A"/>
          <w:sz w:val="24"/>
          <w:szCs w:val="24"/>
          <w:shd w:val="clear" w:color="auto" w:fill="FFFFFF"/>
          <w:lang w:val="lt-LT" w:eastAsia="en-US"/>
        </w:rPr>
        <w:t xml:space="preserve"> už </w:t>
      </w:r>
      <w:r w:rsidR="00D82EB9" w:rsidRPr="003003A4">
        <w:rPr>
          <w:rFonts w:cs="Times New Roman"/>
          <w:color w:val="00000A"/>
          <w:sz w:val="24"/>
          <w:szCs w:val="24"/>
          <w:shd w:val="clear" w:color="auto" w:fill="FFFFFF"/>
          <w:lang w:val="lt-LT" w:eastAsia="en-US"/>
        </w:rPr>
        <w:t>p</w:t>
      </w:r>
      <w:r w:rsidRPr="003003A4">
        <w:rPr>
          <w:rFonts w:cs="Times New Roman"/>
          <w:color w:val="00000A"/>
          <w:sz w:val="24"/>
          <w:szCs w:val="24"/>
          <w:shd w:val="clear" w:color="auto" w:fill="FFFFFF"/>
          <w:lang w:val="lt-LT" w:eastAsia="en-US"/>
        </w:rPr>
        <w:t xml:space="preserve">irkimo objekto projekto </w:t>
      </w:r>
      <w:r w:rsidR="00147DF9" w:rsidRPr="003003A4">
        <w:rPr>
          <w:rFonts w:cs="Times New Roman"/>
          <w:color w:val="00000A"/>
          <w:sz w:val="24"/>
          <w:szCs w:val="24"/>
          <w:shd w:val="clear" w:color="auto" w:fill="FFFFFF"/>
          <w:lang w:val="lt-LT" w:eastAsia="en-US"/>
        </w:rPr>
        <w:t>įgyvendinimą</w:t>
      </w:r>
      <w:r w:rsidR="0086491D" w:rsidRPr="003003A4">
        <w:rPr>
          <w:lang w:val="lt-LT"/>
        </w:rPr>
        <w:t xml:space="preserve"> </w:t>
      </w:r>
      <w:r w:rsidR="0086491D" w:rsidRPr="003003A4">
        <w:rPr>
          <w:rFonts w:cs="Times New Roman"/>
          <w:color w:val="00000A"/>
          <w:sz w:val="24"/>
          <w:szCs w:val="24"/>
          <w:shd w:val="clear" w:color="auto" w:fill="FFFFFF"/>
          <w:lang w:val="lt-LT" w:eastAsia="en-US"/>
        </w:rPr>
        <w:t>ir techninės specifikacijos parengimą</w:t>
      </w:r>
      <w:r w:rsidRPr="003003A4">
        <w:rPr>
          <w:rFonts w:cs="Times New Roman"/>
          <w:color w:val="00000A"/>
          <w:sz w:val="24"/>
          <w:szCs w:val="24"/>
          <w:shd w:val="clear" w:color="auto" w:fill="FFFFFF"/>
          <w:lang w:val="lt-LT" w:eastAsia="en-US"/>
        </w:rPr>
        <w:t xml:space="preserve">: </w:t>
      </w:r>
      <w:bookmarkStart w:id="1" w:name="_Hlk20902785"/>
      <w:r w:rsidR="005F2270" w:rsidRPr="003003A4">
        <w:rPr>
          <w:rFonts w:cs="Times New Roman"/>
          <w:color w:val="00000A"/>
          <w:sz w:val="24"/>
          <w:szCs w:val="24"/>
          <w:shd w:val="clear" w:color="auto" w:fill="FFFFFF"/>
          <w:lang w:val="lt-LT" w:eastAsia="en-US"/>
        </w:rPr>
        <w:t>LŠS Logistikos skyriaus</w:t>
      </w:r>
      <w:r w:rsidR="00257B8F" w:rsidRPr="003003A4">
        <w:rPr>
          <w:rFonts w:cs="Times New Roman"/>
          <w:color w:val="00000A"/>
          <w:sz w:val="24"/>
          <w:szCs w:val="24"/>
          <w:shd w:val="clear" w:color="auto" w:fill="FFFFFF"/>
          <w:lang w:val="lt-LT" w:eastAsia="en-US"/>
        </w:rPr>
        <w:t xml:space="preserve"> </w:t>
      </w:r>
      <w:r w:rsidR="0086491D" w:rsidRPr="003003A4">
        <w:rPr>
          <w:rFonts w:cs="Times New Roman"/>
          <w:color w:val="00000A"/>
          <w:sz w:val="24"/>
          <w:szCs w:val="24"/>
          <w:shd w:val="clear" w:color="auto" w:fill="FFFFFF"/>
          <w:lang w:val="lt-LT" w:eastAsia="en-US"/>
        </w:rPr>
        <w:t>vedėjas Gintaras Žiauga</w:t>
      </w:r>
      <w:r w:rsidR="00257B8F" w:rsidRPr="003003A4">
        <w:rPr>
          <w:rFonts w:cs="Times New Roman"/>
          <w:color w:val="00000A"/>
          <w:sz w:val="24"/>
          <w:szCs w:val="24"/>
          <w:shd w:val="clear" w:color="auto" w:fill="FFFFFF"/>
          <w:lang w:val="lt-LT" w:eastAsia="en-US"/>
        </w:rPr>
        <w:t xml:space="preserve">, </w:t>
      </w:r>
      <w:r w:rsidR="00FA2566" w:rsidRPr="003003A4">
        <w:rPr>
          <w:rFonts w:cs="Times New Roman"/>
          <w:color w:val="00000A"/>
          <w:sz w:val="24"/>
          <w:szCs w:val="24"/>
          <w:shd w:val="clear" w:color="auto" w:fill="FFFFFF"/>
          <w:lang w:val="lt-LT" w:eastAsia="en-US"/>
        </w:rPr>
        <w:t>tel.</w:t>
      </w:r>
      <w:r w:rsidR="00257B8F" w:rsidRPr="003003A4">
        <w:rPr>
          <w:rFonts w:cs="Times New Roman"/>
          <w:color w:val="00000A"/>
          <w:sz w:val="24"/>
          <w:szCs w:val="24"/>
          <w:shd w:val="clear" w:color="auto" w:fill="FFFFFF"/>
          <w:lang w:val="lt-LT" w:eastAsia="en-US"/>
        </w:rPr>
        <w:t xml:space="preserve"> +370</w:t>
      </w:r>
      <w:r w:rsidR="00FA2566" w:rsidRPr="003003A4">
        <w:rPr>
          <w:rFonts w:cs="Times New Roman"/>
          <w:color w:val="00000A"/>
          <w:sz w:val="24"/>
          <w:szCs w:val="24"/>
          <w:shd w:val="clear" w:color="auto" w:fill="FFFFFF"/>
          <w:lang w:val="lt-LT" w:eastAsia="en-US"/>
        </w:rPr>
        <w:t> 6</w:t>
      </w:r>
      <w:r w:rsidR="004738C2" w:rsidRPr="003003A4">
        <w:rPr>
          <w:rFonts w:cs="Times New Roman"/>
          <w:color w:val="00000A"/>
          <w:sz w:val="24"/>
          <w:szCs w:val="24"/>
          <w:shd w:val="clear" w:color="auto" w:fill="FFFFFF"/>
          <w:lang w:val="lt-LT" w:eastAsia="en-US"/>
        </w:rPr>
        <w:t>15</w:t>
      </w:r>
      <w:r w:rsidR="00FA2566" w:rsidRPr="003003A4">
        <w:rPr>
          <w:rFonts w:cs="Times New Roman"/>
          <w:color w:val="00000A"/>
          <w:sz w:val="24"/>
          <w:szCs w:val="24"/>
          <w:shd w:val="clear" w:color="auto" w:fill="FFFFFF"/>
          <w:lang w:val="lt-LT" w:eastAsia="en-US"/>
        </w:rPr>
        <w:t xml:space="preserve"> </w:t>
      </w:r>
      <w:r w:rsidR="00A33022" w:rsidRPr="003003A4">
        <w:rPr>
          <w:rFonts w:cs="Times New Roman"/>
          <w:color w:val="00000A"/>
          <w:sz w:val="24"/>
          <w:szCs w:val="24"/>
          <w:shd w:val="clear" w:color="auto" w:fill="FFFFFF"/>
          <w:lang w:val="lt-LT" w:eastAsia="en-US"/>
        </w:rPr>
        <w:t>18915</w:t>
      </w:r>
      <w:r w:rsidR="00FA2566" w:rsidRPr="003003A4">
        <w:rPr>
          <w:rFonts w:cs="Times New Roman"/>
          <w:color w:val="00000A"/>
          <w:sz w:val="24"/>
          <w:szCs w:val="24"/>
          <w:shd w:val="clear" w:color="auto" w:fill="FFFFFF"/>
          <w:lang w:val="lt-LT" w:eastAsia="en-US"/>
        </w:rPr>
        <w:t xml:space="preserve">, el. paštas </w:t>
      </w:r>
      <w:hyperlink r:id="rId9" w:history="1">
        <w:r w:rsidR="004738C2" w:rsidRPr="003003A4">
          <w:rPr>
            <w:rStyle w:val="Hipersaitas"/>
            <w:rFonts w:cs="Tahoma"/>
            <w:sz w:val="24"/>
            <w:szCs w:val="24"/>
            <w:lang w:val="lt-LT"/>
          </w:rPr>
          <w:t>gintaras.ziauga@sauliusajunga.lt</w:t>
        </w:r>
      </w:hyperlink>
    </w:p>
    <w:bookmarkEnd w:id="1"/>
    <w:p w14:paraId="19526F04" w14:textId="1022F723" w:rsidR="007E6035" w:rsidRPr="003003A4" w:rsidRDefault="007E6035" w:rsidP="00AA6D4B">
      <w:pPr>
        <w:pStyle w:val="Sraopastraipa"/>
        <w:tabs>
          <w:tab w:val="left" w:pos="851"/>
        </w:tabs>
        <w:autoSpaceDE w:val="0"/>
        <w:autoSpaceDN w:val="0"/>
        <w:adjustRightInd w:val="0"/>
        <w:spacing w:line="276" w:lineRule="auto"/>
        <w:ind w:left="0" w:right="-2" w:firstLine="567"/>
        <w:jc w:val="both"/>
        <w:rPr>
          <w:bCs/>
          <w:sz w:val="24"/>
          <w:szCs w:val="24"/>
        </w:rPr>
      </w:pPr>
      <w:r w:rsidRPr="003003A4">
        <w:rPr>
          <w:b/>
          <w:sz w:val="24"/>
          <w:szCs w:val="24"/>
        </w:rPr>
        <w:t xml:space="preserve">Kviečiame </w:t>
      </w:r>
      <w:r w:rsidR="00393145" w:rsidRPr="003003A4">
        <w:rPr>
          <w:b/>
          <w:sz w:val="24"/>
          <w:szCs w:val="24"/>
        </w:rPr>
        <w:t>galimus rinkos dalyvius</w:t>
      </w:r>
      <w:r w:rsidRPr="003003A4">
        <w:rPr>
          <w:b/>
          <w:sz w:val="24"/>
          <w:szCs w:val="24"/>
        </w:rPr>
        <w:t xml:space="preserve"> </w:t>
      </w:r>
      <w:r w:rsidR="00AA6D4B" w:rsidRPr="003003A4">
        <w:rPr>
          <w:b/>
          <w:sz w:val="24"/>
          <w:szCs w:val="24"/>
        </w:rPr>
        <w:t>dalyvauti rinkos konsultacijoje</w:t>
      </w:r>
      <w:r w:rsidR="000C06D2" w:rsidRPr="003003A4">
        <w:rPr>
          <w:b/>
          <w:sz w:val="24"/>
          <w:szCs w:val="24"/>
        </w:rPr>
        <w:t>,</w:t>
      </w:r>
      <w:r w:rsidRPr="003003A4">
        <w:rPr>
          <w:b/>
          <w:sz w:val="24"/>
          <w:szCs w:val="24"/>
        </w:rPr>
        <w:t xml:space="preserve"> </w:t>
      </w:r>
      <w:r w:rsidRPr="003003A4">
        <w:rPr>
          <w:bCs/>
          <w:sz w:val="24"/>
          <w:szCs w:val="24"/>
        </w:rPr>
        <w:t>susipažinti su planuojam</w:t>
      </w:r>
      <w:r w:rsidR="00AA6D4B" w:rsidRPr="003003A4">
        <w:rPr>
          <w:bCs/>
          <w:sz w:val="24"/>
          <w:szCs w:val="24"/>
        </w:rPr>
        <w:t>o</w:t>
      </w:r>
      <w:r w:rsidRPr="003003A4">
        <w:rPr>
          <w:bCs/>
          <w:sz w:val="24"/>
          <w:szCs w:val="24"/>
        </w:rPr>
        <w:t xml:space="preserve"> įsigyti p</w:t>
      </w:r>
      <w:r w:rsidR="006F0C4D" w:rsidRPr="003003A4">
        <w:rPr>
          <w:bCs/>
          <w:sz w:val="24"/>
          <w:szCs w:val="24"/>
        </w:rPr>
        <w:t xml:space="preserve">irkimo objekto </w:t>
      </w:r>
      <w:r w:rsidR="003F4CAD" w:rsidRPr="003003A4">
        <w:rPr>
          <w:bCs/>
          <w:sz w:val="24"/>
          <w:szCs w:val="24"/>
        </w:rPr>
        <w:t xml:space="preserve">pagrindinėmis </w:t>
      </w:r>
      <w:r w:rsidR="00313B5E" w:rsidRPr="003003A4">
        <w:rPr>
          <w:bCs/>
          <w:sz w:val="24"/>
          <w:szCs w:val="24"/>
        </w:rPr>
        <w:t xml:space="preserve">sutarties </w:t>
      </w:r>
      <w:r w:rsidR="003F4CAD" w:rsidRPr="003003A4">
        <w:rPr>
          <w:bCs/>
          <w:sz w:val="24"/>
          <w:szCs w:val="24"/>
        </w:rPr>
        <w:t xml:space="preserve">sąlygomis </w:t>
      </w:r>
      <w:r w:rsidR="00313B5E" w:rsidRPr="003003A4">
        <w:rPr>
          <w:bCs/>
          <w:sz w:val="24"/>
          <w:szCs w:val="24"/>
        </w:rPr>
        <w:t xml:space="preserve">ir </w:t>
      </w:r>
      <w:r w:rsidRPr="003003A4">
        <w:rPr>
          <w:bCs/>
          <w:sz w:val="24"/>
          <w:szCs w:val="24"/>
        </w:rPr>
        <w:t>techninės specifikacijos projektu</w:t>
      </w:r>
      <w:r w:rsidR="003B7B3E" w:rsidRPr="003003A4">
        <w:rPr>
          <w:bCs/>
          <w:sz w:val="24"/>
          <w:szCs w:val="24"/>
        </w:rPr>
        <w:t xml:space="preserve"> </w:t>
      </w:r>
      <w:r w:rsidRPr="003003A4">
        <w:rPr>
          <w:bCs/>
          <w:sz w:val="24"/>
          <w:szCs w:val="24"/>
        </w:rPr>
        <w:t xml:space="preserve">(Rinkos konsultacijos 1 priedas) ir </w:t>
      </w:r>
      <w:r w:rsidR="006F0C4D" w:rsidRPr="003003A4">
        <w:rPr>
          <w:bCs/>
          <w:sz w:val="24"/>
          <w:szCs w:val="24"/>
        </w:rPr>
        <w:t>konsultuoti perkančiąją</w:t>
      </w:r>
      <w:r w:rsidR="00C5316E" w:rsidRPr="003003A4">
        <w:rPr>
          <w:bCs/>
          <w:sz w:val="24"/>
          <w:szCs w:val="24"/>
        </w:rPr>
        <w:t xml:space="preserve"> -</w:t>
      </w:r>
      <w:r w:rsidRPr="003003A4">
        <w:rPr>
          <w:bCs/>
          <w:sz w:val="24"/>
          <w:szCs w:val="24"/>
        </w:rPr>
        <w:t xml:space="preserve"> teikti savo nuomonę/pastabas/rekomendacijas/siūlymus dėl efektyvesnio pirkimo vykdymo, techninės specifikacijos</w:t>
      </w:r>
      <w:r w:rsidR="00C5316E" w:rsidRPr="003003A4">
        <w:rPr>
          <w:bCs/>
          <w:sz w:val="24"/>
          <w:szCs w:val="24"/>
        </w:rPr>
        <w:t xml:space="preserve"> reikalavimų ir sutarties projekte nurodytų nuostatų</w:t>
      </w:r>
      <w:r w:rsidRPr="003003A4">
        <w:rPr>
          <w:bCs/>
          <w:sz w:val="24"/>
          <w:szCs w:val="24"/>
        </w:rPr>
        <w:t xml:space="preserve"> atsa</w:t>
      </w:r>
      <w:r w:rsidR="00C5316E" w:rsidRPr="003003A4">
        <w:rPr>
          <w:bCs/>
          <w:sz w:val="24"/>
          <w:szCs w:val="24"/>
        </w:rPr>
        <w:t>kant</w:t>
      </w:r>
      <w:r w:rsidRPr="003003A4">
        <w:rPr>
          <w:bCs/>
          <w:sz w:val="24"/>
          <w:szCs w:val="24"/>
        </w:rPr>
        <w:t xml:space="preserve"> į perkančiosios organizacijos klausimus</w:t>
      </w:r>
      <w:r w:rsidR="00DB7518" w:rsidRPr="003003A4">
        <w:rPr>
          <w:bCs/>
          <w:sz w:val="24"/>
          <w:szCs w:val="24"/>
        </w:rPr>
        <w:t xml:space="preserve"> pridedamoje </w:t>
      </w:r>
      <w:r w:rsidR="00DC3483" w:rsidRPr="003003A4">
        <w:rPr>
          <w:bCs/>
          <w:sz w:val="24"/>
          <w:szCs w:val="24"/>
        </w:rPr>
        <w:t>formoje</w:t>
      </w:r>
      <w:r w:rsidRPr="003003A4">
        <w:rPr>
          <w:bCs/>
          <w:sz w:val="24"/>
          <w:szCs w:val="24"/>
        </w:rPr>
        <w:t xml:space="preserve"> (</w:t>
      </w:r>
      <w:r w:rsidR="00DC3483" w:rsidRPr="003003A4">
        <w:rPr>
          <w:bCs/>
          <w:sz w:val="24"/>
          <w:szCs w:val="24"/>
        </w:rPr>
        <w:t>Rinkos konsultacijos 2 priedas</w:t>
      </w:r>
      <w:r w:rsidRPr="003003A4">
        <w:rPr>
          <w:bCs/>
          <w:sz w:val="24"/>
          <w:szCs w:val="24"/>
        </w:rPr>
        <w:t>).</w:t>
      </w:r>
    </w:p>
    <w:p w14:paraId="2C53A739" w14:textId="77777777" w:rsidR="0045435D" w:rsidRPr="003003A4" w:rsidRDefault="0045435D" w:rsidP="00AA6D4B">
      <w:pPr>
        <w:pStyle w:val="Sraopastraipa"/>
        <w:tabs>
          <w:tab w:val="left" w:pos="851"/>
        </w:tabs>
        <w:autoSpaceDE w:val="0"/>
        <w:autoSpaceDN w:val="0"/>
        <w:adjustRightInd w:val="0"/>
        <w:spacing w:line="276" w:lineRule="auto"/>
        <w:ind w:left="0" w:right="-2" w:firstLine="567"/>
        <w:jc w:val="both"/>
        <w:rPr>
          <w:b/>
          <w:sz w:val="24"/>
          <w:szCs w:val="24"/>
          <w:highlight w:val="yellow"/>
        </w:rPr>
      </w:pPr>
    </w:p>
    <w:p w14:paraId="66ECBDB6" w14:textId="174DBFDA" w:rsidR="00C17FF2" w:rsidRPr="003003A4" w:rsidRDefault="00DC3483" w:rsidP="00DC3483">
      <w:pPr>
        <w:spacing w:line="276" w:lineRule="auto"/>
        <w:jc w:val="right"/>
        <w:rPr>
          <w:rFonts w:cs="Times New Roman"/>
          <w:bCs/>
          <w:lang w:val="lt-LT"/>
        </w:rPr>
      </w:pPr>
      <w:bookmarkStart w:id="2" w:name="_Hlk108514497"/>
      <w:r w:rsidRPr="003003A4">
        <w:rPr>
          <w:rFonts w:cs="Times New Roman"/>
          <w:bCs/>
          <w:lang w:val="lt-LT"/>
        </w:rPr>
        <w:t>Rinkos konsultacijos 1 priedas</w:t>
      </w:r>
    </w:p>
    <w:p w14:paraId="2DC53991" w14:textId="77777777" w:rsidR="00DC3483" w:rsidRPr="003003A4" w:rsidRDefault="00DC3483" w:rsidP="00DC3483">
      <w:pPr>
        <w:spacing w:line="276" w:lineRule="auto"/>
        <w:jc w:val="right"/>
        <w:rPr>
          <w:rFonts w:cs="Times New Roman"/>
          <w:lang w:val="lt-LT"/>
        </w:rPr>
      </w:pPr>
    </w:p>
    <w:p w14:paraId="7C04E363" w14:textId="44BC3B6B" w:rsidR="000A76F4" w:rsidRPr="003003A4" w:rsidRDefault="003023C6" w:rsidP="000A76F4">
      <w:pPr>
        <w:spacing w:line="276" w:lineRule="auto"/>
        <w:jc w:val="center"/>
        <w:rPr>
          <w:rFonts w:cs="Times New Roman"/>
          <w:b/>
          <w:bCs/>
          <w:lang w:val="lt-LT"/>
        </w:rPr>
      </w:pPr>
      <w:r w:rsidRPr="003003A4">
        <w:rPr>
          <w:rFonts w:cs="Times New Roman"/>
          <w:b/>
          <w:bCs/>
          <w:lang w:val="lt-LT"/>
        </w:rPr>
        <w:t>I DALIS</w:t>
      </w:r>
    </w:p>
    <w:p w14:paraId="624BBDAB" w14:textId="77777777" w:rsidR="00533905" w:rsidRPr="003003A4" w:rsidRDefault="00533905" w:rsidP="000A76F4">
      <w:pPr>
        <w:spacing w:line="276" w:lineRule="auto"/>
        <w:jc w:val="center"/>
        <w:rPr>
          <w:rFonts w:cs="Times New Roman"/>
          <w:b/>
          <w:bCs/>
          <w:lang w:val="lt-LT"/>
        </w:rPr>
      </w:pPr>
    </w:p>
    <w:p w14:paraId="5BAEF6E6" w14:textId="77777777" w:rsidR="00533905" w:rsidRPr="003003A4" w:rsidRDefault="00533905" w:rsidP="00533905">
      <w:pPr>
        <w:suppressAutoHyphens/>
        <w:ind w:firstLine="567"/>
        <w:jc w:val="both"/>
        <w:rPr>
          <w:rFonts w:eastAsia="Arial" w:cs="Times New Roman"/>
          <w:bCs/>
          <w:lang w:val="lt-LT" w:eastAsia="ar-SA"/>
        </w:rPr>
      </w:pPr>
      <w:r w:rsidRPr="003003A4">
        <w:rPr>
          <w:rFonts w:eastAsia="Arial" w:cs="Times New Roman"/>
          <w:bCs/>
          <w:lang w:val="lt-LT" w:eastAsia="ar-SA"/>
        </w:rPr>
        <w:t xml:space="preserve">Sutartis rengiama vadovaujantis Viešųjų pirkimų tarnybos direktorius 2024 m. vasario 8 d. įsakymu Nr. 1S-19 „Dėl prekių viešojo pirkimo–pardavimo sutarties tipinių sąlygų patvirtinimo“: </w:t>
      </w:r>
      <w:hyperlink r:id="rId10" w:history="1">
        <w:r w:rsidRPr="003003A4">
          <w:rPr>
            <w:rStyle w:val="Hipersaitas"/>
            <w:lang w:val="lt-LT"/>
          </w:rPr>
          <w:t>1S-19 Dėl Prekių viešojo pirkimo–pardavimo sutarties tipinių sąlygų patvirtinimo (e-</w:t>
        </w:r>
        <w:proofErr w:type="spellStart"/>
        <w:r w:rsidRPr="003003A4">
          <w:rPr>
            <w:rStyle w:val="Hipersaitas"/>
            <w:lang w:val="lt-LT"/>
          </w:rPr>
          <w:t>tar.lt</w:t>
        </w:r>
        <w:proofErr w:type="spellEnd"/>
        <w:r w:rsidRPr="003003A4">
          <w:rPr>
            <w:rStyle w:val="Hipersaitas"/>
            <w:lang w:val="lt-LT"/>
          </w:rPr>
          <w:t>)</w:t>
        </w:r>
      </w:hyperlink>
    </w:p>
    <w:p w14:paraId="6242BD7B" w14:textId="77777777" w:rsidR="00533905" w:rsidRPr="003003A4" w:rsidRDefault="00533905" w:rsidP="00533905">
      <w:pPr>
        <w:suppressAutoHyphens/>
        <w:jc w:val="both"/>
        <w:rPr>
          <w:rFonts w:eastAsia="Arial" w:cs="Times New Roman"/>
          <w:bCs/>
          <w:highlight w:val="yellow"/>
          <w:lang w:val="lt-LT" w:eastAsia="ar-SA"/>
        </w:rPr>
      </w:pPr>
    </w:p>
    <w:p w14:paraId="3BC40EA5" w14:textId="79470F8B" w:rsidR="003023C6" w:rsidRPr="003003A4" w:rsidRDefault="00C03F22" w:rsidP="00C03F22">
      <w:pPr>
        <w:spacing w:line="276" w:lineRule="auto"/>
        <w:jc w:val="both"/>
        <w:rPr>
          <w:rFonts w:cs="Times New Roman"/>
          <w:b/>
          <w:bCs/>
          <w:lang w:val="lt-LT"/>
        </w:rPr>
      </w:pPr>
      <w:r w:rsidRPr="003003A4">
        <w:rPr>
          <w:rFonts w:cs="Times New Roman"/>
          <w:b/>
          <w:bCs/>
          <w:lang w:val="lt-LT"/>
        </w:rPr>
        <w:t>1. Pagrindinės sutarties sąlygos:</w:t>
      </w:r>
    </w:p>
    <w:p w14:paraId="0954A10E" w14:textId="6BA577A3" w:rsidR="00C03F22" w:rsidRPr="003003A4" w:rsidRDefault="0072028B" w:rsidP="00C03F22">
      <w:pPr>
        <w:spacing w:line="276" w:lineRule="auto"/>
        <w:jc w:val="both"/>
        <w:rPr>
          <w:rFonts w:cs="Times New Roman"/>
          <w:lang w:val="lt-LT"/>
        </w:rPr>
      </w:pPr>
      <w:r w:rsidRPr="003003A4">
        <w:rPr>
          <w:rFonts w:cs="Times New Roman"/>
          <w:b/>
          <w:bCs/>
          <w:lang w:val="lt-LT"/>
        </w:rPr>
        <w:t xml:space="preserve">1. </w:t>
      </w:r>
      <w:r w:rsidR="00D45BF5" w:rsidRPr="003003A4">
        <w:rPr>
          <w:rFonts w:cs="Times New Roman"/>
          <w:b/>
          <w:bCs/>
          <w:lang w:val="lt-LT"/>
        </w:rPr>
        <w:t xml:space="preserve">Sutarčiai taikomas kainos apskaičiavimo būdas: </w:t>
      </w:r>
      <w:r w:rsidR="007E3A7F" w:rsidRPr="003003A4">
        <w:rPr>
          <w:rFonts w:cs="Times New Roman"/>
          <w:lang w:val="lt-LT"/>
        </w:rPr>
        <w:t>Fiksuotos įkainio kainodara</w:t>
      </w:r>
      <w:r w:rsidR="00F31541" w:rsidRPr="003003A4">
        <w:rPr>
          <w:rFonts w:cs="Times New Roman"/>
          <w:lang w:val="lt-LT"/>
        </w:rPr>
        <w:t>. Šioje Sutartyje Pradinės Sutarties vertė yra lygi Tiekėjo pasiūlymo kainai be PVM, nurodytai už visą pirkimo dokumentuose ir Sutartyje nurodytą Prekių kiekį ir (ar) apimtį.</w:t>
      </w:r>
      <w:r w:rsidR="007C6DAA" w:rsidRPr="003003A4">
        <w:rPr>
          <w:rFonts w:cs="Times New Roman"/>
          <w:lang w:val="lt-LT"/>
        </w:rPr>
        <w:t xml:space="preserve"> </w:t>
      </w:r>
      <w:r w:rsidR="007C6DAA" w:rsidRPr="003003A4">
        <w:rPr>
          <w:kern w:val="2"/>
          <w:lang w:val="lt-LT"/>
        </w:rPr>
        <w:t>Sutarties kaina / įkainiai bus perskaičiuojami</w:t>
      </w:r>
      <w:r w:rsidRPr="003003A4">
        <w:rPr>
          <w:kern w:val="2"/>
          <w:lang w:val="lt-LT"/>
        </w:rPr>
        <w:t xml:space="preserve"> dėl PVM tarifo pasikeitimo.</w:t>
      </w:r>
    </w:p>
    <w:bookmarkEnd w:id="2"/>
    <w:p w14:paraId="23114D8B" w14:textId="26732119" w:rsidR="00731231" w:rsidRPr="003003A4" w:rsidRDefault="0072028B" w:rsidP="0072028B">
      <w:pPr>
        <w:suppressAutoHyphens/>
        <w:jc w:val="both"/>
        <w:rPr>
          <w:rFonts w:eastAsia="Arial" w:cs="Times New Roman"/>
          <w:bCs/>
          <w:lang w:val="lt-LT" w:eastAsia="ar-SA"/>
        </w:rPr>
      </w:pPr>
      <w:r w:rsidRPr="003003A4">
        <w:rPr>
          <w:rFonts w:eastAsia="Times New Roman" w:cs="Times New Roman"/>
          <w:b/>
          <w:bCs/>
          <w:kern w:val="2"/>
          <w:lang w:val="lt-LT" w:bidi="ar-SA"/>
        </w:rPr>
        <w:t>2</w:t>
      </w:r>
      <w:r w:rsidR="007D7F32" w:rsidRPr="003003A4">
        <w:rPr>
          <w:rFonts w:eastAsia="Times New Roman" w:cs="Times New Roman"/>
          <w:b/>
          <w:bCs/>
          <w:kern w:val="2"/>
          <w:lang w:val="lt-LT" w:bidi="ar-SA"/>
        </w:rPr>
        <w:t>. Prekių pristatymo terminai</w:t>
      </w:r>
      <w:r w:rsidR="007D7F32" w:rsidRPr="003003A4">
        <w:rPr>
          <w:rFonts w:eastAsia="Times New Roman" w:cs="Times New Roman"/>
          <w:kern w:val="2"/>
          <w:lang w:val="lt-LT" w:bidi="ar-SA"/>
        </w:rPr>
        <w:t xml:space="preserve"> Tiekėjas pagal atskirą užsakymą įsipareigoja pristatyti Prekes ne vėliau kaip per </w:t>
      </w:r>
      <w:r w:rsidR="009C4ECD" w:rsidRPr="003003A4">
        <w:rPr>
          <w:rFonts w:eastAsia="Times New Roman" w:cs="Times New Roman"/>
          <w:kern w:val="2"/>
          <w:lang w:val="lt-LT" w:bidi="ar-SA"/>
        </w:rPr>
        <w:t>6</w:t>
      </w:r>
      <w:r w:rsidR="007D7F32" w:rsidRPr="003003A4">
        <w:rPr>
          <w:rFonts w:eastAsia="Times New Roman" w:cs="Times New Roman"/>
          <w:kern w:val="2"/>
          <w:lang w:val="lt-LT" w:bidi="ar-SA"/>
        </w:rPr>
        <w:t xml:space="preserve"> (</w:t>
      </w:r>
      <w:r w:rsidR="009C4ECD" w:rsidRPr="003003A4">
        <w:rPr>
          <w:rFonts w:eastAsia="Times New Roman" w:cs="Times New Roman"/>
          <w:kern w:val="2"/>
          <w:lang w:val="lt-LT" w:bidi="ar-SA"/>
        </w:rPr>
        <w:t>šešis</w:t>
      </w:r>
      <w:r w:rsidR="007D7F32" w:rsidRPr="003003A4">
        <w:rPr>
          <w:rFonts w:eastAsia="Times New Roman" w:cs="Times New Roman"/>
          <w:kern w:val="2"/>
          <w:lang w:val="lt-LT" w:bidi="ar-SA"/>
        </w:rPr>
        <w:t>) mėnesius nuo sutarties įsigaliojimo datos. Prekės pristatomos adresu: Laisvės al. 34, Kaunas.</w:t>
      </w:r>
      <w:r w:rsidRPr="003003A4">
        <w:rPr>
          <w:rFonts w:eastAsia="Times New Roman" w:cs="Times New Roman"/>
          <w:kern w:val="2"/>
          <w:lang w:val="lt-LT" w:bidi="ar-SA"/>
        </w:rPr>
        <w:t xml:space="preserve"> </w:t>
      </w:r>
      <w:r w:rsidR="00731231" w:rsidRPr="003003A4">
        <w:rPr>
          <w:rFonts w:eastAsia="Arial" w:cs="Times New Roman"/>
          <w:bCs/>
          <w:lang w:val="lt-LT" w:eastAsia="ar-SA"/>
        </w:rPr>
        <w:t xml:space="preserve">Prekių (ar jų dalies) pristatymo termino pratęsimas </w:t>
      </w:r>
      <w:r w:rsidRPr="003003A4">
        <w:rPr>
          <w:rFonts w:eastAsia="Arial" w:cs="Times New Roman"/>
          <w:bCs/>
          <w:lang w:val="lt-LT" w:eastAsia="ar-SA"/>
        </w:rPr>
        <w:t>n</w:t>
      </w:r>
      <w:r w:rsidR="00731231" w:rsidRPr="003003A4">
        <w:rPr>
          <w:rFonts w:eastAsia="Arial" w:cs="Times New Roman"/>
          <w:bCs/>
          <w:lang w:val="lt-LT" w:eastAsia="ar-SA"/>
        </w:rPr>
        <w:t>etaikoma</w:t>
      </w:r>
      <w:r w:rsidRPr="003003A4">
        <w:rPr>
          <w:rFonts w:eastAsia="Arial" w:cs="Times New Roman"/>
          <w:bCs/>
          <w:lang w:val="lt-LT" w:eastAsia="ar-SA"/>
        </w:rPr>
        <w:t>s.</w:t>
      </w:r>
    </w:p>
    <w:p w14:paraId="221BE2F3" w14:textId="3CAADAC5" w:rsidR="00965704" w:rsidRPr="003003A4" w:rsidRDefault="0072028B" w:rsidP="00965704">
      <w:pPr>
        <w:suppressAutoHyphens/>
        <w:jc w:val="both"/>
        <w:rPr>
          <w:rFonts w:eastAsia="Arial" w:cs="Times New Roman"/>
          <w:bCs/>
          <w:lang w:val="lt-LT" w:eastAsia="ar-SA"/>
        </w:rPr>
      </w:pPr>
      <w:r w:rsidRPr="003003A4">
        <w:rPr>
          <w:rFonts w:eastAsia="Arial" w:cs="Times New Roman"/>
          <w:b/>
          <w:lang w:val="lt-LT" w:eastAsia="ar-SA"/>
        </w:rPr>
        <w:t>3</w:t>
      </w:r>
      <w:r w:rsidR="00965704" w:rsidRPr="003003A4">
        <w:rPr>
          <w:rFonts w:eastAsia="Arial" w:cs="Times New Roman"/>
          <w:b/>
          <w:lang w:val="lt-LT" w:eastAsia="ar-SA"/>
        </w:rPr>
        <w:t>. Atsiskaitymo su Tiekėju terminas ir tvarka</w:t>
      </w:r>
      <w:r w:rsidR="00965704" w:rsidRPr="003003A4">
        <w:rPr>
          <w:rFonts w:eastAsia="Arial" w:cs="Times New Roman"/>
          <w:b/>
          <w:lang w:val="lt-LT" w:eastAsia="ar-SA"/>
        </w:rPr>
        <w:tab/>
      </w:r>
      <w:r w:rsidR="00965704" w:rsidRPr="003003A4">
        <w:rPr>
          <w:rFonts w:eastAsia="Arial" w:cs="Times New Roman"/>
          <w:bCs/>
          <w:lang w:val="lt-LT" w:eastAsia="ar-SA"/>
        </w:rPr>
        <w:t>Pirkėjas atsiskaito su Tiekėju ne vėliau kaip per 30 (trisdešimt) dienų nuo Sąskaitos gavimo dienos</w:t>
      </w:r>
      <w:r w:rsidR="000E743A" w:rsidRPr="003003A4">
        <w:rPr>
          <w:rFonts w:eastAsia="Arial" w:cs="Times New Roman"/>
          <w:bCs/>
          <w:lang w:val="lt-LT" w:eastAsia="ar-SA"/>
        </w:rPr>
        <w:t>,</w:t>
      </w:r>
      <w:r w:rsidR="00965704" w:rsidRPr="003003A4">
        <w:rPr>
          <w:rFonts w:eastAsia="Arial" w:cs="Times New Roman"/>
          <w:b/>
          <w:lang w:val="lt-LT" w:eastAsia="ar-SA"/>
        </w:rPr>
        <w:t xml:space="preserve"> </w:t>
      </w:r>
      <w:r w:rsidR="00965704" w:rsidRPr="003003A4">
        <w:rPr>
          <w:rFonts w:eastAsia="Arial" w:cs="Times New Roman"/>
          <w:bCs/>
          <w:lang w:val="lt-LT" w:eastAsia="ar-SA"/>
        </w:rPr>
        <w:t>įvykdžius visus sutartinius įsipareigojimus, sumokama visa Sutarties kaina.</w:t>
      </w:r>
    </w:p>
    <w:p w14:paraId="7C9E5CA4" w14:textId="1B1D6081" w:rsidR="00AF1CFC" w:rsidRPr="003003A4" w:rsidRDefault="0072028B" w:rsidP="00965704">
      <w:pPr>
        <w:suppressAutoHyphens/>
        <w:jc w:val="both"/>
        <w:rPr>
          <w:rFonts w:eastAsia="Arial" w:cs="Times New Roman"/>
          <w:bCs/>
          <w:lang w:val="lt-LT" w:eastAsia="ar-SA"/>
        </w:rPr>
      </w:pPr>
      <w:r w:rsidRPr="003003A4">
        <w:rPr>
          <w:rFonts w:eastAsia="Arial" w:cs="Times New Roman"/>
          <w:b/>
          <w:lang w:val="lt-LT" w:eastAsia="ar-SA"/>
        </w:rPr>
        <w:t>4</w:t>
      </w:r>
      <w:r w:rsidR="00965704" w:rsidRPr="003003A4">
        <w:rPr>
          <w:rFonts w:eastAsia="Arial" w:cs="Times New Roman"/>
          <w:b/>
          <w:lang w:val="lt-LT" w:eastAsia="ar-SA"/>
        </w:rPr>
        <w:t>. Avansas</w:t>
      </w:r>
      <w:r w:rsidR="00965704" w:rsidRPr="003003A4">
        <w:rPr>
          <w:rFonts w:eastAsia="Arial" w:cs="Times New Roman"/>
          <w:b/>
          <w:lang w:val="lt-LT" w:eastAsia="ar-SA"/>
        </w:rPr>
        <w:tab/>
      </w:r>
      <w:r w:rsidR="00965704" w:rsidRPr="003003A4">
        <w:rPr>
          <w:rFonts w:eastAsia="Arial" w:cs="Times New Roman"/>
          <w:bCs/>
          <w:lang w:val="lt-LT" w:eastAsia="ar-SA"/>
        </w:rPr>
        <w:t>Tiekėjui</w:t>
      </w:r>
      <w:r w:rsidRPr="003003A4">
        <w:rPr>
          <w:rFonts w:eastAsia="Arial" w:cs="Times New Roman"/>
          <w:bCs/>
          <w:lang w:val="lt-LT" w:eastAsia="ar-SA"/>
        </w:rPr>
        <w:t xml:space="preserve"> gali būti išmokėtas avansas,</w:t>
      </w:r>
      <w:r w:rsidR="00965704" w:rsidRPr="003003A4">
        <w:rPr>
          <w:rFonts w:eastAsia="Arial" w:cs="Times New Roman"/>
          <w:bCs/>
          <w:lang w:val="lt-LT" w:eastAsia="ar-SA"/>
        </w:rPr>
        <w:t xml:space="preserve"> išmokėto avanso suma iki </w:t>
      </w:r>
      <w:r w:rsidR="00B1049B" w:rsidRPr="003003A4">
        <w:rPr>
          <w:rFonts w:eastAsia="Arial" w:cs="Times New Roman"/>
          <w:bCs/>
          <w:lang w:val="lt-LT" w:eastAsia="ar-SA"/>
        </w:rPr>
        <w:t>30</w:t>
      </w:r>
      <w:r w:rsidR="00965704" w:rsidRPr="003003A4">
        <w:rPr>
          <w:rFonts w:eastAsia="Arial" w:cs="Times New Roman"/>
          <w:bCs/>
          <w:lang w:val="lt-LT" w:eastAsia="ar-SA"/>
        </w:rPr>
        <w:t xml:space="preserve"> proc. nuo Pradinės Sutarties vertės be PVM. Pirkėjas sumoka Tiekėjui avansą pagal Tiekėjo pateiktą prašymą ir išankstinio mokėjimo sąskaitą ne vėliau kaip per 10 dienų nuo Tiekėjo prašymo, išankstinio mokėjimo sąskaitos</w:t>
      </w:r>
      <w:r w:rsidR="0092362B" w:rsidRPr="003003A4">
        <w:rPr>
          <w:rFonts w:eastAsia="Arial" w:cs="Times New Roman"/>
          <w:bCs/>
          <w:lang w:val="lt-LT" w:eastAsia="ar-SA"/>
        </w:rPr>
        <w:t>.</w:t>
      </w:r>
    </w:p>
    <w:p w14:paraId="4F1F0888" w14:textId="667A8AAF" w:rsidR="00A842B0" w:rsidRPr="003003A4" w:rsidRDefault="007E3571" w:rsidP="00A842B0">
      <w:pPr>
        <w:jc w:val="both"/>
        <w:rPr>
          <w:kern w:val="2"/>
          <w:lang w:val="lt-LT"/>
        </w:rPr>
      </w:pPr>
      <w:r w:rsidRPr="003003A4">
        <w:rPr>
          <w:rFonts w:eastAsia="Arial" w:cs="Times New Roman"/>
          <w:b/>
          <w:lang w:val="lt-LT" w:eastAsia="ar-SA"/>
        </w:rPr>
        <w:t>5.</w:t>
      </w:r>
      <w:r w:rsidRPr="003003A4">
        <w:rPr>
          <w:rFonts w:eastAsia="Arial" w:cs="Times New Roman"/>
          <w:bCs/>
          <w:lang w:val="lt-LT" w:eastAsia="ar-SA"/>
        </w:rPr>
        <w:t xml:space="preserve"> </w:t>
      </w:r>
      <w:r w:rsidRPr="003003A4">
        <w:rPr>
          <w:b/>
          <w:bCs/>
          <w:kern w:val="2"/>
          <w:lang w:val="lt-LT"/>
        </w:rPr>
        <w:t>Garantinė priežiūra</w:t>
      </w:r>
      <w:r w:rsidR="00A842B0" w:rsidRPr="003003A4">
        <w:rPr>
          <w:b/>
          <w:bCs/>
          <w:kern w:val="2"/>
          <w:lang w:val="lt-LT"/>
        </w:rPr>
        <w:t>:</w:t>
      </w:r>
      <w:r w:rsidR="00A842B0" w:rsidRPr="003003A4">
        <w:rPr>
          <w:kern w:val="2"/>
          <w:lang w:val="lt-LT"/>
        </w:rPr>
        <w:t xml:space="preserve"> Tiekėjas privalo pašalinti trūkumus ne vėliau kaip per 30 (dešimt) dienų.</w:t>
      </w:r>
    </w:p>
    <w:p w14:paraId="2180D3D9" w14:textId="3C2B903D" w:rsidR="007E3571" w:rsidRPr="003003A4" w:rsidRDefault="00CB6724" w:rsidP="00965704">
      <w:pPr>
        <w:suppressAutoHyphens/>
        <w:jc w:val="both"/>
        <w:rPr>
          <w:rFonts w:eastAsia="Arial" w:cs="Times New Roman"/>
          <w:bCs/>
          <w:lang w:val="lt-LT" w:eastAsia="ar-SA"/>
        </w:rPr>
      </w:pPr>
      <w:r w:rsidRPr="003003A4">
        <w:rPr>
          <w:rFonts w:eastAsia="Arial" w:cs="Times New Roman"/>
          <w:b/>
          <w:lang w:val="lt-LT" w:eastAsia="ar-SA"/>
        </w:rPr>
        <w:t>6</w:t>
      </w:r>
      <w:r w:rsidRPr="003003A4">
        <w:rPr>
          <w:rFonts w:eastAsia="Arial" w:cs="Times New Roman"/>
          <w:bCs/>
          <w:lang w:val="lt-LT" w:eastAsia="ar-SA"/>
        </w:rPr>
        <w:t xml:space="preserve">. </w:t>
      </w:r>
      <w:r w:rsidR="00434813" w:rsidRPr="003003A4">
        <w:rPr>
          <w:rFonts w:eastAsia="Arial" w:cs="Times New Roman"/>
          <w:b/>
          <w:lang w:val="lt-LT" w:eastAsia="ar-SA"/>
        </w:rPr>
        <w:t>Nutraukus Sutartį dėl esminio Sutarties pažeidimo</w:t>
      </w:r>
      <w:r w:rsidRPr="003003A4">
        <w:rPr>
          <w:rFonts w:eastAsia="Arial" w:cs="Times New Roman"/>
          <w:bCs/>
          <w:lang w:val="lt-LT" w:eastAsia="ar-SA"/>
        </w:rPr>
        <w:t xml:space="preserve"> mokama 5 (penki</w:t>
      </w:r>
      <w:r w:rsidR="00017CBD" w:rsidRPr="003003A4">
        <w:rPr>
          <w:rFonts w:eastAsia="Arial" w:cs="Times New Roman"/>
          <w:bCs/>
          <w:lang w:val="lt-LT" w:eastAsia="ar-SA"/>
        </w:rPr>
        <w:t>ų</w:t>
      </w:r>
      <w:r w:rsidRPr="003003A4">
        <w:rPr>
          <w:rFonts w:eastAsia="Arial" w:cs="Times New Roman"/>
          <w:bCs/>
          <w:lang w:val="lt-LT" w:eastAsia="ar-SA"/>
        </w:rPr>
        <w:t>) procentų dydžio bauda nuo Pradinės Sutarties vertės be PVM</w:t>
      </w:r>
    </w:p>
    <w:p w14:paraId="25690D6A" w14:textId="29ACAF3C" w:rsidR="003373A2" w:rsidRPr="003003A4" w:rsidRDefault="003373A2">
      <w:pPr>
        <w:rPr>
          <w:rFonts w:eastAsia="Arial" w:cs="Times New Roman"/>
          <w:bCs/>
          <w:highlight w:val="yellow"/>
          <w:lang w:val="lt-LT" w:eastAsia="ar-SA"/>
        </w:rPr>
      </w:pPr>
      <w:r w:rsidRPr="003003A4">
        <w:rPr>
          <w:rFonts w:eastAsia="Arial" w:cs="Times New Roman"/>
          <w:bCs/>
          <w:highlight w:val="yellow"/>
          <w:lang w:val="lt-LT" w:eastAsia="ar-SA"/>
        </w:rPr>
        <w:br w:type="page"/>
      </w:r>
    </w:p>
    <w:p w14:paraId="60CB4851" w14:textId="77777777" w:rsidR="000D2642" w:rsidRPr="003003A4" w:rsidRDefault="000D2642" w:rsidP="00965704">
      <w:pPr>
        <w:suppressAutoHyphens/>
        <w:jc w:val="both"/>
        <w:rPr>
          <w:rFonts w:eastAsia="Arial" w:cs="Times New Roman"/>
          <w:bCs/>
          <w:highlight w:val="yellow"/>
          <w:lang w:val="lt-LT" w:eastAsia="ar-SA"/>
        </w:rPr>
      </w:pPr>
    </w:p>
    <w:p w14:paraId="4851726C" w14:textId="330EC3A0" w:rsidR="00A730A8" w:rsidRPr="003003A4" w:rsidRDefault="00C22C94" w:rsidP="00C22C94">
      <w:pPr>
        <w:suppressAutoHyphens/>
        <w:jc w:val="center"/>
        <w:rPr>
          <w:rFonts w:eastAsia="Arial" w:cs="Times New Roman"/>
          <w:b/>
          <w:lang w:val="lt-LT" w:eastAsia="ar-SA"/>
        </w:rPr>
      </w:pPr>
      <w:r w:rsidRPr="003003A4">
        <w:rPr>
          <w:rFonts w:eastAsia="Arial" w:cs="Times New Roman"/>
          <w:b/>
          <w:lang w:val="lt-LT" w:eastAsia="ar-SA"/>
        </w:rPr>
        <w:t>II DALIS</w:t>
      </w:r>
    </w:p>
    <w:p w14:paraId="3A7CD559" w14:textId="77777777" w:rsidR="00C22C94" w:rsidRPr="003003A4" w:rsidRDefault="00C22C94" w:rsidP="00A730A8">
      <w:pPr>
        <w:suppressAutoHyphens/>
        <w:jc w:val="both"/>
        <w:rPr>
          <w:rFonts w:eastAsia="Arial" w:cs="Times New Roman"/>
          <w:bCs/>
          <w:lang w:val="lt-LT" w:eastAsia="ar-SA"/>
        </w:rPr>
      </w:pPr>
    </w:p>
    <w:p w14:paraId="57CFCD16" w14:textId="03052E8B" w:rsidR="00C22C94" w:rsidRPr="003003A4" w:rsidRDefault="00C22C94" w:rsidP="00C22C94">
      <w:pPr>
        <w:suppressAutoHyphens/>
        <w:ind w:firstLine="567"/>
        <w:jc w:val="both"/>
        <w:rPr>
          <w:rFonts w:eastAsia="Arial" w:cs="Times New Roman"/>
          <w:bCs/>
          <w:lang w:val="lt-LT" w:eastAsia="ar-SA"/>
        </w:rPr>
      </w:pPr>
      <w:r w:rsidRPr="003003A4">
        <w:rPr>
          <w:rFonts w:eastAsia="Arial" w:cs="Times New Roman"/>
          <w:bCs/>
          <w:lang w:val="lt-LT" w:eastAsia="ar-SA"/>
        </w:rPr>
        <w:t>Techninės specifikacijos projektas:</w:t>
      </w:r>
    </w:p>
    <w:p w14:paraId="72C4FE66" w14:textId="77777777" w:rsidR="00C22C94" w:rsidRPr="003003A4" w:rsidRDefault="00C22C94" w:rsidP="00A730A8">
      <w:pPr>
        <w:suppressAutoHyphens/>
        <w:jc w:val="both"/>
        <w:rPr>
          <w:rFonts w:eastAsia="Arial" w:cs="Times New Roman"/>
          <w:bCs/>
          <w:lang w:val="lt-LT" w:eastAsia="ar-SA"/>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694"/>
        <w:gridCol w:w="6378"/>
      </w:tblGrid>
      <w:tr w:rsidR="006C7CBA" w:rsidRPr="003003A4" w14:paraId="12F24278" w14:textId="77777777" w:rsidTr="00D0594E">
        <w:trPr>
          <w:trHeight w:val="1021"/>
        </w:trPr>
        <w:tc>
          <w:tcPr>
            <w:tcW w:w="1134" w:type="dxa"/>
          </w:tcPr>
          <w:p w14:paraId="580D962A" w14:textId="77777777" w:rsidR="006C7CBA" w:rsidRPr="003003A4" w:rsidRDefault="006C7CBA" w:rsidP="00D0594E">
            <w:pPr>
              <w:spacing w:before="120"/>
              <w:ind w:left="-102"/>
              <w:jc w:val="center"/>
              <w:rPr>
                <w:rFonts w:eastAsia="Times New Roman"/>
                <w:b/>
                <w:lang w:val="lt-LT"/>
              </w:rPr>
            </w:pPr>
            <w:r w:rsidRPr="003003A4">
              <w:rPr>
                <w:rFonts w:eastAsia="Times New Roman"/>
                <w:b/>
                <w:lang w:val="lt-LT"/>
              </w:rPr>
              <w:t>1.</w:t>
            </w:r>
          </w:p>
        </w:tc>
        <w:tc>
          <w:tcPr>
            <w:tcW w:w="2694" w:type="dxa"/>
          </w:tcPr>
          <w:p w14:paraId="1C46B90E" w14:textId="77777777" w:rsidR="006C7CBA" w:rsidRPr="003003A4" w:rsidRDefault="006C7CBA" w:rsidP="00D0594E">
            <w:pPr>
              <w:spacing w:before="120" w:after="120"/>
              <w:rPr>
                <w:rFonts w:eastAsia="Times New Roman"/>
                <w:b/>
                <w:lang w:val="lt-LT"/>
              </w:rPr>
            </w:pPr>
            <w:r w:rsidRPr="003003A4">
              <w:rPr>
                <w:rFonts w:eastAsia="Times New Roman"/>
                <w:b/>
                <w:lang w:val="lt-LT"/>
              </w:rPr>
              <w:t xml:space="preserve">Pirkimo objekto pavadinimas: </w:t>
            </w:r>
          </w:p>
        </w:tc>
        <w:tc>
          <w:tcPr>
            <w:tcW w:w="6378" w:type="dxa"/>
            <w:vAlign w:val="center"/>
          </w:tcPr>
          <w:p w14:paraId="603601DC" w14:textId="77777777" w:rsidR="006C7CBA" w:rsidRPr="003003A4" w:rsidRDefault="006C7CBA" w:rsidP="00D0594E">
            <w:pPr>
              <w:ind w:left="-108" w:firstLine="136"/>
              <w:rPr>
                <w:rFonts w:eastAsia="Times New Roman"/>
                <w:bCs/>
                <w:lang w:val="lt-LT"/>
              </w:rPr>
            </w:pPr>
            <w:r w:rsidRPr="003003A4">
              <w:rPr>
                <w:lang w:val="lt-LT"/>
              </w:rPr>
              <w:t>Kolimatoriai su priartintojais</w:t>
            </w:r>
          </w:p>
        </w:tc>
      </w:tr>
      <w:tr w:rsidR="006C7CBA" w:rsidRPr="003003A4" w14:paraId="48DB29C0" w14:textId="77777777" w:rsidTr="00D0594E">
        <w:trPr>
          <w:trHeight w:val="2460"/>
        </w:trPr>
        <w:tc>
          <w:tcPr>
            <w:tcW w:w="1134" w:type="dxa"/>
          </w:tcPr>
          <w:p w14:paraId="72ECBE7F" w14:textId="77777777" w:rsidR="006C7CBA" w:rsidRPr="003003A4" w:rsidRDefault="006C7CBA" w:rsidP="00D0594E">
            <w:pPr>
              <w:spacing w:before="120"/>
              <w:jc w:val="center"/>
              <w:rPr>
                <w:rFonts w:eastAsia="Times New Roman"/>
                <w:b/>
                <w:lang w:val="lt-LT"/>
              </w:rPr>
            </w:pPr>
            <w:r w:rsidRPr="003003A4">
              <w:rPr>
                <w:rFonts w:eastAsia="Times New Roman"/>
                <w:b/>
                <w:lang w:val="lt-LT"/>
              </w:rPr>
              <w:t>2.</w:t>
            </w:r>
          </w:p>
        </w:tc>
        <w:tc>
          <w:tcPr>
            <w:tcW w:w="2694" w:type="dxa"/>
          </w:tcPr>
          <w:p w14:paraId="7F550438" w14:textId="77777777" w:rsidR="006C7CBA" w:rsidRPr="003003A4" w:rsidRDefault="006C7CBA" w:rsidP="00D0594E">
            <w:pPr>
              <w:spacing w:before="120"/>
              <w:rPr>
                <w:rFonts w:eastAsia="Times New Roman"/>
                <w:b/>
                <w:lang w:val="lt-LT"/>
              </w:rPr>
            </w:pPr>
            <w:r w:rsidRPr="003003A4">
              <w:rPr>
                <w:rFonts w:eastAsia="Times New Roman"/>
                <w:b/>
                <w:lang w:val="lt-LT"/>
              </w:rPr>
              <w:t xml:space="preserve">Techniniai reikalavimai pirkimo objektui:  </w:t>
            </w:r>
          </w:p>
        </w:tc>
        <w:tc>
          <w:tcPr>
            <w:tcW w:w="6378" w:type="dxa"/>
          </w:tcPr>
          <w:p w14:paraId="7B8FE2BC" w14:textId="77777777" w:rsidR="006C7CBA" w:rsidRPr="003003A4" w:rsidRDefault="006C7CBA" w:rsidP="006C7CBA">
            <w:pPr>
              <w:pStyle w:val="Sraopastraipa"/>
              <w:numPr>
                <w:ilvl w:val="0"/>
                <w:numId w:val="44"/>
              </w:numPr>
              <w:jc w:val="both"/>
              <w:rPr>
                <w:rFonts w:eastAsia="Times New Roman"/>
                <w:b/>
                <w:sz w:val="24"/>
                <w:szCs w:val="24"/>
              </w:rPr>
            </w:pPr>
            <w:r w:rsidRPr="003003A4">
              <w:rPr>
                <w:rFonts w:eastAsia="Times New Roman"/>
                <w:b/>
                <w:sz w:val="24"/>
                <w:szCs w:val="24"/>
              </w:rPr>
              <w:t>Bendras apibūdinimas:</w:t>
            </w:r>
          </w:p>
          <w:p w14:paraId="6E840FDE" w14:textId="54E7794D" w:rsidR="006C7CBA" w:rsidRPr="003003A4" w:rsidRDefault="006C7CBA" w:rsidP="006C7CBA">
            <w:pPr>
              <w:pStyle w:val="Sraopastraipa"/>
              <w:numPr>
                <w:ilvl w:val="1"/>
                <w:numId w:val="44"/>
              </w:numPr>
              <w:jc w:val="both"/>
              <w:rPr>
                <w:rFonts w:eastAsia="Times New Roman"/>
                <w:bCs/>
                <w:color w:val="000000" w:themeColor="text1"/>
                <w:sz w:val="24"/>
                <w:szCs w:val="24"/>
              </w:rPr>
            </w:pPr>
            <w:r w:rsidRPr="003003A4">
              <w:rPr>
                <w:rFonts w:eastAsia="Times New Roman"/>
                <w:bCs/>
                <w:color w:val="000000" w:themeColor="text1"/>
                <w:sz w:val="24"/>
                <w:szCs w:val="24"/>
              </w:rPr>
              <w:t>Komplektas skirtas naudoti artimos kovos sąlygomis, greitam taikinių aptikimui, o naudojant priartintoją - į tolimus</w:t>
            </w:r>
            <w:r w:rsidR="00674ED0">
              <w:rPr>
                <w:rFonts w:eastAsia="Times New Roman"/>
                <w:bCs/>
                <w:color w:val="000000" w:themeColor="text1"/>
                <w:sz w:val="24"/>
                <w:szCs w:val="24"/>
              </w:rPr>
              <w:t xml:space="preserve"> taikinius</w:t>
            </w:r>
            <w:r w:rsidRPr="003003A4">
              <w:rPr>
                <w:rFonts w:eastAsia="Times New Roman"/>
                <w:bCs/>
                <w:color w:val="000000" w:themeColor="text1"/>
                <w:sz w:val="24"/>
                <w:szCs w:val="24"/>
              </w:rPr>
              <w:t>.</w:t>
            </w:r>
          </w:p>
          <w:p w14:paraId="5B61BBAC" w14:textId="53C96D5D" w:rsidR="006C7CBA" w:rsidRPr="003003A4" w:rsidRDefault="00695A6C" w:rsidP="006C7CBA">
            <w:pPr>
              <w:pStyle w:val="Sraopastraipa"/>
              <w:numPr>
                <w:ilvl w:val="1"/>
                <w:numId w:val="44"/>
              </w:numPr>
              <w:jc w:val="both"/>
              <w:rPr>
                <w:rFonts w:eastAsia="Times New Roman"/>
                <w:bCs/>
                <w:color w:val="000000" w:themeColor="text1"/>
                <w:sz w:val="24"/>
                <w:szCs w:val="24"/>
              </w:rPr>
            </w:pPr>
            <w:r>
              <w:rPr>
                <w:rFonts w:eastAsia="Times New Roman"/>
                <w:bCs/>
                <w:color w:val="000000" w:themeColor="text1"/>
                <w:sz w:val="24"/>
                <w:szCs w:val="24"/>
              </w:rPr>
              <w:t xml:space="preserve">Komplektas pritaikytas </w:t>
            </w:r>
            <w:r w:rsidR="006C7CBA" w:rsidRPr="00695001">
              <w:rPr>
                <w:rFonts w:eastAsia="Times New Roman"/>
                <w:bCs/>
                <w:color w:val="000000" w:themeColor="text1"/>
                <w:sz w:val="24"/>
                <w:szCs w:val="24"/>
              </w:rPr>
              <w:t xml:space="preserve">naudoti, </w:t>
            </w:r>
            <w:r w:rsidR="00695001" w:rsidRPr="00695001">
              <w:rPr>
                <w:rFonts w:eastAsia="Times New Roman"/>
                <w:bCs/>
                <w:color w:val="000000" w:themeColor="text1"/>
                <w:sz w:val="24"/>
                <w:szCs w:val="24"/>
              </w:rPr>
              <w:t>kartu</w:t>
            </w:r>
            <w:r w:rsidR="00FC2432" w:rsidRPr="00695001">
              <w:rPr>
                <w:rFonts w:eastAsia="Times New Roman"/>
                <w:bCs/>
                <w:color w:val="000000" w:themeColor="text1"/>
                <w:sz w:val="24"/>
                <w:szCs w:val="24"/>
              </w:rPr>
              <w:t xml:space="preserve"> </w:t>
            </w:r>
            <w:r w:rsidR="006C7CBA" w:rsidRPr="00695001">
              <w:rPr>
                <w:rFonts w:eastAsia="Times New Roman"/>
                <w:bCs/>
                <w:color w:val="000000" w:themeColor="text1"/>
                <w:sz w:val="24"/>
                <w:szCs w:val="24"/>
              </w:rPr>
              <w:t>naudojant</w:t>
            </w:r>
            <w:r w:rsidR="006C7CBA" w:rsidRPr="003003A4">
              <w:rPr>
                <w:rFonts w:eastAsia="Times New Roman"/>
                <w:bCs/>
                <w:color w:val="000000" w:themeColor="text1"/>
                <w:sz w:val="24"/>
                <w:szCs w:val="24"/>
              </w:rPr>
              <w:t xml:space="preserve"> naktinio matymo prietaisu</w:t>
            </w:r>
            <w:r w:rsidR="000C79FB">
              <w:rPr>
                <w:rFonts w:eastAsia="Times New Roman"/>
                <w:bCs/>
                <w:color w:val="000000" w:themeColor="text1"/>
                <w:sz w:val="24"/>
                <w:szCs w:val="24"/>
              </w:rPr>
              <w:t>s</w:t>
            </w:r>
            <w:r w:rsidR="006C7CBA" w:rsidRPr="003003A4">
              <w:rPr>
                <w:rFonts w:eastAsia="Times New Roman"/>
                <w:bCs/>
                <w:color w:val="000000" w:themeColor="text1"/>
                <w:sz w:val="24"/>
                <w:szCs w:val="24"/>
              </w:rPr>
              <w:t>.</w:t>
            </w:r>
          </w:p>
          <w:p w14:paraId="1FFCB135" w14:textId="77777777" w:rsidR="006C7CBA" w:rsidRPr="003003A4" w:rsidRDefault="006C7CBA" w:rsidP="006C7CBA">
            <w:pPr>
              <w:pStyle w:val="Sraopastraipa"/>
              <w:numPr>
                <w:ilvl w:val="1"/>
                <w:numId w:val="44"/>
              </w:numPr>
              <w:jc w:val="both"/>
              <w:rPr>
                <w:rFonts w:eastAsia="Times New Roman"/>
                <w:bCs/>
                <w:color w:val="000000" w:themeColor="text1"/>
                <w:sz w:val="24"/>
                <w:szCs w:val="24"/>
              </w:rPr>
            </w:pPr>
            <w:r w:rsidRPr="003003A4">
              <w:rPr>
                <w:rFonts w:eastAsia="Times New Roman"/>
                <w:bCs/>
                <w:color w:val="000000" w:themeColor="text1"/>
                <w:sz w:val="24"/>
                <w:szCs w:val="24"/>
              </w:rPr>
              <w:t>Kolimatorius ir vaizdo priartintojas turi turėti 38mm (± 2mm) aukščio optinę ašį.</w:t>
            </w:r>
          </w:p>
          <w:p w14:paraId="3C26F0FB" w14:textId="551A149A" w:rsidR="006C7CBA" w:rsidRPr="00F24702" w:rsidRDefault="006C7CBA" w:rsidP="006C7CBA">
            <w:pPr>
              <w:pStyle w:val="Sraopastraipa"/>
              <w:numPr>
                <w:ilvl w:val="1"/>
                <w:numId w:val="44"/>
              </w:numPr>
              <w:jc w:val="both"/>
              <w:rPr>
                <w:rFonts w:eastAsia="Times New Roman"/>
                <w:bCs/>
                <w:color w:val="000000" w:themeColor="text1"/>
                <w:sz w:val="24"/>
                <w:szCs w:val="24"/>
              </w:rPr>
            </w:pPr>
            <w:r w:rsidRPr="003003A4">
              <w:rPr>
                <w:rFonts w:eastAsia="Times New Roman"/>
                <w:bCs/>
                <w:color w:val="000000" w:themeColor="text1"/>
                <w:sz w:val="24"/>
                <w:szCs w:val="24"/>
              </w:rPr>
              <w:t xml:space="preserve">Kolimatorius ir priartintojas </w:t>
            </w:r>
            <w:r w:rsidR="007E2991">
              <w:rPr>
                <w:rFonts w:eastAsia="Times New Roman"/>
                <w:bCs/>
                <w:color w:val="000000" w:themeColor="text1"/>
                <w:sz w:val="24"/>
                <w:szCs w:val="24"/>
              </w:rPr>
              <w:t>pritaikytas</w:t>
            </w:r>
            <w:r w:rsidRPr="003003A4">
              <w:rPr>
                <w:rFonts w:eastAsia="Times New Roman"/>
                <w:bCs/>
                <w:color w:val="000000" w:themeColor="text1"/>
                <w:sz w:val="24"/>
                <w:szCs w:val="24"/>
              </w:rPr>
              <w:t xml:space="preserve"> lengvųjų šaulių </w:t>
            </w:r>
            <w:r w:rsidRPr="00F24702">
              <w:rPr>
                <w:rFonts w:eastAsia="Times New Roman"/>
                <w:bCs/>
                <w:color w:val="000000" w:themeColor="text1"/>
                <w:sz w:val="24"/>
                <w:szCs w:val="24"/>
              </w:rPr>
              <w:t>šaunamųjų ginklų (5.56 x 45, 7.62 x 51 mm</w:t>
            </w:r>
            <w:r w:rsidR="00AE2B7D" w:rsidRPr="00F24702">
              <w:rPr>
                <w:rFonts w:eastAsia="Times New Roman"/>
                <w:bCs/>
                <w:color w:val="000000" w:themeColor="text1"/>
                <w:sz w:val="24"/>
                <w:szCs w:val="24"/>
              </w:rPr>
              <w:t xml:space="preserve"> kalibrų)</w:t>
            </w:r>
            <w:r w:rsidRPr="00F24702">
              <w:rPr>
                <w:rFonts w:eastAsia="Times New Roman"/>
                <w:bCs/>
                <w:color w:val="000000" w:themeColor="text1"/>
                <w:sz w:val="24"/>
                <w:szCs w:val="24"/>
              </w:rPr>
              <w:t xml:space="preserve"> šūvio metu keliamai atatrankai, šaudant automatine ugnimi</w:t>
            </w:r>
            <w:r w:rsidR="00AE2B7D" w:rsidRPr="00F24702">
              <w:rPr>
                <w:rFonts w:eastAsia="Times New Roman"/>
                <w:bCs/>
                <w:color w:val="000000" w:themeColor="text1"/>
                <w:sz w:val="24"/>
                <w:szCs w:val="24"/>
              </w:rPr>
              <w:t xml:space="preserve"> ir</w:t>
            </w:r>
            <w:r w:rsidRPr="00F24702">
              <w:rPr>
                <w:rFonts w:eastAsia="Times New Roman"/>
                <w:bCs/>
                <w:color w:val="000000" w:themeColor="text1"/>
                <w:sz w:val="24"/>
                <w:szCs w:val="24"/>
              </w:rPr>
              <w:t xml:space="preserve"> pavieniais šūviais.</w:t>
            </w:r>
          </w:p>
          <w:p w14:paraId="3CF7A5E6" w14:textId="6A9468B6" w:rsidR="006C7CBA" w:rsidRPr="00F24702" w:rsidRDefault="006C7CBA" w:rsidP="006C7CBA">
            <w:pPr>
              <w:pStyle w:val="Sraopastraipa"/>
              <w:numPr>
                <w:ilvl w:val="1"/>
                <w:numId w:val="44"/>
              </w:numPr>
              <w:jc w:val="both"/>
              <w:rPr>
                <w:rFonts w:eastAsia="Times New Roman"/>
                <w:bCs/>
                <w:color w:val="000000" w:themeColor="text1"/>
                <w:sz w:val="24"/>
                <w:szCs w:val="24"/>
              </w:rPr>
            </w:pPr>
            <w:r w:rsidRPr="00F24702">
              <w:rPr>
                <w:rFonts w:eastAsia="Times New Roman"/>
                <w:bCs/>
                <w:color w:val="000000" w:themeColor="text1"/>
                <w:sz w:val="24"/>
                <w:szCs w:val="24"/>
              </w:rPr>
              <w:t>Kolimatorius</w:t>
            </w:r>
            <w:r w:rsidR="000A758E" w:rsidRPr="00F24702">
              <w:rPr>
                <w:rFonts w:eastAsia="Times New Roman"/>
                <w:bCs/>
                <w:color w:val="000000" w:themeColor="text1"/>
                <w:sz w:val="24"/>
                <w:szCs w:val="24"/>
              </w:rPr>
              <w:t xml:space="preserve"> </w:t>
            </w:r>
            <w:r w:rsidRPr="00F24702">
              <w:rPr>
                <w:rFonts w:eastAsia="Times New Roman"/>
                <w:bCs/>
                <w:color w:val="000000" w:themeColor="text1"/>
                <w:sz w:val="24"/>
                <w:szCs w:val="24"/>
              </w:rPr>
              <w:t>ir priartintoj</w:t>
            </w:r>
            <w:r w:rsidR="00F24702" w:rsidRPr="00F24702">
              <w:rPr>
                <w:rFonts w:eastAsia="Times New Roman"/>
                <w:bCs/>
                <w:color w:val="000000" w:themeColor="text1"/>
                <w:sz w:val="24"/>
                <w:szCs w:val="24"/>
              </w:rPr>
              <w:t>as</w:t>
            </w:r>
            <w:r w:rsidR="00F24702">
              <w:rPr>
                <w:rFonts w:eastAsia="Times New Roman"/>
                <w:bCs/>
                <w:color w:val="000000" w:themeColor="text1"/>
                <w:sz w:val="24"/>
                <w:szCs w:val="24"/>
              </w:rPr>
              <w:t xml:space="preserve"> -</w:t>
            </w:r>
            <w:r w:rsidRPr="00F24702">
              <w:rPr>
                <w:rFonts w:eastAsia="Times New Roman"/>
                <w:bCs/>
                <w:color w:val="000000" w:themeColor="text1"/>
                <w:sz w:val="24"/>
                <w:szCs w:val="24"/>
              </w:rPr>
              <w:t xml:space="preserve"> tvirtinamas ant ginklo MIL-STD-1913 bėgelio.</w:t>
            </w:r>
          </w:p>
          <w:p w14:paraId="03A444CC" w14:textId="64D6CB7B" w:rsidR="006C7CBA" w:rsidRPr="00F24702" w:rsidRDefault="00C730CB" w:rsidP="006C7CBA">
            <w:pPr>
              <w:pStyle w:val="Sraopastraipa"/>
              <w:numPr>
                <w:ilvl w:val="1"/>
                <w:numId w:val="44"/>
              </w:numPr>
              <w:jc w:val="both"/>
              <w:rPr>
                <w:rFonts w:eastAsia="Times New Roman"/>
                <w:bCs/>
                <w:color w:val="000000" w:themeColor="text1"/>
                <w:sz w:val="24"/>
                <w:szCs w:val="24"/>
              </w:rPr>
            </w:pPr>
            <w:r w:rsidRPr="00F24702">
              <w:rPr>
                <w:rFonts w:eastAsia="Times New Roman"/>
                <w:bCs/>
                <w:sz w:val="24"/>
                <w:szCs w:val="24"/>
              </w:rPr>
              <w:t>A</w:t>
            </w:r>
            <w:r w:rsidR="006C7CBA" w:rsidRPr="00F24702">
              <w:rPr>
                <w:rFonts w:eastAsia="Times New Roman"/>
                <w:bCs/>
                <w:sz w:val="24"/>
                <w:szCs w:val="24"/>
              </w:rPr>
              <w:t>tsparumas vandeniui ne mažiau kaip</w:t>
            </w:r>
            <w:r w:rsidR="000E7D65" w:rsidRPr="00F24702">
              <w:rPr>
                <w:rFonts w:eastAsia="Times New Roman"/>
                <w:bCs/>
                <w:sz w:val="24"/>
                <w:szCs w:val="24"/>
              </w:rPr>
              <w:t xml:space="preserve"> </w:t>
            </w:r>
            <w:r w:rsidR="00831BD9" w:rsidRPr="00F24702">
              <w:rPr>
                <w:rFonts w:eastAsia="Times New Roman"/>
                <w:bCs/>
                <w:sz w:val="24"/>
                <w:szCs w:val="24"/>
              </w:rPr>
              <w:t>trijų</w:t>
            </w:r>
            <w:r w:rsidR="000E7D65" w:rsidRPr="00F24702">
              <w:rPr>
                <w:rFonts w:eastAsia="Times New Roman"/>
                <w:bCs/>
                <w:sz w:val="24"/>
                <w:szCs w:val="24"/>
              </w:rPr>
              <w:t xml:space="preserve"> metrų gylyje</w:t>
            </w:r>
            <w:r w:rsidR="00831BD9" w:rsidRPr="00F24702">
              <w:rPr>
                <w:rFonts w:eastAsia="Times New Roman"/>
                <w:bCs/>
                <w:sz w:val="24"/>
                <w:szCs w:val="24"/>
              </w:rPr>
              <w:t>,</w:t>
            </w:r>
            <w:r w:rsidR="006C7CBA" w:rsidRPr="00F24702">
              <w:rPr>
                <w:rFonts w:eastAsia="Times New Roman"/>
                <w:bCs/>
                <w:sz w:val="24"/>
                <w:szCs w:val="24"/>
              </w:rPr>
              <w:t xml:space="preserve"> </w:t>
            </w:r>
            <w:r w:rsidR="00F8104A" w:rsidRPr="00F24702">
              <w:rPr>
                <w:rFonts w:eastAsia="Times New Roman"/>
                <w:bCs/>
                <w:sz w:val="24"/>
                <w:szCs w:val="24"/>
              </w:rPr>
              <w:t>darbinė temperatūra</w:t>
            </w:r>
            <w:r w:rsidR="006C7CBA" w:rsidRPr="00F24702">
              <w:rPr>
                <w:rFonts w:eastAsia="Times New Roman"/>
                <w:bCs/>
                <w:sz w:val="24"/>
                <w:szCs w:val="24"/>
              </w:rPr>
              <w:t xml:space="preserve"> esant </w:t>
            </w:r>
            <w:r w:rsidR="00F8104A" w:rsidRPr="00F24702">
              <w:rPr>
                <w:rFonts w:eastAsia="Times New Roman"/>
                <w:bCs/>
                <w:sz w:val="24"/>
                <w:szCs w:val="24"/>
              </w:rPr>
              <w:t xml:space="preserve">ne prasčiau kaip </w:t>
            </w:r>
            <w:r w:rsidR="006C7CBA" w:rsidRPr="00F24702">
              <w:rPr>
                <w:rFonts w:eastAsia="Times New Roman"/>
                <w:bCs/>
                <w:sz w:val="24"/>
                <w:szCs w:val="24"/>
              </w:rPr>
              <w:t>nuo -30⁰ C iki 60⁰ C.</w:t>
            </w:r>
          </w:p>
          <w:p w14:paraId="4FEFEA39" w14:textId="77777777" w:rsidR="006C7CBA" w:rsidRPr="00F24702" w:rsidRDefault="006C7CBA" w:rsidP="006C7CBA">
            <w:pPr>
              <w:pStyle w:val="Sraopastraipa"/>
              <w:numPr>
                <w:ilvl w:val="0"/>
                <w:numId w:val="44"/>
              </w:numPr>
              <w:jc w:val="both"/>
              <w:rPr>
                <w:rFonts w:eastAsia="Times New Roman"/>
                <w:b/>
                <w:color w:val="000000" w:themeColor="text1"/>
                <w:sz w:val="24"/>
                <w:szCs w:val="24"/>
              </w:rPr>
            </w:pPr>
            <w:r w:rsidRPr="00F24702">
              <w:rPr>
                <w:rFonts w:eastAsia="Times New Roman"/>
                <w:b/>
                <w:color w:val="000000" w:themeColor="text1"/>
                <w:sz w:val="24"/>
                <w:szCs w:val="24"/>
              </w:rPr>
              <w:t>Kolimatorius:</w:t>
            </w:r>
          </w:p>
          <w:p w14:paraId="41F97BAD" w14:textId="029C7583" w:rsidR="006C7CBA" w:rsidRPr="003003A4" w:rsidRDefault="0027725D" w:rsidP="006C7CBA">
            <w:pPr>
              <w:pStyle w:val="Sraopastraipa"/>
              <w:numPr>
                <w:ilvl w:val="1"/>
                <w:numId w:val="44"/>
              </w:numPr>
              <w:jc w:val="both"/>
              <w:rPr>
                <w:rFonts w:eastAsia="Times New Roman"/>
                <w:bCs/>
                <w:sz w:val="24"/>
                <w:szCs w:val="24"/>
              </w:rPr>
            </w:pPr>
            <w:r w:rsidRPr="00EB66A3">
              <w:rPr>
                <w:rFonts w:eastAsia="Times New Roman"/>
                <w:bCs/>
                <w:sz w:val="24"/>
                <w:szCs w:val="24"/>
              </w:rPr>
              <w:t>I</w:t>
            </w:r>
            <w:r w:rsidR="002D39B9" w:rsidRPr="00EB66A3">
              <w:rPr>
                <w:rFonts w:eastAsia="Times New Roman"/>
                <w:bCs/>
                <w:sz w:val="24"/>
                <w:szCs w:val="24"/>
              </w:rPr>
              <w:t>šorės matmenys</w:t>
            </w:r>
            <w:r w:rsidR="006C7CBA" w:rsidRPr="00EB66A3">
              <w:rPr>
                <w:rFonts w:eastAsia="Times New Roman"/>
                <w:bCs/>
                <w:sz w:val="24"/>
                <w:szCs w:val="24"/>
              </w:rPr>
              <w:t xml:space="preserve"> ne </w:t>
            </w:r>
            <w:r w:rsidR="00EB66A3" w:rsidRPr="00EB66A3">
              <w:rPr>
                <w:rFonts w:eastAsia="Times New Roman"/>
                <w:bCs/>
                <w:sz w:val="24"/>
                <w:szCs w:val="24"/>
              </w:rPr>
              <w:t>didesni</w:t>
            </w:r>
            <w:r w:rsidR="006C7CBA" w:rsidRPr="00EB66A3">
              <w:rPr>
                <w:rFonts w:eastAsia="Times New Roman"/>
                <w:bCs/>
                <w:sz w:val="24"/>
                <w:szCs w:val="24"/>
              </w:rPr>
              <w:t>,</w:t>
            </w:r>
            <w:r w:rsidR="006C7CBA" w:rsidRPr="003003A4">
              <w:rPr>
                <w:rFonts w:eastAsia="Times New Roman"/>
                <w:bCs/>
                <w:sz w:val="24"/>
                <w:szCs w:val="24"/>
              </w:rPr>
              <w:t xml:space="preserve"> kaip: ilgis (11 cm), plotis (6 cm), aukštis (8 cm).</w:t>
            </w:r>
          </w:p>
          <w:p w14:paraId="1B0A7610" w14:textId="5C56CCAD" w:rsidR="006C7CBA" w:rsidRPr="003003A4" w:rsidRDefault="00EC1126" w:rsidP="006C7CBA">
            <w:pPr>
              <w:pStyle w:val="Sraopastraipa"/>
              <w:numPr>
                <w:ilvl w:val="1"/>
                <w:numId w:val="44"/>
              </w:numPr>
              <w:jc w:val="both"/>
              <w:rPr>
                <w:rFonts w:eastAsia="Times New Roman"/>
                <w:bCs/>
                <w:sz w:val="24"/>
                <w:szCs w:val="24"/>
              </w:rPr>
            </w:pPr>
            <w:r>
              <w:rPr>
                <w:rFonts w:eastAsia="Times New Roman"/>
                <w:bCs/>
                <w:sz w:val="24"/>
                <w:szCs w:val="24"/>
              </w:rPr>
              <w:t>Kolimatoriaus su tvirtin</w:t>
            </w:r>
            <w:r w:rsidR="002B056B">
              <w:rPr>
                <w:rFonts w:eastAsia="Times New Roman"/>
                <w:bCs/>
                <w:sz w:val="24"/>
                <w:szCs w:val="24"/>
              </w:rPr>
              <w:t>imu prie ginklo bendras svoris</w:t>
            </w:r>
            <w:r w:rsidR="006C7CBA" w:rsidRPr="003003A4">
              <w:rPr>
                <w:rFonts w:eastAsia="Times New Roman"/>
                <w:bCs/>
                <w:sz w:val="24"/>
                <w:szCs w:val="24"/>
              </w:rPr>
              <w:t xml:space="preserve"> ne </w:t>
            </w:r>
            <w:r w:rsidR="005A5444" w:rsidRPr="00C75430">
              <w:rPr>
                <w:rFonts w:eastAsia="Times New Roman"/>
                <w:bCs/>
                <w:sz w:val="24"/>
                <w:szCs w:val="24"/>
              </w:rPr>
              <w:t>didesnis</w:t>
            </w:r>
            <w:r w:rsidR="006C7CBA" w:rsidRPr="003003A4">
              <w:rPr>
                <w:rFonts w:eastAsia="Times New Roman"/>
                <w:bCs/>
                <w:sz w:val="24"/>
                <w:szCs w:val="24"/>
              </w:rPr>
              <w:t xml:space="preserve"> kaip 300 g</w:t>
            </w:r>
            <w:r w:rsidR="002B056B">
              <w:rPr>
                <w:rFonts w:eastAsia="Times New Roman"/>
                <w:bCs/>
                <w:sz w:val="24"/>
                <w:szCs w:val="24"/>
              </w:rPr>
              <w:t>.</w:t>
            </w:r>
          </w:p>
          <w:p w14:paraId="7B6011F6" w14:textId="18E97938" w:rsidR="006C7CBA" w:rsidRPr="003003A4" w:rsidRDefault="006C7CBA" w:rsidP="006C7CBA">
            <w:pPr>
              <w:pStyle w:val="Sraopastraipa"/>
              <w:numPr>
                <w:ilvl w:val="1"/>
                <w:numId w:val="44"/>
              </w:numPr>
              <w:jc w:val="both"/>
              <w:rPr>
                <w:rFonts w:eastAsia="Times New Roman"/>
                <w:bCs/>
                <w:sz w:val="24"/>
                <w:szCs w:val="24"/>
              </w:rPr>
            </w:pPr>
            <w:r w:rsidRPr="003003A4">
              <w:rPr>
                <w:rFonts w:eastAsia="Times New Roman"/>
                <w:bCs/>
                <w:sz w:val="24"/>
                <w:szCs w:val="24"/>
              </w:rPr>
              <w:t>Taikymosi apskritimo dydis, ne didesnis kaip 68 MOA.</w:t>
            </w:r>
          </w:p>
          <w:p w14:paraId="2F9DF584" w14:textId="77777777" w:rsidR="006C7CBA" w:rsidRPr="003003A4" w:rsidRDefault="006C7CBA" w:rsidP="006C7CBA">
            <w:pPr>
              <w:pStyle w:val="Sraopastraipa"/>
              <w:numPr>
                <w:ilvl w:val="1"/>
                <w:numId w:val="44"/>
              </w:numPr>
              <w:jc w:val="both"/>
              <w:rPr>
                <w:rFonts w:eastAsia="Times New Roman"/>
                <w:bCs/>
                <w:sz w:val="24"/>
                <w:szCs w:val="24"/>
              </w:rPr>
            </w:pPr>
            <w:r w:rsidRPr="003003A4">
              <w:rPr>
                <w:rFonts w:eastAsia="Times New Roman"/>
                <w:bCs/>
                <w:sz w:val="24"/>
                <w:szCs w:val="24"/>
              </w:rPr>
              <w:t>Vidinio taško dydis ne didesnis nei 2 MOA.</w:t>
            </w:r>
          </w:p>
          <w:p w14:paraId="59E09933" w14:textId="77777777" w:rsidR="006C7CBA" w:rsidRPr="003003A4" w:rsidRDefault="006C7CBA" w:rsidP="006C7CBA">
            <w:pPr>
              <w:pStyle w:val="Sraopastraipa"/>
              <w:numPr>
                <w:ilvl w:val="1"/>
                <w:numId w:val="44"/>
              </w:numPr>
              <w:jc w:val="both"/>
              <w:rPr>
                <w:rFonts w:eastAsia="Times New Roman"/>
                <w:bCs/>
                <w:sz w:val="24"/>
                <w:szCs w:val="24"/>
              </w:rPr>
            </w:pPr>
            <w:r w:rsidRPr="003003A4">
              <w:rPr>
                <w:rFonts w:eastAsia="Times New Roman"/>
                <w:bCs/>
                <w:sz w:val="24"/>
                <w:szCs w:val="24"/>
              </w:rPr>
              <w:t>Turi turėti vertikalios ir horizontalios korekcijos funkciją.</w:t>
            </w:r>
          </w:p>
          <w:p w14:paraId="186227F9" w14:textId="61744D3F" w:rsidR="006C7CBA" w:rsidRPr="003003A4" w:rsidRDefault="006C7CBA" w:rsidP="006C7CBA">
            <w:pPr>
              <w:pStyle w:val="Sraopastraipa"/>
              <w:numPr>
                <w:ilvl w:val="1"/>
                <w:numId w:val="44"/>
              </w:numPr>
              <w:jc w:val="both"/>
              <w:rPr>
                <w:rFonts w:eastAsia="Times New Roman"/>
                <w:bCs/>
                <w:sz w:val="24"/>
                <w:szCs w:val="24"/>
              </w:rPr>
            </w:pPr>
            <w:r w:rsidRPr="003003A4">
              <w:rPr>
                <w:rFonts w:eastAsia="Times New Roman"/>
                <w:bCs/>
                <w:sz w:val="24"/>
                <w:szCs w:val="24"/>
              </w:rPr>
              <w:t>Turi turėti išorinį jungiklį, kuris reguliuoja raudono taško šviesumo intensyvumą</w:t>
            </w:r>
            <w:r w:rsidRPr="003003A4">
              <w:rPr>
                <w:rFonts w:eastAsia="Times New Roman"/>
                <w:bCs/>
                <w:color w:val="000000" w:themeColor="text1"/>
                <w:sz w:val="24"/>
                <w:szCs w:val="24"/>
              </w:rPr>
              <w:t xml:space="preserve"> </w:t>
            </w:r>
            <w:r w:rsidRPr="007B4992">
              <w:rPr>
                <w:rFonts w:eastAsia="Times New Roman"/>
                <w:bCs/>
                <w:color w:val="000000" w:themeColor="text1"/>
                <w:sz w:val="24"/>
                <w:szCs w:val="24"/>
              </w:rPr>
              <w:t xml:space="preserve">ir </w:t>
            </w:r>
            <w:r w:rsidR="00FD75A8" w:rsidRPr="007B4992">
              <w:rPr>
                <w:rFonts w:eastAsia="Times New Roman"/>
                <w:bCs/>
                <w:color w:val="000000" w:themeColor="text1"/>
                <w:sz w:val="24"/>
                <w:szCs w:val="24"/>
              </w:rPr>
              <w:t>/</w:t>
            </w:r>
            <w:r w:rsidR="00FD75A8">
              <w:rPr>
                <w:rFonts w:eastAsia="Times New Roman"/>
                <w:bCs/>
                <w:color w:val="000000" w:themeColor="text1"/>
                <w:sz w:val="24"/>
                <w:szCs w:val="24"/>
              </w:rPr>
              <w:t xml:space="preserve"> </w:t>
            </w:r>
            <w:r w:rsidRPr="003003A4">
              <w:rPr>
                <w:rFonts w:eastAsia="Times New Roman"/>
                <w:bCs/>
                <w:sz w:val="24"/>
                <w:szCs w:val="24"/>
              </w:rPr>
              <w:t>arba automatinis šviesumo intensyvumas pagal aplinkos šviesą.</w:t>
            </w:r>
          </w:p>
          <w:p w14:paraId="08A44B42" w14:textId="5AB02842" w:rsidR="006C7CBA" w:rsidRPr="003003A4" w:rsidRDefault="006C7CBA" w:rsidP="006C7CBA">
            <w:pPr>
              <w:pStyle w:val="Sraopastraipa"/>
              <w:numPr>
                <w:ilvl w:val="1"/>
                <w:numId w:val="44"/>
              </w:numPr>
              <w:jc w:val="both"/>
              <w:rPr>
                <w:rFonts w:eastAsia="Times New Roman"/>
                <w:bCs/>
                <w:color w:val="000000" w:themeColor="text1"/>
                <w:sz w:val="24"/>
                <w:szCs w:val="24"/>
              </w:rPr>
            </w:pPr>
            <w:r w:rsidRPr="003003A4">
              <w:rPr>
                <w:rFonts w:eastAsia="Times New Roman"/>
                <w:bCs/>
                <w:color w:val="000000" w:themeColor="text1"/>
                <w:sz w:val="24"/>
                <w:szCs w:val="24"/>
              </w:rPr>
              <w:t xml:space="preserve">Taikiklio įjungimo ir taikiklio taikymosi tinklelio intensyvumo reguliavimo </w:t>
            </w:r>
            <w:r w:rsidRPr="007B4992">
              <w:rPr>
                <w:rFonts w:eastAsia="Times New Roman"/>
                <w:bCs/>
                <w:color w:val="000000" w:themeColor="text1"/>
                <w:sz w:val="24"/>
                <w:szCs w:val="24"/>
              </w:rPr>
              <w:t xml:space="preserve">ir </w:t>
            </w:r>
            <w:r w:rsidR="00EA73BD" w:rsidRPr="007B4992">
              <w:rPr>
                <w:rFonts w:eastAsia="Times New Roman"/>
                <w:bCs/>
                <w:color w:val="000000" w:themeColor="text1"/>
                <w:sz w:val="24"/>
                <w:szCs w:val="24"/>
              </w:rPr>
              <w:t xml:space="preserve">/ </w:t>
            </w:r>
            <w:r w:rsidRPr="007B4992">
              <w:rPr>
                <w:rFonts w:eastAsia="Times New Roman"/>
                <w:bCs/>
                <w:color w:val="000000" w:themeColor="text1"/>
                <w:sz w:val="24"/>
                <w:szCs w:val="24"/>
              </w:rPr>
              <w:t>ar</w:t>
            </w:r>
            <w:r w:rsidRPr="003003A4">
              <w:rPr>
                <w:rFonts w:eastAsia="Times New Roman"/>
                <w:bCs/>
                <w:color w:val="000000" w:themeColor="text1"/>
                <w:sz w:val="24"/>
                <w:szCs w:val="24"/>
              </w:rPr>
              <w:t xml:space="preserve"> rėžimo keitimo</w:t>
            </w:r>
            <w:r w:rsidR="00E2749E">
              <w:rPr>
                <w:rFonts w:eastAsia="Times New Roman"/>
                <w:bCs/>
                <w:color w:val="000000" w:themeColor="text1"/>
                <w:sz w:val="24"/>
                <w:szCs w:val="24"/>
              </w:rPr>
              <w:t xml:space="preserve"> </w:t>
            </w:r>
            <w:r w:rsidRPr="003B47E8">
              <w:rPr>
                <w:rFonts w:eastAsia="Times New Roman"/>
                <w:bCs/>
                <w:color w:val="000000" w:themeColor="text1"/>
                <w:sz w:val="24"/>
                <w:szCs w:val="24"/>
              </w:rPr>
              <w:t>jungikl</w:t>
            </w:r>
            <w:r w:rsidR="00F1733B" w:rsidRPr="003B47E8">
              <w:rPr>
                <w:rFonts w:eastAsia="Times New Roman"/>
                <w:bCs/>
                <w:color w:val="000000" w:themeColor="text1"/>
                <w:sz w:val="24"/>
                <w:szCs w:val="24"/>
              </w:rPr>
              <w:t>is</w:t>
            </w:r>
            <w:r w:rsidR="00391AA2">
              <w:rPr>
                <w:rFonts w:eastAsia="Times New Roman"/>
                <w:bCs/>
                <w:color w:val="000000" w:themeColor="text1"/>
                <w:sz w:val="24"/>
                <w:szCs w:val="24"/>
              </w:rPr>
              <w:t>.</w:t>
            </w:r>
          </w:p>
          <w:p w14:paraId="21E7E79D" w14:textId="45BD7FED" w:rsidR="006C7CBA" w:rsidRPr="003003A4" w:rsidRDefault="006C7CBA" w:rsidP="006C7CBA">
            <w:pPr>
              <w:pStyle w:val="Sraopastraipa"/>
              <w:numPr>
                <w:ilvl w:val="1"/>
                <w:numId w:val="44"/>
              </w:numPr>
              <w:jc w:val="both"/>
              <w:rPr>
                <w:rFonts w:eastAsia="Times New Roman"/>
                <w:bCs/>
                <w:sz w:val="24"/>
                <w:szCs w:val="24"/>
              </w:rPr>
            </w:pPr>
            <w:r w:rsidRPr="003B47E8">
              <w:rPr>
                <w:rFonts w:eastAsia="Times New Roman"/>
                <w:bCs/>
                <w:sz w:val="24"/>
                <w:szCs w:val="24"/>
              </w:rPr>
              <w:t>Jungikliai</w:t>
            </w:r>
            <w:r w:rsidRPr="003003A4">
              <w:rPr>
                <w:rFonts w:eastAsia="Times New Roman"/>
                <w:bCs/>
                <w:sz w:val="24"/>
                <w:szCs w:val="24"/>
              </w:rPr>
              <w:t xml:space="preserve"> turi būti išdėstyti taip,</w:t>
            </w:r>
            <w:r w:rsidR="004F1DF3">
              <w:rPr>
                <w:rFonts w:eastAsia="Times New Roman"/>
                <w:bCs/>
                <w:sz w:val="24"/>
                <w:szCs w:val="24"/>
              </w:rPr>
              <w:t xml:space="preserve"> kad</w:t>
            </w:r>
            <w:r w:rsidRPr="003003A4">
              <w:rPr>
                <w:rFonts w:eastAsia="Times New Roman"/>
                <w:bCs/>
                <w:sz w:val="24"/>
                <w:szCs w:val="24"/>
              </w:rPr>
              <w:t xml:space="preserve"> atliekant intensyvumo reguliavimą, nebūtų uždengiamas raudonas taškas (t. y. visą laiką matytųsi reguliuojamo taško intensyvumas).</w:t>
            </w:r>
          </w:p>
          <w:p w14:paraId="58AD3432" w14:textId="0647C73F" w:rsidR="006C7CBA" w:rsidRPr="003003A4" w:rsidRDefault="006C7CBA" w:rsidP="006C7CBA">
            <w:pPr>
              <w:pStyle w:val="Sraopastraipa"/>
              <w:numPr>
                <w:ilvl w:val="1"/>
                <w:numId w:val="44"/>
              </w:numPr>
              <w:jc w:val="both"/>
              <w:rPr>
                <w:rFonts w:eastAsia="Times New Roman"/>
                <w:bCs/>
                <w:sz w:val="24"/>
                <w:szCs w:val="24"/>
              </w:rPr>
            </w:pPr>
            <w:r w:rsidRPr="003003A4">
              <w:rPr>
                <w:rFonts w:eastAsia="Times New Roman"/>
                <w:bCs/>
                <w:sz w:val="24"/>
                <w:szCs w:val="24"/>
              </w:rPr>
              <w:t xml:space="preserve">Reguliuojamas ryškumas: ne mažiau kaip 10 šviesos nustatymų darbui </w:t>
            </w:r>
            <w:r w:rsidRPr="003003A4">
              <w:rPr>
                <w:rFonts w:eastAsia="Times New Roman"/>
                <w:bCs/>
                <w:color w:val="000000" w:themeColor="text1"/>
                <w:sz w:val="24"/>
                <w:szCs w:val="24"/>
              </w:rPr>
              <w:t xml:space="preserve">šviesiu paros metu </w:t>
            </w:r>
            <w:r w:rsidRPr="003003A4">
              <w:rPr>
                <w:rFonts w:eastAsia="Times New Roman"/>
                <w:bCs/>
                <w:sz w:val="24"/>
                <w:szCs w:val="24"/>
              </w:rPr>
              <w:t>bei apšviestose vietovėse</w:t>
            </w:r>
            <w:r w:rsidRPr="003003A4">
              <w:rPr>
                <w:rFonts w:eastAsia="Times New Roman"/>
                <w:bCs/>
                <w:color w:val="000000" w:themeColor="text1"/>
                <w:sz w:val="24"/>
                <w:szCs w:val="24"/>
              </w:rPr>
              <w:t xml:space="preserve"> ir ne mažiau kaip 4 naktinio matymo režim</w:t>
            </w:r>
            <w:r w:rsidR="00F87216">
              <w:rPr>
                <w:rFonts w:eastAsia="Times New Roman"/>
                <w:bCs/>
                <w:color w:val="000000" w:themeColor="text1"/>
                <w:sz w:val="24"/>
                <w:szCs w:val="24"/>
              </w:rPr>
              <w:t>ų</w:t>
            </w:r>
            <w:r w:rsidRPr="003003A4">
              <w:rPr>
                <w:rFonts w:eastAsia="Times New Roman"/>
                <w:bCs/>
                <w:color w:val="000000" w:themeColor="text1"/>
                <w:sz w:val="24"/>
                <w:szCs w:val="24"/>
              </w:rPr>
              <w:t xml:space="preserve"> nustatym</w:t>
            </w:r>
            <w:r w:rsidR="00E7472E">
              <w:rPr>
                <w:rFonts w:eastAsia="Times New Roman"/>
                <w:bCs/>
                <w:color w:val="000000" w:themeColor="text1"/>
                <w:sz w:val="24"/>
                <w:szCs w:val="24"/>
              </w:rPr>
              <w:t>ai</w:t>
            </w:r>
            <w:r w:rsidRPr="003003A4">
              <w:rPr>
                <w:rFonts w:eastAsia="Times New Roman"/>
                <w:bCs/>
                <w:color w:val="000000" w:themeColor="text1"/>
                <w:sz w:val="24"/>
                <w:szCs w:val="24"/>
              </w:rPr>
              <w:t xml:space="preserve"> darbui su naktinio matymo prietaisais tamsiu paros metu bei tamsiose vietovėse.</w:t>
            </w:r>
          </w:p>
          <w:p w14:paraId="07B84AEB" w14:textId="57A87387" w:rsidR="006C7CBA" w:rsidRPr="003003A4" w:rsidRDefault="006C7CBA" w:rsidP="006C7CBA">
            <w:pPr>
              <w:pStyle w:val="Sraopastraipa"/>
              <w:numPr>
                <w:ilvl w:val="1"/>
                <w:numId w:val="44"/>
              </w:numPr>
              <w:jc w:val="both"/>
              <w:rPr>
                <w:rFonts w:eastAsia="Times New Roman"/>
                <w:bCs/>
                <w:sz w:val="24"/>
                <w:szCs w:val="24"/>
              </w:rPr>
            </w:pPr>
            <w:r w:rsidRPr="003003A4">
              <w:rPr>
                <w:rFonts w:eastAsia="Times New Roman"/>
                <w:bCs/>
                <w:color w:val="000000" w:themeColor="text1"/>
                <w:sz w:val="24"/>
                <w:szCs w:val="24"/>
              </w:rPr>
              <w:t xml:space="preserve">Taikiklis </w:t>
            </w:r>
            <w:r w:rsidR="00E7472E">
              <w:rPr>
                <w:rFonts w:eastAsia="Times New Roman"/>
                <w:bCs/>
                <w:color w:val="000000" w:themeColor="text1"/>
                <w:sz w:val="24"/>
                <w:szCs w:val="24"/>
              </w:rPr>
              <w:t xml:space="preserve">turi būti </w:t>
            </w:r>
            <w:r w:rsidRPr="003003A4">
              <w:rPr>
                <w:rFonts w:eastAsia="Times New Roman"/>
                <w:bCs/>
                <w:color w:val="000000" w:themeColor="text1"/>
                <w:sz w:val="24"/>
                <w:szCs w:val="24"/>
              </w:rPr>
              <w:t xml:space="preserve">suderinimas </w:t>
            </w:r>
            <w:r w:rsidR="00457F2E">
              <w:rPr>
                <w:rFonts w:eastAsia="Times New Roman"/>
                <w:bCs/>
                <w:color w:val="000000" w:themeColor="text1"/>
                <w:sz w:val="24"/>
                <w:szCs w:val="24"/>
              </w:rPr>
              <w:t xml:space="preserve">tiek </w:t>
            </w:r>
            <w:r w:rsidRPr="003003A4">
              <w:rPr>
                <w:rFonts w:eastAsia="Times New Roman"/>
                <w:bCs/>
                <w:color w:val="000000" w:themeColor="text1"/>
                <w:sz w:val="24"/>
                <w:szCs w:val="24"/>
              </w:rPr>
              <w:t xml:space="preserve">su ant ginklo montuojamais naktiniais ir </w:t>
            </w:r>
            <w:proofErr w:type="spellStart"/>
            <w:r w:rsidRPr="003003A4">
              <w:rPr>
                <w:rFonts w:eastAsia="Times New Roman"/>
                <w:bCs/>
                <w:color w:val="000000" w:themeColor="text1"/>
                <w:sz w:val="24"/>
                <w:szCs w:val="24"/>
              </w:rPr>
              <w:t>termovizoriniais</w:t>
            </w:r>
            <w:proofErr w:type="spellEnd"/>
            <w:r w:rsidRPr="003003A4">
              <w:rPr>
                <w:rFonts w:eastAsia="Times New Roman"/>
                <w:bCs/>
                <w:color w:val="000000" w:themeColor="text1"/>
                <w:sz w:val="24"/>
                <w:szCs w:val="24"/>
              </w:rPr>
              <w:t xml:space="preserve"> taikikliais, tiek ant kario šalmo dėvimu naktinio matymo prietaisu.</w:t>
            </w:r>
          </w:p>
          <w:p w14:paraId="441ECA4D" w14:textId="77777777" w:rsidR="006C7CBA" w:rsidRPr="003003A4" w:rsidRDefault="006C7CBA" w:rsidP="006C7CBA">
            <w:pPr>
              <w:pStyle w:val="Sraopastraipa"/>
              <w:numPr>
                <w:ilvl w:val="1"/>
                <w:numId w:val="44"/>
              </w:numPr>
              <w:jc w:val="both"/>
              <w:rPr>
                <w:rFonts w:eastAsia="Times New Roman"/>
                <w:bCs/>
                <w:sz w:val="24"/>
                <w:szCs w:val="24"/>
              </w:rPr>
            </w:pPr>
            <w:r w:rsidRPr="003003A4">
              <w:rPr>
                <w:rFonts w:eastAsia="Times New Roman"/>
                <w:bCs/>
                <w:sz w:val="24"/>
                <w:szCs w:val="24"/>
              </w:rPr>
              <w:t>Reguliuojamas tinklelio ryškumas.</w:t>
            </w:r>
          </w:p>
          <w:p w14:paraId="6C43B6E6" w14:textId="77777777" w:rsidR="006C7CBA" w:rsidRPr="003003A4" w:rsidRDefault="006C7CBA" w:rsidP="006C7CBA">
            <w:pPr>
              <w:pStyle w:val="Sraopastraipa"/>
              <w:numPr>
                <w:ilvl w:val="1"/>
                <w:numId w:val="44"/>
              </w:numPr>
              <w:jc w:val="both"/>
              <w:rPr>
                <w:rFonts w:eastAsia="Times New Roman"/>
                <w:bCs/>
                <w:sz w:val="24"/>
                <w:szCs w:val="24"/>
              </w:rPr>
            </w:pPr>
            <w:r w:rsidRPr="003003A4">
              <w:rPr>
                <w:rFonts w:eastAsia="Times New Roman"/>
                <w:bCs/>
                <w:sz w:val="24"/>
                <w:szCs w:val="24"/>
              </w:rPr>
              <w:t>Kolimatoriaus tinklelis gali turėti žiedą lengvesniam taikymuisi esant skirtingam atstumui, raudonos spalvos (žr. 1 pav.).</w:t>
            </w:r>
          </w:p>
          <w:p w14:paraId="7CCC87F8" w14:textId="0E3ECBDB" w:rsidR="006C7CBA" w:rsidRPr="003003A4" w:rsidRDefault="00C2730B" w:rsidP="006C7CBA">
            <w:pPr>
              <w:pStyle w:val="Sraopastraipa"/>
              <w:numPr>
                <w:ilvl w:val="1"/>
                <w:numId w:val="44"/>
              </w:numPr>
              <w:jc w:val="both"/>
              <w:rPr>
                <w:rFonts w:eastAsia="Times New Roman"/>
                <w:bCs/>
                <w:color w:val="000000" w:themeColor="text1"/>
                <w:sz w:val="24"/>
                <w:szCs w:val="24"/>
              </w:rPr>
            </w:pPr>
            <w:r w:rsidRPr="003C6587">
              <w:rPr>
                <w:rFonts w:eastAsia="Times New Roman"/>
                <w:bCs/>
                <w:color w:val="000000" w:themeColor="text1"/>
                <w:sz w:val="24"/>
                <w:szCs w:val="24"/>
              </w:rPr>
              <w:t>Kolimatoriaus e</w:t>
            </w:r>
            <w:r w:rsidR="006C7CBA" w:rsidRPr="003C6587">
              <w:rPr>
                <w:rFonts w:eastAsia="Times New Roman"/>
                <w:bCs/>
                <w:color w:val="000000" w:themeColor="text1"/>
                <w:sz w:val="24"/>
                <w:szCs w:val="24"/>
              </w:rPr>
              <w:t>nergijos šaltin</w:t>
            </w:r>
            <w:r w:rsidR="00E4087D" w:rsidRPr="003C6587">
              <w:rPr>
                <w:rFonts w:eastAsia="Times New Roman"/>
                <w:bCs/>
                <w:color w:val="000000" w:themeColor="text1"/>
                <w:sz w:val="24"/>
                <w:szCs w:val="24"/>
              </w:rPr>
              <w:t>i</w:t>
            </w:r>
            <w:r w:rsidRPr="003C6587">
              <w:rPr>
                <w:rFonts w:eastAsia="Times New Roman"/>
                <w:bCs/>
                <w:color w:val="000000" w:themeColor="text1"/>
                <w:sz w:val="24"/>
                <w:szCs w:val="24"/>
              </w:rPr>
              <w:t>s</w:t>
            </w:r>
            <w:r w:rsidR="003C6587" w:rsidRPr="003C6587">
              <w:rPr>
                <w:rFonts w:eastAsia="Times New Roman"/>
                <w:bCs/>
                <w:color w:val="000000" w:themeColor="text1"/>
                <w:sz w:val="24"/>
                <w:szCs w:val="24"/>
              </w:rPr>
              <w:t xml:space="preserve"> - </w:t>
            </w:r>
            <w:r w:rsidR="006C7CBA" w:rsidRPr="003C6587">
              <w:rPr>
                <w:rFonts w:eastAsia="Times New Roman"/>
                <w:bCs/>
                <w:color w:val="000000" w:themeColor="text1"/>
                <w:sz w:val="24"/>
                <w:szCs w:val="24"/>
              </w:rPr>
              <w:t>ličio jonų elementus</w:t>
            </w:r>
            <w:r w:rsidR="003C6587">
              <w:rPr>
                <w:rFonts w:eastAsia="Times New Roman"/>
                <w:bCs/>
                <w:color w:val="000000" w:themeColor="text1"/>
                <w:sz w:val="24"/>
                <w:szCs w:val="24"/>
              </w:rPr>
              <w:t>/ai</w:t>
            </w:r>
            <w:r w:rsidR="006C7CBA" w:rsidRPr="003003A4">
              <w:rPr>
                <w:rFonts w:eastAsia="Times New Roman"/>
                <w:bCs/>
                <w:color w:val="000000" w:themeColor="text1"/>
                <w:sz w:val="24"/>
                <w:szCs w:val="24"/>
              </w:rPr>
              <w:t>.</w:t>
            </w:r>
          </w:p>
          <w:p w14:paraId="4D891D05" w14:textId="77777777" w:rsidR="006C7CBA" w:rsidRPr="003003A4" w:rsidRDefault="006C7CBA" w:rsidP="006C7CBA">
            <w:pPr>
              <w:pStyle w:val="Sraopastraipa"/>
              <w:numPr>
                <w:ilvl w:val="1"/>
                <w:numId w:val="44"/>
              </w:numPr>
              <w:jc w:val="both"/>
              <w:rPr>
                <w:rFonts w:eastAsia="Times New Roman"/>
                <w:bCs/>
                <w:sz w:val="24"/>
                <w:szCs w:val="24"/>
              </w:rPr>
            </w:pPr>
            <w:r w:rsidRPr="003003A4">
              <w:rPr>
                <w:rFonts w:eastAsia="Times New Roman"/>
                <w:bCs/>
                <w:sz w:val="24"/>
                <w:szCs w:val="24"/>
              </w:rPr>
              <w:lastRenderedPageBreak/>
              <w:t>Galima naudotis ne mažiau 20000 valandų minimaliu apšvietimo režimu, nekeičiant elementų, kambario temperatūros sąlygomis.</w:t>
            </w:r>
          </w:p>
          <w:p w14:paraId="202B2043" w14:textId="77777777" w:rsidR="006C7CBA" w:rsidRPr="003003A4" w:rsidRDefault="006C7CBA" w:rsidP="006C7CBA">
            <w:pPr>
              <w:pStyle w:val="Sraopastraipa"/>
              <w:numPr>
                <w:ilvl w:val="1"/>
                <w:numId w:val="44"/>
              </w:numPr>
              <w:jc w:val="both"/>
              <w:rPr>
                <w:rFonts w:eastAsia="Times New Roman"/>
                <w:bCs/>
                <w:color w:val="000000" w:themeColor="text1"/>
                <w:sz w:val="24"/>
                <w:szCs w:val="24"/>
              </w:rPr>
            </w:pPr>
            <w:r w:rsidRPr="003003A4">
              <w:rPr>
                <w:rFonts w:eastAsia="Times New Roman"/>
                <w:bCs/>
                <w:sz w:val="24"/>
                <w:szCs w:val="24"/>
              </w:rPr>
              <w:t>Komplektą sudaro kolimatorius, baterija, instrukcija, Lietuvių ir/arba anglu kalba, originali pakuotė.</w:t>
            </w:r>
          </w:p>
          <w:p w14:paraId="31815CD8" w14:textId="77777777" w:rsidR="006C7CBA" w:rsidRPr="003003A4" w:rsidRDefault="006C7CBA" w:rsidP="006C7CBA">
            <w:pPr>
              <w:pStyle w:val="Sraopastraipa"/>
              <w:numPr>
                <w:ilvl w:val="0"/>
                <w:numId w:val="44"/>
              </w:numPr>
              <w:jc w:val="both"/>
              <w:rPr>
                <w:rFonts w:eastAsia="Times New Roman"/>
                <w:b/>
                <w:color w:val="000000" w:themeColor="text1"/>
                <w:sz w:val="24"/>
                <w:szCs w:val="24"/>
              </w:rPr>
            </w:pPr>
            <w:r w:rsidRPr="003003A4">
              <w:rPr>
                <w:rFonts w:eastAsia="Times New Roman"/>
                <w:b/>
                <w:sz w:val="24"/>
                <w:szCs w:val="24"/>
              </w:rPr>
              <w:t>Priartinojas:</w:t>
            </w:r>
          </w:p>
          <w:p w14:paraId="4AD38E47" w14:textId="77777777" w:rsidR="006C7CBA" w:rsidRPr="003003A4" w:rsidRDefault="006C7CBA" w:rsidP="006C7CBA">
            <w:pPr>
              <w:pStyle w:val="Sraopastraipa"/>
              <w:numPr>
                <w:ilvl w:val="1"/>
                <w:numId w:val="44"/>
              </w:numPr>
              <w:jc w:val="both"/>
              <w:rPr>
                <w:rFonts w:eastAsia="Times New Roman"/>
                <w:bCs/>
                <w:color w:val="000000" w:themeColor="text1"/>
                <w:sz w:val="24"/>
                <w:szCs w:val="24"/>
              </w:rPr>
            </w:pPr>
            <w:r w:rsidRPr="003003A4">
              <w:rPr>
                <w:rFonts w:eastAsia="Times New Roman"/>
                <w:bCs/>
                <w:color w:val="000000" w:themeColor="text1"/>
                <w:sz w:val="24"/>
                <w:szCs w:val="24"/>
              </w:rPr>
              <w:t>Vaizdo priartintojai turi tikti (t. y. galima dirbti juos naudojant kartu) siūlomiems kolimatoriams.</w:t>
            </w:r>
          </w:p>
          <w:p w14:paraId="31062265" w14:textId="77777777" w:rsidR="006C7CBA" w:rsidRPr="003003A4" w:rsidRDefault="006C7CBA" w:rsidP="006C7CBA">
            <w:pPr>
              <w:pStyle w:val="Sraopastraipa"/>
              <w:numPr>
                <w:ilvl w:val="1"/>
                <w:numId w:val="44"/>
              </w:numPr>
              <w:jc w:val="both"/>
              <w:rPr>
                <w:rFonts w:eastAsia="Times New Roman"/>
                <w:bCs/>
                <w:color w:val="000000" w:themeColor="text1"/>
                <w:sz w:val="24"/>
                <w:szCs w:val="24"/>
              </w:rPr>
            </w:pPr>
            <w:r w:rsidRPr="003003A4">
              <w:rPr>
                <w:rFonts w:eastAsia="Times New Roman"/>
                <w:bCs/>
                <w:color w:val="000000" w:themeColor="text1"/>
                <w:sz w:val="24"/>
                <w:szCs w:val="24"/>
              </w:rPr>
              <w:t>Vaizdo priartintojas turi turėti tvirtinimo kronšteiną, kuris leistų jį esant poreikiui nusukti į šoną. Turi būti pritaikyta tiek kairiarankiams, tiek dešiniarankiams šauliams.</w:t>
            </w:r>
          </w:p>
          <w:p w14:paraId="5362460C" w14:textId="77777777" w:rsidR="006C7CBA" w:rsidRPr="003003A4" w:rsidRDefault="006C7CBA" w:rsidP="006C7CBA">
            <w:pPr>
              <w:pStyle w:val="Sraopastraipa"/>
              <w:numPr>
                <w:ilvl w:val="1"/>
                <w:numId w:val="44"/>
              </w:numPr>
              <w:jc w:val="both"/>
              <w:rPr>
                <w:rFonts w:eastAsia="Times New Roman"/>
                <w:bCs/>
                <w:color w:val="000000" w:themeColor="text1"/>
                <w:sz w:val="24"/>
                <w:szCs w:val="24"/>
              </w:rPr>
            </w:pPr>
            <w:r w:rsidRPr="003003A4">
              <w:rPr>
                <w:rFonts w:eastAsia="Times New Roman"/>
                <w:bCs/>
                <w:color w:val="000000" w:themeColor="text1"/>
                <w:sz w:val="24"/>
                <w:szCs w:val="24"/>
              </w:rPr>
              <w:t>Artinimas ne mažiau kaip 4 kartus.</w:t>
            </w:r>
          </w:p>
          <w:p w14:paraId="7C260D87" w14:textId="6176E6AB" w:rsidR="006C7CBA" w:rsidRPr="003003A4" w:rsidRDefault="0027725D" w:rsidP="006C7CBA">
            <w:pPr>
              <w:pStyle w:val="Sraopastraipa"/>
              <w:numPr>
                <w:ilvl w:val="1"/>
                <w:numId w:val="44"/>
              </w:numPr>
              <w:jc w:val="both"/>
              <w:rPr>
                <w:rFonts w:eastAsia="Times New Roman"/>
                <w:bCs/>
                <w:sz w:val="24"/>
                <w:szCs w:val="24"/>
              </w:rPr>
            </w:pPr>
            <w:r w:rsidRPr="00D613E6">
              <w:rPr>
                <w:rFonts w:eastAsia="Times New Roman"/>
                <w:bCs/>
                <w:sz w:val="24"/>
                <w:szCs w:val="24"/>
              </w:rPr>
              <w:t>Išorės matmenys</w:t>
            </w:r>
            <w:r w:rsidRPr="003003A4">
              <w:rPr>
                <w:rFonts w:eastAsia="Times New Roman"/>
                <w:bCs/>
                <w:sz w:val="24"/>
                <w:szCs w:val="24"/>
              </w:rPr>
              <w:t xml:space="preserve"> </w:t>
            </w:r>
            <w:r w:rsidR="006C7CBA" w:rsidRPr="003003A4">
              <w:rPr>
                <w:rFonts w:eastAsia="Times New Roman"/>
                <w:bCs/>
                <w:sz w:val="24"/>
                <w:szCs w:val="24"/>
              </w:rPr>
              <w:t xml:space="preserve">ne </w:t>
            </w:r>
            <w:r w:rsidR="00D613E6">
              <w:rPr>
                <w:rFonts w:eastAsia="Times New Roman"/>
                <w:bCs/>
                <w:sz w:val="24"/>
                <w:szCs w:val="24"/>
              </w:rPr>
              <w:t>didesni</w:t>
            </w:r>
            <w:r w:rsidR="006C7CBA" w:rsidRPr="003003A4">
              <w:rPr>
                <w:rFonts w:eastAsia="Times New Roman"/>
                <w:bCs/>
                <w:sz w:val="24"/>
                <w:szCs w:val="24"/>
              </w:rPr>
              <w:t xml:space="preserve"> kaip: ilgis (11 cm), plotis (8 cm), aukštis (8 cm).</w:t>
            </w:r>
          </w:p>
          <w:p w14:paraId="5AE1E5B5" w14:textId="77777777" w:rsidR="006C7CBA" w:rsidRPr="003003A4" w:rsidRDefault="006C7CBA" w:rsidP="006C7CBA">
            <w:pPr>
              <w:pStyle w:val="Sraopastraipa"/>
              <w:numPr>
                <w:ilvl w:val="1"/>
                <w:numId w:val="44"/>
              </w:numPr>
              <w:jc w:val="both"/>
              <w:rPr>
                <w:rFonts w:eastAsia="Times New Roman"/>
                <w:bCs/>
                <w:sz w:val="24"/>
                <w:szCs w:val="24"/>
              </w:rPr>
            </w:pPr>
            <w:r w:rsidRPr="003003A4">
              <w:rPr>
                <w:rFonts w:eastAsia="Times New Roman"/>
                <w:bCs/>
                <w:sz w:val="24"/>
                <w:szCs w:val="24"/>
              </w:rPr>
              <w:t>Svoris ne daugiau kaip 350 g su tvirtinimu.</w:t>
            </w:r>
          </w:p>
          <w:p w14:paraId="27363FB9" w14:textId="7E3C0000" w:rsidR="006C7CBA" w:rsidRPr="003003A4" w:rsidRDefault="006C7CBA" w:rsidP="006C7CBA">
            <w:pPr>
              <w:pStyle w:val="Sraopastraipa"/>
              <w:numPr>
                <w:ilvl w:val="1"/>
                <w:numId w:val="44"/>
              </w:numPr>
              <w:jc w:val="both"/>
              <w:rPr>
                <w:rFonts w:eastAsia="Times New Roman"/>
                <w:bCs/>
                <w:sz w:val="24"/>
                <w:szCs w:val="24"/>
              </w:rPr>
            </w:pPr>
            <w:r w:rsidRPr="003003A4">
              <w:rPr>
                <w:rFonts w:eastAsia="Times New Roman"/>
                <w:bCs/>
                <w:sz w:val="24"/>
                <w:szCs w:val="24"/>
              </w:rPr>
              <w:t>Apsaugos klasė nuo vandens ir dulkių ne prasčiau kaip IP</w:t>
            </w:r>
            <w:r w:rsidR="00A85868">
              <w:rPr>
                <w:rFonts w:eastAsia="Times New Roman"/>
                <w:bCs/>
                <w:sz w:val="24"/>
                <w:szCs w:val="24"/>
              </w:rPr>
              <w:t xml:space="preserve"> 67</w:t>
            </w:r>
            <w:r w:rsidR="006022D5">
              <w:rPr>
                <w:rFonts w:eastAsia="Times New Roman"/>
                <w:bCs/>
                <w:sz w:val="24"/>
                <w:szCs w:val="24"/>
              </w:rPr>
              <w:t>.</w:t>
            </w:r>
          </w:p>
          <w:p w14:paraId="55C6DB62" w14:textId="57A9DA52" w:rsidR="006C7CBA" w:rsidRPr="003003A4" w:rsidRDefault="006C7CBA" w:rsidP="00DF1EE9">
            <w:pPr>
              <w:pStyle w:val="Sraopastraipa"/>
              <w:numPr>
                <w:ilvl w:val="1"/>
                <w:numId w:val="44"/>
              </w:numPr>
              <w:jc w:val="both"/>
              <w:rPr>
                <w:rFonts w:eastAsia="Times New Roman"/>
                <w:bCs/>
                <w:sz w:val="24"/>
                <w:szCs w:val="24"/>
              </w:rPr>
            </w:pPr>
            <w:r w:rsidRPr="003003A4">
              <w:rPr>
                <w:rFonts w:eastAsia="Times New Roman"/>
                <w:bCs/>
                <w:sz w:val="24"/>
                <w:szCs w:val="24"/>
              </w:rPr>
              <w:t>Komplektą sudaro priartintojas, tvirtinimo elementai prie ginklo (reikiami įrankiai), instrukcija, Lietuvių ir/arba anglu kalba, originali pakuotė.</w:t>
            </w:r>
          </w:p>
        </w:tc>
      </w:tr>
      <w:tr w:rsidR="006C7CBA" w:rsidRPr="003003A4" w14:paraId="1BCB1031" w14:textId="77777777" w:rsidTr="00D0594E">
        <w:trPr>
          <w:trHeight w:hRule="exact" w:val="2819"/>
        </w:trPr>
        <w:tc>
          <w:tcPr>
            <w:tcW w:w="1134" w:type="dxa"/>
          </w:tcPr>
          <w:p w14:paraId="1ADD7ADA" w14:textId="77777777" w:rsidR="006C7CBA" w:rsidRPr="003003A4" w:rsidRDefault="006C7CBA" w:rsidP="00D0594E">
            <w:pPr>
              <w:spacing w:before="120"/>
              <w:jc w:val="center"/>
              <w:rPr>
                <w:rFonts w:eastAsia="Times New Roman"/>
                <w:b/>
                <w:lang w:val="lt-LT"/>
              </w:rPr>
            </w:pPr>
            <w:r w:rsidRPr="003003A4">
              <w:rPr>
                <w:rFonts w:eastAsia="Times New Roman"/>
                <w:b/>
                <w:lang w:val="lt-LT"/>
              </w:rPr>
              <w:lastRenderedPageBreak/>
              <w:t>3.</w:t>
            </w:r>
          </w:p>
        </w:tc>
        <w:tc>
          <w:tcPr>
            <w:tcW w:w="2694" w:type="dxa"/>
          </w:tcPr>
          <w:p w14:paraId="3DBEB757" w14:textId="77777777" w:rsidR="006C7CBA" w:rsidRPr="003003A4" w:rsidRDefault="006C7CBA" w:rsidP="00D0594E">
            <w:pPr>
              <w:spacing w:before="120" w:after="120"/>
              <w:rPr>
                <w:rFonts w:eastAsia="Times New Roman"/>
                <w:b/>
                <w:lang w:val="lt-LT"/>
              </w:rPr>
            </w:pPr>
            <w:r w:rsidRPr="003003A4">
              <w:rPr>
                <w:rFonts w:eastAsia="Times New Roman"/>
                <w:b/>
                <w:lang w:val="lt-LT"/>
              </w:rPr>
              <w:t>Kiti reikalavimai:</w:t>
            </w:r>
          </w:p>
        </w:tc>
        <w:tc>
          <w:tcPr>
            <w:tcW w:w="6378" w:type="dxa"/>
          </w:tcPr>
          <w:p w14:paraId="588C5CA5" w14:textId="77777777" w:rsidR="006C7CBA" w:rsidRPr="003003A4" w:rsidRDefault="006C7CBA" w:rsidP="00D0594E">
            <w:pPr>
              <w:ind w:left="28"/>
              <w:jc w:val="both"/>
              <w:rPr>
                <w:rFonts w:eastAsia="Times New Roman"/>
                <w:bCs/>
                <w:highlight w:val="yellow"/>
                <w:lang w:val="lt-LT"/>
              </w:rPr>
            </w:pPr>
          </w:p>
        </w:tc>
      </w:tr>
    </w:tbl>
    <w:p w14:paraId="34AACD87" w14:textId="77777777" w:rsidR="00C22C94" w:rsidRDefault="00C22C94" w:rsidP="00A730A8">
      <w:pPr>
        <w:suppressAutoHyphens/>
        <w:jc w:val="both"/>
        <w:rPr>
          <w:rFonts w:eastAsia="Arial" w:cs="Times New Roman"/>
          <w:bCs/>
          <w:highlight w:val="yellow"/>
          <w:lang w:val="lt-LT" w:eastAsia="ar-SA"/>
        </w:rPr>
      </w:pPr>
    </w:p>
    <w:p w14:paraId="10FFCC21" w14:textId="77777777" w:rsidR="0044780A" w:rsidRPr="003003A4" w:rsidRDefault="0044780A" w:rsidP="0044780A">
      <w:pPr>
        <w:jc w:val="center"/>
        <w:rPr>
          <w:rFonts w:eastAsia="Times New Roman"/>
          <w:lang w:val="lt-LT"/>
        </w:rPr>
      </w:pPr>
      <w:r w:rsidRPr="003003A4">
        <w:rPr>
          <w:rFonts w:eastAsia="Times New Roman"/>
          <w:noProof/>
          <w:lang w:val="lt-LT"/>
          <w14:ligatures w14:val="standardContextual"/>
        </w:rPr>
        <w:drawing>
          <wp:inline distT="0" distB="0" distL="0" distR="0" wp14:anchorId="794CF7CD" wp14:editId="18CB5B07">
            <wp:extent cx="1924050" cy="963579"/>
            <wp:effectExtent l="0" t="0" r="0" b="8255"/>
            <wp:docPr id="89031032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93154" name="Paveikslėlis 185929315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3867" cy="968495"/>
                    </a:xfrm>
                    <a:prstGeom prst="rect">
                      <a:avLst/>
                    </a:prstGeom>
                  </pic:spPr>
                </pic:pic>
              </a:graphicData>
            </a:graphic>
          </wp:inline>
        </w:drawing>
      </w:r>
    </w:p>
    <w:p w14:paraId="4046DB04" w14:textId="77777777" w:rsidR="0044780A" w:rsidRPr="003003A4" w:rsidRDefault="0044780A" w:rsidP="0044780A">
      <w:pPr>
        <w:jc w:val="center"/>
        <w:rPr>
          <w:rFonts w:eastAsia="Times New Roman"/>
          <w:lang w:val="lt-LT"/>
        </w:rPr>
      </w:pPr>
      <w:r w:rsidRPr="003003A4">
        <w:rPr>
          <w:rFonts w:eastAsia="Times New Roman"/>
          <w:lang w:val="lt-LT"/>
        </w:rPr>
        <w:t>1 pav. Taikymosi tinklelis</w:t>
      </w:r>
    </w:p>
    <w:p w14:paraId="098D68F2" w14:textId="77777777" w:rsidR="0044780A" w:rsidRPr="003003A4" w:rsidRDefault="0044780A" w:rsidP="00A730A8">
      <w:pPr>
        <w:suppressAutoHyphens/>
        <w:jc w:val="both"/>
        <w:rPr>
          <w:rFonts w:eastAsia="Arial" w:cs="Times New Roman"/>
          <w:bCs/>
          <w:highlight w:val="yellow"/>
          <w:lang w:val="lt-LT" w:eastAsia="ar-SA"/>
        </w:rPr>
      </w:pPr>
    </w:p>
    <w:p w14:paraId="716F92C7" w14:textId="0BE27BF2" w:rsidR="00AF1CFC" w:rsidRPr="003003A4" w:rsidRDefault="00AF1CFC" w:rsidP="00AF1CFC">
      <w:pPr>
        <w:suppressAutoHyphens/>
        <w:jc w:val="center"/>
        <w:rPr>
          <w:rFonts w:eastAsia="Arial" w:cs="Times New Roman"/>
          <w:bCs/>
          <w:lang w:val="lt-LT" w:eastAsia="ar-SA"/>
        </w:rPr>
      </w:pPr>
      <w:r w:rsidRPr="003003A4">
        <w:rPr>
          <w:rFonts w:eastAsia="Arial" w:cs="Times New Roman"/>
          <w:bCs/>
          <w:lang w:val="lt-LT" w:eastAsia="ar-SA"/>
        </w:rPr>
        <w:t>___________________</w:t>
      </w:r>
    </w:p>
    <w:p w14:paraId="5CD822C0" w14:textId="77777777" w:rsidR="000A76F4" w:rsidRPr="003003A4" w:rsidRDefault="000A76F4">
      <w:pPr>
        <w:rPr>
          <w:rFonts w:eastAsia="Arial" w:cs="Times New Roman"/>
          <w:b/>
          <w:lang w:val="lt-LT" w:eastAsia="ar-SA"/>
        </w:rPr>
      </w:pPr>
      <w:r w:rsidRPr="003003A4">
        <w:rPr>
          <w:rFonts w:eastAsia="Arial" w:cs="Times New Roman"/>
          <w:b/>
          <w:lang w:val="lt-LT" w:eastAsia="ar-SA"/>
        </w:rPr>
        <w:br w:type="page"/>
      </w:r>
    </w:p>
    <w:p w14:paraId="5A95D95F" w14:textId="7A30F806" w:rsidR="00013CE5" w:rsidRPr="003003A4" w:rsidRDefault="00013CE5" w:rsidP="00013CE5">
      <w:pPr>
        <w:spacing w:line="276" w:lineRule="auto"/>
        <w:jc w:val="right"/>
        <w:rPr>
          <w:rFonts w:cs="Times New Roman"/>
          <w:bCs/>
          <w:lang w:val="lt-LT"/>
        </w:rPr>
      </w:pPr>
      <w:r w:rsidRPr="003003A4">
        <w:rPr>
          <w:rFonts w:cs="Times New Roman"/>
          <w:bCs/>
          <w:lang w:val="lt-LT"/>
        </w:rPr>
        <w:lastRenderedPageBreak/>
        <w:t>Rinkos konsultacijos 2 priedas</w:t>
      </w:r>
    </w:p>
    <w:p w14:paraId="6C32B7C4" w14:textId="77777777" w:rsidR="00013CE5" w:rsidRPr="003003A4" w:rsidRDefault="00013CE5" w:rsidP="00013CE5">
      <w:pPr>
        <w:spacing w:line="276" w:lineRule="auto"/>
        <w:jc w:val="right"/>
        <w:rPr>
          <w:rFonts w:cs="Times New Roman"/>
          <w:bCs/>
          <w:lang w:val="lt-LT"/>
        </w:rPr>
      </w:pPr>
    </w:p>
    <w:p w14:paraId="460A81C2" w14:textId="77777777" w:rsidR="006347E0" w:rsidRPr="003003A4" w:rsidRDefault="006347E0" w:rsidP="006347E0">
      <w:pPr>
        <w:ind w:firstLine="426"/>
        <w:rPr>
          <w:rFonts w:cs="Times New Roman"/>
          <w:lang w:val="lt-LT"/>
        </w:rPr>
      </w:pPr>
      <w:r w:rsidRPr="003003A4">
        <w:rPr>
          <w:rFonts w:cs="Times New Roman"/>
          <w:lang w:val="lt-LT"/>
        </w:rPr>
        <w:t>Lietuvos šaulių sąjungai</w:t>
      </w:r>
    </w:p>
    <w:p w14:paraId="1C20D276" w14:textId="77777777" w:rsidR="006347E0" w:rsidRPr="003003A4" w:rsidRDefault="006347E0" w:rsidP="006347E0">
      <w:pPr>
        <w:spacing w:line="276" w:lineRule="auto"/>
        <w:rPr>
          <w:rFonts w:cs="Times New Roman"/>
          <w:bCs/>
          <w:lang w:val="lt-LT"/>
        </w:rPr>
      </w:pPr>
    </w:p>
    <w:p w14:paraId="3236AA52" w14:textId="77777777" w:rsidR="006347E0" w:rsidRPr="003003A4" w:rsidRDefault="006347E0" w:rsidP="006347E0">
      <w:pPr>
        <w:spacing w:line="276" w:lineRule="auto"/>
        <w:jc w:val="center"/>
        <w:rPr>
          <w:rStyle w:val="Numatytasispastraiposriftas1"/>
          <w:rFonts w:cs="Times New Roman"/>
          <w:shd w:val="clear" w:color="auto" w:fill="FFFFFF"/>
          <w:lang w:val="lt-LT"/>
        </w:rPr>
      </w:pPr>
      <w:r w:rsidRPr="003003A4">
        <w:rPr>
          <w:rFonts w:cs="Times New Roman"/>
          <w:b/>
          <w:lang w:val="lt-LT"/>
        </w:rPr>
        <w:t>RINKOS KONSULTACIJA</w:t>
      </w:r>
    </w:p>
    <w:p w14:paraId="5B5EE3FE" w14:textId="77777777" w:rsidR="006347E0" w:rsidRPr="003003A4" w:rsidRDefault="006347E0" w:rsidP="006347E0">
      <w:pPr>
        <w:spacing w:line="276" w:lineRule="auto"/>
        <w:jc w:val="center"/>
        <w:rPr>
          <w:rFonts w:cs="Times New Roman"/>
          <w:bCs/>
          <w:highlight w:val="yellow"/>
          <w:lang w:val="lt-LT"/>
        </w:rPr>
      </w:pPr>
    </w:p>
    <w:p w14:paraId="361DE7C8" w14:textId="394C9DB6" w:rsidR="006347E0" w:rsidRPr="003003A4" w:rsidRDefault="006347E0" w:rsidP="006347E0">
      <w:pPr>
        <w:spacing w:line="276" w:lineRule="auto"/>
        <w:rPr>
          <w:rFonts w:cs="Times New Roman"/>
          <w:bCs/>
          <w:highlight w:val="yellow"/>
          <w:lang w:val="lt-LT"/>
        </w:rPr>
      </w:pPr>
      <w:r w:rsidRPr="003003A4">
        <w:rPr>
          <w:rFonts w:cs="Times New Roman"/>
          <w:b/>
          <w:lang w:val="lt-LT"/>
        </w:rPr>
        <w:t>Pirkimo objektas:</w:t>
      </w:r>
      <w:r w:rsidRPr="007F536A">
        <w:rPr>
          <w:rFonts w:cs="Times New Roman"/>
          <w:bCs/>
          <w:lang w:val="lt-LT"/>
        </w:rPr>
        <w:t xml:space="preserve"> </w:t>
      </w:r>
      <w:r w:rsidR="00440F87">
        <w:rPr>
          <w:rFonts w:cs="Times New Roman"/>
          <w:lang w:val="lt-LT"/>
        </w:rPr>
        <w:t xml:space="preserve">kolimatorių su priartintojais </w:t>
      </w:r>
      <w:r w:rsidRPr="003003A4">
        <w:rPr>
          <w:rFonts w:cs="Times New Roman"/>
          <w:lang w:val="lt-LT"/>
        </w:rPr>
        <w:t>viešasis pirkimas</w:t>
      </w:r>
      <w:r w:rsidR="001F6629">
        <w:rPr>
          <w:rFonts w:cs="Times New Roman"/>
          <w:lang w:val="lt-LT"/>
        </w:rPr>
        <w:t>.</w:t>
      </w:r>
    </w:p>
    <w:p w14:paraId="3451B913" w14:textId="2959340C" w:rsidR="006347E0" w:rsidRPr="003003A4" w:rsidRDefault="006347E0" w:rsidP="006347E0">
      <w:pPr>
        <w:spacing w:line="276" w:lineRule="auto"/>
        <w:rPr>
          <w:rFonts w:cs="Times New Roman"/>
          <w:bCs/>
          <w:lang w:val="lt-LT"/>
        </w:rPr>
      </w:pPr>
      <w:r w:rsidRPr="003003A4">
        <w:rPr>
          <w:rFonts w:cs="Times New Roman"/>
          <w:b/>
          <w:lang w:val="lt-LT"/>
        </w:rPr>
        <w:t>Konsultaciją teikia:</w:t>
      </w:r>
      <w:r w:rsidRPr="003003A4">
        <w:rPr>
          <w:rFonts w:cs="Times New Roman"/>
          <w:bCs/>
          <w:lang w:val="lt-LT"/>
        </w:rPr>
        <w:t xml:space="preserve"> </w:t>
      </w:r>
    </w:p>
    <w:p w14:paraId="6483B036" w14:textId="77777777" w:rsidR="00013CE5" w:rsidRPr="003003A4" w:rsidRDefault="00013CE5" w:rsidP="00013CE5">
      <w:pPr>
        <w:spacing w:line="276" w:lineRule="auto"/>
        <w:jc w:val="right"/>
        <w:rPr>
          <w:rFonts w:cs="Times New Roman"/>
          <w:bCs/>
          <w:highlight w:val="yellow"/>
          <w:lang w:val="lt-LT"/>
        </w:rPr>
      </w:pPr>
    </w:p>
    <w:tbl>
      <w:tblPr>
        <w:tblW w:w="18286" w:type="dxa"/>
        <w:tblInd w:w="-5" w:type="dxa"/>
        <w:tblCellMar>
          <w:left w:w="10" w:type="dxa"/>
          <w:right w:w="10" w:type="dxa"/>
        </w:tblCellMar>
        <w:tblLook w:val="04A0" w:firstRow="1" w:lastRow="0" w:firstColumn="1" w:lastColumn="0" w:noHBand="0" w:noVBand="1"/>
      </w:tblPr>
      <w:tblGrid>
        <w:gridCol w:w="1020"/>
        <w:gridCol w:w="4650"/>
        <w:gridCol w:w="3828"/>
        <w:gridCol w:w="8788"/>
      </w:tblGrid>
      <w:tr w:rsidR="00013CE5" w:rsidRPr="003003A4" w14:paraId="47F308C6" w14:textId="77777777" w:rsidTr="005C2AC2">
        <w:trPr>
          <w:gridAfter w:val="1"/>
          <w:wAfter w:w="8788" w:type="dxa"/>
          <w:trHeight w:val="673"/>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5F7AF9A" w14:textId="77777777" w:rsidR="00013CE5" w:rsidRPr="003003A4" w:rsidRDefault="00013CE5" w:rsidP="008157E3">
            <w:pPr>
              <w:pStyle w:val="prastasis1"/>
              <w:spacing w:line="276" w:lineRule="auto"/>
              <w:ind w:left="40" w:right="142"/>
              <w:rPr>
                <w:rFonts w:cs="Times New Roman"/>
                <w:lang w:val="lt-LT"/>
              </w:rPr>
            </w:pPr>
            <w:r w:rsidRPr="003003A4">
              <w:rPr>
                <w:rStyle w:val="Numatytasispastraiposriftas1"/>
                <w:rFonts w:eastAsia="Times New Roman" w:cs="Times New Roman"/>
                <w:b/>
                <w:bCs/>
                <w:lang w:val="lt-LT" w:eastAsia="lt-LT"/>
              </w:rPr>
              <w:t>Eil. Nr.</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A186CDB" w14:textId="77777777" w:rsidR="00013CE5" w:rsidRPr="003003A4" w:rsidRDefault="00013CE5" w:rsidP="008157E3">
            <w:pPr>
              <w:pStyle w:val="prastasis1"/>
              <w:spacing w:line="276" w:lineRule="auto"/>
              <w:ind w:right="142" w:firstLine="10"/>
              <w:jc w:val="center"/>
              <w:rPr>
                <w:rFonts w:cs="Times New Roman"/>
                <w:lang w:val="lt-LT"/>
              </w:rPr>
            </w:pPr>
            <w:r w:rsidRPr="003003A4">
              <w:rPr>
                <w:rStyle w:val="Numatytasispastraiposriftas1"/>
                <w:rFonts w:eastAsia="Times New Roman" w:cs="Times New Roman"/>
                <w:b/>
                <w:bCs/>
                <w:lang w:val="lt-LT" w:eastAsia="lt-LT"/>
              </w:rPr>
              <w:t>Klausimas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614D317" w14:textId="77777777" w:rsidR="00013CE5" w:rsidRPr="003003A4" w:rsidRDefault="00013CE5" w:rsidP="008157E3">
            <w:pPr>
              <w:pStyle w:val="prastasis1"/>
              <w:spacing w:line="276" w:lineRule="auto"/>
              <w:ind w:right="142" w:firstLine="10"/>
              <w:jc w:val="center"/>
              <w:rPr>
                <w:rFonts w:cs="Times New Roman"/>
                <w:lang w:val="lt-LT"/>
              </w:rPr>
            </w:pPr>
            <w:r w:rsidRPr="003003A4">
              <w:rPr>
                <w:rStyle w:val="Numatytasispastraiposriftas1"/>
                <w:rFonts w:eastAsia="Times New Roman" w:cs="Times New Roman"/>
                <w:b/>
                <w:bCs/>
                <w:lang w:val="lt-LT" w:eastAsia="lt-LT"/>
              </w:rPr>
              <w:t>R</w:t>
            </w:r>
            <w:r w:rsidRPr="003003A4">
              <w:rPr>
                <w:rStyle w:val="Numatytasispastraiposriftas1"/>
                <w:rFonts w:eastAsia="Times New Roman" w:cs="Times New Roman"/>
                <w:b/>
                <w:lang w:val="lt-LT" w:eastAsia="lt-LT"/>
              </w:rPr>
              <w:t>inkos dalyvio</w:t>
            </w:r>
            <w:r w:rsidRPr="003003A4">
              <w:rPr>
                <w:rStyle w:val="Numatytasispastraiposriftas1"/>
                <w:rFonts w:eastAsia="Times New Roman" w:cs="Times New Roman"/>
                <w:b/>
                <w:bCs/>
                <w:lang w:val="lt-LT" w:eastAsia="lt-LT"/>
              </w:rPr>
              <w:t xml:space="preserve"> nuomonė</w:t>
            </w:r>
          </w:p>
        </w:tc>
      </w:tr>
      <w:tr w:rsidR="00013CE5" w:rsidRPr="003003A4" w14:paraId="41B842CA"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A47197" w14:textId="334DF874" w:rsidR="00001C6F" w:rsidRPr="003003A4" w:rsidRDefault="001C631F" w:rsidP="001C631F">
            <w:pPr>
              <w:pStyle w:val="Sraopastraipa"/>
              <w:ind w:left="0"/>
              <w:jc w:val="center"/>
            </w:pPr>
            <w:r w:rsidRPr="003003A4">
              <w:t>1.</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A689A5" w14:textId="77777777" w:rsidR="00013CE5" w:rsidRPr="003003A4" w:rsidRDefault="00013CE5" w:rsidP="001C631F">
            <w:pPr>
              <w:pStyle w:val="prastasis1"/>
              <w:spacing w:after="160" w:line="276" w:lineRule="auto"/>
              <w:rPr>
                <w:rFonts w:eastAsia="Times New Roman" w:cs="Times New Roman"/>
                <w:lang w:val="lt-LT" w:eastAsia="lt-LT"/>
              </w:rPr>
            </w:pPr>
            <w:r w:rsidRPr="003003A4">
              <w:rPr>
                <w:rFonts w:cs="Times New Roman"/>
                <w:lang w:val="lt-LT"/>
              </w:rPr>
              <w:t>Ar techninėje specifikacijoje suprantamai apibūdintas pirkimo objektas?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FB45FA" w14:textId="314BC492" w:rsidR="00AC0DBA" w:rsidRPr="003003A4" w:rsidRDefault="00AC0DBA" w:rsidP="00FE0A99">
            <w:pPr>
              <w:pStyle w:val="prastasis1"/>
              <w:spacing w:after="160" w:line="276" w:lineRule="auto"/>
              <w:rPr>
                <w:rFonts w:eastAsia="Times New Roman" w:cs="Times New Roman"/>
                <w:lang w:val="lt-LT" w:eastAsia="lt-LT"/>
              </w:rPr>
            </w:pPr>
          </w:p>
        </w:tc>
      </w:tr>
      <w:tr w:rsidR="00013CE5" w:rsidRPr="003003A4" w14:paraId="2DEC6CA5"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E71759" w14:textId="12686D9E" w:rsidR="00013CE5" w:rsidRPr="003003A4" w:rsidRDefault="001C631F" w:rsidP="001C631F">
            <w:pPr>
              <w:pStyle w:val="Sraopastraipa1"/>
              <w:tabs>
                <w:tab w:val="left" w:pos="324"/>
              </w:tabs>
              <w:spacing w:after="0" w:line="276" w:lineRule="auto"/>
              <w:ind w:left="0"/>
              <w:jc w:val="center"/>
              <w:rPr>
                <w:rFonts w:ascii="Times New Roman" w:eastAsia="Times New Roman" w:hAnsi="Times New Roman"/>
                <w:sz w:val="24"/>
                <w:szCs w:val="24"/>
                <w:lang w:eastAsia="lt-LT"/>
              </w:rPr>
            </w:pPr>
            <w:r w:rsidRPr="003003A4">
              <w:rPr>
                <w:rFonts w:ascii="Times New Roman" w:eastAsia="Times New Roman" w:hAnsi="Times New Roman"/>
                <w:sz w:val="24"/>
                <w:szCs w:val="24"/>
                <w:lang w:eastAsia="lt-LT"/>
              </w:rPr>
              <w:t>2.</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77949D" w14:textId="77777777" w:rsidR="00013CE5" w:rsidRPr="003003A4" w:rsidRDefault="00013CE5" w:rsidP="001C631F">
            <w:pPr>
              <w:spacing w:after="160" w:line="276" w:lineRule="auto"/>
              <w:rPr>
                <w:rFonts w:cs="Times New Roman"/>
                <w:lang w:val="lt-LT" w:eastAsia="ar-SA"/>
              </w:rPr>
            </w:pPr>
            <w:r w:rsidRPr="003003A4">
              <w:rPr>
                <w:rFonts w:cs="Times New Roman"/>
                <w:color w:val="000000" w:themeColor="text1"/>
                <w:lang w:val="lt-LT" w:eastAsia="ar-SA"/>
              </w:rPr>
              <w:t>Ar techninėje specifikacijoje yra tinkamai numatyti visi būtini parametrai? Jeigu ne, kokie parametrai ar sąlygos galėtų būti papildomai numatytos</w:t>
            </w:r>
            <w:r w:rsidRPr="003003A4">
              <w:rPr>
                <w:rFonts w:cs="Times New Roman"/>
                <w:lang w:val="lt-LT" w:eastAsia="ar-SA"/>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8D185C" w14:textId="3A878DC7" w:rsidR="00013CE5" w:rsidRPr="003003A4" w:rsidRDefault="00013CE5" w:rsidP="00AC0DBA">
            <w:pPr>
              <w:widowControl/>
              <w:tabs>
                <w:tab w:val="left" w:pos="595"/>
              </w:tabs>
              <w:autoSpaceDN/>
              <w:contextualSpacing/>
              <w:jc w:val="both"/>
              <w:textAlignment w:val="auto"/>
              <w:rPr>
                <w:rFonts w:eastAsia="Times New Roman" w:cs="Times New Roman"/>
                <w:lang w:val="lt-LT" w:eastAsia="lt-LT"/>
              </w:rPr>
            </w:pPr>
          </w:p>
        </w:tc>
      </w:tr>
      <w:tr w:rsidR="00013CE5" w:rsidRPr="003003A4" w14:paraId="1B684854" w14:textId="77777777" w:rsidTr="005C2AC2">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10CD02" w14:textId="199713CD" w:rsidR="00013CE5" w:rsidRPr="003003A4" w:rsidRDefault="001C631F" w:rsidP="001C631F">
            <w:pPr>
              <w:pStyle w:val="Sraopastraipa1"/>
              <w:tabs>
                <w:tab w:val="left" w:pos="324"/>
              </w:tabs>
              <w:spacing w:after="0" w:line="276" w:lineRule="auto"/>
              <w:ind w:left="0"/>
              <w:jc w:val="center"/>
              <w:rPr>
                <w:rFonts w:ascii="Times New Roman" w:eastAsia="Times New Roman" w:hAnsi="Times New Roman"/>
                <w:sz w:val="24"/>
                <w:szCs w:val="24"/>
                <w:lang w:eastAsia="lt-LT"/>
              </w:rPr>
            </w:pPr>
            <w:r w:rsidRPr="003003A4">
              <w:rPr>
                <w:rFonts w:ascii="Times New Roman" w:eastAsia="Times New Roman" w:hAnsi="Times New Roman"/>
                <w:sz w:val="24"/>
                <w:szCs w:val="24"/>
                <w:lang w:eastAsia="lt-LT"/>
              </w:rPr>
              <w:t>3</w:t>
            </w:r>
            <w:r w:rsidR="00671FFA" w:rsidRPr="003003A4">
              <w:rPr>
                <w:rFonts w:ascii="Times New Roman" w:eastAsia="Times New Roman" w:hAnsi="Times New Roman"/>
                <w:sz w:val="24"/>
                <w:szCs w:val="24"/>
                <w:lang w:eastAsia="lt-LT"/>
              </w:rPr>
              <w:t>.</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95A21D" w14:textId="0D005B0C" w:rsidR="00013CE5" w:rsidRPr="003003A4" w:rsidRDefault="00013CE5" w:rsidP="001C631F">
            <w:pPr>
              <w:spacing w:after="160" w:line="276" w:lineRule="auto"/>
              <w:rPr>
                <w:rFonts w:cs="Times New Roman"/>
                <w:color w:val="000000" w:themeColor="text1"/>
                <w:lang w:val="lt-LT" w:eastAsia="ar-SA"/>
              </w:rPr>
            </w:pPr>
            <w:r w:rsidRPr="003003A4">
              <w:rPr>
                <w:rFonts w:cs="Times New Roman"/>
                <w:lang w:val="lt-LT" w:eastAsia="ar-SA"/>
              </w:rPr>
              <w:t>Kokių turėtumėte pasiūlymų ar pastebėjimų dėl pirkimo objekto</w:t>
            </w:r>
            <w:r w:rsidR="00AC67D2" w:rsidRPr="003003A4">
              <w:rPr>
                <w:rFonts w:cs="Times New Roman"/>
                <w:lang w:val="lt-LT" w:eastAsia="ar-SA"/>
              </w:rPr>
              <w:t xml:space="preserve"> techninių parametrų</w:t>
            </w:r>
            <w:r w:rsidRPr="003003A4">
              <w:rPr>
                <w:rFonts w:cs="Times New Roman"/>
                <w:lang w:val="lt-LT" w:eastAsia="ar-SA"/>
              </w:rPr>
              <w:t>? Jeigu šiame klausimyne neradote, Jūsų nuomone, svarbaus klausimo, susijusio su pirkimo objektu, prašome nurodyti jį ir pakomentuoti galimą atsakymą.</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790AF3" w14:textId="2A8FA2BA" w:rsidR="0012762D" w:rsidRPr="003003A4" w:rsidRDefault="0012762D" w:rsidP="00FE0A99">
            <w:pPr>
              <w:pStyle w:val="prastasis1"/>
              <w:spacing w:after="160" w:line="276" w:lineRule="auto"/>
              <w:rPr>
                <w:rFonts w:eastAsia="Times New Roman" w:cs="Times New Roman"/>
                <w:highlight w:val="yellow"/>
                <w:lang w:val="lt-LT" w:eastAsia="lt-LT"/>
              </w:rPr>
            </w:pPr>
          </w:p>
        </w:tc>
        <w:tc>
          <w:tcPr>
            <w:tcW w:w="8788" w:type="dxa"/>
          </w:tcPr>
          <w:p w14:paraId="0AA5F302" w14:textId="77777777" w:rsidR="00013CE5" w:rsidRPr="003003A4" w:rsidRDefault="00013CE5" w:rsidP="001C631F">
            <w:pPr>
              <w:spacing w:after="160" w:line="276" w:lineRule="auto"/>
              <w:rPr>
                <w:rFonts w:cs="Times New Roman"/>
                <w:highlight w:val="yellow"/>
                <w:lang w:val="lt-LT"/>
              </w:rPr>
            </w:pPr>
          </w:p>
        </w:tc>
      </w:tr>
      <w:tr w:rsidR="00013CE5" w:rsidRPr="003003A4" w14:paraId="2888DB9D" w14:textId="77777777" w:rsidTr="005C2AC2">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AB85A0" w14:textId="38686FD5" w:rsidR="00013CE5" w:rsidRPr="003003A4" w:rsidRDefault="00671FFA" w:rsidP="001C631F">
            <w:pPr>
              <w:pStyle w:val="Sraopastraipa1"/>
              <w:tabs>
                <w:tab w:val="left" w:pos="324"/>
              </w:tabs>
              <w:spacing w:after="0" w:line="276" w:lineRule="auto"/>
              <w:ind w:left="0"/>
              <w:jc w:val="center"/>
              <w:rPr>
                <w:rFonts w:ascii="Times New Roman" w:eastAsia="Times New Roman" w:hAnsi="Times New Roman"/>
                <w:sz w:val="24"/>
                <w:szCs w:val="24"/>
                <w:lang w:eastAsia="lt-LT"/>
              </w:rPr>
            </w:pPr>
            <w:r w:rsidRPr="003003A4">
              <w:rPr>
                <w:rFonts w:ascii="Times New Roman" w:eastAsia="Times New Roman" w:hAnsi="Times New Roman"/>
                <w:sz w:val="24"/>
                <w:szCs w:val="24"/>
                <w:lang w:eastAsia="lt-LT"/>
              </w:rPr>
              <w:t>4.</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320D0F" w14:textId="1275A1CA" w:rsidR="00013CE5" w:rsidRPr="003003A4" w:rsidRDefault="00993D14" w:rsidP="001C631F">
            <w:pPr>
              <w:spacing w:after="160" w:line="276" w:lineRule="auto"/>
              <w:rPr>
                <w:rFonts w:cs="Times New Roman"/>
                <w:lang w:val="lt-LT" w:eastAsia="ar-SA"/>
              </w:rPr>
            </w:pPr>
            <w:r w:rsidRPr="003003A4">
              <w:rPr>
                <w:rFonts w:cs="Times New Roman"/>
                <w:lang w:val="lt-LT" w:eastAsia="ar-SA"/>
              </w:rPr>
              <w:t xml:space="preserve">Kaip Jūs suprantate </w:t>
            </w:r>
            <w:r w:rsidR="002F1F52" w:rsidRPr="003003A4">
              <w:rPr>
                <w:rFonts w:cs="Times New Roman"/>
                <w:lang w:val="lt-LT" w:eastAsia="ar-SA"/>
              </w:rPr>
              <w:t xml:space="preserve">pirkimo dokumentų </w:t>
            </w:r>
            <w:r w:rsidRPr="003003A4">
              <w:rPr>
                <w:rFonts w:cs="Times New Roman"/>
                <w:lang w:val="lt-LT" w:eastAsia="ar-SA"/>
              </w:rPr>
              <w:t xml:space="preserve">reikalavimą </w:t>
            </w:r>
            <w:r w:rsidR="003A4F9B" w:rsidRPr="003003A4">
              <w:rPr>
                <w:rFonts w:cs="Times New Roman"/>
                <w:lang w:val="lt-LT" w:eastAsia="ar-SA"/>
              </w:rPr>
              <w:t xml:space="preserve">ir priedėlio 3 skiltyje nurodytą reikalavimą: </w:t>
            </w:r>
            <w:r w:rsidRPr="003003A4">
              <w:rPr>
                <w:rFonts w:cs="Times New Roman"/>
                <w:lang w:val="lt-LT" w:eastAsia="ar-SA"/>
              </w:rPr>
              <w:t>„</w:t>
            </w:r>
            <w:r w:rsidR="00092E43" w:rsidRPr="003003A4">
              <w:rPr>
                <w:rFonts w:cs="Times New Roman"/>
                <w:lang w:val="lt-LT" w:eastAsia="ar-SA"/>
              </w:rPr>
              <w:t xml:space="preserve">siūlomo pirkimo objekto techniniai duomenys, </w:t>
            </w:r>
            <w:r w:rsidR="00A55AD0" w:rsidRPr="003003A4">
              <w:rPr>
                <w:rFonts w:cs="Times New Roman"/>
                <w:lang w:val="lt-LT" w:eastAsia="ar-SA"/>
              </w:rPr>
              <w:t xml:space="preserve">turi būti </w:t>
            </w:r>
            <w:r w:rsidR="00092E43" w:rsidRPr="003003A4">
              <w:rPr>
                <w:rFonts w:cs="Times New Roman"/>
                <w:lang w:val="lt-LT" w:eastAsia="ar-SA"/>
              </w:rPr>
              <w:t>pateikti užpildant pagal specialiųjų pirkimo sąlygų X priedo x priedėlį</w:t>
            </w:r>
            <w:r w:rsidR="00DA1F07" w:rsidRPr="003003A4">
              <w:rPr>
                <w:rFonts w:cs="Times New Roman"/>
                <w:lang w:val="lt-LT" w:eastAsia="ar-SA"/>
              </w:rPr>
              <w:t xml:space="preserve">, kartu turi būti pateikti </w:t>
            </w:r>
            <w:r w:rsidR="00092E43" w:rsidRPr="003003A4">
              <w:rPr>
                <w:rFonts w:cs="Times New Roman"/>
                <w:lang w:val="lt-LT" w:eastAsia="ar-SA"/>
              </w:rPr>
              <w:t xml:space="preserve">nurodytus techninius reikalavimus pagrindžiantys dokumentai </w:t>
            </w:r>
            <w:r w:rsidR="00AF1CCD" w:rsidRPr="003003A4">
              <w:rPr>
                <w:rFonts w:cs="Times New Roman"/>
                <w:lang w:val="lt-LT" w:eastAsia="ar-SA"/>
              </w:rPr>
              <w:t>ir/ar nuorodos į šią informaciją</w:t>
            </w:r>
            <w:r w:rsidR="00092E43" w:rsidRPr="003003A4">
              <w:rPr>
                <w:rFonts w:cs="Times New Roman"/>
                <w:lang w:val="lt-LT" w:eastAsia="ar-SA"/>
              </w:rPr>
              <w:t>“</w:t>
            </w:r>
            <w:r w:rsidR="003A4F9B" w:rsidRPr="003003A4">
              <w:rPr>
                <w:rFonts w:cs="Times New Roman"/>
                <w:lang w:val="lt-LT" w:eastAsia="ar-SA"/>
              </w:rPr>
              <w:t>? P</w:t>
            </w:r>
            <w:r w:rsidR="00A75D0F" w:rsidRPr="003003A4">
              <w:rPr>
                <w:rFonts w:cs="Times New Roman"/>
                <w:lang w:val="lt-LT" w:eastAsia="ar-SA"/>
              </w:rPr>
              <w:t>riedėlio pavyzdys pateikiamas Rinkos konsultacijos 3 priede</w:t>
            </w:r>
            <w:r w:rsidR="003A4F9B" w:rsidRPr="003003A4">
              <w:rPr>
                <w:rFonts w:cs="Times New Roman"/>
                <w:lang w:val="lt-LT" w:eastAsia="ar-SA"/>
              </w:rPr>
              <w:t xml:space="preserve">. Ar pakankamai </w:t>
            </w:r>
            <w:r w:rsidR="00444438" w:rsidRPr="003003A4">
              <w:rPr>
                <w:rFonts w:cs="Times New Roman"/>
                <w:lang w:val="lt-LT" w:eastAsia="ar-SA"/>
              </w:rPr>
              <w:t xml:space="preserve">aiškia suformuotas reikalavimas, kad prie nurodyto parametro turi būti pateikta jį pagrindžianti </w:t>
            </w:r>
            <w:r w:rsidR="00AF1CCD" w:rsidRPr="003003A4">
              <w:rPr>
                <w:rFonts w:cs="Times New Roman"/>
                <w:lang w:val="lt-LT" w:eastAsia="ar-SA"/>
              </w:rPr>
              <w:t>dokumentacija</w:t>
            </w:r>
            <w:r w:rsidR="00124061" w:rsidRPr="003003A4">
              <w:rPr>
                <w:rFonts w:cs="Times New Roman"/>
                <w:lang w:val="lt-LT" w:eastAsia="ar-SA"/>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2BF2A9" w14:textId="6A53EFE3" w:rsidR="00013CE5" w:rsidRPr="003003A4" w:rsidRDefault="00013CE5" w:rsidP="00FE0A99">
            <w:pPr>
              <w:pStyle w:val="prastasis1"/>
              <w:spacing w:after="160" w:line="276" w:lineRule="auto"/>
              <w:rPr>
                <w:rFonts w:eastAsia="Times New Roman" w:cs="Times New Roman"/>
                <w:lang w:val="lt-LT" w:eastAsia="lt-LT"/>
              </w:rPr>
            </w:pPr>
          </w:p>
        </w:tc>
        <w:tc>
          <w:tcPr>
            <w:tcW w:w="8788" w:type="dxa"/>
          </w:tcPr>
          <w:p w14:paraId="3908FAC3" w14:textId="77777777" w:rsidR="00013CE5" w:rsidRPr="003003A4" w:rsidRDefault="00013CE5" w:rsidP="001C631F">
            <w:pPr>
              <w:spacing w:after="160" w:line="276" w:lineRule="auto"/>
              <w:rPr>
                <w:rFonts w:cs="Times New Roman"/>
                <w:highlight w:val="yellow"/>
                <w:lang w:val="lt-LT"/>
              </w:rPr>
            </w:pPr>
          </w:p>
        </w:tc>
      </w:tr>
      <w:tr w:rsidR="00013CE5" w:rsidRPr="003003A4" w14:paraId="66D3371A"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5DE888" w14:textId="3591E0C3" w:rsidR="00013CE5" w:rsidRPr="003003A4" w:rsidRDefault="00671FFA" w:rsidP="001C631F">
            <w:pPr>
              <w:pStyle w:val="Sraopastraipa1"/>
              <w:tabs>
                <w:tab w:val="left" w:pos="181"/>
              </w:tabs>
              <w:spacing w:after="0" w:line="276" w:lineRule="auto"/>
              <w:ind w:left="0"/>
              <w:jc w:val="center"/>
              <w:rPr>
                <w:rFonts w:ascii="Times New Roman" w:eastAsia="Times New Roman" w:hAnsi="Times New Roman"/>
                <w:sz w:val="24"/>
                <w:szCs w:val="24"/>
                <w:lang w:eastAsia="lt-LT"/>
              </w:rPr>
            </w:pPr>
            <w:r w:rsidRPr="003003A4">
              <w:rPr>
                <w:rFonts w:ascii="Times New Roman" w:eastAsia="Times New Roman" w:hAnsi="Times New Roman"/>
                <w:sz w:val="24"/>
                <w:szCs w:val="24"/>
                <w:lang w:eastAsia="lt-LT"/>
              </w:rPr>
              <w:t>5.</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AE82B9" w14:textId="32B318AD" w:rsidR="00013CE5" w:rsidRPr="003003A4" w:rsidRDefault="00013CE5" w:rsidP="001C631F">
            <w:pPr>
              <w:pStyle w:val="prastasis1"/>
              <w:spacing w:after="160" w:line="276" w:lineRule="auto"/>
              <w:rPr>
                <w:rFonts w:eastAsia="Times New Roman" w:cs="Times New Roman"/>
                <w:lang w:val="lt-LT" w:eastAsia="lt-LT"/>
              </w:rPr>
            </w:pPr>
            <w:r w:rsidRPr="003003A4">
              <w:rPr>
                <w:rFonts w:eastAsia="Times New Roman" w:cs="Times New Roman"/>
                <w:lang w:val="lt-LT" w:eastAsia="lt-LT"/>
              </w:rPr>
              <w:t xml:space="preserve">Ar teiktumėte pasiūlymą dėl šio pirkimo objekto?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D9BA77" w14:textId="75AA79EB" w:rsidR="00013CE5" w:rsidRPr="003003A4" w:rsidRDefault="00013CE5" w:rsidP="001C631F">
            <w:pPr>
              <w:pStyle w:val="prastasis1"/>
              <w:spacing w:after="160" w:line="276" w:lineRule="auto"/>
              <w:ind w:firstLine="567"/>
              <w:rPr>
                <w:rFonts w:eastAsia="Times New Roman" w:cs="Times New Roman"/>
                <w:lang w:val="lt-LT" w:eastAsia="lt-LT"/>
              </w:rPr>
            </w:pPr>
          </w:p>
        </w:tc>
      </w:tr>
      <w:tr w:rsidR="007E3246" w:rsidRPr="003003A4" w14:paraId="7DD52907"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A8A31E" w14:textId="32F0208F" w:rsidR="007E3246" w:rsidRPr="003003A4" w:rsidRDefault="00EB64C8" w:rsidP="001C631F">
            <w:pPr>
              <w:pStyle w:val="Sraopastraipa1"/>
              <w:tabs>
                <w:tab w:val="left" w:pos="181"/>
              </w:tabs>
              <w:spacing w:after="0" w:line="276" w:lineRule="auto"/>
              <w:ind w:left="0"/>
              <w:jc w:val="center"/>
              <w:rPr>
                <w:rFonts w:ascii="Times New Roman" w:eastAsia="Times New Roman" w:hAnsi="Times New Roman"/>
                <w:sz w:val="24"/>
                <w:szCs w:val="24"/>
                <w:lang w:eastAsia="lt-LT"/>
              </w:rPr>
            </w:pPr>
            <w:r w:rsidRPr="003003A4">
              <w:rPr>
                <w:rFonts w:ascii="Times New Roman" w:eastAsia="Times New Roman" w:hAnsi="Times New Roman"/>
                <w:sz w:val="24"/>
                <w:szCs w:val="24"/>
                <w:lang w:eastAsia="lt-LT"/>
              </w:rPr>
              <w:t>6.</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86AB4F" w14:textId="22C9AA11" w:rsidR="007E3246" w:rsidRPr="003003A4" w:rsidRDefault="00EB64C8" w:rsidP="001C631F">
            <w:pPr>
              <w:pStyle w:val="prastasis1"/>
              <w:spacing w:after="160" w:line="276" w:lineRule="auto"/>
              <w:rPr>
                <w:rFonts w:eastAsia="Times New Roman" w:cs="Times New Roman"/>
                <w:lang w:val="lt-LT" w:eastAsia="lt-LT"/>
              </w:rPr>
            </w:pPr>
            <w:r w:rsidRPr="003003A4">
              <w:rPr>
                <w:rFonts w:cs="Times New Roman"/>
                <w:lang w:val="lt-LT" w:eastAsia="lt-LT"/>
              </w:rPr>
              <w:t xml:space="preserve">Koks būtų preliminarus siūlomo vieno </w:t>
            </w:r>
            <w:r w:rsidR="002735EF" w:rsidRPr="003003A4">
              <w:rPr>
                <w:rFonts w:cs="Times New Roman"/>
                <w:lang w:val="lt-LT" w:eastAsia="lt-LT"/>
              </w:rPr>
              <w:t>komplekto</w:t>
            </w:r>
            <w:r w:rsidRPr="003003A4">
              <w:rPr>
                <w:rFonts w:cs="Times New Roman"/>
                <w:lang w:val="lt-LT" w:eastAsia="lt-LT"/>
              </w:rPr>
              <w:t xml:space="preserve"> įkainis</w:t>
            </w:r>
            <w:r w:rsidR="00BC0A20" w:rsidRPr="003003A4">
              <w:rPr>
                <w:rFonts w:cs="Times New Roman"/>
                <w:lang w:val="lt-LT" w:eastAsia="lt-LT"/>
              </w:rPr>
              <w:t>, Eurais kaina be PVM</w:t>
            </w:r>
            <w:r w:rsidRPr="003003A4">
              <w:rPr>
                <w:rFonts w:cs="Times New Roman"/>
                <w:lang w:val="lt-LT" w:eastAsia="lt-LT"/>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366E7BD" w14:textId="77777777" w:rsidR="007E3246" w:rsidRPr="003003A4" w:rsidRDefault="007E3246" w:rsidP="001C631F">
            <w:pPr>
              <w:pStyle w:val="prastasis1"/>
              <w:spacing w:after="160" w:line="276" w:lineRule="auto"/>
              <w:ind w:firstLine="567"/>
              <w:rPr>
                <w:rFonts w:eastAsia="Times New Roman" w:cs="Times New Roman"/>
                <w:lang w:val="lt-LT" w:eastAsia="lt-LT"/>
              </w:rPr>
            </w:pPr>
          </w:p>
        </w:tc>
      </w:tr>
      <w:tr w:rsidR="00EB64C8" w:rsidRPr="003003A4" w14:paraId="186EBFFA"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0035F0" w14:textId="4F986BB0" w:rsidR="00EB64C8" w:rsidRPr="003003A4" w:rsidRDefault="00EB64C8" w:rsidP="001C631F">
            <w:pPr>
              <w:pStyle w:val="Sraopastraipa1"/>
              <w:tabs>
                <w:tab w:val="left" w:pos="181"/>
              </w:tabs>
              <w:spacing w:after="0" w:line="276" w:lineRule="auto"/>
              <w:ind w:left="0"/>
              <w:jc w:val="center"/>
              <w:rPr>
                <w:rFonts w:ascii="Times New Roman" w:eastAsia="Times New Roman" w:hAnsi="Times New Roman"/>
                <w:sz w:val="24"/>
                <w:szCs w:val="24"/>
                <w:lang w:eastAsia="lt-LT"/>
              </w:rPr>
            </w:pPr>
            <w:r w:rsidRPr="003003A4">
              <w:rPr>
                <w:rFonts w:ascii="Times New Roman" w:eastAsia="Times New Roman" w:hAnsi="Times New Roman"/>
                <w:sz w:val="24"/>
                <w:szCs w:val="24"/>
                <w:lang w:eastAsia="lt-LT"/>
              </w:rPr>
              <w:lastRenderedPageBreak/>
              <w:t>7.</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220AC3" w14:textId="25681F39" w:rsidR="00EB64C8" w:rsidRPr="003003A4" w:rsidRDefault="00EB64C8" w:rsidP="001C631F">
            <w:pPr>
              <w:pStyle w:val="prastasis1"/>
              <w:spacing w:after="160" w:line="276" w:lineRule="auto"/>
              <w:rPr>
                <w:rFonts w:cs="Times New Roman"/>
                <w:lang w:val="lt-LT" w:eastAsia="lt-LT"/>
              </w:rPr>
            </w:pPr>
            <w:r w:rsidRPr="003003A4">
              <w:rPr>
                <w:rFonts w:cs="Times New Roman"/>
                <w:lang w:val="lt-LT" w:eastAsia="lt-LT"/>
              </w:rPr>
              <w:t>Kokie sutarties ar techninės specifikacijos pakeitimai galėtų turėti įtakos pasiūlymo kainai?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40394C3" w14:textId="77777777" w:rsidR="00EB64C8" w:rsidRPr="003003A4" w:rsidRDefault="00EB64C8" w:rsidP="001C631F">
            <w:pPr>
              <w:pStyle w:val="prastasis1"/>
              <w:spacing w:after="160" w:line="276" w:lineRule="auto"/>
              <w:ind w:firstLine="567"/>
              <w:rPr>
                <w:rFonts w:eastAsia="Times New Roman" w:cs="Times New Roman"/>
                <w:lang w:val="lt-LT" w:eastAsia="lt-LT"/>
              </w:rPr>
            </w:pPr>
          </w:p>
        </w:tc>
      </w:tr>
    </w:tbl>
    <w:p w14:paraId="7B97AC3E" w14:textId="77777777" w:rsidR="00001C6F" w:rsidRPr="003003A4" w:rsidRDefault="00001C6F" w:rsidP="00001C6F">
      <w:pPr>
        <w:suppressAutoHyphens/>
        <w:jc w:val="right"/>
        <w:rPr>
          <w:rFonts w:cs="Times New Roman"/>
          <w:b/>
          <w:bCs/>
          <w:highlight w:val="yellow"/>
          <w:lang w:val="lt-LT"/>
        </w:rPr>
      </w:pPr>
    </w:p>
    <w:p w14:paraId="19C859E3" w14:textId="77777777" w:rsidR="00001C6F" w:rsidRPr="003003A4" w:rsidRDefault="00001C6F" w:rsidP="00001C6F">
      <w:pPr>
        <w:suppressAutoHyphens/>
        <w:jc w:val="right"/>
        <w:rPr>
          <w:rFonts w:cs="Times New Roman"/>
          <w:b/>
          <w:bCs/>
          <w:highlight w:val="yellow"/>
          <w:lang w:val="lt-LT"/>
        </w:rPr>
      </w:pPr>
    </w:p>
    <w:p w14:paraId="72C83720" w14:textId="136523C8" w:rsidR="002F1F52" w:rsidRPr="003003A4" w:rsidRDefault="00001C6F" w:rsidP="00DD014D">
      <w:pPr>
        <w:suppressAutoHyphens/>
        <w:ind w:right="282"/>
        <w:rPr>
          <w:rFonts w:cs="Times New Roman"/>
          <w:bCs/>
          <w:highlight w:val="yellow"/>
          <w:lang w:val="lt-LT"/>
        </w:rPr>
      </w:pPr>
      <w:r w:rsidRPr="003003A4">
        <w:rPr>
          <w:rFonts w:cs="Times New Roman"/>
          <w:b/>
          <w:bCs/>
          <w:lang w:val="lt-LT"/>
        </w:rPr>
        <w:t>Tiekėjas:</w:t>
      </w:r>
    </w:p>
    <w:p w14:paraId="773A668B" w14:textId="77777777" w:rsidR="00001C6F" w:rsidRPr="003003A4" w:rsidRDefault="00001C6F">
      <w:pPr>
        <w:rPr>
          <w:rFonts w:cs="Times New Roman"/>
          <w:bCs/>
          <w:highlight w:val="yellow"/>
          <w:lang w:val="lt-LT"/>
        </w:rPr>
      </w:pPr>
    </w:p>
    <w:p w14:paraId="7433ACF8" w14:textId="4284AF00" w:rsidR="002F1F52" w:rsidRPr="003003A4" w:rsidRDefault="002F1F52">
      <w:pPr>
        <w:rPr>
          <w:rFonts w:cs="Times New Roman"/>
          <w:bCs/>
          <w:lang w:val="lt-LT"/>
        </w:rPr>
      </w:pPr>
      <w:r w:rsidRPr="003003A4">
        <w:rPr>
          <w:rFonts w:cs="Times New Roman"/>
          <w:bCs/>
          <w:lang w:val="lt-LT"/>
        </w:rPr>
        <w:br w:type="page"/>
      </w:r>
    </w:p>
    <w:p w14:paraId="242DC474" w14:textId="00C28398" w:rsidR="002F1F52" w:rsidRPr="003003A4" w:rsidRDefault="002F1F52" w:rsidP="002F1F52">
      <w:pPr>
        <w:spacing w:line="276" w:lineRule="auto"/>
        <w:jc w:val="right"/>
        <w:rPr>
          <w:rFonts w:cs="Times New Roman"/>
          <w:bCs/>
          <w:lang w:val="lt-LT"/>
        </w:rPr>
      </w:pPr>
      <w:r w:rsidRPr="003003A4">
        <w:rPr>
          <w:rFonts w:cs="Times New Roman"/>
          <w:bCs/>
          <w:lang w:val="lt-LT"/>
        </w:rPr>
        <w:lastRenderedPageBreak/>
        <w:t>Rinkos konsultacijos 3 priedas</w:t>
      </w:r>
    </w:p>
    <w:p w14:paraId="67D075DA" w14:textId="77777777" w:rsidR="00013CE5" w:rsidRPr="003003A4" w:rsidRDefault="00013CE5" w:rsidP="00013CE5">
      <w:pPr>
        <w:spacing w:line="276" w:lineRule="auto"/>
        <w:jc w:val="right"/>
        <w:rPr>
          <w:rFonts w:cs="Times New Roman"/>
          <w:bCs/>
          <w:lang w:val="lt-LT"/>
        </w:rPr>
      </w:pPr>
    </w:p>
    <w:p w14:paraId="1C7E0274" w14:textId="1CB22C65" w:rsidR="00013CE5" w:rsidRPr="003003A4" w:rsidRDefault="002F1F52" w:rsidP="003373A2">
      <w:pPr>
        <w:spacing w:after="240" w:line="276" w:lineRule="auto"/>
        <w:jc w:val="center"/>
        <w:rPr>
          <w:rFonts w:cs="Times New Roman"/>
          <w:bCs/>
          <w:lang w:val="lt-LT"/>
        </w:rPr>
      </w:pPr>
      <w:r w:rsidRPr="003003A4">
        <w:rPr>
          <w:rFonts w:cs="Times New Roman"/>
          <w:bCs/>
          <w:lang w:val="lt-LT"/>
        </w:rPr>
        <w:t>Pasiūlymo formos techninių parametrų pavyzdys</w:t>
      </w:r>
    </w:p>
    <w:tbl>
      <w:tblPr>
        <w:tblStyle w:val="Lentelstinklelis"/>
        <w:tblW w:w="9351" w:type="dxa"/>
        <w:tblLook w:val="04A0" w:firstRow="1" w:lastRow="0" w:firstColumn="1" w:lastColumn="0" w:noHBand="0" w:noVBand="1"/>
      </w:tblPr>
      <w:tblGrid>
        <w:gridCol w:w="4815"/>
        <w:gridCol w:w="2410"/>
        <w:gridCol w:w="2126"/>
      </w:tblGrid>
      <w:tr w:rsidR="002F1F52" w:rsidRPr="003003A4" w14:paraId="547136AE" w14:textId="77777777" w:rsidTr="002C4D1F">
        <w:trPr>
          <w:trHeight w:val="20"/>
        </w:trPr>
        <w:tc>
          <w:tcPr>
            <w:tcW w:w="4815" w:type="dxa"/>
            <w:vAlign w:val="center"/>
          </w:tcPr>
          <w:p w14:paraId="0FE97852" w14:textId="77777777" w:rsidR="002F1F52" w:rsidRPr="003003A4" w:rsidRDefault="002F1F52" w:rsidP="002C4D1F">
            <w:pPr>
              <w:spacing w:before="240" w:after="120"/>
              <w:jc w:val="center"/>
              <w:rPr>
                <w:sz w:val="24"/>
                <w:szCs w:val="24"/>
              </w:rPr>
            </w:pPr>
            <w:r w:rsidRPr="003003A4">
              <w:rPr>
                <w:b/>
                <w:sz w:val="24"/>
                <w:szCs w:val="24"/>
              </w:rPr>
              <w:t>Prekių, paslaugų ir darbų pavadinimas ir apibūdinimas</w:t>
            </w:r>
          </w:p>
        </w:tc>
        <w:tc>
          <w:tcPr>
            <w:tcW w:w="2410" w:type="dxa"/>
            <w:vAlign w:val="center"/>
          </w:tcPr>
          <w:p w14:paraId="0AB9AB99" w14:textId="77777777" w:rsidR="002F1F52" w:rsidRPr="003003A4" w:rsidRDefault="002F1F52" w:rsidP="002C4D1F">
            <w:pPr>
              <w:spacing w:before="240" w:after="120"/>
              <w:jc w:val="center"/>
              <w:rPr>
                <w:sz w:val="24"/>
                <w:szCs w:val="24"/>
              </w:rPr>
            </w:pPr>
            <w:r w:rsidRPr="003003A4">
              <w:rPr>
                <w:b/>
                <w:sz w:val="24"/>
                <w:szCs w:val="24"/>
              </w:rPr>
              <w:t xml:space="preserve">Siūlomo pirkimo objekto parametrai </w:t>
            </w:r>
            <w:r w:rsidRPr="003003A4">
              <w:rPr>
                <w:bCs/>
                <w:i/>
                <w:iCs/>
                <w:sz w:val="24"/>
                <w:szCs w:val="24"/>
              </w:rPr>
              <w:t>(nurodyti tikslius duomenis)</w:t>
            </w:r>
          </w:p>
        </w:tc>
        <w:tc>
          <w:tcPr>
            <w:tcW w:w="2126" w:type="dxa"/>
            <w:vAlign w:val="center"/>
          </w:tcPr>
          <w:p w14:paraId="0FF8BCD7" w14:textId="66A5C8E9" w:rsidR="002F1F52" w:rsidRPr="003003A4" w:rsidRDefault="00E12DB0" w:rsidP="002C4D1F">
            <w:pPr>
              <w:spacing w:before="240" w:after="120"/>
              <w:jc w:val="center"/>
              <w:rPr>
                <w:sz w:val="24"/>
                <w:szCs w:val="24"/>
              </w:rPr>
            </w:pPr>
            <w:r w:rsidRPr="003003A4">
              <w:rPr>
                <w:b/>
                <w:sz w:val="24"/>
                <w:szCs w:val="24"/>
              </w:rPr>
              <w:t>techninius reikalavimus pagrindžiantys dokumentai ir/ar in-formacija</w:t>
            </w:r>
          </w:p>
        </w:tc>
      </w:tr>
      <w:tr w:rsidR="002F1F52" w:rsidRPr="003003A4" w14:paraId="6EA03B2C" w14:textId="77777777" w:rsidTr="002C4D1F">
        <w:trPr>
          <w:trHeight w:val="20"/>
        </w:trPr>
        <w:tc>
          <w:tcPr>
            <w:tcW w:w="9351" w:type="dxa"/>
            <w:gridSpan w:val="3"/>
            <w:vAlign w:val="center"/>
          </w:tcPr>
          <w:p w14:paraId="164BA25B" w14:textId="7EA30D5A" w:rsidR="002F1F52" w:rsidRPr="003003A4" w:rsidRDefault="002F1F52" w:rsidP="002C4D1F">
            <w:pPr>
              <w:rPr>
                <w:i/>
                <w:iCs/>
                <w:sz w:val="24"/>
                <w:szCs w:val="24"/>
              </w:rPr>
            </w:pPr>
            <w:r w:rsidRPr="003003A4">
              <w:rPr>
                <w:i/>
                <w:iCs/>
                <w:sz w:val="24"/>
                <w:szCs w:val="24"/>
              </w:rPr>
              <w:t>1.</w:t>
            </w:r>
            <w:r w:rsidR="00AF4756" w:rsidRPr="003003A4">
              <w:rPr>
                <w:i/>
                <w:iCs/>
                <w:sz w:val="24"/>
                <w:szCs w:val="24"/>
              </w:rPr>
              <w:t xml:space="preserve"> Bendras apibūdinimas</w:t>
            </w:r>
          </w:p>
        </w:tc>
      </w:tr>
      <w:tr w:rsidR="002F1F52" w:rsidRPr="003003A4" w14:paraId="3F7A83F1" w14:textId="77777777" w:rsidTr="002C4D1F">
        <w:trPr>
          <w:trHeight w:val="20"/>
        </w:trPr>
        <w:tc>
          <w:tcPr>
            <w:tcW w:w="4815" w:type="dxa"/>
          </w:tcPr>
          <w:p w14:paraId="140AF715" w14:textId="6A62706C" w:rsidR="002F1F52" w:rsidRPr="003003A4" w:rsidRDefault="00F851FC" w:rsidP="002C4D1F">
            <w:pPr>
              <w:rPr>
                <w:sz w:val="24"/>
                <w:szCs w:val="24"/>
              </w:rPr>
            </w:pPr>
            <w:r w:rsidRPr="003003A4">
              <w:rPr>
                <w:sz w:val="24"/>
                <w:szCs w:val="24"/>
              </w:rPr>
              <w:t xml:space="preserve">1.1. </w:t>
            </w:r>
            <w:r w:rsidR="007571F4" w:rsidRPr="003003A4">
              <w:rPr>
                <w:sz w:val="24"/>
                <w:szCs w:val="24"/>
              </w:rPr>
              <w:t>Komplektas skirtas kovinėms operacijoms ir treniruotėms visomis sąlygomis (ore, sausumoje, po vandeniu).</w:t>
            </w:r>
          </w:p>
        </w:tc>
        <w:tc>
          <w:tcPr>
            <w:tcW w:w="2410" w:type="dxa"/>
          </w:tcPr>
          <w:p w14:paraId="03B589EB" w14:textId="77777777" w:rsidR="002F1F52" w:rsidRPr="003003A4" w:rsidRDefault="002F1F52" w:rsidP="002C4D1F">
            <w:pPr>
              <w:jc w:val="both"/>
              <w:rPr>
                <w:sz w:val="24"/>
                <w:szCs w:val="24"/>
              </w:rPr>
            </w:pPr>
          </w:p>
        </w:tc>
        <w:tc>
          <w:tcPr>
            <w:tcW w:w="2126" w:type="dxa"/>
          </w:tcPr>
          <w:p w14:paraId="6678B311" w14:textId="77777777" w:rsidR="002F1F52" w:rsidRPr="003003A4" w:rsidRDefault="002F1F52" w:rsidP="002C4D1F">
            <w:pPr>
              <w:jc w:val="both"/>
              <w:rPr>
                <w:sz w:val="24"/>
                <w:szCs w:val="24"/>
              </w:rPr>
            </w:pPr>
          </w:p>
        </w:tc>
      </w:tr>
      <w:tr w:rsidR="002F1F52" w:rsidRPr="003003A4" w14:paraId="23E559E1" w14:textId="77777777" w:rsidTr="002C4D1F">
        <w:trPr>
          <w:trHeight w:val="20"/>
        </w:trPr>
        <w:tc>
          <w:tcPr>
            <w:tcW w:w="4815" w:type="dxa"/>
          </w:tcPr>
          <w:p w14:paraId="5A249C8D" w14:textId="20255168" w:rsidR="002F1F52" w:rsidRPr="003003A4" w:rsidRDefault="002F1F52" w:rsidP="002C4D1F">
            <w:pPr>
              <w:pStyle w:val="Sraopastraipa"/>
              <w:ind w:left="0"/>
              <w:jc w:val="both"/>
              <w:rPr>
                <w:rFonts w:eastAsia="Times New Roman"/>
                <w:bCs/>
                <w:color w:val="000000" w:themeColor="text1"/>
                <w:sz w:val="24"/>
                <w:szCs w:val="24"/>
              </w:rPr>
            </w:pPr>
            <w:r w:rsidRPr="003003A4">
              <w:rPr>
                <w:sz w:val="24"/>
                <w:szCs w:val="24"/>
              </w:rPr>
              <w:t xml:space="preserve">1.2. </w:t>
            </w:r>
            <w:r w:rsidR="00F851FC" w:rsidRPr="003003A4">
              <w:rPr>
                <w:rFonts w:eastAsia="Times New Roman"/>
                <w:bCs/>
                <w:color w:val="000000" w:themeColor="text1"/>
                <w:sz w:val="24"/>
                <w:szCs w:val="24"/>
              </w:rPr>
              <w:t>Komplektas skirtas naudoti artimos kovos sąlygomis, greitam taikinių aptikimui, o naudojant priartintoją - į tolimus.</w:t>
            </w:r>
          </w:p>
        </w:tc>
        <w:tc>
          <w:tcPr>
            <w:tcW w:w="2410" w:type="dxa"/>
          </w:tcPr>
          <w:p w14:paraId="4996AB8F" w14:textId="77777777" w:rsidR="002F1F52" w:rsidRPr="003003A4" w:rsidRDefault="002F1F52" w:rsidP="002C4D1F">
            <w:pPr>
              <w:jc w:val="both"/>
              <w:rPr>
                <w:sz w:val="24"/>
                <w:szCs w:val="24"/>
              </w:rPr>
            </w:pPr>
          </w:p>
        </w:tc>
        <w:tc>
          <w:tcPr>
            <w:tcW w:w="2126" w:type="dxa"/>
          </w:tcPr>
          <w:p w14:paraId="34405ABA" w14:textId="77777777" w:rsidR="002F1F52" w:rsidRPr="003003A4" w:rsidRDefault="002F1F52" w:rsidP="002C4D1F">
            <w:pPr>
              <w:jc w:val="both"/>
              <w:rPr>
                <w:sz w:val="24"/>
                <w:szCs w:val="24"/>
              </w:rPr>
            </w:pPr>
          </w:p>
        </w:tc>
      </w:tr>
      <w:tr w:rsidR="002F1F52" w:rsidRPr="003003A4" w14:paraId="27736214" w14:textId="77777777" w:rsidTr="002C4D1F">
        <w:trPr>
          <w:trHeight w:val="20"/>
        </w:trPr>
        <w:tc>
          <w:tcPr>
            <w:tcW w:w="4815" w:type="dxa"/>
          </w:tcPr>
          <w:p w14:paraId="30B5CB14" w14:textId="5C14784A" w:rsidR="002F1F52" w:rsidRPr="003003A4" w:rsidRDefault="002F1F52" w:rsidP="002C4D1F">
            <w:pPr>
              <w:tabs>
                <w:tab w:val="left" w:pos="600"/>
              </w:tabs>
              <w:jc w:val="both"/>
              <w:rPr>
                <w:sz w:val="24"/>
                <w:szCs w:val="24"/>
              </w:rPr>
            </w:pPr>
            <w:r w:rsidRPr="003003A4">
              <w:rPr>
                <w:sz w:val="24"/>
                <w:szCs w:val="24"/>
              </w:rPr>
              <w:t xml:space="preserve">1.3. </w:t>
            </w:r>
            <w:r w:rsidR="00DA3DF8" w:rsidRPr="003003A4">
              <w:rPr>
                <w:sz w:val="24"/>
                <w:szCs w:val="24"/>
              </w:rPr>
              <w:t>Galima naudoti, naudojant naktinio matymo prietaisu.</w:t>
            </w:r>
          </w:p>
        </w:tc>
        <w:tc>
          <w:tcPr>
            <w:tcW w:w="2410" w:type="dxa"/>
          </w:tcPr>
          <w:p w14:paraId="493C9CE6" w14:textId="77777777" w:rsidR="002F1F52" w:rsidRPr="003003A4" w:rsidRDefault="002F1F52" w:rsidP="002C4D1F">
            <w:pPr>
              <w:jc w:val="both"/>
              <w:rPr>
                <w:sz w:val="24"/>
                <w:szCs w:val="24"/>
              </w:rPr>
            </w:pPr>
          </w:p>
        </w:tc>
        <w:tc>
          <w:tcPr>
            <w:tcW w:w="2126" w:type="dxa"/>
          </w:tcPr>
          <w:p w14:paraId="355C0D34" w14:textId="77777777" w:rsidR="002F1F52" w:rsidRPr="003003A4" w:rsidRDefault="002F1F52" w:rsidP="002C4D1F">
            <w:pPr>
              <w:jc w:val="both"/>
              <w:rPr>
                <w:sz w:val="24"/>
                <w:szCs w:val="24"/>
              </w:rPr>
            </w:pPr>
          </w:p>
        </w:tc>
      </w:tr>
      <w:tr w:rsidR="002F1F52" w:rsidRPr="003003A4" w14:paraId="5D8ADCC4" w14:textId="77777777" w:rsidTr="002C4D1F">
        <w:trPr>
          <w:trHeight w:val="20"/>
        </w:trPr>
        <w:tc>
          <w:tcPr>
            <w:tcW w:w="4815" w:type="dxa"/>
          </w:tcPr>
          <w:p w14:paraId="1086591C" w14:textId="39716A00" w:rsidR="002F1F52" w:rsidRPr="003003A4" w:rsidRDefault="002F1F52" w:rsidP="002C4D1F">
            <w:pPr>
              <w:rPr>
                <w:rFonts w:eastAsiaTheme="minorEastAsia"/>
                <w:sz w:val="24"/>
                <w:szCs w:val="24"/>
              </w:rPr>
            </w:pPr>
            <w:r w:rsidRPr="003003A4">
              <w:rPr>
                <w:sz w:val="24"/>
                <w:szCs w:val="24"/>
              </w:rPr>
              <w:t>1.4.</w:t>
            </w:r>
            <w:r w:rsidR="000D0B4A" w:rsidRPr="003003A4">
              <w:rPr>
                <w:sz w:val="24"/>
                <w:szCs w:val="24"/>
              </w:rPr>
              <w:t xml:space="preserve"> Korpusas - tvirtas, lengvas, iškilęs aukščiau ginklo tiek, kad būtų patogu taikytis kovinėmis sąlygomis dėvint šalmą ir dujokaukę, ar naktinio matymo prietaisą.</w:t>
            </w:r>
          </w:p>
        </w:tc>
        <w:tc>
          <w:tcPr>
            <w:tcW w:w="2410" w:type="dxa"/>
          </w:tcPr>
          <w:p w14:paraId="0D15315C" w14:textId="77777777" w:rsidR="002F1F52" w:rsidRPr="003003A4" w:rsidRDefault="002F1F52" w:rsidP="002C4D1F">
            <w:pPr>
              <w:jc w:val="both"/>
              <w:rPr>
                <w:sz w:val="24"/>
                <w:szCs w:val="24"/>
              </w:rPr>
            </w:pPr>
          </w:p>
        </w:tc>
        <w:tc>
          <w:tcPr>
            <w:tcW w:w="2126" w:type="dxa"/>
          </w:tcPr>
          <w:p w14:paraId="01135404" w14:textId="77777777" w:rsidR="002F1F52" w:rsidRPr="003003A4" w:rsidRDefault="002F1F52" w:rsidP="002C4D1F">
            <w:pPr>
              <w:jc w:val="both"/>
              <w:rPr>
                <w:sz w:val="24"/>
                <w:szCs w:val="24"/>
              </w:rPr>
            </w:pPr>
          </w:p>
        </w:tc>
      </w:tr>
      <w:tr w:rsidR="002F1F52" w:rsidRPr="003003A4" w14:paraId="701BA5CA" w14:textId="77777777" w:rsidTr="002C4D1F">
        <w:trPr>
          <w:trHeight w:val="20"/>
        </w:trPr>
        <w:tc>
          <w:tcPr>
            <w:tcW w:w="4815" w:type="dxa"/>
          </w:tcPr>
          <w:p w14:paraId="7FCB6394" w14:textId="752AB9A3" w:rsidR="002F1F52" w:rsidRPr="003003A4" w:rsidRDefault="002F1F52" w:rsidP="002C4D1F">
            <w:pPr>
              <w:jc w:val="both"/>
              <w:rPr>
                <w:sz w:val="24"/>
                <w:szCs w:val="24"/>
              </w:rPr>
            </w:pPr>
            <w:r w:rsidRPr="003003A4">
              <w:rPr>
                <w:sz w:val="24"/>
                <w:szCs w:val="24"/>
              </w:rPr>
              <w:t>1.</w:t>
            </w:r>
            <w:r w:rsidR="004F1CA4" w:rsidRPr="003003A4">
              <w:rPr>
                <w:sz w:val="24"/>
                <w:szCs w:val="24"/>
              </w:rPr>
              <w:t>5</w:t>
            </w:r>
            <w:r w:rsidRPr="003003A4">
              <w:rPr>
                <w:sz w:val="24"/>
                <w:szCs w:val="24"/>
              </w:rPr>
              <w:t>.</w:t>
            </w:r>
            <w:r w:rsidR="00EE30C7" w:rsidRPr="003003A4">
              <w:rPr>
                <w:sz w:val="24"/>
                <w:szCs w:val="24"/>
              </w:rPr>
              <w:t xml:space="preserve"> Kolimatorius ir vaizdo priartintojas turi turėti 38mm (± 2mm) aukščio optinę ašį.</w:t>
            </w:r>
            <w:r w:rsidRPr="003003A4">
              <w:rPr>
                <w:sz w:val="24"/>
                <w:szCs w:val="24"/>
              </w:rPr>
              <w:t>.</w:t>
            </w:r>
          </w:p>
        </w:tc>
        <w:tc>
          <w:tcPr>
            <w:tcW w:w="2410" w:type="dxa"/>
          </w:tcPr>
          <w:p w14:paraId="38B81F59" w14:textId="77777777" w:rsidR="002F1F52" w:rsidRPr="003003A4" w:rsidRDefault="002F1F52" w:rsidP="002C4D1F">
            <w:pPr>
              <w:jc w:val="both"/>
              <w:rPr>
                <w:sz w:val="24"/>
                <w:szCs w:val="24"/>
              </w:rPr>
            </w:pPr>
          </w:p>
        </w:tc>
        <w:tc>
          <w:tcPr>
            <w:tcW w:w="2126" w:type="dxa"/>
          </w:tcPr>
          <w:p w14:paraId="0A977978" w14:textId="77777777" w:rsidR="002F1F52" w:rsidRPr="003003A4" w:rsidRDefault="002F1F52" w:rsidP="002C4D1F">
            <w:pPr>
              <w:jc w:val="both"/>
              <w:rPr>
                <w:sz w:val="24"/>
                <w:szCs w:val="24"/>
              </w:rPr>
            </w:pPr>
          </w:p>
        </w:tc>
      </w:tr>
      <w:tr w:rsidR="00EE30C7" w:rsidRPr="003003A4" w14:paraId="698B5786" w14:textId="77777777" w:rsidTr="002C4D1F">
        <w:trPr>
          <w:trHeight w:val="20"/>
        </w:trPr>
        <w:tc>
          <w:tcPr>
            <w:tcW w:w="4815" w:type="dxa"/>
          </w:tcPr>
          <w:p w14:paraId="2A817DFB" w14:textId="25E23120" w:rsidR="00EE30C7" w:rsidRPr="003003A4" w:rsidRDefault="00EE30C7" w:rsidP="002C4D1F">
            <w:pPr>
              <w:jc w:val="both"/>
              <w:rPr>
                <w:sz w:val="24"/>
                <w:szCs w:val="24"/>
              </w:rPr>
            </w:pPr>
            <w:r w:rsidRPr="003003A4">
              <w:rPr>
                <w:sz w:val="24"/>
                <w:szCs w:val="24"/>
              </w:rPr>
              <w:t xml:space="preserve">1.6. </w:t>
            </w:r>
            <w:r w:rsidR="00DF2125" w:rsidRPr="003003A4">
              <w:rPr>
                <w:sz w:val="24"/>
                <w:szCs w:val="24"/>
              </w:rPr>
              <w:t>Kolimatorius ir priartintojas turi būti atsparus lengvųjų šaulių šaunamųjų ginklų (5.56 x 45, 7.62 x 51 mm) kalibrų šūvio metu keliamai atatrankai, šaudant tiek automatine ugnimi tiek pavieniais šūviais.</w:t>
            </w:r>
          </w:p>
        </w:tc>
        <w:tc>
          <w:tcPr>
            <w:tcW w:w="2410" w:type="dxa"/>
          </w:tcPr>
          <w:p w14:paraId="44CAC606" w14:textId="77777777" w:rsidR="00EE30C7" w:rsidRPr="003003A4" w:rsidRDefault="00EE30C7" w:rsidP="002C4D1F">
            <w:pPr>
              <w:jc w:val="both"/>
              <w:rPr>
                <w:sz w:val="24"/>
                <w:szCs w:val="24"/>
              </w:rPr>
            </w:pPr>
          </w:p>
        </w:tc>
        <w:tc>
          <w:tcPr>
            <w:tcW w:w="2126" w:type="dxa"/>
          </w:tcPr>
          <w:p w14:paraId="321BA4BB" w14:textId="77777777" w:rsidR="00EE30C7" w:rsidRPr="003003A4" w:rsidRDefault="00EE30C7" w:rsidP="002C4D1F">
            <w:pPr>
              <w:jc w:val="both"/>
              <w:rPr>
                <w:sz w:val="24"/>
                <w:szCs w:val="24"/>
              </w:rPr>
            </w:pPr>
          </w:p>
        </w:tc>
      </w:tr>
      <w:tr w:rsidR="00EE30C7" w:rsidRPr="003003A4" w14:paraId="6B21C817" w14:textId="77777777" w:rsidTr="002C4D1F">
        <w:trPr>
          <w:trHeight w:val="20"/>
        </w:trPr>
        <w:tc>
          <w:tcPr>
            <w:tcW w:w="4815" w:type="dxa"/>
          </w:tcPr>
          <w:p w14:paraId="517E6D22" w14:textId="3609D40B" w:rsidR="00EE30C7" w:rsidRPr="003003A4" w:rsidRDefault="00DF2125" w:rsidP="002C4D1F">
            <w:pPr>
              <w:jc w:val="both"/>
              <w:rPr>
                <w:sz w:val="24"/>
                <w:szCs w:val="24"/>
              </w:rPr>
            </w:pPr>
            <w:r w:rsidRPr="003003A4">
              <w:rPr>
                <w:sz w:val="24"/>
                <w:szCs w:val="24"/>
              </w:rPr>
              <w:t>1</w:t>
            </w:r>
            <w:r w:rsidR="00765D69" w:rsidRPr="003003A4">
              <w:rPr>
                <w:sz w:val="24"/>
                <w:szCs w:val="24"/>
              </w:rPr>
              <w:t>.7.</w:t>
            </w:r>
            <w:r w:rsidR="00C5092D" w:rsidRPr="003003A4">
              <w:rPr>
                <w:sz w:val="24"/>
                <w:szCs w:val="24"/>
              </w:rPr>
              <w:t xml:space="preserve"> Kolimatoriaus ir priartintojo tvirtinamas ant ginklo MIL-STD-1913 bėgelio.</w:t>
            </w:r>
          </w:p>
        </w:tc>
        <w:tc>
          <w:tcPr>
            <w:tcW w:w="2410" w:type="dxa"/>
          </w:tcPr>
          <w:p w14:paraId="7A2D869E" w14:textId="77777777" w:rsidR="00EE30C7" w:rsidRPr="003003A4" w:rsidRDefault="00EE30C7" w:rsidP="002C4D1F">
            <w:pPr>
              <w:jc w:val="both"/>
              <w:rPr>
                <w:sz w:val="24"/>
                <w:szCs w:val="24"/>
              </w:rPr>
            </w:pPr>
          </w:p>
        </w:tc>
        <w:tc>
          <w:tcPr>
            <w:tcW w:w="2126" w:type="dxa"/>
          </w:tcPr>
          <w:p w14:paraId="3F92505D" w14:textId="77777777" w:rsidR="00EE30C7" w:rsidRPr="003003A4" w:rsidRDefault="00EE30C7" w:rsidP="002C4D1F">
            <w:pPr>
              <w:jc w:val="both"/>
              <w:rPr>
                <w:sz w:val="24"/>
                <w:szCs w:val="24"/>
              </w:rPr>
            </w:pPr>
          </w:p>
        </w:tc>
      </w:tr>
      <w:tr w:rsidR="00EE30C7" w:rsidRPr="003003A4" w14:paraId="66878419" w14:textId="77777777" w:rsidTr="002C4D1F">
        <w:trPr>
          <w:trHeight w:val="20"/>
        </w:trPr>
        <w:tc>
          <w:tcPr>
            <w:tcW w:w="4815" w:type="dxa"/>
          </w:tcPr>
          <w:p w14:paraId="6CAE235D" w14:textId="4AA08FB4" w:rsidR="00EE30C7" w:rsidRPr="003003A4" w:rsidRDefault="00C5092D" w:rsidP="002C4D1F">
            <w:pPr>
              <w:jc w:val="both"/>
              <w:rPr>
                <w:sz w:val="24"/>
                <w:szCs w:val="24"/>
              </w:rPr>
            </w:pPr>
            <w:r w:rsidRPr="003003A4">
              <w:rPr>
                <w:sz w:val="24"/>
                <w:szCs w:val="24"/>
              </w:rPr>
              <w:t xml:space="preserve">1.8. </w:t>
            </w:r>
            <w:r w:rsidR="000C7C8C" w:rsidRPr="003003A4">
              <w:rPr>
                <w:sz w:val="24"/>
                <w:szCs w:val="24"/>
              </w:rPr>
              <w:t>Komplektas skirtas profesionaliam naudojimui. Apsauga nuo aplinkos poveikio, atsparumas vandeniui ne mažiau kaip 3 m, galima naudoti ne prasčiau kaip esant temperatūrai nuo -30⁰ C iki 60⁰ C.</w:t>
            </w:r>
          </w:p>
        </w:tc>
        <w:tc>
          <w:tcPr>
            <w:tcW w:w="2410" w:type="dxa"/>
          </w:tcPr>
          <w:p w14:paraId="6F8F96E0" w14:textId="77777777" w:rsidR="00EE30C7" w:rsidRPr="003003A4" w:rsidRDefault="00EE30C7" w:rsidP="002C4D1F">
            <w:pPr>
              <w:jc w:val="both"/>
              <w:rPr>
                <w:sz w:val="24"/>
                <w:szCs w:val="24"/>
              </w:rPr>
            </w:pPr>
          </w:p>
        </w:tc>
        <w:tc>
          <w:tcPr>
            <w:tcW w:w="2126" w:type="dxa"/>
          </w:tcPr>
          <w:p w14:paraId="729C0562" w14:textId="77777777" w:rsidR="00EE30C7" w:rsidRPr="003003A4" w:rsidRDefault="00EE30C7" w:rsidP="002C4D1F">
            <w:pPr>
              <w:jc w:val="both"/>
              <w:rPr>
                <w:sz w:val="24"/>
                <w:szCs w:val="24"/>
              </w:rPr>
            </w:pPr>
          </w:p>
        </w:tc>
      </w:tr>
      <w:tr w:rsidR="00342131" w:rsidRPr="003003A4" w14:paraId="5B018F19" w14:textId="77777777" w:rsidTr="002C4D1F">
        <w:trPr>
          <w:trHeight w:val="20"/>
        </w:trPr>
        <w:tc>
          <w:tcPr>
            <w:tcW w:w="4815" w:type="dxa"/>
          </w:tcPr>
          <w:p w14:paraId="136AAB9E" w14:textId="3156FB8B" w:rsidR="00342131" w:rsidRPr="003003A4" w:rsidRDefault="00342131" w:rsidP="002C4D1F">
            <w:pPr>
              <w:jc w:val="both"/>
              <w:rPr>
                <w:i/>
                <w:iCs/>
                <w:sz w:val="24"/>
                <w:szCs w:val="24"/>
              </w:rPr>
            </w:pPr>
            <w:r w:rsidRPr="003003A4">
              <w:rPr>
                <w:i/>
                <w:iCs/>
                <w:sz w:val="24"/>
                <w:szCs w:val="24"/>
              </w:rPr>
              <w:t xml:space="preserve">2. </w:t>
            </w:r>
            <w:r w:rsidR="000C7C8C" w:rsidRPr="003003A4">
              <w:rPr>
                <w:i/>
                <w:iCs/>
                <w:sz w:val="24"/>
                <w:szCs w:val="24"/>
              </w:rPr>
              <w:t>Kolimatorius</w:t>
            </w:r>
          </w:p>
        </w:tc>
        <w:tc>
          <w:tcPr>
            <w:tcW w:w="2410" w:type="dxa"/>
          </w:tcPr>
          <w:p w14:paraId="7E4694ED" w14:textId="77777777" w:rsidR="00342131" w:rsidRPr="003003A4" w:rsidRDefault="00342131" w:rsidP="002C4D1F">
            <w:pPr>
              <w:jc w:val="both"/>
              <w:rPr>
                <w:sz w:val="24"/>
                <w:szCs w:val="24"/>
              </w:rPr>
            </w:pPr>
          </w:p>
        </w:tc>
        <w:tc>
          <w:tcPr>
            <w:tcW w:w="2126" w:type="dxa"/>
          </w:tcPr>
          <w:p w14:paraId="74CC41B4" w14:textId="77777777" w:rsidR="00342131" w:rsidRPr="003003A4" w:rsidRDefault="00342131" w:rsidP="002C4D1F">
            <w:pPr>
              <w:jc w:val="both"/>
              <w:rPr>
                <w:sz w:val="24"/>
                <w:szCs w:val="24"/>
              </w:rPr>
            </w:pPr>
          </w:p>
        </w:tc>
      </w:tr>
      <w:tr w:rsidR="002F1F52" w:rsidRPr="003003A4" w14:paraId="153D03D2" w14:textId="77777777" w:rsidTr="002C4D1F">
        <w:trPr>
          <w:trHeight w:val="20"/>
        </w:trPr>
        <w:tc>
          <w:tcPr>
            <w:tcW w:w="4815" w:type="dxa"/>
          </w:tcPr>
          <w:p w14:paraId="3F3907E7" w14:textId="50AFD847" w:rsidR="002F1F52" w:rsidRPr="003003A4" w:rsidRDefault="002F1F52" w:rsidP="002C4D1F">
            <w:pPr>
              <w:tabs>
                <w:tab w:val="left" w:pos="737"/>
              </w:tabs>
              <w:jc w:val="both"/>
              <w:rPr>
                <w:sz w:val="24"/>
                <w:szCs w:val="24"/>
              </w:rPr>
            </w:pPr>
            <w:r w:rsidRPr="003003A4">
              <w:rPr>
                <w:sz w:val="24"/>
                <w:szCs w:val="24"/>
              </w:rPr>
              <w:t xml:space="preserve">2.1. </w:t>
            </w:r>
            <w:r w:rsidR="00685791" w:rsidRPr="003003A4">
              <w:rPr>
                <w:sz w:val="24"/>
                <w:szCs w:val="24"/>
              </w:rPr>
              <w:t>Dydis ne didesnis, kaip: ilgis (11 cm), plotis (6 cm), aukštis (8 cm).</w:t>
            </w:r>
          </w:p>
        </w:tc>
        <w:tc>
          <w:tcPr>
            <w:tcW w:w="2410" w:type="dxa"/>
          </w:tcPr>
          <w:p w14:paraId="09F100F6" w14:textId="77777777" w:rsidR="002F1F52" w:rsidRPr="003003A4" w:rsidRDefault="002F1F52" w:rsidP="002C4D1F">
            <w:pPr>
              <w:jc w:val="both"/>
              <w:rPr>
                <w:sz w:val="24"/>
                <w:szCs w:val="24"/>
              </w:rPr>
            </w:pPr>
          </w:p>
        </w:tc>
        <w:tc>
          <w:tcPr>
            <w:tcW w:w="2126" w:type="dxa"/>
          </w:tcPr>
          <w:p w14:paraId="7DBEA140" w14:textId="77777777" w:rsidR="002F1F52" w:rsidRPr="003003A4" w:rsidRDefault="002F1F52" w:rsidP="002C4D1F">
            <w:pPr>
              <w:jc w:val="both"/>
              <w:rPr>
                <w:sz w:val="24"/>
                <w:szCs w:val="24"/>
              </w:rPr>
            </w:pPr>
          </w:p>
        </w:tc>
      </w:tr>
      <w:tr w:rsidR="002F1F52" w:rsidRPr="003003A4" w14:paraId="76BE39AF" w14:textId="77777777" w:rsidTr="002C4D1F">
        <w:trPr>
          <w:trHeight w:val="20"/>
        </w:trPr>
        <w:tc>
          <w:tcPr>
            <w:tcW w:w="4815" w:type="dxa"/>
          </w:tcPr>
          <w:p w14:paraId="60C85499" w14:textId="3262863E" w:rsidR="002F1F52" w:rsidRPr="003003A4" w:rsidRDefault="002F1F52" w:rsidP="002C4D1F">
            <w:pPr>
              <w:jc w:val="both"/>
              <w:rPr>
                <w:sz w:val="24"/>
                <w:szCs w:val="24"/>
              </w:rPr>
            </w:pPr>
            <w:r w:rsidRPr="003003A4">
              <w:rPr>
                <w:sz w:val="24"/>
                <w:szCs w:val="24"/>
              </w:rPr>
              <w:t>2.2.</w:t>
            </w:r>
            <w:r w:rsidR="000B0DA3" w:rsidRPr="003003A4">
              <w:rPr>
                <w:sz w:val="24"/>
                <w:szCs w:val="24"/>
              </w:rPr>
              <w:t xml:space="preserve"> Svoris ne daugiau kaip 300 g su tvirtinimu.</w:t>
            </w:r>
          </w:p>
        </w:tc>
        <w:tc>
          <w:tcPr>
            <w:tcW w:w="2410" w:type="dxa"/>
          </w:tcPr>
          <w:p w14:paraId="00624C1A" w14:textId="77777777" w:rsidR="002F1F52" w:rsidRPr="003003A4" w:rsidRDefault="002F1F52" w:rsidP="002C4D1F">
            <w:pPr>
              <w:jc w:val="both"/>
              <w:rPr>
                <w:sz w:val="24"/>
                <w:szCs w:val="24"/>
              </w:rPr>
            </w:pPr>
          </w:p>
        </w:tc>
        <w:tc>
          <w:tcPr>
            <w:tcW w:w="2126" w:type="dxa"/>
          </w:tcPr>
          <w:p w14:paraId="560E1EBE" w14:textId="77777777" w:rsidR="002F1F52" w:rsidRPr="003003A4" w:rsidRDefault="002F1F52" w:rsidP="002C4D1F">
            <w:pPr>
              <w:jc w:val="both"/>
              <w:rPr>
                <w:sz w:val="24"/>
                <w:szCs w:val="24"/>
              </w:rPr>
            </w:pPr>
          </w:p>
        </w:tc>
      </w:tr>
      <w:tr w:rsidR="000B0DA3" w:rsidRPr="003003A4" w14:paraId="55033BDC" w14:textId="77777777" w:rsidTr="002C4D1F">
        <w:trPr>
          <w:trHeight w:val="20"/>
        </w:trPr>
        <w:tc>
          <w:tcPr>
            <w:tcW w:w="4815" w:type="dxa"/>
          </w:tcPr>
          <w:p w14:paraId="5E07C7CB" w14:textId="537FF1FB" w:rsidR="000B0DA3" w:rsidRPr="003003A4" w:rsidRDefault="000B0DA3" w:rsidP="002C4D1F">
            <w:pPr>
              <w:jc w:val="both"/>
              <w:rPr>
                <w:sz w:val="24"/>
                <w:szCs w:val="24"/>
              </w:rPr>
            </w:pPr>
            <w:r w:rsidRPr="003003A4">
              <w:rPr>
                <w:sz w:val="24"/>
                <w:szCs w:val="24"/>
              </w:rPr>
              <w:t>2.3.</w:t>
            </w:r>
            <w:r w:rsidR="0063352C" w:rsidRPr="003003A4">
              <w:rPr>
                <w:sz w:val="24"/>
                <w:szCs w:val="24"/>
              </w:rPr>
              <w:t xml:space="preserve"> Taikymosi apskritimo dydis, ne didesnis kaip 68 MOA.</w:t>
            </w:r>
          </w:p>
        </w:tc>
        <w:tc>
          <w:tcPr>
            <w:tcW w:w="2410" w:type="dxa"/>
          </w:tcPr>
          <w:p w14:paraId="6B888E7C" w14:textId="77777777" w:rsidR="000B0DA3" w:rsidRPr="003003A4" w:rsidRDefault="000B0DA3" w:rsidP="002C4D1F">
            <w:pPr>
              <w:jc w:val="both"/>
              <w:rPr>
                <w:sz w:val="24"/>
                <w:szCs w:val="24"/>
              </w:rPr>
            </w:pPr>
          </w:p>
        </w:tc>
        <w:tc>
          <w:tcPr>
            <w:tcW w:w="2126" w:type="dxa"/>
          </w:tcPr>
          <w:p w14:paraId="70CF1FC8" w14:textId="77777777" w:rsidR="000B0DA3" w:rsidRPr="003003A4" w:rsidRDefault="000B0DA3" w:rsidP="002C4D1F">
            <w:pPr>
              <w:jc w:val="both"/>
              <w:rPr>
                <w:sz w:val="24"/>
                <w:szCs w:val="24"/>
              </w:rPr>
            </w:pPr>
          </w:p>
        </w:tc>
      </w:tr>
      <w:tr w:rsidR="000B0DA3" w:rsidRPr="003003A4" w14:paraId="26C249FE" w14:textId="77777777" w:rsidTr="002C4D1F">
        <w:trPr>
          <w:trHeight w:val="20"/>
        </w:trPr>
        <w:tc>
          <w:tcPr>
            <w:tcW w:w="4815" w:type="dxa"/>
          </w:tcPr>
          <w:p w14:paraId="6E0E141B" w14:textId="48034971" w:rsidR="000B0DA3" w:rsidRPr="003003A4" w:rsidRDefault="00E52635" w:rsidP="002C4D1F">
            <w:pPr>
              <w:jc w:val="both"/>
              <w:rPr>
                <w:sz w:val="24"/>
                <w:szCs w:val="24"/>
              </w:rPr>
            </w:pPr>
            <w:r w:rsidRPr="003003A4">
              <w:rPr>
                <w:sz w:val="24"/>
                <w:szCs w:val="24"/>
              </w:rPr>
              <w:t>2.4. Vidinio taško dydis ne didesnis nei 2 MOA.</w:t>
            </w:r>
          </w:p>
        </w:tc>
        <w:tc>
          <w:tcPr>
            <w:tcW w:w="2410" w:type="dxa"/>
          </w:tcPr>
          <w:p w14:paraId="2D262F32" w14:textId="77777777" w:rsidR="000B0DA3" w:rsidRPr="003003A4" w:rsidRDefault="000B0DA3" w:rsidP="002C4D1F">
            <w:pPr>
              <w:jc w:val="both"/>
              <w:rPr>
                <w:sz w:val="24"/>
                <w:szCs w:val="24"/>
              </w:rPr>
            </w:pPr>
          </w:p>
        </w:tc>
        <w:tc>
          <w:tcPr>
            <w:tcW w:w="2126" w:type="dxa"/>
          </w:tcPr>
          <w:p w14:paraId="2CED4D7C" w14:textId="77777777" w:rsidR="000B0DA3" w:rsidRPr="003003A4" w:rsidRDefault="000B0DA3" w:rsidP="002C4D1F">
            <w:pPr>
              <w:jc w:val="both"/>
              <w:rPr>
                <w:sz w:val="24"/>
                <w:szCs w:val="24"/>
              </w:rPr>
            </w:pPr>
          </w:p>
        </w:tc>
      </w:tr>
      <w:tr w:rsidR="000B0DA3" w:rsidRPr="003003A4" w14:paraId="263FDE7B" w14:textId="77777777" w:rsidTr="002C4D1F">
        <w:trPr>
          <w:trHeight w:val="20"/>
        </w:trPr>
        <w:tc>
          <w:tcPr>
            <w:tcW w:w="4815" w:type="dxa"/>
          </w:tcPr>
          <w:p w14:paraId="6AB8F53E" w14:textId="7BB394AF" w:rsidR="000B0DA3" w:rsidRPr="003003A4" w:rsidRDefault="009E1910" w:rsidP="002C4D1F">
            <w:pPr>
              <w:jc w:val="both"/>
              <w:rPr>
                <w:sz w:val="24"/>
                <w:szCs w:val="24"/>
              </w:rPr>
            </w:pPr>
            <w:r w:rsidRPr="003003A4">
              <w:rPr>
                <w:sz w:val="24"/>
                <w:szCs w:val="24"/>
              </w:rPr>
              <w:t>2.5. Turi turėti vertikalios ir horizontalios korekcijos funkciją.</w:t>
            </w:r>
          </w:p>
        </w:tc>
        <w:tc>
          <w:tcPr>
            <w:tcW w:w="2410" w:type="dxa"/>
          </w:tcPr>
          <w:p w14:paraId="54A52FED" w14:textId="77777777" w:rsidR="000B0DA3" w:rsidRPr="003003A4" w:rsidRDefault="000B0DA3" w:rsidP="002C4D1F">
            <w:pPr>
              <w:jc w:val="both"/>
              <w:rPr>
                <w:sz w:val="24"/>
                <w:szCs w:val="24"/>
              </w:rPr>
            </w:pPr>
          </w:p>
        </w:tc>
        <w:tc>
          <w:tcPr>
            <w:tcW w:w="2126" w:type="dxa"/>
          </w:tcPr>
          <w:p w14:paraId="602C8038" w14:textId="77777777" w:rsidR="000B0DA3" w:rsidRPr="003003A4" w:rsidRDefault="000B0DA3" w:rsidP="002C4D1F">
            <w:pPr>
              <w:jc w:val="both"/>
              <w:rPr>
                <w:sz w:val="24"/>
                <w:szCs w:val="24"/>
              </w:rPr>
            </w:pPr>
          </w:p>
        </w:tc>
      </w:tr>
      <w:tr w:rsidR="000B0DA3" w:rsidRPr="003003A4" w14:paraId="79E8166E" w14:textId="77777777" w:rsidTr="002C4D1F">
        <w:trPr>
          <w:trHeight w:val="20"/>
        </w:trPr>
        <w:tc>
          <w:tcPr>
            <w:tcW w:w="4815" w:type="dxa"/>
          </w:tcPr>
          <w:p w14:paraId="24156419" w14:textId="7F5EDBE1" w:rsidR="000B0DA3" w:rsidRPr="003003A4" w:rsidRDefault="00CB2FB0" w:rsidP="002C4D1F">
            <w:pPr>
              <w:jc w:val="both"/>
              <w:rPr>
                <w:sz w:val="24"/>
                <w:szCs w:val="24"/>
              </w:rPr>
            </w:pPr>
            <w:r w:rsidRPr="003003A4">
              <w:rPr>
                <w:sz w:val="24"/>
                <w:szCs w:val="24"/>
              </w:rPr>
              <w:t>2.6. Turi turėti išorinį jungiklį, kuris reguliuoja raudono taško šviesumo intensyvumą ir arba automatinis šviesumo intensyvumas pagal aplinkos šviesą.</w:t>
            </w:r>
          </w:p>
        </w:tc>
        <w:tc>
          <w:tcPr>
            <w:tcW w:w="2410" w:type="dxa"/>
          </w:tcPr>
          <w:p w14:paraId="63ADC91A" w14:textId="77777777" w:rsidR="000B0DA3" w:rsidRPr="003003A4" w:rsidRDefault="000B0DA3" w:rsidP="002C4D1F">
            <w:pPr>
              <w:jc w:val="both"/>
              <w:rPr>
                <w:sz w:val="24"/>
                <w:szCs w:val="24"/>
              </w:rPr>
            </w:pPr>
          </w:p>
        </w:tc>
        <w:tc>
          <w:tcPr>
            <w:tcW w:w="2126" w:type="dxa"/>
          </w:tcPr>
          <w:p w14:paraId="1D08E93A" w14:textId="77777777" w:rsidR="000B0DA3" w:rsidRPr="003003A4" w:rsidRDefault="000B0DA3" w:rsidP="002C4D1F">
            <w:pPr>
              <w:jc w:val="both"/>
              <w:rPr>
                <w:sz w:val="24"/>
                <w:szCs w:val="24"/>
              </w:rPr>
            </w:pPr>
          </w:p>
        </w:tc>
      </w:tr>
      <w:tr w:rsidR="000B0DA3" w:rsidRPr="003003A4" w14:paraId="46D7F88F" w14:textId="77777777" w:rsidTr="002C4D1F">
        <w:trPr>
          <w:trHeight w:val="20"/>
        </w:trPr>
        <w:tc>
          <w:tcPr>
            <w:tcW w:w="4815" w:type="dxa"/>
          </w:tcPr>
          <w:p w14:paraId="6DAE39E2" w14:textId="398BEC2A" w:rsidR="000B0DA3" w:rsidRPr="003003A4" w:rsidRDefault="00EA40BD" w:rsidP="002C4D1F">
            <w:pPr>
              <w:jc w:val="both"/>
              <w:rPr>
                <w:sz w:val="24"/>
                <w:szCs w:val="24"/>
              </w:rPr>
            </w:pPr>
            <w:r w:rsidRPr="003003A4">
              <w:rPr>
                <w:sz w:val="24"/>
                <w:szCs w:val="24"/>
              </w:rPr>
              <w:t>2.7. Taikiklio įjungimo ir taikiklio taikymosi tinklelio intensyvumo reguliavimo ir ar rėžimo keitimo jungiklis.</w:t>
            </w:r>
          </w:p>
        </w:tc>
        <w:tc>
          <w:tcPr>
            <w:tcW w:w="2410" w:type="dxa"/>
          </w:tcPr>
          <w:p w14:paraId="4FEF807F" w14:textId="77777777" w:rsidR="000B0DA3" w:rsidRPr="003003A4" w:rsidRDefault="000B0DA3" w:rsidP="002C4D1F">
            <w:pPr>
              <w:jc w:val="both"/>
              <w:rPr>
                <w:sz w:val="24"/>
                <w:szCs w:val="24"/>
              </w:rPr>
            </w:pPr>
          </w:p>
        </w:tc>
        <w:tc>
          <w:tcPr>
            <w:tcW w:w="2126" w:type="dxa"/>
          </w:tcPr>
          <w:p w14:paraId="32216978" w14:textId="77777777" w:rsidR="000B0DA3" w:rsidRPr="003003A4" w:rsidRDefault="000B0DA3" w:rsidP="002C4D1F">
            <w:pPr>
              <w:jc w:val="both"/>
              <w:rPr>
                <w:sz w:val="24"/>
                <w:szCs w:val="24"/>
              </w:rPr>
            </w:pPr>
          </w:p>
        </w:tc>
      </w:tr>
      <w:tr w:rsidR="000B0DA3" w:rsidRPr="003003A4" w14:paraId="3A0EC6B9" w14:textId="77777777" w:rsidTr="002C4D1F">
        <w:trPr>
          <w:trHeight w:val="20"/>
        </w:trPr>
        <w:tc>
          <w:tcPr>
            <w:tcW w:w="4815" w:type="dxa"/>
          </w:tcPr>
          <w:p w14:paraId="3466ECF6" w14:textId="52D72BC0" w:rsidR="000B0DA3" w:rsidRPr="003003A4" w:rsidRDefault="00930C48" w:rsidP="002C4D1F">
            <w:pPr>
              <w:jc w:val="both"/>
              <w:rPr>
                <w:sz w:val="24"/>
                <w:szCs w:val="24"/>
              </w:rPr>
            </w:pPr>
            <w:r w:rsidRPr="003003A4">
              <w:rPr>
                <w:sz w:val="24"/>
                <w:szCs w:val="24"/>
              </w:rPr>
              <w:lastRenderedPageBreak/>
              <w:t>2.8. Jungikliai turi būti išdėstyti taip, kad netrukdytų atliekant intensyvumo reguliavimą, pirštu nebūtų uždengiamas raudonas taškas (t. y. visą laiką matytųsi reguliuojamo taško intensyvumas).</w:t>
            </w:r>
          </w:p>
        </w:tc>
        <w:tc>
          <w:tcPr>
            <w:tcW w:w="2410" w:type="dxa"/>
          </w:tcPr>
          <w:p w14:paraId="6B9D590E" w14:textId="77777777" w:rsidR="000B0DA3" w:rsidRPr="003003A4" w:rsidRDefault="000B0DA3" w:rsidP="002C4D1F">
            <w:pPr>
              <w:jc w:val="both"/>
              <w:rPr>
                <w:sz w:val="24"/>
                <w:szCs w:val="24"/>
              </w:rPr>
            </w:pPr>
          </w:p>
        </w:tc>
        <w:tc>
          <w:tcPr>
            <w:tcW w:w="2126" w:type="dxa"/>
          </w:tcPr>
          <w:p w14:paraId="0E6E5710" w14:textId="77777777" w:rsidR="000B0DA3" w:rsidRPr="003003A4" w:rsidRDefault="000B0DA3" w:rsidP="002C4D1F">
            <w:pPr>
              <w:jc w:val="both"/>
              <w:rPr>
                <w:sz w:val="24"/>
                <w:szCs w:val="24"/>
              </w:rPr>
            </w:pPr>
          </w:p>
        </w:tc>
      </w:tr>
      <w:tr w:rsidR="00B81C2C" w:rsidRPr="003003A4" w14:paraId="6A8D0C28" w14:textId="77777777" w:rsidTr="002C4D1F">
        <w:trPr>
          <w:trHeight w:val="20"/>
        </w:trPr>
        <w:tc>
          <w:tcPr>
            <w:tcW w:w="4815" w:type="dxa"/>
          </w:tcPr>
          <w:p w14:paraId="73D37C6A" w14:textId="3140F481" w:rsidR="00B81C2C" w:rsidRPr="003003A4" w:rsidRDefault="00B81C2C" w:rsidP="002C4D1F">
            <w:pPr>
              <w:jc w:val="both"/>
              <w:rPr>
                <w:sz w:val="24"/>
                <w:szCs w:val="24"/>
              </w:rPr>
            </w:pPr>
            <w:r w:rsidRPr="003003A4">
              <w:rPr>
                <w:sz w:val="24"/>
                <w:szCs w:val="24"/>
              </w:rPr>
              <w:t>2.9. Reguliuojamas ryškumas: ne mažiau kaip 10 šviesos nustatymų darbui šviesiu paros metu bei apšviestose vietovėse ir ne mažiau kaip 4 naktinio matymo režimo nustatymas darbui su naktinio matymo prietaisais tamsiu paros metu bei tamsiose vietovėse.</w:t>
            </w:r>
          </w:p>
        </w:tc>
        <w:tc>
          <w:tcPr>
            <w:tcW w:w="2410" w:type="dxa"/>
          </w:tcPr>
          <w:p w14:paraId="1358E798" w14:textId="77777777" w:rsidR="00B81C2C" w:rsidRPr="003003A4" w:rsidRDefault="00B81C2C" w:rsidP="002C4D1F">
            <w:pPr>
              <w:jc w:val="both"/>
              <w:rPr>
                <w:sz w:val="24"/>
                <w:szCs w:val="24"/>
              </w:rPr>
            </w:pPr>
          </w:p>
        </w:tc>
        <w:tc>
          <w:tcPr>
            <w:tcW w:w="2126" w:type="dxa"/>
          </w:tcPr>
          <w:p w14:paraId="54B97A13" w14:textId="77777777" w:rsidR="00B81C2C" w:rsidRPr="003003A4" w:rsidRDefault="00B81C2C" w:rsidP="002C4D1F">
            <w:pPr>
              <w:jc w:val="both"/>
              <w:rPr>
                <w:sz w:val="24"/>
                <w:szCs w:val="24"/>
              </w:rPr>
            </w:pPr>
          </w:p>
        </w:tc>
      </w:tr>
      <w:tr w:rsidR="00B81C2C" w:rsidRPr="003003A4" w14:paraId="786F6D2C" w14:textId="77777777" w:rsidTr="002C4D1F">
        <w:trPr>
          <w:trHeight w:val="20"/>
        </w:trPr>
        <w:tc>
          <w:tcPr>
            <w:tcW w:w="4815" w:type="dxa"/>
          </w:tcPr>
          <w:p w14:paraId="39B7E3EE" w14:textId="2EE8801F" w:rsidR="00B81C2C" w:rsidRPr="003003A4" w:rsidRDefault="0092127E" w:rsidP="002C4D1F">
            <w:pPr>
              <w:jc w:val="both"/>
              <w:rPr>
                <w:sz w:val="24"/>
                <w:szCs w:val="24"/>
              </w:rPr>
            </w:pPr>
            <w:r w:rsidRPr="003003A4">
              <w:rPr>
                <w:sz w:val="24"/>
                <w:szCs w:val="24"/>
              </w:rPr>
              <w:t xml:space="preserve">2.10. Taikiklis turi būti suderinimas su tiek ant ginklo montuojamais naktiniais ir </w:t>
            </w:r>
            <w:proofErr w:type="spellStart"/>
            <w:r w:rsidRPr="003003A4">
              <w:rPr>
                <w:sz w:val="24"/>
                <w:szCs w:val="24"/>
              </w:rPr>
              <w:t>termovizoriniais</w:t>
            </w:r>
            <w:proofErr w:type="spellEnd"/>
            <w:r w:rsidRPr="003003A4">
              <w:rPr>
                <w:sz w:val="24"/>
                <w:szCs w:val="24"/>
              </w:rPr>
              <w:t xml:space="preserve"> taikikliais, tiek ant kario šalmo dėvimu naktinio matymo prietaisu.</w:t>
            </w:r>
          </w:p>
        </w:tc>
        <w:tc>
          <w:tcPr>
            <w:tcW w:w="2410" w:type="dxa"/>
          </w:tcPr>
          <w:p w14:paraId="5EAFFE25" w14:textId="77777777" w:rsidR="00B81C2C" w:rsidRPr="003003A4" w:rsidRDefault="00B81C2C" w:rsidP="002C4D1F">
            <w:pPr>
              <w:jc w:val="both"/>
              <w:rPr>
                <w:sz w:val="24"/>
                <w:szCs w:val="24"/>
              </w:rPr>
            </w:pPr>
          </w:p>
        </w:tc>
        <w:tc>
          <w:tcPr>
            <w:tcW w:w="2126" w:type="dxa"/>
          </w:tcPr>
          <w:p w14:paraId="20B5C5BB" w14:textId="77777777" w:rsidR="00B81C2C" w:rsidRPr="003003A4" w:rsidRDefault="00B81C2C" w:rsidP="002C4D1F">
            <w:pPr>
              <w:jc w:val="both"/>
              <w:rPr>
                <w:sz w:val="24"/>
                <w:szCs w:val="24"/>
              </w:rPr>
            </w:pPr>
          </w:p>
        </w:tc>
      </w:tr>
      <w:tr w:rsidR="00B81C2C" w:rsidRPr="003003A4" w14:paraId="5CE92D27" w14:textId="77777777" w:rsidTr="002C4D1F">
        <w:trPr>
          <w:trHeight w:val="20"/>
        </w:trPr>
        <w:tc>
          <w:tcPr>
            <w:tcW w:w="4815" w:type="dxa"/>
          </w:tcPr>
          <w:p w14:paraId="2AA2E4F1" w14:textId="4B1A1856" w:rsidR="00B81C2C" w:rsidRPr="003003A4" w:rsidRDefault="00B71233" w:rsidP="002C4D1F">
            <w:pPr>
              <w:tabs>
                <w:tab w:val="left" w:pos="459"/>
              </w:tabs>
              <w:jc w:val="both"/>
              <w:rPr>
                <w:sz w:val="24"/>
                <w:szCs w:val="24"/>
              </w:rPr>
            </w:pPr>
            <w:r w:rsidRPr="003003A4">
              <w:rPr>
                <w:sz w:val="24"/>
                <w:szCs w:val="24"/>
              </w:rPr>
              <w:t>2.11. Reguliuojamas tinklelio ryškumas.</w:t>
            </w:r>
          </w:p>
        </w:tc>
        <w:tc>
          <w:tcPr>
            <w:tcW w:w="2410" w:type="dxa"/>
          </w:tcPr>
          <w:p w14:paraId="4635CADE" w14:textId="77777777" w:rsidR="00B81C2C" w:rsidRPr="003003A4" w:rsidRDefault="00B81C2C" w:rsidP="002C4D1F">
            <w:pPr>
              <w:jc w:val="both"/>
              <w:rPr>
                <w:sz w:val="24"/>
                <w:szCs w:val="24"/>
              </w:rPr>
            </w:pPr>
          </w:p>
        </w:tc>
        <w:tc>
          <w:tcPr>
            <w:tcW w:w="2126" w:type="dxa"/>
          </w:tcPr>
          <w:p w14:paraId="18B46DE8" w14:textId="77777777" w:rsidR="00B81C2C" w:rsidRPr="003003A4" w:rsidRDefault="00B81C2C" w:rsidP="002C4D1F">
            <w:pPr>
              <w:jc w:val="both"/>
              <w:rPr>
                <w:sz w:val="24"/>
                <w:szCs w:val="24"/>
              </w:rPr>
            </w:pPr>
          </w:p>
        </w:tc>
      </w:tr>
      <w:tr w:rsidR="00B81C2C" w:rsidRPr="003003A4" w14:paraId="48A88718" w14:textId="77777777" w:rsidTr="002C4D1F">
        <w:trPr>
          <w:trHeight w:val="20"/>
        </w:trPr>
        <w:tc>
          <w:tcPr>
            <w:tcW w:w="4815" w:type="dxa"/>
          </w:tcPr>
          <w:p w14:paraId="3CC061AF" w14:textId="666A1D54" w:rsidR="00B81C2C" w:rsidRPr="003003A4" w:rsidRDefault="004D359A" w:rsidP="002C4D1F">
            <w:pPr>
              <w:jc w:val="both"/>
              <w:rPr>
                <w:sz w:val="24"/>
                <w:szCs w:val="24"/>
              </w:rPr>
            </w:pPr>
            <w:r w:rsidRPr="003003A4">
              <w:rPr>
                <w:sz w:val="24"/>
                <w:szCs w:val="24"/>
              </w:rPr>
              <w:t>2.12. Kolimatoriaus tinklelis gali turėti žiedą lengvesniam taikymuisi esant skirtingam atstumui, raudonos spalvos (žr. 1 pav.).</w:t>
            </w:r>
          </w:p>
        </w:tc>
        <w:tc>
          <w:tcPr>
            <w:tcW w:w="2410" w:type="dxa"/>
          </w:tcPr>
          <w:p w14:paraId="3B704207" w14:textId="77777777" w:rsidR="00B81C2C" w:rsidRPr="003003A4" w:rsidRDefault="00B81C2C" w:rsidP="002C4D1F">
            <w:pPr>
              <w:jc w:val="both"/>
              <w:rPr>
                <w:sz w:val="24"/>
                <w:szCs w:val="24"/>
              </w:rPr>
            </w:pPr>
          </w:p>
        </w:tc>
        <w:tc>
          <w:tcPr>
            <w:tcW w:w="2126" w:type="dxa"/>
          </w:tcPr>
          <w:p w14:paraId="5CA1DD02" w14:textId="77777777" w:rsidR="00B81C2C" w:rsidRPr="003003A4" w:rsidRDefault="00B81C2C" w:rsidP="002C4D1F">
            <w:pPr>
              <w:jc w:val="both"/>
              <w:rPr>
                <w:sz w:val="24"/>
                <w:szCs w:val="24"/>
              </w:rPr>
            </w:pPr>
          </w:p>
        </w:tc>
      </w:tr>
      <w:tr w:rsidR="00B81C2C" w:rsidRPr="003003A4" w14:paraId="6021D29F" w14:textId="77777777" w:rsidTr="002C4D1F">
        <w:trPr>
          <w:trHeight w:val="20"/>
        </w:trPr>
        <w:tc>
          <w:tcPr>
            <w:tcW w:w="4815" w:type="dxa"/>
          </w:tcPr>
          <w:p w14:paraId="4D9280BA" w14:textId="58818DF5" w:rsidR="00B81C2C" w:rsidRPr="003003A4" w:rsidRDefault="00A11B89" w:rsidP="002C4D1F">
            <w:pPr>
              <w:jc w:val="both"/>
              <w:rPr>
                <w:sz w:val="24"/>
                <w:szCs w:val="24"/>
              </w:rPr>
            </w:pPr>
            <w:r w:rsidRPr="003003A4">
              <w:rPr>
                <w:sz w:val="24"/>
                <w:szCs w:val="24"/>
              </w:rPr>
              <w:t>2.13. Kaip energijos šaltinį galima naudoti įprastai įsigyjamus; ličio jonų elementus.</w:t>
            </w:r>
          </w:p>
        </w:tc>
        <w:tc>
          <w:tcPr>
            <w:tcW w:w="2410" w:type="dxa"/>
          </w:tcPr>
          <w:p w14:paraId="08614FD1" w14:textId="77777777" w:rsidR="00B81C2C" w:rsidRPr="003003A4" w:rsidRDefault="00B81C2C" w:rsidP="002C4D1F">
            <w:pPr>
              <w:jc w:val="both"/>
              <w:rPr>
                <w:sz w:val="24"/>
                <w:szCs w:val="24"/>
              </w:rPr>
            </w:pPr>
          </w:p>
        </w:tc>
        <w:tc>
          <w:tcPr>
            <w:tcW w:w="2126" w:type="dxa"/>
          </w:tcPr>
          <w:p w14:paraId="183FBC27" w14:textId="77777777" w:rsidR="00B81C2C" w:rsidRPr="003003A4" w:rsidRDefault="00B81C2C" w:rsidP="002C4D1F">
            <w:pPr>
              <w:jc w:val="both"/>
              <w:rPr>
                <w:sz w:val="24"/>
                <w:szCs w:val="24"/>
              </w:rPr>
            </w:pPr>
          </w:p>
        </w:tc>
      </w:tr>
      <w:tr w:rsidR="00A11B89" w:rsidRPr="003003A4" w14:paraId="20E099BD" w14:textId="77777777" w:rsidTr="002C4D1F">
        <w:trPr>
          <w:trHeight w:val="20"/>
        </w:trPr>
        <w:tc>
          <w:tcPr>
            <w:tcW w:w="4815" w:type="dxa"/>
          </w:tcPr>
          <w:p w14:paraId="396EA36A" w14:textId="384C4BC1" w:rsidR="00A11B89" w:rsidRPr="003003A4" w:rsidRDefault="00F61220" w:rsidP="002C4D1F">
            <w:pPr>
              <w:jc w:val="both"/>
              <w:rPr>
                <w:sz w:val="24"/>
                <w:szCs w:val="24"/>
              </w:rPr>
            </w:pPr>
            <w:r w:rsidRPr="003003A4">
              <w:rPr>
                <w:sz w:val="24"/>
                <w:szCs w:val="24"/>
              </w:rPr>
              <w:t>2.14. Galima naudotis ne mažiau 20000 valandų minimaliu apšvietimo režimu, nekeičiant elementų, kambario temperatūros sąlygomis.</w:t>
            </w:r>
          </w:p>
        </w:tc>
        <w:tc>
          <w:tcPr>
            <w:tcW w:w="2410" w:type="dxa"/>
          </w:tcPr>
          <w:p w14:paraId="647FF2AC" w14:textId="77777777" w:rsidR="00A11B89" w:rsidRPr="003003A4" w:rsidRDefault="00A11B89" w:rsidP="002C4D1F">
            <w:pPr>
              <w:jc w:val="both"/>
              <w:rPr>
                <w:sz w:val="24"/>
                <w:szCs w:val="24"/>
              </w:rPr>
            </w:pPr>
          </w:p>
        </w:tc>
        <w:tc>
          <w:tcPr>
            <w:tcW w:w="2126" w:type="dxa"/>
          </w:tcPr>
          <w:p w14:paraId="1B8D902C" w14:textId="77777777" w:rsidR="00A11B89" w:rsidRPr="003003A4" w:rsidRDefault="00A11B89" w:rsidP="002C4D1F">
            <w:pPr>
              <w:jc w:val="both"/>
              <w:rPr>
                <w:sz w:val="24"/>
                <w:szCs w:val="24"/>
              </w:rPr>
            </w:pPr>
          </w:p>
        </w:tc>
      </w:tr>
      <w:tr w:rsidR="00A11B89" w:rsidRPr="003003A4" w14:paraId="5A049397" w14:textId="77777777" w:rsidTr="002C4D1F">
        <w:trPr>
          <w:trHeight w:val="20"/>
        </w:trPr>
        <w:tc>
          <w:tcPr>
            <w:tcW w:w="4815" w:type="dxa"/>
          </w:tcPr>
          <w:p w14:paraId="3721ED35" w14:textId="5EE54385" w:rsidR="00A11B89" w:rsidRPr="003003A4" w:rsidRDefault="00BF1927" w:rsidP="002C4D1F">
            <w:pPr>
              <w:jc w:val="both"/>
              <w:rPr>
                <w:sz w:val="24"/>
                <w:szCs w:val="24"/>
              </w:rPr>
            </w:pPr>
            <w:r w:rsidRPr="003003A4">
              <w:rPr>
                <w:sz w:val="24"/>
                <w:szCs w:val="24"/>
              </w:rPr>
              <w:t>2.15. Komplektą sudaro kolimatorius, baterija, instrukcija, Lietuvių ir/arba anglu kalba, originali pakuotė.</w:t>
            </w:r>
          </w:p>
        </w:tc>
        <w:tc>
          <w:tcPr>
            <w:tcW w:w="2410" w:type="dxa"/>
          </w:tcPr>
          <w:p w14:paraId="2B95DEB3" w14:textId="77777777" w:rsidR="00A11B89" w:rsidRPr="003003A4" w:rsidRDefault="00A11B89" w:rsidP="002C4D1F">
            <w:pPr>
              <w:jc w:val="both"/>
              <w:rPr>
                <w:sz w:val="24"/>
                <w:szCs w:val="24"/>
              </w:rPr>
            </w:pPr>
          </w:p>
        </w:tc>
        <w:tc>
          <w:tcPr>
            <w:tcW w:w="2126" w:type="dxa"/>
          </w:tcPr>
          <w:p w14:paraId="2F8D47B4" w14:textId="77777777" w:rsidR="00A11B89" w:rsidRPr="003003A4" w:rsidRDefault="00A11B89" w:rsidP="002C4D1F">
            <w:pPr>
              <w:jc w:val="both"/>
              <w:rPr>
                <w:sz w:val="24"/>
                <w:szCs w:val="24"/>
              </w:rPr>
            </w:pPr>
          </w:p>
        </w:tc>
      </w:tr>
      <w:tr w:rsidR="002F1F52" w:rsidRPr="003003A4" w14:paraId="08352708" w14:textId="77777777" w:rsidTr="002C4D1F">
        <w:trPr>
          <w:trHeight w:val="20"/>
        </w:trPr>
        <w:tc>
          <w:tcPr>
            <w:tcW w:w="9351" w:type="dxa"/>
            <w:gridSpan w:val="3"/>
            <w:vAlign w:val="center"/>
          </w:tcPr>
          <w:p w14:paraId="470AE662" w14:textId="1BF2A214" w:rsidR="002F1F52" w:rsidRPr="003003A4" w:rsidRDefault="002F1F52" w:rsidP="002C4D1F">
            <w:pPr>
              <w:jc w:val="both"/>
              <w:rPr>
                <w:i/>
                <w:iCs/>
                <w:sz w:val="24"/>
                <w:szCs w:val="24"/>
              </w:rPr>
            </w:pPr>
            <w:r w:rsidRPr="003003A4">
              <w:rPr>
                <w:i/>
                <w:iCs/>
                <w:sz w:val="24"/>
                <w:szCs w:val="24"/>
              </w:rPr>
              <w:t xml:space="preserve">3. </w:t>
            </w:r>
            <w:r w:rsidR="00FF25DC" w:rsidRPr="003003A4">
              <w:rPr>
                <w:i/>
                <w:iCs/>
                <w:sz w:val="24"/>
                <w:szCs w:val="24"/>
              </w:rPr>
              <w:t>Priartintojas</w:t>
            </w:r>
          </w:p>
        </w:tc>
      </w:tr>
      <w:tr w:rsidR="002F1F52" w:rsidRPr="003003A4" w14:paraId="516CC593" w14:textId="77777777" w:rsidTr="002C4D1F">
        <w:trPr>
          <w:trHeight w:val="20"/>
        </w:trPr>
        <w:tc>
          <w:tcPr>
            <w:tcW w:w="4815" w:type="dxa"/>
          </w:tcPr>
          <w:p w14:paraId="7A2700D2" w14:textId="77B79589" w:rsidR="002F1F52" w:rsidRPr="003003A4" w:rsidRDefault="009A5E1B" w:rsidP="002C4D1F">
            <w:pPr>
              <w:jc w:val="both"/>
              <w:rPr>
                <w:sz w:val="24"/>
                <w:szCs w:val="24"/>
              </w:rPr>
            </w:pPr>
            <w:r w:rsidRPr="003003A4">
              <w:rPr>
                <w:sz w:val="24"/>
                <w:szCs w:val="24"/>
              </w:rPr>
              <w:t>3.1. Vaizdo priartintojai turi tikti (t. y. galima dirbti juos naudojant kartu) siūlomiems kolimatoriams.</w:t>
            </w:r>
          </w:p>
        </w:tc>
        <w:tc>
          <w:tcPr>
            <w:tcW w:w="2410" w:type="dxa"/>
          </w:tcPr>
          <w:p w14:paraId="45576ADB" w14:textId="77777777" w:rsidR="002F1F52" w:rsidRPr="003003A4" w:rsidRDefault="002F1F52" w:rsidP="002C4D1F">
            <w:pPr>
              <w:jc w:val="both"/>
              <w:rPr>
                <w:sz w:val="24"/>
                <w:szCs w:val="24"/>
              </w:rPr>
            </w:pPr>
          </w:p>
        </w:tc>
        <w:tc>
          <w:tcPr>
            <w:tcW w:w="2126" w:type="dxa"/>
          </w:tcPr>
          <w:p w14:paraId="45AB230F" w14:textId="77777777" w:rsidR="002F1F52" w:rsidRPr="003003A4" w:rsidRDefault="002F1F52" w:rsidP="002C4D1F">
            <w:pPr>
              <w:jc w:val="both"/>
              <w:rPr>
                <w:sz w:val="24"/>
                <w:szCs w:val="24"/>
              </w:rPr>
            </w:pPr>
          </w:p>
        </w:tc>
      </w:tr>
      <w:tr w:rsidR="002F1F52" w:rsidRPr="003003A4" w14:paraId="4C5FD358" w14:textId="77777777" w:rsidTr="002C4D1F">
        <w:trPr>
          <w:trHeight w:val="20"/>
        </w:trPr>
        <w:tc>
          <w:tcPr>
            <w:tcW w:w="4815" w:type="dxa"/>
          </w:tcPr>
          <w:p w14:paraId="54E46B0C" w14:textId="4FA3C7D7" w:rsidR="002F1F52" w:rsidRPr="003003A4" w:rsidRDefault="0011735F" w:rsidP="002C4D1F">
            <w:pPr>
              <w:jc w:val="both"/>
              <w:rPr>
                <w:sz w:val="24"/>
                <w:szCs w:val="24"/>
              </w:rPr>
            </w:pPr>
            <w:r w:rsidRPr="003003A4">
              <w:rPr>
                <w:sz w:val="24"/>
                <w:szCs w:val="24"/>
              </w:rPr>
              <w:t>3.2. Vaizdo priartintojas turi turėti tvirtinimo kronšteiną, kuris leistų jį esant poreikiui nusukti į šoną. Turi būti pritaikyta tiek kairiarankiams, tiek dešiniarankiams šauliams.</w:t>
            </w:r>
          </w:p>
        </w:tc>
        <w:tc>
          <w:tcPr>
            <w:tcW w:w="2410" w:type="dxa"/>
          </w:tcPr>
          <w:p w14:paraId="59EB929C" w14:textId="77777777" w:rsidR="002F1F52" w:rsidRPr="003003A4" w:rsidRDefault="002F1F52" w:rsidP="002C4D1F">
            <w:pPr>
              <w:jc w:val="both"/>
              <w:rPr>
                <w:sz w:val="24"/>
                <w:szCs w:val="24"/>
              </w:rPr>
            </w:pPr>
          </w:p>
        </w:tc>
        <w:tc>
          <w:tcPr>
            <w:tcW w:w="2126" w:type="dxa"/>
          </w:tcPr>
          <w:p w14:paraId="3D64500D" w14:textId="77777777" w:rsidR="002F1F52" w:rsidRPr="003003A4" w:rsidRDefault="002F1F52" w:rsidP="002C4D1F">
            <w:pPr>
              <w:jc w:val="both"/>
              <w:rPr>
                <w:sz w:val="24"/>
                <w:szCs w:val="24"/>
              </w:rPr>
            </w:pPr>
          </w:p>
        </w:tc>
      </w:tr>
      <w:tr w:rsidR="002F1F52" w:rsidRPr="003003A4" w14:paraId="370DD5F3" w14:textId="77777777" w:rsidTr="002C4D1F">
        <w:trPr>
          <w:trHeight w:val="20"/>
        </w:trPr>
        <w:tc>
          <w:tcPr>
            <w:tcW w:w="4815" w:type="dxa"/>
          </w:tcPr>
          <w:p w14:paraId="133BC1E5" w14:textId="39B0BF68" w:rsidR="002F1F52" w:rsidRPr="003003A4" w:rsidRDefault="004F26DB" w:rsidP="002C4D1F">
            <w:pPr>
              <w:jc w:val="both"/>
              <w:rPr>
                <w:sz w:val="24"/>
                <w:szCs w:val="24"/>
              </w:rPr>
            </w:pPr>
            <w:r w:rsidRPr="003003A4">
              <w:rPr>
                <w:sz w:val="24"/>
                <w:szCs w:val="24"/>
              </w:rPr>
              <w:t>3.3. Artinimas ne mažiau kaip 4 kartus.</w:t>
            </w:r>
          </w:p>
        </w:tc>
        <w:tc>
          <w:tcPr>
            <w:tcW w:w="2410" w:type="dxa"/>
          </w:tcPr>
          <w:p w14:paraId="768A2962" w14:textId="77777777" w:rsidR="002F1F52" w:rsidRPr="003003A4" w:rsidRDefault="002F1F52" w:rsidP="002C4D1F">
            <w:pPr>
              <w:jc w:val="both"/>
              <w:rPr>
                <w:sz w:val="24"/>
                <w:szCs w:val="24"/>
              </w:rPr>
            </w:pPr>
          </w:p>
        </w:tc>
        <w:tc>
          <w:tcPr>
            <w:tcW w:w="2126" w:type="dxa"/>
          </w:tcPr>
          <w:p w14:paraId="2D628179" w14:textId="77777777" w:rsidR="002F1F52" w:rsidRPr="003003A4" w:rsidRDefault="002F1F52" w:rsidP="002C4D1F">
            <w:pPr>
              <w:jc w:val="both"/>
              <w:rPr>
                <w:sz w:val="24"/>
                <w:szCs w:val="24"/>
              </w:rPr>
            </w:pPr>
          </w:p>
        </w:tc>
      </w:tr>
      <w:tr w:rsidR="00A90AFB" w:rsidRPr="003003A4" w14:paraId="7352AB7E" w14:textId="77777777" w:rsidTr="002C4D1F">
        <w:trPr>
          <w:trHeight w:val="20"/>
        </w:trPr>
        <w:tc>
          <w:tcPr>
            <w:tcW w:w="4815" w:type="dxa"/>
          </w:tcPr>
          <w:p w14:paraId="5D313CFA" w14:textId="3B930A69" w:rsidR="00A90AFB" w:rsidRPr="003003A4" w:rsidRDefault="00D3360B" w:rsidP="002C4D1F">
            <w:pPr>
              <w:jc w:val="both"/>
              <w:rPr>
                <w:sz w:val="24"/>
                <w:szCs w:val="24"/>
              </w:rPr>
            </w:pPr>
            <w:r w:rsidRPr="003003A4">
              <w:rPr>
                <w:sz w:val="24"/>
                <w:szCs w:val="24"/>
              </w:rPr>
              <w:t>3.4. Dydis ne didesnis, kaip: ilgis (11 cm), plotis (8 cm), aukštis (8 cm).</w:t>
            </w:r>
          </w:p>
        </w:tc>
        <w:tc>
          <w:tcPr>
            <w:tcW w:w="2410" w:type="dxa"/>
          </w:tcPr>
          <w:p w14:paraId="44FD3636" w14:textId="77777777" w:rsidR="00A90AFB" w:rsidRPr="003003A4" w:rsidRDefault="00A90AFB" w:rsidP="002C4D1F">
            <w:pPr>
              <w:jc w:val="both"/>
              <w:rPr>
                <w:sz w:val="24"/>
                <w:szCs w:val="24"/>
              </w:rPr>
            </w:pPr>
          </w:p>
        </w:tc>
        <w:tc>
          <w:tcPr>
            <w:tcW w:w="2126" w:type="dxa"/>
          </w:tcPr>
          <w:p w14:paraId="4115906E" w14:textId="77777777" w:rsidR="00A90AFB" w:rsidRPr="003003A4" w:rsidRDefault="00A90AFB" w:rsidP="002C4D1F">
            <w:pPr>
              <w:jc w:val="both"/>
              <w:rPr>
                <w:sz w:val="24"/>
                <w:szCs w:val="24"/>
              </w:rPr>
            </w:pPr>
          </w:p>
        </w:tc>
      </w:tr>
      <w:tr w:rsidR="002F1F52" w:rsidRPr="003003A4" w14:paraId="487C6939" w14:textId="77777777" w:rsidTr="002C4D1F">
        <w:trPr>
          <w:trHeight w:val="20"/>
        </w:trPr>
        <w:tc>
          <w:tcPr>
            <w:tcW w:w="4815" w:type="dxa"/>
          </w:tcPr>
          <w:p w14:paraId="28D5A0B3" w14:textId="263B6C0B" w:rsidR="002F1F52" w:rsidRPr="003003A4" w:rsidRDefault="006C25FC" w:rsidP="002C4D1F">
            <w:pPr>
              <w:jc w:val="both"/>
              <w:rPr>
                <w:sz w:val="24"/>
                <w:szCs w:val="24"/>
              </w:rPr>
            </w:pPr>
            <w:r w:rsidRPr="003003A4">
              <w:rPr>
                <w:sz w:val="24"/>
                <w:szCs w:val="24"/>
              </w:rPr>
              <w:t>3.5. Svoris ne daugiau kaip 350 g su tvirtinimu.</w:t>
            </w:r>
          </w:p>
        </w:tc>
        <w:tc>
          <w:tcPr>
            <w:tcW w:w="2410" w:type="dxa"/>
          </w:tcPr>
          <w:p w14:paraId="2682A934" w14:textId="77777777" w:rsidR="002F1F52" w:rsidRPr="003003A4" w:rsidRDefault="002F1F52" w:rsidP="002C4D1F">
            <w:pPr>
              <w:jc w:val="both"/>
              <w:rPr>
                <w:sz w:val="24"/>
                <w:szCs w:val="24"/>
              </w:rPr>
            </w:pPr>
          </w:p>
        </w:tc>
        <w:tc>
          <w:tcPr>
            <w:tcW w:w="2126" w:type="dxa"/>
          </w:tcPr>
          <w:p w14:paraId="7DA1EFE0" w14:textId="77777777" w:rsidR="002F1F52" w:rsidRPr="003003A4" w:rsidRDefault="002F1F52" w:rsidP="002C4D1F">
            <w:pPr>
              <w:jc w:val="both"/>
              <w:rPr>
                <w:sz w:val="24"/>
                <w:szCs w:val="24"/>
              </w:rPr>
            </w:pPr>
          </w:p>
        </w:tc>
      </w:tr>
      <w:tr w:rsidR="002F1F52" w:rsidRPr="003003A4" w14:paraId="351A709C" w14:textId="77777777" w:rsidTr="002C4D1F">
        <w:trPr>
          <w:trHeight w:val="20"/>
        </w:trPr>
        <w:tc>
          <w:tcPr>
            <w:tcW w:w="4815" w:type="dxa"/>
          </w:tcPr>
          <w:p w14:paraId="67DD8B7E" w14:textId="14848568" w:rsidR="002F1F52" w:rsidRPr="003003A4" w:rsidRDefault="00D72002" w:rsidP="002C4D1F">
            <w:pPr>
              <w:jc w:val="both"/>
              <w:rPr>
                <w:sz w:val="24"/>
                <w:szCs w:val="24"/>
              </w:rPr>
            </w:pPr>
            <w:r w:rsidRPr="003003A4">
              <w:rPr>
                <w:sz w:val="24"/>
                <w:szCs w:val="24"/>
              </w:rPr>
              <w:t>3.6. Apsaugos klasė nuo vandens ir dulkių ne prasčiau kaip IP 67.</w:t>
            </w:r>
          </w:p>
        </w:tc>
        <w:tc>
          <w:tcPr>
            <w:tcW w:w="2410" w:type="dxa"/>
          </w:tcPr>
          <w:p w14:paraId="393D4E2B" w14:textId="77777777" w:rsidR="002F1F52" w:rsidRPr="003003A4" w:rsidRDefault="002F1F52" w:rsidP="002C4D1F">
            <w:pPr>
              <w:jc w:val="both"/>
              <w:rPr>
                <w:sz w:val="24"/>
                <w:szCs w:val="24"/>
              </w:rPr>
            </w:pPr>
          </w:p>
        </w:tc>
        <w:tc>
          <w:tcPr>
            <w:tcW w:w="2126" w:type="dxa"/>
          </w:tcPr>
          <w:p w14:paraId="7FECA8F3" w14:textId="77777777" w:rsidR="002F1F52" w:rsidRPr="003003A4" w:rsidRDefault="002F1F52" w:rsidP="002C4D1F">
            <w:pPr>
              <w:jc w:val="both"/>
              <w:rPr>
                <w:sz w:val="24"/>
                <w:szCs w:val="24"/>
              </w:rPr>
            </w:pPr>
          </w:p>
        </w:tc>
      </w:tr>
      <w:tr w:rsidR="002F1F52" w:rsidRPr="003003A4" w14:paraId="14BEDA4D" w14:textId="77777777" w:rsidTr="002C4D1F">
        <w:trPr>
          <w:trHeight w:val="20"/>
        </w:trPr>
        <w:tc>
          <w:tcPr>
            <w:tcW w:w="4815" w:type="dxa"/>
          </w:tcPr>
          <w:p w14:paraId="525ECDBD" w14:textId="1355EE88" w:rsidR="002F1F52" w:rsidRPr="003003A4" w:rsidRDefault="002F1BED" w:rsidP="002C4D1F">
            <w:pPr>
              <w:jc w:val="both"/>
              <w:rPr>
                <w:sz w:val="24"/>
                <w:szCs w:val="24"/>
              </w:rPr>
            </w:pPr>
            <w:r w:rsidRPr="003003A4">
              <w:rPr>
                <w:sz w:val="24"/>
                <w:szCs w:val="24"/>
              </w:rPr>
              <w:t>3.7. Komplektą sudaro priartintojas, tvirtinimo elementai prie ginklo (reikiami įrankiai), instrukcija, Lietuvių ir/arba anglu kalba, originali pakuotė.</w:t>
            </w:r>
          </w:p>
        </w:tc>
        <w:tc>
          <w:tcPr>
            <w:tcW w:w="2410" w:type="dxa"/>
          </w:tcPr>
          <w:p w14:paraId="1A07A6ED" w14:textId="77777777" w:rsidR="002F1F52" w:rsidRPr="003003A4" w:rsidRDefault="002F1F52" w:rsidP="002C4D1F">
            <w:pPr>
              <w:jc w:val="both"/>
              <w:rPr>
                <w:sz w:val="24"/>
                <w:szCs w:val="24"/>
              </w:rPr>
            </w:pPr>
          </w:p>
        </w:tc>
        <w:tc>
          <w:tcPr>
            <w:tcW w:w="2126" w:type="dxa"/>
          </w:tcPr>
          <w:p w14:paraId="329B8EB7" w14:textId="77777777" w:rsidR="002F1F52" w:rsidRPr="003003A4" w:rsidRDefault="002F1F52" w:rsidP="002C4D1F">
            <w:pPr>
              <w:jc w:val="both"/>
              <w:rPr>
                <w:sz w:val="24"/>
                <w:szCs w:val="24"/>
              </w:rPr>
            </w:pPr>
          </w:p>
        </w:tc>
      </w:tr>
    </w:tbl>
    <w:p w14:paraId="2B0DD532" w14:textId="77777777" w:rsidR="003003A4" w:rsidRPr="003003A4" w:rsidRDefault="003003A4" w:rsidP="003003A4">
      <w:pPr>
        <w:rPr>
          <w:rFonts w:eastAsia="Times New Roman"/>
          <w:lang w:val="lt-LT"/>
        </w:rPr>
      </w:pPr>
    </w:p>
    <w:p w14:paraId="4CB8B7BB" w14:textId="77777777" w:rsidR="003003A4" w:rsidRPr="003003A4" w:rsidRDefault="003003A4" w:rsidP="003003A4">
      <w:pPr>
        <w:jc w:val="center"/>
        <w:rPr>
          <w:rFonts w:eastAsia="Times New Roman"/>
          <w:lang w:val="lt-LT"/>
        </w:rPr>
      </w:pPr>
      <w:r w:rsidRPr="003003A4">
        <w:rPr>
          <w:rFonts w:eastAsia="Times New Roman"/>
          <w:noProof/>
          <w:lang w:val="lt-LT"/>
          <w14:ligatures w14:val="standardContextual"/>
        </w:rPr>
        <w:drawing>
          <wp:inline distT="0" distB="0" distL="0" distR="0" wp14:anchorId="76134D2B" wp14:editId="5D84723D">
            <wp:extent cx="1924050" cy="963579"/>
            <wp:effectExtent l="0" t="0" r="0" b="8255"/>
            <wp:docPr id="18592931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93154" name="Paveikslėlis 185929315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3867" cy="968495"/>
                    </a:xfrm>
                    <a:prstGeom prst="rect">
                      <a:avLst/>
                    </a:prstGeom>
                  </pic:spPr>
                </pic:pic>
              </a:graphicData>
            </a:graphic>
          </wp:inline>
        </w:drawing>
      </w:r>
    </w:p>
    <w:p w14:paraId="656D4F3B" w14:textId="77777777" w:rsidR="003003A4" w:rsidRPr="003003A4" w:rsidRDefault="003003A4" w:rsidP="003003A4">
      <w:pPr>
        <w:jc w:val="center"/>
        <w:rPr>
          <w:rFonts w:eastAsia="Times New Roman"/>
          <w:lang w:val="lt-LT"/>
        </w:rPr>
      </w:pPr>
      <w:r w:rsidRPr="003003A4">
        <w:rPr>
          <w:rFonts w:eastAsia="Times New Roman"/>
          <w:lang w:val="lt-LT"/>
        </w:rPr>
        <w:t>1 pav. Taikymosi tinklelis</w:t>
      </w:r>
    </w:p>
    <w:p w14:paraId="2D858385" w14:textId="77777777" w:rsidR="003003A4" w:rsidRPr="003003A4" w:rsidRDefault="003003A4" w:rsidP="003003A4">
      <w:pPr>
        <w:ind w:left="284"/>
        <w:rPr>
          <w:rFonts w:eastAsia="Times New Roman"/>
          <w:lang w:val="lt-LT"/>
        </w:rPr>
      </w:pPr>
    </w:p>
    <w:p w14:paraId="5D87A238" w14:textId="77777777" w:rsidR="002F1BED" w:rsidRPr="003003A4" w:rsidRDefault="002F1BED" w:rsidP="00DC560E">
      <w:pPr>
        <w:suppressAutoHyphens/>
        <w:jc w:val="center"/>
        <w:rPr>
          <w:rFonts w:cs="Times New Roman"/>
          <w:b/>
          <w:bCs/>
          <w:lang w:val="lt-LT"/>
        </w:rPr>
      </w:pPr>
    </w:p>
    <w:p w14:paraId="7893D733" w14:textId="17DEE86F" w:rsidR="00327EE3" w:rsidRPr="003003A4" w:rsidRDefault="003373A2" w:rsidP="00DC560E">
      <w:pPr>
        <w:suppressAutoHyphens/>
        <w:jc w:val="center"/>
        <w:rPr>
          <w:rFonts w:cs="Times New Roman"/>
          <w:b/>
          <w:bCs/>
          <w:lang w:val="lt-LT"/>
        </w:rPr>
      </w:pPr>
      <w:r w:rsidRPr="003003A4">
        <w:rPr>
          <w:rFonts w:cs="Times New Roman"/>
          <w:b/>
          <w:bCs/>
          <w:lang w:val="lt-LT"/>
        </w:rPr>
        <w:lastRenderedPageBreak/>
        <w:t>______________________</w:t>
      </w:r>
    </w:p>
    <w:sectPr w:rsidR="00327EE3" w:rsidRPr="003003A4" w:rsidSect="00A33022">
      <w:pgSz w:w="11906" w:h="16838"/>
      <w:pgMar w:top="993" w:right="567"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994F3" w14:textId="77777777" w:rsidR="00C67DC4" w:rsidRDefault="00C67DC4">
      <w:r>
        <w:separator/>
      </w:r>
    </w:p>
  </w:endnote>
  <w:endnote w:type="continuationSeparator" w:id="0">
    <w:p w14:paraId="112EA65B" w14:textId="77777777" w:rsidR="00C67DC4" w:rsidRDefault="00C6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719F4" w14:textId="77777777" w:rsidR="00C67DC4" w:rsidRDefault="00C67DC4">
      <w:r>
        <w:rPr>
          <w:color w:val="000000"/>
        </w:rPr>
        <w:separator/>
      </w:r>
    </w:p>
  </w:footnote>
  <w:footnote w:type="continuationSeparator" w:id="0">
    <w:p w14:paraId="2A5D5E12" w14:textId="77777777" w:rsidR="00C67DC4" w:rsidRDefault="00C67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611E34B2"/>
    <w:lvl w:ilvl="0">
      <w:start w:val="1"/>
      <w:numFmt w:val="decimal"/>
      <w:pStyle w:val="Punktai1"/>
      <w:lvlText w:val="%1."/>
      <w:lvlJc w:val="left"/>
      <w:pPr>
        <w:tabs>
          <w:tab w:val="num" w:pos="926"/>
        </w:tabs>
        <w:ind w:left="926" w:hanging="360"/>
      </w:pPr>
    </w:lvl>
  </w:abstractNum>
  <w:abstractNum w:abstractNumId="1"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2646322"/>
    <w:multiLevelType w:val="hybridMultilevel"/>
    <w:tmpl w:val="E05E0B86"/>
    <w:lvl w:ilvl="0" w:tplc="AE4AFC62">
      <w:start w:val="1"/>
      <w:numFmt w:val="decimal"/>
      <w:lvlText w:val="3.1.%1."/>
      <w:lvlJc w:val="left"/>
      <w:pPr>
        <w:ind w:left="748" w:hanging="360"/>
      </w:pPr>
      <w:rPr>
        <w:rFonts w:hint="default"/>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3" w15:restartNumberingAfterBreak="0">
    <w:nsid w:val="02935E1B"/>
    <w:multiLevelType w:val="hybridMultilevel"/>
    <w:tmpl w:val="7744F6B8"/>
    <w:lvl w:ilvl="0" w:tplc="3328E592">
      <w:start w:val="1"/>
      <w:numFmt w:val="decimal"/>
      <w:lvlText w:val="2.2.%1."/>
      <w:lvlJc w:val="left"/>
      <w:pPr>
        <w:ind w:left="77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057D4578"/>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8" w15:restartNumberingAfterBreak="0">
    <w:nsid w:val="0D535479"/>
    <w:multiLevelType w:val="multilevel"/>
    <w:tmpl w:val="FD3688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pStyle w:val="1111pagrindin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ED058F"/>
    <w:multiLevelType w:val="multilevel"/>
    <w:tmpl w:val="CF8600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12" w15:restartNumberingAfterBreak="0">
    <w:nsid w:val="18F06960"/>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4" w15:restartNumberingAfterBreak="0">
    <w:nsid w:val="2E0358EB"/>
    <w:multiLevelType w:val="multilevel"/>
    <w:tmpl w:val="B48CF3D2"/>
    <w:lvl w:ilvl="0">
      <w:start w:val="1"/>
      <w:numFmt w:val="decimal"/>
      <w:lvlText w:val="3.%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1069" w:hanging="360"/>
      </w:pPr>
      <w:rPr>
        <w:b w:val="0"/>
      </w:r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5" w15:restartNumberingAfterBreak="0">
    <w:nsid w:val="324376E4"/>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6C091B"/>
    <w:multiLevelType w:val="multilevel"/>
    <w:tmpl w:val="E46808EA"/>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val="0"/>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3EC257B"/>
    <w:multiLevelType w:val="multilevel"/>
    <w:tmpl w:val="6D5CEB5E"/>
    <w:lvl w:ilvl="0">
      <w:start w:val="1"/>
      <w:numFmt w:val="decimal"/>
      <w:suff w:val="space"/>
      <w:lvlText w:val="2.%1."/>
      <w:lvlJc w:val="left"/>
      <w:pPr>
        <w:ind w:left="0" w:firstLine="0"/>
      </w:pPr>
      <w:rPr>
        <w:rFonts w:hint="default"/>
      </w:rPr>
    </w:lvl>
    <w:lvl w:ilvl="1">
      <w:start w:val="1"/>
      <w:numFmt w:val="decimal"/>
      <w:suff w:val="space"/>
      <w:lvlText w:val="2.%1.%2."/>
      <w:lvlJc w:val="left"/>
      <w:pPr>
        <w:ind w:left="0" w:firstLine="0"/>
      </w:pPr>
      <w:rPr>
        <w:rFonts w:hint="default"/>
      </w:rPr>
    </w:lvl>
    <w:lvl w:ilvl="2">
      <w:start w:val="1"/>
      <w:numFmt w:val="decimal"/>
      <w:suff w:val="space"/>
      <w:lvlText w:val="2.%1.%2.%3."/>
      <w:lvlJc w:val="left"/>
      <w:pPr>
        <w:ind w:left="0" w:firstLine="0"/>
      </w:pPr>
      <w:rPr>
        <w:rFonts w:hint="default"/>
      </w:rPr>
    </w:lvl>
    <w:lvl w:ilvl="3">
      <w:start w:val="1"/>
      <w:numFmt w:val="decimal"/>
      <w:suff w:val="space"/>
      <w:lvlText w:val="3.%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1E13D7"/>
    <w:multiLevelType w:val="hybridMultilevel"/>
    <w:tmpl w:val="67968744"/>
    <w:lvl w:ilvl="0" w:tplc="B5C6EECA">
      <w:start w:val="1"/>
      <w:numFmt w:val="upperRoman"/>
      <w:lvlText w:val="%1."/>
      <w:lvlJc w:val="left"/>
      <w:pPr>
        <w:ind w:left="143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442845"/>
    <w:multiLevelType w:val="hybridMultilevel"/>
    <w:tmpl w:val="53542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2A5EB2"/>
    <w:multiLevelType w:val="multilevel"/>
    <w:tmpl w:val="F672288A"/>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CB062E6"/>
    <w:multiLevelType w:val="hybridMultilevel"/>
    <w:tmpl w:val="D19AACBC"/>
    <w:lvl w:ilvl="0" w:tplc="8AEC1B2A">
      <w:start w:val="1"/>
      <w:numFmt w:val="decimal"/>
      <w:lvlText w:val="2.6.%1."/>
      <w:lvlJc w:val="left"/>
      <w:pPr>
        <w:ind w:left="748" w:hanging="360"/>
      </w:pPr>
      <w:rPr>
        <w:rFonts w:hint="default"/>
        <w:b w:val="0"/>
        <w:i w:val="0"/>
        <w:iCs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24" w15:restartNumberingAfterBreak="0">
    <w:nsid w:val="3CB40DB9"/>
    <w:multiLevelType w:val="multilevel"/>
    <w:tmpl w:val="3C96B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4A6D73C8"/>
    <w:multiLevelType w:val="hybridMultilevel"/>
    <w:tmpl w:val="5922D1CA"/>
    <w:lvl w:ilvl="0" w:tplc="1B18EAFC">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0" w15:restartNumberingAfterBreak="0">
    <w:nsid w:val="68A250E7"/>
    <w:multiLevelType w:val="multilevel"/>
    <w:tmpl w:val="DA42A432"/>
    <w:styleLink w:val="LFO4"/>
    <w:lvl w:ilvl="0">
      <w:start w:val="1"/>
      <w:numFmt w:val="decimal"/>
      <w:pStyle w:val="Papunkiopapunktis"/>
      <w:suff w:val="space"/>
      <w:lvlText w:val="%1."/>
      <w:lvlJc w:val="left"/>
      <w:pPr>
        <w:ind w:left="180" w:firstLine="720"/>
      </w:pPr>
      <w:rPr>
        <w:b/>
        <w:i w:val="0"/>
        <w:u w:val="none"/>
      </w:rPr>
    </w:lvl>
    <w:lvl w:ilvl="1">
      <w:start w:val="1"/>
      <w:numFmt w:val="decimal"/>
      <w:suff w:val="space"/>
      <w:lvlText w:val="%1.%2."/>
      <w:lvlJc w:val="left"/>
      <w:pPr>
        <w:ind w:left="-720" w:firstLine="720"/>
      </w:pPr>
      <w:rPr>
        <w:b w:val="0"/>
        <w:i w:val="0"/>
        <w:iCs w:val="0"/>
      </w:rPr>
    </w:lvl>
    <w:lvl w:ilvl="2">
      <w:start w:val="1"/>
      <w:numFmt w:val="decimal"/>
      <w:lvlText w:val="%1.%2.%3."/>
      <w:lvlJc w:val="left"/>
      <w:pPr>
        <w:ind w:left="993" w:hanging="567"/>
      </w:pPr>
      <w:rPr>
        <w:i w:val="0"/>
        <w:iCs w:val="0"/>
      </w:rPr>
    </w:lvl>
    <w:lvl w:ilvl="3">
      <w:start w:val="1"/>
      <w:numFmt w:val="decimal"/>
      <w:lvlText w:val="%1.%2.%3.%4."/>
      <w:lvlJc w:val="left"/>
      <w:pPr>
        <w:ind w:left="2628" w:hanging="648"/>
      </w:pPr>
      <w:rPr>
        <w:i w:val="0"/>
        <w:iCs w:val="0"/>
      </w:r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31" w15:restartNumberingAfterBreak="0">
    <w:nsid w:val="6C635756"/>
    <w:multiLevelType w:val="hybridMultilevel"/>
    <w:tmpl w:val="037E690A"/>
    <w:lvl w:ilvl="0" w:tplc="1130D5F4">
      <w:start w:val="1"/>
      <w:numFmt w:val="decimal"/>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E8D75DF"/>
    <w:multiLevelType w:val="multilevel"/>
    <w:tmpl w:val="9BAED7F8"/>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EDE1203"/>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F847BC5"/>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0967BD0"/>
    <w:multiLevelType w:val="hybridMultilevel"/>
    <w:tmpl w:val="82765E0C"/>
    <w:lvl w:ilvl="0" w:tplc="59A8151E">
      <w:start w:val="1"/>
      <w:numFmt w:val="decimal"/>
      <w:lvlText w:val="2.4.%1."/>
      <w:lvlJc w:val="left"/>
      <w:pPr>
        <w:ind w:left="83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311208F"/>
    <w:multiLevelType w:val="hybridMultilevel"/>
    <w:tmpl w:val="CF28AFCC"/>
    <w:lvl w:ilvl="0" w:tplc="C7EC2E60">
      <w:start w:val="1"/>
      <w:numFmt w:val="decimal"/>
      <w:lvlText w:val="2.3.%1."/>
      <w:lvlJc w:val="left"/>
      <w:pPr>
        <w:ind w:left="8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4B3151"/>
    <w:multiLevelType w:val="multilevel"/>
    <w:tmpl w:val="C74644DE"/>
    <w:lvl w:ilvl="0">
      <w:start w:val="5"/>
      <w:numFmt w:val="decimal"/>
      <w:lvlText w:val="%1."/>
      <w:lvlJc w:val="left"/>
      <w:pPr>
        <w:ind w:left="4661" w:hanging="408"/>
      </w:pPr>
      <w:rPr>
        <w:rFonts w:hint="default"/>
        <w:b w:val="0"/>
        <w:bCs/>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39"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0" w15:restartNumberingAfterBreak="0">
    <w:nsid w:val="78A11D27"/>
    <w:multiLevelType w:val="hybridMultilevel"/>
    <w:tmpl w:val="576A13C2"/>
    <w:lvl w:ilvl="0" w:tplc="FFBA1AF6">
      <w:start w:val="1"/>
      <w:numFmt w:val="decimal"/>
      <w:lvlText w:val="2.5.%1."/>
      <w:lvlJc w:val="left"/>
      <w:pPr>
        <w:ind w:left="748" w:hanging="360"/>
      </w:pPr>
      <w:rPr>
        <w:rFonts w:hint="default"/>
        <w:b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9D81BD2"/>
    <w:multiLevelType w:val="multilevel"/>
    <w:tmpl w:val="B7C6BAA2"/>
    <w:lvl w:ilvl="0">
      <w:start w:val="1"/>
      <w:numFmt w:val="decimal"/>
      <w:pStyle w:val="1tekstas"/>
      <w:lvlText w:val="%1."/>
      <w:lvlJc w:val="left"/>
      <w:pPr>
        <w:ind w:left="1494" w:hanging="360"/>
      </w:pPr>
      <w:rPr>
        <w:b w:val="0"/>
        <w:sz w:val="23"/>
        <w:szCs w:val="23"/>
      </w:rPr>
    </w:lvl>
    <w:lvl w:ilvl="1">
      <w:start w:val="1"/>
      <w:numFmt w:val="decimal"/>
      <w:pStyle w:val="11tekstas"/>
      <w:lvlText w:val="%1.%2."/>
      <w:lvlJc w:val="left"/>
      <w:pPr>
        <w:ind w:left="432" w:hanging="432"/>
      </w:pPr>
      <w:rPr>
        <w:sz w:val="23"/>
        <w:szCs w:val="23"/>
      </w:rPr>
    </w:lvl>
    <w:lvl w:ilvl="2">
      <w:start w:val="1"/>
      <w:numFmt w:val="decimal"/>
      <w:pStyle w:val="111teksta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ACB1625"/>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61709B"/>
    <w:multiLevelType w:val="multilevel"/>
    <w:tmpl w:val="B0EA7EE0"/>
    <w:lvl w:ilvl="0">
      <w:start w:val="1"/>
      <w:numFmt w:val="decimal"/>
      <w:suff w:val="space"/>
      <w:lvlText w:val="3.%1."/>
      <w:lvlJc w:val="left"/>
      <w:pPr>
        <w:ind w:left="0" w:firstLine="0"/>
      </w:pPr>
      <w:rPr>
        <w:rFonts w:hint="default"/>
        <w:b/>
        <w:bCs w:val="0"/>
      </w:rPr>
    </w:lvl>
    <w:lvl w:ilvl="1">
      <w:start w:val="1"/>
      <w:numFmt w:val="decimal"/>
      <w:suff w:val="space"/>
      <w:lvlText w:val="3.%1.%2."/>
      <w:lvlJc w:val="left"/>
      <w:pPr>
        <w:ind w:left="0" w:firstLine="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07836810">
    <w:abstractNumId w:val="32"/>
  </w:num>
  <w:num w:numId="2" w16cid:durableId="1218517937">
    <w:abstractNumId w:val="30"/>
  </w:num>
  <w:num w:numId="3" w16cid:durableId="1521434948">
    <w:abstractNumId w:val="22"/>
  </w:num>
  <w:num w:numId="4" w16cid:durableId="1616018546">
    <w:abstractNumId w:val="8"/>
    <w:lvlOverride w:ilvl="0">
      <w:startOverride w:val="1"/>
    </w:lvlOverride>
  </w:num>
  <w:num w:numId="5" w16cid:durableId="438336351">
    <w:abstractNumId w:val="0"/>
  </w:num>
  <w:num w:numId="6" w16cid:durableId="200170799">
    <w:abstractNumId w:val="11"/>
  </w:num>
  <w:num w:numId="7" w16cid:durableId="1373843180">
    <w:abstractNumId w:val="13"/>
  </w:num>
  <w:num w:numId="8" w16cid:durableId="1631740196">
    <w:abstractNumId w:val="41"/>
  </w:num>
  <w:num w:numId="9" w16cid:durableId="607198173">
    <w:abstractNumId w:val="42"/>
  </w:num>
  <w:num w:numId="10" w16cid:durableId="1671445619">
    <w:abstractNumId w:val="10"/>
  </w:num>
  <w:num w:numId="11" w16cid:durableId="1592815228">
    <w:abstractNumId w:val="4"/>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15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6643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1815928">
    <w:abstractNumId w:val="18"/>
  </w:num>
  <w:num w:numId="15" w16cid:durableId="604264215">
    <w:abstractNumId w:val="39"/>
  </w:num>
  <w:num w:numId="16" w16cid:durableId="1696495514">
    <w:abstractNumId w:val="31"/>
  </w:num>
  <w:num w:numId="17" w16cid:durableId="1679653942">
    <w:abstractNumId w:val="25"/>
  </w:num>
  <w:num w:numId="18" w16cid:durableId="1735662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0802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216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537362">
    <w:abstractNumId w:val="38"/>
  </w:num>
  <w:num w:numId="22" w16cid:durableId="990794696">
    <w:abstractNumId w:val="26"/>
  </w:num>
  <w:num w:numId="23" w16cid:durableId="14153247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6894895">
    <w:abstractNumId w:val="21"/>
  </w:num>
  <w:num w:numId="25" w16cid:durableId="726034048">
    <w:abstractNumId w:val="7"/>
  </w:num>
  <w:num w:numId="26" w16cid:durableId="58750666">
    <w:abstractNumId w:val="28"/>
  </w:num>
  <w:num w:numId="27" w16cid:durableId="67314770">
    <w:abstractNumId w:val="20"/>
  </w:num>
  <w:num w:numId="28" w16cid:durableId="1996449446">
    <w:abstractNumId w:val="33"/>
  </w:num>
  <w:num w:numId="29" w16cid:durableId="876430786">
    <w:abstractNumId w:val="43"/>
  </w:num>
  <w:num w:numId="30" w16cid:durableId="1624116274">
    <w:abstractNumId w:val="3"/>
  </w:num>
  <w:num w:numId="31" w16cid:durableId="1701323533">
    <w:abstractNumId w:val="37"/>
  </w:num>
  <w:num w:numId="32" w16cid:durableId="738480316">
    <w:abstractNumId w:val="36"/>
  </w:num>
  <w:num w:numId="33" w16cid:durableId="1303580598">
    <w:abstractNumId w:val="40"/>
  </w:num>
  <w:num w:numId="34" w16cid:durableId="151526799">
    <w:abstractNumId w:val="23"/>
  </w:num>
  <w:num w:numId="35" w16cid:durableId="377441745">
    <w:abstractNumId w:val="2"/>
  </w:num>
  <w:num w:numId="36" w16cid:durableId="750585569">
    <w:abstractNumId w:val="24"/>
  </w:num>
  <w:num w:numId="37" w16cid:durableId="1428387581">
    <w:abstractNumId w:val="12"/>
  </w:num>
  <w:num w:numId="38" w16cid:durableId="1001666072">
    <w:abstractNumId w:val="34"/>
  </w:num>
  <w:num w:numId="39" w16cid:durableId="767043617">
    <w:abstractNumId w:val="15"/>
  </w:num>
  <w:num w:numId="40" w16cid:durableId="1205605683">
    <w:abstractNumId w:val="35"/>
  </w:num>
  <w:num w:numId="41" w16cid:durableId="1514996148">
    <w:abstractNumId w:val="5"/>
  </w:num>
  <w:num w:numId="42" w16cid:durableId="144661584">
    <w:abstractNumId w:val="16"/>
  </w:num>
  <w:num w:numId="43" w16cid:durableId="859706849">
    <w:abstractNumId w:val="44"/>
  </w:num>
  <w:num w:numId="44" w16cid:durableId="1011299202">
    <w:abstractNumId w:val="17"/>
  </w:num>
  <w:num w:numId="45" w16cid:durableId="1262026822">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9B"/>
    <w:rsid w:val="00001C6F"/>
    <w:rsid w:val="000029FC"/>
    <w:rsid w:val="0000714B"/>
    <w:rsid w:val="000120E4"/>
    <w:rsid w:val="00012844"/>
    <w:rsid w:val="00013CE5"/>
    <w:rsid w:val="00015531"/>
    <w:rsid w:val="000168F1"/>
    <w:rsid w:val="00017CBD"/>
    <w:rsid w:val="00021A4F"/>
    <w:rsid w:val="00035A66"/>
    <w:rsid w:val="0003784B"/>
    <w:rsid w:val="0004261E"/>
    <w:rsid w:val="00042E5D"/>
    <w:rsid w:val="00055878"/>
    <w:rsid w:val="00056345"/>
    <w:rsid w:val="0006527C"/>
    <w:rsid w:val="00082BA9"/>
    <w:rsid w:val="0008380B"/>
    <w:rsid w:val="00092E43"/>
    <w:rsid w:val="000A19A5"/>
    <w:rsid w:val="000A26F1"/>
    <w:rsid w:val="000A758E"/>
    <w:rsid w:val="000A76F4"/>
    <w:rsid w:val="000B0DA3"/>
    <w:rsid w:val="000B7659"/>
    <w:rsid w:val="000C06D2"/>
    <w:rsid w:val="000C79FB"/>
    <w:rsid w:val="000C7C8C"/>
    <w:rsid w:val="000C7EEA"/>
    <w:rsid w:val="000D0B4A"/>
    <w:rsid w:val="000D2642"/>
    <w:rsid w:val="000D33B4"/>
    <w:rsid w:val="000D4AFC"/>
    <w:rsid w:val="000D525B"/>
    <w:rsid w:val="000E7287"/>
    <w:rsid w:val="000E743A"/>
    <w:rsid w:val="000E7D65"/>
    <w:rsid w:val="0010063F"/>
    <w:rsid w:val="00103784"/>
    <w:rsid w:val="00106D8B"/>
    <w:rsid w:val="0011306A"/>
    <w:rsid w:val="0011735F"/>
    <w:rsid w:val="00117CD8"/>
    <w:rsid w:val="00124061"/>
    <w:rsid w:val="0012762D"/>
    <w:rsid w:val="00127C89"/>
    <w:rsid w:val="00147DF9"/>
    <w:rsid w:val="001506F0"/>
    <w:rsid w:val="0015398C"/>
    <w:rsid w:val="00157496"/>
    <w:rsid w:val="001617D2"/>
    <w:rsid w:val="0017671B"/>
    <w:rsid w:val="001A5286"/>
    <w:rsid w:val="001A57C2"/>
    <w:rsid w:val="001B1B4F"/>
    <w:rsid w:val="001B43F8"/>
    <w:rsid w:val="001C1862"/>
    <w:rsid w:val="001C631F"/>
    <w:rsid w:val="001C66EF"/>
    <w:rsid w:val="001D45B5"/>
    <w:rsid w:val="001D5BD7"/>
    <w:rsid w:val="001E0627"/>
    <w:rsid w:val="001F5DCC"/>
    <w:rsid w:val="001F6629"/>
    <w:rsid w:val="001F78B8"/>
    <w:rsid w:val="00204488"/>
    <w:rsid w:val="00211D1A"/>
    <w:rsid w:val="00217D31"/>
    <w:rsid w:val="00223122"/>
    <w:rsid w:val="00225F0C"/>
    <w:rsid w:val="00226EE9"/>
    <w:rsid w:val="00234FA0"/>
    <w:rsid w:val="00237ABA"/>
    <w:rsid w:val="0024321A"/>
    <w:rsid w:val="00245207"/>
    <w:rsid w:val="002518FF"/>
    <w:rsid w:val="00254905"/>
    <w:rsid w:val="00257B8F"/>
    <w:rsid w:val="00261950"/>
    <w:rsid w:val="002735EF"/>
    <w:rsid w:val="00277067"/>
    <w:rsid w:val="0027725D"/>
    <w:rsid w:val="00281247"/>
    <w:rsid w:val="00291DDC"/>
    <w:rsid w:val="00292276"/>
    <w:rsid w:val="00296991"/>
    <w:rsid w:val="002A234C"/>
    <w:rsid w:val="002A284B"/>
    <w:rsid w:val="002B056B"/>
    <w:rsid w:val="002B4625"/>
    <w:rsid w:val="002C4D1F"/>
    <w:rsid w:val="002D3731"/>
    <w:rsid w:val="002D39B9"/>
    <w:rsid w:val="002D53AC"/>
    <w:rsid w:val="002D7F8D"/>
    <w:rsid w:val="002E3FB3"/>
    <w:rsid w:val="002F1BED"/>
    <w:rsid w:val="002F1F52"/>
    <w:rsid w:val="002F2B07"/>
    <w:rsid w:val="002F2D31"/>
    <w:rsid w:val="002F4A05"/>
    <w:rsid w:val="003003A4"/>
    <w:rsid w:val="0030068E"/>
    <w:rsid w:val="003023C6"/>
    <w:rsid w:val="00313B5E"/>
    <w:rsid w:val="0032118A"/>
    <w:rsid w:val="00324F06"/>
    <w:rsid w:val="00327EE3"/>
    <w:rsid w:val="003373A2"/>
    <w:rsid w:val="00342131"/>
    <w:rsid w:val="00345869"/>
    <w:rsid w:val="00365DAC"/>
    <w:rsid w:val="0037377A"/>
    <w:rsid w:val="003751AD"/>
    <w:rsid w:val="0037667C"/>
    <w:rsid w:val="003772ED"/>
    <w:rsid w:val="00377CB7"/>
    <w:rsid w:val="00385C75"/>
    <w:rsid w:val="00386F8D"/>
    <w:rsid w:val="00387D51"/>
    <w:rsid w:val="00391AA2"/>
    <w:rsid w:val="003928F6"/>
    <w:rsid w:val="00393145"/>
    <w:rsid w:val="0039701B"/>
    <w:rsid w:val="003A346E"/>
    <w:rsid w:val="003A4F9B"/>
    <w:rsid w:val="003B47E8"/>
    <w:rsid w:val="003B7B3E"/>
    <w:rsid w:val="003C6587"/>
    <w:rsid w:val="003C74DC"/>
    <w:rsid w:val="003D22E0"/>
    <w:rsid w:val="003F4CAD"/>
    <w:rsid w:val="003F6BA1"/>
    <w:rsid w:val="00415D0C"/>
    <w:rsid w:val="004260AE"/>
    <w:rsid w:val="00432257"/>
    <w:rsid w:val="00434813"/>
    <w:rsid w:val="00437F4C"/>
    <w:rsid w:val="00440F87"/>
    <w:rsid w:val="004413DD"/>
    <w:rsid w:val="00444438"/>
    <w:rsid w:val="0044780A"/>
    <w:rsid w:val="0045435D"/>
    <w:rsid w:val="00455A1E"/>
    <w:rsid w:val="00457F2E"/>
    <w:rsid w:val="0046401B"/>
    <w:rsid w:val="00470C8D"/>
    <w:rsid w:val="004738C2"/>
    <w:rsid w:val="00477861"/>
    <w:rsid w:val="00480F36"/>
    <w:rsid w:val="004825A1"/>
    <w:rsid w:val="00485B91"/>
    <w:rsid w:val="004936E6"/>
    <w:rsid w:val="004971B0"/>
    <w:rsid w:val="004A354C"/>
    <w:rsid w:val="004B1725"/>
    <w:rsid w:val="004B4B5D"/>
    <w:rsid w:val="004C43E6"/>
    <w:rsid w:val="004C674B"/>
    <w:rsid w:val="004D167F"/>
    <w:rsid w:val="004D359A"/>
    <w:rsid w:val="004D449C"/>
    <w:rsid w:val="004F07B2"/>
    <w:rsid w:val="004F0A0D"/>
    <w:rsid w:val="004F1CA4"/>
    <w:rsid w:val="004F1DF3"/>
    <w:rsid w:val="004F26DB"/>
    <w:rsid w:val="004F6E85"/>
    <w:rsid w:val="005003BC"/>
    <w:rsid w:val="00533905"/>
    <w:rsid w:val="0054337C"/>
    <w:rsid w:val="005468F0"/>
    <w:rsid w:val="005611B9"/>
    <w:rsid w:val="00567EF0"/>
    <w:rsid w:val="005714D8"/>
    <w:rsid w:val="005831C4"/>
    <w:rsid w:val="00592B10"/>
    <w:rsid w:val="005A3EA7"/>
    <w:rsid w:val="005A5444"/>
    <w:rsid w:val="005B5B29"/>
    <w:rsid w:val="005C2AC2"/>
    <w:rsid w:val="005C3477"/>
    <w:rsid w:val="005C7A41"/>
    <w:rsid w:val="005D2E59"/>
    <w:rsid w:val="005D532C"/>
    <w:rsid w:val="005E2B2E"/>
    <w:rsid w:val="005E5B80"/>
    <w:rsid w:val="005F2270"/>
    <w:rsid w:val="00601521"/>
    <w:rsid w:val="006022D5"/>
    <w:rsid w:val="0063352C"/>
    <w:rsid w:val="006347E0"/>
    <w:rsid w:val="006413DF"/>
    <w:rsid w:val="006479A6"/>
    <w:rsid w:val="006501BD"/>
    <w:rsid w:val="006620F6"/>
    <w:rsid w:val="00664951"/>
    <w:rsid w:val="00671FFA"/>
    <w:rsid w:val="00673BF4"/>
    <w:rsid w:val="00674ED0"/>
    <w:rsid w:val="00685791"/>
    <w:rsid w:val="00695001"/>
    <w:rsid w:val="00695144"/>
    <w:rsid w:val="00695A6C"/>
    <w:rsid w:val="006A4D2B"/>
    <w:rsid w:val="006A6562"/>
    <w:rsid w:val="006A6794"/>
    <w:rsid w:val="006B1499"/>
    <w:rsid w:val="006C25FC"/>
    <w:rsid w:val="006C4DE8"/>
    <w:rsid w:val="006C7CBA"/>
    <w:rsid w:val="006D107F"/>
    <w:rsid w:val="006E0300"/>
    <w:rsid w:val="006E0D4A"/>
    <w:rsid w:val="006E7874"/>
    <w:rsid w:val="006F0C4D"/>
    <w:rsid w:val="006F0EE6"/>
    <w:rsid w:val="006F619D"/>
    <w:rsid w:val="0070028D"/>
    <w:rsid w:val="00702D2E"/>
    <w:rsid w:val="00705C52"/>
    <w:rsid w:val="007160DC"/>
    <w:rsid w:val="0072028B"/>
    <w:rsid w:val="0072085F"/>
    <w:rsid w:val="00721BA2"/>
    <w:rsid w:val="00726D52"/>
    <w:rsid w:val="00731231"/>
    <w:rsid w:val="00734A46"/>
    <w:rsid w:val="007473B0"/>
    <w:rsid w:val="00754B5F"/>
    <w:rsid w:val="007571F4"/>
    <w:rsid w:val="00762EC0"/>
    <w:rsid w:val="00765D69"/>
    <w:rsid w:val="00774865"/>
    <w:rsid w:val="00793D37"/>
    <w:rsid w:val="00797D24"/>
    <w:rsid w:val="007A027B"/>
    <w:rsid w:val="007A3CFA"/>
    <w:rsid w:val="007A4A04"/>
    <w:rsid w:val="007B051A"/>
    <w:rsid w:val="007B4992"/>
    <w:rsid w:val="007B4D23"/>
    <w:rsid w:val="007C258B"/>
    <w:rsid w:val="007C3697"/>
    <w:rsid w:val="007C6DAA"/>
    <w:rsid w:val="007D23B6"/>
    <w:rsid w:val="007D3206"/>
    <w:rsid w:val="007D60E8"/>
    <w:rsid w:val="007D7536"/>
    <w:rsid w:val="007D7F32"/>
    <w:rsid w:val="007E2991"/>
    <w:rsid w:val="007E3246"/>
    <w:rsid w:val="007E3571"/>
    <w:rsid w:val="007E3A7F"/>
    <w:rsid w:val="007E6035"/>
    <w:rsid w:val="007F536A"/>
    <w:rsid w:val="007F54F5"/>
    <w:rsid w:val="008056C5"/>
    <w:rsid w:val="0081385C"/>
    <w:rsid w:val="008165C8"/>
    <w:rsid w:val="00826A4D"/>
    <w:rsid w:val="00830564"/>
    <w:rsid w:val="00831BD9"/>
    <w:rsid w:val="008339A2"/>
    <w:rsid w:val="00833D24"/>
    <w:rsid w:val="00836336"/>
    <w:rsid w:val="00847FF6"/>
    <w:rsid w:val="008531D3"/>
    <w:rsid w:val="008550EE"/>
    <w:rsid w:val="0085591C"/>
    <w:rsid w:val="0085617F"/>
    <w:rsid w:val="00860A97"/>
    <w:rsid w:val="008642B8"/>
    <w:rsid w:val="0086491D"/>
    <w:rsid w:val="00865D7F"/>
    <w:rsid w:val="0086777B"/>
    <w:rsid w:val="00867B9E"/>
    <w:rsid w:val="00883F6C"/>
    <w:rsid w:val="00894352"/>
    <w:rsid w:val="008A7214"/>
    <w:rsid w:val="008B7A8F"/>
    <w:rsid w:val="008C3102"/>
    <w:rsid w:val="008C4250"/>
    <w:rsid w:val="008F3D07"/>
    <w:rsid w:val="008F51A9"/>
    <w:rsid w:val="00900BD1"/>
    <w:rsid w:val="0092127E"/>
    <w:rsid w:val="0092362B"/>
    <w:rsid w:val="00926B05"/>
    <w:rsid w:val="00927F2F"/>
    <w:rsid w:val="00930C48"/>
    <w:rsid w:val="00940726"/>
    <w:rsid w:val="00943D6A"/>
    <w:rsid w:val="00960DC0"/>
    <w:rsid w:val="00965704"/>
    <w:rsid w:val="00973717"/>
    <w:rsid w:val="00975961"/>
    <w:rsid w:val="009875D1"/>
    <w:rsid w:val="009923B3"/>
    <w:rsid w:val="00993D14"/>
    <w:rsid w:val="00996E88"/>
    <w:rsid w:val="009A0D73"/>
    <w:rsid w:val="009A5E1B"/>
    <w:rsid w:val="009B4977"/>
    <w:rsid w:val="009B4B41"/>
    <w:rsid w:val="009B55C4"/>
    <w:rsid w:val="009B6BBF"/>
    <w:rsid w:val="009C4ECD"/>
    <w:rsid w:val="009D0156"/>
    <w:rsid w:val="009D4797"/>
    <w:rsid w:val="009D7364"/>
    <w:rsid w:val="009E1910"/>
    <w:rsid w:val="009E5218"/>
    <w:rsid w:val="009E794E"/>
    <w:rsid w:val="00A11B89"/>
    <w:rsid w:val="00A202B8"/>
    <w:rsid w:val="00A33022"/>
    <w:rsid w:val="00A42341"/>
    <w:rsid w:val="00A47825"/>
    <w:rsid w:val="00A4799B"/>
    <w:rsid w:val="00A55AD0"/>
    <w:rsid w:val="00A55CCC"/>
    <w:rsid w:val="00A730A8"/>
    <w:rsid w:val="00A75D0F"/>
    <w:rsid w:val="00A83925"/>
    <w:rsid w:val="00A842B0"/>
    <w:rsid w:val="00A85868"/>
    <w:rsid w:val="00A90AFB"/>
    <w:rsid w:val="00AA5788"/>
    <w:rsid w:val="00AA6D4B"/>
    <w:rsid w:val="00AC0DBA"/>
    <w:rsid w:val="00AC1D4D"/>
    <w:rsid w:val="00AC67D2"/>
    <w:rsid w:val="00AD5355"/>
    <w:rsid w:val="00AD7923"/>
    <w:rsid w:val="00AE0BE4"/>
    <w:rsid w:val="00AE2B7D"/>
    <w:rsid w:val="00AF1CCD"/>
    <w:rsid w:val="00AF1CFC"/>
    <w:rsid w:val="00AF4756"/>
    <w:rsid w:val="00AF7D18"/>
    <w:rsid w:val="00B0572C"/>
    <w:rsid w:val="00B1049B"/>
    <w:rsid w:val="00B136A6"/>
    <w:rsid w:val="00B158F3"/>
    <w:rsid w:val="00B16324"/>
    <w:rsid w:val="00B3235E"/>
    <w:rsid w:val="00B35870"/>
    <w:rsid w:val="00B370BB"/>
    <w:rsid w:val="00B445E1"/>
    <w:rsid w:val="00B51120"/>
    <w:rsid w:val="00B53D19"/>
    <w:rsid w:val="00B60CDF"/>
    <w:rsid w:val="00B6128D"/>
    <w:rsid w:val="00B63D80"/>
    <w:rsid w:val="00B653A5"/>
    <w:rsid w:val="00B71233"/>
    <w:rsid w:val="00B73C71"/>
    <w:rsid w:val="00B81C2C"/>
    <w:rsid w:val="00B954A6"/>
    <w:rsid w:val="00B9744C"/>
    <w:rsid w:val="00BA0633"/>
    <w:rsid w:val="00BA1A25"/>
    <w:rsid w:val="00BA1EEF"/>
    <w:rsid w:val="00BC0A20"/>
    <w:rsid w:val="00BC713E"/>
    <w:rsid w:val="00BD5A98"/>
    <w:rsid w:val="00BD6576"/>
    <w:rsid w:val="00BE29E0"/>
    <w:rsid w:val="00BF1927"/>
    <w:rsid w:val="00C03F22"/>
    <w:rsid w:val="00C07D57"/>
    <w:rsid w:val="00C17C7D"/>
    <w:rsid w:val="00C17FF2"/>
    <w:rsid w:val="00C22C94"/>
    <w:rsid w:val="00C25986"/>
    <w:rsid w:val="00C2730B"/>
    <w:rsid w:val="00C35E3D"/>
    <w:rsid w:val="00C43F9D"/>
    <w:rsid w:val="00C47C7E"/>
    <w:rsid w:val="00C5092D"/>
    <w:rsid w:val="00C5316E"/>
    <w:rsid w:val="00C64D01"/>
    <w:rsid w:val="00C67DC4"/>
    <w:rsid w:val="00C730CB"/>
    <w:rsid w:val="00C75430"/>
    <w:rsid w:val="00C8225B"/>
    <w:rsid w:val="00C93F98"/>
    <w:rsid w:val="00CA17F5"/>
    <w:rsid w:val="00CB00B1"/>
    <w:rsid w:val="00CB2FB0"/>
    <w:rsid w:val="00CB6724"/>
    <w:rsid w:val="00CC0CB3"/>
    <w:rsid w:val="00CD48CD"/>
    <w:rsid w:val="00CE16D3"/>
    <w:rsid w:val="00CE5760"/>
    <w:rsid w:val="00D10209"/>
    <w:rsid w:val="00D152E6"/>
    <w:rsid w:val="00D17B99"/>
    <w:rsid w:val="00D2362B"/>
    <w:rsid w:val="00D244A2"/>
    <w:rsid w:val="00D2515C"/>
    <w:rsid w:val="00D2517B"/>
    <w:rsid w:val="00D3360B"/>
    <w:rsid w:val="00D37B99"/>
    <w:rsid w:val="00D4085E"/>
    <w:rsid w:val="00D444C3"/>
    <w:rsid w:val="00D45BF5"/>
    <w:rsid w:val="00D51041"/>
    <w:rsid w:val="00D5482F"/>
    <w:rsid w:val="00D613E6"/>
    <w:rsid w:val="00D61E4F"/>
    <w:rsid w:val="00D72002"/>
    <w:rsid w:val="00D75BCA"/>
    <w:rsid w:val="00D76C71"/>
    <w:rsid w:val="00D80B73"/>
    <w:rsid w:val="00D82EB9"/>
    <w:rsid w:val="00D9335F"/>
    <w:rsid w:val="00DA0B52"/>
    <w:rsid w:val="00DA1F07"/>
    <w:rsid w:val="00DA3DF8"/>
    <w:rsid w:val="00DA4543"/>
    <w:rsid w:val="00DA5868"/>
    <w:rsid w:val="00DB1386"/>
    <w:rsid w:val="00DB7518"/>
    <w:rsid w:val="00DC3483"/>
    <w:rsid w:val="00DC4884"/>
    <w:rsid w:val="00DC560E"/>
    <w:rsid w:val="00DD014D"/>
    <w:rsid w:val="00DD76A3"/>
    <w:rsid w:val="00DD7A78"/>
    <w:rsid w:val="00DE1B44"/>
    <w:rsid w:val="00DF0F43"/>
    <w:rsid w:val="00DF1EE9"/>
    <w:rsid w:val="00DF2125"/>
    <w:rsid w:val="00DF492C"/>
    <w:rsid w:val="00E10979"/>
    <w:rsid w:val="00E12DB0"/>
    <w:rsid w:val="00E24872"/>
    <w:rsid w:val="00E2749E"/>
    <w:rsid w:val="00E4087D"/>
    <w:rsid w:val="00E52635"/>
    <w:rsid w:val="00E55B30"/>
    <w:rsid w:val="00E60501"/>
    <w:rsid w:val="00E63014"/>
    <w:rsid w:val="00E65C99"/>
    <w:rsid w:val="00E676BB"/>
    <w:rsid w:val="00E70DC5"/>
    <w:rsid w:val="00E713BD"/>
    <w:rsid w:val="00E73D12"/>
    <w:rsid w:val="00E7472E"/>
    <w:rsid w:val="00E75918"/>
    <w:rsid w:val="00E77EFD"/>
    <w:rsid w:val="00E91C47"/>
    <w:rsid w:val="00EA261C"/>
    <w:rsid w:val="00EA40BD"/>
    <w:rsid w:val="00EA5941"/>
    <w:rsid w:val="00EA73BD"/>
    <w:rsid w:val="00EB25F0"/>
    <w:rsid w:val="00EB4A30"/>
    <w:rsid w:val="00EB64C8"/>
    <w:rsid w:val="00EB66A3"/>
    <w:rsid w:val="00EB73E8"/>
    <w:rsid w:val="00EC1126"/>
    <w:rsid w:val="00EC2158"/>
    <w:rsid w:val="00EE30C7"/>
    <w:rsid w:val="00EE5B5E"/>
    <w:rsid w:val="00EF6832"/>
    <w:rsid w:val="00F130DB"/>
    <w:rsid w:val="00F14A7C"/>
    <w:rsid w:val="00F1733B"/>
    <w:rsid w:val="00F2116E"/>
    <w:rsid w:val="00F22F43"/>
    <w:rsid w:val="00F236A6"/>
    <w:rsid w:val="00F24702"/>
    <w:rsid w:val="00F24B1D"/>
    <w:rsid w:val="00F25035"/>
    <w:rsid w:val="00F26BF1"/>
    <w:rsid w:val="00F27DBD"/>
    <w:rsid w:val="00F31290"/>
    <w:rsid w:val="00F31541"/>
    <w:rsid w:val="00F514D9"/>
    <w:rsid w:val="00F51F43"/>
    <w:rsid w:val="00F5642A"/>
    <w:rsid w:val="00F606AA"/>
    <w:rsid w:val="00F61220"/>
    <w:rsid w:val="00F75391"/>
    <w:rsid w:val="00F8104A"/>
    <w:rsid w:val="00F851FC"/>
    <w:rsid w:val="00F86CC9"/>
    <w:rsid w:val="00F87216"/>
    <w:rsid w:val="00FA2566"/>
    <w:rsid w:val="00FA31E5"/>
    <w:rsid w:val="00FB4F34"/>
    <w:rsid w:val="00FC11CD"/>
    <w:rsid w:val="00FC2432"/>
    <w:rsid w:val="00FD0A06"/>
    <w:rsid w:val="00FD5A98"/>
    <w:rsid w:val="00FD736F"/>
    <w:rsid w:val="00FD75A8"/>
    <w:rsid w:val="00FE0A99"/>
    <w:rsid w:val="00FE2E48"/>
    <w:rsid w:val="00FE58A2"/>
    <w:rsid w:val="00FF25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9F8F"/>
  <w15:docId w15:val="{C0AD13C7-3F82-4109-906D-C6D3FF4C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1F52"/>
  </w:style>
  <w:style w:type="paragraph" w:styleId="Antrat1">
    <w:name w:val="heading 1"/>
    <w:basedOn w:val="prastasis"/>
    <w:next w:val="prastasis"/>
    <w:link w:val="Antrat1Diagrama"/>
    <w:qFormat/>
    <w:rsid w:val="005D2E59"/>
    <w:pPr>
      <w:keepNext/>
      <w:widowControl/>
      <w:autoSpaceDN/>
      <w:ind w:firstLine="1247"/>
      <w:jc w:val="both"/>
      <w:textAlignment w:val="auto"/>
      <w:outlineLvl w:val="0"/>
    </w:pPr>
    <w:rPr>
      <w:rFonts w:eastAsia="Times New Roman" w:cs="Times New Roman"/>
      <w:kern w:val="0"/>
      <w:szCs w:val="20"/>
      <w:lang w:val="lt-LT" w:bidi="ar-SA"/>
    </w:rPr>
  </w:style>
  <w:style w:type="paragraph" w:styleId="Antrat2">
    <w:name w:val="heading 2"/>
    <w:basedOn w:val="prastasis"/>
    <w:next w:val="prastasis"/>
    <w:link w:val="Antrat2Diagrama"/>
    <w:qFormat/>
    <w:rsid w:val="005D2E59"/>
    <w:pPr>
      <w:keepNext/>
      <w:widowControl/>
      <w:autoSpaceDN/>
      <w:jc w:val="both"/>
      <w:textAlignment w:val="auto"/>
      <w:outlineLvl w:val="1"/>
    </w:pPr>
    <w:rPr>
      <w:rFonts w:eastAsia="Times New Roman" w:cs="Times New Roman"/>
      <w:b/>
      <w:kern w:val="0"/>
      <w:szCs w:val="20"/>
      <w:lang w:val="lt-LT" w:bidi="ar-SA"/>
    </w:rPr>
  </w:style>
  <w:style w:type="paragraph" w:styleId="Antrat3">
    <w:name w:val="heading 3"/>
    <w:basedOn w:val="prastasis"/>
    <w:next w:val="prastasis"/>
    <w:link w:val="Antrat3Diagrama"/>
    <w:uiPriority w:val="9"/>
    <w:unhideWhenUsed/>
    <w:qFormat/>
    <w:rsid w:val="005D2E59"/>
    <w:pPr>
      <w:keepNext/>
      <w:keepLines/>
      <w:widowControl/>
      <w:autoSpaceDN/>
      <w:spacing w:before="40"/>
      <w:jc w:val="both"/>
      <w:textAlignment w:val="auto"/>
      <w:outlineLvl w:val="2"/>
    </w:pPr>
    <w:rPr>
      <w:rFonts w:asciiTheme="majorHAnsi" w:eastAsiaTheme="majorEastAsia" w:hAnsiTheme="majorHAnsi" w:cstheme="majorBidi"/>
      <w:color w:val="1F3763" w:themeColor="accent1" w:themeShade="7F"/>
      <w:kern w:val="0"/>
      <w:lang w:val="lt-LT" w:bidi="ar-SA"/>
    </w:rPr>
  </w:style>
  <w:style w:type="paragraph" w:styleId="Antrat4">
    <w:name w:val="heading 4"/>
    <w:basedOn w:val="prastasis"/>
    <w:next w:val="prastasis"/>
    <w:link w:val="Antrat4Diagrama"/>
    <w:uiPriority w:val="9"/>
    <w:qFormat/>
    <w:rsid w:val="005D2E59"/>
    <w:pPr>
      <w:keepNext/>
      <w:widowControl/>
      <w:autoSpaceDN/>
      <w:jc w:val="center"/>
      <w:textAlignment w:val="auto"/>
      <w:outlineLvl w:val="3"/>
    </w:pPr>
    <w:rPr>
      <w:rFonts w:eastAsia="Times New Roman" w:cs="Times New Roman"/>
      <w:kern w:val="0"/>
      <w:sz w:val="28"/>
      <w:szCs w:val="20"/>
      <w:lang w:val="lt-LT" w:bidi="ar-SA"/>
    </w:rPr>
  </w:style>
  <w:style w:type="paragraph" w:styleId="Antrat5">
    <w:name w:val="heading 5"/>
    <w:basedOn w:val="prastasis"/>
    <w:next w:val="prastasis"/>
    <w:link w:val="Antrat5Diagrama"/>
    <w:uiPriority w:val="9"/>
    <w:qFormat/>
    <w:rsid w:val="005D2E59"/>
    <w:pPr>
      <w:keepNext/>
      <w:widowControl/>
      <w:autoSpaceDN/>
      <w:textAlignment w:val="auto"/>
      <w:outlineLvl w:val="4"/>
    </w:pPr>
    <w:rPr>
      <w:rFonts w:eastAsia="Times New Roman" w:cs="Times New Roman"/>
      <w:kern w:val="0"/>
      <w:szCs w:val="20"/>
      <w:lang w:val="lt-LT" w:bidi="ar-SA"/>
    </w:rPr>
  </w:style>
  <w:style w:type="paragraph" w:styleId="Antrat6">
    <w:name w:val="heading 6"/>
    <w:basedOn w:val="prastasis"/>
    <w:next w:val="prastasis"/>
    <w:link w:val="Antrat6Diagrama"/>
    <w:uiPriority w:val="9"/>
    <w:qFormat/>
    <w:rsid w:val="005D2E59"/>
    <w:pPr>
      <w:keepNext/>
      <w:widowControl/>
      <w:autoSpaceDN/>
      <w:spacing w:line="360" w:lineRule="auto"/>
      <w:jc w:val="both"/>
      <w:textAlignment w:val="auto"/>
      <w:outlineLvl w:val="5"/>
    </w:pPr>
    <w:rPr>
      <w:rFonts w:eastAsia="Times New Roman" w:cs="Times New Roman"/>
      <w:kern w:val="0"/>
      <w:szCs w:val="20"/>
      <w:lang w:val="lt-LT" w:bidi="ar-SA"/>
    </w:rPr>
  </w:style>
  <w:style w:type="paragraph" w:styleId="Antrat7">
    <w:name w:val="heading 7"/>
    <w:basedOn w:val="prastasis"/>
    <w:next w:val="prastasis"/>
    <w:link w:val="Antrat7Diagrama1"/>
    <w:uiPriority w:val="9"/>
    <w:qFormat/>
    <w:rsid w:val="005D2E59"/>
    <w:pPr>
      <w:keepNext/>
      <w:widowControl/>
      <w:autoSpaceDN/>
      <w:spacing w:line="360" w:lineRule="auto"/>
      <w:jc w:val="center"/>
      <w:textAlignment w:val="auto"/>
      <w:outlineLvl w:val="6"/>
    </w:pPr>
    <w:rPr>
      <w:rFonts w:eastAsia="Times New Roman" w:cs="Times New Roman"/>
      <w:b/>
      <w:kern w:val="0"/>
      <w:sz w:val="40"/>
      <w:szCs w:val="20"/>
      <w:lang w:val="lt-LT" w:bidi="ar-SA"/>
    </w:rPr>
  </w:style>
  <w:style w:type="paragraph" w:styleId="Antrat8">
    <w:name w:val="heading 8"/>
    <w:basedOn w:val="prastasis"/>
    <w:next w:val="prastasis"/>
    <w:link w:val="Antrat8Diagrama"/>
    <w:uiPriority w:val="9"/>
    <w:qFormat/>
    <w:rsid w:val="005D2E59"/>
    <w:pPr>
      <w:keepNext/>
      <w:widowControl/>
      <w:autoSpaceDN/>
      <w:spacing w:line="360" w:lineRule="auto"/>
      <w:jc w:val="right"/>
      <w:textAlignment w:val="auto"/>
      <w:outlineLvl w:val="7"/>
    </w:pPr>
    <w:rPr>
      <w:rFonts w:eastAsia="Times New Roman" w:cs="Times New Roman"/>
      <w:b/>
      <w:kern w:val="0"/>
      <w:szCs w:val="20"/>
      <w:lang w:val="lt-LT" w:bidi="ar-SA"/>
    </w:rPr>
  </w:style>
  <w:style w:type="paragraph" w:styleId="Antrat9">
    <w:name w:val="heading 9"/>
    <w:basedOn w:val="prastasis"/>
    <w:next w:val="prastasis"/>
    <w:link w:val="Antrat9Diagrama"/>
    <w:uiPriority w:val="9"/>
    <w:semiHidden/>
    <w:unhideWhenUsed/>
    <w:qFormat/>
    <w:rsid w:val="005D2E59"/>
    <w:pPr>
      <w:widowControl/>
      <w:autoSpaceDN/>
      <w:spacing w:before="240" w:after="60"/>
      <w:textAlignment w:val="auto"/>
      <w:outlineLvl w:val="8"/>
    </w:pPr>
    <w:rPr>
      <w:rFonts w:ascii="Calibri Light" w:eastAsia="Times New Roman" w:hAnsi="Calibri Light" w:cs="Times New Roman"/>
      <w:kern w:val="0"/>
      <w:sz w:val="22"/>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71">
    <w:name w:val="Antraštė 71"/>
    <w:basedOn w:val="prastasis1"/>
    <w:next w:val="prastasis1"/>
    <w:pPr>
      <w:keepNext/>
      <w:keepLines/>
      <w:spacing w:before="40"/>
      <w:outlineLvl w:val="6"/>
    </w:pPr>
    <w:rPr>
      <w:rFonts w:ascii="Calibri Light" w:eastAsia="Times New Roman" w:hAnsi="Calibri Light" w:cs="Times New Roman"/>
      <w:i/>
      <w:iCs/>
      <w:color w:val="1F3763"/>
    </w:rPr>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Sraas1">
    <w:name w:val="Sąrašas1"/>
    <w:basedOn w:val="Textbody"/>
  </w:style>
  <w:style w:type="paragraph" w:customStyle="1" w:styleId="Antrat10">
    <w:name w:val="Antraštė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ody2">
    <w:name w:val="Body 2"/>
    <w:pPr>
      <w:widowControl/>
      <w:suppressAutoHyphens/>
      <w:spacing w:after="40"/>
      <w:jc w:val="both"/>
    </w:pPr>
    <w:rPr>
      <w:rFonts w:cs="Arial Unicode MS"/>
      <w:color w:val="000000"/>
      <w:sz w:val="22"/>
      <w:szCs w:val="22"/>
    </w:rPr>
  </w:style>
  <w:style w:type="paragraph" w:customStyle="1" w:styleId="TEKSTAS">
    <w:name w:val="TEKSTAS"/>
    <w:basedOn w:val="Standard"/>
    <w:pPr>
      <w:suppressLineNumbers/>
      <w:tabs>
        <w:tab w:val="left" w:pos="426"/>
        <w:tab w:val="left" w:pos="567"/>
        <w:tab w:val="left" w:pos="709"/>
      </w:tabs>
      <w:spacing w:line="264" w:lineRule="auto"/>
      <w:jc w:val="both"/>
      <w:outlineLvl w:val="0"/>
    </w:pPr>
    <w:rPr>
      <w:sz w:val="22"/>
      <w:szCs w:val="22"/>
      <w:lang w:eastAsia="ar-SA"/>
    </w:rPr>
  </w:style>
  <w:style w:type="character" w:customStyle="1" w:styleId="Internetlink">
    <w:name w:val="Internet link"/>
    <w:rPr>
      <w:color w:val="000080"/>
      <w:u w:val="single"/>
    </w:rPr>
  </w:style>
  <w:style w:type="character" w:customStyle="1" w:styleId="Hipersaitas1">
    <w:name w:val="Hipersaitas1"/>
    <w:basedOn w:val="Numatytasispastraiposriftas1"/>
    <w:rPr>
      <w:color w:val="0563C1"/>
      <w:u w:val="single"/>
    </w:rPr>
  </w:style>
  <w:style w:type="character" w:customStyle="1" w:styleId="Neapdorotaspaminjimas1">
    <w:name w:val="Neapdorotas paminėjimas1"/>
    <w:basedOn w:val="Numatytasispastraiposriftas1"/>
    <w:rPr>
      <w:color w:val="605E5C"/>
      <w:shd w:val="clear" w:color="auto" w:fill="E1DFDD"/>
    </w:rPr>
  </w:style>
  <w:style w:type="paragraph" w:customStyle="1" w:styleId="Debesliotekstas1">
    <w:name w:val="Debesėlio tekstas1"/>
    <w:basedOn w:val="prastasis1"/>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Puslapioinaostekstas1">
    <w:name w:val="Puslapio išnašos tekstas1"/>
    <w:basedOn w:val="prastasis1"/>
    <w:pPr>
      <w:widowControl/>
      <w:suppressAutoHyphens w:val="0"/>
      <w:textAlignment w:val="auto"/>
    </w:pPr>
    <w:rPr>
      <w:rFonts w:ascii="Calibri" w:eastAsia="Calibri" w:hAnsi="Calibri" w:cs="Times New Roman"/>
      <w:kern w:val="0"/>
      <w:sz w:val="20"/>
      <w:szCs w:val="20"/>
      <w:lang w:val="lt-LT" w:bidi="ar-SA"/>
    </w:rPr>
  </w:style>
  <w:style w:type="character" w:customStyle="1" w:styleId="PuslapioinaostekstasDiagrama">
    <w:name w:val="Puslapio išnašos tekstas Diagrama"/>
    <w:basedOn w:val="Numatytasispastraiposriftas1"/>
    <w:rPr>
      <w:rFonts w:ascii="Calibri" w:eastAsia="Calibri" w:hAnsi="Calibri" w:cs="Times New Roman"/>
      <w:kern w:val="0"/>
      <w:sz w:val="20"/>
      <w:szCs w:val="20"/>
      <w:lang w:val="lt-LT" w:bidi="ar-SA"/>
    </w:rPr>
  </w:style>
  <w:style w:type="character" w:customStyle="1" w:styleId="Puslapioinaosnuoroda1">
    <w:name w:val="Puslapio išnašos nuoroda1"/>
    <w:basedOn w:val="Numatytasispastraiposriftas1"/>
    <w:rPr>
      <w:position w:val="0"/>
      <w:vertAlign w:val="superscript"/>
    </w:rPr>
  </w:style>
  <w:style w:type="paragraph" w:customStyle="1" w:styleId="Sraopastraipa1">
    <w:name w:val="Sąrašo pastraipa1"/>
    <w:basedOn w:val="prastasis1"/>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customStyle="1" w:styleId="Punktas">
    <w:name w:val="Punktas"/>
    <w:basedOn w:val="Pagrindiniotekstotrauka1"/>
    <w:pPr>
      <w:widowControl/>
      <w:tabs>
        <w:tab w:val="left" w:pos="720"/>
      </w:tabs>
      <w:suppressAutoHyphens w:val="0"/>
      <w:spacing w:before="60" w:after="60"/>
      <w:ind w:left="720" w:hanging="360"/>
      <w:jc w:val="both"/>
      <w:textAlignment w:val="auto"/>
    </w:pPr>
    <w:rPr>
      <w:rFonts w:eastAsia="Times New Roman" w:cs="Times New Roman"/>
      <w:b/>
      <w:kern w:val="0"/>
      <w:lang w:val="lt-LT" w:bidi="ar-SA"/>
    </w:rPr>
  </w:style>
  <w:style w:type="paragraph" w:customStyle="1" w:styleId="Papunktis">
    <w:name w:val="Papunktis"/>
    <w:basedOn w:val="Pagrindiniotekstotrauka1"/>
    <w:pPr>
      <w:widowControl/>
      <w:tabs>
        <w:tab w:val="left" w:pos="1440"/>
      </w:tabs>
      <w:suppressAutoHyphens w:val="0"/>
      <w:spacing w:after="0"/>
      <w:ind w:left="1440" w:hanging="360"/>
      <w:jc w:val="both"/>
      <w:textAlignment w:val="auto"/>
    </w:pPr>
    <w:rPr>
      <w:rFonts w:eastAsia="Times New Roman" w:cs="Times New Roman"/>
      <w:kern w:val="0"/>
      <w:lang w:val="lt-LT" w:bidi="ar-SA"/>
    </w:rPr>
  </w:style>
  <w:style w:type="paragraph" w:customStyle="1" w:styleId="Papunkiopapunktis">
    <w:name w:val="Papunkčio papunktis"/>
    <w:basedOn w:val="prastasis1"/>
    <w:pPr>
      <w:widowControl/>
      <w:numPr>
        <w:numId w:val="2"/>
      </w:numPr>
      <w:suppressAutoHyphens w:val="0"/>
      <w:jc w:val="both"/>
      <w:textAlignment w:val="auto"/>
    </w:pPr>
    <w:rPr>
      <w:rFonts w:eastAsia="Times New Roman" w:cs="Times New Roman"/>
      <w:kern w:val="0"/>
      <w:lang w:val="lt-LT" w:bidi="ar-SA"/>
    </w:rPr>
  </w:style>
  <w:style w:type="character" w:customStyle="1" w:styleId="Heading1">
    <w:name w:val="Heading #1_"/>
    <w:basedOn w:val="Numatytasispastraiposriftas1"/>
    <w:rPr>
      <w:rFonts w:eastAsia="Times New Roman" w:cs="Times New Roman"/>
      <w:b/>
      <w:bCs/>
      <w:shd w:val="clear" w:color="auto" w:fill="FFFFFF"/>
    </w:rPr>
  </w:style>
  <w:style w:type="paragraph" w:customStyle="1" w:styleId="Heading10">
    <w:name w:val="Heading #1"/>
    <w:basedOn w:val="prastasis1"/>
    <w:pPr>
      <w:shd w:val="clear" w:color="auto" w:fill="FFFFFF"/>
      <w:suppressAutoHyphens w:val="0"/>
      <w:spacing w:line="274" w:lineRule="exact"/>
      <w:jc w:val="center"/>
      <w:textAlignment w:val="auto"/>
      <w:outlineLvl w:val="0"/>
    </w:pPr>
    <w:rPr>
      <w:rFonts w:eastAsia="Times New Roman" w:cs="Times New Roman"/>
      <w:b/>
      <w:bCs/>
    </w:rPr>
  </w:style>
  <w:style w:type="paragraph" w:customStyle="1" w:styleId="Pagrindiniotekstotrauka1">
    <w:name w:val="Pagrindinio teksto įtrauka1"/>
    <w:basedOn w:val="prastasis1"/>
    <w:pPr>
      <w:spacing w:after="120"/>
      <w:ind w:left="283"/>
    </w:pPr>
  </w:style>
  <w:style w:type="character" w:customStyle="1" w:styleId="PagrindiniotekstotraukaDiagrama">
    <w:name w:val="Pagrindinio teksto įtrauka Diagrama"/>
    <w:basedOn w:val="Numatytasispastraiposriftas1"/>
  </w:style>
  <w:style w:type="character" w:customStyle="1" w:styleId="Bodytext2">
    <w:name w:val="Body text (2)_"/>
    <w:basedOn w:val="Numatytasispastraiposriftas1"/>
    <w:rPr>
      <w:rFonts w:eastAsia="Times New Roman" w:cs="Times New Roman"/>
      <w:shd w:val="clear" w:color="auto" w:fill="FFFFFF"/>
    </w:rPr>
  </w:style>
  <w:style w:type="paragraph" w:customStyle="1" w:styleId="Bodytext20">
    <w:name w:val="Body text (2)"/>
    <w:basedOn w:val="prastasis1"/>
    <w:pPr>
      <w:shd w:val="clear" w:color="auto" w:fill="FFFFFF"/>
      <w:suppressAutoHyphens w:val="0"/>
      <w:spacing w:line="0" w:lineRule="atLeast"/>
      <w:jc w:val="right"/>
      <w:textAlignment w:val="auto"/>
    </w:pPr>
    <w:rPr>
      <w:rFonts w:eastAsia="Times New Roman" w:cs="Times New Roman"/>
    </w:rPr>
  </w:style>
  <w:style w:type="paragraph" w:customStyle="1" w:styleId="footnotedescription">
    <w:name w:val="footnote description"/>
    <w:next w:val="prastasis1"/>
    <w:pPr>
      <w:widowControl/>
      <w:spacing w:line="242" w:lineRule="auto"/>
      <w:textAlignment w:val="auto"/>
    </w:pPr>
    <w:rPr>
      <w:rFonts w:eastAsia="Times New Roman" w:cs="Times New Roman"/>
      <w:color w:val="000000"/>
      <w:kern w:val="0"/>
      <w:sz w:val="20"/>
      <w:szCs w:val="22"/>
      <w:lang w:val="lt-LT" w:eastAsia="lt-LT" w:bidi="ar-SA"/>
    </w:rPr>
  </w:style>
  <w:style w:type="character" w:customStyle="1" w:styleId="footnotedescriptionChar">
    <w:name w:val="footnote description Char"/>
    <w:rPr>
      <w:rFonts w:eastAsia="Times New Roman" w:cs="Times New Roman"/>
      <w:color w:val="000000"/>
      <w:kern w:val="0"/>
      <w:sz w:val="20"/>
      <w:szCs w:val="22"/>
      <w:lang w:val="lt-LT" w:eastAsia="lt-LT" w:bidi="ar-SA"/>
    </w:rPr>
  </w:style>
  <w:style w:type="character" w:customStyle="1" w:styleId="footnotemark">
    <w:name w:val="footnote mark"/>
    <w:rPr>
      <w:rFonts w:ascii="Times New Roman" w:eastAsia="Times New Roman" w:hAnsi="Times New Roman" w:cs="Times New Roman"/>
      <w:color w:val="000000"/>
      <w:position w:val="0"/>
      <w:sz w:val="20"/>
      <w:vertAlign w:val="superscript"/>
    </w:rPr>
  </w:style>
  <w:style w:type="character" w:customStyle="1" w:styleId="KomentarotekstasDiagrama">
    <w:name w:val="Komentaro tekstas Diagrama"/>
    <w:basedOn w:val="Numatytasispastraiposriftas1"/>
    <w:rPr>
      <w:rFonts w:eastAsia="Arial Unicode MS" w:cs="Times New Roman"/>
      <w:sz w:val="20"/>
      <w:szCs w:val="20"/>
    </w:rPr>
  </w:style>
  <w:style w:type="paragraph" w:customStyle="1" w:styleId="Komentarotekstas1">
    <w:name w:val="Komentaro tekstas1"/>
    <w:basedOn w:val="prastasis1"/>
    <w:pPr>
      <w:widowControl/>
      <w:pBdr>
        <w:top w:val="single" w:sz="2" w:space="31" w:color="FFFFFF" w:shadow="1"/>
        <w:left w:val="single" w:sz="2" w:space="31" w:color="FFFFFF" w:shadow="1"/>
        <w:bottom w:val="single" w:sz="2" w:space="31" w:color="FFFFFF" w:shadow="1"/>
        <w:right w:val="single" w:sz="2" w:space="31" w:color="FFFFFF" w:shadow="1"/>
      </w:pBdr>
      <w:suppressAutoHyphens w:val="0"/>
      <w:textAlignment w:val="auto"/>
    </w:pPr>
    <w:rPr>
      <w:rFonts w:eastAsia="Arial Unicode MS" w:cs="Times New Roman"/>
      <w:sz w:val="20"/>
      <w:szCs w:val="20"/>
    </w:rPr>
  </w:style>
  <w:style w:type="character" w:customStyle="1" w:styleId="KomentarotekstasDiagrama1">
    <w:name w:val="Komentaro tekstas Diagrama1"/>
    <w:basedOn w:val="Numatytasispastraiposriftas1"/>
    <w:rPr>
      <w:sz w:val="20"/>
      <w:szCs w:val="20"/>
    </w:rPr>
  </w:style>
  <w:style w:type="character" w:customStyle="1" w:styleId="Komentaronuoroda1">
    <w:name w:val="Komentaro nuoroda1"/>
    <w:basedOn w:val="Numatytasispastraiposriftas1"/>
    <w:rPr>
      <w:sz w:val="16"/>
      <w:szCs w:val="16"/>
    </w:rPr>
  </w:style>
  <w:style w:type="character" w:customStyle="1" w:styleId="Antrat7Diagrama">
    <w:name w:val="Antraštė 7 Diagrama"/>
    <w:basedOn w:val="Numatytasispastraiposriftas1"/>
    <w:rPr>
      <w:rFonts w:ascii="Calibri Light" w:eastAsia="Times New Roman" w:hAnsi="Calibri Light" w:cs="Times New Roman"/>
      <w:i/>
      <w:iCs/>
      <w:color w:val="1F3763"/>
    </w:rPr>
  </w:style>
  <w:style w:type="paragraph" w:styleId="Debesliotekstas">
    <w:name w:val="Balloon Text"/>
    <w:basedOn w:val="prastasis"/>
    <w:link w:val="DebesliotekstasDiagrama1"/>
    <w:unhideWhenUsed/>
    <w:rsid w:val="00DA4543"/>
    <w:rPr>
      <w:rFonts w:ascii="Segoe UI" w:hAnsi="Segoe UI" w:cs="Segoe UI"/>
      <w:sz w:val="18"/>
      <w:szCs w:val="18"/>
    </w:rPr>
  </w:style>
  <w:style w:type="character" w:customStyle="1" w:styleId="DebesliotekstasDiagrama1">
    <w:name w:val="Debesėlio tekstas Diagrama1"/>
    <w:basedOn w:val="Numatytasispastraiposriftas"/>
    <w:link w:val="Debesliotekstas"/>
    <w:rsid w:val="00DA4543"/>
    <w:rPr>
      <w:rFonts w:ascii="Segoe UI" w:hAnsi="Segoe UI" w:cs="Segoe UI"/>
      <w:sz w:val="18"/>
      <w:szCs w:val="18"/>
    </w:rPr>
  </w:style>
  <w:style w:type="character" w:styleId="Komentaronuoroda">
    <w:name w:val="annotation reference"/>
    <w:basedOn w:val="Numatytasispastraiposriftas"/>
    <w:unhideWhenUsed/>
    <w:rsid w:val="00365DAC"/>
    <w:rPr>
      <w:sz w:val="16"/>
      <w:szCs w:val="16"/>
    </w:rPr>
  </w:style>
  <w:style w:type="paragraph" w:styleId="Komentarotekstas">
    <w:name w:val="annotation text"/>
    <w:basedOn w:val="prastasis"/>
    <w:link w:val="KomentarotekstasDiagrama2"/>
    <w:unhideWhenUsed/>
    <w:rsid w:val="00365DAC"/>
    <w:rPr>
      <w:sz w:val="20"/>
      <w:szCs w:val="20"/>
    </w:rPr>
  </w:style>
  <w:style w:type="character" w:customStyle="1" w:styleId="KomentarotekstasDiagrama2">
    <w:name w:val="Komentaro tekstas Diagrama2"/>
    <w:basedOn w:val="Numatytasispastraiposriftas"/>
    <w:link w:val="Komentarotekstas"/>
    <w:uiPriority w:val="99"/>
    <w:rsid w:val="00365DAC"/>
    <w:rPr>
      <w:sz w:val="20"/>
      <w:szCs w:val="20"/>
    </w:rPr>
  </w:style>
  <w:style w:type="paragraph" w:styleId="Komentarotema">
    <w:name w:val="annotation subject"/>
    <w:basedOn w:val="Komentarotekstas"/>
    <w:next w:val="Komentarotekstas"/>
    <w:link w:val="KomentarotemaDiagrama"/>
    <w:unhideWhenUsed/>
    <w:rsid w:val="00365DAC"/>
    <w:rPr>
      <w:b/>
      <w:bCs/>
    </w:rPr>
  </w:style>
  <w:style w:type="character" w:customStyle="1" w:styleId="KomentarotemaDiagrama">
    <w:name w:val="Komentaro tema Diagrama"/>
    <w:basedOn w:val="KomentarotekstasDiagrama2"/>
    <w:link w:val="Komentarotema"/>
    <w:rsid w:val="00365DAC"/>
    <w:rPr>
      <w:b/>
      <w:bCs/>
      <w:sz w:val="20"/>
      <w:szCs w:val="20"/>
    </w:rPr>
  </w:style>
  <w:style w:type="numbering" w:customStyle="1" w:styleId="WWNum2">
    <w:name w:val="WWNum2"/>
    <w:basedOn w:val="Sraonra"/>
    <w:pPr>
      <w:numPr>
        <w:numId w:val="1"/>
      </w:numPr>
    </w:pPr>
  </w:style>
  <w:style w:type="numbering" w:customStyle="1" w:styleId="LFO4">
    <w:name w:val="LFO4"/>
    <w:basedOn w:val="Sraonra"/>
    <w:pPr>
      <w:numPr>
        <w:numId w:val="2"/>
      </w:numPr>
    </w:pPr>
  </w:style>
  <w:style w:type="paragraph" w:customStyle="1" w:styleId="SLONormal">
    <w:name w:val="SLO Normal"/>
    <w:qFormat/>
    <w:rsid w:val="00F236A6"/>
    <w:pPr>
      <w:widowControl/>
      <w:autoSpaceDN/>
      <w:spacing w:before="120" w:after="120"/>
      <w:jc w:val="both"/>
      <w:textAlignment w:val="auto"/>
    </w:pPr>
    <w:rPr>
      <w:rFonts w:eastAsia="Times New Roman" w:cs="Times New Roman"/>
      <w:kern w:val="0"/>
      <w:lang w:val="en-GB" w:bidi="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ist L1"/>
    <w:basedOn w:val="prastasis"/>
    <w:link w:val="SraopastraipaDiagrama"/>
    <w:uiPriority w:val="34"/>
    <w:qFormat/>
    <w:rsid w:val="00F25035"/>
    <w:pPr>
      <w:widowControl/>
      <w:autoSpaceDN/>
      <w:ind w:left="720"/>
      <w:contextualSpacing/>
      <w:textAlignment w:val="auto"/>
    </w:pPr>
    <w:rPr>
      <w:rFonts w:eastAsiaTheme="minorEastAsia" w:cs="Times New Roman"/>
      <w:kern w:val="0"/>
      <w:sz w:val="22"/>
      <w:szCs w:val="22"/>
      <w:lang w:val="lt-LT" w:eastAsia="lt-LT" w:bidi="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5035"/>
    <w:rPr>
      <w:rFonts w:eastAsiaTheme="minorEastAsia" w:cs="Times New Roman"/>
      <w:kern w:val="0"/>
      <w:sz w:val="22"/>
      <w:szCs w:val="22"/>
      <w:lang w:val="lt-LT" w:eastAsia="lt-LT" w:bidi="ar-SA"/>
    </w:rPr>
  </w:style>
  <w:style w:type="character" w:customStyle="1" w:styleId="Antrat1Diagrama">
    <w:name w:val="Antraštė 1 Diagrama"/>
    <w:basedOn w:val="Numatytasispastraiposriftas"/>
    <w:link w:val="Antrat1"/>
    <w:rsid w:val="005D2E59"/>
    <w:rPr>
      <w:rFonts w:eastAsia="Times New Roman" w:cs="Times New Roman"/>
      <w:kern w:val="0"/>
      <w:szCs w:val="20"/>
      <w:lang w:val="lt-LT" w:bidi="ar-SA"/>
    </w:rPr>
  </w:style>
  <w:style w:type="character" w:customStyle="1" w:styleId="Antrat2Diagrama">
    <w:name w:val="Antraštė 2 Diagrama"/>
    <w:basedOn w:val="Numatytasispastraiposriftas"/>
    <w:link w:val="Antrat2"/>
    <w:rsid w:val="005D2E59"/>
    <w:rPr>
      <w:rFonts w:eastAsia="Times New Roman" w:cs="Times New Roman"/>
      <w:b/>
      <w:kern w:val="0"/>
      <w:szCs w:val="20"/>
      <w:lang w:val="lt-LT" w:bidi="ar-SA"/>
    </w:rPr>
  </w:style>
  <w:style w:type="character" w:customStyle="1" w:styleId="Antrat3Diagrama">
    <w:name w:val="Antraštė 3 Diagrama"/>
    <w:basedOn w:val="Numatytasispastraiposriftas"/>
    <w:link w:val="Antrat3"/>
    <w:uiPriority w:val="9"/>
    <w:rsid w:val="005D2E59"/>
    <w:rPr>
      <w:rFonts w:asciiTheme="majorHAnsi" w:eastAsiaTheme="majorEastAsia" w:hAnsiTheme="majorHAnsi" w:cstheme="majorBidi"/>
      <w:color w:val="1F3763" w:themeColor="accent1" w:themeShade="7F"/>
      <w:kern w:val="0"/>
      <w:lang w:val="lt-LT" w:bidi="ar-SA"/>
    </w:rPr>
  </w:style>
  <w:style w:type="character" w:customStyle="1" w:styleId="Antrat4Diagrama">
    <w:name w:val="Antraštė 4 Diagrama"/>
    <w:basedOn w:val="Numatytasispastraiposriftas"/>
    <w:link w:val="Antrat4"/>
    <w:uiPriority w:val="9"/>
    <w:rsid w:val="005D2E59"/>
    <w:rPr>
      <w:rFonts w:eastAsia="Times New Roman" w:cs="Times New Roman"/>
      <w:kern w:val="0"/>
      <w:sz w:val="28"/>
      <w:szCs w:val="20"/>
      <w:lang w:val="lt-LT" w:bidi="ar-SA"/>
    </w:rPr>
  </w:style>
  <w:style w:type="character" w:customStyle="1" w:styleId="Antrat5Diagrama">
    <w:name w:val="Antraštė 5 Diagrama"/>
    <w:basedOn w:val="Numatytasispastraiposriftas"/>
    <w:link w:val="Antrat5"/>
    <w:uiPriority w:val="9"/>
    <w:rsid w:val="005D2E59"/>
    <w:rPr>
      <w:rFonts w:eastAsia="Times New Roman" w:cs="Times New Roman"/>
      <w:kern w:val="0"/>
      <w:szCs w:val="20"/>
      <w:lang w:val="lt-LT" w:bidi="ar-SA"/>
    </w:rPr>
  </w:style>
  <w:style w:type="character" w:customStyle="1" w:styleId="Antrat6Diagrama">
    <w:name w:val="Antraštė 6 Diagrama"/>
    <w:basedOn w:val="Numatytasispastraiposriftas"/>
    <w:link w:val="Antrat6"/>
    <w:uiPriority w:val="9"/>
    <w:rsid w:val="005D2E59"/>
    <w:rPr>
      <w:rFonts w:eastAsia="Times New Roman" w:cs="Times New Roman"/>
      <w:kern w:val="0"/>
      <w:szCs w:val="20"/>
      <w:lang w:val="lt-LT" w:bidi="ar-SA"/>
    </w:rPr>
  </w:style>
  <w:style w:type="character" w:customStyle="1" w:styleId="Antrat7Diagrama1">
    <w:name w:val="Antraštė 7 Diagrama1"/>
    <w:basedOn w:val="Numatytasispastraiposriftas"/>
    <w:link w:val="Antrat7"/>
    <w:uiPriority w:val="9"/>
    <w:rsid w:val="005D2E59"/>
    <w:rPr>
      <w:rFonts w:eastAsia="Times New Roman" w:cs="Times New Roman"/>
      <w:b/>
      <w:kern w:val="0"/>
      <w:sz w:val="40"/>
      <w:szCs w:val="20"/>
      <w:lang w:val="lt-LT" w:bidi="ar-SA"/>
    </w:rPr>
  </w:style>
  <w:style w:type="character" w:customStyle="1" w:styleId="Antrat8Diagrama">
    <w:name w:val="Antraštė 8 Diagrama"/>
    <w:basedOn w:val="Numatytasispastraiposriftas"/>
    <w:link w:val="Antrat8"/>
    <w:uiPriority w:val="9"/>
    <w:rsid w:val="005D2E59"/>
    <w:rPr>
      <w:rFonts w:eastAsia="Times New Roman" w:cs="Times New Roman"/>
      <w:b/>
      <w:kern w:val="0"/>
      <w:szCs w:val="20"/>
      <w:lang w:val="lt-LT" w:bidi="ar-SA"/>
    </w:rPr>
  </w:style>
  <w:style w:type="character" w:customStyle="1" w:styleId="Antrat9Diagrama">
    <w:name w:val="Antraštė 9 Diagrama"/>
    <w:basedOn w:val="Numatytasispastraiposriftas"/>
    <w:link w:val="Antrat9"/>
    <w:uiPriority w:val="9"/>
    <w:semiHidden/>
    <w:rsid w:val="005D2E59"/>
    <w:rPr>
      <w:rFonts w:ascii="Calibri Light" w:eastAsia="Times New Roman" w:hAnsi="Calibri Light" w:cs="Times New Roman"/>
      <w:kern w:val="0"/>
      <w:sz w:val="22"/>
      <w:szCs w:val="22"/>
      <w:lang w:val="lt-LT" w:bidi="ar-SA"/>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D2E59"/>
    <w:pPr>
      <w:widowControl/>
      <w:autoSpaceDN/>
      <w:ind w:firstLine="567"/>
      <w:jc w:val="both"/>
      <w:textAlignment w:val="auto"/>
    </w:pPr>
    <w:rPr>
      <w:rFonts w:eastAsia="Times New Roman" w:cs="Times New Roman"/>
      <w:kern w:val="0"/>
      <w:szCs w:val="20"/>
      <w:lang w:val="lt-LT" w:bidi="ar-SA"/>
    </w:r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5D2E59"/>
    <w:rPr>
      <w:rFonts w:eastAsia="Times New Roman" w:cs="Times New Roman"/>
      <w:kern w:val="0"/>
      <w:szCs w:val="20"/>
      <w:lang w:val="lt-LT" w:bidi="ar-SA"/>
    </w:rPr>
  </w:style>
  <w:style w:type="paragraph" w:styleId="Antrats">
    <w:name w:val="header"/>
    <w:aliases w:val="En-tête-1,En-tête-2,hd,Header 2"/>
    <w:basedOn w:val="prastasis"/>
    <w:link w:val="AntratsDiagrama"/>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AntratsDiagrama">
    <w:name w:val="Antraštės Diagrama"/>
    <w:aliases w:val="En-tête-1 Diagrama,En-tête-2 Diagrama,hd Diagrama,Header 2 Diagrama"/>
    <w:basedOn w:val="Numatytasispastraiposriftas"/>
    <w:link w:val="Antrats"/>
    <w:rsid w:val="005D2E59"/>
    <w:rPr>
      <w:rFonts w:eastAsia="Times New Roman" w:cs="Times New Roman"/>
      <w:kern w:val="0"/>
      <w:szCs w:val="20"/>
      <w:lang w:val="lt-LT" w:bidi="ar-SA"/>
    </w:rPr>
  </w:style>
  <w:style w:type="character" w:styleId="Puslapionumeris">
    <w:name w:val="page number"/>
    <w:basedOn w:val="Numatytasispastraiposriftas"/>
    <w:rsid w:val="005D2E59"/>
  </w:style>
  <w:style w:type="paragraph" w:styleId="Porat">
    <w:name w:val="footer"/>
    <w:basedOn w:val="prastasis"/>
    <w:link w:val="PoratDiagrama"/>
    <w:uiPriority w:val="99"/>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PoratDiagrama">
    <w:name w:val="Poraštė Diagrama"/>
    <w:basedOn w:val="Numatytasispastraiposriftas"/>
    <w:link w:val="Porat"/>
    <w:uiPriority w:val="99"/>
    <w:rsid w:val="005D2E59"/>
    <w:rPr>
      <w:rFonts w:eastAsia="Times New Roman" w:cs="Times New Roman"/>
      <w:kern w:val="0"/>
      <w:szCs w:val="20"/>
      <w:lang w:val="lt-LT" w:bidi="ar-SA"/>
    </w:rPr>
  </w:style>
  <w:style w:type="paragraph" w:customStyle="1" w:styleId="Paraai">
    <w:name w:val="Parašai"/>
    <w:basedOn w:val="prastasis"/>
    <w:rsid w:val="005D2E59"/>
    <w:pPr>
      <w:widowControl/>
      <w:tabs>
        <w:tab w:val="left" w:pos="6237"/>
      </w:tabs>
      <w:autoSpaceDN/>
      <w:spacing w:before="240"/>
      <w:jc w:val="both"/>
      <w:textAlignment w:val="auto"/>
    </w:pPr>
    <w:rPr>
      <w:rFonts w:eastAsia="Times New Roman" w:cs="Times New Roman"/>
      <w:kern w:val="0"/>
      <w:szCs w:val="20"/>
      <w:lang w:val="lt-LT" w:bidi="ar-SA"/>
    </w:rPr>
  </w:style>
  <w:style w:type="character" w:styleId="Hipersaitas">
    <w:name w:val="Hyperlink"/>
    <w:aliases w:val="IVPK Hyperlink,Alna"/>
    <w:basedOn w:val="Numatytasispastraiposriftas"/>
    <w:uiPriority w:val="99"/>
    <w:rsid w:val="005D2E59"/>
    <w:rPr>
      <w:rFonts w:cs="Times New Roman"/>
      <w:color w:val="0000FF"/>
      <w:u w:val="single"/>
    </w:rPr>
  </w:style>
  <w:style w:type="table" w:styleId="Lentelstinklelis">
    <w:name w:val="Table Grid"/>
    <w:basedOn w:val="prastojilentel"/>
    <w:uiPriority w:val="39"/>
    <w:rsid w:val="005D2E59"/>
    <w:pPr>
      <w:widowControl/>
      <w:autoSpaceDN/>
      <w:textAlignment w:val="auto"/>
    </w:pPr>
    <w:rPr>
      <w:rFonts w:eastAsia="Times New Roman" w:cs="Times New Roman"/>
      <w:kern w:val="0"/>
      <w:sz w:val="20"/>
      <w:szCs w:val="20"/>
      <w:lang w:val="lt-LT"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5D2E59"/>
    <w:pPr>
      <w:widowControl/>
      <w:autoSpaceDN/>
      <w:spacing w:after="120" w:line="480" w:lineRule="auto"/>
      <w:ind w:left="283"/>
      <w:jc w:val="both"/>
      <w:textAlignment w:val="auto"/>
    </w:pPr>
    <w:rPr>
      <w:rFonts w:eastAsia="Times New Roman" w:cs="Times New Roman"/>
      <w:kern w:val="0"/>
      <w:szCs w:val="20"/>
      <w:lang w:val="lt-LT" w:bidi="ar-SA"/>
    </w:rPr>
  </w:style>
  <w:style w:type="character" w:customStyle="1" w:styleId="Pagrindiniotekstotrauka2Diagrama">
    <w:name w:val="Pagrindinio teksto įtrauka 2 Diagrama"/>
    <w:basedOn w:val="Numatytasispastraiposriftas"/>
    <w:link w:val="Pagrindiniotekstotrauka2"/>
    <w:rsid w:val="005D2E59"/>
    <w:rPr>
      <w:rFonts w:eastAsia="Times New Roman" w:cs="Times New Roman"/>
      <w:kern w:val="0"/>
      <w:szCs w:val="20"/>
      <w:lang w:val="lt-LT" w:bidi="ar-SA"/>
    </w:rPr>
  </w:style>
  <w:style w:type="paragraph" w:customStyle="1" w:styleId="1">
    <w:name w:val="Стиль1"/>
    <w:basedOn w:val="prastasis"/>
    <w:rsid w:val="005D2E59"/>
    <w:pPr>
      <w:widowControl/>
      <w:autoSpaceDN/>
      <w:jc w:val="center"/>
      <w:textAlignment w:val="auto"/>
    </w:pPr>
    <w:rPr>
      <w:rFonts w:eastAsia="Times New Roman" w:cs="Times New Roman"/>
      <w:kern w:val="0"/>
      <w:szCs w:val="20"/>
      <w:lang w:val="ru-RU" w:bidi="ar-SA"/>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rsid w:val="005D2E59"/>
    <w:rPr>
      <w:rFonts w:cs="Times New Roman"/>
      <w:vertAlign w:val="superscript"/>
    </w:rPr>
  </w:style>
  <w:style w:type="character" w:customStyle="1" w:styleId="UnresolvedMention1">
    <w:name w:val="Unresolved Mention1"/>
    <w:basedOn w:val="Numatytasispastraiposriftas"/>
    <w:uiPriority w:val="99"/>
    <w:semiHidden/>
    <w:unhideWhenUsed/>
    <w:rsid w:val="005D2E59"/>
    <w:rPr>
      <w:color w:val="808080"/>
      <w:shd w:val="clear" w:color="auto" w:fill="E6E6E6"/>
    </w:rPr>
  </w:style>
  <w:style w:type="paragraph" w:customStyle="1" w:styleId="3">
    <w:name w:val="Стиль3"/>
    <w:basedOn w:val="prastasis"/>
    <w:rsid w:val="005D2E59"/>
    <w:pPr>
      <w:widowControl/>
      <w:autoSpaceDN/>
      <w:jc w:val="center"/>
      <w:textAlignment w:val="auto"/>
    </w:pPr>
    <w:rPr>
      <w:rFonts w:eastAsia="Times New Roman" w:cs="Times New Roman"/>
      <w:kern w:val="0"/>
      <w:szCs w:val="20"/>
      <w:lang w:val="en-GB" w:bidi="ar-SA"/>
    </w:rPr>
  </w:style>
  <w:style w:type="paragraph" w:styleId="Pagrindiniotekstotrauka">
    <w:name w:val="Body Text Indent"/>
    <w:basedOn w:val="prastasis"/>
    <w:link w:val="PagrindiniotekstotraukaDiagrama1"/>
    <w:rsid w:val="005D2E59"/>
    <w:pPr>
      <w:widowControl/>
      <w:autoSpaceDN/>
      <w:ind w:firstLine="360"/>
      <w:jc w:val="both"/>
      <w:textAlignment w:val="auto"/>
    </w:pPr>
    <w:rPr>
      <w:rFonts w:eastAsia="Times New Roman" w:cs="Times New Roman"/>
      <w:kern w:val="0"/>
      <w:szCs w:val="20"/>
      <w:lang w:val="lt-LT" w:bidi="ar-SA"/>
    </w:rPr>
  </w:style>
  <w:style w:type="character" w:customStyle="1" w:styleId="PagrindiniotekstotraukaDiagrama1">
    <w:name w:val="Pagrindinio teksto įtrauka Diagrama1"/>
    <w:basedOn w:val="Numatytasispastraiposriftas"/>
    <w:link w:val="Pagrindiniotekstotrauka"/>
    <w:rsid w:val="005D2E59"/>
    <w:rPr>
      <w:rFonts w:eastAsia="Times New Roman" w:cs="Times New Roman"/>
      <w:kern w:val="0"/>
      <w:szCs w:val="20"/>
      <w:lang w:val="lt-LT" w:bidi="ar-SA"/>
    </w:rPr>
  </w:style>
  <w:style w:type="paragraph" w:styleId="Pagrindiniotekstotrauka3">
    <w:name w:val="Body Text Indent 3"/>
    <w:basedOn w:val="prastasis"/>
    <w:link w:val="Pagrindiniotekstotrauka3Diagrama"/>
    <w:rsid w:val="005D2E59"/>
    <w:pPr>
      <w:widowControl/>
      <w:autoSpaceDN/>
      <w:ind w:left="426" w:hanging="426"/>
      <w:jc w:val="both"/>
      <w:textAlignment w:val="auto"/>
    </w:pPr>
    <w:rPr>
      <w:rFonts w:eastAsia="Times New Roman" w:cs="Times New Roman"/>
      <w:kern w:val="0"/>
      <w:szCs w:val="20"/>
      <w:lang w:val="lt-LT" w:bidi="ar-SA"/>
    </w:rPr>
  </w:style>
  <w:style w:type="character" w:customStyle="1" w:styleId="Pagrindiniotekstotrauka3Diagrama">
    <w:name w:val="Pagrindinio teksto įtrauka 3 Diagrama"/>
    <w:basedOn w:val="Numatytasispastraiposriftas"/>
    <w:link w:val="Pagrindiniotekstotrauka3"/>
    <w:rsid w:val="005D2E59"/>
    <w:rPr>
      <w:rFonts w:eastAsia="Times New Roman" w:cs="Times New Roman"/>
      <w:kern w:val="0"/>
      <w:szCs w:val="20"/>
      <w:lang w:val="lt-LT" w:bidi="ar-SA"/>
    </w:rPr>
  </w:style>
  <w:style w:type="paragraph" w:styleId="Pagrindinistekstas2">
    <w:name w:val="Body Text 2"/>
    <w:basedOn w:val="prastasis"/>
    <w:link w:val="Pagrindinistekstas2Diagrama"/>
    <w:rsid w:val="005D2E59"/>
    <w:pPr>
      <w:widowControl/>
      <w:autoSpaceDN/>
      <w:jc w:val="center"/>
      <w:textAlignment w:val="auto"/>
    </w:pPr>
    <w:rPr>
      <w:rFonts w:eastAsia="Times New Roman" w:cs="Times New Roman"/>
      <w:b/>
      <w:kern w:val="0"/>
      <w:sz w:val="40"/>
      <w:szCs w:val="20"/>
      <w:lang w:val="lt-LT" w:bidi="ar-SA"/>
    </w:rPr>
  </w:style>
  <w:style w:type="character" w:customStyle="1" w:styleId="Pagrindinistekstas2Diagrama">
    <w:name w:val="Pagrindinis tekstas 2 Diagrama"/>
    <w:basedOn w:val="Numatytasispastraiposriftas"/>
    <w:link w:val="Pagrindinistekstas2"/>
    <w:rsid w:val="005D2E59"/>
    <w:rPr>
      <w:rFonts w:eastAsia="Times New Roman" w:cs="Times New Roman"/>
      <w:b/>
      <w:kern w:val="0"/>
      <w:sz w:val="40"/>
      <w:szCs w:val="20"/>
      <w:lang w:val="lt-LT" w:bidi="ar-SA"/>
    </w:rPr>
  </w:style>
  <w:style w:type="paragraph" w:customStyle="1" w:styleId="NumPar1">
    <w:name w:val="NumPar 1"/>
    <w:basedOn w:val="prastasis"/>
    <w:next w:val="prastasis"/>
    <w:rsid w:val="005D2E59"/>
    <w:pPr>
      <w:widowControl/>
      <w:tabs>
        <w:tab w:val="num" w:pos="360"/>
      </w:tabs>
      <w:autoSpaceDN/>
      <w:spacing w:before="120" w:after="120"/>
      <w:jc w:val="both"/>
      <w:textAlignment w:val="auto"/>
    </w:pPr>
    <w:rPr>
      <w:rFonts w:eastAsia="Times New Roman" w:cs="Times New Roman"/>
      <w:kern w:val="0"/>
      <w:szCs w:val="20"/>
      <w:lang w:val="lt-LT" w:bidi="ar-SA"/>
    </w:rPr>
  </w:style>
  <w:style w:type="paragraph" w:customStyle="1" w:styleId="DiagramaDiagramaDiagrama">
    <w:name w:val="Diagrama Diagrama Diagrama"/>
    <w:basedOn w:val="prastasis"/>
    <w:rsid w:val="005D2E59"/>
    <w:pPr>
      <w:widowControl/>
      <w:autoSpaceDN/>
      <w:spacing w:after="160" w:line="240" w:lineRule="exact"/>
      <w:textAlignment w:val="auto"/>
    </w:pPr>
    <w:rPr>
      <w:rFonts w:ascii="Tahoma" w:eastAsia="Times New Roman" w:hAnsi="Tahoma" w:cs="Times New Roman"/>
      <w:kern w:val="0"/>
      <w:sz w:val="20"/>
      <w:szCs w:val="20"/>
      <w:lang w:bidi="ar-SA"/>
    </w:rPr>
  </w:style>
  <w:style w:type="paragraph" w:customStyle="1" w:styleId="BodyText1">
    <w:name w:val="Body Text1"/>
    <w:rsid w:val="005D2E59"/>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paragraph" w:customStyle="1" w:styleId="CentrBoldm">
    <w:name w:val="CentrBoldm"/>
    <w:basedOn w:val="prastasis"/>
    <w:rsid w:val="005D2E59"/>
    <w:pPr>
      <w:widowControl/>
      <w:autoSpaceDE w:val="0"/>
      <w:adjustRightInd w:val="0"/>
      <w:jc w:val="center"/>
      <w:textAlignment w:val="auto"/>
    </w:pPr>
    <w:rPr>
      <w:rFonts w:ascii="TIMESLT" w:eastAsia="Times New Roman" w:hAnsi="TIMESLT" w:cs="Times New Roman"/>
      <w:b/>
      <w:bCs/>
      <w:kern w:val="0"/>
      <w:sz w:val="20"/>
      <w:szCs w:val="20"/>
      <w:lang w:bidi="ar-SA"/>
    </w:rPr>
  </w:style>
  <w:style w:type="paragraph" w:customStyle="1" w:styleId="Patvirtinta">
    <w:name w:val="Patvirtinta"/>
    <w:rsid w:val="005D2E59"/>
    <w:pPr>
      <w:widowControl/>
      <w:tabs>
        <w:tab w:val="left" w:pos="1304"/>
        <w:tab w:val="left" w:pos="1457"/>
        <w:tab w:val="left" w:pos="1604"/>
        <w:tab w:val="left" w:pos="1757"/>
      </w:tabs>
      <w:autoSpaceDE w:val="0"/>
      <w:adjustRightInd w:val="0"/>
      <w:ind w:left="5953"/>
      <w:textAlignment w:val="auto"/>
    </w:pPr>
    <w:rPr>
      <w:rFonts w:ascii="TIMESLT" w:eastAsia="Times New Roman" w:hAnsi="TIMESLT" w:cs="Times New Roman"/>
      <w:kern w:val="0"/>
      <w:sz w:val="20"/>
      <w:szCs w:val="20"/>
      <w:lang w:bidi="ar-SA"/>
    </w:rPr>
  </w:style>
  <w:style w:type="paragraph" w:customStyle="1" w:styleId="MAZAS">
    <w:name w:val="MAZAS"/>
    <w:rsid w:val="005D2E59"/>
    <w:pPr>
      <w:widowControl/>
      <w:autoSpaceDE w:val="0"/>
      <w:adjustRightInd w:val="0"/>
      <w:ind w:firstLine="312"/>
      <w:jc w:val="both"/>
      <w:textAlignment w:val="auto"/>
    </w:pPr>
    <w:rPr>
      <w:rFonts w:ascii="TIMESLT" w:eastAsia="Times New Roman" w:hAnsi="TIMESLT" w:cs="Times New Roman"/>
      <w:color w:val="000000"/>
      <w:kern w:val="0"/>
      <w:sz w:val="8"/>
      <w:szCs w:val="8"/>
      <w:lang w:bidi="ar-SA"/>
    </w:rPr>
  </w:style>
  <w:style w:type="paragraph" w:styleId="HTMLiankstoformatuotas">
    <w:name w:val="HTML Preformatted"/>
    <w:basedOn w:val="prastasis"/>
    <w:link w:val="HTMLiankstoformatuotasDiagrama"/>
    <w:uiPriority w:val="99"/>
    <w:rsid w:val="005D2E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textAlignment w:val="auto"/>
    </w:pPr>
    <w:rPr>
      <w:rFonts w:ascii="Courier New" w:eastAsia="Times New Roman" w:hAnsi="Courier New" w:cs="Courier New"/>
      <w:kern w:val="0"/>
      <w:sz w:val="20"/>
      <w:szCs w:val="20"/>
      <w:lang w:val="lt-LT" w:eastAsia="lt-LT" w:bidi="ar-SA"/>
    </w:rPr>
  </w:style>
  <w:style w:type="character" w:customStyle="1" w:styleId="HTMLiankstoformatuotasDiagrama">
    <w:name w:val="HTML iš anksto formatuotas Diagrama"/>
    <w:basedOn w:val="Numatytasispastraiposriftas"/>
    <w:link w:val="HTMLiankstoformatuotas"/>
    <w:uiPriority w:val="99"/>
    <w:rsid w:val="005D2E59"/>
    <w:rPr>
      <w:rFonts w:ascii="Courier New" w:eastAsia="Times New Roman" w:hAnsi="Courier New" w:cs="Courier New"/>
      <w:kern w:val="0"/>
      <w:sz w:val="20"/>
      <w:szCs w:val="20"/>
      <w:lang w:val="lt-LT" w:eastAsia="lt-LT" w:bidi="ar-SA"/>
    </w:rPr>
  </w:style>
  <w:style w:type="character" w:customStyle="1" w:styleId="DiagramaDiagrama">
    <w:name w:val="Diagrama Diagrama"/>
    <w:rsid w:val="005D2E59"/>
    <w:rPr>
      <w:sz w:val="24"/>
      <w:lang w:val="lt-LT" w:eastAsia="en-US" w:bidi="ar-SA"/>
    </w:rPr>
  </w:style>
  <w:style w:type="character" w:customStyle="1" w:styleId="DiagramaDiagrama5">
    <w:name w:val="Diagrama Diagrama5"/>
    <w:locked/>
    <w:rsid w:val="005D2E59"/>
    <w:rPr>
      <w:sz w:val="24"/>
      <w:lang w:val="lt-LT" w:eastAsia="en-US" w:bidi="ar-SA"/>
    </w:rPr>
  </w:style>
  <w:style w:type="paragraph" w:customStyle="1" w:styleId="Linija">
    <w:name w:val="Linija"/>
    <w:basedOn w:val="MAZAS"/>
    <w:rsid w:val="005D2E59"/>
    <w:pPr>
      <w:ind w:firstLine="0"/>
      <w:jc w:val="center"/>
    </w:pPr>
    <w:rPr>
      <w:color w:val="auto"/>
      <w:sz w:val="12"/>
      <w:szCs w:val="12"/>
    </w:rPr>
  </w:style>
  <w:style w:type="character" w:customStyle="1" w:styleId="parahead1">
    <w:name w:val="parahead1"/>
    <w:rsid w:val="005D2E59"/>
    <w:rPr>
      <w:rFonts w:ascii="Verdana" w:hAnsi="Verdana" w:hint="default"/>
      <w:b/>
      <w:bCs/>
      <w:color w:val="000000"/>
      <w:sz w:val="17"/>
      <w:szCs w:val="17"/>
    </w:rPr>
  </w:style>
  <w:style w:type="character" w:styleId="Perirtashipersaitas">
    <w:name w:val="FollowedHyperlink"/>
    <w:uiPriority w:val="99"/>
    <w:rsid w:val="005D2E59"/>
    <w:rPr>
      <w:color w:val="800080"/>
      <w:u w:val="single"/>
    </w:rPr>
  </w:style>
  <w:style w:type="paragraph" w:customStyle="1" w:styleId="HSPunktai">
    <w:name w:val="HSPunktai"/>
    <w:basedOn w:val="Sraopastraipa"/>
    <w:link w:val="HSPunktaiChar1"/>
    <w:qFormat/>
    <w:rsid w:val="005D2E59"/>
    <w:pPr>
      <w:numPr>
        <w:numId w:val="6"/>
      </w:numPr>
      <w:spacing w:line="360" w:lineRule="auto"/>
      <w:jc w:val="both"/>
    </w:pPr>
    <w:rPr>
      <w:rFonts w:eastAsia="Times New Roman"/>
      <w:sz w:val="24"/>
      <w:szCs w:val="20"/>
      <w:lang w:eastAsia="en-US"/>
    </w:rPr>
  </w:style>
  <w:style w:type="character" w:customStyle="1" w:styleId="HSPunktaiChar1">
    <w:name w:val="HSPunktai Char1"/>
    <w:link w:val="HSPunktai"/>
    <w:locked/>
    <w:rsid w:val="005D2E59"/>
    <w:rPr>
      <w:rFonts w:eastAsia="Times New Roman" w:cs="Times New Roman"/>
      <w:kern w:val="0"/>
      <w:szCs w:val="20"/>
      <w:lang w:val="lt-LT" w:bidi="ar-SA"/>
    </w:rPr>
  </w:style>
  <w:style w:type="paragraph" w:customStyle="1" w:styleId="Punktai11">
    <w:name w:val="Punktai 1.1"/>
    <w:basedOn w:val="HSPunktai"/>
    <w:link w:val="Punktai11Char"/>
    <w:qFormat/>
    <w:rsid w:val="005D2E59"/>
    <w:pPr>
      <w:numPr>
        <w:ilvl w:val="1"/>
      </w:numPr>
      <w:tabs>
        <w:tab w:val="clear" w:pos="1284"/>
        <w:tab w:val="left" w:pos="1276"/>
      </w:tabs>
    </w:pPr>
  </w:style>
  <w:style w:type="character" w:customStyle="1" w:styleId="Punktai11Char">
    <w:name w:val="Punktai 1.1 Char"/>
    <w:link w:val="Punktai11"/>
    <w:locked/>
    <w:rsid w:val="005D2E59"/>
    <w:rPr>
      <w:rFonts w:eastAsia="Times New Roman" w:cs="Times New Roman"/>
      <w:kern w:val="0"/>
      <w:szCs w:val="20"/>
      <w:lang w:val="lt-LT" w:bidi="ar-SA"/>
    </w:rPr>
  </w:style>
  <w:style w:type="paragraph" w:customStyle="1" w:styleId="1Pagrindinistekstas">
    <w:name w:val="1. Pagrindinis tekstas"/>
    <w:basedOn w:val="prastasis"/>
    <w:link w:val="1PagrindinistekstasChar"/>
    <w:qFormat/>
    <w:rsid w:val="005D2E59"/>
    <w:pPr>
      <w:widowControl/>
      <w:numPr>
        <w:numId w:val="7"/>
      </w:numPr>
      <w:tabs>
        <w:tab w:val="left" w:pos="993"/>
        <w:tab w:val="left" w:pos="1134"/>
        <w:tab w:val="left" w:pos="1276"/>
        <w:tab w:val="left" w:pos="1418"/>
        <w:tab w:val="left" w:pos="1560"/>
        <w:tab w:val="left" w:pos="1701"/>
      </w:tabs>
      <w:autoSpaceDN/>
      <w:spacing w:line="360" w:lineRule="auto"/>
      <w:jc w:val="both"/>
      <w:textAlignment w:val="auto"/>
    </w:pPr>
    <w:rPr>
      <w:rFonts w:eastAsia="Times New Roman" w:cs="Times New Roman"/>
      <w:kern w:val="0"/>
      <w:lang w:val="lt-LT" w:bidi="ar-SA"/>
    </w:rPr>
  </w:style>
  <w:style w:type="character" w:customStyle="1" w:styleId="1PagrindinistekstasChar">
    <w:name w:val="1. Pagrindinis tekstas Char"/>
    <w:link w:val="1Pagrindinistekstas"/>
    <w:rsid w:val="005D2E59"/>
    <w:rPr>
      <w:rFonts w:eastAsia="Times New Roman" w:cs="Times New Roman"/>
      <w:kern w:val="0"/>
      <w:lang w:val="lt-LT" w:bidi="ar-SA"/>
    </w:rPr>
  </w:style>
  <w:style w:type="paragraph" w:customStyle="1" w:styleId="11Pagrindinistekstas">
    <w:name w:val="1.1. Pagrindinis tekstas"/>
    <w:basedOn w:val="1Pagrindinistekstas"/>
    <w:link w:val="11PagrindinistekstasChar"/>
    <w:qFormat/>
    <w:rsid w:val="005D2E59"/>
    <w:pPr>
      <w:numPr>
        <w:ilvl w:val="1"/>
      </w:numPr>
      <w:tabs>
        <w:tab w:val="num" w:pos="360"/>
        <w:tab w:val="num" w:pos="420"/>
      </w:tabs>
      <w:ind w:left="420" w:hanging="420"/>
    </w:pPr>
    <w:rPr>
      <w:rFonts w:eastAsia="Calibri"/>
      <w:color w:val="000000"/>
    </w:rPr>
  </w:style>
  <w:style w:type="character" w:customStyle="1" w:styleId="11PagrindinistekstasChar">
    <w:name w:val="1.1. Pagrindinis tekstas Char"/>
    <w:link w:val="11Pagrindinistekstas"/>
    <w:rsid w:val="005D2E59"/>
    <w:rPr>
      <w:rFonts w:eastAsia="Calibri" w:cs="Times New Roman"/>
      <w:color w:val="000000"/>
      <w:kern w:val="0"/>
      <w:lang w:val="lt-LT" w:bidi="ar-SA"/>
    </w:rPr>
  </w:style>
  <w:style w:type="paragraph" w:customStyle="1" w:styleId="111Pagrindinis">
    <w:name w:val="1.1.1. Pagrindinis"/>
    <w:basedOn w:val="11Pagrindinistekstas"/>
    <w:qFormat/>
    <w:rsid w:val="005D2E59"/>
    <w:pPr>
      <w:numPr>
        <w:ilvl w:val="3"/>
      </w:numPr>
      <w:tabs>
        <w:tab w:val="clear" w:pos="993"/>
        <w:tab w:val="clear" w:pos="1134"/>
        <w:tab w:val="num" w:pos="360"/>
        <w:tab w:val="num" w:pos="420"/>
        <w:tab w:val="num" w:pos="720"/>
      </w:tabs>
      <w:ind w:left="720" w:hanging="720"/>
    </w:pPr>
  </w:style>
  <w:style w:type="paragraph" w:customStyle="1" w:styleId="1111pagrindinis">
    <w:name w:val="1.1.1.1. pagrindinis"/>
    <w:basedOn w:val="111Pagrindinis"/>
    <w:qFormat/>
    <w:rsid w:val="005D2E59"/>
    <w:pPr>
      <w:numPr>
        <w:numId w:val="4"/>
      </w:numPr>
      <w:tabs>
        <w:tab w:val="clear" w:pos="1418"/>
        <w:tab w:val="clear" w:pos="1560"/>
        <w:tab w:val="left" w:pos="-2268"/>
        <w:tab w:val="left" w:pos="-1985"/>
        <w:tab w:val="num" w:pos="360"/>
        <w:tab w:val="num" w:pos="420"/>
        <w:tab w:val="left" w:pos="1985"/>
        <w:tab w:val="left" w:pos="2127"/>
      </w:tabs>
      <w:ind w:left="720" w:hanging="720"/>
    </w:pPr>
  </w:style>
  <w:style w:type="paragraph" w:customStyle="1" w:styleId="NormalLent">
    <w:name w:val="Normal Lent"/>
    <w:basedOn w:val="prastasis"/>
    <w:rsid w:val="005D2E59"/>
    <w:pPr>
      <w:widowControl/>
      <w:autoSpaceDN/>
      <w:jc w:val="both"/>
      <w:textAlignment w:val="auto"/>
    </w:pPr>
    <w:rPr>
      <w:rFonts w:eastAsia="Times New Roman" w:cs="Times New Roman"/>
      <w:kern w:val="0"/>
      <w:szCs w:val="20"/>
      <w:lang w:val="lt-LT" w:bidi="ar-SA"/>
    </w:rPr>
  </w:style>
  <w:style w:type="paragraph" w:customStyle="1" w:styleId="Point1">
    <w:name w:val="Point 1"/>
    <w:basedOn w:val="prastasis"/>
    <w:rsid w:val="005D2E59"/>
    <w:pPr>
      <w:widowControl/>
      <w:autoSpaceDN/>
      <w:spacing w:before="120" w:after="120"/>
      <w:ind w:left="1418" w:hanging="567"/>
      <w:jc w:val="both"/>
      <w:textAlignment w:val="auto"/>
    </w:pPr>
    <w:rPr>
      <w:rFonts w:eastAsia="Times New Roman" w:cs="Times New Roman"/>
      <w:kern w:val="0"/>
      <w:szCs w:val="20"/>
      <w:lang w:val="en-GB" w:bidi="ar-SA"/>
    </w:rPr>
  </w:style>
  <w:style w:type="paragraph" w:styleId="Puslapioinaostekstas">
    <w:name w:val="footnote text"/>
    <w:aliases w:val="Footnote,Footnote Text Char Char,Fußnotentextf"/>
    <w:basedOn w:val="prastasis"/>
    <w:link w:val="PuslapioinaostekstasDiagrama1"/>
    <w:rsid w:val="005D2E59"/>
    <w:pPr>
      <w:widowControl/>
      <w:autoSpaceDN/>
      <w:spacing w:line="360" w:lineRule="auto"/>
      <w:jc w:val="both"/>
      <w:textAlignment w:val="auto"/>
    </w:pPr>
    <w:rPr>
      <w:rFonts w:eastAsia="Times New Roman" w:cs="Times New Roman"/>
      <w:kern w:val="0"/>
      <w:sz w:val="20"/>
      <w:szCs w:val="20"/>
      <w:lang w:val="lt-LT" w:bidi="ar-SA"/>
    </w:rPr>
  </w:style>
  <w:style w:type="character" w:customStyle="1" w:styleId="PuslapioinaostekstasDiagrama1">
    <w:name w:val="Puslapio išnašos tekstas Diagrama1"/>
    <w:aliases w:val="Footnote Diagrama,Footnote Text Char Char Diagrama,Fußnotentextf Diagrama"/>
    <w:basedOn w:val="Numatytasispastraiposriftas"/>
    <w:link w:val="Puslapioinaostekstas"/>
    <w:rsid w:val="005D2E59"/>
    <w:rPr>
      <w:rFonts w:eastAsia="Times New Roman" w:cs="Times New Roman"/>
      <w:kern w:val="0"/>
      <w:sz w:val="20"/>
      <w:szCs w:val="20"/>
      <w:lang w:val="lt-LT" w:bidi="ar-SA"/>
    </w:rPr>
  </w:style>
  <w:style w:type="paragraph" w:styleId="Pavadinimas">
    <w:name w:val="Title"/>
    <w:basedOn w:val="prastasis"/>
    <w:link w:val="PavadinimasDiagrama"/>
    <w:qFormat/>
    <w:rsid w:val="005D2E59"/>
    <w:pPr>
      <w:autoSpaceDN/>
      <w:jc w:val="center"/>
      <w:textAlignment w:val="auto"/>
    </w:pPr>
    <w:rPr>
      <w:rFonts w:eastAsia="Times New Roman" w:cs="Times New Roman"/>
      <w:b/>
      <w:kern w:val="0"/>
      <w:sz w:val="20"/>
      <w:szCs w:val="20"/>
      <w:lang w:bidi="ar-SA"/>
    </w:rPr>
  </w:style>
  <w:style w:type="character" w:customStyle="1" w:styleId="PavadinimasDiagrama">
    <w:name w:val="Pavadinimas Diagrama"/>
    <w:basedOn w:val="Numatytasispastraiposriftas"/>
    <w:link w:val="Pavadinimas"/>
    <w:rsid w:val="005D2E59"/>
    <w:rPr>
      <w:rFonts w:eastAsia="Times New Roman" w:cs="Times New Roman"/>
      <w:b/>
      <w:kern w:val="0"/>
      <w:sz w:val="20"/>
      <w:szCs w:val="20"/>
      <w:lang w:bidi="ar-SA"/>
    </w:rPr>
  </w:style>
  <w:style w:type="paragraph" w:styleId="Paantrat">
    <w:name w:val="Subtitle"/>
    <w:basedOn w:val="prastasis"/>
    <w:link w:val="PaantratDiagrama"/>
    <w:uiPriority w:val="11"/>
    <w:qFormat/>
    <w:rsid w:val="005D2E59"/>
    <w:pPr>
      <w:widowControl/>
      <w:autoSpaceDN/>
      <w:jc w:val="center"/>
      <w:textAlignment w:val="auto"/>
    </w:pPr>
    <w:rPr>
      <w:rFonts w:eastAsia="Times New Roman" w:cs="Times New Roman"/>
      <w:kern w:val="0"/>
      <w:szCs w:val="20"/>
      <w:lang w:bidi="ar-SA"/>
    </w:rPr>
  </w:style>
  <w:style w:type="character" w:customStyle="1" w:styleId="PaantratDiagrama">
    <w:name w:val="Paantraštė Diagrama"/>
    <w:basedOn w:val="Numatytasispastraiposriftas"/>
    <w:link w:val="Paantrat"/>
    <w:uiPriority w:val="11"/>
    <w:rsid w:val="005D2E59"/>
    <w:rPr>
      <w:rFonts w:eastAsia="Times New Roman" w:cs="Times New Roman"/>
      <w:kern w:val="0"/>
      <w:szCs w:val="20"/>
      <w:lang w:bidi="ar-SA"/>
    </w:rPr>
  </w:style>
  <w:style w:type="paragraph" w:styleId="Tekstoblokas">
    <w:name w:val="Block Text"/>
    <w:basedOn w:val="prastasis"/>
    <w:uiPriority w:val="99"/>
    <w:rsid w:val="005D2E59"/>
    <w:pPr>
      <w:widowControl/>
      <w:autoSpaceDN/>
      <w:ind w:left="1440" w:right="142"/>
      <w:textAlignment w:val="auto"/>
    </w:pPr>
    <w:rPr>
      <w:rFonts w:eastAsia="Times New Roman" w:cs="Times New Roman"/>
      <w:kern w:val="0"/>
      <w:szCs w:val="20"/>
      <w:lang w:val="lt-LT" w:bidi="ar-SA"/>
    </w:rPr>
  </w:style>
  <w:style w:type="paragraph" w:customStyle="1" w:styleId="headingas">
    <w:name w:val="headingas"/>
    <w:basedOn w:val="Antrat9"/>
    <w:uiPriority w:val="99"/>
    <w:rsid w:val="005D2E59"/>
    <w:pPr>
      <w:autoSpaceDE w:val="0"/>
      <w:autoSpaceDN w:val="0"/>
      <w:adjustRightInd w:val="0"/>
      <w:spacing w:before="0" w:after="0" w:line="360" w:lineRule="auto"/>
      <w:jc w:val="center"/>
    </w:pPr>
    <w:rPr>
      <w:rFonts w:ascii="Times New Roman" w:hAnsi="Times New Roman"/>
      <w:b/>
      <w:bCs/>
      <w:caps/>
      <w:sz w:val="24"/>
      <w:szCs w:val="20"/>
      <w:lang w:val="en-US"/>
    </w:rPr>
  </w:style>
  <w:style w:type="paragraph" w:customStyle="1" w:styleId="Punktai1">
    <w:name w:val="Punktai 1."/>
    <w:basedOn w:val="HSPunktai"/>
    <w:link w:val="Punktai1Char"/>
    <w:uiPriority w:val="99"/>
    <w:qFormat/>
    <w:rsid w:val="005D2E59"/>
    <w:pPr>
      <w:numPr>
        <w:numId w:val="5"/>
      </w:numPr>
      <w:tabs>
        <w:tab w:val="left" w:pos="1134"/>
      </w:tabs>
    </w:pPr>
  </w:style>
  <w:style w:type="character" w:customStyle="1" w:styleId="Punktai1Char">
    <w:name w:val="Punktai 1. Char"/>
    <w:link w:val="Punktai1"/>
    <w:uiPriority w:val="99"/>
    <w:locked/>
    <w:rsid w:val="005D2E59"/>
    <w:rPr>
      <w:rFonts w:eastAsia="Times New Roman" w:cs="Times New Roman"/>
      <w:kern w:val="0"/>
      <w:szCs w:val="20"/>
      <w:lang w:val="lt-LT" w:bidi="ar-SA"/>
    </w:rPr>
  </w:style>
  <w:style w:type="paragraph" w:customStyle="1" w:styleId="modPunktai">
    <w:name w:val="mod: Punktai"/>
    <w:basedOn w:val="Antrat2"/>
    <w:link w:val="modPunktaiCharChar"/>
    <w:uiPriority w:val="99"/>
    <w:rsid w:val="005D2E59"/>
    <w:pPr>
      <w:keepNext w:val="0"/>
      <w:widowControl w:val="0"/>
      <w:numPr>
        <w:numId w:val="8"/>
      </w:numPr>
      <w:spacing w:line="360" w:lineRule="auto"/>
    </w:pPr>
    <w:rPr>
      <w:b w:val="0"/>
      <w:bCs/>
      <w:iCs/>
      <w:szCs w:val="24"/>
    </w:rPr>
  </w:style>
  <w:style w:type="character" w:customStyle="1" w:styleId="modPunktaiCharChar">
    <w:name w:val="mod: Punktai Char Char"/>
    <w:link w:val="modPunktai"/>
    <w:uiPriority w:val="99"/>
    <w:locked/>
    <w:rsid w:val="005D2E59"/>
    <w:rPr>
      <w:rFonts w:eastAsia="Times New Roman" w:cs="Times New Roman"/>
      <w:bCs/>
      <w:iCs/>
      <w:kern w:val="0"/>
      <w:lang w:val="lt-LT" w:bidi="ar-SA"/>
    </w:rPr>
  </w:style>
  <w:style w:type="paragraph" w:customStyle="1" w:styleId="MPapunktis1lygis">
    <w:name w:val="M. Papunktis 1 lygis"/>
    <w:basedOn w:val="modPunktai"/>
    <w:uiPriority w:val="99"/>
    <w:rsid w:val="005D2E59"/>
    <w:pPr>
      <w:numPr>
        <w:ilvl w:val="1"/>
      </w:numPr>
      <w:tabs>
        <w:tab w:val="clear" w:pos="928"/>
        <w:tab w:val="num" w:pos="1209"/>
        <w:tab w:val="left" w:pos="1276"/>
      </w:tabs>
      <w:ind w:left="1209"/>
    </w:pPr>
  </w:style>
  <w:style w:type="paragraph" w:customStyle="1" w:styleId="1tekstas">
    <w:name w:val="1. tekstas"/>
    <w:basedOn w:val="Pagrindiniotekstotrauka"/>
    <w:link w:val="1tekstasChar"/>
    <w:qFormat/>
    <w:rsid w:val="005D2E59"/>
    <w:pPr>
      <w:widowControl w:val="0"/>
      <w:numPr>
        <w:numId w:val="9"/>
      </w:numPr>
      <w:tabs>
        <w:tab w:val="left" w:pos="0"/>
        <w:tab w:val="left" w:pos="993"/>
        <w:tab w:val="left" w:pos="1276"/>
      </w:tabs>
      <w:spacing w:line="360" w:lineRule="auto"/>
      <w:outlineLvl w:val="1"/>
    </w:pPr>
    <w:rPr>
      <w:bCs/>
      <w:szCs w:val="24"/>
    </w:rPr>
  </w:style>
  <w:style w:type="character" w:customStyle="1" w:styleId="1tekstasChar">
    <w:name w:val="1. tekstas Char"/>
    <w:link w:val="1tekstas"/>
    <w:rsid w:val="005D2E59"/>
    <w:rPr>
      <w:rFonts w:eastAsia="Times New Roman" w:cs="Times New Roman"/>
      <w:bCs/>
      <w:kern w:val="0"/>
      <w:lang w:val="lt-LT" w:bidi="ar-SA"/>
    </w:rPr>
  </w:style>
  <w:style w:type="paragraph" w:customStyle="1" w:styleId="11tekstas">
    <w:name w:val="1.1. tekstas"/>
    <w:basedOn w:val="1tekstas"/>
    <w:link w:val="11tekstasChar"/>
    <w:qFormat/>
    <w:rsid w:val="005D2E59"/>
    <w:pPr>
      <w:numPr>
        <w:ilvl w:val="1"/>
      </w:numPr>
    </w:pPr>
  </w:style>
  <w:style w:type="character" w:customStyle="1" w:styleId="11tekstasChar">
    <w:name w:val="1.1. tekstas Char"/>
    <w:link w:val="11tekstas"/>
    <w:rsid w:val="005D2E59"/>
    <w:rPr>
      <w:rFonts w:eastAsia="Times New Roman" w:cs="Times New Roman"/>
      <w:bCs/>
      <w:kern w:val="0"/>
      <w:lang w:val="lt-LT" w:bidi="ar-SA"/>
    </w:rPr>
  </w:style>
  <w:style w:type="paragraph" w:customStyle="1" w:styleId="111tekstas">
    <w:name w:val="1.1.1 tekstas"/>
    <w:basedOn w:val="11tekstas"/>
    <w:link w:val="111tekstasChar"/>
    <w:qFormat/>
    <w:rsid w:val="005D2E59"/>
    <w:pPr>
      <w:numPr>
        <w:ilvl w:val="2"/>
      </w:numPr>
      <w:tabs>
        <w:tab w:val="left" w:pos="1418"/>
        <w:tab w:val="left" w:pos="1560"/>
      </w:tabs>
    </w:pPr>
  </w:style>
  <w:style w:type="character" w:customStyle="1" w:styleId="111tekstasChar">
    <w:name w:val="1.1.1 tekstas Char"/>
    <w:link w:val="111tekstas"/>
    <w:rsid w:val="005D2E59"/>
    <w:rPr>
      <w:rFonts w:eastAsia="Times New Roman" w:cs="Times New Roman"/>
      <w:bCs/>
      <w:kern w:val="0"/>
      <w:lang w:val="lt-LT" w:bidi="ar-SA"/>
    </w:rPr>
  </w:style>
  <w:style w:type="paragraph" w:customStyle="1" w:styleId="skpavadinimas">
    <w:name w:val="sk.pavadinimas"/>
    <w:basedOn w:val="Antrat3"/>
    <w:link w:val="skpavadinimasChar"/>
    <w:qFormat/>
    <w:rsid w:val="005D2E59"/>
    <w:pPr>
      <w:keepNext w:val="0"/>
      <w:keepLines w:val="0"/>
      <w:spacing w:before="0" w:line="360" w:lineRule="auto"/>
      <w:jc w:val="center"/>
    </w:pPr>
    <w:rPr>
      <w:rFonts w:ascii="Times New Roman" w:eastAsia="Times New Roman" w:hAnsi="Times New Roman" w:cs="Times New Roman"/>
      <w:b/>
      <w:color w:val="auto"/>
      <w:szCs w:val="20"/>
    </w:rPr>
  </w:style>
  <w:style w:type="character" w:customStyle="1" w:styleId="skpavadinimasChar">
    <w:name w:val="sk.pavadinimas Char"/>
    <w:link w:val="skpavadinimas"/>
    <w:rsid w:val="005D2E59"/>
    <w:rPr>
      <w:rFonts w:eastAsia="Times New Roman" w:cs="Times New Roman"/>
      <w:b/>
      <w:kern w:val="0"/>
      <w:szCs w:val="20"/>
      <w:lang w:val="lt-LT" w:bidi="ar-SA"/>
    </w:rPr>
  </w:style>
  <w:style w:type="paragraph" w:styleId="Pataisymai">
    <w:name w:val="Revision"/>
    <w:hidden/>
    <w:uiPriority w:val="99"/>
    <w:semiHidden/>
    <w:rsid w:val="005D2E59"/>
    <w:pPr>
      <w:widowControl/>
      <w:autoSpaceDN/>
      <w:textAlignment w:val="auto"/>
    </w:pPr>
    <w:rPr>
      <w:rFonts w:eastAsia="Times New Roman" w:cs="Times New Roman"/>
      <w:kern w:val="0"/>
      <w:sz w:val="20"/>
      <w:szCs w:val="20"/>
      <w:lang w:val="ru-RU" w:bidi="ar-SA"/>
    </w:rPr>
  </w:style>
  <w:style w:type="character" w:customStyle="1" w:styleId="UnresolvedMention2">
    <w:name w:val="Unresolved Mention2"/>
    <w:basedOn w:val="Numatytasispastraiposriftas"/>
    <w:uiPriority w:val="99"/>
    <w:semiHidden/>
    <w:unhideWhenUsed/>
    <w:rsid w:val="005D2E59"/>
    <w:rPr>
      <w:color w:val="808080"/>
      <w:shd w:val="clear" w:color="auto" w:fill="E6E6E6"/>
    </w:rPr>
  </w:style>
  <w:style w:type="paragraph" w:customStyle="1" w:styleId="Style8">
    <w:name w:val="Style8"/>
    <w:basedOn w:val="prastasis"/>
    <w:uiPriority w:val="99"/>
    <w:rsid w:val="005D2E59"/>
    <w:pPr>
      <w:autoSpaceDE w:val="0"/>
      <w:adjustRightInd w:val="0"/>
      <w:spacing w:line="271" w:lineRule="exact"/>
      <w:ind w:hanging="355"/>
      <w:jc w:val="both"/>
      <w:textAlignment w:val="auto"/>
    </w:pPr>
    <w:rPr>
      <w:rFonts w:ascii="Arial" w:eastAsiaTheme="minorEastAsia" w:hAnsi="Arial" w:cs="Arial"/>
      <w:kern w:val="0"/>
      <w:lang w:bidi="ar-SA"/>
    </w:rPr>
  </w:style>
  <w:style w:type="character" w:customStyle="1" w:styleId="FontStyle38">
    <w:name w:val="Font Style38"/>
    <w:basedOn w:val="Numatytasispastraiposriftas"/>
    <w:uiPriority w:val="99"/>
    <w:rsid w:val="005D2E59"/>
    <w:rPr>
      <w:rFonts w:ascii="Arial" w:hAnsi="Arial" w:cs="Arial" w:hint="default"/>
      <w:b/>
      <w:bCs/>
      <w:sz w:val="22"/>
      <w:szCs w:val="22"/>
    </w:rPr>
  </w:style>
  <w:style w:type="paragraph" w:customStyle="1" w:styleId="Default">
    <w:name w:val="Default"/>
    <w:rsid w:val="005D2E59"/>
    <w:pPr>
      <w:widowControl/>
      <w:autoSpaceDE w:val="0"/>
      <w:adjustRightInd w:val="0"/>
      <w:textAlignment w:val="auto"/>
    </w:pPr>
    <w:rPr>
      <w:rFonts w:eastAsia="Times New Roman" w:cs="Times New Roman"/>
      <w:color w:val="000000"/>
      <w:kern w:val="0"/>
      <w:lang w:bidi="ar-SA"/>
    </w:rPr>
  </w:style>
  <w:style w:type="character" w:customStyle="1" w:styleId="SkyriusChar">
    <w:name w:val="Skyrius Char"/>
    <w:link w:val="Skyrius"/>
    <w:locked/>
    <w:rsid w:val="005D2E59"/>
    <w:rPr>
      <w:rFonts w:ascii="Times New Roman Bold" w:hAnsi="Times New Roman Bold"/>
      <w:b/>
      <w:caps/>
    </w:rPr>
  </w:style>
  <w:style w:type="paragraph" w:customStyle="1" w:styleId="Skyrius">
    <w:name w:val="Skyrius"/>
    <w:basedOn w:val="prastasis"/>
    <w:link w:val="SkyriusChar"/>
    <w:qFormat/>
    <w:rsid w:val="005D2E59"/>
    <w:pPr>
      <w:widowControl/>
      <w:numPr>
        <w:numId w:val="11"/>
      </w:numPr>
      <w:tabs>
        <w:tab w:val="num" w:pos="284"/>
        <w:tab w:val="left" w:pos="426"/>
        <w:tab w:val="left" w:pos="567"/>
        <w:tab w:val="left" w:pos="709"/>
      </w:tabs>
      <w:autoSpaceDN/>
      <w:spacing w:before="360" w:after="360" w:line="360" w:lineRule="auto"/>
      <w:ind w:left="0" w:firstLine="0"/>
      <w:jc w:val="center"/>
      <w:textAlignment w:val="auto"/>
    </w:pPr>
    <w:rPr>
      <w:rFonts w:ascii="Times New Roman Bold" w:hAnsi="Times New Roman Bold"/>
      <w:b/>
      <w:caps/>
    </w:rPr>
  </w:style>
  <w:style w:type="character" w:customStyle="1" w:styleId="TitleChar1">
    <w:name w:val="Title Char1"/>
    <w:rsid w:val="005D2E59"/>
    <w:rPr>
      <w:rFonts w:ascii="Times New Roman" w:eastAsia="Times New Roman" w:hAnsi="Times New Roman" w:cs="Times New Roman"/>
      <w:b/>
      <w:sz w:val="20"/>
      <w:szCs w:val="20"/>
      <w:lang w:val="en-US"/>
    </w:rPr>
  </w:style>
  <w:style w:type="paragraph" w:styleId="prastasiniatinklio">
    <w:name w:val="Normal (Web)"/>
    <w:basedOn w:val="prastasis"/>
    <w:unhideWhenUsed/>
    <w:rsid w:val="005D2E59"/>
    <w:pPr>
      <w:widowControl/>
      <w:autoSpaceDN/>
      <w:spacing w:before="100" w:beforeAutospacing="1" w:after="100" w:afterAutospacing="1"/>
      <w:textAlignment w:val="auto"/>
    </w:pPr>
    <w:rPr>
      <w:rFonts w:eastAsia="Times New Roman" w:cs="Times New Roman"/>
      <w:kern w:val="0"/>
      <w:lang w:val="lt-LT" w:eastAsia="lt-LT" w:bidi="ar-SA"/>
    </w:rPr>
  </w:style>
  <w:style w:type="character" w:customStyle="1" w:styleId="UnresolvedMention3">
    <w:name w:val="Unresolved Mention3"/>
    <w:basedOn w:val="Numatytasispastraiposriftas"/>
    <w:uiPriority w:val="99"/>
    <w:semiHidden/>
    <w:unhideWhenUsed/>
    <w:rsid w:val="005D2E59"/>
    <w:rPr>
      <w:color w:val="605E5C"/>
      <w:shd w:val="clear" w:color="auto" w:fill="E1DFDD"/>
    </w:rPr>
  </w:style>
  <w:style w:type="character" w:customStyle="1" w:styleId="UnresolvedMention4">
    <w:name w:val="Unresolved Mention4"/>
    <w:basedOn w:val="Numatytasispastraiposriftas"/>
    <w:uiPriority w:val="99"/>
    <w:semiHidden/>
    <w:unhideWhenUsed/>
    <w:rsid w:val="005D2E59"/>
    <w:rPr>
      <w:color w:val="605E5C"/>
      <w:shd w:val="clear" w:color="auto" w:fill="E1DFDD"/>
    </w:rPr>
  </w:style>
  <w:style w:type="character" w:customStyle="1" w:styleId="UnresolvedMention5">
    <w:name w:val="Unresolved Mention5"/>
    <w:basedOn w:val="Numatytasispastraiposriftas"/>
    <w:uiPriority w:val="99"/>
    <w:semiHidden/>
    <w:unhideWhenUsed/>
    <w:rsid w:val="005D2E59"/>
    <w:rPr>
      <w:color w:val="605E5C"/>
      <w:shd w:val="clear" w:color="auto" w:fill="E1DFDD"/>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5D2E59"/>
    <w:rPr>
      <w:sz w:val="24"/>
      <w:lang w:val="lt-LT" w:eastAsia="en-US" w:bidi="ar-SA"/>
    </w:rPr>
  </w:style>
  <w:style w:type="character" w:customStyle="1" w:styleId="HeaderChar1">
    <w:name w:val="Header Char1"/>
    <w:uiPriority w:val="99"/>
    <w:rsid w:val="005D2E59"/>
    <w:rPr>
      <w:sz w:val="24"/>
      <w:lang w:val="lt-LT" w:eastAsia="en-US" w:bidi="ar-SA"/>
    </w:rPr>
  </w:style>
  <w:style w:type="table" w:customStyle="1" w:styleId="TableGrid1">
    <w:name w:val="Table Grid1"/>
    <w:basedOn w:val="prastojilentel"/>
    <w:next w:val="Lentelstinklelis"/>
    <w:rsid w:val="005D2E59"/>
    <w:pPr>
      <w:widowControl/>
      <w:autoSpaceDN/>
      <w:ind w:firstLine="720"/>
      <w:jc w:val="both"/>
      <w:textAlignment w:val="auto"/>
    </w:pPr>
    <w:rPr>
      <w:rFonts w:asciiTheme="minorHAnsi" w:eastAsia="Times New Roman" w:hAnsiTheme="minorHAnsi" w:cs="Times New Roman"/>
      <w:kern w:val="0"/>
      <w:sz w:val="20"/>
      <w:szCs w:val="20"/>
      <w:lang w:val="lt-LT" w:eastAsia="lt-LT"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D2E59"/>
    <w:rPr>
      <w:b/>
      <w:bCs/>
    </w:rPr>
  </w:style>
  <w:style w:type="character" w:styleId="Emfaz">
    <w:name w:val="Emphasis"/>
    <w:basedOn w:val="Numatytasispastraiposriftas"/>
    <w:qFormat/>
    <w:rsid w:val="005D2E59"/>
    <w:rPr>
      <w:i/>
      <w:iCs/>
    </w:rPr>
  </w:style>
  <w:style w:type="paragraph" w:styleId="Betarp">
    <w:name w:val="No Spacing"/>
    <w:uiPriority w:val="1"/>
    <w:qFormat/>
    <w:rsid w:val="005D2E59"/>
    <w:pPr>
      <w:widowControl/>
      <w:autoSpaceDN/>
      <w:textAlignment w:val="auto"/>
    </w:pPr>
    <w:rPr>
      <w:rFonts w:asciiTheme="minorHAnsi" w:eastAsiaTheme="minorEastAsia" w:hAnsiTheme="minorHAnsi" w:cstheme="minorBidi"/>
      <w:kern w:val="0"/>
      <w:sz w:val="20"/>
      <w:szCs w:val="20"/>
      <w:lang w:val="lt-LT" w:bidi="ar-SA"/>
    </w:rPr>
  </w:style>
  <w:style w:type="paragraph" w:styleId="Citata">
    <w:name w:val="Quote"/>
    <w:basedOn w:val="prastasis"/>
    <w:next w:val="prastasis"/>
    <w:link w:val="CitataDiagrama"/>
    <w:uiPriority w:val="29"/>
    <w:qFormat/>
    <w:rsid w:val="005D2E59"/>
    <w:pPr>
      <w:widowControl/>
      <w:autoSpaceDN/>
      <w:spacing w:before="160" w:after="120" w:line="264" w:lineRule="auto"/>
      <w:ind w:left="720" w:right="720"/>
      <w:textAlignment w:val="auto"/>
    </w:pPr>
    <w:rPr>
      <w:rFonts w:asciiTheme="minorHAnsi" w:eastAsiaTheme="minorEastAsia" w:hAnsiTheme="minorHAnsi" w:cstheme="minorBidi"/>
      <w:i/>
      <w:iCs/>
      <w:color w:val="404040" w:themeColor="text1" w:themeTint="BF"/>
      <w:kern w:val="0"/>
      <w:sz w:val="20"/>
      <w:szCs w:val="20"/>
      <w:lang w:val="lt-LT" w:bidi="ar-SA"/>
    </w:rPr>
  </w:style>
  <w:style w:type="character" w:customStyle="1" w:styleId="CitataDiagrama">
    <w:name w:val="Citata Diagrama"/>
    <w:basedOn w:val="Numatytasispastraiposriftas"/>
    <w:link w:val="Citata"/>
    <w:uiPriority w:val="29"/>
    <w:rsid w:val="005D2E59"/>
    <w:rPr>
      <w:rFonts w:asciiTheme="minorHAnsi" w:eastAsiaTheme="minorEastAsia" w:hAnsiTheme="minorHAnsi" w:cstheme="minorBidi"/>
      <w:i/>
      <w:iCs/>
      <w:color w:val="404040" w:themeColor="text1" w:themeTint="BF"/>
      <w:kern w:val="0"/>
      <w:sz w:val="20"/>
      <w:szCs w:val="20"/>
      <w:lang w:val="lt-LT" w:bidi="ar-SA"/>
    </w:rPr>
  </w:style>
  <w:style w:type="paragraph" w:styleId="Iskirtacitata">
    <w:name w:val="Intense Quote"/>
    <w:basedOn w:val="prastasis"/>
    <w:next w:val="prastasis"/>
    <w:link w:val="IskirtacitataDiagrama"/>
    <w:uiPriority w:val="30"/>
    <w:qFormat/>
    <w:rsid w:val="005D2E59"/>
    <w:pPr>
      <w:widowControl/>
      <w:pBdr>
        <w:left w:val="single" w:sz="18" w:space="12" w:color="4472C4" w:themeColor="accent1"/>
      </w:pBdr>
      <w:autoSpaceDN/>
      <w:spacing w:before="100" w:beforeAutospacing="1" w:after="120" w:line="300" w:lineRule="auto"/>
      <w:ind w:left="1224" w:right="1224"/>
      <w:textAlignment w:val="auto"/>
    </w:pPr>
    <w:rPr>
      <w:rFonts w:asciiTheme="majorHAnsi" w:eastAsiaTheme="majorEastAsia" w:hAnsiTheme="majorHAnsi" w:cstheme="majorBidi"/>
      <w:color w:val="4472C4" w:themeColor="accent1"/>
      <w:kern w:val="0"/>
      <w:sz w:val="28"/>
      <w:szCs w:val="28"/>
      <w:lang w:val="lt-LT" w:bidi="ar-SA"/>
    </w:rPr>
  </w:style>
  <w:style w:type="character" w:customStyle="1" w:styleId="IskirtacitataDiagrama">
    <w:name w:val="Išskirta citata Diagrama"/>
    <w:basedOn w:val="Numatytasispastraiposriftas"/>
    <w:link w:val="Iskirtacitata"/>
    <w:uiPriority w:val="30"/>
    <w:rsid w:val="005D2E59"/>
    <w:rPr>
      <w:rFonts w:asciiTheme="majorHAnsi" w:eastAsiaTheme="majorEastAsia" w:hAnsiTheme="majorHAnsi" w:cstheme="majorBidi"/>
      <w:color w:val="4472C4" w:themeColor="accent1"/>
      <w:kern w:val="0"/>
      <w:sz w:val="28"/>
      <w:szCs w:val="28"/>
      <w:lang w:val="lt-LT" w:bidi="ar-SA"/>
    </w:rPr>
  </w:style>
  <w:style w:type="character" w:styleId="Nerykuspabraukimas">
    <w:name w:val="Subtle Emphasis"/>
    <w:basedOn w:val="Numatytasispastraiposriftas"/>
    <w:uiPriority w:val="19"/>
    <w:qFormat/>
    <w:rsid w:val="005D2E59"/>
    <w:rPr>
      <w:i/>
      <w:iCs/>
      <w:color w:val="404040" w:themeColor="text1" w:themeTint="BF"/>
    </w:rPr>
  </w:style>
  <w:style w:type="character" w:styleId="Rykuspabraukimas">
    <w:name w:val="Intense Emphasis"/>
    <w:basedOn w:val="Numatytasispastraiposriftas"/>
    <w:uiPriority w:val="21"/>
    <w:qFormat/>
    <w:rsid w:val="005D2E59"/>
    <w:rPr>
      <w:b/>
      <w:bCs/>
      <w:i/>
      <w:iCs/>
    </w:rPr>
  </w:style>
  <w:style w:type="character" w:styleId="Nerykinuoroda">
    <w:name w:val="Subtle Reference"/>
    <w:basedOn w:val="Numatytasispastraiposriftas"/>
    <w:uiPriority w:val="31"/>
    <w:qFormat/>
    <w:rsid w:val="005D2E59"/>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5D2E59"/>
    <w:rPr>
      <w:b/>
      <w:bCs/>
      <w:smallCaps/>
      <w:spacing w:val="5"/>
      <w:u w:val="single"/>
    </w:rPr>
  </w:style>
  <w:style w:type="character" w:styleId="Knygospavadinimas">
    <w:name w:val="Book Title"/>
    <w:basedOn w:val="Numatytasispastraiposriftas"/>
    <w:uiPriority w:val="33"/>
    <w:qFormat/>
    <w:rsid w:val="005D2E59"/>
    <w:rPr>
      <w:b/>
      <w:bCs/>
      <w:smallCaps/>
    </w:rPr>
  </w:style>
  <w:style w:type="paragraph" w:styleId="Turinioantrat">
    <w:name w:val="TOC Heading"/>
    <w:basedOn w:val="Antrat1"/>
    <w:next w:val="prastasis"/>
    <w:uiPriority w:val="39"/>
    <w:semiHidden/>
    <w:unhideWhenUsed/>
    <w:qFormat/>
    <w:rsid w:val="005D2E59"/>
    <w:pPr>
      <w:keepLines/>
      <w:spacing w:before="320"/>
      <w:ind w:firstLine="0"/>
      <w:jc w:val="left"/>
      <w:outlineLvl w:val="9"/>
    </w:pPr>
    <w:rPr>
      <w:rFonts w:asciiTheme="majorHAnsi" w:eastAsiaTheme="majorEastAsia" w:hAnsiTheme="majorHAnsi" w:cstheme="majorBidi"/>
      <w:color w:val="2F5496" w:themeColor="accent1" w:themeShade="BF"/>
      <w:sz w:val="32"/>
      <w:szCs w:val="32"/>
    </w:rPr>
  </w:style>
  <w:style w:type="character" w:customStyle="1" w:styleId="UnresolvedMention6">
    <w:name w:val="Unresolved Mention6"/>
    <w:basedOn w:val="Numatytasispastraiposriftas"/>
    <w:uiPriority w:val="99"/>
    <w:semiHidden/>
    <w:unhideWhenUsed/>
    <w:rsid w:val="005D2E59"/>
    <w:rPr>
      <w:color w:val="605E5C"/>
      <w:shd w:val="clear" w:color="auto" w:fill="E1DFDD"/>
    </w:rPr>
  </w:style>
  <w:style w:type="paragraph" w:customStyle="1" w:styleId="bodis">
    <w:name w:val="bodis"/>
    <w:basedOn w:val="prastasis"/>
    <w:uiPriority w:val="99"/>
    <w:rsid w:val="00AC1D4D"/>
    <w:pPr>
      <w:widowControl/>
      <w:numPr>
        <w:ilvl w:val="6"/>
        <w:numId w:val="12"/>
      </w:numPr>
      <w:tabs>
        <w:tab w:val="left" w:pos="1134"/>
      </w:tabs>
      <w:autoSpaceDN/>
      <w:spacing w:line="360" w:lineRule="auto"/>
      <w:jc w:val="both"/>
      <w:textAlignment w:val="auto"/>
    </w:pPr>
    <w:rPr>
      <w:rFonts w:eastAsia="Times New Roman" w:cs="Times New Roman"/>
      <w:kern w:val="0"/>
      <w:lang w:val="lt-LT" w:bidi="ar-SA"/>
    </w:rPr>
  </w:style>
  <w:style w:type="character" w:styleId="Neapdorotaspaminjimas">
    <w:name w:val="Unresolved Mention"/>
    <w:basedOn w:val="Numatytasispastraiposriftas"/>
    <w:uiPriority w:val="99"/>
    <w:semiHidden/>
    <w:unhideWhenUsed/>
    <w:rsid w:val="00AC1D4D"/>
    <w:rPr>
      <w:color w:val="605E5C"/>
      <w:shd w:val="clear" w:color="auto" w:fill="E1DFDD"/>
    </w:rPr>
  </w:style>
  <w:style w:type="character" w:customStyle="1" w:styleId="1pastraipaChar1">
    <w:name w:val="1. pastraipa Char1"/>
    <w:link w:val="1pastraipa"/>
    <w:locked/>
    <w:rsid w:val="00AC1D4D"/>
  </w:style>
  <w:style w:type="paragraph" w:customStyle="1" w:styleId="1pastraipa">
    <w:name w:val="1. pastraipa"/>
    <w:basedOn w:val="prastasiniatinklio"/>
    <w:link w:val="1pastraipaChar1"/>
    <w:qFormat/>
    <w:rsid w:val="00AC1D4D"/>
    <w:pPr>
      <w:numPr>
        <w:numId w:val="13"/>
      </w:numPr>
      <w:spacing w:before="0" w:beforeAutospacing="0" w:after="0" w:afterAutospacing="0"/>
      <w:ind w:left="0" w:firstLine="0"/>
    </w:pPr>
    <w:rPr>
      <w:rFonts w:eastAsia="Andale Sans UI" w:cs="Tahoma"/>
      <w:kern w:val="3"/>
      <w:lang w:val="en-US" w:eastAsia="en-US" w:bidi="en-US"/>
    </w:rPr>
  </w:style>
  <w:style w:type="paragraph" w:customStyle="1" w:styleId="1lentele">
    <w:name w:val="1. lentele"/>
    <w:basedOn w:val="1pastraipa"/>
    <w:uiPriority w:val="99"/>
    <w:qFormat/>
    <w:rsid w:val="00AC1D4D"/>
    <w:pPr>
      <w:numPr>
        <w:ilvl w:val="1"/>
      </w:numPr>
      <w:tabs>
        <w:tab w:val="num" w:pos="360"/>
        <w:tab w:val="num" w:pos="420"/>
        <w:tab w:val="num" w:pos="795"/>
        <w:tab w:val="left" w:pos="885"/>
        <w:tab w:val="left" w:pos="993"/>
        <w:tab w:val="left" w:pos="1134"/>
        <w:tab w:val="left" w:pos="1276"/>
        <w:tab w:val="left" w:pos="1418"/>
      </w:tabs>
      <w:snapToGrid/>
      <w:spacing w:line="360" w:lineRule="auto"/>
      <w:ind w:left="420" w:right="96" w:hanging="420"/>
      <w:jc w:val="both"/>
    </w:pPr>
  </w:style>
  <w:style w:type="paragraph" w:customStyle="1" w:styleId="11lentele">
    <w:name w:val="1.1. lentele"/>
    <w:basedOn w:val="1lentele"/>
    <w:uiPriority w:val="99"/>
    <w:qFormat/>
    <w:rsid w:val="00AC1D4D"/>
    <w:pPr>
      <w:numPr>
        <w:ilvl w:val="2"/>
      </w:numPr>
      <w:tabs>
        <w:tab w:val="clear" w:pos="1134"/>
        <w:tab w:val="num" w:pos="360"/>
        <w:tab w:val="num" w:pos="420"/>
        <w:tab w:val="num" w:pos="720"/>
        <w:tab w:val="num" w:pos="1146"/>
      </w:tabs>
      <w:ind w:left="720" w:hanging="720"/>
    </w:pPr>
  </w:style>
  <w:style w:type="numbering" w:customStyle="1" w:styleId="Style3">
    <w:name w:val="Style3"/>
    <w:uiPriority w:val="99"/>
    <w:rsid w:val="00AC1D4D"/>
    <w:pPr>
      <w:numPr>
        <w:numId w:val="15"/>
      </w:numPr>
    </w:pPr>
  </w:style>
  <w:style w:type="paragraph" w:customStyle="1" w:styleId="TXT">
    <w:name w:val="TXT"/>
    <w:basedOn w:val="prastasis"/>
    <w:rsid w:val="00C17FF2"/>
    <w:pPr>
      <w:widowControl/>
      <w:numPr>
        <w:numId w:val="17"/>
      </w:numPr>
      <w:autoSpaceDN/>
      <w:spacing w:line="360" w:lineRule="auto"/>
      <w:jc w:val="both"/>
      <w:textAlignment w:val="auto"/>
    </w:pPr>
    <w:rPr>
      <w:rFonts w:eastAsia="Times New Roman" w:cs="Times New Roman"/>
      <w:kern w:val="0"/>
      <w:lang w:val="lt-LT" w:bidi="ar-SA"/>
    </w:rPr>
  </w:style>
  <w:style w:type="paragraph" w:styleId="Pagrindinistekstas3">
    <w:name w:val="Body Text 3"/>
    <w:basedOn w:val="prastasis"/>
    <w:link w:val="Pagrindinistekstas3Diagrama"/>
    <w:rsid w:val="00D51041"/>
    <w:pPr>
      <w:widowControl/>
      <w:autoSpaceDN/>
      <w:textAlignment w:val="auto"/>
    </w:pPr>
    <w:rPr>
      <w:rFonts w:eastAsia="Times New Roman" w:cs="Times New Roman"/>
      <w:kern w:val="0"/>
      <w:szCs w:val="20"/>
      <w:lang w:val="lt-LT" w:eastAsia="lt-LT" w:bidi="ar-SA"/>
    </w:rPr>
  </w:style>
  <w:style w:type="character" w:customStyle="1" w:styleId="Pagrindinistekstas3Diagrama">
    <w:name w:val="Pagrindinis tekstas 3 Diagrama"/>
    <w:basedOn w:val="Numatytasispastraiposriftas"/>
    <w:link w:val="Pagrindinistekstas3"/>
    <w:rsid w:val="00D51041"/>
    <w:rPr>
      <w:rFonts w:eastAsia="Times New Roman" w:cs="Times New Roman"/>
      <w:kern w:val="0"/>
      <w:szCs w:val="20"/>
      <w:lang w:val="lt-LT" w:eastAsia="lt-LT" w:bidi="ar-SA"/>
    </w:rPr>
  </w:style>
  <w:style w:type="paragraph" w:styleId="Dokumentostruktra">
    <w:name w:val="Document Map"/>
    <w:basedOn w:val="prastasis"/>
    <w:link w:val="DokumentostruktraDiagrama"/>
    <w:semiHidden/>
    <w:rsid w:val="00D51041"/>
    <w:pPr>
      <w:widowControl/>
      <w:shd w:val="clear" w:color="auto" w:fill="000080"/>
      <w:autoSpaceDN/>
      <w:textAlignment w:val="auto"/>
    </w:pPr>
    <w:rPr>
      <w:rFonts w:ascii="Tahoma" w:eastAsia="Times New Roman" w:hAnsi="Tahoma"/>
      <w:kern w:val="0"/>
      <w:sz w:val="20"/>
      <w:szCs w:val="20"/>
      <w:lang w:eastAsia="lt-LT" w:bidi="ar-SA"/>
    </w:rPr>
  </w:style>
  <w:style w:type="character" w:customStyle="1" w:styleId="DokumentostruktraDiagrama">
    <w:name w:val="Dokumento struktūra Diagrama"/>
    <w:basedOn w:val="Numatytasispastraiposriftas"/>
    <w:link w:val="Dokumentostruktra"/>
    <w:semiHidden/>
    <w:rsid w:val="00D51041"/>
    <w:rPr>
      <w:rFonts w:ascii="Tahoma" w:eastAsia="Times New Roman" w:hAnsi="Tahoma"/>
      <w:kern w:val="0"/>
      <w:sz w:val="20"/>
      <w:szCs w:val="20"/>
      <w:shd w:val="clear" w:color="auto" w:fill="000080"/>
      <w:lang w:eastAsia="lt-LT" w:bidi="ar-SA"/>
    </w:rPr>
  </w:style>
  <w:style w:type="paragraph" w:customStyle="1" w:styleId="Pagrindinistekstas1">
    <w:name w:val="Pagrindinis tekstas1"/>
    <w:rsid w:val="00D51041"/>
    <w:pPr>
      <w:widowControl/>
      <w:suppressAutoHyphens/>
      <w:autoSpaceDN/>
      <w:ind w:firstLine="312"/>
      <w:jc w:val="both"/>
      <w:textAlignment w:val="auto"/>
    </w:pPr>
    <w:rPr>
      <w:rFonts w:ascii="TIMESLT" w:eastAsia="Arial" w:hAnsi="TIMESLT" w:cs="Times New Roman"/>
      <w:kern w:val="0"/>
      <w:sz w:val="20"/>
      <w:szCs w:val="20"/>
      <w:lang w:val="en-GB" w:eastAsia="ar-SA" w:bidi="ar-SA"/>
    </w:rPr>
  </w:style>
  <w:style w:type="paragraph" w:customStyle="1" w:styleId="DiagramaDiagrama2CharCharDiagramaDiagramaDiagramaDiagrama">
    <w:name w:val="Diagrama Diagrama2 Char Char Diagrama Diagrama Diagrama Diagrama"/>
    <w:basedOn w:val="prastasis"/>
    <w:rsid w:val="00D51041"/>
    <w:pPr>
      <w:widowControl/>
      <w:autoSpaceDN/>
      <w:spacing w:after="160" w:line="240" w:lineRule="exact"/>
      <w:textAlignment w:val="auto"/>
    </w:pPr>
    <w:rPr>
      <w:rFonts w:ascii="Verdana" w:eastAsia="Times New Roman" w:hAnsi="Verdana" w:cs="Times New Roman"/>
      <w:kern w:val="0"/>
      <w:sz w:val="20"/>
      <w:szCs w:val="20"/>
      <w:lang w:bidi="ar-SA"/>
    </w:rPr>
  </w:style>
  <w:style w:type="paragraph" w:customStyle="1" w:styleId="Hyperlink1">
    <w:name w:val="Hyperlink1"/>
    <w:rsid w:val="00D51041"/>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table" w:customStyle="1" w:styleId="TableGrid3">
    <w:name w:val="Table Grid3"/>
    <w:basedOn w:val="prastojilentel"/>
    <w:next w:val="Lentelstinklelis"/>
    <w:uiPriority w:val="39"/>
    <w:rsid w:val="00211D1A"/>
    <w:pPr>
      <w:widowControl/>
      <w:autoSpaceDN/>
      <w:textAlignment w:val="auto"/>
    </w:pPr>
    <w:rPr>
      <w:rFonts w:eastAsia="Times New Roman" w:cs="Times New Roman"/>
      <w:kern w:val="0"/>
      <w:sz w:val="20"/>
      <w:szCs w:val="20"/>
      <w:lang w:val="lt-LT" w:eastAsia="lt-LT"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DC560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51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alma.kumpelyte\Downloads\asta.ciulkiniene@sauliusajung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www.e-tar.lt/portal/lt/legalAct/383cf990c70811eea5a28c81c82193a8" TargetMode="External"/><Relationship Id="rId4" Type="http://schemas.openxmlformats.org/officeDocument/2006/relationships/settings" Target="settings.xml"/><Relationship Id="rId9" Type="http://schemas.openxmlformats.org/officeDocument/2006/relationships/hyperlink" Target="mailto:gintaras.ziauga@sauliusaju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086F-427A-4E6C-A7D7-3EDDE9E1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9</Pages>
  <Words>8712</Words>
  <Characters>4966</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Jūratė Jakutienė</dc:creator>
  <cp:lastModifiedBy>Asta Čiulkinienė</cp:lastModifiedBy>
  <cp:revision>267</cp:revision>
  <cp:lastPrinted>2025-02-06T18:14:00Z</cp:lastPrinted>
  <dcterms:created xsi:type="dcterms:W3CDTF">2025-01-28T06:27:00Z</dcterms:created>
  <dcterms:modified xsi:type="dcterms:W3CDTF">2025-03-24T12:19:00Z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