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BB695" w14:textId="77777777" w:rsidR="00A06954" w:rsidRPr="001E574E" w:rsidRDefault="00A06954" w:rsidP="00E63D7E">
      <w:pPr>
        <w:spacing w:after="0" w:line="240" w:lineRule="auto"/>
        <w:jc w:val="center"/>
        <w:rPr>
          <w:rFonts w:ascii="Verdana" w:hAnsi="Verdana" w:cs="Times New Roman"/>
          <w:sz w:val="24"/>
          <w:szCs w:val="24"/>
        </w:rPr>
      </w:pPr>
      <w:r w:rsidRPr="001E574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1E574E" w:rsidRDefault="00A06954" w:rsidP="00E63D7E">
      <w:pPr>
        <w:spacing w:after="0" w:line="240" w:lineRule="auto"/>
        <w:jc w:val="center"/>
        <w:rPr>
          <w:rFonts w:ascii="Verdana" w:hAnsi="Verdana" w:cs="Times New Roman"/>
          <w:sz w:val="24"/>
          <w:szCs w:val="24"/>
        </w:rPr>
      </w:pPr>
      <w:r w:rsidRPr="001E574E">
        <w:rPr>
          <w:rFonts w:ascii="Verdana" w:hAnsi="Verdana" w:cs="Times New Roman"/>
          <w:b/>
          <w:caps/>
          <w:sz w:val="24"/>
          <w:szCs w:val="24"/>
        </w:rPr>
        <w:t>MARIJAMPOLĖS SAVIVALDYBĖS ADMINISTRACIJA</w:t>
      </w:r>
    </w:p>
    <w:p w14:paraId="5E1FA036" w14:textId="77777777" w:rsidR="00A06954" w:rsidRPr="001E574E" w:rsidRDefault="00A06954" w:rsidP="00E63D7E">
      <w:pPr>
        <w:spacing w:after="0" w:line="240" w:lineRule="auto"/>
        <w:jc w:val="center"/>
        <w:rPr>
          <w:rFonts w:ascii="Verdana" w:hAnsi="Verdana" w:cs="Times New Roman"/>
          <w:sz w:val="24"/>
          <w:szCs w:val="24"/>
        </w:rPr>
      </w:pPr>
    </w:p>
    <w:p w14:paraId="7E522B4E" w14:textId="2168BBDC" w:rsidR="00A06954" w:rsidRPr="001E574E" w:rsidRDefault="00A06954" w:rsidP="00E63D7E">
      <w:pPr>
        <w:pBdr>
          <w:bottom w:val="single" w:sz="4" w:space="1" w:color="auto"/>
        </w:pBdr>
        <w:spacing w:after="0" w:line="240" w:lineRule="auto"/>
        <w:jc w:val="center"/>
        <w:rPr>
          <w:rFonts w:ascii="Verdana" w:hAnsi="Verdana" w:cs="Times New Roman"/>
          <w:sz w:val="20"/>
          <w:szCs w:val="20"/>
        </w:rPr>
      </w:pPr>
      <w:r w:rsidRPr="001E574E">
        <w:rPr>
          <w:rFonts w:ascii="Verdana" w:hAnsi="Verdana" w:cs="Times New Roman"/>
          <w:sz w:val="20"/>
          <w:szCs w:val="20"/>
        </w:rPr>
        <w:t xml:space="preserve">Biudžetinė įstaiga, J. Basanavičiaus a. 1, 68307 Marijampolė, tel.: (8 343)  90 011, 90 062, el. p. </w:t>
      </w:r>
      <w:proofErr w:type="spellStart"/>
      <w:r w:rsidRPr="001E574E">
        <w:rPr>
          <w:rFonts w:ascii="Verdana" w:hAnsi="Verdana" w:cs="Times New Roman"/>
          <w:sz w:val="20"/>
          <w:szCs w:val="20"/>
        </w:rPr>
        <w:t>administracija@marijampole.lt</w:t>
      </w:r>
      <w:proofErr w:type="spellEnd"/>
      <w:r w:rsidRPr="001E574E">
        <w:rPr>
          <w:rFonts w:ascii="Verdana" w:hAnsi="Verdana" w:cs="Times New Roman"/>
          <w:sz w:val="20"/>
          <w:szCs w:val="20"/>
        </w:rPr>
        <w:br/>
        <w:t>Duomenys kaupiami ir saugomi Juridinių asmenų registre, kodas 188769113</w:t>
      </w:r>
    </w:p>
    <w:p w14:paraId="31543A8F" w14:textId="77777777" w:rsidR="00A06954" w:rsidRPr="001E574E" w:rsidRDefault="00A06954" w:rsidP="00A06954">
      <w:pPr>
        <w:tabs>
          <w:tab w:val="right" w:leader="underscore" w:pos="8640"/>
        </w:tabs>
        <w:spacing w:after="0"/>
        <w:ind w:left="5529" w:hanging="5529"/>
        <w:jc w:val="center"/>
        <w:rPr>
          <w:rFonts w:ascii="Verdana" w:hAnsi="Verdana" w:cs="Times New Roman"/>
          <w:color w:val="000000"/>
          <w:sz w:val="24"/>
          <w:szCs w:val="24"/>
        </w:rPr>
      </w:pPr>
    </w:p>
    <w:p w14:paraId="3CB4F0B6" w14:textId="54E30BB6" w:rsidR="00A06954" w:rsidRPr="001E574E" w:rsidRDefault="00A06954" w:rsidP="00E63D7E">
      <w:pPr>
        <w:tabs>
          <w:tab w:val="right" w:leader="underscore" w:pos="8640"/>
        </w:tabs>
        <w:spacing w:after="0"/>
        <w:ind w:left="4253"/>
        <w:rPr>
          <w:rFonts w:ascii="Verdana" w:hAnsi="Verdana" w:cs="Times New Roman"/>
          <w:sz w:val="24"/>
          <w:szCs w:val="24"/>
        </w:rPr>
      </w:pPr>
      <w:r w:rsidRPr="001E574E">
        <w:rPr>
          <w:rFonts w:ascii="Verdana" w:hAnsi="Verdana" w:cs="Times New Roman"/>
          <w:sz w:val="24"/>
          <w:szCs w:val="24"/>
        </w:rPr>
        <w:t xml:space="preserve">PATVIRTINTA:            </w:t>
      </w:r>
    </w:p>
    <w:p w14:paraId="7EB14D34" w14:textId="6C394253" w:rsidR="00BA1167" w:rsidRPr="001E574E" w:rsidRDefault="00A06954" w:rsidP="00E63D7E">
      <w:pPr>
        <w:tabs>
          <w:tab w:val="right" w:leader="underscore" w:pos="8640"/>
        </w:tabs>
        <w:spacing w:after="0"/>
        <w:ind w:left="4253"/>
        <w:rPr>
          <w:rFonts w:ascii="Verdana" w:hAnsi="Verdana" w:cs="Times New Roman"/>
          <w:sz w:val="24"/>
          <w:szCs w:val="24"/>
        </w:rPr>
      </w:pPr>
      <w:r w:rsidRPr="001E574E">
        <w:rPr>
          <w:rFonts w:ascii="Verdana" w:hAnsi="Verdana" w:cs="Times New Roman"/>
          <w:sz w:val="24"/>
          <w:szCs w:val="24"/>
        </w:rPr>
        <w:t>Marijampolės savivaldybės</w:t>
      </w:r>
      <w:r w:rsidR="00E63A4F" w:rsidRPr="001E574E">
        <w:rPr>
          <w:rFonts w:ascii="Verdana" w:hAnsi="Verdana" w:cs="Times New Roman"/>
          <w:sz w:val="24"/>
          <w:szCs w:val="24"/>
        </w:rPr>
        <w:t xml:space="preserve"> </w:t>
      </w:r>
      <w:r w:rsidRPr="001E574E">
        <w:rPr>
          <w:rFonts w:ascii="Verdana" w:hAnsi="Verdana" w:cs="Times New Roman"/>
          <w:sz w:val="24"/>
          <w:szCs w:val="24"/>
        </w:rPr>
        <w:t xml:space="preserve">administracijos </w:t>
      </w:r>
    </w:p>
    <w:p w14:paraId="04834A6A" w14:textId="79D515C6" w:rsidR="002A2827" w:rsidRPr="001E574E" w:rsidRDefault="00A06954" w:rsidP="00E63D7E">
      <w:pPr>
        <w:tabs>
          <w:tab w:val="right" w:leader="underscore" w:pos="8640"/>
        </w:tabs>
        <w:spacing w:after="0"/>
        <w:ind w:left="4253"/>
        <w:rPr>
          <w:rFonts w:ascii="Verdana" w:hAnsi="Verdana" w:cs="Times New Roman"/>
          <w:sz w:val="24"/>
          <w:szCs w:val="24"/>
        </w:rPr>
      </w:pPr>
      <w:r w:rsidRPr="001E574E">
        <w:rPr>
          <w:rFonts w:ascii="Verdana" w:hAnsi="Verdana" w:cs="Times New Roman"/>
          <w:sz w:val="24"/>
          <w:szCs w:val="24"/>
        </w:rPr>
        <w:t xml:space="preserve">Viešųjų pirkimų nuolatinės komisijos </w:t>
      </w:r>
    </w:p>
    <w:p w14:paraId="63669954" w14:textId="0B8FFFEA" w:rsidR="00A06954" w:rsidRPr="001E574E" w:rsidRDefault="00A06954" w:rsidP="00E63D7E">
      <w:pPr>
        <w:tabs>
          <w:tab w:val="right" w:leader="underscore" w:pos="8640"/>
        </w:tabs>
        <w:spacing w:after="0"/>
        <w:ind w:left="4253"/>
        <w:rPr>
          <w:rFonts w:ascii="Verdana" w:hAnsi="Verdana" w:cs="Times New Roman"/>
          <w:spacing w:val="-4"/>
          <w:sz w:val="24"/>
          <w:szCs w:val="24"/>
        </w:rPr>
      </w:pPr>
      <w:r w:rsidRPr="001E574E">
        <w:rPr>
          <w:rFonts w:ascii="Verdana" w:hAnsi="Verdana" w:cs="Times New Roman"/>
          <w:spacing w:val="-4"/>
          <w:sz w:val="24"/>
          <w:szCs w:val="24"/>
        </w:rPr>
        <w:t>202</w:t>
      </w:r>
      <w:r w:rsidR="009E170B" w:rsidRPr="001E574E">
        <w:rPr>
          <w:rFonts w:ascii="Verdana" w:hAnsi="Verdana" w:cs="Times New Roman"/>
          <w:spacing w:val="-4"/>
          <w:sz w:val="24"/>
          <w:szCs w:val="24"/>
        </w:rPr>
        <w:t>4</w:t>
      </w:r>
      <w:r w:rsidRPr="001E574E">
        <w:rPr>
          <w:rFonts w:ascii="Verdana" w:hAnsi="Verdana" w:cs="Times New Roman"/>
          <w:spacing w:val="-4"/>
          <w:sz w:val="24"/>
          <w:szCs w:val="24"/>
        </w:rPr>
        <w:t xml:space="preserve"> m.</w:t>
      </w:r>
      <w:r w:rsidR="001A49D3" w:rsidRPr="001E574E">
        <w:rPr>
          <w:rFonts w:ascii="Verdana" w:hAnsi="Verdana" w:cs="Times New Roman"/>
          <w:spacing w:val="-4"/>
          <w:sz w:val="24"/>
          <w:szCs w:val="24"/>
        </w:rPr>
        <w:t xml:space="preserve"> </w:t>
      </w:r>
      <w:r w:rsidR="007E57F1">
        <w:rPr>
          <w:rFonts w:ascii="Verdana" w:hAnsi="Verdana" w:cs="Times New Roman"/>
          <w:spacing w:val="-4"/>
          <w:sz w:val="24"/>
          <w:szCs w:val="24"/>
        </w:rPr>
        <w:t>lapkričio</w:t>
      </w:r>
      <w:r w:rsidR="008E288C" w:rsidRPr="001E574E">
        <w:rPr>
          <w:rFonts w:ascii="Verdana" w:hAnsi="Verdana" w:cs="Times New Roman"/>
          <w:spacing w:val="-4"/>
          <w:sz w:val="24"/>
          <w:szCs w:val="24"/>
        </w:rPr>
        <w:t xml:space="preserve"> </w:t>
      </w:r>
      <w:r w:rsidR="00A90C39">
        <w:rPr>
          <w:rFonts w:ascii="Verdana" w:hAnsi="Verdana" w:cs="Times New Roman"/>
          <w:spacing w:val="-4"/>
          <w:sz w:val="24"/>
          <w:szCs w:val="24"/>
        </w:rPr>
        <w:t xml:space="preserve">8 </w:t>
      </w:r>
      <w:r w:rsidRPr="001E574E">
        <w:rPr>
          <w:rFonts w:ascii="Verdana" w:hAnsi="Verdana" w:cs="Times New Roman"/>
          <w:spacing w:val="-4"/>
          <w:sz w:val="24"/>
          <w:szCs w:val="24"/>
        </w:rPr>
        <w:t>d. posėdžio protokolu</w:t>
      </w:r>
      <w:r w:rsidR="00BA1167" w:rsidRPr="001E574E">
        <w:rPr>
          <w:rFonts w:ascii="Verdana" w:hAnsi="Verdana" w:cs="Times New Roman"/>
          <w:spacing w:val="-4"/>
          <w:sz w:val="24"/>
          <w:szCs w:val="24"/>
        </w:rPr>
        <w:t xml:space="preserve"> </w:t>
      </w:r>
      <w:r w:rsidRPr="001E574E">
        <w:rPr>
          <w:rFonts w:ascii="Verdana" w:hAnsi="Verdana" w:cs="Times New Roman"/>
          <w:spacing w:val="-4"/>
          <w:sz w:val="24"/>
          <w:szCs w:val="24"/>
        </w:rPr>
        <w:t>Nr. K-</w:t>
      </w:r>
      <w:r w:rsidR="00A90C39">
        <w:rPr>
          <w:rFonts w:ascii="Verdana" w:hAnsi="Verdana" w:cs="Times New Roman"/>
          <w:spacing w:val="-4"/>
          <w:sz w:val="24"/>
          <w:szCs w:val="24"/>
        </w:rPr>
        <w:t>620</w:t>
      </w:r>
    </w:p>
    <w:p w14:paraId="72150461" w14:textId="77777777" w:rsidR="00A06954" w:rsidRPr="001E574E" w:rsidRDefault="00A06954" w:rsidP="00A06954">
      <w:pPr>
        <w:pStyle w:val="Antrat"/>
        <w:jc w:val="center"/>
        <w:rPr>
          <w:rFonts w:ascii="Verdana" w:hAnsi="Verdana" w:cs="Times New Roman"/>
          <w:color w:val="00000A"/>
          <w:sz w:val="24"/>
          <w:szCs w:val="24"/>
          <w:lang w:val="lt-LT"/>
        </w:rPr>
      </w:pPr>
    </w:p>
    <w:p w14:paraId="671212AB" w14:textId="0EC671FE" w:rsidR="00FB1361" w:rsidRPr="001E574E" w:rsidRDefault="00FB1361" w:rsidP="00FB1361">
      <w:pPr>
        <w:pStyle w:val="Pagrindinistekstas"/>
        <w:spacing w:after="0" w:line="240" w:lineRule="auto"/>
        <w:jc w:val="center"/>
        <w:rPr>
          <w:rFonts w:ascii="Verdana" w:hAnsi="Verdana"/>
          <w:b/>
          <w:bCs/>
        </w:rPr>
      </w:pPr>
      <w:bookmarkStart w:id="0" w:name="_Hlk166225446"/>
      <w:r w:rsidRPr="001E574E">
        <w:rPr>
          <w:rFonts w:ascii="Verdana" w:hAnsi="Verdana"/>
          <w:b/>
          <w:bCs/>
        </w:rPr>
        <w:t>DETALIOJO PLANO, PATVIRTINTO MARIJAMPOLĖS SAVIVALDYBĖS TARYBOS 2010 M. RUGPJŪČIO 30 D. SPRENDIMU NR. 1-1338 „DĖL R.</w:t>
      </w:r>
    </w:p>
    <w:p w14:paraId="3B63266D" w14:textId="07FA327E" w:rsidR="00FB1361" w:rsidRPr="001E574E" w:rsidRDefault="00FB1361" w:rsidP="00FB1361">
      <w:pPr>
        <w:pStyle w:val="Pagrindinistekstas"/>
        <w:spacing w:after="0" w:line="240" w:lineRule="auto"/>
        <w:jc w:val="center"/>
        <w:rPr>
          <w:rFonts w:ascii="Verdana" w:hAnsi="Verdana"/>
          <w:b/>
          <w:bCs/>
        </w:rPr>
      </w:pPr>
      <w:r w:rsidRPr="001E574E">
        <w:rPr>
          <w:rFonts w:ascii="Verdana" w:hAnsi="Verdana"/>
          <w:b/>
          <w:bCs/>
        </w:rPr>
        <w:t>JUKNEVIČIAUS, K. BŪGOS, KAUNO, PARKO GATVIŲ KVARTALO</w:t>
      </w:r>
    </w:p>
    <w:p w14:paraId="58F60DD3" w14:textId="7D633FD4" w:rsidR="00BA1167" w:rsidRPr="001E574E" w:rsidRDefault="00FB1361" w:rsidP="00FB1361">
      <w:pPr>
        <w:pStyle w:val="Pagrindinistekstas"/>
        <w:spacing w:after="0" w:line="240" w:lineRule="auto"/>
        <w:jc w:val="center"/>
        <w:rPr>
          <w:rFonts w:ascii="Verdana" w:hAnsi="Verdana"/>
          <w:b/>
          <w:bCs/>
        </w:rPr>
      </w:pPr>
      <w:r w:rsidRPr="001E574E">
        <w:rPr>
          <w:rFonts w:ascii="Verdana" w:hAnsi="Verdana"/>
          <w:b/>
          <w:bCs/>
        </w:rPr>
        <w:t xml:space="preserve">MARIJAMPOLĖJE DETALIOJO PLANO PATVIRTINIMO“, KOREGAVIMO PASLAUGŲ </w:t>
      </w:r>
      <w:bookmarkEnd w:id="0"/>
      <w:r w:rsidRPr="001E574E">
        <w:rPr>
          <w:rFonts w:ascii="Verdana" w:hAnsi="Verdana"/>
          <w:b/>
        </w:rPr>
        <w:t xml:space="preserve">ATVIRO KONKURSO SĄLYGOS </w:t>
      </w:r>
    </w:p>
    <w:p w14:paraId="77CE44FE" w14:textId="77777777" w:rsidR="00E63D7E" w:rsidRPr="001E574E" w:rsidRDefault="00E63D7E" w:rsidP="00A06954">
      <w:pPr>
        <w:spacing w:after="0"/>
        <w:jc w:val="center"/>
        <w:rPr>
          <w:rFonts w:ascii="Verdana" w:hAnsi="Verdana" w:cs="Times New Roman"/>
          <w:b/>
          <w:sz w:val="24"/>
          <w:szCs w:val="24"/>
        </w:rPr>
      </w:pPr>
    </w:p>
    <w:p w14:paraId="7FE93B9C" w14:textId="1637DAB6" w:rsidR="00A06954" w:rsidRPr="001E574E" w:rsidRDefault="00A06954" w:rsidP="00A06954">
      <w:pPr>
        <w:spacing w:after="0"/>
        <w:jc w:val="center"/>
        <w:rPr>
          <w:rFonts w:ascii="Verdana" w:hAnsi="Verdana" w:cs="Times New Roman"/>
          <w:b/>
          <w:sz w:val="24"/>
          <w:szCs w:val="24"/>
        </w:rPr>
      </w:pPr>
      <w:r w:rsidRPr="001E574E">
        <w:rPr>
          <w:rFonts w:ascii="Verdana" w:hAnsi="Verdana" w:cs="Times New Roman"/>
          <w:b/>
          <w:sz w:val="24"/>
          <w:szCs w:val="24"/>
        </w:rPr>
        <w:t>TURINYS</w:t>
      </w:r>
    </w:p>
    <w:p w14:paraId="31A0C516" w14:textId="77777777" w:rsidR="00A06954" w:rsidRPr="001E574E" w:rsidRDefault="00A06954" w:rsidP="00A06954">
      <w:pPr>
        <w:spacing w:after="0"/>
        <w:jc w:val="center"/>
        <w:rPr>
          <w:rFonts w:ascii="Verdana" w:hAnsi="Verdana" w:cs="Times New Roman"/>
          <w:b/>
        </w:rPr>
      </w:pPr>
    </w:p>
    <w:tbl>
      <w:tblPr>
        <w:tblW w:w="9682" w:type="dxa"/>
        <w:tblLook w:val="01E0" w:firstRow="1" w:lastRow="1" w:firstColumn="1" w:lastColumn="1" w:noHBand="0" w:noVBand="0"/>
      </w:tblPr>
      <w:tblGrid>
        <w:gridCol w:w="858"/>
        <w:gridCol w:w="8824"/>
      </w:tblGrid>
      <w:tr w:rsidR="00A06954" w:rsidRPr="001E574E" w14:paraId="59B197D1" w14:textId="77777777" w:rsidTr="00E63D7E">
        <w:trPr>
          <w:trHeight w:val="301"/>
        </w:trPr>
        <w:tc>
          <w:tcPr>
            <w:tcW w:w="858" w:type="dxa"/>
          </w:tcPr>
          <w:p w14:paraId="7FB5A8BE" w14:textId="1C0FDACE" w:rsidR="00A06954" w:rsidRPr="001E574E" w:rsidRDefault="00D71A58" w:rsidP="00A06954">
            <w:pPr>
              <w:spacing w:after="0"/>
              <w:jc w:val="both"/>
              <w:rPr>
                <w:rFonts w:ascii="Verdana" w:hAnsi="Verdana" w:cs="Times New Roman"/>
              </w:rPr>
            </w:pPr>
            <w:r w:rsidRPr="001E574E">
              <w:rPr>
                <w:rFonts w:ascii="Verdana" w:hAnsi="Verdana" w:cs="Times New Roman"/>
              </w:rPr>
              <w:t>1.</w:t>
            </w:r>
          </w:p>
        </w:tc>
        <w:tc>
          <w:tcPr>
            <w:tcW w:w="8824" w:type="dxa"/>
          </w:tcPr>
          <w:p w14:paraId="7717735C" w14:textId="1D4D6A56" w:rsidR="00BA1167" w:rsidRPr="001E574E" w:rsidRDefault="00A06954" w:rsidP="00E63D7E">
            <w:pPr>
              <w:spacing w:after="0" w:line="240" w:lineRule="auto"/>
              <w:jc w:val="both"/>
              <w:rPr>
                <w:rFonts w:ascii="Verdana" w:hAnsi="Verdana" w:cs="Times New Roman"/>
              </w:rPr>
            </w:pPr>
            <w:r w:rsidRPr="001E574E">
              <w:rPr>
                <w:rFonts w:ascii="Verdana" w:hAnsi="Verdana" w:cs="Times New Roman"/>
              </w:rPr>
              <w:t>BENDROSIOS NUOSTATOS</w:t>
            </w:r>
          </w:p>
        </w:tc>
      </w:tr>
      <w:tr w:rsidR="00A06954" w:rsidRPr="001E574E" w14:paraId="2E668C15" w14:textId="77777777" w:rsidTr="00E63D7E">
        <w:trPr>
          <w:trHeight w:val="315"/>
        </w:trPr>
        <w:tc>
          <w:tcPr>
            <w:tcW w:w="858" w:type="dxa"/>
          </w:tcPr>
          <w:p w14:paraId="0D1A0F76" w14:textId="0EBF5CC5" w:rsidR="00A06954" w:rsidRPr="001E574E" w:rsidRDefault="00D71A58" w:rsidP="00A06954">
            <w:pPr>
              <w:spacing w:after="0"/>
              <w:jc w:val="both"/>
              <w:rPr>
                <w:rFonts w:ascii="Verdana" w:hAnsi="Verdana" w:cs="Times New Roman"/>
              </w:rPr>
            </w:pPr>
            <w:r w:rsidRPr="001E574E">
              <w:rPr>
                <w:rFonts w:ascii="Verdana" w:hAnsi="Verdana" w:cs="Times New Roman"/>
              </w:rPr>
              <w:t>2</w:t>
            </w:r>
            <w:r w:rsidR="00A06954" w:rsidRPr="001E574E">
              <w:rPr>
                <w:rFonts w:ascii="Verdana" w:hAnsi="Verdana" w:cs="Times New Roman"/>
              </w:rPr>
              <w:t>.</w:t>
            </w:r>
          </w:p>
        </w:tc>
        <w:tc>
          <w:tcPr>
            <w:tcW w:w="8824" w:type="dxa"/>
          </w:tcPr>
          <w:p w14:paraId="3BCFCFE0"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rPr>
              <w:t>PIRKIMO OBJEKTAS</w:t>
            </w:r>
          </w:p>
        </w:tc>
      </w:tr>
      <w:tr w:rsidR="00BA1167" w:rsidRPr="001E574E" w14:paraId="7171A81B" w14:textId="77777777" w:rsidTr="00E63D7E">
        <w:trPr>
          <w:trHeight w:val="301"/>
        </w:trPr>
        <w:tc>
          <w:tcPr>
            <w:tcW w:w="858" w:type="dxa"/>
          </w:tcPr>
          <w:p w14:paraId="77F33B51" w14:textId="51BDFB02" w:rsidR="00BA1167" w:rsidRPr="001E574E" w:rsidRDefault="00D71A58" w:rsidP="00A06954">
            <w:pPr>
              <w:spacing w:after="0"/>
              <w:jc w:val="both"/>
              <w:rPr>
                <w:rFonts w:ascii="Verdana" w:hAnsi="Verdana" w:cs="Times New Roman"/>
              </w:rPr>
            </w:pPr>
            <w:r w:rsidRPr="001E574E">
              <w:rPr>
                <w:rFonts w:ascii="Verdana" w:hAnsi="Verdana" w:cs="Times New Roman"/>
              </w:rPr>
              <w:t>3</w:t>
            </w:r>
            <w:r w:rsidR="00BA1167" w:rsidRPr="001E574E">
              <w:rPr>
                <w:rFonts w:ascii="Verdana" w:hAnsi="Verdana" w:cs="Times New Roman"/>
              </w:rPr>
              <w:t>.</w:t>
            </w:r>
          </w:p>
        </w:tc>
        <w:tc>
          <w:tcPr>
            <w:tcW w:w="8824" w:type="dxa"/>
          </w:tcPr>
          <w:p w14:paraId="4937818C" w14:textId="0F57D188" w:rsidR="00BA1167" w:rsidRPr="001E574E" w:rsidRDefault="00BA1167" w:rsidP="00E63D7E">
            <w:pPr>
              <w:spacing w:after="0" w:line="240" w:lineRule="auto"/>
              <w:jc w:val="both"/>
              <w:rPr>
                <w:rFonts w:ascii="Verdana" w:hAnsi="Verdana" w:cs="Times New Roman"/>
              </w:rPr>
            </w:pPr>
            <w:r w:rsidRPr="001E574E">
              <w:rPr>
                <w:rFonts w:ascii="Verdana" w:hAnsi="Verdana" w:cs="Times New Roman"/>
                <w:color w:val="000000"/>
              </w:rPr>
              <w:t>TIEKĖJŲ PAŠALINIMO PAGRINDAI IR REIKALAUJAMA KVALIFIKACIJA</w:t>
            </w:r>
          </w:p>
        </w:tc>
      </w:tr>
      <w:tr w:rsidR="00A06954" w:rsidRPr="001E574E" w14:paraId="46FA799B" w14:textId="77777777" w:rsidTr="00E63D7E">
        <w:trPr>
          <w:trHeight w:val="301"/>
        </w:trPr>
        <w:tc>
          <w:tcPr>
            <w:tcW w:w="858" w:type="dxa"/>
          </w:tcPr>
          <w:p w14:paraId="2F18D4F3" w14:textId="72C5A121" w:rsidR="00A06954" w:rsidRPr="001E574E" w:rsidRDefault="00D71A58" w:rsidP="00A06954">
            <w:pPr>
              <w:spacing w:after="0"/>
              <w:jc w:val="both"/>
              <w:rPr>
                <w:rFonts w:ascii="Verdana" w:hAnsi="Verdana" w:cs="Times New Roman"/>
              </w:rPr>
            </w:pPr>
            <w:r w:rsidRPr="001E574E">
              <w:rPr>
                <w:rFonts w:ascii="Verdana" w:hAnsi="Verdana" w:cs="Times New Roman"/>
              </w:rPr>
              <w:t>4</w:t>
            </w:r>
            <w:r w:rsidR="00A06954" w:rsidRPr="001E574E">
              <w:rPr>
                <w:rFonts w:ascii="Verdana" w:hAnsi="Verdana" w:cs="Times New Roman"/>
              </w:rPr>
              <w:t>.</w:t>
            </w:r>
          </w:p>
        </w:tc>
        <w:tc>
          <w:tcPr>
            <w:tcW w:w="8824" w:type="dxa"/>
          </w:tcPr>
          <w:p w14:paraId="66AE4784" w14:textId="56B05552" w:rsidR="00BA1167" w:rsidRPr="001E574E" w:rsidRDefault="00BF2544" w:rsidP="00E63D7E">
            <w:pPr>
              <w:spacing w:after="0" w:line="240" w:lineRule="auto"/>
              <w:jc w:val="both"/>
              <w:rPr>
                <w:rFonts w:ascii="Verdana" w:hAnsi="Verdana" w:cs="Times New Roman"/>
                <w:color w:val="000000"/>
              </w:rPr>
            </w:pPr>
            <w:r w:rsidRPr="001E574E">
              <w:rPr>
                <w:rFonts w:ascii="Verdana" w:hAnsi="Verdana" w:cs="Times New Roman"/>
                <w:color w:val="000000"/>
              </w:rPr>
              <w:t>TIEKĖJO ATITIKTIS NACIONALINIO SAUGUMO INTERESAMS</w:t>
            </w:r>
            <w:r w:rsidR="00C21A18" w:rsidRPr="001E574E">
              <w:rPr>
                <w:rFonts w:ascii="Verdana" w:hAnsi="Verdana" w:cs="Times New Roman"/>
                <w:color w:val="000000"/>
              </w:rPr>
              <w:t xml:space="preserve"> </w:t>
            </w:r>
          </w:p>
        </w:tc>
      </w:tr>
      <w:tr w:rsidR="00A06954" w:rsidRPr="001E574E" w14:paraId="415A863D" w14:textId="77777777" w:rsidTr="00E63D7E">
        <w:trPr>
          <w:trHeight w:val="315"/>
        </w:trPr>
        <w:tc>
          <w:tcPr>
            <w:tcW w:w="858" w:type="dxa"/>
          </w:tcPr>
          <w:p w14:paraId="1218034E" w14:textId="3F2ADD7C" w:rsidR="00A06954" w:rsidRPr="001E574E" w:rsidRDefault="00D71A58" w:rsidP="00A06954">
            <w:pPr>
              <w:spacing w:after="0"/>
              <w:jc w:val="both"/>
              <w:rPr>
                <w:rFonts w:ascii="Verdana" w:hAnsi="Verdana" w:cs="Times New Roman"/>
              </w:rPr>
            </w:pPr>
            <w:r w:rsidRPr="001E574E">
              <w:rPr>
                <w:rFonts w:ascii="Verdana" w:hAnsi="Verdana" w:cs="Times New Roman"/>
              </w:rPr>
              <w:t>5</w:t>
            </w:r>
            <w:r w:rsidR="00A06954" w:rsidRPr="001E574E">
              <w:rPr>
                <w:rFonts w:ascii="Verdana" w:hAnsi="Verdana" w:cs="Times New Roman"/>
              </w:rPr>
              <w:t>.</w:t>
            </w:r>
          </w:p>
        </w:tc>
        <w:tc>
          <w:tcPr>
            <w:tcW w:w="8824" w:type="dxa"/>
          </w:tcPr>
          <w:p w14:paraId="3E439290"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rPr>
              <w:t>ŪKIO SUBJEKTŲ GRUPĖS DALYVAVIMAS PIRKIMO PROCEDŪROSE</w:t>
            </w:r>
          </w:p>
        </w:tc>
      </w:tr>
      <w:tr w:rsidR="00A06954" w:rsidRPr="001E574E" w14:paraId="12FFF27C" w14:textId="77777777" w:rsidTr="00E63D7E">
        <w:trPr>
          <w:trHeight w:val="301"/>
        </w:trPr>
        <w:tc>
          <w:tcPr>
            <w:tcW w:w="858" w:type="dxa"/>
          </w:tcPr>
          <w:p w14:paraId="48DCA987" w14:textId="09444069" w:rsidR="00A06954" w:rsidRPr="001E574E" w:rsidRDefault="00D71A58" w:rsidP="00A06954">
            <w:pPr>
              <w:spacing w:after="0"/>
              <w:jc w:val="both"/>
              <w:rPr>
                <w:rFonts w:ascii="Verdana" w:hAnsi="Verdana" w:cs="Times New Roman"/>
              </w:rPr>
            </w:pPr>
            <w:r w:rsidRPr="001E574E">
              <w:rPr>
                <w:rFonts w:ascii="Verdana" w:hAnsi="Verdana" w:cs="Times New Roman"/>
              </w:rPr>
              <w:t>6</w:t>
            </w:r>
            <w:r w:rsidR="00A06954" w:rsidRPr="001E574E">
              <w:rPr>
                <w:rFonts w:ascii="Verdana" w:hAnsi="Verdana" w:cs="Times New Roman"/>
              </w:rPr>
              <w:t>.</w:t>
            </w:r>
          </w:p>
        </w:tc>
        <w:tc>
          <w:tcPr>
            <w:tcW w:w="8824" w:type="dxa"/>
          </w:tcPr>
          <w:p w14:paraId="546071F0"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rPr>
              <w:t>PASIŪLYMŲ RENGIMAS, PATEIKIMAS, KEITIMAS</w:t>
            </w:r>
          </w:p>
        </w:tc>
      </w:tr>
      <w:tr w:rsidR="00BA1167" w:rsidRPr="001E574E" w14:paraId="545E9289" w14:textId="77777777" w:rsidTr="00E63D7E">
        <w:trPr>
          <w:trHeight w:val="315"/>
        </w:trPr>
        <w:tc>
          <w:tcPr>
            <w:tcW w:w="858" w:type="dxa"/>
          </w:tcPr>
          <w:p w14:paraId="76D8364E" w14:textId="7B7FC7D3" w:rsidR="00BA1167" w:rsidRPr="001E574E" w:rsidRDefault="00D71A58" w:rsidP="00A06954">
            <w:pPr>
              <w:spacing w:after="0"/>
              <w:jc w:val="both"/>
              <w:rPr>
                <w:rFonts w:ascii="Verdana" w:hAnsi="Verdana" w:cs="Times New Roman"/>
              </w:rPr>
            </w:pPr>
            <w:r w:rsidRPr="001E574E">
              <w:rPr>
                <w:rFonts w:ascii="Verdana" w:hAnsi="Verdana" w:cs="Times New Roman"/>
              </w:rPr>
              <w:t>7</w:t>
            </w:r>
            <w:r w:rsidR="00BA1167" w:rsidRPr="001E574E">
              <w:rPr>
                <w:rFonts w:ascii="Verdana" w:hAnsi="Verdana" w:cs="Times New Roman"/>
              </w:rPr>
              <w:t>.</w:t>
            </w:r>
          </w:p>
        </w:tc>
        <w:tc>
          <w:tcPr>
            <w:tcW w:w="8824" w:type="dxa"/>
          </w:tcPr>
          <w:p w14:paraId="5FA83DFA" w14:textId="5CC91A04" w:rsidR="00BA1167" w:rsidRPr="001E574E" w:rsidRDefault="00BA1167" w:rsidP="00E63D7E">
            <w:pPr>
              <w:pStyle w:val="1Skyrius"/>
              <w:rPr>
                <w:rFonts w:ascii="Verdana" w:hAnsi="Verdana" w:cs="Times New Roman"/>
                <w:b w:val="0"/>
                <w:color w:val="000000"/>
                <w:lang w:val="lt-LT"/>
              </w:rPr>
            </w:pPr>
            <w:r w:rsidRPr="001E574E">
              <w:rPr>
                <w:rFonts w:ascii="Verdana" w:hAnsi="Verdana" w:cs="Times New Roman"/>
                <w:b w:val="0"/>
                <w:color w:val="000000"/>
                <w:lang w:val="lt-LT"/>
              </w:rPr>
              <w:t>PASIŪLYMŲ ŠIFRAVIMAS</w:t>
            </w:r>
          </w:p>
        </w:tc>
      </w:tr>
      <w:tr w:rsidR="00BA1167" w:rsidRPr="001E574E" w14:paraId="0B4968A3" w14:textId="77777777" w:rsidTr="00E63D7E">
        <w:trPr>
          <w:trHeight w:val="301"/>
        </w:trPr>
        <w:tc>
          <w:tcPr>
            <w:tcW w:w="858" w:type="dxa"/>
          </w:tcPr>
          <w:p w14:paraId="269433C7" w14:textId="2A80DB82" w:rsidR="00BA1167" w:rsidRPr="001E574E" w:rsidRDefault="00D71A58" w:rsidP="00A06954">
            <w:pPr>
              <w:spacing w:after="0"/>
              <w:jc w:val="both"/>
              <w:rPr>
                <w:rFonts w:ascii="Verdana" w:hAnsi="Verdana" w:cs="Times New Roman"/>
              </w:rPr>
            </w:pPr>
            <w:r w:rsidRPr="001E574E">
              <w:rPr>
                <w:rFonts w:ascii="Verdana" w:hAnsi="Verdana" w:cs="Times New Roman"/>
              </w:rPr>
              <w:t>8</w:t>
            </w:r>
            <w:r w:rsidR="00BA1167" w:rsidRPr="001E574E">
              <w:rPr>
                <w:rFonts w:ascii="Verdana" w:hAnsi="Verdana" w:cs="Times New Roman"/>
              </w:rPr>
              <w:t>.</w:t>
            </w:r>
          </w:p>
        </w:tc>
        <w:tc>
          <w:tcPr>
            <w:tcW w:w="8824" w:type="dxa"/>
          </w:tcPr>
          <w:p w14:paraId="1E9312EA" w14:textId="53215CFE" w:rsidR="00BA1167" w:rsidRPr="001E574E" w:rsidRDefault="00BA1167" w:rsidP="00E63D7E">
            <w:pPr>
              <w:spacing w:after="0" w:line="240" w:lineRule="auto"/>
              <w:jc w:val="both"/>
              <w:rPr>
                <w:rFonts w:ascii="Verdana" w:hAnsi="Verdana" w:cs="Times New Roman"/>
              </w:rPr>
            </w:pPr>
            <w:r w:rsidRPr="001E574E">
              <w:rPr>
                <w:rFonts w:ascii="Verdana" w:hAnsi="Verdana" w:cs="Times New Roman"/>
              </w:rPr>
              <w:t>PASIŪLYMŲ GALIOJIMO UŽTIKRINIMAS</w:t>
            </w:r>
          </w:p>
        </w:tc>
      </w:tr>
      <w:tr w:rsidR="00A06954" w:rsidRPr="001E574E" w14:paraId="5871DD5C" w14:textId="77777777" w:rsidTr="00E63D7E">
        <w:trPr>
          <w:trHeight w:val="301"/>
        </w:trPr>
        <w:tc>
          <w:tcPr>
            <w:tcW w:w="858" w:type="dxa"/>
          </w:tcPr>
          <w:p w14:paraId="72C89117" w14:textId="7445CD09" w:rsidR="00A06954" w:rsidRPr="001E574E" w:rsidRDefault="00D71A58" w:rsidP="00A06954">
            <w:pPr>
              <w:spacing w:after="0"/>
              <w:jc w:val="both"/>
              <w:rPr>
                <w:rFonts w:ascii="Verdana" w:hAnsi="Verdana" w:cs="Times New Roman"/>
              </w:rPr>
            </w:pPr>
            <w:r w:rsidRPr="001E574E">
              <w:rPr>
                <w:rFonts w:ascii="Verdana" w:hAnsi="Verdana" w:cs="Times New Roman"/>
              </w:rPr>
              <w:t>9</w:t>
            </w:r>
            <w:r w:rsidR="00BA1167" w:rsidRPr="001E574E">
              <w:rPr>
                <w:rFonts w:ascii="Verdana" w:hAnsi="Verdana" w:cs="Times New Roman"/>
              </w:rPr>
              <w:t>.</w:t>
            </w:r>
          </w:p>
        </w:tc>
        <w:tc>
          <w:tcPr>
            <w:tcW w:w="8824" w:type="dxa"/>
          </w:tcPr>
          <w:p w14:paraId="1B9C5B93"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color w:val="000000"/>
              </w:rPr>
              <w:t>PAVYZDŽIŲ PATEIKIMAS</w:t>
            </w:r>
          </w:p>
        </w:tc>
      </w:tr>
      <w:tr w:rsidR="00A06954" w:rsidRPr="001E574E" w14:paraId="401269B7" w14:textId="77777777" w:rsidTr="00E63D7E">
        <w:trPr>
          <w:trHeight w:val="315"/>
        </w:trPr>
        <w:tc>
          <w:tcPr>
            <w:tcW w:w="858" w:type="dxa"/>
          </w:tcPr>
          <w:p w14:paraId="2345ECCA" w14:textId="2E9B66D7" w:rsidR="00A06954" w:rsidRPr="001E574E" w:rsidRDefault="00D71A58" w:rsidP="00A06954">
            <w:pPr>
              <w:spacing w:after="0"/>
              <w:jc w:val="both"/>
              <w:rPr>
                <w:rFonts w:ascii="Verdana" w:hAnsi="Verdana" w:cs="Times New Roman"/>
              </w:rPr>
            </w:pPr>
            <w:r w:rsidRPr="001E574E">
              <w:rPr>
                <w:rFonts w:ascii="Verdana" w:hAnsi="Verdana" w:cs="Times New Roman"/>
              </w:rPr>
              <w:t>10</w:t>
            </w:r>
            <w:r w:rsidR="00BA1167" w:rsidRPr="001E574E">
              <w:rPr>
                <w:rFonts w:ascii="Verdana" w:hAnsi="Verdana" w:cs="Times New Roman"/>
              </w:rPr>
              <w:t>.</w:t>
            </w:r>
          </w:p>
        </w:tc>
        <w:tc>
          <w:tcPr>
            <w:tcW w:w="8824" w:type="dxa"/>
          </w:tcPr>
          <w:p w14:paraId="4C99B71B"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color w:val="000000"/>
              </w:rPr>
              <w:t>PIRKIMO DOKUMENTŲ PAAIŠKINIMAS IR PATIKSLINIMAS</w:t>
            </w:r>
          </w:p>
        </w:tc>
      </w:tr>
      <w:tr w:rsidR="00A06954" w:rsidRPr="001E574E" w14:paraId="71EEB760" w14:textId="77777777" w:rsidTr="00E63D7E">
        <w:trPr>
          <w:trHeight w:val="301"/>
        </w:trPr>
        <w:tc>
          <w:tcPr>
            <w:tcW w:w="858" w:type="dxa"/>
          </w:tcPr>
          <w:p w14:paraId="1D6E6255" w14:textId="292C9D8A" w:rsidR="00A06954" w:rsidRPr="001E574E" w:rsidRDefault="00D71A58" w:rsidP="00A06954">
            <w:pPr>
              <w:spacing w:after="0"/>
              <w:jc w:val="both"/>
              <w:rPr>
                <w:rFonts w:ascii="Verdana" w:hAnsi="Verdana" w:cs="Times New Roman"/>
              </w:rPr>
            </w:pPr>
            <w:r w:rsidRPr="001E574E">
              <w:rPr>
                <w:rFonts w:ascii="Verdana" w:hAnsi="Verdana" w:cs="Times New Roman"/>
              </w:rPr>
              <w:t>11</w:t>
            </w:r>
            <w:r w:rsidR="00BA1167" w:rsidRPr="001E574E">
              <w:rPr>
                <w:rFonts w:ascii="Verdana" w:hAnsi="Verdana" w:cs="Times New Roman"/>
              </w:rPr>
              <w:t>.</w:t>
            </w:r>
          </w:p>
        </w:tc>
        <w:tc>
          <w:tcPr>
            <w:tcW w:w="8824" w:type="dxa"/>
          </w:tcPr>
          <w:p w14:paraId="2EBF09FB"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color w:val="000000"/>
              </w:rPr>
              <w:t>SUSIPAŽINIMAS SU GAUTAIS PASIŪLYMAIS</w:t>
            </w:r>
          </w:p>
        </w:tc>
      </w:tr>
      <w:tr w:rsidR="00A06954" w:rsidRPr="001E574E" w14:paraId="07322B39" w14:textId="77777777" w:rsidTr="00E63D7E">
        <w:trPr>
          <w:trHeight w:val="301"/>
        </w:trPr>
        <w:tc>
          <w:tcPr>
            <w:tcW w:w="858" w:type="dxa"/>
          </w:tcPr>
          <w:p w14:paraId="6DFDCBDE" w14:textId="076D015F" w:rsidR="00A06954" w:rsidRPr="001E574E" w:rsidRDefault="00D71A58" w:rsidP="00A06954">
            <w:pPr>
              <w:spacing w:after="0"/>
              <w:jc w:val="both"/>
              <w:rPr>
                <w:rFonts w:ascii="Verdana" w:hAnsi="Verdana" w:cs="Times New Roman"/>
              </w:rPr>
            </w:pPr>
            <w:r w:rsidRPr="001E574E">
              <w:rPr>
                <w:rFonts w:ascii="Verdana" w:hAnsi="Verdana" w:cs="Times New Roman"/>
              </w:rPr>
              <w:t>12</w:t>
            </w:r>
            <w:r w:rsidR="00BA1167" w:rsidRPr="001E574E">
              <w:rPr>
                <w:rFonts w:ascii="Verdana" w:hAnsi="Verdana" w:cs="Times New Roman"/>
              </w:rPr>
              <w:t>.</w:t>
            </w:r>
          </w:p>
        </w:tc>
        <w:tc>
          <w:tcPr>
            <w:tcW w:w="8824" w:type="dxa"/>
          </w:tcPr>
          <w:p w14:paraId="3C82F65D"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rPr>
              <w:t>PASIŪLYMŲ NAGRINĖJIMAS</w:t>
            </w:r>
          </w:p>
        </w:tc>
      </w:tr>
      <w:tr w:rsidR="00A06954" w:rsidRPr="001E574E" w14:paraId="704C0B75" w14:textId="77777777" w:rsidTr="00E63D7E">
        <w:trPr>
          <w:trHeight w:val="315"/>
        </w:trPr>
        <w:tc>
          <w:tcPr>
            <w:tcW w:w="858" w:type="dxa"/>
          </w:tcPr>
          <w:p w14:paraId="2AB0F097" w14:textId="67C667EC" w:rsidR="00A06954" w:rsidRPr="001E574E" w:rsidRDefault="00D71A58" w:rsidP="00A06954">
            <w:pPr>
              <w:spacing w:after="0"/>
              <w:jc w:val="both"/>
              <w:rPr>
                <w:rFonts w:ascii="Verdana" w:hAnsi="Verdana" w:cs="Times New Roman"/>
              </w:rPr>
            </w:pPr>
            <w:r w:rsidRPr="001E574E">
              <w:rPr>
                <w:rFonts w:ascii="Verdana" w:hAnsi="Verdana" w:cs="Times New Roman"/>
              </w:rPr>
              <w:t>13</w:t>
            </w:r>
            <w:r w:rsidR="00BA1167" w:rsidRPr="001E574E">
              <w:rPr>
                <w:rFonts w:ascii="Verdana" w:hAnsi="Verdana" w:cs="Times New Roman"/>
              </w:rPr>
              <w:t>.</w:t>
            </w:r>
          </w:p>
        </w:tc>
        <w:tc>
          <w:tcPr>
            <w:tcW w:w="8824" w:type="dxa"/>
          </w:tcPr>
          <w:p w14:paraId="610AA440"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color w:val="000000"/>
              </w:rPr>
              <w:t>PASIŪLYMŲ ATMETIMO PRIEŽASTYS</w:t>
            </w:r>
          </w:p>
        </w:tc>
      </w:tr>
      <w:tr w:rsidR="00A06954" w:rsidRPr="001E574E" w14:paraId="49F1CE28" w14:textId="77777777" w:rsidTr="00E63D7E">
        <w:trPr>
          <w:trHeight w:val="301"/>
        </w:trPr>
        <w:tc>
          <w:tcPr>
            <w:tcW w:w="858" w:type="dxa"/>
          </w:tcPr>
          <w:p w14:paraId="30606A09" w14:textId="2AD79A21" w:rsidR="00A06954" w:rsidRPr="001E574E" w:rsidRDefault="00D71A58" w:rsidP="00A06954">
            <w:pPr>
              <w:spacing w:after="0"/>
              <w:jc w:val="both"/>
              <w:rPr>
                <w:rFonts w:ascii="Verdana" w:hAnsi="Verdana" w:cs="Times New Roman"/>
              </w:rPr>
            </w:pPr>
            <w:r w:rsidRPr="001E574E">
              <w:rPr>
                <w:rFonts w:ascii="Verdana" w:hAnsi="Verdana" w:cs="Times New Roman"/>
              </w:rPr>
              <w:t>14</w:t>
            </w:r>
            <w:r w:rsidR="00BA1167" w:rsidRPr="001E574E">
              <w:rPr>
                <w:rFonts w:ascii="Verdana" w:hAnsi="Verdana" w:cs="Times New Roman"/>
              </w:rPr>
              <w:t>.</w:t>
            </w:r>
          </w:p>
        </w:tc>
        <w:tc>
          <w:tcPr>
            <w:tcW w:w="8824" w:type="dxa"/>
          </w:tcPr>
          <w:p w14:paraId="7DD0AFB6"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color w:val="000000"/>
              </w:rPr>
              <w:t>PASIŪLYMŲ VERTINIMAS IR PALYGINIMAS</w:t>
            </w:r>
          </w:p>
        </w:tc>
      </w:tr>
      <w:tr w:rsidR="00A06954" w:rsidRPr="001E574E" w14:paraId="2166AFC6" w14:textId="77777777" w:rsidTr="00E63D7E">
        <w:trPr>
          <w:trHeight w:val="301"/>
        </w:trPr>
        <w:tc>
          <w:tcPr>
            <w:tcW w:w="858" w:type="dxa"/>
          </w:tcPr>
          <w:p w14:paraId="5C7EA3E1" w14:textId="4FE15B3F" w:rsidR="00A06954" w:rsidRPr="001E574E" w:rsidRDefault="00D71A58" w:rsidP="00A06954">
            <w:pPr>
              <w:spacing w:after="0"/>
              <w:jc w:val="both"/>
              <w:rPr>
                <w:rFonts w:ascii="Verdana" w:hAnsi="Verdana" w:cs="Times New Roman"/>
              </w:rPr>
            </w:pPr>
            <w:r w:rsidRPr="001E574E">
              <w:rPr>
                <w:rFonts w:ascii="Verdana" w:hAnsi="Verdana" w:cs="Times New Roman"/>
              </w:rPr>
              <w:t>15</w:t>
            </w:r>
            <w:r w:rsidR="00BA1167" w:rsidRPr="001E574E">
              <w:rPr>
                <w:rFonts w:ascii="Verdana" w:hAnsi="Verdana" w:cs="Times New Roman"/>
              </w:rPr>
              <w:t>.</w:t>
            </w:r>
          </w:p>
        </w:tc>
        <w:tc>
          <w:tcPr>
            <w:tcW w:w="8824" w:type="dxa"/>
          </w:tcPr>
          <w:p w14:paraId="0161D64B"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color w:val="000000"/>
              </w:rPr>
              <w:t>PASIŪLYMŲ EILĖ IR LAIMĖTOJO NUSTATYMAS</w:t>
            </w:r>
          </w:p>
        </w:tc>
      </w:tr>
      <w:tr w:rsidR="00A06954" w:rsidRPr="001E574E" w14:paraId="41BCF0ED" w14:textId="77777777" w:rsidTr="00E63D7E">
        <w:trPr>
          <w:trHeight w:val="315"/>
        </w:trPr>
        <w:tc>
          <w:tcPr>
            <w:tcW w:w="858" w:type="dxa"/>
          </w:tcPr>
          <w:p w14:paraId="5F532719" w14:textId="046B8EED" w:rsidR="00A06954" w:rsidRPr="001E574E" w:rsidRDefault="00D71A58" w:rsidP="00A06954">
            <w:pPr>
              <w:spacing w:after="0"/>
              <w:jc w:val="both"/>
              <w:rPr>
                <w:rFonts w:ascii="Verdana" w:hAnsi="Verdana" w:cs="Times New Roman"/>
              </w:rPr>
            </w:pPr>
            <w:r w:rsidRPr="001E574E">
              <w:rPr>
                <w:rFonts w:ascii="Verdana" w:hAnsi="Verdana" w:cs="Times New Roman"/>
              </w:rPr>
              <w:t>16</w:t>
            </w:r>
            <w:r w:rsidR="00BA1167" w:rsidRPr="001E574E">
              <w:rPr>
                <w:rFonts w:ascii="Verdana" w:hAnsi="Verdana" w:cs="Times New Roman"/>
              </w:rPr>
              <w:t>.</w:t>
            </w:r>
          </w:p>
        </w:tc>
        <w:tc>
          <w:tcPr>
            <w:tcW w:w="8824" w:type="dxa"/>
          </w:tcPr>
          <w:p w14:paraId="3D1DF7EC" w14:textId="1FA770E6" w:rsidR="00A06954" w:rsidRPr="001E574E" w:rsidRDefault="00A06954" w:rsidP="00E63D7E">
            <w:pPr>
              <w:spacing w:after="0" w:line="240" w:lineRule="auto"/>
              <w:jc w:val="both"/>
              <w:rPr>
                <w:rFonts w:ascii="Verdana" w:hAnsi="Verdana" w:cs="Times New Roman"/>
                <w:color w:val="000000"/>
              </w:rPr>
            </w:pPr>
            <w:r w:rsidRPr="001E574E">
              <w:rPr>
                <w:rFonts w:ascii="Verdana" w:hAnsi="Verdana" w:cs="Times New Roman"/>
                <w:color w:val="000000"/>
              </w:rPr>
              <w:t>PRETENZIJŲ IR SKUNDŲ NAGRINĖJIMAS</w:t>
            </w:r>
          </w:p>
        </w:tc>
      </w:tr>
      <w:tr w:rsidR="00BA1167" w:rsidRPr="001E574E" w14:paraId="0C18CB66" w14:textId="77777777" w:rsidTr="00E63D7E">
        <w:trPr>
          <w:trHeight w:val="301"/>
        </w:trPr>
        <w:tc>
          <w:tcPr>
            <w:tcW w:w="858" w:type="dxa"/>
          </w:tcPr>
          <w:p w14:paraId="09F427F8" w14:textId="357F0348" w:rsidR="00BA1167" w:rsidRPr="001E574E" w:rsidRDefault="00D71A58" w:rsidP="00A06954">
            <w:pPr>
              <w:spacing w:after="0"/>
              <w:jc w:val="both"/>
              <w:rPr>
                <w:rFonts w:ascii="Verdana" w:hAnsi="Verdana" w:cs="Times New Roman"/>
              </w:rPr>
            </w:pPr>
            <w:r w:rsidRPr="001E574E">
              <w:rPr>
                <w:rFonts w:ascii="Verdana" w:hAnsi="Verdana" w:cs="Times New Roman"/>
              </w:rPr>
              <w:t>17</w:t>
            </w:r>
            <w:r w:rsidR="00BA1167" w:rsidRPr="001E574E">
              <w:rPr>
                <w:rFonts w:ascii="Verdana" w:hAnsi="Verdana" w:cs="Times New Roman"/>
              </w:rPr>
              <w:t>.</w:t>
            </w:r>
          </w:p>
        </w:tc>
        <w:tc>
          <w:tcPr>
            <w:tcW w:w="8824" w:type="dxa"/>
          </w:tcPr>
          <w:p w14:paraId="76ADFEE7" w14:textId="010FF991" w:rsidR="00BA1167" w:rsidRPr="001E574E" w:rsidRDefault="00BA1167" w:rsidP="00E63D7E">
            <w:pPr>
              <w:spacing w:after="0" w:line="240" w:lineRule="auto"/>
              <w:jc w:val="both"/>
              <w:rPr>
                <w:rFonts w:ascii="Verdana" w:hAnsi="Verdana" w:cs="Times New Roman"/>
                <w:color w:val="000000"/>
              </w:rPr>
            </w:pPr>
            <w:r w:rsidRPr="001E574E">
              <w:rPr>
                <w:rFonts w:ascii="Verdana" w:hAnsi="Verdana" w:cs="Times New Roman"/>
                <w:color w:val="000000"/>
              </w:rPr>
              <w:t>PIRKIMO SUTARTIES PASIRAŠYMAS IR JOS SĄLYGOS</w:t>
            </w:r>
          </w:p>
        </w:tc>
      </w:tr>
      <w:tr w:rsidR="00A06954" w:rsidRPr="001E574E" w14:paraId="46FAEC03" w14:textId="77777777" w:rsidTr="00E63D7E">
        <w:trPr>
          <w:trHeight w:val="315"/>
        </w:trPr>
        <w:tc>
          <w:tcPr>
            <w:tcW w:w="858" w:type="dxa"/>
          </w:tcPr>
          <w:p w14:paraId="087385EC" w14:textId="77777777" w:rsidR="00A06954" w:rsidRPr="001E574E" w:rsidRDefault="00A06954" w:rsidP="00A06954">
            <w:pPr>
              <w:spacing w:after="0"/>
              <w:jc w:val="both"/>
              <w:rPr>
                <w:rFonts w:ascii="Verdana" w:hAnsi="Verdana" w:cs="Times New Roman"/>
              </w:rPr>
            </w:pPr>
          </w:p>
        </w:tc>
        <w:tc>
          <w:tcPr>
            <w:tcW w:w="8824" w:type="dxa"/>
          </w:tcPr>
          <w:p w14:paraId="52E56FB2" w14:textId="77777777" w:rsidR="00A06954" w:rsidRPr="001E574E" w:rsidRDefault="00A06954" w:rsidP="00E63D7E">
            <w:pPr>
              <w:spacing w:after="0" w:line="240" w:lineRule="auto"/>
              <w:jc w:val="both"/>
              <w:rPr>
                <w:rFonts w:ascii="Verdana" w:hAnsi="Verdana" w:cs="Times New Roman"/>
              </w:rPr>
            </w:pPr>
            <w:r w:rsidRPr="001E574E">
              <w:rPr>
                <w:rFonts w:ascii="Verdana" w:hAnsi="Verdana" w:cs="Times New Roman"/>
              </w:rPr>
              <w:t>PRIEDAI:</w:t>
            </w:r>
          </w:p>
        </w:tc>
      </w:tr>
    </w:tbl>
    <w:p w14:paraId="233CFB98" w14:textId="77777777" w:rsidR="00A06954" w:rsidRPr="001E574E" w:rsidRDefault="00A06954">
      <w:pPr>
        <w:pStyle w:val="Body2"/>
        <w:numPr>
          <w:ilvl w:val="1"/>
          <w:numId w:val="12"/>
        </w:numPr>
        <w:tabs>
          <w:tab w:val="left" w:pos="1200"/>
        </w:tabs>
        <w:spacing w:after="0"/>
        <w:ind w:left="426" w:hanging="284"/>
        <w:rPr>
          <w:rFonts w:ascii="Verdana" w:hAnsi="Verdana" w:cs="Times New Roman"/>
          <w:color w:val="00000A"/>
          <w:sz w:val="24"/>
          <w:szCs w:val="24"/>
          <w:lang w:val="lt-LT"/>
        </w:rPr>
      </w:pPr>
      <w:bookmarkStart w:id="1" w:name="_Ref69401645"/>
      <w:r w:rsidRPr="001E574E">
        <w:rPr>
          <w:rFonts w:ascii="Verdana" w:hAnsi="Verdana" w:cs="Times New Roman"/>
          <w:color w:val="00000A"/>
          <w:sz w:val="24"/>
          <w:szCs w:val="24"/>
          <w:lang w:val="lt-LT"/>
        </w:rPr>
        <w:t>priedas „Pasiūlymo forma“;</w:t>
      </w:r>
      <w:bookmarkEnd w:id="1"/>
    </w:p>
    <w:p w14:paraId="758CBB26" w14:textId="3ED01802" w:rsidR="00A06954" w:rsidRPr="001E574E" w:rsidRDefault="00A06954">
      <w:pPr>
        <w:pStyle w:val="Body2"/>
        <w:numPr>
          <w:ilvl w:val="1"/>
          <w:numId w:val="12"/>
        </w:numPr>
        <w:tabs>
          <w:tab w:val="left" w:pos="1200"/>
        </w:tabs>
        <w:spacing w:after="0"/>
        <w:ind w:left="426" w:hanging="284"/>
        <w:rPr>
          <w:rFonts w:ascii="Verdana" w:hAnsi="Verdana" w:cs="Times New Roman"/>
          <w:sz w:val="24"/>
          <w:szCs w:val="24"/>
          <w:lang w:val="lt-LT"/>
        </w:rPr>
      </w:pPr>
      <w:bookmarkStart w:id="2" w:name="_Ref69401683"/>
      <w:r w:rsidRPr="001E574E">
        <w:rPr>
          <w:rFonts w:ascii="Verdana" w:hAnsi="Verdana" w:cs="Times New Roman"/>
          <w:sz w:val="24"/>
          <w:szCs w:val="24"/>
          <w:lang w:val="lt-LT"/>
        </w:rPr>
        <w:t>priedas „</w:t>
      </w:r>
      <w:r w:rsidR="00A20712" w:rsidRPr="001E574E">
        <w:rPr>
          <w:rFonts w:ascii="Verdana" w:hAnsi="Verdana" w:cs="Times New Roman"/>
          <w:sz w:val="24"/>
          <w:szCs w:val="24"/>
          <w:lang w:val="lt-LT"/>
        </w:rPr>
        <w:t>Deklaracija dėl atitikties nacionalinio saugumo interesams</w:t>
      </w:r>
      <w:r w:rsidRPr="001E574E">
        <w:rPr>
          <w:rFonts w:ascii="Verdana" w:hAnsi="Verdana" w:cs="Times New Roman"/>
          <w:sz w:val="24"/>
          <w:szCs w:val="24"/>
          <w:lang w:val="lt-LT"/>
        </w:rPr>
        <w:t>“;</w:t>
      </w:r>
      <w:bookmarkEnd w:id="2"/>
    </w:p>
    <w:p w14:paraId="32F4A534" w14:textId="77777777" w:rsidR="00A06954" w:rsidRPr="001E574E" w:rsidRDefault="00A06954">
      <w:pPr>
        <w:pStyle w:val="Body2"/>
        <w:numPr>
          <w:ilvl w:val="1"/>
          <w:numId w:val="12"/>
        </w:numPr>
        <w:tabs>
          <w:tab w:val="left" w:pos="1200"/>
        </w:tabs>
        <w:spacing w:after="0"/>
        <w:ind w:left="426" w:hanging="284"/>
        <w:rPr>
          <w:rFonts w:ascii="Verdana" w:hAnsi="Verdana" w:cs="Times New Roman"/>
          <w:sz w:val="24"/>
          <w:szCs w:val="24"/>
          <w:lang w:val="lt-LT"/>
        </w:rPr>
      </w:pPr>
      <w:bookmarkStart w:id="3" w:name="_Ref69401709"/>
      <w:r w:rsidRPr="001E574E">
        <w:rPr>
          <w:rFonts w:ascii="Verdana" w:hAnsi="Verdana" w:cs="Times New Roman"/>
          <w:color w:val="00000A"/>
          <w:sz w:val="24"/>
          <w:szCs w:val="24"/>
          <w:lang w:val="lt-LT"/>
        </w:rPr>
        <w:t>priedas „Europos bendrasis viešųjų pirkimų dokumentas (EBVPD)“;</w:t>
      </w:r>
      <w:bookmarkEnd w:id="3"/>
    </w:p>
    <w:p w14:paraId="6E72943B" w14:textId="0E2186F9" w:rsidR="00A06954" w:rsidRPr="001E574E" w:rsidRDefault="00A06954">
      <w:pPr>
        <w:pStyle w:val="Sraopastraipa"/>
        <w:numPr>
          <w:ilvl w:val="1"/>
          <w:numId w:val="12"/>
        </w:numPr>
        <w:tabs>
          <w:tab w:val="left" w:pos="1200"/>
          <w:tab w:val="left" w:pos="1440"/>
        </w:tabs>
        <w:spacing w:after="0" w:line="240" w:lineRule="auto"/>
        <w:ind w:left="426" w:hanging="284"/>
        <w:jc w:val="both"/>
        <w:rPr>
          <w:rFonts w:ascii="Verdana" w:hAnsi="Verdana"/>
          <w:szCs w:val="24"/>
        </w:rPr>
      </w:pPr>
      <w:bookmarkStart w:id="4" w:name="_Ref69401691"/>
      <w:r w:rsidRPr="001E574E">
        <w:rPr>
          <w:rFonts w:ascii="Verdana" w:hAnsi="Verdana"/>
          <w:szCs w:val="24"/>
        </w:rPr>
        <w:t>priedas „Sutarties projektas“;</w:t>
      </w:r>
      <w:bookmarkEnd w:id="4"/>
    </w:p>
    <w:p w14:paraId="3CBA725D" w14:textId="791AE1FC" w:rsidR="009E170B" w:rsidRPr="001E574E" w:rsidRDefault="00642D1C">
      <w:pPr>
        <w:pStyle w:val="Sraopastraipa"/>
        <w:numPr>
          <w:ilvl w:val="1"/>
          <w:numId w:val="12"/>
        </w:numPr>
        <w:tabs>
          <w:tab w:val="left" w:pos="1134"/>
          <w:tab w:val="left" w:pos="1200"/>
        </w:tabs>
        <w:spacing w:after="0" w:line="240" w:lineRule="auto"/>
        <w:ind w:left="426" w:hanging="284"/>
        <w:jc w:val="both"/>
        <w:rPr>
          <w:rFonts w:ascii="Verdana" w:hAnsi="Verdana"/>
          <w:szCs w:val="24"/>
        </w:rPr>
      </w:pPr>
      <w:r w:rsidRPr="001E574E">
        <w:rPr>
          <w:rFonts w:ascii="Verdana" w:hAnsi="Verdana"/>
          <w:szCs w:val="24"/>
        </w:rPr>
        <w:t>priedas „</w:t>
      </w:r>
      <w:r w:rsidR="003D70D2" w:rsidRPr="001E574E">
        <w:rPr>
          <w:rFonts w:ascii="Verdana" w:hAnsi="Verdana"/>
          <w:szCs w:val="24"/>
        </w:rPr>
        <w:t>Su pirkimo objektu susiję dokume</w:t>
      </w:r>
      <w:r w:rsidR="00AF0D5F" w:rsidRPr="001E574E">
        <w:rPr>
          <w:rFonts w:ascii="Verdana" w:hAnsi="Verdana"/>
          <w:szCs w:val="24"/>
        </w:rPr>
        <w:t>n</w:t>
      </w:r>
      <w:r w:rsidR="003D70D2" w:rsidRPr="001E574E">
        <w:rPr>
          <w:rFonts w:ascii="Verdana" w:hAnsi="Verdana"/>
          <w:szCs w:val="24"/>
        </w:rPr>
        <w:t>tai</w:t>
      </w:r>
      <w:r w:rsidRPr="001E574E">
        <w:rPr>
          <w:rFonts w:ascii="Verdana" w:hAnsi="Verdana"/>
          <w:szCs w:val="24"/>
        </w:rPr>
        <w:t>“</w:t>
      </w:r>
      <w:r w:rsidR="009E170B" w:rsidRPr="001E574E">
        <w:rPr>
          <w:rFonts w:ascii="Verdana" w:hAnsi="Verdana"/>
          <w:szCs w:val="24"/>
        </w:rPr>
        <w:t>;</w:t>
      </w:r>
    </w:p>
    <w:p w14:paraId="4AC416EC" w14:textId="282CADF3" w:rsidR="00D71A58" w:rsidRPr="001E574E" w:rsidRDefault="00DD2C50">
      <w:pPr>
        <w:pStyle w:val="Sraopastraipa"/>
        <w:numPr>
          <w:ilvl w:val="1"/>
          <w:numId w:val="12"/>
        </w:numPr>
        <w:tabs>
          <w:tab w:val="left" w:pos="1134"/>
          <w:tab w:val="left" w:pos="1200"/>
        </w:tabs>
        <w:spacing w:after="0" w:line="240" w:lineRule="auto"/>
        <w:ind w:left="426" w:hanging="284"/>
        <w:jc w:val="both"/>
        <w:rPr>
          <w:rFonts w:ascii="Verdana" w:hAnsi="Verdana"/>
          <w:szCs w:val="24"/>
        </w:rPr>
      </w:pPr>
      <w:r w:rsidRPr="001E574E">
        <w:rPr>
          <w:rFonts w:ascii="Verdana" w:hAnsi="Verdana"/>
          <w:szCs w:val="24"/>
        </w:rPr>
        <w:t>priedas „Deklaracija dėl tiekėjo atsakingų asmenų“.</w:t>
      </w:r>
    </w:p>
    <w:p w14:paraId="041041AB" w14:textId="77777777" w:rsidR="00642D1C" w:rsidRPr="001E574E" w:rsidRDefault="00642D1C" w:rsidP="00A06954">
      <w:pPr>
        <w:pStyle w:val="1Skyrius"/>
        <w:ind w:left="720"/>
        <w:jc w:val="center"/>
        <w:rPr>
          <w:rFonts w:ascii="Verdana" w:hAnsi="Verdana" w:cs="Times New Roman"/>
          <w:color w:val="000000"/>
          <w:sz w:val="24"/>
          <w:szCs w:val="24"/>
          <w:lang w:val="lt-LT"/>
        </w:rPr>
      </w:pPr>
    </w:p>
    <w:p w14:paraId="6E94BBF0" w14:textId="6340DBB0" w:rsidR="00A06954" w:rsidRPr="001E574E" w:rsidRDefault="00A06954" w:rsidP="00A06954">
      <w:pPr>
        <w:pStyle w:val="1Skyrius"/>
        <w:ind w:left="720"/>
        <w:jc w:val="center"/>
        <w:rPr>
          <w:rFonts w:ascii="Verdana" w:hAnsi="Verdana" w:cs="Times New Roman"/>
          <w:color w:val="000000"/>
          <w:sz w:val="24"/>
          <w:szCs w:val="24"/>
          <w:lang w:val="lt-LT"/>
        </w:rPr>
      </w:pPr>
      <w:r w:rsidRPr="001E574E">
        <w:rPr>
          <w:rFonts w:ascii="Verdana" w:hAnsi="Verdana" w:cs="Times New Roman"/>
          <w:color w:val="000000"/>
          <w:sz w:val="24"/>
          <w:szCs w:val="24"/>
          <w:lang w:val="lt-LT"/>
        </w:rPr>
        <w:t>1. BENDROSIOS NUOSTATOS</w:t>
      </w:r>
    </w:p>
    <w:p w14:paraId="5AFAC9C4" w14:textId="77777777" w:rsidR="00A06954" w:rsidRPr="001E574E" w:rsidRDefault="00A06954" w:rsidP="00A06954">
      <w:pPr>
        <w:pStyle w:val="Body2"/>
        <w:spacing w:after="0"/>
        <w:rPr>
          <w:rFonts w:ascii="Verdana" w:hAnsi="Verdana" w:cs="Times New Roman"/>
          <w:color w:val="00000A"/>
          <w:sz w:val="24"/>
          <w:szCs w:val="24"/>
          <w:lang w:val="lt-LT"/>
        </w:rPr>
      </w:pPr>
    </w:p>
    <w:p w14:paraId="621B4D7A" w14:textId="618000B4" w:rsidR="00A06954" w:rsidRPr="001E574E" w:rsidRDefault="00A06954" w:rsidP="00FB1361">
      <w:pPr>
        <w:pStyle w:val="Body2"/>
        <w:widowControl w:val="0"/>
        <w:numPr>
          <w:ilvl w:val="1"/>
          <w:numId w:val="1"/>
        </w:numPr>
        <w:tabs>
          <w:tab w:val="left" w:pos="1260"/>
        </w:tabs>
        <w:ind w:left="0" w:firstLine="709"/>
        <w:rPr>
          <w:rFonts w:ascii="Verdana" w:hAnsi="Verdana"/>
          <w:sz w:val="24"/>
          <w:szCs w:val="24"/>
          <w:lang w:val="lt-LT"/>
        </w:rPr>
      </w:pPr>
      <w:r w:rsidRPr="001E574E">
        <w:rPr>
          <w:rFonts w:ascii="Verdana" w:hAnsi="Verdana" w:cs="Times New Roman"/>
          <w:sz w:val="24"/>
          <w:szCs w:val="24"/>
          <w:lang w:val="lt-LT"/>
        </w:rPr>
        <w:t xml:space="preserve">Marijampolės savivaldybės administracija, kodas 188769113, J. Basanavičiaus a. 1, LT-68307 Marijampolė, tel. </w:t>
      </w:r>
      <w:r w:rsidR="00151C8C" w:rsidRPr="001E574E">
        <w:rPr>
          <w:rFonts w:ascii="Verdana" w:hAnsi="Verdana" w:cs="Times New Roman"/>
          <w:sz w:val="24"/>
          <w:szCs w:val="24"/>
          <w:lang w:val="lt-LT"/>
        </w:rPr>
        <w:t>+370</w:t>
      </w:r>
      <w:r w:rsidRPr="001E574E">
        <w:rPr>
          <w:rFonts w:ascii="Verdana" w:hAnsi="Verdana" w:cs="Times New Roman"/>
          <w:sz w:val="24"/>
          <w:szCs w:val="24"/>
          <w:lang w:val="lt-LT"/>
        </w:rPr>
        <w:t xml:space="preserve"> 343 90011, (toliau – </w:t>
      </w:r>
      <w:r w:rsidRPr="001E574E">
        <w:rPr>
          <w:rFonts w:ascii="Verdana" w:hAnsi="Verdana" w:cs="Times New Roman"/>
          <w:color w:val="auto"/>
          <w:sz w:val="24"/>
          <w:szCs w:val="24"/>
          <w:lang w:val="lt-LT"/>
        </w:rPr>
        <w:t>Perkančioji organizacija), vykdydama šį viešąjį pirkimą, numato įsigyti</w:t>
      </w:r>
      <w:r w:rsidR="00FC27E7" w:rsidRPr="001E574E">
        <w:rPr>
          <w:rFonts w:ascii="Verdana" w:hAnsi="Verdana" w:cs="Times New Roman"/>
          <w:color w:val="auto"/>
          <w:sz w:val="24"/>
          <w:szCs w:val="24"/>
          <w:lang w:val="lt-LT"/>
        </w:rPr>
        <w:t xml:space="preserve"> </w:t>
      </w:r>
      <w:bookmarkStart w:id="5" w:name="_Hlk167191600"/>
      <w:r w:rsidR="00FB1361" w:rsidRPr="001E574E">
        <w:rPr>
          <w:rFonts w:ascii="Verdana" w:hAnsi="Verdana"/>
          <w:sz w:val="24"/>
          <w:szCs w:val="24"/>
          <w:lang w:val="lt-LT"/>
        </w:rPr>
        <w:t xml:space="preserve">detaliojo plano, patvirtinto Marijampolės savivaldybės tarybos 2010 m. rugpjūčio 30 d. sprendimu Nr. 1-1338 „Dėl R. Juknevičiaus, K. </w:t>
      </w:r>
      <w:proofErr w:type="spellStart"/>
      <w:r w:rsidR="00FB1361" w:rsidRPr="001E574E">
        <w:rPr>
          <w:rFonts w:ascii="Verdana" w:hAnsi="Verdana"/>
          <w:sz w:val="24"/>
          <w:szCs w:val="24"/>
          <w:lang w:val="lt-LT"/>
        </w:rPr>
        <w:t>Būgos</w:t>
      </w:r>
      <w:proofErr w:type="spellEnd"/>
      <w:r w:rsidR="00FB1361" w:rsidRPr="001E574E">
        <w:rPr>
          <w:rFonts w:ascii="Verdana" w:hAnsi="Verdana"/>
          <w:sz w:val="24"/>
          <w:szCs w:val="24"/>
          <w:lang w:val="lt-LT"/>
        </w:rPr>
        <w:t xml:space="preserve">, Kauno, Parko gatvių kvartalo </w:t>
      </w:r>
      <w:r w:rsidR="00FB1361" w:rsidRPr="001E574E">
        <w:rPr>
          <w:rFonts w:ascii="Verdana" w:hAnsi="Verdana"/>
          <w:color w:val="auto"/>
          <w:sz w:val="24"/>
          <w:szCs w:val="24"/>
          <w:lang w:val="lt-LT"/>
        </w:rPr>
        <w:t>Marijampolėje detaliojo plano patvirtinimo“, koregavimo paslaugas</w:t>
      </w:r>
      <w:bookmarkEnd w:id="5"/>
      <w:r w:rsidR="00FB1361" w:rsidRPr="001E574E">
        <w:rPr>
          <w:rFonts w:ascii="Verdana" w:hAnsi="Verdana"/>
          <w:color w:val="auto"/>
          <w:sz w:val="24"/>
          <w:szCs w:val="24"/>
          <w:lang w:val="lt-LT"/>
        </w:rPr>
        <w:t>.</w:t>
      </w:r>
    </w:p>
    <w:p w14:paraId="20B3CEBA" w14:textId="77777777" w:rsidR="005F1CDD" w:rsidRPr="001E574E" w:rsidRDefault="00A06954" w:rsidP="005F1CD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1E574E">
        <w:rPr>
          <w:rFonts w:ascii="Verdana" w:hAnsi="Verdana" w:cs="Times New Roman"/>
          <w:sz w:val="24"/>
          <w:szCs w:val="24"/>
          <w:lang w:val="lt-LT"/>
        </w:rPr>
        <w:t>Šis viešasis pirkimas atliekamas vadovaujantis Lietuvos Respublikos viešųjų pirkimų įstatymu</w:t>
      </w:r>
      <w:r w:rsidR="002A2827" w:rsidRPr="001E574E">
        <w:rPr>
          <w:rFonts w:ascii="Verdana" w:hAnsi="Verdana" w:cs="Times New Roman"/>
          <w:sz w:val="24"/>
          <w:szCs w:val="24"/>
          <w:lang w:val="lt-LT"/>
        </w:rPr>
        <w:t xml:space="preserve"> (toliau – </w:t>
      </w:r>
      <w:r w:rsidR="00423172" w:rsidRPr="001E574E">
        <w:rPr>
          <w:rFonts w:ascii="Verdana" w:hAnsi="Verdana" w:cs="Times New Roman"/>
          <w:sz w:val="24"/>
          <w:szCs w:val="24"/>
          <w:lang w:val="lt-LT"/>
        </w:rPr>
        <w:t>VPĮ</w:t>
      </w:r>
      <w:r w:rsidR="002A2827" w:rsidRPr="001E574E">
        <w:rPr>
          <w:rFonts w:ascii="Verdana" w:hAnsi="Verdana" w:cs="Times New Roman"/>
          <w:sz w:val="24"/>
          <w:szCs w:val="24"/>
          <w:lang w:val="lt-LT"/>
        </w:rPr>
        <w:t>)</w:t>
      </w:r>
      <w:r w:rsidR="00CB5EBF" w:rsidRPr="001E574E">
        <w:rPr>
          <w:rFonts w:ascii="Verdana" w:hAnsi="Verdana" w:cs="Times New Roman"/>
          <w:sz w:val="24"/>
          <w:szCs w:val="24"/>
          <w:lang w:val="lt-LT"/>
        </w:rPr>
        <w:t>,</w:t>
      </w:r>
      <w:r w:rsidR="00180920" w:rsidRPr="001E574E">
        <w:rPr>
          <w:rFonts w:ascii="Verdana" w:hAnsi="Verdana" w:cs="Times New Roman"/>
          <w:sz w:val="24"/>
          <w:szCs w:val="24"/>
          <w:lang w:val="lt-LT"/>
        </w:rPr>
        <w:t xml:space="preserve"> </w:t>
      </w:r>
      <w:r w:rsidRPr="001E574E">
        <w:rPr>
          <w:rFonts w:ascii="Verdana" w:hAnsi="Verdana" w:cs="Times New Roman"/>
          <w:sz w:val="24"/>
          <w:szCs w:val="24"/>
          <w:lang w:val="lt-LT"/>
        </w:rPr>
        <w:t xml:space="preserve">Lietuvos Respublikos civiliniu kodeksu, </w:t>
      </w:r>
      <w:hyperlink r:id="rId9" w:history="1">
        <w:r w:rsidR="00D3680C" w:rsidRPr="001E574E">
          <w:rPr>
            <w:rStyle w:val="Hipersaitas"/>
            <w:rFonts w:ascii="Verdana" w:hAnsi="Verdana"/>
            <w:sz w:val="24"/>
            <w:szCs w:val="24"/>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3680C" w:rsidRPr="001E574E">
        <w:rPr>
          <w:rFonts w:ascii="Verdana" w:hAnsi="Verdana" w:cs="Times New Roman"/>
          <w:sz w:val="24"/>
          <w:szCs w:val="24"/>
          <w:lang w:val="lt-LT"/>
        </w:rPr>
        <w:t xml:space="preserve">“ ir </w:t>
      </w:r>
      <w:r w:rsidRPr="001E574E">
        <w:rPr>
          <w:rFonts w:ascii="Verdana" w:hAnsi="Verdana" w:cs="Times New Roman"/>
          <w:sz w:val="24"/>
          <w:szCs w:val="24"/>
          <w:lang w:val="lt-LT"/>
        </w:rPr>
        <w:t>kitais viešuosius pirkimus reglamentuojančiais teisės aktais bei šiomis pirkimo sąlygomis. Vartojamos</w:t>
      </w:r>
      <w:r w:rsidR="002A2827" w:rsidRPr="001E574E">
        <w:rPr>
          <w:rFonts w:ascii="Verdana" w:hAnsi="Verdana" w:cs="Times New Roman"/>
          <w:sz w:val="24"/>
          <w:szCs w:val="24"/>
          <w:lang w:val="lt-LT"/>
        </w:rPr>
        <w:t xml:space="preserve"> sąvokos</w:t>
      </w:r>
      <w:r w:rsidRPr="001E574E">
        <w:rPr>
          <w:rFonts w:ascii="Verdana" w:hAnsi="Verdana" w:cs="Times New Roman"/>
          <w:sz w:val="24"/>
          <w:szCs w:val="24"/>
          <w:lang w:val="lt-LT"/>
        </w:rPr>
        <w:t xml:space="preserve"> apibrėžtos </w:t>
      </w:r>
      <w:r w:rsidR="00423172" w:rsidRPr="001E574E">
        <w:rPr>
          <w:rFonts w:ascii="Verdana" w:hAnsi="Verdana" w:cs="Times New Roman"/>
          <w:sz w:val="24"/>
          <w:szCs w:val="24"/>
          <w:lang w:val="lt-LT"/>
        </w:rPr>
        <w:t>VPĮ</w:t>
      </w:r>
      <w:r w:rsidRPr="001E574E">
        <w:rPr>
          <w:rFonts w:ascii="Verdana" w:hAnsi="Verdana" w:cs="Times New Roman"/>
          <w:color w:val="auto"/>
          <w:sz w:val="24"/>
          <w:szCs w:val="24"/>
          <w:lang w:val="lt-LT"/>
        </w:rPr>
        <w:t xml:space="preserve">. </w:t>
      </w:r>
      <w:r w:rsidR="00FC27E7" w:rsidRPr="001E574E">
        <w:rPr>
          <w:rFonts w:ascii="Verdana" w:hAnsi="Verdana"/>
          <w:sz w:val="24"/>
          <w:szCs w:val="24"/>
          <w:lang w:val="lt-LT"/>
        </w:rPr>
        <w:t>Jei pirkimo dokumentuose pateikiamos nuorodos į teisės aktus, turi būti taikomos aktualios teisės aktų redakcijos, jei nenurodyta kitaip.</w:t>
      </w:r>
    </w:p>
    <w:p w14:paraId="3E68F00B" w14:textId="77777777" w:rsidR="00343B62" w:rsidRPr="001E574E" w:rsidRDefault="00343B62" w:rsidP="00343B62">
      <w:pPr>
        <w:pStyle w:val="Sraopastraipa"/>
        <w:numPr>
          <w:ilvl w:val="1"/>
          <w:numId w:val="1"/>
        </w:numPr>
        <w:tabs>
          <w:tab w:val="left" w:pos="0"/>
          <w:tab w:val="left" w:pos="1418"/>
        </w:tabs>
        <w:suppressAutoHyphens/>
        <w:spacing w:after="0" w:line="240" w:lineRule="auto"/>
        <w:ind w:left="0" w:firstLine="709"/>
        <w:jc w:val="both"/>
        <w:rPr>
          <w:rFonts w:ascii="Verdana" w:hAnsi="Verdana"/>
          <w:szCs w:val="24"/>
        </w:rPr>
      </w:pPr>
      <w:r w:rsidRPr="001E574E">
        <w:rPr>
          <w:rFonts w:ascii="Verdana" w:hAnsi="Verdana"/>
          <w:szCs w:val="24"/>
          <w:shd w:val="clear" w:color="auto" w:fill="FFFFFF"/>
        </w:rPr>
        <w:t xml:space="preserve">Paslaugos neperkamos iš centrinės perkančiosios organizacijos (toliau – CPO), kadangi išanalizavus CPO kataloge esančią paslaugų pasiūlą, nustatyta, kad CPO negalima nusipirkti pirkimo objekto. </w:t>
      </w:r>
    </w:p>
    <w:p w14:paraId="37E497FD" w14:textId="6CDEFFE4" w:rsidR="00A06954" w:rsidRPr="001E574E" w:rsidRDefault="00A06954" w:rsidP="00A06954">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1E574E">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Pr="001F0E25">
        <w:rPr>
          <w:rFonts w:ascii="Verdana" w:hAnsi="Verdana" w:cs="Times New Roman"/>
          <w:color w:val="auto"/>
          <w:sz w:val="24"/>
          <w:szCs w:val="24"/>
          <w:lang w:val="lt-LT"/>
        </w:rPr>
        <w:t xml:space="preserve">adresu </w:t>
      </w:r>
      <w:r w:rsidR="001F0E25" w:rsidRPr="001F0E25">
        <w:rPr>
          <w:rFonts w:ascii="Verdana" w:hAnsi="Verdana"/>
          <w:sz w:val="24"/>
          <w:szCs w:val="24"/>
          <w:lang w:val="lt-LT"/>
        </w:rPr>
        <w:t xml:space="preserve">ir </w:t>
      </w:r>
      <w:hyperlink r:id="rId10" w:history="1">
        <w:r w:rsidR="001F0E25" w:rsidRPr="001F0E25">
          <w:rPr>
            <w:rStyle w:val="Hipersaitas"/>
            <w:rFonts w:ascii="Verdana" w:hAnsi="Verdana" w:cs="Arial Unicode MS"/>
            <w:sz w:val="24"/>
            <w:szCs w:val="24"/>
            <w:highlight w:val="yellow"/>
            <w:lang w:val="lt-LT"/>
          </w:rPr>
          <w:t>https://viesiejipirkimai.lt</w:t>
        </w:r>
      </w:hyperlink>
      <w:r w:rsidRPr="001F0E25">
        <w:rPr>
          <w:rFonts w:ascii="Verdana" w:hAnsi="Verdana" w:cs="Times New Roman"/>
          <w:color w:val="auto"/>
          <w:sz w:val="24"/>
          <w:szCs w:val="24"/>
          <w:highlight w:val="yellow"/>
          <w:lang w:val="lt-LT"/>
        </w:rPr>
        <w:t>.</w:t>
      </w:r>
      <w:r w:rsidR="001F0E25">
        <w:rPr>
          <w:rFonts w:ascii="Verdana" w:hAnsi="Verdana" w:cs="Times New Roman"/>
          <w:color w:val="auto"/>
          <w:sz w:val="24"/>
          <w:szCs w:val="24"/>
          <w:lang w:val="lt-LT"/>
        </w:rPr>
        <w:t xml:space="preserve"> </w:t>
      </w:r>
    </w:p>
    <w:p w14:paraId="57A79395" w14:textId="77777777" w:rsidR="00A06954" w:rsidRPr="001E574E" w:rsidRDefault="00A06954" w:rsidP="00A06954">
      <w:pPr>
        <w:pStyle w:val="Body2"/>
        <w:numPr>
          <w:ilvl w:val="1"/>
          <w:numId w:val="1"/>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Išankstinis skelbimas apie pirkimą nebuvo skelbtas.</w:t>
      </w:r>
    </w:p>
    <w:p w14:paraId="52D5B0B1" w14:textId="77777777" w:rsidR="00A06954" w:rsidRPr="001E574E" w:rsidRDefault="00A06954" w:rsidP="00A06954">
      <w:pPr>
        <w:pStyle w:val="Body2"/>
        <w:numPr>
          <w:ilvl w:val="1"/>
          <w:numId w:val="1"/>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Pirkimo dokumentų sudedamoji dalis yra išankstinis informacinis skelbimas (jei taikoma) ir skelbimas apie pirkimą. </w:t>
      </w:r>
    </w:p>
    <w:p w14:paraId="6AE84FEA" w14:textId="3737F680" w:rsidR="00A06954" w:rsidRPr="001E574E" w:rsidRDefault="00A06954" w:rsidP="00A06954">
      <w:pPr>
        <w:pStyle w:val="Body2"/>
        <w:numPr>
          <w:ilvl w:val="1"/>
          <w:numId w:val="1"/>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66F617CE" w:rsidR="00395AD7" w:rsidRPr="001E574E" w:rsidRDefault="00395AD7" w:rsidP="00A06954">
      <w:pPr>
        <w:pStyle w:val="Body2"/>
        <w:numPr>
          <w:ilvl w:val="1"/>
          <w:numId w:val="1"/>
        </w:numPr>
        <w:tabs>
          <w:tab w:val="left" w:pos="1260"/>
        </w:tabs>
        <w:spacing w:after="0"/>
        <w:ind w:left="0" w:firstLine="720"/>
        <w:rPr>
          <w:rFonts w:ascii="Verdana" w:hAnsi="Verdana" w:cs="Times New Roman"/>
          <w:sz w:val="24"/>
          <w:szCs w:val="24"/>
          <w:lang w:val="lt-LT"/>
        </w:rPr>
      </w:pPr>
      <w:r w:rsidRPr="001E574E">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1E574E" w:rsidRDefault="00A06954" w:rsidP="00E7613C">
      <w:pPr>
        <w:pStyle w:val="Body2"/>
        <w:numPr>
          <w:ilvl w:val="1"/>
          <w:numId w:val="1"/>
        </w:numPr>
        <w:tabs>
          <w:tab w:val="left" w:pos="1260"/>
          <w:tab w:val="left" w:pos="1418"/>
        </w:tabs>
        <w:spacing w:after="0"/>
        <w:ind w:left="0" w:firstLine="720"/>
        <w:rPr>
          <w:rFonts w:ascii="Verdana" w:hAnsi="Verdana" w:cs="Times New Roman"/>
          <w:sz w:val="24"/>
          <w:szCs w:val="24"/>
          <w:lang w:val="lt-LT"/>
        </w:rPr>
      </w:pPr>
      <w:r w:rsidRPr="001E574E">
        <w:rPr>
          <w:rFonts w:ascii="Verdana" w:hAnsi="Verdana" w:cs="Times New Roman"/>
          <w:color w:val="auto"/>
          <w:sz w:val="24"/>
          <w:szCs w:val="24"/>
          <w:lang w:val="lt-LT"/>
        </w:rPr>
        <w:t>Perkančioji organizacija nėra pridėtinės vertės mokesčio (toliau</w:t>
      </w:r>
      <w:r w:rsidR="00104E13" w:rsidRPr="001E574E">
        <w:rPr>
          <w:rFonts w:ascii="Verdana" w:hAnsi="Verdana" w:cs="Times New Roman"/>
          <w:color w:val="auto"/>
          <w:sz w:val="24"/>
          <w:szCs w:val="24"/>
          <w:lang w:val="lt-LT"/>
        </w:rPr>
        <w:t xml:space="preserve"> </w:t>
      </w:r>
      <w:r w:rsidRPr="001E574E">
        <w:rPr>
          <w:rFonts w:ascii="Verdana" w:hAnsi="Verdana" w:cs="Times New Roman"/>
          <w:color w:val="auto"/>
          <w:sz w:val="24"/>
          <w:szCs w:val="24"/>
          <w:lang w:val="lt-LT"/>
        </w:rPr>
        <w:t>–</w:t>
      </w:r>
      <w:r w:rsidR="00104E13" w:rsidRPr="001E574E">
        <w:rPr>
          <w:rFonts w:ascii="Verdana" w:hAnsi="Verdana" w:cs="Times New Roman"/>
          <w:color w:val="auto"/>
          <w:sz w:val="24"/>
          <w:szCs w:val="24"/>
          <w:lang w:val="lt-LT"/>
        </w:rPr>
        <w:t xml:space="preserve"> </w:t>
      </w:r>
      <w:r w:rsidRPr="001E574E">
        <w:rPr>
          <w:rFonts w:ascii="Verdana" w:hAnsi="Verdana" w:cs="Times New Roman"/>
          <w:color w:val="auto"/>
          <w:sz w:val="24"/>
          <w:szCs w:val="24"/>
          <w:lang w:val="lt-LT"/>
        </w:rPr>
        <w:t>PVM) mokėtoja.</w:t>
      </w:r>
    </w:p>
    <w:p w14:paraId="21A3D781" w14:textId="6A2483C4" w:rsidR="00FC27E7" w:rsidRPr="001E574E" w:rsidRDefault="00606CEC" w:rsidP="00E63A4F">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1E574E">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1E574E">
        <w:rPr>
          <w:rFonts w:ascii="Verdana" w:hAnsi="Verdana" w:cs="Times New Roman"/>
          <w:color w:val="auto"/>
          <w:sz w:val="24"/>
          <w:szCs w:val="24"/>
          <w:lang w:val="lt-LT"/>
        </w:rPr>
        <w:t xml:space="preserve"> </w:t>
      </w:r>
      <w:r w:rsidR="00A06954" w:rsidRPr="001E574E">
        <w:rPr>
          <w:rFonts w:ascii="Verdana" w:hAnsi="Verdana" w:cs="Times New Roman"/>
          <w:iCs/>
          <w:color w:val="auto"/>
          <w:sz w:val="24"/>
          <w:szCs w:val="24"/>
          <w:lang w:val="lt-LT"/>
        </w:rPr>
        <w:t xml:space="preserve">dėl pirkimo procedūrų: </w:t>
      </w:r>
      <w:r w:rsidR="00E63A4F" w:rsidRPr="001E574E">
        <w:rPr>
          <w:rFonts w:ascii="Verdana" w:hAnsi="Verdana" w:cs="Times New Roman"/>
          <w:color w:val="auto"/>
          <w:sz w:val="24"/>
          <w:szCs w:val="24"/>
          <w:lang w:val="lt-LT"/>
        </w:rPr>
        <w:t>Karolina Gumuliauskienė</w:t>
      </w:r>
      <w:r w:rsidR="00A06954" w:rsidRPr="001E574E">
        <w:rPr>
          <w:rFonts w:ascii="Verdana" w:hAnsi="Verdana" w:cs="Times New Roman"/>
          <w:color w:val="auto"/>
          <w:sz w:val="24"/>
          <w:szCs w:val="24"/>
          <w:lang w:val="lt-LT"/>
        </w:rPr>
        <w:t>, Viešųjų pirkimų skyriaus vyriausi</w:t>
      </w:r>
      <w:r w:rsidR="00E63A4F" w:rsidRPr="001E574E">
        <w:rPr>
          <w:rFonts w:ascii="Verdana" w:hAnsi="Verdana" w:cs="Times New Roman"/>
          <w:color w:val="auto"/>
          <w:sz w:val="24"/>
          <w:szCs w:val="24"/>
          <w:lang w:val="lt-LT"/>
        </w:rPr>
        <w:t>oji</w:t>
      </w:r>
      <w:r w:rsidR="00A06954" w:rsidRPr="001E574E">
        <w:rPr>
          <w:rFonts w:ascii="Verdana" w:hAnsi="Verdana" w:cs="Times New Roman"/>
          <w:color w:val="auto"/>
          <w:sz w:val="24"/>
          <w:szCs w:val="24"/>
          <w:lang w:val="lt-LT"/>
        </w:rPr>
        <w:t xml:space="preserve"> specialist</w:t>
      </w:r>
      <w:r w:rsidR="00E63A4F" w:rsidRPr="001E574E">
        <w:rPr>
          <w:rFonts w:ascii="Verdana" w:hAnsi="Verdana" w:cs="Times New Roman"/>
          <w:color w:val="auto"/>
          <w:sz w:val="24"/>
          <w:szCs w:val="24"/>
          <w:lang w:val="lt-LT"/>
        </w:rPr>
        <w:t>ė</w:t>
      </w:r>
      <w:r w:rsidR="00A06954" w:rsidRPr="001E574E">
        <w:rPr>
          <w:rFonts w:ascii="Verdana" w:hAnsi="Verdana" w:cs="Times New Roman"/>
          <w:color w:val="auto"/>
          <w:sz w:val="24"/>
          <w:szCs w:val="24"/>
          <w:lang w:val="lt-LT"/>
        </w:rPr>
        <w:t xml:space="preserve">, J. Basanavičiaus a. 1, LT-68307 Marijampolė, tel. </w:t>
      </w:r>
      <w:r w:rsidR="00E63A4F" w:rsidRPr="001E574E">
        <w:rPr>
          <w:rFonts w:ascii="Verdana" w:hAnsi="Verdana" w:cs="Times New Roman"/>
          <w:color w:val="auto"/>
          <w:sz w:val="24"/>
          <w:szCs w:val="24"/>
          <w:lang w:val="lt-LT"/>
        </w:rPr>
        <w:t>+370</w:t>
      </w:r>
      <w:r w:rsidR="00A06954" w:rsidRPr="001E574E">
        <w:rPr>
          <w:rFonts w:ascii="Verdana" w:hAnsi="Verdana" w:cs="Times New Roman"/>
          <w:color w:val="auto"/>
          <w:sz w:val="24"/>
          <w:szCs w:val="24"/>
          <w:lang w:val="lt-LT"/>
        </w:rPr>
        <w:t xml:space="preserve"> 343 90</w:t>
      </w:r>
      <w:r w:rsidR="00FC27E7" w:rsidRPr="001E574E">
        <w:rPr>
          <w:rFonts w:ascii="Verdana" w:hAnsi="Verdana" w:cs="Times New Roman"/>
          <w:color w:val="auto"/>
          <w:sz w:val="24"/>
          <w:szCs w:val="24"/>
          <w:lang w:val="lt-LT"/>
        </w:rPr>
        <w:t xml:space="preserve"> </w:t>
      </w:r>
      <w:r w:rsidR="00A06954" w:rsidRPr="001E574E">
        <w:rPr>
          <w:rFonts w:ascii="Verdana" w:hAnsi="Verdana" w:cs="Times New Roman"/>
          <w:color w:val="auto"/>
          <w:sz w:val="24"/>
          <w:szCs w:val="24"/>
          <w:lang w:val="lt-LT"/>
        </w:rPr>
        <w:t>0</w:t>
      </w:r>
      <w:r w:rsidR="00FC27E7" w:rsidRPr="001E574E">
        <w:rPr>
          <w:rFonts w:ascii="Verdana" w:hAnsi="Verdana" w:cs="Times New Roman"/>
          <w:color w:val="auto"/>
          <w:sz w:val="24"/>
          <w:szCs w:val="24"/>
          <w:lang w:val="lt-LT"/>
        </w:rPr>
        <w:t>8</w:t>
      </w:r>
      <w:r w:rsidR="00E63A4F" w:rsidRPr="001E574E">
        <w:rPr>
          <w:rFonts w:ascii="Verdana" w:hAnsi="Verdana" w:cs="Times New Roman"/>
          <w:color w:val="auto"/>
          <w:sz w:val="24"/>
          <w:szCs w:val="24"/>
          <w:lang w:val="lt-LT"/>
        </w:rPr>
        <w:t>2</w:t>
      </w:r>
      <w:r w:rsidR="002A2827" w:rsidRPr="001E574E">
        <w:rPr>
          <w:rFonts w:ascii="Verdana" w:hAnsi="Verdana" w:cs="Times New Roman"/>
          <w:color w:val="auto"/>
          <w:sz w:val="24"/>
          <w:szCs w:val="24"/>
          <w:lang w:val="lt-LT"/>
        </w:rPr>
        <w:t>,</w:t>
      </w:r>
      <w:r w:rsidR="00A06954" w:rsidRPr="001E574E">
        <w:rPr>
          <w:rFonts w:ascii="Verdana" w:hAnsi="Verdana" w:cs="Times New Roman"/>
          <w:color w:val="auto"/>
          <w:sz w:val="24"/>
          <w:szCs w:val="24"/>
          <w:lang w:val="lt-LT"/>
        </w:rPr>
        <w:t xml:space="preserve"> el. paštas  </w:t>
      </w:r>
      <w:hyperlink r:id="rId11" w:history="1">
        <w:r w:rsidR="00E63A4F" w:rsidRPr="001E574E">
          <w:rPr>
            <w:rStyle w:val="Hipersaitas"/>
            <w:rFonts w:ascii="Verdana" w:hAnsi="Verdana"/>
            <w:sz w:val="24"/>
            <w:szCs w:val="24"/>
            <w:lang w:val="lt-LT"/>
          </w:rPr>
          <w:t>karolina.gumuliauskiene@marijampole.lt</w:t>
        </w:r>
      </w:hyperlink>
      <w:r w:rsidR="00A06954" w:rsidRPr="001E574E">
        <w:rPr>
          <w:rFonts w:ascii="Verdana" w:hAnsi="Verdana" w:cs="Times New Roman"/>
          <w:color w:val="auto"/>
          <w:sz w:val="24"/>
          <w:szCs w:val="24"/>
          <w:lang w:val="lt-LT"/>
        </w:rPr>
        <w:t xml:space="preserve">; dėl pirkimo objekto: </w:t>
      </w:r>
      <w:r w:rsidR="00E67D6B" w:rsidRPr="001E574E">
        <w:rPr>
          <w:rFonts w:ascii="Verdana" w:hAnsi="Verdana" w:cs="Times New Roman"/>
          <w:color w:val="auto"/>
          <w:sz w:val="24"/>
          <w:szCs w:val="24"/>
          <w:lang w:val="lt-LT"/>
        </w:rPr>
        <w:t xml:space="preserve">Snieguolė Lapinskienė, Architektūros ir teritorijų planavimo </w:t>
      </w:r>
      <w:r w:rsidR="00E67D6B" w:rsidRPr="001E574E">
        <w:rPr>
          <w:rFonts w:ascii="Verdana" w:hAnsi="Verdana" w:cs="Times New Roman"/>
          <w:color w:val="auto"/>
          <w:sz w:val="24"/>
          <w:szCs w:val="24"/>
          <w:lang w:val="lt-LT"/>
        </w:rPr>
        <w:lastRenderedPageBreak/>
        <w:t xml:space="preserve">skyriaus vyriausioji specialistė, J. Basanavičiaus a. 1, LT-68307 Marijampolė arba tel. </w:t>
      </w:r>
      <w:r w:rsidR="00AF0D5F" w:rsidRPr="001E574E">
        <w:rPr>
          <w:rFonts w:ascii="Verdana" w:hAnsi="Verdana" w:cs="Times New Roman"/>
          <w:color w:val="auto"/>
          <w:sz w:val="24"/>
          <w:szCs w:val="24"/>
          <w:lang w:val="lt-LT"/>
        </w:rPr>
        <w:t xml:space="preserve">+370 </w:t>
      </w:r>
      <w:r w:rsidR="00E67D6B" w:rsidRPr="001E574E">
        <w:rPr>
          <w:rFonts w:ascii="Verdana" w:hAnsi="Verdana" w:cs="Times New Roman"/>
          <w:color w:val="auto"/>
          <w:sz w:val="24"/>
          <w:szCs w:val="24"/>
          <w:lang w:val="lt-LT"/>
        </w:rPr>
        <w:t xml:space="preserve"> 343 90 012, el. paštas  </w:t>
      </w:r>
      <w:hyperlink r:id="rId12" w:history="1">
        <w:r w:rsidR="00E67D6B" w:rsidRPr="001E574E">
          <w:rPr>
            <w:rStyle w:val="Hipersaitas"/>
            <w:rFonts w:ascii="Verdana" w:hAnsi="Verdana"/>
            <w:sz w:val="24"/>
            <w:szCs w:val="24"/>
            <w:lang w:val="lt-LT"/>
          </w:rPr>
          <w:t>snieguole.lapinskiene@marijampole.lt</w:t>
        </w:r>
      </w:hyperlink>
      <w:r w:rsidR="00E67D6B" w:rsidRPr="001E574E">
        <w:rPr>
          <w:rFonts w:ascii="Verdana" w:hAnsi="Verdana" w:cs="Times New Roman"/>
          <w:color w:val="auto"/>
          <w:sz w:val="24"/>
          <w:szCs w:val="24"/>
          <w:u w:val="single"/>
          <w:lang w:val="lt-LT"/>
        </w:rPr>
        <w:t>.</w:t>
      </w:r>
    </w:p>
    <w:p w14:paraId="65B88731" w14:textId="682F4013" w:rsidR="00FC27E7" w:rsidRPr="001E574E" w:rsidRDefault="00FC27E7" w:rsidP="00E73576">
      <w:pPr>
        <w:pStyle w:val="Body2"/>
        <w:numPr>
          <w:ilvl w:val="1"/>
          <w:numId w:val="1"/>
        </w:numPr>
        <w:tabs>
          <w:tab w:val="left" w:pos="0"/>
          <w:tab w:val="left" w:pos="1560"/>
        </w:tabs>
        <w:spacing w:after="0"/>
        <w:ind w:left="0" w:firstLine="709"/>
        <w:rPr>
          <w:rStyle w:val="FontStyle73"/>
          <w:rFonts w:ascii="Verdana" w:hAnsi="Verdana"/>
          <w:color w:val="auto"/>
          <w:sz w:val="24"/>
          <w:szCs w:val="24"/>
          <w:lang w:val="lt-LT"/>
        </w:rPr>
      </w:pPr>
      <w:r w:rsidRPr="001E574E">
        <w:rPr>
          <w:rStyle w:val="FontStyle73"/>
          <w:rFonts w:ascii="Verdana" w:hAnsi="Verdana"/>
          <w:sz w:val="24"/>
          <w:szCs w:val="24"/>
          <w:lang w:val="lt-LT"/>
        </w:rPr>
        <w:t xml:space="preserve">Skelbimas apie pirkimą (kai tai numato VPĮ) </w:t>
      </w:r>
      <w:r w:rsidRPr="001E574E">
        <w:rPr>
          <w:rFonts w:ascii="Verdana" w:eastAsia="Batang" w:hAnsi="Verdana"/>
          <w:sz w:val="24"/>
          <w:szCs w:val="24"/>
          <w:lang w:val="lt-LT"/>
        </w:rPr>
        <w:t xml:space="preserve">skelbiamas Europos Sąjungos oficialiojo leidinio priede </w:t>
      </w:r>
      <w:hyperlink r:id="rId13" w:history="1">
        <w:r w:rsidRPr="001E574E">
          <w:rPr>
            <w:rStyle w:val="Hipersaitas"/>
            <w:rFonts w:ascii="Verdana" w:eastAsia="Batang" w:hAnsi="Verdana"/>
            <w:sz w:val="24"/>
            <w:szCs w:val="24"/>
            <w:lang w:val="lt-LT"/>
          </w:rPr>
          <w:t>http://ted.europa.eu</w:t>
        </w:r>
      </w:hyperlink>
      <w:r w:rsidRPr="001E574E">
        <w:rPr>
          <w:rFonts w:ascii="Verdana" w:hAnsi="Verdana"/>
          <w:sz w:val="24"/>
          <w:szCs w:val="24"/>
          <w:lang w:val="lt-LT"/>
        </w:rPr>
        <w:t xml:space="preserve">, </w:t>
      </w:r>
      <w:r w:rsidRPr="001E574E">
        <w:rPr>
          <w:rStyle w:val="FontStyle73"/>
          <w:rFonts w:ascii="Verdana" w:hAnsi="Verdana"/>
          <w:sz w:val="24"/>
          <w:szCs w:val="24"/>
          <w:lang w:val="lt-LT"/>
        </w:rPr>
        <w:t>Centrinėje viešųjų</w:t>
      </w:r>
      <w:r w:rsidR="00104E13" w:rsidRPr="001E574E">
        <w:rPr>
          <w:rStyle w:val="FontStyle73"/>
          <w:rFonts w:ascii="Verdana" w:hAnsi="Verdana"/>
          <w:sz w:val="24"/>
          <w:szCs w:val="24"/>
          <w:lang w:val="lt-LT"/>
        </w:rPr>
        <w:t xml:space="preserve"> </w:t>
      </w:r>
      <w:r w:rsidRPr="001E574E">
        <w:rPr>
          <w:rStyle w:val="FontStyle73"/>
          <w:rFonts w:ascii="Verdana" w:hAnsi="Verdana"/>
          <w:sz w:val="24"/>
          <w:szCs w:val="24"/>
          <w:lang w:val="lt-LT"/>
        </w:rPr>
        <w:t xml:space="preserve">pirkimų informacinėje sistemoje (toliau – CVP IS) adresu </w:t>
      </w:r>
      <w:hyperlink r:id="rId14" w:history="1">
        <w:r w:rsidR="001F0E25" w:rsidRPr="001F0E25">
          <w:rPr>
            <w:rStyle w:val="Hipersaitas"/>
            <w:rFonts w:ascii="Verdana" w:hAnsi="Verdana" w:cs="Arial Unicode MS"/>
            <w:sz w:val="24"/>
            <w:szCs w:val="24"/>
            <w:highlight w:val="yellow"/>
            <w:lang w:val="lt-LT"/>
          </w:rPr>
          <w:t>https://viesiejipirkimai.lt</w:t>
        </w:r>
      </w:hyperlink>
      <w:r w:rsidRPr="001E574E">
        <w:rPr>
          <w:rStyle w:val="FontStyle73"/>
          <w:rFonts w:ascii="Verdana" w:hAnsi="Verdana"/>
          <w:sz w:val="24"/>
          <w:szCs w:val="24"/>
          <w:lang w:val="lt-LT"/>
        </w:rPr>
        <w:t xml:space="preserve">) ir </w:t>
      </w:r>
      <w:r w:rsidRPr="001E574E">
        <w:rPr>
          <w:rFonts w:ascii="Verdana" w:hAnsi="Verdana"/>
          <w:sz w:val="24"/>
          <w:szCs w:val="24"/>
          <w:lang w:val="lt-LT"/>
        </w:rPr>
        <w:t>Perkančiosios organizacijos interneto svetainėje http://</w:t>
      </w:r>
      <w:hyperlink r:id="rId15" w:history="1">
        <w:r w:rsidRPr="001E574E">
          <w:rPr>
            <w:rStyle w:val="Hipersaitas"/>
            <w:rFonts w:ascii="Verdana" w:hAnsi="Verdana"/>
            <w:sz w:val="24"/>
            <w:szCs w:val="24"/>
            <w:lang w:val="lt-LT"/>
          </w:rPr>
          <w:t>www.marijampole.lt</w:t>
        </w:r>
      </w:hyperlink>
      <w:r w:rsidRPr="001E574E">
        <w:rPr>
          <w:rStyle w:val="FontStyle73"/>
          <w:rFonts w:ascii="Verdana" w:hAnsi="Verdana"/>
          <w:sz w:val="24"/>
          <w:szCs w:val="24"/>
          <w:lang w:val="lt-LT"/>
        </w:rPr>
        <w:t>.</w:t>
      </w:r>
      <w:r w:rsidR="00104E13" w:rsidRPr="001E574E">
        <w:rPr>
          <w:rStyle w:val="Hipersaitas"/>
          <w:rFonts w:ascii="Verdana" w:hAnsi="Verdana"/>
          <w:color w:val="auto"/>
          <w:sz w:val="24"/>
          <w:szCs w:val="24"/>
          <w:u w:val="none"/>
          <w:lang w:val="lt-LT"/>
        </w:rPr>
        <w:t xml:space="preserve"> </w:t>
      </w:r>
      <w:r w:rsidRPr="001E574E">
        <w:rPr>
          <w:rStyle w:val="FontStyle73"/>
          <w:rFonts w:ascii="Verdana" w:hAnsi="Verdana"/>
          <w:sz w:val="24"/>
          <w:szCs w:val="24"/>
          <w:lang w:val="lt-LT"/>
        </w:rPr>
        <w:t>Kartu su</w:t>
      </w:r>
      <w:r w:rsidR="00104E13" w:rsidRPr="001E574E">
        <w:rPr>
          <w:rStyle w:val="FontStyle73"/>
          <w:rFonts w:ascii="Verdana" w:hAnsi="Verdana"/>
          <w:sz w:val="24"/>
          <w:szCs w:val="24"/>
          <w:lang w:val="lt-LT"/>
        </w:rPr>
        <w:t xml:space="preserve"> </w:t>
      </w:r>
      <w:r w:rsidRPr="001E574E">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1E574E" w:rsidRDefault="00FC27E7" w:rsidP="00E73576">
      <w:pPr>
        <w:pStyle w:val="Body2"/>
        <w:numPr>
          <w:ilvl w:val="1"/>
          <w:numId w:val="1"/>
        </w:numPr>
        <w:tabs>
          <w:tab w:val="left" w:pos="0"/>
          <w:tab w:val="left" w:pos="1560"/>
        </w:tabs>
        <w:spacing w:after="0"/>
        <w:ind w:left="0" w:firstLine="709"/>
        <w:rPr>
          <w:rFonts w:ascii="Verdana" w:hAnsi="Verdana" w:cs="Times New Roman"/>
          <w:color w:val="auto"/>
          <w:sz w:val="24"/>
          <w:szCs w:val="24"/>
          <w:lang w:val="lt-LT"/>
        </w:rPr>
      </w:pPr>
      <w:r w:rsidRPr="001E574E">
        <w:rPr>
          <w:rFonts w:ascii="Verdana" w:hAnsi="Verdana"/>
          <w:snapToGrid w:val="0"/>
          <w:sz w:val="24"/>
          <w:szCs w:val="24"/>
          <w:lang w:val="lt-LT"/>
        </w:rPr>
        <w:t>Tiekėjų išlaidos, patirtos rengiant ir pateikiant pasiūlymus, neatlyginamos.</w:t>
      </w:r>
    </w:p>
    <w:p w14:paraId="45A6F639" w14:textId="77777777" w:rsidR="00FC27E7" w:rsidRPr="001E574E" w:rsidRDefault="00FC27E7" w:rsidP="00E73576">
      <w:pPr>
        <w:pStyle w:val="Body2"/>
        <w:numPr>
          <w:ilvl w:val="1"/>
          <w:numId w:val="1"/>
        </w:numPr>
        <w:tabs>
          <w:tab w:val="left" w:pos="0"/>
          <w:tab w:val="left" w:pos="1560"/>
        </w:tabs>
        <w:spacing w:after="0"/>
        <w:ind w:left="0" w:firstLine="709"/>
        <w:rPr>
          <w:rStyle w:val="FontStyle73"/>
          <w:rFonts w:ascii="Verdana" w:hAnsi="Verdana"/>
          <w:color w:val="auto"/>
          <w:sz w:val="24"/>
          <w:szCs w:val="24"/>
          <w:lang w:val="lt-LT"/>
        </w:rPr>
      </w:pPr>
      <w:r w:rsidRPr="001E574E">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1E574E" w14:paraId="4378787B" w14:textId="77777777" w:rsidTr="00FC27E7">
        <w:trPr>
          <w:trHeight w:hRule="exact" w:val="590"/>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1E574E" w:rsidRDefault="00FC27E7" w:rsidP="00BE0E50">
            <w:pPr>
              <w:pStyle w:val="Style15"/>
              <w:widowControl/>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1E574E" w:rsidRDefault="00FC27E7" w:rsidP="00BE0E50">
            <w:pPr>
              <w:pStyle w:val="Style12"/>
              <w:widowControl/>
              <w:spacing w:line="240" w:lineRule="auto"/>
              <w:rPr>
                <w:rStyle w:val="FontStyle73"/>
                <w:rFonts w:ascii="Verdana" w:eastAsia="Calibri" w:hAnsi="Verdana"/>
                <w:b/>
                <w:sz w:val="24"/>
                <w:szCs w:val="24"/>
              </w:rPr>
            </w:pPr>
            <w:r w:rsidRPr="001E574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1E574E" w:rsidRDefault="00FC27E7" w:rsidP="00BE0E50">
            <w:pPr>
              <w:pStyle w:val="Style12"/>
              <w:widowControl/>
              <w:spacing w:line="240" w:lineRule="auto"/>
              <w:rPr>
                <w:rStyle w:val="FontStyle73"/>
                <w:rFonts w:ascii="Verdana" w:eastAsia="Calibri" w:hAnsi="Verdana"/>
                <w:b/>
                <w:sz w:val="24"/>
                <w:szCs w:val="24"/>
              </w:rPr>
            </w:pPr>
            <w:r w:rsidRPr="001E574E">
              <w:rPr>
                <w:rStyle w:val="FontStyle73"/>
                <w:rFonts w:ascii="Verdana" w:eastAsia="Calibri" w:hAnsi="Verdana"/>
                <w:b/>
                <w:sz w:val="24"/>
                <w:szCs w:val="24"/>
              </w:rPr>
              <w:t>Pastabos</w:t>
            </w:r>
          </w:p>
        </w:tc>
      </w:tr>
      <w:tr w:rsidR="00FC27E7" w:rsidRPr="001E574E" w14:paraId="5FDBACC7" w14:textId="77777777" w:rsidTr="006D391A">
        <w:trPr>
          <w:trHeight w:hRule="exact" w:val="1315"/>
        </w:trPr>
        <w:tc>
          <w:tcPr>
            <w:tcW w:w="3496" w:type="dxa"/>
            <w:tcBorders>
              <w:top w:val="single" w:sz="6" w:space="0" w:color="auto"/>
              <w:left w:val="single" w:sz="6" w:space="0" w:color="auto"/>
              <w:bottom w:val="single" w:sz="6" w:space="0" w:color="auto"/>
              <w:right w:val="single" w:sz="6" w:space="0" w:color="auto"/>
            </w:tcBorders>
          </w:tcPr>
          <w:p w14:paraId="7FB2EBE8" w14:textId="55B173C2" w:rsidR="00FC27E7" w:rsidRPr="001E574E" w:rsidRDefault="00846F6D" w:rsidP="00846F6D">
            <w:pPr>
              <w:pStyle w:val="Style12"/>
              <w:widowControl/>
              <w:spacing w:line="240" w:lineRule="auto"/>
              <w:ind w:firstLine="52"/>
              <w:rPr>
                <w:rStyle w:val="FontStyle73"/>
                <w:rFonts w:ascii="Verdana" w:eastAsia="Calibri" w:hAnsi="Verdana"/>
                <w:sz w:val="24"/>
                <w:szCs w:val="24"/>
              </w:rPr>
            </w:pPr>
            <w:r w:rsidRPr="001E574E">
              <w:rPr>
                <w:rStyle w:val="FontStyle73"/>
                <w:rFonts w:ascii="Verdana" w:eastAsia="Calibri" w:hAnsi="Verdana"/>
                <w:sz w:val="24"/>
                <w:szCs w:val="24"/>
              </w:rPr>
              <w:t>1.12</w:t>
            </w:r>
            <w:r w:rsidR="00FC27E7" w:rsidRPr="001E574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07DC6B38" w:rsidR="00FC27E7" w:rsidRPr="001E574E" w:rsidRDefault="007E57F1" w:rsidP="00BE0E50">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1E574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1E574E" w:rsidRDefault="00FC27E7" w:rsidP="00BE0E50">
            <w:pPr>
              <w:pStyle w:val="Style12"/>
              <w:widowControl/>
              <w:spacing w:line="240" w:lineRule="auto"/>
              <w:jc w:val="both"/>
              <w:rPr>
                <w:rStyle w:val="FontStyle73"/>
                <w:rFonts w:ascii="Verdana" w:eastAsia="Calibri" w:hAnsi="Verdana"/>
                <w:sz w:val="24"/>
                <w:szCs w:val="24"/>
              </w:rPr>
            </w:pPr>
            <w:r w:rsidRPr="001E574E">
              <w:rPr>
                <w:rStyle w:val="FontStyle73"/>
                <w:rFonts w:ascii="Verdana" w:eastAsia="Calibri" w:hAnsi="Verdana"/>
                <w:sz w:val="24"/>
                <w:szCs w:val="24"/>
              </w:rPr>
              <w:t>Prašymai teikiami CVP IS priemonėmis.</w:t>
            </w:r>
          </w:p>
        </w:tc>
      </w:tr>
      <w:tr w:rsidR="00FC27E7" w:rsidRPr="001E574E" w14:paraId="62012485" w14:textId="77777777" w:rsidTr="006D391A">
        <w:trPr>
          <w:trHeight w:hRule="exact" w:val="1844"/>
        </w:trPr>
        <w:tc>
          <w:tcPr>
            <w:tcW w:w="3496" w:type="dxa"/>
            <w:tcBorders>
              <w:top w:val="single" w:sz="6" w:space="0" w:color="auto"/>
              <w:left w:val="single" w:sz="6" w:space="0" w:color="auto"/>
              <w:bottom w:val="single" w:sz="6" w:space="0" w:color="auto"/>
              <w:right w:val="single" w:sz="6" w:space="0" w:color="auto"/>
            </w:tcBorders>
          </w:tcPr>
          <w:p w14:paraId="098039F8" w14:textId="41CFA7C3" w:rsidR="00FC27E7" w:rsidRPr="001E574E" w:rsidRDefault="00846F6D" w:rsidP="00BE0E50">
            <w:pPr>
              <w:pStyle w:val="Style12"/>
              <w:widowControl/>
              <w:spacing w:line="240" w:lineRule="auto"/>
              <w:ind w:right="252"/>
              <w:rPr>
                <w:rStyle w:val="FontStyle73"/>
                <w:rFonts w:ascii="Verdana" w:eastAsia="Calibri" w:hAnsi="Verdana"/>
                <w:sz w:val="24"/>
                <w:szCs w:val="24"/>
              </w:rPr>
            </w:pPr>
            <w:r w:rsidRPr="001E574E">
              <w:rPr>
                <w:rStyle w:val="FontStyle73"/>
                <w:rFonts w:ascii="Verdana" w:eastAsia="Calibri" w:hAnsi="Verdana"/>
                <w:sz w:val="24"/>
                <w:szCs w:val="24"/>
              </w:rPr>
              <w:t>1.12</w:t>
            </w:r>
            <w:r w:rsidR="00FC27E7" w:rsidRPr="001E574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1E574E" w:rsidRDefault="00FC27E7" w:rsidP="00BE0E50">
            <w:pPr>
              <w:pStyle w:val="Style12"/>
              <w:widowControl/>
              <w:spacing w:line="240" w:lineRule="auto"/>
              <w:ind w:right="158"/>
              <w:rPr>
                <w:rStyle w:val="FontStyle73"/>
                <w:rFonts w:ascii="Verdana" w:eastAsia="Calibri" w:hAnsi="Verdana"/>
                <w:sz w:val="24"/>
                <w:szCs w:val="24"/>
              </w:rPr>
            </w:pPr>
            <w:r w:rsidRPr="001E574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1E574E" w:rsidRDefault="00FC27E7" w:rsidP="00BE0E50">
            <w:pPr>
              <w:pStyle w:val="Style12"/>
              <w:widowControl/>
              <w:spacing w:line="240" w:lineRule="auto"/>
              <w:ind w:right="22"/>
              <w:jc w:val="both"/>
              <w:rPr>
                <w:rStyle w:val="FontStyle73"/>
                <w:rFonts w:ascii="Verdana" w:eastAsia="Calibri" w:hAnsi="Verdana"/>
                <w:sz w:val="24"/>
                <w:szCs w:val="24"/>
              </w:rPr>
            </w:pPr>
            <w:r w:rsidRPr="001E574E">
              <w:rPr>
                <w:rStyle w:val="FontStyle73"/>
                <w:rFonts w:ascii="Verdana" w:eastAsia="Calibri" w:hAnsi="Verdana"/>
                <w:sz w:val="24"/>
                <w:szCs w:val="24"/>
              </w:rPr>
              <w:t>Visi paaiškinimai, patikslinimai skelbiami ir išsiunčiami CVP IS susirašinėjimo priemonėmis.</w:t>
            </w:r>
          </w:p>
        </w:tc>
      </w:tr>
      <w:tr w:rsidR="00FC27E7" w:rsidRPr="001E574E" w14:paraId="7968B9F7" w14:textId="77777777" w:rsidTr="006D391A">
        <w:trPr>
          <w:trHeight w:hRule="exact" w:val="2267"/>
        </w:trPr>
        <w:tc>
          <w:tcPr>
            <w:tcW w:w="3496" w:type="dxa"/>
            <w:tcBorders>
              <w:top w:val="single" w:sz="6" w:space="0" w:color="auto"/>
              <w:left w:val="single" w:sz="6" w:space="0" w:color="auto"/>
              <w:bottom w:val="single" w:sz="6" w:space="0" w:color="auto"/>
              <w:right w:val="single" w:sz="6" w:space="0" w:color="auto"/>
            </w:tcBorders>
          </w:tcPr>
          <w:p w14:paraId="60E2FA46" w14:textId="43F925A4" w:rsidR="00FC27E7" w:rsidRPr="001E574E" w:rsidRDefault="00846F6D" w:rsidP="00BE0E50">
            <w:pPr>
              <w:pStyle w:val="Style12"/>
              <w:widowControl/>
              <w:spacing w:line="240" w:lineRule="auto"/>
              <w:ind w:right="504"/>
              <w:rPr>
                <w:rStyle w:val="FontStyle73"/>
                <w:rFonts w:ascii="Verdana" w:eastAsia="Calibri" w:hAnsi="Verdana"/>
                <w:sz w:val="24"/>
                <w:szCs w:val="24"/>
              </w:rPr>
            </w:pPr>
            <w:r w:rsidRPr="001E574E">
              <w:rPr>
                <w:rStyle w:val="FontStyle73"/>
                <w:rFonts w:ascii="Verdana" w:eastAsia="Calibri" w:hAnsi="Verdana"/>
                <w:sz w:val="24"/>
                <w:szCs w:val="24"/>
              </w:rPr>
              <w:t>1.</w:t>
            </w:r>
            <w:r w:rsidR="00FC27E7" w:rsidRPr="001E574E">
              <w:rPr>
                <w:rStyle w:val="FontStyle73"/>
                <w:rFonts w:ascii="Verdana" w:eastAsia="Calibri" w:hAnsi="Verdana"/>
                <w:sz w:val="24"/>
                <w:szCs w:val="24"/>
              </w:rPr>
              <w:t>1</w:t>
            </w:r>
            <w:r w:rsidRPr="001E574E">
              <w:rPr>
                <w:rStyle w:val="FontStyle73"/>
                <w:rFonts w:ascii="Verdana" w:eastAsia="Calibri" w:hAnsi="Verdana"/>
                <w:sz w:val="24"/>
                <w:szCs w:val="24"/>
              </w:rPr>
              <w:t>2</w:t>
            </w:r>
            <w:r w:rsidR="00FC27E7" w:rsidRPr="001E574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1E574E" w:rsidRDefault="00FC27E7" w:rsidP="00BE0E50">
            <w:pPr>
              <w:pStyle w:val="Style12"/>
              <w:widowControl/>
              <w:spacing w:line="240" w:lineRule="auto"/>
              <w:rPr>
                <w:rStyle w:val="FontStyle73"/>
                <w:rFonts w:ascii="Verdana" w:eastAsia="Calibri" w:hAnsi="Verdana"/>
                <w:sz w:val="24"/>
                <w:szCs w:val="24"/>
              </w:rPr>
            </w:pPr>
            <w:r w:rsidRPr="001E574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77777777" w:rsidR="00FC27E7" w:rsidRPr="001E574E" w:rsidRDefault="00FC27E7" w:rsidP="00BE0E50">
            <w:pPr>
              <w:pStyle w:val="Style12"/>
              <w:widowControl/>
              <w:spacing w:line="240" w:lineRule="auto"/>
              <w:ind w:right="22"/>
              <w:jc w:val="both"/>
              <w:rPr>
                <w:rStyle w:val="FontStyle73"/>
                <w:rFonts w:ascii="Verdana" w:eastAsia="Calibri" w:hAnsi="Verdana"/>
                <w:sz w:val="24"/>
                <w:szCs w:val="24"/>
              </w:rPr>
            </w:pPr>
            <w:r w:rsidRPr="001E574E">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FC27E7" w:rsidRPr="001E574E" w14:paraId="0C47CAEE" w14:textId="77777777" w:rsidTr="006D391A">
        <w:trPr>
          <w:trHeight w:hRule="exact" w:val="2838"/>
        </w:trPr>
        <w:tc>
          <w:tcPr>
            <w:tcW w:w="3496" w:type="dxa"/>
            <w:tcBorders>
              <w:top w:val="single" w:sz="6" w:space="0" w:color="auto"/>
              <w:left w:val="single" w:sz="6" w:space="0" w:color="auto"/>
              <w:bottom w:val="single" w:sz="6" w:space="0" w:color="auto"/>
              <w:right w:val="single" w:sz="6" w:space="0" w:color="auto"/>
            </w:tcBorders>
          </w:tcPr>
          <w:p w14:paraId="41B33590" w14:textId="4EB19EC0" w:rsidR="00FC27E7" w:rsidRPr="001E574E" w:rsidRDefault="00846F6D" w:rsidP="00BE0E50">
            <w:pPr>
              <w:pStyle w:val="Style12"/>
              <w:widowControl/>
              <w:spacing w:line="240" w:lineRule="auto"/>
              <w:ind w:right="922"/>
              <w:rPr>
                <w:rStyle w:val="FontStyle73"/>
                <w:rFonts w:ascii="Verdana" w:eastAsia="Calibri" w:hAnsi="Verdana"/>
                <w:sz w:val="24"/>
                <w:szCs w:val="24"/>
              </w:rPr>
            </w:pPr>
            <w:r w:rsidRPr="001E574E">
              <w:rPr>
                <w:rStyle w:val="FontStyle73"/>
                <w:rFonts w:ascii="Verdana" w:eastAsia="Calibri" w:hAnsi="Verdana"/>
                <w:sz w:val="24"/>
                <w:szCs w:val="24"/>
              </w:rPr>
              <w:t>1.</w:t>
            </w:r>
            <w:r w:rsidR="00FC27E7" w:rsidRPr="001E574E">
              <w:rPr>
                <w:rStyle w:val="FontStyle73"/>
                <w:rFonts w:ascii="Verdana" w:eastAsia="Calibri" w:hAnsi="Verdana"/>
                <w:sz w:val="24"/>
                <w:szCs w:val="24"/>
              </w:rPr>
              <w:t>1</w:t>
            </w:r>
            <w:r w:rsidRPr="001E574E">
              <w:rPr>
                <w:rStyle w:val="FontStyle73"/>
                <w:rFonts w:ascii="Verdana" w:eastAsia="Calibri" w:hAnsi="Verdana"/>
                <w:sz w:val="24"/>
                <w:szCs w:val="24"/>
              </w:rPr>
              <w:t>2</w:t>
            </w:r>
            <w:r w:rsidR="00FC27E7" w:rsidRPr="001E574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1E574E" w:rsidRDefault="00FC27E7" w:rsidP="00BE0E50">
            <w:pPr>
              <w:pStyle w:val="Style12"/>
              <w:widowControl/>
              <w:spacing w:line="240" w:lineRule="auto"/>
              <w:rPr>
                <w:rStyle w:val="FontStyle73"/>
                <w:rFonts w:ascii="Verdana" w:eastAsia="Calibri" w:hAnsi="Verdana"/>
                <w:sz w:val="24"/>
                <w:szCs w:val="24"/>
              </w:rPr>
            </w:pPr>
            <w:r w:rsidRPr="001E574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1E574E" w:rsidRDefault="00FC27E7" w:rsidP="00BE0E50">
            <w:pPr>
              <w:pStyle w:val="Style12"/>
              <w:widowControl/>
              <w:spacing w:line="240" w:lineRule="auto"/>
              <w:ind w:right="130"/>
              <w:jc w:val="both"/>
              <w:rPr>
                <w:rStyle w:val="FontStyle73"/>
                <w:rFonts w:ascii="Verdana" w:eastAsia="Calibri" w:hAnsi="Verdana"/>
                <w:sz w:val="24"/>
                <w:szCs w:val="24"/>
              </w:rPr>
            </w:pPr>
            <w:r w:rsidRPr="001E574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1E574E" w14:paraId="084E1E0D" w14:textId="77777777" w:rsidTr="006D391A">
        <w:trPr>
          <w:trHeight w:hRule="exact" w:val="3672"/>
        </w:trPr>
        <w:tc>
          <w:tcPr>
            <w:tcW w:w="3496" w:type="dxa"/>
            <w:tcBorders>
              <w:top w:val="single" w:sz="6" w:space="0" w:color="auto"/>
              <w:left w:val="single" w:sz="6" w:space="0" w:color="auto"/>
              <w:bottom w:val="single" w:sz="6" w:space="0" w:color="auto"/>
              <w:right w:val="single" w:sz="6" w:space="0" w:color="auto"/>
            </w:tcBorders>
          </w:tcPr>
          <w:p w14:paraId="3940B7B2" w14:textId="78FDE588" w:rsidR="00FC27E7" w:rsidRPr="001E574E" w:rsidRDefault="00846F6D" w:rsidP="00BE0E50">
            <w:pPr>
              <w:pStyle w:val="Style12"/>
              <w:widowControl/>
              <w:spacing w:line="240" w:lineRule="auto"/>
              <w:ind w:right="922"/>
              <w:rPr>
                <w:rStyle w:val="FontStyle73"/>
                <w:rFonts w:ascii="Verdana" w:eastAsia="Calibri" w:hAnsi="Verdana"/>
                <w:sz w:val="24"/>
                <w:szCs w:val="24"/>
              </w:rPr>
            </w:pPr>
            <w:r w:rsidRPr="001E574E">
              <w:rPr>
                <w:rStyle w:val="FontStyle73"/>
                <w:rFonts w:ascii="Verdana" w:eastAsia="Calibri" w:hAnsi="Verdana"/>
                <w:sz w:val="24"/>
                <w:szCs w:val="24"/>
              </w:rPr>
              <w:lastRenderedPageBreak/>
              <w:t>1.12</w:t>
            </w:r>
            <w:r w:rsidR="00FC27E7" w:rsidRPr="001E574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563A9C1" w:rsidR="00FC27E7" w:rsidRPr="001E574E" w:rsidRDefault="001819DB" w:rsidP="00BE0E50">
            <w:pPr>
              <w:pStyle w:val="Style12"/>
              <w:widowControl/>
              <w:spacing w:line="240" w:lineRule="auto"/>
              <w:rPr>
                <w:rStyle w:val="FontStyle73"/>
                <w:rFonts w:ascii="Verdana" w:eastAsia="Calibri" w:hAnsi="Verdana"/>
                <w:sz w:val="24"/>
                <w:szCs w:val="24"/>
              </w:rPr>
            </w:pPr>
            <w:r w:rsidRPr="001E574E">
              <w:rPr>
                <w:rFonts w:ascii="Verdana" w:eastAsia="Calibri" w:hAnsi="Verdana"/>
              </w:rPr>
              <w:t>Pasiūlymas turi galioti ne trumpiau nei</w:t>
            </w:r>
            <w:r w:rsidR="00EA3197" w:rsidRPr="001E574E">
              <w:rPr>
                <w:rFonts w:ascii="Verdana" w:eastAsia="Calibri" w:hAnsi="Verdana"/>
              </w:rPr>
              <w:t xml:space="preserve"> 3</w:t>
            </w:r>
            <w:r w:rsidRPr="001E574E">
              <w:rPr>
                <w:rFonts w:ascii="Verdana" w:eastAsia="Calibri" w:hAnsi="Verdana"/>
              </w:rPr>
              <w:t xml:space="preserve"> </w:t>
            </w:r>
            <w:r w:rsidR="00EA3197" w:rsidRPr="001E574E">
              <w:rPr>
                <w:rFonts w:ascii="Verdana" w:eastAsia="Calibri" w:hAnsi="Verdana"/>
              </w:rPr>
              <w:t>mėnesius</w:t>
            </w:r>
            <w:r w:rsidRPr="001E574E">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1E574E" w:rsidRDefault="00FC27E7" w:rsidP="00BE0E50">
            <w:pPr>
              <w:pStyle w:val="Style12"/>
              <w:widowControl/>
              <w:spacing w:line="240" w:lineRule="auto"/>
              <w:ind w:right="130"/>
              <w:jc w:val="both"/>
              <w:rPr>
                <w:rStyle w:val="FontStyle73"/>
                <w:rFonts w:ascii="Verdana" w:eastAsia="Calibri" w:hAnsi="Verdana"/>
                <w:sz w:val="24"/>
                <w:szCs w:val="24"/>
              </w:rPr>
            </w:pPr>
            <w:r w:rsidRPr="001E574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1E574E" w:rsidRDefault="00FC27E7" w:rsidP="00BE0E50">
            <w:pPr>
              <w:pStyle w:val="Style12"/>
              <w:widowControl/>
              <w:spacing w:line="240" w:lineRule="auto"/>
              <w:ind w:right="130"/>
              <w:jc w:val="both"/>
              <w:rPr>
                <w:rStyle w:val="FontStyle73"/>
                <w:rFonts w:ascii="Verdana" w:eastAsia="Calibri" w:hAnsi="Verdana"/>
                <w:sz w:val="24"/>
                <w:szCs w:val="24"/>
              </w:rPr>
            </w:pPr>
            <w:r w:rsidRPr="001E574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1E574E" w14:paraId="571D82E2" w14:textId="77777777" w:rsidTr="00FC27E7">
        <w:trPr>
          <w:trHeight w:hRule="exact" w:val="1783"/>
        </w:trPr>
        <w:tc>
          <w:tcPr>
            <w:tcW w:w="3496" w:type="dxa"/>
            <w:tcBorders>
              <w:top w:val="single" w:sz="6" w:space="0" w:color="auto"/>
              <w:left w:val="single" w:sz="6" w:space="0" w:color="auto"/>
              <w:bottom w:val="single" w:sz="6" w:space="0" w:color="auto"/>
              <w:right w:val="single" w:sz="6" w:space="0" w:color="auto"/>
            </w:tcBorders>
          </w:tcPr>
          <w:p w14:paraId="37E39EC8" w14:textId="12707975" w:rsidR="00FC27E7" w:rsidRPr="001E574E" w:rsidRDefault="00846F6D" w:rsidP="00BE0E50">
            <w:pPr>
              <w:pStyle w:val="Style12"/>
              <w:widowControl/>
              <w:spacing w:line="240" w:lineRule="auto"/>
              <w:ind w:right="922"/>
              <w:rPr>
                <w:rStyle w:val="FontStyle73"/>
                <w:rFonts w:ascii="Verdana" w:eastAsia="Calibri" w:hAnsi="Verdana"/>
                <w:sz w:val="24"/>
                <w:szCs w:val="24"/>
              </w:rPr>
            </w:pPr>
            <w:r w:rsidRPr="001E574E">
              <w:rPr>
                <w:rStyle w:val="FontStyle73"/>
                <w:rFonts w:ascii="Verdana" w:eastAsia="Calibri" w:hAnsi="Verdana"/>
                <w:sz w:val="24"/>
                <w:szCs w:val="24"/>
              </w:rPr>
              <w:t>1.12</w:t>
            </w:r>
            <w:r w:rsidR="00FC27E7" w:rsidRPr="001E574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1E574E" w:rsidRDefault="00FC27E7" w:rsidP="00BE0E50">
            <w:pPr>
              <w:pStyle w:val="Style12"/>
              <w:widowControl/>
              <w:spacing w:line="240" w:lineRule="auto"/>
              <w:rPr>
                <w:rStyle w:val="FontStyle73"/>
                <w:rFonts w:ascii="Verdana" w:eastAsia="Calibri" w:hAnsi="Verdana"/>
                <w:sz w:val="24"/>
                <w:szCs w:val="24"/>
              </w:rPr>
            </w:pPr>
            <w:r w:rsidRPr="001E574E">
              <w:rPr>
                <w:rStyle w:val="FontStyle73"/>
                <w:rFonts w:ascii="Verdana" w:eastAsia="Calibri" w:hAnsi="Verdana"/>
                <w:sz w:val="24"/>
                <w:szCs w:val="24"/>
              </w:rPr>
              <w:t>Ne vėliau kaip per</w:t>
            </w:r>
            <w:r w:rsidR="009A56B3" w:rsidRPr="001E574E">
              <w:rPr>
                <w:rStyle w:val="FontStyle73"/>
                <w:rFonts w:ascii="Verdana" w:eastAsia="Calibri" w:hAnsi="Verdana"/>
                <w:sz w:val="24"/>
                <w:szCs w:val="24"/>
              </w:rPr>
              <w:t xml:space="preserve"> 3</w:t>
            </w:r>
            <w:r w:rsidRPr="001E574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1E574E" w:rsidRDefault="00FC27E7" w:rsidP="00BE0E50">
            <w:pPr>
              <w:pStyle w:val="Style12"/>
              <w:spacing w:line="240" w:lineRule="auto"/>
              <w:ind w:right="130" w:firstLine="426"/>
              <w:rPr>
                <w:rFonts w:ascii="Verdana" w:hAnsi="Verdana"/>
              </w:rPr>
            </w:pPr>
          </w:p>
        </w:tc>
      </w:tr>
    </w:tbl>
    <w:p w14:paraId="1F1CDBA5" w14:textId="77777777" w:rsidR="00A06954" w:rsidRPr="001E574E" w:rsidRDefault="00A06954" w:rsidP="00A06954">
      <w:pPr>
        <w:pStyle w:val="Body2"/>
        <w:tabs>
          <w:tab w:val="left" w:pos="1260"/>
        </w:tabs>
        <w:spacing w:after="0"/>
        <w:rPr>
          <w:rFonts w:ascii="Verdana" w:hAnsi="Verdana" w:cs="Times New Roman"/>
          <w:sz w:val="24"/>
          <w:szCs w:val="24"/>
          <w:lang w:val="lt-LT"/>
        </w:rPr>
      </w:pPr>
    </w:p>
    <w:p w14:paraId="3122FBD2" w14:textId="77777777" w:rsidR="00A06954" w:rsidRPr="001E574E" w:rsidRDefault="00A06954" w:rsidP="00846F6D">
      <w:pPr>
        <w:pStyle w:val="1Skyrius"/>
        <w:numPr>
          <w:ilvl w:val="0"/>
          <w:numId w:val="1"/>
        </w:numPr>
        <w:ind w:left="-142"/>
        <w:jc w:val="center"/>
        <w:rPr>
          <w:rFonts w:ascii="Verdana" w:hAnsi="Verdana" w:cs="Times New Roman"/>
          <w:color w:val="000000"/>
          <w:sz w:val="24"/>
          <w:szCs w:val="24"/>
          <w:lang w:val="lt-LT"/>
        </w:rPr>
      </w:pPr>
      <w:bookmarkStart w:id="6" w:name="_Toc488998668"/>
      <w:bookmarkEnd w:id="6"/>
      <w:r w:rsidRPr="001E574E">
        <w:rPr>
          <w:rFonts w:ascii="Verdana" w:hAnsi="Verdana" w:cs="Times New Roman"/>
          <w:color w:val="000000"/>
          <w:sz w:val="24"/>
          <w:szCs w:val="24"/>
          <w:lang w:val="lt-LT"/>
        </w:rPr>
        <w:t>PIRKIMO OBJEKTAS</w:t>
      </w:r>
    </w:p>
    <w:p w14:paraId="26236794" w14:textId="77777777" w:rsidR="00A06954" w:rsidRPr="001E574E" w:rsidRDefault="00A06954" w:rsidP="00A06954">
      <w:pPr>
        <w:pStyle w:val="1Skyrius"/>
        <w:ind w:left="720"/>
        <w:rPr>
          <w:rFonts w:ascii="Verdana" w:hAnsi="Verdana" w:cs="Times New Roman"/>
          <w:color w:val="000000"/>
          <w:sz w:val="24"/>
          <w:szCs w:val="24"/>
          <w:lang w:val="lt-LT"/>
        </w:rPr>
      </w:pPr>
    </w:p>
    <w:p w14:paraId="69010F59" w14:textId="3D693726" w:rsidR="00066691" w:rsidRPr="001E574E" w:rsidRDefault="00A06954" w:rsidP="00785AD3">
      <w:pPr>
        <w:numPr>
          <w:ilvl w:val="1"/>
          <w:numId w:val="1"/>
        </w:numPr>
        <w:spacing w:after="0" w:line="240" w:lineRule="auto"/>
        <w:ind w:left="0" w:firstLine="709"/>
        <w:jc w:val="both"/>
        <w:rPr>
          <w:rFonts w:ascii="Verdana" w:hAnsi="Verdana" w:cs="Times New Roman"/>
          <w:b/>
          <w:bCs/>
          <w:sz w:val="24"/>
          <w:szCs w:val="24"/>
          <w:shd w:val="clear" w:color="auto" w:fill="FFFFFF"/>
        </w:rPr>
      </w:pPr>
      <w:r w:rsidRPr="001E574E">
        <w:rPr>
          <w:rFonts w:ascii="Verdana" w:hAnsi="Verdana" w:cs="Times New Roman"/>
          <w:sz w:val="24"/>
          <w:szCs w:val="24"/>
        </w:rPr>
        <w:t xml:space="preserve">Pirkimo objektas – </w:t>
      </w:r>
      <w:r w:rsidR="00FB1361" w:rsidRPr="001E574E">
        <w:rPr>
          <w:rFonts w:ascii="Verdana" w:hAnsi="Verdana" w:cs="Times New Roman"/>
          <w:b/>
          <w:bCs/>
          <w:sz w:val="24"/>
          <w:szCs w:val="24"/>
        </w:rPr>
        <w:t xml:space="preserve">detaliojo plano, patvirtinto Marijampolės savivaldybės tarybos 2010 m. rugpjūčio 30 d. sprendimu Nr. 1-1338 „Dėl R. Juknevičiaus, K. </w:t>
      </w:r>
      <w:proofErr w:type="spellStart"/>
      <w:r w:rsidR="00FB1361" w:rsidRPr="001E574E">
        <w:rPr>
          <w:rFonts w:ascii="Verdana" w:hAnsi="Verdana" w:cs="Times New Roman"/>
          <w:b/>
          <w:bCs/>
          <w:sz w:val="24"/>
          <w:szCs w:val="24"/>
        </w:rPr>
        <w:t>Būgos</w:t>
      </w:r>
      <w:proofErr w:type="spellEnd"/>
      <w:r w:rsidR="00FB1361" w:rsidRPr="001E574E">
        <w:rPr>
          <w:rFonts w:ascii="Verdana" w:hAnsi="Verdana" w:cs="Times New Roman"/>
          <w:b/>
          <w:bCs/>
          <w:sz w:val="24"/>
          <w:szCs w:val="24"/>
        </w:rPr>
        <w:t xml:space="preserve">, Kauno, Parko gatvių kvartalo Marijampolėje detaliojo plano patvirtinimo“, koregavimo paslaugos </w:t>
      </w:r>
      <w:r w:rsidR="004A5126" w:rsidRPr="001E574E">
        <w:rPr>
          <w:rFonts w:ascii="Verdana" w:hAnsi="Verdana" w:cs="Times New Roman"/>
          <w:sz w:val="24"/>
          <w:szCs w:val="24"/>
          <w:shd w:val="clear" w:color="auto" w:fill="FFFFFF"/>
        </w:rPr>
        <w:t>(toliau – Paslaugos)</w:t>
      </w:r>
      <w:r w:rsidR="00066691" w:rsidRPr="001E574E">
        <w:rPr>
          <w:rFonts w:ascii="Verdana" w:hAnsi="Verdana"/>
          <w:sz w:val="24"/>
          <w:szCs w:val="24"/>
        </w:rPr>
        <w:t xml:space="preserve">. </w:t>
      </w:r>
    </w:p>
    <w:p w14:paraId="6FFA12E0" w14:textId="15C5EDD6" w:rsidR="003D70D2" w:rsidRPr="001E574E" w:rsidRDefault="003D70D2" w:rsidP="00785AD3">
      <w:pPr>
        <w:numPr>
          <w:ilvl w:val="1"/>
          <w:numId w:val="1"/>
        </w:numPr>
        <w:spacing w:after="0" w:line="240" w:lineRule="auto"/>
        <w:ind w:left="0" w:firstLine="709"/>
        <w:jc w:val="both"/>
        <w:rPr>
          <w:rFonts w:ascii="Verdana" w:hAnsi="Verdana" w:cs="Times New Roman"/>
          <w:b/>
          <w:bCs/>
          <w:sz w:val="24"/>
          <w:szCs w:val="24"/>
          <w:shd w:val="clear" w:color="auto" w:fill="FFFFFF"/>
        </w:rPr>
      </w:pPr>
      <w:r w:rsidRPr="001E574E">
        <w:rPr>
          <w:rFonts w:ascii="Verdana" w:hAnsi="Verdana" w:cs="Times New Roman"/>
          <w:sz w:val="24"/>
          <w:szCs w:val="24"/>
        </w:rPr>
        <w:t xml:space="preserve">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 Pirkimo objekto dalys yra susiję tarpusavyje. Atliekant </w:t>
      </w:r>
      <w:r w:rsidR="00FB1361" w:rsidRPr="001E574E">
        <w:rPr>
          <w:rFonts w:ascii="Verdana" w:hAnsi="Verdana"/>
          <w:sz w:val="24"/>
          <w:szCs w:val="24"/>
        </w:rPr>
        <w:t>d</w:t>
      </w:r>
      <w:r w:rsidR="00FB1361" w:rsidRPr="001E574E">
        <w:rPr>
          <w:rFonts w:ascii="Verdana" w:eastAsia="Arial Unicode MS" w:hAnsi="Verdana" w:cs="Arial Unicode MS"/>
          <w:sz w:val="24"/>
          <w:szCs w:val="24"/>
        </w:rPr>
        <w:t>etaliojo plano, patvirtinto Marijampolės savivaldybės tarybos</w:t>
      </w:r>
      <w:r w:rsidR="00FB1361" w:rsidRPr="001E574E">
        <w:rPr>
          <w:rFonts w:ascii="Verdana" w:hAnsi="Verdana"/>
          <w:sz w:val="24"/>
          <w:szCs w:val="24"/>
        </w:rPr>
        <w:t xml:space="preserve"> </w:t>
      </w:r>
      <w:r w:rsidR="00FB1361" w:rsidRPr="001E574E">
        <w:rPr>
          <w:rFonts w:ascii="Verdana" w:eastAsia="Arial Unicode MS" w:hAnsi="Verdana" w:cs="Arial Unicode MS"/>
          <w:sz w:val="24"/>
          <w:szCs w:val="24"/>
        </w:rPr>
        <w:t>2010 m. rugpjūčio 30 d. sprendimu Nr. 1-1338 „Dėl R.</w:t>
      </w:r>
      <w:r w:rsidR="00FB1361" w:rsidRPr="001E574E">
        <w:rPr>
          <w:rFonts w:ascii="Verdana" w:hAnsi="Verdana"/>
          <w:sz w:val="24"/>
          <w:szCs w:val="24"/>
        </w:rPr>
        <w:t xml:space="preserve"> </w:t>
      </w:r>
      <w:r w:rsidR="00FB1361" w:rsidRPr="001E574E">
        <w:rPr>
          <w:rFonts w:ascii="Verdana" w:eastAsia="Arial Unicode MS" w:hAnsi="Verdana" w:cs="Arial Unicode MS"/>
          <w:sz w:val="24"/>
          <w:szCs w:val="24"/>
        </w:rPr>
        <w:t xml:space="preserve">Juknevičiaus, K. </w:t>
      </w:r>
      <w:proofErr w:type="spellStart"/>
      <w:r w:rsidR="00FB1361" w:rsidRPr="001E574E">
        <w:rPr>
          <w:rFonts w:ascii="Verdana" w:eastAsia="Arial Unicode MS" w:hAnsi="Verdana" w:cs="Arial Unicode MS"/>
          <w:sz w:val="24"/>
          <w:szCs w:val="24"/>
        </w:rPr>
        <w:t>Būgos</w:t>
      </w:r>
      <w:proofErr w:type="spellEnd"/>
      <w:r w:rsidR="00FB1361" w:rsidRPr="001E574E">
        <w:rPr>
          <w:rFonts w:ascii="Verdana" w:eastAsia="Arial Unicode MS" w:hAnsi="Verdana" w:cs="Arial Unicode MS"/>
          <w:sz w:val="24"/>
          <w:szCs w:val="24"/>
        </w:rPr>
        <w:t>, Kauno, Parko gatvių kvartalo</w:t>
      </w:r>
      <w:r w:rsidR="00FB1361" w:rsidRPr="001E574E">
        <w:rPr>
          <w:rFonts w:ascii="Verdana" w:hAnsi="Verdana"/>
          <w:sz w:val="24"/>
          <w:szCs w:val="24"/>
        </w:rPr>
        <w:t xml:space="preserve"> Marijampolėje detaliojo plano patvirtinimo“, koregavimo paslaugas </w:t>
      </w:r>
      <w:r w:rsidRPr="001E574E">
        <w:rPr>
          <w:rFonts w:ascii="Verdana" w:hAnsi="Verdana" w:cs="Times New Roman"/>
          <w:sz w:val="24"/>
          <w:szCs w:val="24"/>
        </w:rPr>
        <w:t>keliems tiekėjams, praktiškai būtų neįmanoma nustatyti vieno ir kito tiekėjo atsakomybės už jų rezultatus ir tinkamą funkcionavimą.</w:t>
      </w:r>
    </w:p>
    <w:p w14:paraId="74032F03" w14:textId="1ED8B610" w:rsidR="007F2EBB" w:rsidRPr="001E574E" w:rsidRDefault="004A5126" w:rsidP="00785AD3">
      <w:pPr>
        <w:numPr>
          <w:ilvl w:val="1"/>
          <w:numId w:val="1"/>
        </w:numPr>
        <w:spacing w:after="0" w:line="240" w:lineRule="auto"/>
        <w:ind w:left="0" w:firstLine="709"/>
        <w:jc w:val="both"/>
        <w:rPr>
          <w:rFonts w:ascii="Verdana" w:hAnsi="Verdana" w:cs="Times New Roman"/>
          <w:b/>
          <w:bCs/>
          <w:sz w:val="24"/>
          <w:szCs w:val="24"/>
          <w:shd w:val="clear" w:color="auto" w:fill="FFFFFF"/>
        </w:rPr>
      </w:pPr>
      <w:r w:rsidRPr="001E574E">
        <w:rPr>
          <w:rFonts w:ascii="Verdana" w:hAnsi="Verdana" w:cs="Times New Roman"/>
          <w:bCs/>
          <w:sz w:val="24"/>
          <w:szCs w:val="24"/>
          <w:shd w:val="clear" w:color="auto" w:fill="FFFFFF"/>
        </w:rPr>
        <w:t>Perkamų Paslaugų aprašymas, reikalavimai, sąlygos, terminai ir kt. nustatyti</w:t>
      </w:r>
      <w:r w:rsidR="00097A66" w:rsidRPr="001E574E">
        <w:rPr>
          <w:rFonts w:ascii="Verdana" w:hAnsi="Verdana" w:cs="Times New Roman"/>
          <w:bCs/>
          <w:sz w:val="24"/>
          <w:szCs w:val="24"/>
          <w:shd w:val="clear" w:color="auto" w:fill="FFFFFF"/>
        </w:rPr>
        <w:t xml:space="preserve"> 5 pirkimo sąlygų priede </w:t>
      </w:r>
      <w:r w:rsidR="003D70D2" w:rsidRPr="001E574E">
        <w:rPr>
          <w:rFonts w:ascii="Verdana" w:hAnsi="Verdana" w:cs="Times New Roman"/>
          <w:bCs/>
          <w:sz w:val="24"/>
          <w:szCs w:val="24"/>
          <w:shd w:val="clear" w:color="auto" w:fill="FFFFFF"/>
        </w:rPr>
        <w:t xml:space="preserve">pateiktuose dokumentuose, </w:t>
      </w:r>
      <w:r w:rsidR="003936B3" w:rsidRPr="001E574E">
        <w:rPr>
          <w:rFonts w:ascii="Verdana" w:hAnsi="Verdana" w:cs="Times New Roman"/>
          <w:bCs/>
          <w:sz w:val="24"/>
          <w:szCs w:val="24"/>
          <w:shd w:val="clear" w:color="auto" w:fill="FFFFFF"/>
        </w:rPr>
        <w:t>4</w:t>
      </w:r>
      <w:r w:rsidRPr="001E574E">
        <w:rPr>
          <w:rFonts w:ascii="Verdana" w:hAnsi="Verdana" w:cs="Times New Roman"/>
          <w:bCs/>
          <w:sz w:val="24"/>
          <w:szCs w:val="24"/>
          <w:shd w:val="clear" w:color="auto" w:fill="FFFFFF"/>
        </w:rPr>
        <w:t xml:space="preserve"> pirkimo sąlygų priede pateiktame sutarties projekte ir 1 pirkimo sąlygų priede pateiktoje pasiūlymo formoje.</w:t>
      </w:r>
      <w:r w:rsidR="003831AF" w:rsidRPr="001E574E">
        <w:rPr>
          <w:rFonts w:ascii="Verdana" w:hAnsi="Verdana" w:cs="Times New Roman"/>
          <w:bCs/>
          <w:sz w:val="24"/>
          <w:szCs w:val="24"/>
          <w:shd w:val="clear" w:color="auto" w:fill="FFFFFF"/>
        </w:rPr>
        <w:t xml:space="preserve"> </w:t>
      </w:r>
      <w:r w:rsidR="00097A66" w:rsidRPr="001E574E">
        <w:rPr>
          <w:rFonts w:ascii="Verdana" w:hAnsi="Verdana" w:cs="Times New Roman"/>
          <w:bCs/>
          <w:sz w:val="24"/>
          <w:szCs w:val="24"/>
          <w:shd w:val="clear" w:color="auto" w:fill="FFFFFF"/>
        </w:rPr>
        <w:t xml:space="preserve"> </w:t>
      </w:r>
    </w:p>
    <w:p w14:paraId="2FF2A221" w14:textId="2844ED33" w:rsidR="004A5126" w:rsidRPr="001E574E" w:rsidRDefault="004A5126" w:rsidP="00A06954">
      <w:pPr>
        <w:numPr>
          <w:ilvl w:val="1"/>
          <w:numId w:val="1"/>
        </w:numPr>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t>Į Paslaugų kainą turi būti įskaičiuotos visos paslaugos, kurios gali būti pagrįstai laikomos būtinomis Paslaugų atlikimui, turės būti atliktos be papildomo apmokėjimo nepriklausomai nuo to, ar jos yra apibūdintos</w:t>
      </w:r>
      <w:r w:rsidR="003E48AD" w:rsidRPr="001E574E">
        <w:rPr>
          <w:rFonts w:ascii="Verdana" w:hAnsi="Verdana" w:cs="Times New Roman"/>
          <w:sz w:val="24"/>
          <w:szCs w:val="24"/>
        </w:rPr>
        <w:t xml:space="preserve"> Techninėje specifikacijoje</w:t>
      </w:r>
      <w:r w:rsidRPr="001E574E">
        <w:rPr>
          <w:rFonts w:ascii="Verdana" w:hAnsi="Verdana" w:cs="Times New Roman"/>
          <w:sz w:val="24"/>
          <w:szCs w:val="24"/>
        </w:rPr>
        <w:t>.</w:t>
      </w:r>
    </w:p>
    <w:p w14:paraId="55F267BC" w14:textId="77777777" w:rsidR="003D70D2" w:rsidRPr="001E574E" w:rsidRDefault="00A06954" w:rsidP="003D70D2">
      <w:pPr>
        <w:numPr>
          <w:ilvl w:val="1"/>
          <w:numId w:val="1"/>
        </w:numPr>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t xml:space="preserve">Tiekėjo pasiūlymas turi būti parengtas pagal pirkimo sąlygų </w:t>
      </w:r>
      <w:r w:rsidR="008A65F3" w:rsidRPr="001E574E">
        <w:rPr>
          <w:rFonts w:ascii="Verdana" w:hAnsi="Verdana" w:cs="Times New Roman"/>
          <w:sz w:val="24"/>
          <w:szCs w:val="24"/>
        </w:rPr>
        <w:fldChar w:fldCharType="begin"/>
      </w:r>
      <w:r w:rsidR="00DF25BE" w:rsidRPr="001E574E">
        <w:rPr>
          <w:rFonts w:ascii="Verdana" w:hAnsi="Verdana" w:cs="Times New Roman"/>
          <w:sz w:val="24"/>
          <w:szCs w:val="24"/>
        </w:rPr>
        <w:instrText xml:space="preserve"> REF _Ref69401645 \r \h </w:instrText>
      </w:r>
      <w:r w:rsidR="007923F3" w:rsidRPr="001E574E">
        <w:rPr>
          <w:rFonts w:ascii="Verdana" w:hAnsi="Verdana" w:cs="Times New Roman"/>
          <w:sz w:val="24"/>
          <w:szCs w:val="24"/>
        </w:rPr>
        <w:instrText xml:space="preserve"> \* MERGEFORMAT </w:instrText>
      </w:r>
      <w:r w:rsidR="008A65F3" w:rsidRPr="001E574E">
        <w:rPr>
          <w:rFonts w:ascii="Verdana" w:hAnsi="Verdana" w:cs="Times New Roman"/>
          <w:sz w:val="24"/>
          <w:szCs w:val="24"/>
        </w:rPr>
      </w:r>
      <w:r w:rsidR="008A65F3" w:rsidRPr="001E574E">
        <w:rPr>
          <w:rFonts w:ascii="Verdana" w:hAnsi="Verdana" w:cs="Times New Roman"/>
          <w:sz w:val="24"/>
          <w:szCs w:val="24"/>
        </w:rPr>
        <w:fldChar w:fldCharType="separate"/>
      </w:r>
      <w:r w:rsidR="00D3680C" w:rsidRPr="001E574E">
        <w:rPr>
          <w:rFonts w:ascii="Verdana" w:hAnsi="Verdana" w:cs="Times New Roman"/>
          <w:sz w:val="24"/>
          <w:szCs w:val="24"/>
        </w:rPr>
        <w:t>1</w:t>
      </w:r>
      <w:r w:rsidR="008A65F3" w:rsidRPr="001E574E">
        <w:rPr>
          <w:rFonts w:ascii="Verdana" w:hAnsi="Verdana" w:cs="Times New Roman"/>
          <w:sz w:val="24"/>
          <w:szCs w:val="24"/>
        </w:rPr>
        <w:fldChar w:fldCharType="end"/>
      </w:r>
      <w:r w:rsidRPr="001E574E">
        <w:rPr>
          <w:rFonts w:ascii="Verdana" w:hAnsi="Verdana" w:cs="Times New Roman"/>
          <w:sz w:val="24"/>
          <w:szCs w:val="24"/>
        </w:rPr>
        <w:t xml:space="preserve"> priedo reikalavimus.</w:t>
      </w:r>
    </w:p>
    <w:p w14:paraId="48ACEFA1" w14:textId="38A576AF" w:rsidR="003D70D2" w:rsidRPr="001E574E" w:rsidRDefault="003D70D2" w:rsidP="003D70D2">
      <w:pPr>
        <w:numPr>
          <w:ilvl w:val="1"/>
          <w:numId w:val="1"/>
        </w:numPr>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lastRenderedPageBreak/>
        <w:t xml:space="preserve">Sutartis įsigalioja, kai abi šalys pasirašo sutartį </w:t>
      </w:r>
      <w:r w:rsidRPr="001E574E">
        <w:rPr>
          <w:rFonts w:ascii="Verdana" w:hAnsi="Verdana"/>
          <w:sz w:val="24"/>
          <w:szCs w:val="24"/>
        </w:rPr>
        <w:t xml:space="preserve">ir </w:t>
      </w:r>
      <w:r w:rsidRPr="001E574E">
        <w:rPr>
          <w:rFonts w:ascii="Verdana" w:hAnsi="Verdana"/>
          <w:b/>
          <w:sz w:val="24"/>
          <w:szCs w:val="24"/>
        </w:rPr>
        <w:t>galioja 1</w:t>
      </w:r>
      <w:r w:rsidR="00FB1361" w:rsidRPr="001E574E">
        <w:rPr>
          <w:rFonts w:ascii="Verdana" w:hAnsi="Verdana"/>
          <w:b/>
          <w:sz w:val="24"/>
          <w:szCs w:val="24"/>
        </w:rPr>
        <w:t>3</w:t>
      </w:r>
      <w:r w:rsidRPr="001E574E">
        <w:rPr>
          <w:rFonts w:ascii="Verdana" w:hAnsi="Verdana"/>
          <w:b/>
          <w:sz w:val="24"/>
          <w:szCs w:val="24"/>
        </w:rPr>
        <w:t xml:space="preserve"> (</w:t>
      </w:r>
      <w:r w:rsidR="00FB1361" w:rsidRPr="001E574E">
        <w:rPr>
          <w:rFonts w:ascii="Verdana" w:hAnsi="Verdana"/>
          <w:b/>
          <w:sz w:val="24"/>
          <w:szCs w:val="24"/>
        </w:rPr>
        <w:t>trylika</w:t>
      </w:r>
      <w:r w:rsidRPr="001E574E">
        <w:rPr>
          <w:rFonts w:ascii="Verdana" w:hAnsi="Verdana"/>
          <w:b/>
          <w:sz w:val="24"/>
          <w:szCs w:val="24"/>
        </w:rPr>
        <w:t>) mėn., bet ne ilgiau kol visiškai įvykdomi sutartiniai įsipareigojimai</w:t>
      </w:r>
      <w:r w:rsidRPr="001E574E">
        <w:rPr>
          <w:rFonts w:ascii="Verdana" w:hAnsi="Verdana"/>
          <w:sz w:val="24"/>
          <w:szCs w:val="24"/>
        </w:rPr>
        <w:t xml:space="preserve"> arba kol Šalys sutaria ją nutraukti įstatymų ar sutartyje nustatytais atvejais.</w:t>
      </w:r>
      <w:r w:rsidRPr="001E574E">
        <w:rPr>
          <w:rFonts w:ascii="Verdana" w:hAnsi="Verdana"/>
          <w:iCs/>
          <w:sz w:val="24"/>
          <w:szCs w:val="24"/>
        </w:rPr>
        <w:t xml:space="preserve"> </w:t>
      </w:r>
    </w:p>
    <w:p w14:paraId="5B49513B" w14:textId="676D8D80" w:rsidR="003D70D2" w:rsidRPr="001E574E" w:rsidRDefault="003D70D2" w:rsidP="003D70D2">
      <w:pPr>
        <w:numPr>
          <w:ilvl w:val="1"/>
          <w:numId w:val="1"/>
        </w:numPr>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t xml:space="preserve">Sutarties galiojimo terminą sudaro: </w:t>
      </w:r>
      <w:r w:rsidR="00FB1361" w:rsidRPr="001E574E">
        <w:rPr>
          <w:rFonts w:ascii="Verdana" w:hAnsi="Verdana" w:cs="Times New Roman"/>
          <w:sz w:val="24"/>
          <w:szCs w:val="24"/>
        </w:rPr>
        <w:t>12</w:t>
      </w:r>
      <w:r w:rsidRPr="001E574E">
        <w:rPr>
          <w:rFonts w:ascii="Verdana" w:hAnsi="Verdana" w:cs="Times New Roman"/>
          <w:sz w:val="24"/>
          <w:szCs w:val="24"/>
        </w:rPr>
        <w:t xml:space="preserve"> (</w:t>
      </w:r>
      <w:r w:rsidR="00FB1361" w:rsidRPr="001E574E">
        <w:rPr>
          <w:rFonts w:ascii="Verdana" w:hAnsi="Verdana" w:cs="Times New Roman"/>
          <w:sz w:val="24"/>
          <w:szCs w:val="24"/>
        </w:rPr>
        <w:t>dvylika</w:t>
      </w:r>
      <w:r w:rsidRPr="001E574E">
        <w:rPr>
          <w:rFonts w:ascii="Verdana" w:hAnsi="Verdana" w:cs="Times New Roman"/>
          <w:sz w:val="24"/>
          <w:szCs w:val="24"/>
        </w:rPr>
        <w:t>) mėnesių Paslaugų teikimo terminas, 30 (trisdešimt) k. d. apmokėjimo už suteiktas Paslaugas terminas.</w:t>
      </w:r>
    </w:p>
    <w:p w14:paraId="0BAD9833" w14:textId="3F8EDD68" w:rsidR="009F7229" w:rsidRPr="001E574E" w:rsidRDefault="005D233F" w:rsidP="009F7229">
      <w:pPr>
        <w:numPr>
          <w:ilvl w:val="1"/>
          <w:numId w:val="1"/>
        </w:numPr>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t>P</w:t>
      </w:r>
      <w:r w:rsidR="00F22C4E" w:rsidRPr="001E574E">
        <w:rPr>
          <w:rFonts w:ascii="Verdana" w:hAnsi="Verdana" w:cs="Times New Roman"/>
          <w:sz w:val="24"/>
          <w:szCs w:val="24"/>
        </w:rPr>
        <w:t>irkimo dokumentuose ar jų priedu</w:t>
      </w:r>
      <w:r w:rsidR="00A5239E" w:rsidRPr="001E574E">
        <w:rPr>
          <w:rFonts w:ascii="Verdana" w:hAnsi="Verdana" w:cs="Times New Roman"/>
          <w:sz w:val="24"/>
          <w:szCs w:val="24"/>
        </w:rPr>
        <w:t>o</w:t>
      </w:r>
      <w:r w:rsidR="00F22C4E" w:rsidRPr="001E574E">
        <w:rPr>
          <w:rFonts w:ascii="Verdana" w:hAnsi="Verdana" w:cs="Times New Roman"/>
          <w:sz w:val="24"/>
          <w:szCs w:val="24"/>
        </w:rPr>
        <w:t>se</w:t>
      </w:r>
      <w:r w:rsidR="009F7229" w:rsidRPr="001E574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73D7A684" w:rsidR="00A06954" w:rsidRPr="001E574E" w:rsidRDefault="00A06954" w:rsidP="00E73576">
      <w:pPr>
        <w:numPr>
          <w:ilvl w:val="1"/>
          <w:numId w:val="1"/>
        </w:numPr>
        <w:tabs>
          <w:tab w:val="left" w:pos="1701"/>
        </w:tabs>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t xml:space="preserve">Pirkimo dalyviai atsako už rūpestingą visų pirkimo dokumentų išnagrinėjimą. Iš </w:t>
      </w:r>
      <w:r w:rsidR="00E02F37" w:rsidRPr="001E574E">
        <w:rPr>
          <w:rFonts w:ascii="Verdana" w:hAnsi="Verdana" w:cs="Times New Roman"/>
          <w:sz w:val="24"/>
          <w:szCs w:val="24"/>
        </w:rPr>
        <w:t>t</w:t>
      </w:r>
      <w:r w:rsidRPr="001E574E">
        <w:rPr>
          <w:rFonts w:ascii="Verdana" w:hAnsi="Verdana" w:cs="Times New Roman"/>
          <w:sz w:val="24"/>
          <w:szCs w:val="24"/>
        </w:rPr>
        <w:t>iekėjo, laimėjusio pirkimą, nebebus priimtas joks reikalavimas pakeisti pasiūlymo sumą arba sąlygas, grindžiamas klaidomis ar praleidimais.</w:t>
      </w:r>
    </w:p>
    <w:p w14:paraId="537AA355" w14:textId="023FBDA4" w:rsidR="00B36295" w:rsidRPr="001E574E" w:rsidRDefault="00A06954" w:rsidP="00E73576">
      <w:pPr>
        <w:numPr>
          <w:ilvl w:val="1"/>
          <w:numId w:val="1"/>
        </w:numPr>
        <w:tabs>
          <w:tab w:val="left" w:pos="1701"/>
        </w:tabs>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t>Pirkimą laimėjęs tiekėjas pateikto</w:t>
      </w:r>
      <w:r w:rsidR="004A5126" w:rsidRPr="001E574E">
        <w:rPr>
          <w:rFonts w:ascii="Verdana" w:hAnsi="Verdana" w:cs="Times New Roman"/>
          <w:sz w:val="24"/>
          <w:szCs w:val="24"/>
        </w:rPr>
        <w:t xml:space="preserve"> s</w:t>
      </w:r>
      <w:r w:rsidRPr="001E574E">
        <w:rPr>
          <w:rFonts w:ascii="Verdana" w:hAnsi="Verdana" w:cs="Times New Roman"/>
          <w:sz w:val="24"/>
          <w:szCs w:val="24"/>
        </w:rPr>
        <w:t xml:space="preserve">utarties projekto turinio (pirkimo sąlygų </w:t>
      </w:r>
      <w:r w:rsidR="008A65F3" w:rsidRPr="001E574E">
        <w:rPr>
          <w:rFonts w:ascii="Verdana" w:hAnsi="Verdana" w:cs="Times New Roman"/>
          <w:sz w:val="24"/>
          <w:szCs w:val="24"/>
        </w:rPr>
        <w:fldChar w:fldCharType="begin"/>
      </w:r>
      <w:r w:rsidR="00DF25BE" w:rsidRPr="001E574E">
        <w:rPr>
          <w:rFonts w:ascii="Verdana" w:hAnsi="Verdana" w:cs="Times New Roman"/>
          <w:sz w:val="24"/>
          <w:szCs w:val="24"/>
        </w:rPr>
        <w:instrText xml:space="preserve"> REF _Ref69401691 \r \h </w:instrText>
      </w:r>
      <w:r w:rsidR="00872509" w:rsidRPr="001E574E">
        <w:rPr>
          <w:rFonts w:ascii="Verdana" w:hAnsi="Verdana" w:cs="Times New Roman"/>
          <w:sz w:val="24"/>
          <w:szCs w:val="24"/>
        </w:rPr>
        <w:instrText xml:space="preserve"> \* MERGEFORMAT </w:instrText>
      </w:r>
      <w:r w:rsidR="008A65F3" w:rsidRPr="001E574E">
        <w:rPr>
          <w:rFonts w:ascii="Verdana" w:hAnsi="Verdana" w:cs="Times New Roman"/>
          <w:sz w:val="24"/>
          <w:szCs w:val="24"/>
        </w:rPr>
      </w:r>
      <w:r w:rsidR="008A65F3" w:rsidRPr="001E574E">
        <w:rPr>
          <w:rFonts w:ascii="Verdana" w:hAnsi="Verdana" w:cs="Times New Roman"/>
          <w:sz w:val="24"/>
          <w:szCs w:val="24"/>
        </w:rPr>
        <w:fldChar w:fldCharType="separate"/>
      </w:r>
      <w:r w:rsidR="00D3680C" w:rsidRPr="001E574E">
        <w:rPr>
          <w:rFonts w:ascii="Verdana" w:hAnsi="Verdana" w:cs="Times New Roman"/>
          <w:sz w:val="24"/>
          <w:szCs w:val="24"/>
        </w:rPr>
        <w:t>4</w:t>
      </w:r>
      <w:r w:rsidR="008A65F3" w:rsidRPr="001E574E">
        <w:rPr>
          <w:rFonts w:ascii="Verdana" w:hAnsi="Verdana" w:cs="Times New Roman"/>
          <w:sz w:val="24"/>
          <w:szCs w:val="24"/>
        </w:rPr>
        <w:fldChar w:fldCharType="end"/>
      </w:r>
      <w:r w:rsidRPr="001E574E">
        <w:rPr>
          <w:rFonts w:ascii="Verdana" w:hAnsi="Verdana" w:cs="Times New Roman"/>
          <w:sz w:val="24"/>
          <w:szCs w:val="24"/>
        </w:rPr>
        <w:t xml:space="preserve"> priedas) keisti negali.</w:t>
      </w:r>
    </w:p>
    <w:p w14:paraId="5BD0E674" w14:textId="77777777" w:rsidR="00B36295" w:rsidRPr="001E574E" w:rsidRDefault="00B36295" w:rsidP="00B36295">
      <w:pPr>
        <w:spacing w:after="0" w:line="240" w:lineRule="auto"/>
        <w:ind w:left="709"/>
        <w:jc w:val="both"/>
        <w:rPr>
          <w:rFonts w:ascii="Verdana" w:hAnsi="Verdana" w:cs="Times New Roman"/>
          <w:sz w:val="24"/>
          <w:szCs w:val="24"/>
        </w:rPr>
      </w:pPr>
    </w:p>
    <w:p w14:paraId="22C1CC1F" w14:textId="77777777" w:rsidR="00A06954" w:rsidRPr="001E574E" w:rsidRDefault="00A06954" w:rsidP="00A06954">
      <w:pPr>
        <w:pStyle w:val="1Skyrius"/>
        <w:numPr>
          <w:ilvl w:val="0"/>
          <w:numId w:val="1"/>
        </w:numPr>
        <w:jc w:val="center"/>
        <w:rPr>
          <w:rFonts w:ascii="Verdana" w:hAnsi="Verdana" w:cs="Times New Roman"/>
          <w:color w:val="000000"/>
          <w:sz w:val="24"/>
          <w:szCs w:val="24"/>
          <w:lang w:val="lt-LT"/>
        </w:rPr>
      </w:pPr>
      <w:bookmarkStart w:id="7" w:name="_Toc488998669"/>
      <w:bookmarkEnd w:id="7"/>
      <w:r w:rsidRPr="001E574E">
        <w:rPr>
          <w:rFonts w:ascii="Verdana" w:hAnsi="Verdana" w:cs="Times New Roman"/>
          <w:color w:val="000000"/>
          <w:sz w:val="24"/>
          <w:szCs w:val="24"/>
          <w:lang w:val="lt-LT"/>
        </w:rPr>
        <w:t>TIEKĖJŲ PAŠALINIMO PAGRINDAI IR REIKALAUJAMA KVALIFIKACIJA</w:t>
      </w:r>
    </w:p>
    <w:p w14:paraId="7FC09208" w14:textId="77777777" w:rsidR="00A06954" w:rsidRPr="001E574E" w:rsidRDefault="00A06954" w:rsidP="00A06954">
      <w:pPr>
        <w:pStyle w:val="Antrat"/>
        <w:rPr>
          <w:rFonts w:ascii="Verdana" w:hAnsi="Verdana" w:cs="Times New Roman"/>
          <w:sz w:val="24"/>
          <w:szCs w:val="24"/>
          <w:lang w:val="lt-LT"/>
        </w:rPr>
      </w:pPr>
      <w:r w:rsidRPr="001E574E">
        <w:rPr>
          <w:rFonts w:ascii="Verdana" w:hAnsi="Verdana" w:cs="Times New Roman"/>
          <w:color w:val="00000A"/>
          <w:sz w:val="24"/>
          <w:szCs w:val="24"/>
          <w:lang w:val="lt-LT"/>
        </w:rPr>
        <w:tab/>
      </w:r>
      <w:r w:rsidRPr="001E574E">
        <w:rPr>
          <w:rFonts w:ascii="Verdana" w:hAnsi="Verdana" w:cs="Times New Roman"/>
          <w:color w:val="00000A"/>
          <w:sz w:val="24"/>
          <w:szCs w:val="24"/>
          <w:lang w:val="lt-LT"/>
        </w:rPr>
        <w:tab/>
      </w:r>
    </w:p>
    <w:p w14:paraId="6293B9F9" w14:textId="5D7A221A" w:rsidR="004A0F15" w:rsidRPr="001E574E" w:rsidRDefault="004A0F15" w:rsidP="004A0F15">
      <w:pPr>
        <w:pStyle w:val="Body2"/>
        <w:numPr>
          <w:ilvl w:val="1"/>
          <w:numId w:val="5"/>
        </w:numPr>
        <w:tabs>
          <w:tab w:val="clear" w:pos="1200"/>
          <w:tab w:val="left" w:pos="120"/>
          <w:tab w:val="num" w:pos="840"/>
        </w:tabs>
        <w:spacing w:after="0"/>
        <w:ind w:left="0" w:firstLine="720"/>
        <w:rPr>
          <w:rFonts w:ascii="Verdana" w:hAnsi="Verdana" w:cs="Times New Roman"/>
          <w:kern w:val="16"/>
          <w:sz w:val="24"/>
          <w:szCs w:val="24"/>
          <w:lang w:val="lt-LT"/>
        </w:rPr>
      </w:pPr>
      <w:r w:rsidRPr="001E574E">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w:t>
      </w:r>
      <w:r w:rsidR="007E57F1">
        <w:rPr>
          <w:rFonts w:ascii="Verdana" w:hAnsi="Verdana" w:cs="Times New Roman"/>
          <w:kern w:val="16"/>
          <w:sz w:val="24"/>
          <w:szCs w:val="24"/>
          <w:lang w:val="lt-LT"/>
        </w:rPr>
        <w:t>.</w:t>
      </w:r>
    </w:p>
    <w:p w14:paraId="71AE7997" w14:textId="546AA9C3" w:rsidR="00A06954" w:rsidRPr="001E574E" w:rsidRDefault="00A06954" w:rsidP="008616A9">
      <w:pPr>
        <w:pStyle w:val="Body2"/>
        <w:numPr>
          <w:ilvl w:val="1"/>
          <w:numId w:val="5"/>
        </w:numPr>
        <w:tabs>
          <w:tab w:val="left" w:pos="1260"/>
        </w:tabs>
        <w:ind w:left="0" w:firstLine="720"/>
        <w:rPr>
          <w:rFonts w:ascii="Verdana" w:hAnsi="Verdana"/>
          <w:kern w:val="16"/>
          <w:sz w:val="24"/>
          <w:szCs w:val="24"/>
          <w:lang w:val="lt-LT"/>
        </w:rPr>
      </w:pPr>
      <w:r w:rsidRPr="001E574E">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008A65F3" w:rsidRPr="001E574E">
        <w:rPr>
          <w:rFonts w:ascii="Verdana" w:hAnsi="Verdana" w:cs="Times New Roman"/>
          <w:kern w:val="16"/>
          <w:sz w:val="24"/>
          <w:szCs w:val="24"/>
          <w:lang w:val="lt-LT"/>
        </w:rPr>
        <w:fldChar w:fldCharType="begin"/>
      </w:r>
      <w:r w:rsidR="00DF25BE" w:rsidRPr="001E574E">
        <w:rPr>
          <w:rFonts w:ascii="Verdana" w:hAnsi="Verdana" w:cs="Times New Roman"/>
          <w:kern w:val="16"/>
          <w:sz w:val="24"/>
          <w:szCs w:val="24"/>
          <w:lang w:val="lt-LT"/>
        </w:rPr>
        <w:instrText xml:space="preserve"> REF _Ref69401709 \r \h </w:instrText>
      </w:r>
      <w:r w:rsidR="00B575B6" w:rsidRPr="001E574E">
        <w:rPr>
          <w:rFonts w:ascii="Verdana" w:hAnsi="Verdana" w:cs="Times New Roman"/>
          <w:kern w:val="16"/>
          <w:sz w:val="24"/>
          <w:szCs w:val="24"/>
          <w:lang w:val="lt-LT"/>
        </w:rPr>
        <w:instrText xml:space="preserve"> \* MERGEFORMAT </w:instrText>
      </w:r>
      <w:r w:rsidR="008A65F3" w:rsidRPr="001E574E">
        <w:rPr>
          <w:rFonts w:ascii="Verdana" w:hAnsi="Verdana" w:cs="Times New Roman"/>
          <w:kern w:val="16"/>
          <w:sz w:val="24"/>
          <w:szCs w:val="24"/>
          <w:lang w:val="lt-LT"/>
        </w:rPr>
      </w:r>
      <w:r w:rsidR="008A65F3" w:rsidRPr="001E574E">
        <w:rPr>
          <w:rFonts w:ascii="Verdana" w:hAnsi="Verdana" w:cs="Times New Roman"/>
          <w:kern w:val="16"/>
          <w:sz w:val="24"/>
          <w:szCs w:val="24"/>
          <w:lang w:val="lt-LT"/>
        </w:rPr>
        <w:fldChar w:fldCharType="separate"/>
      </w:r>
      <w:r w:rsidR="00D3680C" w:rsidRPr="001E574E">
        <w:rPr>
          <w:rFonts w:ascii="Verdana" w:hAnsi="Verdana" w:cs="Times New Roman"/>
          <w:kern w:val="16"/>
          <w:sz w:val="24"/>
          <w:szCs w:val="24"/>
          <w:lang w:val="lt-LT"/>
        </w:rPr>
        <w:t>3</w:t>
      </w:r>
      <w:r w:rsidR="008A65F3" w:rsidRPr="001E574E">
        <w:rPr>
          <w:rFonts w:ascii="Verdana" w:hAnsi="Verdana" w:cs="Times New Roman"/>
          <w:kern w:val="16"/>
          <w:sz w:val="24"/>
          <w:szCs w:val="24"/>
          <w:lang w:val="lt-LT"/>
        </w:rPr>
        <w:fldChar w:fldCharType="end"/>
      </w:r>
      <w:r w:rsidRPr="001E574E">
        <w:rPr>
          <w:rFonts w:ascii="Verdana" w:hAnsi="Verdana" w:cs="Times New Roman"/>
          <w:kern w:val="16"/>
          <w:sz w:val="24"/>
          <w:szCs w:val="24"/>
          <w:lang w:val="lt-LT"/>
        </w:rPr>
        <w:t xml:space="preserve"> priedą „Europos bendrasis viešųjų pirkimų dokumentas“ (toliau – EBVPD) pagal </w:t>
      </w:r>
      <w:r w:rsidR="003F45AC" w:rsidRPr="001E574E">
        <w:rPr>
          <w:rFonts w:ascii="Verdana" w:hAnsi="Verdana" w:cs="Times New Roman"/>
          <w:kern w:val="16"/>
          <w:sz w:val="24"/>
          <w:szCs w:val="24"/>
          <w:lang w:val="lt-LT"/>
        </w:rPr>
        <w:t xml:space="preserve">VPĮ </w:t>
      </w:r>
      <w:r w:rsidRPr="001E574E">
        <w:rPr>
          <w:rFonts w:ascii="Verdana" w:hAnsi="Verdana" w:cs="Times New Roman"/>
          <w:kern w:val="16"/>
          <w:sz w:val="24"/>
          <w:szCs w:val="24"/>
          <w:lang w:val="lt-LT"/>
        </w:rPr>
        <w:t>50 straipsnyje nustatytus reikalavimus</w:t>
      </w:r>
      <w:r w:rsidR="00320B3F" w:rsidRPr="001E574E">
        <w:rPr>
          <w:rFonts w:ascii="Verdana" w:hAnsi="Verdana" w:cs="Times New Roman"/>
          <w:kern w:val="16"/>
          <w:sz w:val="24"/>
          <w:szCs w:val="24"/>
          <w:lang w:val="lt-LT"/>
        </w:rPr>
        <w:t xml:space="preserve"> ir deklaraciją dėl atsakingų asmenų</w:t>
      </w:r>
      <w:r w:rsidRPr="001E574E">
        <w:rPr>
          <w:rFonts w:ascii="Verdana" w:hAnsi="Verdana" w:cs="Times New Roman"/>
          <w:kern w:val="16"/>
          <w:sz w:val="24"/>
          <w:szCs w:val="24"/>
          <w:lang w:val="lt-LT"/>
        </w:rPr>
        <w:t xml:space="preserve">. EBVPD pildomas jį įkėlus į interneto svetainę </w:t>
      </w:r>
      <w:r w:rsidR="00344A0F" w:rsidRPr="001E574E">
        <w:rPr>
          <w:rFonts w:ascii="Verdana" w:hAnsi="Verdana" w:cs="Times New Roman"/>
          <w:kern w:val="16"/>
          <w:sz w:val="24"/>
          <w:szCs w:val="24"/>
          <w:lang w:val="lt-LT"/>
        </w:rPr>
        <w:t>nuo</w:t>
      </w:r>
      <w:r w:rsidR="00A5239E" w:rsidRPr="001E574E">
        <w:rPr>
          <w:rFonts w:ascii="Verdana" w:hAnsi="Verdana" w:cs="Times New Roman"/>
          <w:kern w:val="16"/>
          <w:sz w:val="24"/>
          <w:szCs w:val="24"/>
          <w:lang w:val="lt-LT"/>
        </w:rPr>
        <w:t>r</w:t>
      </w:r>
      <w:r w:rsidR="00344A0F" w:rsidRPr="001E574E">
        <w:rPr>
          <w:rFonts w:ascii="Verdana" w:hAnsi="Verdana" w:cs="Times New Roman"/>
          <w:kern w:val="16"/>
          <w:sz w:val="24"/>
          <w:szCs w:val="24"/>
          <w:lang w:val="lt-LT"/>
        </w:rPr>
        <w:t xml:space="preserve">oda </w:t>
      </w:r>
      <w:hyperlink r:id="rId16" w:history="1">
        <w:r w:rsidR="00344A0F" w:rsidRPr="001E574E">
          <w:rPr>
            <w:rStyle w:val="Hipersaitas"/>
            <w:rFonts w:ascii="Verdana" w:hAnsi="Verdana"/>
            <w:sz w:val="24"/>
            <w:szCs w:val="24"/>
            <w:lang w:val="lt-LT"/>
          </w:rPr>
          <w:t>https://ebvpd.eviesiejipirkimai.lt/espd-web/</w:t>
        </w:r>
      </w:hyperlink>
      <w:r w:rsidRPr="001E574E">
        <w:rPr>
          <w:rFonts w:ascii="Verdana" w:hAnsi="Verdana" w:cs="Times New Roman"/>
          <w:kern w:val="16"/>
          <w:sz w:val="24"/>
          <w:szCs w:val="24"/>
          <w:lang w:val="lt-LT"/>
        </w:rPr>
        <w:t xml:space="preserve"> ir užpildžius bei atsisiuntus pateikiamas kartu su pasiūlymu (</w:t>
      </w:r>
      <w:proofErr w:type="spellStart"/>
      <w:r w:rsidRPr="001E574E">
        <w:rPr>
          <w:rFonts w:ascii="Verdana" w:hAnsi="Verdana" w:cs="Times New Roman"/>
          <w:kern w:val="16"/>
          <w:sz w:val="24"/>
          <w:szCs w:val="24"/>
          <w:u w:val="single"/>
          <w:lang w:val="lt-LT"/>
        </w:rPr>
        <w:t>pdf</w:t>
      </w:r>
      <w:proofErr w:type="spellEnd"/>
      <w:r w:rsidRPr="001E574E">
        <w:rPr>
          <w:rFonts w:ascii="Verdana" w:hAnsi="Verdana" w:cs="Times New Roman"/>
          <w:kern w:val="16"/>
          <w:sz w:val="24"/>
          <w:szCs w:val="24"/>
          <w:u w:val="single"/>
          <w:lang w:val="lt-LT"/>
        </w:rPr>
        <w:t xml:space="preserve"> formatu</w:t>
      </w:r>
      <w:r w:rsidRPr="001E574E">
        <w:rPr>
          <w:rFonts w:ascii="Verdana" w:hAnsi="Verdana" w:cs="Times New Roman"/>
          <w:kern w:val="16"/>
          <w:sz w:val="24"/>
          <w:szCs w:val="24"/>
          <w:lang w:val="lt-LT"/>
        </w:rPr>
        <w:t xml:space="preserve">). EBVPD pildymo instrukciją galima rasti Viešųjų pirkimų tarnybos internetinėje svetainėje adresu </w:t>
      </w:r>
      <w:hyperlink r:id="rId17" w:history="1">
        <w:r w:rsidR="00D73608" w:rsidRPr="001E574E">
          <w:rPr>
            <w:rStyle w:val="Hipersaitas"/>
            <w:rFonts w:ascii="Verdana" w:hAnsi="Verdana"/>
            <w:kern w:val="16"/>
            <w:sz w:val="24"/>
            <w:szCs w:val="24"/>
            <w:lang w:val="lt-LT"/>
          </w:rPr>
          <w:t>https://vpt.lrv.lt/lt/naujienos/ebvpd-pildymo-rekomendacijos</w:t>
        </w:r>
      </w:hyperlink>
      <w:r w:rsidRPr="001E574E">
        <w:rPr>
          <w:rFonts w:ascii="Verdana" w:hAnsi="Verdana" w:cs="Times New Roman"/>
          <w:kern w:val="16"/>
          <w:sz w:val="24"/>
          <w:szCs w:val="24"/>
          <w:lang w:val="lt-LT"/>
        </w:rPr>
        <w:t>.</w:t>
      </w:r>
      <w:r w:rsidR="004613BF" w:rsidRPr="001E574E">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1E574E">
        <w:rPr>
          <w:rFonts w:ascii="Verdana" w:hAnsi="Verdana"/>
          <w:b/>
          <w:bCs/>
          <w:kern w:val="16"/>
          <w:sz w:val="24"/>
          <w:szCs w:val="24"/>
          <w:lang w:val="lt-LT"/>
        </w:rPr>
        <w:t>užpildytas ir pasirašytas EBVPD ir deklaracija dėl atsakingų asmenų</w:t>
      </w:r>
      <w:r w:rsidR="008616A9" w:rsidRPr="001E574E">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1ED6A31B" w14:textId="6CA9DF67" w:rsidR="004A0F15" w:rsidRPr="001E574E" w:rsidRDefault="004A0F15" w:rsidP="004A0F15">
      <w:pPr>
        <w:pStyle w:val="Body2"/>
        <w:numPr>
          <w:ilvl w:val="1"/>
          <w:numId w:val="5"/>
        </w:numPr>
        <w:tabs>
          <w:tab w:val="left" w:pos="1260"/>
        </w:tabs>
        <w:spacing w:after="0"/>
        <w:ind w:left="0" w:firstLine="720"/>
        <w:rPr>
          <w:rFonts w:ascii="Verdana" w:hAnsi="Verdana" w:cs="Times New Roman"/>
          <w:kern w:val="16"/>
          <w:sz w:val="24"/>
          <w:szCs w:val="24"/>
          <w:lang w:val="lt-LT"/>
        </w:rPr>
      </w:pPr>
      <w:bookmarkStart w:id="8" w:name="_Hlk129782935"/>
      <w:r w:rsidRPr="001E574E">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7E57F1">
        <w:rPr>
          <w:rFonts w:ascii="Verdana" w:hAnsi="Verdana" w:cs="Times New Roman"/>
          <w:kern w:val="16"/>
          <w:sz w:val="24"/>
          <w:szCs w:val="24"/>
          <w:lang w:val="lt-LT"/>
        </w:rPr>
        <w:t xml:space="preserve"> ir </w:t>
      </w:r>
      <w:r w:rsidRPr="001E574E">
        <w:rPr>
          <w:rFonts w:ascii="Verdana" w:hAnsi="Verdana" w:cs="Times New Roman"/>
          <w:kern w:val="16"/>
          <w:sz w:val="24"/>
          <w:szCs w:val="24"/>
          <w:lang w:val="lt-LT"/>
        </w:rPr>
        <w:t xml:space="preserve">3.5 punktuose nurodytų </w:t>
      </w:r>
      <w:r w:rsidRPr="001E574E">
        <w:rPr>
          <w:rFonts w:ascii="Verdana" w:hAnsi="Verdana" w:cs="Times New Roman"/>
          <w:iCs/>
          <w:kern w:val="16"/>
          <w:sz w:val="24"/>
          <w:szCs w:val="24"/>
          <w:lang w:val="lt-LT"/>
        </w:rPr>
        <w:t xml:space="preserve">pašalinimo pagrindų </w:t>
      </w:r>
      <w:r w:rsidRPr="001E574E">
        <w:rPr>
          <w:rFonts w:ascii="Verdana" w:hAnsi="Verdana" w:cs="Times New Roman"/>
          <w:iCs/>
          <w:kern w:val="16"/>
          <w:sz w:val="24"/>
          <w:szCs w:val="24"/>
          <w:lang w:val="lt-LT"/>
        </w:rPr>
        <w:lastRenderedPageBreak/>
        <w:t>nebuvimą patvirtinančius</w:t>
      </w:r>
      <w:r w:rsidRPr="001E574E">
        <w:rPr>
          <w:rFonts w:ascii="Verdana" w:hAnsi="Verdana" w:cs="Times New Roman"/>
          <w:kern w:val="16"/>
          <w:sz w:val="24"/>
          <w:szCs w:val="24"/>
          <w:lang w:val="lt-LT"/>
        </w:rPr>
        <w:t xml:space="preserve"> dokumentus</w:t>
      </w:r>
      <w:r w:rsidR="007E57F1">
        <w:rPr>
          <w:rFonts w:ascii="Verdana" w:hAnsi="Verdana" w:cs="Times New Roman"/>
          <w:kern w:val="16"/>
          <w:sz w:val="24"/>
          <w:szCs w:val="24"/>
          <w:lang w:val="lt-LT"/>
        </w:rPr>
        <w:t xml:space="preserve"> ir</w:t>
      </w:r>
      <w:r w:rsidRPr="001E574E">
        <w:rPr>
          <w:rFonts w:ascii="Verdana" w:hAnsi="Verdana" w:cs="Times New Roman"/>
          <w:kern w:val="16"/>
          <w:sz w:val="24"/>
          <w:szCs w:val="24"/>
          <w:lang w:val="lt-LT"/>
        </w:rPr>
        <w:t xml:space="preserve"> </w:t>
      </w:r>
      <w:r w:rsidRPr="001E574E">
        <w:rPr>
          <w:rFonts w:ascii="Verdana" w:eastAsia="Times New Roman" w:hAnsi="Verdana" w:cs="Times New Roman"/>
          <w:kern w:val="16"/>
          <w:sz w:val="24"/>
          <w:szCs w:val="24"/>
          <w:lang w:val="lt-LT" w:eastAsia="ar-SA"/>
        </w:rPr>
        <w:t>kvalifikacijos atitiktį pagrindžiančius dokumentus</w:t>
      </w:r>
      <w:r w:rsidR="007E57F1">
        <w:rPr>
          <w:rFonts w:ascii="Verdana" w:hAnsi="Verdana"/>
          <w:sz w:val="24"/>
          <w:szCs w:val="24"/>
          <w:lang w:val="lt-LT"/>
        </w:rPr>
        <w:t>.</w:t>
      </w:r>
    </w:p>
    <w:bookmarkEnd w:id="8"/>
    <w:p w14:paraId="177B032B" w14:textId="288F1890"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 Perkančioji organizacija pašalina tiekėją iš pirkimo procedūros, jeigu:</w:t>
      </w:r>
    </w:p>
    <w:tbl>
      <w:tblPr>
        <w:tblW w:w="9784" w:type="dxa"/>
        <w:tblInd w:w="-8" w:type="dxa"/>
        <w:tblLayout w:type="fixed"/>
        <w:tblCellMar>
          <w:left w:w="10" w:type="dxa"/>
          <w:right w:w="10" w:type="dxa"/>
        </w:tblCellMar>
        <w:tblLook w:val="00A0" w:firstRow="1" w:lastRow="0" w:firstColumn="1" w:lastColumn="0" w:noHBand="0" w:noVBand="0"/>
      </w:tblPr>
      <w:tblGrid>
        <w:gridCol w:w="683"/>
        <w:gridCol w:w="3739"/>
        <w:gridCol w:w="1478"/>
        <w:gridCol w:w="3884"/>
      </w:tblGrid>
      <w:tr w:rsidR="002C47BD" w:rsidRPr="001E574E" w14:paraId="50C6B985"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1E574E" w:rsidRDefault="002C47BD" w:rsidP="003A5F87">
            <w:pPr>
              <w:pStyle w:val="Betarp"/>
              <w:ind w:left="32"/>
              <w:jc w:val="center"/>
              <w:rPr>
                <w:rFonts w:ascii="Verdana" w:hAnsi="Verdana"/>
                <w:b/>
                <w:bCs/>
              </w:rPr>
            </w:pPr>
            <w:r w:rsidRPr="001E574E">
              <w:rPr>
                <w:rFonts w:ascii="Verdana" w:hAnsi="Verdana"/>
                <w:b/>
                <w:bCs/>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1E574E" w:rsidRDefault="002C47BD" w:rsidP="003A5F87">
            <w:pPr>
              <w:pStyle w:val="Betarp"/>
              <w:jc w:val="center"/>
              <w:rPr>
                <w:rFonts w:ascii="Verdana" w:hAnsi="Verdana"/>
                <w:lang w:eastAsia="en-US"/>
              </w:rPr>
            </w:pPr>
            <w:r w:rsidRPr="001E574E">
              <w:rPr>
                <w:rFonts w:ascii="Verdana" w:hAnsi="Verdana"/>
                <w:b/>
                <w:bCs/>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77777777" w:rsidR="002C47BD" w:rsidRPr="001E574E" w:rsidRDefault="002C47BD" w:rsidP="003A5F87">
            <w:pPr>
              <w:pStyle w:val="Betarp"/>
              <w:jc w:val="center"/>
              <w:rPr>
                <w:rFonts w:ascii="Verdana" w:eastAsia="Yu Mincho" w:hAnsi="Verdana"/>
                <w:b/>
                <w:bCs/>
              </w:rPr>
            </w:pPr>
            <w:r w:rsidRPr="001E574E">
              <w:rPr>
                <w:rFonts w:ascii="Verdana" w:eastAsia="Yu Mincho" w:hAnsi="Verdana"/>
                <w:b/>
                <w:bCs/>
              </w:rPr>
              <w:t xml:space="preserve">VPĮ straipsnis,  dalis, punktas bei EBVPD formos dalis pildymui </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1E574E" w:rsidRDefault="002C47BD" w:rsidP="003A5F87">
            <w:pPr>
              <w:pStyle w:val="Betarp"/>
              <w:jc w:val="center"/>
              <w:rPr>
                <w:rFonts w:ascii="Verdana" w:hAnsi="Verdana"/>
                <w:lang w:eastAsia="en-US"/>
              </w:rPr>
            </w:pPr>
            <w:r w:rsidRPr="001E574E">
              <w:rPr>
                <w:rFonts w:ascii="Verdana" w:hAnsi="Verdana"/>
                <w:b/>
                <w:bCs/>
              </w:rPr>
              <w:t>Pašalinimo pagrindų nebuvimą įrodantys dokumentai</w:t>
            </w:r>
          </w:p>
        </w:tc>
      </w:tr>
      <w:tr w:rsidR="002C47BD" w:rsidRPr="001E574E" w14:paraId="5AB6723E"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F403" w14:textId="77777777" w:rsidR="002C47BD" w:rsidRPr="001E574E" w:rsidRDefault="002C47BD" w:rsidP="003A5F87">
            <w:pPr>
              <w:pStyle w:val="Betarp"/>
              <w:tabs>
                <w:tab w:val="left" w:pos="142"/>
              </w:tabs>
              <w:ind w:left="426"/>
              <w:jc w:val="center"/>
              <w:rPr>
                <w:rFonts w:ascii="Verdana" w:hAnsi="Verdana"/>
              </w:rPr>
            </w:pPr>
          </w:p>
          <w:p w14:paraId="7BE908FA" w14:textId="466D6D33" w:rsidR="002C47BD" w:rsidRPr="001E574E" w:rsidRDefault="002C47BD" w:rsidP="003A5F87">
            <w:pPr>
              <w:rPr>
                <w:rFonts w:ascii="Verdana" w:hAnsi="Verdana" w:cs="Times New Roman"/>
              </w:rPr>
            </w:pPr>
            <w:r w:rsidRPr="001E574E">
              <w:rPr>
                <w:rFonts w:ascii="Verdana" w:hAnsi="Verdana" w:cs="Times New Roman"/>
              </w:rPr>
              <w:t>3.4.1.</w:t>
            </w:r>
          </w:p>
          <w:p w14:paraId="360A629F" w14:textId="77777777" w:rsidR="002C47BD" w:rsidRPr="001E574E" w:rsidRDefault="002C47BD" w:rsidP="003A5F87">
            <w:pPr>
              <w:rPr>
                <w:rFonts w:ascii="Verdana" w:hAnsi="Verdana" w:cs="Times New Roman"/>
              </w:rPr>
            </w:pPr>
            <w:r w:rsidRPr="001E574E">
              <w:rPr>
                <w:rFonts w:ascii="Verdana" w:hAnsi="Verdana" w:cs="Times New Roman"/>
              </w:rPr>
              <w:t xml:space="preserve"> </w:t>
            </w:r>
          </w:p>
          <w:p w14:paraId="477634B8" w14:textId="77777777" w:rsidR="002C47BD" w:rsidRPr="001E574E" w:rsidRDefault="002C47BD" w:rsidP="003A5F87">
            <w:pP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Tiekėjas arba jo atsakingas asmuo, nurodytas VPĮ 46 straipsnio 2 dalies 2 punkte, nuteistas už šią nusikalstamą veiką:</w:t>
            </w:r>
          </w:p>
          <w:p w14:paraId="25253A58"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1) dalyvavimą nusikalstamame susivienijime, jo organizavimą ar vadovavimą jam;</w:t>
            </w:r>
          </w:p>
          <w:p w14:paraId="203BFE83"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2) kyšininkavimą, prekybą poveikiu, papirkimą;</w:t>
            </w:r>
          </w:p>
          <w:p w14:paraId="389FB870"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4) nusikalstamą bankrotą;</w:t>
            </w:r>
          </w:p>
          <w:p w14:paraId="0321FF5E"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5) teroristinį ir su teroristine veikla susijusį nusikaltimą;</w:t>
            </w:r>
          </w:p>
          <w:p w14:paraId="4A4E5A6B"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6) nusikalstamu būdu gauto turto legalizavimą;</w:t>
            </w:r>
          </w:p>
          <w:p w14:paraId="3AEF873A"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7) prekybą žmonėmis, vaiko pirkimą arba pardavimą;</w:t>
            </w:r>
          </w:p>
          <w:p w14:paraId="12238A13"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lastRenderedPageBreak/>
              <w:t>8) kitos valstybės tiekėjo atliktą nusikaltimą, apibrėžtą Direktyvos 2014/24/ES 57 straipsnio 1 dalyje išvardytus Europos Sąjungos teisės aktus įgyvendinančiuose kitų valstybių teisės aktuose.</w:t>
            </w:r>
          </w:p>
          <w:p w14:paraId="7874B1BF" w14:textId="77777777" w:rsidR="002C47BD" w:rsidRPr="001E574E" w:rsidRDefault="002C47BD" w:rsidP="003A5F87">
            <w:pPr>
              <w:pStyle w:val="Betarp"/>
              <w:jc w:val="both"/>
              <w:rPr>
                <w:rFonts w:ascii="Verdana" w:hAnsi="Verdana"/>
                <w:b/>
                <w:bCs/>
                <w:lang w:eastAsia="en-US"/>
              </w:rPr>
            </w:pPr>
          </w:p>
          <w:p w14:paraId="2FD3EB17"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Laikoma, kad tiekėjas arba jo atsakingas asmuo nuteistas už aukščiau nurodytą nusikalstamą veiką, kai dėl:</w:t>
            </w:r>
          </w:p>
          <w:p w14:paraId="6FEEB130"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1) tiekėjo, kuris yra fizinis asmuo, per pastaruosius 5 metus buvo priimtas ir įsiteisėjęs apkaltinamasis teismo nuosprendis ir šis asmuo turi neišnykusį ar nepanaikintą teistumą;</w:t>
            </w:r>
          </w:p>
          <w:p w14:paraId="74218CE2" w14:textId="08A60EED" w:rsidR="00FE21C3" w:rsidRPr="001E574E" w:rsidRDefault="002B1717" w:rsidP="003A5F87">
            <w:pPr>
              <w:pStyle w:val="Betarp"/>
              <w:jc w:val="both"/>
              <w:rPr>
                <w:rFonts w:ascii="Verdana" w:hAnsi="Verdana"/>
                <w:lang w:eastAsia="en-US"/>
              </w:rPr>
            </w:pPr>
            <w:r w:rsidRPr="001E574E">
              <w:rPr>
                <w:rFonts w:ascii="Verdana" w:hAnsi="Verdana"/>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FE21C3" w:rsidRPr="001E574E">
              <w:rPr>
                <w:rFonts w:ascii="Verdana" w:hAnsi="Verdana"/>
                <w:lang w:eastAsia="en-US"/>
              </w:rPr>
              <w:t xml:space="preserve"> </w:t>
            </w:r>
          </w:p>
          <w:p w14:paraId="16EBF88A" w14:textId="746A0B20" w:rsidR="002C47BD" w:rsidRPr="001E574E" w:rsidRDefault="002B1717" w:rsidP="003A5F87">
            <w:pPr>
              <w:pStyle w:val="Betarp"/>
              <w:jc w:val="both"/>
              <w:rPr>
                <w:rFonts w:ascii="Verdana" w:hAnsi="Verdana"/>
                <w:b/>
                <w:bCs/>
                <w:lang w:eastAsia="en-US"/>
              </w:rPr>
            </w:pPr>
            <w:r w:rsidRPr="001E574E">
              <w:rPr>
                <w:rFonts w:ascii="Verdana" w:hAnsi="Verdana"/>
                <w:lang w:eastAsia="en-US"/>
              </w:rPr>
              <w:t xml:space="preserve">3) tiekėjo, kuris yra juridinis asmuo, kita organizacija ar jos struktūrinis padalinys, per pastaruosius 5 metus buvo priimtas ir įsiteisėjęs apkaltinamasis teismo </w:t>
            </w:r>
            <w:r w:rsidRPr="001E574E">
              <w:rPr>
                <w:rFonts w:ascii="Verdana" w:hAnsi="Verdana"/>
                <w:lang w:eastAsia="en-US"/>
              </w:rPr>
              <w:lastRenderedPageBreak/>
              <w:t>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1E574E" w:rsidRDefault="002C47BD" w:rsidP="003A5F87">
            <w:pPr>
              <w:pStyle w:val="Betarp"/>
              <w:jc w:val="both"/>
              <w:rPr>
                <w:rFonts w:ascii="Verdana" w:eastAsia="Yu Mincho" w:hAnsi="Verdana"/>
                <w:b/>
                <w:bCs/>
                <w:lang w:eastAsia="en-US"/>
              </w:rPr>
            </w:pPr>
            <w:r w:rsidRPr="001E574E">
              <w:rPr>
                <w:rFonts w:ascii="Verdana" w:eastAsia="Yu Mincho" w:hAnsi="Verdana"/>
                <w:b/>
                <w:bCs/>
                <w:lang w:eastAsia="en-US"/>
              </w:rPr>
              <w:lastRenderedPageBreak/>
              <w:t>VPĮ 46 straipsnio 1 dalis</w:t>
            </w:r>
          </w:p>
          <w:p w14:paraId="271F51D2" w14:textId="77777777" w:rsidR="002C47BD" w:rsidRPr="001E574E" w:rsidRDefault="002C47BD" w:rsidP="003A5F87">
            <w:pPr>
              <w:pStyle w:val="Betarp"/>
              <w:jc w:val="both"/>
              <w:rPr>
                <w:rFonts w:ascii="Verdana" w:eastAsia="Yu Mincho" w:hAnsi="Verdana"/>
                <w:lang w:eastAsia="en-US"/>
              </w:rPr>
            </w:pPr>
          </w:p>
          <w:p w14:paraId="7792B349" w14:textId="77777777" w:rsidR="002C47BD" w:rsidRPr="001E574E" w:rsidRDefault="002C47BD" w:rsidP="003A5F87">
            <w:pPr>
              <w:pStyle w:val="Betarp"/>
              <w:jc w:val="both"/>
              <w:rPr>
                <w:rFonts w:ascii="Verdana" w:eastAsia="Yu Mincho" w:hAnsi="Verdana"/>
                <w:lang w:eastAsia="en-US"/>
              </w:rPr>
            </w:pPr>
            <w:r w:rsidRPr="001E574E">
              <w:rPr>
                <w:rFonts w:ascii="Verdana" w:eastAsia="Yu Mincho" w:hAnsi="Verdana"/>
                <w:lang w:eastAsia="en-US"/>
              </w:rPr>
              <w:t>EBVPD III dalies A1-A6 punktai</w:t>
            </w:r>
          </w:p>
          <w:p w14:paraId="51F4FB18" w14:textId="77777777" w:rsidR="002C47BD" w:rsidRPr="001E574E" w:rsidRDefault="002C47BD" w:rsidP="003A5F87">
            <w:pPr>
              <w:pStyle w:val="Betarp"/>
              <w:jc w:val="both"/>
              <w:rPr>
                <w:rFonts w:ascii="Verdana" w:eastAsia="Yu Mincho" w:hAnsi="Verdana"/>
                <w:lang w:eastAsia="en-US"/>
              </w:rPr>
            </w:pPr>
          </w:p>
          <w:p w14:paraId="3E51A00F" w14:textId="77777777" w:rsidR="002C47BD" w:rsidRPr="001E574E" w:rsidRDefault="002C47BD" w:rsidP="003A5F87">
            <w:pPr>
              <w:pStyle w:val="Betarp"/>
              <w:jc w:val="both"/>
              <w:rPr>
                <w:rFonts w:ascii="Verdana" w:eastAsia="Yu Mincho" w:hAnsi="Verdana"/>
                <w:lang w:eastAsia="en-US"/>
              </w:rPr>
            </w:pPr>
            <w:r w:rsidRPr="001E574E">
              <w:rPr>
                <w:rFonts w:ascii="Verdana" w:eastAsia="Yu Mincho" w:hAnsi="Verdana"/>
                <w:lang w:eastAsia="en-US"/>
              </w:rPr>
              <w:t>EBVPD III dalies D1 punktas</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D47E" w14:textId="5843ED25" w:rsidR="00287604" w:rsidRPr="001E574E" w:rsidRDefault="002C47BD" w:rsidP="00287604">
            <w:pPr>
              <w:pStyle w:val="Betarp"/>
              <w:jc w:val="both"/>
              <w:rPr>
                <w:rFonts w:ascii="Verdana" w:hAnsi="Verdana"/>
                <w:i/>
                <w:iCs/>
              </w:rPr>
            </w:pPr>
            <w:r w:rsidRPr="001E574E">
              <w:rPr>
                <w:rFonts w:ascii="Verdana" w:hAnsi="Verdana"/>
              </w:rPr>
              <w:t>Pateikiama su pasiūlymu EBVPD</w:t>
            </w:r>
            <w:r w:rsidR="00287604" w:rsidRPr="001E574E">
              <w:rPr>
                <w:rFonts w:ascii="Verdana" w:hAnsi="Verdana"/>
              </w:rPr>
              <w:t xml:space="preserve"> </w:t>
            </w:r>
            <w:r w:rsidR="00287604" w:rsidRPr="001E574E">
              <w:rPr>
                <w:rFonts w:ascii="Verdana" w:hAnsi="Verdana"/>
                <w:b/>
                <w:bCs/>
              </w:rPr>
              <w:t>ir deklaracija dėl tiekėjo atsakingų asmenų (</w:t>
            </w:r>
            <w:r w:rsidR="00646A54" w:rsidRPr="001E574E">
              <w:rPr>
                <w:rFonts w:ascii="Verdana" w:hAnsi="Verdana"/>
                <w:b/>
                <w:bCs/>
              </w:rPr>
              <w:t>5</w:t>
            </w:r>
            <w:r w:rsidR="00287604" w:rsidRPr="001E574E">
              <w:rPr>
                <w:rFonts w:ascii="Verdana" w:hAnsi="Verdana"/>
                <w:b/>
                <w:bCs/>
              </w:rPr>
              <w:t xml:space="preserve"> priedas).</w:t>
            </w:r>
            <w:r w:rsidR="00287604" w:rsidRPr="001E574E">
              <w:rPr>
                <w:rFonts w:ascii="Verdana" w:hAnsi="Verdana"/>
              </w:rPr>
              <w:t xml:space="preserve"> </w:t>
            </w:r>
            <w:r w:rsidR="00287604" w:rsidRPr="001E574E">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5C763F35" w14:textId="6D2BDB8F" w:rsidR="002C47BD" w:rsidRPr="001E574E" w:rsidRDefault="002C47BD" w:rsidP="003A5F87">
            <w:pPr>
              <w:pStyle w:val="Betarp"/>
              <w:jc w:val="both"/>
              <w:rPr>
                <w:rFonts w:ascii="Verdana" w:hAnsi="Verdana"/>
                <w:i/>
                <w:iCs/>
              </w:rPr>
            </w:pPr>
          </w:p>
          <w:p w14:paraId="3F63B357" w14:textId="77777777" w:rsidR="002C47BD" w:rsidRPr="001E574E" w:rsidRDefault="002C47BD" w:rsidP="003A5F87">
            <w:pPr>
              <w:pStyle w:val="Betarp"/>
              <w:jc w:val="both"/>
              <w:rPr>
                <w:rFonts w:ascii="Verdana" w:hAnsi="Verdana"/>
              </w:rPr>
            </w:pPr>
          </w:p>
          <w:p w14:paraId="6EE3D756" w14:textId="77777777" w:rsidR="002C47BD" w:rsidRPr="001E574E" w:rsidRDefault="002C47BD" w:rsidP="003A5F87">
            <w:pPr>
              <w:pStyle w:val="Betarp"/>
              <w:jc w:val="both"/>
              <w:rPr>
                <w:rFonts w:ascii="Verdana" w:hAnsi="Verdana"/>
              </w:rPr>
            </w:pPr>
            <w:r w:rsidRPr="001E574E">
              <w:rPr>
                <w:rFonts w:ascii="Verdana" w:hAnsi="Verdana"/>
              </w:rPr>
              <w:t>Iš Lietuvoje įsteigtų subjektų reikalaujama:</w:t>
            </w:r>
          </w:p>
          <w:p w14:paraId="35C8EA11" w14:textId="77777777" w:rsidR="002C47BD" w:rsidRPr="001E574E" w:rsidRDefault="002C47BD" w:rsidP="003A5F87">
            <w:pPr>
              <w:pStyle w:val="Betarp"/>
              <w:jc w:val="both"/>
              <w:rPr>
                <w:rFonts w:ascii="Verdana" w:hAnsi="Verdana"/>
              </w:rPr>
            </w:pPr>
            <w:r w:rsidRPr="001E574E">
              <w:rPr>
                <w:rFonts w:ascii="Verdana" w:hAnsi="Verdana"/>
              </w:rPr>
              <w:t>išrašo iš teismo sprendimo arba</w:t>
            </w:r>
          </w:p>
          <w:p w14:paraId="77C85056" w14:textId="77777777" w:rsidR="002C47BD" w:rsidRPr="001E574E" w:rsidRDefault="002C47BD" w:rsidP="003A5F87">
            <w:pPr>
              <w:pStyle w:val="Betarp"/>
              <w:jc w:val="both"/>
              <w:rPr>
                <w:rFonts w:ascii="Verdana" w:hAnsi="Verdana"/>
              </w:rPr>
            </w:pPr>
            <w:r w:rsidRPr="001E574E">
              <w:rPr>
                <w:rFonts w:ascii="Verdana" w:hAnsi="Verdana"/>
              </w:rPr>
              <w:t>Informatikos ir ryšių departamento prie Vidaus reikalų ministerijos pažymos, arba</w:t>
            </w:r>
          </w:p>
          <w:p w14:paraId="5ABEDBFE" w14:textId="77777777" w:rsidR="002C47BD" w:rsidRPr="001E574E" w:rsidRDefault="002C47BD" w:rsidP="003A5F87">
            <w:pPr>
              <w:pStyle w:val="Betarp"/>
              <w:jc w:val="both"/>
              <w:rPr>
                <w:rFonts w:ascii="Verdana" w:hAnsi="Verdana"/>
              </w:rPr>
            </w:pPr>
            <w:r w:rsidRPr="001E574E">
              <w:rPr>
                <w:rFonts w:ascii="Verdana" w:hAnsi="Verdana"/>
              </w:rPr>
              <w:t>valstybės įmonės Registrų centro Lietuvos Respublikos Vyriausybės nustatyta tvarka išduoto dokumento, patvirtinančio jungtinius kompetentingų institucijų tvarkomus duomenis.</w:t>
            </w:r>
          </w:p>
          <w:p w14:paraId="670A76B6" w14:textId="77777777" w:rsidR="002C47BD" w:rsidRPr="001E574E" w:rsidRDefault="002C47BD" w:rsidP="003A5F87">
            <w:pPr>
              <w:pStyle w:val="Betarp"/>
              <w:jc w:val="both"/>
              <w:rPr>
                <w:rFonts w:ascii="Verdana" w:hAnsi="Verdana"/>
              </w:rPr>
            </w:pPr>
          </w:p>
          <w:p w14:paraId="17792359" w14:textId="77777777" w:rsidR="002C47BD" w:rsidRPr="001E574E" w:rsidRDefault="002C47BD" w:rsidP="003A5F87">
            <w:pPr>
              <w:pStyle w:val="Betarp"/>
              <w:jc w:val="both"/>
              <w:rPr>
                <w:rFonts w:ascii="Verdana" w:hAnsi="Verdana"/>
              </w:rPr>
            </w:pPr>
            <w:r w:rsidRPr="001E574E">
              <w:rPr>
                <w:rFonts w:ascii="Verdana" w:hAnsi="Verdana"/>
              </w:rPr>
              <w:t>Iš ne Lietuvoje įsteigtų subjektų reikalaujama:</w:t>
            </w:r>
          </w:p>
          <w:p w14:paraId="1D4DD125" w14:textId="77777777" w:rsidR="002C47BD" w:rsidRPr="001E574E" w:rsidRDefault="002C47BD" w:rsidP="003A5F87">
            <w:pPr>
              <w:pStyle w:val="Betarp"/>
              <w:jc w:val="both"/>
              <w:rPr>
                <w:rFonts w:ascii="Verdana" w:hAnsi="Verdana"/>
              </w:rPr>
            </w:pPr>
            <w:r w:rsidRPr="001E574E">
              <w:rPr>
                <w:rFonts w:ascii="Verdana" w:hAnsi="Verdana"/>
              </w:rPr>
              <w:t>atitinkamos užsienio šalies institucijos dokumento .</w:t>
            </w:r>
          </w:p>
          <w:p w14:paraId="4D5D3AAD" w14:textId="77777777" w:rsidR="002C47BD" w:rsidRPr="001E574E" w:rsidRDefault="002C47BD" w:rsidP="003A5F87">
            <w:pPr>
              <w:pStyle w:val="Betarp"/>
              <w:jc w:val="both"/>
              <w:rPr>
                <w:rFonts w:ascii="Verdana" w:hAnsi="Verdana"/>
              </w:rPr>
            </w:pPr>
          </w:p>
          <w:p w14:paraId="0CA0EE92" w14:textId="77777777" w:rsidR="002C47BD" w:rsidRPr="001E574E" w:rsidRDefault="002C47BD" w:rsidP="003A5F87">
            <w:pPr>
              <w:pStyle w:val="Betarp"/>
              <w:jc w:val="both"/>
              <w:rPr>
                <w:rFonts w:ascii="Verdana" w:hAnsi="Verdana"/>
              </w:rPr>
            </w:pPr>
            <w:r w:rsidRPr="001E574E">
              <w:rPr>
                <w:rFonts w:ascii="Verdana" w:hAnsi="Verdana"/>
              </w:rPr>
              <w:t xml:space="preserve">Nurodyti dokumentai turi būti išduoti ne anksčiau kaip 180 dienų iki tos dienos, kai tiekėjas perkančiosios organizacijos prašymu turės pateikti pašalinimo pagrindų nebuvimą patvirtinančius dokumentus.  </w:t>
            </w:r>
          </w:p>
          <w:p w14:paraId="14ED03D9" w14:textId="77777777" w:rsidR="002C47BD" w:rsidRPr="001E574E" w:rsidRDefault="002C47BD" w:rsidP="003A5F87">
            <w:pPr>
              <w:pStyle w:val="Betarp"/>
              <w:jc w:val="both"/>
              <w:rPr>
                <w:rFonts w:ascii="Verdana" w:hAnsi="Verdana"/>
              </w:rPr>
            </w:pPr>
          </w:p>
          <w:p w14:paraId="63B96722" w14:textId="77777777" w:rsidR="002C47BD" w:rsidRPr="001E574E" w:rsidRDefault="002C47BD" w:rsidP="003A5F87">
            <w:pPr>
              <w:pStyle w:val="Betarp"/>
              <w:jc w:val="both"/>
              <w:rPr>
                <w:rFonts w:ascii="Verdana" w:hAnsi="Verdana"/>
              </w:rPr>
            </w:pPr>
            <w:r w:rsidRPr="001E574E">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2C47BD" w:rsidRPr="001E574E" w14:paraId="03CA5376"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1E574E" w:rsidRDefault="002C47BD">
            <w:pPr>
              <w:pStyle w:val="Betarp"/>
              <w:numPr>
                <w:ilvl w:val="0"/>
                <w:numId w:val="13"/>
              </w:numPr>
              <w:tabs>
                <w:tab w:val="clear" w:pos="1304"/>
                <w:tab w:val="num" w:pos="8163"/>
              </w:tabs>
              <w:ind w:left="8299"/>
              <w:jc w:val="center"/>
              <w:rPr>
                <w:rFonts w:ascii="Verdana" w:hAnsi="Verdana"/>
                <w:b/>
                <w:bCs/>
              </w:rPr>
            </w:pPr>
            <w:r w:rsidRPr="001E574E">
              <w:rPr>
                <w:rFonts w:ascii="Verdana" w:hAnsi="Verdana"/>
                <w:b/>
                <w:bCs/>
              </w:rPr>
              <w:lastRenderedPageBreak/>
              <w:t>22</w:t>
            </w:r>
          </w:p>
          <w:p w14:paraId="39AA20A0" w14:textId="77777777" w:rsidR="002C47BD" w:rsidRPr="001E574E" w:rsidRDefault="002C47BD" w:rsidP="003A5F87">
            <w:pPr>
              <w:jc w:val="center"/>
              <w:rPr>
                <w:rFonts w:ascii="Verdana" w:hAnsi="Verdana" w:cs="Times New Roman"/>
              </w:rPr>
            </w:pPr>
          </w:p>
          <w:p w14:paraId="4EB25E89" w14:textId="747FDECE" w:rsidR="002C47BD" w:rsidRPr="001E574E" w:rsidRDefault="002C47BD" w:rsidP="003A5F87">
            <w:pPr>
              <w:jc w:val="center"/>
              <w:rPr>
                <w:rFonts w:ascii="Verdana" w:hAnsi="Verdana" w:cs="Times New Roman"/>
              </w:rPr>
            </w:pPr>
            <w:r w:rsidRPr="001E574E">
              <w:rPr>
                <w:rFonts w:ascii="Verdana" w:hAnsi="Verdana" w:cs="Times New Roman"/>
              </w:rPr>
              <w:t>3.4.2.</w:t>
            </w:r>
          </w:p>
          <w:p w14:paraId="2BE18164" w14:textId="77777777" w:rsidR="002C47BD" w:rsidRPr="001E574E" w:rsidRDefault="002C47BD" w:rsidP="003A5F87">
            <w:pP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1E574E" w:rsidRDefault="002C47BD" w:rsidP="003A5F87">
            <w:pPr>
              <w:pStyle w:val="Betarp"/>
              <w:jc w:val="both"/>
              <w:rPr>
                <w:rFonts w:ascii="Verdana" w:hAnsi="Verdana"/>
                <w:b/>
                <w:bCs/>
                <w:lang w:eastAsia="en-US"/>
              </w:rPr>
            </w:pPr>
          </w:p>
          <w:p w14:paraId="675CC0D1"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Laikoma, kad tiekėjas nuteistas už aukščiau nurodytą nusikalstamą veiką, kai dėl:</w:t>
            </w:r>
          </w:p>
          <w:p w14:paraId="6C5DF56E"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1) tiekėjo, kuris yra fizinis asmuo, per pastaruosius 5 metus buvo priimtas ir įsiteisėjęs apkaltinamasis teismo nuosprendis ir šis asmuo turi neišnykusį ar nepanaikintą teistumą;</w:t>
            </w:r>
          </w:p>
          <w:p w14:paraId="0F59B9BD" w14:textId="2732C680" w:rsidR="002C47BD" w:rsidRPr="001E574E" w:rsidRDefault="002B1717" w:rsidP="003A5F87">
            <w:pPr>
              <w:pStyle w:val="Betarp"/>
              <w:jc w:val="both"/>
              <w:rPr>
                <w:rFonts w:ascii="Verdana" w:hAnsi="Verdana"/>
                <w:b/>
                <w:bCs/>
                <w:lang w:eastAsia="en-US"/>
              </w:rPr>
            </w:pPr>
            <w:r w:rsidRPr="001E574E">
              <w:rPr>
                <w:rFonts w:ascii="Verdana" w:hAnsi="Verdana"/>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374089"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Tačiau ši nuostata netaikoma, jeigu:</w:t>
            </w:r>
          </w:p>
          <w:p w14:paraId="62B37613"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1) tiekėjas yra įsipareigojęs sumokėti mokesčius, įskaitant socialinio draudimo įmokas ir dėl to laikomas jau įvykdžiusiu šioje dalyje nurodytus įsipareigojimus;</w:t>
            </w:r>
          </w:p>
          <w:p w14:paraId="19C59A7C"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lastRenderedPageBreak/>
              <w:t>2) įsiskolinimo suma neviršija 50 Eur (penkiasdešimt eurų);</w:t>
            </w:r>
          </w:p>
          <w:p w14:paraId="4CC45845" w14:textId="77777777" w:rsidR="002C47BD" w:rsidRPr="001E574E" w:rsidRDefault="002C47BD" w:rsidP="003A5F87">
            <w:pPr>
              <w:pStyle w:val="Betarp"/>
              <w:jc w:val="both"/>
              <w:rPr>
                <w:rFonts w:ascii="Verdana" w:hAnsi="Verdana"/>
                <w:b/>
                <w:bCs/>
                <w:lang w:eastAsia="en-US"/>
              </w:rPr>
            </w:pPr>
            <w:r w:rsidRPr="001E574E">
              <w:rPr>
                <w:rFonts w:ascii="Verdana" w:hAnsi="Verdana"/>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lastRenderedPageBreak/>
              <w:t>VPĮ 46 straipsnio 3 dalis</w:t>
            </w:r>
          </w:p>
          <w:p w14:paraId="4647A4AE" w14:textId="77777777" w:rsidR="002C47BD" w:rsidRPr="001E574E" w:rsidRDefault="002C47BD" w:rsidP="003A5F87">
            <w:pPr>
              <w:pStyle w:val="Betarp"/>
              <w:jc w:val="both"/>
              <w:rPr>
                <w:rFonts w:ascii="Verdana" w:hAnsi="Verdana"/>
              </w:rPr>
            </w:pPr>
          </w:p>
          <w:p w14:paraId="458570B7" w14:textId="77777777" w:rsidR="002C47BD" w:rsidRPr="001E574E" w:rsidRDefault="002C47BD" w:rsidP="003A5F87">
            <w:pPr>
              <w:pStyle w:val="Betarp"/>
              <w:jc w:val="both"/>
              <w:rPr>
                <w:rFonts w:ascii="Verdana" w:eastAsia="Yu Mincho" w:hAnsi="Verdana"/>
              </w:rPr>
            </w:pPr>
            <w:r w:rsidRPr="001E574E">
              <w:rPr>
                <w:rFonts w:ascii="Verdana" w:hAnsi="Verdana"/>
              </w:rPr>
              <w:t>EBVPD III dalies B1 ir B2 punktai</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1E574E" w:rsidRDefault="00E90D6F" w:rsidP="00E90D6F">
            <w:pPr>
              <w:pStyle w:val="Betarp"/>
              <w:jc w:val="both"/>
              <w:rPr>
                <w:rFonts w:ascii="Verdana" w:hAnsi="Verdana"/>
                <w:i/>
                <w:iCs/>
              </w:rPr>
            </w:pPr>
            <w:r w:rsidRPr="001E574E">
              <w:rPr>
                <w:rFonts w:ascii="Verdana" w:hAnsi="Verdana"/>
              </w:rPr>
              <w:t>Pateikiama su pasiūlymu EBVPD.</w:t>
            </w:r>
          </w:p>
          <w:p w14:paraId="31202E98" w14:textId="77777777" w:rsidR="00E90D6F" w:rsidRPr="001E574E" w:rsidRDefault="00E90D6F" w:rsidP="003A5F87">
            <w:pPr>
              <w:pStyle w:val="Betarp"/>
              <w:tabs>
                <w:tab w:val="left" w:pos="331"/>
              </w:tabs>
              <w:jc w:val="both"/>
              <w:rPr>
                <w:rFonts w:ascii="Verdana" w:hAnsi="Verdana"/>
              </w:rPr>
            </w:pPr>
          </w:p>
          <w:p w14:paraId="2B41FD97" w14:textId="6B0EC81F" w:rsidR="002C47BD" w:rsidRPr="001E574E" w:rsidRDefault="002C47BD" w:rsidP="003A5F87">
            <w:pPr>
              <w:pStyle w:val="Betarp"/>
              <w:tabs>
                <w:tab w:val="left" w:pos="331"/>
              </w:tabs>
              <w:jc w:val="both"/>
              <w:rPr>
                <w:rFonts w:ascii="Verdana" w:hAnsi="Verdana"/>
              </w:rPr>
            </w:pPr>
            <w:r w:rsidRPr="001E574E">
              <w:rPr>
                <w:rFonts w:ascii="Verdana" w:hAnsi="Verdana"/>
              </w:rPr>
              <w:t>1) Dėl įsipareigojimų, susijusių su mokesčių mokėjimu, įvykdymo iš Lietuvoje įsteigtų subjektų prašoma:</w:t>
            </w:r>
          </w:p>
          <w:p w14:paraId="1DAA4CEB" w14:textId="77777777" w:rsidR="002C47BD" w:rsidRPr="001E574E" w:rsidRDefault="002C47BD" w:rsidP="003A5F87">
            <w:pPr>
              <w:pStyle w:val="Betarp"/>
              <w:tabs>
                <w:tab w:val="left" w:pos="331"/>
              </w:tabs>
              <w:jc w:val="both"/>
              <w:rPr>
                <w:rFonts w:ascii="Verdana" w:hAnsi="Verdana"/>
              </w:rPr>
            </w:pPr>
          </w:p>
          <w:p w14:paraId="29559CA7" w14:textId="77777777" w:rsidR="002C47BD" w:rsidRPr="001E574E" w:rsidRDefault="002C47BD" w:rsidP="003A5F87">
            <w:pPr>
              <w:pStyle w:val="Betarp"/>
              <w:tabs>
                <w:tab w:val="left" w:pos="331"/>
              </w:tabs>
              <w:jc w:val="both"/>
              <w:rPr>
                <w:rFonts w:ascii="Verdana" w:hAnsi="Verdana"/>
              </w:rPr>
            </w:pPr>
            <w:r w:rsidRPr="001E574E">
              <w:rPr>
                <w:rFonts w:ascii="Verdana" w:hAnsi="Verdana"/>
              </w:rPr>
              <w:t xml:space="preserve">• išrašo iš teismo sprendimo (jei toks yra) arba </w:t>
            </w:r>
          </w:p>
          <w:p w14:paraId="54677EDE" w14:textId="77777777" w:rsidR="002C47BD" w:rsidRPr="001E574E" w:rsidRDefault="002C47BD" w:rsidP="003A5F87">
            <w:pPr>
              <w:pStyle w:val="Betarp"/>
              <w:tabs>
                <w:tab w:val="left" w:pos="331"/>
              </w:tabs>
              <w:jc w:val="both"/>
              <w:rPr>
                <w:rFonts w:ascii="Verdana" w:hAnsi="Verdana"/>
              </w:rPr>
            </w:pPr>
            <w:r w:rsidRPr="001E574E">
              <w:rPr>
                <w:rFonts w:ascii="Verdana" w:hAnsi="Verdana"/>
              </w:rPr>
              <w:t xml:space="preserve">• Valstybinės mokesčių inspekcijos prie Lietuvos Respublikos finansų ministerijos išduoto dokumento, </w:t>
            </w:r>
          </w:p>
          <w:p w14:paraId="217B0070" w14:textId="77777777" w:rsidR="002C47BD" w:rsidRPr="001E574E" w:rsidRDefault="002C47BD" w:rsidP="003A5F87">
            <w:pPr>
              <w:pStyle w:val="Betarp"/>
              <w:tabs>
                <w:tab w:val="left" w:pos="331"/>
              </w:tabs>
              <w:jc w:val="both"/>
              <w:rPr>
                <w:rFonts w:ascii="Verdana" w:hAnsi="Verdana"/>
              </w:rPr>
            </w:pPr>
            <w:r w:rsidRPr="001E574E">
              <w:rPr>
                <w:rFonts w:ascii="Verdana" w:hAnsi="Verdana"/>
              </w:rPr>
              <w:t>• arba valstybės įmonės Registrų centro Lietuvos Respublikos Vyriausybės nustatyta tvarka išduoto dokumento, patvirtinančio jungtinius kompetentingų institucijų tvarkomus duomenis.</w:t>
            </w:r>
          </w:p>
          <w:p w14:paraId="06CC90D9" w14:textId="77777777" w:rsidR="002C47BD" w:rsidRPr="001E574E" w:rsidRDefault="002C47BD" w:rsidP="003A5F87">
            <w:pPr>
              <w:pStyle w:val="Betarp"/>
              <w:tabs>
                <w:tab w:val="left" w:pos="331"/>
              </w:tabs>
              <w:jc w:val="both"/>
              <w:rPr>
                <w:rFonts w:ascii="Verdana" w:hAnsi="Verdana"/>
              </w:rPr>
            </w:pPr>
            <w:r w:rsidRPr="001E574E">
              <w:rPr>
                <w:rFonts w:ascii="Verdana" w:hAnsi="Verdana"/>
              </w:rPr>
              <w:t>Iš ne Lietuvoje įsteigtų subjektų reikalaujama:</w:t>
            </w:r>
          </w:p>
          <w:p w14:paraId="70DD853C" w14:textId="77777777" w:rsidR="002C47BD" w:rsidRPr="001E574E" w:rsidRDefault="002C47BD" w:rsidP="003A5F87">
            <w:pPr>
              <w:pStyle w:val="Betarp"/>
              <w:tabs>
                <w:tab w:val="left" w:pos="331"/>
              </w:tabs>
              <w:jc w:val="both"/>
              <w:rPr>
                <w:rFonts w:ascii="Verdana" w:hAnsi="Verdana"/>
              </w:rPr>
            </w:pPr>
            <w:r w:rsidRPr="001E574E">
              <w:rPr>
                <w:rFonts w:ascii="Verdana" w:hAnsi="Verdana"/>
              </w:rPr>
              <w:t>atitinkamos užsienio šalies institucijos dokumento .</w:t>
            </w:r>
          </w:p>
          <w:p w14:paraId="7D4D35AC" w14:textId="77777777" w:rsidR="002C47BD" w:rsidRPr="001E574E" w:rsidRDefault="002C47BD" w:rsidP="003A5F87">
            <w:pPr>
              <w:pStyle w:val="Betarp"/>
              <w:tabs>
                <w:tab w:val="left" w:pos="331"/>
              </w:tabs>
              <w:jc w:val="both"/>
              <w:rPr>
                <w:rFonts w:ascii="Verdana" w:hAnsi="Verdana"/>
              </w:rPr>
            </w:pPr>
          </w:p>
          <w:p w14:paraId="1610F076" w14:textId="77777777" w:rsidR="002C47BD" w:rsidRPr="001E574E" w:rsidRDefault="002C47BD" w:rsidP="003A5F87">
            <w:pPr>
              <w:pStyle w:val="Betarp"/>
              <w:tabs>
                <w:tab w:val="left" w:pos="331"/>
              </w:tabs>
              <w:jc w:val="both"/>
              <w:rPr>
                <w:rFonts w:ascii="Verdana" w:hAnsi="Verdana"/>
              </w:rPr>
            </w:pPr>
            <w:r w:rsidRPr="001E574E">
              <w:rPr>
                <w:rFonts w:ascii="Verdana" w:hAnsi="Verdana"/>
              </w:rPr>
              <w:t xml:space="preserve">Nurodyti dokumentai turi būti  išduoti ne anksčiau kaip 120 dienų iki tos dienos, kai tiekėjas perkančiosios organizacijos prašymu turės pateikti pašalinimo pagrindų nebuvimą patvirtinančius dokumentus. </w:t>
            </w:r>
          </w:p>
          <w:p w14:paraId="22E5A4C7" w14:textId="77777777" w:rsidR="002C47BD" w:rsidRPr="001E574E" w:rsidRDefault="002C47BD" w:rsidP="003A5F87">
            <w:pPr>
              <w:pStyle w:val="Betarp"/>
              <w:tabs>
                <w:tab w:val="left" w:pos="331"/>
              </w:tabs>
              <w:jc w:val="both"/>
              <w:rPr>
                <w:rFonts w:ascii="Verdana" w:hAnsi="Verdana"/>
              </w:rPr>
            </w:pPr>
          </w:p>
          <w:p w14:paraId="5EEF2BD3" w14:textId="77777777" w:rsidR="002C47BD" w:rsidRPr="001E574E" w:rsidRDefault="002C47BD" w:rsidP="003A5F87">
            <w:pPr>
              <w:pStyle w:val="Betarp"/>
              <w:tabs>
                <w:tab w:val="left" w:pos="331"/>
              </w:tabs>
              <w:jc w:val="both"/>
              <w:rPr>
                <w:rFonts w:ascii="Verdana" w:hAnsi="Verdana"/>
              </w:rPr>
            </w:pPr>
            <w:r w:rsidRPr="001E574E">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1E574E" w:rsidRDefault="002C47BD" w:rsidP="003A5F87">
            <w:pPr>
              <w:pStyle w:val="Betarp"/>
              <w:tabs>
                <w:tab w:val="left" w:pos="331"/>
              </w:tabs>
              <w:jc w:val="both"/>
              <w:rPr>
                <w:rFonts w:ascii="Verdana" w:hAnsi="Verdana"/>
              </w:rPr>
            </w:pPr>
          </w:p>
          <w:p w14:paraId="48DAE933" w14:textId="77777777" w:rsidR="002C47BD" w:rsidRPr="001E574E" w:rsidRDefault="002C47BD" w:rsidP="003A5F87">
            <w:pPr>
              <w:pStyle w:val="Betarp"/>
              <w:tabs>
                <w:tab w:val="left" w:pos="331"/>
              </w:tabs>
              <w:jc w:val="both"/>
              <w:rPr>
                <w:rFonts w:ascii="Verdana" w:hAnsi="Verdana"/>
              </w:rPr>
            </w:pPr>
            <w:r w:rsidRPr="001E574E">
              <w:rPr>
                <w:rFonts w:ascii="Verdana" w:hAnsi="Verdana"/>
              </w:rPr>
              <w:t xml:space="preserve">2) Dėl įsipareigojimų, susijusių su socialinio draudimo įmokų </w:t>
            </w:r>
            <w:r w:rsidRPr="001E574E">
              <w:rPr>
                <w:rFonts w:ascii="Verdana" w:hAnsi="Verdana"/>
              </w:rPr>
              <w:lastRenderedPageBreak/>
              <w:t>mokėjimu, įvykdymo iš Lietuvoje įsteigtų subjektų prašoma:</w:t>
            </w:r>
          </w:p>
          <w:p w14:paraId="11312551" w14:textId="37DF6C57" w:rsidR="002C47BD" w:rsidRPr="001E574E" w:rsidRDefault="002C47BD" w:rsidP="003A5F87">
            <w:pPr>
              <w:pStyle w:val="Betarp"/>
              <w:tabs>
                <w:tab w:val="left" w:pos="331"/>
              </w:tabs>
              <w:jc w:val="both"/>
              <w:rPr>
                <w:rFonts w:ascii="Verdana" w:hAnsi="Verdana"/>
              </w:rPr>
            </w:pPr>
            <w:r w:rsidRPr="001E574E">
              <w:rPr>
                <w:rFonts w:ascii="Verdana" w:hAnsi="Verdana"/>
              </w:rPr>
              <w:t>2.1) Jeigu tiekėjas yra juridinis asmuo, registruotas Lietuvos Respublikoje, iš jo nereikalaujama pateikti jokių šį reikalavimą įrodančių dokumentų. Perkančioji organizacija savarankiškai pasiūlymo pateikimo dieną</w:t>
            </w:r>
            <w:r w:rsidR="00FF7EAC" w:rsidRPr="001E574E">
              <w:rPr>
                <w:rFonts w:ascii="Verdana" w:hAnsi="Verdana"/>
              </w:rPr>
              <w:t xml:space="preserve"> </w:t>
            </w:r>
            <w:r w:rsidR="00FF7EAC" w:rsidRPr="001E574E">
              <w:rPr>
                <w:rFonts w:ascii="Verdana" w:eastAsiaTheme="minorEastAsia" w:hAnsi="Verdana"/>
              </w:rPr>
              <w:t>ir tos dienos, iki kurios galimas laimėtojas turi pateikti kitus įrodančius dokumentus,</w:t>
            </w:r>
            <w:r w:rsidRPr="001E574E">
              <w:rPr>
                <w:rFonts w:ascii="Verdana" w:hAnsi="Verdana"/>
              </w:rPr>
              <w:t xml:space="preserve"> patikrina duomenis nacionalinėje duomenų bazėje,  adresu </w:t>
            </w:r>
            <w:hyperlink r:id="rId18" w:history="1">
              <w:r w:rsidR="00952F53" w:rsidRPr="001E574E">
                <w:rPr>
                  <w:rStyle w:val="Hipersaitas"/>
                  <w:rFonts w:ascii="Verdana" w:hAnsi="Verdana"/>
                </w:rPr>
                <w:t>http://draudejai.sodra.lt/draudeju_viesi_duomenys/</w:t>
              </w:r>
            </w:hyperlink>
            <w:r w:rsidR="00952F53" w:rsidRPr="001E574E">
              <w:rPr>
                <w:rFonts w:ascii="Verdana" w:hAnsi="Verdana"/>
              </w:rPr>
              <w:t xml:space="preserve"> </w:t>
            </w:r>
            <w:r w:rsidRPr="001E574E">
              <w:rPr>
                <w:rFonts w:ascii="Verdana" w:hAnsi="Verdana"/>
              </w:rPr>
              <w:t>.</w:t>
            </w:r>
          </w:p>
          <w:p w14:paraId="25715B76" w14:textId="77777777" w:rsidR="002C47BD" w:rsidRPr="001E574E" w:rsidRDefault="002C47BD" w:rsidP="003A5F87">
            <w:pPr>
              <w:pStyle w:val="Betarp"/>
              <w:tabs>
                <w:tab w:val="left" w:pos="331"/>
              </w:tabs>
              <w:jc w:val="both"/>
              <w:rPr>
                <w:rFonts w:ascii="Verdana" w:hAnsi="Verdana"/>
              </w:rPr>
            </w:pPr>
          </w:p>
          <w:p w14:paraId="08CE78D7" w14:textId="77777777" w:rsidR="002C47BD" w:rsidRPr="001E574E" w:rsidRDefault="002C47BD" w:rsidP="003A5F87">
            <w:pPr>
              <w:pStyle w:val="Betarp"/>
              <w:tabs>
                <w:tab w:val="left" w:pos="331"/>
              </w:tabs>
              <w:jc w:val="both"/>
              <w:rPr>
                <w:rFonts w:ascii="Verdana" w:hAnsi="Verdana"/>
              </w:rPr>
            </w:pPr>
            <w:r w:rsidRPr="001E574E">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1E574E" w:rsidRDefault="002C47BD" w:rsidP="003A5F87">
            <w:pPr>
              <w:pStyle w:val="Betarp"/>
              <w:tabs>
                <w:tab w:val="left" w:pos="331"/>
              </w:tabs>
              <w:jc w:val="both"/>
              <w:rPr>
                <w:rFonts w:ascii="Verdana" w:hAnsi="Verdana"/>
              </w:rPr>
            </w:pPr>
            <w:r w:rsidRPr="001E574E">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1E574E" w:rsidRDefault="002C47BD" w:rsidP="003A5F87">
            <w:pPr>
              <w:pStyle w:val="Betarp"/>
              <w:tabs>
                <w:tab w:val="left" w:pos="331"/>
              </w:tabs>
              <w:jc w:val="both"/>
              <w:rPr>
                <w:rFonts w:ascii="Verdana" w:hAnsi="Verdana"/>
              </w:rPr>
            </w:pPr>
            <w:r w:rsidRPr="001E574E">
              <w:rPr>
                <w:rFonts w:ascii="Verdana" w:hAnsi="Verdana"/>
              </w:rPr>
              <w:lastRenderedPageBreak/>
              <w:t>Iš ne Lietuvoje įsteigtų subjektų reikalaujama:</w:t>
            </w:r>
          </w:p>
          <w:p w14:paraId="201986AC" w14:textId="77777777" w:rsidR="002C47BD" w:rsidRPr="001E574E" w:rsidRDefault="002C47BD" w:rsidP="003A5F87">
            <w:pPr>
              <w:pStyle w:val="Betarp"/>
              <w:tabs>
                <w:tab w:val="left" w:pos="331"/>
              </w:tabs>
              <w:jc w:val="both"/>
              <w:rPr>
                <w:rFonts w:ascii="Verdana" w:hAnsi="Verdana"/>
              </w:rPr>
            </w:pPr>
            <w:r w:rsidRPr="001E574E">
              <w:rPr>
                <w:rFonts w:ascii="Verdana" w:hAnsi="Verdana"/>
              </w:rPr>
              <w:t>atitinkamos užsienio šalies kompetentingos institucijos dokumento .</w:t>
            </w:r>
          </w:p>
          <w:p w14:paraId="0E504051" w14:textId="77777777" w:rsidR="002C47BD" w:rsidRPr="001E574E" w:rsidRDefault="002C47BD" w:rsidP="003A5F87">
            <w:pPr>
              <w:pStyle w:val="Betarp"/>
              <w:tabs>
                <w:tab w:val="left" w:pos="331"/>
              </w:tabs>
              <w:jc w:val="both"/>
              <w:rPr>
                <w:rFonts w:ascii="Verdana" w:hAnsi="Verdana"/>
              </w:rPr>
            </w:pPr>
          </w:p>
          <w:p w14:paraId="37C01002" w14:textId="77777777" w:rsidR="002C47BD" w:rsidRPr="001E574E" w:rsidRDefault="002C47BD" w:rsidP="003A5F87">
            <w:pPr>
              <w:pStyle w:val="Betarp"/>
              <w:tabs>
                <w:tab w:val="left" w:pos="331"/>
              </w:tabs>
              <w:jc w:val="both"/>
              <w:rPr>
                <w:rFonts w:ascii="Verdana" w:hAnsi="Verdana"/>
              </w:rPr>
            </w:pPr>
            <w:r w:rsidRPr="001E574E">
              <w:rPr>
                <w:rFonts w:ascii="Verdana" w:hAnsi="Verdana"/>
              </w:rPr>
              <w:t xml:space="preserve">Nurodyti dokumentai turi būti  išduoti ne anksčiau kaip 120 dienų iki tos dienos, kai tiekėjas perkančiosios organizacijos prašymu turės pateikti pašalinimo pagrindų nebuvimą patvirtinančius dokumentus. </w:t>
            </w:r>
          </w:p>
          <w:p w14:paraId="5E32F97C" w14:textId="77777777" w:rsidR="002C47BD" w:rsidRPr="001E574E" w:rsidRDefault="002C47BD" w:rsidP="003A5F87">
            <w:pPr>
              <w:pStyle w:val="Betarp"/>
              <w:tabs>
                <w:tab w:val="left" w:pos="331"/>
              </w:tabs>
              <w:jc w:val="both"/>
              <w:rPr>
                <w:rFonts w:ascii="Verdana" w:hAnsi="Verdana"/>
              </w:rPr>
            </w:pPr>
          </w:p>
          <w:p w14:paraId="649A054D" w14:textId="77777777" w:rsidR="002C47BD" w:rsidRPr="001E574E" w:rsidRDefault="002C47BD" w:rsidP="003A5F87">
            <w:pPr>
              <w:pStyle w:val="Betarp"/>
              <w:tabs>
                <w:tab w:val="left" w:pos="331"/>
              </w:tabs>
              <w:jc w:val="both"/>
              <w:rPr>
                <w:rFonts w:ascii="Verdana" w:hAnsi="Verdana"/>
              </w:rPr>
            </w:pPr>
            <w:r w:rsidRPr="001E574E">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C47BD" w:rsidRPr="001E574E" w14:paraId="60F0102D"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1E574E" w:rsidRDefault="002C47BD">
            <w:pPr>
              <w:pStyle w:val="Betarp"/>
              <w:numPr>
                <w:ilvl w:val="0"/>
                <w:numId w:val="13"/>
              </w:numPr>
              <w:tabs>
                <w:tab w:val="clear" w:pos="1304"/>
                <w:tab w:val="num" w:pos="8163"/>
              </w:tabs>
              <w:ind w:left="8299"/>
              <w:jc w:val="center"/>
              <w:rPr>
                <w:rFonts w:ascii="Verdana" w:hAnsi="Verdana"/>
              </w:rPr>
            </w:pPr>
          </w:p>
          <w:p w14:paraId="3E44C178" w14:textId="54C9C31A" w:rsidR="002C47BD" w:rsidRPr="001E574E" w:rsidRDefault="002C47BD" w:rsidP="003A5F87">
            <w:pPr>
              <w:jc w:val="center"/>
              <w:rPr>
                <w:rFonts w:ascii="Verdana" w:hAnsi="Verdana" w:cs="Times New Roman"/>
              </w:rPr>
            </w:pPr>
            <w:r w:rsidRPr="001E574E">
              <w:rPr>
                <w:rFonts w:ascii="Verdana" w:hAnsi="Verdana" w:cs="Times New Roman"/>
              </w:rPr>
              <w:t>3.4.3.</w:t>
            </w:r>
          </w:p>
          <w:p w14:paraId="6EBEE697" w14:textId="77777777" w:rsidR="002C47BD" w:rsidRPr="001E574E" w:rsidRDefault="002C47BD" w:rsidP="003A5F87">
            <w:pPr>
              <w:jc w:val="cente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1E574E" w:rsidRDefault="002C47BD" w:rsidP="003A5F87">
            <w:pPr>
              <w:pStyle w:val="Betarp"/>
              <w:jc w:val="both"/>
              <w:rPr>
                <w:rFonts w:ascii="Verdana" w:hAnsi="Verdana"/>
                <w:b/>
                <w:bCs/>
              </w:rPr>
            </w:pPr>
            <w:r w:rsidRPr="001E574E">
              <w:rPr>
                <w:rFonts w:ascii="Verdana" w:hAnsi="Verdana"/>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t>VPĮ 46 straipsnio 4 dalies 1 punktas</w:t>
            </w:r>
          </w:p>
          <w:p w14:paraId="29B22FBC" w14:textId="77777777" w:rsidR="002C47BD" w:rsidRPr="001E574E" w:rsidRDefault="002C47BD" w:rsidP="003A5F87">
            <w:pPr>
              <w:pStyle w:val="Betarp"/>
              <w:jc w:val="both"/>
              <w:rPr>
                <w:rFonts w:ascii="Verdana" w:eastAsia="Yu Mincho" w:hAnsi="Verdana"/>
              </w:rPr>
            </w:pPr>
          </w:p>
          <w:p w14:paraId="33DDF805" w14:textId="77777777" w:rsidR="002C47BD" w:rsidRPr="001E574E" w:rsidRDefault="002C47BD" w:rsidP="003A5F87">
            <w:pPr>
              <w:pStyle w:val="Betarp"/>
              <w:jc w:val="both"/>
              <w:rPr>
                <w:rFonts w:ascii="Verdana" w:eastAsia="Yu Mincho" w:hAnsi="Verdana"/>
                <w:lang w:eastAsia="en-US"/>
              </w:rPr>
            </w:pPr>
            <w:r w:rsidRPr="001E574E">
              <w:rPr>
                <w:rFonts w:ascii="Verdana" w:eastAsia="Yu Mincho" w:hAnsi="Verdana"/>
              </w:rPr>
              <w:t>EBVPD III dalies C10 punktas</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9E8C"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t>Iš Lietuvoje įsteigtų subjektų įrodančių dokumentų nereikalaujama. Užtenka pateikto EBVPD.</w:t>
            </w:r>
          </w:p>
          <w:p w14:paraId="124F4CAF" w14:textId="77777777" w:rsidR="002C47BD" w:rsidRPr="001E574E" w:rsidRDefault="002C47BD" w:rsidP="003A5F87">
            <w:pPr>
              <w:pStyle w:val="Betarp"/>
              <w:jc w:val="both"/>
              <w:rPr>
                <w:rFonts w:ascii="Verdana" w:hAnsi="Verdana"/>
                <w:lang w:eastAsia="en-US"/>
              </w:rPr>
            </w:pPr>
          </w:p>
          <w:p w14:paraId="073D97AA" w14:textId="77777777" w:rsidR="002C47BD" w:rsidRPr="001E574E" w:rsidRDefault="002C47BD" w:rsidP="003A5F87">
            <w:pPr>
              <w:pStyle w:val="Betarp"/>
              <w:jc w:val="both"/>
              <w:rPr>
                <w:rFonts w:ascii="Verdana" w:hAnsi="Verdana"/>
                <w:b/>
                <w:bCs/>
                <w:lang w:eastAsia="en-US"/>
              </w:rPr>
            </w:pPr>
          </w:p>
        </w:tc>
      </w:tr>
      <w:tr w:rsidR="002C47BD" w:rsidRPr="001E574E" w14:paraId="44DA2718"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1E574E" w:rsidRDefault="002C47BD" w:rsidP="003A5F87">
            <w:pPr>
              <w:pStyle w:val="Betarp"/>
              <w:tabs>
                <w:tab w:val="left" w:pos="885"/>
              </w:tabs>
              <w:jc w:val="center"/>
              <w:rPr>
                <w:rFonts w:ascii="Verdana" w:hAnsi="Verdana"/>
              </w:rPr>
            </w:pPr>
            <w:r w:rsidRPr="001E574E">
              <w:rPr>
                <w:rFonts w:ascii="Verdana" w:hAnsi="Verdana"/>
              </w:rPr>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1E574E" w:rsidRDefault="002C47BD" w:rsidP="003A5F87">
            <w:pPr>
              <w:pStyle w:val="Betarp"/>
              <w:jc w:val="both"/>
              <w:rPr>
                <w:rFonts w:ascii="Verdana" w:hAnsi="Verdana"/>
                <w:b/>
                <w:bCs/>
              </w:rPr>
            </w:pPr>
            <w:r w:rsidRPr="001E574E">
              <w:rPr>
                <w:rFonts w:ascii="Verdana" w:hAnsi="Verdana"/>
              </w:rPr>
              <w:t xml:space="preserve">Tiekėjas pirkimo metu pateko į interesų konflikto situaciją, kaip apibrėžta VPĮ 21 straipsnyje, ir atitinkamos padėties negalima ištaisyti. </w:t>
            </w:r>
          </w:p>
          <w:p w14:paraId="38597A57" w14:textId="77777777" w:rsidR="002C47BD" w:rsidRPr="001E574E" w:rsidRDefault="002C47BD" w:rsidP="003A5F87">
            <w:pPr>
              <w:pStyle w:val="Betarp"/>
              <w:jc w:val="both"/>
              <w:rPr>
                <w:rFonts w:ascii="Verdana" w:hAnsi="Verdana"/>
                <w:b/>
                <w:bCs/>
              </w:rPr>
            </w:pPr>
            <w:r w:rsidRPr="001E574E">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t>VPĮ 46 straipsnio 4 dalies 2 punktas</w:t>
            </w:r>
          </w:p>
          <w:p w14:paraId="1F05C287" w14:textId="77777777" w:rsidR="002C47BD" w:rsidRPr="001E574E" w:rsidRDefault="002C47BD" w:rsidP="003A5F87">
            <w:pPr>
              <w:pStyle w:val="Betarp"/>
              <w:jc w:val="both"/>
              <w:rPr>
                <w:rFonts w:ascii="Verdana" w:eastAsia="Yu Mincho" w:hAnsi="Verdana"/>
              </w:rPr>
            </w:pPr>
          </w:p>
          <w:p w14:paraId="3B0476AE" w14:textId="77777777" w:rsidR="002C47BD" w:rsidRPr="001E574E" w:rsidRDefault="002C47BD" w:rsidP="003A5F87">
            <w:pPr>
              <w:pStyle w:val="Betarp"/>
              <w:jc w:val="both"/>
              <w:rPr>
                <w:rFonts w:ascii="Verdana" w:eastAsia="Yu Mincho" w:hAnsi="Verdana"/>
              </w:rPr>
            </w:pPr>
            <w:r w:rsidRPr="001E574E">
              <w:rPr>
                <w:rFonts w:ascii="Verdana" w:eastAsia="Yu Mincho" w:hAnsi="Verdana"/>
              </w:rPr>
              <w:t>EBVPD III dalies C12 punktas</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9CF8C"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t>Iš Lietuvoje įsteigtų subjektų įrodančių dokumentų nereikalaujama. Užtenka pateikto EBVPD.</w:t>
            </w:r>
          </w:p>
          <w:p w14:paraId="6BABFBA2" w14:textId="77777777" w:rsidR="002C47BD" w:rsidRPr="001E574E" w:rsidRDefault="002C47BD" w:rsidP="003A5F87">
            <w:pPr>
              <w:pStyle w:val="Betarp"/>
              <w:jc w:val="both"/>
              <w:rPr>
                <w:rFonts w:ascii="Verdana" w:hAnsi="Verdana"/>
                <w:lang w:eastAsia="en-US"/>
              </w:rPr>
            </w:pPr>
          </w:p>
          <w:p w14:paraId="3FE16485" w14:textId="77777777" w:rsidR="002C47BD" w:rsidRPr="001E574E" w:rsidRDefault="002C47BD" w:rsidP="003A5F87">
            <w:pPr>
              <w:pStyle w:val="Betarp"/>
              <w:jc w:val="both"/>
              <w:rPr>
                <w:rFonts w:ascii="Verdana" w:hAnsi="Verdana"/>
                <w:b/>
                <w:bCs/>
                <w:lang w:eastAsia="en-US"/>
              </w:rPr>
            </w:pPr>
          </w:p>
        </w:tc>
      </w:tr>
      <w:tr w:rsidR="002C47BD" w:rsidRPr="001E574E" w14:paraId="40519578"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1E574E" w:rsidRDefault="002C47BD">
            <w:pPr>
              <w:pStyle w:val="Betarp"/>
              <w:numPr>
                <w:ilvl w:val="0"/>
                <w:numId w:val="13"/>
              </w:numPr>
              <w:tabs>
                <w:tab w:val="clear" w:pos="1304"/>
                <w:tab w:val="num" w:pos="8163"/>
              </w:tabs>
              <w:ind w:left="8299"/>
              <w:jc w:val="center"/>
              <w:rPr>
                <w:rFonts w:ascii="Verdana" w:hAnsi="Verdana"/>
                <w:b/>
                <w:bCs/>
              </w:rPr>
            </w:pPr>
          </w:p>
          <w:p w14:paraId="19DE9452" w14:textId="6E88C40A" w:rsidR="002C47BD" w:rsidRPr="001E574E" w:rsidRDefault="002C47BD" w:rsidP="003A5F87">
            <w:pPr>
              <w:jc w:val="center"/>
              <w:rPr>
                <w:rFonts w:ascii="Verdana" w:hAnsi="Verdana" w:cs="Times New Roman"/>
              </w:rPr>
            </w:pPr>
            <w:r w:rsidRPr="001E574E">
              <w:rPr>
                <w:rFonts w:ascii="Verdana" w:hAnsi="Verdana" w:cs="Times New Roman"/>
              </w:rPr>
              <w:t>3.4.5.</w:t>
            </w:r>
          </w:p>
          <w:p w14:paraId="0AECC5FE" w14:textId="77777777" w:rsidR="002C47BD" w:rsidRPr="001E574E" w:rsidRDefault="002C47BD" w:rsidP="003A5F87">
            <w:pP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1E574E" w:rsidRDefault="002C47BD" w:rsidP="003A5F87">
            <w:pPr>
              <w:pStyle w:val="Betarp"/>
              <w:jc w:val="both"/>
              <w:rPr>
                <w:rFonts w:ascii="Verdana" w:hAnsi="Verdana"/>
                <w:b/>
                <w:bCs/>
              </w:rPr>
            </w:pPr>
            <w:r w:rsidRPr="001E574E">
              <w:rPr>
                <w:rFonts w:ascii="Verdana" w:hAnsi="Verdana"/>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t>VPĮ 46 straipsnio 4 dalies 3 punktas</w:t>
            </w:r>
          </w:p>
          <w:p w14:paraId="67DBAF41" w14:textId="77777777" w:rsidR="002C47BD" w:rsidRPr="001E574E" w:rsidRDefault="002C47BD" w:rsidP="003A5F87">
            <w:pPr>
              <w:pStyle w:val="Betarp"/>
              <w:jc w:val="both"/>
              <w:rPr>
                <w:rFonts w:ascii="Verdana" w:eastAsia="Yu Mincho" w:hAnsi="Verdana"/>
              </w:rPr>
            </w:pPr>
          </w:p>
          <w:p w14:paraId="71DF3E4E" w14:textId="77777777" w:rsidR="002C47BD" w:rsidRPr="001E574E" w:rsidRDefault="002C47BD" w:rsidP="003A5F87">
            <w:pPr>
              <w:pStyle w:val="Betarp"/>
              <w:jc w:val="both"/>
              <w:rPr>
                <w:rFonts w:ascii="Verdana" w:eastAsia="Yu Mincho" w:hAnsi="Verdana"/>
                <w:lang w:eastAsia="en-US"/>
              </w:rPr>
            </w:pPr>
            <w:r w:rsidRPr="001E574E">
              <w:rPr>
                <w:rFonts w:ascii="Verdana" w:eastAsia="Yu Mincho" w:hAnsi="Verdana"/>
              </w:rPr>
              <w:lastRenderedPageBreak/>
              <w:t>EBVPD III dalies C13 punktas</w:t>
            </w:r>
            <w:r w:rsidRPr="001E574E">
              <w:rPr>
                <w:rFonts w:ascii="Verdana" w:eastAsia="Yu Mincho" w:hAnsi="Verdana"/>
                <w:lang w:eastAsia="en-US"/>
              </w:rPr>
              <w:t xml:space="preserve"> </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338B"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lastRenderedPageBreak/>
              <w:t>Iš Lietuvoje įsteigtų subjektų įrodančių dokumentų nereikalaujama. Užtenka pateikto EBVPD.</w:t>
            </w:r>
          </w:p>
          <w:p w14:paraId="17D4230E" w14:textId="77777777" w:rsidR="002C47BD" w:rsidRPr="001E574E" w:rsidRDefault="002C47BD" w:rsidP="003A5F87">
            <w:pPr>
              <w:pStyle w:val="Betarp"/>
              <w:jc w:val="both"/>
              <w:rPr>
                <w:rFonts w:ascii="Verdana" w:hAnsi="Verdana"/>
                <w:b/>
                <w:bCs/>
                <w:lang w:eastAsia="en-US"/>
              </w:rPr>
            </w:pPr>
          </w:p>
        </w:tc>
      </w:tr>
      <w:tr w:rsidR="002C47BD" w:rsidRPr="001E574E" w14:paraId="60767076"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1E574E" w:rsidRDefault="002C47BD">
            <w:pPr>
              <w:pStyle w:val="Betarp"/>
              <w:numPr>
                <w:ilvl w:val="0"/>
                <w:numId w:val="13"/>
              </w:numPr>
              <w:tabs>
                <w:tab w:val="clear" w:pos="1304"/>
                <w:tab w:val="num" w:pos="8163"/>
              </w:tabs>
              <w:ind w:left="8299"/>
              <w:jc w:val="center"/>
              <w:rPr>
                <w:rFonts w:ascii="Verdana" w:hAnsi="Verdana"/>
                <w:b/>
                <w:bCs/>
              </w:rPr>
            </w:pPr>
          </w:p>
          <w:p w14:paraId="702304CD" w14:textId="77777777" w:rsidR="002C47BD" w:rsidRPr="001E574E" w:rsidRDefault="002C47BD" w:rsidP="003A5F87">
            <w:pPr>
              <w:jc w:val="center"/>
              <w:rPr>
                <w:rFonts w:ascii="Verdana" w:hAnsi="Verdana" w:cs="Times New Roman"/>
              </w:rPr>
            </w:pPr>
          </w:p>
          <w:p w14:paraId="0A7C2DE1" w14:textId="3DA31AA6" w:rsidR="002C47BD" w:rsidRPr="001E574E" w:rsidRDefault="002C47BD" w:rsidP="003A5F87">
            <w:pPr>
              <w:jc w:val="center"/>
              <w:rPr>
                <w:rFonts w:ascii="Verdana" w:hAnsi="Verdana" w:cs="Times New Roman"/>
              </w:rPr>
            </w:pPr>
            <w:r w:rsidRPr="001E574E">
              <w:rPr>
                <w:rFonts w:ascii="Verdana" w:hAnsi="Verdana" w:cs="Times New Roman"/>
              </w:rPr>
              <w:t>3.4.6.</w:t>
            </w:r>
          </w:p>
          <w:p w14:paraId="58F8B886" w14:textId="77777777" w:rsidR="002C47BD" w:rsidRPr="001E574E" w:rsidRDefault="002C47BD" w:rsidP="003A5F87">
            <w:pP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1E574E" w:rsidRDefault="002C47BD" w:rsidP="003A5F87">
            <w:pPr>
              <w:pStyle w:val="Betarp"/>
              <w:jc w:val="both"/>
              <w:rPr>
                <w:rFonts w:ascii="Verdana" w:hAnsi="Verdana"/>
              </w:rPr>
            </w:pPr>
            <w:r w:rsidRPr="001E574E">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77777777" w:rsidR="002C47BD" w:rsidRPr="001E574E" w:rsidRDefault="002C47BD" w:rsidP="003A5F87">
            <w:pPr>
              <w:pStyle w:val="Betarp"/>
              <w:jc w:val="both"/>
              <w:rPr>
                <w:rFonts w:ascii="Verdana" w:hAnsi="Verdana"/>
              </w:rPr>
            </w:pPr>
            <w:r w:rsidRPr="001E574E">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28290B" w14:textId="77777777" w:rsidR="002C47BD" w:rsidRPr="001E574E" w:rsidRDefault="002C47BD" w:rsidP="003A5F87">
            <w:pPr>
              <w:pStyle w:val="Betarp"/>
              <w:jc w:val="both"/>
              <w:rPr>
                <w:rFonts w:ascii="Verdana" w:hAnsi="Verdana"/>
              </w:rPr>
            </w:pPr>
            <w:r w:rsidRPr="001E574E">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1E574E">
              <w:rPr>
                <w:rFonts w:ascii="Verdana" w:hAnsi="Verdana"/>
              </w:rPr>
              <w:lastRenderedPageBreak/>
              <w:t>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lastRenderedPageBreak/>
              <w:t>VPĮ 46 straipsnio 4 dalies 4 punktas</w:t>
            </w:r>
          </w:p>
          <w:p w14:paraId="21D33A85" w14:textId="77777777" w:rsidR="002C47BD" w:rsidRPr="001E574E" w:rsidRDefault="002C47BD" w:rsidP="003A5F87">
            <w:pPr>
              <w:pStyle w:val="Betarp"/>
              <w:jc w:val="both"/>
              <w:rPr>
                <w:rFonts w:ascii="Verdana" w:eastAsia="Yu Mincho" w:hAnsi="Verdana"/>
              </w:rPr>
            </w:pPr>
          </w:p>
          <w:p w14:paraId="3F78C986" w14:textId="77777777" w:rsidR="002C47BD" w:rsidRPr="001E574E" w:rsidRDefault="002C47BD" w:rsidP="003A5F87">
            <w:pPr>
              <w:pStyle w:val="Betarp"/>
              <w:jc w:val="both"/>
              <w:rPr>
                <w:rFonts w:ascii="Verdana" w:eastAsia="Yu Mincho" w:hAnsi="Verdana"/>
                <w:lang w:eastAsia="en-US"/>
              </w:rPr>
            </w:pPr>
            <w:r w:rsidRPr="001E574E">
              <w:rPr>
                <w:rFonts w:ascii="Verdana" w:eastAsia="Yu Mincho" w:hAnsi="Verdana"/>
              </w:rPr>
              <w:t>EBVPD III dalies C15 punktas</w:t>
            </w:r>
            <w:r w:rsidRPr="001E574E">
              <w:rPr>
                <w:rFonts w:ascii="Verdana" w:eastAsia="Yu Mincho" w:hAnsi="Verdana"/>
                <w:lang w:eastAsia="en-US"/>
              </w:rPr>
              <w:t xml:space="preserve"> </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t>Iš Lietuvoje įsteigtų subjektų įrodančių dokumentų nereikalaujama. Užtenka pateikto EBVPD.</w:t>
            </w:r>
          </w:p>
          <w:p w14:paraId="4F8F8A8D" w14:textId="77777777" w:rsidR="002C47BD" w:rsidRPr="001E574E" w:rsidRDefault="002C47BD" w:rsidP="003A5F87">
            <w:pPr>
              <w:pStyle w:val="Betarp"/>
              <w:jc w:val="both"/>
              <w:rPr>
                <w:rFonts w:ascii="Verdana" w:hAnsi="Verdana"/>
                <w:lang w:eastAsia="en-US"/>
              </w:rPr>
            </w:pPr>
          </w:p>
          <w:p w14:paraId="50C3315E" w14:textId="77777777" w:rsidR="002C47BD" w:rsidRPr="001E574E" w:rsidRDefault="002C47BD" w:rsidP="003A5F87">
            <w:pPr>
              <w:pStyle w:val="Betarp"/>
              <w:jc w:val="both"/>
              <w:rPr>
                <w:rFonts w:ascii="Verdana" w:hAnsi="Verdana"/>
                <w:lang w:eastAsia="en-US"/>
              </w:rPr>
            </w:pPr>
          </w:p>
          <w:p w14:paraId="6B49BD6F" w14:textId="77777777" w:rsidR="002C47BD" w:rsidRPr="001E574E" w:rsidRDefault="002C47BD" w:rsidP="003A5F87">
            <w:pPr>
              <w:pStyle w:val="Betarp"/>
              <w:jc w:val="both"/>
              <w:rPr>
                <w:rFonts w:ascii="Verdana" w:hAnsi="Verdana"/>
                <w:b/>
                <w:bCs/>
              </w:rPr>
            </w:pPr>
            <w:r w:rsidRPr="001E574E">
              <w:rPr>
                <w:rFonts w:ascii="Verdana" w:hAnsi="Verdana"/>
                <w:b/>
                <w:bCs/>
              </w:rPr>
              <w:t xml:space="preserve">Priimant sprendimus dėl tiekėjo pašalinimo iš pirkimo procedūros šiame punkte nurodytu pašalinimo pagrindu, be kita ko, gali būti atsižvelgiama į pagal VPĮ 52 straipsnį skelbiamą informaciją: </w:t>
            </w:r>
          </w:p>
          <w:p w14:paraId="06F546CF" w14:textId="77777777" w:rsidR="002C47BD" w:rsidRPr="001E574E" w:rsidRDefault="002C47BD" w:rsidP="003A5F87">
            <w:pPr>
              <w:pStyle w:val="Betarp"/>
              <w:jc w:val="both"/>
              <w:rPr>
                <w:rFonts w:ascii="Verdana" w:hAnsi="Verdana"/>
                <w:b/>
                <w:bCs/>
              </w:rPr>
            </w:pPr>
          </w:p>
          <w:p w14:paraId="3E9475C2" w14:textId="2E0CD4E3" w:rsidR="002C47BD" w:rsidRPr="001E574E" w:rsidRDefault="00952F53" w:rsidP="003A5F87">
            <w:pPr>
              <w:pStyle w:val="Betarp"/>
              <w:jc w:val="both"/>
              <w:rPr>
                <w:rFonts w:ascii="Verdana" w:hAnsi="Verdana"/>
                <w:b/>
                <w:bCs/>
              </w:rPr>
            </w:pPr>
            <w:hyperlink r:id="rId19" w:history="1">
              <w:r w:rsidRPr="001E574E">
                <w:rPr>
                  <w:rStyle w:val="Hipersaitas"/>
                </w:rPr>
                <w:t>https://vpt.lrv.lt/lt/nuorodos/kiti-duomenys/powerbi/melaginga-informacija-pateikusiu-tiekeju-sarasas-3/</w:t>
              </w:r>
            </w:hyperlink>
            <w:r w:rsidRPr="001E574E">
              <w:t xml:space="preserve"> </w:t>
            </w:r>
          </w:p>
        </w:tc>
      </w:tr>
      <w:tr w:rsidR="002C47BD" w:rsidRPr="001E574E" w14:paraId="1DDA0D17"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1E574E" w:rsidRDefault="002C47BD">
            <w:pPr>
              <w:pStyle w:val="Betarp"/>
              <w:numPr>
                <w:ilvl w:val="0"/>
                <w:numId w:val="13"/>
              </w:numPr>
              <w:tabs>
                <w:tab w:val="clear" w:pos="1304"/>
                <w:tab w:val="num" w:pos="8163"/>
              </w:tabs>
              <w:ind w:left="8299"/>
              <w:jc w:val="center"/>
              <w:rPr>
                <w:rFonts w:ascii="Verdana" w:hAnsi="Verdana"/>
                <w:b/>
                <w:bCs/>
              </w:rPr>
            </w:pPr>
          </w:p>
          <w:p w14:paraId="3D818DE1" w14:textId="7435B4F2" w:rsidR="002C47BD" w:rsidRPr="001E574E" w:rsidRDefault="002C47BD" w:rsidP="003A5F87">
            <w:pPr>
              <w:jc w:val="center"/>
              <w:rPr>
                <w:rFonts w:ascii="Verdana" w:hAnsi="Verdana" w:cs="Times New Roman"/>
              </w:rPr>
            </w:pPr>
            <w:r w:rsidRPr="001E574E">
              <w:rPr>
                <w:rFonts w:ascii="Verdana" w:hAnsi="Verdana" w:cs="Times New Roman"/>
              </w:rPr>
              <w:t>3.4.7.</w:t>
            </w:r>
          </w:p>
          <w:p w14:paraId="2E2CCEB3" w14:textId="77777777" w:rsidR="002C47BD" w:rsidRPr="001E574E" w:rsidRDefault="002C47BD" w:rsidP="003A5F87">
            <w:pP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1E574E" w:rsidRDefault="002C47BD" w:rsidP="003A5F87">
            <w:pPr>
              <w:pStyle w:val="Betarp"/>
              <w:jc w:val="both"/>
              <w:rPr>
                <w:rFonts w:ascii="Verdana" w:hAnsi="Verdana"/>
                <w:b/>
                <w:bCs/>
              </w:rPr>
            </w:pPr>
            <w:r w:rsidRPr="001E574E">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t>VPĮ 46 straipsnio 4 dalies 5 punktas</w:t>
            </w:r>
          </w:p>
          <w:p w14:paraId="58B20BA4" w14:textId="77777777" w:rsidR="002C47BD" w:rsidRPr="001E574E" w:rsidRDefault="002C47BD" w:rsidP="003A5F87">
            <w:pPr>
              <w:pStyle w:val="Betarp"/>
              <w:jc w:val="both"/>
              <w:rPr>
                <w:rFonts w:ascii="Verdana" w:eastAsia="Yu Mincho" w:hAnsi="Verdana"/>
              </w:rPr>
            </w:pPr>
          </w:p>
          <w:p w14:paraId="417582D2" w14:textId="77777777" w:rsidR="002C47BD" w:rsidRPr="001E574E" w:rsidRDefault="002C47BD" w:rsidP="003A5F87">
            <w:pPr>
              <w:pStyle w:val="Betarp"/>
              <w:jc w:val="both"/>
              <w:rPr>
                <w:rFonts w:ascii="Verdana" w:eastAsia="Yu Mincho" w:hAnsi="Verdana"/>
              </w:rPr>
            </w:pPr>
            <w:r w:rsidRPr="001E574E">
              <w:rPr>
                <w:rFonts w:ascii="Verdana" w:eastAsia="Yu Mincho" w:hAnsi="Verdana"/>
              </w:rPr>
              <w:t>EBVPD</w:t>
            </w:r>
            <w:r w:rsidRPr="001E574E">
              <w:rPr>
                <w:rFonts w:ascii="Verdana" w:hAnsi="Verdana"/>
              </w:rPr>
              <w:t xml:space="preserve"> III dalies C15 punktas</w:t>
            </w:r>
          </w:p>
          <w:p w14:paraId="54288FE0" w14:textId="77777777" w:rsidR="002C47BD" w:rsidRPr="001E574E" w:rsidRDefault="002C47BD" w:rsidP="003A5F87">
            <w:pPr>
              <w:pStyle w:val="Betarp"/>
              <w:jc w:val="both"/>
              <w:rPr>
                <w:rFonts w:ascii="Verdana" w:eastAsia="Yu Mincho" w:hAnsi="Verdana"/>
                <w:lang w:eastAsia="en-US"/>
              </w:rPr>
            </w:pPr>
          </w:p>
          <w:p w14:paraId="33245932" w14:textId="77777777" w:rsidR="002C47BD" w:rsidRPr="001E574E" w:rsidRDefault="002C47BD" w:rsidP="003A5F87">
            <w:pPr>
              <w:pStyle w:val="Betarp"/>
              <w:jc w:val="both"/>
              <w:rPr>
                <w:rFonts w:ascii="Verdana" w:eastAsia="Yu Mincho" w:hAnsi="Verdana"/>
                <w:lang w:eastAsia="en-US"/>
              </w:rPr>
            </w:pP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9E52"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t>Iš Lietuvoje įsteigtų subjektų įrodančių dokumentų nereikalaujama. Užtenka pateikto EBVPD.</w:t>
            </w:r>
          </w:p>
          <w:p w14:paraId="588C6A62" w14:textId="77777777" w:rsidR="002C47BD" w:rsidRPr="001E574E" w:rsidRDefault="002C47BD" w:rsidP="003A5F87">
            <w:pPr>
              <w:pStyle w:val="Betarp"/>
              <w:jc w:val="both"/>
              <w:rPr>
                <w:rFonts w:ascii="Verdana" w:hAnsi="Verdana"/>
                <w:b/>
                <w:bCs/>
                <w:lang w:eastAsia="en-US"/>
              </w:rPr>
            </w:pPr>
          </w:p>
        </w:tc>
      </w:tr>
      <w:tr w:rsidR="002C47BD" w:rsidRPr="001E574E" w14:paraId="1D7104B9"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1E574E" w:rsidRDefault="002C47BD">
            <w:pPr>
              <w:pStyle w:val="Betarp"/>
              <w:numPr>
                <w:ilvl w:val="0"/>
                <w:numId w:val="13"/>
              </w:numPr>
              <w:tabs>
                <w:tab w:val="clear" w:pos="1304"/>
                <w:tab w:val="num" w:pos="8163"/>
              </w:tabs>
              <w:ind w:left="8299"/>
              <w:jc w:val="center"/>
              <w:rPr>
                <w:rFonts w:ascii="Verdana" w:hAnsi="Verdana"/>
                <w:b/>
                <w:bCs/>
              </w:rPr>
            </w:pPr>
          </w:p>
          <w:p w14:paraId="78D60F30" w14:textId="77777777" w:rsidR="002C47BD" w:rsidRPr="001E574E" w:rsidRDefault="002C47BD" w:rsidP="003A5F87">
            <w:pPr>
              <w:rPr>
                <w:rFonts w:ascii="Verdana" w:hAnsi="Verdana" w:cs="Times New Roman"/>
                <w:b/>
                <w:bCs/>
              </w:rPr>
            </w:pPr>
          </w:p>
          <w:p w14:paraId="4711A145" w14:textId="3AF06D4C" w:rsidR="002C47BD" w:rsidRPr="001E574E" w:rsidRDefault="002C47BD" w:rsidP="003A5F87">
            <w:pPr>
              <w:jc w:val="center"/>
              <w:rPr>
                <w:rFonts w:ascii="Verdana" w:hAnsi="Verdana" w:cs="Times New Roman"/>
              </w:rPr>
            </w:pPr>
            <w:r w:rsidRPr="001E574E">
              <w:rPr>
                <w:rFonts w:ascii="Verdana" w:hAnsi="Verdana" w:cs="Times New Roman"/>
              </w:rPr>
              <w:t>3.4.8.</w:t>
            </w:r>
          </w:p>
          <w:p w14:paraId="0A649F39" w14:textId="77777777" w:rsidR="002C47BD" w:rsidRPr="001E574E" w:rsidRDefault="002C47BD" w:rsidP="003A5F87">
            <w:pP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1E574E" w:rsidRDefault="002C47BD" w:rsidP="003A5F87">
            <w:pPr>
              <w:spacing w:after="0" w:line="240" w:lineRule="auto"/>
              <w:jc w:val="both"/>
              <w:rPr>
                <w:rFonts w:ascii="Verdana" w:hAnsi="Verdana" w:cs="Times New Roman"/>
              </w:rPr>
            </w:pPr>
            <w:r w:rsidRPr="001E574E">
              <w:rPr>
                <w:rFonts w:ascii="Verdana"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1E574E">
              <w:rPr>
                <w:rFonts w:ascii="Verdana" w:hAnsi="Verdana" w:cs="Times New Roman"/>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1E574E" w:rsidRDefault="002C47BD" w:rsidP="003A5F87">
            <w:pPr>
              <w:spacing w:after="0" w:line="240" w:lineRule="auto"/>
              <w:jc w:val="both"/>
              <w:rPr>
                <w:rFonts w:ascii="Verdana" w:hAnsi="Verdana" w:cs="Times New Roman"/>
              </w:rPr>
            </w:pPr>
            <w:r w:rsidRPr="001E574E">
              <w:rPr>
                <w:rFonts w:ascii="Verdana"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lastRenderedPageBreak/>
              <w:t>VPĮ 46 straipsnio 4 dalies 6 punktas</w:t>
            </w:r>
          </w:p>
          <w:p w14:paraId="7C59BCC7" w14:textId="77777777" w:rsidR="002C47BD" w:rsidRPr="001E574E" w:rsidRDefault="002C47BD" w:rsidP="003A5F87">
            <w:pPr>
              <w:pStyle w:val="Betarp"/>
              <w:jc w:val="both"/>
              <w:rPr>
                <w:rFonts w:ascii="Verdana" w:eastAsia="Yu Mincho" w:hAnsi="Verdana"/>
              </w:rPr>
            </w:pPr>
          </w:p>
          <w:p w14:paraId="19AC1B20" w14:textId="77777777" w:rsidR="002C47BD" w:rsidRPr="001E574E" w:rsidRDefault="002C47BD" w:rsidP="003A5F87">
            <w:pPr>
              <w:pStyle w:val="Betarp"/>
              <w:jc w:val="both"/>
              <w:rPr>
                <w:rFonts w:ascii="Verdana" w:eastAsia="Yu Mincho" w:hAnsi="Verdana"/>
              </w:rPr>
            </w:pPr>
            <w:r w:rsidRPr="001E574E">
              <w:rPr>
                <w:rFonts w:ascii="Verdana" w:eastAsia="Yu Mincho" w:hAnsi="Verdana"/>
              </w:rPr>
              <w:t>EBVPD</w:t>
            </w:r>
            <w:r w:rsidRPr="001E574E">
              <w:rPr>
                <w:rFonts w:ascii="Verdana" w:hAnsi="Verdana"/>
              </w:rPr>
              <w:t xml:space="preserve"> III dalies C14 punktas</w:t>
            </w:r>
          </w:p>
          <w:p w14:paraId="7A9965C6" w14:textId="77777777" w:rsidR="002C47BD" w:rsidRPr="001E574E" w:rsidRDefault="002C47BD" w:rsidP="003A5F87">
            <w:pPr>
              <w:pStyle w:val="Betarp"/>
              <w:jc w:val="both"/>
              <w:rPr>
                <w:rFonts w:ascii="Verdana" w:eastAsia="Yu Mincho" w:hAnsi="Verdana"/>
                <w:lang w:eastAsia="en-US"/>
              </w:rPr>
            </w:pPr>
          </w:p>
          <w:p w14:paraId="69E2643F" w14:textId="77777777" w:rsidR="002C47BD" w:rsidRPr="001E574E" w:rsidRDefault="002C47BD" w:rsidP="003A5F87">
            <w:pPr>
              <w:pStyle w:val="Betarp"/>
              <w:jc w:val="both"/>
              <w:rPr>
                <w:rFonts w:ascii="Verdana" w:eastAsia="Yu Mincho" w:hAnsi="Verdana"/>
                <w:lang w:eastAsia="en-US"/>
              </w:rPr>
            </w:pP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t>Iš Lietuvoje įsteigtų subjektų įrodančių dokumentų nereikalaujama. Užtenka pateikto EBVPD.</w:t>
            </w:r>
          </w:p>
          <w:p w14:paraId="29D6D1ED" w14:textId="77777777" w:rsidR="002C47BD" w:rsidRPr="001E574E" w:rsidRDefault="002C47BD" w:rsidP="003A5F87">
            <w:pPr>
              <w:pStyle w:val="Betarp"/>
              <w:jc w:val="both"/>
              <w:rPr>
                <w:rFonts w:ascii="Verdana" w:hAnsi="Verdana"/>
                <w:lang w:eastAsia="en-US"/>
              </w:rPr>
            </w:pPr>
          </w:p>
          <w:p w14:paraId="3140344F" w14:textId="77777777" w:rsidR="002C47BD" w:rsidRPr="001E574E" w:rsidRDefault="002C47BD" w:rsidP="003A5F87">
            <w:pPr>
              <w:pStyle w:val="Betarp"/>
              <w:jc w:val="both"/>
              <w:rPr>
                <w:rFonts w:ascii="Verdana" w:hAnsi="Verdana"/>
                <w:b/>
                <w:bCs/>
              </w:rPr>
            </w:pPr>
            <w:r w:rsidRPr="001E574E">
              <w:rPr>
                <w:rFonts w:ascii="Verdana" w:hAnsi="Verdana"/>
                <w:b/>
                <w:bCs/>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1E574E" w:rsidRDefault="002C47BD" w:rsidP="003A5F87">
            <w:pPr>
              <w:pStyle w:val="Betarp"/>
              <w:jc w:val="both"/>
              <w:rPr>
                <w:rFonts w:ascii="Verdana" w:hAnsi="Verdana"/>
              </w:rPr>
            </w:pPr>
          </w:p>
          <w:p w14:paraId="26C3950E" w14:textId="7437A547" w:rsidR="002C47BD" w:rsidRPr="001E574E" w:rsidRDefault="00952F53" w:rsidP="003A5F87">
            <w:pPr>
              <w:pStyle w:val="Betarp"/>
              <w:jc w:val="both"/>
              <w:rPr>
                <w:rFonts w:ascii="Verdana" w:hAnsi="Verdana"/>
              </w:rPr>
            </w:pPr>
            <w:hyperlink r:id="rId20" w:history="1">
              <w:r w:rsidRPr="001E574E">
                <w:rPr>
                  <w:rStyle w:val="Hipersaitas"/>
                </w:rPr>
                <w:t>https://vpt.lrv.lt/lt/nuorodos/kiti-duomenys/powerbi/nepatikimi-tiekejai-1/</w:t>
              </w:r>
            </w:hyperlink>
            <w:r w:rsidRPr="001E574E">
              <w:t xml:space="preserve"> </w:t>
            </w:r>
          </w:p>
          <w:p w14:paraId="3839FB59" w14:textId="77777777" w:rsidR="002C47BD" w:rsidRPr="001E574E" w:rsidRDefault="002C47BD" w:rsidP="003A5F87">
            <w:pPr>
              <w:pStyle w:val="Betarp"/>
              <w:jc w:val="both"/>
              <w:rPr>
                <w:rFonts w:ascii="Verdana" w:hAnsi="Verdana"/>
              </w:rPr>
            </w:pPr>
            <w:hyperlink r:id="rId21" w:history="1">
              <w:r w:rsidRPr="001E574E">
                <w:rPr>
                  <w:rStyle w:val="Hipersaitas"/>
                  <w:rFonts w:ascii="Verdana" w:hAnsi="Verdana"/>
                </w:rPr>
                <w:t>https://vpt.lrv.lt/lt/pasalinimo-pagrindai-1/nepatikimu-koncesininku-sarasas-1/nepatikimu-koncesininku-sarasas</w:t>
              </w:r>
            </w:hyperlink>
          </w:p>
          <w:p w14:paraId="236C6731" w14:textId="77777777" w:rsidR="002C47BD" w:rsidRPr="001E574E" w:rsidRDefault="002C47BD" w:rsidP="003A5F87">
            <w:pPr>
              <w:pStyle w:val="Betarp"/>
              <w:jc w:val="both"/>
              <w:rPr>
                <w:rFonts w:ascii="Verdana" w:hAnsi="Verdana"/>
              </w:rPr>
            </w:pPr>
          </w:p>
          <w:p w14:paraId="10BF7ED2" w14:textId="77777777" w:rsidR="002C47BD" w:rsidRPr="001E574E" w:rsidRDefault="002C47BD" w:rsidP="003A5F87">
            <w:pPr>
              <w:pStyle w:val="Betarp"/>
              <w:jc w:val="both"/>
              <w:rPr>
                <w:rFonts w:ascii="Verdana" w:hAnsi="Verdana"/>
                <w:b/>
                <w:bCs/>
              </w:rPr>
            </w:pPr>
          </w:p>
        </w:tc>
      </w:tr>
      <w:tr w:rsidR="002C47BD" w:rsidRPr="001E574E" w14:paraId="124ED34F"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1E574E" w:rsidRDefault="002C47BD">
            <w:pPr>
              <w:pStyle w:val="Betarp"/>
              <w:numPr>
                <w:ilvl w:val="0"/>
                <w:numId w:val="13"/>
              </w:numPr>
              <w:tabs>
                <w:tab w:val="clear" w:pos="1304"/>
                <w:tab w:val="num" w:pos="8163"/>
              </w:tabs>
              <w:ind w:left="8299"/>
              <w:jc w:val="center"/>
              <w:rPr>
                <w:rFonts w:ascii="Verdana" w:hAnsi="Verdana"/>
              </w:rPr>
            </w:pPr>
          </w:p>
          <w:p w14:paraId="06D2BA1B" w14:textId="77777777" w:rsidR="002C47BD" w:rsidRPr="001E574E" w:rsidRDefault="002C47BD" w:rsidP="003A5F87">
            <w:pPr>
              <w:pStyle w:val="Betarp"/>
              <w:rPr>
                <w:rFonts w:ascii="Verdana" w:hAnsi="Verdana"/>
              </w:rPr>
            </w:pPr>
          </w:p>
          <w:p w14:paraId="5D3A57BA" w14:textId="63670CCA" w:rsidR="002C47BD" w:rsidRPr="001E574E" w:rsidRDefault="002C47BD" w:rsidP="003A5F87">
            <w:pPr>
              <w:jc w:val="center"/>
              <w:rPr>
                <w:rFonts w:ascii="Verdana" w:hAnsi="Verdana" w:cs="Times New Roman"/>
              </w:rPr>
            </w:pPr>
            <w:r w:rsidRPr="001E574E">
              <w:rPr>
                <w:rFonts w:ascii="Verdana" w:hAnsi="Verdana" w:cs="Times New Roman"/>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46412" w14:textId="30D834BE" w:rsidR="002C47BD" w:rsidRPr="001E574E" w:rsidRDefault="002C47BD" w:rsidP="003A5F87">
            <w:pPr>
              <w:pStyle w:val="Betarp"/>
              <w:jc w:val="both"/>
              <w:rPr>
                <w:rFonts w:ascii="Verdana" w:hAnsi="Verdana"/>
              </w:rPr>
            </w:pPr>
            <w:r w:rsidRPr="001E574E">
              <w:rPr>
                <w:rFonts w:ascii="Verdana" w:hAnsi="Verdana"/>
              </w:rPr>
              <w:t>Tiekėjas yra padaręs rimtą profesinį pažeidimą, dėl kurio perkančioji organizacija abejoja tiekėjo</w:t>
            </w:r>
            <w:r w:rsidR="00104E13" w:rsidRPr="001E574E">
              <w:rPr>
                <w:rFonts w:ascii="Verdana" w:hAnsi="Verdana"/>
              </w:rPr>
              <w:t xml:space="preserve"> </w:t>
            </w:r>
            <w:r w:rsidRPr="001E574E">
              <w:rPr>
                <w:rFonts w:ascii="Verdana" w:hAnsi="Verdana"/>
              </w:rPr>
              <w:t>sąžiningumu, kai jis yra padaręs</w:t>
            </w:r>
            <w:r w:rsidR="00104E13" w:rsidRPr="001E574E">
              <w:rPr>
                <w:rFonts w:ascii="Verdana" w:hAnsi="Verdana"/>
              </w:rPr>
              <w:t xml:space="preserve"> </w:t>
            </w:r>
            <w:r w:rsidRPr="001E574E">
              <w:rPr>
                <w:rFonts w:ascii="Verdana" w:hAnsi="Verdana"/>
              </w:rPr>
              <w:t>finansinės atskaitomybės ir audito teisės aktų pažeidimą ir nuo jo padarymo dienos praėjo mažiau kaip vieni metai.</w:t>
            </w:r>
          </w:p>
          <w:p w14:paraId="34BFD6CA" w14:textId="77777777" w:rsidR="002C47BD" w:rsidRPr="001E574E" w:rsidRDefault="002C47BD" w:rsidP="003A5F87">
            <w:pPr>
              <w:spacing w:after="0" w:line="240" w:lineRule="auto"/>
              <w:rPr>
                <w:rFonts w:ascii="Verdana" w:hAnsi="Verdana" w:cs="Times New Roman"/>
                <w:b/>
                <w:bCs/>
              </w:rPr>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t>VPĮ 46 straipsnio 4 dalies 7 punkto a papunktis</w:t>
            </w:r>
          </w:p>
          <w:p w14:paraId="134D6408" w14:textId="77777777" w:rsidR="002C47BD" w:rsidRPr="001E574E" w:rsidRDefault="002C47BD" w:rsidP="003A5F87">
            <w:pPr>
              <w:pStyle w:val="Betarp"/>
              <w:jc w:val="both"/>
              <w:rPr>
                <w:rFonts w:ascii="Verdana" w:eastAsia="Yu Mincho" w:hAnsi="Verdana"/>
              </w:rPr>
            </w:pPr>
          </w:p>
          <w:p w14:paraId="1B034B8B" w14:textId="77777777" w:rsidR="002C47BD" w:rsidRPr="001E574E" w:rsidRDefault="002C47BD" w:rsidP="003A5F87">
            <w:pPr>
              <w:pStyle w:val="Betarp"/>
              <w:jc w:val="both"/>
              <w:rPr>
                <w:rFonts w:ascii="Verdana" w:eastAsia="Yu Mincho" w:hAnsi="Verdana"/>
              </w:rPr>
            </w:pPr>
            <w:r w:rsidRPr="001E574E">
              <w:rPr>
                <w:rFonts w:ascii="Verdana" w:eastAsia="Yu Mincho" w:hAnsi="Verdana"/>
              </w:rPr>
              <w:t>EBVPD III dalies C11 punktas</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t xml:space="preserve">Iš Lietuvoje įsteigtų subjektų įrodančių dokumentų nereikalaujama. Užtenka pateikto EBVPD. </w:t>
            </w:r>
          </w:p>
          <w:p w14:paraId="0B9276C9" w14:textId="77777777" w:rsidR="002C47BD" w:rsidRPr="001E574E" w:rsidRDefault="002C47BD" w:rsidP="003A5F87">
            <w:pPr>
              <w:pStyle w:val="Betarp"/>
              <w:jc w:val="both"/>
              <w:rPr>
                <w:rFonts w:ascii="Verdana" w:hAnsi="Verdana"/>
              </w:rPr>
            </w:pPr>
            <w:r w:rsidRPr="001E574E">
              <w:rPr>
                <w:rFonts w:ascii="Verdana" w:hAnsi="Verdana"/>
              </w:rPr>
              <w:t>Priimant sprendimus dėl tiekėjo pašalinimo iš pirkimo procedūros šiame punkte nurodytu pašalinimo pagrindu, be kita ko, atsižvelgiama į</w:t>
            </w:r>
            <w:r w:rsidRPr="001E574E">
              <w:rPr>
                <w:rFonts w:ascii="Verdana" w:hAnsi="Verdana"/>
                <w:b/>
                <w:bCs/>
              </w:rPr>
              <w:t xml:space="preserve"> </w:t>
            </w:r>
            <w:r w:rsidRPr="001E574E">
              <w:rPr>
                <w:rFonts w:ascii="Verdana" w:hAnsi="Verdana"/>
              </w:rPr>
              <w:t xml:space="preserve">nacionalinėje duomenų bazėje adresu: </w:t>
            </w:r>
            <w:hyperlink r:id="rId22" w:history="1">
              <w:r w:rsidRPr="001E574E">
                <w:rPr>
                  <w:rStyle w:val="Hipersaitas"/>
                  <w:rFonts w:ascii="Verdana" w:hAnsi="Verdana"/>
                </w:rPr>
                <w:t>https://www.registrucentras.lt/jar/p/index.php</w:t>
              </w:r>
            </w:hyperlink>
          </w:p>
          <w:p w14:paraId="0CE3ADF3" w14:textId="77777777" w:rsidR="002C47BD" w:rsidRPr="001E574E" w:rsidRDefault="002C47BD" w:rsidP="003A5F87">
            <w:pPr>
              <w:pStyle w:val="Betarp"/>
              <w:jc w:val="both"/>
              <w:rPr>
                <w:rFonts w:ascii="Verdana" w:hAnsi="Verdana"/>
              </w:rPr>
            </w:pPr>
            <w:r w:rsidRPr="001E574E">
              <w:rPr>
                <w:rFonts w:ascii="Verdana" w:hAnsi="Verdana"/>
              </w:rPr>
              <w:t>paskelbtą informaciją, taip pat į šiame informaciniame pranešime pateiktą informaciją:</w:t>
            </w:r>
          </w:p>
          <w:p w14:paraId="15950E35" w14:textId="77777777" w:rsidR="002C47BD" w:rsidRPr="001E574E" w:rsidRDefault="002C47BD" w:rsidP="003A5F87">
            <w:pPr>
              <w:pStyle w:val="Betarp"/>
              <w:jc w:val="both"/>
              <w:rPr>
                <w:rFonts w:ascii="Verdana" w:hAnsi="Verdana"/>
                <w:lang w:eastAsia="en-US"/>
              </w:rPr>
            </w:pPr>
            <w:hyperlink r:id="rId23" w:history="1">
              <w:r w:rsidRPr="001E574E">
                <w:rPr>
                  <w:rStyle w:val="Hipersaitas"/>
                  <w:rFonts w:ascii="Verdana" w:hAnsi="Verdana"/>
                </w:rPr>
                <w:t>https://vpt.lrv.lt/lt/naujienos/finansiniu-ataskaitu-nepateikimas-gali-tapti-kliutimi-dalyvauti-viesuosiuose-pirkimuose</w:t>
              </w:r>
            </w:hyperlink>
          </w:p>
        </w:tc>
      </w:tr>
      <w:tr w:rsidR="002C47BD" w:rsidRPr="001E574E" w14:paraId="45B75A26"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1E574E" w:rsidRDefault="002C47BD">
            <w:pPr>
              <w:pStyle w:val="Betarp"/>
              <w:numPr>
                <w:ilvl w:val="0"/>
                <w:numId w:val="13"/>
              </w:numPr>
              <w:tabs>
                <w:tab w:val="clear" w:pos="1304"/>
                <w:tab w:val="num" w:pos="8163"/>
              </w:tabs>
              <w:ind w:left="8299"/>
              <w:jc w:val="center"/>
              <w:rPr>
                <w:rFonts w:ascii="Verdana" w:hAnsi="Verdana"/>
              </w:rPr>
            </w:pPr>
          </w:p>
          <w:p w14:paraId="183DE4D7" w14:textId="7207986E" w:rsidR="002C47BD" w:rsidRPr="001E574E" w:rsidRDefault="002C47BD" w:rsidP="003A5F87">
            <w:pPr>
              <w:jc w:val="center"/>
              <w:rPr>
                <w:rFonts w:ascii="Verdana" w:hAnsi="Verdana" w:cs="Times New Roman"/>
              </w:rPr>
            </w:pPr>
            <w:r w:rsidRPr="001E574E">
              <w:rPr>
                <w:rFonts w:ascii="Verdana" w:hAnsi="Verdana" w:cs="Times New Roman"/>
              </w:rPr>
              <w:t>3.4.10.</w:t>
            </w:r>
          </w:p>
          <w:p w14:paraId="1980BBD6" w14:textId="77777777" w:rsidR="002C47BD" w:rsidRPr="001E574E" w:rsidRDefault="002C47BD" w:rsidP="003A5F87">
            <w:pPr>
              <w:rPr>
                <w:rFonts w:ascii="Verdana" w:hAnsi="Verdana" w:cs="Times New Roman"/>
              </w:rPr>
            </w:pP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1E574E" w:rsidRDefault="002C47BD" w:rsidP="003A5F87">
            <w:pPr>
              <w:pStyle w:val="Betarp"/>
              <w:jc w:val="both"/>
              <w:rPr>
                <w:rFonts w:ascii="Verdana" w:hAnsi="Verdana"/>
                <w:b/>
                <w:bCs/>
              </w:rPr>
            </w:pPr>
            <w:r w:rsidRPr="001E574E">
              <w:rPr>
                <w:rFonts w:ascii="Verdana" w:hAnsi="Verdana"/>
              </w:rPr>
              <w:lastRenderedPageBreak/>
              <w:t>Tiekėjas yra padaręs rimtą profesinį pažeidimą, dėl kurio perkančioji organizacija abejoja tiekėjo</w:t>
            </w:r>
            <w:r w:rsidR="00104E13" w:rsidRPr="001E574E">
              <w:rPr>
                <w:rFonts w:ascii="Verdana" w:hAnsi="Verdana"/>
              </w:rPr>
              <w:t xml:space="preserve"> </w:t>
            </w:r>
            <w:r w:rsidRPr="001E574E">
              <w:rPr>
                <w:rFonts w:ascii="Verdana" w:hAnsi="Verdana"/>
              </w:rPr>
              <w:t xml:space="preserve">sąžiningumu, kai jis (tiekėjas) neatitinka minimalių </w:t>
            </w:r>
            <w:r w:rsidRPr="001E574E">
              <w:rPr>
                <w:rFonts w:ascii="Verdana" w:hAnsi="Verdana"/>
              </w:rPr>
              <w:lastRenderedPageBreak/>
              <w:t>patikimo mokesčių mokėtojo kriterijų, nustatytų Lietuvos Respublikos mokesčių administravimo įstatymo 40</w:t>
            </w:r>
            <w:r w:rsidRPr="001E574E">
              <w:rPr>
                <w:rFonts w:ascii="Verdana" w:hAnsi="Verdana"/>
                <w:vertAlign w:val="superscript"/>
              </w:rPr>
              <w:t>1</w:t>
            </w:r>
            <w:r w:rsidRPr="001E574E">
              <w:rPr>
                <w:rFonts w:ascii="Verdana" w:hAnsi="Verdana"/>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lastRenderedPageBreak/>
              <w:t>VPĮ 46 straipsnio 4 dalies 7 punkto b papunktis</w:t>
            </w:r>
          </w:p>
          <w:p w14:paraId="2A44B773" w14:textId="77777777" w:rsidR="002C47BD" w:rsidRPr="001E574E" w:rsidRDefault="002C47BD" w:rsidP="003A5F87">
            <w:pPr>
              <w:pStyle w:val="Betarp"/>
              <w:jc w:val="both"/>
              <w:rPr>
                <w:rFonts w:ascii="Verdana" w:eastAsia="Yu Mincho" w:hAnsi="Verdana"/>
              </w:rPr>
            </w:pPr>
          </w:p>
          <w:p w14:paraId="293E79C4" w14:textId="77777777" w:rsidR="002C47BD" w:rsidRPr="001E574E" w:rsidRDefault="002C47BD" w:rsidP="003A5F87">
            <w:pPr>
              <w:pStyle w:val="Betarp"/>
              <w:jc w:val="both"/>
              <w:rPr>
                <w:rFonts w:ascii="Verdana" w:eastAsia="Yu Mincho" w:hAnsi="Verdana"/>
                <w:lang w:eastAsia="en-US"/>
              </w:rPr>
            </w:pPr>
            <w:r w:rsidRPr="001E574E">
              <w:rPr>
                <w:rFonts w:ascii="Verdana" w:eastAsia="Yu Mincho" w:hAnsi="Verdana"/>
              </w:rPr>
              <w:t>EBVPD III dalies C11 punktas</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lastRenderedPageBreak/>
              <w:t>Iš Lietuvoje įsteigtų subjektų įrodančių dokumentų nereikalaujama. Užtenka pateikto EBVPD.</w:t>
            </w:r>
          </w:p>
          <w:p w14:paraId="02B69648" w14:textId="77777777" w:rsidR="002C47BD" w:rsidRPr="001E574E" w:rsidRDefault="002C47BD" w:rsidP="003A5F87">
            <w:pPr>
              <w:pStyle w:val="Betarp"/>
              <w:jc w:val="both"/>
              <w:rPr>
                <w:rFonts w:ascii="Verdana" w:hAnsi="Verdana"/>
                <w:b/>
                <w:bCs/>
                <w:lang w:eastAsia="en-US"/>
              </w:rPr>
            </w:pPr>
          </w:p>
          <w:p w14:paraId="31AFF0D8" w14:textId="77777777" w:rsidR="002C47BD" w:rsidRPr="001E574E" w:rsidRDefault="002C47BD" w:rsidP="003A5F87">
            <w:pPr>
              <w:pStyle w:val="Betarp"/>
              <w:jc w:val="both"/>
              <w:rPr>
                <w:rFonts w:ascii="Verdana" w:hAnsi="Verdana"/>
                <w:b/>
                <w:bCs/>
              </w:rPr>
            </w:pPr>
            <w:r w:rsidRPr="001E574E">
              <w:rPr>
                <w:rFonts w:ascii="Verdana" w:hAnsi="Verdana"/>
              </w:rPr>
              <w:lastRenderedPageBreak/>
              <w:t>Priimant sprendimus dėl tiekėjo pašalinimo iš pirkimo procedūros šiame punkte nurodytu pašalinimo pagrindu, be kita ko, atsižvelgiama į</w:t>
            </w:r>
            <w:r w:rsidRPr="001E574E">
              <w:rPr>
                <w:rFonts w:ascii="Verdana" w:hAnsi="Verdana"/>
                <w:b/>
                <w:bCs/>
              </w:rPr>
              <w:t xml:space="preserve"> </w:t>
            </w:r>
            <w:r w:rsidRPr="001E574E">
              <w:rPr>
                <w:rFonts w:ascii="Verdana" w:hAnsi="Verdana"/>
              </w:rPr>
              <w:t xml:space="preserve">nacionalinėje duomenų bazėje adresu </w:t>
            </w:r>
            <w:hyperlink r:id="rId24">
              <w:r w:rsidRPr="001E574E">
                <w:rPr>
                  <w:rStyle w:val="Hipersaitas"/>
                  <w:rFonts w:ascii="Verdana" w:hAnsi="Verdana"/>
                </w:rPr>
                <w:t>https://www.vmi.lt/evmi/mokesciu-moketoju-informacija</w:t>
              </w:r>
            </w:hyperlink>
            <w:r w:rsidRPr="001E574E">
              <w:rPr>
                <w:rFonts w:ascii="Verdana" w:hAnsi="Verdana"/>
              </w:rPr>
              <w:t xml:space="preserve"> skelbiamą informaciją.</w:t>
            </w:r>
          </w:p>
        </w:tc>
      </w:tr>
      <w:tr w:rsidR="002C47BD" w:rsidRPr="001E574E" w14:paraId="41A208D0" w14:textId="77777777" w:rsidTr="00EC5DFC">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1E574E" w:rsidRDefault="002C47BD">
            <w:pPr>
              <w:pStyle w:val="Betarp"/>
              <w:numPr>
                <w:ilvl w:val="0"/>
                <w:numId w:val="13"/>
              </w:numPr>
              <w:tabs>
                <w:tab w:val="clear" w:pos="1304"/>
                <w:tab w:val="num" w:pos="8163"/>
              </w:tabs>
              <w:ind w:left="8299"/>
              <w:jc w:val="center"/>
              <w:rPr>
                <w:rFonts w:ascii="Verdana" w:hAnsi="Verdana"/>
              </w:rPr>
            </w:pPr>
          </w:p>
          <w:p w14:paraId="723F10DC" w14:textId="77777777" w:rsidR="002C47BD" w:rsidRPr="001E574E" w:rsidRDefault="002C47BD" w:rsidP="003A5F87">
            <w:pPr>
              <w:rPr>
                <w:rFonts w:ascii="Verdana" w:hAnsi="Verdana" w:cs="Times New Roman"/>
              </w:rPr>
            </w:pPr>
          </w:p>
          <w:p w14:paraId="7876C340" w14:textId="7ADDE029" w:rsidR="002C47BD" w:rsidRPr="001E574E" w:rsidRDefault="002C47BD" w:rsidP="003A5F87">
            <w:pPr>
              <w:jc w:val="center"/>
              <w:rPr>
                <w:rFonts w:ascii="Verdana" w:hAnsi="Verdana" w:cs="Times New Roman"/>
              </w:rPr>
            </w:pPr>
            <w:r w:rsidRPr="001E574E">
              <w:rPr>
                <w:rFonts w:ascii="Verdana" w:hAnsi="Verdana" w:cs="Times New Roman"/>
              </w:rPr>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1E574E" w:rsidRDefault="002C47BD" w:rsidP="003A5F87">
            <w:pPr>
              <w:pStyle w:val="Betarp"/>
              <w:jc w:val="both"/>
              <w:rPr>
                <w:rFonts w:ascii="Verdana" w:hAnsi="Verdana"/>
              </w:rPr>
            </w:pPr>
            <w:r w:rsidRPr="001E574E">
              <w:rPr>
                <w:rFonts w:ascii="Verdana" w:hAnsi="Verdana"/>
              </w:rPr>
              <w:t>Tiekėjas yra padaręs rimtą profesinį pažeidimą, dėl kurio perkančioji organizacija abejoja tiekėjo</w:t>
            </w:r>
            <w:r w:rsidR="00104E13" w:rsidRPr="001E574E">
              <w:rPr>
                <w:rFonts w:ascii="Verdana" w:hAnsi="Verdana"/>
              </w:rPr>
              <w:t xml:space="preserve"> </w:t>
            </w:r>
            <w:r w:rsidRPr="001E574E">
              <w:rPr>
                <w:rFonts w:ascii="Verdana" w:hAnsi="Verdana"/>
              </w:rPr>
              <w:t xml:space="preserve">sąžiningumu, kai jis </w:t>
            </w:r>
            <w:r w:rsidRPr="001E574E">
              <w:rPr>
                <w:rFonts w:ascii="Verdana" w:hAnsi="Verdana"/>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1E574E" w:rsidRDefault="002C47BD" w:rsidP="003A5F87">
            <w:pPr>
              <w:pStyle w:val="Betarp"/>
              <w:jc w:val="both"/>
              <w:rPr>
                <w:rFonts w:ascii="Verdana" w:eastAsia="Yu Mincho" w:hAnsi="Verdana"/>
                <w:b/>
                <w:bCs/>
              </w:rPr>
            </w:pPr>
            <w:r w:rsidRPr="001E574E">
              <w:rPr>
                <w:rFonts w:ascii="Verdana" w:eastAsia="Yu Mincho" w:hAnsi="Verdana"/>
                <w:b/>
                <w:bCs/>
              </w:rPr>
              <w:t>VPĮ 46 straipsnio 4 dalies 7 punkto c papunktis</w:t>
            </w:r>
          </w:p>
          <w:p w14:paraId="75677AC5" w14:textId="77777777" w:rsidR="002C47BD" w:rsidRPr="001E574E" w:rsidRDefault="002C47BD" w:rsidP="003A5F87">
            <w:pPr>
              <w:pStyle w:val="Betarp"/>
              <w:jc w:val="both"/>
              <w:rPr>
                <w:rFonts w:ascii="Verdana" w:eastAsia="Yu Mincho" w:hAnsi="Verdana"/>
              </w:rPr>
            </w:pPr>
          </w:p>
          <w:p w14:paraId="1DDDCC02" w14:textId="77777777" w:rsidR="002C47BD" w:rsidRPr="001E574E" w:rsidRDefault="002C47BD" w:rsidP="003A5F87">
            <w:pPr>
              <w:pStyle w:val="Betarp"/>
              <w:jc w:val="both"/>
              <w:rPr>
                <w:rFonts w:ascii="Verdana" w:eastAsia="Yu Mincho" w:hAnsi="Verdana"/>
                <w:lang w:eastAsia="en-US"/>
              </w:rPr>
            </w:pPr>
            <w:r w:rsidRPr="001E574E">
              <w:rPr>
                <w:rFonts w:ascii="Verdana" w:eastAsia="Yu Mincho" w:hAnsi="Verdana"/>
              </w:rPr>
              <w:t>EBVPD III dalies C11 punktas</w:t>
            </w:r>
          </w:p>
        </w:tc>
        <w:tc>
          <w:tcPr>
            <w:tcW w:w="3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1E574E" w:rsidRDefault="002C47BD" w:rsidP="003A5F87">
            <w:pPr>
              <w:pStyle w:val="Betarp"/>
              <w:jc w:val="both"/>
              <w:rPr>
                <w:rFonts w:ascii="Verdana" w:hAnsi="Verdana"/>
                <w:lang w:eastAsia="en-US"/>
              </w:rPr>
            </w:pPr>
            <w:r w:rsidRPr="001E574E">
              <w:rPr>
                <w:rFonts w:ascii="Verdana" w:hAnsi="Verdana"/>
                <w:lang w:eastAsia="en-US"/>
              </w:rPr>
              <w:t>Iš Lietuvoje įsteigtų subjektų įrodančių dokumentų nereikalaujama. Užtenka pateikto EBVPD.</w:t>
            </w:r>
          </w:p>
          <w:p w14:paraId="45213675" w14:textId="77777777" w:rsidR="002C47BD" w:rsidRPr="001E574E" w:rsidRDefault="002C47BD" w:rsidP="003A5F87">
            <w:pPr>
              <w:pStyle w:val="Betarp"/>
              <w:jc w:val="both"/>
              <w:rPr>
                <w:rFonts w:ascii="Verdana" w:hAnsi="Verdana"/>
                <w:bCs/>
                <w:iCs/>
                <w:lang w:eastAsia="en-US"/>
              </w:rPr>
            </w:pPr>
          </w:p>
          <w:p w14:paraId="2632FE66" w14:textId="77777777" w:rsidR="002C47BD" w:rsidRPr="001E574E" w:rsidRDefault="002C47BD" w:rsidP="003A5F87">
            <w:pPr>
              <w:jc w:val="both"/>
              <w:rPr>
                <w:rFonts w:ascii="Verdana" w:hAnsi="Verdana" w:cs="Times New Roman"/>
                <w:b/>
                <w:bCs/>
              </w:rPr>
            </w:pPr>
            <w:r w:rsidRPr="001E574E">
              <w:rPr>
                <w:rFonts w:ascii="Verdana" w:hAnsi="Verdana" w:cs="Times New Roman"/>
                <w:b/>
                <w:bCs/>
              </w:rPr>
              <w:t xml:space="preserve">Priimant sprendimus dėl tiekėjo pašalinimo iš pirkimo procedūros šiame punkte nurodytu pašalinimo pagrindu, be kita ko, atsižvelgiama į nacionalinėje duomenų bazėje adresu: </w:t>
            </w:r>
          </w:p>
          <w:p w14:paraId="0D564502" w14:textId="77777777" w:rsidR="002C47BD" w:rsidRPr="001E574E" w:rsidRDefault="002C47BD" w:rsidP="003A5F87">
            <w:pPr>
              <w:spacing w:after="0" w:line="240" w:lineRule="auto"/>
              <w:jc w:val="both"/>
              <w:rPr>
                <w:rFonts w:ascii="Verdana" w:hAnsi="Verdana" w:cs="Times New Roman"/>
                <w:lang w:eastAsia="en-US"/>
              </w:rPr>
            </w:pPr>
            <w:hyperlink r:id="rId25" w:history="1">
              <w:r w:rsidRPr="001E574E">
                <w:rPr>
                  <w:rStyle w:val="Hipersaitas"/>
                  <w:rFonts w:ascii="Verdana" w:hAnsi="Verdana"/>
                </w:rPr>
                <w:t>https://kt.gov.lt/lt/atviri-duomenys/diskvalifikavimas-is-viesuju-pirkimu</w:t>
              </w:r>
            </w:hyperlink>
            <w:r w:rsidRPr="001E574E">
              <w:rPr>
                <w:rFonts w:ascii="Verdana" w:hAnsi="Verdana" w:cs="Times New Roman"/>
              </w:rPr>
              <w:t xml:space="preserve"> skelbiamą informaciją.</w:t>
            </w:r>
          </w:p>
        </w:tc>
      </w:tr>
    </w:tbl>
    <w:p w14:paraId="7D466954" w14:textId="77777777" w:rsidR="00A07560" w:rsidRPr="001E574E" w:rsidRDefault="00A07560" w:rsidP="00A07560">
      <w:pPr>
        <w:pStyle w:val="Body2"/>
        <w:tabs>
          <w:tab w:val="left" w:pos="1260"/>
        </w:tabs>
        <w:spacing w:after="0"/>
        <w:ind w:left="720"/>
        <w:rPr>
          <w:rFonts w:ascii="Verdana" w:hAnsi="Verdana" w:cs="Times New Roman"/>
          <w:sz w:val="24"/>
          <w:szCs w:val="24"/>
          <w:lang w:val="lt-LT"/>
        </w:rPr>
      </w:pPr>
    </w:p>
    <w:p w14:paraId="1AE03255" w14:textId="4A280B4D"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43218A" w:rsidRPr="001E574E" w14:paraId="54D4C39E" w14:textId="77777777" w:rsidTr="002F203B">
        <w:tc>
          <w:tcPr>
            <w:tcW w:w="965" w:type="dxa"/>
            <w:tcMar>
              <w:left w:w="103" w:type="dxa"/>
            </w:tcMar>
          </w:tcPr>
          <w:p w14:paraId="53E3D53A" w14:textId="77777777" w:rsidR="0043218A" w:rsidRPr="001E574E" w:rsidRDefault="0043218A" w:rsidP="002F203B">
            <w:pPr>
              <w:pStyle w:val="Body2"/>
              <w:spacing w:after="0"/>
              <w:ind w:right="-197" w:hanging="103"/>
              <w:jc w:val="center"/>
              <w:rPr>
                <w:rFonts w:ascii="Verdana" w:hAnsi="Verdana" w:cs="Times New Roman"/>
                <w:b/>
                <w:bCs/>
                <w:color w:val="auto"/>
                <w:lang w:val="lt-LT"/>
              </w:rPr>
            </w:pPr>
            <w:r w:rsidRPr="001E574E">
              <w:rPr>
                <w:rFonts w:ascii="Verdana" w:hAnsi="Verdana" w:cs="Times New Roman"/>
                <w:b/>
                <w:bCs/>
                <w:color w:val="auto"/>
                <w:lang w:val="lt-LT"/>
              </w:rPr>
              <w:t>Eil. Nr.</w:t>
            </w:r>
          </w:p>
        </w:tc>
        <w:tc>
          <w:tcPr>
            <w:tcW w:w="4138" w:type="dxa"/>
            <w:tcMar>
              <w:left w:w="103" w:type="dxa"/>
            </w:tcMar>
          </w:tcPr>
          <w:p w14:paraId="6677FB1E" w14:textId="77777777" w:rsidR="0043218A" w:rsidRPr="001E574E" w:rsidRDefault="0043218A" w:rsidP="002F203B">
            <w:pPr>
              <w:pStyle w:val="Body2"/>
              <w:spacing w:after="0"/>
              <w:jc w:val="center"/>
              <w:rPr>
                <w:rFonts w:ascii="Verdana" w:hAnsi="Verdana" w:cs="Times New Roman"/>
                <w:b/>
                <w:bCs/>
                <w:color w:val="auto"/>
                <w:lang w:val="lt-LT"/>
              </w:rPr>
            </w:pPr>
            <w:r w:rsidRPr="001E574E">
              <w:rPr>
                <w:rFonts w:ascii="Verdana" w:hAnsi="Verdana" w:cs="Times New Roman"/>
                <w:b/>
                <w:bCs/>
                <w:color w:val="auto"/>
                <w:lang w:val="lt-LT"/>
              </w:rPr>
              <w:t>Kvalifikacijos reikalavimas</w:t>
            </w:r>
          </w:p>
        </w:tc>
        <w:tc>
          <w:tcPr>
            <w:tcW w:w="4636" w:type="dxa"/>
            <w:tcMar>
              <w:left w:w="103" w:type="dxa"/>
            </w:tcMar>
          </w:tcPr>
          <w:p w14:paraId="23E9A111" w14:textId="77777777" w:rsidR="0043218A" w:rsidRPr="001E574E" w:rsidRDefault="0043218A" w:rsidP="002F203B">
            <w:pPr>
              <w:pStyle w:val="Body2"/>
              <w:spacing w:after="0"/>
              <w:jc w:val="center"/>
              <w:rPr>
                <w:rFonts w:ascii="Verdana" w:hAnsi="Verdana" w:cs="Times New Roman"/>
                <w:b/>
                <w:bCs/>
                <w:color w:val="auto"/>
                <w:lang w:val="lt-LT"/>
              </w:rPr>
            </w:pPr>
            <w:r w:rsidRPr="001E574E">
              <w:rPr>
                <w:rFonts w:ascii="Verdana" w:hAnsi="Verdana" w:cs="Times New Roman"/>
                <w:b/>
                <w:bCs/>
                <w:color w:val="auto"/>
                <w:lang w:val="lt-LT"/>
              </w:rPr>
              <w:t>Pateikiami dokumentai</w:t>
            </w:r>
          </w:p>
        </w:tc>
      </w:tr>
      <w:tr w:rsidR="0043218A" w:rsidRPr="001E574E" w14:paraId="13516ED4" w14:textId="77777777" w:rsidTr="002F203B">
        <w:tc>
          <w:tcPr>
            <w:tcW w:w="9739" w:type="dxa"/>
            <w:gridSpan w:val="3"/>
            <w:tcMar>
              <w:left w:w="103" w:type="dxa"/>
            </w:tcMar>
          </w:tcPr>
          <w:p w14:paraId="01617851" w14:textId="77777777" w:rsidR="0043218A" w:rsidRPr="001E574E" w:rsidRDefault="0043218A" w:rsidP="002F203B">
            <w:pPr>
              <w:tabs>
                <w:tab w:val="left" w:pos="317"/>
              </w:tabs>
              <w:spacing w:after="0" w:line="240" w:lineRule="auto"/>
              <w:contextualSpacing/>
              <w:jc w:val="center"/>
              <w:rPr>
                <w:rFonts w:ascii="Verdana" w:hAnsi="Verdana" w:cs="Times New Roman"/>
                <w:b/>
                <w:bCs/>
              </w:rPr>
            </w:pPr>
            <w:r w:rsidRPr="001E574E">
              <w:rPr>
                <w:rFonts w:ascii="Verdana" w:hAnsi="Verdana" w:cs="Times New Roman"/>
                <w:b/>
                <w:bCs/>
              </w:rPr>
              <w:t>Techninis ir profesinis pajėgumas</w:t>
            </w:r>
          </w:p>
        </w:tc>
      </w:tr>
      <w:tr w:rsidR="0043218A" w:rsidRPr="001E574E" w14:paraId="7730CAF8" w14:textId="77777777" w:rsidTr="002F203B">
        <w:tc>
          <w:tcPr>
            <w:tcW w:w="965" w:type="dxa"/>
            <w:tcMar>
              <w:left w:w="103" w:type="dxa"/>
            </w:tcMar>
          </w:tcPr>
          <w:p w14:paraId="361585B9" w14:textId="77777777" w:rsidR="0043218A" w:rsidRPr="001E574E" w:rsidRDefault="0043218A" w:rsidP="002F203B">
            <w:pPr>
              <w:pStyle w:val="Body2"/>
              <w:spacing w:after="0"/>
              <w:ind w:right="-197" w:hanging="103"/>
              <w:jc w:val="center"/>
              <w:rPr>
                <w:rFonts w:ascii="Verdana" w:hAnsi="Verdana" w:cs="Times New Roman"/>
                <w:color w:val="auto"/>
                <w:lang w:val="lt-LT"/>
              </w:rPr>
            </w:pPr>
            <w:r w:rsidRPr="001E574E">
              <w:rPr>
                <w:rFonts w:ascii="Verdana" w:hAnsi="Verdana" w:cs="Times New Roman"/>
                <w:color w:val="auto"/>
                <w:lang w:val="lt-LT"/>
              </w:rPr>
              <w:t>3.5.1.</w:t>
            </w:r>
          </w:p>
        </w:tc>
        <w:tc>
          <w:tcPr>
            <w:tcW w:w="4138" w:type="dxa"/>
            <w:tcMar>
              <w:left w:w="103" w:type="dxa"/>
            </w:tcMar>
          </w:tcPr>
          <w:p w14:paraId="103ACA06" w14:textId="2440B217" w:rsidR="0043218A" w:rsidRPr="001E574E" w:rsidRDefault="0043218A" w:rsidP="001E574E">
            <w:pPr>
              <w:pStyle w:val="Body2"/>
              <w:spacing w:after="0"/>
              <w:rPr>
                <w:rFonts w:ascii="Verdana" w:hAnsi="Verdana" w:cs="Times New Roman"/>
                <w:color w:val="auto"/>
                <w:spacing w:val="4"/>
                <w:lang w:val="lt-LT"/>
              </w:rPr>
            </w:pPr>
            <w:r w:rsidRPr="001E574E">
              <w:rPr>
                <w:rFonts w:ascii="Verdana" w:hAnsi="Verdana" w:cs="Times New Roman"/>
                <w:color w:val="auto"/>
                <w:spacing w:val="4"/>
                <w:lang w:val="lt-LT"/>
              </w:rPr>
              <w:t>Tiekėjas sutarties vykdymui turi pasiūlyti</w:t>
            </w:r>
            <w:r w:rsidR="001E574E" w:rsidRPr="001E574E">
              <w:rPr>
                <w:rFonts w:ascii="Verdana" w:hAnsi="Verdana" w:cs="Times New Roman"/>
                <w:color w:val="auto"/>
                <w:spacing w:val="4"/>
                <w:lang w:val="lt-LT"/>
              </w:rPr>
              <w:t xml:space="preserve"> </w:t>
            </w:r>
            <w:r w:rsidRPr="001E574E">
              <w:rPr>
                <w:rFonts w:ascii="Verdana" w:hAnsi="Verdana"/>
                <w:shd w:val="clear" w:color="auto" w:fill="FFFFFF"/>
                <w:lang w:val="lt-LT"/>
              </w:rPr>
              <w:t>bent 1 (vieną) teritorijų detaliojo planavimo specialistą, kuris yra vadovavęs bent vienam teritorijų planavimo dokumentų rengimui ir/ar keitimui, ir/ar koregavimui Teritorijų planavimo dokumentų rengimo informacinėje sistemoje (TPDRIS).</w:t>
            </w:r>
          </w:p>
          <w:p w14:paraId="3A65015A" w14:textId="77777777" w:rsidR="0043218A" w:rsidRPr="001E574E" w:rsidRDefault="0043218A" w:rsidP="002F203B">
            <w:pPr>
              <w:pStyle w:val="BodyA"/>
              <w:spacing w:line="240" w:lineRule="auto"/>
              <w:jc w:val="both"/>
              <w:rPr>
                <w:rFonts w:ascii="Verdana" w:hAnsi="Verdana" w:cs="Times New Roman"/>
                <w:color w:val="auto"/>
                <w:sz w:val="22"/>
                <w:szCs w:val="22"/>
                <w:lang w:val="lt-LT"/>
              </w:rPr>
            </w:pPr>
          </w:p>
          <w:p w14:paraId="4FF1A3E0" w14:textId="77777777" w:rsidR="0043218A" w:rsidRPr="001E574E" w:rsidRDefault="0043218A" w:rsidP="002F203B">
            <w:pPr>
              <w:pStyle w:val="BodyA"/>
              <w:spacing w:line="240" w:lineRule="auto"/>
              <w:jc w:val="both"/>
              <w:rPr>
                <w:rFonts w:ascii="Verdana" w:hAnsi="Verdana" w:cs="Times New Roman"/>
                <w:color w:val="auto"/>
                <w:sz w:val="22"/>
                <w:szCs w:val="22"/>
                <w:lang w:val="lt-LT"/>
              </w:rPr>
            </w:pPr>
          </w:p>
        </w:tc>
        <w:tc>
          <w:tcPr>
            <w:tcW w:w="4636" w:type="dxa"/>
            <w:tcMar>
              <w:left w:w="103" w:type="dxa"/>
            </w:tcMar>
          </w:tcPr>
          <w:p w14:paraId="04289B79" w14:textId="77777777" w:rsidR="0043218A" w:rsidRPr="001E574E" w:rsidRDefault="0043218A" w:rsidP="002F203B">
            <w:pPr>
              <w:spacing w:after="0" w:line="240" w:lineRule="auto"/>
              <w:ind w:left="45"/>
              <w:jc w:val="both"/>
              <w:rPr>
                <w:rFonts w:ascii="Verdana" w:hAnsi="Verdana" w:cs="Times New Roman"/>
              </w:rPr>
            </w:pPr>
            <w:r w:rsidRPr="001E574E">
              <w:rPr>
                <w:rFonts w:ascii="Verdana" w:hAnsi="Verdana" w:cs="Times New Roman"/>
              </w:rPr>
              <w:t>Pateikiama:</w:t>
            </w:r>
          </w:p>
          <w:p w14:paraId="24E1354B" w14:textId="77777777" w:rsidR="0043218A" w:rsidRPr="001E574E" w:rsidRDefault="0043218A" w:rsidP="002F203B">
            <w:pPr>
              <w:spacing w:after="0" w:line="240" w:lineRule="auto"/>
              <w:ind w:left="45"/>
              <w:jc w:val="both"/>
              <w:rPr>
                <w:rFonts w:ascii="Verdana" w:hAnsi="Verdana" w:cs="Times New Roman"/>
              </w:rPr>
            </w:pPr>
            <w:r w:rsidRPr="001E574E">
              <w:rPr>
                <w:rFonts w:ascii="Verdana" w:hAnsi="Verdana" w:cs="Times New Roman"/>
              </w:rPr>
              <w:t>1) tiekėjo vadovo ar jo įgalioto asmens parašu patvirtintas už sutarties vykdymą atsakingų specialistų sąrašas, kuriame nurodoma:</w:t>
            </w:r>
          </w:p>
          <w:p w14:paraId="6EC64AE5" w14:textId="77777777" w:rsidR="0043218A" w:rsidRPr="001E574E" w:rsidRDefault="0043218A" w:rsidP="002F203B">
            <w:pPr>
              <w:spacing w:after="0" w:line="240" w:lineRule="auto"/>
              <w:ind w:left="45"/>
              <w:jc w:val="both"/>
              <w:rPr>
                <w:rFonts w:ascii="Verdana" w:hAnsi="Verdana" w:cs="Times New Roman"/>
              </w:rPr>
            </w:pPr>
          </w:p>
          <w:p w14:paraId="48342C6D" w14:textId="77777777" w:rsidR="0043218A" w:rsidRPr="001E574E" w:rsidRDefault="0043218A" w:rsidP="002F203B">
            <w:pPr>
              <w:spacing w:after="0" w:line="240" w:lineRule="auto"/>
              <w:ind w:left="45"/>
              <w:jc w:val="both"/>
              <w:rPr>
                <w:rFonts w:ascii="Verdana" w:hAnsi="Verdana" w:cs="Times New Roman"/>
              </w:rPr>
            </w:pPr>
            <w:r w:rsidRPr="001E574E">
              <w:rPr>
                <w:rFonts w:ascii="Verdana" w:hAnsi="Verdana" w:cs="Times New Roman"/>
              </w:rPr>
              <w:t xml:space="preserve">- specialisto vardas, pavardė, jo pareigos vykdant sutartį, darbovietė; </w:t>
            </w:r>
          </w:p>
          <w:p w14:paraId="1499278B" w14:textId="7A581B5B" w:rsidR="0043218A" w:rsidRPr="001E574E" w:rsidRDefault="0043218A" w:rsidP="002F203B">
            <w:pPr>
              <w:spacing w:after="0" w:line="240" w:lineRule="auto"/>
              <w:ind w:left="45"/>
              <w:jc w:val="both"/>
              <w:rPr>
                <w:rFonts w:ascii="Verdana" w:hAnsi="Verdana" w:cs="Times New Roman"/>
              </w:rPr>
            </w:pPr>
            <w:r w:rsidRPr="001E574E">
              <w:rPr>
                <w:rFonts w:ascii="Verdana" w:hAnsi="Verdana" w:cs="Times New Roman"/>
              </w:rPr>
              <w:t>- specialisto kvalifikaciją pagrindžiantys dokumentai (specialisto turimo pažymėjimo numeris ir galiojimo laikas)</w:t>
            </w:r>
            <w:r w:rsidR="007E57F1">
              <w:rPr>
                <w:rFonts w:ascii="Verdana" w:hAnsi="Verdana" w:cs="Times New Roman"/>
              </w:rPr>
              <w:t xml:space="preserve"> arba kitas lygiavertis dokumentas</w:t>
            </w:r>
            <w:r w:rsidRPr="001E574E">
              <w:rPr>
                <w:rFonts w:ascii="Verdana" w:hAnsi="Verdana" w:cs="Times New Roman"/>
              </w:rPr>
              <w:t>.</w:t>
            </w:r>
          </w:p>
          <w:p w14:paraId="528EC015" w14:textId="77777777" w:rsidR="0043218A" w:rsidRPr="001E574E" w:rsidRDefault="0043218A" w:rsidP="002F203B">
            <w:pPr>
              <w:spacing w:after="0" w:line="240" w:lineRule="auto"/>
              <w:ind w:left="45"/>
              <w:jc w:val="both"/>
              <w:rPr>
                <w:rFonts w:ascii="Verdana" w:hAnsi="Verdana" w:cs="Times New Roman"/>
              </w:rPr>
            </w:pPr>
          </w:p>
          <w:p w14:paraId="4CA14A51" w14:textId="77777777" w:rsidR="007E57F1" w:rsidRPr="002563C1" w:rsidRDefault="007E57F1" w:rsidP="007E57F1">
            <w:pPr>
              <w:spacing w:after="0" w:line="240" w:lineRule="auto"/>
              <w:ind w:left="45"/>
              <w:jc w:val="both"/>
              <w:rPr>
                <w:rFonts w:ascii="Verdana" w:hAnsi="Verdana" w:cs="Times New Roman"/>
              </w:rPr>
            </w:pPr>
            <w:r w:rsidRPr="002563C1">
              <w:rPr>
                <w:rFonts w:ascii="Verdana" w:hAnsi="Verdana" w:cs="Times New Roman"/>
              </w:rPr>
              <w:t xml:space="preserve">Perkančioji organizacija duomenis apie specialisto kvalifikacijos pažymėjimo būklę ir suteiktas teises tikrins </w:t>
            </w:r>
            <w:r w:rsidRPr="005E369D">
              <w:rPr>
                <w:rFonts w:ascii="Verdana" w:hAnsi="Verdana" w:cs="Times New Roman"/>
              </w:rPr>
              <w:t>Licencijų informacinė</w:t>
            </w:r>
            <w:r>
              <w:rPr>
                <w:rFonts w:ascii="Verdana" w:hAnsi="Verdana" w:cs="Times New Roman"/>
              </w:rPr>
              <w:t>s</w:t>
            </w:r>
            <w:r w:rsidRPr="005E369D">
              <w:rPr>
                <w:rFonts w:ascii="Verdana" w:hAnsi="Verdana" w:cs="Times New Roman"/>
              </w:rPr>
              <w:t xml:space="preserve"> sistem</w:t>
            </w:r>
            <w:r>
              <w:rPr>
                <w:rFonts w:ascii="Verdana" w:hAnsi="Verdana" w:cs="Times New Roman"/>
              </w:rPr>
              <w:t>os</w:t>
            </w:r>
            <w:r w:rsidRPr="002563C1">
              <w:rPr>
                <w:rFonts w:ascii="Verdana" w:hAnsi="Verdana" w:cs="Times New Roman"/>
              </w:rPr>
              <w:t xml:space="preserve"> viešai skelbiamame</w:t>
            </w:r>
            <w:r>
              <w:rPr>
                <w:rFonts w:ascii="Verdana" w:hAnsi="Verdana" w:cs="Times New Roman"/>
              </w:rPr>
              <w:t xml:space="preserve"> registre</w:t>
            </w:r>
            <w:r w:rsidRPr="002563C1">
              <w:rPr>
                <w:rFonts w:ascii="Verdana" w:hAnsi="Verdana" w:cs="Times New Roman"/>
              </w:rPr>
              <w:t xml:space="preserve"> </w:t>
            </w:r>
            <w:hyperlink r:id="rId26" w:history="1">
              <w:r w:rsidRPr="00A47B0C">
                <w:rPr>
                  <w:rStyle w:val="Hipersaitas"/>
                  <w:rFonts w:ascii="Verdana" w:hAnsi="Verdana"/>
                </w:rPr>
                <w:t>https://www.licencijavimas.lt/</w:t>
              </w:r>
            </w:hyperlink>
            <w:r>
              <w:rPr>
                <w:rFonts w:ascii="Verdana" w:hAnsi="Verdana" w:cs="Times New Roman"/>
              </w:rPr>
              <w:t xml:space="preserve"> </w:t>
            </w:r>
          </w:p>
          <w:p w14:paraId="48EA4A3E" w14:textId="6F52F28D" w:rsidR="0043218A" w:rsidRPr="001E574E" w:rsidRDefault="007E57F1" w:rsidP="007E57F1">
            <w:pPr>
              <w:spacing w:after="0" w:line="240" w:lineRule="auto"/>
              <w:ind w:left="45"/>
              <w:jc w:val="both"/>
              <w:rPr>
                <w:rFonts w:ascii="Verdana" w:hAnsi="Verdana" w:cs="Times New Roman"/>
              </w:rPr>
            </w:pPr>
            <w:r w:rsidRPr="002563C1">
              <w:rPr>
                <w:rFonts w:ascii="Verdana" w:hAnsi="Verdana" w:cs="Times New Roman"/>
              </w:rPr>
              <w:t xml:space="preserve">Užsienio šalių tiekėjai pateikia įrodomą dokumentą, patvirtinantį turimą </w:t>
            </w:r>
            <w:r w:rsidRPr="002563C1">
              <w:rPr>
                <w:rFonts w:ascii="Verdana" w:hAnsi="Verdana" w:cs="Times New Roman"/>
              </w:rPr>
              <w:lastRenderedPageBreak/>
              <w:t>kvalifikaciją kilmės šalyje. Užsienio šalių tiekėjai iki sutarties pasirašymo turi gauti teisės aktų nustatyta tvarka išduotą teisės pripažinimo dokumentą.</w:t>
            </w:r>
          </w:p>
          <w:p w14:paraId="5F2F15F2" w14:textId="77777777" w:rsidR="0043218A" w:rsidRPr="001E574E" w:rsidRDefault="0043218A" w:rsidP="002F203B">
            <w:pPr>
              <w:spacing w:after="0" w:line="240" w:lineRule="auto"/>
              <w:jc w:val="both"/>
              <w:rPr>
                <w:rFonts w:ascii="Verdana" w:hAnsi="Verdana" w:cs="Times New Roman"/>
                <w:b/>
                <w:bCs/>
              </w:rPr>
            </w:pPr>
          </w:p>
          <w:p w14:paraId="2C69D48F" w14:textId="77777777" w:rsidR="0043218A" w:rsidRPr="001E574E" w:rsidRDefault="0043218A" w:rsidP="002F203B">
            <w:pPr>
              <w:spacing w:after="0" w:line="240" w:lineRule="auto"/>
              <w:jc w:val="both"/>
              <w:rPr>
                <w:rFonts w:ascii="Verdana" w:eastAsia="Times New Roman" w:hAnsi="Verdana" w:cs="Times New Roman"/>
              </w:rPr>
            </w:pPr>
            <w:r w:rsidRPr="001E574E">
              <w:rPr>
                <w:rFonts w:ascii="Verdana" w:eastAsia="Times New Roman" w:hAnsi="Verdana" w:cs="Times New Roman"/>
              </w:rPr>
              <w:t>Jei specialistas/-ai yra fizinis/-</w:t>
            </w:r>
            <w:proofErr w:type="spellStart"/>
            <w:r w:rsidRPr="001E574E">
              <w:rPr>
                <w:rFonts w:ascii="Verdana" w:eastAsia="Times New Roman" w:hAnsi="Verdana" w:cs="Times New Roman"/>
              </w:rPr>
              <w:t>iai</w:t>
            </w:r>
            <w:proofErr w:type="spellEnd"/>
            <w:r w:rsidRPr="001E574E">
              <w:rPr>
                <w:rFonts w:ascii="Verdana" w:eastAsia="Times New Roman" w:hAnsi="Verdana" w:cs="Times New Roman"/>
              </w:rPr>
              <w:t xml:space="preserve"> asmuo/-</w:t>
            </w:r>
            <w:proofErr w:type="spellStart"/>
            <w:r w:rsidRPr="001E574E">
              <w:rPr>
                <w:rFonts w:ascii="Verdana" w:eastAsia="Times New Roman" w:hAnsi="Verdana" w:cs="Times New Roman"/>
              </w:rPr>
              <w:t>enys</w:t>
            </w:r>
            <w:proofErr w:type="spellEnd"/>
            <w:r w:rsidRPr="001E574E">
              <w:rPr>
                <w:rFonts w:ascii="Verdana" w:eastAsia="Times New Roman" w:hAnsi="Verdana" w:cs="Times New Roman"/>
              </w:rPr>
              <w:t xml:space="preserve"> (</w:t>
            </w:r>
            <w:proofErr w:type="spellStart"/>
            <w:r w:rsidRPr="001E574E">
              <w:rPr>
                <w:rFonts w:ascii="Verdana" w:eastAsia="Times New Roman" w:hAnsi="Verdana" w:cs="Times New Roman"/>
              </w:rPr>
              <w:t>kvazisubtiekėjai</w:t>
            </w:r>
            <w:proofErr w:type="spellEnd"/>
            <w:r w:rsidRPr="001E574E">
              <w:rPr>
                <w:rFonts w:ascii="Verdana" w:eastAsia="Times New Roman" w:hAnsi="Verdana" w:cs="Times New Roman"/>
              </w:rPr>
              <w:t>), pateikiamas/-i sutikimas/-ai ar kitas/-i dokumentas/-ai, patvirtinantis/-</w:t>
            </w:r>
            <w:proofErr w:type="spellStart"/>
            <w:r w:rsidRPr="001E574E">
              <w:rPr>
                <w:rFonts w:ascii="Verdana" w:eastAsia="Times New Roman" w:hAnsi="Verdana" w:cs="Times New Roman"/>
              </w:rPr>
              <w:t>ys</w:t>
            </w:r>
            <w:proofErr w:type="spellEnd"/>
            <w:r w:rsidRPr="001E574E">
              <w:rPr>
                <w:rFonts w:ascii="Verdana" w:eastAsia="Times New Roman" w:hAnsi="Verdana" w:cs="Times New Roman"/>
              </w:rPr>
              <w:t>, kad laimėjimo atveju jis/-</w:t>
            </w:r>
            <w:proofErr w:type="spellStart"/>
            <w:r w:rsidRPr="001E574E">
              <w:rPr>
                <w:rFonts w:ascii="Verdana" w:eastAsia="Times New Roman" w:hAnsi="Verdana" w:cs="Times New Roman"/>
              </w:rPr>
              <w:t>ie</w:t>
            </w:r>
            <w:proofErr w:type="spellEnd"/>
            <w:r w:rsidRPr="001E574E">
              <w:rPr>
                <w:rFonts w:ascii="Verdana" w:eastAsia="Times New Roman" w:hAnsi="Verdana" w:cs="Times New Roman"/>
              </w:rPr>
              <w:t xml:space="preserve"> bus įdarbintas/-i įmonėje ir sutiks teikti sutartyje nurodytus darbus. Jei siūlomas/-i specialistas/-ai nėra įmonės darbuotojas/-ai ir nebus įdarbintas/-i tiekėjo įmonėje – jis/-</w:t>
            </w:r>
            <w:proofErr w:type="spellStart"/>
            <w:r w:rsidRPr="001E574E">
              <w:rPr>
                <w:rFonts w:ascii="Verdana" w:eastAsia="Times New Roman" w:hAnsi="Verdana" w:cs="Times New Roman"/>
              </w:rPr>
              <w:t>ie</w:t>
            </w:r>
            <w:proofErr w:type="spellEnd"/>
            <w:r w:rsidRPr="001E574E">
              <w:rPr>
                <w:rFonts w:ascii="Verdana" w:eastAsia="Times New Roman" w:hAnsi="Verdana" w:cs="Times New Roman"/>
              </w:rPr>
              <w:t xml:space="preserve"> laikomas/-i subtiekėju/-</w:t>
            </w:r>
            <w:proofErr w:type="spellStart"/>
            <w:r w:rsidRPr="001E574E">
              <w:rPr>
                <w:rFonts w:ascii="Verdana" w:eastAsia="Times New Roman" w:hAnsi="Verdana" w:cs="Times New Roman"/>
              </w:rPr>
              <w:t>ais</w:t>
            </w:r>
            <w:proofErr w:type="spellEnd"/>
            <w:r w:rsidRPr="001E574E">
              <w:rPr>
                <w:rFonts w:ascii="Verdana" w:eastAsia="Times New Roman" w:hAnsi="Verdana" w:cs="Times New Roman"/>
              </w:rPr>
              <w:t xml:space="preserve"> ir/ar ūkio subjektu/-</w:t>
            </w:r>
            <w:proofErr w:type="spellStart"/>
            <w:r w:rsidRPr="001E574E">
              <w:rPr>
                <w:rFonts w:ascii="Verdana" w:eastAsia="Times New Roman" w:hAnsi="Verdana" w:cs="Times New Roman"/>
              </w:rPr>
              <w:t>ais</w:t>
            </w:r>
            <w:proofErr w:type="spellEnd"/>
            <w:r w:rsidRPr="001E574E">
              <w:rPr>
                <w:rFonts w:ascii="Verdana" w:eastAsia="Times New Roman" w:hAnsi="Verdana" w:cs="Times New Roman"/>
              </w:rPr>
              <w:t>, kurio (-</w:t>
            </w:r>
            <w:proofErr w:type="spellStart"/>
            <w:r w:rsidRPr="001E574E">
              <w:rPr>
                <w:rFonts w:ascii="Verdana" w:eastAsia="Times New Roman" w:hAnsi="Verdana" w:cs="Times New Roman"/>
              </w:rPr>
              <w:t>ių</w:t>
            </w:r>
            <w:proofErr w:type="spellEnd"/>
            <w:r w:rsidRPr="001E574E">
              <w:rPr>
                <w:rFonts w:ascii="Verdana" w:eastAsia="Times New Roman" w:hAnsi="Verdana" w:cs="Times New Roman"/>
              </w:rPr>
              <w:t>) pajėgumu remiamasi.</w:t>
            </w:r>
          </w:p>
          <w:p w14:paraId="730C3E26" w14:textId="77777777" w:rsidR="0043218A" w:rsidRPr="001E574E" w:rsidRDefault="0043218A" w:rsidP="002F203B">
            <w:pPr>
              <w:spacing w:after="0" w:line="240" w:lineRule="auto"/>
              <w:jc w:val="both"/>
              <w:rPr>
                <w:rFonts w:ascii="Verdana" w:hAnsi="Verdana" w:cs="Times New Roman"/>
                <w:i/>
              </w:rPr>
            </w:pPr>
          </w:p>
          <w:p w14:paraId="37B92D98" w14:textId="77777777" w:rsidR="0043218A" w:rsidRPr="001E574E" w:rsidRDefault="0043218A" w:rsidP="002F203B">
            <w:pPr>
              <w:spacing w:after="0" w:line="240" w:lineRule="auto"/>
              <w:ind w:left="45" w:hanging="45"/>
              <w:jc w:val="both"/>
              <w:rPr>
                <w:rFonts w:ascii="Verdana" w:hAnsi="Verdana" w:cs="Times New Roman"/>
                <w:iCs/>
              </w:rPr>
            </w:pPr>
            <w:r w:rsidRPr="001E574E">
              <w:rPr>
                <w:rFonts w:ascii="Verdana" w:hAnsi="Verdana" w:cs="Times New Roman"/>
                <w:iCs/>
              </w:rPr>
              <w:t>Pastabos:</w:t>
            </w:r>
          </w:p>
          <w:p w14:paraId="5616E860" w14:textId="77777777" w:rsidR="0043218A" w:rsidRPr="001E574E" w:rsidRDefault="0043218A" w:rsidP="002F203B">
            <w:pPr>
              <w:spacing w:after="0" w:line="240" w:lineRule="auto"/>
              <w:ind w:left="45" w:hanging="45"/>
              <w:jc w:val="both"/>
              <w:rPr>
                <w:rFonts w:ascii="Verdana" w:hAnsi="Verdana" w:cs="Times New Roman"/>
                <w:iCs/>
              </w:rPr>
            </w:pPr>
            <w:r w:rsidRPr="001E574E">
              <w:rPr>
                <w:rFonts w:ascii="Verdana" w:hAnsi="Verdana" w:cs="Times New Roman"/>
                <w:iCs/>
              </w:rPr>
              <w:t>1) Jeigu pasiūlymą teikia ūkio subjektų grupė – reikalavimą turi atitikti ūkio subjektų grupės nario (-</w:t>
            </w:r>
            <w:proofErr w:type="spellStart"/>
            <w:r w:rsidRPr="001E574E">
              <w:rPr>
                <w:rFonts w:ascii="Verdana" w:hAnsi="Verdana" w:cs="Times New Roman"/>
                <w:iCs/>
              </w:rPr>
              <w:t>ių</w:t>
            </w:r>
            <w:proofErr w:type="spellEnd"/>
            <w:r w:rsidRPr="001E574E">
              <w:rPr>
                <w:rFonts w:ascii="Verdana" w:hAnsi="Verdana" w:cs="Times New Roman"/>
                <w:iCs/>
              </w:rPr>
              <w:t>) specialistai, atsižvelgiant į jų prisiimamus įsipareigojimus pirkimo sutarčiai vykdyti;</w:t>
            </w:r>
          </w:p>
          <w:p w14:paraId="47DD81A4" w14:textId="77777777" w:rsidR="0043218A" w:rsidRPr="001E574E" w:rsidRDefault="0043218A" w:rsidP="002F203B">
            <w:pPr>
              <w:spacing w:after="0" w:line="240" w:lineRule="auto"/>
              <w:ind w:left="45" w:hanging="45"/>
              <w:jc w:val="both"/>
              <w:rPr>
                <w:rFonts w:ascii="Verdana" w:hAnsi="Verdana" w:cs="Times New Roman"/>
                <w:iCs/>
              </w:rPr>
            </w:pPr>
            <w:r w:rsidRPr="001E574E">
              <w:rPr>
                <w:rFonts w:ascii="Verdana" w:hAnsi="Verdana" w:cs="Times New Roman"/>
                <w:iCs/>
              </w:rPr>
              <w:t>2) tiekėjas gali remtis kitų ūkio subjektų pajėgumais tik tuo atveju, jeigu tie subjektai (jų darbuotojai) patys vykdys tą pirkimo sutarties dalį, kuriai reikia jų turimų pajėgumų;</w:t>
            </w:r>
          </w:p>
          <w:p w14:paraId="17C35775" w14:textId="77777777" w:rsidR="0043218A" w:rsidRPr="001E574E" w:rsidRDefault="0043218A" w:rsidP="002F203B">
            <w:pPr>
              <w:spacing w:after="0" w:line="240" w:lineRule="auto"/>
              <w:ind w:left="45" w:hanging="45"/>
              <w:jc w:val="both"/>
              <w:rPr>
                <w:rFonts w:ascii="Verdana" w:hAnsi="Verdana" w:cs="Times New Roman"/>
                <w:iCs/>
              </w:rPr>
            </w:pPr>
            <w:r w:rsidRPr="001E574E">
              <w:rPr>
                <w:rFonts w:ascii="Verdana" w:hAnsi="Verdana" w:cs="Times New Roman"/>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BFEE60A" w14:textId="77777777" w:rsidR="0043218A" w:rsidRPr="001E574E" w:rsidRDefault="0043218A" w:rsidP="002F203B">
            <w:pPr>
              <w:spacing w:after="0" w:line="240" w:lineRule="auto"/>
              <w:ind w:left="45" w:hanging="45"/>
              <w:jc w:val="both"/>
              <w:rPr>
                <w:rFonts w:ascii="Verdana" w:hAnsi="Verdana" w:cs="Times New Roman"/>
                <w:i/>
              </w:rPr>
            </w:pPr>
          </w:p>
          <w:p w14:paraId="3CCBF2DD" w14:textId="77777777" w:rsidR="0043218A" w:rsidRPr="001E574E" w:rsidRDefault="0043218A" w:rsidP="002F203B">
            <w:pPr>
              <w:tabs>
                <w:tab w:val="left" w:pos="606"/>
              </w:tabs>
              <w:suppressAutoHyphens/>
              <w:spacing w:after="0" w:line="240" w:lineRule="auto"/>
              <w:ind w:left="39" w:right="62"/>
              <w:contextualSpacing/>
              <w:jc w:val="both"/>
              <w:rPr>
                <w:rFonts w:ascii="Verdana" w:hAnsi="Verdana" w:cs="Times New Roman"/>
              </w:rPr>
            </w:pPr>
            <w:r w:rsidRPr="001E574E">
              <w:rPr>
                <w:rFonts w:ascii="Verdana" w:hAnsi="Verdana" w:cs="Times New Roman"/>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3218A" w:rsidRPr="001E574E" w14:paraId="2C9740EE" w14:textId="77777777" w:rsidTr="002F203B">
        <w:tc>
          <w:tcPr>
            <w:tcW w:w="965" w:type="dxa"/>
            <w:tcMar>
              <w:left w:w="103" w:type="dxa"/>
            </w:tcMar>
          </w:tcPr>
          <w:p w14:paraId="25E77F43" w14:textId="77777777" w:rsidR="0043218A" w:rsidRPr="001E574E" w:rsidRDefault="0043218A" w:rsidP="002F203B">
            <w:pPr>
              <w:pStyle w:val="Body2"/>
              <w:spacing w:after="0"/>
              <w:ind w:right="-197" w:hanging="103"/>
              <w:jc w:val="center"/>
              <w:rPr>
                <w:rFonts w:ascii="Verdana" w:hAnsi="Verdana" w:cs="Times New Roman"/>
                <w:color w:val="auto"/>
                <w:lang w:val="lt-LT"/>
              </w:rPr>
            </w:pPr>
            <w:r w:rsidRPr="001E574E">
              <w:rPr>
                <w:rFonts w:ascii="Verdana" w:hAnsi="Verdana" w:cs="Times New Roman"/>
                <w:color w:val="auto"/>
                <w:lang w:val="lt-LT"/>
              </w:rPr>
              <w:lastRenderedPageBreak/>
              <w:t>3.5.2.</w:t>
            </w:r>
          </w:p>
        </w:tc>
        <w:tc>
          <w:tcPr>
            <w:tcW w:w="4138" w:type="dxa"/>
            <w:tcMar>
              <w:left w:w="103" w:type="dxa"/>
            </w:tcMar>
          </w:tcPr>
          <w:p w14:paraId="3D09E7DC" w14:textId="1ACA848C" w:rsidR="0043218A" w:rsidRPr="001E574E" w:rsidRDefault="0043218A" w:rsidP="002F203B">
            <w:pPr>
              <w:spacing w:after="0" w:line="240" w:lineRule="auto"/>
              <w:jc w:val="both"/>
              <w:rPr>
                <w:rFonts w:ascii="Verdana" w:eastAsia="Times New Roman" w:hAnsi="Verdana" w:cs="Times New Roman"/>
              </w:rPr>
            </w:pPr>
            <w:r w:rsidRPr="001E574E">
              <w:rPr>
                <w:rFonts w:ascii="Verdana" w:eastAsia="Times New Roman" w:hAnsi="Verdana" w:cs="Times New Roman"/>
              </w:rPr>
              <w:t xml:space="preserve">Tiekėjas per paskutinius 3 metus (jeigu tiekėjas vykdė veiklą mažiau nei 3 metus – per laiką nuo tiekėjo įregistravimo dienos) iki pasiūlymo </w:t>
            </w:r>
            <w:r w:rsidRPr="001E574E">
              <w:rPr>
                <w:rFonts w:ascii="Verdana" w:eastAsia="Times New Roman" w:hAnsi="Verdana" w:cs="Times New Roman"/>
              </w:rPr>
              <w:lastRenderedPageBreak/>
              <w:t xml:space="preserve">pateikimo termino pabaigos savo jėgomis (tiekėjui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pagal vieną iš sutarčių yra tinkamai suteikęs </w:t>
            </w:r>
            <w:r w:rsidRPr="001E574E">
              <w:rPr>
                <w:rFonts w:ascii="Verdana" w:hAnsi="Verdana"/>
                <w:shd w:val="clear" w:color="auto" w:fill="FFFFFF"/>
              </w:rPr>
              <w:t>detaliųjų planų rengimo ir/ar keitimo, ir/ar koregavimo paslaugų,</w:t>
            </w:r>
            <w:r w:rsidRPr="001E574E">
              <w:rPr>
                <w:rFonts w:ascii="Verdana" w:eastAsia="Times New Roman" w:hAnsi="Verdana" w:cs="Times New Roman"/>
              </w:rPr>
              <w:t xml:space="preserve"> kurių bendra vertė yra ne mažesnė kaip </w:t>
            </w:r>
            <w:r w:rsidR="007E57F1">
              <w:rPr>
                <w:rFonts w:ascii="Verdana" w:eastAsia="Times New Roman" w:hAnsi="Verdana" w:cs="Times New Roman"/>
              </w:rPr>
              <w:t>5</w:t>
            </w:r>
            <w:r w:rsidR="00AF0D5F" w:rsidRPr="001E574E">
              <w:rPr>
                <w:rFonts w:ascii="Verdana" w:eastAsia="Times New Roman" w:hAnsi="Verdana" w:cs="Times New Roman"/>
              </w:rPr>
              <w:t xml:space="preserve"> </w:t>
            </w:r>
            <w:r w:rsidR="007E57F1">
              <w:rPr>
                <w:rFonts w:ascii="Verdana" w:eastAsia="Times New Roman" w:hAnsi="Verdana" w:cs="Times New Roman"/>
              </w:rPr>
              <w:t>7</w:t>
            </w:r>
            <w:r w:rsidRPr="001E574E">
              <w:rPr>
                <w:rFonts w:ascii="Verdana" w:eastAsia="Times New Roman" w:hAnsi="Verdana" w:cs="Times New Roman"/>
              </w:rPr>
              <w:t>00,00 Eur be PVM.</w:t>
            </w:r>
          </w:p>
          <w:p w14:paraId="4010B771" w14:textId="77777777" w:rsidR="0043218A" w:rsidRPr="001E574E" w:rsidRDefault="0043218A" w:rsidP="002F203B">
            <w:pPr>
              <w:spacing w:after="0" w:line="240" w:lineRule="auto"/>
              <w:jc w:val="both"/>
              <w:rPr>
                <w:rFonts w:ascii="Verdana" w:eastAsia="Times New Roman" w:hAnsi="Verdana" w:cs="Times New Roman"/>
              </w:rPr>
            </w:pPr>
          </w:p>
          <w:p w14:paraId="5C5A3FB1" w14:textId="77777777" w:rsidR="0043218A" w:rsidRPr="001E574E" w:rsidRDefault="0043218A" w:rsidP="002F203B">
            <w:pPr>
              <w:spacing w:after="0" w:line="240" w:lineRule="auto"/>
              <w:jc w:val="both"/>
              <w:rPr>
                <w:rFonts w:ascii="Verdana" w:eastAsia="Times New Roman" w:hAnsi="Verdana"/>
              </w:rPr>
            </w:pPr>
          </w:p>
          <w:p w14:paraId="0D4A5ABF" w14:textId="77777777" w:rsidR="0043218A" w:rsidRPr="001E574E" w:rsidRDefault="0043218A" w:rsidP="002F203B">
            <w:pPr>
              <w:tabs>
                <w:tab w:val="left" w:pos="354"/>
              </w:tabs>
              <w:spacing w:after="0" w:line="240" w:lineRule="auto"/>
              <w:jc w:val="both"/>
              <w:rPr>
                <w:rFonts w:ascii="Verdana" w:eastAsia="Times New Roman" w:hAnsi="Verdana"/>
              </w:rPr>
            </w:pPr>
          </w:p>
          <w:p w14:paraId="78880502" w14:textId="77777777" w:rsidR="0043218A" w:rsidRPr="001E574E" w:rsidRDefault="0043218A" w:rsidP="002F203B">
            <w:pPr>
              <w:spacing w:line="240" w:lineRule="auto"/>
              <w:jc w:val="both"/>
              <w:rPr>
                <w:rFonts w:ascii="Verdana" w:eastAsia="Times New Roman" w:hAnsi="Verdana" w:cs="Times New Roman"/>
                <w:bdr w:val="none" w:sz="0" w:space="0" w:color="auto" w:frame="1"/>
              </w:rPr>
            </w:pPr>
            <w:r w:rsidRPr="001E574E">
              <w:rPr>
                <w:rFonts w:ascii="Verdana" w:eastAsia="Times New Roman" w:hAnsi="Verdana" w:cs="Times New Roman"/>
                <w:i/>
                <w:iCs/>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153523B4" w14:textId="77777777" w:rsidR="0043218A" w:rsidRPr="001E574E" w:rsidRDefault="0043218A" w:rsidP="002F203B">
            <w:pPr>
              <w:spacing w:line="240" w:lineRule="auto"/>
              <w:jc w:val="both"/>
              <w:rPr>
                <w:rFonts w:ascii="Verdana" w:eastAsia="Times New Roman" w:hAnsi="Verdana" w:cs="Times New Roman"/>
                <w:bdr w:val="none" w:sz="0" w:space="0" w:color="auto" w:frame="1"/>
              </w:rPr>
            </w:pPr>
            <w:r w:rsidRPr="001E574E">
              <w:rPr>
                <w:rFonts w:ascii="Verdana" w:eastAsia="Times New Roman" w:hAnsi="Verdana" w:cs="Times New Roman"/>
                <w:i/>
                <w:iCs/>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p w14:paraId="32A75B2D" w14:textId="77777777" w:rsidR="0043218A" w:rsidRPr="001E574E" w:rsidRDefault="0043218A" w:rsidP="002F203B">
            <w:pPr>
              <w:spacing w:after="0" w:line="240" w:lineRule="auto"/>
              <w:jc w:val="both"/>
              <w:rPr>
                <w:rFonts w:ascii="Verdana" w:eastAsia="Times New Roman" w:hAnsi="Verdana"/>
              </w:rPr>
            </w:pPr>
          </w:p>
        </w:tc>
        <w:tc>
          <w:tcPr>
            <w:tcW w:w="4636" w:type="dxa"/>
            <w:tcMar>
              <w:left w:w="103" w:type="dxa"/>
            </w:tcMar>
          </w:tcPr>
          <w:p w14:paraId="59619C52" w14:textId="77777777" w:rsidR="0043218A" w:rsidRPr="001E574E" w:rsidRDefault="0043218A" w:rsidP="002F203B">
            <w:pPr>
              <w:tabs>
                <w:tab w:val="left" w:pos="459"/>
              </w:tabs>
              <w:spacing w:line="240" w:lineRule="auto"/>
              <w:ind w:left="34"/>
              <w:jc w:val="both"/>
              <w:rPr>
                <w:rFonts w:ascii="Verdana" w:eastAsia="Calibri" w:hAnsi="Verdana" w:cs="Times New Roman"/>
                <w:lang w:eastAsia="en-US"/>
              </w:rPr>
            </w:pPr>
            <w:r w:rsidRPr="001E574E">
              <w:rPr>
                <w:rFonts w:ascii="Verdana" w:eastAsia="Calibri" w:hAnsi="Verdana" w:cs="Times New Roman"/>
                <w:lang w:eastAsia="en-US"/>
              </w:rPr>
              <w:lastRenderedPageBreak/>
              <w:t xml:space="preserve">Pagrindinių per paskutinius 3 metus iki pasiūlymų pateikimo termino pabaigos  arba per laiką nuo tiekėjo įregistravimo dienos (jeigu tiekėjas vykdė veiklą </w:t>
            </w:r>
            <w:r w:rsidRPr="001E574E">
              <w:rPr>
                <w:rFonts w:ascii="Verdana" w:eastAsia="Calibri" w:hAnsi="Verdana" w:cs="Times New Roman"/>
                <w:lang w:eastAsia="en-US"/>
              </w:rPr>
              <w:lastRenderedPageBreak/>
              <w:t xml:space="preserve">mažiau nei 3 metus) savo jėgomis suteiktų </w:t>
            </w:r>
            <w:r w:rsidRPr="001E574E">
              <w:rPr>
                <w:rFonts w:ascii="Verdana" w:hAnsi="Verdana"/>
                <w:shd w:val="clear" w:color="auto" w:fill="FFFFFF"/>
              </w:rPr>
              <w:t>detaliųjų planų rengimo ir/ar keitimo, ir/ar koregavimo paslaugų</w:t>
            </w:r>
            <w:r w:rsidRPr="001E574E">
              <w:rPr>
                <w:rFonts w:ascii="Verdana" w:eastAsia="Calibri" w:hAnsi="Verdana" w:cs="Times New Roman"/>
                <w:lang w:eastAsia="en-US"/>
              </w:rPr>
              <w:t xml:space="preserve"> sąrašas, kuriame nurodytos paslaugų bendros sumos (Eur be PVM), </w:t>
            </w:r>
            <w:r w:rsidRPr="001E574E">
              <w:rPr>
                <w:rFonts w:ascii="Verdana" w:eastAsia="Calibri" w:hAnsi="Verdana" w:cs="Times New Roman"/>
                <w:b/>
                <w:bCs/>
                <w:lang w:eastAsia="en-US"/>
              </w:rPr>
              <w:t>tiekėjo savo jėgomis įvykdytų paslaugų dalis sutartyje (Eur be PVM)</w:t>
            </w:r>
            <w:r w:rsidRPr="001E574E">
              <w:rPr>
                <w:rFonts w:ascii="Verdana" w:eastAsia="Calibri" w:hAnsi="Verdana" w:cs="Times New Roman"/>
                <w:lang w:eastAsia="en-US"/>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10B6E0DD" w14:textId="77777777" w:rsidR="0043218A" w:rsidRPr="001E574E" w:rsidRDefault="0043218A" w:rsidP="002F203B">
            <w:pPr>
              <w:autoSpaceDE w:val="0"/>
              <w:autoSpaceDN w:val="0"/>
              <w:adjustRightInd w:val="0"/>
              <w:spacing w:after="0" w:line="240" w:lineRule="auto"/>
              <w:jc w:val="both"/>
              <w:rPr>
                <w:rFonts w:ascii="Verdana" w:eastAsia="Times New Roman" w:hAnsi="Verdana" w:cs="Times New Roman"/>
                <w:i/>
                <w:lang w:eastAsia="en-US"/>
              </w:rPr>
            </w:pPr>
            <w:r w:rsidRPr="001E574E">
              <w:rPr>
                <w:rFonts w:ascii="Verdana" w:eastAsia="Times New Roman" w:hAnsi="Verdana" w:cs="Times New Roman"/>
                <w:i/>
                <w:lang w:eastAsia="en-US"/>
              </w:rPr>
              <w:t>Pastabos:</w:t>
            </w:r>
          </w:p>
          <w:p w14:paraId="52DD476A" w14:textId="77777777" w:rsidR="0043218A" w:rsidRPr="001E574E" w:rsidRDefault="0043218A" w:rsidP="002F203B">
            <w:pPr>
              <w:autoSpaceDE w:val="0"/>
              <w:autoSpaceDN w:val="0"/>
              <w:adjustRightInd w:val="0"/>
              <w:spacing w:after="0" w:line="240" w:lineRule="auto"/>
              <w:jc w:val="both"/>
              <w:rPr>
                <w:rFonts w:ascii="Verdana" w:eastAsia="Times New Roman" w:hAnsi="Verdana" w:cs="Times New Roman"/>
                <w:i/>
                <w:lang w:eastAsia="en-US"/>
              </w:rPr>
            </w:pPr>
            <w:r w:rsidRPr="001E574E">
              <w:rPr>
                <w:rFonts w:ascii="Verdana" w:eastAsia="Times New Roman" w:hAnsi="Verdana" w:cs="Times New Roman"/>
                <w:i/>
                <w:lang w:eastAsia="en-US"/>
              </w:rPr>
              <w:t>1) Jeigu pasiūlymą teikia ūkio subjektų grupė – reikalavimą turi atitikti visi ūkio subjektų grupės nariai kartu (ūkio subjektų grupės narių turima patirtis sumuojama), atsižvelgiant į jų prisiimamus įsipareigojimus;</w:t>
            </w:r>
          </w:p>
          <w:p w14:paraId="0E099224" w14:textId="77777777" w:rsidR="0043218A" w:rsidRPr="001E574E" w:rsidRDefault="0043218A" w:rsidP="002F203B">
            <w:pPr>
              <w:autoSpaceDE w:val="0"/>
              <w:autoSpaceDN w:val="0"/>
              <w:adjustRightInd w:val="0"/>
              <w:spacing w:after="0" w:line="240" w:lineRule="auto"/>
              <w:jc w:val="both"/>
              <w:rPr>
                <w:rFonts w:ascii="Verdana" w:eastAsia="Times New Roman" w:hAnsi="Verdana" w:cs="Times New Roman"/>
                <w:i/>
                <w:lang w:eastAsia="en-US"/>
              </w:rPr>
            </w:pPr>
            <w:r w:rsidRPr="001E574E">
              <w:rPr>
                <w:rFonts w:ascii="Verdana" w:eastAsia="Times New Roman" w:hAnsi="Verdana" w:cs="Times New Roman"/>
                <w:i/>
                <w:lang w:eastAsia="en-US"/>
              </w:rPr>
              <w:t>2) tiekėjas gali remtis kitų ūkio subjektų pajėgumais tik tuo atveju, jeigu tie subjektai patys vykdys tą pirkimo sutarties dalį, kuriai reikia jų turimų pajėgumų;</w:t>
            </w:r>
          </w:p>
          <w:p w14:paraId="20382062" w14:textId="77777777" w:rsidR="0043218A" w:rsidRPr="001E574E" w:rsidRDefault="0043218A" w:rsidP="002F203B">
            <w:pPr>
              <w:autoSpaceDE w:val="0"/>
              <w:autoSpaceDN w:val="0"/>
              <w:adjustRightInd w:val="0"/>
              <w:spacing w:after="0" w:line="240" w:lineRule="auto"/>
              <w:jc w:val="both"/>
              <w:rPr>
                <w:rFonts w:ascii="Verdana" w:eastAsia="Times New Roman" w:hAnsi="Verdana" w:cs="Times New Roman"/>
                <w:i/>
                <w:lang w:eastAsia="en-US"/>
              </w:rPr>
            </w:pPr>
            <w:r w:rsidRPr="001E574E">
              <w:rPr>
                <w:rFonts w:ascii="Verdana" w:eastAsia="Times New Roman" w:hAnsi="Verdana" w:cs="Times New Roman"/>
                <w:i/>
                <w:lang w:eastAsia="en-US"/>
              </w:rPr>
              <w:t>3) subtiekėjams šis reikalavimas nekeliamas;</w:t>
            </w:r>
          </w:p>
          <w:p w14:paraId="243F1703" w14:textId="77777777" w:rsidR="0043218A" w:rsidRPr="001E574E" w:rsidRDefault="0043218A" w:rsidP="002F203B">
            <w:pPr>
              <w:spacing w:line="240" w:lineRule="auto"/>
              <w:jc w:val="both"/>
              <w:rPr>
                <w:rFonts w:ascii="Verdana" w:eastAsia="Calibri" w:hAnsi="Verdana" w:cs="Times New Roman"/>
                <w:i/>
                <w:iCs/>
                <w:lang w:eastAsia="en-US"/>
              </w:rPr>
            </w:pPr>
            <w:r w:rsidRPr="001E574E">
              <w:rPr>
                <w:rFonts w:ascii="Verdana" w:eastAsia="Times New Roman" w:hAnsi="Verdana" w:cs="Times New Roman"/>
                <w:i/>
                <w:lang w:eastAsia="en-US"/>
              </w:rPr>
              <w:t>4)</w:t>
            </w:r>
            <w:r w:rsidRPr="001E574E">
              <w:rPr>
                <w:rFonts w:ascii="Verdana" w:eastAsia="Calibri" w:hAnsi="Verdana" w:cs="Times New Roman"/>
                <w:lang w:eastAsia="en-US"/>
              </w:rPr>
              <w:t xml:space="preserve"> </w:t>
            </w:r>
            <w:r w:rsidRPr="001E574E">
              <w:rPr>
                <w:rFonts w:ascii="Verdana" w:eastAsia="Calibri" w:hAnsi="Verdana" w:cs="Times New Roman"/>
                <w:i/>
                <w:iCs/>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2362858A" w14:textId="77777777" w:rsidR="0043218A" w:rsidRPr="001E574E" w:rsidRDefault="0043218A" w:rsidP="002F203B">
            <w:pPr>
              <w:spacing w:line="240" w:lineRule="auto"/>
              <w:jc w:val="both"/>
              <w:rPr>
                <w:rFonts w:ascii="Verdana" w:eastAsia="Times New Roman" w:hAnsi="Verdana" w:cs="Times New Roman"/>
                <w:bCs/>
                <w:i/>
                <w:u w:val="single"/>
                <w:lang w:eastAsia="en-US"/>
              </w:rPr>
            </w:pPr>
            <w:r w:rsidRPr="001E574E">
              <w:rPr>
                <w:rFonts w:ascii="Verdana" w:eastAsia="Times New Roman" w:hAnsi="Verdana" w:cs="Times New Roman"/>
                <w:bCs/>
                <w:i/>
                <w:u w:val="single"/>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15A9C27F" w14:textId="77777777" w:rsidR="0043218A" w:rsidRPr="001E574E" w:rsidRDefault="0043218A" w:rsidP="002F203B">
            <w:pPr>
              <w:spacing w:after="0" w:line="240" w:lineRule="auto"/>
              <w:jc w:val="both"/>
              <w:rPr>
                <w:rFonts w:ascii="Verdana" w:hAnsi="Verdana" w:cs="Times New Roman"/>
              </w:rPr>
            </w:pPr>
            <w:r w:rsidRPr="001E574E">
              <w:rPr>
                <w:rFonts w:ascii="Verdana" w:eastAsia="Times New Roman" w:hAnsi="Verdana" w:cs="Times New Roman"/>
                <w:bCs/>
                <w:i/>
                <w:lang w:eastAsia="en-US"/>
              </w:rPr>
              <w:t>Perkančiajai organizacijai paprašius, tiekėjas privalės pateikti atitiktį kvalifikacijos reikalavimams įrodančių dokumentų originalus.</w:t>
            </w:r>
          </w:p>
        </w:tc>
      </w:tr>
    </w:tbl>
    <w:p w14:paraId="2ACA2712" w14:textId="77777777" w:rsidR="00917ABD" w:rsidRPr="001E574E" w:rsidRDefault="00917ABD" w:rsidP="0043218A">
      <w:pPr>
        <w:pStyle w:val="Porat"/>
        <w:jc w:val="both"/>
        <w:rPr>
          <w:rFonts w:ascii="Verdana" w:hAnsi="Verdana"/>
          <w:szCs w:val="24"/>
        </w:rPr>
      </w:pPr>
    </w:p>
    <w:p w14:paraId="6F5C24F9" w14:textId="04B03D16" w:rsidR="00B7505D" w:rsidRPr="001E574E" w:rsidRDefault="0060427A" w:rsidP="00A06954">
      <w:pPr>
        <w:pStyle w:val="Porat"/>
        <w:ind w:firstLine="1021"/>
        <w:jc w:val="both"/>
        <w:rPr>
          <w:rFonts w:ascii="Verdana" w:eastAsia="Calibri" w:hAnsi="Verdana"/>
          <w:b/>
          <w:sz w:val="20"/>
          <w:szCs w:val="22"/>
        </w:rPr>
      </w:pPr>
      <w:r w:rsidRPr="001E574E">
        <w:rPr>
          <w:rFonts w:ascii="Verdana" w:eastAsia="Calibri" w:hAnsi="Verdana"/>
          <w:sz w:val="20"/>
          <w:szCs w:val="22"/>
        </w:rPr>
        <w:lastRenderedPageBreak/>
        <w:t>*</w:t>
      </w:r>
      <w:r w:rsidRPr="001E574E">
        <w:rPr>
          <w:rFonts w:ascii="Verdana" w:eastAsia="Calibri" w:hAnsi="Verdana"/>
          <w:b/>
          <w:sz w:val="20"/>
          <w:szCs w:val="22"/>
        </w:rPr>
        <w:t>Pastabos:</w:t>
      </w:r>
    </w:p>
    <w:p w14:paraId="37E78E6E" w14:textId="77777777" w:rsidR="00B23044" w:rsidRPr="001E574E" w:rsidRDefault="00B23044" w:rsidP="00B23044">
      <w:pPr>
        <w:tabs>
          <w:tab w:val="center" w:pos="4320"/>
          <w:tab w:val="right" w:pos="8640"/>
        </w:tabs>
        <w:spacing w:after="0" w:line="240" w:lineRule="auto"/>
        <w:ind w:firstLine="709"/>
        <w:jc w:val="both"/>
        <w:rPr>
          <w:rFonts w:ascii="Verdana" w:eastAsia="Calibri" w:hAnsi="Verdana" w:cs="Times New Roman"/>
          <w:b/>
          <w:sz w:val="20"/>
        </w:rPr>
      </w:pPr>
      <w:r w:rsidRPr="001E574E">
        <w:rPr>
          <w:rFonts w:ascii="Verdana" w:eastAsia="Calibri" w:hAnsi="Verdana" w:cs="Times New Roman"/>
          <w:i/>
          <w:iCs/>
          <w:sz w:val="20"/>
        </w:rPr>
        <w:t> </w:t>
      </w:r>
      <w:r w:rsidRPr="001E574E">
        <w:rPr>
          <w:rFonts w:ascii="Verdana" w:eastAsia="Calibri" w:hAnsi="Verdana" w:cs="Times New Roman"/>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2ECDACDC" w:rsidR="00B7505D" w:rsidRPr="001E574E" w:rsidRDefault="00B23044" w:rsidP="00B23044">
      <w:pPr>
        <w:tabs>
          <w:tab w:val="center" w:pos="4320"/>
          <w:tab w:val="right" w:pos="8640"/>
        </w:tabs>
        <w:spacing w:after="0" w:line="240" w:lineRule="auto"/>
        <w:ind w:firstLine="709"/>
        <w:jc w:val="both"/>
        <w:rPr>
          <w:rFonts w:ascii="Verdana" w:eastAsia="Calibri" w:hAnsi="Verdana" w:cs="Times New Roman"/>
          <w:sz w:val="20"/>
        </w:rPr>
      </w:pPr>
      <w:r w:rsidRPr="001E574E">
        <w:rPr>
          <w:rFonts w:ascii="Verdana" w:eastAsia="Calibri" w:hAnsi="Verdana" w:cs="Times New Roman"/>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31F13329" w14:textId="77777777" w:rsidR="00B23044" w:rsidRPr="001E574E" w:rsidRDefault="00B23044" w:rsidP="00B23044">
      <w:pPr>
        <w:tabs>
          <w:tab w:val="center" w:pos="4320"/>
          <w:tab w:val="right" w:pos="8640"/>
        </w:tabs>
        <w:spacing w:after="0" w:line="240" w:lineRule="auto"/>
        <w:ind w:firstLine="709"/>
        <w:jc w:val="both"/>
        <w:rPr>
          <w:rFonts w:ascii="Times New Roman" w:eastAsia="Calibri" w:hAnsi="Times New Roman" w:cs="Times New Roman"/>
          <w:sz w:val="20"/>
        </w:rPr>
      </w:pPr>
    </w:p>
    <w:p w14:paraId="241F4F34" w14:textId="649475EB" w:rsidR="00746B27" w:rsidRPr="001E574E" w:rsidRDefault="00746B27" w:rsidP="00085415">
      <w:pPr>
        <w:tabs>
          <w:tab w:val="left" w:pos="0"/>
          <w:tab w:val="left" w:pos="851"/>
        </w:tabs>
        <w:suppressAutoHyphens/>
        <w:spacing w:after="0" w:line="240" w:lineRule="auto"/>
        <w:ind w:firstLine="709"/>
        <w:jc w:val="both"/>
        <w:rPr>
          <w:rFonts w:ascii="Verdana" w:hAnsi="Verdana" w:cs="Times New Roman"/>
          <w:sz w:val="24"/>
          <w:szCs w:val="24"/>
          <w:bdr w:val="nil"/>
        </w:rPr>
      </w:pPr>
      <w:r w:rsidRPr="001E574E">
        <w:rPr>
          <w:rFonts w:ascii="Verdana" w:hAnsi="Verdana" w:cs="Times New Roman"/>
          <w:kern w:val="16"/>
          <w:sz w:val="24"/>
          <w:szCs w:val="24"/>
          <w:bdr w:val="nil"/>
        </w:rPr>
        <w:t xml:space="preserve">3.6. </w:t>
      </w:r>
      <w:r w:rsidR="004A0F15" w:rsidRPr="001E574E">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4A0F15" w:rsidRPr="001E574E">
        <w:rPr>
          <w:rFonts w:ascii="Verdana" w:hAnsi="Verdana" w:cs="Times New Roman"/>
          <w:sz w:val="24"/>
          <w:szCs w:val="24"/>
          <w:bdr w:val="nil"/>
        </w:rPr>
        <w:t xml:space="preserve">pašalinimo pagrindų </w:t>
      </w:r>
      <w:r w:rsidR="004A0F15" w:rsidRPr="001E574E">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4A0F15" w:rsidRPr="001E574E">
        <w:rPr>
          <w:rFonts w:ascii="Verdana" w:eastAsia="Arial Unicode MS" w:hAnsi="Verdana" w:cs="Times New Roman"/>
          <w:kern w:val="16"/>
          <w:sz w:val="24"/>
          <w:szCs w:val="24"/>
          <w:bdr w:val="nil"/>
        </w:rPr>
        <w:fldChar w:fldCharType="begin"/>
      </w:r>
      <w:r w:rsidR="004A0F15" w:rsidRPr="001E574E">
        <w:rPr>
          <w:rFonts w:ascii="Verdana" w:eastAsia="Arial Unicode MS" w:hAnsi="Verdana" w:cs="Times New Roman"/>
          <w:kern w:val="16"/>
          <w:sz w:val="24"/>
          <w:szCs w:val="24"/>
          <w:bdr w:val="nil"/>
        </w:rPr>
        <w:instrText xml:space="preserve"> REF _Ref100741388 \r \h  \* MERGEFORMAT </w:instrText>
      </w:r>
      <w:r w:rsidR="004A0F15" w:rsidRPr="001E574E">
        <w:rPr>
          <w:rFonts w:ascii="Verdana" w:eastAsia="Arial Unicode MS" w:hAnsi="Verdana" w:cs="Times New Roman"/>
          <w:kern w:val="16"/>
          <w:sz w:val="24"/>
          <w:szCs w:val="24"/>
          <w:bdr w:val="nil"/>
        </w:rPr>
      </w:r>
      <w:r w:rsidR="004A0F15" w:rsidRPr="001E574E">
        <w:rPr>
          <w:rFonts w:ascii="Verdana" w:eastAsia="Arial Unicode MS" w:hAnsi="Verdana" w:cs="Times New Roman"/>
          <w:kern w:val="16"/>
          <w:sz w:val="24"/>
          <w:szCs w:val="24"/>
          <w:bdr w:val="nil"/>
        </w:rPr>
        <w:fldChar w:fldCharType="separate"/>
      </w:r>
      <w:r w:rsidR="004A0F15" w:rsidRPr="001E574E">
        <w:rPr>
          <w:rFonts w:ascii="Verdana" w:eastAsia="Arial Unicode MS" w:hAnsi="Verdana" w:cs="Times New Roman"/>
          <w:kern w:val="16"/>
          <w:sz w:val="24"/>
          <w:szCs w:val="24"/>
          <w:bdr w:val="nil"/>
        </w:rPr>
        <w:t>3.4</w:t>
      </w:r>
      <w:r w:rsidR="004A0F15" w:rsidRPr="001E574E">
        <w:rPr>
          <w:rFonts w:ascii="Verdana" w:eastAsia="Arial Unicode MS" w:hAnsi="Verdana" w:cs="Times New Roman"/>
          <w:kern w:val="16"/>
          <w:sz w:val="24"/>
          <w:szCs w:val="24"/>
          <w:bdr w:val="nil"/>
        </w:rPr>
        <w:fldChar w:fldCharType="end"/>
      </w:r>
      <w:r w:rsidR="00340908">
        <w:rPr>
          <w:rFonts w:ascii="Verdana" w:eastAsia="Arial Unicode MS" w:hAnsi="Verdana" w:cs="Times New Roman"/>
          <w:kern w:val="16"/>
          <w:sz w:val="24"/>
          <w:szCs w:val="24"/>
          <w:bdr w:val="nil"/>
        </w:rPr>
        <w:t xml:space="preserve"> ir 3.5 </w:t>
      </w:r>
      <w:r w:rsidR="004A0F15" w:rsidRPr="001E574E">
        <w:rPr>
          <w:rFonts w:ascii="Verdana" w:eastAsia="Arial Unicode MS" w:hAnsi="Verdana" w:cs="Times New Roman"/>
          <w:kern w:val="16"/>
          <w:sz w:val="24"/>
          <w:szCs w:val="24"/>
          <w:bdr w:val="nil"/>
        </w:rPr>
        <w:t>punktuose nurodytų pašalinimo pagrindų nebuvimą patvirtinančius dokumentus</w:t>
      </w:r>
      <w:r w:rsidR="00340908">
        <w:rPr>
          <w:rFonts w:ascii="Verdana" w:eastAsia="Arial Unicode MS" w:hAnsi="Verdana" w:cs="Times New Roman"/>
          <w:kern w:val="16"/>
          <w:sz w:val="24"/>
          <w:szCs w:val="24"/>
          <w:bdr w:val="nil"/>
        </w:rPr>
        <w:t xml:space="preserve"> ir </w:t>
      </w:r>
      <w:r w:rsidR="004A0F15" w:rsidRPr="001E574E">
        <w:rPr>
          <w:rFonts w:ascii="Verdana" w:eastAsia="Arial Unicode MS" w:hAnsi="Verdana" w:cs="Times New Roman"/>
          <w:kern w:val="16"/>
          <w:sz w:val="24"/>
          <w:szCs w:val="24"/>
          <w:bdr w:val="nil"/>
        </w:rPr>
        <w:t>kvalifikacijos atitiktį pagrindžiančius dokumentus</w:t>
      </w:r>
      <w:r w:rsidR="00340908">
        <w:rPr>
          <w:rFonts w:ascii="Verdana" w:eastAsia="Arial Unicode MS" w:hAnsi="Verdana" w:cs="Times New Roman"/>
          <w:kern w:val="16"/>
          <w:sz w:val="24"/>
          <w:szCs w:val="24"/>
          <w:bdr w:val="nil"/>
        </w:rPr>
        <w:t xml:space="preserve">. </w:t>
      </w:r>
      <w:r w:rsidR="004A0F15" w:rsidRPr="001E574E">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4A0F15" w:rsidRPr="001E574E">
        <w:rPr>
          <w:rFonts w:ascii="Verdana" w:hAnsi="Verdana" w:cs="Times New Roman"/>
          <w:kern w:val="16"/>
          <w:sz w:val="24"/>
          <w:szCs w:val="24"/>
          <w:bdr w:val="nil"/>
        </w:rPr>
        <w:t xml:space="preserve">Perkančioji organizacija </w:t>
      </w:r>
      <w:r w:rsidR="004A0F15" w:rsidRPr="001E574E">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729A8554" w:rsidR="00746B27" w:rsidRPr="001E574E" w:rsidRDefault="00746B27" w:rsidP="004A0F15">
      <w:pPr>
        <w:tabs>
          <w:tab w:val="left" w:pos="0"/>
          <w:tab w:val="left" w:pos="851"/>
        </w:tabs>
        <w:suppressAutoHyphens/>
        <w:spacing w:after="0" w:line="240" w:lineRule="auto"/>
        <w:ind w:firstLine="709"/>
        <w:jc w:val="both"/>
        <w:rPr>
          <w:rFonts w:ascii="Verdana" w:hAnsi="Verdana" w:cs="Times New Roman"/>
          <w:sz w:val="24"/>
          <w:szCs w:val="24"/>
          <w:bdr w:val="nil"/>
        </w:rPr>
      </w:pPr>
      <w:r w:rsidRPr="001E574E">
        <w:rPr>
          <w:rFonts w:ascii="Verdana" w:hAnsi="Verdana" w:cs="Times New Roman"/>
          <w:sz w:val="24"/>
          <w:szCs w:val="24"/>
          <w:bdr w:val="nil"/>
        </w:rPr>
        <w:tab/>
        <w:t>3.7. Perkančioji organizacija tiekėją pašalina iš pirkimo procedūros bet kuriame pirkimo procedūros etape, jeigu paaiškėja, kad dėl savo veiksmų ar neveikimo prieš pirkimo procedūrą ar jos metu jis atitinka bent vieną iš pirkimo dokumentuos</w:t>
      </w:r>
      <w:r w:rsidRPr="001E574E">
        <w:rPr>
          <w:rFonts w:ascii="Verdana" w:eastAsia="Verdana" w:hAnsi="Verdana" w:cs="Times New Roman"/>
          <w:sz w:val="24"/>
          <w:szCs w:val="24"/>
          <w:bdr w:val="nil"/>
        </w:rPr>
        <w:t xml:space="preserve">e nustatytų tiekėjo pašalinimo pagrindų, išskyrus VPĮ 46 straipsnio 10 dalyje nustatytus atvejus (tačiau atsižvelgiant į VPĮ 46 straipsnio 11 ir 12 dalių nuostatas). </w:t>
      </w:r>
    </w:p>
    <w:p w14:paraId="6AD78A66" w14:textId="77777777" w:rsidR="00746B27" w:rsidRPr="001E574E" w:rsidRDefault="00746B27" w:rsidP="00085415">
      <w:pPr>
        <w:tabs>
          <w:tab w:val="left" w:pos="0"/>
          <w:tab w:val="left" w:pos="851"/>
        </w:tabs>
        <w:suppressAutoHyphens/>
        <w:spacing w:after="0" w:line="240" w:lineRule="auto"/>
        <w:ind w:firstLine="709"/>
        <w:jc w:val="both"/>
        <w:rPr>
          <w:rFonts w:ascii="Verdana" w:hAnsi="Verdana" w:cs="Times New Roman"/>
          <w:sz w:val="24"/>
          <w:szCs w:val="24"/>
          <w:bdr w:val="nil"/>
        </w:rPr>
      </w:pPr>
      <w:r w:rsidRPr="001E574E">
        <w:rPr>
          <w:rFonts w:ascii="Verdana" w:eastAsia="Verdana" w:hAnsi="Verdana" w:cs="Times New Roman"/>
          <w:sz w:val="24"/>
          <w:szCs w:val="24"/>
          <w:bdr w:val="nil"/>
        </w:rPr>
        <w:tab/>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0662DCE3" w:rsidR="00746B27" w:rsidRPr="001E574E" w:rsidRDefault="00746B27" w:rsidP="00085415">
      <w:pPr>
        <w:tabs>
          <w:tab w:val="left" w:pos="0"/>
          <w:tab w:val="left" w:pos="851"/>
        </w:tabs>
        <w:suppressAutoHyphens/>
        <w:spacing w:after="0" w:line="240" w:lineRule="auto"/>
        <w:ind w:firstLine="709"/>
        <w:jc w:val="both"/>
        <w:rPr>
          <w:rFonts w:ascii="Verdana" w:hAnsi="Verdana" w:cs="Times New Roman"/>
          <w:sz w:val="24"/>
          <w:szCs w:val="24"/>
          <w:bdr w:val="nil"/>
        </w:rPr>
      </w:pPr>
      <w:r w:rsidRPr="001E574E">
        <w:rPr>
          <w:rFonts w:ascii="Verdana" w:hAnsi="Verdana" w:cs="Times New Roman"/>
          <w:sz w:val="24"/>
          <w:szCs w:val="24"/>
          <w:bdr w:val="nil"/>
        </w:rPr>
        <w:tab/>
        <w:t xml:space="preserve">3.9. </w:t>
      </w:r>
      <w:r w:rsidRPr="001E574E">
        <w:rPr>
          <w:rFonts w:ascii="Verdana" w:eastAsia="Verdana" w:hAnsi="Verdana" w:cs="Times New Roman"/>
          <w:sz w:val="24"/>
          <w:szCs w:val="24"/>
          <w:bdr w:val="nil"/>
        </w:rPr>
        <w:t xml:space="preserve">Perkančioji organizacija visų pirma reikalauja tokios rūšies pažymų ir tokių dokumentinių įrodymų formų, apie kuriuos pateikta informacija Europos </w:t>
      </w:r>
      <w:r w:rsidRPr="001E574E">
        <w:rPr>
          <w:rFonts w:ascii="Verdana" w:eastAsia="Verdana" w:hAnsi="Verdana" w:cs="Times New Roman"/>
          <w:sz w:val="24"/>
          <w:szCs w:val="24"/>
          <w:bdr w:val="nil"/>
        </w:rPr>
        <w:lastRenderedPageBreak/>
        <w:t>Komisijos informacinėje dokumentų saugykloje „e-</w:t>
      </w:r>
      <w:proofErr w:type="spellStart"/>
      <w:r w:rsidRPr="001E574E">
        <w:rPr>
          <w:rFonts w:ascii="Verdana" w:eastAsia="Verdana" w:hAnsi="Verdana" w:cs="Times New Roman"/>
          <w:sz w:val="24"/>
          <w:szCs w:val="24"/>
          <w:bdr w:val="nil"/>
        </w:rPr>
        <w:t>Certis</w:t>
      </w:r>
      <w:proofErr w:type="spellEnd"/>
      <w:r w:rsidRPr="001E574E">
        <w:rPr>
          <w:rFonts w:ascii="Verdana" w:eastAsia="Verdana" w:hAnsi="Verdana" w:cs="Times New Roman"/>
          <w:sz w:val="24"/>
          <w:szCs w:val="24"/>
          <w:bdr w:val="nil"/>
        </w:rPr>
        <w:t>“. Lentelės</w:t>
      </w:r>
      <w:r w:rsidR="00B67CEA" w:rsidRPr="001E574E">
        <w:rPr>
          <w:rFonts w:ascii="Verdana" w:eastAsia="Verdana" w:hAnsi="Verdana" w:cs="Times New Roman"/>
          <w:sz w:val="24"/>
          <w:szCs w:val="24"/>
          <w:bdr w:val="nil"/>
        </w:rPr>
        <w:t>, pateiktos 3.4 punkte,</w:t>
      </w:r>
      <w:r w:rsidRPr="001E574E">
        <w:rPr>
          <w:rFonts w:ascii="Verdana" w:eastAsia="Verdana" w:hAnsi="Verdana" w:cs="Times New Roman"/>
          <w:sz w:val="24"/>
          <w:szCs w:val="24"/>
          <w:bdr w:val="nil"/>
        </w:rPr>
        <w:t xml:space="preserve"> ketvirtame stulpelyje nurodomi doku</w:t>
      </w:r>
      <w:r w:rsidRPr="001E574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1E574E">
        <w:rPr>
          <w:rFonts w:ascii="Verdana" w:hAnsi="Verdana" w:cs="Times New Roman"/>
          <w:sz w:val="24"/>
          <w:szCs w:val="24"/>
          <w:bdr w:val="nil"/>
        </w:rPr>
        <w:t>Certis</w:t>
      </w:r>
      <w:proofErr w:type="spellEnd"/>
      <w:r w:rsidRPr="001E574E">
        <w:rPr>
          <w:rFonts w:ascii="Verdana" w:hAnsi="Verdana" w:cs="Times New Roman"/>
          <w:sz w:val="24"/>
          <w:szCs w:val="24"/>
          <w:bdr w:val="nil"/>
        </w:rPr>
        <w:t xml:space="preserve">“, adresu </w:t>
      </w:r>
      <w:hyperlink r:id="rId27" w:history="1">
        <w:r w:rsidR="00085415" w:rsidRPr="001E574E">
          <w:rPr>
            <w:rStyle w:val="Hipersaitas"/>
            <w:rFonts w:ascii="Verdana" w:eastAsia="Calibri" w:hAnsi="Verdana"/>
            <w:sz w:val="24"/>
            <w:szCs w:val="24"/>
            <w:bdr w:val="nil"/>
          </w:rPr>
          <w:t>https://ec.europa.eu/tools/ecertis/</w:t>
        </w:r>
      </w:hyperlink>
      <w:r w:rsidRPr="001E574E">
        <w:rPr>
          <w:rFonts w:ascii="Verdana" w:hAnsi="Verdana" w:cs="Times New Roman"/>
          <w:sz w:val="24"/>
          <w:szCs w:val="24"/>
          <w:bdr w:val="nil"/>
        </w:rPr>
        <w:t xml:space="preserve">. </w:t>
      </w:r>
    </w:p>
    <w:p w14:paraId="1FE66505" w14:textId="77777777" w:rsidR="00746B27" w:rsidRPr="001E574E" w:rsidRDefault="00746B27" w:rsidP="00085415">
      <w:pPr>
        <w:tabs>
          <w:tab w:val="left" w:pos="0"/>
          <w:tab w:val="left" w:pos="851"/>
        </w:tabs>
        <w:suppressAutoHyphens/>
        <w:spacing w:after="0" w:line="240" w:lineRule="auto"/>
        <w:ind w:firstLine="709"/>
        <w:jc w:val="both"/>
        <w:rPr>
          <w:rFonts w:ascii="Verdana" w:hAnsi="Verdana" w:cs="Times New Roman"/>
          <w:sz w:val="24"/>
          <w:szCs w:val="24"/>
          <w:bdr w:val="nil"/>
        </w:rPr>
      </w:pPr>
      <w:r w:rsidRPr="001E574E">
        <w:rPr>
          <w:rFonts w:ascii="Verdana" w:hAnsi="Verdana" w:cs="Times New Roman"/>
          <w:sz w:val="24"/>
          <w:szCs w:val="24"/>
          <w:bdr w:val="nil"/>
        </w:rPr>
        <w:tab/>
        <w:t>3.10. Perkančioji organizacija nereikalauja iš tiekėjo pateikti dokumentų, patvirtinančių jo pašalinimo pagrindų nebuvimą,</w:t>
      </w:r>
      <w:r w:rsidRPr="001E574E">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1E574E">
        <w:rPr>
          <w:rFonts w:ascii="Verdana" w:hAnsi="Verdana" w:cs="Times New Roman"/>
          <w:sz w:val="24"/>
          <w:szCs w:val="24"/>
          <w:bdr w:val="nil"/>
        </w:rPr>
        <w:t xml:space="preserve"> jeigu ji:</w:t>
      </w:r>
    </w:p>
    <w:p w14:paraId="64BE3F57" w14:textId="77777777" w:rsidR="00746B27" w:rsidRPr="001E574E" w:rsidRDefault="00746B27" w:rsidP="00085415">
      <w:pPr>
        <w:tabs>
          <w:tab w:val="left" w:pos="851"/>
        </w:tabs>
        <w:spacing w:after="0" w:line="240" w:lineRule="auto"/>
        <w:ind w:firstLine="709"/>
        <w:jc w:val="both"/>
        <w:rPr>
          <w:rFonts w:ascii="Verdana" w:hAnsi="Verdana" w:cs="Times New Roman"/>
          <w:sz w:val="24"/>
          <w:szCs w:val="24"/>
        </w:rPr>
      </w:pPr>
      <w:r w:rsidRPr="001E574E">
        <w:rPr>
          <w:rFonts w:ascii="Verdana" w:hAnsi="Verdana" w:cs="Times New Roman"/>
          <w:sz w:val="24"/>
          <w:szCs w:val="24"/>
        </w:rPr>
        <w:t xml:space="preserve">3.10.1. turi galimybę susipažinti su šiais dokumentais ar informacija </w:t>
      </w:r>
      <w:r w:rsidRPr="001E574E">
        <w:rPr>
          <w:rFonts w:ascii="Verdana" w:hAnsi="Verdana" w:cs="Times New Roman"/>
          <w:b/>
          <w:bCs/>
          <w:sz w:val="24"/>
          <w:szCs w:val="24"/>
        </w:rPr>
        <w:t>tiesiogiai ir neatlygintinai</w:t>
      </w:r>
      <w:r w:rsidRPr="001E574E">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1E574E" w:rsidRDefault="00746B27">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1E574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1E574E">
        <w:rPr>
          <w:rFonts w:ascii="Verdana" w:hAnsi="Verdana" w:cs="Times New Roman"/>
          <w:sz w:val="24"/>
          <w:szCs w:val="24"/>
        </w:rPr>
        <w:t xml:space="preserve">se </w:t>
      </w:r>
      <w:r w:rsidRPr="001E574E">
        <w:rPr>
          <w:rFonts w:ascii="Verdana" w:hAnsi="Verdana" w:cs="Times New Roman"/>
          <w:sz w:val="24"/>
          <w:szCs w:val="24"/>
        </w:rPr>
        <w:t>aukščiau esanči</w:t>
      </w:r>
      <w:r w:rsidR="00B67CEA" w:rsidRPr="001E574E">
        <w:rPr>
          <w:rFonts w:ascii="Verdana" w:hAnsi="Verdana" w:cs="Times New Roman"/>
          <w:sz w:val="24"/>
          <w:szCs w:val="24"/>
        </w:rPr>
        <w:t>ų</w:t>
      </w:r>
      <w:r w:rsidRPr="001E574E">
        <w:rPr>
          <w:rFonts w:ascii="Verdana" w:hAnsi="Verdana" w:cs="Times New Roman"/>
          <w:sz w:val="24"/>
          <w:szCs w:val="24"/>
        </w:rPr>
        <w:t xml:space="preserve"> lentel</w:t>
      </w:r>
      <w:r w:rsidR="00B67CEA" w:rsidRPr="001E574E">
        <w:rPr>
          <w:rFonts w:ascii="Verdana" w:hAnsi="Verdana" w:cs="Times New Roman"/>
          <w:sz w:val="24"/>
          <w:szCs w:val="24"/>
        </w:rPr>
        <w:t>ių</w:t>
      </w:r>
      <w:r w:rsidRPr="001E574E">
        <w:rPr>
          <w:rFonts w:ascii="Verdana" w:hAnsi="Verdana" w:cs="Times New Roman"/>
          <w:sz w:val="24"/>
          <w:szCs w:val="24"/>
        </w:rPr>
        <w:t xml:space="preserve"> eilutė</w:t>
      </w:r>
      <w:r w:rsidR="00B67CEA" w:rsidRPr="001E574E">
        <w:rPr>
          <w:rFonts w:ascii="Verdana" w:hAnsi="Verdana" w:cs="Times New Roman"/>
          <w:sz w:val="24"/>
          <w:szCs w:val="24"/>
        </w:rPr>
        <w:t>se</w:t>
      </w:r>
      <w:r w:rsidRPr="001E574E">
        <w:rPr>
          <w:rFonts w:ascii="Verdana" w:hAnsi="Verdana" w:cs="Times New Roman"/>
          <w:sz w:val="24"/>
          <w:szCs w:val="24"/>
        </w:rPr>
        <w:t>).</w:t>
      </w:r>
    </w:p>
    <w:p w14:paraId="5C2ABD4A" w14:textId="77777777" w:rsidR="00746B27" w:rsidRPr="001E574E" w:rsidRDefault="00746B27" w:rsidP="00085415">
      <w:pPr>
        <w:tabs>
          <w:tab w:val="left" w:pos="851"/>
        </w:tabs>
        <w:spacing w:after="0" w:line="240" w:lineRule="auto"/>
        <w:ind w:firstLine="709"/>
        <w:jc w:val="both"/>
        <w:rPr>
          <w:rFonts w:ascii="Verdana" w:hAnsi="Verdana" w:cs="Times New Roman"/>
          <w:sz w:val="24"/>
          <w:szCs w:val="24"/>
        </w:rPr>
      </w:pPr>
      <w:r w:rsidRPr="001E574E">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77777777" w:rsidR="00746B27" w:rsidRPr="001E574E" w:rsidRDefault="00746B27" w:rsidP="00085415">
      <w:pPr>
        <w:tabs>
          <w:tab w:val="left" w:pos="851"/>
        </w:tabs>
        <w:spacing w:after="0" w:line="240" w:lineRule="auto"/>
        <w:ind w:left="851" w:hanging="142"/>
        <w:jc w:val="both"/>
        <w:rPr>
          <w:rFonts w:ascii="Verdana" w:hAnsi="Verdana" w:cs="Times New Roman"/>
          <w:sz w:val="24"/>
          <w:szCs w:val="24"/>
        </w:rPr>
      </w:pPr>
      <w:r w:rsidRPr="001E574E">
        <w:rPr>
          <w:rFonts w:ascii="Verdana" w:hAnsi="Verdana" w:cs="Times New Roman"/>
          <w:sz w:val="24"/>
          <w:szCs w:val="24"/>
        </w:rPr>
        <w:t>3.11.1.  priesaikos deklaracija;</w:t>
      </w:r>
    </w:p>
    <w:p w14:paraId="6EC5CF98" w14:textId="7B8D888D" w:rsidR="00746B27" w:rsidRPr="001E574E" w:rsidRDefault="00746B27" w:rsidP="005841BD">
      <w:pPr>
        <w:tabs>
          <w:tab w:val="left" w:pos="851"/>
        </w:tabs>
        <w:spacing w:after="0" w:line="240" w:lineRule="auto"/>
        <w:ind w:firstLine="709"/>
        <w:jc w:val="both"/>
        <w:rPr>
          <w:rFonts w:ascii="Verdana" w:hAnsi="Verdana" w:cs="Times New Roman"/>
          <w:sz w:val="24"/>
          <w:szCs w:val="24"/>
        </w:rPr>
      </w:pPr>
      <w:r w:rsidRPr="001E574E">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1E574E" w:rsidRDefault="00746B27" w:rsidP="0008541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3.1</w:t>
      </w:r>
      <w:r w:rsidR="005841BD" w:rsidRPr="001E574E">
        <w:rPr>
          <w:rFonts w:ascii="Verdana" w:hAnsi="Verdana" w:cs="Times New Roman"/>
          <w:sz w:val="24"/>
          <w:szCs w:val="24"/>
        </w:rPr>
        <w:t>2</w:t>
      </w:r>
      <w:r w:rsidRPr="001E574E">
        <w:rPr>
          <w:rFonts w:ascii="Verdana" w:hAnsi="Verdana" w:cs="Times New Roman"/>
          <w:sz w:val="24"/>
          <w:szCs w:val="24"/>
        </w:rPr>
        <w:t>. Perkančioji organizacija gali netaikyti VPĮ 46 straipsnio 1, 3 ir 4 dalyse nustatytų tiekėjo pašalinimo iš pirkimo procedūros pagrindų</w:t>
      </w:r>
      <w:r w:rsidR="00104E13" w:rsidRPr="001E574E">
        <w:rPr>
          <w:rFonts w:ascii="Verdana" w:hAnsi="Verdana" w:cs="Times New Roman"/>
          <w:b/>
          <w:bCs/>
          <w:sz w:val="24"/>
          <w:szCs w:val="24"/>
        </w:rPr>
        <w:t xml:space="preserve"> </w:t>
      </w:r>
      <w:r w:rsidRPr="001E574E">
        <w:rPr>
          <w:rFonts w:ascii="Verdana" w:hAnsi="Verdana" w:cs="Times New Roman"/>
          <w:sz w:val="24"/>
          <w:szCs w:val="24"/>
        </w:rPr>
        <w:t>tik išimtiniais atvejais, kai būtina užtikrinti viešojo intereso apsaugą, įskaitant visuomenės sveikatos ir aplinkos apsaugą.</w:t>
      </w:r>
    </w:p>
    <w:p w14:paraId="36288844" w14:textId="3D66453B" w:rsidR="00746B27" w:rsidRPr="001E574E" w:rsidRDefault="00746B27" w:rsidP="0008541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3.1</w:t>
      </w:r>
      <w:r w:rsidR="005841BD" w:rsidRPr="001E574E">
        <w:rPr>
          <w:rFonts w:ascii="Verdana" w:hAnsi="Verdana" w:cs="Times New Roman"/>
          <w:sz w:val="24"/>
          <w:szCs w:val="24"/>
        </w:rPr>
        <w:t>3</w:t>
      </w:r>
      <w:r w:rsidRPr="001E574E">
        <w:rPr>
          <w:rFonts w:ascii="Verdana" w:hAnsi="Verdana" w:cs="Times New Roman"/>
          <w:sz w:val="24"/>
          <w:szCs w:val="24"/>
        </w:rPr>
        <w:t>. Perkančioji organizacija pašalina tiekėją iš pirkimo procedūros</w:t>
      </w:r>
      <w:r w:rsidR="00104E13" w:rsidRPr="001E574E">
        <w:rPr>
          <w:rFonts w:ascii="Verdana" w:hAnsi="Verdana" w:cs="Times New Roman"/>
          <w:sz w:val="24"/>
          <w:szCs w:val="24"/>
        </w:rPr>
        <w:t xml:space="preserve"> </w:t>
      </w:r>
      <w:r w:rsidRPr="001E574E">
        <w:rPr>
          <w:rFonts w:ascii="Verdana" w:hAnsi="Verdana" w:cs="Times New Roman"/>
          <w:sz w:val="24"/>
          <w:szCs w:val="24"/>
        </w:rPr>
        <w:t>pagal VPĮ 46 straipsnio 4 ir 6 (jeigu taikoma) dalyse nurodytus pašalinimo pagrindus</w:t>
      </w:r>
      <w:r w:rsidR="00104E13" w:rsidRPr="001E574E">
        <w:rPr>
          <w:rFonts w:ascii="Verdana" w:hAnsi="Verdana" w:cs="Times New Roman"/>
          <w:sz w:val="24"/>
          <w:szCs w:val="24"/>
        </w:rPr>
        <w:t xml:space="preserve"> </w:t>
      </w:r>
      <w:r w:rsidRPr="001E574E">
        <w:rPr>
          <w:rFonts w:ascii="Verdana" w:hAnsi="Verdana" w:cs="Times New Roman"/>
          <w:sz w:val="24"/>
          <w:szCs w:val="24"/>
        </w:rPr>
        <w:t>ir tuo atveju, kai ji turi įtikinamų duomenų, kad tiekėjas yra įsteigtas arba</w:t>
      </w:r>
      <w:r w:rsidR="00104E13" w:rsidRPr="001E574E">
        <w:rPr>
          <w:rFonts w:ascii="Verdana" w:hAnsi="Verdana" w:cs="Times New Roman"/>
          <w:sz w:val="24"/>
          <w:szCs w:val="24"/>
        </w:rPr>
        <w:t xml:space="preserve"> </w:t>
      </w:r>
      <w:r w:rsidRPr="001E574E">
        <w:rPr>
          <w:rFonts w:ascii="Verdana" w:hAnsi="Verdana" w:cs="Times New Roman"/>
          <w:sz w:val="24"/>
          <w:szCs w:val="24"/>
        </w:rPr>
        <w:t>dalyvauja pirkime vietoj kito asmens,</w:t>
      </w:r>
      <w:r w:rsidR="00104E13" w:rsidRPr="001E574E">
        <w:rPr>
          <w:rFonts w:ascii="Verdana" w:hAnsi="Verdana" w:cs="Times New Roman"/>
          <w:sz w:val="24"/>
          <w:szCs w:val="24"/>
        </w:rPr>
        <w:t xml:space="preserve"> </w:t>
      </w:r>
      <w:r w:rsidRPr="001E574E">
        <w:rPr>
          <w:rFonts w:ascii="Verdana" w:hAnsi="Verdana" w:cs="Times New Roman"/>
          <w:sz w:val="24"/>
          <w:szCs w:val="24"/>
        </w:rPr>
        <w:t>siekiant išvengti</w:t>
      </w:r>
      <w:r w:rsidR="00104E13" w:rsidRPr="001E574E">
        <w:rPr>
          <w:rFonts w:ascii="Verdana" w:hAnsi="Verdana" w:cs="Times New Roman"/>
          <w:sz w:val="24"/>
          <w:szCs w:val="24"/>
        </w:rPr>
        <w:t xml:space="preserve"> </w:t>
      </w:r>
      <w:r w:rsidRPr="001E574E">
        <w:rPr>
          <w:rFonts w:ascii="Verdana" w:hAnsi="Verdana" w:cs="Times New Roman"/>
          <w:sz w:val="24"/>
          <w:szCs w:val="24"/>
        </w:rPr>
        <w:t>VPĮ 46 straipsnio 4 ir 6  (jeigu taikoma) dalyse nurodytų pašalinimo pagrindų</w:t>
      </w:r>
      <w:r w:rsidR="00104E13" w:rsidRPr="001E574E">
        <w:rPr>
          <w:rFonts w:ascii="Verdana" w:hAnsi="Verdana" w:cs="Times New Roman"/>
          <w:sz w:val="24"/>
          <w:szCs w:val="24"/>
        </w:rPr>
        <w:t xml:space="preserve"> </w:t>
      </w:r>
      <w:r w:rsidRPr="001E574E">
        <w:rPr>
          <w:rFonts w:ascii="Verdana" w:hAnsi="Verdana" w:cs="Times New Roman"/>
          <w:sz w:val="24"/>
          <w:szCs w:val="24"/>
        </w:rPr>
        <w:t>taikymo.</w:t>
      </w:r>
    </w:p>
    <w:p w14:paraId="4C005C96" w14:textId="2E7C9D9A" w:rsidR="00746B27" w:rsidRPr="001E574E" w:rsidRDefault="00746B27" w:rsidP="0008541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3.1</w:t>
      </w:r>
      <w:r w:rsidR="005841BD" w:rsidRPr="001E574E">
        <w:rPr>
          <w:rFonts w:ascii="Verdana" w:hAnsi="Verdana" w:cs="Times New Roman"/>
          <w:sz w:val="24"/>
          <w:szCs w:val="24"/>
        </w:rPr>
        <w:t>4</w:t>
      </w:r>
      <w:r w:rsidRPr="001E574E">
        <w:rPr>
          <w:rFonts w:ascii="Verdana" w:hAnsi="Verdana" w:cs="Times New Roman"/>
          <w:sz w:val="24"/>
          <w:szCs w:val="24"/>
        </w:rPr>
        <w:t xml:space="preserve">. </w:t>
      </w:r>
      <w:r w:rsidR="004A0F15" w:rsidRPr="001E574E">
        <w:rPr>
          <w:rFonts w:ascii="Verdana" w:hAnsi="Verdana" w:cs="Times New Roman"/>
          <w:sz w:val="24"/>
          <w:szCs w:val="24"/>
        </w:rPr>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4A0F15" w:rsidRPr="001E574E">
        <w:rPr>
          <w:rFonts w:ascii="Verdana" w:hAnsi="Verdana" w:cs="Times New Roman"/>
          <w:bCs/>
          <w:iCs/>
          <w:sz w:val="24"/>
          <w:szCs w:val="24"/>
        </w:rPr>
        <w:t xml:space="preserve"> </w:t>
      </w:r>
      <w:r w:rsidR="004A0F15" w:rsidRPr="001E574E">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44ECD60F" w14:textId="37D20375" w:rsidR="00746B27" w:rsidRPr="001E574E" w:rsidRDefault="00746B27" w:rsidP="0008541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bdr w:val="nil"/>
        </w:rPr>
        <w:lastRenderedPageBreak/>
        <w:t>3.1</w:t>
      </w:r>
      <w:r w:rsidR="005841BD" w:rsidRPr="001E574E">
        <w:rPr>
          <w:rFonts w:ascii="Verdana" w:hAnsi="Verdana" w:cs="Times New Roman"/>
          <w:sz w:val="24"/>
          <w:szCs w:val="24"/>
          <w:bdr w:val="nil"/>
        </w:rPr>
        <w:t>5</w:t>
      </w:r>
      <w:r w:rsidRPr="001E574E">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1E574E">
        <w:rPr>
          <w:rFonts w:ascii="Verdana" w:hAnsi="Verdana" w:cs="Times New Roman"/>
          <w:sz w:val="24"/>
          <w:szCs w:val="24"/>
          <w:bdr w:val="nil"/>
        </w:rPr>
        <w:t>oms pa</w:t>
      </w:r>
      <w:r w:rsidR="008616A9" w:rsidRPr="001E574E">
        <w:rPr>
          <w:rFonts w:ascii="Verdana" w:hAnsi="Verdana" w:cs="Times New Roman"/>
          <w:sz w:val="24"/>
          <w:szCs w:val="24"/>
          <w:bdr w:val="nil"/>
        </w:rPr>
        <w:t>s</w:t>
      </w:r>
      <w:r w:rsidR="006D10C5" w:rsidRPr="001E574E">
        <w:rPr>
          <w:rFonts w:ascii="Verdana" w:hAnsi="Verdana" w:cs="Times New Roman"/>
          <w:sz w:val="24"/>
          <w:szCs w:val="24"/>
          <w:bdr w:val="nil"/>
        </w:rPr>
        <w:t>laugoms</w:t>
      </w:r>
      <w:r w:rsidRPr="001E574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1E574E">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1E574E">
        <w:rPr>
          <w:rFonts w:ascii="Verdana" w:hAnsi="Verdana"/>
          <w:sz w:val="24"/>
          <w:szCs w:val="24"/>
        </w:rPr>
        <w:t xml:space="preserve"> </w:t>
      </w:r>
      <w:r w:rsidRPr="001E574E">
        <w:rPr>
          <w:rFonts w:ascii="Verdana" w:hAnsi="Verdana" w:cs="Times New Roman"/>
          <w:sz w:val="24"/>
          <w:szCs w:val="24"/>
        </w:rPr>
        <w:t xml:space="preserve">reikalavimus, nurodytus šių pirkimo dokumentų 3.5 </w:t>
      </w:r>
      <w:r w:rsidR="004A0F15" w:rsidRPr="001E574E">
        <w:rPr>
          <w:rFonts w:ascii="Verdana" w:hAnsi="Verdana" w:cs="Times New Roman"/>
          <w:sz w:val="24"/>
          <w:szCs w:val="24"/>
        </w:rPr>
        <w:t>ir 3.23 punktuose pagal numatomų perduoti paslaugų pobūdį.</w:t>
      </w:r>
    </w:p>
    <w:p w14:paraId="4CDCE90C" w14:textId="3C5959BF" w:rsidR="00746B27" w:rsidRPr="001E574E" w:rsidRDefault="00746B27" w:rsidP="00085415">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1E574E">
        <w:rPr>
          <w:rFonts w:ascii="Verdana" w:hAnsi="Verdana" w:cs="Times New Roman"/>
          <w:sz w:val="24"/>
          <w:szCs w:val="24"/>
          <w:bdr w:val="nil"/>
        </w:rPr>
        <w:t>3.1</w:t>
      </w:r>
      <w:r w:rsidR="005841BD" w:rsidRPr="001E574E">
        <w:rPr>
          <w:rFonts w:ascii="Verdana" w:hAnsi="Verdana" w:cs="Times New Roman"/>
          <w:sz w:val="24"/>
          <w:szCs w:val="24"/>
          <w:bdr w:val="nil"/>
        </w:rPr>
        <w:t>6</w:t>
      </w:r>
      <w:r w:rsidRPr="001E574E">
        <w:rPr>
          <w:rFonts w:ascii="Verdana" w:hAnsi="Verdana" w:cs="Times New Roman"/>
          <w:sz w:val="24"/>
          <w:szCs w:val="24"/>
          <w:bdr w:val="nil"/>
        </w:rPr>
        <w:t xml:space="preserve">. Sudarius </w:t>
      </w:r>
      <w:r w:rsidRPr="001E574E">
        <w:rPr>
          <w:rFonts w:ascii="Verdana" w:hAnsi="Verdana" w:cs="Times New Roman"/>
          <w:sz w:val="24"/>
          <w:szCs w:val="24"/>
        </w:rPr>
        <w:t>sutart</w:t>
      </w:r>
      <w:r w:rsidRPr="001E574E">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51E544E7" w14:textId="2EF9A5EA" w:rsidR="00746B27" w:rsidRPr="001E574E" w:rsidRDefault="00746B27" w:rsidP="00085415">
      <w:pPr>
        <w:tabs>
          <w:tab w:val="left" w:pos="567"/>
          <w:tab w:val="left" w:pos="851"/>
        </w:tabs>
        <w:spacing w:after="0" w:line="240" w:lineRule="auto"/>
        <w:ind w:firstLine="709"/>
        <w:jc w:val="both"/>
        <w:rPr>
          <w:rFonts w:ascii="Verdana" w:eastAsia="Calibri" w:hAnsi="Verdana" w:cs="Times New Roman"/>
          <w:sz w:val="24"/>
          <w:szCs w:val="24"/>
        </w:rPr>
      </w:pPr>
      <w:r w:rsidRPr="001E574E">
        <w:rPr>
          <w:rFonts w:ascii="Verdana" w:eastAsia="Calibri" w:hAnsi="Verdana" w:cs="Times New Roman"/>
          <w:sz w:val="24"/>
          <w:szCs w:val="24"/>
        </w:rPr>
        <w:t>-  apie tai jis turi informuoti pirkėją, nurodydamas subtiekėjo pakeitimo priežastis;</w:t>
      </w:r>
    </w:p>
    <w:p w14:paraId="63914010" w14:textId="77777777" w:rsidR="00746B27" w:rsidRPr="001E574E" w:rsidRDefault="00746B27" w:rsidP="00085415">
      <w:pPr>
        <w:tabs>
          <w:tab w:val="left" w:pos="851"/>
        </w:tabs>
        <w:spacing w:after="0" w:line="240" w:lineRule="auto"/>
        <w:ind w:firstLine="709"/>
        <w:jc w:val="both"/>
        <w:rPr>
          <w:rFonts w:ascii="Verdana" w:eastAsia="Calibri" w:hAnsi="Verdana" w:cs="Times New Roman"/>
          <w:sz w:val="24"/>
          <w:szCs w:val="24"/>
        </w:rPr>
      </w:pPr>
      <w:r w:rsidRPr="001E574E">
        <w:rPr>
          <w:rFonts w:ascii="Verdana" w:eastAsia="Calibri" w:hAnsi="Verdana" w:cs="Times New Roman"/>
          <w:sz w:val="24"/>
          <w:szCs w:val="24"/>
        </w:rPr>
        <w:t xml:space="preserve">- gavęs tokį pranešimą, pirkėjas kartu su tiekėju protokolu įformina susitarimą dėl subtiekėjo pakeitimo. </w:t>
      </w:r>
    </w:p>
    <w:p w14:paraId="5653801A" w14:textId="2E248620" w:rsidR="00746B27" w:rsidRPr="001E574E" w:rsidRDefault="00746B27" w:rsidP="00085415">
      <w:pPr>
        <w:tabs>
          <w:tab w:val="left" w:pos="851"/>
        </w:tabs>
        <w:spacing w:after="0" w:line="240" w:lineRule="auto"/>
        <w:ind w:firstLine="709"/>
        <w:jc w:val="both"/>
        <w:rPr>
          <w:rFonts w:ascii="Verdana" w:eastAsia="Calibri" w:hAnsi="Verdana" w:cs="Times New Roman"/>
          <w:sz w:val="24"/>
          <w:szCs w:val="24"/>
        </w:rPr>
      </w:pPr>
      <w:r w:rsidRPr="001E574E">
        <w:rPr>
          <w:rFonts w:ascii="Verdana" w:eastAsia="Calibri" w:hAnsi="Verdana" w:cs="Times New Roman"/>
          <w:sz w:val="24"/>
          <w:szCs w:val="24"/>
        </w:rPr>
        <w:t xml:space="preserve">Keičiami subtiekėjai, kurių pajėgumu remiamasi, turi </w:t>
      </w:r>
      <w:r w:rsidR="00615403" w:rsidRPr="001E574E">
        <w:rPr>
          <w:rFonts w:ascii="Verdana" w:eastAsia="Calibri" w:hAnsi="Verdana" w:cs="Times New Roman"/>
          <w:sz w:val="24"/>
          <w:szCs w:val="24"/>
        </w:rPr>
        <w:t xml:space="preserve">neturėti pirkimo dokumentuose nurodytų tiekėjų pašalinimo pagrindų bei </w:t>
      </w:r>
      <w:r w:rsidRPr="001E574E">
        <w:rPr>
          <w:rFonts w:ascii="Verdana" w:eastAsia="Calibri" w:hAnsi="Verdana" w:cs="Times New Roman"/>
          <w:sz w:val="24"/>
          <w:szCs w:val="24"/>
        </w:rPr>
        <w:t>atitikti pirkimo dokumentuose nurodytus kvalifikacinius reikalavimus.</w:t>
      </w:r>
    </w:p>
    <w:p w14:paraId="5C663A90" w14:textId="76E55ACA" w:rsidR="00746B27" w:rsidRPr="001E574E" w:rsidRDefault="00746B27" w:rsidP="00085415">
      <w:pPr>
        <w:tabs>
          <w:tab w:val="left" w:pos="851"/>
        </w:tabs>
        <w:spacing w:after="0" w:line="240" w:lineRule="auto"/>
        <w:ind w:firstLine="709"/>
        <w:jc w:val="both"/>
        <w:rPr>
          <w:rFonts w:ascii="Verdana" w:eastAsia="Calibri" w:hAnsi="Verdana" w:cs="Times New Roman"/>
          <w:sz w:val="24"/>
          <w:szCs w:val="24"/>
        </w:rPr>
      </w:pPr>
      <w:r w:rsidRPr="001E574E">
        <w:rPr>
          <w:rFonts w:ascii="Verdana" w:eastAsia="Calibri" w:hAnsi="Verdana" w:cs="Times New Roman"/>
          <w:sz w:val="24"/>
          <w:szCs w:val="24"/>
        </w:rPr>
        <w:t>3.1</w:t>
      </w:r>
      <w:r w:rsidR="005841BD" w:rsidRPr="001E574E">
        <w:rPr>
          <w:rFonts w:ascii="Verdana" w:eastAsia="Calibri" w:hAnsi="Verdana" w:cs="Times New Roman"/>
          <w:sz w:val="24"/>
          <w:szCs w:val="24"/>
        </w:rPr>
        <w:t>7</w:t>
      </w:r>
      <w:r w:rsidRPr="001E574E">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7CBF4C22" w:rsidR="00750DDD" w:rsidRPr="001E574E" w:rsidRDefault="00746B27" w:rsidP="00750DDD">
      <w:pPr>
        <w:tabs>
          <w:tab w:val="left" w:pos="851"/>
        </w:tabs>
        <w:spacing w:after="0" w:line="240" w:lineRule="auto"/>
        <w:ind w:firstLine="709"/>
        <w:jc w:val="both"/>
        <w:rPr>
          <w:rFonts w:ascii="Verdana" w:eastAsia="Calibri" w:hAnsi="Verdana" w:cs="Times New Roman"/>
          <w:b/>
          <w:bCs/>
          <w:sz w:val="24"/>
          <w:szCs w:val="24"/>
        </w:rPr>
      </w:pPr>
      <w:r w:rsidRPr="001E574E">
        <w:rPr>
          <w:rFonts w:ascii="Verdana" w:eastAsia="Calibri" w:hAnsi="Verdana" w:cs="Times New Roman"/>
          <w:bCs/>
          <w:sz w:val="24"/>
          <w:szCs w:val="24"/>
        </w:rPr>
        <w:t>3.1</w:t>
      </w:r>
      <w:r w:rsidR="005841BD" w:rsidRPr="001E574E">
        <w:rPr>
          <w:rFonts w:ascii="Verdana" w:eastAsia="Calibri" w:hAnsi="Verdana" w:cs="Times New Roman"/>
          <w:bCs/>
          <w:sz w:val="24"/>
          <w:szCs w:val="24"/>
        </w:rPr>
        <w:t>8</w:t>
      </w:r>
      <w:r w:rsidRPr="001E574E">
        <w:rPr>
          <w:rFonts w:ascii="Verdana" w:eastAsia="Calibri" w:hAnsi="Verdana" w:cs="Times New Roman"/>
          <w:bCs/>
          <w:sz w:val="24"/>
          <w:szCs w:val="24"/>
        </w:rPr>
        <w:t>.</w:t>
      </w:r>
      <w:r w:rsidRPr="001E574E">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1E574E">
        <w:rPr>
          <w:rFonts w:ascii="Verdana" w:eastAsia="Calibri" w:hAnsi="Verdana" w:cs="Times New Roman"/>
          <w:b/>
          <w:sz w:val="24"/>
          <w:szCs w:val="24"/>
        </w:rPr>
        <w:t>ių</w:t>
      </w:r>
      <w:proofErr w:type="spellEnd"/>
      <w:r w:rsidRPr="001E574E">
        <w:rPr>
          <w:rFonts w:ascii="Verdana" w:eastAsia="Calibri" w:hAnsi="Verdana" w:cs="Times New Roman"/>
          <w:b/>
          <w:sz w:val="24"/>
          <w:szCs w:val="24"/>
        </w:rPr>
        <w:t xml:space="preserve"> pajėgumu/-</w:t>
      </w:r>
      <w:proofErr w:type="spellStart"/>
      <w:r w:rsidRPr="001E574E">
        <w:rPr>
          <w:rFonts w:ascii="Verdana" w:eastAsia="Calibri" w:hAnsi="Verdana" w:cs="Times New Roman"/>
          <w:b/>
          <w:sz w:val="24"/>
          <w:szCs w:val="24"/>
        </w:rPr>
        <w:t>ais</w:t>
      </w:r>
      <w:proofErr w:type="spellEnd"/>
      <w:r w:rsidRPr="001E574E">
        <w:rPr>
          <w:rFonts w:ascii="Verdana" w:eastAsia="Calibri" w:hAnsi="Verdana" w:cs="Times New Roman"/>
          <w:b/>
          <w:sz w:val="24"/>
          <w:szCs w:val="24"/>
        </w:rPr>
        <w:t xml:space="preserve"> tiekėjas nesiremia kvalifikacijos įrodymui.</w:t>
      </w:r>
      <w:r w:rsidR="00615403" w:rsidRPr="001E574E">
        <w:rPr>
          <w:rFonts w:ascii="Verdana" w:eastAsia="Calibri" w:hAnsi="Verdana" w:cs="Times New Roman"/>
          <w:b/>
          <w:sz w:val="24"/>
          <w:szCs w:val="24"/>
        </w:rPr>
        <w:t xml:space="preserve"> </w:t>
      </w:r>
      <w:proofErr w:type="spellStart"/>
      <w:r w:rsidR="00615403" w:rsidRPr="001E574E">
        <w:rPr>
          <w:rStyle w:val="cf01"/>
          <w:rFonts w:ascii="Verdana" w:hAnsi="Verdana" w:cs="Times New Roman"/>
          <w:b/>
          <w:bCs/>
          <w:sz w:val="24"/>
          <w:szCs w:val="24"/>
        </w:rPr>
        <w:t>Kvazisubtiekėjas</w:t>
      </w:r>
      <w:proofErr w:type="spellEnd"/>
      <w:r w:rsidR="00615403" w:rsidRPr="001E574E">
        <w:rPr>
          <w:rStyle w:val="cf01"/>
          <w:rFonts w:ascii="Verdana" w:hAnsi="Verdana" w:cs="Times New Roman"/>
          <w:b/>
          <w:bCs/>
          <w:sz w:val="24"/>
          <w:szCs w:val="24"/>
        </w:rPr>
        <w:t xml:space="preserve"> neturi pateikti atskiro EBVPD</w:t>
      </w:r>
      <w:r w:rsidR="00615403" w:rsidRPr="001E574E">
        <w:rPr>
          <w:rFonts w:ascii="Verdana" w:eastAsia="Calibri" w:hAnsi="Verdana" w:cs="Times New Roman"/>
          <w:b/>
          <w:bCs/>
          <w:sz w:val="24"/>
          <w:szCs w:val="24"/>
        </w:rPr>
        <w:t>.</w:t>
      </w:r>
    </w:p>
    <w:p w14:paraId="2D6A49E4" w14:textId="6640784C" w:rsidR="00750DDD" w:rsidRPr="001E574E" w:rsidRDefault="00750DDD" w:rsidP="00750DDD">
      <w:pPr>
        <w:tabs>
          <w:tab w:val="left" w:pos="851"/>
        </w:tabs>
        <w:spacing w:after="0" w:line="240" w:lineRule="auto"/>
        <w:ind w:firstLine="709"/>
        <w:jc w:val="both"/>
        <w:rPr>
          <w:rFonts w:ascii="Verdana" w:eastAsia="Calibri" w:hAnsi="Verdana" w:cs="Times New Roman"/>
          <w:b/>
          <w:bCs/>
          <w:sz w:val="24"/>
          <w:szCs w:val="24"/>
        </w:rPr>
      </w:pPr>
      <w:r w:rsidRPr="001E574E">
        <w:rPr>
          <w:rFonts w:ascii="Verdana" w:eastAsia="Calibri" w:hAnsi="Verdana" w:cs="Times New Roman"/>
          <w:sz w:val="24"/>
          <w:szCs w:val="24"/>
        </w:rPr>
        <w:t>3.19.</w:t>
      </w:r>
      <w:r w:rsidRPr="001E574E">
        <w:rPr>
          <w:rFonts w:ascii="Verdana" w:eastAsia="Calibri" w:hAnsi="Verdana" w:cs="Times New Roman"/>
          <w:b/>
          <w:bCs/>
          <w:sz w:val="24"/>
          <w:szCs w:val="24"/>
        </w:rPr>
        <w:t xml:space="preserve"> </w:t>
      </w:r>
      <w:r w:rsidRPr="001E574E">
        <w:rPr>
          <w:rFonts w:ascii="Verdana" w:hAnsi="Verdana" w:cs="Times New Roman"/>
          <w:color w:val="000000"/>
          <w:sz w:val="24"/>
          <w:szCs w:val="24"/>
        </w:rPr>
        <w:t>Tais atvejais, kai</w:t>
      </w:r>
      <w:r w:rsidR="00785AD3" w:rsidRPr="001E574E">
        <w:rPr>
          <w:rFonts w:ascii="Verdana" w:hAnsi="Verdana" w:cs="Times New Roman"/>
          <w:color w:val="000000"/>
          <w:sz w:val="24"/>
          <w:szCs w:val="24"/>
        </w:rPr>
        <w:t xml:space="preserve"> </w:t>
      </w:r>
      <w:r w:rsidRPr="001E574E">
        <w:rPr>
          <w:rFonts w:ascii="Verdana" w:hAnsi="Verdana" w:cs="Times New Roman"/>
          <w:color w:val="000000"/>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w:t>
      </w:r>
      <w:r w:rsidRPr="001E574E">
        <w:rPr>
          <w:rFonts w:ascii="Verdana" w:hAnsi="Verdana" w:cs="Times New Roman"/>
          <w:color w:val="000000"/>
          <w:sz w:val="24"/>
          <w:szCs w:val="24"/>
        </w:rPr>
        <w:lastRenderedPageBreak/>
        <w:t>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0C5F8934" w:rsidR="00746B27" w:rsidRPr="001E574E" w:rsidRDefault="00746B27" w:rsidP="00085415">
      <w:pPr>
        <w:tabs>
          <w:tab w:val="left" w:pos="851"/>
        </w:tabs>
        <w:spacing w:after="0" w:line="240" w:lineRule="auto"/>
        <w:ind w:firstLine="709"/>
        <w:jc w:val="both"/>
        <w:rPr>
          <w:rFonts w:ascii="Verdana" w:eastAsia="Calibri" w:hAnsi="Verdana" w:cs="Times New Roman"/>
          <w:sz w:val="24"/>
          <w:szCs w:val="24"/>
        </w:rPr>
      </w:pPr>
      <w:r w:rsidRPr="001E574E">
        <w:rPr>
          <w:rFonts w:ascii="Verdana" w:eastAsia="Calibri" w:hAnsi="Verdana" w:cs="Times New Roman"/>
          <w:sz w:val="24"/>
          <w:szCs w:val="24"/>
        </w:rPr>
        <w:t>3.</w:t>
      </w:r>
      <w:r w:rsidR="00750DDD" w:rsidRPr="001E574E">
        <w:rPr>
          <w:rFonts w:ascii="Verdana" w:eastAsia="Calibri" w:hAnsi="Verdana" w:cs="Times New Roman"/>
          <w:sz w:val="24"/>
          <w:szCs w:val="24"/>
        </w:rPr>
        <w:t>20</w:t>
      </w:r>
      <w:r w:rsidRPr="001E574E">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1E574E">
          <w:rPr>
            <w:rFonts w:ascii="Verdana" w:eastAsia="Calibri" w:hAnsi="Verdana" w:cs="Times New Roman"/>
            <w:sz w:val="24"/>
            <w:szCs w:val="24"/>
          </w:rPr>
          <w:t>2006 m</w:t>
        </w:r>
      </w:smartTag>
      <w:r w:rsidRPr="001E574E">
        <w:rPr>
          <w:rFonts w:ascii="Verdana" w:eastAsia="Calibri" w:hAnsi="Verdana" w:cs="Times New Roman"/>
          <w:sz w:val="24"/>
          <w:szCs w:val="24"/>
        </w:rPr>
        <w:t>. spalio 30 d. nutarimu Nr. 1079 „Dėl Dokumentų legalizavimo ir tvirtinimo pažyma (</w:t>
      </w:r>
      <w:proofErr w:type="spellStart"/>
      <w:r w:rsidRPr="001E574E">
        <w:rPr>
          <w:rFonts w:ascii="Verdana" w:eastAsia="Calibri" w:hAnsi="Verdana" w:cs="Times New Roman"/>
          <w:i/>
          <w:iCs/>
          <w:sz w:val="24"/>
          <w:szCs w:val="24"/>
        </w:rPr>
        <w:t>Apostille</w:t>
      </w:r>
      <w:proofErr w:type="spellEnd"/>
      <w:r w:rsidRPr="001E574E">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1E574E">
          <w:rPr>
            <w:rFonts w:ascii="Verdana" w:eastAsia="Calibri" w:hAnsi="Verdana" w:cs="Times New Roman"/>
            <w:sz w:val="24"/>
            <w:szCs w:val="24"/>
          </w:rPr>
          <w:t>1961 m</w:t>
        </w:r>
      </w:smartTag>
      <w:r w:rsidRPr="001E574E">
        <w:rPr>
          <w:rFonts w:ascii="Verdana" w:eastAsia="Calibri" w:hAnsi="Verdana" w:cs="Times New Roman"/>
          <w:sz w:val="24"/>
          <w:szCs w:val="24"/>
        </w:rPr>
        <w:t xml:space="preserve">. spalio 5 d. Hagos konvencija dėl užsienio valstybėse išduotų dokumentų legalizavimo panaikinimo (Žin., 1997, Nr. 68-1699). </w:t>
      </w:r>
    </w:p>
    <w:p w14:paraId="47BF0935" w14:textId="6BAE16A7" w:rsidR="004A0F15" w:rsidRPr="001E574E" w:rsidRDefault="00746B27" w:rsidP="00340908">
      <w:pPr>
        <w:tabs>
          <w:tab w:val="left" w:pos="851"/>
          <w:tab w:val="left" w:pos="1843"/>
        </w:tabs>
        <w:spacing w:after="0" w:line="240" w:lineRule="auto"/>
        <w:ind w:firstLine="709"/>
        <w:jc w:val="both"/>
        <w:rPr>
          <w:rFonts w:ascii="Verdana" w:eastAsia="Calibri" w:hAnsi="Verdana" w:cs="Times New Roman"/>
          <w:sz w:val="24"/>
          <w:szCs w:val="24"/>
        </w:rPr>
      </w:pPr>
      <w:r w:rsidRPr="001E574E">
        <w:rPr>
          <w:rFonts w:ascii="Verdana" w:eastAsia="Calibri" w:hAnsi="Verdana" w:cs="Times New Roman"/>
          <w:sz w:val="24"/>
          <w:szCs w:val="24"/>
        </w:rPr>
        <w:t>3.2</w:t>
      </w:r>
      <w:r w:rsidR="00750DDD" w:rsidRPr="001E574E">
        <w:rPr>
          <w:rFonts w:ascii="Verdana" w:eastAsia="Calibri" w:hAnsi="Verdana" w:cs="Times New Roman"/>
          <w:sz w:val="24"/>
          <w:szCs w:val="24"/>
        </w:rPr>
        <w:t>1</w:t>
      </w:r>
      <w:r w:rsidRPr="001E574E">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w:t>
      </w:r>
      <w:r w:rsidR="00B67690" w:rsidRPr="001E574E">
        <w:rPr>
          <w:rFonts w:ascii="Verdana" w:eastAsia="Calibri" w:hAnsi="Verdana" w:cs="Times New Roman"/>
          <w:sz w:val="24"/>
          <w:szCs w:val="24"/>
        </w:rPr>
        <w:t xml:space="preserve"> ir</w:t>
      </w:r>
      <w:r w:rsidRPr="001E574E">
        <w:rPr>
          <w:rFonts w:ascii="Verdana" w:eastAsia="Calibri" w:hAnsi="Verdana" w:cs="Times New Roman"/>
          <w:sz w:val="24"/>
          <w:szCs w:val="24"/>
        </w:rPr>
        <w:t xml:space="preserve"> atitiktį kvalifikacijos reikalavimams</w:t>
      </w:r>
      <w:r w:rsidR="00197857" w:rsidRPr="001E574E">
        <w:rPr>
          <w:rFonts w:ascii="Verdana" w:eastAsia="Calibri" w:hAnsi="Verdana" w:cs="Times New Roman"/>
          <w:sz w:val="24"/>
          <w:szCs w:val="24"/>
        </w:rPr>
        <w:t>,</w:t>
      </w:r>
      <w:r w:rsidRPr="001E574E">
        <w:rPr>
          <w:rFonts w:ascii="Verdana" w:eastAsia="Calibri" w:hAnsi="Verdana" w:cs="Times New Roman"/>
          <w:sz w:val="24"/>
          <w:szCs w:val="24"/>
        </w:rPr>
        <w:t xml:space="preserve"> jeigu tai būtina siekiant užtikrinti tinkamą pirkimo procedūros atlikimą.</w:t>
      </w:r>
      <w:r w:rsidR="004A0F15" w:rsidRPr="001E574E">
        <w:rPr>
          <w:rFonts w:ascii="Verdana" w:hAnsi="Verdana" w:cs="Times New Roman"/>
          <w:sz w:val="24"/>
          <w:szCs w:val="24"/>
        </w:rPr>
        <w:t xml:space="preserve"> 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004A0F15" w:rsidRPr="001E574E">
        <w:rPr>
          <w:rFonts w:ascii="Verdana" w:eastAsia="Calibri" w:hAnsi="Verdana" w:cs="Times New Roman"/>
          <w:sz w:val="24"/>
          <w:szCs w:val="24"/>
        </w:rPr>
        <w:t xml:space="preserve">Perkančioji organizacija apie tai </w:t>
      </w:r>
      <w:r w:rsidR="004A0F15" w:rsidRPr="001E574E">
        <w:rPr>
          <w:rFonts w:ascii="Verdana" w:eastAsia="Calibri" w:hAnsi="Verdana" w:cs="Times New Roman"/>
          <w:iCs/>
          <w:sz w:val="24"/>
          <w:szCs w:val="24"/>
        </w:rPr>
        <w:t xml:space="preserve">CVP IS elektroninėmis susirašinėjimo priemonėmis </w:t>
      </w:r>
      <w:r w:rsidR="004A0F15" w:rsidRPr="001E574E">
        <w:rPr>
          <w:rFonts w:ascii="Verdana" w:eastAsia="Calibri" w:hAnsi="Verdana" w:cs="Times New Roman"/>
          <w:sz w:val="24"/>
          <w:szCs w:val="24"/>
        </w:rPr>
        <w:t>praneša visiems Konkurso dalyviams.</w:t>
      </w:r>
      <w:r w:rsidR="004A0F15" w:rsidRPr="001E574E">
        <w:rPr>
          <w:rFonts w:ascii="Verdana" w:eastAsia="Times New Roman" w:hAnsi="Verdana" w:cs="Times New Roman"/>
          <w:sz w:val="24"/>
          <w:szCs w:val="24"/>
        </w:rPr>
        <w:t xml:space="preserve"> </w:t>
      </w:r>
      <w:r w:rsidR="004A0F15" w:rsidRPr="001E574E">
        <w:rPr>
          <w:rFonts w:ascii="Verdana" w:eastAsia="Calibri" w:hAnsi="Verdana" w:cs="Times New Roman"/>
          <w:sz w:val="24"/>
          <w:szCs w:val="24"/>
        </w:rPr>
        <w:t>Perkančioji organizacija neatlygina dalyviams nuostolių, patirtų dėl pirkimo procedūrų nutraukimo.</w:t>
      </w:r>
    </w:p>
    <w:p w14:paraId="77A6B3E2" w14:textId="4F70E58D" w:rsidR="00746B27" w:rsidRPr="001E574E" w:rsidRDefault="00746B27" w:rsidP="00085415">
      <w:pPr>
        <w:tabs>
          <w:tab w:val="left" w:pos="851"/>
        </w:tabs>
        <w:spacing w:after="0" w:line="240" w:lineRule="auto"/>
        <w:ind w:firstLine="709"/>
        <w:jc w:val="both"/>
        <w:rPr>
          <w:rFonts w:ascii="Verdana" w:eastAsia="Calibri" w:hAnsi="Verdana" w:cs="Times New Roman"/>
          <w:sz w:val="24"/>
          <w:szCs w:val="24"/>
        </w:rPr>
      </w:pPr>
      <w:r w:rsidRPr="001E574E">
        <w:rPr>
          <w:rFonts w:ascii="Verdana" w:hAnsi="Verdana" w:cs="Times New Roman"/>
          <w:sz w:val="24"/>
          <w:szCs w:val="24"/>
        </w:rPr>
        <w:t>3.2</w:t>
      </w:r>
      <w:r w:rsidR="005F1CDD" w:rsidRPr="001E574E">
        <w:rPr>
          <w:rFonts w:ascii="Verdana" w:hAnsi="Verdana" w:cs="Times New Roman"/>
          <w:sz w:val="24"/>
          <w:szCs w:val="24"/>
        </w:rPr>
        <w:t>3</w:t>
      </w:r>
      <w:r w:rsidRPr="001E574E">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1E574E" w:rsidRDefault="00746B27" w:rsidP="00746B27">
      <w:pPr>
        <w:pStyle w:val="Porat"/>
        <w:ind w:firstLine="1021"/>
        <w:jc w:val="both"/>
        <w:rPr>
          <w:rFonts w:ascii="Verdana" w:hAnsi="Verdana"/>
          <w:szCs w:val="24"/>
        </w:rPr>
      </w:pPr>
    </w:p>
    <w:p w14:paraId="233885BD" w14:textId="3584AAD4" w:rsidR="00257540" w:rsidRPr="001E574E" w:rsidRDefault="00BF2544" w:rsidP="005D06F2">
      <w:pPr>
        <w:pStyle w:val="1Skyrius"/>
        <w:numPr>
          <w:ilvl w:val="0"/>
          <w:numId w:val="5"/>
        </w:numPr>
        <w:jc w:val="center"/>
        <w:rPr>
          <w:rFonts w:ascii="Verdana" w:hAnsi="Verdana" w:cs="Times New Roman"/>
          <w:color w:val="000000"/>
          <w:sz w:val="24"/>
          <w:szCs w:val="24"/>
          <w:lang w:val="lt-LT"/>
        </w:rPr>
      </w:pPr>
      <w:r w:rsidRPr="001E574E">
        <w:rPr>
          <w:rFonts w:ascii="Verdana" w:hAnsi="Verdana" w:cs="Times New Roman"/>
          <w:color w:val="000000"/>
          <w:sz w:val="24"/>
          <w:szCs w:val="24"/>
          <w:lang w:val="lt-LT"/>
        </w:rPr>
        <w:t>TIEKĖJO ATITIKTIS NACIONALINIO SAUGUMO INTERESAMS</w:t>
      </w:r>
    </w:p>
    <w:p w14:paraId="2FE404F3" w14:textId="599EA7C8" w:rsidR="00257540" w:rsidRPr="001E574E" w:rsidRDefault="00257540" w:rsidP="00257540">
      <w:pPr>
        <w:pStyle w:val="1Skyrius"/>
        <w:jc w:val="center"/>
        <w:rPr>
          <w:rFonts w:ascii="Verdana" w:hAnsi="Verdana" w:cs="Times New Roman"/>
          <w:color w:val="000000"/>
          <w:sz w:val="24"/>
          <w:szCs w:val="24"/>
          <w:lang w:val="lt-LT"/>
        </w:rPr>
      </w:pPr>
    </w:p>
    <w:p w14:paraId="34FEA47A" w14:textId="5B9722F7" w:rsidR="00BF2544" w:rsidRPr="001E574E" w:rsidRDefault="00257540" w:rsidP="002336A2">
      <w:pPr>
        <w:pStyle w:val="Body2"/>
        <w:numPr>
          <w:ilvl w:val="1"/>
          <w:numId w:val="5"/>
        </w:numPr>
        <w:tabs>
          <w:tab w:val="left" w:pos="709"/>
          <w:tab w:val="left" w:pos="1260"/>
        </w:tabs>
        <w:spacing w:after="0"/>
        <w:ind w:left="0" w:firstLine="720"/>
        <w:rPr>
          <w:rFonts w:ascii="Verdana" w:hAnsi="Verdana"/>
          <w:sz w:val="24"/>
          <w:szCs w:val="24"/>
          <w:lang w:val="lt-LT"/>
        </w:rPr>
      </w:pPr>
      <w:r w:rsidRPr="001E574E">
        <w:rPr>
          <w:rFonts w:ascii="Verdana" w:hAnsi="Verdana"/>
          <w:sz w:val="24"/>
          <w:szCs w:val="24"/>
          <w:bdr w:val="nil"/>
          <w:lang w:val="lt-LT"/>
        </w:rPr>
        <w:t>Pirkime</w:t>
      </w:r>
      <w:r w:rsidR="005B2262" w:rsidRPr="001E574E">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1E574E">
        <w:rPr>
          <w:rFonts w:ascii="Verdana" w:hAnsi="Verdana"/>
          <w:b/>
          <w:bCs/>
          <w:sz w:val="24"/>
          <w:szCs w:val="24"/>
          <w:bdr w:val="nil"/>
          <w:lang w:val="lt-LT"/>
        </w:rPr>
        <w:t xml:space="preserve">Perkančioji organizacija prašo tiekėjo kartu su pasiūlymu pateikti Pirkimo sąlygų </w:t>
      </w:r>
      <w:r w:rsidR="003B7D0D" w:rsidRPr="001E574E">
        <w:rPr>
          <w:rFonts w:ascii="Verdana" w:hAnsi="Verdana"/>
          <w:b/>
          <w:bCs/>
          <w:sz w:val="24"/>
          <w:szCs w:val="24"/>
          <w:bdr w:val="nil"/>
          <w:lang w:val="lt-LT"/>
        </w:rPr>
        <w:t>2</w:t>
      </w:r>
      <w:r w:rsidR="002336A2" w:rsidRPr="001E574E">
        <w:rPr>
          <w:rFonts w:ascii="Verdana" w:hAnsi="Verdana"/>
          <w:b/>
          <w:bCs/>
          <w:sz w:val="24"/>
          <w:szCs w:val="24"/>
          <w:bdr w:val="nil"/>
          <w:lang w:val="lt-LT"/>
        </w:rPr>
        <w:t xml:space="preserve"> priedą „Deklaracija dėl tiekėjo atitikties nacionalinio saugumo interesams“</w:t>
      </w:r>
      <w:r w:rsidR="005B2262" w:rsidRPr="001E574E">
        <w:rPr>
          <w:rFonts w:ascii="Verdana" w:hAnsi="Verdana" w:cs="Times New Roman"/>
          <w:sz w:val="24"/>
          <w:szCs w:val="24"/>
          <w:lang w:val="lt-LT"/>
        </w:rPr>
        <w:t>. Perkančioji organizacija, kilus abejonėms, taip pat turi teisę galimo laimėtojo paprašyti pateikti vieną ar kelis reikalingus dokumentus:</w:t>
      </w:r>
    </w:p>
    <w:p w14:paraId="53C5BB63" w14:textId="5EDA2514" w:rsidR="005B2262" w:rsidRPr="001E574E" w:rsidRDefault="005B2262" w:rsidP="00E73576">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E574E">
        <w:rPr>
          <w:rFonts w:ascii="Verdana" w:hAnsi="Verdana" w:cs="Times New Roman"/>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3C54DE56" w14:textId="77777777" w:rsidR="00BF2544" w:rsidRPr="001E574E" w:rsidRDefault="005B2262" w:rsidP="00E73576">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E574E">
        <w:rPr>
          <w:rFonts w:ascii="Verdana" w:hAnsi="Verdana" w:cs="Times New Roman"/>
          <w:sz w:val="24"/>
          <w:szCs w:val="24"/>
          <w:lang w:val="lt-LT"/>
        </w:rPr>
        <w:lastRenderedPageBreak/>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3B2ABB1" w14:textId="71CD5258" w:rsidR="005B2262" w:rsidRPr="001E574E" w:rsidRDefault="005B2262" w:rsidP="00E73576">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E574E">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81A28D7" w:rsidR="00BF2544" w:rsidRPr="001E574E" w:rsidRDefault="005B2262" w:rsidP="00E73576">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E574E">
        <w:rPr>
          <w:rFonts w:ascii="Verdana" w:hAnsi="Verdana" w:cs="Times New Roman"/>
          <w:sz w:val="24"/>
          <w:szCs w:val="24"/>
          <w:lang w:val="lt-LT"/>
        </w:rPr>
        <w:t>atitinkamų valstybės narės ar trečiosios šalies dokumentus.</w:t>
      </w:r>
      <w:r w:rsidR="00E73576" w:rsidRPr="001E574E">
        <w:rPr>
          <w:rFonts w:ascii="Verdana" w:hAnsi="Verdana" w:cs="Times New Roman"/>
          <w:sz w:val="24"/>
          <w:szCs w:val="24"/>
          <w:lang w:val="lt-LT"/>
        </w:rPr>
        <w:t xml:space="preserve"> </w:t>
      </w:r>
      <w:r w:rsidRPr="001E574E">
        <w:rPr>
          <w:rFonts w:ascii="Verdana" w:hAnsi="Verdana" w:cs="Times New Roman"/>
          <w:sz w:val="24"/>
          <w:szCs w:val="24"/>
          <w:lang w:val="lt-LT"/>
        </w:rPr>
        <w:t>Europos Sąjungos Tarybai ar kitoms kompetentingoms institucijoms priėmus naujas ribojamąsias priemones</w:t>
      </w:r>
      <w:r w:rsidRPr="001E574E">
        <w:rPr>
          <w:rFonts w:ascii="Verdana" w:hAnsi="Verdana"/>
          <w:sz w:val="24"/>
          <w:szCs w:val="24"/>
          <w:lang w:val="lt-LT"/>
        </w:rPr>
        <w:t>, kurios gali būti tiesiogiai taikomos vykstančiame pirkime, perkančioji organizacija turi teisę paprašyti reikalingos informacijos dėl  atitikimo.</w:t>
      </w:r>
    </w:p>
    <w:p w14:paraId="154689B5" w14:textId="1143ABFC" w:rsidR="005B2262" w:rsidRPr="001E574E" w:rsidRDefault="005B2262" w:rsidP="00A07560">
      <w:pPr>
        <w:pStyle w:val="Body2"/>
        <w:tabs>
          <w:tab w:val="left" w:pos="1260"/>
        </w:tabs>
        <w:spacing w:after="0"/>
        <w:ind w:left="720"/>
        <w:rPr>
          <w:rFonts w:ascii="Verdana" w:hAnsi="Verdana"/>
          <w:sz w:val="24"/>
          <w:szCs w:val="24"/>
          <w:lang w:val="lt-LT"/>
        </w:rPr>
      </w:pPr>
      <w:r w:rsidRPr="001E574E">
        <w:rPr>
          <w:rFonts w:ascii="Verdana" w:hAnsi="Verdana"/>
          <w:sz w:val="24"/>
          <w:szCs w:val="24"/>
          <w:lang w:val="lt-LT"/>
        </w:rPr>
        <w:tab/>
      </w:r>
    </w:p>
    <w:p w14:paraId="3DBA38EC" w14:textId="595B6B84" w:rsidR="00A06954" w:rsidRPr="001E574E" w:rsidRDefault="00A06954" w:rsidP="005D06F2">
      <w:pPr>
        <w:pStyle w:val="1Skyrius"/>
        <w:numPr>
          <w:ilvl w:val="0"/>
          <w:numId w:val="5"/>
        </w:numPr>
        <w:jc w:val="center"/>
        <w:rPr>
          <w:rFonts w:ascii="Verdana" w:hAnsi="Verdana" w:cs="Times New Roman"/>
          <w:color w:val="000000"/>
          <w:sz w:val="24"/>
          <w:szCs w:val="24"/>
          <w:lang w:val="lt-LT"/>
        </w:rPr>
      </w:pPr>
      <w:r w:rsidRPr="001E574E">
        <w:rPr>
          <w:rFonts w:ascii="Verdana" w:hAnsi="Verdana" w:cs="Times New Roman"/>
          <w:color w:val="000000"/>
          <w:sz w:val="24"/>
          <w:szCs w:val="24"/>
          <w:lang w:val="lt-LT"/>
        </w:rPr>
        <w:t>ŪKIO SUBJEKTŲ GRUPĖS DALYVAVIMAS PIRKIMO PROCEDŪROSE</w:t>
      </w:r>
    </w:p>
    <w:p w14:paraId="2C2680D0" w14:textId="77777777" w:rsidR="00A06954" w:rsidRPr="001E574E" w:rsidRDefault="00A06954" w:rsidP="00A06954">
      <w:pPr>
        <w:pStyle w:val="Body2"/>
        <w:spacing w:after="0"/>
        <w:rPr>
          <w:rFonts w:ascii="Verdana" w:hAnsi="Verdana" w:cs="Times New Roman"/>
          <w:color w:val="00000A"/>
          <w:sz w:val="24"/>
          <w:szCs w:val="24"/>
          <w:lang w:val="lt-LT"/>
        </w:rPr>
      </w:pPr>
    </w:p>
    <w:p w14:paraId="5C28858D" w14:textId="77777777"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1E574E">
        <w:rPr>
          <w:rFonts w:ascii="Verdana" w:hAnsi="Verdana" w:cs="Times New Roman"/>
          <w:sz w:val="24"/>
          <w:szCs w:val="24"/>
          <w:lang w:val="lt-LT"/>
        </w:rPr>
        <w:t>Perkančiajai organizacijai</w:t>
      </w:r>
      <w:r w:rsidRPr="001E574E">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1E574E">
        <w:rPr>
          <w:rFonts w:ascii="Verdana" w:hAnsi="Verdana" w:cs="Times New Roman"/>
          <w:kern w:val="16"/>
          <w:sz w:val="24"/>
          <w:szCs w:val="24"/>
          <w:lang w:val="lt-LT"/>
        </w:rPr>
        <w:t xml:space="preserve">Perkančioji organizacija </w:t>
      </w:r>
      <w:r w:rsidRPr="001E574E">
        <w:rPr>
          <w:rFonts w:ascii="Verdana" w:hAnsi="Verdana" w:cs="Times New Roman"/>
          <w:color w:val="00000A"/>
          <w:sz w:val="24"/>
          <w:szCs w:val="24"/>
          <w:lang w:val="lt-LT"/>
        </w:rPr>
        <w:t>turėtų bendrauti pasiūlymo vertinimo metu kylančiais klausimais ir teikti su pasiūlymo įvertinimu susijusią informaciją).</w:t>
      </w:r>
    </w:p>
    <w:p w14:paraId="199851D5" w14:textId="77777777"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Perkančioji organizacija </w:t>
      </w:r>
      <w:r w:rsidRPr="001E574E">
        <w:rPr>
          <w:rFonts w:ascii="Verdana" w:hAnsi="Verdana" w:cs="Times New Roman"/>
          <w:color w:val="00000A"/>
          <w:sz w:val="24"/>
          <w:szCs w:val="24"/>
          <w:lang w:val="lt-LT"/>
        </w:rPr>
        <w:t xml:space="preserve">nereikalauja, kad ūkio subjektų grupės pateiktą pasiūlymą pripažinus geriausiu ir </w:t>
      </w:r>
      <w:r w:rsidRPr="001E574E">
        <w:rPr>
          <w:rFonts w:ascii="Verdana" w:hAnsi="Verdana" w:cs="Times New Roman"/>
          <w:sz w:val="24"/>
          <w:szCs w:val="24"/>
          <w:lang w:val="lt-LT"/>
        </w:rPr>
        <w:t>Perkančiajai organizacijai</w:t>
      </w:r>
      <w:r w:rsidRPr="001E574E">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1E574E" w:rsidRDefault="00A06954" w:rsidP="00A06954">
      <w:pPr>
        <w:pStyle w:val="1Skyrius"/>
        <w:ind w:left="1080" w:hanging="360"/>
        <w:rPr>
          <w:rFonts w:ascii="Verdana" w:hAnsi="Verdana" w:cs="Times New Roman"/>
          <w:color w:val="000000"/>
          <w:sz w:val="24"/>
          <w:szCs w:val="24"/>
          <w:lang w:val="lt-LT"/>
        </w:rPr>
      </w:pPr>
    </w:p>
    <w:p w14:paraId="19ADEF05"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9" w:name="_Toc488998671"/>
      <w:bookmarkEnd w:id="9"/>
      <w:r w:rsidRPr="001E574E">
        <w:rPr>
          <w:rFonts w:ascii="Verdana" w:hAnsi="Verdana" w:cs="Times New Roman"/>
          <w:color w:val="000000"/>
          <w:sz w:val="24"/>
          <w:szCs w:val="24"/>
          <w:lang w:val="lt-LT"/>
        </w:rPr>
        <w:t>PASIŪLYMŲ RENGIMAS, PATEIKIMAS, KEITIMAS</w:t>
      </w:r>
    </w:p>
    <w:p w14:paraId="40B75787" w14:textId="77777777" w:rsidR="00A06954" w:rsidRPr="001E574E" w:rsidRDefault="00A06954" w:rsidP="00A06954">
      <w:pPr>
        <w:pStyle w:val="Body2"/>
        <w:spacing w:after="0"/>
        <w:rPr>
          <w:rFonts w:ascii="Verdana" w:hAnsi="Verdana" w:cs="Times New Roman"/>
          <w:color w:val="00000A"/>
          <w:sz w:val="24"/>
          <w:szCs w:val="24"/>
          <w:lang w:val="lt-LT"/>
        </w:rPr>
      </w:pPr>
    </w:p>
    <w:p w14:paraId="51DF4E49" w14:textId="1609F7B5" w:rsidR="00933A66" w:rsidRPr="001E574E" w:rsidRDefault="00A06954" w:rsidP="00933A66">
      <w:pPr>
        <w:pStyle w:val="Body2"/>
        <w:numPr>
          <w:ilvl w:val="1"/>
          <w:numId w:val="5"/>
        </w:numPr>
        <w:tabs>
          <w:tab w:val="left" w:pos="1260"/>
        </w:tabs>
        <w:spacing w:after="0"/>
        <w:ind w:left="0" w:firstLine="720"/>
        <w:rPr>
          <w:rFonts w:ascii="Verdana" w:hAnsi="Verdana" w:cs="Times New Roman"/>
          <w:kern w:val="16"/>
          <w:sz w:val="24"/>
          <w:szCs w:val="24"/>
          <w:lang w:val="lt-LT"/>
        </w:rPr>
      </w:pPr>
      <w:r w:rsidRPr="001E574E">
        <w:rPr>
          <w:rFonts w:ascii="Verdana" w:hAnsi="Verdana" w:cs="Times New Roman"/>
          <w:kern w:val="16"/>
          <w:sz w:val="24"/>
          <w:szCs w:val="24"/>
          <w:lang w:val="lt-LT"/>
        </w:rPr>
        <w:t>Tiekėjas</w:t>
      </w:r>
      <w:r w:rsidR="00933A66" w:rsidRPr="001E574E">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1E574E">
        <w:rPr>
          <w:rFonts w:ascii="Verdana" w:hAnsi="Verdana" w:cs="Times New Roman"/>
          <w:sz w:val="24"/>
          <w:szCs w:val="24"/>
          <w:bdr w:val="none" w:sz="0" w:space="0" w:color="auto" w:frame="1"/>
          <w:shd w:val="clear" w:color="auto" w:fill="FFFFFF"/>
          <w:lang w:val="lt-LT"/>
        </w:rPr>
        <w:t xml:space="preserve"> </w:t>
      </w:r>
      <w:r w:rsidR="00933A66" w:rsidRPr="001E574E">
        <w:rPr>
          <w:rFonts w:ascii="Verdana" w:hAnsi="Verdana" w:cs="Times New Roman"/>
          <w:sz w:val="24"/>
          <w:szCs w:val="24"/>
          <w:bdr w:val="none" w:sz="0" w:space="0" w:color="auto" w:frame="1"/>
          <w:shd w:val="clear" w:color="auto" w:fill="FFFFFF"/>
          <w:lang w:val="lt-LT"/>
        </w:rPr>
        <w:t>Perkančiajai organizacijai</w:t>
      </w:r>
      <w:r w:rsidR="00104E13" w:rsidRPr="001E574E">
        <w:rPr>
          <w:rFonts w:ascii="Verdana" w:hAnsi="Verdana" w:cs="Times New Roman"/>
          <w:sz w:val="24"/>
          <w:szCs w:val="24"/>
          <w:bdr w:val="none" w:sz="0" w:space="0" w:color="auto" w:frame="1"/>
          <w:shd w:val="clear" w:color="auto" w:fill="FFFFFF"/>
          <w:lang w:val="lt-LT"/>
        </w:rPr>
        <w:t xml:space="preserve"> </w:t>
      </w:r>
      <w:r w:rsidR="00933A66" w:rsidRPr="001E574E">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1E574E">
        <w:rPr>
          <w:rFonts w:ascii="Verdana" w:hAnsi="Verdana" w:cs="Times New Roman"/>
          <w:kern w:val="16"/>
          <w:sz w:val="24"/>
          <w:szCs w:val="24"/>
          <w:lang w:val="lt-LT"/>
        </w:rPr>
        <w:t>.</w:t>
      </w:r>
    </w:p>
    <w:p w14:paraId="70D83F9C" w14:textId="77777777"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sz w:val="24"/>
          <w:szCs w:val="24"/>
          <w:lang w:val="lt-LT"/>
        </w:rPr>
        <w:t>Tiekėjas, pateikdamas pasiūlymą, turi siūlyti visą pirkimo objekto apimtį.</w:t>
      </w:r>
    </w:p>
    <w:p w14:paraId="330D41B4" w14:textId="77777777"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35FB0522"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lastRenderedPageBreak/>
        <w:t xml:space="preserve">Perkančioji organizacija </w:t>
      </w:r>
      <w:r w:rsidRPr="001E574E">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8" w:history="1">
        <w:r w:rsidR="001F0E25" w:rsidRPr="001F0E25">
          <w:rPr>
            <w:rStyle w:val="Hipersaitas"/>
            <w:rFonts w:ascii="Verdana" w:hAnsi="Verdana" w:cs="Arial Unicode MS"/>
            <w:sz w:val="24"/>
            <w:szCs w:val="24"/>
            <w:highlight w:val="yellow"/>
            <w:lang w:val="lt-LT"/>
          </w:rPr>
          <w:t>https://viesiejipirkimai.lt</w:t>
        </w:r>
      </w:hyperlink>
      <w:r w:rsidR="008A65F3" w:rsidRPr="001E574E">
        <w:fldChar w:fldCharType="begin"/>
      </w:r>
      <w:r w:rsidR="004D67BE" w:rsidRPr="001E574E">
        <w:rPr>
          <w:rFonts w:ascii="Verdana" w:hAnsi="Verdana"/>
          <w:vanish/>
          <w:sz w:val="24"/>
          <w:szCs w:val="24"/>
          <w:lang w:val="lt-LT"/>
        </w:rPr>
        <w:instrText xml:space="preserve"> HYPERLINK "https://pirkimai.eviesiejipirkimai.lt/" \h </w:instrText>
      </w:r>
      <w:r w:rsidR="008A65F3" w:rsidRPr="001E574E">
        <w:fldChar w:fldCharType="separate"/>
      </w:r>
      <w:r w:rsidRPr="001E574E">
        <w:rPr>
          <w:rStyle w:val="Internetosaitas"/>
          <w:rFonts w:ascii="Verdana" w:hAnsi="Verdana" w:cs="Times New Roman"/>
          <w:vanish/>
          <w:webHidden/>
          <w:sz w:val="24"/>
          <w:szCs w:val="24"/>
          <w:lang w:val="lt-LT"/>
        </w:rPr>
        <w:t>https://pirkimai.eviesiejipirkimai.lt</w:t>
      </w:r>
      <w:r w:rsidR="008A65F3" w:rsidRPr="001E574E">
        <w:rPr>
          <w:rStyle w:val="Internetosaitas"/>
          <w:rFonts w:ascii="Verdana" w:hAnsi="Verdana" w:cs="Times New Roman"/>
          <w:vanish/>
          <w:sz w:val="24"/>
          <w:szCs w:val="24"/>
          <w:lang w:val="lt-LT"/>
        </w:rPr>
        <w:fldChar w:fldCharType="end"/>
      </w:r>
      <w:r w:rsidRPr="001E574E">
        <w:rPr>
          <w:rFonts w:ascii="Verdana" w:hAnsi="Verdana" w:cs="Times New Roman"/>
          <w:color w:val="00000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E574E">
        <w:rPr>
          <w:rFonts w:ascii="Verdana" w:hAnsi="Verdana" w:cs="Times New Roman"/>
          <w:color w:val="00000A"/>
          <w:sz w:val="24"/>
          <w:szCs w:val="24"/>
          <w:lang w:val="lt-LT"/>
        </w:rPr>
        <w:t>pdf</w:t>
      </w:r>
      <w:proofErr w:type="spellEnd"/>
      <w:r w:rsidRPr="001E574E">
        <w:rPr>
          <w:rFonts w:ascii="Verdana" w:hAnsi="Verdana" w:cs="Times New Roman"/>
          <w:color w:val="00000A"/>
          <w:sz w:val="24"/>
          <w:szCs w:val="24"/>
          <w:lang w:val="lt-LT"/>
        </w:rPr>
        <w:t xml:space="preserve">, jpg, </w:t>
      </w:r>
      <w:proofErr w:type="spellStart"/>
      <w:r w:rsidRPr="001E574E">
        <w:rPr>
          <w:rFonts w:ascii="Verdana" w:hAnsi="Verdana" w:cs="Times New Roman"/>
          <w:color w:val="00000A"/>
          <w:sz w:val="24"/>
          <w:szCs w:val="24"/>
          <w:lang w:val="lt-LT"/>
        </w:rPr>
        <w:t>docx</w:t>
      </w:r>
      <w:proofErr w:type="spellEnd"/>
      <w:r w:rsidRPr="001E574E">
        <w:rPr>
          <w:rFonts w:ascii="Verdana" w:hAnsi="Verdana" w:cs="Times New Roman"/>
          <w:color w:val="00000A"/>
          <w:sz w:val="24"/>
          <w:szCs w:val="24"/>
          <w:lang w:val="lt-LT"/>
        </w:rPr>
        <w:t xml:space="preserve"> ir kt.).</w:t>
      </w:r>
    </w:p>
    <w:p w14:paraId="3C86F8A9" w14:textId="3109968B" w:rsidR="00A06954" w:rsidRPr="001E574E" w:rsidRDefault="00A06954" w:rsidP="005D06F2">
      <w:pPr>
        <w:pStyle w:val="Body2"/>
        <w:numPr>
          <w:ilvl w:val="1"/>
          <w:numId w:val="5"/>
        </w:numPr>
        <w:tabs>
          <w:tab w:val="left" w:pos="1260"/>
        </w:tabs>
        <w:spacing w:after="0"/>
        <w:ind w:left="0" w:firstLine="720"/>
        <w:rPr>
          <w:rFonts w:ascii="Verdana" w:hAnsi="Verdana" w:cs="Times New Roman"/>
          <w:b/>
          <w:sz w:val="24"/>
          <w:szCs w:val="24"/>
          <w:lang w:val="lt-LT"/>
        </w:rPr>
      </w:pPr>
      <w:r w:rsidRPr="001E574E">
        <w:rPr>
          <w:rFonts w:ascii="Verdana" w:hAnsi="Verdana" w:cs="Times New Roman"/>
          <w:b/>
          <w:sz w:val="24"/>
          <w:szCs w:val="24"/>
          <w:lang w:val="lt-LT"/>
        </w:rPr>
        <w:t xml:space="preserve">Pasiūlymas turi būti pateiktas iki </w:t>
      </w:r>
      <w:r w:rsidR="00AA7500" w:rsidRPr="001E574E">
        <w:rPr>
          <w:rFonts w:ascii="Verdana" w:hAnsi="Verdana" w:cs="Times New Roman"/>
          <w:b/>
          <w:sz w:val="24"/>
          <w:szCs w:val="24"/>
          <w:lang w:val="lt-LT"/>
        </w:rPr>
        <w:t>pirkimo skelbime nurodytos datos</w:t>
      </w:r>
      <w:r w:rsidR="00582A4E" w:rsidRPr="001E574E">
        <w:rPr>
          <w:rFonts w:ascii="Verdana" w:hAnsi="Verdana" w:cs="Times New Roman"/>
          <w:b/>
          <w:sz w:val="24"/>
          <w:szCs w:val="24"/>
          <w:lang w:val="lt-LT"/>
        </w:rPr>
        <w:t xml:space="preserve"> ir laiko</w:t>
      </w:r>
      <w:r w:rsidRPr="001E574E">
        <w:rPr>
          <w:rFonts w:ascii="Verdana" w:hAnsi="Verdana" w:cs="Times New Roman"/>
          <w:b/>
          <w:sz w:val="24"/>
          <w:szCs w:val="24"/>
          <w:lang w:val="lt-LT"/>
        </w:rPr>
        <w:t xml:space="preserve"> elektroninėmis priemonėmis, naudojant CVP</w:t>
      </w:r>
      <w:r w:rsidR="00785AD3" w:rsidRPr="001E574E">
        <w:rPr>
          <w:rFonts w:ascii="Verdana" w:hAnsi="Verdana" w:cs="Times New Roman"/>
          <w:b/>
          <w:sz w:val="24"/>
          <w:szCs w:val="24"/>
          <w:lang w:val="lt-LT"/>
        </w:rPr>
        <w:t xml:space="preserve"> </w:t>
      </w:r>
      <w:r w:rsidRPr="001E574E">
        <w:rPr>
          <w:rFonts w:ascii="Verdana" w:hAnsi="Verdana" w:cs="Times New Roman"/>
          <w:b/>
          <w:sz w:val="24"/>
          <w:szCs w:val="24"/>
          <w:lang w:val="lt-LT"/>
        </w:rPr>
        <w:t xml:space="preserve">IS. </w:t>
      </w:r>
    </w:p>
    <w:p w14:paraId="20FE4CE1" w14:textId="77777777"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1E574E" w:rsidRDefault="00A06954" w:rsidP="005D06F2">
      <w:pPr>
        <w:pStyle w:val="Body2"/>
        <w:numPr>
          <w:ilvl w:val="1"/>
          <w:numId w:val="5"/>
        </w:numPr>
        <w:tabs>
          <w:tab w:val="left" w:pos="12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77777777" w:rsidR="001819DB" w:rsidRPr="001E574E" w:rsidRDefault="001819DB" w:rsidP="001819DB">
      <w:pPr>
        <w:pStyle w:val="Sraopastraipa"/>
        <w:numPr>
          <w:ilvl w:val="1"/>
          <w:numId w:val="5"/>
        </w:numPr>
        <w:tabs>
          <w:tab w:val="clear" w:pos="1200"/>
        </w:tabs>
        <w:spacing w:after="0" w:line="240" w:lineRule="auto"/>
        <w:ind w:left="0" w:firstLine="709"/>
        <w:jc w:val="both"/>
        <w:rPr>
          <w:rFonts w:ascii="Verdana" w:eastAsia="Arial Unicode MS" w:hAnsi="Verdana"/>
          <w:color w:val="00000A"/>
          <w:szCs w:val="24"/>
          <w:lang w:eastAsia="lt-LT"/>
        </w:rPr>
      </w:pPr>
      <w:r w:rsidRPr="001E574E">
        <w:rPr>
          <w:rFonts w:ascii="Verdana" w:eastAsia="Arial Unicode MS" w:hAnsi="Verdana"/>
          <w:color w:val="00000A"/>
          <w:szCs w:val="24"/>
          <w:lang w:eastAsia="lt-LT"/>
        </w:rPr>
        <w:t xml:space="preserve">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52176A74" w14:textId="717939BC" w:rsidR="00A06954" w:rsidRPr="001E574E" w:rsidRDefault="00A06954" w:rsidP="00E73576">
      <w:pPr>
        <w:pStyle w:val="Body2"/>
        <w:numPr>
          <w:ilvl w:val="1"/>
          <w:numId w:val="5"/>
        </w:numPr>
        <w:tabs>
          <w:tab w:val="clear" w:pos="1200"/>
          <w:tab w:val="left" w:pos="12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Pasiūlyme turi būti nurodytas jo galiojimo terminas. Pasiūlymas turi galioti ne trumpiau nei</w:t>
      </w:r>
      <w:r w:rsidR="001A6F76" w:rsidRPr="001E574E">
        <w:rPr>
          <w:rFonts w:ascii="Verdana" w:hAnsi="Verdana" w:cs="Times New Roman"/>
          <w:color w:val="00000A"/>
          <w:sz w:val="24"/>
          <w:szCs w:val="24"/>
          <w:lang w:val="lt-LT"/>
        </w:rPr>
        <w:t xml:space="preserve"> 3 mėnesius</w:t>
      </w:r>
      <w:r w:rsidR="00AA7500" w:rsidRPr="001E574E">
        <w:rPr>
          <w:rFonts w:ascii="Verdana" w:hAnsi="Verdana"/>
          <w:sz w:val="24"/>
          <w:szCs w:val="24"/>
          <w:lang w:val="lt-LT"/>
        </w:rPr>
        <w:t xml:space="preserve"> nuo pirkimo pasiūlymo pateikimo</w:t>
      </w:r>
      <w:r w:rsidR="005066D8" w:rsidRPr="001E574E">
        <w:rPr>
          <w:rFonts w:ascii="Verdana" w:hAnsi="Verdana"/>
          <w:sz w:val="24"/>
          <w:szCs w:val="24"/>
          <w:lang w:val="lt-LT"/>
        </w:rPr>
        <w:t xml:space="preserve"> termino</w:t>
      </w:r>
      <w:r w:rsidR="00AA7500" w:rsidRPr="001E574E">
        <w:rPr>
          <w:rFonts w:ascii="Verdana" w:hAnsi="Verdana"/>
          <w:sz w:val="24"/>
          <w:szCs w:val="24"/>
          <w:lang w:val="lt-LT"/>
        </w:rPr>
        <w:t xml:space="preserve"> pabaigos.</w:t>
      </w:r>
      <w:r w:rsidRPr="001E574E">
        <w:rPr>
          <w:rFonts w:ascii="Verdana" w:hAnsi="Verdana" w:cs="Times New Roman"/>
          <w:color w:val="00000A"/>
          <w:sz w:val="24"/>
          <w:szCs w:val="24"/>
          <w:lang w:val="lt-LT"/>
        </w:rPr>
        <w:t xml:space="preserve"> Jeigu pasiūlyme nenurodytas jo galiojimo laikas, laikoma, kad pasiūlymas galioja tiek, kiek nustatyta pirkimo dokumentuose.</w:t>
      </w:r>
    </w:p>
    <w:p w14:paraId="789A76A2" w14:textId="77777777" w:rsidR="006D391A" w:rsidRPr="001E574E" w:rsidRDefault="00A06954" w:rsidP="00E73576">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1E574E">
        <w:rPr>
          <w:rFonts w:ascii="Verdana" w:hAnsi="Verdana" w:cs="Times New Roman"/>
          <w:color w:val="00000A"/>
          <w:sz w:val="24"/>
          <w:szCs w:val="24"/>
          <w:lang w:val="lt-LT"/>
        </w:rPr>
        <w:t xml:space="preserve"> </w:t>
      </w:r>
      <w:r w:rsidR="001819DB" w:rsidRPr="001E574E">
        <w:rPr>
          <w:rFonts w:ascii="Verdana" w:hAnsi="Verdana"/>
          <w:sz w:val="24"/>
          <w:szCs w:val="24"/>
          <w:lang w:val="lt-LT"/>
        </w:rPr>
        <w:t>(tame tarpe ir išlaidos dėl E. sąskaitos pateikimo)</w:t>
      </w:r>
      <w:r w:rsidRPr="001E574E">
        <w:rPr>
          <w:rFonts w:ascii="Verdana" w:hAnsi="Verdana" w:cs="Times New Roman"/>
          <w:color w:val="00000A"/>
          <w:sz w:val="24"/>
          <w:szCs w:val="24"/>
          <w:lang w:val="lt-LT"/>
        </w:rPr>
        <w:t xml:space="preserve">, ko reikia visiškam ir tinkamam pirkimo sutarties įvykdymui. </w:t>
      </w:r>
    </w:p>
    <w:p w14:paraId="1817035D" w14:textId="5E45174C" w:rsidR="00952D6B" w:rsidRPr="001E574E" w:rsidRDefault="00952D6B" w:rsidP="00E73576">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E574E">
        <w:rPr>
          <w:rFonts w:ascii="Verdana" w:hAnsi="Verdana"/>
          <w:b/>
          <w:bCs/>
          <w:kern w:val="16"/>
          <w:sz w:val="24"/>
          <w:szCs w:val="24"/>
          <w:lang w:val="lt-LT"/>
        </w:rPr>
        <w:t xml:space="preserve">Pasiūlymo kaina turi būti ne didesnė kaip </w:t>
      </w:r>
      <w:r w:rsidR="00340908" w:rsidRPr="00340908">
        <w:rPr>
          <w:rFonts w:ascii="Verdana" w:hAnsi="Verdana"/>
          <w:b/>
          <w:bCs/>
          <w:kern w:val="16"/>
          <w:sz w:val="24"/>
          <w:szCs w:val="24"/>
          <w:lang w:val="lt-LT"/>
        </w:rPr>
        <w:t>11</w:t>
      </w:r>
      <w:r w:rsidR="00340908">
        <w:rPr>
          <w:rFonts w:ascii="Verdana" w:hAnsi="Verdana"/>
          <w:b/>
          <w:bCs/>
          <w:kern w:val="16"/>
          <w:sz w:val="24"/>
          <w:szCs w:val="24"/>
          <w:lang w:val="lt-LT"/>
        </w:rPr>
        <w:t xml:space="preserve"> </w:t>
      </w:r>
      <w:r w:rsidR="00340908" w:rsidRPr="00340908">
        <w:rPr>
          <w:rFonts w:ascii="Verdana" w:hAnsi="Verdana"/>
          <w:b/>
          <w:bCs/>
          <w:kern w:val="16"/>
          <w:sz w:val="24"/>
          <w:szCs w:val="24"/>
          <w:lang w:val="lt-LT"/>
        </w:rPr>
        <w:t>570,25</w:t>
      </w:r>
      <w:r w:rsidR="00340908">
        <w:rPr>
          <w:rFonts w:ascii="Verdana" w:hAnsi="Verdana"/>
          <w:b/>
          <w:bCs/>
          <w:kern w:val="16"/>
          <w:sz w:val="24"/>
          <w:szCs w:val="24"/>
          <w:lang w:val="lt-LT"/>
        </w:rPr>
        <w:t xml:space="preserve"> </w:t>
      </w:r>
      <w:r w:rsidRPr="001E574E">
        <w:rPr>
          <w:rFonts w:ascii="Verdana" w:hAnsi="Verdana"/>
          <w:b/>
          <w:bCs/>
          <w:kern w:val="16"/>
          <w:sz w:val="24"/>
          <w:szCs w:val="24"/>
          <w:lang w:val="lt-LT"/>
        </w:rPr>
        <w:t>Eur be PVM</w:t>
      </w:r>
      <w:r w:rsidRPr="001E574E">
        <w:rPr>
          <w:rFonts w:ascii="Verdana" w:hAnsi="Verdana"/>
          <w:kern w:val="16"/>
          <w:sz w:val="24"/>
          <w:szCs w:val="24"/>
          <w:lang w:val="lt-LT"/>
        </w:rPr>
        <w:t>. Jeigu pasiūlymo kaina bus didesnė, pasiūlymas bus atmestas vadovaujantis pirkimo sąlygų 13.1.</w:t>
      </w:r>
      <w:r w:rsidR="00340908">
        <w:rPr>
          <w:rFonts w:ascii="Verdana" w:hAnsi="Verdana"/>
          <w:kern w:val="16"/>
          <w:sz w:val="24"/>
          <w:szCs w:val="24"/>
          <w:lang w:val="lt-LT"/>
        </w:rPr>
        <w:t>5</w:t>
      </w:r>
      <w:r w:rsidRPr="001E574E">
        <w:rPr>
          <w:rFonts w:ascii="Verdana" w:hAnsi="Verdana"/>
          <w:kern w:val="16"/>
          <w:sz w:val="24"/>
          <w:szCs w:val="24"/>
          <w:lang w:val="lt-LT"/>
        </w:rPr>
        <w:t xml:space="preserve"> punkto nuostatomis.</w:t>
      </w:r>
    </w:p>
    <w:p w14:paraId="4720C602" w14:textId="129C7A93" w:rsidR="00A06954" w:rsidRPr="001E574E" w:rsidRDefault="00A06954" w:rsidP="00E73576">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Perkančioji organizacija </w:t>
      </w:r>
      <w:r w:rsidRPr="001E574E">
        <w:rPr>
          <w:rFonts w:ascii="Verdana" w:hAnsi="Verdana" w:cs="Times New Roman"/>
          <w:color w:val="00000A"/>
          <w:sz w:val="24"/>
          <w:szCs w:val="24"/>
          <w:lang w:val="lt-LT"/>
        </w:rPr>
        <w:t xml:space="preserve">turi teisę pratęsti pasiūlymo pateikimo terminą. Apie naują pasiūlymų pateikimo terminą </w:t>
      </w:r>
      <w:r w:rsidRPr="001E574E">
        <w:rPr>
          <w:rFonts w:ascii="Verdana" w:hAnsi="Verdana" w:cs="Times New Roman"/>
          <w:kern w:val="16"/>
          <w:sz w:val="24"/>
          <w:szCs w:val="24"/>
          <w:lang w:val="lt-LT"/>
        </w:rPr>
        <w:t xml:space="preserve">Perkančioji organizacija </w:t>
      </w:r>
      <w:r w:rsidRPr="001E574E">
        <w:rPr>
          <w:rFonts w:ascii="Verdana" w:hAnsi="Verdana" w:cs="Times New Roman"/>
          <w:color w:val="00000A"/>
          <w:sz w:val="24"/>
          <w:szCs w:val="24"/>
          <w:lang w:val="lt-LT"/>
        </w:rPr>
        <w:t>paskelbia CVP IS ir praneša prie pirkimo CVP IS prisijungusiems tiekėjams.</w:t>
      </w:r>
    </w:p>
    <w:p w14:paraId="4F591ADC" w14:textId="5516BF22" w:rsidR="00A06954" w:rsidRPr="001E574E" w:rsidRDefault="00A06954" w:rsidP="00E73576">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63F910A1" w14:textId="2AACDDD5" w:rsidR="006D391A" w:rsidRPr="001E574E" w:rsidRDefault="00952D6B" w:rsidP="00E73576">
      <w:pPr>
        <w:pStyle w:val="Body2"/>
        <w:numPr>
          <w:ilvl w:val="1"/>
          <w:numId w:val="5"/>
        </w:numPr>
        <w:tabs>
          <w:tab w:val="clear" w:pos="1200"/>
          <w:tab w:val="left" w:pos="120"/>
          <w:tab w:val="left" w:pos="1560"/>
        </w:tabs>
        <w:spacing w:after="0"/>
        <w:ind w:left="0" w:firstLine="720"/>
        <w:rPr>
          <w:rFonts w:ascii="Verdana" w:hAnsi="Verdana"/>
          <w:b/>
          <w:bCs/>
          <w:color w:val="00000A"/>
          <w:sz w:val="24"/>
          <w:szCs w:val="24"/>
          <w:lang w:val="lt-LT"/>
        </w:rPr>
      </w:pPr>
      <w:r w:rsidRPr="001E574E">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38BBEADD" w14:textId="761D548B" w:rsidR="006D391A" w:rsidRPr="001E574E" w:rsidRDefault="000F11DA" w:rsidP="00407B0D">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1E574E">
        <w:rPr>
          <w:rFonts w:ascii="Verdana" w:hAnsi="Verdana" w:cs="Times New Roman"/>
          <w:sz w:val="24"/>
          <w:szCs w:val="24"/>
          <w:lang w:val="lt-LT"/>
        </w:rPr>
        <w:t>u</w:t>
      </w:r>
      <w:r w:rsidR="00A06954" w:rsidRPr="001E574E">
        <w:rPr>
          <w:rFonts w:ascii="Verdana" w:hAnsi="Verdana" w:cs="Times New Roman"/>
          <w:sz w:val="24"/>
          <w:szCs w:val="24"/>
          <w:lang w:val="lt-LT"/>
        </w:rPr>
        <w:t>žpildyta pasiūlymo forma, parengta pagal šių pirkimo dokumentų 1 priedą;</w:t>
      </w:r>
    </w:p>
    <w:p w14:paraId="0D291207" w14:textId="77777777" w:rsidR="006D391A" w:rsidRPr="001E574E" w:rsidRDefault="00A06954" w:rsidP="00407B0D">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1E574E">
        <w:rPr>
          <w:rFonts w:ascii="Verdana" w:hAnsi="Verdana" w:cs="Times New Roman"/>
          <w:sz w:val="24"/>
          <w:szCs w:val="24"/>
          <w:lang w:val="lt-LT"/>
        </w:rPr>
        <w:t>EBVPD</w:t>
      </w:r>
      <w:r w:rsidR="006D391A" w:rsidRPr="001E574E">
        <w:rPr>
          <w:rFonts w:ascii="Verdana" w:hAnsi="Verdana" w:cs="Times New Roman"/>
          <w:sz w:val="24"/>
          <w:szCs w:val="24"/>
          <w:lang w:val="lt-LT"/>
        </w:rPr>
        <w:t xml:space="preserve"> </w:t>
      </w:r>
      <w:r w:rsidRPr="001E574E">
        <w:rPr>
          <w:rFonts w:ascii="Verdana" w:hAnsi="Verdana" w:cs="Times New Roman"/>
          <w:sz w:val="24"/>
          <w:szCs w:val="24"/>
          <w:lang w:val="lt-LT"/>
        </w:rPr>
        <w:t>(patvirtinančių dokumentų reikalaujama tik iš to dalyvio, kurio pasiūlymas pagal vertinimo rezultatus gali būti pripažintas laimėjusiu);</w:t>
      </w:r>
    </w:p>
    <w:p w14:paraId="16E71A17" w14:textId="77777777" w:rsidR="0043218A" w:rsidRPr="001E574E" w:rsidRDefault="00A06954" w:rsidP="0043218A">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1E574E">
        <w:rPr>
          <w:rFonts w:ascii="Verdana" w:hAnsi="Verdana" w:cs="Times New Roman"/>
          <w:sz w:val="24"/>
          <w:szCs w:val="24"/>
          <w:lang w:val="lt-LT"/>
        </w:rPr>
        <w:t>tiekėjo kvalifikaciją patvirtinantys dokumentai (patvirtinančių dokumentų reikalaujama tik iš to dalyvio, kurio pasiūlymas pagal vertinimo rezultatus gali būti pripažintas laimėjusiu);</w:t>
      </w:r>
    </w:p>
    <w:p w14:paraId="2E611059" w14:textId="7527F664" w:rsidR="000F11DA" w:rsidRPr="001E574E" w:rsidRDefault="000F11DA" w:rsidP="00626E64">
      <w:pPr>
        <w:pStyle w:val="Body2"/>
        <w:numPr>
          <w:ilvl w:val="2"/>
          <w:numId w:val="5"/>
        </w:numPr>
        <w:tabs>
          <w:tab w:val="left" w:pos="709"/>
          <w:tab w:val="left" w:pos="1418"/>
          <w:tab w:val="left" w:pos="1843"/>
        </w:tabs>
        <w:spacing w:after="0"/>
        <w:ind w:left="0" w:firstLine="720"/>
        <w:rPr>
          <w:rFonts w:ascii="Verdana" w:hAnsi="Verdana" w:cs="Times New Roman"/>
          <w:kern w:val="16"/>
          <w:sz w:val="24"/>
          <w:szCs w:val="24"/>
          <w:lang w:val="lt-LT"/>
        </w:rPr>
      </w:pPr>
      <w:r w:rsidRPr="001E574E">
        <w:rPr>
          <w:rFonts w:ascii="Verdana" w:hAnsi="Verdana" w:cs="Times New Roman"/>
          <w:sz w:val="24"/>
          <w:szCs w:val="24"/>
          <w:lang w:val="lt-LT"/>
        </w:rPr>
        <w:t xml:space="preserve">užpildyta deklaracija dėl tiekėjo atsakingų asmenų (pirkimo sąlygų </w:t>
      </w:r>
      <w:r w:rsidR="00DA620C" w:rsidRPr="001E574E">
        <w:rPr>
          <w:rFonts w:ascii="Verdana" w:hAnsi="Verdana" w:cs="Times New Roman"/>
          <w:sz w:val="24"/>
          <w:szCs w:val="24"/>
          <w:lang w:val="lt-LT"/>
        </w:rPr>
        <w:t>5</w:t>
      </w:r>
      <w:r w:rsidRPr="001E574E">
        <w:rPr>
          <w:rFonts w:ascii="Verdana" w:hAnsi="Verdana" w:cs="Times New Roman"/>
          <w:sz w:val="24"/>
          <w:szCs w:val="24"/>
          <w:lang w:val="lt-LT"/>
        </w:rPr>
        <w:t xml:space="preserve"> priedas);</w:t>
      </w:r>
    </w:p>
    <w:p w14:paraId="50BBACB8" w14:textId="77777777" w:rsidR="006D391A" w:rsidRPr="001E574E" w:rsidRDefault="000F11DA" w:rsidP="00626E64">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E574E">
        <w:rPr>
          <w:rFonts w:ascii="Verdana" w:hAnsi="Verdana" w:cs="Times New Roman"/>
          <w:sz w:val="24"/>
          <w:szCs w:val="24"/>
          <w:lang w:val="lt-LT"/>
        </w:rPr>
        <w:t>užpildyta deklaracija dėl atitikties nacionalinio saugumo interesams (pirkimo sąlygų 2 priedas);</w:t>
      </w:r>
    </w:p>
    <w:p w14:paraId="2B0A6C28" w14:textId="77777777" w:rsidR="006D391A" w:rsidRPr="001E574E" w:rsidRDefault="00A06954" w:rsidP="00626E64">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E574E">
        <w:rPr>
          <w:rFonts w:ascii="Verdana" w:hAnsi="Verdana" w:cs="Times New Roman"/>
          <w:sz w:val="24"/>
          <w:szCs w:val="24"/>
          <w:lang w:val="lt-LT"/>
        </w:rPr>
        <w:t xml:space="preserve">jungtinės veiklos sutarties skaitmeninė kopija (jeigu dalyvauja ūkio subjektų grupė); </w:t>
      </w:r>
    </w:p>
    <w:p w14:paraId="7B456502" w14:textId="77777777" w:rsidR="006D391A" w:rsidRPr="001E574E" w:rsidRDefault="00A06954" w:rsidP="00626E64">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E574E">
        <w:rPr>
          <w:rFonts w:ascii="Verdana" w:hAnsi="Verdana" w:cs="Times New Roman"/>
          <w:sz w:val="24"/>
          <w:szCs w:val="24"/>
          <w:lang w:val="lt-LT"/>
        </w:rPr>
        <w:t>įgaliojimo ar kito dokumento (pvz. pareigybės aprašymo), suteikiančio teisę pasirašyti tiekėjo pasiūlymą, skaitmeninė kopija (taikoma, kai pasiūlymą pa</w:t>
      </w:r>
      <w:r w:rsidR="00AA7500" w:rsidRPr="001E574E">
        <w:rPr>
          <w:rFonts w:ascii="Verdana" w:hAnsi="Verdana" w:cs="Times New Roman"/>
          <w:sz w:val="24"/>
          <w:szCs w:val="24"/>
          <w:lang w:val="lt-LT"/>
        </w:rPr>
        <w:t>sirašo</w:t>
      </w:r>
      <w:r w:rsidRPr="001E574E">
        <w:rPr>
          <w:rFonts w:ascii="Verdana" w:hAnsi="Verdana" w:cs="Times New Roman"/>
          <w:sz w:val="24"/>
          <w:szCs w:val="24"/>
          <w:lang w:val="lt-LT"/>
        </w:rPr>
        <w:t xml:space="preserve"> ne įmonės vadovas, o įgaliotas asmuo);</w:t>
      </w:r>
    </w:p>
    <w:p w14:paraId="1A097A3C" w14:textId="77777777" w:rsidR="006D391A" w:rsidRPr="001E574E" w:rsidRDefault="00EF3FD3" w:rsidP="00626E64">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E574E">
        <w:rPr>
          <w:rFonts w:ascii="Verdana" w:hAnsi="Verdana" w:cs="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30A671B2" w14:textId="16BADEFE" w:rsidR="00A06954" w:rsidRPr="001E574E" w:rsidRDefault="00A06954" w:rsidP="00626E64">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E574E">
        <w:rPr>
          <w:rFonts w:ascii="Verdana" w:hAnsi="Verdana" w:cs="Times New Roman"/>
          <w:sz w:val="24"/>
          <w:szCs w:val="24"/>
          <w:lang w:val="lt-LT"/>
        </w:rPr>
        <w:t xml:space="preserve">kita pirkimo dokumentuose prašoma informacija ir (ar) dokumentai. </w:t>
      </w:r>
    </w:p>
    <w:p w14:paraId="509C72EC" w14:textId="4FAE3563" w:rsidR="00A75A98" w:rsidRPr="001F0E25" w:rsidRDefault="00A75A98" w:rsidP="00E73576">
      <w:pPr>
        <w:pStyle w:val="Body2"/>
        <w:numPr>
          <w:ilvl w:val="1"/>
          <w:numId w:val="5"/>
        </w:numPr>
        <w:tabs>
          <w:tab w:val="clear" w:pos="1200"/>
          <w:tab w:val="left" w:pos="120"/>
          <w:tab w:val="left" w:pos="1560"/>
        </w:tabs>
        <w:spacing w:after="0"/>
        <w:ind w:left="0" w:firstLine="720"/>
        <w:rPr>
          <w:rFonts w:ascii="Verdana" w:hAnsi="Verdana" w:cs="Times New Roman"/>
          <w:b/>
          <w:bCs/>
          <w:strike/>
          <w:sz w:val="24"/>
          <w:szCs w:val="24"/>
          <w:highlight w:val="yellow"/>
          <w:lang w:val="lt-LT"/>
        </w:rPr>
      </w:pPr>
      <w:r w:rsidRPr="00A75A98">
        <w:rPr>
          <w:rFonts w:ascii="Verdana" w:hAnsi="Verdana" w:cs="Times New Roman"/>
          <w:kern w:val="16"/>
          <w:sz w:val="24"/>
          <w:szCs w:val="24"/>
          <w:lang w:val="lt-LT"/>
        </w:rPr>
        <w:t>Perkančioji organizacija reikalauja, kad pasiūlymas būtų pasirašytas kvalifikuotu elektroniniu parašu, atitinkančiu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A75A98">
        <w:rPr>
          <w:rFonts w:ascii="Verdana" w:hAnsi="Verdana" w:cs="Times New Roman"/>
          <w:b/>
          <w:bCs/>
          <w:kern w:val="16"/>
          <w:sz w:val="24"/>
          <w:szCs w:val="24"/>
          <w:lang w:val="lt-LT"/>
        </w:rPr>
        <w:t>Jei pasiūlymą kvalifikuotu elektroniniu parašu patvirtina ne tiekėjo vadovas, kartu su pasiūlymu turi būti pateiktas įgaliojimas kitam asmeniui, suteikiantis jam teisę pasiūlymą pasirašyti elektroniniu parašu</w:t>
      </w:r>
      <w:r w:rsidRPr="00A75A98">
        <w:rPr>
          <w:rFonts w:ascii="Verdana" w:hAnsi="Verdana" w:cs="Times New Roman"/>
          <w:kern w:val="16"/>
          <w:sz w:val="24"/>
          <w:szCs w:val="24"/>
          <w:lang w:val="lt-LT"/>
        </w:rPr>
        <w:t>.</w:t>
      </w:r>
      <w:r w:rsidR="001F0E25">
        <w:rPr>
          <w:rFonts w:ascii="Verdana" w:hAnsi="Verdana" w:cs="Times New Roman"/>
          <w:kern w:val="16"/>
          <w:sz w:val="24"/>
          <w:szCs w:val="24"/>
          <w:lang w:val="lt-LT"/>
        </w:rPr>
        <w:t xml:space="preserve"> </w:t>
      </w:r>
      <w:r w:rsidR="001F0E25" w:rsidRPr="001F0E25">
        <w:rPr>
          <w:rFonts w:ascii="Verdana" w:hAnsi="Verdana" w:cs="Times New Roman"/>
          <w:b/>
          <w:bCs/>
          <w:kern w:val="16"/>
          <w:sz w:val="24"/>
          <w:szCs w:val="24"/>
          <w:highlight w:val="yellow"/>
          <w:lang w:val="lt-LT"/>
        </w:rPr>
        <w:t>(SVARBU</w:t>
      </w:r>
      <w:r w:rsidR="001F0E25" w:rsidRPr="001F0E25">
        <w:rPr>
          <w:rFonts w:ascii="Verdana" w:hAnsi="Verdana" w:cs="Times New Roman"/>
          <w:b/>
          <w:bCs/>
          <w:kern w:val="16"/>
          <w:sz w:val="24"/>
          <w:szCs w:val="24"/>
          <w:highlight w:val="yellow"/>
        </w:rPr>
        <w:t>!</w:t>
      </w:r>
      <w:r w:rsidR="001F0E25" w:rsidRPr="001F0E25">
        <w:rPr>
          <w:rFonts w:ascii="Verdana" w:hAnsi="Verdana" w:cs="Times New Roman"/>
          <w:b/>
          <w:bCs/>
          <w:kern w:val="16"/>
          <w:sz w:val="24"/>
          <w:szCs w:val="24"/>
          <w:highlight w:val="yellow"/>
          <w:lang w:val="lt-LT"/>
        </w:rPr>
        <w:t xml:space="preserve"> N</w:t>
      </w:r>
      <w:r w:rsidR="001F0E25" w:rsidRPr="001F0E25">
        <w:rPr>
          <w:rFonts w:ascii="Verdana" w:hAnsi="Verdana" w:cs="Times New Roman"/>
          <w:b/>
          <w:bCs/>
          <w:kern w:val="16"/>
          <w:sz w:val="24"/>
          <w:szCs w:val="24"/>
          <w:highlight w:val="yellow"/>
          <w:lang w:val="lt-LT"/>
        </w:rPr>
        <w:t>aujoje CVP IS nėra galimybės pasiūlymo pasirašyti pačioje sistemoje, todėl tai privalo būti atlikta už naujo CVP IS ribų</w:t>
      </w:r>
      <w:r w:rsidR="001F0E25" w:rsidRPr="001F0E25">
        <w:rPr>
          <w:rFonts w:ascii="Verdana" w:hAnsi="Verdana" w:cs="Times New Roman"/>
          <w:b/>
          <w:bCs/>
          <w:kern w:val="16"/>
          <w:sz w:val="24"/>
          <w:szCs w:val="24"/>
          <w:highlight w:val="yellow"/>
          <w:lang w:val="lt-LT"/>
        </w:rPr>
        <w:t>.)</w:t>
      </w:r>
    </w:p>
    <w:p w14:paraId="3A224609" w14:textId="03222970" w:rsidR="00A06954" w:rsidRPr="001E574E" w:rsidRDefault="00A06954" w:rsidP="00E73576">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1E574E">
        <w:rPr>
          <w:rFonts w:ascii="Verdana" w:hAnsi="Verdana" w:cs="Times New Roman"/>
          <w:sz w:val="24"/>
          <w:szCs w:val="24"/>
          <w:lang w:val="lt-LT"/>
        </w:rPr>
        <w:t xml:space="preserve">Tiekėjai Pasiūlymo rašte turi nurodyti, kokia pasiūlyme pateikta informacija yra konfidenciali. </w:t>
      </w:r>
      <w:r w:rsidRPr="001E574E">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1E574E">
        <w:rPr>
          <w:rFonts w:ascii="Verdana" w:hAnsi="Verdana" w:cs="Times New Roman"/>
          <w:b/>
          <w:sz w:val="24"/>
          <w:szCs w:val="24"/>
          <w:lang w:val="lt-LT"/>
        </w:rPr>
        <w:t xml:space="preserve"> </w:t>
      </w:r>
      <w:r w:rsidRPr="001E574E">
        <w:rPr>
          <w:rFonts w:ascii="Verdana" w:hAnsi="Verdana" w:cs="Times New Roman"/>
          <w:color w:val="00000A"/>
          <w:sz w:val="24"/>
          <w:szCs w:val="24"/>
          <w:lang w:val="lt-LT"/>
        </w:rPr>
        <w:t xml:space="preserve">Konfidencialia negalima laikyti informacijos nurodytos </w:t>
      </w:r>
      <w:r w:rsidR="003F45AC" w:rsidRPr="001E574E">
        <w:rPr>
          <w:rFonts w:ascii="Verdana" w:hAnsi="Verdana" w:cs="Times New Roman"/>
          <w:color w:val="00000A"/>
          <w:sz w:val="24"/>
          <w:szCs w:val="24"/>
          <w:lang w:val="lt-LT"/>
        </w:rPr>
        <w:t>VPĮ</w:t>
      </w:r>
      <w:r w:rsidRPr="001E574E">
        <w:rPr>
          <w:rFonts w:ascii="Verdana" w:hAnsi="Verdana" w:cs="Times New Roman"/>
          <w:color w:val="00000A"/>
          <w:sz w:val="24"/>
          <w:szCs w:val="24"/>
          <w:lang w:val="lt-LT"/>
        </w:rPr>
        <w:t xml:space="preserve"> 20 str. 2 d. </w:t>
      </w:r>
      <w:r w:rsidRPr="001E574E">
        <w:rPr>
          <w:rFonts w:ascii="Verdana" w:hAnsi="Verdana" w:cs="Times New Roman"/>
          <w:sz w:val="24"/>
          <w:szCs w:val="24"/>
          <w:lang w:val="lt-LT"/>
        </w:rPr>
        <w:t xml:space="preserve">Perkančioji organizacija, Komisija, jos nariai ar ekspertai ir kiti asmenys </w:t>
      </w:r>
      <w:r w:rsidRPr="001E574E">
        <w:rPr>
          <w:rFonts w:ascii="Verdana" w:hAnsi="Verdana" w:cs="Times New Roman"/>
          <w:sz w:val="24"/>
          <w:szCs w:val="24"/>
          <w:lang w:val="lt-LT"/>
        </w:rPr>
        <w:lastRenderedPageBreak/>
        <w:t xml:space="preserve">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1E574E">
        <w:rPr>
          <w:rFonts w:ascii="Verdana" w:hAnsi="Verdana" w:cs="Times New Roman"/>
          <w:spacing w:val="-2"/>
          <w:sz w:val="24"/>
          <w:szCs w:val="24"/>
          <w:lang w:val="lt-LT"/>
        </w:rPr>
        <w:t>k</w:t>
      </w:r>
      <w:r w:rsidRPr="001E574E">
        <w:rPr>
          <w:rFonts w:ascii="Verdana" w:hAnsi="Verdana" w:cs="Times New Roman"/>
          <w:sz w:val="24"/>
          <w:szCs w:val="24"/>
          <w:lang w:val="lt-LT"/>
        </w:rPr>
        <w:t>aip suprantamas konfidencialumas viešuosiuose pirkimuose (</w:t>
      </w:r>
      <w:r w:rsidR="003F45AC" w:rsidRPr="001E574E">
        <w:rPr>
          <w:rFonts w:ascii="Verdana" w:hAnsi="Verdana" w:cs="Times New Roman"/>
          <w:sz w:val="24"/>
          <w:szCs w:val="24"/>
          <w:lang w:val="lt-LT"/>
        </w:rPr>
        <w:t>VPĮ</w:t>
      </w:r>
      <w:r w:rsidRPr="001E574E">
        <w:rPr>
          <w:rFonts w:ascii="Verdana" w:hAnsi="Verdana" w:cs="Times New Roman"/>
          <w:sz w:val="24"/>
          <w:szCs w:val="24"/>
          <w:lang w:val="lt-LT"/>
        </w:rPr>
        <w:t xml:space="preserve"> 20 straipsnis) galima rasti adresu: </w:t>
      </w:r>
      <w:hyperlink r:id="rId29" w:history="1">
        <w:r w:rsidR="00725B70" w:rsidRPr="001E574E">
          <w:rPr>
            <w:rStyle w:val="Hipersaitas"/>
            <w:rFonts w:ascii="Verdana" w:hAnsi="Verdana"/>
            <w:sz w:val="24"/>
            <w:szCs w:val="24"/>
            <w:lang w:val="lt-LT"/>
          </w:rPr>
          <w:t>http://vpt.lrv.lt/uploads/vpt/documents/files/mp/konfidenciali_informacija.pdf</w:t>
        </w:r>
      </w:hyperlink>
      <w:r w:rsidRPr="001E574E">
        <w:rPr>
          <w:rFonts w:ascii="Verdana" w:hAnsi="Verdana" w:cs="Times New Roman"/>
          <w:sz w:val="24"/>
          <w:szCs w:val="24"/>
          <w:lang w:val="lt-LT"/>
        </w:rPr>
        <w:t xml:space="preserve">. </w:t>
      </w:r>
    </w:p>
    <w:p w14:paraId="69726E7E" w14:textId="34064C16" w:rsidR="006D391A" w:rsidRPr="001E574E" w:rsidRDefault="00322C0F" w:rsidP="00E73576">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1E574E">
        <w:rPr>
          <w:rFonts w:ascii="Verdana" w:hAnsi="Verdana" w:cs="Times New Roman"/>
          <w:color w:val="00000A"/>
          <w:sz w:val="24"/>
          <w:szCs w:val="24"/>
          <w:lang w:val="lt-LT"/>
        </w:rPr>
        <w:t>VPĮ</w:t>
      </w:r>
      <w:r w:rsidR="002566D0" w:rsidRPr="001E574E">
        <w:rPr>
          <w:rFonts w:ascii="Verdana" w:hAnsi="Verdana" w:cs="Times New Roman"/>
          <w:color w:val="00000A"/>
          <w:sz w:val="24"/>
          <w:szCs w:val="24"/>
          <w:lang w:val="lt-LT"/>
        </w:rPr>
        <w:t xml:space="preserve"> 21 str. </w:t>
      </w:r>
      <w:r w:rsidR="002566D0" w:rsidRPr="001E574E">
        <w:rPr>
          <w:rFonts w:ascii="Verdana" w:hAnsi="Verdana"/>
          <w:sz w:val="24"/>
          <w:szCs w:val="24"/>
          <w:lang w:val="lt-LT"/>
        </w:rPr>
        <w:t>1 d. nurodyt</w:t>
      </w:r>
      <w:r w:rsidR="006A56AA" w:rsidRPr="001E574E">
        <w:rPr>
          <w:rFonts w:ascii="Verdana" w:hAnsi="Verdana"/>
          <w:sz w:val="24"/>
          <w:szCs w:val="24"/>
          <w:lang w:val="lt-LT"/>
        </w:rPr>
        <w:t>i</w:t>
      </w:r>
      <w:r w:rsidR="002566D0" w:rsidRPr="001E574E">
        <w:rPr>
          <w:rFonts w:ascii="Verdana" w:hAnsi="Verdana"/>
          <w:sz w:val="24"/>
          <w:szCs w:val="24"/>
          <w:lang w:val="lt-LT"/>
        </w:rPr>
        <w:t xml:space="preserve"> asm</w:t>
      </w:r>
      <w:r w:rsidR="006A56AA" w:rsidRPr="001E574E">
        <w:rPr>
          <w:rFonts w:ascii="Verdana" w:hAnsi="Verdana"/>
          <w:sz w:val="24"/>
          <w:szCs w:val="24"/>
          <w:lang w:val="lt-LT"/>
        </w:rPr>
        <w:t>enys,</w:t>
      </w:r>
      <w:r w:rsidR="002566D0" w:rsidRPr="001E574E">
        <w:rPr>
          <w:rFonts w:ascii="Verdana" w:hAnsi="Verdana"/>
          <w:sz w:val="24"/>
          <w:szCs w:val="24"/>
          <w:lang w:val="lt-LT"/>
        </w:rPr>
        <w:t xml:space="preserve"> patekę į interesų konflikto situaciją</w:t>
      </w:r>
      <w:r w:rsidR="006A56AA" w:rsidRPr="001E574E">
        <w:rPr>
          <w:rFonts w:ascii="Verdana" w:hAnsi="Verdana"/>
          <w:sz w:val="24"/>
          <w:szCs w:val="24"/>
          <w:lang w:val="lt-LT"/>
        </w:rPr>
        <w:t xml:space="preserve">, privalo nusišalinti ar gali būti nušalinami nuo </w:t>
      </w:r>
      <w:r w:rsidR="007A44D4" w:rsidRPr="001E574E">
        <w:rPr>
          <w:rFonts w:ascii="Verdana" w:hAnsi="Verdana"/>
          <w:sz w:val="24"/>
          <w:szCs w:val="24"/>
          <w:lang w:val="lt-LT"/>
        </w:rPr>
        <w:t xml:space="preserve">su </w:t>
      </w:r>
      <w:r w:rsidR="002566D0" w:rsidRPr="001E574E">
        <w:rPr>
          <w:rFonts w:ascii="Verdana" w:hAnsi="Verdana"/>
          <w:sz w:val="24"/>
          <w:szCs w:val="24"/>
          <w:lang w:val="lt-LT"/>
        </w:rPr>
        <w:t xml:space="preserve">pirkimu susijusių sprendimų </w:t>
      </w:r>
      <w:r w:rsidR="006A56AA" w:rsidRPr="001E574E">
        <w:rPr>
          <w:rFonts w:ascii="Verdana" w:hAnsi="Verdana"/>
          <w:sz w:val="24"/>
          <w:szCs w:val="24"/>
          <w:lang w:val="lt-LT"/>
        </w:rPr>
        <w:t>rengimo, svarstymo, priėmimo proceso ar</w:t>
      </w:r>
      <w:r w:rsidR="002566D0" w:rsidRPr="001E574E">
        <w:rPr>
          <w:rFonts w:ascii="Verdana" w:hAnsi="Verdana"/>
          <w:sz w:val="24"/>
          <w:szCs w:val="24"/>
          <w:lang w:val="lt-LT"/>
        </w:rPr>
        <w:t xml:space="preserve"> jo stebėjim</w:t>
      </w:r>
      <w:r w:rsidR="006A56AA" w:rsidRPr="001E574E">
        <w:rPr>
          <w:rFonts w:ascii="Verdana" w:hAnsi="Verdana"/>
          <w:sz w:val="24"/>
          <w:szCs w:val="24"/>
          <w:lang w:val="lt-LT"/>
        </w:rPr>
        <w:t>o vadovaujantis Viešųjų ir privačių intereso derinimo įstatymu.</w:t>
      </w:r>
      <w:r w:rsidR="002566D0" w:rsidRPr="001E574E">
        <w:rPr>
          <w:rFonts w:ascii="Verdana" w:hAnsi="Verdana"/>
          <w:sz w:val="24"/>
          <w:szCs w:val="24"/>
          <w:lang w:val="lt-LT"/>
        </w:rPr>
        <w:t xml:space="preserve"> </w:t>
      </w:r>
    </w:p>
    <w:p w14:paraId="4FE597D1" w14:textId="1D55FEF3" w:rsidR="00A06954" w:rsidRPr="001E574E" w:rsidRDefault="00A06954" w:rsidP="00E73576">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1E574E">
        <w:rPr>
          <w:rFonts w:ascii="Verdana" w:hAnsi="Verdana" w:cs="Times New Roman"/>
          <w:sz w:val="24"/>
          <w:szCs w:val="24"/>
          <w:lang w:val="lt-LT"/>
        </w:rPr>
        <w:t xml:space="preserve">Siekiant perkančiajai organizacijai užtikrinti tiekėjo informacijos konfidencialumą ir </w:t>
      </w:r>
      <w:r w:rsidR="003F45AC" w:rsidRPr="001E574E">
        <w:rPr>
          <w:rFonts w:ascii="Verdana" w:hAnsi="Verdana" w:cs="Times New Roman"/>
          <w:sz w:val="24"/>
          <w:szCs w:val="24"/>
          <w:lang w:val="lt-LT"/>
        </w:rPr>
        <w:t>VPĮ</w:t>
      </w:r>
      <w:r w:rsidRPr="001E574E">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1E574E">
        <w:rPr>
          <w:rFonts w:ascii="Verdana" w:hAnsi="Verdana" w:cs="Times New Roman"/>
          <w:b/>
          <w:sz w:val="24"/>
          <w:szCs w:val="24"/>
          <w:lang w:val="lt-LT"/>
        </w:rPr>
        <w:t xml:space="preserve">atskirais failais </w:t>
      </w:r>
      <w:r w:rsidRPr="001E574E">
        <w:rPr>
          <w:rFonts w:ascii="Verdana" w:hAnsi="Verdana" w:cs="Times New Roman"/>
          <w:i/>
          <w:sz w:val="24"/>
          <w:szCs w:val="24"/>
          <w:lang w:val="lt-LT"/>
        </w:rPr>
        <w:t>(bylomis)</w:t>
      </w:r>
      <w:r w:rsidRPr="001E574E">
        <w:rPr>
          <w:rFonts w:ascii="Verdana" w:hAnsi="Verdana" w:cs="Times New Roman"/>
          <w:sz w:val="24"/>
          <w:szCs w:val="24"/>
          <w:lang w:val="lt-LT"/>
        </w:rPr>
        <w:t>:</w:t>
      </w:r>
    </w:p>
    <w:p w14:paraId="35FE10E2" w14:textId="441B71B2" w:rsidR="00A06954" w:rsidRPr="001E574E" w:rsidRDefault="00A06954" w:rsidP="005D06F2">
      <w:pPr>
        <w:pStyle w:val="ListParagraph2"/>
        <w:numPr>
          <w:ilvl w:val="2"/>
          <w:numId w:val="5"/>
        </w:numPr>
        <w:tabs>
          <w:tab w:val="left" w:pos="500"/>
          <w:tab w:val="left" w:pos="1440"/>
          <w:tab w:val="num" w:pos="2040"/>
        </w:tabs>
        <w:ind w:left="0" w:firstLine="720"/>
        <w:jc w:val="both"/>
        <w:rPr>
          <w:rFonts w:ascii="Verdana" w:hAnsi="Verdana" w:cs="Times New Roman"/>
          <w:szCs w:val="24"/>
        </w:rPr>
      </w:pPr>
      <w:r w:rsidRPr="001E574E">
        <w:rPr>
          <w:rFonts w:ascii="Verdana" w:hAnsi="Verdana" w:cs="Times New Roman"/>
          <w:szCs w:val="24"/>
        </w:rPr>
        <w:t xml:space="preserve">informaciją, kuri yra konfidenciali, failo </w:t>
      </w:r>
      <w:r w:rsidRPr="001E574E">
        <w:rPr>
          <w:rFonts w:ascii="Verdana" w:hAnsi="Verdana" w:cs="Times New Roman"/>
          <w:i/>
          <w:szCs w:val="24"/>
        </w:rPr>
        <w:t xml:space="preserve">(bylos) </w:t>
      </w:r>
      <w:r w:rsidRPr="001E574E">
        <w:rPr>
          <w:rFonts w:ascii="Verdana" w:hAnsi="Verdana" w:cs="Times New Roman"/>
          <w:szCs w:val="24"/>
        </w:rPr>
        <w:t xml:space="preserve">pavadinime nurodant „konfidencialu“ arba užpildytoje pasiūlymo formoje pridedamų dokumentų sąraše nurodant, kurie failai </w:t>
      </w:r>
      <w:r w:rsidRPr="001E574E">
        <w:rPr>
          <w:rFonts w:ascii="Verdana" w:hAnsi="Verdana" w:cs="Times New Roman"/>
          <w:i/>
          <w:szCs w:val="24"/>
        </w:rPr>
        <w:t>(bylos)</w:t>
      </w:r>
      <w:r w:rsidRPr="001E574E">
        <w:rPr>
          <w:rFonts w:ascii="Verdana" w:hAnsi="Verdana" w:cs="Times New Roman"/>
          <w:szCs w:val="24"/>
        </w:rPr>
        <w:t xml:space="preserve"> yra konfidencialūs. Perkančioji organizacija, </w:t>
      </w:r>
      <w:r w:rsidR="00FE6848" w:rsidRPr="001E574E">
        <w:rPr>
          <w:rFonts w:ascii="Verdana" w:hAnsi="Verdana" w:cs="Times New Roman"/>
          <w:szCs w:val="24"/>
        </w:rPr>
        <w:t>K</w:t>
      </w:r>
      <w:r w:rsidRPr="001E574E">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1E574E" w:rsidRDefault="00A06954" w:rsidP="005D06F2">
      <w:pPr>
        <w:pStyle w:val="ListParagraph2"/>
        <w:numPr>
          <w:ilvl w:val="2"/>
          <w:numId w:val="5"/>
        </w:numPr>
        <w:tabs>
          <w:tab w:val="left" w:pos="500"/>
          <w:tab w:val="left" w:pos="1440"/>
          <w:tab w:val="num" w:pos="2040"/>
        </w:tabs>
        <w:suppressAutoHyphens/>
        <w:ind w:left="0" w:firstLine="720"/>
        <w:jc w:val="both"/>
        <w:rPr>
          <w:rFonts w:ascii="Verdana" w:hAnsi="Verdana" w:cs="Times New Roman"/>
          <w:szCs w:val="24"/>
        </w:rPr>
      </w:pPr>
      <w:r w:rsidRPr="001E574E">
        <w:rPr>
          <w:rFonts w:ascii="Verdana" w:hAnsi="Verdana" w:cs="Times New Roman"/>
          <w:szCs w:val="24"/>
        </w:rPr>
        <w:t xml:space="preserve">informaciją, kurios atskleidimas prieštarauja teisės aktams arba teisėtiems tiekėjo komerciniams interesams arba trukdo laisvai konkuruoti tarpusavyje, failo </w:t>
      </w:r>
      <w:r w:rsidRPr="001E574E">
        <w:rPr>
          <w:rFonts w:ascii="Verdana" w:hAnsi="Verdana" w:cs="Times New Roman"/>
          <w:i/>
          <w:szCs w:val="24"/>
        </w:rPr>
        <w:t xml:space="preserve">(bylos) </w:t>
      </w:r>
      <w:r w:rsidRPr="001E574E">
        <w:rPr>
          <w:rFonts w:ascii="Verdana" w:hAnsi="Verdana" w:cs="Times New Roman"/>
          <w:szCs w:val="24"/>
        </w:rPr>
        <w:t xml:space="preserve">pavadinime nurodant „neviešinama“ arba užpildytoje pasiūlymo formoje pridedamų dokumentų sąraše nurodant, kurie failai </w:t>
      </w:r>
      <w:r w:rsidRPr="001E574E">
        <w:rPr>
          <w:rFonts w:ascii="Verdana" w:hAnsi="Verdana" w:cs="Times New Roman"/>
          <w:i/>
          <w:szCs w:val="24"/>
        </w:rPr>
        <w:t>(bylos)</w:t>
      </w:r>
      <w:r w:rsidRPr="001E574E">
        <w:rPr>
          <w:rFonts w:ascii="Verdana" w:hAnsi="Verdana" w:cs="Times New Roman"/>
          <w:szCs w:val="24"/>
        </w:rPr>
        <w:t xml:space="preserve"> yra neviešinami.</w:t>
      </w:r>
    </w:p>
    <w:p w14:paraId="4CA46801" w14:textId="77777777" w:rsidR="00A06954" w:rsidRPr="001E574E" w:rsidRDefault="00A06954" w:rsidP="00E73576">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E574E">
        <w:rPr>
          <w:rFonts w:ascii="Verdana" w:hAnsi="Verdana" w:cs="Times New Roman"/>
          <w:kern w:val="16"/>
          <w:sz w:val="24"/>
          <w:szCs w:val="24"/>
          <w:lang w:val="lt-LT"/>
        </w:rPr>
        <w:t xml:space="preserve">Perkančioji organizacija </w:t>
      </w:r>
      <w:r w:rsidRPr="001E574E">
        <w:rPr>
          <w:rFonts w:ascii="Verdana" w:hAnsi="Verdana" w:cs="Times New Roman"/>
          <w:color w:val="00000A"/>
          <w:sz w:val="24"/>
          <w:szCs w:val="24"/>
          <w:lang w:val="lt-LT"/>
        </w:rPr>
        <w:t>jį gauna pateiktą CVP IS priemonėmis iki pasiūlymų pateikimo termino pabaigos.</w:t>
      </w:r>
    </w:p>
    <w:p w14:paraId="1947F187" w14:textId="561A0C1D" w:rsidR="00104E13" w:rsidRPr="001E574E" w:rsidRDefault="00884292" w:rsidP="00E73576">
      <w:pPr>
        <w:pStyle w:val="Body2"/>
        <w:numPr>
          <w:ilvl w:val="1"/>
          <w:numId w:val="5"/>
        </w:numPr>
        <w:tabs>
          <w:tab w:val="clear" w:pos="1200"/>
          <w:tab w:val="left" w:pos="120"/>
          <w:tab w:val="left" w:pos="1560"/>
        </w:tabs>
        <w:spacing w:after="0"/>
        <w:ind w:left="0" w:firstLine="720"/>
        <w:rPr>
          <w:rFonts w:ascii="Verdana" w:eastAsia="Times New Roman" w:hAnsi="Verdana" w:cs="Times New Roman"/>
          <w:sz w:val="24"/>
          <w:szCs w:val="24"/>
          <w:lang w:val="lt-LT"/>
        </w:rPr>
      </w:pPr>
      <w:r w:rsidRPr="001E574E">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1E574E">
        <w:rPr>
          <w:rFonts w:ascii="Verdana" w:eastAsia="Times New Roman" w:hAnsi="Verdana" w:cs="Times New Roman"/>
          <w:color w:val="00000A"/>
          <w:sz w:val="24"/>
          <w:szCs w:val="24"/>
          <w:lang w:val="lt-LT"/>
        </w:rPr>
        <w:t>CVP IS priemonėmis</w:t>
      </w:r>
      <w:r w:rsidRPr="001E574E">
        <w:rPr>
          <w:rFonts w:ascii="Verdana" w:eastAsia="Times New Roman" w:hAnsi="Verdana" w:cs="Times New Roman"/>
          <w:sz w:val="24"/>
          <w:szCs w:val="24"/>
          <w:lang w:val="lt-LT"/>
        </w:rPr>
        <w:t xml:space="preserve">, kad tiekėjai pratęstų pasiūlymų galiojimą iki konkrečiai nurodyto termino. Tiekėjas </w:t>
      </w:r>
      <w:r w:rsidRPr="001E574E">
        <w:rPr>
          <w:rFonts w:ascii="Verdana" w:eastAsia="Times New Roman" w:hAnsi="Verdana" w:cs="Times New Roman"/>
          <w:color w:val="00000A"/>
          <w:sz w:val="24"/>
          <w:szCs w:val="24"/>
          <w:lang w:val="lt-LT"/>
        </w:rPr>
        <w:t xml:space="preserve">CVP IS priemonėmis gali </w:t>
      </w:r>
      <w:r w:rsidRPr="001E574E">
        <w:rPr>
          <w:rFonts w:ascii="Verdana" w:eastAsia="Times New Roman" w:hAnsi="Verdana" w:cs="Times New Roman"/>
          <w:sz w:val="24"/>
          <w:szCs w:val="24"/>
          <w:lang w:val="lt-LT"/>
        </w:rPr>
        <w:t xml:space="preserve">atmesti tokį prašymą neprarasdamas teisės į savo pasiūlymo galiojimo užtikrinimą, jeigu jo buvo reikalaujama. </w:t>
      </w:r>
    </w:p>
    <w:p w14:paraId="06A7B283" w14:textId="77777777" w:rsidR="00104E13" w:rsidRPr="001E574E" w:rsidRDefault="00104E13" w:rsidP="00104E13">
      <w:pPr>
        <w:pStyle w:val="Body2"/>
        <w:tabs>
          <w:tab w:val="left" w:pos="1260"/>
        </w:tabs>
        <w:spacing w:after="0"/>
        <w:ind w:left="720"/>
        <w:rPr>
          <w:rFonts w:ascii="Verdana" w:eastAsia="Times New Roman" w:hAnsi="Verdana" w:cs="Times New Roman"/>
          <w:sz w:val="24"/>
          <w:szCs w:val="24"/>
          <w:lang w:val="lt-LT"/>
        </w:rPr>
      </w:pPr>
    </w:p>
    <w:p w14:paraId="71A570D3"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10" w:name="_Toc488998672"/>
      <w:bookmarkEnd w:id="10"/>
      <w:r w:rsidRPr="001E574E">
        <w:rPr>
          <w:rFonts w:ascii="Verdana" w:hAnsi="Verdana" w:cs="Times New Roman"/>
          <w:color w:val="000000"/>
          <w:sz w:val="24"/>
          <w:szCs w:val="24"/>
          <w:lang w:val="lt-LT"/>
        </w:rPr>
        <w:t>PASIŪLYMŲ ŠIFRAVIMAS</w:t>
      </w:r>
    </w:p>
    <w:p w14:paraId="72E6463D" w14:textId="77777777" w:rsidR="00A06954" w:rsidRPr="001E574E" w:rsidRDefault="00A06954" w:rsidP="00A06954">
      <w:pPr>
        <w:pStyle w:val="Body2"/>
        <w:spacing w:after="0"/>
        <w:rPr>
          <w:rFonts w:ascii="Verdana" w:hAnsi="Verdana" w:cs="Times New Roman"/>
          <w:sz w:val="24"/>
          <w:szCs w:val="24"/>
          <w:lang w:val="lt-LT"/>
        </w:rPr>
      </w:pPr>
      <w:r w:rsidRPr="001E574E">
        <w:rPr>
          <w:rFonts w:ascii="Verdana" w:hAnsi="Verdana" w:cs="Times New Roman"/>
          <w:color w:val="00000A"/>
          <w:sz w:val="24"/>
          <w:szCs w:val="24"/>
          <w:lang w:val="lt-LT"/>
        </w:rPr>
        <w:tab/>
      </w:r>
    </w:p>
    <w:p w14:paraId="07217F2F" w14:textId="77777777" w:rsidR="00A06954" w:rsidRPr="001E574E" w:rsidRDefault="00A06954" w:rsidP="005D06F2">
      <w:pPr>
        <w:pStyle w:val="Body2"/>
        <w:numPr>
          <w:ilvl w:val="1"/>
          <w:numId w:val="5"/>
        </w:numPr>
        <w:tabs>
          <w:tab w:val="left" w:pos="1260"/>
        </w:tabs>
        <w:spacing w:after="0"/>
        <w:ind w:left="0" w:firstLine="720"/>
        <w:rPr>
          <w:rFonts w:ascii="Verdana" w:hAnsi="Verdana" w:cs="Times New Roman"/>
          <w:color w:val="auto"/>
          <w:sz w:val="24"/>
          <w:szCs w:val="24"/>
          <w:lang w:val="lt-LT"/>
        </w:rPr>
      </w:pPr>
      <w:r w:rsidRPr="001E574E">
        <w:rPr>
          <w:rFonts w:ascii="Verdana" w:hAnsi="Verdana" w:cs="Times New Roman"/>
          <w:color w:val="auto"/>
          <w:sz w:val="24"/>
          <w:szCs w:val="24"/>
          <w:lang w:val="lt-LT"/>
        </w:rPr>
        <w:lastRenderedPageBreak/>
        <w:t>Tiekėjo teikiamas pasiūlymas gali būti užšifruojamas. Tiekėjas, nusprendęs pateikti užšifruotą pasiūlymą, turi:</w:t>
      </w:r>
    </w:p>
    <w:p w14:paraId="3F665E93" w14:textId="77777777" w:rsidR="0043218A" w:rsidRPr="001E574E" w:rsidRDefault="00916F58" w:rsidP="0043218A">
      <w:pPr>
        <w:pStyle w:val="Body2"/>
        <w:numPr>
          <w:ilvl w:val="2"/>
          <w:numId w:val="5"/>
        </w:numPr>
        <w:tabs>
          <w:tab w:val="clear" w:pos="7440"/>
          <w:tab w:val="left" w:pos="1560"/>
        </w:tabs>
        <w:ind w:left="0" w:firstLine="709"/>
        <w:rPr>
          <w:rFonts w:ascii="Verdana" w:hAnsi="Verdana" w:cs="Times New Roman"/>
          <w:color w:val="auto"/>
          <w:sz w:val="24"/>
          <w:szCs w:val="24"/>
          <w:lang w:val="lt-LT"/>
        </w:rPr>
      </w:pPr>
      <w:r w:rsidRPr="001E574E">
        <w:rPr>
          <w:rFonts w:ascii="Verdana" w:hAnsi="Verdana" w:cs="Times New Roman"/>
          <w:color w:val="auto"/>
          <w:sz w:val="24"/>
          <w:szCs w:val="24"/>
          <w:lang w:val="lt-LT"/>
        </w:rPr>
        <w:t>iki pasiūlymų pateikimo termino pabaigos naudodamasis CVP</w:t>
      </w:r>
      <w:r w:rsidR="00104E13" w:rsidRPr="001E574E">
        <w:rPr>
          <w:rFonts w:ascii="Verdana" w:hAnsi="Verdana" w:cs="Times New Roman"/>
          <w:color w:val="auto"/>
          <w:sz w:val="24"/>
          <w:szCs w:val="24"/>
          <w:lang w:val="lt-LT"/>
        </w:rPr>
        <w:t xml:space="preserve"> </w:t>
      </w:r>
      <w:r w:rsidRPr="001E574E">
        <w:rPr>
          <w:rFonts w:ascii="Verdana" w:hAnsi="Verdana" w:cs="Times New Roman"/>
          <w:color w:val="auto"/>
          <w:sz w:val="24"/>
          <w:szCs w:val="24"/>
          <w:lang w:val="lt-LT"/>
        </w:rPr>
        <w:t xml:space="preserve">IS priemonėmis </w:t>
      </w:r>
      <w:r w:rsidRPr="001E574E">
        <w:rPr>
          <w:rFonts w:ascii="Verdana" w:hAnsi="Verdana" w:cs="Times New Roman"/>
          <w:iCs/>
          <w:color w:val="auto"/>
          <w:sz w:val="24"/>
          <w:szCs w:val="24"/>
          <w:lang w:val="lt-LT"/>
        </w:rPr>
        <w:t xml:space="preserve">pateikti užšifruotą pasiūlymą (užšifruojamas </w:t>
      </w:r>
      <w:r w:rsidRPr="001E574E">
        <w:rPr>
          <w:rFonts w:ascii="Verdana" w:hAnsi="Verdana" w:cs="Times New Roman"/>
          <w:color w:val="auto"/>
          <w:sz w:val="24"/>
          <w:szCs w:val="24"/>
          <w:lang w:val="lt-LT"/>
        </w:rPr>
        <w:t>visas pasiūlymas arba pasiūlymo dokumentas, kuriame nurodyta pasiūlymo kaina)</w:t>
      </w:r>
      <w:r w:rsidRPr="001E574E">
        <w:rPr>
          <w:rFonts w:ascii="Verdana" w:hAnsi="Verdana" w:cs="Times New Roman"/>
          <w:iCs/>
          <w:color w:val="auto"/>
          <w:sz w:val="24"/>
          <w:szCs w:val="24"/>
          <w:lang w:val="lt-LT"/>
        </w:rPr>
        <w:t xml:space="preserve">. </w:t>
      </w:r>
      <w:r w:rsidRPr="001E574E">
        <w:rPr>
          <w:rFonts w:ascii="Verdana" w:hAnsi="Verdana" w:cs="Times New Roman"/>
          <w:color w:val="auto"/>
          <w:sz w:val="24"/>
          <w:szCs w:val="24"/>
          <w:lang w:val="lt-LT"/>
        </w:rPr>
        <w:t xml:space="preserve">Instrukcija, kaip tiekėjui užšifruoti pasiūlymą galima rasti </w:t>
      </w:r>
      <w:hyperlink r:id="rId30" w:history="1">
        <w:r w:rsidRPr="001E574E">
          <w:rPr>
            <w:rStyle w:val="Hipersaitas"/>
            <w:rFonts w:ascii="Verdana" w:hAnsi="Verdana"/>
            <w:color w:val="auto"/>
            <w:sz w:val="24"/>
            <w:szCs w:val="24"/>
            <w:lang w:val="lt-LT"/>
          </w:rPr>
          <w:t>interneto svetainėje</w:t>
        </w:r>
      </w:hyperlink>
      <w:r w:rsidRPr="001E574E">
        <w:rPr>
          <w:rFonts w:ascii="Verdana" w:hAnsi="Verdana" w:cs="Times New Roman"/>
          <w:color w:val="auto"/>
          <w:sz w:val="24"/>
          <w:szCs w:val="24"/>
          <w:lang w:val="lt-LT"/>
        </w:rPr>
        <w:t>.</w:t>
      </w:r>
    </w:p>
    <w:p w14:paraId="36B5482D" w14:textId="0F8C4D8D" w:rsidR="0043218A" w:rsidRPr="001E574E" w:rsidRDefault="0043218A" w:rsidP="0043218A">
      <w:pPr>
        <w:pStyle w:val="Body2"/>
        <w:numPr>
          <w:ilvl w:val="2"/>
          <w:numId w:val="5"/>
        </w:numPr>
        <w:tabs>
          <w:tab w:val="clear" w:pos="7440"/>
          <w:tab w:val="left" w:pos="1560"/>
        </w:tabs>
        <w:ind w:left="0" w:firstLine="709"/>
        <w:rPr>
          <w:rFonts w:ascii="Verdana" w:hAnsi="Verdana" w:cs="Times New Roman"/>
          <w:color w:val="auto"/>
          <w:sz w:val="24"/>
          <w:szCs w:val="24"/>
          <w:lang w:val="lt-LT"/>
        </w:rPr>
      </w:pPr>
      <w:r w:rsidRPr="001E574E">
        <w:rPr>
          <w:rFonts w:ascii="Verdana" w:hAnsi="Verdana" w:cs="Times New Roman"/>
          <w:color w:val="00000A"/>
          <w:sz w:val="24"/>
          <w:szCs w:val="24"/>
          <w:lang w:val="lt-LT"/>
        </w:rPr>
        <w:t xml:space="preserve">iki pirminio susipažinimo su CVP IS priemonėmis pateiktais pasiūlymais procedūros pradžios per </w:t>
      </w:r>
      <w:r w:rsidR="001F0E25" w:rsidRPr="001F0E25">
        <w:rPr>
          <w:rFonts w:ascii="Verdana" w:hAnsi="Verdana" w:cs="Times New Roman"/>
          <w:color w:val="00000A"/>
          <w:sz w:val="24"/>
          <w:szCs w:val="24"/>
          <w:highlight w:val="yellow"/>
          <w:lang w:val="lt-LT"/>
        </w:rPr>
        <w:t>30</w:t>
      </w:r>
      <w:r w:rsidRPr="001E574E">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1E574E">
        <w:rPr>
          <w:rFonts w:ascii="Verdana" w:hAnsi="Verdana"/>
          <w:kern w:val="16"/>
          <w:sz w:val="24"/>
          <w:szCs w:val="24"/>
          <w:lang w:val="lt-LT"/>
        </w:rPr>
        <w:t>Perkančioji organizacija</w:t>
      </w:r>
      <w:r w:rsidRPr="001E574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E574E">
        <w:rPr>
          <w:rFonts w:ascii="Verdana" w:hAnsi="Verdana"/>
          <w:kern w:val="16"/>
          <w:sz w:val="24"/>
          <w:szCs w:val="24"/>
          <w:lang w:val="lt-LT"/>
        </w:rPr>
        <w:t xml:space="preserve">Perkančiosios organizacijos </w:t>
      </w:r>
      <w:r w:rsidRPr="001E574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E574E">
        <w:rPr>
          <w:rFonts w:ascii="Verdana" w:hAnsi="Verdana"/>
          <w:sz w:val="24"/>
          <w:szCs w:val="24"/>
          <w:lang w:val="lt-LT"/>
        </w:rPr>
        <w:t>Perkančiąja organizacija</w:t>
      </w:r>
      <w:r w:rsidRPr="001E574E">
        <w:rPr>
          <w:rFonts w:ascii="Verdana" w:hAnsi="Verdana" w:cs="Times New Roman"/>
          <w:color w:val="00000A"/>
          <w:sz w:val="24"/>
          <w:szCs w:val="24"/>
          <w:lang w:val="lt-LT"/>
        </w:rPr>
        <w:t xml:space="preserve"> oficialiu jos telefonu ir (arba) kitais būdais). </w:t>
      </w:r>
    </w:p>
    <w:p w14:paraId="7F72990A" w14:textId="327185A4" w:rsidR="00916F58" w:rsidRPr="001E574E" w:rsidRDefault="00916F58" w:rsidP="00916F58">
      <w:pPr>
        <w:pStyle w:val="Body2"/>
        <w:numPr>
          <w:ilvl w:val="1"/>
          <w:numId w:val="5"/>
        </w:numPr>
        <w:tabs>
          <w:tab w:val="clear" w:pos="1200"/>
          <w:tab w:val="left" w:pos="1134"/>
          <w:tab w:val="left" w:pos="1418"/>
        </w:tabs>
        <w:ind w:left="0" w:firstLine="709"/>
        <w:rPr>
          <w:rFonts w:ascii="Verdana" w:hAnsi="Verdana" w:cs="Times New Roman"/>
          <w:color w:val="auto"/>
          <w:sz w:val="24"/>
          <w:szCs w:val="24"/>
          <w:lang w:val="lt-LT"/>
        </w:rPr>
      </w:pPr>
      <w:r w:rsidRPr="001E574E">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1E574E" w:rsidRDefault="0012649E" w:rsidP="00916F58">
      <w:pPr>
        <w:pStyle w:val="Body2"/>
        <w:tabs>
          <w:tab w:val="left" w:pos="1418"/>
        </w:tabs>
        <w:spacing w:after="0"/>
        <w:ind w:left="709"/>
        <w:rPr>
          <w:rFonts w:ascii="Verdana" w:hAnsi="Verdana" w:cs="Times New Roman"/>
          <w:sz w:val="24"/>
          <w:szCs w:val="24"/>
          <w:lang w:val="lt-LT"/>
        </w:rPr>
      </w:pPr>
    </w:p>
    <w:p w14:paraId="5783904B"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11" w:name="_Toc488998673"/>
      <w:bookmarkEnd w:id="11"/>
      <w:r w:rsidRPr="001E574E">
        <w:rPr>
          <w:rFonts w:ascii="Verdana" w:hAnsi="Verdana" w:cs="Times New Roman"/>
          <w:color w:val="000000"/>
          <w:sz w:val="24"/>
          <w:szCs w:val="24"/>
          <w:lang w:val="lt-LT"/>
        </w:rPr>
        <w:t>PASIŪLYMŲ GALIOJIMO UŽTIKRINIMAS</w:t>
      </w:r>
    </w:p>
    <w:p w14:paraId="69B92E28" w14:textId="77777777" w:rsidR="00AC3DBC" w:rsidRPr="001E574E" w:rsidRDefault="00AC3DBC" w:rsidP="00AC3DBC">
      <w:pPr>
        <w:pStyle w:val="Body2"/>
        <w:ind w:firstLine="709"/>
        <w:rPr>
          <w:rFonts w:ascii="Verdana" w:hAnsi="Verdana" w:cs="Times New Roman"/>
          <w:color w:val="00000A"/>
          <w:sz w:val="24"/>
          <w:szCs w:val="24"/>
          <w:lang w:val="lt-LT"/>
        </w:rPr>
      </w:pPr>
    </w:p>
    <w:p w14:paraId="6A48AA91" w14:textId="77777777" w:rsidR="00AC3DBC" w:rsidRPr="001E574E" w:rsidRDefault="00AC3DBC" w:rsidP="00AC3DBC">
      <w:pPr>
        <w:pStyle w:val="Body2"/>
        <w:spacing w:after="0"/>
        <w:ind w:left="709"/>
        <w:jc w:val="left"/>
        <w:rPr>
          <w:rFonts w:ascii="Verdana" w:hAnsi="Verdana" w:cs="Times New Roman"/>
          <w:color w:val="auto"/>
          <w:sz w:val="24"/>
          <w:szCs w:val="24"/>
          <w:lang w:val="lt-LT"/>
        </w:rPr>
      </w:pPr>
      <w:r w:rsidRPr="001E574E">
        <w:rPr>
          <w:rFonts w:ascii="Verdana" w:hAnsi="Verdana" w:cs="Times New Roman"/>
          <w:color w:val="00000A"/>
          <w:sz w:val="24"/>
          <w:szCs w:val="24"/>
          <w:lang w:val="lt-LT"/>
        </w:rPr>
        <w:t xml:space="preserve">8.1. </w:t>
      </w:r>
      <w:r w:rsidRPr="001E574E">
        <w:rPr>
          <w:rFonts w:ascii="Verdana" w:hAnsi="Verdana" w:cs="Times New Roman"/>
          <w:color w:val="auto"/>
          <w:sz w:val="24"/>
          <w:szCs w:val="24"/>
          <w:lang w:val="lt-LT"/>
        </w:rPr>
        <w:t>Pasiūlymo galiojimo užtikrinimas nereikalaujamas.</w:t>
      </w:r>
    </w:p>
    <w:p w14:paraId="4539D6F0" w14:textId="00C47ADC" w:rsidR="00AC3DBC" w:rsidRPr="001E574E" w:rsidRDefault="00AC3DBC" w:rsidP="00AC3DBC">
      <w:pPr>
        <w:pStyle w:val="Body2"/>
        <w:ind w:firstLine="709"/>
        <w:rPr>
          <w:rFonts w:ascii="Verdana" w:hAnsi="Verdana" w:cs="Times New Roman"/>
          <w:sz w:val="24"/>
          <w:szCs w:val="24"/>
          <w:lang w:val="lt-LT"/>
        </w:rPr>
      </w:pPr>
    </w:p>
    <w:p w14:paraId="0EC0EED4"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12" w:name="_Toc488998674"/>
      <w:bookmarkEnd w:id="12"/>
      <w:r w:rsidRPr="001E574E">
        <w:rPr>
          <w:rFonts w:ascii="Verdana" w:hAnsi="Verdana" w:cs="Times New Roman"/>
          <w:color w:val="000000"/>
          <w:sz w:val="24"/>
          <w:szCs w:val="24"/>
          <w:lang w:val="lt-LT"/>
        </w:rPr>
        <w:t>PAVYZDŽIŲ PATEIKIMAS</w:t>
      </w:r>
    </w:p>
    <w:p w14:paraId="1A97056C" w14:textId="77777777" w:rsidR="00A06954" w:rsidRPr="001E574E" w:rsidRDefault="00A06954" w:rsidP="00A06954">
      <w:pPr>
        <w:pStyle w:val="Body2"/>
        <w:spacing w:after="0"/>
        <w:rPr>
          <w:rFonts w:ascii="Verdana" w:hAnsi="Verdana" w:cs="Times New Roman"/>
          <w:b/>
          <w:bCs/>
          <w:color w:val="00000A"/>
          <w:sz w:val="24"/>
          <w:szCs w:val="24"/>
          <w:lang w:val="lt-LT"/>
        </w:rPr>
      </w:pPr>
    </w:p>
    <w:p w14:paraId="2EB7C1DF" w14:textId="77777777" w:rsidR="00A06954" w:rsidRPr="001E574E" w:rsidRDefault="00A06954" w:rsidP="005D06F2">
      <w:pPr>
        <w:pStyle w:val="Body2"/>
        <w:numPr>
          <w:ilvl w:val="1"/>
          <w:numId w:val="5"/>
        </w:numPr>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Siūlomo pirkimo objekto pavyzdžiai nereikalaujami.</w:t>
      </w:r>
    </w:p>
    <w:p w14:paraId="1621CB2D" w14:textId="77777777" w:rsidR="00A07560" w:rsidRPr="001E574E" w:rsidRDefault="00A07560" w:rsidP="00104E13">
      <w:pPr>
        <w:pStyle w:val="Body2"/>
        <w:spacing w:after="0"/>
        <w:rPr>
          <w:rFonts w:ascii="Verdana" w:hAnsi="Verdana" w:cs="Times New Roman"/>
          <w:sz w:val="24"/>
          <w:szCs w:val="24"/>
          <w:lang w:val="lt-LT"/>
        </w:rPr>
      </w:pPr>
    </w:p>
    <w:p w14:paraId="5A83247A"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13" w:name="_Toc488998675"/>
      <w:bookmarkEnd w:id="13"/>
      <w:r w:rsidRPr="001E574E">
        <w:rPr>
          <w:rFonts w:ascii="Verdana" w:hAnsi="Verdana" w:cs="Times New Roman"/>
          <w:color w:val="000000"/>
          <w:sz w:val="24"/>
          <w:szCs w:val="24"/>
          <w:lang w:val="lt-LT"/>
        </w:rPr>
        <w:t>PIRKIMO DOKUMENTŲ PAAIŠKINIMAS IR PATIKSLINIMAS</w:t>
      </w:r>
    </w:p>
    <w:p w14:paraId="741B4105" w14:textId="77777777" w:rsidR="00A06954" w:rsidRPr="001E574E" w:rsidRDefault="00A06954" w:rsidP="00A06954">
      <w:pPr>
        <w:pStyle w:val="Body2"/>
        <w:spacing w:after="0"/>
        <w:rPr>
          <w:rFonts w:ascii="Verdana" w:hAnsi="Verdana" w:cs="Times New Roman"/>
          <w:sz w:val="24"/>
          <w:szCs w:val="24"/>
          <w:lang w:val="lt-LT"/>
        </w:rPr>
      </w:pPr>
      <w:r w:rsidRPr="001E574E">
        <w:rPr>
          <w:rFonts w:ascii="Verdana" w:hAnsi="Verdana" w:cs="Times New Roman"/>
          <w:color w:val="00000A"/>
          <w:sz w:val="24"/>
          <w:szCs w:val="24"/>
          <w:lang w:val="lt-LT"/>
        </w:rPr>
        <w:tab/>
      </w:r>
    </w:p>
    <w:p w14:paraId="5CEC4CF5" w14:textId="301D376F" w:rsidR="002F4A76" w:rsidRPr="001E574E" w:rsidRDefault="002F4A76"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Pirkimo dokumentai gali būti paaiškinami ar </w:t>
      </w:r>
      <w:r w:rsidR="00A56A72" w:rsidRPr="001E574E">
        <w:rPr>
          <w:rFonts w:ascii="Verdana" w:hAnsi="Verdana" w:cs="Times New Roman"/>
          <w:kern w:val="16"/>
          <w:sz w:val="24"/>
          <w:szCs w:val="24"/>
          <w:lang w:val="lt-LT"/>
        </w:rPr>
        <w:t>patikslinami</w:t>
      </w:r>
      <w:r w:rsidRPr="001E574E">
        <w:rPr>
          <w:rFonts w:ascii="Verdana" w:hAnsi="Verdana" w:cs="Times New Roman"/>
          <w:kern w:val="16"/>
          <w:sz w:val="24"/>
          <w:szCs w:val="24"/>
          <w:lang w:val="lt-LT"/>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0514A70" w14:textId="3C11B832" w:rsidR="002F4A76" w:rsidRPr="001E574E" w:rsidRDefault="002F4A76"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340908">
        <w:rPr>
          <w:rFonts w:ascii="Verdana" w:hAnsi="Verdana" w:cs="Times New Roman"/>
          <w:kern w:val="16"/>
          <w:sz w:val="24"/>
          <w:szCs w:val="24"/>
          <w:lang w:val="lt-LT"/>
        </w:rPr>
        <w:t>10</w:t>
      </w:r>
      <w:r w:rsidRPr="001E574E">
        <w:rPr>
          <w:rFonts w:ascii="Verdana" w:hAnsi="Verdana" w:cs="Times New Roman"/>
          <w:kern w:val="16"/>
          <w:sz w:val="24"/>
          <w:szCs w:val="24"/>
          <w:lang w:val="lt-LT"/>
        </w:rPr>
        <w:t xml:space="preserve"> dien</w:t>
      </w:r>
      <w:r w:rsidR="00340908">
        <w:rPr>
          <w:rFonts w:ascii="Verdana" w:hAnsi="Verdana" w:cs="Times New Roman"/>
          <w:kern w:val="16"/>
          <w:sz w:val="24"/>
          <w:szCs w:val="24"/>
          <w:lang w:val="lt-LT"/>
        </w:rPr>
        <w:t>ų</w:t>
      </w:r>
      <w:r w:rsidRPr="001E574E">
        <w:rPr>
          <w:rFonts w:ascii="Verdana" w:hAnsi="Verdana" w:cs="Times New Roman"/>
          <w:kern w:val="16"/>
          <w:sz w:val="24"/>
          <w:szCs w:val="24"/>
          <w:lang w:val="lt-LT"/>
        </w:rPr>
        <w:t xml:space="preserve"> iki pasiūlymų pateikimo termino pabaigos.</w:t>
      </w:r>
    </w:p>
    <w:p w14:paraId="79A1990E" w14:textId="610F28AF" w:rsidR="002F4A76" w:rsidRPr="001E574E" w:rsidRDefault="002F4A76"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Tiekėjo prašymu, (pateiktu tik CVP IS susirašinėjimo priemonėmis) papildomi pirkimo dokumentai (paaiškinimai ar </w:t>
      </w:r>
      <w:r w:rsidR="00A56A72" w:rsidRPr="001E574E">
        <w:rPr>
          <w:rFonts w:ascii="Verdana" w:hAnsi="Verdana" w:cs="Times New Roman"/>
          <w:kern w:val="16"/>
          <w:sz w:val="24"/>
          <w:szCs w:val="24"/>
          <w:lang w:val="lt-LT"/>
        </w:rPr>
        <w:t>patikslinimai</w:t>
      </w:r>
      <w:r w:rsidRPr="001E574E">
        <w:rPr>
          <w:rFonts w:ascii="Verdana" w:hAnsi="Verdana" w:cs="Times New Roman"/>
          <w:kern w:val="16"/>
          <w:sz w:val="24"/>
          <w:szCs w:val="24"/>
          <w:lang w:val="lt-LT"/>
        </w:rPr>
        <w:t xml:space="preserve">) pateikiami CVP IS </w:t>
      </w:r>
      <w:r w:rsidRPr="001E574E">
        <w:rPr>
          <w:rFonts w:ascii="Verdana" w:hAnsi="Verdana" w:cs="Times New Roman"/>
          <w:kern w:val="16"/>
          <w:sz w:val="24"/>
          <w:szCs w:val="24"/>
          <w:lang w:val="lt-LT"/>
        </w:rPr>
        <w:lastRenderedPageBreak/>
        <w:t xml:space="preserve">priemonėmis ne vėliau kaip likus 6 dienoms iki pasiūlymų pateikimo termino pabaigos, jei jų paprašyta laiku. Paaiškinimai teikiami per 6 dienas nuo klausimų gavimo dienos. Paaiškinimai ar </w:t>
      </w:r>
      <w:r w:rsidR="00A56A72" w:rsidRPr="001E574E">
        <w:rPr>
          <w:rFonts w:ascii="Verdana" w:hAnsi="Verdana" w:cs="Times New Roman"/>
          <w:kern w:val="16"/>
          <w:sz w:val="24"/>
          <w:szCs w:val="24"/>
          <w:lang w:val="lt-LT"/>
        </w:rPr>
        <w:t>patikslinimai</w:t>
      </w:r>
      <w:r w:rsidRPr="001E574E">
        <w:rPr>
          <w:rFonts w:ascii="Verdana" w:hAnsi="Verdana" w:cs="Times New Roman"/>
          <w:kern w:val="16"/>
          <w:sz w:val="24"/>
          <w:szCs w:val="24"/>
          <w:lang w:val="lt-LT"/>
        </w:rPr>
        <w:t xml:space="preserve"> yra neatsiejama pirkimo dokumentų dalis.</w:t>
      </w:r>
    </w:p>
    <w:p w14:paraId="47799D5B" w14:textId="7178A004" w:rsidR="002F4A76" w:rsidRPr="001E574E" w:rsidRDefault="002F4A76"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Perkančioji organizacija, paaiškindama ar </w:t>
      </w:r>
      <w:r w:rsidR="00A56A72" w:rsidRPr="001E574E">
        <w:rPr>
          <w:rFonts w:ascii="Verdana" w:hAnsi="Verdana" w:cs="Times New Roman"/>
          <w:kern w:val="16"/>
          <w:sz w:val="24"/>
          <w:szCs w:val="24"/>
          <w:lang w:val="lt-LT"/>
        </w:rPr>
        <w:t>patikslindama</w:t>
      </w:r>
      <w:r w:rsidRPr="001E574E">
        <w:rPr>
          <w:rFonts w:ascii="Verdana" w:hAnsi="Verdana" w:cs="Times New Roman"/>
          <w:kern w:val="16"/>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4275A20B" w14:textId="4E42A75D" w:rsidR="00A467A8" w:rsidRPr="001E574E" w:rsidRDefault="00A467A8"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77598DFE" w14:textId="30C31814" w:rsidR="002F4A76" w:rsidRPr="001E574E" w:rsidRDefault="002F4A76"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28576382" w14:textId="6B024517" w:rsidR="00E47D22" w:rsidRPr="001E574E" w:rsidRDefault="00E47D22"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bCs/>
          <w:kern w:val="16"/>
          <w:sz w:val="24"/>
          <w:szCs w:val="24"/>
          <w:lang w:val="lt-LT"/>
        </w:rPr>
        <w:t>Perkančioji organizacija neketina rengti susitikimų su tiekėjais dėl pirkimo dokumentų paaiškinimų, tačiau tiekėjai turi teisę apžiūrėti objektą savarankiškai</w:t>
      </w:r>
      <w:r w:rsidRPr="001E574E">
        <w:rPr>
          <w:rFonts w:ascii="Verdana" w:hAnsi="Verdana" w:cs="Times New Roman"/>
          <w:kern w:val="16"/>
          <w:sz w:val="24"/>
          <w:szCs w:val="24"/>
          <w:lang w:val="lt-LT"/>
        </w:rPr>
        <w:t>.</w:t>
      </w:r>
      <w:r w:rsidRPr="001E574E">
        <w:rPr>
          <w:rFonts w:ascii="Verdana" w:hAnsi="Verdana" w:cs="Times New Roman"/>
          <w:sz w:val="24"/>
          <w:szCs w:val="24"/>
          <w:lang w:val="lt-LT"/>
        </w:rPr>
        <w:t xml:space="preserve"> </w:t>
      </w:r>
    </w:p>
    <w:p w14:paraId="3C333651" w14:textId="1DCDE706" w:rsidR="00E47D22" w:rsidRPr="001E574E" w:rsidRDefault="00E47D22" w:rsidP="00A467A8">
      <w:pPr>
        <w:pStyle w:val="Body2"/>
        <w:tabs>
          <w:tab w:val="left" w:pos="1260"/>
        </w:tabs>
        <w:spacing w:after="0"/>
        <w:rPr>
          <w:rFonts w:ascii="Verdana" w:hAnsi="Verdana" w:cs="Times New Roman"/>
          <w:sz w:val="24"/>
          <w:szCs w:val="24"/>
          <w:lang w:val="lt-LT"/>
        </w:rPr>
      </w:pPr>
    </w:p>
    <w:p w14:paraId="13FFBC58"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r w:rsidRPr="001E574E">
        <w:rPr>
          <w:rFonts w:ascii="Verdana" w:hAnsi="Verdana" w:cs="Times New Roman"/>
          <w:color w:val="000000"/>
          <w:sz w:val="24"/>
          <w:szCs w:val="24"/>
          <w:lang w:val="lt-LT"/>
        </w:rPr>
        <w:t>SUSIPAŽINIMAS SU GAUTAIS PASIŪLYMAIS</w:t>
      </w:r>
    </w:p>
    <w:p w14:paraId="54E93DC1" w14:textId="77777777" w:rsidR="00A06954" w:rsidRPr="001E574E" w:rsidRDefault="00A06954" w:rsidP="00A06954">
      <w:pPr>
        <w:pStyle w:val="Body2"/>
        <w:spacing w:after="0"/>
        <w:rPr>
          <w:rFonts w:ascii="Verdana" w:hAnsi="Verdana" w:cs="Times New Roman"/>
          <w:color w:val="00000A"/>
          <w:sz w:val="24"/>
          <w:szCs w:val="24"/>
          <w:lang w:val="lt-LT"/>
        </w:rPr>
      </w:pPr>
    </w:p>
    <w:p w14:paraId="792FEC0D" w14:textId="09BD9E53" w:rsidR="00A673DF" w:rsidRPr="001E574E" w:rsidRDefault="00A673DF" w:rsidP="00E73576">
      <w:pPr>
        <w:pStyle w:val="Body2"/>
        <w:numPr>
          <w:ilvl w:val="1"/>
          <w:numId w:val="5"/>
        </w:numPr>
        <w:tabs>
          <w:tab w:val="clear" w:pos="1200"/>
          <w:tab w:val="left" w:pos="1260"/>
          <w:tab w:val="num" w:pos="1560"/>
        </w:tabs>
        <w:spacing w:after="0"/>
        <w:ind w:left="0" w:firstLine="720"/>
        <w:rPr>
          <w:rFonts w:ascii="Verdana" w:eastAsia="Times New Roman" w:hAnsi="Verdana" w:cs="Times New Roman"/>
          <w:sz w:val="24"/>
          <w:szCs w:val="24"/>
          <w:lang w:val="lt-LT"/>
        </w:rPr>
      </w:pPr>
      <w:r w:rsidRPr="001E574E">
        <w:rPr>
          <w:rFonts w:ascii="Verdana" w:eastAsia="Times New Roman" w:hAnsi="Verdana" w:cs="Times New Roman"/>
          <w:color w:val="00000A"/>
          <w:sz w:val="24"/>
          <w:szCs w:val="24"/>
          <w:lang w:val="lt-LT"/>
        </w:rPr>
        <w:t>Su CVP</w:t>
      </w:r>
      <w:r w:rsidR="00077891" w:rsidRPr="001E574E">
        <w:rPr>
          <w:rFonts w:ascii="Verdana" w:eastAsia="Times New Roman" w:hAnsi="Verdana" w:cs="Times New Roman"/>
          <w:color w:val="00000A"/>
          <w:sz w:val="24"/>
          <w:szCs w:val="24"/>
          <w:lang w:val="lt-LT"/>
        </w:rPr>
        <w:t xml:space="preserve"> </w:t>
      </w:r>
      <w:r w:rsidRPr="001E574E">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1E574E">
        <w:rPr>
          <w:rFonts w:ascii="Verdana" w:eastAsia="Times New Roman" w:hAnsi="Verdana" w:cs="Times New Roman"/>
          <w:b/>
          <w:bCs/>
          <w:sz w:val="24"/>
          <w:szCs w:val="24"/>
          <w:lang w:val="lt-LT"/>
        </w:rPr>
        <w:t>pirkimo skelbime nurodyta data ir laiku</w:t>
      </w:r>
      <w:r w:rsidR="00AC3DBC" w:rsidRPr="001E574E">
        <w:rPr>
          <w:rFonts w:ascii="Verdana" w:eastAsia="Times New Roman" w:hAnsi="Verdana" w:cs="Times New Roman"/>
          <w:b/>
          <w:bCs/>
          <w:sz w:val="24"/>
          <w:szCs w:val="24"/>
          <w:lang w:val="lt-LT"/>
        </w:rPr>
        <w:t>.</w:t>
      </w:r>
    </w:p>
    <w:p w14:paraId="3E7F9DB1" w14:textId="34CD66EC" w:rsidR="00A673DF" w:rsidRPr="001E574E" w:rsidRDefault="00A673DF" w:rsidP="00E73576">
      <w:pPr>
        <w:pStyle w:val="Body2"/>
        <w:numPr>
          <w:ilvl w:val="1"/>
          <w:numId w:val="5"/>
        </w:numPr>
        <w:tabs>
          <w:tab w:val="clear" w:pos="1200"/>
          <w:tab w:val="left" w:pos="1260"/>
          <w:tab w:val="num" w:pos="1560"/>
        </w:tabs>
        <w:spacing w:after="0"/>
        <w:ind w:left="0" w:firstLine="720"/>
        <w:rPr>
          <w:rFonts w:ascii="Verdana" w:eastAsia="Times New Roman" w:hAnsi="Verdana" w:cs="Times New Roman"/>
          <w:sz w:val="24"/>
          <w:szCs w:val="24"/>
          <w:lang w:val="lt-LT"/>
        </w:rPr>
      </w:pPr>
      <w:r w:rsidRPr="001E574E">
        <w:rPr>
          <w:rFonts w:ascii="Verdana" w:eastAsia="Times New Roman" w:hAnsi="Verdana" w:cs="Times New Roman"/>
          <w:sz w:val="24"/>
          <w:szCs w:val="24"/>
          <w:lang w:val="lt-LT"/>
        </w:rPr>
        <w:t>Tiekėjai nedalyvauja</w:t>
      </w:r>
      <w:r w:rsidR="0092190D" w:rsidRPr="001E574E">
        <w:rPr>
          <w:rFonts w:ascii="Verdana" w:eastAsia="Times New Roman" w:hAnsi="Verdana" w:cs="Times New Roman"/>
          <w:sz w:val="24"/>
          <w:szCs w:val="24"/>
          <w:lang w:val="lt-LT"/>
        </w:rPr>
        <w:t xml:space="preserve"> susipažinimo su elektroninėmis priemonėmis pateiktais pasiūlymais</w:t>
      </w:r>
      <w:r w:rsidRPr="001E574E">
        <w:rPr>
          <w:rFonts w:ascii="Verdana" w:eastAsia="Times New Roman" w:hAnsi="Verdana" w:cs="Times New Roman"/>
          <w:sz w:val="24"/>
          <w:szCs w:val="24"/>
          <w:lang w:val="lt-LT"/>
        </w:rPr>
        <w:t xml:space="preserve"> </w:t>
      </w:r>
      <w:r w:rsidR="0092190D" w:rsidRPr="001E574E">
        <w:rPr>
          <w:rFonts w:ascii="Verdana" w:eastAsia="Times New Roman" w:hAnsi="Verdana" w:cs="Times New Roman"/>
          <w:sz w:val="24"/>
          <w:szCs w:val="24"/>
          <w:lang w:val="lt-LT"/>
        </w:rPr>
        <w:t xml:space="preserve">procedūroje bei </w:t>
      </w:r>
      <w:r w:rsidRPr="001E574E">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1E574E">
        <w:rPr>
          <w:rFonts w:ascii="Verdana" w:eastAsia="Times New Roman" w:hAnsi="Verdana" w:cs="Times New Roman"/>
          <w:sz w:val="24"/>
          <w:szCs w:val="24"/>
          <w:lang w:val="lt-LT"/>
        </w:rPr>
        <w:t>.</w:t>
      </w:r>
    </w:p>
    <w:p w14:paraId="4C348CF8" w14:textId="1710E81A" w:rsidR="00A673DF" w:rsidRPr="001E574E" w:rsidRDefault="00A673DF" w:rsidP="00A06954">
      <w:pPr>
        <w:pStyle w:val="Body2"/>
        <w:spacing w:after="0"/>
        <w:ind w:firstLine="1440"/>
        <w:rPr>
          <w:rFonts w:ascii="Verdana" w:hAnsi="Verdana" w:cs="Times New Roman"/>
          <w:color w:val="00000A"/>
          <w:sz w:val="24"/>
          <w:szCs w:val="24"/>
          <w:lang w:val="lt-LT"/>
        </w:rPr>
      </w:pPr>
    </w:p>
    <w:p w14:paraId="0E0B9840"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14" w:name="_Toc488998677"/>
      <w:bookmarkEnd w:id="14"/>
      <w:r w:rsidRPr="001E574E">
        <w:rPr>
          <w:rFonts w:ascii="Verdana" w:hAnsi="Verdana" w:cs="Times New Roman"/>
          <w:color w:val="000000"/>
          <w:sz w:val="24"/>
          <w:szCs w:val="24"/>
          <w:lang w:val="lt-LT"/>
        </w:rPr>
        <w:t>PASIŪLYMŲ NAGRINĖJIMAS</w:t>
      </w:r>
    </w:p>
    <w:p w14:paraId="6DDC84AC" w14:textId="77777777" w:rsidR="00A06954" w:rsidRPr="001E574E" w:rsidRDefault="00A06954" w:rsidP="00A06954">
      <w:pPr>
        <w:pStyle w:val="Body2"/>
        <w:spacing w:after="0"/>
        <w:rPr>
          <w:rFonts w:ascii="Verdana" w:hAnsi="Verdana" w:cs="Times New Roman"/>
          <w:color w:val="00000A"/>
          <w:sz w:val="24"/>
          <w:szCs w:val="24"/>
          <w:lang w:val="lt-LT"/>
        </w:rPr>
      </w:pPr>
    </w:p>
    <w:p w14:paraId="3FDAA7E1" w14:textId="2131ADC4" w:rsidR="00A06954" w:rsidRPr="001E574E" w:rsidRDefault="00A06954"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Pateiktus pasiūlymus nagrinėja, vertina ir palygina Komisija šia tvarka:</w:t>
      </w:r>
    </w:p>
    <w:p w14:paraId="42674412" w14:textId="35F254C6" w:rsidR="00A06954" w:rsidRPr="001E574E" w:rsidRDefault="00A06954" w:rsidP="00E73576">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297B9459" w:rsidR="00791446" w:rsidRPr="001E574E" w:rsidRDefault="00A06954" w:rsidP="00E73576">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nagrinėja ar pasiūlymas atitinka pirkimo dokumentuose nustatytus reikalavimus, nesusijusius su pirkimo objektu</w:t>
      </w:r>
      <w:r w:rsidR="00946B88" w:rsidRPr="001E574E">
        <w:rPr>
          <w:rFonts w:ascii="Verdana" w:hAnsi="Verdana" w:cs="Times New Roman"/>
          <w:color w:val="00000A"/>
          <w:sz w:val="24"/>
          <w:szCs w:val="24"/>
          <w:lang w:val="lt-LT"/>
        </w:rPr>
        <w:t>. Tikrina ar tiekėjas kartu su pasiūlymu pateikė pasiūlymo galiojimo užtikrinimą</w:t>
      </w:r>
      <w:r w:rsidR="00AC3DBC" w:rsidRPr="001E574E">
        <w:rPr>
          <w:rFonts w:ascii="Verdana" w:hAnsi="Verdana" w:cs="Times New Roman"/>
          <w:color w:val="00000A"/>
          <w:sz w:val="24"/>
          <w:szCs w:val="24"/>
          <w:lang w:val="lt-LT"/>
        </w:rPr>
        <w:t xml:space="preserve"> (jei reikalaujama)</w:t>
      </w:r>
      <w:r w:rsidRPr="001E574E">
        <w:rPr>
          <w:rFonts w:ascii="Verdana" w:hAnsi="Verdana" w:cs="Times New Roman"/>
          <w:color w:val="00000A"/>
          <w:sz w:val="24"/>
          <w:szCs w:val="24"/>
          <w:lang w:val="lt-LT"/>
        </w:rPr>
        <w:t>;</w:t>
      </w:r>
      <w:r w:rsidR="00791446" w:rsidRPr="001E574E">
        <w:rPr>
          <w:rFonts w:ascii="Verdana" w:hAnsi="Verdana" w:cs="Times New Roman"/>
          <w:color w:val="00000A"/>
          <w:sz w:val="24"/>
          <w:szCs w:val="24"/>
          <w:lang w:val="lt-LT"/>
        </w:rPr>
        <w:t xml:space="preserve"> </w:t>
      </w:r>
    </w:p>
    <w:p w14:paraId="075DEA03" w14:textId="146B729D" w:rsidR="00206882" w:rsidRPr="001E574E" w:rsidRDefault="00206882" w:rsidP="00E73576">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E574E">
        <w:rPr>
          <w:rFonts w:ascii="Verdana" w:hAnsi="Verdana"/>
          <w:sz w:val="24"/>
          <w:szCs w:val="24"/>
          <w:lang w:val="lt-LT"/>
        </w:rPr>
        <w:t>tikrina, ar tiekėjo pasiūlymas atitinka pirkimo sąlygų techninės specifikacijos reikalavimus (įskaitant prekių pavyzdžius, jei taikoma);</w:t>
      </w:r>
    </w:p>
    <w:p w14:paraId="3003B322" w14:textId="77777777" w:rsidR="002F4A76" w:rsidRPr="001E574E" w:rsidRDefault="00A06954" w:rsidP="00E73576">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tikrina ar nebuvo pasiūlytos per didelės, Perkančiajai organizacijai nepriimtinos kainos. Laikoma, kad pasiūlyta kaina yra per didelė ir </w:t>
      </w:r>
      <w:r w:rsidRPr="001E574E">
        <w:rPr>
          <w:rFonts w:ascii="Verdana" w:hAnsi="Verdana" w:cs="Times New Roman"/>
          <w:color w:val="00000A"/>
          <w:sz w:val="24"/>
          <w:szCs w:val="24"/>
          <w:lang w:val="lt-LT"/>
        </w:rPr>
        <w:lastRenderedPageBreak/>
        <w:t>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5AA4408" w14:textId="77777777" w:rsidR="0043218A" w:rsidRPr="001E574E" w:rsidRDefault="00A06954" w:rsidP="0043218A">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tikrina</w:t>
      </w:r>
      <w:r w:rsidR="0000412F" w:rsidRPr="001E574E">
        <w:rPr>
          <w:rFonts w:ascii="Verdana" w:hAnsi="Verdana" w:cs="Times New Roman"/>
          <w:color w:val="00000A"/>
          <w:sz w:val="24"/>
          <w:szCs w:val="24"/>
          <w:lang w:val="lt-LT"/>
        </w:rPr>
        <w:t>,</w:t>
      </w:r>
      <w:r w:rsidR="002F4A76" w:rsidRPr="001E574E">
        <w:rPr>
          <w:rFonts w:ascii="Verdana" w:hAnsi="Verdana" w:cs="Times New Roman"/>
          <w:color w:val="00000A"/>
          <w:sz w:val="24"/>
          <w:szCs w:val="24"/>
          <w:lang w:val="lt-LT"/>
        </w:rPr>
        <w:t xml:space="preserve"> ar nebuvo pasiūlyta neįprastai maža kaina ir ar tiekėjas pirkimo Komisijos prašymu pateikė raštišką tinkamą kainos pagrįstumo įrodymą; </w:t>
      </w:r>
    </w:p>
    <w:p w14:paraId="1C6B0F15" w14:textId="21EB3817" w:rsidR="0043218A" w:rsidRPr="001E574E" w:rsidRDefault="0043218A" w:rsidP="0043218A">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galimo laimėtojo prašo pateikti pirkimo sąlygų 3.4</w:t>
      </w:r>
      <w:r w:rsidR="00340908">
        <w:rPr>
          <w:rFonts w:ascii="Verdana" w:hAnsi="Verdana" w:cs="Times New Roman"/>
          <w:color w:val="00000A"/>
          <w:sz w:val="24"/>
          <w:szCs w:val="24"/>
          <w:lang w:val="lt-LT"/>
        </w:rPr>
        <w:t>ir 3.5</w:t>
      </w:r>
      <w:r w:rsidRPr="001E574E">
        <w:rPr>
          <w:rFonts w:ascii="Verdana" w:hAnsi="Verdana" w:cs="Times New Roman"/>
          <w:color w:val="00000A"/>
          <w:sz w:val="24"/>
          <w:szCs w:val="24"/>
          <w:lang w:val="lt-LT"/>
        </w:rPr>
        <w:t xml:space="preserve"> punktuose nurodytus dokumentus ir patikrina, ar nėra pirkimo sąlygų 3.4 punkte nustatytų pašalinimo pagrindų ar galimas laimėtojas atitinka pirkimo sąlygų 3.5 punkte nurodytus kvalifikacijos reikalavimus</w:t>
      </w:r>
      <w:r w:rsidR="00340908">
        <w:rPr>
          <w:rFonts w:ascii="Verdana" w:hAnsi="Verdana" w:cs="Times New Roman"/>
          <w:color w:val="00000A"/>
          <w:sz w:val="24"/>
          <w:szCs w:val="24"/>
          <w:lang w:val="lt-LT"/>
        </w:rPr>
        <w:t>.</w:t>
      </w:r>
    </w:p>
    <w:p w14:paraId="42C20D00" w14:textId="32C40ABA" w:rsidR="002C39CF" w:rsidRPr="001E574E" w:rsidRDefault="002C39CF" w:rsidP="00E73576">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E574E">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1E574E">
        <w:rPr>
          <w:rFonts w:ascii="Verdana" w:eastAsia="Times New Roman" w:hAnsi="Verdana" w:cs="Times New Roman"/>
          <w:color w:val="auto"/>
          <w:sz w:val="24"/>
          <w:szCs w:val="24"/>
          <w:shd w:val="clear" w:color="auto" w:fill="FFFFFF"/>
          <w:lang w:val="lt-LT"/>
        </w:rPr>
        <w:t xml:space="preserve"> </w:t>
      </w:r>
      <w:r w:rsidRPr="001E574E">
        <w:rPr>
          <w:rFonts w:ascii="Verdana" w:eastAsia="Times New Roman" w:hAnsi="Verdana" w:cs="Times New Roman"/>
          <w:color w:val="auto"/>
          <w:sz w:val="24"/>
          <w:szCs w:val="24"/>
          <w:shd w:val="clear" w:color="auto" w:fill="FFFFFF"/>
          <w:lang w:val="lt-LT"/>
        </w:rPr>
        <w:t>Pasiūlymai tikslinami, papildomi arba paaiškinami vadovaujantis</w:t>
      </w:r>
      <w:r w:rsidRPr="001E574E">
        <w:rPr>
          <w:rFonts w:ascii="Verdana" w:hAnsi="Verdana"/>
          <w:sz w:val="24"/>
          <w:szCs w:val="24"/>
          <w:lang w:val="lt-LT"/>
        </w:rPr>
        <w:t xml:space="preserve"> Viešųjų pirkimų tarnybos direktoriaus 2022 m. gruodžio 30 d. įsakymu Nr. 1S-240 patvirtintomis </w:t>
      </w:r>
      <w:hyperlink r:id="rId31" w:history="1">
        <w:r w:rsidRPr="001E574E">
          <w:rPr>
            <w:rStyle w:val="Hipersaitas"/>
            <w:rFonts w:ascii="Verdana" w:eastAsia="Times New Roman" w:hAnsi="Verdana"/>
            <w:sz w:val="24"/>
            <w:szCs w:val="24"/>
            <w:shd w:val="clear" w:color="auto" w:fill="FFFFFF"/>
            <w:lang w:val="lt-LT"/>
          </w:rPr>
          <w:t>Viešųjų pirkimų tarnybos nustatytomis taisyklėmis</w:t>
        </w:r>
      </w:hyperlink>
      <w:r w:rsidRPr="001E574E">
        <w:rPr>
          <w:rFonts w:ascii="Verdana" w:eastAsia="Times New Roman" w:hAnsi="Verdana" w:cs="Times New Roman"/>
          <w:color w:val="auto"/>
          <w:sz w:val="24"/>
          <w:szCs w:val="24"/>
          <w:shd w:val="clear" w:color="auto" w:fill="FFFFFF"/>
          <w:lang w:val="lt-LT"/>
        </w:rPr>
        <w:t>.</w:t>
      </w:r>
    </w:p>
    <w:p w14:paraId="191A615A" w14:textId="241569E0" w:rsidR="00437F80" w:rsidRPr="001E574E" w:rsidRDefault="00437F80" w:rsidP="002D336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1E574E">
        <w:rPr>
          <w:rFonts w:ascii="Verdana" w:hAnsi="Verdana" w:cs="Times New Roman"/>
          <w:sz w:val="24"/>
          <w:szCs w:val="24"/>
          <w:lang w:val="lt-LT"/>
        </w:rPr>
        <w:t>P</w:t>
      </w:r>
      <w:r w:rsidR="002C39CF" w:rsidRPr="001E574E">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1E574E">
        <w:rPr>
          <w:rFonts w:ascii="Verdana" w:hAnsi="Verdana"/>
          <w:sz w:val="24"/>
          <w:szCs w:val="24"/>
          <w:lang w:val="lt-LT"/>
        </w:rPr>
        <w:t xml:space="preserve"> </w:t>
      </w:r>
      <w:r w:rsidR="002C39CF" w:rsidRPr="001E574E">
        <w:rPr>
          <w:rFonts w:ascii="Verdana" w:hAnsi="Verdana"/>
          <w:sz w:val="24"/>
          <w:szCs w:val="24"/>
          <w:lang w:val="lt-LT"/>
        </w:rPr>
        <w:t xml:space="preserve">y. jį teikiant </w:t>
      </w:r>
      <w:r w:rsidR="002C39CF" w:rsidRPr="001E574E">
        <w:rPr>
          <w:rFonts w:ascii="Verdana" w:hAnsi="Verdana"/>
          <w:b/>
          <w:bCs/>
          <w:sz w:val="24"/>
          <w:szCs w:val="24"/>
          <w:lang w:val="lt-LT"/>
        </w:rPr>
        <w:t>negali būti atliekamas esminis pasiūlymo pakeitimas</w:t>
      </w:r>
      <w:bookmarkStart w:id="15" w:name="part_158b60606afc42dba0e6bd3737898715"/>
      <w:bookmarkEnd w:id="15"/>
      <w:r w:rsidRPr="001E574E">
        <w:rPr>
          <w:rFonts w:ascii="Verdana" w:hAnsi="Verdana"/>
          <w:sz w:val="24"/>
          <w:szCs w:val="24"/>
          <w:lang w:val="lt-LT"/>
        </w:rPr>
        <w:t>.</w:t>
      </w:r>
    </w:p>
    <w:p w14:paraId="7B4D6E76" w14:textId="05E314FC" w:rsidR="00437F80" w:rsidRPr="001E574E" w:rsidRDefault="00437F80" w:rsidP="002D336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1E574E">
        <w:rPr>
          <w:rFonts w:ascii="Verdana" w:hAnsi="Verdana"/>
          <w:sz w:val="24"/>
          <w:szCs w:val="24"/>
          <w:lang w:val="lt-LT"/>
        </w:rPr>
        <w:t>P</w:t>
      </w:r>
      <w:r w:rsidR="002C39CF" w:rsidRPr="001E574E">
        <w:rPr>
          <w:rFonts w:ascii="Verdana" w:hAnsi="Verdana"/>
          <w:sz w:val="24"/>
          <w:szCs w:val="24"/>
          <w:lang w:val="lt-LT"/>
        </w:rPr>
        <w:t xml:space="preserve">asiūlymo vertinimo metu nustatytos kainos ar sąnaudų apskaičiavimo klaidos privalo būti ištaisytos per </w:t>
      </w:r>
      <w:r w:rsidRPr="001E574E">
        <w:rPr>
          <w:rFonts w:ascii="Verdana" w:hAnsi="Verdana"/>
          <w:sz w:val="24"/>
          <w:szCs w:val="24"/>
          <w:lang w:val="lt-LT"/>
        </w:rPr>
        <w:t>Perkančiosios</w:t>
      </w:r>
      <w:r w:rsidR="002C39CF" w:rsidRPr="001E574E">
        <w:rPr>
          <w:rFonts w:ascii="Verdana" w:hAnsi="Verdana"/>
          <w:sz w:val="24"/>
          <w:szCs w:val="24"/>
          <w:lang w:val="lt-LT"/>
        </w:rPr>
        <w:t xml:space="preserve"> </w:t>
      </w:r>
      <w:r w:rsidRPr="001E574E">
        <w:rPr>
          <w:rFonts w:ascii="Verdana" w:hAnsi="Verdana"/>
          <w:sz w:val="24"/>
          <w:szCs w:val="24"/>
          <w:lang w:val="lt-LT"/>
        </w:rPr>
        <w:t>organizacijos</w:t>
      </w:r>
      <w:r w:rsidR="002C39CF" w:rsidRPr="001E574E">
        <w:rPr>
          <w:rFonts w:ascii="Verdana" w:hAnsi="Verdana"/>
          <w:sz w:val="24"/>
          <w:szCs w:val="24"/>
          <w:lang w:val="lt-LT"/>
        </w:rPr>
        <w:t xml:space="preserve"> nurodytą terminą, nekeičiant susipažinimo su pasiūlymais metu užfiksuotos kainos ar sąnaudų:</w:t>
      </w:r>
      <w:bookmarkStart w:id="16" w:name="part_62ab7d0ebdd94b57b444df09baa775a1"/>
      <w:bookmarkEnd w:id="16"/>
    </w:p>
    <w:p w14:paraId="427365D2" w14:textId="171DEFE1" w:rsidR="00437F80" w:rsidRPr="001E574E" w:rsidRDefault="00437F80" w:rsidP="00437F80">
      <w:pPr>
        <w:pStyle w:val="Body2"/>
        <w:tabs>
          <w:tab w:val="left" w:pos="709"/>
          <w:tab w:val="num" w:pos="851"/>
          <w:tab w:val="left" w:pos="1560"/>
        </w:tabs>
        <w:spacing w:after="0"/>
        <w:ind w:firstLine="709"/>
        <w:rPr>
          <w:rFonts w:ascii="Verdana" w:hAnsi="Verdana"/>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.4.1. </w:t>
      </w:r>
      <w:r w:rsidR="002C39CF" w:rsidRPr="001E574E">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17" w:name="part_1f09e722ecfa48c38a6c4e4b6c53d4b9"/>
      <w:bookmarkEnd w:id="17"/>
    </w:p>
    <w:p w14:paraId="7D9E90EF" w14:textId="76A2393B" w:rsidR="00437F80" w:rsidRPr="001E574E" w:rsidRDefault="00437F80" w:rsidP="00437F80">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.4.2. </w:t>
      </w:r>
      <w:r w:rsidR="002C39CF" w:rsidRPr="001E574E">
        <w:rPr>
          <w:rFonts w:ascii="Verdana" w:hAnsi="Verdana"/>
          <w:sz w:val="24"/>
          <w:szCs w:val="24"/>
          <w:lang w:val="lt-LT"/>
        </w:rPr>
        <w:t>tais atvejais, kai pirkime taikomas fiksuotos kainos kainodaros metodas, galutinė pasiūlymo kaina be PVM negali būti keičiama</w:t>
      </w:r>
      <w:r w:rsidR="002812BF" w:rsidRPr="001E574E">
        <w:rPr>
          <w:rFonts w:ascii="Verdana" w:hAnsi="Verdana"/>
          <w:sz w:val="24"/>
          <w:szCs w:val="24"/>
          <w:lang w:val="lt-LT"/>
        </w:rPr>
        <w:t xml:space="preserve"> </w:t>
      </w:r>
      <w:r w:rsidR="00AC3DBC" w:rsidRPr="001E574E">
        <w:rPr>
          <w:rFonts w:ascii="Verdana" w:hAnsi="Verdana"/>
          <w:sz w:val="24"/>
          <w:szCs w:val="24"/>
          <w:lang w:val="lt-LT"/>
        </w:rPr>
        <w:t>(</w:t>
      </w:r>
      <w:r w:rsidR="00AC3DBC" w:rsidRPr="001E574E">
        <w:rPr>
          <w:rFonts w:ascii="Verdana" w:hAnsi="Verdana"/>
          <w:b/>
          <w:bCs/>
          <w:sz w:val="24"/>
          <w:szCs w:val="24"/>
          <w:lang w:val="lt-LT"/>
        </w:rPr>
        <w:t>šiame</w:t>
      </w:r>
      <w:r w:rsidR="00AC3DBC" w:rsidRPr="001E574E">
        <w:rPr>
          <w:rFonts w:ascii="Verdana" w:hAnsi="Verdana"/>
          <w:sz w:val="24"/>
          <w:szCs w:val="24"/>
          <w:lang w:val="lt-LT"/>
        </w:rPr>
        <w:t xml:space="preserve"> </w:t>
      </w:r>
      <w:r w:rsidR="00AC3DBC" w:rsidRPr="001E574E">
        <w:rPr>
          <w:rFonts w:ascii="Verdana" w:hAnsi="Verdana"/>
          <w:b/>
          <w:bCs/>
          <w:sz w:val="24"/>
          <w:szCs w:val="24"/>
          <w:lang w:val="lt-LT"/>
        </w:rPr>
        <w:t>pirkime taikoma fiksuotos kainos kainodara</w:t>
      </w:r>
      <w:r w:rsidR="00AC3DBC" w:rsidRPr="001E574E">
        <w:rPr>
          <w:rFonts w:ascii="Verdana" w:hAnsi="Verdana"/>
          <w:sz w:val="24"/>
          <w:szCs w:val="24"/>
          <w:lang w:val="lt-LT"/>
        </w:rPr>
        <w:t>)</w:t>
      </w:r>
      <w:r w:rsidR="002C39CF" w:rsidRPr="001E574E">
        <w:rPr>
          <w:rFonts w:ascii="Verdana" w:hAnsi="Verdana"/>
          <w:sz w:val="24"/>
          <w:szCs w:val="24"/>
          <w:lang w:val="lt-LT"/>
        </w:rPr>
        <w:t>;</w:t>
      </w:r>
      <w:bookmarkStart w:id="18" w:name="part_5e4662bf894247d7955359aeeebb2de0"/>
      <w:bookmarkEnd w:id="18"/>
    </w:p>
    <w:p w14:paraId="722941DD" w14:textId="044A6002" w:rsidR="00437F80" w:rsidRPr="001E574E" w:rsidRDefault="00437F80" w:rsidP="00437F80">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.4.3. </w:t>
      </w:r>
      <w:r w:rsidR="002C39CF" w:rsidRPr="001E574E">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AC3DBC" w:rsidRPr="001E574E">
        <w:rPr>
          <w:rFonts w:ascii="Verdana" w:hAnsi="Verdana"/>
          <w:sz w:val="24"/>
          <w:szCs w:val="24"/>
          <w:lang w:val="lt-LT"/>
        </w:rPr>
        <w:t>;</w:t>
      </w:r>
      <w:r w:rsidR="00156675" w:rsidRPr="001E574E">
        <w:rPr>
          <w:rFonts w:ascii="Verdana" w:hAnsi="Verdana"/>
          <w:sz w:val="24"/>
          <w:szCs w:val="24"/>
          <w:lang w:val="lt-LT"/>
        </w:rPr>
        <w:t xml:space="preserve"> </w:t>
      </w:r>
      <w:bookmarkStart w:id="19" w:name="part_5d42f38a13154a6e80925507e8c95d24"/>
      <w:bookmarkEnd w:id="19"/>
    </w:p>
    <w:p w14:paraId="2F225E9D" w14:textId="7DB0EC8D" w:rsidR="00437F80" w:rsidRPr="001E574E" w:rsidRDefault="00437F80" w:rsidP="00437F80">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.4.4. </w:t>
      </w:r>
      <w:r w:rsidR="002C39CF" w:rsidRPr="001E574E">
        <w:rPr>
          <w:rFonts w:ascii="Verdana" w:hAnsi="Verdana"/>
          <w:sz w:val="24"/>
          <w:szCs w:val="24"/>
          <w:lang w:val="lt-LT"/>
        </w:rPr>
        <w:t>tais atvejais, kai pirkime taikomas kintamo įkainio kainodaros metodas, negali būti keičiamas pasiūlytas antkainis (nuolaida).</w:t>
      </w:r>
      <w:bookmarkStart w:id="20" w:name="part_848175399f954ad4a8e8ba0e0cc2a549"/>
      <w:bookmarkEnd w:id="20"/>
    </w:p>
    <w:p w14:paraId="17FFD9F7" w14:textId="65FC5978" w:rsidR="00437F80" w:rsidRPr="001E574E" w:rsidRDefault="00437F80" w:rsidP="00437F80">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.5. K</w:t>
      </w:r>
      <w:r w:rsidR="002C39CF" w:rsidRPr="001E574E">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1" w:name="part_0ca8c36c18d547fb837a3dd5628590c8"/>
      <w:bookmarkStart w:id="22" w:name="part_d1c8889ab0e2481d900fe38650410739"/>
      <w:bookmarkEnd w:id="21"/>
      <w:bookmarkEnd w:id="22"/>
    </w:p>
    <w:p w14:paraId="6AB06AD7" w14:textId="52AB8024" w:rsidR="00437F80" w:rsidRPr="001E574E" w:rsidRDefault="00437F80" w:rsidP="00437F80">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.6. </w:t>
      </w:r>
      <w:r w:rsidR="002C39CF" w:rsidRPr="001E574E">
        <w:rPr>
          <w:rFonts w:ascii="Verdana" w:hAnsi="Verdana"/>
          <w:sz w:val="24"/>
          <w:szCs w:val="24"/>
          <w:lang w:val="lt-LT"/>
        </w:rPr>
        <w:t>Tiekėjas, teikdamas atsakymą į prašymą patikslinti, papildyti ar paaiškinti pasiūlymą, turi:</w:t>
      </w:r>
      <w:bookmarkStart w:id="23" w:name="part_38db05621d2c4a008678868a5d8616ab"/>
      <w:bookmarkEnd w:id="23"/>
    </w:p>
    <w:p w14:paraId="4733C572" w14:textId="2B37BA0A" w:rsidR="007611D3" w:rsidRPr="001E574E" w:rsidRDefault="00437F80" w:rsidP="007611D3">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lastRenderedPageBreak/>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.6.1. </w:t>
      </w:r>
      <w:r w:rsidR="002C39CF" w:rsidRPr="001E574E">
        <w:rPr>
          <w:rFonts w:ascii="Verdana" w:hAnsi="Verdana"/>
          <w:sz w:val="24"/>
          <w:szCs w:val="24"/>
          <w:lang w:val="lt-LT"/>
        </w:rPr>
        <w:t xml:space="preserve">įvertinti pasiūlymo turinio nustatytas patikslinimo, paaiškinimo ar papildymo ribas. Atsakydamas į </w:t>
      </w:r>
      <w:r w:rsidRPr="001E574E">
        <w:rPr>
          <w:rFonts w:ascii="Verdana" w:hAnsi="Verdana"/>
          <w:sz w:val="24"/>
          <w:szCs w:val="24"/>
          <w:lang w:val="lt-LT"/>
        </w:rPr>
        <w:t>Perkančiosios organizacijos</w:t>
      </w:r>
      <w:r w:rsidR="002C39CF" w:rsidRPr="001E574E">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1E574E">
        <w:rPr>
          <w:rFonts w:ascii="Verdana" w:hAnsi="Verdana"/>
          <w:i/>
          <w:iCs/>
          <w:sz w:val="24"/>
          <w:szCs w:val="24"/>
          <w:lang w:val="lt-LT"/>
        </w:rPr>
        <w:t>;</w:t>
      </w:r>
      <w:bookmarkStart w:id="24" w:name="part_8e4ab1173f094679814c2f491254eeb3"/>
      <w:bookmarkEnd w:id="24"/>
    </w:p>
    <w:p w14:paraId="78B8A742" w14:textId="648DECF4" w:rsidR="007611D3" w:rsidRPr="001E574E" w:rsidRDefault="007611D3" w:rsidP="007611D3">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.6.2. </w:t>
      </w:r>
      <w:r w:rsidR="002C39CF" w:rsidRPr="001E574E">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25" w:name="part_cb2ddccd64014b948f2104d59206f7b9"/>
      <w:bookmarkEnd w:id="25"/>
    </w:p>
    <w:p w14:paraId="18E633CC" w14:textId="22FA1185" w:rsidR="002C39CF" w:rsidRPr="001E574E" w:rsidRDefault="007611D3" w:rsidP="007611D3">
      <w:pPr>
        <w:pStyle w:val="Body2"/>
        <w:tabs>
          <w:tab w:val="left" w:pos="709"/>
          <w:tab w:val="num" w:pos="851"/>
          <w:tab w:val="left" w:pos="156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w:t>
      </w:r>
      <w:r w:rsidR="00791446" w:rsidRPr="001E574E">
        <w:rPr>
          <w:rFonts w:ascii="Verdana" w:hAnsi="Verdana" w:cs="Times New Roman"/>
          <w:sz w:val="24"/>
          <w:szCs w:val="24"/>
          <w:lang w:val="lt-LT"/>
        </w:rPr>
        <w:t>2</w:t>
      </w:r>
      <w:r w:rsidRPr="001E574E">
        <w:rPr>
          <w:rFonts w:ascii="Verdana" w:hAnsi="Verdana" w:cs="Times New Roman"/>
          <w:sz w:val="24"/>
          <w:szCs w:val="24"/>
          <w:lang w:val="lt-LT"/>
        </w:rPr>
        <w:t xml:space="preserve">.7. </w:t>
      </w:r>
      <w:r w:rsidR="002C39CF" w:rsidRPr="001E574E">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1E574E" w:rsidRDefault="007611D3" w:rsidP="002C39CF">
      <w:pPr>
        <w:pStyle w:val="Body2"/>
        <w:tabs>
          <w:tab w:val="left" w:pos="1260"/>
        </w:tabs>
        <w:ind w:firstLine="709"/>
        <w:rPr>
          <w:rFonts w:ascii="Verdana" w:hAnsi="Verdana"/>
          <w:sz w:val="24"/>
          <w:szCs w:val="24"/>
          <w:lang w:val="lt-LT"/>
        </w:rPr>
      </w:pPr>
      <w:bookmarkStart w:id="26" w:name="part_f7ffdb41e2f14b23ac5fa69b79664c6f"/>
      <w:bookmarkEnd w:id="26"/>
      <w:r w:rsidRPr="001E574E">
        <w:rPr>
          <w:rFonts w:ascii="Verdana" w:hAnsi="Verdana"/>
          <w:sz w:val="24"/>
          <w:szCs w:val="24"/>
          <w:lang w:val="lt-LT"/>
        </w:rPr>
        <w:t>1</w:t>
      </w:r>
      <w:r w:rsidR="00791446" w:rsidRPr="001E574E">
        <w:rPr>
          <w:rFonts w:ascii="Verdana" w:hAnsi="Verdana"/>
          <w:sz w:val="24"/>
          <w:szCs w:val="24"/>
          <w:lang w:val="lt-LT"/>
        </w:rPr>
        <w:t>2</w:t>
      </w:r>
      <w:r w:rsidRPr="001E574E">
        <w:rPr>
          <w:rFonts w:ascii="Verdana" w:hAnsi="Verdana"/>
          <w:sz w:val="24"/>
          <w:szCs w:val="24"/>
          <w:lang w:val="lt-LT"/>
        </w:rPr>
        <w:t>.7.1.</w:t>
      </w:r>
      <w:r w:rsidR="002C39CF" w:rsidRPr="001E574E">
        <w:rPr>
          <w:rFonts w:ascii="Verdana" w:hAnsi="Verdana"/>
          <w:sz w:val="24"/>
          <w:szCs w:val="24"/>
          <w:lang w:val="lt-LT"/>
        </w:rPr>
        <w:t xml:space="preserve"> Perkančiajai organizacijai kyla poreikis kreiptis dėl pasiūlymo patikslinimo, papildymo ar paaiškinimo</w:t>
      </w:r>
      <w:r w:rsidR="00104E13" w:rsidRPr="001E574E">
        <w:rPr>
          <w:rFonts w:ascii="Verdana" w:hAnsi="Verdana"/>
          <w:sz w:val="24"/>
          <w:szCs w:val="24"/>
          <w:lang w:val="lt-LT"/>
        </w:rPr>
        <w:t xml:space="preserve"> </w:t>
      </w:r>
      <w:r w:rsidR="002C39CF" w:rsidRPr="001E574E">
        <w:rPr>
          <w:rFonts w:ascii="Verdana" w:hAnsi="Verdana"/>
          <w:sz w:val="24"/>
          <w:szCs w:val="24"/>
          <w:lang w:val="lt-LT"/>
        </w:rPr>
        <w:t>dėl kitų klausimų, nei tie, dėl kurių kreiptasi pirmąjį kartą,</w:t>
      </w:r>
      <w:r w:rsidR="00104E13" w:rsidRPr="001E574E">
        <w:rPr>
          <w:rFonts w:ascii="Verdana" w:hAnsi="Verdana"/>
          <w:sz w:val="24"/>
          <w:szCs w:val="24"/>
          <w:lang w:val="lt-LT"/>
        </w:rPr>
        <w:t xml:space="preserve"> </w:t>
      </w:r>
      <w:r w:rsidR="002C39CF" w:rsidRPr="001E574E">
        <w:rPr>
          <w:rFonts w:ascii="Verdana" w:hAnsi="Verdana"/>
          <w:sz w:val="24"/>
          <w:szCs w:val="24"/>
          <w:lang w:val="lt-LT"/>
        </w:rPr>
        <w:t>ar</w:t>
      </w:r>
    </w:p>
    <w:p w14:paraId="261477BC" w14:textId="39189329" w:rsidR="00112248" w:rsidRPr="001E574E" w:rsidRDefault="00791446" w:rsidP="00112248">
      <w:pPr>
        <w:pStyle w:val="Body2"/>
        <w:tabs>
          <w:tab w:val="left" w:pos="1260"/>
        </w:tabs>
        <w:ind w:firstLine="709"/>
        <w:rPr>
          <w:rFonts w:ascii="Verdana" w:hAnsi="Verdana"/>
          <w:sz w:val="24"/>
          <w:szCs w:val="24"/>
          <w:lang w:val="lt-LT"/>
        </w:rPr>
      </w:pPr>
      <w:bookmarkStart w:id="27" w:name="part_5d046444bb5e436fb2a662cb00e9ade7"/>
      <w:bookmarkEnd w:id="27"/>
      <w:r w:rsidRPr="001E574E">
        <w:rPr>
          <w:rFonts w:ascii="Verdana" w:hAnsi="Verdana"/>
          <w:sz w:val="24"/>
          <w:szCs w:val="24"/>
          <w:lang w:val="lt-LT"/>
        </w:rPr>
        <w:t>12</w:t>
      </w:r>
      <w:r w:rsidR="007611D3" w:rsidRPr="001E574E">
        <w:rPr>
          <w:rFonts w:ascii="Verdana" w:hAnsi="Verdana"/>
          <w:sz w:val="24"/>
          <w:szCs w:val="24"/>
          <w:lang w:val="lt-LT"/>
        </w:rPr>
        <w:t>.7.2.</w:t>
      </w:r>
      <w:r w:rsidR="002C39CF" w:rsidRPr="001E574E">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41BEBE12" w14:textId="66AA2515" w:rsidR="00112248" w:rsidRPr="001E574E" w:rsidRDefault="00112248" w:rsidP="00112248">
      <w:pPr>
        <w:pStyle w:val="Body2"/>
        <w:tabs>
          <w:tab w:val="left" w:pos="1260"/>
        </w:tabs>
        <w:ind w:firstLine="709"/>
        <w:rPr>
          <w:rFonts w:ascii="Verdana" w:hAnsi="Verdana"/>
          <w:sz w:val="24"/>
          <w:szCs w:val="24"/>
          <w:lang w:val="lt-LT"/>
        </w:rPr>
      </w:pPr>
      <w:r w:rsidRPr="001E574E">
        <w:rPr>
          <w:rFonts w:ascii="Verdana" w:hAnsi="Verdana"/>
          <w:sz w:val="24"/>
          <w:szCs w:val="24"/>
          <w:lang w:val="lt-LT"/>
        </w:rPr>
        <w:t>1</w:t>
      </w:r>
      <w:r w:rsidR="00791446" w:rsidRPr="001E574E">
        <w:rPr>
          <w:rFonts w:ascii="Verdana" w:hAnsi="Verdana"/>
          <w:sz w:val="24"/>
          <w:szCs w:val="24"/>
          <w:lang w:val="lt-LT"/>
        </w:rPr>
        <w:t>2</w:t>
      </w:r>
      <w:r w:rsidRPr="001E574E">
        <w:rPr>
          <w:rFonts w:ascii="Verdana" w:hAnsi="Verdana"/>
          <w:sz w:val="24"/>
          <w:szCs w:val="24"/>
          <w:lang w:val="lt-LT"/>
        </w:rPr>
        <w:t xml:space="preserve">.8. </w:t>
      </w:r>
      <w:r w:rsidR="00A06954" w:rsidRPr="001E574E">
        <w:rPr>
          <w:rFonts w:ascii="Verdana" w:hAnsi="Verdana" w:cs="Times New Roman"/>
          <w:color w:val="00000A"/>
          <w:sz w:val="24"/>
          <w:szCs w:val="24"/>
          <w:lang w:val="lt-LT"/>
        </w:rPr>
        <w:t xml:space="preserve">Jeigu tiekėjas savo pasiūlyme pateikia reikalaujamų dokumentų tinkamai patvirtintas kopijas, </w:t>
      </w:r>
      <w:r w:rsidR="00A06954" w:rsidRPr="001E574E">
        <w:rPr>
          <w:rFonts w:ascii="Verdana" w:hAnsi="Verdana" w:cs="Times New Roman"/>
          <w:kern w:val="16"/>
          <w:sz w:val="24"/>
          <w:szCs w:val="24"/>
          <w:lang w:val="lt-LT"/>
        </w:rPr>
        <w:t xml:space="preserve">Perkančioji organizacija </w:t>
      </w:r>
      <w:r w:rsidR="00A06954" w:rsidRPr="001E574E">
        <w:rPr>
          <w:rFonts w:ascii="Verdana" w:hAnsi="Verdana" w:cs="Times New Roman"/>
          <w:color w:val="00000A"/>
          <w:sz w:val="24"/>
          <w:szCs w:val="24"/>
          <w:lang w:val="lt-LT"/>
        </w:rPr>
        <w:t xml:space="preserve">turi teisę prašyti tiekėjo, kad jis </w:t>
      </w:r>
      <w:r w:rsidR="00FE6848" w:rsidRPr="001E574E">
        <w:rPr>
          <w:rFonts w:ascii="Verdana" w:hAnsi="Verdana" w:cs="Times New Roman"/>
          <w:color w:val="00000A"/>
          <w:sz w:val="24"/>
          <w:szCs w:val="24"/>
          <w:lang w:val="lt-LT"/>
        </w:rPr>
        <w:t>K</w:t>
      </w:r>
      <w:r w:rsidR="00A06954" w:rsidRPr="001E574E">
        <w:rPr>
          <w:rFonts w:ascii="Verdana" w:hAnsi="Verdana" w:cs="Times New Roman"/>
          <w:color w:val="00000A"/>
          <w:sz w:val="24"/>
          <w:szCs w:val="24"/>
          <w:lang w:val="lt-LT"/>
        </w:rPr>
        <w:t>omisijai parodytų atitinkamų dokumentų originalus.</w:t>
      </w:r>
    </w:p>
    <w:p w14:paraId="3BF891F9" w14:textId="4ECA2EF2" w:rsidR="00112248" w:rsidRPr="001E574E" w:rsidRDefault="00112248" w:rsidP="00112248">
      <w:pPr>
        <w:pStyle w:val="Body2"/>
        <w:tabs>
          <w:tab w:val="left" w:pos="1260"/>
        </w:tabs>
        <w:ind w:firstLine="709"/>
        <w:rPr>
          <w:rFonts w:ascii="Verdana" w:hAnsi="Verdana" w:cs="Times New Roman"/>
          <w:color w:val="00000A"/>
          <w:sz w:val="24"/>
          <w:szCs w:val="24"/>
          <w:lang w:val="lt-LT"/>
        </w:rPr>
      </w:pPr>
      <w:r w:rsidRPr="001E574E">
        <w:rPr>
          <w:rFonts w:ascii="Verdana" w:hAnsi="Verdana"/>
          <w:sz w:val="24"/>
          <w:szCs w:val="24"/>
          <w:lang w:val="lt-LT"/>
        </w:rPr>
        <w:t>1</w:t>
      </w:r>
      <w:r w:rsidR="00791446" w:rsidRPr="001E574E">
        <w:rPr>
          <w:rFonts w:ascii="Verdana" w:hAnsi="Verdana"/>
          <w:sz w:val="24"/>
          <w:szCs w:val="24"/>
          <w:lang w:val="lt-LT"/>
        </w:rPr>
        <w:t>2</w:t>
      </w:r>
      <w:r w:rsidRPr="001E574E">
        <w:rPr>
          <w:rFonts w:ascii="Verdana" w:hAnsi="Verdana"/>
          <w:sz w:val="24"/>
          <w:szCs w:val="24"/>
          <w:lang w:val="lt-LT"/>
        </w:rPr>
        <w:t xml:space="preserve">.9. </w:t>
      </w:r>
      <w:r w:rsidR="00A06954" w:rsidRPr="001E574E">
        <w:rPr>
          <w:rFonts w:ascii="Verdana" w:hAnsi="Verdana" w:cs="Times New Roman"/>
          <w:kern w:val="16"/>
          <w:sz w:val="24"/>
          <w:szCs w:val="24"/>
          <w:lang w:val="lt-LT"/>
        </w:rPr>
        <w:t xml:space="preserve">Perkančioji organizacija </w:t>
      </w:r>
      <w:r w:rsidR="00A06954" w:rsidRPr="001E574E">
        <w:rPr>
          <w:rFonts w:ascii="Verdana" w:hAnsi="Verdana" w:cs="Times New Roman"/>
          <w:color w:val="00000A"/>
          <w:sz w:val="24"/>
          <w:szCs w:val="24"/>
          <w:lang w:val="lt-LT"/>
        </w:rPr>
        <w:t xml:space="preserve">reikalauja, kad </w:t>
      </w:r>
      <w:r w:rsidRPr="001E574E">
        <w:rPr>
          <w:rFonts w:ascii="Verdana" w:hAnsi="Verdana" w:cs="Times New Roman"/>
          <w:color w:val="00000A"/>
          <w:sz w:val="24"/>
          <w:szCs w:val="24"/>
          <w:lang w:val="lt-LT"/>
        </w:rPr>
        <w:t xml:space="preserve">pasiūlymą pateikęs </w:t>
      </w:r>
      <w:r w:rsidR="00A06954" w:rsidRPr="001E574E">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1E574E">
        <w:rPr>
          <w:rFonts w:ascii="Verdana" w:hAnsi="Verdana" w:cs="Times New Roman"/>
          <w:color w:val="00000A"/>
          <w:sz w:val="24"/>
          <w:szCs w:val="24"/>
          <w:lang w:val="lt-LT"/>
        </w:rPr>
        <w:t xml:space="preserve"> </w:t>
      </w:r>
      <w:r w:rsidR="00A06954" w:rsidRPr="001E574E">
        <w:rPr>
          <w:rFonts w:ascii="Verdana" w:hAnsi="Verdana" w:cs="Times New Roman"/>
          <w:color w:val="00000A"/>
          <w:sz w:val="24"/>
          <w:szCs w:val="24"/>
          <w:lang w:val="lt-LT"/>
        </w:rPr>
        <w:t xml:space="preserve">ir kurių pasiūlyta kaina neviršija pirkimui skirtų lėšų, nustatytų ir užfiksuotų </w:t>
      </w:r>
      <w:r w:rsidR="00A06954" w:rsidRPr="001E574E">
        <w:rPr>
          <w:rFonts w:ascii="Verdana" w:hAnsi="Verdana" w:cs="Times New Roman"/>
          <w:sz w:val="24"/>
          <w:szCs w:val="24"/>
          <w:lang w:val="lt-LT"/>
        </w:rPr>
        <w:t>Perkančiosios organizacijos</w:t>
      </w:r>
      <w:r w:rsidR="00A06954" w:rsidRPr="001E574E">
        <w:rPr>
          <w:rFonts w:ascii="Verdana" w:hAnsi="Verdana" w:cs="Times New Roman"/>
          <w:color w:val="00000A"/>
          <w:sz w:val="24"/>
          <w:szCs w:val="24"/>
          <w:lang w:val="lt-LT"/>
        </w:rPr>
        <w:t xml:space="preserve"> rengiamuose dokumentuose prieš pradedant pirkimo procedūrą, pasiūlytų kainų arba sąnaudų aritmetinį vidurkį</w:t>
      </w:r>
      <w:r w:rsidRPr="001E574E">
        <w:rPr>
          <w:rFonts w:ascii="Verdana" w:hAnsi="Verdana" w:cs="Times New Roman"/>
          <w:color w:val="00000A"/>
          <w:sz w:val="24"/>
          <w:szCs w:val="24"/>
          <w:lang w:val="lt-LT"/>
        </w:rPr>
        <w:t>.</w:t>
      </w:r>
    </w:p>
    <w:p w14:paraId="26A5D4C6" w14:textId="519FD341" w:rsidR="00725B70" w:rsidRPr="001E574E" w:rsidRDefault="00112248" w:rsidP="00112248">
      <w:pPr>
        <w:pStyle w:val="Body2"/>
        <w:tabs>
          <w:tab w:val="left" w:pos="1260"/>
        </w:tabs>
        <w:ind w:firstLine="709"/>
        <w:rPr>
          <w:rFonts w:ascii="Verdana" w:hAnsi="Verdana" w:cs="Times New Roman"/>
          <w:color w:val="00000A"/>
          <w:sz w:val="24"/>
          <w:szCs w:val="24"/>
          <w:lang w:val="lt-LT"/>
        </w:rPr>
      </w:pPr>
      <w:r w:rsidRPr="001E574E">
        <w:rPr>
          <w:rFonts w:ascii="Verdana" w:hAnsi="Verdana" w:cs="Times New Roman"/>
          <w:color w:val="00000A"/>
          <w:sz w:val="24"/>
          <w:szCs w:val="24"/>
          <w:lang w:val="lt-LT"/>
        </w:rPr>
        <w:t>1</w:t>
      </w:r>
      <w:r w:rsidR="00791446" w:rsidRPr="001E574E">
        <w:rPr>
          <w:rFonts w:ascii="Verdana" w:hAnsi="Verdana" w:cs="Times New Roman"/>
          <w:color w:val="00000A"/>
          <w:sz w:val="24"/>
          <w:szCs w:val="24"/>
          <w:lang w:val="lt-LT"/>
        </w:rPr>
        <w:t>2</w:t>
      </w:r>
      <w:r w:rsidRPr="001E574E">
        <w:rPr>
          <w:rFonts w:ascii="Verdana" w:hAnsi="Verdana" w:cs="Times New Roman"/>
          <w:color w:val="00000A"/>
          <w:sz w:val="24"/>
          <w:szCs w:val="24"/>
          <w:lang w:val="lt-LT"/>
        </w:rPr>
        <w:t xml:space="preserve">.10. </w:t>
      </w:r>
      <w:r w:rsidR="00A06954" w:rsidRPr="001E574E">
        <w:rPr>
          <w:rFonts w:ascii="Verdana" w:hAnsi="Verdana" w:cs="Times New Roman"/>
          <w:kern w:val="16"/>
          <w:sz w:val="24"/>
          <w:szCs w:val="24"/>
          <w:lang w:val="lt-LT"/>
        </w:rPr>
        <w:t xml:space="preserve">Perkančioji organizacija </w:t>
      </w:r>
      <w:r w:rsidR="00A06954" w:rsidRPr="001E574E">
        <w:rPr>
          <w:rFonts w:ascii="Verdana" w:hAnsi="Verdana" w:cs="Times New Roman"/>
          <w:color w:val="00000A"/>
          <w:sz w:val="24"/>
          <w:szCs w:val="24"/>
          <w:lang w:val="lt-LT"/>
        </w:rPr>
        <w:t xml:space="preserve">gali nevertinti viso tiekėjo pasiūlymo, jeigu patikrinusi jo dalį nustato, kad, vadovaujantis </w:t>
      </w:r>
      <w:r w:rsidR="003F45AC" w:rsidRPr="001E574E">
        <w:rPr>
          <w:rFonts w:ascii="Verdana" w:hAnsi="Verdana" w:cs="Times New Roman"/>
          <w:color w:val="00000A"/>
          <w:sz w:val="24"/>
          <w:szCs w:val="24"/>
          <w:lang w:val="lt-LT"/>
        </w:rPr>
        <w:t>VPĮ</w:t>
      </w:r>
      <w:r w:rsidR="00725B70" w:rsidRPr="001E574E">
        <w:rPr>
          <w:rFonts w:ascii="Verdana" w:hAnsi="Verdana" w:cs="Times New Roman"/>
          <w:color w:val="00000A"/>
          <w:sz w:val="24"/>
          <w:szCs w:val="24"/>
          <w:lang w:val="lt-LT"/>
        </w:rPr>
        <w:t xml:space="preserve"> </w:t>
      </w:r>
      <w:r w:rsidR="00A06954" w:rsidRPr="001E574E">
        <w:rPr>
          <w:rFonts w:ascii="Verdana" w:hAnsi="Verdana" w:cs="Times New Roman"/>
          <w:color w:val="00000A"/>
          <w:sz w:val="24"/>
          <w:szCs w:val="24"/>
          <w:lang w:val="lt-LT"/>
        </w:rPr>
        <w:t>reikalavimais, pasiūlymas turi būti atmestas.</w:t>
      </w:r>
    </w:p>
    <w:p w14:paraId="42E0802E" w14:textId="77777777" w:rsidR="00282BFF" w:rsidRPr="001E574E" w:rsidRDefault="00282BFF" w:rsidP="00A06954">
      <w:pPr>
        <w:pStyle w:val="Body2"/>
        <w:tabs>
          <w:tab w:val="left" w:pos="1260"/>
        </w:tabs>
        <w:spacing w:after="0"/>
        <w:rPr>
          <w:rFonts w:ascii="Verdana" w:hAnsi="Verdana" w:cs="Times New Roman"/>
          <w:sz w:val="24"/>
          <w:szCs w:val="24"/>
          <w:lang w:val="lt-LT"/>
        </w:rPr>
      </w:pPr>
    </w:p>
    <w:p w14:paraId="39A22CCB"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28" w:name="_Toc488998678"/>
      <w:bookmarkEnd w:id="28"/>
      <w:r w:rsidRPr="001E574E">
        <w:rPr>
          <w:rFonts w:ascii="Verdana" w:hAnsi="Verdana" w:cs="Times New Roman"/>
          <w:color w:val="000000"/>
          <w:sz w:val="24"/>
          <w:szCs w:val="24"/>
          <w:lang w:val="lt-LT"/>
        </w:rPr>
        <w:t>PASIŪLYMŲ ATMETIMO PRIEŽASTYS</w:t>
      </w:r>
    </w:p>
    <w:p w14:paraId="1D9D378C" w14:textId="77777777" w:rsidR="00A06954" w:rsidRPr="001E574E" w:rsidRDefault="00A06954" w:rsidP="00A06954">
      <w:pPr>
        <w:pStyle w:val="Body2"/>
        <w:spacing w:after="0"/>
        <w:rPr>
          <w:rFonts w:ascii="Verdana" w:hAnsi="Verdana" w:cs="Times New Roman"/>
          <w:color w:val="00000A"/>
          <w:sz w:val="24"/>
          <w:szCs w:val="24"/>
          <w:lang w:val="lt-LT"/>
        </w:rPr>
      </w:pPr>
    </w:p>
    <w:p w14:paraId="3368BA7F" w14:textId="061AAB17" w:rsidR="00A06954" w:rsidRPr="001E574E" w:rsidRDefault="00A06954" w:rsidP="005D06F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 </w:t>
      </w:r>
      <w:r w:rsidR="00FE6848" w:rsidRPr="001E574E">
        <w:rPr>
          <w:rFonts w:ascii="Verdana" w:hAnsi="Verdana" w:cs="Times New Roman"/>
          <w:color w:val="00000A"/>
          <w:sz w:val="24"/>
          <w:szCs w:val="24"/>
          <w:lang w:val="lt-LT"/>
        </w:rPr>
        <w:t>K</w:t>
      </w:r>
      <w:r w:rsidRPr="001E574E">
        <w:rPr>
          <w:rFonts w:ascii="Verdana" w:hAnsi="Verdana" w:cs="Times New Roman"/>
          <w:color w:val="00000A"/>
          <w:sz w:val="24"/>
          <w:szCs w:val="24"/>
          <w:lang w:val="lt-LT"/>
        </w:rPr>
        <w:t>omisija atmeta pasiūlymą, jeigu:</w:t>
      </w:r>
    </w:p>
    <w:p w14:paraId="53C75C4C" w14:textId="77777777" w:rsidR="00A06954" w:rsidRPr="001E574E" w:rsidRDefault="00A06954" w:rsidP="00E73576">
      <w:pPr>
        <w:pStyle w:val="Body2"/>
        <w:numPr>
          <w:ilvl w:val="2"/>
          <w:numId w:val="5"/>
        </w:numPr>
        <w:tabs>
          <w:tab w:val="left" w:pos="1843"/>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tiekėjas pasiūlymą ar jo dalį pateikė ne CVP IS priemonėmis;</w:t>
      </w:r>
    </w:p>
    <w:p w14:paraId="222CB85C" w14:textId="77777777" w:rsidR="00A06954" w:rsidRPr="001E574E" w:rsidRDefault="00A06954" w:rsidP="00E73576">
      <w:pPr>
        <w:pStyle w:val="Body2"/>
        <w:numPr>
          <w:ilvl w:val="2"/>
          <w:numId w:val="5"/>
        </w:numPr>
        <w:tabs>
          <w:tab w:val="left" w:pos="1843"/>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1E574E">
        <w:rPr>
          <w:rFonts w:ascii="Verdana" w:hAnsi="Verdana" w:cs="Times New Roman"/>
          <w:sz w:val="24"/>
          <w:szCs w:val="24"/>
          <w:lang w:val="lt-LT"/>
        </w:rPr>
        <w:t>Perkančiosios organizacijos</w:t>
      </w:r>
      <w:r w:rsidRPr="001E574E">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0B139697" w14:textId="77777777" w:rsidR="0043218A" w:rsidRPr="001E574E" w:rsidRDefault="00A06954" w:rsidP="0043218A">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pasiūlymą pateikęs tiekėjas neatitinka pirkimo sąlygų 3.5 punkte nustatytų minimalių kvalifikacijos reikalavimų arba Perkančiosios organizacijos </w:t>
      </w:r>
      <w:r w:rsidRPr="001E574E">
        <w:rPr>
          <w:rFonts w:ascii="Verdana" w:hAnsi="Verdana" w:cs="Times New Roman"/>
          <w:color w:val="00000A"/>
          <w:sz w:val="24"/>
          <w:szCs w:val="24"/>
          <w:lang w:val="lt-LT"/>
        </w:rPr>
        <w:lastRenderedPageBreak/>
        <w:t xml:space="preserve">prašymu nepateikė ar nepatikslino pateiktų netikslių ar neišsamių duomenų apie atitikimą CVP IS priemonėmis; </w:t>
      </w:r>
    </w:p>
    <w:p w14:paraId="0888CF6A" w14:textId="77777777" w:rsidR="00A06954" w:rsidRPr="001E574E" w:rsidRDefault="00A06954" w:rsidP="00E73576">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pasiūlymas neatitinka pirkimo dokumentuose nustatytų reikalavimų;</w:t>
      </w:r>
    </w:p>
    <w:p w14:paraId="0389BB33" w14:textId="77777777" w:rsidR="00A06954" w:rsidRPr="001E574E" w:rsidRDefault="00A06954" w:rsidP="00E73576">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dalyvio buvo pasiūlyta per didelė, Perkančiajai organizacijai nepriimtina kaina;</w:t>
      </w:r>
    </w:p>
    <w:p w14:paraId="55DF5503" w14:textId="77777777" w:rsidR="00A06954" w:rsidRPr="001E574E" w:rsidRDefault="00A06954" w:rsidP="00E73576">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1E574E" w:rsidRDefault="00A06954" w:rsidP="00E73576">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25BD6337" w14:textId="77777777" w:rsidR="00A06954" w:rsidRPr="001E574E" w:rsidRDefault="00A06954" w:rsidP="00E73576">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FDDB8F6" w14:textId="77777777" w:rsidR="00A5239E" w:rsidRPr="001E574E" w:rsidRDefault="00A06954" w:rsidP="00E73576">
      <w:pPr>
        <w:pStyle w:val="Body2"/>
        <w:numPr>
          <w:ilvl w:val="2"/>
          <w:numId w:val="5"/>
        </w:numPr>
        <w:tabs>
          <w:tab w:val="left" w:pos="1843"/>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29" w:name="_Hlk100120564"/>
    </w:p>
    <w:p w14:paraId="41C54EDF" w14:textId="641F856C" w:rsidR="00A5239E" w:rsidRPr="001E574E" w:rsidRDefault="00A5239E" w:rsidP="00E73576">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r w:rsidR="00392995" w:rsidRPr="001E574E">
        <w:rPr>
          <w:rFonts w:ascii="Verdana" w:hAnsi="Verdana" w:cs="Times New Roman"/>
          <w:color w:val="00000A"/>
          <w:sz w:val="24"/>
          <w:szCs w:val="24"/>
          <w:lang w:val="lt-LT"/>
        </w:rPr>
        <w:t>.</w:t>
      </w:r>
    </w:p>
    <w:p w14:paraId="3345F79D" w14:textId="29A62EF4" w:rsidR="00C8358F" w:rsidRPr="001E574E" w:rsidRDefault="00F86827" w:rsidP="00E73576">
      <w:pPr>
        <w:pStyle w:val="Body2"/>
        <w:numPr>
          <w:ilvl w:val="2"/>
          <w:numId w:val="5"/>
        </w:numPr>
        <w:tabs>
          <w:tab w:val="left" w:pos="1843"/>
        </w:tabs>
        <w:spacing w:after="0"/>
        <w:ind w:left="0" w:firstLine="720"/>
        <w:rPr>
          <w:rFonts w:ascii="Verdana" w:hAnsi="Verdana" w:cs="Times New Roman"/>
          <w:color w:val="00000A"/>
          <w:sz w:val="24"/>
          <w:szCs w:val="24"/>
          <w:lang w:val="lt-LT"/>
        </w:rPr>
      </w:pPr>
      <w:bookmarkStart w:id="30" w:name="_Hlk101269549"/>
      <w:bookmarkEnd w:id="29"/>
      <w:r w:rsidRPr="001E574E">
        <w:rPr>
          <w:rFonts w:ascii="Verdana" w:hAnsi="Verdana" w:cs="Times New Roman"/>
          <w:color w:val="00000A"/>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92190D" w:rsidRPr="001E574E">
        <w:rPr>
          <w:rFonts w:ascii="Verdana" w:hAnsi="Verdana" w:cs="Times New Roman"/>
          <w:color w:val="00000A"/>
          <w:sz w:val="24"/>
          <w:szCs w:val="24"/>
          <w:lang w:val="lt-LT"/>
        </w:rPr>
        <w:t>.</w:t>
      </w:r>
      <w:bookmarkEnd w:id="30"/>
    </w:p>
    <w:p w14:paraId="3B964C96" w14:textId="77777777" w:rsidR="00A06954" w:rsidRPr="001E574E" w:rsidRDefault="00A06954" w:rsidP="005D06F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 Apie pasiūlymo atmetimą ir tokio atmetimo priežastis tiekėjas informuojamas raštu CVP IS priemonėmis.</w:t>
      </w:r>
    </w:p>
    <w:p w14:paraId="1004E3F9" w14:textId="25418848" w:rsidR="00A06954" w:rsidRPr="001E574E" w:rsidRDefault="00A06954" w:rsidP="005D06F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 Perkančioji organizacija gali nuspręsti nesudaryti pirkimo sutarties su ekonomiškai naudingiausią pasiūlymą pateikusiu tiekėju, jeigu paaiškėja, kad pasiūlymas neatitinka </w:t>
      </w:r>
      <w:r w:rsidR="003F45AC" w:rsidRPr="001E574E">
        <w:rPr>
          <w:rFonts w:ascii="Verdana" w:hAnsi="Verdana" w:cs="Times New Roman"/>
          <w:color w:val="00000A"/>
          <w:sz w:val="24"/>
          <w:szCs w:val="24"/>
          <w:lang w:val="lt-LT"/>
        </w:rPr>
        <w:t xml:space="preserve">VPĮ </w:t>
      </w:r>
      <w:r w:rsidRPr="001E574E">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1E574E" w:rsidRDefault="004B40AE" w:rsidP="004B40AE">
      <w:pPr>
        <w:pStyle w:val="Body2"/>
        <w:tabs>
          <w:tab w:val="left" w:pos="1260"/>
          <w:tab w:val="left" w:pos="1440"/>
        </w:tabs>
        <w:spacing w:after="0"/>
        <w:ind w:left="720"/>
        <w:rPr>
          <w:rFonts w:ascii="Verdana" w:hAnsi="Verdana" w:cs="Times New Roman"/>
          <w:sz w:val="24"/>
          <w:szCs w:val="24"/>
          <w:lang w:val="lt-LT"/>
        </w:rPr>
      </w:pPr>
    </w:p>
    <w:p w14:paraId="742CC0A6"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31" w:name="_Toc488998679"/>
      <w:bookmarkEnd w:id="31"/>
      <w:r w:rsidRPr="001E574E">
        <w:rPr>
          <w:rFonts w:ascii="Verdana" w:hAnsi="Verdana" w:cs="Times New Roman"/>
          <w:color w:val="000000"/>
          <w:sz w:val="24"/>
          <w:szCs w:val="24"/>
          <w:lang w:val="lt-LT"/>
        </w:rPr>
        <w:t>PASIŪLYMŲ VERTINIMAS IR PALYGINIMAS</w:t>
      </w:r>
    </w:p>
    <w:p w14:paraId="73E7A3CD" w14:textId="77777777" w:rsidR="00A06954" w:rsidRPr="001E574E" w:rsidRDefault="00A06954" w:rsidP="00A06954">
      <w:pPr>
        <w:pStyle w:val="Body2"/>
        <w:spacing w:after="0"/>
        <w:rPr>
          <w:rFonts w:ascii="Verdana" w:hAnsi="Verdana" w:cs="Times New Roman"/>
          <w:color w:val="00000A"/>
          <w:sz w:val="24"/>
          <w:szCs w:val="24"/>
          <w:lang w:val="lt-LT"/>
        </w:rPr>
      </w:pPr>
    </w:p>
    <w:p w14:paraId="1883E749" w14:textId="77777777"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 Perkančioji organizacija </w:t>
      </w:r>
      <w:r w:rsidRPr="001E574E">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174CA015" w14:textId="77777777"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1E574E" w:rsidRDefault="00A06954" w:rsidP="00A06954">
      <w:pPr>
        <w:pStyle w:val="Antrat"/>
        <w:rPr>
          <w:rFonts w:ascii="Verdana" w:hAnsi="Verdana" w:cs="Times New Roman"/>
          <w:color w:val="00000A"/>
          <w:sz w:val="24"/>
          <w:szCs w:val="24"/>
          <w:lang w:val="lt-LT"/>
        </w:rPr>
      </w:pPr>
    </w:p>
    <w:p w14:paraId="5A87ACE3"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32" w:name="_Toc488998680"/>
      <w:bookmarkEnd w:id="32"/>
      <w:r w:rsidRPr="001E574E">
        <w:rPr>
          <w:rFonts w:ascii="Verdana" w:hAnsi="Verdana" w:cs="Times New Roman"/>
          <w:color w:val="000000"/>
          <w:sz w:val="24"/>
          <w:szCs w:val="24"/>
          <w:lang w:val="lt-LT"/>
        </w:rPr>
        <w:lastRenderedPageBreak/>
        <w:t>PASIŪLYMŲ EILĖ IR LAIMĖTOJO NUSTATYMAS</w:t>
      </w:r>
    </w:p>
    <w:p w14:paraId="220055E3" w14:textId="77777777" w:rsidR="00A06954" w:rsidRPr="001E574E" w:rsidRDefault="00A06954" w:rsidP="00A06954">
      <w:pPr>
        <w:pStyle w:val="Body2"/>
        <w:spacing w:after="0"/>
        <w:rPr>
          <w:rFonts w:ascii="Verdana" w:hAnsi="Verdana" w:cs="Times New Roman"/>
          <w:color w:val="00000A"/>
          <w:sz w:val="24"/>
          <w:szCs w:val="24"/>
          <w:lang w:val="lt-LT"/>
        </w:rPr>
      </w:pPr>
    </w:p>
    <w:p w14:paraId="01EB9BA4" w14:textId="77777777"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 Išnagrinėjusi, įvertinusi ir palyginusi pateiktus pasiūlymus, Komisija nustato pasiūlymų eilę ir laimėjusį pasiūlymą bei priima sprendimą dėl sutarties sudarymo.</w:t>
      </w:r>
    </w:p>
    <w:p w14:paraId="46BEA291" w14:textId="0FB13942"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 Pasiūlymai eilėje surašomi ekonominio naudingumo mažėjimo tvarka. </w:t>
      </w:r>
      <w:r w:rsidR="000318F9" w:rsidRPr="001E574E">
        <w:rPr>
          <w:rFonts w:ascii="Verdana" w:hAnsi="Verdana" w:cs="Times New Roman"/>
          <w:color w:val="00000A"/>
          <w:sz w:val="24"/>
          <w:szCs w:val="24"/>
          <w:lang w:val="lt-LT"/>
        </w:rPr>
        <w:t>Kai</w:t>
      </w:r>
      <w:r w:rsidRPr="001E574E">
        <w:rPr>
          <w:rFonts w:ascii="Verdana" w:hAnsi="Verdana" w:cs="Times New Roman"/>
          <w:color w:val="00000A"/>
          <w:sz w:val="24"/>
          <w:szCs w:val="24"/>
          <w:lang w:val="lt-LT"/>
        </w:rPr>
        <w:t xml:space="preserve"> kelių pateiktų pasiūlymų ekonominis naudingumas yra vienodas, </w:t>
      </w:r>
      <w:r w:rsidR="000318F9" w:rsidRPr="001E574E">
        <w:rPr>
          <w:rFonts w:ascii="Verdana" w:hAnsi="Verdana" w:cs="Times New Roman"/>
          <w:color w:val="00000A"/>
          <w:sz w:val="24"/>
          <w:szCs w:val="24"/>
          <w:lang w:val="lt-LT"/>
        </w:rPr>
        <w:t>sudarant</w:t>
      </w:r>
      <w:r w:rsidRPr="001E574E">
        <w:rPr>
          <w:rFonts w:ascii="Verdana" w:hAnsi="Verdana" w:cs="Times New Roman"/>
          <w:color w:val="00000A"/>
          <w:sz w:val="24"/>
          <w:szCs w:val="24"/>
          <w:lang w:val="lt-LT"/>
        </w:rPr>
        <w:t xml:space="preserve"> pasiūlymų eilę pirmesnis į šią eilę įrašomas tiekėjas, kurio pasiūlymas CVP IS priemonėmis pateiktas anksčiausiai.</w:t>
      </w:r>
      <w:r w:rsidR="009A56B3" w:rsidRPr="001E574E">
        <w:rPr>
          <w:rFonts w:ascii="Verdana" w:hAnsi="Verdana" w:cs="Times New Roman"/>
          <w:color w:val="00000A"/>
          <w:sz w:val="24"/>
          <w:szCs w:val="24"/>
          <w:lang w:val="lt-LT"/>
        </w:rPr>
        <w:t xml:space="preserve"> </w:t>
      </w:r>
    </w:p>
    <w:p w14:paraId="1A6F732A" w14:textId="7E08BC7B"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 Laimėjusiu pasiūlymu pripažįstamas pasiūlymas esantis pasiūlymų eilės pirmoje vietoje </w:t>
      </w:r>
      <w:r w:rsidR="003F45AC" w:rsidRPr="001E574E">
        <w:rPr>
          <w:rFonts w:ascii="Verdana" w:hAnsi="Verdana" w:cs="Times New Roman"/>
          <w:color w:val="00000A"/>
          <w:sz w:val="24"/>
          <w:szCs w:val="24"/>
          <w:lang w:val="lt-LT"/>
        </w:rPr>
        <w:t>VPĮ</w:t>
      </w:r>
      <w:r w:rsidRPr="001E574E">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77777777"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 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542E106"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 Apie pasiūlymų eilės ir laimėjusio pasiūlymo nustatymą ir apie sprendimą sudaryti pirkimo sutartį, nedelsiant, bet ne vėliau kaip per </w:t>
      </w:r>
      <w:r w:rsidR="007F2C74" w:rsidRPr="001E574E">
        <w:rPr>
          <w:rFonts w:ascii="Verdana" w:hAnsi="Verdana" w:cs="Times New Roman"/>
          <w:color w:val="00000A"/>
          <w:sz w:val="24"/>
          <w:szCs w:val="24"/>
          <w:lang w:val="lt-LT"/>
        </w:rPr>
        <w:t>3</w:t>
      </w:r>
      <w:r w:rsidRPr="001E574E">
        <w:rPr>
          <w:rFonts w:ascii="Verdana" w:hAnsi="Verdana"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739835B3" w:rsidR="00A06954" w:rsidRPr="001E574E" w:rsidRDefault="009537B0" w:rsidP="00E73576">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 </w:t>
      </w:r>
      <w:r w:rsidR="00A732C8" w:rsidRPr="001E574E">
        <w:rPr>
          <w:rFonts w:ascii="Verdana" w:hAnsi="Verdana" w:cs="Times New Roman"/>
          <w:color w:val="00000A"/>
          <w:sz w:val="24"/>
          <w:szCs w:val="24"/>
          <w:lang w:val="lt-LT"/>
        </w:rPr>
        <w:t xml:space="preserve">Pirkimo sutartis negali būti sudaryta, kol nepasibaigė pirkimo sutarties sudarymo atidėjimo terminas, t. y. ne anksčiau kaip po 10 kalendorinių dienų </w:t>
      </w:r>
      <w:r w:rsidRPr="001E574E">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00A732C8" w:rsidRPr="001E574E">
        <w:rPr>
          <w:rFonts w:ascii="Verdana" w:hAnsi="Verdana" w:cs="Times New Roman"/>
          <w:color w:val="00000A"/>
          <w:sz w:val="24"/>
          <w:szCs w:val="24"/>
          <w:lang w:val="lt-LT"/>
        </w:rPr>
        <w:t>išskyrus atvejus, kai vienintelis suinteresuotas dalyvis yra tas, su kuriuo sudaroma pirkimo sutartis.</w:t>
      </w:r>
    </w:p>
    <w:p w14:paraId="4075E709" w14:textId="0E9B2C39" w:rsidR="00940E4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 </w:t>
      </w:r>
      <w:r w:rsidR="004E564C" w:rsidRPr="001E574E">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004E564C" w:rsidRPr="001E574E">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4E564C" w:rsidRPr="001E574E">
        <w:rPr>
          <w:rStyle w:val="Antrat1Diagrama"/>
          <w:rFonts w:ascii="Verdana" w:hAnsi="Verdana" w:cs="Times New Roman"/>
          <w:sz w:val="24"/>
          <w:szCs w:val="24"/>
          <w:lang w:val="lt-LT"/>
        </w:rPr>
        <w:t xml:space="preserve"> </w:t>
      </w:r>
      <w:r w:rsidR="004E564C" w:rsidRPr="001E574E">
        <w:rPr>
          <w:rStyle w:val="cf01"/>
          <w:rFonts w:ascii="Verdana" w:hAnsi="Verdana" w:cs="Times New Roman"/>
          <w:sz w:val="24"/>
          <w:szCs w:val="24"/>
          <w:lang w:val="lt-LT"/>
        </w:rPr>
        <w:t>straipsnio 1 dalyje išdėstytos sąlygos.</w:t>
      </w:r>
    </w:p>
    <w:p w14:paraId="2BBE4E38" w14:textId="77777777" w:rsidR="00E2500C" w:rsidRPr="001E574E" w:rsidRDefault="00E2500C" w:rsidP="00940E44">
      <w:pPr>
        <w:pStyle w:val="Body2"/>
        <w:spacing w:after="0"/>
        <w:rPr>
          <w:rFonts w:ascii="Verdana" w:hAnsi="Verdana" w:cs="Times New Roman"/>
          <w:sz w:val="24"/>
          <w:szCs w:val="24"/>
          <w:lang w:val="lt-LT"/>
        </w:rPr>
      </w:pPr>
    </w:p>
    <w:p w14:paraId="06BCD8FE"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33" w:name="_Toc488998681"/>
      <w:bookmarkEnd w:id="33"/>
      <w:r w:rsidRPr="001E574E">
        <w:rPr>
          <w:rFonts w:ascii="Verdana" w:hAnsi="Verdana" w:cs="Times New Roman"/>
          <w:color w:val="000000"/>
          <w:sz w:val="24"/>
          <w:szCs w:val="24"/>
          <w:lang w:val="lt-LT"/>
        </w:rPr>
        <w:t>PRETENZIJŲ IR SKUNDŲ NAGRINĖJIMAS</w:t>
      </w:r>
    </w:p>
    <w:p w14:paraId="15DD4AE3" w14:textId="77777777" w:rsidR="00A06954" w:rsidRPr="001E574E" w:rsidRDefault="00A06954" w:rsidP="00A06954">
      <w:pPr>
        <w:pStyle w:val="Body2"/>
        <w:spacing w:after="0"/>
        <w:rPr>
          <w:rFonts w:ascii="Verdana" w:hAnsi="Verdana" w:cs="Times New Roman"/>
          <w:color w:val="00000A"/>
          <w:sz w:val="24"/>
          <w:szCs w:val="24"/>
          <w:lang w:val="lt-LT"/>
        </w:rPr>
      </w:pPr>
    </w:p>
    <w:p w14:paraId="36C9B24B" w14:textId="726284FD" w:rsidR="00013A9C" w:rsidRPr="001E574E" w:rsidRDefault="00A06954" w:rsidP="00E73576">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E574E">
        <w:rPr>
          <w:rFonts w:ascii="Verdana" w:hAnsi="Verdana" w:cs="Times New Roman"/>
          <w:color w:val="00000A"/>
          <w:sz w:val="24"/>
          <w:szCs w:val="24"/>
          <w:lang w:val="lt-LT"/>
        </w:rPr>
        <w:t xml:space="preserve"> T</w:t>
      </w:r>
      <w:r w:rsidR="00013A9C" w:rsidRPr="001E574E">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1E574E">
        <w:rPr>
          <w:rStyle w:val="cf01"/>
          <w:rFonts w:ascii="Verdana" w:hAnsi="Verdana" w:cs="Times New Roman"/>
          <w:sz w:val="24"/>
          <w:szCs w:val="24"/>
          <w:lang w:val="lt-LT"/>
        </w:rPr>
        <w:t xml:space="preserve"> </w:t>
      </w:r>
      <w:r w:rsidR="00013A9C" w:rsidRPr="001E574E">
        <w:rPr>
          <w:rStyle w:val="cf01"/>
          <w:rFonts w:ascii="Verdana" w:hAnsi="Verdana" w:cs="Times New Roman"/>
          <w:sz w:val="24"/>
          <w:szCs w:val="24"/>
          <w:lang w:val="lt-LT"/>
        </w:rPr>
        <w:t>Pretenzijos teikiamos elektroninėmis priemonėmis.</w:t>
      </w:r>
    </w:p>
    <w:p w14:paraId="2D74C48A" w14:textId="0F0BF376"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 Tiekėjas turi teisę pateikti pretenziją</w:t>
      </w:r>
      <w:r w:rsidRPr="001E574E">
        <w:rPr>
          <w:rFonts w:ascii="Verdana" w:hAnsi="Verdana" w:cs="Times New Roman"/>
          <w:sz w:val="24"/>
          <w:szCs w:val="24"/>
          <w:lang w:val="lt-LT"/>
        </w:rPr>
        <w:t xml:space="preserve"> Perkančiajai organizacijai</w:t>
      </w:r>
      <w:r w:rsidRPr="001E574E">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1E574E">
        <w:rPr>
          <w:rFonts w:ascii="Verdana" w:hAnsi="Verdana" w:cs="Times New Roman"/>
          <w:color w:val="00000A"/>
          <w:sz w:val="24"/>
          <w:szCs w:val="24"/>
          <w:lang w:val="lt-LT"/>
        </w:rPr>
        <w:t xml:space="preserve">to, kad </w:t>
      </w:r>
      <w:r w:rsidR="008D314B" w:rsidRPr="001E574E">
        <w:rPr>
          <w:rFonts w:ascii="Verdana" w:hAnsi="Verdana"/>
          <w:sz w:val="24"/>
          <w:szCs w:val="24"/>
          <w:lang w:val="lt-LT"/>
        </w:rPr>
        <w:t>perkančioji organizacija nepagrįstai nutraukė pirkimo sutartį dėl esminio pirkimo sutarties pažeidimo ar nepagrįstai</w:t>
      </w:r>
      <w:r w:rsidR="0016360E" w:rsidRPr="001E574E">
        <w:rPr>
          <w:rFonts w:ascii="Verdana" w:hAnsi="Verdana"/>
          <w:sz w:val="24"/>
          <w:szCs w:val="24"/>
          <w:lang w:val="lt-LT"/>
        </w:rPr>
        <w:t xml:space="preserve"> </w:t>
      </w:r>
      <w:r w:rsidR="008D314B" w:rsidRPr="001E574E">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1E574E">
        <w:rPr>
          <w:rFonts w:ascii="Verdana" w:hAnsi="Verdana" w:cs="Times New Roman"/>
          <w:color w:val="00000A"/>
          <w:sz w:val="24"/>
          <w:szCs w:val="24"/>
          <w:lang w:val="lt-LT"/>
        </w:rPr>
        <w:t>:</w:t>
      </w:r>
    </w:p>
    <w:p w14:paraId="73A4AF4E" w14:textId="27739DA5" w:rsidR="00A06954" w:rsidRPr="001E574E" w:rsidRDefault="00A06954" w:rsidP="00E73576">
      <w:pPr>
        <w:pStyle w:val="Body2"/>
        <w:numPr>
          <w:ilvl w:val="2"/>
          <w:numId w:val="5"/>
        </w:numPr>
        <w:tabs>
          <w:tab w:val="left" w:pos="1260"/>
          <w:tab w:val="left" w:pos="1843"/>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per </w:t>
      </w:r>
      <w:r w:rsidR="009C1BA1" w:rsidRPr="001E574E">
        <w:rPr>
          <w:rFonts w:ascii="Verdana" w:hAnsi="Verdana" w:cs="Times New Roman"/>
          <w:color w:val="00000A"/>
          <w:sz w:val="24"/>
          <w:szCs w:val="24"/>
          <w:lang w:val="lt-LT"/>
        </w:rPr>
        <w:t>10</w:t>
      </w:r>
      <w:r w:rsidRPr="001E574E">
        <w:rPr>
          <w:rFonts w:ascii="Verdana" w:hAnsi="Verdana" w:cs="Times New Roman"/>
          <w:color w:val="00000A"/>
          <w:sz w:val="24"/>
          <w:szCs w:val="24"/>
          <w:lang w:val="lt-LT"/>
        </w:rPr>
        <w:t xml:space="preserve"> dien</w:t>
      </w:r>
      <w:r w:rsidR="009C1BA1" w:rsidRPr="001E574E">
        <w:rPr>
          <w:rFonts w:ascii="Verdana" w:hAnsi="Verdana" w:cs="Times New Roman"/>
          <w:color w:val="00000A"/>
          <w:sz w:val="24"/>
          <w:szCs w:val="24"/>
          <w:lang w:val="lt-LT"/>
        </w:rPr>
        <w:t>ų</w:t>
      </w:r>
      <w:r w:rsidRPr="001E574E">
        <w:rPr>
          <w:rFonts w:ascii="Verdana" w:hAnsi="Verdana" w:cs="Times New Roman"/>
          <w:color w:val="00000A"/>
          <w:sz w:val="24"/>
          <w:szCs w:val="24"/>
          <w:lang w:val="lt-LT"/>
        </w:rPr>
        <w:t xml:space="preserve"> nuo </w:t>
      </w:r>
      <w:r w:rsidRPr="001E574E">
        <w:rPr>
          <w:rFonts w:ascii="Verdana" w:hAnsi="Verdana" w:cs="Times New Roman"/>
          <w:sz w:val="24"/>
          <w:szCs w:val="24"/>
          <w:lang w:val="lt-LT"/>
        </w:rPr>
        <w:t>Perkančiosios organizacijos</w:t>
      </w:r>
      <w:r w:rsidRPr="001E574E">
        <w:rPr>
          <w:rFonts w:ascii="Verdana" w:hAnsi="Verdana" w:cs="Times New Roman"/>
          <w:color w:val="00000A"/>
          <w:sz w:val="24"/>
          <w:szCs w:val="24"/>
          <w:lang w:val="lt-LT"/>
        </w:rPr>
        <w:t xml:space="preserve"> pranešimo raštu apie jos priimtą sprendimą išsiuntimo tiekėjams dienos</w:t>
      </w:r>
      <w:r w:rsidR="00F80FA9" w:rsidRPr="001E574E">
        <w:rPr>
          <w:rFonts w:ascii="Verdana" w:hAnsi="Verdana" w:cs="Times New Roman"/>
          <w:color w:val="00000A"/>
          <w:sz w:val="24"/>
          <w:szCs w:val="24"/>
          <w:lang w:val="lt-LT"/>
        </w:rPr>
        <w:t xml:space="preserve">, </w:t>
      </w:r>
      <w:r w:rsidR="00F80FA9" w:rsidRPr="001E574E">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1E574E" w:rsidRDefault="00A06954" w:rsidP="00E73576">
      <w:pPr>
        <w:pStyle w:val="Body2"/>
        <w:numPr>
          <w:ilvl w:val="2"/>
          <w:numId w:val="5"/>
        </w:numPr>
        <w:tabs>
          <w:tab w:val="left" w:pos="1260"/>
          <w:tab w:val="left" w:pos="1843"/>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per </w:t>
      </w:r>
      <w:r w:rsidR="009C1BA1" w:rsidRPr="001E574E">
        <w:rPr>
          <w:rFonts w:ascii="Verdana" w:hAnsi="Verdana" w:cs="Times New Roman"/>
          <w:color w:val="00000A"/>
          <w:sz w:val="24"/>
          <w:szCs w:val="24"/>
          <w:lang w:val="lt-LT"/>
        </w:rPr>
        <w:t>10 dienų</w:t>
      </w:r>
      <w:r w:rsidRPr="001E574E">
        <w:rPr>
          <w:rFonts w:ascii="Verdana" w:hAnsi="Verdana" w:cs="Times New Roman"/>
          <w:color w:val="00000A"/>
          <w:sz w:val="24"/>
          <w:szCs w:val="24"/>
          <w:lang w:val="lt-LT"/>
        </w:rPr>
        <w:t xml:space="preserve"> nuo paskelbimo apie </w:t>
      </w:r>
      <w:r w:rsidRPr="001E574E">
        <w:rPr>
          <w:rFonts w:ascii="Verdana" w:hAnsi="Verdana" w:cs="Times New Roman"/>
          <w:sz w:val="24"/>
          <w:szCs w:val="24"/>
          <w:lang w:val="lt-LT"/>
        </w:rPr>
        <w:t>Perkančiosios organizacijos</w:t>
      </w:r>
      <w:r w:rsidRPr="001E574E">
        <w:rPr>
          <w:rFonts w:ascii="Verdana" w:hAnsi="Verdana" w:cs="Times New Roman"/>
          <w:color w:val="00000A"/>
          <w:sz w:val="24"/>
          <w:szCs w:val="24"/>
          <w:lang w:val="lt-LT"/>
        </w:rPr>
        <w:t xml:space="preserve"> priimtą sprendimą dienos, jeigu </w:t>
      </w:r>
      <w:r w:rsidR="003F45AC" w:rsidRPr="001E574E">
        <w:rPr>
          <w:rFonts w:ascii="Verdana" w:hAnsi="Verdana" w:cs="Times New Roman"/>
          <w:color w:val="00000A"/>
          <w:sz w:val="24"/>
          <w:szCs w:val="24"/>
          <w:lang w:val="lt-LT"/>
        </w:rPr>
        <w:t>VPĮ</w:t>
      </w:r>
      <w:r w:rsidRPr="001E574E">
        <w:rPr>
          <w:rFonts w:ascii="Verdana" w:hAnsi="Verdana" w:cs="Times New Roman"/>
          <w:color w:val="00000A"/>
          <w:sz w:val="24"/>
          <w:szCs w:val="24"/>
          <w:lang w:val="lt-LT"/>
        </w:rPr>
        <w:t xml:space="preserve"> nėra reikalavimo raštu informuoti tiekėjus apie </w:t>
      </w:r>
      <w:r w:rsidRPr="001E574E">
        <w:rPr>
          <w:rFonts w:ascii="Verdana" w:hAnsi="Verdana" w:cs="Times New Roman"/>
          <w:sz w:val="24"/>
          <w:szCs w:val="24"/>
          <w:lang w:val="lt-LT"/>
        </w:rPr>
        <w:t>Perkančiosios organizacijos</w:t>
      </w:r>
      <w:r w:rsidRPr="001E574E">
        <w:rPr>
          <w:rFonts w:ascii="Verdana" w:hAnsi="Verdana" w:cs="Times New Roman"/>
          <w:color w:val="00000A"/>
          <w:sz w:val="24"/>
          <w:szCs w:val="24"/>
          <w:lang w:val="lt-LT"/>
        </w:rPr>
        <w:t xml:space="preserve"> priimtus sprendimus.</w:t>
      </w:r>
    </w:p>
    <w:p w14:paraId="711A2BCF" w14:textId="77777777" w:rsidR="00B46A4F" w:rsidRPr="001E574E" w:rsidRDefault="00F80FA9" w:rsidP="006B202C">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1E574E">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1E574E">
        <w:rPr>
          <w:rFonts w:ascii="Verdana" w:hAnsi="Verdana"/>
          <w:color w:val="auto"/>
          <w:sz w:val="24"/>
          <w:szCs w:val="24"/>
          <w:lang w:val="lt-LT"/>
        </w:rPr>
        <w:t>VPĮ</w:t>
      </w:r>
      <w:r w:rsidRPr="001E574E">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1E574E">
        <w:rPr>
          <w:rFonts w:ascii="Verdana" w:hAnsi="Verdana"/>
          <w:color w:val="auto"/>
          <w:sz w:val="24"/>
          <w:szCs w:val="24"/>
          <w:lang w:val="lt-LT"/>
        </w:rPr>
        <w:t>Šis punktas netaikomas VPĮ 102 str. 4 d. nustatytu atveju.</w:t>
      </w:r>
    </w:p>
    <w:p w14:paraId="103E10EF" w14:textId="2C91D160" w:rsidR="00A06954" w:rsidRPr="001E574E" w:rsidRDefault="00A06954" w:rsidP="006B202C">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Perkančioji organizacija </w:t>
      </w:r>
      <w:r w:rsidRPr="001E574E">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1E574E">
        <w:rPr>
          <w:rFonts w:ascii="Verdana" w:hAnsi="Verdana" w:cs="Times New Roman"/>
          <w:color w:val="00000A"/>
          <w:sz w:val="24"/>
          <w:szCs w:val="24"/>
          <w:lang w:val="lt-LT"/>
        </w:rPr>
        <w:t>6</w:t>
      </w:r>
      <w:r w:rsidRPr="001E574E">
        <w:rPr>
          <w:rFonts w:ascii="Verdana" w:hAnsi="Verdana" w:cs="Times New Roman"/>
          <w:color w:val="00000A"/>
          <w:sz w:val="24"/>
          <w:szCs w:val="24"/>
          <w:lang w:val="lt-LT"/>
        </w:rPr>
        <w:t xml:space="preserve">.2 punkto papunkčiuose nustatytų terminų. Neprivaloma nagrinėti pretenzijų, teikiamų pakartotinai dėl to paties </w:t>
      </w:r>
      <w:r w:rsidRPr="001E574E">
        <w:rPr>
          <w:rFonts w:ascii="Verdana" w:hAnsi="Verdana" w:cs="Times New Roman"/>
          <w:sz w:val="24"/>
          <w:szCs w:val="24"/>
          <w:lang w:val="lt-LT"/>
        </w:rPr>
        <w:t>Perkančiosios organizacijos</w:t>
      </w:r>
      <w:r w:rsidRPr="001E574E">
        <w:rPr>
          <w:rFonts w:ascii="Verdana" w:hAnsi="Verdana" w:cs="Times New Roman"/>
          <w:color w:val="00000A"/>
          <w:sz w:val="24"/>
          <w:szCs w:val="24"/>
          <w:lang w:val="lt-LT"/>
        </w:rPr>
        <w:t xml:space="preserve"> priimto sprendimo arba atlikto veiksmo.</w:t>
      </w:r>
    </w:p>
    <w:p w14:paraId="4334BE38" w14:textId="77777777" w:rsidR="00113E46"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Perkančioji</w:t>
      </w:r>
      <w:r w:rsidR="009C1BA1" w:rsidRPr="001E574E">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1E574E">
        <w:rPr>
          <w:rFonts w:ascii="Verdana" w:hAnsi="Verdana" w:cs="Times New Roman"/>
          <w:color w:val="00000A"/>
          <w:sz w:val="24"/>
          <w:szCs w:val="24"/>
          <w:lang w:val="lt-LT"/>
        </w:rPr>
        <w:t xml:space="preserve"> </w:t>
      </w:r>
      <w:r w:rsidR="009C1BA1" w:rsidRPr="001E574E">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031EAB09" w14:textId="582F2017" w:rsidR="009C1BA1" w:rsidRPr="001E574E" w:rsidRDefault="0016360E" w:rsidP="00A06954">
      <w:pPr>
        <w:pStyle w:val="Body2"/>
        <w:numPr>
          <w:ilvl w:val="1"/>
          <w:numId w:val="5"/>
        </w:numPr>
        <w:tabs>
          <w:tab w:val="left" w:pos="1260"/>
          <w:tab w:val="left" w:pos="1440"/>
        </w:tabs>
        <w:spacing w:after="0"/>
        <w:ind w:left="0" w:firstLine="720"/>
        <w:rPr>
          <w:rFonts w:ascii="Verdana" w:hAnsi="Verdana" w:cs="Times New Roman"/>
          <w:sz w:val="24"/>
          <w:szCs w:val="24"/>
          <w:lang w:val="lt-LT"/>
        </w:rPr>
      </w:pPr>
      <w:bookmarkStart w:id="34" w:name="part_a98e3818f2d3455cb17612b7189cde61"/>
      <w:bookmarkEnd w:id="34"/>
      <w:r w:rsidRPr="001E574E">
        <w:rPr>
          <w:rFonts w:ascii="Verdana" w:hAnsi="Verdana" w:cs="Times New Roman"/>
          <w:color w:val="00000A"/>
          <w:sz w:val="24"/>
          <w:szCs w:val="24"/>
          <w:lang w:val="lt-LT"/>
        </w:rPr>
        <w:t xml:space="preserve"> </w:t>
      </w:r>
      <w:r w:rsidR="009C1BA1" w:rsidRPr="001E574E">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258507B" w14:textId="77777777" w:rsidR="00AC3DBC" w:rsidRPr="001E574E" w:rsidRDefault="00AC3DBC" w:rsidP="00AC3DBC">
      <w:pPr>
        <w:pStyle w:val="Body2"/>
        <w:tabs>
          <w:tab w:val="left" w:pos="1260"/>
          <w:tab w:val="left" w:pos="1440"/>
        </w:tabs>
        <w:spacing w:after="0"/>
        <w:ind w:left="720"/>
        <w:rPr>
          <w:rFonts w:ascii="Verdana" w:hAnsi="Verdana" w:cs="Times New Roman"/>
          <w:sz w:val="24"/>
          <w:szCs w:val="24"/>
          <w:lang w:val="lt-LT"/>
        </w:rPr>
      </w:pPr>
    </w:p>
    <w:p w14:paraId="29EEB0D4" w14:textId="77777777" w:rsidR="00A06954" w:rsidRPr="001E574E" w:rsidRDefault="00A06954" w:rsidP="005D06F2">
      <w:pPr>
        <w:pStyle w:val="1Skyrius"/>
        <w:numPr>
          <w:ilvl w:val="0"/>
          <w:numId w:val="5"/>
        </w:numPr>
        <w:jc w:val="center"/>
        <w:rPr>
          <w:rFonts w:ascii="Verdana" w:hAnsi="Verdana" w:cs="Times New Roman"/>
          <w:color w:val="000000"/>
          <w:sz w:val="24"/>
          <w:szCs w:val="24"/>
          <w:lang w:val="lt-LT"/>
        </w:rPr>
      </w:pPr>
      <w:bookmarkStart w:id="35" w:name="_Toc488998682"/>
      <w:bookmarkEnd w:id="35"/>
      <w:r w:rsidRPr="001E574E">
        <w:rPr>
          <w:rFonts w:ascii="Verdana" w:hAnsi="Verdana" w:cs="Times New Roman"/>
          <w:color w:val="000000"/>
          <w:sz w:val="24"/>
          <w:szCs w:val="24"/>
          <w:lang w:val="lt-LT"/>
        </w:rPr>
        <w:t>PIRKIMO SUTARTIES PASIRAŠYMAS IR jos SĄLYGOS</w:t>
      </w:r>
    </w:p>
    <w:p w14:paraId="45028ABC" w14:textId="77777777" w:rsidR="00A06954" w:rsidRPr="001E574E" w:rsidRDefault="00A06954" w:rsidP="00A06954">
      <w:pPr>
        <w:pStyle w:val="Body2"/>
        <w:spacing w:after="0"/>
        <w:rPr>
          <w:rFonts w:ascii="Verdana" w:hAnsi="Verdana" w:cs="Times New Roman"/>
          <w:color w:val="00000A"/>
          <w:sz w:val="24"/>
          <w:szCs w:val="24"/>
          <w:lang w:val="lt-LT"/>
        </w:rPr>
      </w:pPr>
    </w:p>
    <w:p w14:paraId="0D912059" w14:textId="77777777"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kern w:val="16"/>
          <w:sz w:val="24"/>
          <w:szCs w:val="24"/>
          <w:lang w:val="lt-LT"/>
        </w:rPr>
        <w:t xml:space="preserve">Perkančioji organizacija </w:t>
      </w:r>
      <w:r w:rsidRPr="001E574E">
        <w:rPr>
          <w:rFonts w:ascii="Verdana" w:hAnsi="Verdana" w:cs="Times New Roman"/>
          <w:color w:val="00000A"/>
          <w:sz w:val="24"/>
          <w:szCs w:val="24"/>
          <w:lang w:val="lt-LT"/>
        </w:rPr>
        <w:t xml:space="preserve">sudaryti pirkimo sutartį raštu </w:t>
      </w:r>
      <w:r w:rsidR="002816E6" w:rsidRPr="001E574E">
        <w:rPr>
          <w:rFonts w:ascii="Verdana" w:hAnsi="Verdana" w:cs="Times New Roman"/>
          <w:color w:val="00000A"/>
          <w:sz w:val="24"/>
          <w:szCs w:val="24"/>
          <w:lang w:val="lt-LT"/>
        </w:rPr>
        <w:t>informuoja</w:t>
      </w:r>
      <w:r w:rsidRPr="001E574E">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1E574E">
        <w:rPr>
          <w:rFonts w:ascii="Verdana" w:hAnsi="Verdana" w:cs="Times New Roman"/>
          <w:color w:val="00000A"/>
          <w:sz w:val="24"/>
          <w:szCs w:val="24"/>
          <w:lang w:val="lt-LT"/>
        </w:rPr>
        <w:t>į</w:t>
      </w:r>
      <w:r w:rsidRPr="001E574E">
        <w:rPr>
          <w:rFonts w:ascii="Verdana" w:hAnsi="Verdana" w:cs="Times New Roman"/>
          <w:color w:val="00000A"/>
          <w:sz w:val="24"/>
          <w:szCs w:val="24"/>
          <w:lang w:val="lt-LT"/>
        </w:rPr>
        <w:t xml:space="preserve">. </w:t>
      </w:r>
    </w:p>
    <w:p w14:paraId="1392A5D7" w14:textId="77777777"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Pirkimo sutarties sąlygos pateikiamos pirkimo sąlygų 4 priede.</w:t>
      </w:r>
    </w:p>
    <w:p w14:paraId="7BF0E2B9" w14:textId="285DB67B" w:rsidR="00A06954" w:rsidRPr="001E574E" w:rsidRDefault="00A06954" w:rsidP="00E73576">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sz w:val="24"/>
          <w:szCs w:val="24"/>
          <w:lang w:val="lt-LT"/>
        </w:rPr>
        <w:lastRenderedPageBreak/>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1E574E">
        <w:rPr>
          <w:rFonts w:ascii="Verdana" w:hAnsi="Verdana" w:cs="Times New Roman"/>
          <w:sz w:val="24"/>
          <w:szCs w:val="24"/>
          <w:lang w:val="lt-LT"/>
        </w:rPr>
        <w:t xml:space="preserve">VPĮ </w:t>
      </w:r>
      <w:r w:rsidRPr="001E574E">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0258048F" w14:textId="4FBE1DF0" w:rsidR="003155C9" w:rsidRPr="001E574E" w:rsidRDefault="00A06954" w:rsidP="003155C9">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E574E">
        <w:rPr>
          <w:rFonts w:ascii="Verdana" w:hAnsi="Verdana" w:cs="Times New Roman"/>
          <w:color w:val="00000A"/>
          <w:sz w:val="24"/>
          <w:szCs w:val="24"/>
          <w:lang w:val="lt-LT"/>
        </w:rPr>
        <w:t xml:space="preserve">Sutartis </w:t>
      </w:r>
      <w:r w:rsidRPr="001E574E">
        <w:rPr>
          <w:rFonts w:ascii="Verdana" w:hAnsi="Verdana" w:cs="Times New Roman"/>
          <w:sz w:val="24"/>
          <w:szCs w:val="24"/>
          <w:lang w:val="lt-LT"/>
        </w:rPr>
        <w:t>bus sudarom</w:t>
      </w:r>
      <w:r w:rsidR="00233BC5" w:rsidRPr="001E574E">
        <w:rPr>
          <w:rFonts w:ascii="Verdana" w:hAnsi="Verdana" w:cs="Times New Roman"/>
          <w:sz w:val="24"/>
          <w:szCs w:val="24"/>
          <w:lang w:val="lt-LT"/>
        </w:rPr>
        <w:t xml:space="preserve">a </w:t>
      </w:r>
      <w:r w:rsidR="00233BC5" w:rsidRPr="001E574E">
        <w:rPr>
          <w:rFonts w:ascii="Verdana" w:hAnsi="Verdana" w:cs="Times New Roman"/>
          <w:b/>
          <w:sz w:val="24"/>
          <w:szCs w:val="24"/>
          <w:lang w:val="lt-LT"/>
        </w:rPr>
        <w:t>elektroninėmis priemonėmis</w:t>
      </w:r>
      <w:r w:rsidRPr="001E574E">
        <w:rPr>
          <w:rFonts w:ascii="Verdana" w:hAnsi="Verdana" w:cs="Times New Roman"/>
          <w:sz w:val="24"/>
          <w:szCs w:val="24"/>
          <w:lang w:val="lt-LT"/>
        </w:rPr>
        <w:t>.</w:t>
      </w:r>
      <w:bookmarkStart w:id="36" w:name="_Toc488998683"/>
      <w:bookmarkEnd w:id="36"/>
    </w:p>
    <w:p w14:paraId="2F730473" w14:textId="77777777" w:rsidR="003155C9" w:rsidRPr="001E574E" w:rsidRDefault="003155C9" w:rsidP="003155C9">
      <w:pPr>
        <w:pStyle w:val="Body2"/>
        <w:tabs>
          <w:tab w:val="left" w:pos="1260"/>
          <w:tab w:val="left" w:pos="1440"/>
        </w:tabs>
        <w:spacing w:after="0"/>
        <w:rPr>
          <w:rFonts w:ascii="Verdana" w:hAnsi="Verdana" w:cs="Times New Roman"/>
          <w:sz w:val="24"/>
          <w:szCs w:val="24"/>
          <w:lang w:val="lt-LT"/>
        </w:rPr>
      </w:pPr>
    </w:p>
    <w:p w14:paraId="6A390DAE" w14:textId="77777777" w:rsidR="009B7E8A" w:rsidRPr="001E574E" w:rsidRDefault="003155C9" w:rsidP="009B7E8A">
      <w:pPr>
        <w:pStyle w:val="Body2"/>
        <w:numPr>
          <w:ilvl w:val="0"/>
          <w:numId w:val="5"/>
        </w:numPr>
        <w:tabs>
          <w:tab w:val="left" w:pos="1260"/>
          <w:tab w:val="left" w:pos="1440"/>
        </w:tabs>
        <w:spacing w:after="0"/>
        <w:ind w:left="0" w:firstLine="709"/>
        <w:jc w:val="center"/>
        <w:rPr>
          <w:rFonts w:ascii="Verdana" w:hAnsi="Verdana" w:cs="Times New Roman"/>
          <w:b/>
          <w:bCs/>
          <w:sz w:val="24"/>
          <w:szCs w:val="24"/>
          <w:lang w:val="lt-LT"/>
        </w:rPr>
      </w:pPr>
      <w:bookmarkStart w:id="37" w:name="_Toc156823120"/>
      <w:r w:rsidRPr="001E574E">
        <w:rPr>
          <w:rFonts w:ascii="Verdana" w:hAnsi="Verdana" w:cs="Times New Roman"/>
          <w:b/>
          <w:bCs/>
          <w:sz w:val="24"/>
          <w:szCs w:val="24"/>
          <w:lang w:val="lt-LT"/>
        </w:rPr>
        <w:t>ASMENS DUOMENŲ TVARKYMAS</w:t>
      </w:r>
      <w:bookmarkEnd w:id="37"/>
    </w:p>
    <w:p w14:paraId="2772EF38" w14:textId="77777777" w:rsidR="009B7E8A" w:rsidRPr="001E574E" w:rsidRDefault="009B7E8A" w:rsidP="009B7E8A">
      <w:pPr>
        <w:pStyle w:val="Body2"/>
        <w:tabs>
          <w:tab w:val="left" w:pos="1260"/>
          <w:tab w:val="left" w:pos="1440"/>
        </w:tabs>
        <w:spacing w:after="0"/>
        <w:ind w:left="709"/>
        <w:jc w:val="center"/>
        <w:rPr>
          <w:rFonts w:ascii="Verdana" w:hAnsi="Verdana" w:cs="Times New Roman"/>
          <w:b/>
          <w:bCs/>
          <w:sz w:val="24"/>
          <w:szCs w:val="24"/>
          <w:lang w:val="lt-LT"/>
        </w:rPr>
      </w:pPr>
    </w:p>
    <w:p w14:paraId="4CD0C082" w14:textId="77777777" w:rsidR="009B7E8A" w:rsidRPr="001E574E" w:rsidRDefault="009B7E8A" w:rsidP="009B7E8A">
      <w:pPr>
        <w:pStyle w:val="Body2"/>
        <w:tabs>
          <w:tab w:val="left" w:pos="1260"/>
          <w:tab w:val="left" w:pos="1440"/>
        </w:tabs>
        <w:spacing w:after="0"/>
        <w:ind w:firstLine="709"/>
        <w:rPr>
          <w:rFonts w:ascii="Verdana" w:hAnsi="Verdana" w:cs="Times New Roman"/>
          <w:b/>
          <w:bCs/>
          <w:sz w:val="24"/>
          <w:szCs w:val="24"/>
          <w:lang w:val="lt-LT"/>
        </w:rPr>
      </w:pPr>
      <w:r w:rsidRPr="001E574E">
        <w:rPr>
          <w:rFonts w:ascii="Verdana" w:hAnsi="Verdana" w:cs="Times New Roman"/>
          <w:sz w:val="24"/>
          <w:szCs w:val="24"/>
          <w:lang w:val="lt-LT"/>
        </w:rPr>
        <w:t>18.1.</w:t>
      </w:r>
      <w:r w:rsidRPr="001E574E">
        <w:rPr>
          <w:rFonts w:ascii="Verdana" w:hAnsi="Verdana" w:cs="Times New Roman"/>
          <w:b/>
          <w:bCs/>
          <w:sz w:val="24"/>
          <w:szCs w:val="24"/>
          <w:lang w:val="lt-LT"/>
        </w:rPr>
        <w:t xml:space="preserve"> </w:t>
      </w:r>
      <w:r w:rsidR="003155C9" w:rsidRPr="001E574E">
        <w:rPr>
          <w:rFonts w:ascii="Verdana" w:hAnsi="Verdana" w:cs="Times New Roman"/>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E94709B" w14:textId="77777777" w:rsidR="009B7E8A" w:rsidRPr="001E574E" w:rsidRDefault="009B7E8A" w:rsidP="009B7E8A">
      <w:pPr>
        <w:pStyle w:val="Body2"/>
        <w:tabs>
          <w:tab w:val="left" w:pos="1260"/>
          <w:tab w:val="left" w:pos="1440"/>
        </w:tabs>
        <w:spacing w:after="0"/>
        <w:ind w:firstLine="709"/>
        <w:rPr>
          <w:rFonts w:ascii="Verdana" w:hAnsi="Verdana" w:cs="Times New Roman"/>
          <w:b/>
          <w:bCs/>
          <w:sz w:val="24"/>
          <w:szCs w:val="24"/>
          <w:lang w:val="lt-LT"/>
        </w:rPr>
      </w:pPr>
      <w:r w:rsidRPr="001E574E">
        <w:rPr>
          <w:rFonts w:ascii="Verdana" w:hAnsi="Verdana" w:cs="Times New Roman"/>
          <w:sz w:val="24"/>
          <w:szCs w:val="24"/>
          <w:lang w:val="lt-LT"/>
        </w:rPr>
        <w:t>18.2.</w:t>
      </w:r>
      <w:r w:rsidRPr="001E574E">
        <w:rPr>
          <w:rFonts w:ascii="Verdana" w:hAnsi="Verdana" w:cs="Times New Roman"/>
          <w:b/>
          <w:bCs/>
          <w:sz w:val="24"/>
          <w:szCs w:val="24"/>
          <w:lang w:val="lt-LT"/>
        </w:rPr>
        <w:t xml:space="preserve"> </w:t>
      </w:r>
      <w:r w:rsidR="003155C9" w:rsidRPr="001E574E">
        <w:rPr>
          <w:rFonts w:ascii="Verdana" w:hAnsi="Verdana" w:cs="Times New Roman"/>
          <w:sz w:val="24"/>
          <w:szCs w:val="24"/>
          <w:lang w:val="lt-LT"/>
        </w:rPr>
        <w:t>Nurodytais pagrindais bus tvarkomi tiesiogiai tiekėjų pateikti asmens duomenys.</w:t>
      </w:r>
    </w:p>
    <w:p w14:paraId="2C8A7947" w14:textId="2B01B953" w:rsidR="003155C9" w:rsidRPr="001E574E" w:rsidRDefault="009B7E8A" w:rsidP="009B7E8A">
      <w:pPr>
        <w:pStyle w:val="Body2"/>
        <w:tabs>
          <w:tab w:val="left" w:pos="1260"/>
          <w:tab w:val="left" w:pos="1440"/>
        </w:tabs>
        <w:spacing w:after="0"/>
        <w:ind w:firstLine="709"/>
        <w:rPr>
          <w:rFonts w:ascii="Verdana" w:hAnsi="Verdana" w:cs="Times New Roman"/>
          <w:b/>
          <w:bCs/>
          <w:sz w:val="24"/>
          <w:szCs w:val="24"/>
          <w:lang w:val="lt-LT"/>
        </w:rPr>
      </w:pPr>
      <w:r w:rsidRPr="001E574E">
        <w:rPr>
          <w:rFonts w:ascii="Verdana" w:hAnsi="Verdana" w:cs="Times New Roman"/>
          <w:sz w:val="24"/>
          <w:szCs w:val="24"/>
          <w:lang w:val="lt-LT"/>
        </w:rPr>
        <w:t xml:space="preserve">18.3. </w:t>
      </w:r>
      <w:r w:rsidR="003155C9" w:rsidRPr="001E574E">
        <w:rPr>
          <w:rFonts w:ascii="Verdana" w:hAnsi="Verdana" w:cs="Times New Roman"/>
          <w:sz w:val="24"/>
          <w:szCs w:val="24"/>
          <w:lang w:val="lt-LT"/>
        </w:rPr>
        <w:t>Tiekėjų pateikti duomenys bus saugomi teisės aktuose nustatytais terminais (Lietuvos vyriausiojo archyvaro 2011 m. kovo 9 d. įsakymu Nr. V-100 patvirtinta Bendrųjų dokumentų saugojimo terminų rodyklė).</w:t>
      </w:r>
    </w:p>
    <w:p w14:paraId="741DCD21" w14:textId="77777777" w:rsidR="003155C9" w:rsidRPr="001E574E" w:rsidRDefault="003155C9" w:rsidP="009B7E8A">
      <w:pPr>
        <w:pStyle w:val="Body2"/>
        <w:tabs>
          <w:tab w:val="left" w:pos="1260"/>
          <w:tab w:val="left" w:pos="144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18.4.</w:t>
      </w:r>
      <w:r w:rsidRPr="001E574E">
        <w:rPr>
          <w:rFonts w:ascii="Verdana" w:hAnsi="Verdana" w:cs="Times New Roman"/>
          <w:sz w:val="24"/>
          <w:szCs w:val="24"/>
          <w:lang w:val="lt-LT"/>
        </w:rPr>
        <w:tab/>
        <w:t>Įgyvendindami teisės aktuose numatytas pareigas, tiekėjų asmens duomenys gali būti teikiami Viešųjų pirkimų tarnybai, CVP IS, teismams ir kitoms valstybės ar savivaldybės institucijoms.</w:t>
      </w:r>
    </w:p>
    <w:p w14:paraId="551DF940" w14:textId="36537130" w:rsidR="003155C9" w:rsidRPr="001E574E" w:rsidRDefault="003155C9" w:rsidP="009B7E8A">
      <w:pPr>
        <w:pStyle w:val="Body2"/>
        <w:tabs>
          <w:tab w:val="left" w:pos="1260"/>
          <w:tab w:val="left" w:pos="1440"/>
        </w:tabs>
        <w:spacing w:after="0"/>
        <w:ind w:firstLine="709"/>
        <w:rPr>
          <w:rFonts w:ascii="Verdana" w:hAnsi="Verdana" w:cs="Times New Roman"/>
          <w:sz w:val="24"/>
          <w:szCs w:val="24"/>
          <w:lang w:val="lt-LT"/>
        </w:rPr>
      </w:pPr>
      <w:r w:rsidRPr="001E574E">
        <w:rPr>
          <w:rFonts w:ascii="Verdana" w:hAnsi="Verdana" w:cs="Times New Roman"/>
          <w:sz w:val="24"/>
          <w:szCs w:val="24"/>
          <w:lang w:val="lt-LT"/>
        </w:rPr>
        <w:t>18.5.</w:t>
      </w:r>
      <w:r w:rsidRPr="001E574E">
        <w:rPr>
          <w:rFonts w:ascii="Verdana" w:hAnsi="Verdana" w:cs="Times New Roman"/>
          <w:sz w:val="24"/>
          <w:szCs w:val="24"/>
          <w:lang w:val="lt-LT"/>
        </w:rPr>
        <w:tab/>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CB6A6D8" w14:textId="77777777" w:rsidR="003155C9" w:rsidRPr="001E574E" w:rsidRDefault="003155C9" w:rsidP="003155C9">
      <w:pPr>
        <w:pStyle w:val="Body2"/>
        <w:tabs>
          <w:tab w:val="left" w:pos="1260"/>
          <w:tab w:val="left" w:pos="1440"/>
        </w:tabs>
        <w:spacing w:after="0"/>
        <w:rPr>
          <w:rFonts w:ascii="Verdana" w:hAnsi="Verdana" w:cs="Times New Roman"/>
          <w:sz w:val="24"/>
          <w:szCs w:val="24"/>
          <w:lang w:val="lt-LT"/>
        </w:rPr>
      </w:pPr>
    </w:p>
    <w:p w14:paraId="445AADB2" w14:textId="77777777" w:rsidR="003155C9" w:rsidRPr="001E574E" w:rsidRDefault="003155C9" w:rsidP="009B7E8A">
      <w:pPr>
        <w:pStyle w:val="Body2"/>
        <w:tabs>
          <w:tab w:val="left" w:pos="1260"/>
          <w:tab w:val="left" w:pos="1440"/>
        </w:tabs>
        <w:spacing w:after="0"/>
        <w:rPr>
          <w:rFonts w:ascii="Verdana" w:hAnsi="Verdana" w:cs="Times New Roman"/>
          <w:sz w:val="24"/>
          <w:szCs w:val="24"/>
          <w:lang w:val="lt-LT"/>
        </w:rPr>
      </w:pPr>
    </w:p>
    <w:p w14:paraId="4784A9E5" w14:textId="6995EF0C" w:rsidR="00A06954" w:rsidRPr="001E574E" w:rsidRDefault="00A06954" w:rsidP="00A06954">
      <w:pPr>
        <w:pStyle w:val="Body2"/>
        <w:spacing w:after="0"/>
        <w:jc w:val="right"/>
        <w:rPr>
          <w:rFonts w:ascii="Verdana" w:hAnsi="Verdana" w:cs="Times New Roman"/>
          <w:sz w:val="24"/>
          <w:szCs w:val="24"/>
          <w:lang w:val="lt-LT"/>
        </w:rPr>
      </w:pPr>
      <w:r w:rsidRPr="001E574E">
        <w:rPr>
          <w:rFonts w:ascii="Verdana" w:hAnsi="Verdana" w:cs="Times New Roman"/>
          <w:sz w:val="24"/>
          <w:szCs w:val="24"/>
          <w:lang w:val="lt-LT"/>
        </w:rPr>
        <w:br w:type="page"/>
      </w:r>
      <w:r w:rsidR="00233BC5" w:rsidRPr="001E574E">
        <w:rPr>
          <w:rFonts w:ascii="Verdana" w:hAnsi="Verdana" w:cs="Times New Roman"/>
          <w:sz w:val="24"/>
          <w:szCs w:val="24"/>
          <w:lang w:val="lt-LT"/>
        </w:rPr>
        <w:lastRenderedPageBreak/>
        <w:t>Pirkimo</w:t>
      </w:r>
      <w:r w:rsidR="00E85904" w:rsidRPr="001E574E">
        <w:rPr>
          <w:rFonts w:ascii="Verdana" w:hAnsi="Verdana" w:cs="Times New Roman"/>
          <w:sz w:val="24"/>
          <w:szCs w:val="24"/>
          <w:lang w:val="lt-LT"/>
        </w:rPr>
        <w:t xml:space="preserve"> </w:t>
      </w:r>
      <w:r w:rsidR="00233BC5" w:rsidRPr="001E574E">
        <w:rPr>
          <w:rFonts w:ascii="Verdana" w:hAnsi="Verdana" w:cs="Times New Roman"/>
          <w:sz w:val="24"/>
          <w:szCs w:val="24"/>
          <w:lang w:val="lt-LT"/>
        </w:rPr>
        <w:t>sąlygų</w:t>
      </w:r>
      <w:r w:rsidR="00E85904" w:rsidRPr="001E574E">
        <w:rPr>
          <w:rFonts w:ascii="Verdana" w:hAnsi="Verdana" w:cs="Times New Roman"/>
          <w:sz w:val="24"/>
          <w:szCs w:val="24"/>
          <w:lang w:val="lt-LT"/>
        </w:rPr>
        <w:t xml:space="preserve"> </w:t>
      </w:r>
      <w:r w:rsidRPr="001E574E">
        <w:rPr>
          <w:rFonts w:ascii="Verdana" w:hAnsi="Verdana" w:cs="Times New Roman"/>
          <w:color w:val="00000A"/>
          <w:sz w:val="24"/>
          <w:szCs w:val="24"/>
          <w:lang w:val="lt-LT"/>
        </w:rPr>
        <w:t>1 priedas</w:t>
      </w:r>
      <w:r w:rsidR="00D24351" w:rsidRPr="001E574E">
        <w:rPr>
          <w:rFonts w:ascii="Verdana" w:hAnsi="Verdana" w:cs="Times New Roman"/>
          <w:color w:val="00000A"/>
          <w:sz w:val="24"/>
          <w:szCs w:val="24"/>
          <w:lang w:val="lt-LT"/>
        </w:rPr>
        <w:t xml:space="preserve"> „Pasiūlymo forma“</w:t>
      </w:r>
    </w:p>
    <w:p w14:paraId="21773EA4" w14:textId="77777777" w:rsidR="002D3365" w:rsidRPr="001E574E" w:rsidRDefault="002D3365" w:rsidP="00760ED3">
      <w:pPr>
        <w:pStyle w:val="Body2"/>
        <w:spacing w:after="0"/>
        <w:rPr>
          <w:rFonts w:ascii="Verdana" w:hAnsi="Verdana" w:cs="Times New Roman"/>
          <w:b/>
          <w:sz w:val="24"/>
          <w:szCs w:val="24"/>
          <w:lang w:val="lt-LT"/>
        </w:rPr>
      </w:pPr>
    </w:p>
    <w:p w14:paraId="7B2A994A" w14:textId="4768FB23" w:rsidR="00760ED3" w:rsidRPr="001E574E" w:rsidRDefault="00760ED3" w:rsidP="00AE4B98">
      <w:pPr>
        <w:pStyle w:val="Body2"/>
        <w:spacing w:after="0"/>
        <w:jc w:val="center"/>
        <w:rPr>
          <w:rFonts w:ascii="Verdana" w:hAnsi="Verdana" w:cs="Times New Roman"/>
          <w:b/>
          <w:sz w:val="24"/>
          <w:szCs w:val="24"/>
          <w:lang w:val="lt-LT"/>
        </w:rPr>
      </w:pPr>
      <w:r w:rsidRPr="001E574E">
        <w:rPr>
          <w:rFonts w:ascii="Verdana" w:hAnsi="Verdana" w:cs="Times New Roman"/>
          <w:b/>
          <w:sz w:val="24"/>
          <w:szCs w:val="24"/>
          <w:lang w:val="lt-LT"/>
        </w:rPr>
        <w:t>Marijampolės savivaldybės administracijai</w:t>
      </w:r>
    </w:p>
    <w:p w14:paraId="59144F14" w14:textId="77777777" w:rsidR="00760ED3" w:rsidRPr="001E574E" w:rsidRDefault="00760ED3" w:rsidP="00A06954">
      <w:pPr>
        <w:spacing w:after="0"/>
        <w:jc w:val="center"/>
        <w:rPr>
          <w:rFonts w:ascii="Verdana" w:hAnsi="Verdana" w:cs="Times New Roman"/>
          <w:b/>
          <w:sz w:val="24"/>
          <w:szCs w:val="24"/>
        </w:rPr>
      </w:pPr>
    </w:p>
    <w:p w14:paraId="6D684272" w14:textId="77777777" w:rsidR="005578B0" w:rsidRPr="001E574E" w:rsidRDefault="005578B0" w:rsidP="00A06954">
      <w:pPr>
        <w:spacing w:after="0"/>
        <w:jc w:val="center"/>
        <w:rPr>
          <w:rFonts w:ascii="Verdana" w:hAnsi="Verdana" w:cs="Times New Roman"/>
          <w:b/>
          <w:sz w:val="24"/>
          <w:szCs w:val="24"/>
        </w:rPr>
      </w:pPr>
    </w:p>
    <w:p w14:paraId="2D5D539A" w14:textId="7E53348F" w:rsidR="00A06954" w:rsidRPr="001E574E" w:rsidRDefault="00A06954" w:rsidP="00A06954">
      <w:pPr>
        <w:spacing w:after="0"/>
        <w:jc w:val="center"/>
        <w:rPr>
          <w:rFonts w:ascii="Verdana" w:hAnsi="Verdana" w:cs="Times New Roman"/>
          <w:b/>
          <w:sz w:val="24"/>
          <w:szCs w:val="24"/>
        </w:rPr>
      </w:pPr>
      <w:r w:rsidRPr="001E574E">
        <w:rPr>
          <w:rFonts w:ascii="Verdana" w:hAnsi="Verdana" w:cs="Times New Roman"/>
          <w:b/>
          <w:sz w:val="24"/>
          <w:szCs w:val="24"/>
        </w:rPr>
        <w:t>PASIŪLYMAS</w:t>
      </w:r>
    </w:p>
    <w:p w14:paraId="1682534E" w14:textId="77777777" w:rsidR="005578B0" w:rsidRPr="001E574E" w:rsidRDefault="005578B0" w:rsidP="00A06954">
      <w:pPr>
        <w:tabs>
          <w:tab w:val="left" w:pos="5557"/>
          <w:tab w:val="left" w:pos="6840"/>
          <w:tab w:val="left" w:pos="7020"/>
        </w:tabs>
        <w:spacing w:after="0"/>
        <w:rPr>
          <w:rFonts w:ascii="Verdana" w:hAnsi="Verdana" w:cs="Times New Roman"/>
          <w:sz w:val="24"/>
          <w:szCs w:val="24"/>
        </w:rPr>
      </w:pPr>
    </w:p>
    <w:p w14:paraId="79712059" w14:textId="13BA9B67" w:rsidR="00CA2EA9" w:rsidRPr="001E574E" w:rsidRDefault="00CA2EA9" w:rsidP="00CA2EA9">
      <w:pPr>
        <w:pStyle w:val="Pagrindinistekstas"/>
        <w:spacing w:after="0" w:line="240" w:lineRule="auto"/>
        <w:jc w:val="center"/>
        <w:rPr>
          <w:rFonts w:ascii="Verdana" w:hAnsi="Verdana"/>
          <w:b/>
          <w:bCs/>
        </w:rPr>
      </w:pPr>
      <w:r w:rsidRPr="001E574E">
        <w:rPr>
          <w:rFonts w:ascii="Verdana" w:hAnsi="Verdana"/>
          <w:b/>
        </w:rPr>
        <w:t xml:space="preserve">DĖL </w:t>
      </w:r>
      <w:r w:rsidRPr="001E574E">
        <w:rPr>
          <w:rFonts w:ascii="Verdana" w:hAnsi="Verdana"/>
          <w:b/>
          <w:bCs/>
        </w:rPr>
        <w:t>DETALIOJO PLANO, PATVIRTINTO MARIJAMPOLĖS SAVIVALDYBĖS TARYBOS 2010 M. RUGPJŪČIO 30 D. SPRENDIMU NR. 1-1338 „DĖL R.</w:t>
      </w:r>
    </w:p>
    <w:p w14:paraId="03F2FAE2" w14:textId="44F60EB6" w:rsidR="00CA2EA9" w:rsidRPr="001E574E" w:rsidRDefault="00CA2EA9" w:rsidP="00CA2EA9">
      <w:pPr>
        <w:pStyle w:val="Pagrindinistekstas"/>
        <w:spacing w:after="0" w:line="240" w:lineRule="auto"/>
        <w:jc w:val="center"/>
        <w:rPr>
          <w:rFonts w:ascii="Verdana" w:hAnsi="Verdana"/>
          <w:b/>
          <w:bCs/>
        </w:rPr>
      </w:pPr>
      <w:r w:rsidRPr="001E574E">
        <w:rPr>
          <w:rFonts w:ascii="Verdana" w:hAnsi="Verdana"/>
          <w:b/>
          <w:bCs/>
        </w:rPr>
        <w:t>JUKNEVIČIAUS, K. BŪGOS, KAUNO, PARKO GATVIŲ KVARTALO</w:t>
      </w:r>
    </w:p>
    <w:p w14:paraId="3BA02F76" w14:textId="188D7ECC" w:rsidR="00A06954" w:rsidRPr="001E574E" w:rsidRDefault="00CA2EA9" w:rsidP="00CA2EA9">
      <w:pPr>
        <w:pStyle w:val="Pagrindinistekstas"/>
        <w:spacing w:after="0" w:line="240" w:lineRule="auto"/>
        <w:jc w:val="center"/>
        <w:rPr>
          <w:rFonts w:ascii="Verdana" w:hAnsi="Verdana"/>
          <w:b/>
          <w:bCs/>
        </w:rPr>
      </w:pPr>
      <w:r w:rsidRPr="001E574E">
        <w:rPr>
          <w:rFonts w:ascii="Verdana" w:hAnsi="Verdana"/>
          <w:b/>
          <w:bCs/>
        </w:rPr>
        <w:t>MARIJAMPOLĖJE DETALIOJO PLANO PATVIRTINIMO“, KOREGAVIM</w:t>
      </w:r>
      <w:r w:rsidR="002E096E" w:rsidRPr="001E574E">
        <w:rPr>
          <w:rFonts w:ascii="Verdana" w:hAnsi="Verdana"/>
          <w:b/>
          <w:bCs/>
        </w:rPr>
        <w:t>O</w:t>
      </w:r>
      <w:r w:rsidRPr="001E574E">
        <w:rPr>
          <w:rFonts w:ascii="Verdana" w:hAnsi="Verdana"/>
          <w:b/>
          <w:bCs/>
        </w:rPr>
        <w:t xml:space="preserve"> PASLAUGŲ </w:t>
      </w:r>
      <w:r w:rsidR="00A06954" w:rsidRPr="001E574E">
        <w:rPr>
          <w:rFonts w:ascii="Verdana" w:hAnsi="Verdana"/>
          <w:b/>
        </w:rPr>
        <w:t>PIRKIMO</w:t>
      </w:r>
    </w:p>
    <w:p w14:paraId="61544ABE" w14:textId="77777777" w:rsidR="005578B0" w:rsidRPr="001E574E" w:rsidRDefault="005578B0" w:rsidP="00760ED3">
      <w:pPr>
        <w:widowControl w:val="0"/>
        <w:jc w:val="center"/>
        <w:rPr>
          <w:rFonts w:ascii="Verdana" w:hAnsi="Verdana" w:cs="Times New Roman"/>
          <w:b/>
          <w:caps/>
          <w:sz w:val="24"/>
          <w:szCs w:val="24"/>
          <w:shd w:val="clear" w:color="auto" w:fill="FFFFFF"/>
        </w:rPr>
      </w:pPr>
    </w:p>
    <w:p w14:paraId="0B49A467" w14:textId="77777777" w:rsidR="00A06954" w:rsidRPr="001E574E" w:rsidRDefault="00A06954" w:rsidP="00A06954">
      <w:pPr>
        <w:shd w:val="clear" w:color="auto" w:fill="FFFFFF"/>
        <w:spacing w:after="0"/>
        <w:jc w:val="center"/>
        <w:rPr>
          <w:rFonts w:ascii="Verdana" w:hAnsi="Verdana" w:cs="Times New Roman"/>
          <w:b/>
          <w:bCs/>
          <w:sz w:val="24"/>
          <w:szCs w:val="24"/>
        </w:rPr>
      </w:pPr>
      <w:r w:rsidRPr="001E574E">
        <w:rPr>
          <w:rFonts w:ascii="Verdana" w:hAnsi="Verdana" w:cs="Times New Roman"/>
          <w:sz w:val="24"/>
          <w:szCs w:val="24"/>
        </w:rPr>
        <w:t>____________Nr.______</w:t>
      </w:r>
    </w:p>
    <w:p w14:paraId="7A548F9D" w14:textId="4813AA8B" w:rsidR="005578B0" w:rsidRPr="001E574E" w:rsidRDefault="00A06954" w:rsidP="00536B61">
      <w:pPr>
        <w:shd w:val="clear" w:color="auto" w:fill="FFFFFF"/>
        <w:spacing w:after="0"/>
        <w:ind w:left="3600"/>
        <w:rPr>
          <w:rFonts w:ascii="Verdana" w:hAnsi="Verdana" w:cs="Times New Roman"/>
          <w:bCs/>
          <w:sz w:val="24"/>
          <w:szCs w:val="24"/>
        </w:rPr>
      </w:pPr>
      <w:r w:rsidRPr="001E574E">
        <w:rPr>
          <w:rFonts w:ascii="Verdana" w:hAnsi="Verdana" w:cs="Times New Roman"/>
          <w:bCs/>
          <w:sz w:val="24"/>
          <w:szCs w:val="24"/>
        </w:rPr>
        <w:t xml:space="preserve">      (Data)</w:t>
      </w:r>
    </w:p>
    <w:p w14:paraId="37876A4E" w14:textId="77777777" w:rsidR="00A06954" w:rsidRPr="001E574E" w:rsidRDefault="00A06954" w:rsidP="00A06954">
      <w:pPr>
        <w:shd w:val="clear" w:color="auto" w:fill="FFFFFF"/>
        <w:spacing w:after="0"/>
        <w:jc w:val="center"/>
        <w:rPr>
          <w:rFonts w:ascii="Verdana" w:hAnsi="Verdana" w:cs="Times New Roman"/>
          <w:bCs/>
          <w:sz w:val="24"/>
          <w:szCs w:val="24"/>
        </w:rPr>
      </w:pPr>
      <w:r w:rsidRPr="001E574E">
        <w:rPr>
          <w:rFonts w:ascii="Verdana" w:hAnsi="Verdana" w:cs="Times New Roman"/>
          <w:bCs/>
          <w:sz w:val="24"/>
          <w:szCs w:val="24"/>
        </w:rPr>
        <w:t>_____________</w:t>
      </w:r>
    </w:p>
    <w:p w14:paraId="3F13D745" w14:textId="32E64C8E" w:rsidR="00A06954" w:rsidRPr="001E574E" w:rsidRDefault="00A06954" w:rsidP="00536B61">
      <w:pPr>
        <w:shd w:val="clear" w:color="auto" w:fill="FFFFFF"/>
        <w:spacing w:after="0"/>
        <w:jc w:val="center"/>
        <w:rPr>
          <w:rFonts w:ascii="Verdana" w:hAnsi="Verdana" w:cs="Times New Roman"/>
          <w:bCs/>
          <w:sz w:val="24"/>
          <w:szCs w:val="24"/>
        </w:rPr>
      </w:pPr>
      <w:r w:rsidRPr="001E574E">
        <w:rPr>
          <w:rFonts w:ascii="Verdana" w:hAnsi="Verdana" w:cs="Times New Roman"/>
          <w:bCs/>
          <w:sz w:val="24"/>
          <w:szCs w:val="24"/>
        </w:rPr>
        <w:t>( vieta)</w:t>
      </w:r>
    </w:p>
    <w:p w14:paraId="0D3CD4D8" w14:textId="77777777" w:rsidR="005578B0" w:rsidRPr="001E574E" w:rsidRDefault="005578B0" w:rsidP="00A06954">
      <w:pPr>
        <w:spacing w:after="0"/>
        <w:rPr>
          <w:rFonts w:ascii="Verdana" w:hAnsi="Verdana" w:cs="Times New Roman"/>
          <w:sz w:val="24"/>
          <w:szCs w:val="24"/>
        </w:rPr>
      </w:pPr>
    </w:p>
    <w:p w14:paraId="773658B7" w14:textId="77777777" w:rsidR="00210AAA" w:rsidRPr="001E574E" w:rsidRDefault="00210AAA">
      <w:pPr>
        <w:pStyle w:val="Sraopastraipa"/>
        <w:numPr>
          <w:ilvl w:val="2"/>
          <w:numId w:val="12"/>
        </w:numPr>
        <w:spacing w:after="0"/>
        <w:ind w:left="0" w:firstLine="0"/>
        <w:jc w:val="center"/>
        <w:rPr>
          <w:rFonts w:ascii="Verdana" w:hAnsi="Verdana"/>
          <w:szCs w:val="24"/>
        </w:rPr>
      </w:pPr>
      <w:r w:rsidRPr="001E574E">
        <w:rPr>
          <w:rFonts w:ascii="Verdana" w:hAnsi="Verdana"/>
          <w:b/>
          <w:szCs w:val="24"/>
        </w:rPr>
        <w:t>INFORMACIJA APIE TIEKĖJĄ (TIEKĖJŲ GRUPĖS NARIUS)</w:t>
      </w:r>
    </w:p>
    <w:p w14:paraId="7AF65ED6" w14:textId="77777777" w:rsidR="00210AAA" w:rsidRPr="001E574E" w:rsidRDefault="00210AAA" w:rsidP="00A06954">
      <w:pPr>
        <w:spacing w:after="0"/>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1E574E" w14:paraId="58EBC4F6" w14:textId="77777777" w:rsidTr="00D73608">
        <w:tc>
          <w:tcPr>
            <w:tcW w:w="4928" w:type="dxa"/>
          </w:tcPr>
          <w:p w14:paraId="58A12968" w14:textId="77777777" w:rsidR="00A06954" w:rsidRPr="001E574E" w:rsidRDefault="00A06954" w:rsidP="00541FAA">
            <w:pPr>
              <w:spacing w:after="0" w:line="240" w:lineRule="auto"/>
              <w:rPr>
                <w:rFonts w:ascii="Verdana" w:hAnsi="Verdana" w:cs="Times New Roman"/>
                <w:i/>
                <w:sz w:val="24"/>
                <w:szCs w:val="24"/>
              </w:rPr>
            </w:pPr>
            <w:r w:rsidRPr="001E574E">
              <w:rPr>
                <w:rFonts w:ascii="Verdana" w:hAnsi="Verdana" w:cs="Times New Roman"/>
                <w:sz w:val="24"/>
                <w:szCs w:val="24"/>
              </w:rPr>
              <w:t xml:space="preserve">Tiekėjo pavadinimas </w:t>
            </w:r>
            <w:r w:rsidRPr="001E574E">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1E574E" w:rsidRDefault="00A06954" w:rsidP="00541FAA">
            <w:pPr>
              <w:spacing w:after="0" w:line="240" w:lineRule="auto"/>
              <w:jc w:val="both"/>
              <w:rPr>
                <w:rFonts w:ascii="Verdana" w:hAnsi="Verdana" w:cs="Times New Roman"/>
                <w:sz w:val="24"/>
                <w:szCs w:val="24"/>
              </w:rPr>
            </w:pPr>
          </w:p>
        </w:tc>
      </w:tr>
      <w:tr w:rsidR="00A06954" w:rsidRPr="001E574E" w14:paraId="71509B8F" w14:textId="77777777" w:rsidTr="00D73608">
        <w:tc>
          <w:tcPr>
            <w:tcW w:w="4928" w:type="dxa"/>
          </w:tcPr>
          <w:p w14:paraId="67F005E1" w14:textId="77777777" w:rsidR="00A06954" w:rsidRPr="001E574E" w:rsidRDefault="00A06954" w:rsidP="00541FAA">
            <w:pPr>
              <w:spacing w:after="0" w:line="240" w:lineRule="auto"/>
              <w:jc w:val="both"/>
              <w:rPr>
                <w:rFonts w:ascii="Verdana" w:hAnsi="Verdana" w:cs="Times New Roman"/>
                <w:sz w:val="24"/>
                <w:szCs w:val="24"/>
              </w:rPr>
            </w:pPr>
            <w:r w:rsidRPr="001E574E">
              <w:rPr>
                <w:rFonts w:ascii="Verdana" w:hAnsi="Verdana" w:cs="Times New Roman"/>
                <w:sz w:val="24"/>
                <w:szCs w:val="24"/>
              </w:rPr>
              <w:t xml:space="preserve">Tiekėjo adresas </w:t>
            </w:r>
            <w:r w:rsidRPr="001E574E">
              <w:rPr>
                <w:rFonts w:ascii="Verdana" w:hAnsi="Verdana" w:cs="Times New Roman"/>
                <w:i/>
                <w:sz w:val="24"/>
                <w:szCs w:val="24"/>
              </w:rPr>
              <w:t>/Jeigu dalyvauja ūkio subjektų grupė, surašomi visi dalyvių adresai/</w:t>
            </w:r>
          </w:p>
        </w:tc>
        <w:tc>
          <w:tcPr>
            <w:tcW w:w="4927" w:type="dxa"/>
          </w:tcPr>
          <w:p w14:paraId="7E1E73E2" w14:textId="77777777" w:rsidR="00A06954" w:rsidRPr="001E574E" w:rsidRDefault="00A06954" w:rsidP="00541FAA">
            <w:pPr>
              <w:spacing w:after="0" w:line="240" w:lineRule="auto"/>
              <w:jc w:val="both"/>
              <w:rPr>
                <w:rFonts w:ascii="Verdana" w:hAnsi="Verdana" w:cs="Times New Roman"/>
                <w:sz w:val="24"/>
                <w:szCs w:val="24"/>
              </w:rPr>
            </w:pPr>
          </w:p>
        </w:tc>
      </w:tr>
      <w:tr w:rsidR="00A06954" w:rsidRPr="001E574E" w14:paraId="36B7F587" w14:textId="77777777" w:rsidTr="00D73608">
        <w:tc>
          <w:tcPr>
            <w:tcW w:w="4928" w:type="dxa"/>
          </w:tcPr>
          <w:p w14:paraId="3C6CC3E5" w14:textId="77777777" w:rsidR="00A06954" w:rsidRPr="001E574E" w:rsidRDefault="00A06954" w:rsidP="00541FAA">
            <w:pPr>
              <w:spacing w:after="0" w:line="240" w:lineRule="auto"/>
              <w:jc w:val="both"/>
              <w:rPr>
                <w:rFonts w:ascii="Verdana" w:hAnsi="Verdana" w:cs="Times New Roman"/>
                <w:sz w:val="24"/>
                <w:szCs w:val="24"/>
              </w:rPr>
            </w:pPr>
            <w:r w:rsidRPr="001E574E">
              <w:rPr>
                <w:rFonts w:ascii="Verdana" w:hAnsi="Verdana" w:cs="Times New Roman"/>
                <w:sz w:val="24"/>
                <w:szCs w:val="24"/>
              </w:rPr>
              <w:t xml:space="preserve">Tiekėjo įmonės kodas </w:t>
            </w:r>
            <w:r w:rsidRPr="001E574E">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1E574E" w:rsidRDefault="00A06954" w:rsidP="00541FAA">
            <w:pPr>
              <w:spacing w:after="0" w:line="240" w:lineRule="auto"/>
              <w:jc w:val="both"/>
              <w:rPr>
                <w:rFonts w:ascii="Verdana" w:hAnsi="Verdana" w:cs="Times New Roman"/>
                <w:sz w:val="24"/>
                <w:szCs w:val="24"/>
              </w:rPr>
            </w:pPr>
          </w:p>
        </w:tc>
      </w:tr>
      <w:tr w:rsidR="00A06954" w:rsidRPr="001E574E" w14:paraId="1B061310" w14:textId="77777777" w:rsidTr="00D73608">
        <w:tc>
          <w:tcPr>
            <w:tcW w:w="4928" w:type="dxa"/>
          </w:tcPr>
          <w:p w14:paraId="4A530180" w14:textId="77777777" w:rsidR="00A06954" w:rsidRPr="001E574E" w:rsidRDefault="00A06954" w:rsidP="00541FAA">
            <w:pPr>
              <w:spacing w:after="0" w:line="240" w:lineRule="auto"/>
              <w:jc w:val="both"/>
              <w:rPr>
                <w:rFonts w:ascii="Verdana" w:hAnsi="Verdana" w:cs="Times New Roman"/>
                <w:sz w:val="24"/>
                <w:szCs w:val="24"/>
              </w:rPr>
            </w:pPr>
            <w:r w:rsidRPr="001E574E">
              <w:rPr>
                <w:rFonts w:ascii="Verdana" w:hAnsi="Verdana" w:cs="Times New Roman"/>
                <w:sz w:val="24"/>
                <w:szCs w:val="24"/>
              </w:rPr>
              <w:t xml:space="preserve">Tiekėjo banko rekvizitai </w:t>
            </w:r>
            <w:r w:rsidRPr="001E574E">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1E574E" w:rsidRDefault="00A06954" w:rsidP="00541FAA">
            <w:pPr>
              <w:spacing w:after="0" w:line="240" w:lineRule="auto"/>
              <w:jc w:val="both"/>
              <w:rPr>
                <w:rFonts w:ascii="Verdana" w:hAnsi="Verdana" w:cs="Times New Roman"/>
                <w:sz w:val="24"/>
                <w:szCs w:val="24"/>
              </w:rPr>
            </w:pPr>
          </w:p>
        </w:tc>
      </w:tr>
      <w:tr w:rsidR="00A06954" w:rsidRPr="001E574E" w14:paraId="73948291" w14:textId="77777777" w:rsidTr="00D73608">
        <w:tc>
          <w:tcPr>
            <w:tcW w:w="4928" w:type="dxa"/>
          </w:tcPr>
          <w:p w14:paraId="531601F0" w14:textId="77777777" w:rsidR="00A06954" w:rsidRPr="001E574E" w:rsidRDefault="00A06954" w:rsidP="00541FAA">
            <w:pPr>
              <w:spacing w:after="0" w:line="240" w:lineRule="auto"/>
              <w:jc w:val="both"/>
              <w:rPr>
                <w:rFonts w:ascii="Verdana" w:hAnsi="Verdana" w:cs="Times New Roman"/>
                <w:sz w:val="24"/>
                <w:szCs w:val="24"/>
              </w:rPr>
            </w:pPr>
            <w:r w:rsidRPr="001E574E">
              <w:rPr>
                <w:rFonts w:ascii="Verdana" w:hAnsi="Verdana" w:cs="Times New Roman"/>
                <w:sz w:val="24"/>
                <w:szCs w:val="24"/>
              </w:rPr>
              <w:t xml:space="preserve">Tiekėjo PVM mokėtojo kodas </w:t>
            </w:r>
            <w:r w:rsidRPr="001E574E">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1E574E" w:rsidRDefault="00A06954" w:rsidP="00541FAA">
            <w:pPr>
              <w:spacing w:after="0" w:line="240" w:lineRule="auto"/>
              <w:jc w:val="both"/>
              <w:rPr>
                <w:rFonts w:ascii="Verdana" w:hAnsi="Verdana" w:cs="Times New Roman"/>
                <w:sz w:val="24"/>
                <w:szCs w:val="24"/>
              </w:rPr>
            </w:pPr>
          </w:p>
        </w:tc>
      </w:tr>
      <w:tr w:rsidR="00A06954" w:rsidRPr="001E574E" w14:paraId="260C1133" w14:textId="77777777" w:rsidTr="00D73608">
        <w:tc>
          <w:tcPr>
            <w:tcW w:w="4928" w:type="dxa"/>
          </w:tcPr>
          <w:p w14:paraId="2361F182" w14:textId="77777777" w:rsidR="00A06954" w:rsidRPr="001E574E" w:rsidRDefault="00A06954" w:rsidP="00541FAA">
            <w:pPr>
              <w:spacing w:after="0" w:line="240" w:lineRule="auto"/>
              <w:jc w:val="both"/>
              <w:rPr>
                <w:rFonts w:ascii="Verdana" w:hAnsi="Verdana" w:cs="Times New Roman"/>
                <w:sz w:val="24"/>
                <w:szCs w:val="24"/>
              </w:rPr>
            </w:pPr>
            <w:r w:rsidRPr="001E574E">
              <w:rPr>
                <w:rFonts w:ascii="Verdana" w:hAnsi="Verdana" w:cs="Times New Roman"/>
                <w:sz w:val="24"/>
                <w:szCs w:val="24"/>
              </w:rPr>
              <w:t xml:space="preserve">Telefono numeris </w:t>
            </w:r>
            <w:r w:rsidRPr="001E574E">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1E574E" w:rsidRDefault="00A06954" w:rsidP="00541FAA">
            <w:pPr>
              <w:spacing w:after="0" w:line="240" w:lineRule="auto"/>
              <w:jc w:val="both"/>
              <w:rPr>
                <w:rFonts w:ascii="Verdana" w:hAnsi="Verdana" w:cs="Times New Roman"/>
                <w:sz w:val="24"/>
                <w:szCs w:val="24"/>
              </w:rPr>
            </w:pPr>
          </w:p>
        </w:tc>
      </w:tr>
      <w:tr w:rsidR="00906D2E" w:rsidRPr="001E574E" w14:paraId="50A3A509" w14:textId="77777777" w:rsidTr="00906D2E">
        <w:trPr>
          <w:trHeight w:val="562"/>
        </w:trPr>
        <w:tc>
          <w:tcPr>
            <w:tcW w:w="4928" w:type="dxa"/>
          </w:tcPr>
          <w:p w14:paraId="37FC86CD" w14:textId="0AE29C54" w:rsidR="00906D2E" w:rsidRPr="001E574E" w:rsidRDefault="00906D2E" w:rsidP="00541FAA">
            <w:pPr>
              <w:spacing w:after="0" w:line="240" w:lineRule="auto"/>
              <w:jc w:val="both"/>
              <w:rPr>
                <w:rFonts w:ascii="Verdana" w:hAnsi="Verdana" w:cs="Times New Roman"/>
                <w:sz w:val="24"/>
                <w:szCs w:val="24"/>
              </w:rPr>
            </w:pPr>
            <w:r w:rsidRPr="001E574E">
              <w:rPr>
                <w:rFonts w:ascii="Verdana" w:hAnsi="Verdana" w:cs="Times New Roman"/>
                <w:sz w:val="24"/>
                <w:szCs w:val="24"/>
              </w:rPr>
              <w:t xml:space="preserve">El. pašto adresas </w:t>
            </w:r>
            <w:r w:rsidRPr="001E574E">
              <w:rPr>
                <w:rFonts w:ascii="Verdana" w:hAnsi="Verdana" w:cs="Times New Roman"/>
                <w:i/>
                <w:sz w:val="24"/>
                <w:szCs w:val="24"/>
              </w:rPr>
              <w:t>/Jeigu dalyvauja ūkio subjektų grupė, surašomi visi dalyvių el.</w:t>
            </w:r>
            <w:r w:rsidR="00BA2827" w:rsidRPr="001E574E">
              <w:rPr>
                <w:rFonts w:ascii="Verdana" w:hAnsi="Verdana" w:cs="Times New Roman"/>
                <w:i/>
                <w:sz w:val="24"/>
                <w:szCs w:val="24"/>
              </w:rPr>
              <w:t xml:space="preserve"> </w:t>
            </w:r>
            <w:r w:rsidRPr="001E574E">
              <w:rPr>
                <w:rFonts w:ascii="Verdana" w:hAnsi="Verdana" w:cs="Times New Roman"/>
                <w:i/>
                <w:sz w:val="24"/>
                <w:szCs w:val="24"/>
              </w:rPr>
              <w:t>pašto adresai/</w:t>
            </w:r>
          </w:p>
        </w:tc>
        <w:tc>
          <w:tcPr>
            <w:tcW w:w="4927" w:type="dxa"/>
          </w:tcPr>
          <w:p w14:paraId="6DCC45EE" w14:textId="77777777" w:rsidR="00906D2E" w:rsidRPr="001E574E" w:rsidRDefault="00906D2E" w:rsidP="00541FAA">
            <w:pPr>
              <w:spacing w:after="0" w:line="240" w:lineRule="auto"/>
              <w:jc w:val="both"/>
              <w:rPr>
                <w:rFonts w:ascii="Verdana" w:hAnsi="Verdana" w:cs="Times New Roman"/>
                <w:sz w:val="24"/>
                <w:szCs w:val="24"/>
              </w:rPr>
            </w:pPr>
          </w:p>
        </w:tc>
      </w:tr>
    </w:tbl>
    <w:p w14:paraId="30FF2190" w14:textId="77777777" w:rsidR="00A06954" w:rsidRPr="001E574E" w:rsidRDefault="00A06954" w:rsidP="00A06954">
      <w:pPr>
        <w:spacing w:after="0"/>
        <w:ind w:right="-1" w:firstLine="720"/>
        <w:jc w:val="both"/>
        <w:rPr>
          <w:rFonts w:ascii="Verdana" w:hAnsi="Verdana" w:cs="Times New Roman"/>
          <w:sz w:val="24"/>
          <w:szCs w:val="24"/>
        </w:rPr>
      </w:pPr>
      <w:r w:rsidRPr="001E574E">
        <w:rPr>
          <w:rFonts w:ascii="Verdana" w:hAnsi="Verdana" w:cs="Times New Roman"/>
          <w:sz w:val="24"/>
          <w:szCs w:val="24"/>
        </w:rPr>
        <w:t>Šiuo pasiūlymu pažymime, kad sutinkame su visomis pirkimo sąlygomis, nustatytomis:</w:t>
      </w:r>
    </w:p>
    <w:p w14:paraId="46B75C3E" w14:textId="77777777" w:rsidR="00A06954" w:rsidRPr="001E574E" w:rsidRDefault="00A06954" w:rsidP="00A06954">
      <w:pPr>
        <w:numPr>
          <w:ilvl w:val="0"/>
          <w:numId w:val="4"/>
        </w:numPr>
        <w:tabs>
          <w:tab w:val="num" w:pos="1077"/>
          <w:tab w:val="left" w:pos="1134"/>
        </w:tabs>
        <w:spacing w:after="0" w:line="240" w:lineRule="auto"/>
        <w:ind w:left="0" w:right="-1" w:firstLine="720"/>
        <w:jc w:val="both"/>
        <w:rPr>
          <w:rFonts w:ascii="Verdana" w:hAnsi="Verdana" w:cs="Times New Roman"/>
          <w:sz w:val="24"/>
          <w:szCs w:val="24"/>
        </w:rPr>
      </w:pPr>
      <w:r w:rsidRPr="001E574E">
        <w:rPr>
          <w:rFonts w:ascii="Verdana" w:hAnsi="Verdana" w:cs="Times New Roman"/>
          <w:sz w:val="24"/>
          <w:szCs w:val="24"/>
        </w:rPr>
        <w:lastRenderedPageBreak/>
        <w:t xml:space="preserve">skelbime, paskelbtame </w:t>
      </w:r>
      <w:r w:rsidR="00233BC5" w:rsidRPr="001E574E">
        <w:rPr>
          <w:rFonts w:ascii="Verdana" w:hAnsi="Verdana" w:cs="Times New Roman"/>
          <w:sz w:val="24"/>
          <w:szCs w:val="24"/>
        </w:rPr>
        <w:t>Lietuvos Respublikos v</w:t>
      </w:r>
      <w:r w:rsidRPr="001E574E">
        <w:rPr>
          <w:rFonts w:ascii="Verdana" w:hAnsi="Verdana" w:cs="Times New Roman"/>
          <w:sz w:val="24"/>
          <w:szCs w:val="24"/>
        </w:rPr>
        <w:t>iešųjų pirkimų įstatymo nustatyta tvarka;</w:t>
      </w:r>
    </w:p>
    <w:p w14:paraId="035A8294" w14:textId="77777777" w:rsidR="00A06954" w:rsidRPr="001E574E" w:rsidRDefault="00A06954" w:rsidP="00A06954">
      <w:pPr>
        <w:numPr>
          <w:ilvl w:val="0"/>
          <w:numId w:val="4"/>
        </w:numPr>
        <w:tabs>
          <w:tab w:val="num" w:pos="1077"/>
        </w:tabs>
        <w:spacing w:after="0" w:line="240" w:lineRule="auto"/>
        <w:ind w:left="0" w:right="-1" w:firstLine="720"/>
        <w:jc w:val="both"/>
        <w:rPr>
          <w:rFonts w:ascii="Verdana" w:hAnsi="Verdana" w:cs="Times New Roman"/>
          <w:sz w:val="24"/>
          <w:szCs w:val="24"/>
        </w:rPr>
      </w:pPr>
      <w:r w:rsidRPr="001E574E">
        <w:rPr>
          <w:rFonts w:ascii="Verdana" w:hAnsi="Verdana" w:cs="Times New Roman"/>
          <w:sz w:val="24"/>
          <w:szCs w:val="24"/>
        </w:rPr>
        <w:t>kituose pirkimo dokumentuose (jų paaiškinimuose, papildymuose).</w:t>
      </w:r>
    </w:p>
    <w:p w14:paraId="42502941" w14:textId="07F1C711" w:rsidR="00A06954" w:rsidRPr="001E574E" w:rsidRDefault="00760ED3" w:rsidP="00760ED3">
      <w:pPr>
        <w:tabs>
          <w:tab w:val="left" w:pos="709"/>
        </w:tabs>
        <w:spacing w:after="0" w:line="240" w:lineRule="auto"/>
        <w:ind w:right="-1"/>
        <w:jc w:val="both"/>
        <w:rPr>
          <w:rFonts w:ascii="Verdana" w:hAnsi="Verdana" w:cs="Times New Roman"/>
          <w:sz w:val="24"/>
          <w:szCs w:val="24"/>
        </w:rPr>
      </w:pPr>
      <w:r w:rsidRPr="001E574E">
        <w:rPr>
          <w:rFonts w:ascii="Verdana" w:hAnsi="Verdana" w:cs="Times New Roman"/>
          <w:sz w:val="24"/>
          <w:szCs w:val="24"/>
        </w:rPr>
        <w:tab/>
      </w:r>
      <w:r w:rsidR="00A06954" w:rsidRPr="001E574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1E574E" w:rsidRDefault="00760ED3" w:rsidP="00760ED3">
      <w:pPr>
        <w:tabs>
          <w:tab w:val="left" w:pos="709"/>
          <w:tab w:val="left" w:pos="1080"/>
        </w:tabs>
        <w:spacing w:after="0" w:line="240" w:lineRule="auto"/>
        <w:ind w:right="-1"/>
        <w:jc w:val="both"/>
        <w:rPr>
          <w:rFonts w:ascii="Verdana" w:hAnsi="Verdana" w:cs="Times New Roman"/>
          <w:sz w:val="24"/>
          <w:szCs w:val="24"/>
        </w:rPr>
      </w:pPr>
      <w:r w:rsidRPr="001E574E">
        <w:rPr>
          <w:rFonts w:ascii="Verdana" w:hAnsi="Verdana" w:cs="Times New Roman"/>
          <w:sz w:val="24"/>
          <w:szCs w:val="24"/>
        </w:rPr>
        <w:tab/>
      </w:r>
      <w:r w:rsidR="00A06954" w:rsidRPr="001E574E">
        <w:rPr>
          <w:rFonts w:ascii="Verdana" w:hAnsi="Verdana" w:cs="Times New Roman"/>
          <w:sz w:val="24"/>
          <w:szCs w:val="24"/>
        </w:rPr>
        <w:t>Suprantame, kad išaiškėjus aukščiau nurodytoms aplinkybėms būsime pašalinti iš šio pirkimo ir mūsų pateiktas pasiūlymas bus atmestas.</w:t>
      </w:r>
    </w:p>
    <w:p w14:paraId="2188101C" w14:textId="1613275A" w:rsidR="00A06954" w:rsidRPr="001E574E" w:rsidRDefault="00A06954" w:rsidP="001F0E25">
      <w:pPr>
        <w:tabs>
          <w:tab w:val="left" w:pos="1080"/>
        </w:tabs>
        <w:spacing w:after="0" w:line="240" w:lineRule="auto"/>
        <w:ind w:right="-1" w:firstLine="720"/>
        <w:jc w:val="both"/>
        <w:rPr>
          <w:rFonts w:ascii="Verdana" w:hAnsi="Verdana" w:cs="Times New Roman"/>
          <w:sz w:val="24"/>
          <w:szCs w:val="24"/>
        </w:rPr>
      </w:pPr>
      <w:r w:rsidRPr="001E574E">
        <w:rPr>
          <w:rFonts w:ascii="Verdana" w:hAnsi="Verdana" w:cs="Times New Roman"/>
          <w:sz w:val="24"/>
          <w:szCs w:val="24"/>
        </w:rPr>
        <w:t>Pasirašydamas kvalifikuotu elektroniniu parašu</w:t>
      </w:r>
      <w:r w:rsidR="001F0E25">
        <w:rPr>
          <w:rFonts w:ascii="Verdana" w:hAnsi="Verdana" w:cs="Times New Roman"/>
          <w:sz w:val="24"/>
          <w:szCs w:val="24"/>
        </w:rPr>
        <w:t xml:space="preserve"> (</w:t>
      </w:r>
      <w:r w:rsidR="001F0E25" w:rsidRPr="001F0E25">
        <w:rPr>
          <w:rFonts w:ascii="Verdana" w:hAnsi="Verdana" w:cs="Times New Roman"/>
          <w:sz w:val="24"/>
          <w:szCs w:val="24"/>
          <w:highlight w:val="yellow"/>
        </w:rPr>
        <w:t xml:space="preserve">naujoje CVP IS nėra galimybės pasiūlymo pasirašyti pačioje sistemoje, todėl tai </w:t>
      </w:r>
      <w:r w:rsidR="001F0E25" w:rsidRPr="001F0E25">
        <w:rPr>
          <w:rFonts w:ascii="Verdana" w:hAnsi="Verdana" w:cs="Times New Roman"/>
          <w:sz w:val="24"/>
          <w:szCs w:val="24"/>
          <w:highlight w:val="yellow"/>
        </w:rPr>
        <w:t>privalo</w:t>
      </w:r>
      <w:r w:rsidR="001F0E25" w:rsidRPr="001F0E25">
        <w:rPr>
          <w:rFonts w:ascii="Verdana" w:hAnsi="Verdana" w:cs="Times New Roman"/>
          <w:sz w:val="24"/>
          <w:szCs w:val="24"/>
          <w:highlight w:val="yellow"/>
        </w:rPr>
        <w:t xml:space="preserve"> būti atlikta už naujo CVP IS ribų</w:t>
      </w:r>
      <w:r w:rsidR="001F0E25">
        <w:rPr>
          <w:rFonts w:ascii="Verdana" w:hAnsi="Verdana" w:cs="Times New Roman"/>
          <w:sz w:val="24"/>
          <w:szCs w:val="24"/>
        </w:rPr>
        <w:t>)</w:t>
      </w:r>
      <w:r w:rsidRPr="001E574E">
        <w:rPr>
          <w:rFonts w:ascii="Verdana" w:hAnsi="Verdana" w:cs="Times New Roman"/>
          <w:sz w:val="24"/>
          <w:szCs w:val="24"/>
        </w:rPr>
        <w:t xml:space="preserve"> CVP IS priemonėmis pateiktą pasiūlymą patvirtinu, kad dokumentų skaitmeninės kopijos ir elektroninėmis priemonėmis pateikti duomenys yra tikri.</w:t>
      </w:r>
    </w:p>
    <w:p w14:paraId="4D3AC3CF" w14:textId="77777777" w:rsidR="00D91C31" w:rsidRPr="001E574E" w:rsidRDefault="00D91C31" w:rsidP="008C1667">
      <w:pPr>
        <w:tabs>
          <w:tab w:val="left" w:pos="1080"/>
        </w:tabs>
        <w:spacing w:after="0"/>
        <w:ind w:right="-1"/>
        <w:jc w:val="both"/>
        <w:rPr>
          <w:rFonts w:ascii="Verdana" w:hAnsi="Verdana" w:cs="Times New Roman"/>
          <w:sz w:val="24"/>
          <w:szCs w:val="24"/>
        </w:rPr>
      </w:pPr>
    </w:p>
    <w:p w14:paraId="7BDEC9BA" w14:textId="77777777" w:rsidR="00210AAA" w:rsidRPr="001E574E" w:rsidRDefault="00210AAA">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38" w:name="_Toc329443228"/>
      <w:r w:rsidRPr="001E574E">
        <w:rPr>
          <w:rFonts w:ascii="Verdana" w:hAnsi="Verdana"/>
          <w:b/>
          <w:szCs w:val="24"/>
        </w:rPr>
        <w:t>PASIŪLYMO KAINA</w:t>
      </w:r>
      <w:bookmarkEnd w:id="38"/>
    </w:p>
    <w:p w14:paraId="2CEDD052" w14:textId="77777777" w:rsidR="00210AAA" w:rsidRPr="001E574E" w:rsidRDefault="00210AAA" w:rsidP="00A06954">
      <w:pPr>
        <w:tabs>
          <w:tab w:val="left" w:pos="1080"/>
        </w:tabs>
        <w:spacing w:after="0"/>
        <w:ind w:right="-1" w:firstLine="720"/>
        <w:jc w:val="both"/>
        <w:rPr>
          <w:rFonts w:ascii="Verdana" w:hAnsi="Verdana" w:cs="Times New Roman"/>
          <w:sz w:val="24"/>
          <w:szCs w:val="24"/>
        </w:rPr>
      </w:pPr>
    </w:p>
    <w:p w14:paraId="3A5D950F" w14:textId="7037A2E1" w:rsidR="00A06954" w:rsidRPr="001E574E" w:rsidRDefault="00A06954" w:rsidP="00A06954">
      <w:pPr>
        <w:spacing w:after="0"/>
        <w:ind w:firstLine="720"/>
        <w:jc w:val="both"/>
        <w:rPr>
          <w:rFonts w:ascii="Verdana" w:hAnsi="Verdana" w:cs="Times New Roman"/>
          <w:sz w:val="24"/>
          <w:szCs w:val="24"/>
        </w:rPr>
      </w:pPr>
      <w:r w:rsidRPr="001E574E">
        <w:rPr>
          <w:rFonts w:ascii="Verdana" w:hAnsi="Verdana" w:cs="Times New Roman"/>
          <w:sz w:val="24"/>
          <w:szCs w:val="24"/>
        </w:rPr>
        <w:t>Išnagrinėję pirkimo dokumentus, siūlome perkam</w:t>
      </w:r>
      <w:r w:rsidR="00E60A2A" w:rsidRPr="001E574E">
        <w:rPr>
          <w:rFonts w:ascii="Verdana" w:hAnsi="Verdana" w:cs="Times New Roman"/>
          <w:sz w:val="24"/>
          <w:szCs w:val="24"/>
        </w:rPr>
        <w:t>a</w:t>
      </w:r>
      <w:r w:rsidRPr="001E574E">
        <w:rPr>
          <w:rFonts w:ascii="Verdana" w:hAnsi="Verdana" w:cs="Times New Roman"/>
          <w:sz w:val="24"/>
          <w:szCs w:val="24"/>
        </w:rPr>
        <w:t xml:space="preserve">s </w:t>
      </w:r>
      <w:r w:rsidR="006D10C5" w:rsidRPr="001E574E">
        <w:rPr>
          <w:rFonts w:ascii="Verdana" w:hAnsi="Verdana" w:cs="Times New Roman"/>
          <w:sz w:val="24"/>
          <w:szCs w:val="24"/>
        </w:rPr>
        <w:t>paslaugas</w:t>
      </w:r>
      <w:r w:rsidRPr="001E574E">
        <w:rPr>
          <w:rFonts w:ascii="Verdana" w:hAnsi="Verdana" w:cs="Times New Roman"/>
          <w:sz w:val="24"/>
          <w:szCs w:val="24"/>
        </w:rPr>
        <w:t xml:space="preserve"> atlikti už </w:t>
      </w:r>
      <w:r w:rsidR="00AC3DBC" w:rsidRPr="001E574E">
        <w:rPr>
          <w:rFonts w:ascii="Verdana" w:hAnsi="Verdana" w:cs="Times New Roman"/>
          <w:sz w:val="24"/>
          <w:szCs w:val="24"/>
        </w:rPr>
        <w:t>kainą,</w:t>
      </w:r>
      <w:r w:rsidRPr="001E574E">
        <w:rPr>
          <w:rFonts w:ascii="Verdana" w:hAnsi="Verdana" w:cs="Times New Roman"/>
          <w:sz w:val="24"/>
          <w:szCs w:val="24"/>
        </w:rPr>
        <w:t xml:space="preserve"> nurodyt</w:t>
      </w:r>
      <w:r w:rsidR="007A6940" w:rsidRPr="001E574E">
        <w:rPr>
          <w:rFonts w:ascii="Verdana" w:hAnsi="Verdana" w:cs="Times New Roman"/>
          <w:sz w:val="24"/>
          <w:szCs w:val="24"/>
        </w:rPr>
        <w:t>us</w:t>
      </w:r>
      <w:r w:rsidRPr="001E574E">
        <w:rPr>
          <w:rFonts w:ascii="Verdana" w:hAnsi="Verdana" w:cs="Times New Roman"/>
          <w:sz w:val="24"/>
          <w:szCs w:val="24"/>
        </w:rPr>
        <w:t xml:space="preserve"> lentelėje:</w:t>
      </w:r>
    </w:p>
    <w:tbl>
      <w:tblPr>
        <w:tblStyle w:val="Lentelstinklelis"/>
        <w:tblW w:w="0" w:type="auto"/>
        <w:tblLook w:val="04A0" w:firstRow="1" w:lastRow="0" w:firstColumn="1" w:lastColumn="0" w:noHBand="0" w:noVBand="1"/>
      </w:tblPr>
      <w:tblGrid>
        <w:gridCol w:w="699"/>
        <w:gridCol w:w="6045"/>
        <w:gridCol w:w="2884"/>
      </w:tblGrid>
      <w:tr w:rsidR="00AC3DBC" w:rsidRPr="001E574E" w14:paraId="404DEB83" w14:textId="77777777" w:rsidTr="00807FD5">
        <w:tc>
          <w:tcPr>
            <w:tcW w:w="699" w:type="dxa"/>
            <w:vAlign w:val="center"/>
          </w:tcPr>
          <w:p w14:paraId="6EC432BC" w14:textId="77777777" w:rsidR="00AC3DBC" w:rsidRPr="001E574E" w:rsidRDefault="00AC3DBC" w:rsidP="00807FD5">
            <w:pPr>
              <w:tabs>
                <w:tab w:val="right" w:leader="underscore" w:pos="8505"/>
              </w:tabs>
              <w:jc w:val="center"/>
              <w:rPr>
                <w:rFonts w:ascii="Verdana" w:eastAsia="Arial Unicode MS" w:hAnsi="Verdana"/>
                <w:color w:val="00000A"/>
                <w:sz w:val="24"/>
                <w:szCs w:val="24"/>
              </w:rPr>
            </w:pPr>
            <w:r w:rsidRPr="001E574E">
              <w:rPr>
                <w:rFonts w:ascii="Verdana" w:hAnsi="Verdana"/>
                <w:b/>
                <w:sz w:val="24"/>
                <w:szCs w:val="24"/>
              </w:rPr>
              <w:t>Eil. Nr.</w:t>
            </w:r>
          </w:p>
        </w:tc>
        <w:tc>
          <w:tcPr>
            <w:tcW w:w="6045" w:type="dxa"/>
            <w:vAlign w:val="center"/>
          </w:tcPr>
          <w:p w14:paraId="77DB4497" w14:textId="77777777" w:rsidR="00AC3DBC" w:rsidRPr="001E574E" w:rsidRDefault="00AC3DBC" w:rsidP="00807FD5">
            <w:pPr>
              <w:tabs>
                <w:tab w:val="right" w:leader="underscore" w:pos="8505"/>
              </w:tabs>
              <w:jc w:val="both"/>
              <w:rPr>
                <w:rFonts w:ascii="Verdana" w:eastAsia="Arial Unicode MS" w:hAnsi="Verdana"/>
                <w:color w:val="00000A"/>
                <w:sz w:val="24"/>
                <w:szCs w:val="24"/>
              </w:rPr>
            </w:pPr>
            <w:r w:rsidRPr="001E574E">
              <w:rPr>
                <w:rFonts w:ascii="Verdana" w:hAnsi="Verdana"/>
                <w:b/>
                <w:sz w:val="24"/>
                <w:szCs w:val="24"/>
              </w:rPr>
              <w:t>Pirkimo objekto paslaugos pavadinimas</w:t>
            </w:r>
          </w:p>
        </w:tc>
        <w:tc>
          <w:tcPr>
            <w:tcW w:w="2884" w:type="dxa"/>
          </w:tcPr>
          <w:p w14:paraId="31E33D15" w14:textId="77777777" w:rsidR="00AC3DBC" w:rsidRPr="001E574E" w:rsidRDefault="00AC3DBC" w:rsidP="00807FD5">
            <w:pPr>
              <w:jc w:val="center"/>
              <w:rPr>
                <w:rFonts w:ascii="Verdana" w:hAnsi="Verdana"/>
                <w:b/>
                <w:sz w:val="24"/>
                <w:szCs w:val="24"/>
              </w:rPr>
            </w:pPr>
            <w:r w:rsidRPr="001E574E">
              <w:rPr>
                <w:rFonts w:ascii="Verdana" w:hAnsi="Verdana"/>
                <w:b/>
                <w:sz w:val="24"/>
                <w:szCs w:val="24"/>
              </w:rPr>
              <w:t>Kaina EUR be PVM</w:t>
            </w:r>
          </w:p>
          <w:p w14:paraId="75AB1B94" w14:textId="77777777" w:rsidR="00AC3DBC" w:rsidRPr="001E574E" w:rsidRDefault="00AC3DBC" w:rsidP="00807FD5">
            <w:pPr>
              <w:tabs>
                <w:tab w:val="right" w:leader="underscore" w:pos="8505"/>
              </w:tabs>
              <w:jc w:val="both"/>
              <w:rPr>
                <w:rFonts w:ascii="Verdana" w:eastAsia="Arial Unicode MS" w:hAnsi="Verdana"/>
                <w:color w:val="00000A"/>
                <w:sz w:val="24"/>
                <w:szCs w:val="24"/>
              </w:rPr>
            </w:pPr>
          </w:p>
        </w:tc>
      </w:tr>
      <w:tr w:rsidR="00AC3DBC" w:rsidRPr="001E574E" w14:paraId="59FC3898" w14:textId="77777777" w:rsidTr="00807FD5">
        <w:trPr>
          <w:trHeight w:val="903"/>
        </w:trPr>
        <w:tc>
          <w:tcPr>
            <w:tcW w:w="699" w:type="dxa"/>
          </w:tcPr>
          <w:p w14:paraId="0850C60D" w14:textId="77777777" w:rsidR="00AC3DBC" w:rsidRPr="001E574E" w:rsidRDefault="00AC3DBC" w:rsidP="00807FD5">
            <w:pPr>
              <w:tabs>
                <w:tab w:val="right" w:leader="underscore" w:pos="8505"/>
              </w:tabs>
              <w:jc w:val="center"/>
              <w:rPr>
                <w:rFonts w:ascii="Verdana" w:eastAsia="Arial Unicode MS" w:hAnsi="Verdana"/>
                <w:color w:val="00000A"/>
                <w:sz w:val="24"/>
                <w:szCs w:val="24"/>
              </w:rPr>
            </w:pPr>
            <w:r w:rsidRPr="001E574E">
              <w:rPr>
                <w:rFonts w:ascii="Verdana" w:eastAsia="Arial Unicode MS" w:hAnsi="Verdana"/>
                <w:color w:val="00000A"/>
                <w:sz w:val="24"/>
                <w:szCs w:val="24"/>
              </w:rPr>
              <w:t>1.</w:t>
            </w:r>
          </w:p>
        </w:tc>
        <w:tc>
          <w:tcPr>
            <w:tcW w:w="6045" w:type="dxa"/>
          </w:tcPr>
          <w:p w14:paraId="1DCAA2D0" w14:textId="0ECAA47D" w:rsidR="00AC3DBC" w:rsidRPr="001E574E" w:rsidRDefault="00CA2EA9" w:rsidP="00CA2EA9">
            <w:pPr>
              <w:tabs>
                <w:tab w:val="left" w:pos="1134"/>
              </w:tabs>
              <w:jc w:val="both"/>
              <w:rPr>
                <w:rFonts w:ascii="Verdana" w:hAnsi="Verdana"/>
                <w:sz w:val="24"/>
                <w:szCs w:val="24"/>
              </w:rPr>
            </w:pPr>
            <w:r w:rsidRPr="001E574E">
              <w:rPr>
                <w:rFonts w:ascii="Verdana" w:hAnsi="Verdana"/>
                <w:sz w:val="24"/>
                <w:szCs w:val="24"/>
              </w:rPr>
              <w:t xml:space="preserve">Detaliojo plano, patvirtinto Marijampolės savivaldybės tarybos 2010 m. rugpjūčio 30 d. sprendimu Nr. 1-1338 „Dėl R. Juknevičiaus, K. </w:t>
            </w:r>
            <w:proofErr w:type="spellStart"/>
            <w:r w:rsidRPr="001E574E">
              <w:rPr>
                <w:rFonts w:ascii="Verdana" w:hAnsi="Verdana"/>
                <w:sz w:val="24"/>
                <w:szCs w:val="24"/>
              </w:rPr>
              <w:t>Būgos</w:t>
            </w:r>
            <w:proofErr w:type="spellEnd"/>
            <w:r w:rsidRPr="001E574E">
              <w:rPr>
                <w:rFonts w:ascii="Verdana" w:hAnsi="Verdana"/>
                <w:sz w:val="24"/>
                <w:szCs w:val="24"/>
              </w:rPr>
              <w:t xml:space="preserve">, Kauno, Parko gatvių kvartalo Marijampolėje detaliojo plano patvirtinimo“, koregavimo </w:t>
            </w:r>
            <w:r w:rsidR="0043218A" w:rsidRPr="001E574E">
              <w:rPr>
                <w:rFonts w:ascii="Verdana" w:hAnsi="Verdana"/>
                <w:sz w:val="24"/>
                <w:szCs w:val="24"/>
              </w:rPr>
              <w:t>paslaugos</w:t>
            </w:r>
          </w:p>
        </w:tc>
        <w:tc>
          <w:tcPr>
            <w:tcW w:w="2884" w:type="dxa"/>
          </w:tcPr>
          <w:p w14:paraId="01D4C0FC" w14:textId="77777777" w:rsidR="00AC3DBC" w:rsidRPr="001E574E" w:rsidRDefault="00AC3DBC" w:rsidP="00807FD5">
            <w:pPr>
              <w:tabs>
                <w:tab w:val="right" w:leader="underscore" w:pos="8505"/>
              </w:tabs>
              <w:jc w:val="both"/>
              <w:rPr>
                <w:rFonts w:ascii="Verdana" w:eastAsia="Arial Unicode MS" w:hAnsi="Verdana"/>
                <w:color w:val="00000A"/>
                <w:sz w:val="24"/>
                <w:szCs w:val="24"/>
              </w:rPr>
            </w:pPr>
          </w:p>
        </w:tc>
      </w:tr>
      <w:tr w:rsidR="00AC3DBC" w:rsidRPr="001E574E" w14:paraId="0DBE0B47" w14:textId="77777777" w:rsidTr="00807FD5">
        <w:tc>
          <w:tcPr>
            <w:tcW w:w="6744" w:type="dxa"/>
            <w:gridSpan w:val="2"/>
          </w:tcPr>
          <w:p w14:paraId="3C141023" w14:textId="77777777" w:rsidR="00AC3DBC" w:rsidRPr="001E574E" w:rsidRDefault="00AC3DBC" w:rsidP="00807FD5">
            <w:pPr>
              <w:tabs>
                <w:tab w:val="right" w:leader="underscore" w:pos="8505"/>
              </w:tabs>
              <w:jc w:val="right"/>
              <w:rPr>
                <w:rFonts w:ascii="Verdana" w:eastAsia="Arial Unicode MS" w:hAnsi="Verdana"/>
                <w:color w:val="00000A"/>
                <w:sz w:val="24"/>
                <w:szCs w:val="24"/>
              </w:rPr>
            </w:pPr>
            <w:r w:rsidRPr="001E574E">
              <w:rPr>
                <w:rFonts w:ascii="Verdana" w:hAnsi="Verdana"/>
                <w:b/>
                <w:i/>
                <w:sz w:val="24"/>
                <w:szCs w:val="24"/>
              </w:rPr>
              <w:t>Bendra pasiūlymo kaina be PVM</w:t>
            </w:r>
          </w:p>
        </w:tc>
        <w:tc>
          <w:tcPr>
            <w:tcW w:w="2884" w:type="dxa"/>
          </w:tcPr>
          <w:p w14:paraId="68BBF54A" w14:textId="77777777" w:rsidR="00AC3DBC" w:rsidRPr="001E574E" w:rsidRDefault="00AC3DBC" w:rsidP="00807FD5">
            <w:pPr>
              <w:tabs>
                <w:tab w:val="right" w:leader="underscore" w:pos="8505"/>
              </w:tabs>
              <w:jc w:val="both"/>
              <w:rPr>
                <w:rFonts w:ascii="Verdana" w:eastAsia="Arial Unicode MS" w:hAnsi="Verdana"/>
                <w:color w:val="00000A"/>
                <w:sz w:val="24"/>
                <w:szCs w:val="24"/>
              </w:rPr>
            </w:pPr>
          </w:p>
        </w:tc>
      </w:tr>
      <w:tr w:rsidR="00AC3DBC" w:rsidRPr="001E574E" w14:paraId="4BDD515B" w14:textId="77777777" w:rsidTr="00807FD5">
        <w:tc>
          <w:tcPr>
            <w:tcW w:w="6744" w:type="dxa"/>
            <w:gridSpan w:val="2"/>
          </w:tcPr>
          <w:p w14:paraId="4EC34BC7" w14:textId="77777777" w:rsidR="00AC3DBC" w:rsidRPr="001E574E" w:rsidRDefault="00AC3DBC" w:rsidP="00807FD5">
            <w:pPr>
              <w:tabs>
                <w:tab w:val="right" w:leader="underscore" w:pos="8505"/>
              </w:tabs>
              <w:jc w:val="right"/>
              <w:rPr>
                <w:rFonts w:ascii="Verdana" w:eastAsia="Arial Unicode MS" w:hAnsi="Verdana"/>
                <w:color w:val="00000A"/>
                <w:sz w:val="24"/>
                <w:szCs w:val="24"/>
              </w:rPr>
            </w:pPr>
            <w:r w:rsidRPr="001E574E">
              <w:rPr>
                <w:rFonts w:ascii="Verdana" w:hAnsi="Verdana"/>
                <w:b/>
                <w:i/>
                <w:sz w:val="24"/>
                <w:szCs w:val="24"/>
              </w:rPr>
              <w:t xml:space="preserve">Pridėtinės vertės mokestis (PVM </w:t>
            </w:r>
            <w:r w:rsidRPr="001E574E">
              <w:rPr>
                <w:rFonts w:ascii="Verdana" w:hAnsi="Verdana"/>
                <w:b/>
                <w:i/>
                <w:color w:val="FF0000"/>
                <w:sz w:val="24"/>
                <w:szCs w:val="24"/>
              </w:rPr>
              <w:t>.... proc</w:t>
            </w:r>
            <w:r w:rsidRPr="001E574E">
              <w:rPr>
                <w:rFonts w:ascii="Verdana" w:hAnsi="Verdana"/>
                <w:b/>
                <w:i/>
                <w:sz w:val="24"/>
                <w:szCs w:val="24"/>
              </w:rPr>
              <w:t>.)</w:t>
            </w:r>
          </w:p>
        </w:tc>
        <w:tc>
          <w:tcPr>
            <w:tcW w:w="2884" w:type="dxa"/>
          </w:tcPr>
          <w:p w14:paraId="353EF8D8" w14:textId="77777777" w:rsidR="00AC3DBC" w:rsidRPr="001E574E" w:rsidRDefault="00AC3DBC" w:rsidP="00807FD5">
            <w:pPr>
              <w:tabs>
                <w:tab w:val="right" w:leader="underscore" w:pos="8505"/>
              </w:tabs>
              <w:jc w:val="both"/>
              <w:rPr>
                <w:rFonts w:ascii="Verdana" w:eastAsia="Arial Unicode MS" w:hAnsi="Verdana"/>
                <w:color w:val="00000A"/>
                <w:sz w:val="24"/>
                <w:szCs w:val="24"/>
              </w:rPr>
            </w:pPr>
          </w:p>
        </w:tc>
      </w:tr>
      <w:tr w:rsidR="00AC3DBC" w:rsidRPr="001E574E" w14:paraId="4B86E7FB" w14:textId="77777777" w:rsidTr="00807FD5">
        <w:tc>
          <w:tcPr>
            <w:tcW w:w="6744" w:type="dxa"/>
            <w:gridSpan w:val="2"/>
          </w:tcPr>
          <w:p w14:paraId="0486F690" w14:textId="77777777" w:rsidR="00AC3DBC" w:rsidRPr="001E574E" w:rsidRDefault="00AC3DBC" w:rsidP="00807FD5">
            <w:pPr>
              <w:tabs>
                <w:tab w:val="right" w:leader="underscore" w:pos="8505"/>
              </w:tabs>
              <w:jc w:val="right"/>
              <w:rPr>
                <w:rFonts w:ascii="Verdana" w:eastAsia="Arial Unicode MS" w:hAnsi="Verdana"/>
                <w:color w:val="00000A"/>
                <w:sz w:val="24"/>
                <w:szCs w:val="24"/>
              </w:rPr>
            </w:pPr>
            <w:r w:rsidRPr="001E574E">
              <w:rPr>
                <w:rFonts w:ascii="Verdana" w:hAnsi="Verdana"/>
                <w:b/>
                <w:i/>
                <w:sz w:val="24"/>
                <w:szCs w:val="24"/>
              </w:rPr>
              <w:t>Bendra pasiūlymo kaina Eur su PVM</w:t>
            </w:r>
          </w:p>
        </w:tc>
        <w:tc>
          <w:tcPr>
            <w:tcW w:w="2884" w:type="dxa"/>
          </w:tcPr>
          <w:p w14:paraId="48ADB85F" w14:textId="77777777" w:rsidR="00AC3DBC" w:rsidRPr="001E574E" w:rsidRDefault="00AC3DBC" w:rsidP="00807FD5">
            <w:pPr>
              <w:tabs>
                <w:tab w:val="right" w:leader="underscore" w:pos="8505"/>
              </w:tabs>
              <w:jc w:val="both"/>
              <w:rPr>
                <w:rFonts w:ascii="Verdana" w:eastAsia="Arial Unicode MS" w:hAnsi="Verdana"/>
                <w:color w:val="00000A"/>
                <w:sz w:val="24"/>
                <w:szCs w:val="24"/>
              </w:rPr>
            </w:pPr>
          </w:p>
        </w:tc>
      </w:tr>
    </w:tbl>
    <w:p w14:paraId="0CF74C34" w14:textId="06330E15" w:rsidR="00D01AA2" w:rsidRPr="001E574E" w:rsidRDefault="00D01AA2" w:rsidP="005578B0">
      <w:pPr>
        <w:spacing w:after="0"/>
        <w:jc w:val="both"/>
        <w:rPr>
          <w:rFonts w:ascii="Verdana" w:hAnsi="Verdana" w:cs="Times New Roman"/>
          <w:sz w:val="24"/>
          <w:szCs w:val="24"/>
        </w:rPr>
      </w:pPr>
    </w:p>
    <w:p w14:paraId="1D613B51" w14:textId="775EE67F" w:rsidR="00A06954" w:rsidRPr="001E574E" w:rsidRDefault="00A06954" w:rsidP="00A06954">
      <w:pPr>
        <w:spacing w:after="0"/>
        <w:ind w:firstLine="720"/>
        <w:jc w:val="both"/>
        <w:rPr>
          <w:rFonts w:ascii="Verdana" w:hAnsi="Verdana" w:cs="Times New Roman"/>
          <w:color w:val="000000"/>
          <w:sz w:val="24"/>
          <w:szCs w:val="24"/>
        </w:rPr>
      </w:pPr>
      <w:r w:rsidRPr="001E574E">
        <w:rPr>
          <w:rFonts w:ascii="Verdana" w:hAnsi="Verdana" w:cs="Times New Roman"/>
          <w:color w:val="000000"/>
          <w:sz w:val="24"/>
          <w:szCs w:val="24"/>
        </w:rPr>
        <w:t>Iš viso bendra pasiūlymo kaina be PVM: (</w:t>
      </w:r>
      <w:r w:rsidRPr="001E574E">
        <w:rPr>
          <w:rFonts w:ascii="Verdana" w:hAnsi="Verdana" w:cs="Times New Roman"/>
          <w:i/>
          <w:color w:val="000000"/>
          <w:sz w:val="24"/>
          <w:szCs w:val="24"/>
        </w:rPr>
        <w:t>suma skaičiais ir žodžiais</w:t>
      </w:r>
      <w:r w:rsidRPr="001E574E">
        <w:rPr>
          <w:rFonts w:ascii="Verdana" w:hAnsi="Verdana" w:cs="Times New Roman"/>
          <w:color w:val="000000"/>
          <w:sz w:val="24"/>
          <w:szCs w:val="24"/>
        </w:rPr>
        <w:t>)</w:t>
      </w:r>
      <w:r w:rsidR="00DD14DA" w:rsidRPr="001E574E">
        <w:rPr>
          <w:rFonts w:ascii="Verdana" w:hAnsi="Verdana" w:cs="Times New Roman"/>
          <w:color w:val="000000"/>
          <w:sz w:val="24"/>
          <w:szCs w:val="24"/>
        </w:rPr>
        <w:t xml:space="preserve"> </w:t>
      </w:r>
    </w:p>
    <w:p w14:paraId="362D5FAE" w14:textId="77777777" w:rsidR="00A06954" w:rsidRPr="001E574E" w:rsidRDefault="00A06954" w:rsidP="00A06954">
      <w:pPr>
        <w:spacing w:after="0"/>
        <w:ind w:firstLine="720"/>
        <w:jc w:val="both"/>
        <w:rPr>
          <w:rFonts w:ascii="Verdana" w:hAnsi="Verdana" w:cs="Times New Roman"/>
          <w:color w:val="000000"/>
          <w:sz w:val="24"/>
          <w:szCs w:val="24"/>
        </w:rPr>
      </w:pPr>
      <w:r w:rsidRPr="001E574E">
        <w:rPr>
          <w:rFonts w:ascii="Verdana" w:hAnsi="Verdana" w:cs="Times New Roman"/>
          <w:color w:val="000000"/>
          <w:sz w:val="24"/>
          <w:szCs w:val="24"/>
        </w:rPr>
        <w:t>Iš viso PVM: (</w:t>
      </w:r>
      <w:r w:rsidRPr="001E574E">
        <w:rPr>
          <w:rFonts w:ascii="Verdana" w:hAnsi="Verdana" w:cs="Times New Roman"/>
          <w:i/>
          <w:color w:val="000000"/>
          <w:sz w:val="24"/>
          <w:szCs w:val="24"/>
        </w:rPr>
        <w:t>suma skaičiais ir žodžiais</w:t>
      </w:r>
      <w:r w:rsidRPr="001E574E">
        <w:rPr>
          <w:rFonts w:ascii="Verdana" w:hAnsi="Verdana" w:cs="Times New Roman"/>
          <w:color w:val="000000"/>
          <w:sz w:val="24"/>
          <w:szCs w:val="24"/>
        </w:rPr>
        <w:t>)</w:t>
      </w:r>
    </w:p>
    <w:p w14:paraId="05BC541B" w14:textId="77777777" w:rsidR="00A06954" w:rsidRPr="001E574E" w:rsidRDefault="00A06954" w:rsidP="00A06954">
      <w:pPr>
        <w:spacing w:after="0"/>
        <w:ind w:firstLine="720"/>
        <w:jc w:val="both"/>
        <w:rPr>
          <w:rFonts w:ascii="Verdana" w:hAnsi="Verdana" w:cs="Times New Roman"/>
          <w:color w:val="000000"/>
          <w:sz w:val="24"/>
          <w:szCs w:val="24"/>
        </w:rPr>
      </w:pPr>
      <w:r w:rsidRPr="001E574E">
        <w:rPr>
          <w:rFonts w:ascii="Verdana" w:hAnsi="Verdana" w:cs="Times New Roman"/>
          <w:color w:val="000000"/>
          <w:sz w:val="24"/>
          <w:szCs w:val="24"/>
        </w:rPr>
        <w:t>Iš viso bendra pasiūlymo kaina su PVM: (</w:t>
      </w:r>
      <w:r w:rsidRPr="001E574E">
        <w:rPr>
          <w:rFonts w:ascii="Verdana" w:hAnsi="Verdana" w:cs="Times New Roman"/>
          <w:i/>
          <w:color w:val="000000"/>
          <w:sz w:val="24"/>
          <w:szCs w:val="24"/>
        </w:rPr>
        <w:t>suma skaičiais ir žodžiais</w:t>
      </w:r>
      <w:r w:rsidRPr="001E574E">
        <w:rPr>
          <w:rFonts w:ascii="Verdana" w:hAnsi="Verdana" w:cs="Times New Roman"/>
          <w:color w:val="000000"/>
          <w:sz w:val="24"/>
          <w:szCs w:val="24"/>
        </w:rPr>
        <w:t>)</w:t>
      </w:r>
    </w:p>
    <w:p w14:paraId="088405C4" w14:textId="77777777" w:rsidR="00EA6376" w:rsidRPr="001E574E" w:rsidRDefault="00EA6376" w:rsidP="00EA6376">
      <w:pPr>
        <w:spacing w:after="0" w:line="240" w:lineRule="auto"/>
        <w:ind w:firstLine="720"/>
        <w:jc w:val="both"/>
        <w:rPr>
          <w:rFonts w:ascii="Verdana" w:eastAsia="Arial Unicode MS" w:hAnsi="Verdana" w:cs="Times New Roman"/>
          <w:b/>
          <w:i/>
          <w:color w:val="000000"/>
          <w:lang w:eastAsia="en-US"/>
        </w:rPr>
      </w:pPr>
      <w:r w:rsidRPr="001E574E">
        <w:rPr>
          <w:rFonts w:ascii="Verdana" w:eastAsia="Arial Unicode MS" w:hAnsi="Verdana" w:cs="Times New Roman"/>
          <w:b/>
          <w:i/>
          <w:color w:val="000000"/>
          <w:lang w:eastAsia="en-US"/>
        </w:rPr>
        <w:t>Pastaba:</w:t>
      </w:r>
    </w:p>
    <w:p w14:paraId="4BDDF3B7" w14:textId="77777777" w:rsidR="00EA6376" w:rsidRPr="001E574E" w:rsidRDefault="00EA6376" w:rsidP="00EA6376">
      <w:pPr>
        <w:spacing w:after="0" w:line="240" w:lineRule="auto"/>
        <w:ind w:firstLine="720"/>
        <w:jc w:val="both"/>
        <w:rPr>
          <w:rFonts w:ascii="Verdana" w:eastAsia="Arial Unicode MS" w:hAnsi="Verdana" w:cs="Times New Roman"/>
          <w:b/>
          <w:bCs/>
          <w:color w:val="000000"/>
          <w:lang w:eastAsia="en-US"/>
        </w:rPr>
      </w:pPr>
      <w:r w:rsidRPr="001E574E">
        <w:rPr>
          <w:rFonts w:ascii="Verdana" w:eastAsia="Arial Unicode MS" w:hAnsi="Verdana" w:cs="Times New Roman"/>
          <w:b/>
          <w:bCs/>
          <w:color w:val="000000"/>
          <w:lang w:eastAsia="en-US"/>
        </w:rPr>
        <w:t>- kainos/įkainiai pasiūlyme nurodomos, paliekant du skaitmenis po kablelio</w:t>
      </w:r>
    </w:p>
    <w:p w14:paraId="1CDB8036" w14:textId="77777777" w:rsidR="00EA6376" w:rsidRPr="001E574E" w:rsidRDefault="00EA6376" w:rsidP="00EA6376">
      <w:pPr>
        <w:spacing w:after="0" w:line="240" w:lineRule="auto"/>
        <w:ind w:firstLine="720"/>
        <w:jc w:val="both"/>
        <w:rPr>
          <w:rFonts w:ascii="Verdana" w:eastAsia="Arial Unicode MS" w:hAnsi="Verdana" w:cs="Times New Roman"/>
          <w:color w:val="000000"/>
          <w:lang w:eastAsia="en-US"/>
        </w:rPr>
      </w:pPr>
      <w:r w:rsidRPr="001E574E">
        <w:rPr>
          <w:rFonts w:ascii="Verdana" w:eastAsia="Arial Unicode MS" w:hAnsi="Verdana" w:cs="Times New Roman"/>
          <w:color w:val="000000"/>
          <w:lang w:eastAsia="en-US"/>
        </w:rPr>
        <w:t>- bendra kaina turi atitikti pateiktų jos sudėtinių dalių sumą</w:t>
      </w:r>
    </w:p>
    <w:p w14:paraId="2BD24B18" w14:textId="77777777" w:rsidR="00EA6376" w:rsidRPr="001E574E" w:rsidRDefault="00EA6376" w:rsidP="00EA6376">
      <w:pPr>
        <w:spacing w:after="0" w:line="240" w:lineRule="auto"/>
        <w:ind w:firstLine="720"/>
        <w:jc w:val="both"/>
        <w:rPr>
          <w:rFonts w:ascii="Verdana" w:eastAsia="Arial Unicode MS" w:hAnsi="Verdana" w:cs="Times New Roman"/>
          <w:color w:val="000000"/>
          <w:lang w:eastAsia="en-US"/>
        </w:rPr>
      </w:pPr>
      <w:r w:rsidRPr="001E574E">
        <w:rPr>
          <w:rFonts w:ascii="Verdana" w:eastAsia="Arial Unicode MS" w:hAnsi="Verdana" w:cs="Times New Roman"/>
          <w:color w:val="000000"/>
          <w:lang w:eastAsia="en-US"/>
        </w:rPr>
        <w:t>- tais atvejais, kai pagal galiojančius teisės aktus teikėjui nereikia mokėti PVM, jis atitinkamų skilčių nepildo ir nurodo priežastis, dėl kurių PVM nemoka</w:t>
      </w:r>
    </w:p>
    <w:p w14:paraId="3D97A964" w14:textId="77777777" w:rsidR="00EA6376" w:rsidRPr="001E574E" w:rsidRDefault="00EA6376" w:rsidP="00EA6376">
      <w:pPr>
        <w:spacing w:after="0" w:line="240" w:lineRule="auto"/>
        <w:ind w:firstLine="720"/>
        <w:jc w:val="both"/>
        <w:rPr>
          <w:rFonts w:ascii="Verdana" w:eastAsia="Arial Unicode MS" w:hAnsi="Verdana" w:cs="Times New Roman"/>
          <w:color w:val="000000"/>
          <w:lang w:eastAsia="en-US"/>
        </w:rPr>
      </w:pPr>
      <w:r w:rsidRPr="001E574E">
        <w:rPr>
          <w:rFonts w:ascii="Verdana" w:eastAsia="Arial Unicode MS" w:hAnsi="Verdana" w:cs="Times New Roman"/>
          <w:color w:val="000000"/>
          <w:lang w:eastAsia="en-US"/>
        </w:rPr>
        <w:t>- Jeigu pateikta informacija skaičiais ir žodžiais nesutampa, laikoma, kad teisinga informacija yra ta, kuri pateikta žodžiais</w:t>
      </w:r>
    </w:p>
    <w:p w14:paraId="00BB7313" w14:textId="7BF704CC" w:rsidR="00EA6376" w:rsidRPr="001E574E" w:rsidRDefault="00EA6376" w:rsidP="00AC3DBC">
      <w:pPr>
        <w:widowControl w:val="0"/>
        <w:suppressAutoHyphens/>
        <w:autoSpaceDN w:val="0"/>
        <w:spacing w:after="0" w:line="240" w:lineRule="auto"/>
        <w:jc w:val="both"/>
        <w:textAlignment w:val="baseline"/>
        <w:rPr>
          <w:rFonts w:ascii="Verdana" w:eastAsia="Andale Sans UI" w:hAnsi="Verdana" w:cs="Times New Roman"/>
          <w:b/>
          <w:iCs/>
          <w:kern w:val="3"/>
          <w:sz w:val="24"/>
          <w:szCs w:val="24"/>
          <w:lang w:eastAsia="ja-JP" w:bidi="fa-IR"/>
        </w:rPr>
      </w:pPr>
    </w:p>
    <w:p w14:paraId="323A454B" w14:textId="77777777" w:rsidR="00EA6376" w:rsidRPr="001E574E" w:rsidRDefault="00EA6376" w:rsidP="00EA6376">
      <w:pPr>
        <w:tabs>
          <w:tab w:val="left" w:pos="720"/>
        </w:tabs>
        <w:spacing w:after="0" w:line="240" w:lineRule="auto"/>
        <w:ind w:firstLine="720"/>
        <w:jc w:val="both"/>
        <w:rPr>
          <w:rFonts w:ascii="Verdana" w:eastAsia="Arial Unicode MS" w:hAnsi="Verdana" w:cs="Times New Roman"/>
          <w:sz w:val="24"/>
          <w:szCs w:val="24"/>
          <w:lang w:eastAsia="en-US"/>
        </w:rPr>
      </w:pPr>
      <w:r w:rsidRPr="001E574E">
        <w:rPr>
          <w:rFonts w:ascii="Verdana" w:eastAsia="Arial Unicode MS" w:hAnsi="Verdana" w:cs="Times New Roman"/>
          <w:color w:val="00000A"/>
          <w:sz w:val="24"/>
          <w:szCs w:val="24"/>
          <w:lang w:eastAsia="en-US"/>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1E574E" w:rsidRDefault="00906701" w:rsidP="00A06954">
      <w:pPr>
        <w:tabs>
          <w:tab w:val="left" w:pos="720"/>
        </w:tabs>
        <w:spacing w:after="0"/>
        <w:ind w:firstLine="720"/>
        <w:jc w:val="both"/>
        <w:rPr>
          <w:rFonts w:ascii="Verdana" w:hAnsi="Verdana" w:cs="Times New Roman"/>
          <w:bCs/>
          <w:iCs/>
          <w:sz w:val="24"/>
          <w:szCs w:val="24"/>
        </w:rPr>
      </w:pPr>
    </w:p>
    <w:p w14:paraId="13C98FE8" w14:textId="77777777" w:rsidR="00A06954" w:rsidRPr="001E574E" w:rsidRDefault="00A06954" w:rsidP="00A06954">
      <w:pPr>
        <w:tabs>
          <w:tab w:val="left" w:pos="720"/>
        </w:tabs>
        <w:spacing w:after="0"/>
        <w:ind w:firstLine="720"/>
        <w:jc w:val="both"/>
        <w:rPr>
          <w:rFonts w:ascii="Verdana" w:hAnsi="Verdana" w:cs="Times New Roman"/>
          <w:color w:val="000000"/>
          <w:sz w:val="24"/>
          <w:szCs w:val="24"/>
        </w:rPr>
      </w:pPr>
      <w:r w:rsidRPr="001E574E">
        <w:rPr>
          <w:rFonts w:ascii="Verdana" w:hAnsi="Verdana" w:cs="Times New Roman"/>
          <w:color w:val="000000"/>
          <w:sz w:val="24"/>
          <w:szCs w:val="24"/>
        </w:rPr>
        <w:t>Kartu su pasiūlymu pateikiami šie dokumentai (pasirašydamas pasiūlymą kvalifikuotu elektroniniu parašu patvirtinu, kad dokumentų skaitmeninės kopijos yra tikros):</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644"/>
      </w:tblGrid>
      <w:tr w:rsidR="00A06954" w:rsidRPr="001E574E" w14:paraId="4A30E7E1" w14:textId="77777777" w:rsidTr="00D73608">
        <w:tc>
          <w:tcPr>
            <w:tcW w:w="581" w:type="dxa"/>
            <w:vAlign w:val="center"/>
          </w:tcPr>
          <w:p w14:paraId="36A26D28" w14:textId="3293F159" w:rsidR="00A06954" w:rsidRPr="001E574E" w:rsidRDefault="00A06954" w:rsidP="00AA0576">
            <w:pPr>
              <w:spacing w:after="0" w:line="240" w:lineRule="auto"/>
              <w:jc w:val="center"/>
              <w:rPr>
                <w:rFonts w:ascii="Verdana" w:hAnsi="Verdana" w:cs="Times New Roman"/>
                <w:color w:val="000000"/>
                <w:sz w:val="24"/>
                <w:szCs w:val="24"/>
              </w:rPr>
            </w:pPr>
            <w:r w:rsidRPr="001E574E">
              <w:rPr>
                <w:rFonts w:ascii="Verdana" w:hAnsi="Verdana" w:cs="Times New Roman"/>
                <w:color w:val="000000"/>
                <w:sz w:val="24"/>
                <w:szCs w:val="24"/>
              </w:rPr>
              <w:t>Eil.</w:t>
            </w:r>
            <w:r w:rsidR="00BA2827" w:rsidRPr="001E574E">
              <w:rPr>
                <w:rFonts w:ascii="Verdana" w:hAnsi="Verdana" w:cs="Times New Roman"/>
                <w:color w:val="000000"/>
                <w:sz w:val="24"/>
                <w:szCs w:val="24"/>
              </w:rPr>
              <w:t xml:space="preserve"> </w:t>
            </w:r>
            <w:r w:rsidRPr="001E574E">
              <w:rPr>
                <w:rFonts w:ascii="Verdana" w:hAnsi="Verdana" w:cs="Times New Roman"/>
                <w:color w:val="000000"/>
                <w:sz w:val="24"/>
                <w:szCs w:val="24"/>
              </w:rPr>
              <w:t>Nr.</w:t>
            </w:r>
          </w:p>
        </w:tc>
        <w:tc>
          <w:tcPr>
            <w:tcW w:w="6518" w:type="dxa"/>
            <w:vAlign w:val="center"/>
          </w:tcPr>
          <w:p w14:paraId="10426203" w14:textId="77777777" w:rsidR="00A06954" w:rsidRPr="001E574E" w:rsidRDefault="00A06954" w:rsidP="00AA0576">
            <w:pPr>
              <w:spacing w:after="0" w:line="240" w:lineRule="auto"/>
              <w:jc w:val="center"/>
              <w:rPr>
                <w:rFonts w:ascii="Verdana" w:hAnsi="Verdana" w:cs="Times New Roman"/>
                <w:color w:val="000000"/>
                <w:sz w:val="24"/>
                <w:szCs w:val="24"/>
              </w:rPr>
            </w:pPr>
            <w:r w:rsidRPr="001E574E">
              <w:rPr>
                <w:rFonts w:ascii="Verdana" w:hAnsi="Verdana" w:cs="Times New Roman"/>
                <w:color w:val="000000"/>
                <w:sz w:val="24"/>
                <w:szCs w:val="24"/>
              </w:rPr>
              <w:t>Pateiktų dokumentų pavadinimas</w:t>
            </w:r>
          </w:p>
        </w:tc>
        <w:tc>
          <w:tcPr>
            <w:tcW w:w="2644" w:type="dxa"/>
            <w:vAlign w:val="center"/>
          </w:tcPr>
          <w:p w14:paraId="5DB6D5B2" w14:textId="77777777" w:rsidR="00A06954" w:rsidRPr="001E574E" w:rsidRDefault="00A06954" w:rsidP="00AA0576">
            <w:pPr>
              <w:spacing w:after="0" w:line="240" w:lineRule="auto"/>
              <w:jc w:val="center"/>
              <w:rPr>
                <w:rFonts w:ascii="Verdana" w:hAnsi="Verdana" w:cs="Times New Roman"/>
                <w:color w:val="000000"/>
                <w:sz w:val="24"/>
                <w:szCs w:val="24"/>
              </w:rPr>
            </w:pPr>
            <w:r w:rsidRPr="001E574E">
              <w:rPr>
                <w:rFonts w:ascii="Verdana" w:hAnsi="Verdana" w:cs="Times New Roman"/>
                <w:color w:val="000000"/>
                <w:sz w:val="24"/>
                <w:szCs w:val="24"/>
              </w:rPr>
              <w:t>Dokumento puslapių skaičius</w:t>
            </w:r>
          </w:p>
        </w:tc>
      </w:tr>
      <w:tr w:rsidR="00A06954" w:rsidRPr="001E574E" w14:paraId="492A6ADC" w14:textId="77777777" w:rsidTr="00D73608">
        <w:tc>
          <w:tcPr>
            <w:tcW w:w="581" w:type="dxa"/>
          </w:tcPr>
          <w:p w14:paraId="513C70E3" w14:textId="77777777" w:rsidR="00A06954" w:rsidRPr="001E574E" w:rsidRDefault="00A06954" w:rsidP="00AA0576">
            <w:pPr>
              <w:spacing w:after="0" w:line="240" w:lineRule="auto"/>
              <w:jc w:val="both"/>
              <w:rPr>
                <w:rFonts w:ascii="Verdana" w:hAnsi="Verdana" w:cs="Times New Roman"/>
                <w:color w:val="000000"/>
                <w:sz w:val="24"/>
                <w:szCs w:val="24"/>
              </w:rPr>
            </w:pPr>
          </w:p>
        </w:tc>
        <w:tc>
          <w:tcPr>
            <w:tcW w:w="6518" w:type="dxa"/>
          </w:tcPr>
          <w:p w14:paraId="16C39F9D" w14:textId="77777777" w:rsidR="00A06954" w:rsidRPr="001E574E" w:rsidRDefault="00A06954" w:rsidP="00AA0576">
            <w:pPr>
              <w:spacing w:after="0" w:line="240" w:lineRule="auto"/>
              <w:jc w:val="both"/>
              <w:rPr>
                <w:rFonts w:ascii="Verdana" w:hAnsi="Verdana" w:cs="Times New Roman"/>
                <w:color w:val="000000"/>
                <w:sz w:val="24"/>
                <w:szCs w:val="24"/>
              </w:rPr>
            </w:pPr>
          </w:p>
        </w:tc>
        <w:tc>
          <w:tcPr>
            <w:tcW w:w="2644" w:type="dxa"/>
          </w:tcPr>
          <w:p w14:paraId="69CF1A22" w14:textId="77777777" w:rsidR="00A06954" w:rsidRPr="001E574E" w:rsidRDefault="00A06954" w:rsidP="00AA0576">
            <w:pPr>
              <w:spacing w:after="0" w:line="240" w:lineRule="auto"/>
              <w:jc w:val="both"/>
              <w:rPr>
                <w:rFonts w:ascii="Verdana" w:hAnsi="Verdana" w:cs="Times New Roman"/>
                <w:color w:val="000000"/>
                <w:sz w:val="24"/>
                <w:szCs w:val="24"/>
              </w:rPr>
            </w:pPr>
          </w:p>
        </w:tc>
      </w:tr>
    </w:tbl>
    <w:p w14:paraId="585D3C50" w14:textId="77777777" w:rsidR="00DA10B9" w:rsidRPr="001E574E" w:rsidRDefault="00DA10B9" w:rsidP="008C1667">
      <w:pPr>
        <w:spacing w:after="0"/>
        <w:jc w:val="both"/>
        <w:rPr>
          <w:rFonts w:ascii="Verdana" w:hAnsi="Verdana" w:cs="Times New Roman"/>
          <w:color w:val="000000"/>
          <w:sz w:val="24"/>
          <w:szCs w:val="24"/>
        </w:rPr>
      </w:pPr>
    </w:p>
    <w:p w14:paraId="201F349E" w14:textId="77777777" w:rsidR="00210AAA" w:rsidRPr="001E574E" w:rsidRDefault="00210AAA">
      <w:pPr>
        <w:pStyle w:val="Sraopastraipa"/>
        <w:keepNext/>
        <w:numPr>
          <w:ilvl w:val="2"/>
          <w:numId w:val="12"/>
        </w:numPr>
        <w:tabs>
          <w:tab w:val="left" w:pos="284"/>
        </w:tabs>
        <w:spacing w:after="0" w:line="240" w:lineRule="auto"/>
        <w:ind w:left="1843"/>
        <w:outlineLvl w:val="0"/>
        <w:rPr>
          <w:rFonts w:ascii="Verdana" w:hAnsi="Verdana"/>
          <w:b/>
          <w:bCs/>
          <w:szCs w:val="24"/>
        </w:rPr>
      </w:pPr>
      <w:r w:rsidRPr="001E574E">
        <w:rPr>
          <w:rFonts w:ascii="Verdana" w:hAnsi="Verdana"/>
          <w:b/>
          <w:bCs/>
          <w:szCs w:val="24"/>
        </w:rPr>
        <w:t>INFORMACIJA APIE ŪKIO SUBJEKTUS IR SUBTIEKĖJUS</w:t>
      </w:r>
    </w:p>
    <w:p w14:paraId="68325AC0" w14:textId="77777777" w:rsidR="00210AAA" w:rsidRPr="001E574E" w:rsidRDefault="00210AAA" w:rsidP="00A06954">
      <w:pPr>
        <w:spacing w:after="0"/>
        <w:ind w:firstLine="720"/>
        <w:jc w:val="both"/>
        <w:rPr>
          <w:rFonts w:ascii="Verdana" w:hAnsi="Verdana" w:cs="Times New Roman"/>
          <w:color w:val="000000"/>
          <w:sz w:val="24"/>
          <w:szCs w:val="24"/>
        </w:rPr>
      </w:pPr>
    </w:p>
    <w:p w14:paraId="6ED07148" w14:textId="77777777" w:rsidR="00210AAA" w:rsidRPr="001E574E" w:rsidRDefault="00210AAA" w:rsidP="00210AAA">
      <w:pPr>
        <w:keepNext/>
        <w:tabs>
          <w:tab w:val="left" w:pos="284"/>
        </w:tabs>
        <w:spacing w:after="0"/>
        <w:ind w:firstLine="360"/>
        <w:jc w:val="both"/>
        <w:outlineLvl w:val="0"/>
        <w:rPr>
          <w:rFonts w:ascii="Verdana" w:hAnsi="Verdana" w:cs="Times New Roman"/>
          <w:color w:val="000000" w:themeColor="text1"/>
          <w:sz w:val="24"/>
          <w:szCs w:val="24"/>
        </w:rPr>
      </w:pPr>
      <w:r w:rsidRPr="001E574E">
        <w:rPr>
          <w:rFonts w:ascii="Verdana" w:hAnsi="Verdana" w:cs="Times New Roman"/>
          <w:color w:val="000000" w:themeColor="text1"/>
          <w:sz w:val="24"/>
          <w:szCs w:val="24"/>
        </w:rPr>
        <w:t>Tiekėjas pasiūlyme privalo išviešinti ūkio subjektus, kurių pajėgumais remiasi, taip pat nurodyti ir žinomus subtiekėjus.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1E574E" w14:paraId="5DD308D8" w14:textId="77777777" w:rsidTr="00AA0576">
        <w:trPr>
          <w:trHeight w:val="975"/>
        </w:trPr>
        <w:tc>
          <w:tcPr>
            <w:tcW w:w="988" w:type="dxa"/>
            <w:shd w:val="clear" w:color="auto" w:fill="auto"/>
            <w:vAlign w:val="center"/>
          </w:tcPr>
          <w:p w14:paraId="4D96C8D2"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color w:val="000000"/>
                <w:sz w:val="24"/>
                <w:szCs w:val="24"/>
              </w:rPr>
              <w:t>Eil. Nr.</w:t>
            </w:r>
          </w:p>
        </w:tc>
        <w:tc>
          <w:tcPr>
            <w:tcW w:w="2693" w:type="dxa"/>
            <w:shd w:val="clear" w:color="auto" w:fill="auto"/>
            <w:vAlign w:val="center"/>
          </w:tcPr>
          <w:p w14:paraId="2CA30F42"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b/>
                <w:bCs/>
                <w:sz w:val="24"/>
                <w:szCs w:val="24"/>
              </w:rPr>
              <w:t>Ūkio subjekto (ų), kurio (-</w:t>
            </w:r>
            <w:proofErr w:type="spellStart"/>
            <w:r w:rsidRPr="001E574E">
              <w:rPr>
                <w:rFonts w:ascii="Verdana" w:hAnsi="Verdana" w:cs="Times New Roman"/>
                <w:b/>
                <w:bCs/>
                <w:sz w:val="24"/>
                <w:szCs w:val="24"/>
              </w:rPr>
              <w:t>ių</w:t>
            </w:r>
            <w:proofErr w:type="spellEnd"/>
            <w:r w:rsidRPr="001E574E">
              <w:rPr>
                <w:rFonts w:ascii="Verdana" w:hAnsi="Verdana" w:cs="Times New Roman"/>
                <w:b/>
                <w:bCs/>
                <w:sz w:val="24"/>
                <w:szCs w:val="24"/>
              </w:rPr>
              <w:t>) pajėgumais remiamasi</w:t>
            </w:r>
            <w:r w:rsidRPr="001E574E">
              <w:rPr>
                <w:rFonts w:ascii="Verdana" w:hAnsi="Verdana" w:cs="Times New Roman"/>
                <w:sz w:val="24"/>
                <w:szCs w:val="24"/>
              </w:rPr>
              <w:t>, (toliau – ūkio subjekto) pavadinimas (-ai)</w:t>
            </w:r>
          </w:p>
        </w:tc>
        <w:tc>
          <w:tcPr>
            <w:tcW w:w="1276" w:type="dxa"/>
            <w:vAlign w:val="center"/>
          </w:tcPr>
          <w:p w14:paraId="068D3132"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sz w:val="24"/>
                <w:szCs w:val="24"/>
              </w:rPr>
              <w:t>Ūkio subjekto (-ų), adresas (-ai)</w:t>
            </w:r>
          </w:p>
        </w:tc>
        <w:tc>
          <w:tcPr>
            <w:tcW w:w="1275" w:type="dxa"/>
            <w:vAlign w:val="center"/>
          </w:tcPr>
          <w:p w14:paraId="71A4F2F3"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sz w:val="24"/>
                <w:szCs w:val="24"/>
              </w:rPr>
              <w:t>Ūkio subjekto (-ų) kodas (-ai)</w:t>
            </w:r>
          </w:p>
        </w:tc>
        <w:tc>
          <w:tcPr>
            <w:tcW w:w="3622" w:type="dxa"/>
            <w:vAlign w:val="center"/>
          </w:tcPr>
          <w:p w14:paraId="60093F6C"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sz w:val="24"/>
                <w:szCs w:val="24"/>
              </w:rPr>
              <w:t>Įsipareigojimų dalis (nurodant konkrečius pagal pirkimo sutartį prisiimamus įsipareigojimus), kuriai ketinama pasitelkti ūkio subjektą (-</w:t>
            </w:r>
            <w:proofErr w:type="spellStart"/>
            <w:r w:rsidRPr="001E574E">
              <w:rPr>
                <w:rFonts w:ascii="Verdana" w:hAnsi="Verdana" w:cs="Times New Roman"/>
                <w:sz w:val="24"/>
                <w:szCs w:val="24"/>
              </w:rPr>
              <w:t>us</w:t>
            </w:r>
            <w:proofErr w:type="spellEnd"/>
            <w:r w:rsidRPr="001E574E">
              <w:rPr>
                <w:rFonts w:ascii="Verdana" w:hAnsi="Verdana" w:cs="Times New Roman"/>
                <w:sz w:val="24"/>
                <w:szCs w:val="24"/>
              </w:rPr>
              <w:t>), ir procentinė dalis nuo pasiūlymo kainos</w:t>
            </w:r>
          </w:p>
        </w:tc>
      </w:tr>
      <w:tr w:rsidR="00210AAA" w:rsidRPr="001E574E" w14:paraId="1E3AC16A" w14:textId="77777777" w:rsidTr="00AA0576">
        <w:trPr>
          <w:trHeight w:val="320"/>
        </w:trPr>
        <w:tc>
          <w:tcPr>
            <w:tcW w:w="988" w:type="dxa"/>
            <w:shd w:val="clear" w:color="auto" w:fill="auto"/>
            <w:vAlign w:val="center"/>
          </w:tcPr>
          <w:p w14:paraId="040734EB"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sz w:val="24"/>
                <w:szCs w:val="24"/>
              </w:rPr>
              <w:t>1.</w:t>
            </w:r>
          </w:p>
        </w:tc>
        <w:tc>
          <w:tcPr>
            <w:tcW w:w="2693" w:type="dxa"/>
            <w:shd w:val="clear" w:color="auto" w:fill="auto"/>
          </w:tcPr>
          <w:p w14:paraId="2385C4CF" w14:textId="77777777" w:rsidR="00210AAA" w:rsidRPr="001E574E" w:rsidRDefault="00210AAA" w:rsidP="00AA0576">
            <w:pPr>
              <w:spacing w:after="0" w:line="240" w:lineRule="auto"/>
              <w:jc w:val="both"/>
              <w:rPr>
                <w:rFonts w:ascii="Verdana" w:hAnsi="Verdana" w:cs="Times New Roman"/>
                <w:sz w:val="24"/>
                <w:szCs w:val="24"/>
              </w:rPr>
            </w:pPr>
          </w:p>
        </w:tc>
        <w:tc>
          <w:tcPr>
            <w:tcW w:w="1276" w:type="dxa"/>
          </w:tcPr>
          <w:p w14:paraId="5DDBFDD5" w14:textId="77777777" w:rsidR="00210AAA" w:rsidRPr="001E574E" w:rsidRDefault="00210AAA" w:rsidP="00AA0576">
            <w:pPr>
              <w:spacing w:after="0" w:line="240" w:lineRule="auto"/>
              <w:jc w:val="both"/>
              <w:rPr>
                <w:rFonts w:ascii="Verdana" w:hAnsi="Verdana" w:cs="Times New Roman"/>
                <w:sz w:val="24"/>
                <w:szCs w:val="24"/>
              </w:rPr>
            </w:pPr>
          </w:p>
        </w:tc>
        <w:tc>
          <w:tcPr>
            <w:tcW w:w="1275" w:type="dxa"/>
          </w:tcPr>
          <w:p w14:paraId="5BA5BCE7" w14:textId="77777777" w:rsidR="00210AAA" w:rsidRPr="001E574E" w:rsidRDefault="00210AAA" w:rsidP="00AA0576">
            <w:pPr>
              <w:spacing w:after="0" w:line="240" w:lineRule="auto"/>
              <w:jc w:val="both"/>
              <w:rPr>
                <w:rFonts w:ascii="Verdana" w:hAnsi="Verdana" w:cs="Times New Roman"/>
                <w:sz w:val="24"/>
                <w:szCs w:val="24"/>
              </w:rPr>
            </w:pPr>
          </w:p>
        </w:tc>
        <w:tc>
          <w:tcPr>
            <w:tcW w:w="3622" w:type="dxa"/>
          </w:tcPr>
          <w:p w14:paraId="004CD2AC" w14:textId="77777777" w:rsidR="00210AAA" w:rsidRPr="001E574E" w:rsidRDefault="00210AAA" w:rsidP="00AA0576">
            <w:pPr>
              <w:spacing w:after="0" w:line="240" w:lineRule="auto"/>
              <w:jc w:val="both"/>
              <w:rPr>
                <w:rFonts w:ascii="Verdana" w:hAnsi="Verdana" w:cs="Times New Roman"/>
                <w:sz w:val="24"/>
                <w:szCs w:val="24"/>
              </w:rPr>
            </w:pPr>
          </w:p>
        </w:tc>
      </w:tr>
      <w:tr w:rsidR="00210AAA" w:rsidRPr="001E574E" w14:paraId="5578ECBC" w14:textId="77777777" w:rsidTr="00AA0576">
        <w:trPr>
          <w:trHeight w:val="320"/>
        </w:trPr>
        <w:tc>
          <w:tcPr>
            <w:tcW w:w="988" w:type="dxa"/>
            <w:shd w:val="clear" w:color="auto" w:fill="auto"/>
            <w:vAlign w:val="center"/>
          </w:tcPr>
          <w:p w14:paraId="4F1ACA70"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sz w:val="24"/>
                <w:szCs w:val="24"/>
              </w:rPr>
              <w:t>2.</w:t>
            </w:r>
          </w:p>
        </w:tc>
        <w:tc>
          <w:tcPr>
            <w:tcW w:w="2693" w:type="dxa"/>
            <w:shd w:val="clear" w:color="auto" w:fill="auto"/>
          </w:tcPr>
          <w:p w14:paraId="51D50520" w14:textId="77777777" w:rsidR="00210AAA" w:rsidRPr="001E574E" w:rsidRDefault="00210AAA" w:rsidP="00AA0576">
            <w:pPr>
              <w:spacing w:after="0" w:line="240" w:lineRule="auto"/>
              <w:jc w:val="both"/>
              <w:rPr>
                <w:rFonts w:ascii="Verdana" w:hAnsi="Verdana" w:cs="Times New Roman"/>
                <w:sz w:val="24"/>
                <w:szCs w:val="24"/>
              </w:rPr>
            </w:pPr>
          </w:p>
        </w:tc>
        <w:tc>
          <w:tcPr>
            <w:tcW w:w="1276" w:type="dxa"/>
          </w:tcPr>
          <w:p w14:paraId="74327FAD" w14:textId="77777777" w:rsidR="00210AAA" w:rsidRPr="001E574E" w:rsidRDefault="00210AAA" w:rsidP="00AA0576">
            <w:pPr>
              <w:spacing w:after="0" w:line="240" w:lineRule="auto"/>
              <w:jc w:val="both"/>
              <w:rPr>
                <w:rFonts w:ascii="Verdana" w:hAnsi="Verdana" w:cs="Times New Roman"/>
                <w:sz w:val="24"/>
                <w:szCs w:val="24"/>
              </w:rPr>
            </w:pPr>
          </w:p>
        </w:tc>
        <w:tc>
          <w:tcPr>
            <w:tcW w:w="1275" w:type="dxa"/>
          </w:tcPr>
          <w:p w14:paraId="505914FF" w14:textId="77777777" w:rsidR="00210AAA" w:rsidRPr="001E574E" w:rsidRDefault="00210AAA" w:rsidP="00AA0576">
            <w:pPr>
              <w:spacing w:after="0" w:line="240" w:lineRule="auto"/>
              <w:jc w:val="both"/>
              <w:rPr>
                <w:rFonts w:ascii="Verdana" w:hAnsi="Verdana" w:cs="Times New Roman"/>
                <w:sz w:val="24"/>
                <w:szCs w:val="24"/>
              </w:rPr>
            </w:pPr>
          </w:p>
        </w:tc>
        <w:tc>
          <w:tcPr>
            <w:tcW w:w="3622" w:type="dxa"/>
          </w:tcPr>
          <w:p w14:paraId="04874BF0" w14:textId="77777777" w:rsidR="00210AAA" w:rsidRPr="001E574E" w:rsidRDefault="00210AAA" w:rsidP="00AA0576">
            <w:pPr>
              <w:spacing w:after="0" w:line="240" w:lineRule="auto"/>
              <w:jc w:val="both"/>
              <w:rPr>
                <w:rFonts w:ascii="Verdana" w:hAnsi="Verdana" w:cs="Times New Roman"/>
                <w:sz w:val="24"/>
                <w:szCs w:val="24"/>
              </w:rPr>
            </w:pPr>
          </w:p>
        </w:tc>
      </w:tr>
      <w:tr w:rsidR="00210AAA" w:rsidRPr="001E574E" w14:paraId="5620C02E" w14:textId="77777777" w:rsidTr="00AA0576">
        <w:trPr>
          <w:trHeight w:val="268"/>
        </w:trPr>
        <w:tc>
          <w:tcPr>
            <w:tcW w:w="988" w:type="dxa"/>
            <w:shd w:val="clear" w:color="auto" w:fill="auto"/>
            <w:vAlign w:val="center"/>
          </w:tcPr>
          <w:p w14:paraId="1B1ECB21" w14:textId="77777777" w:rsidR="00210AAA" w:rsidRPr="001E574E" w:rsidRDefault="00210AAA" w:rsidP="00AA0576">
            <w:pPr>
              <w:spacing w:after="0" w:line="240" w:lineRule="auto"/>
              <w:jc w:val="center"/>
              <w:rPr>
                <w:rFonts w:ascii="Verdana" w:hAnsi="Verdana" w:cs="Times New Roman"/>
                <w:sz w:val="24"/>
                <w:szCs w:val="24"/>
              </w:rPr>
            </w:pPr>
            <w:r w:rsidRPr="001E574E">
              <w:rPr>
                <w:rFonts w:ascii="Verdana" w:hAnsi="Verdana" w:cs="Times New Roman"/>
                <w:sz w:val="24"/>
                <w:szCs w:val="24"/>
              </w:rPr>
              <w:t>3.</w:t>
            </w:r>
            <w:r w:rsidR="000B2E6B" w:rsidRPr="001E574E">
              <w:rPr>
                <w:rFonts w:ascii="Verdana" w:hAnsi="Verdana" w:cs="Times New Roman"/>
                <w:sz w:val="24"/>
                <w:szCs w:val="24"/>
              </w:rPr>
              <w:t xml:space="preserve"> </w:t>
            </w:r>
            <w:r w:rsidR="00EE793B" w:rsidRPr="001E574E">
              <w:rPr>
                <w:rFonts w:ascii="Verdana" w:hAnsi="Verdana" w:cs="Times New Roman"/>
                <w:sz w:val="24"/>
                <w:szCs w:val="24"/>
              </w:rPr>
              <w:t>ir t.t.</w:t>
            </w:r>
          </w:p>
        </w:tc>
        <w:tc>
          <w:tcPr>
            <w:tcW w:w="2693" w:type="dxa"/>
            <w:shd w:val="clear" w:color="auto" w:fill="auto"/>
          </w:tcPr>
          <w:p w14:paraId="07637ADF" w14:textId="77777777" w:rsidR="00210AAA" w:rsidRPr="001E574E" w:rsidRDefault="00210AAA" w:rsidP="00AA0576">
            <w:pPr>
              <w:spacing w:after="0" w:line="240" w:lineRule="auto"/>
              <w:jc w:val="both"/>
              <w:rPr>
                <w:rFonts w:ascii="Verdana" w:hAnsi="Verdana" w:cs="Times New Roman"/>
                <w:sz w:val="24"/>
                <w:szCs w:val="24"/>
              </w:rPr>
            </w:pPr>
          </w:p>
        </w:tc>
        <w:tc>
          <w:tcPr>
            <w:tcW w:w="1276" w:type="dxa"/>
          </w:tcPr>
          <w:p w14:paraId="0E6D743D" w14:textId="77777777" w:rsidR="00210AAA" w:rsidRPr="001E574E" w:rsidRDefault="00210AAA" w:rsidP="00AA0576">
            <w:pPr>
              <w:spacing w:after="0" w:line="240" w:lineRule="auto"/>
              <w:jc w:val="both"/>
              <w:rPr>
                <w:rFonts w:ascii="Verdana" w:hAnsi="Verdana" w:cs="Times New Roman"/>
                <w:sz w:val="24"/>
                <w:szCs w:val="24"/>
              </w:rPr>
            </w:pPr>
          </w:p>
        </w:tc>
        <w:tc>
          <w:tcPr>
            <w:tcW w:w="1275" w:type="dxa"/>
          </w:tcPr>
          <w:p w14:paraId="1810F69E" w14:textId="77777777" w:rsidR="00210AAA" w:rsidRPr="001E574E" w:rsidRDefault="00210AAA" w:rsidP="00AA0576">
            <w:pPr>
              <w:spacing w:after="0" w:line="240" w:lineRule="auto"/>
              <w:jc w:val="both"/>
              <w:rPr>
                <w:rFonts w:ascii="Verdana" w:hAnsi="Verdana" w:cs="Times New Roman"/>
                <w:sz w:val="24"/>
                <w:szCs w:val="24"/>
              </w:rPr>
            </w:pPr>
          </w:p>
        </w:tc>
        <w:tc>
          <w:tcPr>
            <w:tcW w:w="3622" w:type="dxa"/>
          </w:tcPr>
          <w:p w14:paraId="5DD1D68D" w14:textId="77777777" w:rsidR="00210AAA" w:rsidRPr="001E574E" w:rsidRDefault="00210AAA" w:rsidP="00AA0576">
            <w:pPr>
              <w:spacing w:after="0" w:line="240" w:lineRule="auto"/>
              <w:jc w:val="both"/>
              <w:rPr>
                <w:rFonts w:ascii="Verdana" w:hAnsi="Verdana" w:cs="Times New Roman"/>
                <w:sz w:val="24"/>
                <w:szCs w:val="24"/>
              </w:rPr>
            </w:pPr>
          </w:p>
        </w:tc>
      </w:tr>
    </w:tbl>
    <w:p w14:paraId="41798033" w14:textId="77777777" w:rsidR="00210AAA" w:rsidRPr="001E574E" w:rsidRDefault="00210AAA" w:rsidP="00210AAA">
      <w:pPr>
        <w:pStyle w:val="Puslapioinaostekstas"/>
        <w:tabs>
          <w:tab w:val="clear" w:pos="360"/>
          <w:tab w:val="left" w:pos="709"/>
        </w:tabs>
        <w:spacing w:line="276" w:lineRule="auto"/>
        <w:ind w:left="0" w:firstLine="0"/>
        <w:jc w:val="both"/>
        <w:rPr>
          <w:rFonts w:ascii="Verdana" w:hAnsi="Verdana"/>
          <w:i/>
          <w:iCs/>
          <w:sz w:val="24"/>
          <w:szCs w:val="24"/>
          <w:lang w:val="lt-LT"/>
        </w:rPr>
      </w:pPr>
      <w:r w:rsidRPr="001E574E">
        <w:rPr>
          <w:rFonts w:ascii="Verdana" w:hAnsi="Verdana"/>
          <w:i/>
          <w:iCs/>
          <w:sz w:val="24"/>
          <w:szCs w:val="24"/>
          <w:lang w:val="lt-LT"/>
        </w:rPr>
        <w:t xml:space="preserve">Pastaba: </w:t>
      </w:r>
      <w:r w:rsidRPr="001E574E">
        <w:rPr>
          <w:rFonts w:ascii="Verdana" w:hAnsi="Verdana"/>
          <w:b/>
          <w:bCs/>
          <w:sz w:val="24"/>
          <w:szCs w:val="24"/>
          <w:lang w:val="lt-LT"/>
        </w:rPr>
        <w:t>Ūkio subjektas, kurio pajėgumais remiamasi</w:t>
      </w:r>
      <w:r w:rsidRPr="001E574E">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1E574E" w:rsidRDefault="00210AAA" w:rsidP="00210AAA">
      <w:pPr>
        <w:pStyle w:val="Komentarotekstas"/>
        <w:spacing w:line="276" w:lineRule="auto"/>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1E574E" w14:paraId="0C6EC5A7" w14:textId="77777777" w:rsidTr="00ED2C04">
        <w:tc>
          <w:tcPr>
            <w:tcW w:w="959" w:type="dxa"/>
            <w:shd w:val="clear" w:color="auto" w:fill="auto"/>
            <w:vAlign w:val="center"/>
          </w:tcPr>
          <w:p w14:paraId="16E71C2E" w14:textId="77777777" w:rsidR="00210AAA" w:rsidRPr="001E574E" w:rsidRDefault="00210AAA" w:rsidP="00EE793B">
            <w:pPr>
              <w:spacing w:after="0"/>
              <w:jc w:val="center"/>
              <w:rPr>
                <w:rFonts w:ascii="Verdana" w:hAnsi="Verdana" w:cs="Times New Roman"/>
                <w:sz w:val="24"/>
                <w:szCs w:val="24"/>
              </w:rPr>
            </w:pPr>
            <w:r w:rsidRPr="001E574E">
              <w:rPr>
                <w:rFonts w:ascii="Verdana" w:hAnsi="Verdana" w:cs="Times New Roman"/>
                <w:color w:val="000000"/>
                <w:sz w:val="24"/>
                <w:szCs w:val="24"/>
              </w:rPr>
              <w:t>Eil. Nr.</w:t>
            </w:r>
          </w:p>
        </w:tc>
        <w:tc>
          <w:tcPr>
            <w:tcW w:w="1730" w:type="dxa"/>
            <w:shd w:val="clear" w:color="auto" w:fill="auto"/>
          </w:tcPr>
          <w:p w14:paraId="3B30C0E4" w14:textId="5629E7D7" w:rsidR="00210AAA" w:rsidRPr="001E574E" w:rsidRDefault="00210AAA" w:rsidP="00210AAA">
            <w:pPr>
              <w:spacing w:after="0"/>
              <w:jc w:val="both"/>
              <w:rPr>
                <w:rFonts w:ascii="Verdana" w:hAnsi="Verdana" w:cs="Times New Roman"/>
                <w:sz w:val="24"/>
                <w:szCs w:val="24"/>
              </w:rPr>
            </w:pPr>
            <w:r w:rsidRPr="001E574E">
              <w:rPr>
                <w:rFonts w:ascii="Verdana" w:hAnsi="Verdana" w:cs="Times New Roman"/>
                <w:b/>
                <w:bCs/>
                <w:sz w:val="24"/>
                <w:szCs w:val="24"/>
              </w:rPr>
              <w:t>Subtiekėjo (-ų)</w:t>
            </w:r>
            <w:r w:rsidRPr="001E574E">
              <w:rPr>
                <w:rFonts w:ascii="Verdana" w:hAnsi="Verdana" w:cs="Times New Roman"/>
                <w:sz w:val="24"/>
                <w:szCs w:val="24"/>
              </w:rPr>
              <w:t xml:space="preserve"> pavadinimas</w:t>
            </w:r>
            <w:r w:rsidR="00ED2C04" w:rsidRPr="001E574E">
              <w:rPr>
                <w:rFonts w:ascii="Verdana" w:hAnsi="Verdana" w:cs="Times New Roman"/>
                <w:sz w:val="24"/>
                <w:szCs w:val="24"/>
              </w:rPr>
              <w:t xml:space="preserve">    </w:t>
            </w:r>
            <w:r w:rsidRPr="001E574E">
              <w:rPr>
                <w:rFonts w:ascii="Verdana" w:hAnsi="Verdana" w:cs="Times New Roman"/>
                <w:sz w:val="24"/>
                <w:szCs w:val="24"/>
              </w:rPr>
              <w:t xml:space="preserve"> (-ai)</w:t>
            </w:r>
          </w:p>
        </w:tc>
        <w:tc>
          <w:tcPr>
            <w:tcW w:w="1701" w:type="dxa"/>
          </w:tcPr>
          <w:p w14:paraId="5864BCCC" w14:textId="77777777" w:rsidR="00210AAA" w:rsidRPr="001E574E" w:rsidRDefault="00210AAA" w:rsidP="00210AAA">
            <w:pPr>
              <w:spacing w:after="0"/>
              <w:jc w:val="both"/>
              <w:rPr>
                <w:rFonts w:ascii="Verdana" w:hAnsi="Verdana" w:cs="Times New Roman"/>
                <w:sz w:val="24"/>
                <w:szCs w:val="24"/>
              </w:rPr>
            </w:pPr>
            <w:r w:rsidRPr="001E574E">
              <w:rPr>
                <w:rFonts w:ascii="Verdana" w:hAnsi="Verdana" w:cs="Times New Roman"/>
                <w:sz w:val="24"/>
                <w:szCs w:val="24"/>
              </w:rPr>
              <w:t>Subtiekėjo (-ų) adresas (-ai)</w:t>
            </w:r>
          </w:p>
        </w:tc>
        <w:tc>
          <w:tcPr>
            <w:tcW w:w="1701" w:type="dxa"/>
          </w:tcPr>
          <w:p w14:paraId="2BABD360" w14:textId="77777777" w:rsidR="00210AAA" w:rsidRPr="001E574E" w:rsidRDefault="00210AAA" w:rsidP="00210AAA">
            <w:pPr>
              <w:spacing w:after="0"/>
              <w:jc w:val="both"/>
              <w:rPr>
                <w:rFonts w:ascii="Verdana" w:hAnsi="Verdana" w:cs="Times New Roman"/>
                <w:sz w:val="24"/>
                <w:szCs w:val="24"/>
              </w:rPr>
            </w:pPr>
            <w:r w:rsidRPr="001E574E">
              <w:rPr>
                <w:rFonts w:ascii="Verdana" w:hAnsi="Verdana" w:cs="Times New Roman"/>
                <w:sz w:val="24"/>
                <w:szCs w:val="24"/>
              </w:rPr>
              <w:t>Subtiekėjo (-ų) kodas (-ai)</w:t>
            </w:r>
          </w:p>
        </w:tc>
        <w:tc>
          <w:tcPr>
            <w:tcW w:w="3763" w:type="dxa"/>
          </w:tcPr>
          <w:p w14:paraId="79D8C79D" w14:textId="77777777" w:rsidR="00210AAA" w:rsidRPr="001E574E" w:rsidRDefault="00210AAA" w:rsidP="00210AAA">
            <w:pPr>
              <w:spacing w:after="0"/>
              <w:jc w:val="both"/>
              <w:rPr>
                <w:rFonts w:ascii="Verdana" w:hAnsi="Verdana" w:cs="Times New Roman"/>
                <w:sz w:val="24"/>
                <w:szCs w:val="24"/>
              </w:rPr>
            </w:pPr>
            <w:r w:rsidRPr="001E574E">
              <w:rPr>
                <w:rFonts w:ascii="Verdana" w:hAnsi="Verdana" w:cs="Times New Roman"/>
                <w:sz w:val="24"/>
                <w:szCs w:val="24"/>
              </w:rPr>
              <w:t>Įsipareigojimų dalis (nurodant konkrečius pagal pirkimo sutartį prisiimamus įsipareigojimus), kuriai ketinama pasitelkti subtiekėją (-</w:t>
            </w:r>
            <w:proofErr w:type="spellStart"/>
            <w:r w:rsidRPr="001E574E">
              <w:rPr>
                <w:rFonts w:ascii="Verdana" w:hAnsi="Verdana" w:cs="Times New Roman"/>
                <w:sz w:val="24"/>
                <w:szCs w:val="24"/>
              </w:rPr>
              <w:t>us</w:t>
            </w:r>
            <w:proofErr w:type="spellEnd"/>
            <w:r w:rsidRPr="001E574E">
              <w:rPr>
                <w:rFonts w:ascii="Verdana" w:hAnsi="Verdana" w:cs="Times New Roman"/>
                <w:sz w:val="24"/>
                <w:szCs w:val="24"/>
              </w:rPr>
              <w:t>) ir procentinė dalis nuo pasiūlymo kainos</w:t>
            </w:r>
          </w:p>
        </w:tc>
      </w:tr>
      <w:tr w:rsidR="00210AAA" w:rsidRPr="001E574E" w14:paraId="45F04929" w14:textId="77777777" w:rsidTr="00ED2C04">
        <w:tc>
          <w:tcPr>
            <w:tcW w:w="959" w:type="dxa"/>
            <w:shd w:val="clear" w:color="auto" w:fill="auto"/>
            <w:vAlign w:val="center"/>
          </w:tcPr>
          <w:p w14:paraId="10A155A3" w14:textId="77777777" w:rsidR="00210AAA" w:rsidRPr="001E574E" w:rsidRDefault="00210AAA" w:rsidP="00EE793B">
            <w:pPr>
              <w:spacing w:after="0"/>
              <w:jc w:val="center"/>
              <w:rPr>
                <w:rFonts w:ascii="Verdana" w:hAnsi="Verdana" w:cs="Times New Roman"/>
                <w:sz w:val="24"/>
                <w:szCs w:val="24"/>
              </w:rPr>
            </w:pPr>
            <w:r w:rsidRPr="001E574E">
              <w:rPr>
                <w:rFonts w:ascii="Verdana" w:hAnsi="Verdana" w:cs="Times New Roman"/>
                <w:sz w:val="24"/>
                <w:szCs w:val="24"/>
              </w:rPr>
              <w:t>1.</w:t>
            </w:r>
          </w:p>
        </w:tc>
        <w:tc>
          <w:tcPr>
            <w:tcW w:w="1730" w:type="dxa"/>
            <w:shd w:val="clear" w:color="auto" w:fill="auto"/>
          </w:tcPr>
          <w:p w14:paraId="185F0A03" w14:textId="77777777" w:rsidR="00210AAA" w:rsidRPr="001E574E" w:rsidRDefault="00210AAA" w:rsidP="00210AAA">
            <w:pPr>
              <w:spacing w:after="0"/>
              <w:jc w:val="both"/>
              <w:rPr>
                <w:rFonts w:ascii="Verdana" w:hAnsi="Verdana" w:cs="Times New Roman"/>
                <w:sz w:val="24"/>
                <w:szCs w:val="24"/>
              </w:rPr>
            </w:pPr>
          </w:p>
        </w:tc>
        <w:tc>
          <w:tcPr>
            <w:tcW w:w="1701" w:type="dxa"/>
          </w:tcPr>
          <w:p w14:paraId="110FC69F" w14:textId="77777777" w:rsidR="00210AAA" w:rsidRPr="001E574E" w:rsidRDefault="00210AAA" w:rsidP="00210AAA">
            <w:pPr>
              <w:spacing w:after="0"/>
              <w:jc w:val="both"/>
              <w:rPr>
                <w:rFonts w:ascii="Verdana" w:hAnsi="Verdana" w:cs="Times New Roman"/>
                <w:sz w:val="24"/>
                <w:szCs w:val="24"/>
              </w:rPr>
            </w:pPr>
          </w:p>
        </w:tc>
        <w:tc>
          <w:tcPr>
            <w:tcW w:w="1701" w:type="dxa"/>
          </w:tcPr>
          <w:p w14:paraId="254377B6" w14:textId="77777777" w:rsidR="00210AAA" w:rsidRPr="001E574E" w:rsidRDefault="00210AAA" w:rsidP="00210AAA">
            <w:pPr>
              <w:spacing w:after="0"/>
              <w:jc w:val="both"/>
              <w:rPr>
                <w:rFonts w:ascii="Verdana" w:hAnsi="Verdana" w:cs="Times New Roman"/>
                <w:sz w:val="24"/>
                <w:szCs w:val="24"/>
              </w:rPr>
            </w:pPr>
          </w:p>
        </w:tc>
        <w:tc>
          <w:tcPr>
            <w:tcW w:w="3763" w:type="dxa"/>
          </w:tcPr>
          <w:p w14:paraId="28545291" w14:textId="77777777" w:rsidR="00210AAA" w:rsidRPr="001E574E" w:rsidRDefault="00210AAA" w:rsidP="00210AAA">
            <w:pPr>
              <w:spacing w:after="0"/>
              <w:jc w:val="both"/>
              <w:rPr>
                <w:rFonts w:ascii="Verdana" w:hAnsi="Verdana" w:cs="Times New Roman"/>
                <w:sz w:val="24"/>
                <w:szCs w:val="24"/>
              </w:rPr>
            </w:pPr>
          </w:p>
        </w:tc>
      </w:tr>
      <w:tr w:rsidR="00210AAA" w:rsidRPr="001E574E" w14:paraId="1191971F" w14:textId="77777777" w:rsidTr="00ED2C04">
        <w:tc>
          <w:tcPr>
            <w:tcW w:w="959" w:type="dxa"/>
            <w:shd w:val="clear" w:color="auto" w:fill="auto"/>
            <w:vAlign w:val="center"/>
          </w:tcPr>
          <w:p w14:paraId="2E33847C" w14:textId="77777777" w:rsidR="00210AAA" w:rsidRPr="001E574E" w:rsidRDefault="00210AAA" w:rsidP="00EE793B">
            <w:pPr>
              <w:spacing w:after="0"/>
              <w:jc w:val="center"/>
              <w:rPr>
                <w:rFonts w:ascii="Verdana" w:hAnsi="Verdana" w:cs="Times New Roman"/>
                <w:sz w:val="24"/>
                <w:szCs w:val="24"/>
              </w:rPr>
            </w:pPr>
            <w:r w:rsidRPr="001E574E">
              <w:rPr>
                <w:rFonts w:ascii="Verdana" w:hAnsi="Verdana" w:cs="Times New Roman"/>
                <w:sz w:val="24"/>
                <w:szCs w:val="24"/>
              </w:rPr>
              <w:t>2.</w:t>
            </w:r>
          </w:p>
        </w:tc>
        <w:tc>
          <w:tcPr>
            <w:tcW w:w="1730" w:type="dxa"/>
            <w:shd w:val="clear" w:color="auto" w:fill="auto"/>
          </w:tcPr>
          <w:p w14:paraId="096E53AE" w14:textId="77777777" w:rsidR="00210AAA" w:rsidRPr="001E574E" w:rsidRDefault="00210AAA" w:rsidP="00210AAA">
            <w:pPr>
              <w:spacing w:after="0"/>
              <w:jc w:val="both"/>
              <w:rPr>
                <w:rFonts w:ascii="Verdana" w:hAnsi="Verdana" w:cs="Times New Roman"/>
                <w:sz w:val="24"/>
                <w:szCs w:val="24"/>
              </w:rPr>
            </w:pPr>
          </w:p>
        </w:tc>
        <w:tc>
          <w:tcPr>
            <w:tcW w:w="1701" w:type="dxa"/>
          </w:tcPr>
          <w:p w14:paraId="688CEA63" w14:textId="77777777" w:rsidR="00210AAA" w:rsidRPr="001E574E" w:rsidRDefault="00210AAA" w:rsidP="00210AAA">
            <w:pPr>
              <w:spacing w:after="0"/>
              <w:jc w:val="both"/>
              <w:rPr>
                <w:rFonts w:ascii="Verdana" w:hAnsi="Verdana" w:cs="Times New Roman"/>
                <w:sz w:val="24"/>
                <w:szCs w:val="24"/>
              </w:rPr>
            </w:pPr>
          </w:p>
        </w:tc>
        <w:tc>
          <w:tcPr>
            <w:tcW w:w="1701" w:type="dxa"/>
          </w:tcPr>
          <w:p w14:paraId="0108D04E" w14:textId="77777777" w:rsidR="00210AAA" w:rsidRPr="001E574E" w:rsidRDefault="00210AAA" w:rsidP="00210AAA">
            <w:pPr>
              <w:spacing w:after="0"/>
              <w:jc w:val="both"/>
              <w:rPr>
                <w:rFonts w:ascii="Verdana" w:hAnsi="Verdana" w:cs="Times New Roman"/>
                <w:sz w:val="24"/>
                <w:szCs w:val="24"/>
              </w:rPr>
            </w:pPr>
          </w:p>
        </w:tc>
        <w:tc>
          <w:tcPr>
            <w:tcW w:w="3763" w:type="dxa"/>
          </w:tcPr>
          <w:p w14:paraId="4A2BE8DF" w14:textId="77777777" w:rsidR="00210AAA" w:rsidRPr="001E574E" w:rsidRDefault="00210AAA" w:rsidP="00210AAA">
            <w:pPr>
              <w:spacing w:after="0"/>
              <w:jc w:val="both"/>
              <w:rPr>
                <w:rFonts w:ascii="Verdana" w:hAnsi="Verdana" w:cs="Times New Roman"/>
                <w:sz w:val="24"/>
                <w:szCs w:val="24"/>
              </w:rPr>
            </w:pPr>
          </w:p>
        </w:tc>
      </w:tr>
      <w:tr w:rsidR="00210AAA" w:rsidRPr="001E574E" w14:paraId="0A828F2A" w14:textId="77777777" w:rsidTr="00ED2C04">
        <w:tc>
          <w:tcPr>
            <w:tcW w:w="959" w:type="dxa"/>
            <w:shd w:val="clear" w:color="auto" w:fill="auto"/>
            <w:vAlign w:val="center"/>
          </w:tcPr>
          <w:p w14:paraId="195F329E" w14:textId="77777777" w:rsidR="00210AAA" w:rsidRPr="001E574E" w:rsidRDefault="00210AAA" w:rsidP="00EE793B">
            <w:pPr>
              <w:spacing w:after="0"/>
              <w:jc w:val="center"/>
              <w:rPr>
                <w:rFonts w:ascii="Verdana" w:hAnsi="Verdana" w:cs="Times New Roman"/>
                <w:sz w:val="24"/>
                <w:szCs w:val="24"/>
              </w:rPr>
            </w:pPr>
            <w:r w:rsidRPr="001E574E">
              <w:rPr>
                <w:rFonts w:ascii="Verdana" w:hAnsi="Verdana" w:cs="Times New Roman"/>
                <w:sz w:val="24"/>
                <w:szCs w:val="24"/>
              </w:rPr>
              <w:t>3</w:t>
            </w:r>
            <w:r w:rsidR="00721A41" w:rsidRPr="001E574E">
              <w:rPr>
                <w:rFonts w:ascii="Verdana" w:hAnsi="Verdana" w:cs="Times New Roman"/>
                <w:sz w:val="24"/>
                <w:szCs w:val="24"/>
              </w:rPr>
              <w:t>.</w:t>
            </w:r>
            <w:r w:rsidR="00EE793B" w:rsidRPr="001E574E">
              <w:rPr>
                <w:rFonts w:ascii="Verdana" w:hAnsi="Verdana" w:cs="Times New Roman"/>
                <w:sz w:val="24"/>
                <w:szCs w:val="24"/>
              </w:rPr>
              <w:t xml:space="preserve"> ir t.t.</w:t>
            </w:r>
          </w:p>
        </w:tc>
        <w:tc>
          <w:tcPr>
            <w:tcW w:w="1730" w:type="dxa"/>
            <w:shd w:val="clear" w:color="auto" w:fill="auto"/>
          </w:tcPr>
          <w:p w14:paraId="74258D45" w14:textId="77777777" w:rsidR="00210AAA" w:rsidRPr="001E574E" w:rsidRDefault="00210AAA" w:rsidP="00210AAA">
            <w:pPr>
              <w:spacing w:after="0"/>
              <w:jc w:val="both"/>
              <w:rPr>
                <w:rFonts w:ascii="Verdana" w:hAnsi="Verdana" w:cs="Times New Roman"/>
                <w:sz w:val="24"/>
                <w:szCs w:val="24"/>
              </w:rPr>
            </w:pPr>
          </w:p>
        </w:tc>
        <w:tc>
          <w:tcPr>
            <w:tcW w:w="1701" w:type="dxa"/>
          </w:tcPr>
          <w:p w14:paraId="5FA980E8" w14:textId="77777777" w:rsidR="00210AAA" w:rsidRPr="001E574E" w:rsidRDefault="00210AAA" w:rsidP="00210AAA">
            <w:pPr>
              <w:spacing w:after="0"/>
              <w:jc w:val="both"/>
              <w:rPr>
                <w:rFonts w:ascii="Verdana" w:hAnsi="Verdana" w:cs="Times New Roman"/>
                <w:sz w:val="24"/>
                <w:szCs w:val="24"/>
              </w:rPr>
            </w:pPr>
          </w:p>
        </w:tc>
        <w:tc>
          <w:tcPr>
            <w:tcW w:w="1701" w:type="dxa"/>
          </w:tcPr>
          <w:p w14:paraId="04C33367" w14:textId="77777777" w:rsidR="00210AAA" w:rsidRPr="001E574E" w:rsidRDefault="00210AAA" w:rsidP="00210AAA">
            <w:pPr>
              <w:spacing w:after="0"/>
              <w:jc w:val="both"/>
              <w:rPr>
                <w:rFonts w:ascii="Verdana" w:hAnsi="Verdana" w:cs="Times New Roman"/>
                <w:sz w:val="24"/>
                <w:szCs w:val="24"/>
              </w:rPr>
            </w:pPr>
          </w:p>
        </w:tc>
        <w:tc>
          <w:tcPr>
            <w:tcW w:w="3763" w:type="dxa"/>
          </w:tcPr>
          <w:p w14:paraId="4F97B834" w14:textId="77777777" w:rsidR="00210AAA" w:rsidRPr="001E574E" w:rsidRDefault="00210AAA" w:rsidP="00210AAA">
            <w:pPr>
              <w:spacing w:after="0"/>
              <w:jc w:val="both"/>
              <w:rPr>
                <w:rFonts w:ascii="Verdana" w:hAnsi="Verdana" w:cs="Times New Roman"/>
                <w:sz w:val="24"/>
                <w:szCs w:val="24"/>
              </w:rPr>
            </w:pPr>
          </w:p>
        </w:tc>
      </w:tr>
    </w:tbl>
    <w:p w14:paraId="4DBB03CA" w14:textId="77777777" w:rsidR="00210AAA" w:rsidRPr="001E574E" w:rsidRDefault="00210AAA" w:rsidP="00210AAA">
      <w:pPr>
        <w:pStyle w:val="Puslapioinaostekstas"/>
        <w:tabs>
          <w:tab w:val="clear" w:pos="360"/>
          <w:tab w:val="left" w:pos="709"/>
        </w:tabs>
        <w:spacing w:line="276" w:lineRule="auto"/>
        <w:ind w:left="0" w:firstLine="0"/>
        <w:jc w:val="both"/>
        <w:rPr>
          <w:rFonts w:ascii="Verdana" w:hAnsi="Verdana"/>
          <w:sz w:val="24"/>
          <w:szCs w:val="24"/>
          <w:lang w:val="lt-LT"/>
        </w:rPr>
      </w:pPr>
      <w:r w:rsidRPr="001E574E">
        <w:rPr>
          <w:rFonts w:ascii="Verdana" w:hAnsi="Verdana"/>
          <w:i/>
          <w:iCs/>
          <w:sz w:val="24"/>
          <w:szCs w:val="24"/>
          <w:lang w:val="lt-LT"/>
        </w:rPr>
        <w:t>Pastaba:</w:t>
      </w:r>
      <w:r w:rsidRPr="001E574E">
        <w:rPr>
          <w:rFonts w:ascii="Verdana" w:hAnsi="Verdana"/>
          <w:b/>
          <w:bCs/>
          <w:sz w:val="24"/>
          <w:szCs w:val="24"/>
          <w:lang w:val="lt-LT"/>
        </w:rPr>
        <w:t xml:space="preserve"> Subtiekėjas </w:t>
      </w:r>
      <w:r w:rsidRPr="001E574E">
        <w:rPr>
          <w:rFonts w:ascii="Verdana" w:hAnsi="Verdana"/>
          <w:sz w:val="24"/>
          <w:szCs w:val="24"/>
          <w:lang w:val="lt-LT"/>
        </w:rPr>
        <w:t xml:space="preserve">– tiekėjo pirkimo sutarties vykdymui pasitelkiamas trečiasis asmuo, kurio kvalifikacija tiekėjas nesiremia, kad atitiktų kvalifikacijos </w:t>
      </w:r>
      <w:r w:rsidRPr="001E574E">
        <w:rPr>
          <w:rFonts w:ascii="Verdana" w:hAnsi="Verdana"/>
          <w:sz w:val="24"/>
          <w:szCs w:val="24"/>
          <w:lang w:val="lt-LT"/>
        </w:rPr>
        <w:lastRenderedPageBreak/>
        <w:t xml:space="preserve">reikalavimus. Privaloma pildyti, jei pasiūlymo pateikimo dieną subtiekėjai yra žinomi. </w:t>
      </w:r>
    </w:p>
    <w:p w14:paraId="1A8D4BCE" w14:textId="77777777" w:rsidR="00210AAA" w:rsidRPr="001E574E" w:rsidRDefault="00210AAA" w:rsidP="00210AAA">
      <w:pPr>
        <w:spacing w:after="0"/>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1E574E" w14:paraId="40210D1C" w14:textId="77777777" w:rsidTr="00AA0576">
        <w:trPr>
          <w:trHeight w:val="218"/>
        </w:trPr>
        <w:tc>
          <w:tcPr>
            <w:tcW w:w="6345" w:type="dxa"/>
            <w:vMerge w:val="restart"/>
            <w:shd w:val="clear" w:color="auto" w:fill="auto"/>
          </w:tcPr>
          <w:p w14:paraId="39A1D522" w14:textId="77777777" w:rsidR="00721A41" w:rsidRPr="001E574E" w:rsidRDefault="00721A41" w:rsidP="00AA0576">
            <w:pPr>
              <w:spacing w:after="0" w:line="240" w:lineRule="auto"/>
              <w:jc w:val="both"/>
              <w:rPr>
                <w:rFonts w:ascii="Verdana" w:hAnsi="Verdana" w:cs="Times New Roman"/>
                <w:sz w:val="24"/>
                <w:szCs w:val="24"/>
              </w:rPr>
            </w:pPr>
            <w:proofErr w:type="spellStart"/>
            <w:r w:rsidRPr="001E574E">
              <w:rPr>
                <w:rFonts w:ascii="Verdana" w:hAnsi="Verdana" w:cs="Times New Roman"/>
                <w:b/>
                <w:bCs/>
                <w:sz w:val="24"/>
                <w:szCs w:val="24"/>
              </w:rPr>
              <w:t>Kvazisubtiekėjas</w:t>
            </w:r>
            <w:proofErr w:type="spellEnd"/>
            <w:r w:rsidRPr="001E574E">
              <w:rPr>
                <w:rFonts w:ascii="Verdana" w:hAnsi="Verdana" w:cs="Times New Roman"/>
                <w:b/>
                <w:bCs/>
                <w:sz w:val="24"/>
                <w:szCs w:val="24"/>
              </w:rPr>
              <w:t xml:space="preserve"> (-ai)</w:t>
            </w:r>
            <w:r w:rsidRPr="001E574E">
              <w:rPr>
                <w:rFonts w:ascii="Verdana" w:hAnsi="Verdana" w:cs="Times New Roman"/>
                <w:sz w:val="24"/>
                <w:szCs w:val="24"/>
              </w:rPr>
              <w:t xml:space="preserve"> – specialistas (-ai), kurio (-</w:t>
            </w:r>
            <w:proofErr w:type="spellStart"/>
            <w:r w:rsidRPr="001E574E">
              <w:rPr>
                <w:rFonts w:ascii="Verdana" w:hAnsi="Verdana" w:cs="Times New Roman"/>
                <w:sz w:val="24"/>
                <w:szCs w:val="24"/>
              </w:rPr>
              <w:t>ių</w:t>
            </w:r>
            <w:proofErr w:type="spellEnd"/>
            <w:r w:rsidRPr="001E574E">
              <w:rPr>
                <w:rFonts w:ascii="Verdana" w:hAnsi="Verdana" w:cs="Times New Roman"/>
                <w:sz w:val="24"/>
                <w:szCs w:val="24"/>
              </w:rPr>
              <w:t>) kvalifikacija tiekėjas remiasi</w:t>
            </w:r>
            <w:r w:rsidR="00CA4B3B" w:rsidRPr="001E574E">
              <w:rPr>
                <w:rFonts w:ascii="Verdana" w:hAnsi="Verdana" w:cs="Times New Roman"/>
                <w:sz w:val="24"/>
                <w:szCs w:val="24"/>
              </w:rPr>
              <w:t>, ir kuris (-</w:t>
            </w:r>
            <w:proofErr w:type="spellStart"/>
            <w:r w:rsidR="00CA4B3B" w:rsidRPr="001E574E">
              <w:rPr>
                <w:rFonts w:ascii="Verdana" w:hAnsi="Verdana" w:cs="Times New Roman"/>
                <w:sz w:val="24"/>
                <w:szCs w:val="24"/>
              </w:rPr>
              <w:t>ie</w:t>
            </w:r>
            <w:proofErr w:type="spellEnd"/>
            <w:r w:rsidR="00CA4B3B" w:rsidRPr="001E574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1E574E">
              <w:rPr>
                <w:rFonts w:ascii="Verdana" w:hAnsi="Verdana" w:cs="Times New Roman"/>
                <w:sz w:val="24"/>
                <w:szCs w:val="24"/>
              </w:rPr>
              <w:t>.</w:t>
            </w:r>
          </w:p>
        </w:tc>
        <w:tc>
          <w:tcPr>
            <w:tcW w:w="3544" w:type="dxa"/>
            <w:shd w:val="clear" w:color="auto" w:fill="auto"/>
          </w:tcPr>
          <w:p w14:paraId="107A5524" w14:textId="77777777" w:rsidR="00721A41" w:rsidRPr="001E574E" w:rsidRDefault="00721A41" w:rsidP="00AA0576">
            <w:pPr>
              <w:spacing w:after="0" w:line="240" w:lineRule="auto"/>
              <w:jc w:val="both"/>
              <w:rPr>
                <w:rFonts w:ascii="Verdana" w:hAnsi="Verdana" w:cs="Times New Roman"/>
                <w:sz w:val="24"/>
                <w:szCs w:val="24"/>
              </w:rPr>
            </w:pPr>
            <w:r w:rsidRPr="001E574E">
              <w:rPr>
                <w:rFonts w:ascii="Verdana" w:hAnsi="Verdana" w:cs="Times New Roman"/>
                <w:sz w:val="24"/>
                <w:szCs w:val="24"/>
              </w:rPr>
              <w:t>1.</w:t>
            </w:r>
          </w:p>
        </w:tc>
      </w:tr>
      <w:tr w:rsidR="00721A41" w:rsidRPr="001E574E" w14:paraId="0EA0D04D" w14:textId="77777777" w:rsidTr="00AA0576">
        <w:trPr>
          <w:trHeight w:val="222"/>
        </w:trPr>
        <w:tc>
          <w:tcPr>
            <w:tcW w:w="6345" w:type="dxa"/>
            <w:vMerge/>
            <w:shd w:val="clear" w:color="auto" w:fill="auto"/>
          </w:tcPr>
          <w:p w14:paraId="4F00CC81" w14:textId="77777777" w:rsidR="00721A41" w:rsidRPr="001E574E" w:rsidRDefault="00721A41" w:rsidP="00AA0576">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1E574E" w:rsidRDefault="00721A41" w:rsidP="00AA0576">
            <w:pPr>
              <w:spacing w:after="0" w:line="240" w:lineRule="auto"/>
              <w:jc w:val="both"/>
              <w:rPr>
                <w:rFonts w:ascii="Verdana" w:hAnsi="Verdana" w:cs="Times New Roman"/>
                <w:sz w:val="24"/>
                <w:szCs w:val="24"/>
              </w:rPr>
            </w:pPr>
            <w:r w:rsidRPr="001E574E">
              <w:rPr>
                <w:rFonts w:ascii="Verdana" w:hAnsi="Verdana" w:cs="Times New Roman"/>
                <w:sz w:val="24"/>
                <w:szCs w:val="24"/>
              </w:rPr>
              <w:t>2.</w:t>
            </w:r>
          </w:p>
        </w:tc>
      </w:tr>
      <w:tr w:rsidR="00721A41" w:rsidRPr="001E574E" w14:paraId="73031950" w14:textId="77777777" w:rsidTr="00AA0576">
        <w:trPr>
          <w:trHeight w:val="212"/>
        </w:trPr>
        <w:tc>
          <w:tcPr>
            <w:tcW w:w="6345" w:type="dxa"/>
            <w:vMerge/>
            <w:shd w:val="clear" w:color="auto" w:fill="auto"/>
          </w:tcPr>
          <w:p w14:paraId="4A63C103" w14:textId="77777777" w:rsidR="00721A41" w:rsidRPr="001E574E" w:rsidRDefault="00721A41" w:rsidP="00AA0576">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1E574E" w:rsidRDefault="00721A41" w:rsidP="00AA0576">
            <w:pPr>
              <w:spacing w:after="0" w:line="240" w:lineRule="auto"/>
              <w:jc w:val="both"/>
              <w:rPr>
                <w:rFonts w:ascii="Verdana" w:hAnsi="Verdana" w:cs="Times New Roman"/>
                <w:sz w:val="24"/>
                <w:szCs w:val="24"/>
              </w:rPr>
            </w:pPr>
            <w:r w:rsidRPr="001E574E">
              <w:rPr>
                <w:rFonts w:ascii="Verdana" w:hAnsi="Verdana" w:cs="Times New Roman"/>
                <w:sz w:val="24"/>
                <w:szCs w:val="24"/>
              </w:rPr>
              <w:t>3.</w:t>
            </w:r>
          </w:p>
        </w:tc>
      </w:tr>
      <w:tr w:rsidR="00721A41" w:rsidRPr="001E574E" w14:paraId="59C583C3" w14:textId="77777777" w:rsidTr="00AA0576">
        <w:trPr>
          <w:trHeight w:val="357"/>
        </w:trPr>
        <w:tc>
          <w:tcPr>
            <w:tcW w:w="6345" w:type="dxa"/>
            <w:vMerge/>
            <w:shd w:val="clear" w:color="auto" w:fill="auto"/>
          </w:tcPr>
          <w:p w14:paraId="58EF1543" w14:textId="77777777" w:rsidR="00721A41" w:rsidRPr="001E574E" w:rsidRDefault="00721A41" w:rsidP="00AA0576">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1E574E" w:rsidRDefault="00721A41" w:rsidP="00AA0576">
            <w:pPr>
              <w:spacing w:after="0" w:line="240" w:lineRule="auto"/>
              <w:jc w:val="both"/>
              <w:rPr>
                <w:rFonts w:ascii="Verdana" w:hAnsi="Verdana" w:cs="Times New Roman"/>
                <w:sz w:val="24"/>
                <w:szCs w:val="24"/>
              </w:rPr>
            </w:pPr>
            <w:r w:rsidRPr="001E574E">
              <w:rPr>
                <w:rFonts w:ascii="Verdana" w:hAnsi="Verdana" w:cs="Times New Roman"/>
                <w:sz w:val="24"/>
                <w:szCs w:val="24"/>
              </w:rPr>
              <w:t>4. ir t.t.</w:t>
            </w:r>
          </w:p>
        </w:tc>
      </w:tr>
    </w:tbl>
    <w:p w14:paraId="095CA8EF" w14:textId="77777777" w:rsidR="00210AAA" w:rsidRPr="001E574E" w:rsidRDefault="00210AAA" w:rsidP="00536B61">
      <w:pPr>
        <w:spacing w:after="0"/>
        <w:jc w:val="both"/>
        <w:rPr>
          <w:rFonts w:ascii="Verdana" w:hAnsi="Verdana" w:cs="Times New Roman"/>
          <w:color w:val="000000"/>
          <w:sz w:val="24"/>
          <w:szCs w:val="24"/>
        </w:rPr>
      </w:pPr>
    </w:p>
    <w:p w14:paraId="712ADA9C" w14:textId="77777777" w:rsidR="00760ED3" w:rsidRPr="001E574E" w:rsidRDefault="00760ED3" w:rsidP="00760ED3">
      <w:pPr>
        <w:spacing w:after="0" w:line="240" w:lineRule="auto"/>
        <w:ind w:firstLine="720"/>
        <w:jc w:val="both"/>
        <w:rPr>
          <w:rFonts w:ascii="Verdana" w:hAnsi="Verdana" w:cs="Times New Roman"/>
          <w:b/>
          <w:bCs/>
          <w:color w:val="000000"/>
          <w:sz w:val="24"/>
          <w:szCs w:val="24"/>
        </w:rPr>
      </w:pPr>
      <w:r w:rsidRPr="001E574E">
        <w:rPr>
          <w:rFonts w:ascii="Verdana" w:hAnsi="Verdana" w:cs="Times New Roman"/>
          <w:b/>
          <w:bCs/>
          <w:color w:val="000000"/>
          <w:sz w:val="24"/>
          <w:szCs w:val="24"/>
        </w:rPr>
        <w:t>Pasiūlymas galioja iki termino, nurodyto pirkimo dokumentuose.</w:t>
      </w:r>
    </w:p>
    <w:p w14:paraId="48ED1996" w14:textId="77777777" w:rsidR="00A06954" w:rsidRPr="001E574E" w:rsidRDefault="00A06954" w:rsidP="00541FAA">
      <w:pPr>
        <w:spacing w:after="0" w:line="240" w:lineRule="auto"/>
        <w:ind w:firstLine="720"/>
        <w:jc w:val="both"/>
        <w:rPr>
          <w:rFonts w:ascii="Verdana" w:hAnsi="Verdana" w:cs="Times New Roman"/>
          <w:color w:val="000000"/>
          <w:sz w:val="24"/>
          <w:szCs w:val="24"/>
        </w:rPr>
      </w:pPr>
      <w:r w:rsidRPr="001E574E">
        <w:rPr>
          <w:rFonts w:ascii="Verdana" w:hAnsi="Verdana" w:cs="Times New Roman"/>
          <w:color w:val="000000"/>
          <w:sz w:val="24"/>
          <w:szCs w:val="24"/>
        </w:rPr>
        <w:t xml:space="preserve">Ši pasiūlyme nurodyta informacija yra konfidenciali </w:t>
      </w:r>
      <w:r w:rsidRPr="001E574E">
        <w:rPr>
          <w:rFonts w:ascii="Verdana" w:hAnsi="Verdana" w:cs="Times New Roman"/>
          <w:i/>
          <w:color w:val="000000"/>
          <w:sz w:val="24"/>
          <w:szCs w:val="24"/>
        </w:rPr>
        <w:t>/</w:t>
      </w:r>
      <w:r w:rsidRPr="001E574E">
        <w:rPr>
          <w:rFonts w:ascii="Verdana" w:hAnsi="Verdana" w:cs="Times New Roman"/>
          <w:i/>
          <w:kern w:val="16"/>
          <w:sz w:val="24"/>
          <w:szCs w:val="24"/>
        </w:rPr>
        <w:t>Perkančioji organizacija</w:t>
      </w:r>
      <w:r w:rsidR="00E85904" w:rsidRPr="001E574E">
        <w:rPr>
          <w:rFonts w:ascii="Verdana" w:hAnsi="Verdana" w:cs="Times New Roman"/>
          <w:i/>
          <w:kern w:val="16"/>
          <w:sz w:val="24"/>
          <w:szCs w:val="24"/>
        </w:rPr>
        <w:t xml:space="preserve"> </w:t>
      </w:r>
      <w:r w:rsidRPr="001E574E">
        <w:rPr>
          <w:rFonts w:ascii="Verdana" w:hAnsi="Verdana" w:cs="Times New Roman"/>
          <w:i/>
          <w:color w:val="000000"/>
          <w:sz w:val="24"/>
          <w:szCs w:val="24"/>
        </w:rPr>
        <w:t>šios informacijos negali atskleisti tretiesiems asmenims/</w:t>
      </w:r>
      <w:r w:rsidRPr="001E574E">
        <w:rPr>
          <w:rFonts w:ascii="Verdana" w:hAnsi="Verdana"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A06954" w:rsidRPr="001E574E" w14:paraId="605378B1" w14:textId="77777777" w:rsidTr="00AA0576">
        <w:trPr>
          <w:trHeight w:val="838"/>
        </w:trPr>
        <w:tc>
          <w:tcPr>
            <w:tcW w:w="588" w:type="dxa"/>
            <w:vAlign w:val="center"/>
          </w:tcPr>
          <w:p w14:paraId="4AFB59F8" w14:textId="709EAAF6" w:rsidR="00A06954" w:rsidRPr="001E574E" w:rsidRDefault="00A06954" w:rsidP="00AA0576">
            <w:pPr>
              <w:spacing w:after="0" w:line="240" w:lineRule="auto"/>
              <w:jc w:val="center"/>
              <w:rPr>
                <w:rFonts w:ascii="Verdana" w:hAnsi="Verdana" w:cs="Times New Roman"/>
                <w:color w:val="000000"/>
                <w:sz w:val="24"/>
                <w:szCs w:val="24"/>
              </w:rPr>
            </w:pPr>
            <w:r w:rsidRPr="001E574E">
              <w:rPr>
                <w:rFonts w:ascii="Verdana" w:hAnsi="Verdana" w:cs="Times New Roman"/>
                <w:color w:val="000000"/>
                <w:sz w:val="24"/>
                <w:szCs w:val="24"/>
              </w:rPr>
              <w:t>Eil.</w:t>
            </w:r>
            <w:r w:rsidR="00BA2827" w:rsidRPr="001E574E">
              <w:rPr>
                <w:rFonts w:ascii="Verdana" w:hAnsi="Verdana" w:cs="Times New Roman"/>
                <w:color w:val="000000"/>
                <w:sz w:val="24"/>
                <w:szCs w:val="24"/>
              </w:rPr>
              <w:t xml:space="preserve"> </w:t>
            </w:r>
            <w:r w:rsidRPr="001E574E">
              <w:rPr>
                <w:rFonts w:ascii="Verdana" w:hAnsi="Verdana" w:cs="Times New Roman"/>
                <w:color w:val="000000"/>
                <w:sz w:val="24"/>
                <w:szCs w:val="24"/>
              </w:rPr>
              <w:t>Nr.</w:t>
            </w:r>
          </w:p>
        </w:tc>
        <w:tc>
          <w:tcPr>
            <w:tcW w:w="3518" w:type="dxa"/>
            <w:vAlign w:val="center"/>
          </w:tcPr>
          <w:p w14:paraId="27B76E10" w14:textId="77777777" w:rsidR="00A06954" w:rsidRPr="001E574E" w:rsidRDefault="00A06954" w:rsidP="00AA0576">
            <w:pPr>
              <w:spacing w:after="0" w:line="240" w:lineRule="auto"/>
              <w:jc w:val="center"/>
              <w:rPr>
                <w:rFonts w:ascii="Verdana" w:hAnsi="Verdana" w:cs="Times New Roman"/>
                <w:color w:val="000000"/>
                <w:sz w:val="24"/>
                <w:szCs w:val="24"/>
              </w:rPr>
            </w:pPr>
            <w:r w:rsidRPr="001E574E">
              <w:rPr>
                <w:rFonts w:ascii="Verdana" w:hAnsi="Verdana" w:cs="Times New Roman"/>
                <w:color w:val="000000"/>
                <w:sz w:val="24"/>
                <w:szCs w:val="24"/>
              </w:rPr>
              <w:t>Pateikto dokumento pavadinimas (rekomenduojama pavadinime vartoti žodį „Konfidencialu“)</w:t>
            </w:r>
          </w:p>
        </w:tc>
        <w:tc>
          <w:tcPr>
            <w:tcW w:w="5507" w:type="dxa"/>
            <w:vAlign w:val="center"/>
          </w:tcPr>
          <w:p w14:paraId="43063607" w14:textId="77777777" w:rsidR="00A06954" w:rsidRPr="001E574E" w:rsidRDefault="00A06954" w:rsidP="00AA0576">
            <w:pPr>
              <w:spacing w:after="0" w:line="240" w:lineRule="auto"/>
              <w:jc w:val="center"/>
              <w:rPr>
                <w:rFonts w:ascii="Verdana" w:hAnsi="Verdana" w:cs="Times New Roman"/>
                <w:color w:val="000000"/>
                <w:sz w:val="24"/>
                <w:szCs w:val="24"/>
              </w:rPr>
            </w:pPr>
            <w:r w:rsidRPr="001E574E">
              <w:rPr>
                <w:rFonts w:ascii="Verdana" w:hAnsi="Verdana" w:cs="Times New Roman"/>
                <w:color w:val="000000"/>
                <w:sz w:val="24"/>
                <w:szCs w:val="24"/>
              </w:rPr>
              <w:t xml:space="preserve">Dokumentas yra įkeltas šioje CVP IS pasiūlymo lango eilutėje („Prisegti dokumentai“ arba </w:t>
            </w:r>
            <w:r w:rsidRPr="001E574E">
              <w:rPr>
                <w:rFonts w:ascii="Verdana" w:hAnsi="Verdana" w:cs="Times New Roman"/>
                <w:bCs/>
                <w:color w:val="000000"/>
                <w:sz w:val="24"/>
                <w:szCs w:val="24"/>
              </w:rPr>
              <w:t>„Kvalifikaciniai klausimai“ prie atsakymo į klausimą)</w:t>
            </w:r>
          </w:p>
        </w:tc>
      </w:tr>
      <w:tr w:rsidR="00A06954" w:rsidRPr="001E574E" w14:paraId="42067303" w14:textId="77777777" w:rsidTr="00AA0576">
        <w:trPr>
          <w:trHeight w:val="428"/>
        </w:trPr>
        <w:tc>
          <w:tcPr>
            <w:tcW w:w="588" w:type="dxa"/>
          </w:tcPr>
          <w:p w14:paraId="7D4A0972" w14:textId="77777777" w:rsidR="00A06954" w:rsidRPr="001E574E" w:rsidRDefault="00A06954" w:rsidP="00541FAA">
            <w:pPr>
              <w:spacing w:after="0" w:line="240" w:lineRule="auto"/>
              <w:jc w:val="both"/>
              <w:rPr>
                <w:rFonts w:ascii="Verdana" w:hAnsi="Verdana" w:cs="Times New Roman"/>
                <w:color w:val="000000"/>
                <w:sz w:val="24"/>
                <w:szCs w:val="24"/>
              </w:rPr>
            </w:pPr>
          </w:p>
        </w:tc>
        <w:tc>
          <w:tcPr>
            <w:tcW w:w="3518" w:type="dxa"/>
          </w:tcPr>
          <w:p w14:paraId="1C5950E1" w14:textId="77777777" w:rsidR="00A06954" w:rsidRPr="001E574E" w:rsidRDefault="00A06954" w:rsidP="00541FAA">
            <w:pPr>
              <w:spacing w:after="0" w:line="240" w:lineRule="auto"/>
              <w:jc w:val="both"/>
              <w:rPr>
                <w:rFonts w:ascii="Verdana" w:hAnsi="Verdana" w:cs="Times New Roman"/>
                <w:color w:val="000000"/>
                <w:sz w:val="24"/>
                <w:szCs w:val="24"/>
              </w:rPr>
            </w:pPr>
          </w:p>
        </w:tc>
        <w:tc>
          <w:tcPr>
            <w:tcW w:w="5507" w:type="dxa"/>
          </w:tcPr>
          <w:p w14:paraId="298081F6" w14:textId="77777777" w:rsidR="00A06954" w:rsidRPr="001E574E" w:rsidRDefault="00A06954" w:rsidP="00541FAA">
            <w:pPr>
              <w:spacing w:after="0" w:line="240" w:lineRule="auto"/>
              <w:jc w:val="both"/>
              <w:rPr>
                <w:rFonts w:ascii="Verdana" w:hAnsi="Verdana" w:cs="Times New Roman"/>
                <w:color w:val="000000"/>
                <w:sz w:val="24"/>
                <w:szCs w:val="24"/>
              </w:rPr>
            </w:pPr>
          </w:p>
        </w:tc>
      </w:tr>
    </w:tbl>
    <w:p w14:paraId="0C772038" w14:textId="77777777" w:rsidR="00A06954" w:rsidRPr="001E574E" w:rsidRDefault="00A06954" w:rsidP="00A06954">
      <w:pPr>
        <w:spacing w:after="0"/>
        <w:ind w:firstLine="728"/>
        <w:jc w:val="both"/>
        <w:rPr>
          <w:rFonts w:ascii="Verdana" w:hAnsi="Verdana" w:cs="Times New Roman"/>
          <w:b/>
          <w:i/>
          <w:sz w:val="20"/>
          <w:szCs w:val="20"/>
        </w:rPr>
      </w:pPr>
      <w:r w:rsidRPr="001E574E">
        <w:rPr>
          <w:rFonts w:ascii="Verdana" w:hAnsi="Verdana" w:cs="Times New Roman"/>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1E574E" w:rsidRDefault="00A06954" w:rsidP="00A06954">
      <w:pPr>
        <w:spacing w:after="0"/>
        <w:ind w:firstLine="709"/>
        <w:jc w:val="both"/>
        <w:rPr>
          <w:rFonts w:ascii="Verdana" w:eastAsia="Calibri" w:hAnsi="Verdana" w:cs="Times New Roman"/>
          <w:b/>
          <w:bCs/>
          <w:i/>
          <w:iCs/>
          <w:sz w:val="20"/>
          <w:szCs w:val="20"/>
        </w:rPr>
      </w:pPr>
      <w:r w:rsidRPr="001E574E">
        <w:rPr>
          <w:rFonts w:ascii="Verdana" w:hAnsi="Verdana" w:cs="Times New Roman"/>
          <w:b/>
          <w:i/>
          <w:sz w:val="20"/>
          <w:szCs w:val="20"/>
        </w:rPr>
        <w:t>Atkreipiame dėmesį,</w:t>
      </w:r>
      <w:r w:rsidRPr="001E574E">
        <w:rPr>
          <w:rFonts w:ascii="Verdana" w:eastAsia="Calibri" w:hAnsi="Verdana" w:cs="Times New Roman"/>
          <w:b/>
          <w:bCs/>
          <w:i/>
          <w:iCs/>
          <w:sz w:val="20"/>
          <w:szCs w:val="20"/>
        </w:rPr>
        <w:t xml:space="preserve"> kad vadovaujantis </w:t>
      </w:r>
      <w:r w:rsidR="00233BC5" w:rsidRPr="001E574E">
        <w:rPr>
          <w:rFonts w:ascii="Verdana" w:eastAsia="Calibri" w:hAnsi="Verdana" w:cs="Times New Roman"/>
          <w:b/>
          <w:bCs/>
          <w:i/>
          <w:iCs/>
          <w:sz w:val="20"/>
          <w:szCs w:val="20"/>
        </w:rPr>
        <w:t>Lietuvos Respublikos viešųjų pirkimų įstatymo</w:t>
      </w:r>
      <w:r w:rsidRPr="001E574E">
        <w:rPr>
          <w:rFonts w:ascii="Verdana" w:eastAsia="Calibri" w:hAnsi="Verdana" w:cs="Times New Roman"/>
          <w:b/>
          <w:bCs/>
          <w:i/>
          <w:iCs/>
          <w:sz w:val="20"/>
          <w:szCs w:val="20"/>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77777777" w:rsidR="00A06954" w:rsidRPr="001E574E" w:rsidRDefault="00A06954" w:rsidP="00A06954">
      <w:pPr>
        <w:spacing w:after="0"/>
        <w:ind w:firstLine="720"/>
        <w:jc w:val="both"/>
        <w:rPr>
          <w:rFonts w:ascii="Verdana" w:eastAsia="Times New Roman" w:hAnsi="Verdana" w:cs="Times New Roman"/>
          <w:b/>
          <w:i/>
          <w:sz w:val="20"/>
          <w:szCs w:val="20"/>
        </w:rPr>
      </w:pPr>
      <w:r w:rsidRPr="001E574E">
        <w:rPr>
          <w:rFonts w:ascii="Verdana" w:eastAsia="Times New Roman" w:hAnsi="Verdana" w:cs="Times New Roman"/>
          <w:b/>
          <w:i/>
          <w:sz w:val="20"/>
          <w:szCs w:val="20"/>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1E574E">
          <w:rPr>
            <w:rFonts w:ascii="Verdana" w:eastAsia="Times New Roman" w:hAnsi="Verdana" w:cs="Times New Roman"/>
            <w:b/>
            <w:i/>
            <w:sz w:val="20"/>
            <w:szCs w:val="20"/>
          </w:rPr>
          <w:t>2017 m</w:t>
        </w:r>
      </w:smartTag>
      <w:r w:rsidRPr="001E574E">
        <w:rPr>
          <w:rFonts w:ascii="Verdana" w:eastAsia="Times New Roman" w:hAnsi="Verdana" w:cs="Times New Roman"/>
          <w:b/>
          <w:i/>
          <w:sz w:val="20"/>
          <w:szCs w:val="20"/>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1E574E"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1E574E" w:rsidRDefault="00A06954" w:rsidP="00A06954">
            <w:pPr>
              <w:spacing w:after="0"/>
              <w:ind w:right="-1"/>
              <w:rPr>
                <w:rFonts w:ascii="Verdana" w:hAnsi="Verdana" w:cs="Times New Roman"/>
                <w:color w:val="000000"/>
              </w:rPr>
            </w:pPr>
          </w:p>
          <w:p w14:paraId="3A5A4E85" w14:textId="77777777" w:rsidR="00A06954" w:rsidRPr="001E574E" w:rsidRDefault="00A06954" w:rsidP="00A06954">
            <w:pPr>
              <w:spacing w:after="0"/>
              <w:ind w:right="-1"/>
              <w:rPr>
                <w:rFonts w:ascii="Verdana" w:hAnsi="Verdana" w:cs="Times New Roman"/>
                <w:color w:val="000000"/>
              </w:rPr>
            </w:pPr>
          </w:p>
        </w:tc>
        <w:tc>
          <w:tcPr>
            <w:tcW w:w="604" w:type="dxa"/>
          </w:tcPr>
          <w:p w14:paraId="35830CFF" w14:textId="77777777" w:rsidR="00A06954" w:rsidRPr="001E574E" w:rsidRDefault="00A06954" w:rsidP="00A06954">
            <w:pPr>
              <w:spacing w:after="0"/>
              <w:ind w:right="-1"/>
              <w:jc w:val="center"/>
              <w:rPr>
                <w:rFonts w:ascii="Verdana" w:hAnsi="Verdana" w:cs="Times New Roman"/>
                <w:color w:val="000000"/>
              </w:rPr>
            </w:pPr>
          </w:p>
        </w:tc>
        <w:tc>
          <w:tcPr>
            <w:tcW w:w="1980" w:type="dxa"/>
            <w:tcBorders>
              <w:top w:val="nil"/>
              <w:left w:val="nil"/>
              <w:bottom w:val="single" w:sz="4" w:space="0" w:color="auto"/>
              <w:right w:val="nil"/>
            </w:tcBorders>
          </w:tcPr>
          <w:p w14:paraId="7F9673D1" w14:textId="77777777" w:rsidR="00A06954" w:rsidRPr="001E574E" w:rsidRDefault="00A06954" w:rsidP="00A06954">
            <w:pPr>
              <w:spacing w:after="0"/>
              <w:ind w:right="-1"/>
              <w:jc w:val="center"/>
              <w:rPr>
                <w:rFonts w:ascii="Verdana" w:hAnsi="Verdana" w:cs="Times New Roman"/>
                <w:color w:val="000000"/>
              </w:rPr>
            </w:pPr>
          </w:p>
        </w:tc>
        <w:tc>
          <w:tcPr>
            <w:tcW w:w="701" w:type="dxa"/>
          </w:tcPr>
          <w:p w14:paraId="49E60951" w14:textId="77777777" w:rsidR="00A06954" w:rsidRPr="001E574E" w:rsidRDefault="00A06954" w:rsidP="00A06954">
            <w:pPr>
              <w:spacing w:after="0"/>
              <w:ind w:right="-1"/>
              <w:jc w:val="center"/>
              <w:rPr>
                <w:rFonts w:ascii="Verdana" w:hAnsi="Verdana" w:cs="Times New Roman"/>
                <w:color w:val="000000"/>
              </w:rPr>
            </w:pPr>
          </w:p>
        </w:tc>
        <w:tc>
          <w:tcPr>
            <w:tcW w:w="2611" w:type="dxa"/>
            <w:tcBorders>
              <w:top w:val="nil"/>
              <w:left w:val="nil"/>
              <w:bottom w:val="single" w:sz="4" w:space="0" w:color="auto"/>
              <w:right w:val="nil"/>
            </w:tcBorders>
          </w:tcPr>
          <w:p w14:paraId="190053F3" w14:textId="77777777" w:rsidR="00A06954" w:rsidRPr="001E574E" w:rsidRDefault="00A06954" w:rsidP="00A06954">
            <w:pPr>
              <w:spacing w:after="0"/>
              <w:ind w:right="-1"/>
              <w:jc w:val="right"/>
              <w:rPr>
                <w:rFonts w:ascii="Verdana" w:hAnsi="Verdana" w:cs="Times New Roman"/>
                <w:color w:val="000000"/>
              </w:rPr>
            </w:pPr>
          </w:p>
        </w:tc>
        <w:tc>
          <w:tcPr>
            <w:tcW w:w="648" w:type="dxa"/>
          </w:tcPr>
          <w:p w14:paraId="3CA15DDB" w14:textId="77777777" w:rsidR="00A06954" w:rsidRPr="001E574E" w:rsidRDefault="00A06954" w:rsidP="00A06954">
            <w:pPr>
              <w:spacing w:after="0"/>
              <w:ind w:right="-1"/>
              <w:jc w:val="right"/>
              <w:rPr>
                <w:rFonts w:ascii="Verdana" w:hAnsi="Verdana" w:cs="Times New Roman"/>
                <w:color w:val="000000"/>
              </w:rPr>
            </w:pPr>
          </w:p>
        </w:tc>
      </w:tr>
      <w:tr w:rsidR="00A06954" w:rsidRPr="001E574E" w14:paraId="745B122C" w14:textId="77777777" w:rsidTr="00D73608">
        <w:trPr>
          <w:trHeight w:val="186"/>
        </w:trPr>
        <w:tc>
          <w:tcPr>
            <w:tcW w:w="3284" w:type="dxa"/>
            <w:tcBorders>
              <w:top w:val="single" w:sz="4" w:space="0" w:color="auto"/>
              <w:left w:val="nil"/>
              <w:bottom w:val="nil"/>
              <w:right w:val="nil"/>
            </w:tcBorders>
          </w:tcPr>
          <w:p w14:paraId="0AFA4F4D" w14:textId="26934E3B" w:rsidR="00A06954" w:rsidRPr="001E574E" w:rsidRDefault="00A06954" w:rsidP="00A06954">
            <w:pPr>
              <w:autoSpaceDE w:val="0"/>
              <w:autoSpaceDN w:val="0"/>
              <w:adjustRightInd w:val="0"/>
              <w:spacing w:after="0"/>
              <w:rPr>
                <w:rFonts w:ascii="Verdana" w:hAnsi="Verdana" w:cs="Times New Roman"/>
                <w:color w:val="000000"/>
                <w:position w:val="6"/>
              </w:rPr>
            </w:pPr>
            <w:r w:rsidRPr="001E574E">
              <w:rPr>
                <w:rFonts w:ascii="Verdana" w:hAnsi="Verdana" w:cs="Times New Roman"/>
                <w:color w:val="000000"/>
                <w:position w:val="6"/>
              </w:rPr>
              <w:t>(Tiekėjo arba jo įgalioto asmens pareigų pavadinimas)</w:t>
            </w:r>
          </w:p>
        </w:tc>
        <w:tc>
          <w:tcPr>
            <w:tcW w:w="604" w:type="dxa"/>
          </w:tcPr>
          <w:p w14:paraId="3FC0EBE1" w14:textId="77777777" w:rsidR="00A06954" w:rsidRPr="001E574E" w:rsidRDefault="00A06954" w:rsidP="00A06954">
            <w:pPr>
              <w:spacing w:after="0"/>
              <w:ind w:right="-1"/>
              <w:jc w:val="center"/>
              <w:rPr>
                <w:rFonts w:ascii="Verdana" w:hAnsi="Verdana" w:cs="Times New Roman"/>
                <w:color w:val="000000"/>
              </w:rPr>
            </w:pPr>
          </w:p>
        </w:tc>
        <w:tc>
          <w:tcPr>
            <w:tcW w:w="1980" w:type="dxa"/>
            <w:tcBorders>
              <w:top w:val="single" w:sz="4" w:space="0" w:color="auto"/>
              <w:left w:val="nil"/>
              <w:bottom w:val="nil"/>
              <w:right w:val="nil"/>
            </w:tcBorders>
          </w:tcPr>
          <w:p w14:paraId="6725E556" w14:textId="77777777" w:rsidR="00A06954" w:rsidRPr="001E574E" w:rsidRDefault="00A06954" w:rsidP="00A06954">
            <w:pPr>
              <w:spacing w:after="0"/>
              <w:ind w:right="-1"/>
              <w:jc w:val="center"/>
              <w:rPr>
                <w:rFonts w:ascii="Verdana" w:hAnsi="Verdana" w:cs="Times New Roman"/>
                <w:color w:val="000000"/>
              </w:rPr>
            </w:pPr>
            <w:r w:rsidRPr="001E574E">
              <w:rPr>
                <w:rFonts w:ascii="Verdana" w:hAnsi="Verdana" w:cs="Times New Roman"/>
                <w:color w:val="000000"/>
                <w:position w:val="6"/>
              </w:rPr>
              <w:t>(Parašas)</w:t>
            </w:r>
          </w:p>
        </w:tc>
        <w:tc>
          <w:tcPr>
            <w:tcW w:w="701" w:type="dxa"/>
          </w:tcPr>
          <w:p w14:paraId="33DC02D6" w14:textId="77777777" w:rsidR="00A06954" w:rsidRPr="001E574E" w:rsidRDefault="00A06954" w:rsidP="00A06954">
            <w:pPr>
              <w:spacing w:after="0"/>
              <w:ind w:right="-1"/>
              <w:jc w:val="center"/>
              <w:rPr>
                <w:rFonts w:ascii="Verdana" w:hAnsi="Verdana" w:cs="Times New Roman"/>
                <w:color w:val="000000"/>
              </w:rPr>
            </w:pPr>
          </w:p>
        </w:tc>
        <w:tc>
          <w:tcPr>
            <w:tcW w:w="2611" w:type="dxa"/>
            <w:tcBorders>
              <w:top w:val="single" w:sz="4" w:space="0" w:color="auto"/>
              <w:left w:val="nil"/>
              <w:bottom w:val="nil"/>
              <w:right w:val="nil"/>
            </w:tcBorders>
          </w:tcPr>
          <w:p w14:paraId="1A65A97B" w14:textId="77777777" w:rsidR="00A06954" w:rsidRPr="001E574E" w:rsidRDefault="00A06954" w:rsidP="00A06954">
            <w:pPr>
              <w:spacing w:after="0"/>
              <w:ind w:right="-1"/>
              <w:jc w:val="center"/>
              <w:rPr>
                <w:rFonts w:ascii="Verdana" w:hAnsi="Verdana" w:cs="Times New Roman"/>
                <w:color w:val="000000"/>
              </w:rPr>
            </w:pPr>
            <w:r w:rsidRPr="001E574E">
              <w:rPr>
                <w:rFonts w:ascii="Verdana" w:hAnsi="Verdana" w:cs="Times New Roman"/>
                <w:color w:val="000000"/>
                <w:position w:val="6"/>
              </w:rPr>
              <w:t>(Vardas ir pavardė)</w:t>
            </w:r>
          </w:p>
        </w:tc>
        <w:tc>
          <w:tcPr>
            <w:tcW w:w="648" w:type="dxa"/>
          </w:tcPr>
          <w:p w14:paraId="49239013" w14:textId="77777777" w:rsidR="00A06954" w:rsidRPr="001E574E" w:rsidRDefault="00A06954" w:rsidP="00A06954">
            <w:pPr>
              <w:spacing w:after="0"/>
              <w:ind w:right="-1"/>
              <w:jc w:val="center"/>
              <w:rPr>
                <w:rFonts w:ascii="Verdana" w:hAnsi="Verdana" w:cs="Times New Roman"/>
                <w:color w:val="000000"/>
              </w:rPr>
            </w:pPr>
          </w:p>
        </w:tc>
      </w:tr>
    </w:tbl>
    <w:p w14:paraId="081B4316" w14:textId="530D22BB" w:rsidR="00433A97" w:rsidRPr="001E574E" w:rsidRDefault="00A06954" w:rsidP="003E5B71">
      <w:pPr>
        <w:spacing w:after="0"/>
        <w:ind w:firstLine="720"/>
        <w:jc w:val="both"/>
        <w:rPr>
          <w:rFonts w:ascii="Verdana" w:hAnsi="Verdana" w:cs="Times New Roman"/>
          <w:color w:val="000000"/>
          <w:sz w:val="24"/>
          <w:szCs w:val="24"/>
        </w:rPr>
      </w:pPr>
      <w:r w:rsidRPr="001E574E">
        <w:rPr>
          <w:rFonts w:ascii="Verdana" w:hAnsi="Verdana" w:cs="Times New Roman"/>
          <w:b/>
          <w:i/>
          <w:color w:val="000000"/>
        </w:rPr>
        <w:t>*Pastaba.</w:t>
      </w:r>
      <w:r w:rsidR="00E85904" w:rsidRPr="001E574E">
        <w:rPr>
          <w:rFonts w:ascii="Verdana" w:hAnsi="Verdana" w:cs="Times New Roman"/>
          <w:b/>
          <w:i/>
          <w:color w:val="000000"/>
        </w:rPr>
        <w:t xml:space="preserve"> </w:t>
      </w:r>
      <w:r w:rsidRPr="001E574E">
        <w:rPr>
          <w:rFonts w:ascii="Verdana" w:hAnsi="Verdana" w:cs="Times New Roman"/>
          <w:i/>
          <w:color w:val="000000"/>
        </w:rPr>
        <w:t xml:space="preserve">Jeigu </w:t>
      </w:r>
      <w:r w:rsidRPr="001E574E">
        <w:rPr>
          <w:rFonts w:ascii="Verdana" w:hAnsi="Verdana" w:cs="Times New Roman"/>
          <w:i/>
          <w:kern w:val="16"/>
        </w:rPr>
        <w:t>Perkančioji organizacija</w:t>
      </w:r>
      <w:r w:rsidR="00E85904" w:rsidRPr="001E574E">
        <w:rPr>
          <w:rFonts w:ascii="Verdana" w:hAnsi="Verdana" w:cs="Times New Roman"/>
          <w:i/>
          <w:kern w:val="16"/>
        </w:rPr>
        <w:t xml:space="preserve"> </w:t>
      </w:r>
      <w:r w:rsidRPr="001E574E">
        <w:rPr>
          <w:rFonts w:ascii="Verdana" w:hAnsi="Verdana" w:cs="Times New Roman"/>
          <w:i/>
          <w:color w:val="000000"/>
        </w:rPr>
        <w:t>pirkimą atlieka CVP IS priemonėmis, visas pasiūlymas pasirašomas kvalifikuotu elektroniniu parašu</w:t>
      </w:r>
      <w:r w:rsidR="001F0E25">
        <w:rPr>
          <w:rFonts w:ascii="Verdana" w:hAnsi="Verdana" w:cs="Times New Roman"/>
          <w:i/>
          <w:color w:val="000000"/>
        </w:rPr>
        <w:t xml:space="preserve"> (</w:t>
      </w:r>
      <w:r w:rsidR="001F0E25" w:rsidRPr="001F0E25">
        <w:rPr>
          <w:rFonts w:ascii="Verdana" w:hAnsi="Verdana" w:cs="Times New Roman"/>
          <w:i/>
          <w:color w:val="000000"/>
          <w:highlight w:val="yellow"/>
        </w:rPr>
        <w:t xml:space="preserve">naujoje CVP IS nėra </w:t>
      </w:r>
      <w:r w:rsidR="001F0E25" w:rsidRPr="001F0E25">
        <w:rPr>
          <w:rFonts w:ascii="Verdana" w:hAnsi="Verdana" w:cs="Times New Roman"/>
          <w:i/>
          <w:color w:val="000000"/>
          <w:highlight w:val="yellow"/>
        </w:rPr>
        <w:lastRenderedPageBreak/>
        <w:t>galimybės pasiūlymo pasirašyti pačioje sistemoje, todėl tai privalo būti atlikta už naujo CVP IS ribų</w:t>
      </w:r>
      <w:r w:rsidR="001F0E25" w:rsidRPr="001F0E25">
        <w:rPr>
          <w:rFonts w:ascii="Verdana" w:hAnsi="Verdana" w:cs="Times New Roman"/>
          <w:i/>
          <w:color w:val="000000"/>
          <w:highlight w:val="yellow"/>
        </w:rPr>
        <w:t>)</w:t>
      </w:r>
      <w:r w:rsidRPr="001F0E25">
        <w:rPr>
          <w:rFonts w:ascii="Verdana" w:hAnsi="Verdana" w:cs="Times New Roman"/>
          <w:i/>
          <w:color w:val="000000"/>
          <w:highlight w:val="yellow"/>
        </w:rPr>
        <w:t>,</w:t>
      </w:r>
      <w:r w:rsidRPr="001E574E">
        <w:rPr>
          <w:rFonts w:ascii="Verdana" w:hAnsi="Verdana" w:cs="Times New Roman"/>
          <w:i/>
          <w:color w:val="000000"/>
        </w:rPr>
        <w:t xml:space="preserve"> šio dokumento atskirai pasirašyti neprivaloma</w:t>
      </w:r>
      <w:r w:rsidRPr="001E574E">
        <w:rPr>
          <w:rFonts w:ascii="Verdana" w:hAnsi="Verdana" w:cs="Times New Roman"/>
          <w:i/>
          <w:color w:val="000000"/>
          <w:sz w:val="24"/>
          <w:szCs w:val="24"/>
        </w:rPr>
        <w:t>.</w:t>
      </w:r>
    </w:p>
    <w:p w14:paraId="29BFEC24" w14:textId="77777777" w:rsidR="0043218A" w:rsidRPr="001E574E" w:rsidRDefault="0043218A" w:rsidP="002D1686">
      <w:pPr>
        <w:spacing w:after="0"/>
        <w:jc w:val="right"/>
        <w:rPr>
          <w:rFonts w:ascii="Verdana" w:hAnsi="Verdana" w:cs="Times New Roman"/>
          <w:sz w:val="24"/>
          <w:szCs w:val="24"/>
        </w:rPr>
      </w:pPr>
    </w:p>
    <w:p w14:paraId="2F84227D" w14:textId="77777777" w:rsidR="0043218A" w:rsidRPr="001E574E" w:rsidRDefault="0043218A" w:rsidP="002D1686">
      <w:pPr>
        <w:spacing w:after="0"/>
        <w:jc w:val="right"/>
        <w:rPr>
          <w:rFonts w:ascii="Verdana" w:hAnsi="Verdana" w:cs="Times New Roman"/>
          <w:sz w:val="24"/>
          <w:szCs w:val="24"/>
        </w:rPr>
      </w:pPr>
    </w:p>
    <w:p w14:paraId="5E192C58" w14:textId="77777777" w:rsidR="0043218A" w:rsidRPr="001E574E" w:rsidRDefault="0043218A" w:rsidP="002D1686">
      <w:pPr>
        <w:spacing w:after="0"/>
        <w:jc w:val="right"/>
        <w:rPr>
          <w:rFonts w:ascii="Verdana" w:hAnsi="Verdana" w:cs="Times New Roman"/>
          <w:sz w:val="24"/>
          <w:szCs w:val="24"/>
        </w:rPr>
      </w:pPr>
    </w:p>
    <w:p w14:paraId="68493041" w14:textId="77777777" w:rsidR="00A75A98" w:rsidRDefault="002D1686" w:rsidP="002D1686">
      <w:pPr>
        <w:spacing w:after="0"/>
        <w:jc w:val="right"/>
        <w:rPr>
          <w:rFonts w:ascii="Verdana" w:hAnsi="Verdana" w:cs="Times New Roman"/>
          <w:sz w:val="24"/>
          <w:szCs w:val="24"/>
        </w:rPr>
      </w:pPr>
      <w:r w:rsidRPr="001E574E">
        <w:rPr>
          <w:rFonts w:ascii="Verdana" w:hAnsi="Verdana" w:cs="Times New Roman"/>
          <w:sz w:val="24"/>
          <w:szCs w:val="24"/>
        </w:rPr>
        <w:t xml:space="preserve">Pirkimo sąlygų </w:t>
      </w:r>
      <w:r w:rsidR="00A20712" w:rsidRPr="001E574E">
        <w:rPr>
          <w:rFonts w:ascii="Verdana" w:hAnsi="Verdana" w:cs="Times New Roman"/>
          <w:sz w:val="24"/>
          <w:szCs w:val="24"/>
        </w:rPr>
        <w:t>2</w:t>
      </w:r>
      <w:r w:rsidRPr="001E574E">
        <w:rPr>
          <w:rFonts w:ascii="Verdana" w:hAnsi="Verdana" w:cs="Times New Roman"/>
          <w:sz w:val="24"/>
          <w:szCs w:val="24"/>
        </w:rPr>
        <w:t xml:space="preserve"> priedas </w:t>
      </w:r>
    </w:p>
    <w:p w14:paraId="054C81EF" w14:textId="767B03AE" w:rsidR="002D1686" w:rsidRPr="001E574E" w:rsidRDefault="002D1686" w:rsidP="002D1686">
      <w:pPr>
        <w:spacing w:after="0"/>
        <w:jc w:val="right"/>
        <w:rPr>
          <w:rFonts w:ascii="Verdana" w:hAnsi="Verdana" w:cs="Times New Roman"/>
          <w:sz w:val="24"/>
          <w:szCs w:val="24"/>
        </w:rPr>
      </w:pPr>
      <w:r w:rsidRPr="001E574E">
        <w:rPr>
          <w:rFonts w:ascii="Verdana" w:hAnsi="Verdana" w:cs="Times New Roman"/>
          <w:sz w:val="24"/>
          <w:szCs w:val="24"/>
        </w:rPr>
        <w:t>„Deklaracija dėl atitikties nacionalinio saugumo interesams“</w:t>
      </w:r>
    </w:p>
    <w:p w14:paraId="37485AEF" w14:textId="77777777" w:rsidR="003B7D0D" w:rsidRPr="001E574E" w:rsidRDefault="003B7D0D" w:rsidP="002D1686">
      <w:pPr>
        <w:spacing w:after="0"/>
        <w:jc w:val="right"/>
        <w:rPr>
          <w:rFonts w:ascii="Verdana" w:hAnsi="Verdana" w:cs="Times New Roman"/>
          <w:sz w:val="24"/>
          <w:szCs w:val="24"/>
        </w:rPr>
      </w:pPr>
    </w:p>
    <w:p w14:paraId="15370021" w14:textId="77777777" w:rsidR="003B7D0D" w:rsidRPr="001E574E" w:rsidRDefault="003B7D0D" w:rsidP="003B7D0D">
      <w:pPr>
        <w:spacing w:after="0" w:line="240" w:lineRule="auto"/>
        <w:rPr>
          <w:rFonts w:ascii="Verdana" w:eastAsia="Times New Roman" w:hAnsi="Verdana" w:cs="Times New Roman"/>
          <w:sz w:val="24"/>
          <w:szCs w:val="24"/>
        </w:rPr>
      </w:pPr>
    </w:p>
    <w:p w14:paraId="7A0CB2A6" w14:textId="77777777" w:rsidR="003B7D0D" w:rsidRPr="001E574E" w:rsidRDefault="003B7D0D" w:rsidP="003B7D0D">
      <w:pPr>
        <w:spacing w:after="0" w:line="240" w:lineRule="auto"/>
        <w:jc w:val="center"/>
        <w:rPr>
          <w:rFonts w:ascii="Verdana" w:eastAsia="Times New Roman" w:hAnsi="Verdana" w:cs="Times New Roman"/>
          <w:sz w:val="24"/>
          <w:szCs w:val="24"/>
          <w:u w:val="single"/>
        </w:rPr>
      </w:pPr>
      <w:r w:rsidRPr="001E574E">
        <w:rPr>
          <w:rFonts w:ascii="Verdana" w:eastAsia="Times New Roman" w:hAnsi="Verdana" w:cs="Times New Roman"/>
          <w:color w:val="000000"/>
          <w:sz w:val="24"/>
          <w:szCs w:val="24"/>
          <w:u w:val="single"/>
        </w:rPr>
        <w:t>__________________________________</w:t>
      </w:r>
    </w:p>
    <w:p w14:paraId="542E8124" w14:textId="77777777" w:rsidR="003B7D0D" w:rsidRPr="001E574E" w:rsidRDefault="003B7D0D" w:rsidP="003B7D0D">
      <w:pPr>
        <w:spacing w:after="0" w:line="240" w:lineRule="auto"/>
        <w:jc w:val="center"/>
        <w:rPr>
          <w:rFonts w:ascii="Verdana" w:eastAsia="Times New Roman" w:hAnsi="Verdana" w:cs="Times New Roman"/>
          <w:sz w:val="24"/>
          <w:szCs w:val="24"/>
        </w:rPr>
      </w:pPr>
      <w:r w:rsidRPr="001E574E">
        <w:rPr>
          <w:rFonts w:ascii="Verdana" w:eastAsia="Times New Roman" w:hAnsi="Verdana" w:cs="Times New Roman"/>
          <w:color w:val="000000"/>
          <w:sz w:val="24"/>
          <w:szCs w:val="24"/>
        </w:rPr>
        <w:t> (Tiekėjo pavadinimas)</w:t>
      </w:r>
    </w:p>
    <w:p w14:paraId="171D1F38" w14:textId="77777777" w:rsidR="003B7D0D" w:rsidRPr="001E574E" w:rsidRDefault="003B7D0D" w:rsidP="003B7D0D">
      <w:pPr>
        <w:spacing w:after="0" w:line="240" w:lineRule="auto"/>
        <w:rPr>
          <w:rFonts w:ascii="Verdana" w:eastAsia="Times New Roman" w:hAnsi="Verdana" w:cs="Times New Roman"/>
          <w:b/>
          <w:bCs/>
          <w:smallCaps/>
          <w:color w:val="000000"/>
          <w:sz w:val="24"/>
          <w:szCs w:val="24"/>
        </w:rPr>
      </w:pPr>
    </w:p>
    <w:p w14:paraId="5343525A" w14:textId="77777777" w:rsidR="003B7D0D" w:rsidRPr="001E574E" w:rsidRDefault="003B7D0D" w:rsidP="003B7D0D">
      <w:pPr>
        <w:spacing w:after="0" w:line="240" w:lineRule="auto"/>
        <w:jc w:val="center"/>
        <w:rPr>
          <w:rFonts w:ascii="Verdana" w:eastAsia="Times New Roman" w:hAnsi="Verdana" w:cs="Times New Roman"/>
          <w:b/>
          <w:bCs/>
          <w:smallCaps/>
          <w:color w:val="000000"/>
          <w:sz w:val="24"/>
          <w:szCs w:val="24"/>
        </w:rPr>
      </w:pPr>
    </w:p>
    <w:p w14:paraId="58BB2A93" w14:textId="77777777" w:rsidR="003B7D0D" w:rsidRPr="001E574E" w:rsidRDefault="003B7D0D" w:rsidP="003B7D0D">
      <w:pPr>
        <w:spacing w:after="0" w:line="240" w:lineRule="auto"/>
        <w:jc w:val="center"/>
        <w:rPr>
          <w:rFonts w:ascii="Verdana" w:eastAsia="Times New Roman" w:hAnsi="Verdana" w:cs="Times New Roman"/>
          <w:b/>
          <w:bCs/>
          <w:smallCaps/>
          <w:color w:val="000000"/>
          <w:sz w:val="24"/>
          <w:szCs w:val="24"/>
        </w:rPr>
      </w:pPr>
      <w:r w:rsidRPr="001E574E">
        <w:rPr>
          <w:rFonts w:ascii="Verdana" w:eastAsia="Times New Roman" w:hAnsi="Verdana" w:cs="Times New Roman"/>
          <w:b/>
          <w:bCs/>
          <w:smallCaps/>
          <w:color w:val="000000"/>
          <w:sz w:val="24"/>
          <w:szCs w:val="24"/>
        </w:rPr>
        <w:t xml:space="preserve">DEKLARACIJA </w:t>
      </w:r>
    </w:p>
    <w:p w14:paraId="1F5D281D" w14:textId="77777777" w:rsidR="003B7D0D" w:rsidRPr="001E574E" w:rsidRDefault="003B7D0D" w:rsidP="003B7D0D">
      <w:pPr>
        <w:spacing w:after="0" w:line="240" w:lineRule="auto"/>
        <w:jc w:val="center"/>
        <w:rPr>
          <w:rFonts w:ascii="Verdana" w:eastAsia="Times New Roman" w:hAnsi="Verdana" w:cs="Times New Roman"/>
          <w:b/>
          <w:bCs/>
          <w:smallCaps/>
          <w:color w:val="000000"/>
          <w:sz w:val="24"/>
          <w:szCs w:val="24"/>
        </w:rPr>
      </w:pPr>
      <w:r w:rsidRPr="001E574E">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1E574E" w:rsidRDefault="003B7D0D" w:rsidP="003B7D0D">
      <w:pPr>
        <w:spacing w:after="0" w:line="240" w:lineRule="auto"/>
        <w:jc w:val="center"/>
        <w:rPr>
          <w:rFonts w:ascii="Verdana" w:eastAsia="Times New Roman" w:hAnsi="Verdana" w:cs="Times New Roman"/>
          <w:sz w:val="24"/>
          <w:szCs w:val="24"/>
        </w:rPr>
      </w:pPr>
    </w:p>
    <w:p w14:paraId="3A1CE173" w14:textId="77777777" w:rsidR="003B7D0D" w:rsidRPr="001E574E" w:rsidRDefault="003B7D0D" w:rsidP="003B7D0D">
      <w:pPr>
        <w:shd w:val="clear" w:color="auto" w:fill="FFFFFF"/>
        <w:spacing w:after="0" w:line="240" w:lineRule="auto"/>
        <w:jc w:val="center"/>
        <w:rPr>
          <w:rFonts w:ascii="Verdana" w:eastAsia="Times New Roman" w:hAnsi="Verdana" w:cs="Times New Roman"/>
          <w:sz w:val="24"/>
          <w:szCs w:val="24"/>
        </w:rPr>
      </w:pPr>
      <w:r w:rsidRPr="001E574E">
        <w:rPr>
          <w:rFonts w:ascii="Verdana" w:eastAsia="Times New Roman" w:hAnsi="Verdana" w:cs="Times New Roman"/>
          <w:sz w:val="24"/>
          <w:szCs w:val="24"/>
        </w:rPr>
        <w:t> </w:t>
      </w:r>
    </w:p>
    <w:p w14:paraId="0101B8FF" w14:textId="77777777" w:rsidR="003B7D0D" w:rsidRPr="001E574E" w:rsidRDefault="003B7D0D" w:rsidP="003B7D0D">
      <w:pPr>
        <w:spacing w:after="0" w:line="240" w:lineRule="auto"/>
        <w:jc w:val="center"/>
        <w:rPr>
          <w:rFonts w:ascii="Verdana" w:eastAsia="Times New Roman" w:hAnsi="Verdana" w:cs="Times New Roman"/>
          <w:sz w:val="24"/>
          <w:szCs w:val="24"/>
        </w:rPr>
      </w:pPr>
      <w:r w:rsidRPr="001E574E">
        <w:rPr>
          <w:rFonts w:ascii="Verdana" w:eastAsia="Times New Roman" w:hAnsi="Verdana" w:cs="Times New Roman"/>
          <w:color w:val="000000"/>
          <w:sz w:val="24"/>
          <w:szCs w:val="24"/>
        </w:rPr>
        <w:t>__________________</w:t>
      </w:r>
    </w:p>
    <w:p w14:paraId="3A22B54D" w14:textId="77777777" w:rsidR="003B7D0D" w:rsidRPr="001E574E" w:rsidRDefault="003B7D0D" w:rsidP="003B7D0D">
      <w:pPr>
        <w:spacing w:after="0" w:line="240" w:lineRule="auto"/>
        <w:jc w:val="center"/>
        <w:rPr>
          <w:rFonts w:ascii="Verdana" w:eastAsia="Times New Roman" w:hAnsi="Verdana" w:cs="Times New Roman"/>
          <w:sz w:val="24"/>
          <w:szCs w:val="24"/>
        </w:rPr>
      </w:pPr>
      <w:r w:rsidRPr="001E574E">
        <w:rPr>
          <w:rFonts w:ascii="Verdana" w:eastAsia="Times New Roman" w:hAnsi="Verdana" w:cs="Times New Roman"/>
          <w:color w:val="000000"/>
          <w:sz w:val="24"/>
          <w:szCs w:val="24"/>
        </w:rPr>
        <w:t>(Data)</w:t>
      </w:r>
    </w:p>
    <w:p w14:paraId="60921A52" w14:textId="77777777" w:rsidR="003B7D0D" w:rsidRPr="001E574E" w:rsidRDefault="003B7D0D" w:rsidP="003B7D0D">
      <w:pPr>
        <w:spacing w:after="0" w:line="240" w:lineRule="auto"/>
        <w:rPr>
          <w:rFonts w:ascii="Verdana" w:eastAsia="Times New Roman" w:hAnsi="Verdana" w:cs="Times New Roman"/>
          <w:sz w:val="24"/>
          <w:szCs w:val="24"/>
        </w:rPr>
      </w:pPr>
    </w:p>
    <w:p w14:paraId="1A1DA8DE" w14:textId="583E1D92" w:rsidR="003B7D0D" w:rsidRPr="001E574E" w:rsidRDefault="003B7D0D" w:rsidP="003B7D0D">
      <w:pPr>
        <w:tabs>
          <w:tab w:val="left" w:pos="284"/>
          <w:tab w:val="left" w:pos="426"/>
        </w:tabs>
        <w:spacing w:after="150" w:line="240" w:lineRule="auto"/>
        <w:jc w:val="both"/>
        <w:rPr>
          <w:rFonts w:ascii="Verdana" w:eastAsia="Times New Roman" w:hAnsi="Verdana" w:cs="Times New Roman"/>
          <w:color w:val="000000"/>
          <w:sz w:val="24"/>
          <w:szCs w:val="24"/>
        </w:rPr>
      </w:pPr>
      <w:r w:rsidRPr="001E574E">
        <w:rPr>
          <w:rFonts w:ascii="Verdana" w:hAnsi="Verdana"/>
          <w:noProof/>
          <w:sz w:val="24"/>
          <w:szCs w:val="24"/>
        </w:rPr>
        <w:drawing>
          <wp:inline distT="0" distB="0" distL="0" distR="0" wp14:anchorId="7DD1DD6E" wp14:editId="7C33EF9F">
            <wp:extent cx="6120130" cy="35502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0130" cy="3550285"/>
                    </a:xfrm>
                    <a:prstGeom prst="rect">
                      <a:avLst/>
                    </a:prstGeom>
                    <a:noFill/>
                    <a:ln>
                      <a:noFill/>
                    </a:ln>
                  </pic:spPr>
                </pic:pic>
              </a:graphicData>
            </a:graphic>
          </wp:inline>
        </w:drawing>
      </w:r>
    </w:p>
    <w:p w14:paraId="7EE418C6" w14:textId="77777777" w:rsidR="003B7D0D" w:rsidRPr="001E574E" w:rsidRDefault="003B7D0D" w:rsidP="003B7D0D">
      <w:pPr>
        <w:tabs>
          <w:tab w:val="left" w:pos="284"/>
          <w:tab w:val="left" w:pos="426"/>
        </w:tabs>
        <w:spacing w:after="150" w:line="240" w:lineRule="auto"/>
        <w:jc w:val="both"/>
        <w:rPr>
          <w:rFonts w:ascii="Verdana" w:eastAsia="Times New Roman" w:hAnsi="Verdana" w:cs="Times New Roman"/>
          <w:color w:val="000000"/>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364"/>
        <w:gridCol w:w="222"/>
        <w:gridCol w:w="222"/>
        <w:gridCol w:w="222"/>
        <w:gridCol w:w="3607"/>
        <w:gridCol w:w="222"/>
      </w:tblGrid>
      <w:tr w:rsidR="003B7D0D" w:rsidRPr="001E574E" w14:paraId="3B4E5C1A" w14:textId="77777777" w:rsidTr="00BE0E50">
        <w:tc>
          <w:tcPr>
            <w:tcW w:w="0" w:type="auto"/>
            <w:gridSpan w:val="6"/>
            <w:tcMar>
              <w:top w:w="0" w:type="dxa"/>
              <w:left w:w="108" w:type="dxa"/>
              <w:bottom w:w="0" w:type="dxa"/>
              <w:right w:w="108" w:type="dxa"/>
            </w:tcMar>
            <w:hideMark/>
          </w:tcPr>
          <w:p w14:paraId="0F9752C0" w14:textId="77777777" w:rsidR="003B7D0D" w:rsidRPr="001E574E" w:rsidRDefault="003B7D0D" w:rsidP="003B7D0D">
            <w:pPr>
              <w:tabs>
                <w:tab w:val="left" w:pos="284"/>
                <w:tab w:val="left" w:pos="426"/>
              </w:tabs>
              <w:spacing w:after="150" w:line="240" w:lineRule="auto"/>
              <w:jc w:val="both"/>
              <w:rPr>
                <w:rFonts w:ascii="Verdana" w:eastAsia="Times New Roman" w:hAnsi="Verdana" w:cs="Times New Roman"/>
                <w:color w:val="000000"/>
                <w:sz w:val="24"/>
                <w:szCs w:val="24"/>
              </w:rPr>
            </w:pPr>
          </w:p>
        </w:tc>
      </w:tr>
      <w:tr w:rsidR="003B7D0D" w:rsidRPr="001E574E" w14:paraId="40A000C8" w14:textId="77777777" w:rsidTr="00BE0E50">
        <w:trPr>
          <w:trHeight w:val="285"/>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1E574E" w:rsidRDefault="003B7D0D" w:rsidP="003B7D0D">
            <w:pPr>
              <w:spacing w:after="0" w:line="240" w:lineRule="auto"/>
              <w:rPr>
                <w:rFonts w:ascii="Verdana" w:eastAsia="Times New Roman" w:hAnsi="Verdana" w:cs="Times New Roman"/>
                <w:sz w:val="24"/>
                <w:szCs w:val="24"/>
              </w:rPr>
            </w:pPr>
          </w:p>
          <w:p w14:paraId="7B807B1C" w14:textId="77777777" w:rsidR="003B7D0D" w:rsidRPr="001E574E" w:rsidRDefault="003B7D0D" w:rsidP="003B7D0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1E574E" w:rsidRDefault="003B7D0D" w:rsidP="003B7D0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1E574E" w:rsidRDefault="003B7D0D" w:rsidP="003B7D0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1E574E" w:rsidRDefault="003B7D0D" w:rsidP="003B7D0D">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1E574E" w:rsidRDefault="003B7D0D" w:rsidP="003B7D0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1E574E" w:rsidRDefault="003B7D0D" w:rsidP="003B7D0D">
            <w:pPr>
              <w:spacing w:after="0" w:line="240" w:lineRule="auto"/>
              <w:rPr>
                <w:rFonts w:ascii="Verdana" w:eastAsia="Times New Roman" w:hAnsi="Verdana" w:cs="Times New Roman"/>
                <w:sz w:val="24"/>
                <w:szCs w:val="24"/>
              </w:rPr>
            </w:pPr>
          </w:p>
        </w:tc>
      </w:tr>
      <w:tr w:rsidR="003B7D0D" w:rsidRPr="001E574E" w14:paraId="1A70EC9F" w14:textId="77777777" w:rsidTr="00BE0E50">
        <w:trPr>
          <w:trHeight w:val="186"/>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1E574E" w:rsidRDefault="003B7D0D" w:rsidP="003B7D0D">
            <w:pPr>
              <w:spacing w:after="150" w:line="240" w:lineRule="auto"/>
              <w:rPr>
                <w:rFonts w:ascii="Verdana" w:eastAsia="Times New Roman" w:hAnsi="Verdana" w:cs="Times New Roman"/>
                <w:sz w:val="24"/>
                <w:szCs w:val="24"/>
              </w:rPr>
            </w:pPr>
            <w:r w:rsidRPr="001E574E">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1E574E" w:rsidRDefault="003B7D0D" w:rsidP="003B7D0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7777777" w:rsidR="003B7D0D" w:rsidRPr="001E574E" w:rsidRDefault="003B7D0D" w:rsidP="003B7D0D">
            <w:pPr>
              <w:spacing w:after="0" w:line="240" w:lineRule="auto"/>
              <w:rPr>
                <w:rFonts w:ascii="Verdana" w:eastAsia="Times New Roman" w:hAnsi="Verdana" w:cs="Times New Roman"/>
                <w:sz w:val="24"/>
                <w:szCs w:val="24"/>
              </w:rPr>
            </w:pPr>
            <w:r w:rsidRPr="001E574E">
              <w:rPr>
                <w:rFonts w:ascii="Verdana" w:eastAsia="Times New Roman" w:hAnsi="Verdana" w:cs="Times New Roman"/>
                <w:sz w:val="24"/>
                <w:szCs w:val="24"/>
              </w:rPr>
              <w:t xml:space="preserve">                     </w:t>
            </w:r>
          </w:p>
        </w:tc>
        <w:tc>
          <w:tcPr>
            <w:tcW w:w="0" w:type="auto"/>
            <w:tcMar>
              <w:top w:w="0" w:type="dxa"/>
              <w:left w:w="108" w:type="dxa"/>
              <w:bottom w:w="0" w:type="dxa"/>
              <w:right w:w="108" w:type="dxa"/>
            </w:tcMar>
            <w:hideMark/>
          </w:tcPr>
          <w:p w14:paraId="3A629DD0" w14:textId="77777777" w:rsidR="003B7D0D" w:rsidRPr="001E574E" w:rsidRDefault="003B7D0D" w:rsidP="003B7D0D">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1E574E" w:rsidRDefault="003B7D0D" w:rsidP="003B7D0D">
            <w:pPr>
              <w:spacing w:after="150" w:line="240" w:lineRule="auto"/>
              <w:rPr>
                <w:rFonts w:ascii="Verdana" w:eastAsia="Times New Roman" w:hAnsi="Verdana" w:cs="Times New Roman"/>
                <w:sz w:val="24"/>
                <w:szCs w:val="24"/>
              </w:rPr>
            </w:pPr>
            <w:r w:rsidRPr="001E574E">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1E574E" w:rsidRDefault="003B7D0D" w:rsidP="003B7D0D">
            <w:pPr>
              <w:spacing w:after="0" w:line="240" w:lineRule="auto"/>
              <w:rPr>
                <w:rFonts w:ascii="Verdana" w:eastAsia="Times New Roman" w:hAnsi="Verdana" w:cs="Times New Roman"/>
                <w:sz w:val="24"/>
                <w:szCs w:val="24"/>
              </w:rPr>
            </w:pPr>
          </w:p>
        </w:tc>
      </w:tr>
    </w:tbl>
    <w:p w14:paraId="2EAF67A7" w14:textId="77777777" w:rsidR="003B7D0D" w:rsidRPr="001E574E" w:rsidRDefault="003B7D0D" w:rsidP="00433A97">
      <w:pPr>
        <w:spacing w:after="0"/>
        <w:jc w:val="right"/>
        <w:rPr>
          <w:rFonts w:ascii="Verdana" w:hAnsi="Verdana" w:cs="Times New Roman"/>
          <w:sz w:val="24"/>
          <w:szCs w:val="24"/>
        </w:rPr>
      </w:pPr>
    </w:p>
    <w:p w14:paraId="163913A9" w14:textId="77777777" w:rsidR="003B7D0D" w:rsidRPr="001E574E" w:rsidRDefault="003B7D0D" w:rsidP="00433A97">
      <w:pPr>
        <w:spacing w:after="0"/>
        <w:jc w:val="right"/>
        <w:rPr>
          <w:rFonts w:ascii="Verdana" w:hAnsi="Verdana" w:cs="Times New Roman"/>
          <w:sz w:val="24"/>
          <w:szCs w:val="24"/>
        </w:rPr>
      </w:pPr>
    </w:p>
    <w:p w14:paraId="623778F9" w14:textId="3BAB693D" w:rsidR="00A20712" w:rsidRPr="001E574E" w:rsidRDefault="00A20712">
      <w:pPr>
        <w:rPr>
          <w:rFonts w:ascii="Verdana" w:hAnsi="Verdana" w:cs="Times New Roman"/>
          <w:sz w:val="24"/>
          <w:szCs w:val="24"/>
        </w:rPr>
      </w:pPr>
      <w:r w:rsidRPr="001E574E">
        <w:rPr>
          <w:rFonts w:ascii="Verdana" w:hAnsi="Verdana" w:cs="Times New Roman"/>
          <w:sz w:val="24"/>
          <w:szCs w:val="24"/>
        </w:rPr>
        <w:lastRenderedPageBreak/>
        <w:br w:type="page"/>
      </w:r>
    </w:p>
    <w:p w14:paraId="2FC1942C" w14:textId="26B3FE82" w:rsidR="00A06954" w:rsidRPr="001E574E" w:rsidRDefault="0049679F" w:rsidP="00433A97">
      <w:pPr>
        <w:spacing w:after="0"/>
        <w:jc w:val="right"/>
        <w:rPr>
          <w:rFonts w:ascii="Verdana" w:hAnsi="Verdana" w:cs="Times New Roman"/>
          <w:sz w:val="24"/>
          <w:szCs w:val="24"/>
        </w:rPr>
      </w:pPr>
      <w:r w:rsidRPr="001E574E">
        <w:rPr>
          <w:rFonts w:ascii="Verdana" w:hAnsi="Verdana" w:cs="Times New Roman"/>
          <w:sz w:val="24"/>
          <w:szCs w:val="24"/>
        </w:rPr>
        <w:lastRenderedPageBreak/>
        <w:t xml:space="preserve">Pirkimo sąlygų </w:t>
      </w:r>
      <w:r w:rsidR="00A06954" w:rsidRPr="001E574E">
        <w:rPr>
          <w:rFonts w:ascii="Verdana" w:hAnsi="Verdana" w:cs="Times New Roman"/>
          <w:sz w:val="24"/>
          <w:szCs w:val="24"/>
        </w:rPr>
        <w:t>3 priedas</w:t>
      </w:r>
      <w:r w:rsidR="009E108B" w:rsidRPr="001E574E">
        <w:rPr>
          <w:rFonts w:ascii="Verdana" w:hAnsi="Verdana" w:cs="Times New Roman"/>
          <w:sz w:val="24"/>
          <w:szCs w:val="24"/>
        </w:rPr>
        <w:t xml:space="preserve"> „Europos bendrasis viešųjų pirkimų dokumentas“</w:t>
      </w:r>
    </w:p>
    <w:p w14:paraId="305E1E99" w14:textId="77777777" w:rsidR="00A06954" w:rsidRPr="001E574E" w:rsidRDefault="00A06954" w:rsidP="00A06954">
      <w:pPr>
        <w:spacing w:after="0"/>
        <w:jc w:val="right"/>
        <w:rPr>
          <w:rFonts w:ascii="Verdana" w:hAnsi="Verdana" w:cs="Times New Roman"/>
          <w:sz w:val="24"/>
          <w:szCs w:val="24"/>
        </w:rPr>
      </w:pPr>
    </w:p>
    <w:p w14:paraId="25C8996B" w14:textId="77777777" w:rsidR="00A06954" w:rsidRPr="001E574E" w:rsidRDefault="00A06954" w:rsidP="00A06954">
      <w:pPr>
        <w:spacing w:after="0"/>
        <w:jc w:val="center"/>
        <w:rPr>
          <w:rFonts w:ascii="Verdana" w:hAnsi="Verdana" w:cs="Times New Roman"/>
          <w:b/>
          <w:kern w:val="16"/>
          <w:sz w:val="24"/>
          <w:szCs w:val="24"/>
        </w:rPr>
      </w:pPr>
      <w:r w:rsidRPr="001E574E">
        <w:rPr>
          <w:rFonts w:ascii="Verdana" w:hAnsi="Verdana" w:cs="Times New Roman"/>
          <w:b/>
          <w:kern w:val="16"/>
          <w:sz w:val="24"/>
          <w:szCs w:val="24"/>
        </w:rPr>
        <w:t>EUROPOS BENDRASIS VIEŠŲJŲ PIRKIMŲ DOKUMENTAS</w:t>
      </w:r>
    </w:p>
    <w:p w14:paraId="1BB25C70" w14:textId="77777777" w:rsidR="0049679F" w:rsidRPr="001E574E" w:rsidRDefault="0049679F" w:rsidP="0049679F">
      <w:pPr>
        <w:spacing w:after="0"/>
        <w:rPr>
          <w:rFonts w:ascii="Verdana" w:hAnsi="Verdana" w:cs="Times New Roman"/>
          <w:b/>
          <w:kern w:val="16"/>
          <w:sz w:val="24"/>
          <w:szCs w:val="24"/>
        </w:rPr>
      </w:pPr>
    </w:p>
    <w:p w14:paraId="249101DE" w14:textId="77777777" w:rsidR="0049679F" w:rsidRPr="001E574E" w:rsidRDefault="0049679F" w:rsidP="0049679F">
      <w:pPr>
        <w:spacing w:after="0"/>
        <w:rPr>
          <w:rFonts w:ascii="Verdana" w:hAnsi="Verdana" w:cs="Times New Roman"/>
          <w:b/>
          <w:kern w:val="16"/>
          <w:sz w:val="24"/>
          <w:szCs w:val="24"/>
        </w:rPr>
      </w:pPr>
    </w:p>
    <w:p w14:paraId="6A015892" w14:textId="77777777" w:rsidR="0049679F" w:rsidRPr="001E574E" w:rsidRDefault="0049679F" w:rsidP="0049679F">
      <w:pPr>
        <w:ind w:firstLine="720"/>
        <w:rPr>
          <w:rFonts w:ascii="Verdana" w:hAnsi="Verdana" w:cs="Times New Roman"/>
          <w:spacing w:val="2"/>
          <w:sz w:val="24"/>
          <w:szCs w:val="24"/>
        </w:rPr>
      </w:pPr>
      <w:r w:rsidRPr="001E574E">
        <w:rPr>
          <w:rFonts w:ascii="Verdana" w:hAnsi="Verdana" w:cs="Times New Roman"/>
          <w:spacing w:val="2"/>
          <w:sz w:val="24"/>
          <w:szCs w:val="24"/>
        </w:rPr>
        <w:t>Pateikiama atskiru failu XML ir PDF formatais.</w:t>
      </w:r>
    </w:p>
    <w:p w14:paraId="50AFB859" w14:textId="77777777" w:rsidR="0049679F" w:rsidRPr="001E574E" w:rsidRDefault="0049679F" w:rsidP="0049679F">
      <w:pPr>
        <w:spacing w:after="0"/>
        <w:rPr>
          <w:rFonts w:ascii="Verdana" w:hAnsi="Verdana" w:cs="Times New Roman"/>
          <w:sz w:val="24"/>
          <w:szCs w:val="24"/>
        </w:rPr>
      </w:pPr>
    </w:p>
    <w:p w14:paraId="004009F9" w14:textId="77777777" w:rsidR="00A06954" w:rsidRPr="001E574E" w:rsidRDefault="00A06954" w:rsidP="00A06954">
      <w:pPr>
        <w:spacing w:after="0"/>
        <w:jc w:val="right"/>
        <w:rPr>
          <w:rFonts w:ascii="Verdana" w:hAnsi="Verdana" w:cs="Times New Roman"/>
          <w:sz w:val="24"/>
          <w:szCs w:val="24"/>
        </w:rPr>
      </w:pPr>
    </w:p>
    <w:p w14:paraId="33CB4E8E" w14:textId="77777777" w:rsidR="00A06954" w:rsidRPr="001E574E" w:rsidRDefault="00A06954" w:rsidP="00A06954">
      <w:pPr>
        <w:spacing w:after="0"/>
        <w:jc w:val="right"/>
        <w:rPr>
          <w:rFonts w:ascii="Verdana" w:hAnsi="Verdana" w:cs="Times New Roman"/>
          <w:sz w:val="24"/>
          <w:szCs w:val="24"/>
        </w:rPr>
      </w:pPr>
    </w:p>
    <w:p w14:paraId="199160CD" w14:textId="77777777" w:rsidR="00A06954" w:rsidRPr="001E574E" w:rsidRDefault="00A06954" w:rsidP="00A06954">
      <w:pPr>
        <w:spacing w:after="0"/>
        <w:jc w:val="right"/>
        <w:rPr>
          <w:rFonts w:ascii="Verdana" w:hAnsi="Verdana" w:cs="Times New Roman"/>
          <w:sz w:val="24"/>
          <w:szCs w:val="24"/>
        </w:rPr>
      </w:pPr>
    </w:p>
    <w:p w14:paraId="793B57B5" w14:textId="77777777" w:rsidR="00A06954" w:rsidRPr="001E574E" w:rsidRDefault="00A06954" w:rsidP="00A06954">
      <w:pPr>
        <w:spacing w:after="0"/>
        <w:jc w:val="right"/>
        <w:rPr>
          <w:rFonts w:ascii="Verdana" w:hAnsi="Verdana" w:cs="Times New Roman"/>
          <w:sz w:val="24"/>
          <w:szCs w:val="24"/>
        </w:rPr>
      </w:pPr>
    </w:p>
    <w:p w14:paraId="74A0C6A4" w14:textId="77777777" w:rsidR="00A06954" w:rsidRPr="001E574E" w:rsidRDefault="00A06954" w:rsidP="00A06954">
      <w:pPr>
        <w:spacing w:after="0"/>
        <w:jc w:val="right"/>
        <w:rPr>
          <w:rFonts w:ascii="Verdana" w:hAnsi="Verdana" w:cs="Times New Roman"/>
          <w:sz w:val="24"/>
          <w:szCs w:val="24"/>
        </w:rPr>
      </w:pPr>
    </w:p>
    <w:p w14:paraId="56F18693" w14:textId="77777777" w:rsidR="00A06954" w:rsidRPr="001E574E" w:rsidRDefault="00A06954" w:rsidP="00A06954">
      <w:pPr>
        <w:spacing w:after="0"/>
        <w:jc w:val="right"/>
        <w:rPr>
          <w:rFonts w:ascii="Verdana" w:hAnsi="Verdana" w:cs="Times New Roman"/>
          <w:sz w:val="24"/>
          <w:szCs w:val="24"/>
        </w:rPr>
      </w:pPr>
    </w:p>
    <w:p w14:paraId="0AC49F21" w14:textId="77777777" w:rsidR="00A06954" w:rsidRPr="001E574E" w:rsidRDefault="00A06954" w:rsidP="00A06954">
      <w:pPr>
        <w:spacing w:after="0"/>
        <w:jc w:val="right"/>
        <w:rPr>
          <w:rFonts w:ascii="Verdana" w:hAnsi="Verdana" w:cs="Times New Roman"/>
          <w:sz w:val="24"/>
          <w:szCs w:val="24"/>
        </w:rPr>
      </w:pPr>
    </w:p>
    <w:p w14:paraId="341973C7" w14:textId="77777777" w:rsidR="00A06954" w:rsidRPr="001E574E" w:rsidRDefault="00A06954" w:rsidP="00A06954">
      <w:pPr>
        <w:spacing w:after="0"/>
        <w:jc w:val="right"/>
        <w:rPr>
          <w:rFonts w:ascii="Verdana" w:hAnsi="Verdana" w:cs="Times New Roman"/>
          <w:sz w:val="24"/>
          <w:szCs w:val="24"/>
        </w:rPr>
      </w:pPr>
    </w:p>
    <w:p w14:paraId="4F7B7B60" w14:textId="77777777" w:rsidR="00A06954" w:rsidRPr="001E574E" w:rsidRDefault="00A06954" w:rsidP="00A06954">
      <w:pPr>
        <w:spacing w:after="0"/>
        <w:jc w:val="right"/>
        <w:rPr>
          <w:rFonts w:ascii="Verdana" w:hAnsi="Verdana" w:cs="Times New Roman"/>
          <w:sz w:val="24"/>
          <w:szCs w:val="24"/>
        </w:rPr>
      </w:pPr>
    </w:p>
    <w:p w14:paraId="4F38E2CC" w14:textId="77777777" w:rsidR="00A06954" w:rsidRPr="001E574E" w:rsidRDefault="00A06954" w:rsidP="00A06954">
      <w:pPr>
        <w:spacing w:after="0"/>
        <w:jc w:val="right"/>
        <w:rPr>
          <w:rFonts w:ascii="Verdana" w:hAnsi="Verdana" w:cs="Times New Roman"/>
          <w:sz w:val="24"/>
          <w:szCs w:val="24"/>
        </w:rPr>
      </w:pPr>
    </w:p>
    <w:p w14:paraId="54618C8B" w14:textId="77777777" w:rsidR="00A06954" w:rsidRPr="001E574E" w:rsidRDefault="00A06954" w:rsidP="00A06954">
      <w:pPr>
        <w:spacing w:after="0"/>
        <w:jc w:val="right"/>
        <w:rPr>
          <w:rFonts w:ascii="Verdana" w:hAnsi="Verdana" w:cs="Times New Roman"/>
          <w:sz w:val="24"/>
          <w:szCs w:val="24"/>
        </w:rPr>
      </w:pPr>
    </w:p>
    <w:p w14:paraId="3D598192" w14:textId="77777777" w:rsidR="00A06954" w:rsidRPr="001E574E" w:rsidRDefault="00A06954" w:rsidP="00A06954">
      <w:pPr>
        <w:spacing w:after="0"/>
        <w:jc w:val="right"/>
        <w:rPr>
          <w:rFonts w:ascii="Verdana" w:hAnsi="Verdana" w:cs="Times New Roman"/>
          <w:sz w:val="24"/>
          <w:szCs w:val="24"/>
        </w:rPr>
      </w:pPr>
    </w:p>
    <w:p w14:paraId="2DCC860C" w14:textId="77777777" w:rsidR="00A06954" w:rsidRPr="001E574E" w:rsidRDefault="00A06954" w:rsidP="00A06954">
      <w:pPr>
        <w:spacing w:after="0"/>
        <w:jc w:val="right"/>
        <w:rPr>
          <w:rFonts w:ascii="Verdana" w:hAnsi="Verdana" w:cs="Times New Roman"/>
          <w:sz w:val="24"/>
          <w:szCs w:val="24"/>
        </w:rPr>
      </w:pPr>
    </w:p>
    <w:p w14:paraId="1A3F4331" w14:textId="77777777" w:rsidR="00A06954" w:rsidRPr="001E574E" w:rsidRDefault="00A06954" w:rsidP="00A06954">
      <w:pPr>
        <w:spacing w:after="0"/>
        <w:jc w:val="right"/>
        <w:rPr>
          <w:rFonts w:ascii="Verdana" w:hAnsi="Verdana" w:cs="Times New Roman"/>
          <w:sz w:val="24"/>
          <w:szCs w:val="24"/>
        </w:rPr>
      </w:pPr>
    </w:p>
    <w:p w14:paraId="0801778F" w14:textId="77777777" w:rsidR="00A06954" w:rsidRPr="001E574E" w:rsidRDefault="00A06954" w:rsidP="00A06954">
      <w:pPr>
        <w:spacing w:after="0"/>
        <w:jc w:val="right"/>
        <w:rPr>
          <w:rFonts w:ascii="Verdana" w:hAnsi="Verdana" w:cs="Times New Roman"/>
          <w:sz w:val="24"/>
          <w:szCs w:val="24"/>
        </w:rPr>
      </w:pPr>
    </w:p>
    <w:p w14:paraId="3B546ABD" w14:textId="77777777" w:rsidR="00A06954" w:rsidRPr="001E574E" w:rsidRDefault="00A06954" w:rsidP="00A06954">
      <w:pPr>
        <w:spacing w:after="0"/>
        <w:jc w:val="right"/>
        <w:rPr>
          <w:rFonts w:ascii="Verdana" w:hAnsi="Verdana" w:cs="Times New Roman"/>
          <w:sz w:val="24"/>
          <w:szCs w:val="24"/>
        </w:rPr>
      </w:pPr>
    </w:p>
    <w:p w14:paraId="308F9A92" w14:textId="77777777" w:rsidR="00A06954" w:rsidRPr="001E574E" w:rsidRDefault="00A06954" w:rsidP="00A06954">
      <w:pPr>
        <w:spacing w:after="0"/>
        <w:jc w:val="right"/>
        <w:rPr>
          <w:rFonts w:ascii="Verdana" w:hAnsi="Verdana" w:cs="Times New Roman"/>
          <w:sz w:val="24"/>
          <w:szCs w:val="24"/>
        </w:rPr>
      </w:pPr>
    </w:p>
    <w:p w14:paraId="10299893" w14:textId="77777777" w:rsidR="00A06954" w:rsidRPr="001E574E" w:rsidRDefault="00A06954" w:rsidP="00A06954">
      <w:pPr>
        <w:spacing w:after="0"/>
        <w:jc w:val="right"/>
        <w:rPr>
          <w:rFonts w:ascii="Verdana" w:hAnsi="Verdana" w:cs="Times New Roman"/>
          <w:sz w:val="24"/>
          <w:szCs w:val="24"/>
        </w:rPr>
      </w:pPr>
    </w:p>
    <w:p w14:paraId="26CF0876" w14:textId="77777777" w:rsidR="00A06954" w:rsidRPr="001E574E" w:rsidRDefault="00A06954" w:rsidP="00A06954">
      <w:pPr>
        <w:spacing w:after="0"/>
        <w:jc w:val="right"/>
        <w:rPr>
          <w:rFonts w:ascii="Verdana" w:hAnsi="Verdana" w:cs="Times New Roman"/>
          <w:sz w:val="24"/>
          <w:szCs w:val="24"/>
        </w:rPr>
      </w:pPr>
    </w:p>
    <w:p w14:paraId="6F844E29" w14:textId="77777777" w:rsidR="00A06954" w:rsidRPr="001E574E" w:rsidRDefault="00A06954" w:rsidP="00A06954">
      <w:pPr>
        <w:spacing w:after="0"/>
        <w:jc w:val="right"/>
        <w:rPr>
          <w:rFonts w:ascii="Verdana" w:hAnsi="Verdana" w:cs="Times New Roman"/>
          <w:sz w:val="24"/>
          <w:szCs w:val="24"/>
        </w:rPr>
      </w:pPr>
    </w:p>
    <w:p w14:paraId="41B77D0C" w14:textId="77777777" w:rsidR="00A06954" w:rsidRPr="001E574E" w:rsidRDefault="00A06954" w:rsidP="00A06954">
      <w:pPr>
        <w:spacing w:after="0"/>
        <w:jc w:val="right"/>
        <w:rPr>
          <w:rFonts w:ascii="Verdana" w:hAnsi="Verdana" w:cs="Times New Roman"/>
          <w:sz w:val="24"/>
          <w:szCs w:val="24"/>
        </w:rPr>
      </w:pPr>
    </w:p>
    <w:p w14:paraId="3744FC78" w14:textId="77777777" w:rsidR="00A06954" w:rsidRPr="001E574E" w:rsidRDefault="00A06954" w:rsidP="00A06954">
      <w:pPr>
        <w:spacing w:after="0"/>
        <w:jc w:val="right"/>
        <w:rPr>
          <w:rFonts w:ascii="Verdana" w:hAnsi="Verdana" w:cs="Times New Roman"/>
          <w:sz w:val="24"/>
          <w:szCs w:val="24"/>
        </w:rPr>
      </w:pPr>
    </w:p>
    <w:p w14:paraId="6C964987" w14:textId="77777777" w:rsidR="00A06954" w:rsidRPr="001E574E" w:rsidRDefault="00A06954" w:rsidP="00A06954">
      <w:pPr>
        <w:spacing w:after="0"/>
        <w:jc w:val="right"/>
        <w:rPr>
          <w:rFonts w:ascii="Verdana" w:hAnsi="Verdana" w:cs="Times New Roman"/>
          <w:sz w:val="24"/>
          <w:szCs w:val="24"/>
        </w:rPr>
      </w:pPr>
    </w:p>
    <w:p w14:paraId="5C8FBA40" w14:textId="77777777" w:rsidR="00A06954" w:rsidRPr="001E574E" w:rsidRDefault="00A06954" w:rsidP="00A06954">
      <w:pPr>
        <w:spacing w:after="0"/>
        <w:jc w:val="right"/>
        <w:rPr>
          <w:rFonts w:ascii="Verdana" w:hAnsi="Verdana" w:cs="Times New Roman"/>
          <w:sz w:val="24"/>
          <w:szCs w:val="24"/>
        </w:rPr>
      </w:pPr>
    </w:p>
    <w:p w14:paraId="10E90CFC" w14:textId="77777777" w:rsidR="00A06954" w:rsidRPr="001E574E" w:rsidRDefault="00A06954" w:rsidP="00A06954">
      <w:pPr>
        <w:spacing w:after="0"/>
        <w:jc w:val="right"/>
        <w:rPr>
          <w:rFonts w:ascii="Verdana" w:hAnsi="Verdana" w:cs="Times New Roman"/>
          <w:sz w:val="24"/>
          <w:szCs w:val="24"/>
        </w:rPr>
      </w:pPr>
    </w:p>
    <w:p w14:paraId="57A3C9F5" w14:textId="77777777" w:rsidR="00A06954" w:rsidRPr="001E574E" w:rsidRDefault="00A06954" w:rsidP="00A06954">
      <w:pPr>
        <w:spacing w:after="0"/>
        <w:jc w:val="right"/>
        <w:rPr>
          <w:rFonts w:ascii="Verdana" w:hAnsi="Verdana" w:cs="Times New Roman"/>
          <w:sz w:val="24"/>
          <w:szCs w:val="24"/>
        </w:rPr>
      </w:pPr>
    </w:p>
    <w:p w14:paraId="41878E80" w14:textId="77777777" w:rsidR="00A06954" w:rsidRPr="001E574E" w:rsidRDefault="00A06954" w:rsidP="00A06954">
      <w:pPr>
        <w:spacing w:after="0"/>
        <w:jc w:val="right"/>
        <w:rPr>
          <w:rFonts w:ascii="Verdana" w:hAnsi="Verdana" w:cs="Times New Roman"/>
          <w:sz w:val="24"/>
          <w:szCs w:val="24"/>
        </w:rPr>
      </w:pPr>
    </w:p>
    <w:p w14:paraId="08729DD1" w14:textId="77777777" w:rsidR="00A06954" w:rsidRPr="001E574E" w:rsidRDefault="00A06954" w:rsidP="00A06954">
      <w:pPr>
        <w:spacing w:after="0"/>
        <w:jc w:val="right"/>
        <w:rPr>
          <w:rFonts w:ascii="Verdana" w:hAnsi="Verdana" w:cs="Times New Roman"/>
          <w:sz w:val="24"/>
          <w:szCs w:val="24"/>
        </w:rPr>
      </w:pPr>
    </w:p>
    <w:p w14:paraId="301D222F" w14:textId="77777777" w:rsidR="00A06954" w:rsidRPr="001E574E" w:rsidRDefault="00A06954" w:rsidP="00A06954">
      <w:pPr>
        <w:spacing w:after="0"/>
        <w:jc w:val="right"/>
        <w:rPr>
          <w:rFonts w:ascii="Verdana" w:hAnsi="Verdana" w:cs="Times New Roman"/>
          <w:sz w:val="24"/>
          <w:szCs w:val="24"/>
        </w:rPr>
      </w:pPr>
    </w:p>
    <w:p w14:paraId="68B534F2" w14:textId="77777777" w:rsidR="00A06954" w:rsidRPr="001E574E" w:rsidRDefault="00A06954" w:rsidP="00A06954">
      <w:pPr>
        <w:spacing w:after="0"/>
        <w:jc w:val="right"/>
        <w:rPr>
          <w:rFonts w:ascii="Verdana" w:hAnsi="Verdana" w:cs="Times New Roman"/>
          <w:sz w:val="24"/>
          <w:szCs w:val="24"/>
        </w:rPr>
      </w:pPr>
    </w:p>
    <w:p w14:paraId="0ABD19E2" w14:textId="77777777" w:rsidR="00A06954" w:rsidRPr="001E574E" w:rsidRDefault="00A06954" w:rsidP="00A06954">
      <w:pPr>
        <w:spacing w:after="0"/>
        <w:jc w:val="right"/>
        <w:rPr>
          <w:rFonts w:ascii="Verdana" w:hAnsi="Verdana" w:cs="Times New Roman"/>
          <w:sz w:val="24"/>
          <w:szCs w:val="24"/>
        </w:rPr>
      </w:pPr>
    </w:p>
    <w:p w14:paraId="1396B125" w14:textId="77777777" w:rsidR="00A06954" w:rsidRPr="001E574E" w:rsidRDefault="00A06954" w:rsidP="00A06954">
      <w:pPr>
        <w:spacing w:after="0"/>
        <w:jc w:val="right"/>
        <w:rPr>
          <w:rFonts w:ascii="Verdana" w:hAnsi="Verdana" w:cs="Times New Roman"/>
          <w:sz w:val="24"/>
          <w:szCs w:val="24"/>
        </w:rPr>
      </w:pPr>
    </w:p>
    <w:p w14:paraId="17169B35" w14:textId="77777777" w:rsidR="00A06954" w:rsidRPr="001E574E" w:rsidRDefault="00A06954" w:rsidP="00A06954">
      <w:pPr>
        <w:spacing w:after="0"/>
        <w:jc w:val="right"/>
        <w:rPr>
          <w:rFonts w:ascii="Verdana" w:hAnsi="Verdana" w:cs="Times New Roman"/>
          <w:sz w:val="24"/>
          <w:szCs w:val="24"/>
        </w:rPr>
      </w:pPr>
    </w:p>
    <w:p w14:paraId="594CEDA9" w14:textId="77777777" w:rsidR="00A06954" w:rsidRPr="001E574E" w:rsidRDefault="00A06954" w:rsidP="00A06954">
      <w:pPr>
        <w:spacing w:after="0"/>
        <w:jc w:val="right"/>
        <w:rPr>
          <w:rFonts w:ascii="Verdana" w:hAnsi="Verdana" w:cs="Times New Roman"/>
          <w:sz w:val="24"/>
          <w:szCs w:val="24"/>
        </w:rPr>
      </w:pPr>
    </w:p>
    <w:p w14:paraId="7D0129F9" w14:textId="77777777" w:rsidR="00A06954" w:rsidRPr="001E574E" w:rsidRDefault="00A06954" w:rsidP="00AE4B98">
      <w:pPr>
        <w:spacing w:after="0"/>
        <w:rPr>
          <w:rFonts w:ascii="Verdana" w:hAnsi="Verdana" w:cs="Times New Roman"/>
          <w:sz w:val="24"/>
          <w:szCs w:val="24"/>
        </w:rPr>
      </w:pPr>
    </w:p>
    <w:p w14:paraId="30B41F68" w14:textId="199B5F51" w:rsidR="00A06954" w:rsidRPr="001E574E" w:rsidRDefault="0049679F" w:rsidP="002E561F">
      <w:pPr>
        <w:spacing w:after="0" w:line="240" w:lineRule="auto"/>
        <w:jc w:val="right"/>
        <w:rPr>
          <w:rFonts w:ascii="Verdana" w:hAnsi="Verdana" w:cs="Times New Roman"/>
          <w:sz w:val="24"/>
          <w:szCs w:val="24"/>
        </w:rPr>
      </w:pPr>
      <w:r w:rsidRPr="001E574E">
        <w:rPr>
          <w:rFonts w:ascii="Verdana" w:hAnsi="Verdana" w:cs="Times New Roman"/>
          <w:sz w:val="24"/>
          <w:szCs w:val="24"/>
        </w:rPr>
        <w:t xml:space="preserve">Pirkimo sąlygų </w:t>
      </w:r>
      <w:r w:rsidR="00A06954" w:rsidRPr="001E574E">
        <w:rPr>
          <w:rFonts w:ascii="Verdana" w:hAnsi="Verdana" w:cs="Times New Roman"/>
          <w:sz w:val="24"/>
          <w:szCs w:val="24"/>
        </w:rPr>
        <w:t>4 priedas</w:t>
      </w:r>
      <w:r w:rsidR="009E108B" w:rsidRPr="001E574E">
        <w:rPr>
          <w:rFonts w:ascii="Verdana" w:hAnsi="Verdana" w:cs="Times New Roman"/>
          <w:sz w:val="24"/>
          <w:szCs w:val="24"/>
        </w:rPr>
        <w:t xml:space="preserve"> „Sutarties projektas“</w:t>
      </w:r>
    </w:p>
    <w:p w14:paraId="4B83C826" w14:textId="57564D47" w:rsidR="00771794" w:rsidRPr="001E574E" w:rsidRDefault="00771794" w:rsidP="005D0936">
      <w:pPr>
        <w:spacing w:after="0"/>
        <w:jc w:val="right"/>
        <w:rPr>
          <w:rFonts w:ascii="Verdana" w:hAnsi="Verdana" w:cs="Times New Roman"/>
          <w:sz w:val="24"/>
          <w:szCs w:val="24"/>
        </w:rPr>
      </w:pPr>
    </w:p>
    <w:p w14:paraId="37E77163" w14:textId="77777777" w:rsidR="00433A97" w:rsidRPr="001E574E" w:rsidRDefault="00433A97" w:rsidP="00433A97">
      <w:pPr>
        <w:jc w:val="center"/>
        <w:rPr>
          <w:rFonts w:ascii="Verdana" w:hAnsi="Verdana" w:cs="Times New Roman"/>
          <w:b/>
          <w:sz w:val="24"/>
          <w:szCs w:val="24"/>
        </w:rPr>
      </w:pPr>
      <w:r w:rsidRPr="001E574E">
        <w:rPr>
          <w:rFonts w:ascii="Verdana" w:hAnsi="Verdana" w:cs="Times New Roman"/>
          <w:b/>
          <w:sz w:val="24"/>
          <w:szCs w:val="24"/>
        </w:rPr>
        <w:t xml:space="preserve">PASLAUGŲ PIRKIMO-PARDAVIMO SUTARTIS Nr. </w:t>
      </w:r>
      <w:proofErr w:type="spellStart"/>
      <w:r w:rsidRPr="001E574E">
        <w:rPr>
          <w:rFonts w:ascii="Verdana" w:hAnsi="Verdana" w:cs="Times New Roman"/>
          <w:b/>
          <w:sz w:val="24"/>
          <w:szCs w:val="24"/>
        </w:rPr>
        <w:t>As</w:t>
      </w:r>
      <w:proofErr w:type="spellEnd"/>
      <w:r w:rsidRPr="001E574E">
        <w:rPr>
          <w:rFonts w:ascii="Verdana" w:hAnsi="Verdana" w:cs="Times New Roman"/>
          <w:b/>
          <w:sz w:val="24"/>
          <w:szCs w:val="24"/>
        </w:rPr>
        <w:t>- ______ (5.44 E)</w:t>
      </w:r>
    </w:p>
    <w:p w14:paraId="44F5A6ED" w14:textId="77777777" w:rsidR="00433A97" w:rsidRPr="001E574E" w:rsidRDefault="00433A97" w:rsidP="00433A97">
      <w:pPr>
        <w:jc w:val="center"/>
        <w:rPr>
          <w:rFonts w:ascii="Verdana" w:hAnsi="Verdana" w:cs="Times New Roman"/>
          <w:b/>
          <w:sz w:val="24"/>
          <w:szCs w:val="24"/>
        </w:rPr>
      </w:pPr>
      <w:r w:rsidRPr="001E574E">
        <w:rPr>
          <w:rFonts w:ascii="Verdana" w:hAnsi="Verdana" w:cs="Times New Roman"/>
          <w:b/>
          <w:sz w:val="24"/>
          <w:szCs w:val="24"/>
        </w:rPr>
        <w:t>SPECIALIOSIOS SĄLYGOS</w:t>
      </w:r>
    </w:p>
    <w:p w14:paraId="1F11A246" w14:textId="5186F648" w:rsidR="00433A97" w:rsidRPr="001E574E" w:rsidRDefault="00433A97" w:rsidP="00433A97">
      <w:pPr>
        <w:jc w:val="center"/>
        <w:rPr>
          <w:rFonts w:ascii="Verdana" w:hAnsi="Verdana" w:cs="Times New Roman"/>
          <w:b/>
          <w:sz w:val="24"/>
          <w:szCs w:val="24"/>
        </w:rPr>
      </w:pPr>
      <w:r w:rsidRPr="001E574E">
        <w:rPr>
          <w:rFonts w:ascii="Verdana" w:hAnsi="Verdana" w:cs="Times New Roman"/>
          <w:b/>
          <w:sz w:val="24"/>
          <w:szCs w:val="24"/>
        </w:rPr>
        <w:t xml:space="preserve">Du tūkstančiai dvidešimt </w:t>
      </w:r>
      <w:r w:rsidR="00AE4B98" w:rsidRPr="001E574E">
        <w:rPr>
          <w:rFonts w:ascii="Verdana" w:hAnsi="Verdana" w:cs="Times New Roman"/>
          <w:b/>
          <w:sz w:val="24"/>
          <w:szCs w:val="24"/>
        </w:rPr>
        <w:t>ketvirtųjų</w:t>
      </w:r>
      <w:r w:rsidR="004663B5" w:rsidRPr="001E574E">
        <w:rPr>
          <w:rFonts w:ascii="Verdana" w:hAnsi="Verdana" w:cs="Times New Roman"/>
          <w:b/>
          <w:sz w:val="24"/>
          <w:szCs w:val="24"/>
        </w:rPr>
        <w:t xml:space="preserve"> </w:t>
      </w:r>
      <w:r w:rsidRPr="001E574E">
        <w:rPr>
          <w:rFonts w:ascii="Verdana" w:hAnsi="Verdana" w:cs="Times New Roman"/>
          <w:b/>
          <w:sz w:val="24"/>
          <w:szCs w:val="24"/>
        </w:rPr>
        <w:t>metų ______ mėnesio _______ diena</w:t>
      </w:r>
    </w:p>
    <w:p w14:paraId="028B188C" w14:textId="66AFE6DF" w:rsidR="00433A97" w:rsidRPr="001E574E" w:rsidRDefault="00433A97" w:rsidP="00433A97">
      <w:pPr>
        <w:spacing w:after="120" w:line="240" w:lineRule="auto"/>
        <w:ind w:firstLine="600"/>
        <w:jc w:val="both"/>
        <w:rPr>
          <w:rFonts w:ascii="Verdana" w:hAnsi="Verdana" w:cs="Times New Roman"/>
          <w:sz w:val="24"/>
          <w:szCs w:val="24"/>
        </w:rPr>
      </w:pPr>
      <w:r w:rsidRPr="001E574E">
        <w:rPr>
          <w:rFonts w:ascii="Verdana" w:hAnsi="Verdana" w:cs="Times New Roman"/>
          <w:sz w:val="24"/>
          <w:szCs w:val="24"/>
        </w:rPr>
        <w:t xml:space="preserve">Marijampolės savivaldybės administracija, juridinio asmens kodas 188769113, kurios registruota buveinė yra J. Basanavičiaus a. 1, Marijampolė, duomenys apie įstaigą kaupiami ir saugomi Lietuvos Respublikos juridinių asmenų registre, </w:t>
      </w:r>
      <w:r w:rsidR="00F92196" w:rsidRPr="001E574E">
        <w:rPr>
          <w:rFonts w:ascii="Verdana" w:eastAsia="Arial Unicode MS" w:hAnsi="Verdana" w:cs="Times New Roman"/>
          <w:color w:val="00000A"/>
          <w:sz w:val="24"/>
          <w:szCs w:val="24"/>
          <w:lang w:eastAsia="en-US"/>
        </w:rPr>
        <w:t xml:space="preserve">atstovaujama </w:t>
      </w:r>
      <w:r w:rsidR="00A75A98" w:rsidRPr="001E574E">
        <w:rPr>
          <w:rFonts w:ascii="Verdana" w:hAnsi="Verdana" w:cs="Times New Roman"/>
          <w:i/>
          <w:sz w:val="24"/>
          <w:szCs w:val="24"/>
        </w:rPr>
        <w:t>(pareigos, vardas, pavardė)</w:t>
      </w:r>
      <w:r w:rsidR="00F92196" w:rsidRPr="001E574E">
        <w:rPr>
          <w:rFonts w:ascii="Verdana" w:eastAsia="Arial Unicode MS" w:hAnsi="Verdana" w:cs="Times New Roman"/>
          <w:iCs/>
          <w:color w:val="00000A"/>
          <w:sz w:val="24"/>
          <w:szCs w:val="24"/>
          <w:lang w:eastAsia="en-US"/>
        </w:rPr>
        <w:t>, veikiančio pagal Marijampolės savivaldybės administracijos nuostatus</w:t>
      </w:r>
      <w:r w:rsidR="00F92196" w:rsidRPr="001E574E">
        <w:rPr>
          <w:rFonts w:ascii="Verdana" w:eastAsia="Arial Unicode MS" w:hAnsi="Verdana" w:cs="Times New Roman"/>
          <w:i/>
          <w:color w:val="00000A"/>
          <w:sz w:val="24"/>
          <w:szCs w:val="24"/>
          <w:lang w:eastAsia="en-US"/>
        </w:rPr>
        <w:t xml:space="preserve"> </w:t>
      </w:r>
      <w:r w:rsidRPr="001E574E">
        <w:rPr>
          <w:rFonts w:ascii="Verdana" w:hAnsi="Verdana" w:cs="Times New Roman"/>
          <w:sz w:val="24"/>
          <w:szCs w:val="24"/>
        </w:rPr>
        <w:t>(toliau – Pirkėjas), ir</w:t>
      </w:r>
    </w:p>
    <w:p w14:paraId="2D39606B" w14:textId="77777777" w:rsidR="00433A97" w:rsidRPr="001E574E" w:rsidRDefault="00433A97" w:rsidP="00433A97">
      <w:pPr>
        <w:spacing w:after="120" w:line="240" w:lineRule="auto"/>
        <w:ind w:firstLine="600"/>
        <w:jc w:val="both"/>
        <w:rPr>
          <w:rFonts w:ascii="Verdana" w:hAnsi="Verdana" w:cs="Times New Roman"/>
          <w:sz w:val="24"/>
          <w:szCs w:val="24"/>
        </w:rPr>
      </w:pPr>
      <w:r w:rsidRPr="001E574E">
        <w:rPr>
          <w:rFonts w:ascii="Verdana" w:hAnsi="Verdana" w:cs="Times New Roman"/>
          <w:i/>
          <w:sz w:val="24"/>
          <w:szCs w:val="24"/>
        </w:rPr>
        <w:t>(Paslaugų teikėjas)</w:t>
      </w:r>
      <w:r w:rsidRPr="001E574E">
        <w:rPr>
          <w:rFonts w:ascii="Verdana" w:hAnsi="Verdana" w:cs="Times New Roman"/>
          <w:sz w:val="24"/>
          <w:szCs w:val="24"/>
        </w:rPr>
        <w:t xml:space="preserve">, juridinio asmens kodas </w:t>
      </w:r>
      <w:r w:rsidRPr="001E574E">
        <w:rPr>
          <w:rFonts w:ascii="Verdana" w:hAnsi="Verdana" w:cs="Times New Roman"/>
          <w:i/>
          <w:sz w:val="24"/>
          <w:szCs w:val="24"/>
        </w:rPr>
        <w:t>(nurodomas kodas)</w:t>
      </w:r>
      <w:r w:rsidRPr="001E574E">
        <w:rPr>
          <w:rFonts w:ascii="Verdana" w:hAnsi="Verdana" w:cs="Times New Roman"/>
          <w:sz w:val="24"/>
          <w:szCs w:val="24"/>
        </w:rPr>
        <w:t xml:space="preserve">, kurio registruota buveinė yra </w:t>
      </w:r>
      <w:r w:rsidRPr="001E574E">
        <w:rPr>
          <w:rFonts w:ascii="Verdana" w:hAnsi="Verdana" w:cs="Times New Roman"/>
          <w:i/>
          <w:sz w:val="24"/>
          <w:szCs w:val="24"/>
        </w:rPr>
        <w:t>(adresas)</w:t>
      </w:r>
      <w:r w:rsidRPr="001E574E">
        <w:rPr>
          <w:rFonts w:ascii="Verdana" w:hAnsi="Verdana" w:cs="Times New Roman"/>
          <w:sz w:val="24"/>
          <w:szCs w:val="24"/>
        </w:rPr>
        <w:t xml:space="preserve">, duomenys apie įmonę kaupiami ir saugomi Lietuvos Respublikos juridinių asmenų registre, atstovaujama </w:t>
      </w:r>
      <w:r w:rsidRPr="001E574E">
        <w:rPr>
          <w:rFonts w:ascii="Verdana" w:hAnsi="Verdana" w:cs="Times New Roman"/>
          <w:i/>
          <w:sz w:val="24"/>
          <w:szCs w:val="24"/>
        </w:rPr>
        <w:t>(pareigos, vardas, pavardė)</w:t>
      </w:r>
      <w:r w:rsidRPr="001E574E">
        <w:rPr>
          <w:rFonts w:ascii="Verdana" w:hAnsi="Verdana" w:cs="Times New Roman"/>
          <w:sz w:val="24"/>
          <w:szCs w:val="24"/>
        </w:rPr>
        <w:t>, veikiančio (-</w:t>
      </w:r>
      <w:proofErr w:type="spellStart"/>
      <w:r w:rsidRPr="001E574E">
        <w:rPr>
          <w:rFonts w:ascii="Verdana" w:hAnsi="Verdana" w:cs="Times New Roman"/>
          <w:sz w:val="24"/>
          <w:szCs w:val="24"/>
        </w:rPr>
        <w:t>ios</w:t>
      </w:r>
      <w:proofErr w:type="spellEnd"/>
      <w:r w:rsidRPr="001E574E">
        <w:rPr>
          <w:rFonts w:ascii="Verdana" w:hAnsi="Verdana" w:cs="Times New Roman"/>
          <w:sz w:val="24"/>
          <w:szCs w:val="24"/>
        </w:rPr>
        <w:t xml:space="preserve">) pagal </w:t>
      </w:r>
      <w:r w:rsidRPr="001E574E">
        <w:rPr>
          <w:rFonts w:ascii="Verdana" w:hAnsi="Verdana" w:cs="Times New Roman"/>
          <w:i/>
          <w:sz w:val="24"/>
          <w:szCs w:val="24"/>
        </w:rPr>
        <w:t>(dokumentas, kurio pagrindu veikia asmuo)</w:t>
      </w:r>
      <w:r w:rsidRPr="001E574E">
        <w:rPr>
          <w:rFonts w:ascii="Verdana" w:hAnsi="Verdana" w:cs="Times New Roman"/>
          <w:sz w:val="24"/>
          <w:szCs w:val="24"/>
        </w:rPr>
        <w:t xml:space="preserve"> (toliau – Paslaugų teikėjas), </w:t>
      </w:r>
      <w:r w:rsidRPr="001E574E">
        <w:rPr>
          <w:rFonts w:ascii="Verdana" w:hAnsi="Verdana" w:cs="Times New Roman"/>
          <w:i/>
          <w:sz w:val="24"/>
          <w:szCs w:val="24"/>
        </w:rPr>
        <w:t>(jei tai ūkio subjektų grupė – atitinkami duomenys apie kiekvieną partnerį)</w:t>
      </w:r>
    </w:p>
    <w:p w14:paraId="0D34AD23" w14:textId="77777777" w:rsidR="00433A97" w:rsidRPr="001E574E" w:rsidRDefault="00433A97" w:rsidP="00433A97">
      <w:pPr>
        <w:spacing w:after="120" w:line="240" w:lineRule="auto"/>
        <w:ind w:firstLine="709"/>
        <w:jc w:val="both"/>
        <w:rPr>
          <w:rFonts w:ascii="Verdana" w:hAnsi="Verdana" w:cs="Times New Roman"/>
          <w:color w:val="000000"/>
          <w:sz w:val="24"/>
          <w:szCs w:val="24"/>
        </w:rPr>
      </w:pPr>
      <w:bookmarkStart w:id="39" w:name="_Toc348679424"/>
      <w:r w:rsidRPr="001E574E">
        <w:rPr>
          <w:rFonts w:ascii="Verdana" w:hAnsi="Verdana" w:cs="Times New Roman"/>
          <w:color w:val="000000"/>
          <w:sz w:val="24"/>
          <w:szCs w:val="24"/>
        </w:rPr>
        <w:t xml:space="preserve">toliau kartu šioje paslaugų viešojo pirkimo–pardavimo sutartyje vadinami „Šalimis“, o kiekvienas atskirai – „Šalimi“, sudarė šią </w:t>
      </w:r>
      <w:r w:rsidRPr="001E574E">
        <w:rPr>
          <w:rFonts w:ascii="Verdana" w:hAnsi="Verdana" w:cs="Times New Roman"/>
          <w:sz w:val="24"/>
          <w:szCs w:val="24"/>
        </w:rPr>
        <w:t xml:space="preserve">paslaugų </w:t>
      </w:r>
      <w:r w:rsidRPr="001E574E">
        <w:rPr>
          <w:rFonts w:ascii="Verdana" w:hAnsi="Verdana" w:cs="Times New Roman"/>
          <w:color w:val="000000"/>
          <w:sz w:val="24"/>
          <w:szCs w:val="24"/>
        </w:rPr>
        <w:t>viešojo pirkimo–pardavimo sutartį, toliau vadinamą „Sutartimi“, ir susitarė dėl toliau išvardytų sąlygų.</w:t>
      </w:r>
    </w:p>
    <w:p w14:paraId="38E2CE0A" w14:textId="77777777" w:rsidR="00433A97" w:rsidRPr="001E574E" w:rsidRDefault="00433A97" w:rsidP="00433A97">
      <w:pPr>
        <w:tabs>
          <w:tab w:val="left" w:pos="540"/>
        </w:tabs>
        <w:spacing w:after="0" w:line="240" w:lineRule="auto"/>
        <w:jc w:val="both"/>
        <w:rPr>
          <w:rFonts w:ascii="Verdana" w:hAnsi="Verdana" w:cs="Times New Roman"/>
          <w:color w:val="000000"/>
          <w:sz w:val="24"/>
          <w:szCs w:val="24"/>
        </w:rPr>
      </w:pPr>
    </w:p>
    <w:bookmarkEnd w:id="39"/>
    <w:p w14:paraId="7007238E" w14:textId="77777777" w:rsidR="00433A97" w:rsidRPr="001E574E" w:rsidRDefault="00433A97">
      <w:pPr>
        <w:pStyle w:val="Sraopastraipa"/>
        <w:numPr>
          <w:ilvl w:val="0"/>
          <w:numId w:val="15"/>
        </w:numPr>
        <w:spacing w:after="0" w:line="240" w:lineRule="auto"/>
        <w:jc w:val="center"/>
        <w:outlineLvl w:val="0"/>
        <w:rPr>
          <w:rFonts w:ascii="Verdana" w:hAnsi="Verdana"/>
          <w:b/>
          <w:szCs w:val="24"/>
        </w:rPr>
      </w:pPr>
      <w:r w:rsidRPr="001E574E">
        <w:rPr>
          <w:rFonts w:ascii="Verdana" w:hAnsi="Verdana"/>
          <w:b/>
          <w:szCs w:val="24"/>
        </w:rPr>
        <w:t>SUTARTIES OBJEKTAS</w:t>
      </w:r>
    </w:p>
    <w:p w14:paraId="5CEBFB31" w14:textId="77777777" w:rsidR="00433A97" w:rsidRPr="001E574E" w:rsidRDefault="00433A97" w:rsidP="00433A97">
      <w:pPr>
        <w:pStyle w:val="Sraopastraipa"/>
        <w:outlineLvl w:val="0"/>
        <w:rPr>
          <w:rFonts w:ascii="Verdana" w:hAnsi="Verdana"/>
          <w:szCs w:val="24"/>
        </w:rPr>
      </w:pPr>
    </w:p>
    <w:p w14:paraId="74C008BF" w14:textId="4D2F9D41" w:rsidR="0044599E" w:rsidRPr="001E574E" w:rsidRDefault="00433A97">
      <w:pPr>
        <w:pStyle w:val="Sraopastraipa"/>
        <w:numPr>
          <w:ilvl w:val="1"/>
          <w:numId w:val="16"/>
        </w:numPr>
        <w:tabs>
          <w:tab w:val="left" w:pos="1134"/>
        </w:tabs>
        <w:spacing w:after="0" w:line="240" w:lineRule="auto"/>
        <w:ind w:left="0" w:firstLine="709"/>
        <w:jc w:val="both"/>
        <w:rPr>
          <w:rFonts w:ascii="Verdana" w:hAnsi="Verdana"/>
          <w:szCs w:val="24"/>
        </w:rPr>
      </w:pPr>
      <w:r w:rsidRPr="001E574E">
        <w:rPr>
          <w:rFonts w:ascii="Verdana" w:hAnsi="Verdana"/>
          <w:szCs w:val="24"/>
        </w:rPr>
        <w:t xml:space="preserve">Sutarties objektas – </w:t>
      </w:r>
      <w:r w:rsidR="005260C9" w:rsidRPr="001E574E">
        <w:rPr>
          <w:rFonts w:ascii="Verdana" w:hAnsi="Verdana"/>
          <w:b/>
          <w:bCs/>
          <w:szCs w:val="24"/>
        </w:rPr>
        <w:t xml:space="preserve">detaliojo plano, patvirtinto Marijampolės savivaldybės tarybos 2010 m. rugpjūčio 30 d. sprendimu Nr. 1-1338 „Dėl R. Juknevičiaus, K. </w:t>
      </w:r>
      <w:proofErr w:type="spellStart"/>
      <w:r w:rsidR="005260C9" w:rsidRPr="001E574E">
        <w:rPr>
          <w:rFonts w:ascii="Verdana" w:hAnsi="Verdana"/>
          <w:b/>
          <w:bCs/>
          <w:szCs w:val="24"/>
        </w:rPr>
        <w:t>Būgos</w:t>
      </w:r>
      <w:proofErr w:type="spellEnd"/>
      <w:r w:rsidR="005260C9" w:rsidRPr="001E574E">
        <w:rPr>
          <w:rFonts w:ascii="Verdana" w:hAnsi="Verdana"/>
          <w:b/>
          <w:bCs/>
          <w:szCs w:val="24"/>
        </w:rPr>
        <w:t xml:space="preserve">, Kauno, Parko gatvių kvartalo Marijampolėje detaliojo plano patvirtinimo“, koregavimo paslaugos </w:t>
      </w:r>
      <w:r w:rsidRPr="001E574E">
        <w:rPr>
          <w:rFonts w:ascii="Verdana" w:eastAsia="MS Mincho" w:hAnsi="Verdana"/>
          <w:bCs/>
          <w:color w:val="000000"/>
          <w:szCs w:val="24"/>
          <w:lang w:eastAsia="en-GB"/>
        </w:rPr>
        <w:t>(toliau – Paslaugos)</w:t>
      </w:r>
      <w:r w:rsidR="0044599E" w:rsidRPr="001E574E">
        <w:rPr>
          <w:rFonts w:ascii="Verdana" w:hAnsi="Verdana"/>
          <w:szCs w:val="24"/>
        </w:rPr>
        <w:t>.</w:t>
      </w:r>
      <w:r w:rsidR="001C5864" w:rsidRPr="001E574E">
        <w:rPr>
          <w:rFonts w:ascii="Verdana" w:hAnsi="Verdana"/>
          <w:szCs w:val="24"/>
        </w:rPr>
        <w:t xml:space="preserve"> </w:t>
      </w:r>
      <w:r w:rsidR="006409A8" w:rsidRPr="001E574E">
        <w:rPr>
          <w:rFonts w:ascii="Verdana" w:hAnsi="Verdana"/>
          <w:bCs/>
          <w:szCs w:val="24"/>
          <w:shd w:val="clear" w:color="auto" w:fill="FFFFFF"/>
        </w:rPr>
        <w:t>Perkamų Paslaugų aprašymas, reikalavimai, sąlygos ir kt. nustatyti 1 Specialiųjų sutarties sąlygų priede pateiktuose dokumentuose</w:t>
      </w:r>
      <w:r w:rsidR="00280DEB" w:rsidRPr="001E574E">
        <w:rPr>
          <w:rFonts w:ascii="Verdana" w:hAnsi="Verdana"/>
          <w:bCs/>
          <w:szCs w:val="24"/>
          <w:shd w:val="clear" w:color="auto" w:fill="FFFFFF"/>
        </w:rPr>
        <w:t>.</w:t>
      </w:r>
    </w:p>
    <w:p w14:paraId="63BFC098" w14:textId="43AF894D" w:rsidR="00433A97" w:rsidRPr="001E574E" w:rsidRDefault="00433A97" w:rsidP="006409A8">
      <w:pPr>
        <w:pStyle w:val="Sraopastraipa"/>
        <w:numPr>
          <w:ilvl w:val="1"/>
          <w:numId w:val="16"/>
        </w:numPr>
        <w:tabs>
          <w:tab w:val="left" w:pos="1134"/>
        </w:tabs>
        <w:spacing w:after="0" w:line="240" w:lineRule="auto"/>
        <w:ind w:left="0" w:firstLine="709"/>
        <w:jc w:val="both"/>
        <w:rPr>
          <w:rFonts w:ascii="Verdana" w:hAnsi="Verdana"/>
          <w:szCs w:val="24"/>
        </w:rPr>
      </w:pPr>
      <w:r w:rsidRPr="001E574E">
        <w:rPr>
          <w:rFonts w:ascii="Verdana" w:hAnsi="Verdana"/>
          <w:szCs w:val="24"/>
        </w:rPr>
        <w:t xml:space="preserve"> Paslaugos turi būti teikiamos laiku ir kokybiškai, vadovaujantis</w:t>
      </w:r>
      <w:r w:rsidR="001C5864" w:rsidRPr="001E574E">
        <w:rPr>
          <w:rFonts w:ascii="Verdana" w:hAnsi="Verdana"/>
          <w:szCs w:val="24"/>
        </w:rPr>
        <w:t xml:space="preserve"> </w:t>
      </w:r>
      <w:r w:rsidR="006409A8" w:rsidRPr="001E574E">
        <w:rPr>
          <w:rFonts w:ascii="Verdana" w:hAnsi="Verdana"/>
          <w:szCs w:val="24"/>
        </w:rPr>
        <w:t>teisės aktų nustatyta tvarka ir šios Sutarties sąlygų reikalavimais.</w:t>
      </w:r>
    </w:p>
    <w:p w14:paraId="09574578" w14:textId="77777777" w:rsidR="00433A97" w:rsidRPr="001E574E" w:rsidRDefault="00433A97" w:rsidP="00433A97">
      <w:pPr>
        <w:pStyle w:val="Sraopastraipa"/>
        <w:tabs>
          <w:tab w:val="left" w:pos="1134"/>
        </w:tabs>
        <w:ind w:left="357"/>
        <w:jc w:val="both"/>
        <w:rPr>
          <w:rFonts w:ascii="Verdana" w:hAnsi="Verdana"/>
          <w:szCs w:val="24"/>
          <w:lang w:eastAsia="ar-SA"/>
        </w:rPr>
      </w:pPr>
    </w:p>
    <w:p w14:paraId="7410BDD2" w14:textId="77777777" w:rsidR="00433A97" w:rsidRPr="001E574E" w:rsidRDefault="00433A97">
      <w:pPr>
        <w:pStyle w:val="Sraopastraipa"/>
        <w:numPr>
          <w:ilvl w:val="0"/>
          <w:numId w:val="15"/>
        </w:numPr>
        <w:spacing w:after="0" w:line="240" w:lineRule="auto"/>
        <w:jc w:val="center"/>
        <w:outlineLvl w:val="0"/>
        <w:rPr>
          <w:rFonts w:ascii="Verdana" w:hAnsi="Verdana"/>
          <w:b/>
          <w:szCs w:val="24"/>
        </w:rPr>
      </w:pPr>
      <w:bookmarkStart w:id="40" w:name="_Toc348679425"/>
      <w:r w:rsidRPr="001E574E">
        <w:rPr>
          <w:rFonts w:ascii="Verdana" w:hAnsi="Verdana"/>
          <w:b/>
          <w:szCs w:val="24"/>
        </w:rPr>
        <w:t xml:space="preserve">SUTARTIES GALIOJIMAS, VYKDYMO PRADŽIA, </w:t>
      </w:r>
      <w:bookmarkEnd w:id="40"/>
      <w:r w:rsidRPr="001E574E">
        <w:rPr>
          <w:rFonts w:ascii="Verdana" w:hAnsi="Verdana"/>
          <w:b/>
          <w:szCs w:val="24"/>
        </w:rPr>
        <w:t>TRUKMĖ IR TERMINAI</w:t>
      </w:r>
    </w:p>
    <w:p w14:paraId="2CD11A0F" w14:textId="0F98482D" w:rsidR="00434E07" w:rsidRPr="001E574E" w:rsidRDefault="00434E07" w:rsidP="00982051">
      <w:pPr>
        <w:spacing w:after="0" w:line="240" w:lineRule="auto"/>
        <w:jc w:val="both"/>
        <w:rPr>
          <w:rFonts w:ascii="Verdana" w:hAnsi="Verdana" w:cs="Times New Roman"/>
          <w:sz w:val="24"/>
          <w:szCs w:val="24"/>
        </w:rPr>
      </w:pPr>
    </w:p>
    <w:p w14:paraId="6C52E8CE" w14:textId="45A7278F" w:rsidR="005260C9" w:rsidRPr="001E574E" w:rsidRDefault="005260C9" w:rsidP="005260C9">
      <w:pPr>
        <w:pStyle w:val="Sraopastraipa"/>
        <w:numPr>
          <w:ilvl w:val="1"/>
          <w:numId w:val="31"/>
        </w:numPr>
        <w:tabs>
          <w:tab w:val="left" w:pos="1276"/>
        </w:tabs>
        <w:spacing w:after="0" w:line="240" w:lineRule="auto"/>
        <w:ind w:left="0" w:firstLine="709"/>
        <w:jc w:val="both"/>
        <w:rPr>
          <w:rFonts w:ascii="Verdana" w:hAnsi="Verdana"/>
          <w:b/>
          <w:szCs w:val="24"/>
        </w:rPr>
      </w:pPr>
      <w:r w:rsidRPr="001E574E">
        <w:rPr>
          <w:rFonts w:ascii="Verdana" w:hAnsi="Verdana"/>
          <w:szCs w:val="24"/>
        </w:rPr>
        <w:t xml:space="preserve">Sutartis įsigalioja, kai Sutartį pasirašo abi šalys, ir </w:t>
      </w:r>
      <w:r w:rsidRPr="001E574E">
        <w:rPr>
          <w:rFonts w:ascii="Verdana" w:hAnsi="Verdana"/>
          <w:b/>
          <w:szCs w:val="24"/>
        </w:rPr>
        <w:t>galioja 13 (trylika) mėn., bet ne ilgiau kol visiškai įvykdomi sutartiniai įsipareigojimai</w:t>
      </w:r>
      <w:r w:rsidRPr="001E574E">
        <w:rPr>
          <w:rFonts w:ascii="Verdana" w:hAnsi="Verdana"/>
          <w:szCs w:val="24"/>
        </w:rPr>
        <w:t xml:space="preserve"> arba kol Šalys sutaria ją nutraukti įstatymų ar Sutartyje nustatytais atvejais.</w:t>
      </w:r>
      <w:r w:rsidRPr="001E574E">
        <w:rPr>
          <w:rFonts w:ascii="Verdana" w:hAnsi="Verdana"/>
          <w:iCs/>
          <w:szCs w:val="24"/>
        </w:rPr>
        <w:t xml:space="preserve"> </w:t>
      </w:r>
    </w:p>
    <w:p w14:paraId="43BA185A" w14:textId="77777777" w:rsidR="005260C9" w:rsidRPr="001E574E" w:rsidRDefault="005260C9" w:rsidP="005260C9">
      <w:pPr>
        <w:pStyle w:val="Sraopastraipa"/>
        <w:numPr>
          <w:ilvl w:val="1"/>
          <w:numId w:val="31"/>
        </w:numPr>
        <w:tabs>
          <w:tab w:val="left" w:pos="1276"/>
        </w:tabs>
        <w:spacing w:after="0" w:line="240" w:lineRule="auto"/>
        <w:ind w:left="0" w:firstLine="709"/>
        <w:jc w:val="both"/>
        <w:rPr>
          <w:rFonts w:ascii="Verdana" w:hAnsi="Verdana"/>
          <w:b/>
          <w:szCs w:val="24"/>
        </w:rPr>
      </w:pPr>
      <w:r w:rsidRPr="001E574E">
        <w:rPr>
          <w:rFonts w:ascii="Verdana" w:hAnsi="Verdana"/>
          <w:iCs/>
          <w:szCs w:val="24"/>
        </w:rPr>
        <w:lastRenderedPageBreak/>
        <w:t>Sutarties galiojimo terminą sudaro: 12 (dvylika) mėnesių Paslaugų teikimo terminas, 30 (trisdešimt) k. d. apmokėjimo už suteiktas Paslaugas terminas.</w:t>
      </w:r>
    </w:p>
    <w:p w14:paraId="6F6BC307" w14:textId="554515BA" w:rsidR="00150461" w:rsidRPr="001E574E" w:rsidRDefault="00150461" w:rsidP="005260C9">
      <w:pPr>
        <w:spacing w:after="0" w:line="240" w:lineRule="auto"/>
        <w:ind w:firstLine="709"/>
        <w:jc w:val="both"/>
        <w:rPr>
          <w:rFonts w:ascii="Verdana" w:hAnsi="Verdana"/>
          <w:b/>
          <w:szCs w:val="24"/>
        </w:rPr>
      </w:pPr>
    </w:p>
    <w:p w14:paraId="402B268D" w14:textId="77777777" w:rsidR="00433A97" w:rsidRPr="001E574E" w:rsidRDefault="00433A97">
      <w:pPr>
        <w:pStyle w:val="Sraopastraipa"/>
        <w:numPr>
          <w:ilvl w:val="0"/>
          <w:numId w:val="15"/>
        </w:numPr>
        <w:suppressAutoHyphens/>
        <w:spacing w:after="0" w:line="240" w:lineRule="auto"/>
        <w:jc w:val="center"/>
        <w:rPr>
          <w:rFonts w:ascii="Verdana" w:hAnsi="Verdana"/>
          <w:b/>
          <w:szCs w:val="24"/>
        </w:rPr>
      </w:pPr>
      <w:r w:rsidRPr="001E574E">
        <w:rPr>
          <w:rFonts w:ascii="Verdana" w:hAnsi="Verdana"/>
          <w:b/>
          <w:szCs w:val="24"/>
        </w:rPr>
        <w:t>SUTARTIES KAINA (KAINODAROS TAISYKLĖS) IR MOKĖJIMO SĄLYGOS</w:t>
      </w:r>
    </w:p>
    <w:p w14:paraId="5272C53D" w14:textId="77777777" w:rsidR="00433A97" w:rsidRPr="001E574E" w:rsidRDefault="00433A97" w:rsidP="00433A97">
      <w:pPr>
        <w:pStyle w:val="Sraopastraipa"/>
        <w:suppressAutoHyphens/>
        <w:rPr>
          <w:rFonts w:ascii="Verdana" w:hAnsi="Verdana"/>
          <w:b/>
          <w:szCs w:val="24"/>
        </w:rPr>
      </w:pPr>
    </w:p>
    <w:p w14:paraId="005BFDD5" w14:textId="310C5981" w:rsidR="0076274A" w:rsidRPr="001E574E" w:rsidRDefault="0076274A" w:rsidP="0076274A">
      <w:pPr>
        <w:spacing w:after="0" w:line="240" w:lineRule="auto"/>
        <w:ind w:firstLine="709"/>
        <w:jc w:val="both"/>
        <w:rPr>
          <w:rFonts w:ascii="Verdana" w:hAnsi="Verdana" w:cs="Times New Roman"/>
          <w:sz w:val="24"/>
          <w:szCs w:val="24"/>
        </w:rPr>
      </w:pPr>
      <w:r w:rsidRPr="001E574E">
        <w:rPr>
          <w:rFonts w:ascii="Verdana" w:hAnsi="Verdana" w:cs="Times New Roman"/>
          <w:sz w:val="24"/>
          <w:szCs w:val="24"/>
        </w:rPr>
        <w:t xml:space="preserve">3.1. Šiai Sutarčiai taikomas </w:t>
      </w:r>
      <w:r w:rsidRPr="001E574E">
        <w:rPr>
          <w:rFonts w:ascii="Verdana" w:hAnsi="Verdana" w:cs="Times New Roman"/>
          <w:b/>
          <w:bCs/>
          <w:sz w:val="24"/>
          <w:szCs w:val="24"/>
        </w:rPr>
        <w:t>fiksuotos kainos</w:t>
      </w:r>
      <w:r w:rsidRPr="001E574E">
        <w:rPr>
          <w:rFonts w:ascii="Verdana" w:hAnsi="Verdana" w:cs="Times New Roman"/>
          <w:sz w:val="24"/>
          <w:szCs w:val="24"/>
        </w:rPr>
        <w:t xml:space="preserve"> apskaičiavimo būdas.</w:t>
      </w:r>
    </w:p>
    <w:p w14:paraId="64257BDD" w14:textId="77777777" w:rsidR="0076274A" w:rsidRPr="001E574E" w:rsidRDefault="0076274A" w:rsidP="0076274A">
      <w:pPr>
        <w:pStyle w:val="Komentarotekstas"/>
        <w:ind w:firstLine="709"/>
        <w:jc w:val="both"/>
        <w:rPr>
          <w:rFonts w:ascii="Verdana" w:hAnsi="Verdana"/>
          <w:sz w:val="24"/>
          <w:szCs w:val="24"/>
        </w:rPr>
      </w:pPr>
      <w:r w:rsidRPr="001E574E">
        <w:rPr>
          <w:rFonts w:ascii="Verdana" w:hAnsi="Verdana"/>
          <w:color w:val="000000"/>
          <w:sz w:val="24"/>
          <w:szCs w:val="24"/>
        </w:rPr>
        <w:t xml:space="preserve">3.2. </w:t>
      </w:r>
      <w:r w:rsidRPr="001E574E">
        <w:rPr>
          <w:rFonts w:ascii="Verdana" w:hAnsi="Verdana"/>
          <w:sz w:val="24"/>
          <w:szCs w:val="24"/>
        </w:rPr>
        <w:t>Pradinės Sutarties vertė –  _________ EUR be PVM.</w:t>
      </w:r>
    </w:p>
    <w:p w14:paraId="0D0DC2ED" w14:textId="0C7A0985" w:rsidR="0076274A" w:rsidRPr="001E574E" w:rsidRDefault="0076274A" w:rsidP="0076274A">
      <w:pPr>
        <w:pStyle w:val="Komentarotekstas"/>
        <w:ind w:firstLine="709"/>
        <w:jc w:val="both"/>
        <w:rPr>
          <w:rFonts w:ascii="Verdana" w:hAnsi="Verdana"/>
          <w:sz w:val="24"/>
          <w:szCs w:val="24"/>
        </w:rPr>
      </w:pPr>
      <w:r w:rsidRPr="001E574E">
        <w:rPr>
          <w:rFonts w:ascii="Verdana" w:hAnsi="Verdana"/>
          <w:sz w:val="24"/>
          <w:szCs w:val="24"/>
        </w:rPr>
        <w:t xml:space="preserve">3.3. Sutarties kaina –  _________ EUR be PVM, PVM – _______________ EUR;  _______________ EUR su PVM. </w:t>
      </w:r>
    </w:p>
    <w:p w14:paraId="63FBC6B4"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 Sutarties kaina ir pradinės Sutarties vertė gali būti keičiama:</w:t>
      </w:r>
    </w:p>
    <w:p w14:paraId="4D02C19B"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3.4.1. dėl PVM tarifo pasikeitimo. Naujas PVM tarifas taikomas visoms po oficialaus naujo PVM tarifo įsigaliojimo momento suteiktoms Paslaugoms;</w:t>
      </w:r>
    </w:p>
    <w:p w14:paraId="7DCA2575"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3.4.2. kainų lygio kitimo atveju:</w:t>
      </w:r>
    </w:p>
    <w:p w14:paraId="4F0BE4A7" w14:textId="25560F6C"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3.4.2.1. Sutartyje numatytos kainos gali būti perskaičiuojamos, jeigu Valstybės duomenų agentūra (https://vda.lrv.lt/lt/) kas ketvirtį skelbiamo Ūkio subjektams suteiktų paslaugų grupės „N71.1 Architektūros ir inžinerijos veikla bei su ja susijusios techninės konsultacijos“ paslaugų kainų indekso pokytis (k), apskaičiuotas kaip nustatyta šiame papunktyje, yra didesnis kaip 5 procentai. Atlikdamos perskaičiavimą Šalys vadovaujasi Lietuvos statistikos departamento viešai</w:t>
      </w:r>
      <w:r w:rsidRPr="001E574E">
        <w:rPr>
          <w:rFonts w:ascii="Verdana" w:hAnsi="Verdana" w:cs="Times New Roman"/>
          <w:sz w:val="24"/>
          <w:szCs w:val="24"/>
        </w:rPr>
        <w:t xml:space="preserve"> </w:t>
      </w:r>
      <w:r w:rsidRPr="001E574E">
        <w:rPr>
          <w:rFonts w:ascii="Verdana" w:hAnsi="Verdana" w:cs="Times New Roman"/>
          <w:sz w:val="24"/>
          <w:szCs w:val="24"/>
          <w:shd w:val="clear" w:color="auto" w:fill="FFFFFF"/>
        </w:rPr>
        <w:t>Valstybės duomenų agentūros paskelbtais Rodiklių duomenų bazės duomenimis, iš kitos Šalies nereikalaudamos pateikti oficialaus Val</w:t>
      </w:r>
      <w:r w:rsidR="00AF0D5F" w:rsidRPr="001E574E">
        <w:rPr>
          <w:rFonts w:ascii="Verdana" w:hAnsi="Verdana" w:cs="Times New Roman"/>
          <w:sz w:val="24"/>
          <w:szCs w:val="24"/>
          <w:shd w:val="clear" w:color="auto" w:fill="FFFFFF"/>
        </w:rPr>
        <w:t>s</w:t>
      </w:r>
      <w:r w:rsidRPr="001E574E">
        <w:rPr>
          <w:rFonts w:ascii="Verdana" w:hAnsi="Verdana" w:cs="Times New Roman"/>
          <w:sz w:val="24"/>
          <w:szCs w:val="24"/>
          <w:shd w:val="clear" w:color="auto" w:fill="FFFFFF"/>
        </w:rPr>
        <w:t>tybės duomenų agentūros ar kitos institucijos išduoto dokumento ar patvirtinimo. Perskaičiavimas atliekamas pagal formulę:</w:t>
      </w:r>
    </w:p>
    <w:p w14:paraId="164FAAEB"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a1 = a + k/100 x a, kur</w:t>
      </w:r>
    </w:p>
    <w:p w14:paraId="095CC175"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a – kaina (Eur be PVM) (jei ji jau buvo perskaičiuota, tai po paskutinio perskaičiavimo);</w:t>
      </w:r>
    </w:p>
    <w:p w14:paraId="46764EF0"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a1 – perskaičiuota (pakeista) kaina (Eur be PVM);</w:t>
      </w:r>
    </w:p>
    <w:p w14:paraId="43BF382F"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k – pagal paslaugų kainų indeksą Ūkio subjektams suteiktų paslaugų grupės „N71.1 Architektūros ir inžinerijos veikla bei su ja susijusios techninės</w:t>
      </w:r>
      <w:r w:rsidRPr="001E574E">
        <w:rPr>
          <w:rFonts w:ascii="Verdana" w:hAnsi="Verdana" w:cs="Times New Roman"/>
          <w:sz w:val="24"/>
          <w:szCs w:val="24"/>
        </w:rPr>
        <w:br/>
      </w:r>
      <w:r w:rsidRPr="001E574E">
        <w:rPr>
          <w:rFonts w:ascii="Verdana" w:hAnsi="Verdana" w:cs="Times New Roman"/>
          <w:sz w:val="24"/>
          <w:szCs w:val="24"/>
          <w:shd w:val="clear" w:color="auto" w:fill="FFFFFF"/>
        </w:rPr>
        <w:t>konsultacijos“ apskaičiuotas kainų pokytis (padidėjimas arba sumažėjimas) (%).</w:t>
      </w:r>
    </w:p>
    <w:p w14:paraId="19DB4B9A"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 xml:space="preserve">K = </w:t>
      </w:r>
      <w:proofErr w:type="spellStart"/>
      <w:r w:rsidRPr="001E574E">
        <w:rPr>
          <w:rFonts w:ascii="Verdana" w:hAnsi="Verdana" w:cs="Times New Roman"/>
          <w:sz w:val="24"/>
          <w:szCs w:val="24"/>
          <w:shd w:val="clear" w:color="auto" w:fill="FFFFFF"/>
        </w:rPr>
        <w:t>Ind</w:t>
      </w:r>
      <w:proofErr w:type="spellEnd"/>
      <w:r w:rsidRPr="001E574E">
        <w:rPr>
          <w:rFonts w:ascii="Verdana" w:hAnsi="Verdana" w:cs="Times New Roman"/>
          <w:sz w:val="24"/>
          <w:szCs w:val="24"/>
          <w:shd w:val="clear" w:color="auto" w:fill="FFFFFF"/>
        </w:rPr>
        <w:t>(naujausias)/</w:t>
      </w:r>
      <w:proofErr w:type="spellStart"/>
      <w:r w:rsidRPr="001E574E">
        <w:rPr>
          <w:rFonts w:ascii="Verdana" w:hAnsi="Verdana" w:cs="Times New Roman"/>
          <w:sz w:val="24"/>
          <w:szCs w:val="24"/>
          <w:shd w:val="clear" w:color="auto" w:fill="FFFFFF"/>
        </w:rPr>
        <w:t>Ind</w:t>
      </w:r>
      <w:proofErr w:type="spellEnd"/>
      <w:r w:rsidRPr="001E574E">
        <w:rPr>
          <w:rFonts w:ascii="Verdana" w:hAnsi="Verdana" w:cs="Times New Roman"/>
          <w:sz w:val="24"/>
          <w:szCs w:val="24"/>
          <w:shd w:val="clear" w:color="auto" w:fill="FFFFFF"/>
        </w:rPr>
        <w:t>(pradžia) x 100 – 100 (proc.), kur</w:t>
      </w:r>
    </w:p>
    <w:p w14:paraId="0CF01556" w14:textId="56B197D5"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proofErr w:type="spellStart"/>
      <w:r w:rsidRPr="001E574E">
        <w:rPr>
          <w:rFonts w:ascii="Verdana" w:hAnsi="Verdana" w:cs="Times New Roman"/>
          <w:sz w:val="24"/>
          <w:szCs w:val="24"/>
          <w:shd w:val="clear" w:color="auto" w:fill="FFFFFF"/>
        </w:rPr>
        <w:t>Ind</w:t>
      </w:r>
      <w:proofErr w:type="spellEnd"/>
      <w:r w:rsidRPr="001E574E">
        <w:rPr>
          <w:rFonts w:ascii="Verdana" w:hAnsi="Verdana" w:cs="Times New Roman"/>
          <w:sz w:val="24"/>
          <w:szCs w:val="24"/>
          <w:shd w:val="clear" w:color="auto" w:fill="FFFFFF"/>
        </w:rPr>
        <w:t>(naujausias) – kreipimosi dėl kainos perskaičiavimo išsiuntimo kitai Šaliai datą (ketvirtį) naujausias paskelbtas Ūkio subjektams suteiktų paslaugų grupės</w:t>
      </w:r>
      <w:r w:rsidR="00A0429E" w:rsidRPr="001E574E">
        <w:rPr>
          <w:rFonts w:ascii="Verdana" w:hAnsi="Verdana" w:cs="Times New Roman"/>
          <w:sz w:val="24"/>
          <w:szCs w:val="24"/>
        </w:rPr>
        <w:t xml:space="preserve"> </w:t>
      </w:r>
      <w:r w:rsidRPr="001E574E">
        <w:rPr>
          <w:rFonts w:ascii="Verdana" w:hAnsi="Verdana" w:cs="Times New Roman"/>
          <w:sz w:val="24"/>
          <w:szCs w:val="24"/>
          <w:shd w:val="clear" w:color="auto" w:fill="FFFFFF"/>
        </w:rPr>
        <w:t>„N71.1 Architektūros ir inžinerijos veikla bei su ja susijusios techninės konsultacijos“ paslaugų kainų indeksas;</w:t>
      </w:r>
    </w:p>
    <w:p w14:paraId="716F352B" w14:textId="7AAEA5E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proofErr w:type="spellStart"/>
      <w:r w:rsidRPr="001E574E">
        <w:rPr>
          <w:rFonts w:ascii="Verdana" w:hAnsi="Verdana" w:cs="Times New Roman"/>
          <w:sz w:val="24"/>
          <w:szCs w:val="24"/>
          <w:shd w:val="clear" w:color="auto" w:fill="FFFFFF"/>
        </w:rPr>
        <w:t>Ind</w:t>
      </w:r>
      <w:proofErr w:type="spellEnd"/>
      <w:r w:rsidRPr="001E574E">
        <w:rPr>
          <w:rFonts w:ascii="Verdana" w:hAnsi="Verdana" w:cs="Times New Roman"/>
          <w:sz w:val="24"/>
          <w:szCs w:val="24"/>
          <w:shd w:val="clear" w:color="auto" w:fill="FFFFFF"/>
        </w:rPr>
        <w:t>(pradžia) – laikotarpio pradžios datos (ketvirčio) Ūkio subjektams suteiktų paslaugų grupės „N71.1 Architektūros ir inžinerijos veikla bei su ja susijusios</w:t>
      </w:r>
      <w:r w:rsidR="00A0429E" w:rsidRPr="001E574E">
        <w:rPr>
          <w:rFonts w:ascii="Verdana" w:hAnsi="Verdana" w:cs="Times New Roman"/>
          <w:sz w:val="24"/>
          <w:szCs w:val="24"/>
        </w:rPr>
        <w:t xml:space="preserve"> </w:t>
      </w:r>
      <w:r w:rsidRPr="001E574E">
        <w:rPr>
          <w:rFonts w:ascii="Verdana" w:hAnsi="Verdana" w:cs="Times New Roman"/>
          <w:sz w:val="24"/>
          <w:szCs w:val="24"/>
          <w:shd w:val="clear" w:color="auto" w:fill="FFFFFF"/>
        </w:rPr>
        <w:t>techninės konsultacijos“ paslaugų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5257A3E9" w14:textId="6AF067F0"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3.4.2.2. skaičiavimams indeksų reikšmės imamos keturių skaitmenų po kablelio tikslumu. Apskaičiuotas pokytis (k) tolimesniems skaičiavimams naudojamas</w:t>
      </w:r>
      <w:r w:rsidR="00A0429E" w:rsidRPr="001E574E">
        <w:rPr>
          <w:rFonts w:ascii="Verdana" w:hAnsi="Verdana" w:cs="Times New Roman"/>
          <w:sz w:val="24"/>
          <w:szCs w:val="24"/>
        </w:rPr>
        <w:t xml:space="preserve"> </w:t>
      </w:r>
      <w:r w:rsidRPr="001E574E">
        <w:rPr>
          <w:rFonts w:ascii="Verdana" w:hAnsi="Verdana" w:cs="Times New Roman"/>
          <w:sz w:val="24"/>
          <w:szCs w:val="24"/>
          <w:shd w:val="clear" w:color="auto" w:fill="FFFFFF"/>
        </w:rPr>
        <w:t xml:space="preserve">suapvalinus iki vieno skaitmens po kablelio, o apskaičiuotas įkainis </w:t>
      </w:r>
      <w:r w:rsidRPr="001E574E">
        <w:rPr>
          <w:rFonts w:ascii="Verdana" w:hAnsi="Verdana" w:cs="Times New Roman"/>
          <w:sz w:val="24"/>
          <w:szCs w:val="24"/>
          <w:shd w:val="clear" w:color="auto" w:fill="FFFFFF"/>
        </w:rPr>
        <w:lastRenderedPageBreak/>
        <w:t>„a“ suapvalinamas iki tiek skaitmenų, kiek įkainiams nurodyti naudojama sudarytoje Sutartyje, skaitmenų po kablelio;</w:t>
      </w:r>
    </w:p>
    <w:p w14:paraId="07381410"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3.4.2.3. vėlesnis įkainių perskaičiavimas negali apimti laikotarpio, už kurį jau buvo atliktas perskaičiavimas;</w:t>
      </w:r>
    </w:p>
    <w:p w14:paraId="0D666B4E" w14:textId="77777777"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3.4.2.4. pirmosios peržiūros terminas netaikomas. Peržiūra vykdoma kas ketvirtį;</w:t>
      </w:r>
    </w:p>
    <w:p w14:paraId="2D2F395F" w14:textId="0933AC7E" w:rsidR="0076274A" w:rsidRPr="001E574E" w:rsidRDefault="0076274A" w:rsidP="0076274A">
      <w:pPr>
        <w:tabs>
          <w:tab w:val="left" w:pos="1134"/>
        </w:tabs>
        <w:spacing w:after="0" w:line="240" w:lineRule="auto"/>
        <w:ind w:firstLine="709"/>
        <w:jc w:val="both"/>
        <w:rPr>
          <w:rFonts w:ascii="Verdana" w:hAnsi="Verdana" w:cs="Times New Roman"/>
          <w:sz w:val="24"/>
          <w:szCs w:val="24"/>
          <w:shd w:val="clear" w:color="auto" w:fill="FFFFFF"/>
        </w:rPr>
      </w:pPr>
      <w:r w:rsidRPr="001E574E">
        <w:rPr>
          <w:rFonts w:ascii="Verdana" w:hAnsi="Verdana" w:cs="Times New Roman"/>
          <w:sz w:val="24"/>
          <w:szCs w:val="24"/>
          <w:shd w:val="clear" w:color="auto" w:fill="FFFFFF"/>
        </w:rPr>
        <w:t>3.4.2.5. susitarimas dėl kainų perskaičiavimo (keitimo) pasirašomas ne vėliau kaip per 10 darbo dienų nuo prašymo perskaičiuoti kainą gavimo dienos. Šalys</w:t>
      </w:r>
      <w:r w:rsidRPr="001E574E">
        <w:rPr>
          <w:rFonts w:ascii="Verdana" w:hAnsi="Verdana" w:cs="Times New Roman"/>
          <w:sz w:val="24"/>
          <w:szCs w:val="24"/>
        </w:rPr>
        <w:t xml:space="preserve"> </w:t>
      </w:r>
      <w:r w:rsidRPr="001E574E">
        <w:rPr>
          <w:rFonts w:ascii="Verdana" w:hAnsi="Verdana" w:cs="Times New Roman"/>
          <w:sz w:val="24"/>
          <w:szCs w:val="24"/>
          <w:shd w:val="clear" w:color="auto" w:fill="FFFFFF"/>
        </w:rPr>
        <w:t>privalo susitarime nurodyti indekso reikšmę laikotarpio pradžioje ir jos nustatymo datą, indekso reikšmę laikotarpio pabaigoje ir jos nustatymo datą, kainų pokytį (k), perskaičiuota kainas, perskaičiuotą pradinės Sutarties vertę. Perskaičiuotos Paslaugų kainos taikomos užsakymams, pateiktiems po to, kai Šalys</w:t>
      </w:r>
      <w:r w:rsidR="00A0429E" w:rsidRPr="001E574E">
        <w:rPr>
          <w:rFonts w:ascii="Verdana" w:hAnsi="Verdana" w:cs="Times New Roman"/>
          <w:sz w:val="24"/>
          <w:szCs w:val="24"/>
        </w:rPr>
        <w:t xml:space="preserve"> </w:t>
      </w:r>
      <w:r w:rsidRPr="001E574E">
        <w:rPr>
          <w:rFonts w:ascii="Verdana" w:hAnsi="Verdana" w:cs="Times New Roman"/>
          <w:sz w:val="24"/>
          <w:szCs w:val="24"/>
          <w:shd w:val="clear" w:color="auto" w:fill="FFFFFF"/>
        </w:rPr>
        <w:t>pasirašo susitarimą dėl jų perskaičiavimo.</w:t>
      </w:r>
    </w:p>
    <w:p w14:paraId="07B8C788" w14:textId="77777777" w:rsidR="0076274A" w:rsidRPr="001E574E" w:rsidRDefault="0076274A" w:rsidP="0076274A">
      <w:pPr>
        <w:tabs>
          <w:tab w:val="left" w:pos="1134"/>
        </w:tabs>
        <w:spacing w:after="0" w:line="240" w:lineRule="auto"/>
        <w:ind w:firstLine="709"/>
        <w:jc w:val="both"/>
        <w:rPr>
          <w:rStyle w:val="cf01"/>
          <w:rFonts w:ascii="Verdana" w:hAnsi="Verdana" w:cs="Times New Roman"/>
          <w:sz w:val="24"/>
          <w:szCs w:val="24"/>
        </w:rPr>
      </w:pPr>
      <w:r w:rsidRPr="001E574E">
        <w:rPr>
          <w:rFonts w:ascii="Verdana" w:hAnsi="Verdana" w:cs="Times New Roman"/>
          <w:sz w:val="24"/>
          <w:szCs w:val="24"/>
          <w:shd w:val="clear" w:color="auto" w:fill="FFFFFF"/>
        </w:rPr>
        <w:t>3.4.3. Sutarties kainos perskaičiavimas dėl kitų mokesčių pakeitimo, bendro kainų lygio kitimo ar kitais atvejais nebus atliekamas.</w:t>
      </w:r>
    </w:p>
    <w:p w14:paraId="56CB73F6" w14:textId="77777777" w:rsidR="0076274A" w:rsidRPr="001E574E" w:rsidRDefault="0076274A" w:rsidP="0076274A">
      <w:pPr>
        <w:spacing w:after="0" w:line="240" w:lineRule="auto"/>
        <w:ind w:firstLine="709"/>
        <w:jc w:val="both"/>
        <w:rPr>
          <w:rFonts w:ascii="Verdana" w:hAnsi="Verdana" w:cs="Times New Roman"/>
          <w:bCs/>
          <w:iCs/>
          <w:sz w:val="24"/>
          <w:szCs w:val="24"/>
        </w:rPr>
      </w:pPr>
      <w:r w:rsidRPr="001E574E">
        <w:rPr>
          <w:rFonts w:ascii="Verdana" w:hAnsi="Verdana" w:cs="Times New Roman"/>
          <w:sz w:val="24"/>
          <w:szCs w:val="24"/>
        </w:rPr>
        <w:t xml:space="preserve">3.5. </w:t>
      </w:r>
      <w:r w:rsidRPr="001E574E">
        <w:rPr>
          <w:rFonts w:ascii="Verdana" w:hAnsi="Verdana" w:cs="Times New Roman"/>
          <w:color w:val="000000"/>
          <w:sz w:val="24"/>
          <w:szCs w:val="24"/>
        </w:rPr>
        <w:t xml:space="preserve">Už suteiktas Paslaugas </w:t>
      </w:r>
      <w:r w:rsidRPr="001E574E">
        <w:rPr>
          <w:rFonts w:ascii="Verdana" w:hAnsi="Verdana" w:cs="Times New Roman"/>
          <w:bCs/>
          <w:iCs/>
          <w:sz w:val="24"/>
          <w:szCs w:val="24"/>
        </w:rPr>
        <w:t>avansinis mokėjimas nenumatytas.</w:t>
      </w:r>
    </w:p>
    <w:p w14:paraId="562C901D" w14:textId="4C8D1BA8" w:rsidR="0076274A" w:rsidRPr="001E574E" w:rsidRDefault="0076274A" w:rsidP="0076274A">
      <w:pPr>
        <w:pStyle w:val="Komentarotekstas"/>
        <w:ind w:firstLine="709"/>
        <w:jc w:val="both"/>
        <w:rPr>
          <w:rFonts w:ascii="Verdana" w:hAnsi="Verdana"/>
          <w:sz w:val="24"/>
          <w:szCs w:val="24"/>
        </w:rPr>
      </w:pPr>
      <w:r w:rsidRPr="001E574E">
        <w:rPr>
          <w:rFonts w:ascii="Verdana" w:hAnsi="Verdana"/>
          <w:sz w:val="24"/>
          <w:szCs w:val="24"/>
        </w:rPr>
        <w:t xml:space="preserve">3.6. Vykdant Sutartį, sąskaitos faktūros </w:t>
      </w:r>
      <w:r w:rsidR="00A7061D">
        <w:rPr>
          <w:rFonts w:ascii="Verdana" w:hAnsi="Verdana"/>
          <w:sz w:val="24"/>
          <w:szCs w:val="24"/>
        </w:rPr>
        <w:t>Pirkėjui</w:t>
      </w:r>
      <w:r w:rsidRPr="001E574E">
        <w:rPr>
          <w:rFonts w:ascii="Verdana" w:hAnsi="Verdana"/>
          <w:sz w:val="24"/>
          <w:szCs w:val="24"/>
        </w:rPr>
        <w:t xml:space="preserve"> teikiamos tik elektroniniu būdu:</w:t>
      </w:r>
    </w:p>
    <w:p w14:paraId="06A18A05" w14:textId="77777777" w:rsidR="0076274A" w:rsidRPr="001E574E" w:rsidRDefault="0076274A" w:rsidP="0076274A">
      <w:pPr>
        <w:pStyle w:val="Komentarotekstas"/>
        <w:ind w:firstLine="709"/>
        <w:jc w:val="both"/>
        <w:rPr>
          <w:rFonts w:ascii="Verdana" w:hAnsi="Verdana"/>
          <w:sz w:val="24"/>
          <w:szCs w:val="24"/>
        </w:rPr>
      </w:pPr>
      <w:r w:rsidRPr="001E574E">
        <w:rPr>
          <w:rFonts w:ascii="Verdana" w:hAnsi="Verdana"/>
          <w:sz w:val="24"/>
          <w:szCs w:val="24"/>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7E38A15A" w14:textId="1FE34D9D" w:rsidR="0076274A" w:rsidRPr="001E574E" w:rsidRDefault="0076274A" w:rsidP="0076274A">
      <w:pPr>
        <w:pStyle w:val="Komentarotekstas"/>
        <w:ind w:firstLine="709"/>
        <w:jc w:val="both"/>
        <w:rPr>
          <w:rFonts w:ascii="Verdana" w:hAnsi="Verdana"/>
          <w:sz w:val="24"/>
          <w:szCs w:val="24"/>
        </w:rPr>
      </w:pPr>
      <w:r w:rsidRPr="001E574E">
        <w:rPr>
          <w:rFonts w:ascii="Verdana" w:hAnsi="Verdana"/>
          <w:sz w:val="24"/>
          <w:szCs w:val="24"/>
        </w:rPr>
        <w:t>3.6.2. Europos elektroninių sąskaitų faktūrų standarto neatitinkančios elektroninės sąskaitos faktūros gali būti teikiamos tik naudojantis informacinės sistemos „</w:t>
      </w:r>
      <w:r w:rsidR="00A7061D">
        <w:rPr>
          <w:rFonts w:ascii="Verdana" w:hAnsi="Verdana"/>
          <w:sz w:val="24"/>
          <w:szCs w:val="24"/>
        </w:rPr>
        <w:t>SABIS</w:t>
      </w:r>
      <w:r w:rsidRPr="001E574E">
        <w:rPr>
          <w:rFonts w:ascii="Verdana" w:hAnsi="Verdana"/>
          <w:sz w:val="24"/>
          <w:szCs w:val="24"/>
        </w:rPr>
        <w:t>“ priemonėmis.</w:t>
      </w:r>
    </w:p>
    <w:p w14:paraId="5D92FB18" w14:textId="607EA024" w:rsidR="0076274A" w:rsidRPr="001E574E" w:rsidRDefault="0076274A" w:rsidP="0076274A">
      <w:pPr>
        <w:spacing w:after="0" w:line="240" w:lineRule="auto"/>
        <w:ind w:firstLine="709"/>
        <w:jc w:val="both"/>
        <w:rPr>
          <w:rFonts w:ascii="Verdana" w:hAnsi="Verdana" w:cs="Times New Roman"/>
          <w:bCs/>
          <w:color w:val="000000"/>
          <w:sz w:val="24"/>
          <w:szCs w:val="24"/>
        </w:rPr>
      </w:pPr>
      <w:r w:rsidRPr="001E574E">
        <w:rPr>
          <w:rFonts w:ascii="Verdana" w:hAnsi="Verdana" w:cs="Times New Roman"/>
          <w:sz w:val="24"/>
          <w:szCs w:val="24"/>
        </w:rPr>
        <w:t xml:space="preserve">3.6.3. </w:t>
      </w:r>
      <w:r w:rsidR="00A7061D">
        <w:rPr>
          <w:rFonts w:ascii="Verdana" w:hAnsi="Verdana" w:cs="Times New Roman"/>
          <w:sz w:val="24"/>
          <w:szCs w:val="24"/>
        </w:rPr>
        <w:t>Pirkėjas</w:t>
      </w:r>
      <w:r w:rsidRPr="001E574E">
        <w:rPr>
          <w:rFonts w:ascii="Verdana" w:hAnsi="Verdana" w:cs="Times New Roman"/>
          <w:sz w:val="24"/>
          <w:szCs w:val="24"/>
        </w:rPr>
        <w:t xml:space="preserve"> elektronines sąskaitas faktūras priima ir apdoroja naudodamasi informacinės sistemos „</w:t>
      </w:r>
      <w:r w:rsidR="00A7061D">
        <w:rPr>
          <w:rFonts w:ascii="Verdana" w:hAnsi="Verdana" w:cs="Times New Roman"/>
          <w:sz w:val="24"/>
          <w:szCs w:val="24"/>
        </w:rPr>
        <w:t>SABIS</w:t>
      </w:r>
      <w:r w:rsidRPr="001E574E">
        <w:rPr>
          <w:rFonts w:ascii="Verdana"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AB7BC3B" w14:textId="77777777" w:rsidR="0076274A" w:rsidRPr="001E574E" w:rsidRDefault="0076274A" w:rsidP="0076274A">
      <w:pPr>
        <w:spacing w:after="0" w:line="240" w:lineRule="auto"/>
        <w:ind w:firstLine="709"/>
        <w:jc w:val="both"/>
        <w:rPr>
          <w:rFonts w:ascii="Verdana" w:hAnsi="Verdana" w:cs="Times New Roman"/>
          <w:color w:val="000000"/>
          <w:sz w:val="24"/>
          <w:szCs w:val="24"/>
        </w:rPr>
      </w:pPr>
      <w:r w:rsidRPr="001E574E">
        <w:rPr>
          <w:rFonts w:ascii="Verdana" w:hAnsi="Verdana" w:cs="Times New Roman"/>
          <w:bCs/>
          <w:color w:val="000000"/>
          <w:sz w:val="24"/>
          <w:szCs w:val="24"/>
        </w:rPr>
        <w:t xml:space="preserve">3.7. Mokėjimai </w:t>
      </w:r>
      <w:r w:rsidRPr="001E574E">
        <w:rPr>
          <w:rFonts w:ascii="Verdana" w:hAnsi="Verdana" w:cs="Times New Roman"/>
          <w:color w:val="000000"/>
          <w:sz w:val="24"/>
          <w:szCs w:val="24"/>
        </w:rPr>
        <w:t>atliekami eurais ir už Paslaugas atsiskaitoma mokėjimo pavedimu tokia tvarka:</w:t>
      </w:r>
    </w:p>
    <w:p w14:paraId="25BD0E95" w14:textId="2614F33A" w:rsidR="0076274A" w:rsidRPr="001E574E" w:rsidRDefault="0076274A" w:rsidP="00A0429E">
      <w:pPr>
        <w:spacing w:after="0" w:line="240" w:lineRule="auto"/>
        <w:ind w:firstLine="709"/>
        <w:jc w:val="both"/>
        <w:rPr>
          <w:rFonts w:ascii="Verdana" w:hAnsi="Verdana" w:cs="Times New Roman"/>
          <w:color w:val="000000"/>
          <w:sz w:val="24"/>
          <w:szCs w:val="24"/>
        </w:rPr>
      </w:pPr>
      <w:r w:rsidRPr="001E574E">
        <w:rPr>
          <w:rFonts w:ascii="Verdana" w:hAnsi="Verdana" w:cs="Times New Roman"/>
          <w:color w:val="000000"/>
          <w:spacing w:val="-6"/>
          <w:sz w:val="24"/>
          <w:szCs w:val="24"/>
        </w:rPr>
        <w:t xml:space="preserve">3.7.1. </w:t>
      </w:r>
      <w:r w:rsidR="00A7061D">
        <w:rPr>
          <w:rFonts w:ascii="Verdana" w:hAnsi="Verdana" w:cs="Times New Roman"/>
          <w:color w:val="000000"/>
          <w:sz w:val="24"/>
          <w:szCs w:val="24"/>
        </w:rPr>
        <w:t>Pirkėjas</w:t>
      </w:r>
      <w:r w:rsidRPr="001E574E">
        <w:rPr>
          <w:rFonts w:ascii="Verdana" w:hAnsi="Verdana" w:cs="Times New Roman"/>
          <w:color w:val="000000"/>
          <w:sz w:val="24"/>
          <w:szCs w:val="24"/>
        </w:rPr>
        <w:t xml:space="preserve"> už Paslaugas Paslaugų teikėjui sumoka per 30 (trisdešimt) dienų nuo Paslaugų teikėjo Paslaugų atlikimo akto apie suteiktas Paslaugas ir sąskaitos faktūros už suteiktas Paslaugas pateikimo Perkančiajai organizacijai dienos. </w:t>
      </w:r>
    </w:p>
    <w:p w14:paraId="60E53A3A" w14:textId="53B66F20" w:rsidR="0076274A" w:rsidRPr="001E574E" w:rsidRDefault="0076274A" w:rsidP="00A0429E">
      <w:pPr>
        <w:pStyle w:val="Sraopastraipa"/>
        <w:tabs>
          <w:tab w:val="left" w:pos="1134"/>
        </w:tabs>
        <w:spacing w:after="0" w:line="240" w:lineRule="auto"/>
        <w:ind w:left="0" w:firstLine="709"/>
        <w:jc w:val="both"/>
        <w:rPr>
          <w:rFonts w:ascii="Verdana" w:hAnsi="Verdana"/>
          <w:szCs w:val="24"/>
        </w:rPr>
      </w:pPr>
      <w:r w:rsidRPr="001E574E">
        <w:rPr>
          <w:rFonts w:ascii="Verdana" w:hAnsi="Verdana"/>
          <w:color w:val="000000"/>
          <w:szCs w:val="24"/>
          <w:lang w:eastAsia="ar-SA"/>
        </w:rPr>
        <w:t xml:space="preserve">3.7.2. </w:t>
      </w:r>
      <w:r w:rsidR="00A7061D">
        <w:rPr>
          <w:rFonts w:ascii="Verdana" w:hAnsi="Verdana"/>
          <w:color w:val="000000"/>
          <w:szCs w:val="24"/>
        </w:rPr>
        <w:t>Pirkėjas</w:t>
      </w:r>
      <w:r w:rsidRPr="001E574E">
        <w:rPr>
          <w:rFonts w:ascii="Verdana" w:hAnsi="Verdana"/>
          <w:color w:val="000000"/>
          <w:szCs w:val="24"/>
        </w:rPr>
        <w:t xml:space="preserve"> u</w:t>
      </w:r>
      <w:r w:rsidRPr="001E574E">
        <w:rPr>
          <w:rFonts w:ascii="Verdana" w:hAnsi="Verdana"/>
          <w:color w:val="000000"/>
          <w:szCs w:val="24"/>
          <w:lang w:eastAsia="ar-SA"/>
        </w:rPr>
        <w:t xml:space="preserve">ž suteiktas Paslaugas Paslaugų teikėjui atsiskaito mokėjimo pavedimu į Paslaugų teikėjo nurodytą banko sąskaitą: </w:t>
      </w:r>
      <w:r w:rsidRPr="001E574E">
        <w:rPr>
          <w:rFonts w:ascii="Verdana" w:hAnsi="Verdana"/>
          <w:szCs w:val="24"/>
        </w:rPr>
        <w:t xml:space="preserve">sąskaitos Nr. </w:t>
      </w:r>
      <w:r w:rsidRPr="001E574E">
        <w:rPr>
          <w:rFonts w:ascii="Verdana" w:hAnsi="Verdana"/>
          <w:i/>
          <w:szCs w:val="24"/>
        </w:rPr>
        <w:t>(nurodyti sąskaitos numerį);(nurodyti banko pavadinimą)</w:t>
      </w:r>
      <w:r w:rsidR="00A0429E" w:rsidRPr="001E574E">
        <w:rPr>
          <w:rFonts w:ascii="Verdana" w:hAnsi="Verdana"/>
          <w:szCs w:val="24"/>
        </w:rPr>
        <w:t xml:space="preserve"> </w:t>
      </w:r>
      <w:r w:rsidRPr="001E574E">
        <w:rPr>
          <w:rFonts w:ascii="Verdana" w:hAnsi="Verdana"/>
          <w:szCs w:val="24"/>
        </w:rPr>
        <w:t>bankas</w:t>
      </w:r>
      <w:r w:rsidRPr="001E574E">
        <w:rPr>
          <w:rFonts w:ascii="Verdana" w:hAnsi="Verdana"/>
          <w:i/>
          <w:szCs w:val="24"/>
        </w:rPr>
        <w:t xml:space="preserve">; </w:t>
      </w:r>
      <w:r w:rsidRPr="001E574E">
        <w:rPr>
          <w:rFonts w:ascii="Verdana" w:hAnsi="Verdana"/>
          <w:szCs w:val="24"/>
        </w:rPr>
        <w:t xml:space="preserve">banko kodas </w:t>
      </w:r>
      <w:r w:rsidRPr="001E574E">
        <w:rPr>
          <w:rFonts w:ascii="Verdana" w:hAnsi="Verdana"/>
          <w:i/>
          <w:szCs w:val="24"/>
        </w:rPr>
        <w:t>(nurodyti banko kodą).</w:t>
      </w:r>
    </w:p>
    <w:p w14:paraId="54F7A394" w14:textId="77777777" w:rsidR="0076274A" w:rsidRPr="001E574E" w:rsidRDefault="0076274A" w:rsidP="00A0429E">
      <w:pPr>
        <w:pStyle w:val="Sraopastraipa"/>
        <w:tabs>
          <w:tab w:val="left" w:pos="1134"/>
        </w:tabs>
        <w:spacing w:after="0" w:line="240" w:lineRule="auto"/>
        <w:ind w:left="0" w:firstLine="709"/>
        <w:jc w:val="both"/>
        <w:rPr>
          <w:rFonts w:ascii="Verdana" w:hAnsi="Verdana"/>
          <w:szCs w:val="24"/>
        </w:rPr>
      </w:pPr>
      <w:r w:rsidRPr="001E574E">
        <w:rPr>
          <w:rFonts w:ascii="Verdana" w:hAnsi="Verdana"/>
          <w:szCs w:val="24"/>
        </w:rPr>
        <w:t>3.7.3. Apmokėjimas laikomas įvykdytu, kai pinigai patenka į Paslaugų teikėjo šiame punkte nurodytą sąskaitą.</w:t>
      </w:r>
    </w:p>
    <w:p w14:paraId="76BC51B1" w14:textId="77777777" w:rsidR="00433A97" w:rsidRPr="001E574E" w:rsidRDefault="00433A97" w:rsidP="00D25EDD">
      <w:pPr>
        <w:suppressAutoHyphens/>
        <w:spacing w:after="0" w:line="240" w:lineRule="auto"/>
        <w:ind w:firstLine="360"/>
        <w:jc w:val="both"/>
        <w:rPr>
          <w:rFonts w:ascii="Verdana" w:hAnsi="Verdana" w:cs="Times New Roman"/>
          <w:sz w:val="24"/>
          <w:szCs w:val="24"/>
          <w:lang w:eastAsia="ar-SA"/>
        </w:rPr>
      </w:pPr>
    </w:p>
    <w:p w14:paraId="3196E186" w14:textId="77777777" w:rsidR="00433A97" w:rsidRPr="001E574E" w:rsidRDefault="00433A97">
      <w:pPr>
        <w:pStyle w:val="Sraopastraipa"/>
        <w:keepNext/>
        <w:numPr>
          <w:ilvl w:val="0"/>
          <w:numId w:val="19"/>
        </w:numPr>
        <w:spacing w:after="0" w:line="240" w:lineRule="auto"/>
        <w:jc w:val="center"/>
        <w:outlineLvl w:val="0"/>
        <w:rPr>
          <w:rFonts w:ascii="Verdana" w:hAnsi="Verdana"/>
          <w:b/>
          <w:szCs w:val="24"/>
        </w:rPr>
      </w:pPr>
      <w:bookmarkStart w:id="41" w:name="_Toc348679426"/>
      <w:r w:rsidRPr="001E574E">
        <w:rPr>
          <w:rFonts w:ascii="Verdana" w:hAnsi="Verdana"/>
          <w:b/>
          <w:szCs w:val="24"/>
        </w:rPr>
        <w:lastRenderedPageBreak/>
        <w:t>S</w:t>
      </w:r>
      <w:bookmarkEnd w:id="41"/>
      <w:r w:rsidRPr="001E574E">
        <w:rPr>
          <w:rFonts w:ascii="Verdana" w:hAnsi="Verdana"/>
          <w:b/>
          <w:szCs w:val="24"/>
        </w:rPr>
        <w:t>UTARTIES ĮVYKDYMO UŽTIKRINIMAS</w:t>
      </w:r>
    </w:p>
    <w:p w14:paraId="04568CA7" w14:textId="77777777" w:rsidR="00433A97" w:rsidRPr="001E574E" w:rsidRDefault="00433A97" w:rsidP="00D25EDD">
      <w:pPr>
        <w:pStyle w:val="Sraopastraipa"/>
        <w:keepNext/>
        <w:spacing w:after="0"/>
        <w:outlineLvl w:val="0"/>
        <w:rPr>
          <w:rFonts w:ascii="Verdana" w:hAnsi="Verdana"/>
          <w:b/>
          <w:szCs w:val="24"/>
        </w:rPr>
      </w:pPr>
    </w:p>
    <w:p w14:paraId="20B46C34" w14:textId="40F4A459" w:rsidR="00433A97" w:rsidRPr="001E574E" w:rsidRDefault="00433A97" w:rsidP="00536B61">
      <w:pPr>
        <w:tabs>
          <w:tab w:val="left" w:pos="1134"/>
        </w:tabs>
        <w:spacing w:after="0" w:line="240" w:lineRule="auto"/>
        <w:ind w:firstLine="709"/>
        <w:jc w:val="both"/>
        <w:rPr>
          <w:rFonts w:ascii="Verdana" w:hAnsi="Verdana"/>
          <w:color w:val="000000"/>
          <w:sz w:val="24"/>
          <w:szCs w:val="24"/>
        </w:rPr>
      </w:pPr>
      <w:r w:rsidRPr="001E574E">
        <w:rPr>
          <w:rFonts w:ascii="Verdana" w:hAnsi="Verdana" w:cs="Times New Roman"/>
          <w:sz w:val="24"/>
          <w:szCs w:val="24"/>
        </w:rPr>
        <w:t xml:space="preserve">4.1. </w:t>
      </w:r>
      <w:r w:rsidR="00536B61" w:rsidRPr="001E574E">
        <w:rPr>
          <w:rFonts w:ascii="Verdana" w:hAnsi="Verdana"/>
          <w:color w:val="000000"/>
          <w:sz w:val="24"/>
          <w:szCs w:val="24"/>
        </w:rPr>
        <w:t>Sutarties įvykdymo užtikrinimas (banko garantas ar draudimo bendrovės laidavimo raštas) nereikalaujamas.</w:t>
      </w:r>
    </w:p>
    <w:p w14:paraId="38E7776B" w14:textId="77777777" w:rsidR="00536B61" w:rsidRPr="001E574E" w:rsidRDefault="00536B61" w:rsidP="00536B61">
      <w:pPr>
        <w:tabs>
          <w:tab w:val="left" w:pos="1134"/>
        </w:tabs>
        <w:spacing w:after="0" w:line="240" w:lineRule="auto"/>
        <w:ind w:firstLine="709"/>
        <w:jc w:val="both"/>
        <w:rPr>
          <w:rFonts w:ascii="Verdana" w:hAnsi="Verdana"/>
          <w:b/>
          <w:szCs w:val="24"/>
        </w:rPr>
      </w:pPr>
    </w:p>
    <w:p w14:paraId="44A7D232" w14:textId="1584ED37" w:rsidR="00433A97" w:rsidRPr="001E574E" w:rsidRDefault="00866E54" w:rsidP="00866E54">
      <w:pPr>
        <w:suppressAutoHyphens/>
        <w:spacing w:after="0" w:line="20" w:lineRule="atLeast"/>
        <w:jc w:val="center"/>
        <w:rPr>
          <w:rFonts w:ascii="Verdana" w:hAnsi="Verdana" w:cs="Times New Roman"/>
          <w:b/>
          <w:bCs/>
          <w:sz w:val="24"/>
          <w:szCs w:val="24"/>
          <w:lang w:eastAsia="ar-SA"/>
        </w:rPr>
      </w:pPr>
      <w:r w:rsidRPr="001E574E">
        <w:rPr>
          <w:rFonts w:ascii="Verdana" w:hAnsi="Verdana" w:cs="Times New Roman"/>
          <w:b/>
          <w:bCs/>
          <w:sz w:val="24"/>
          <w:szCs w:val="24"/>
          <w:lang w:eastAsia="ar-SA"/>
        </w:rPr>
        <w:t xml:space="preserve">5. </w:t>
      </w:r>
      <w:r w:rsidR="00433A97" w:rsidRPr="001E574E">
        <w:rPr>
          <w:rFonts w:ascii="Verdana" w:hAnsi="Verdana" w:cs="Times New Roman"/>
          <w:b/>
          <w:bCs/>
          <w:sz w:val="24"/>
          <w:szCs w:val="24"/>
          <w:lang w:eastAsia="ar-SA"/>
        </w:rPr>
        <w:t>ŠALIŲ ATSAKOMYBĖ</w:t>
      </w:r>
    </w:p>
    <w:p w14:paraId="753790B1" w14:textId="77777777" w:rsidR="00433A97" w:rsidRPr="001E574E" w:rsidRDefault="00433A97" w:rsidP="00D25EDD">
      <w:pPr>
        <w:pStyle w:val="Sraopastraipa"/>
        <w:suppressAutoHyphens/>
        <w:spacing w:after="0" w:line="20" w:lineRule="atLeast"/>
        <w:rPr>
          <w:rFonts w:ascii="Verdana" w:hAnsi="Verdana"/>
          <w:b/>
          <w:bCs/>
          <w:szCs w:val="24"/>
          <w:lang w:eastAsia="ar-SA"/>
        </w:rPr>
      </w:pPr>
    </w:p>
    <w:p w14:paraId="6FB6CFE8" w14:textId="77777777" w:rsidR="00433A97" w:rsidRPr="001E574E" w:rsidRDefault="00433A97" w:rsidP="00433A9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lang w:eastAsia="ar-SA"/>
        </w:rPr>
        <w:t xml:space="preserve">5.1. Neatlikus apmokėjimo nustatytais terminais, Paslaugų teikėjo pareikalavimu Pirkėjas privalo sumokėti Paslaugų teikėjui už kiekvieną uždelstą dieną 0,02 </w:t>
      </w:r>
      <w:r w:rsidRPr="001E574E">
        <w:rPr>
          <w:rFonts w:ascii="Verdana" w:hAnsi="Verdana" w:cs="Times New Roman"/>
          <w:sz w:val="24"/>
          <w:szCs w:val="24"/>
        </w:rPr>
        <w:t>(dviejų šimtųjų)</w:t>
      </w:r>
      <w:r w:rsidRPr="001E574E">
        <w:rPr>
          <w:rFonts w:ascii="Verdana" w:hAnsi="Verdana" w:cs="Times New Roman"/>
          <w:sz w:val="24"/>
          <w:szCs w:val="24"/>
          <w:lang w:eastAsia="ar-SA"/>
        </w:rPr>
        <w:t xml:space="preserve"> % delspinigių nuo laiku neapmokėtos sumos už kiekvieną uždelstą dieną.</w:t>
      </w:r>
    </w:p>
    <w:p w14:paraId="5352EFFD" w14:textId="1D246E57" w:rsidR="00433A97" w:rsidRPr="001E574E" w:rsidRDefault="00433A97" w:rsidP="00433A9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lang w:eastAsia="ar-SA"/>
        </w:rPr>
        <w:t xml:space="preserve">5.2. Jei Paslaugų teikėjas dėl savo kaltės neatlieka Paslaugų nustatytu terminu, Pirkėjas privalo be oficialaus įspėjimo ir nesumažindamas kitų savo teisių gynimo būdų pradėti skaičiuoti </w:t>
      </w:r>
      <w:r w:rsidRPr="001E574E">
        <w:rPr>
          <w:rFonts w:ascii="Verdana" w:hAnsi="Verdana" w:cs="Times New Roman"/>
          <w:iCs/>
          <w:sz w:val="24"/>
          <w:szCs w:val="24"/>
          <w:lang w:eastAsia="ar-SA"/>
        </w:rPr>
        <w:t xml:space="preserve">0,02 </w:t>
      </w:r>
      <w:r w:rsidRPr="001E574E">
        <w:rPr>
          <w:rFonts w:ascii="Verdana" w:hAnsi="Verdana" w:cs="Times New Roman"/>
          <w:sz w:val="24"/>
          <w:szCs w:val="24"/>
        </w:rPr>
        <w:t>(dviejų šimtųjų)</w:t>
      </w:r>
      <w:r w:rsidRPr="001E574E">
        <w:rPr>
          <w:rFonts w:ascii="Verdana" w:hAnsi="Verdana" w:cs="Times New Roman"/>
          <w:iCs/>
          <w:sz w:val="24"/>
          <w:szCs w:val="24"/>
          <w:lang w:eastAsia="ar-SA"/>
        </w:rPr>
        <w:t xml:space="preserve"> %</w:t>
      </w:r>
      <w:r w:rsidRPr="001E574E">
        <w:rPr>
          <w:rFonts w:ascii="Verdana" w:hAnsi="Verdana" w:cs="Times New Roman"/>
          <w:sz w:val="24"/>
          <w:szCs w:val="24"/>
          <w:lang w:eastAsia="ar-SA"/>
        </w:rPr>
        <w:t xml:space="preserve"> dydžio delspinigius nuo neatliktų Paslaugų kainos už kiekvieną termino praleidimo dieną, neviršijant 10 (dešimt) % bendros Sutarties kainos</w:t>
      </w:r>
      <w:r w:rsidR="00933B9B" w:rsidRPr="001E574E">
        <w:rPr>
          <w:rFonts w:ascii="Verdana" w:hAnsi="Verdana" w:cs="Times New Roman"/>
          <w:sz w:val="24"/>
          <w:szCs w:val="24"/>
          <w:lang w:eastAsia="ar-SA"/>
        </w:rPr>
        <w:t>.</w:t>
      </w:r>
    </w:p>
    <w:p w14:paraId="18FC795B" w14:textId="7F7827DB" w:rsidR="00866E54" w:rsidRPr="001E574E" w:rsidRDefault="00866E54" w:rsidP="00866E54">
      <w:pPr>
        <w:pStyle w:val="Pagrindinistekstas1"/>
        <w:ind w:firstLine="709"/>
        <w:rPr>
          <w:rFonts w:ascii="Verdana" w:hAnsi="Verdana"/>
          <w:sz w:val="24"/>
          <w:szCs w:val="24"/>
          <w:lang w:val="lt-LT"/>
        </w:rPr>
      </w:pPr>
      <w:r w:rsidRPr="001E574E">
        <w:rPr>
          <w:rFonts w:ascii="Verdana" w:hAnsi="Verdana"/>
          <w:sz w:val="24"/>
          <w:szCs w:val="24"/>
          <w:lang w:val="lt-LT"/>
        </w:rPr>
        <w:t>5.3. Paslaugų teikėjas už Sutarties bendrųjų sąlygų 3.1.</w:t>
      </w:r>
      <w:r w:rsidR="00DE2AD5" w:rsidRPr="001E574E">
        <w:rPr>
          <w:rFonts w:ascii="Verdana" w:hAnsi="Verdana"/>
          <w:sz w:val="24"/>
          <w:szCs w:val="24"/>
          <w:lang w:val="lt-LT"/>
        </w:rPr>
        <w:t>9</w:t>
      </w:r>
      <w:r w:rsidRPr="001E574E">
        <w:rPr>
          <w:rFonts w:ascii="Verdana" w:hAnsi="Verdana"/>
          <w:sz w:val="24"/>
          <w:szCs w:val="24"/>
          <w:lang w:val="lt-LT"/>
        </w:rPr>
        <w:t>. punkte nustatyto reikalavimo nesilaikymą moka Pirkėjui 100,00 Eur už kiekvieną atvejį. Bauda gali būti išskaičiuojama iš Paslaugų teikėjui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2FCDAEBA" w14:textId="0106A0D0" w:rsidR="00433A97" w:rsidRPr="001E574E" w:rsidRDefault="00433A97" w:rsidP="00433A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lang w:eastAsia="ar-SA"/>
        </w:rPr>
        <w:t>5.</w:t>
      </w:r>
      <w:r w:rsidR="00866E54" w:rsidRPr="001E574E">
        <w:rPr>
          <w:rFonts w:ascii="Verdana" w:hAnsi="Verdana" w:cs="Times New Roman"/>
          <w:sz w:val="24"/>
          <w:szCs w:val="24"/>
          <w:lang w:eastAsia="ar-SA"/>
        </w:rPr>
        <w:t>4</w:t>
      </w:r>
      <w:r w:rsidRPr="001E574E">
        <w:rPr>
          <w:rFonts w:ascii="Verdana" w:hAnsi="Verdana" w:cs="Times New Roman"/>
          <w:sz w:val="24"/>
          <w:szCs w:val="24"/>
          <w:lang w:eastAsia="ar-SA"/>
        </w:rPr>
        <w:t xml:space="preserve">. Jei </w:t>
      </w:r>
      <w:r w:rsidRPr="001E574E">
        <w:rPr>
          <w:rFonts w:ascii="Verdana" w:hAnsi="Verdana" w:cs="Times New Roman"/>
          <w:sz w:val="24"/>
          <w:szCs w:val="24"/>
        </w:rPr>
        <w:t>apskaičiuoti delspinigiai viršija 10 (dešimt) % bendros Sutarties kainos, Pirkėjas gali, prieš tai raštu įspėjęs Paslaugų teikėją:</w:t>
      </w:r>
    </w:p>
    <w:p w14:paraId="37D006A3" w14:textId="0C5E177C" w:rsidR="00433A97" w:rsidRPr="001E574E" w:rsidRDefault="00433A97" w:rsidP="006219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5.</w:t>
      </w:r>
      <w:r w:rsidR="00866E54" w:rsidRPr="001E574E">
        <w:rPr>
          <w:rFonts w:ascii="Verdana" w:hAnsi="Verdana" w:cs="Times New Roman"/>
          <w:sz w:val="24"/>
          <w:szCs w:val="24"/>
        </w:rPr>
        <w:t>4</w:t>
      </w:r>
      <w:r w:rsidRPr="001E574E">
        <w:rPr>
          <w:rFonts w:ascii="Verdana" w:hAnsi="Verdana" w:cs="Times New Roman"/>
          <w:sz w:val="24"/>
          <w:szCs w:val="24"/>
        </w:rPr>
        <w:t>.1. išskaičiuoti delspinigių sumą iš Paslaugų teikėjui mokėtinų sumų;</w:t>
      </w:r>
    </w:p>
    <w:p w14:paraId="5FE0E2FD" w14:textId="3B343DB2" w:rsidR="00433A97" w:rsidRPr="001E574E" w:rsidRDefault="00433A97" w:rsidP="005C75AB">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5.</w:t>
      </w:r>
      <w:r w:rsidR="00866E54" w:rsidRPr="001E574E">
        <w:rPr>
          <w:rFonts w:ascii="Verdana" w:hAnsi="Verdana" w:cs="Times New Roman"/>
          <w:sz w:val="24"/>
          <w:szCs w:val="24"/>
        </w:rPr>
        <w:t>4</w:t>
      </w:r>
      <w:r w:rsidRPr="001E574E">
        <w:rPr>
          <w:rFonts w:ascii="Verdana" w:hAnsi="Verdana" w:cs="Times New Roman"/>
          <w:sz w:val="24"/>
          <w:szCs w:val="24"/>
        </w:rPr>
        <w:t>.</w:t>
      </w:r>
      <w:r w:rsidR="00621997" w:rsidRPr="001E574E">
        <w:rPr>
          <w:rFonts w:ascii="Verdana" w:hAnsi="Verdana" w:cs="Times New Roman"/>
          <w:sz w:val="24"/>
          <w:szCs w:val="24"/>
        </w:rPr>
        <w:t>2</w:t>
      </w:r>
      <w:r w:rsidRPr="001E574E">
        <w:rPr>
          <w:rFonts w:ascii="Verdana" w:hAnsi="Verdana" w:cs="Times New Roman"/>
          <w:sz w:val="24"/>
          <w:szCs w:val="24"/>
        </w:rPr>
        <w:t>. nutraukti Sutartį.</w:t>
      </w:r>
    </w:p>
    <w:p w14:paraId="5170F307" w14:textId="6738D05A" w:rsidR="00433A97" w:rsidRPr="001E574E" w:rsidRDefault="00433A97" w:rsidP="00433A97">
      <w:pPr>
        <w:suppressAutoHyphens/>
        <w:spacing w:after="120" w:line="240" w:lineRule="auto"/>
        <w:ind w:firstLine="709"/>
        <w:jc w:val="both"/>
        <w:rPr>
          <w:rFonts w:ascii="Verdana" w:hAnsi="Verdana" w:cs="Times New Roman"/>
          <w:sz w:val="24"/>
          <w:szCs w:val="24"/>
        </w:rPr>
      </w:pPr>
      <w:r w:rsidRPr="001E574E">
        <w:rPr>
          <w:rFonts w:ascii="Verdana" w:hAnsi="Verdana" w:cs="Times New Roman"/>
          <w:sz w:val="24"/>
          <w:szCs w:val="24"/>
        </w:rPr>
        <w:t>5.</w:t>
      </w:r>
      <w:r w:rsidR="005C75AB" w:rsidRPr="001E574E">
        <w:rPr>
          <w:rFonts w:ascii="Verdana" w:hAnsi="Verdana" w:cs="Times New Roman"/>
          <w:sz w:val="24"/>
          <w:szCs w:val="24"/>
        </w:rPr>
        <w:t>5</w:t>
      </w:r>
      <w:r w:rsidRPr="001E574E">
        <w:rPr>
          <w:rFonts w:ascii="Verdana" w:hAnsi="Verdana" w:cs="Times New Roman"/>
          <w:sz w:val="24"/>
          <w:szCs w:val="24"/>
        </w:rPr>
        <w:t xml:space="preserve">. Paslaugų teikimo </w:t>
      </w:r>
      <w:r w:rsidRPr="001E574E">
        <w:rPr>
          <w:rFonts w:ascii="Verdana" w:hAnsi="Verdana" w:cs="Times New Roman"/>
          <w:color w:val="000000"/>
          <w:spacing w:val="-1"/>
          <w:sz w:val="24"/>
          <w:szCs w:val="24"/>
        </w:rPr>
        <w:t xml:space="preserve">trūkumus ar defektus Paslaugų teikėjas </w:t>
      </w:r>
      <w:r w:rsidRPr="001E574E">
        <w:rPr>
          <w:rFonts w:ascii="Verdana" w:hAnsi="Verdana" w:cs="Times New Roman"/>
          <w:sz w:val="24"/>
          <w:szCs w:val="24"/>
        </w:rPr>
        <w:t>pašalina savo jėgomis ir lėšomis.</w:t>
      </w:r>
    </w:p>
    <w:p w14:paraId="75283BB1" w14:textId="77777777" w:rsidR="00433A97" w:rsidRPr="001E574E" w:rsidRDefault="00433A97" w:rsidP="00433A97">
      <w:pPr>
        <w:suppressAutoHyphens/>
        <w:spacing w:after="120" w:line="240" w:lineRule="auto"/>
        <w:ind w:firstLine="567"/>
        <w:jc w:val="both"/>
        <w:rPr>
          <w:rFonts w:ascii="Verdana" w:hAnsi="Verdana" w:cs="Times New Roman"/>
          <w:sz w:val="24"/>
          <w:szCs w:val="24"/>
        </w:rPr>
      </w:pPr>
    </w:p>
    <w:p w14:paraId="2386E193" w14:textId="77777777" w:rsidR="00433A97" w:rsidRPr="001E574E" w:rsidRDefault="00433A97" w:rsidP="00433A97">
      <w:pPr>
        <w:suppressAutoHyphens/>
        <w:spacing w:after="0" w:line="240" w:lineRule="auto"/>
        <w:jc w:val="center"/>
        <w:rPr>
          <w:rFonts w:ascii="Verdana" w:hAnsi="Verdana" w:cs="Times New Roman"/>
          <w:b/>
          <w:sz w:val="24"/>
          <w:szCs w:val="24"/>
          <w:lang w:eastAsia="ar-SA"/>
        </w:rPr>
      </w:pPr>
      <w:r w:rsidRPr="001E574E">
        <w:rPr>
          <w:rFonts w:ascii="Verdana" w:hAnsi="Verdana" w:cs="Times New Roman"/>
          <w:b/>
          <w:sz w:val="24"/>
          <w:szCs w:val="24"/>
          <w:lang w:eastAsia="ar-SA"/>
        </w:rPr>
        <w:t>6. SUBTEIKĖJAI IR JŲ KEITIMO TVARKA</w:t>
      </w:r>
    </w:p>
    <w:p w14:paraId="08888A04" w14:textId="77777777" w:rsidR="00433A97" w:rsidRPr="001E574E" w:rsidRDefault="00433A97" w:rsidP="00433A97">
      <w:pPr>
        <w:suppressAutoHyphens/>
        <w:spacing w:after="0" w:line="240" w:lineRule="auto"/>
        <w:jc w:val="center"/>
        <w:rPr>
          <w:rFonts w:ascii="Verdana" w:hAnsi="Verdana" w:cs="Times New Roman"/>
          <w:b/>
          <w:sz w:val="24"/>
          <w:szCs w:val="24"/>
          <w:lang w:eastAsia="ar-SA"/>
        </w:rPr>
      </w:pPr>
    </w:p>
    <w:p w14:paraId="7923651C" w14:textId="77777777" w:rsidR="00433A97" w:rsidRPr="001E574E" w:rsidRDefault="00433A97" w:rsidP="00433A97">
      <w:pPr>
        <w:tabs>
          <w:tab w:val="left" w:pos="1276"/>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lang w:eastAsia="ar-SA"/>
        </w:rPr>
        <w:t xml:space="preserve">6.1. Paslaugų teikėjas </w:t>
      </w:r>
      <w:r w:rsidRPr="001E574E">
        <w:rPr>
          <w:rFonts w:ascii="Verdana" w:hAnsi="Verdana" w:cs="Times New Roman"/>
          <w:sz w:val="24"/>
          <w:szCs w:val="24"/>
        </w:rPr>
        <w:t>Sutarčiai vykdyti pasitelkia Subteikėją(</w:t>
      </w:r>
      <w:proofErr w:type="spellStart"/>
      <w:r w:rsidRPr="001E574E">
        <w:rPr>
          <w:rFonts w:ascii="Verdana" w:hAnsi="Verdana" w:cs="Times New Roman"/>
          <w:sz w:val="24"/>
          <w:szCs w:val="24"/>
        </w:rPr>
        <w:t>us</w:t>
      </w:r>
      <w:proofErr w:type="spellEnd"/>
      <w:r w:rsidRPr="001E574E">
        <w:rPr>
          <w:rFonts w:ascii="Verdana" w:hAnsi="Verdana" w:cs="Times New Roman"/>
          <w:sz w:val="24"/>
          <w:szCs w:val="24"/>
        </w:rPr>
        <w:t xml:space="preserve">) – </w:t>
      </w:r>
      <w:r w:rsidRPr="001E574E">
        <w:rPr>
          <w:rFonts w:ascii="Verdana" w:hAnsi="Verdana" w:cs="Times New Roman"/>
          <w:b/>
          <w:bCs/>
          <w:i/>
          <w:iCs/>
          <w:sz w:val="24"/>
          <w:szCs w:val="24"/>
        </w:rPr>
        <w:t>nurodyti</w:t>
      </w:r>
      <w:r w:rsidRPr="001E574E">
        <w:rPr>
          <w:rFonts w:ascii="Verdana" w:hAnsi="Verdana" w:cs="Times New Roman"/>
          <w:sz w:val="24"/>
          <w:szCs w:val="24"/>
        </w:rPr>
        <w:t xml:space="preserve"> (juridinio asmens pavadinimas, įmonės kodas, buveinės adresas, atliekamų Paslaugų pavadinimas) (toliau – Subteikėjas).</w:t>
      </w:r>
    </w:p>
    <w:p w14:paraId="5DEAE313" w14:textId="77777777" w:rsidR="00433A97" w:rsidRPr="001E574E" w:rsidRDefault="00433A97" w:rsidP="00433A97">
      <w:pPr>
        <w:tabs>
          <w:tab w:val="left" w:pos="1276"/>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6.2. Subteikėjų pasitelkimas nekeičia Paslaugų teikėjo atsakomybės dėl tinkamo Sutarties įvykdymo. Paslaugų teikėjas prisiima atsakomybę už Subteikėjų veiklą vykdant Sutartį ir atsako už sutartinių prievolių neįvykdymą ar netinkamą įvykdymą.</w:t>
      </w:r>
    </w:p>
    <w:p w14:paraId="17162C24" w14:textId="77777777" w:rsidR="00433A97" w:rsidRPr="001E574E" w:rsidRDefault="00433A97" w:rsidP="00433A97">
      <w:pPr>
        <w:tabs>
          <w:tab w:val="left" w:pos="1276"/>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6.3.  Sutarties vykdymo metu Paslaugų teikėjas gali inicijuoti Subteikėjo, nurodyto Sutartyje, pakeitimą/atsisakymą, pateikti Pirkėjui raštišką prašymą keisti/atsisakyti Subteikėją ir keičiamo Subteikėjo kvalifikaciją pagrindžiančius dokumentus.</w:t>
      </w:r>
    </w:p>
    <w:p w14:paraId="48A82B8F" w14:textId="77777777" w:rsidR="00433A97" w:rsidRPr="001E574E" w:rsidRDefault="00433A97" w:rsidP="00433A97">
      <w:pPr>
        <w:tabs>
          <w:tab w:val="left" w:pos="1134"/>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6.4.  Keičiamas Subteikėjas privalo būti ne žemesnės kvalifikacijos, kaip Subteikėjas, nurodytas Sutartyje.</w:t>
      </w:r>
    </w:p>
    <w:p w14:paraId="769BD58D" w14:textId="77777777" w:rsidR="00433A97" w:rsidRPr="001E574E" w:rsidRDefault="00433A97" w:rsidP="00433A97">
      <w:pPr>
        <w:tabs>
          <w:tab w:val="left" w:pos="1134"/>
          <w:tab w:val="left" w:pos="1418"/>
        </w:tabs>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 xml:space="preserve">6.5. Gavęs prašymą pakeisti/atsisakyti Subteikėją, Pirkėjas įvertina keičiamo Subteikėjo/Paslaugų teikėjo </w:t>
      </w:r>
      <w:r w:rsidRPr="001E574E">
        <w:rPr>
          <w:rFonts w:ascii="Verdana" w:hAnsi="Verdana" w:cs="Times New Roman"/>
          <w:color w:val="000000"/>
          <w:sz w:val="24"/>
          <w:szCs w:val="24"/>
        </w:rPr>
        <w:t xml:space="preserve">kvalifikaciją įrodančius dokumentus ir apie </w:t>
      </w:r>
      <w:r w:rsidRPr="001E574E">
        <w:rPr>
          <w:rFonts w:ascii="Verdana" w:hAnsi="Verdana" w:cs="Times New Roman"/>
          <w:color w:val="000000"/>
          <w:sz w:val="24"/>
          <w:szCs w:val="24"/>
        </w:rPr>
        <w:lastRenderedPageBreak/>
        <w:t xml:space="preserve">priimtą sprendimą </w:t>
      </w:r>
      <w:r w:rsidRPr="001E574E">
        <w:rPr>
          <w:rFonts w:ascii="Verdana" w:hAnsi="Verdana" w:cs="Times New Roman"/>
          <w:sz w:val="24"/>
          <w:szCs w:val="24"/>
        </w:rPr>
        <w:t xml:space="preserve">Paslaugų teikėjui </w:t>
      </w:r>
      <w:r w:rsidRPr="001E574E">
        <w:rPr>
          <w:rFonts w:ascii="Verdana" w:hAnsi="Verdana" w:cs="Times New Roman"/>
          <w:color w:val="000000"/>
          <w:sz w:val="24"/>
          <w:szCs w:val="24"/>
        </w:rPr>
        <w:t xml:space="preserve">praneša raštu </w:t>
      </w:r>
      <w:r w:rsidRPr="001E574E">
        <w:rPr>
          <w:rFonts w:ascii="Verdana" w:hAnsi="Verdana" w:cs="Times New Roman"/>
          <w:sz w:val="24"/>
          <w:szCs w:val="24"/>
        </w:rPr>
        <w:t>ne vėliau kaip per 10 (dešimt) darbo dienų, pateikia sutikimą pakeisti Subteikėją kitu Subteikėju arba jo atsisakyti, nei nurodyta Sutartyje, arba išdėsto nesutikimo keisti/atsisakyti Subteikėją motyvus.</w:t>
      </w:r>
    </w:p>
    <w:p w14:paraId="535C82CC" w14:textId="77777777" w:rsidR="00433A97" w:rsidRPr="001E574E" w:rsidRDefault="00433A97" w:rsidP="00433A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6.6. Šalims tarpusavyje susitarus dėl Subteikėjo keitimo/atsisakymo, šie keitimai/atsisakymai įforminami raštišku susitarimu, kuris yra neatskiriama Sutarties dalis. Subteikėjo keitimas/atsisakymas nelaikomas Sutarties sąlygų keitimu.</w:t>
      </w:r>
    </w:p>
    <w:p w14:paraId="1F12C0A0" w14:textId="77777777" w:rsidR="00433A97" w:rsidRPr="001E574E" w:rsidRDefault="00433A97" w:rsidP="00433A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6.7. Sudarius Sutartį, tačiau ne vėliau negu Sutartis pradedama vykdyti, Paslaugų teikėjas įsipareigoja Pirkėjui pranešti tuo metu žinomų subtiekėjų pavadinimus, kontaktinius duomenis ir jų atstovus. Pirkėjas taip pat reikalauja, kad Paslaugų teikėjas informuotų apie minėtos informacijos pasikeitimus visu Sutarties vykdymo metu, taip pat apie naujus subtiekėjus, kuriuos jis ketina pasitelkti vėliau.</w:t>
      </w:r>
    </w:p>
    <w:p w14:paraId="035A33A6" w14:textId="1A19964C" w:rsidR="00B10951" w:rsidRPr="001E574E" w:rsidRDefault="00B10951" w:rsidP="00B10951">
      <w:pPr>
        <w:tabs>
          <w:tab w:val="left" w:pos="1440"/>
        </w:tabs>
        <w:autoSpaceDN w:val="0"/>
        <w:spacing w:after="0" w:line="240" w:lineRule="auto"/>
        <w:ind w:firstLine="720"/>
        <w:jc w:val="both"/>
        <w:rPr>
          <w:rFonts w:ascii="Verdana" w:eastAsia="Times New Roman" w:hAnsi="Verdana" w:cs="Times New Roman"/>
          <w:sz w:val="24"/>
          <w:szCs w:val="24"/>
        </w:rPr>
      </w:pPr>
      <w:r w:rsidRPr="001E574E">
        <w:rPr>
          <w:rFonts w:ascii="Verdana" w:eastAsia="Times New Roman" w:hAnsi="Verdana" w:cs="Times New Roman"/>
          <w:sz w:val="24"/>
          <w:szCs w:val="24"/>
        </w:rPr>
        <w:t>6.8. Subteikėjai turi teisę pasinaudoti tiesioginio atsiskaitymo galimybe, raštu pateikdami prašymą Pirkėjui. Tuo tikslu Pirkėjas privalo ne vėliau kaip per 3 darbo dienas nuo Subteikėjų sąrašo arba pakeisto Subteikėjų sąrašo gavimo informuoti Subteikėjus, nurodytus Subteikėjų sąraše, apie tokią tiesioginio atsiskaitymo galimybę pagal trišalio susitarimo su Subteikėju sąlygas, pateiktas priede Nr. </w:t>
      </w:r>
      <w:r w:rsidR="00EF3C0D" w:rsidRPr="001E574E">
        <w:rPr>
          <w:rFonts w:ascii="Verdana" w:eastAsia="Times New Roman" w:hAnsi="Verdana" w:cs="Times New Roman"/>
          <w:sz w:val="24"/>
          <w:szCs w:val="24"/>
        </w:rPr>
        <w:t>3.</w:t>
      </w:r>
      <w:r w:rsidRPr="001E574E">
        <w:rPr>
          <w:rFonts w:ascii="Verdana" w:eastAsia="Times New Roman" w:hAnsi="Verdana" w:cs="Times New Roman"/>
          <w:sz w:val="24"/>
          <w:szCs w:val="24"/>
        </w:rPr>
        <w:t>, ir pateikti Subteikėjams priedą Nr. </w:t>
      </w:r>
      <w:r w:rsidR="00EF3C0D" w:rsidRPr="001E574E">
        <w:rPr>
          <w:rFonts w:ascii="Verdana" w:eastAsia="Times New Roman" w:hAnsi="Verdana" w:cs="Times New Roman"/>
          <w:sz w:val="24"/>
          <w:szCs w:val="24"/>
        </w:rPr>
        <w:t>3</w:t>
      </w:r>
      <w:r w:rsidRPr="001E574E">
        <w:rPr>
          <w:rFonts w:ascii="Verdana" w:eastAsia="Times New Roman" w:hAnsi="Verdana" w:cs="Times New Roman"/>
          <w:sz w:val="24"/>
          <w:szCs w:val="24"/>
        </w:rPr>
        <w:t xml:space="preserve">. </w:t>
      </w:r>
    </w:p>
    <w:p w14:paraId="367C074D" w14:textId="1C1F6BA0" w:rsidR="00B10951" w:rsidRPr="001E574E" w:rsidRDefault="00B10951" w:rsidP="00B10951">
      <w:pPr>
        <w:tabs>
          <w:tab w:val="left" w:pos="1440"/>
        </w:tabs>
        <w:autoSpaceDN w:val="0"/>
        <w:spacing w:line="240" w:lineRule="auto"/>
        <w:ind w:firstLine="720"/>
        <w:jc w:val="both"/>
        <w:rPr>
          <w:rFonts w:ascii="Verdana" w:eastAsia="Times New Roman" w:hAnsi="Verdana" w:cs="Times New Roman"/>
          <w:sz w:val="24"/>
          <w:szCs w:val="24"/>
        </w:rPr>
      </w:pPr>
      <w:r w:rsidRPr="001E574E">
        <w:rPr>
          <w:rFonts w:ascii="Verdana" w:eastAsia="Times New Roman" w:hAnsi="Verdana" w:cs="Times New Roman"/>
          <w:sz w:val="24"/>
          <w:szCs w:val="24"/>
        </w:rPr>
        <w:t>6.9. Tuo atveju, kai Sub</w:t>
      </w:r>
      <w:r w:rsidR="000466F3" w:rsidRPr="001E574E">
        <w:rPr>
          <w:rFonts w:ascii="Verdana" w:eastAsia="Times New Roman" w:hAnsi="Verdana" w:cs="Times New Roman"/>
          <w:sz w:val="24"/>
          <w:szCs w:val="24"/>
        </w:rPr>
        <w:t>teikėjas</w:t>
      </w:r>
      <w:r w:rsidRPr="001E574E">
        <w:rPr>
          <w:rFonts w:ascii="Verdana" w:eastAsia="Times New Roman" w:hAnsi="Verdana" w:cs="Times New Roman"/>
          <w:sz w:val="24"/>
          <w:szCs w:val="24"/>
        </w:rPr>
        <w:t xml:space="preserve"> išreiškia norą pasinaudoti tiesioginio atsiskaitymo galimybe, </w:t>
      </w:r>
      <w:r w:rsidR="000466F3" w:rsidRPr="001E574E">
        <w:rPr>
          <w:rFonts w:ascii="Verdana" w:eastAsia="Times New Roman" w:hAnsi="Verdana" w:cs="Times New Roman"/>
          <w:sz w:val="24"/>
          <w:szCs w:val="24"/>
        </w:rPr>
        <w:t>Pirkėjas</w:t>
      </w:r>
      <w:r w:rsidRPr="001E574E">
        <w:rPr>
          <w:rFonts w:ascii="Verdana" w:eastAsia="Times New Roman" w:hAnsi="Verdana" w:cs="Times New Roman"/>
          <w:sz w:val="24"/>
          <w:szCs w:val="24"/>
        </w:rPr>
        <w:t xml:space="preserve"> ir </w:t>
      </w:r>
      <w:r w:rsidR="000466F3" w:rsidRPr="001E574E">
        <w:rPr>
          <w:rFonts w:ascii="Verdana" w:eastAsia="Times New Roman" w:hAnsi="Verdana" w:cs="Times New Roman"/>
          <w:sz w:val="24"/>
          <w:szCs w:val="24"/>
        </w:rPr>
        <w:t>Paslaugų teikėjas</w:t>
      </w:r>
      <w:r w:rsidRPr="001E574E">
        <w:rPr>
          <w:rFonts w:ascii="Verdana" w:eastAsia="Times New Roman" w:hAnsi="Verdana" w:cs="Times New Roman"/>
          <w:sz w:val="24"/>
          <w:szCs w:val="24"/>
        </w:rPr>
        <w:t xml:space="preserve"> privalo sudaryti su Sub</w:t>
      </w:r>
      <w:r w:rsidR="000466F3" w:rsidRPr="001E574E">
        <w:rPr>
          <w:rFonts w:ascii="Verdana" w:eastAsia="Times New Roman" w:hAnsi="Verdana" w:cs="Times New Roman"/>
          <w:sz w:val="24"/>
          <w:szCs w:val="24"/>
        </w:rPr>
        <w:t>teikėju</w:t>
      </w:r>
      <w:r w:rsidRPr="001E574E">
        <w:rPr>
          <w:rFonts w:ascii="Verdana" w:eastAsia="Times New Roman" w:hAnsi="Verdana" w:cs="Times New Roman"/>
          <w:sz w:val="24"/>
          <w:szCs w:val="24"/>
        </w:rPr>
        <w:t xml:space="preserve"> trišalį susitarimą pagal priede Nr. </w:t>
      </w:r>
      <w:r w:rsidR="00EF3C0D" w:rsidRPr="001E574E">
        <w:rPr>
          <w:rFonts w:ascii="Verdana" w:eastAsia="Times New Roman" w:hAnsi="Verdana" w:cs="Times New Roman"/>
          <w:sz w:val="24"/>
          <w:szCs w:val="24"/>
        </w:rPr>
        <w:t>3.</w:t>
      </w:r>
      <w:r w:rsidRPr="001E574E">
        <w:rPr>
          <w:rFonts w:ascii="Verdana" w:eastAsia="Times New Roman" w:hAnsi="Verdana" w:cs="Times New Roman"/>
          <w:sz w:val="24"/>
          <w:szCs w:val="24"/>
        </w:rPr>
        <w:t xml:space="preserve"> pateiktą trišalio susitarimo su Sub</w:t>
      </w:r>
      <w:r w:rsidR="000466F3" w:rsidRPr="001E574E">
        <w:rPr>
          <w:rFonts w:ascii="Verdana" w:eastAsia="Times New Roman" w:hAnsi="Verdana" w:cs="Times New Roman"/>
          <w:sz w:val="24"/>
          <w:szCs w:val="24"/>
        </w:rPr>
        <w:t>teikėju</w:t>
      </w:r>
      <w:r w:rsidRPr="001E574E">
        <w:rPr>
          <w:rFonts w:ascii="Verdana" w:eastAsia="Times New Roman" w:hAnsi="Verdana" w:cs="Times New Roman"/>
          <w:sz w:val="24"/>
          <w:szCs w:val="24"/>
        </w:rPr>
        <w:t xml:space="preserve"> formą.</w:t>
      </w:r>
    </w:p>
    <w:p w14:paraId="161737C1" w14:textId="77777777" w:rsidR="00B10951" w:rsidRPr="001E574E" w:rsidRDefault="00B10951" w:rsidP="00433A97">
      <w:pPr>
        <w:suppressAutoHyphens/>
        <w:spacing w:after="0" w:line="240" w:lineRule="auto"/>
        <w:ind w:firstLine="709"/>
        <w:jc w:val="both"/>
        <w:rPr>
          <w:rFonts w:ascii="Verdana" w:hAnsi="Verdana" w:cs="Times New Roman"/>
          <w:sz w:val="24"/>
          <w:szCs w:val="24"/>
        </w:rPr>
      </w:pPr>
    </w:p>
    <w:p w14:paraId="2D747EE9" w14:textId="77777777" w:rsidR="00433A97" w:rsidRPr="001E574E" w:rsidRDefault="00433A97">
      <w:pPr>
        <w:pStyle w:val="Sraopastraipa"/>
        <w:numPr>
          <w:ilvl w:val="0"/>
          <w:numId w:val="17"/>
        </w:numPr>
        <w:suppressAutoHyphens/>
        <w:spacing w:after="0" w:line="240" w:lineRule="auto"/>
        <w:jc w:val="center"/>
        <w:rPr>
          <w:rFonts w:ascii="Verdana" w:hAnsi="Verdana"/>
          <w:b/>
          <w:bCs/>
          <w:szCs w:val="24"/>
          <w:lang w:eastAsia="ar-SA"/>
        </w:rPr>
      </w:pPr>
      <w:r w:rsidRPr="001E574E">
        <w:rPr>
          <w:rFonts w:ascii="Verdana" w:hAnsi="Verdana"/>
          <w:b/>
          <w:bCs/>
          <w:szCs w:val="24"/>
          <w:lang w:eastAsia="ar-SA"/>
        </w:rPr>
        <w:t>SUSIRAŠINĖJIMAS</w:t>
      </w:r>
    </w:p>
    <w:p w14:paraId="693580BE" w14:textId="77777777" w:rsidR="00433A97" w:rsidRPr="001E574E" w:rsidRDefault="00433A97" w:rsidP="00433A97">
      <w:pPr>
        <w:pStyle w:val="Sraopastraipa"/>
        <w:suppressAutoHyphens/>
        <w:rPr>
          <w:rFonts w:ascii="Verdana" w:hAnsi="Verdana"/>
          <w:b/>
          <w:bCs/>
          <w:szCs w:val="24"/>
          <w:lang w:eastAsia="ar-SA"/>
        </w:rPr>
      </w:pPr>
    </w:p>
    <w:p w14:paraId="4498D988" w14:textId="77777777" w:rsidR="00433A97" w:rsidRPr="001E574E" w:rsidRDefault="00433A97" w:rsidP="00433A9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lang w:eastAsia="ar-SA"/>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p w14:paraId="36DE0E73" w14:textId="77777777" w:rsidR="00433A97" w:rsidRPr="001E574E" w:rsidRDefault="00433A97" w:rsidP="00433A97">
      <w:pPr>
        <w:suppressAutoHyphens/>
        <w:spacing w:after="0" w:line="240" w:lineRule="auto"/>
        <w:ind w:firstLine="600"/>
        <w:jc w:val="both"/>
        <w:rPr>
          <w:rFonts w:ascii="Verdana" w:hAnsi="Verdana" w:cs="Times New Roman"/>
          <w:sz w:val="24"/>
          <w:szCs w:val="24"/>
          <w:lang w:eastAsia="ar-SA"/>
        </w:rPr>
      </w:pPr>
    </w:p>
    <w:tbl>
      <w:tblPr>
        <w:tblW w:w="9792" w:type="dxa"/>
        <w:tblInd w:w="-21" w:type="dxa"/>
        <w:tblLayout w:type="fixed"/>
        <w:tblCellMar>
          <w:left w:w="0" w:type="dxa"/>
          <w:right w:w="0" w:type="dxa"/>
        </w:tblCellMar>
        <w:tblLook w:val="0000" w:firstRow="0" w:lastRow="0" w:firstColumn="0" w:lastColumn="0" w:noHBand="0" w:noVBand="0"/>
      </w:tblPr>
      <w:tblGrid>
        <w:gridCol w:w="1957"/>
        <w:gridCol w:w="4123"/>
        <w:gridCol w:w="3712"/>
      </w:tblGrid>
      <w:tr w:rsidR="00433A97" w:rsidRPr="001E574E" w14:paraId="34779A26" w14:textId="77777777" w:rsidTr="00BE0E50">
        <w:trPr>
          <w:trHeight w:val="290"/>
        </w:trPr>
        <w:tc>
          <w:tcPr>
            <w:tcW w:w="1957" w:type="dxa"/>
            <w:tcBorders>
              <w:top w:val="single" w:sz="8" w:space="0" w:color="000000"/>
              <w:left w:val="single" w:sz="8" w:space="0" w:color="000000"/>
              <w:bottom w:val="single" w:sz="8" w:space="0" w:color="000000"/>
              <w:right w:val="nil"/>
            </w:tcBorders>
          </w:tcPr>
          <w:p w14:paraId="7FDD15A9" w14:textId="77777777" w:rsidR="00433A97" w:rsidRPr="001E574E" w:rsidRDefault="00433A97" w:rsidP="00BE0E50">
            <w:pPr>
              <w:suppressAutoHyphens/>
              <w:snapToGrid w:val="0"/>
              <w:spacing w:after="0" w:line="240" w:lineRule="auto"/>
              <w:jc w:val="center"/>
              <w:rPr>
                <w:rFonts w:ascii="Verdana" w:hAnsi="Verdana" w:cs="Times New Roman"/>
                <w:b/>
                <w:bCs/>
                <w:sz w:val="24"/>
                <w:szCs w:val="24"/>
                <w:lang w:eastAsia="ar-SA"/>
              </w:rPr>
            </w:pPr>
          </w:p>
        </w:tc>
        <w:tc>
          <w:tcPr>
            <w:tcW w:w="4123" w:type="dxa"/>
            <w:tcBorders>
              <w:top w:val="single" w:sz="8" w:space="0" w:color="000000"/>
              <w:left w:val="single" w:sz="8" w:space="0" w:color="000000"/>
              <w:bottom w:val="single" w:sz="8" w:space="0" w:color="000000"/>
              <w:right w:val="nil"/>
            </w:tcBorders>
          </w:tcPr>
          <w:p w14:paraId="5F94E3F6" w14:textId="77777777" w:rsidR="00433A97" w:rsidRPr="001E574E" w:rsidRDefault="00433A97" w:rsidP="00BE0E50">
            <w:pPr>
              <w:suppressAutoHyphens/>
              <w:snapToGrid w:val="0"/>
              <w:spacing w:after="0" w:line="240" w:lineRule="auto"/>
              <w:jc w:val="center"/>
              <w:rPr>
                <w:rFonts w:ascii="Verdana" w:hAnsi="Verdana" w:cs="Times New Roman"/>
                <w:b/>
                <w:bCs/>
                <w:sz w:val="24"/>
                <w:szCs w:val="24"/>
                <w:lang w:eastAsia="ar-SA"/>
              </w:rPr>
            </w:pPr>
            <w:r w:rsidRPr="001E574E">
              <w:rPr>
                <w:rFonts w:ascii="Verdana" w:hAnsi="Verdana" w:cs="Times New Roman"/>
                <w:b/>
                <w:bCs/>
                <w:sz w:val="24"/>
                <w:szCs w:val="24"/>
                <w:lang w:eastAsia="ar-SA"/>
              </w:rPr>
              <w:t>Pirkėjas</w:t>
            </w:r>
          </w:p>
        </w:tc>
        <w:tc>
          <w:tcPr>
            <w:tcW w:w="3712" w:type="dxa"/>
            <w:tcBorders>
              <w:top w:val="single" w:sz="8" w:space="0" w:color="000000"/>
              <w:left w:val="single" w:sz="8" w:space="0" w:color="000000"/>
              <w:bottom w:val="single" w:sz="8" w:space="0" w:color="000000"/>
              <w:right w:val="single" w:sz="8" w:space="0" w:color="000000"/>
            </w:tcBorders>
          </w:tcPr>
          <w:p w14:paraId="6DFA4009" w14:textId="77777777" w:rsidR="00433A97" w:rsidRPr="001E574E" w:rsidRDefault="00433A97" w:rsidP="00BE0E50">
            <w:pPr>
              <w:suppressAutoHyphens/>
              <w:snapToGrid w:val="0"/>
              <w:spacing w:after="0" w:line="240" w:lineRule="auto"/>
              <w:jc w:val="center"/>
              <w:rPr>
                <w:rFonts w:ascii="Verdana" w:hAnsi="Verdana" w:cs="Times New Roman"/>
                <w:b/>
                <w:bCs/>
                <w:sz w:val="24"/>
                <w:szCs w:val="24"/>
                <w:lang w:eastAsia="ar-SA"/>
              </w:rPr>
            </w:pPr>
            <w:r w:rsidRPr="001E574E">
              <w:rPr>
                <w:rFonts w:ascii="Verdana" w:hAnsi="Verdana" w:cs="Times New Roman"/>
                <w:b/>
                <w:bCs/>
                <w:sz w:val="24"/>
                <w:szCs w:val="24"/>
                <w:lang w:eastAsia="ar-SA"/>
              </w:rPr>
              <w:t>Paslaugų teikėjas</w:t>
            </w:r>
          </w:p>
        </w:tc>
      </w:tr>
      <w:tr w:rsidR="00433A97" w:rsidRPr="001E574E" w14:paraId="14059B8C" w14:textId="77777777" w:rsidTr="00BE0E50">
        <w:trPr>
          <w:trHeight w:val="290"/>
        </w:trPr>
        <w:tc>
          <w:tcPr>
            <w:tcW w:w="1957" w:type="dxa"/>
            <w:tcBorders>
              <w:top w:val="nil"/>
              <w:left w:val="single" w:sz="8" w:space="0" w:color="000000"/>
              <w:bottom w:val="single" w:sz="4" w:space="0" w:color="auto"/>
              <w:right w:val="nil"/>
            </w:tcBorders>
          </w:tcPr>
          <w:p w14:paraId="6B616776"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Vardas Pavardė</w:t>
            </w:r>
          </w:p>
        </w:tc>
        <w:tc>
          <w:tcPr>
            <w:tcW w:w="4123" w:type="dxa"/>
            <w:tcBorders>
              <w:top w:val="nil"/>
              <w:left w:val="single" w:sz="8" w:space="0" w:color="000000"/>
              <w:bottom w:val="single" w:sz="4" w:space="0" w:color="auto"/>
              <w:right w:val="nil"/>
            </w:tcBorders>
          </w:tcPr>
          <w:p w14:paraId="12CB1AE6" w14:textId="239490FB" w:rsidR="00433A97" w:rsidRPr="001E574E" w:rsidRDefault="005C75AB" w:rsidP="00002945">
            <w:pPr>
              <w:suppressAutoHyphens/>
              <w:snapToGrid w:val="0"/>
              <w:spacing w:after="0" w:line="240" w:lineRule="auto"/>
              <w:ind w:left="36"/>
              <w:jc w:val="both"/>
              <w:rPr>
                <w:rFonts w:ascii="Verdana" w:hAnsi="Verdana" w:cs="Times New Roman"/>
                <w:sz w:val="24"/>
                <w:szCs w:val="24"/>
                <w:lang w:eastAsia="ar-SA"/>
              </w:rPr>
            </w:pPr>
            <w:r w:rsidRPr="001E574E">
              <w:rPr>
                <w:rFonts w:ascii="Verdana" w:hAnsi="Verdana"/>
                <w:sz w:val="24"/>
                <w:szCs w:val="24"/>
              </w:rPr>
              <w:t>Snieguolė Lapinskienė</w:t>
            </w:r>
          </w:p>
        </w:tc>
        <w:tc>
          <w:tcPr>
            <w:tcW w:w="3712" w:type="dxa"/>
            <w:tcBorders>
              <w:top w:val="nil"/>
              <w:left w:val="single" w:sz="8" w:space="0" w:color="000000"/>
              <w:bottom w:val="single" w:sz="4" w:space="0" w:color="auto"/>
              <w:right w:val="single" w:sz="8" w:space="0" w:color="000000"/>
            </w:tcBorders>
          </w:tcPr>
          <w:p w14:paraId="14D394F1"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 </w:t>
            </w:r>
          </w:p>
        </w:tc>
      </w:tr>
      <w:tr w:rsidR="00433A97" w:rsidRPr="001E574E" w14:paraId="44E1FB97" w14:textId="77777777" w:rsidTr="00BE0E50">
        <w:trPr>
          <w:trHeight w:val="327"/>
        </w:trPr>
        <w:tc>
          <w:tcPr>
            <w:tcW w:w="1957" w:type="dxa"/>
            <w:tcBorders>
              <w:top w:val="single" w:sz="4" w:space="0" w:color="auto"/>
              <w:left w:val="single" w:sz="4" w:space="0" w:color="auto"/>
              <w:bottom w:val="single" w:sz="4" w:space="0" w:color="auto"/>
              <w:right w:val="nil"/>
            </w:tcBorders>
          </w:tcPr>
          <w:p w14:paraId="362D13F7"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Adresas</w:t>
            </w:r>
          </w:p>
        </w:tc>
        <w:tc>
          <w:tcPr>
            <w:tcW w:w="4123" w:type="dxa"/>
            <w:tcBorders>
              <w:top w:val="single" w:sz="4" w:space="0" w:color="auto"/>
              <w:left w:val="single" w:sz="8" w:space="0" w:color="000000"/>
              <w:bottom w:val="single" w:sz="4" w:space="0" w:color="auto"/>
              <w:right w:val="nil"/>
            </w:tcBorders>
          </w:tcPr>
          <w:p w14:paraId="7A63B6DB" w14:textId="65261A79" w:rsidR="00433A97" w:rsidRPr="001E574E" w:rsidRDefault="005C75AB" w:rsidP="00002945">
            <w:pPr>
              <w:suppressAutoHyphens/>
              <w:snapToGrid w:val="0"/>
              <w:spacing w:after="0" w:line="240" w:lineRule="auto"/>
              <w:ind w:left="36"/>
              <w:rPr>
                <w:rFonts w:ascii="Verdana" w:hAnsi="Verdana" w:cs="Times New Roman"/>
                <w:sz w:val="24"/>
                <w:szCs w:val="24"/>
                <w:lang w:eastAsia="ar-SA"/>
              </w:rPr>
            </w:pPr>
            <w:r w:rsidRPr="001E574E">
              <w:rPr>
                <w:rFonts w:ascii="Verdana" w:hAnsi="Verdana" w:cs="Times New Roman"/>
                <w:sz w:val="24"/>
                <w:szCs w:val="24"/>
                <w:lang w:eastAsia="ar-SA"/>
              </w:rPr>
              <w:t>J. Basanavičiaus a. 1, Marijampolė</w:t>
            </w:r>
          </w:p>
        </w:tc>
        <w:tc>
          <w:tcPr>
            <w:tcW w:w="3712" w:type="dxa"/>
            <w:tcBorders>
              <w:top w:val="single" w:sz="4" w:space="0" w:color="auto"/>
              <w:left w:val="single" w:sz="8" w:space="0" w:color="000000"/>
              <w:bottom w:val="single" w:sz="4" w:space="0" w:color="auto"/>
              <w:right w:val="single" w:sz="4" w:space="0" w:color="auto"/>
            </w:tcBorders>
          </w:tcPr>
          <w:p w14:paraId="5E6ADE60"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 </w:t>
            </w:r>
          </w:p>
        </w:tc>
      </w:tr>
      <w:tr w:rsidR="00433A97" w:rsidRPr="001E574E" w14:paraId="31ED559C" w14:textId="77777777" w:rsidTr="00BE0E50">
        <w:trPr>
          <w:trHeight w:val="290"/>
        </w:trPr>
        <w:tc>
          <w:tcPr>
            <w:tcW w:w="1957" w:type="dxa"/>
            <w:tcBorders>
              <w:top w:val="single" w:sz="4" w:space="0" w:color="auto"/>
              <w:left w:val="single" w:sz="8" w:space="0" w:color="000000"/>
              <w:bottom w:val="single" w:sz="8" w:space="0" w:color="000000"/>
              <w:right w:val="nil"/>
            </w:tcBorders>
          </w:tcPr>
          <w:p w14:paraId="2C7DAD38"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Telefonas</w:t>
            </w:r>
          </w:p>
        </w:tc>
        <w:tc>
          <w:tcPr>
            <w:tcW w:w="4123" w:type="dxa"/>
            <w:tcBorders>
              <w:top w:val="single" w:sz="4" w:space="0" w:color="auto"/>
              <w:left w:val="single" w:sz="8" w:space="0" w:color="000000"/>
              <w:bottom w:val="single" w:sz="8" w:space="0" w:color="000000"/>
              <w:right w:val="nil"/>
            </w:tcBorders>
          </w:tcPr>
          <w:p w14:paraId="6C6AFD41" w14:textId="70AC4814" w:rsidR="00433A97" w:rsidRPr="001E574E" w:rsidRDefault="005C75AB" w:rsidP="00002945">
            <w:pPr>
              <w:suppressAutoHyphens/>
              <w:snapToGrid w:val="0"/>
              <w:spacing w:after="0" w:line="240" w:lineRule="auto"/>
              <w:ind w:left="36"/>
              <w:jc w:val="both"/>
              <w:rPr>
                <w:rFonts w:ascii="Verdana" w:hAnsi="Verdana" w:cs="Times New Roman"/>
                <w:sz w:val="24"/>
                <w:szCs w:val="24"/>
                <w:lang w:eastAsia="ar-SA"/>
              </w:rPr>
            </w:pPr>
            <w:r w:rsidRPr="001E574E">
              <w:rPr>
                <w:rFonts w:ascii="Verdana" w:hAnsi="Verdana"/>
                <w:sz w:val="24"/>
                <w:szCs w:val="24"/>
              </w:rPr>
              <w:t>+370 343 90 012</w:t>
            </w:r>
          </w:p>
        </w:tc>
        <w:tc>
          <w:tcPr>
            <w:tcW w:w="3712" w:type="dxa"/>
            <w:tcBorders>
              <w:top w:val="single" w:sz="4" w:space="0" w:color="auto"/>
              <w:left w:val="single" w:sz="8" w:space="0" w:color="000000"/>
              <w:bottom w:val="single" w:sz="8" w:space="0" w:color="000000"/>
              <w:right w:val="single" w:sz="8" w:space="0" w:color="000000"/>
            </w:tcBorders>
          </w:tcPr>
          <w:p w14:paraId="5F82A47E"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 </w:t>
            </w:r>
          </w:p>
        </w:tc>
      </w:tr>
      <w:tr w:rsidR="00433A97" w:rsidRPr="001E574E" w14:paraId="6A80A643" w14:textId="77777777" w:rsidTr="00BE0E50">
        <w:trPr>
          <w:trHeight w:val="306"/>
        </w:trPr>
        <w:tc>
          <w:tcPr>
            <w:tcW w:w="1957" w:type="dxa"/>
            <w:tcBorders>
              <w:top w:val="nil"/>
              <w:left w:val="single" w:sz="8" w:space="0" w:color="000000"/>
              <w:bottom w:val="single" w:sz="8" w:space="0" w:color="000000"/>
              <w:right w:val="nil"/>
            </w:tcBorders>
          </w:tcPr>
          <w:p w14:paraId="78FA015C"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El. paštas</w:t>
            </w:r>
          </w:p>
        </w:tc>
        <w:tc>
          <w:tcPr>
            <w:tcW w:w="4123" w:type="dxa"/>
            <w:tcBorders>
              <w:top w:val="nil"/>
              <w:left w:val="single" w:sz="8" w:space="0" w:color="000000"/>
              <w:bottom w:val="single" w:sz="8" w:space="0" w:color="000000"/>
              <w:right w:val="nil"/>
            </w:tcBorders>
          </w:tcPr>
          <w:p w14:paraId="2A130F66" w14:textId="2D0090B9" w:rsidR="00433A97" w:rsidRPr="001E574E" w:rsidRDefault="005C75AB" w:rsidP="00002945">
            <w:pPr>
              <w:suppressAutoHyphens/>
              <w:snapToGrid w:val="0"/>
              <w:spacing w:after="0" w:line="240" w:lineRule="auto"/>
              <w:ind w:left="36"/>
              <w:jc w:val="both"/>
              <w:rPr>
                <w:rFonts w:ascii="Verdana" w:hAnsi="Verdana" w:cs="Times New Roman"/>
                <w:sz w:val="24"/>
                <w:szCs w:val="24"/>
                <w:lang w:eastAsia="ar-SA"/>
              </w:rPr>
            </w:pPr>
            <w:hyperlink r:id="rId33" w:history="1">
              <w:r w:rsidRPr="001E574E">
                <w:rPr>
                  <w:rStyle w:val="Hipersaitas"/>
                  <w:rFonts w:ascii="Verdana" w:hAnsi="Verdana"/>
                  <w:sz w:val="24"/>
                  <w:szCs w:val="24"/>
                </w:rPr>
                <w:t>snieguole.lapinskiene@marijampole.lt</w:t>
              </w:r>
            </w:hyperlink>
          </w:p>
        </w:tc>
        <w:tc>
          <w:tcPr>
            <w:tcW w:w="3712" w:type="dxa"/>
            <w:tcBorders>
              <w:top w:val="nil"/>
              <w:left w:val="single" w:sz="8" w:space="0" w:color="000000"/>
              <w:bottom w:val="single" w:sz="8" w:space="0" w:color="000000"/>
              <w:right w:val="single" w:sz="8" w:space="0" w:color="000000"/>
            </w:tcBorders>
          </w:tcPr>
          <w:p w14:paraId="384281F7" w14:textId="77777777" w:rsidR="00433A97" w:rsidRPr="001E574E" w:rsidRDefault="00433A97" w:rsidP="00BE0E50">
            <w:pPr>
              <w:suppressAutoHyphens/>
              <w:snapToGrid w:val="0"/>
              <w:spacing w:after="0" w:line="240" w:lineRule="auto"/>
              <w:jc w:val="both"/>
              <w:rPr>
                <w:rFonts w:ascii="Verdana" w:hAnsi="Verdana" w:cs="Times New Roman"/>
                <w:sz w:val="24"/>
                <w:szCs w:val="24"/>
                <w:lang w:eastAsia="ar-SA"/>
              </w:rPr>
            </w:pPr>
            <w:r w:rsidRPr="001E574E">
              <w:rPr>
                <w:rFonts w:ascii="Verdana" w:hAnsi="Verdana" w:cs="Times New Roman"/>
                <w:sz w:val="24"/>
                <w:szCs w:val="24"/>
                <w:lang w:eastAsia="ar-SA"/>
              </w:rPr>
              <w:t> </w:t>
            </w:r>
          </w:p>
        </w:tc>
      </w:tr>
    </w:tbl>
    <w:p w14:paraId="1D000981" w14:textId="77777777" w:rsidR="00433A97" w:rsidRPr="001E574E" w:rsidRDefault="00433A97" w:rsidP="00433A9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lang w:eastAsia="ar-SA"/>
        </w:rPr>
        <w:t xml:space="preserve">7.2. Jei pasikeičia Šalies adresas ir kiti duomenys, tokia Šalis turi informuoti kitą Šalį pranešdama ne vėliau, kaip prieš 20 (dvidešimt) dienų. Jei Šaliai nepavyksta laikytis šių reikalavimų, ji neturi teisės į pretenziją ar atsiliepimą, jei kitos Šalies veiksmai, atlikti remiantis paskutiniais žinomais jai </w:t>
      </w:r>
      <w:r w:rsidRPr="001E574E">
        <w:rPr>
          <w:rFonts w:ascii="Verdana" w:hAnsi="Verdana" w:cs="Times New Roman"/>
          <w:sz w:val="24"/>
          <w:szCs w:val="24"/>
          <w:lang w:eastAsia="ar-SA"/>
        </w:rPr>
        <w:lastRenderedPageBreak/>
        <w:t>duomenimis, prieštarauja Sutarties sąlygoms arba ji negavo jokio pranešimo, išsiųsto pagal tuos duomenis.</w:t>
      </w:r>
    </w:p>
    <w:p w14:paraId="257960E6" w14:textId="77777777" w:rsidR="00433A97" w:rsidRPr="001E574E" w:rsidRDefault="00433A97" w:rsidP="00D25EDD">
      <w:pPr>
        <w:suppressAutoHyphens/>
        <w:spacing w:after="0" w:line="240" w:lineRule="auto"/>
        <w:ind w:firstLine="709"/>
        <w:jc w:val="both"/>
        <w:rPr>
          <w:rFonts w:ascii="Verdana" w:hAnsi="Verdana" w:cs="Times New Roman"/>
          <w:sz w:val="24"/>
          <w:szCs w:val="24"/>
          <w:lang w:eastAsia="ar-SA"/>
        </w:rPr>
      </w:pPr>
    </w:p>
    <w:p w14:paraId="3C871286" w14:textId="77777777" w:rsidR="00433A97" w:rsidRPr="001E574E" w:rsidRDefault="00433A97">
      <w:pPr>
        <w:pStyle w:val="Sraopastraipa"/>
        <w:numPr>
          <w:ilvl w:val="0"/>
          <w:numId w:val="17"/>
        </w:numPr>
        <w:suppressAutoHyphens/>
        <w:spacing w:after="0" w:line="240" w:lineRule="auto"/>
        <w:jc w:val="center"/>
        <w:rPr>
          <w:rFonts w:ascii="Verdana" w:hAnsi="Verdana"/>
          <w:b/>
          <w:bCs/>
          <w:szCs w:val="24"/>
          <w:lang w:eastAsia="ar-SA"/>
        </w:rPr>
      </w:pPr>
      <w:r w:rsidRPr="001E574E">
        <w:rPr>
          <w:rFonts w:ascii="Verdana" w:hAnsi="Verdana"/>
          <w:b/>
          <w:bCs/>
          <w:szCs w:val="24"/>
          <w:lang w:eastAsia="ar-SA"/>
        </w:rPr>
        <w:t>KITOS NUOSTATOS</w:t>
      </w:r>
    </w:p>
    <w:p w14:paraId="24DE76A6" w14:textId="77777777" w:rsidR="00433A97" w:rsidRPr="001E574E" w:rsidRDefault="00433A97" w:rsidP="00D25EDD">
      <w:pPr>
        <w:pStyle w:val="Sraopastraipa"/>
        <w:suppressAutoHyphens/>
        <w:spacing w:after="0"/>
        <w:rPr>
          <w:rFonts w:ascii="Verdana" w:hAnsi="Verdana"/>
          <w:b/>
          <w:bCs/>
          <w:szCs w:val="24"/>
          <w:lang w:eastAsia="ar-SA"/>
        </w:rPr>
      </w:pPr>
    </w:p>
    <w:p w14:paraId="4B034BDC" w14:textId="6B0461EA" w:rsidR="00621997" w:rsidRPr="001E574E" w:rsidRDefault="00433A97" w:rsidP="00A5239E">
      <w:pPr>
        <w:suppressAutoHyphens/>
        <w:spacing w:after="0" w:line="240" w:lineRule="auto"/>
        <w:ind w:firstLine="709"/>
        <w:jc w:val="both"/>
        <w:rPr>
          <w:rFonts w:ascii="Verdana" w:hAnsi="Verdana" w:cs="Times New Roman"/>
          <w:bCs/>
          <w:sz w:val="24"/>
          <w:szCs w:val="24"/>
          <w:lang w:eastAsia="ar-SA"/>
        </w:rPr>
      </w:pPr>
      <w:r w:rsidRPr="001E574E">
        <w:rPr>
          <w:rFonts w:ascii="Verdana" w:hAnsi="Verdana" w:cs="Times New Roman"/>
          <w:bCs/>
          <w:sz w:val="24"/>
          <w:szCs w:val="24"/>
          <w:lang w:eastAsia="ar-SA"/>
        </w:rPr>
        <w:t>8.1.</w:t>
      </w:r>
      <w:r w:rsidR="00621997" w:rsidRPr="001E574E">
        <w:rPr>
          <w:rFonts w:ascii="Verdana" w:hAnsi="Verdana" w:cs="Times New Roman"/>
          <w:bCs/>
          <w:sz w:val="24"/>
          <w:szCs w:val="24"/>
          <w:lang w:eastAsia="ar-SA"/>
        </w:rPr>
        <w:t xml:space="preserve"> </w:t>
      </w:r>
      <w:r w:rsidRPr="001E574E">
        <w:rPr>
          <w:rFonts w:ascii="Verdana" w:hAnsi="Verdana" w:cs="Times New Roman"/>
          <w:sz w:val="24"/>
          <w:szCs w:val="24"/>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46D60708" w14:textId="77777777" w:rsidR="00433A97" w:rsidRPr="001E574E" w:rsidRDefault="00433A97" w:rsidP="0062199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rPr>
        <w:t>8.2. 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(Bendrojo duomenų apsaugos reglamento), Lietuvos Respublikos asmens duomenų teisinės apsaugos įstatymo ir kitų teisės aktų, reglamentuojančių asmens duomenų tvarkymą.</w:t>
      </w:r>
    </w:p>
    <w:p w14:paraId="1BD8A922" w14:textId="77777777" w:rsidR="00433A97" w:rsidRPr="001E574E" w:rsidRDefault="00433A97" w:rsidP="006219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lang w:eastAsia="ar-SA"/>
        </w:rPr>
        <w:t xml:space="preserve">8.3. Vykdant </w:t>
      </w:r>
      <w:r w:rsidRPr="001E574E">
        <w:rPr>
          <w:rFonts w:ascii="Verdana" w:hAnsi="Verdana" w:cs="Times New Roman"/>
          <w:sz w:val="24"/>
          <w:szCs w:val="24"/>
        </w:rPr>
        <w:t xml:space="preserve">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61DD2E0E" w14:textId="77777777" w:rsidR="00433A97" w:rsidRPr="001E574E" w:rsidRDefault="00433A97" w:rsidP="006219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8.4. Sutartis keičiama vadovaujantis Lietuvos Respublikos viešųjų pirkimų įstatymo 89 straipsnio nuostatomis.</w:t>
      </w:r>
    </w:p>
    <w:p w14:paraId="7D3CAB78" w14:textId="77777777" w:rsidR="00433A97" w:rsidRPr="001E574E" w:rsidRDefault="00433A97" w:rsidP="00621997">
      <w:pPr>
        <w:suppressAutoHyphens/>
        <w:spacing w:after="0" w:line="240" w:lineRule="auto"/>
        <w:ind w:firstLine="709"/>
        <w:jc w:val="both"/>
        <w:rPr>
          <w:rFonts w:ascii="Verdana" w:hAnsi="Verdana" w:cs="Times New Roman"/>
          <w:snapToGrid w:val="0"/>
          <w:sz w:val="24"/>
          <w:szCs w:val="24"/>
        </w:rPr>
      </w:pPr>
      <w:r w:rsidRPr="001E574E">
        <w:rPr>
          <w:rFonts w:ascii="Verdana" w:hAnsi="Verdana" w:cs="Times New Roman"/>
          <w:sz w:val="24"/>
          <w:szCs w:val="24"/>
        </w:rPr>
        <w:t xml:space="preserve">8.5. Vykdydamos </w:t>
      </w:r>
      <w:r w:rsidRPr="001E574E">
        <w:rPr>
          <w:rFonts w:ascii="Verdana" w:hAnsi="Verdana" w:cs="Times New Roman"/>
          <w:snapToGrid w:val="0"/>
          <w:sz w:val="24"/>
          <w:szCs w:val="24"/>
        </w:rPr>
        <w:t xml:space="preserve">šią Sutartį Šalys vadovaujasi Sutarties sąlygomis, Lietuvos Respublikos įstatymais ir kitais Lietuvos Respublikoje galiojančiais teisės aktais. </w:t>
      </w:r>
    </w:p>
    <w:p w14:paraId="5D1D5E70" w14:textId="73231996" w:rsidR="00621997" w:rsidRPr="001E574E" w:rsidRDefault="00433A97" w:rsidP="006219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lang w:eastAsia="ar-SA"/>
        </w:rPr>
        <w:t xml:space="preserve">8.6. </w:t>
      </w:r>
      <w:r w:rsidR="00621997" w:rsidRPr="001E574E">
        <w:rPr>
          <w:rFonts w:ascii="Verdana" w:hAnsi="Verdana" w:cs="Times New Roman"/>
          <w:sz w:val="24"/>
          <w:szCs w:val="24"/>
        </w:rPr>
        <w:t>Pirkėjo vadovo sprendimu paskirtas asmuo, atsakingas už Sutarties vykdymą:</w:t>
      </w:r>
      <w:r w:rsidR="00B864BB" w:rsidRPr="001E574E">
        <w:rPr>
          <w:rFonts w:ascii="Verdana" w:hAnsi="Verdana"/>
          <w:sz w:val="24"/>
          <w:szCs w:val="24"/>
        </w:rPr>
        <w:t xml:space="preserve"> </w:t>
      </w:r>
      <w:r w:rsidR="005C75AB" w:rsidRPr="001E574E">
        <w:rPr>
          <w:rFonts w:ascii="Verdana" w:hAnsi="Verdana"/>
          <w:sz w:val="24"/>
          <w:szCs w:val="24"/>
        </w:rPr>
        <w:t xml:space="preserve">Snieguolė Lapinskienė </w:t>
      </w:r>
      <w:r w:rsidR="005C75AB" w:rsidRPr="001E574E">
        <w:rPr>
          <w:rFonts w:ascii="Verdana" w:hAnsi="Verdana"/>
          <w:color w:val="00000A"/>
          <w:sz w:val="24"/>
          <w:szCs w:val="24"/>
        </w:rPr>
        <w:t>Architektūros ir teritorijų planavimo skyriaus vyriausioji specialistė,</w:t>
      </w:r>
      <w:r w:rsidR="005C75AB" w:rsidRPr="001E574E">
        <w:rPr>
          <w:rFonts w:ascii="Verdana" w:hAnsi="Verdana"/>
          <w:sz w:val="24"/>
          <w:szCs w:val="24"/>
        </w:rPr>
        <w:t xml:space="preserve"> tel. +370 343 90 012, el. paštas </w:t>
      </w:r>
      <w:hyperlink r:id="rId34" w:history="1">
        <w:r w:rsidR="005C75AB" w:rsidRPr="001E574E">
          <w:rPr>
            <w:rStyle w:val="Hipersaitas"/>
            <w:rFonts w:ascii="Verdana" w:hAnsi="Verdana"/>
            <w:sz w:val="24"/>
            <w:szCs w:val="24"/>
          </w:rPr>
          <w:t>snieguole.lapinskiene@marijampole.lt</w:t>
        </w:r>
      </w:hyperlink>
      <w:r w:rsidR="005C75AB" w:rsidRPr="001E574E">
        <w:rPr>
          <w:rFonts w:ascii="Verdana" w:hAnsi="Verdana"/>
          <w:sz w:val="24"/>
          <w:szCs w:val="24"/>
        </w:rPr>
        <w:t>;</w:t>
      </w:r>
    </w:p>
    <w:p w14:paraId="744E2DBB" w14:textId="5E0D7620" w:rsidR="00433A97" w:rsidRPr="001E574E" w:rsidRDefault="00621997" w:rsidP="00621997">
      <w:pPr>
        <w:suppressAutoHyphens/>
        <w:spacing w:after="0" w:line="240" w:lineRule="auto"/>
        <w:ind w:firstLine="709"/>
        <w:jc w:val="both"/>
        <w:rPr>
          <w:rFonts w:ascii="Verdana" w:hAnsi="Verdana" w:cs="Times New Roman"/>
          <w:sz w:val="24"/>
          <w:szCs w:val="24"/>
        </w:rPr>
      </w:pPr>
      <w:r w:rsidRPr="001E574E">
        <w:rPr>
          <w:rFonts w:ascii="Verdana" w:hAnsi="Verdana" w:cs="Times New Roman"/>
          <w:sz w:val="24"/>
          <w:szCs w:val="24"/>
        </w:rPr>
        <w:t xml:space="preserve">8.7. </w:t>
      </w:r>
      <w:r w:rsidR="00433A97" w:rsidRPr="001E574E">
        <w:rPr>
          <w:rFonts w:ascii="Verdana" w:hAnsi="Verdana" w:cs="Times New Roman"/>
          <w:sz w:val="24"/>
          <w:szCs w:val="24"/>
        </w:rPr>
        <w:t>Sutarties Šalys pareiškia, kad perskaitė Sutartį, suprato jos turinį, padarinius ir ją pasirašė kaip dokumentą, atitinkantį jų valią ir tikslus.</w:t>
      </w:r>
    </w:p>
    <w:p w14:paraId="763D474E" w14:textId="6D865CB5" w:rsidR="00433A97" w:rsidRPr="001E574E" w:rsidRDefault="00433A97">
      <w:pPr>
        <w:pStyle w:val="Sraopastraipa"/>
        <w:widowControl w:val="0"/>
        <w:numPr>
          <w:ilvl w:val="1"/>
          <w:numId w:val="21"/>
        </w:numPr>
        <w:tabs>
          <w:tab w:val="left" w:pos="851"/>
        </w:tabs>
        <w:autoSpaceDE w:val="0"/>
        <w:autoSpaceDN w:val="0"/>
        <w:spacing w:after="0" w:line="240" w:lineRule="auto"/>
        <w:ind w:left="0" w:right="104" w:firstLine="709"/>
        <w:jc w:val="both"/>
        <w:rPr>
          <w:rFonts w:ascii="Verdana" w:hAnsi="Verdana"/>
          <w:szCs w:val="24"/>
        </w:rPr>
      </w:pPr>
      <w:r w:rsidRPr="001E574E">
        <w:rPr>
          <w:rFonts w:ascii="Verdana" w:hAnsi="Verdana"/>
          <w:szCs w:val="24"/>
          <w:lang w:eastAsia="ar-SA"/>
        </w:rPr>
        <w:t xml:space="preserve">Sutarties Bendrųjų sąlygų 12 skyrius </w:t>
      </w:r>
      <w:r w:rsidRPr="001E574E">
        <w:rPr>
          <w:rFonts w:ascii="Verdana" w:hAnsi="Verdana"/>
          <w:szCs w:val="24"/>
        </w:rPr>
        <w:t>„Darbo valandos ir atostogos“</w:t>
      </w:r>
      <w:r w:rsidRPr="001E574E">
        <w:rPr>
          <w:rFonts w:ascii="Verdana" w:hAnsi="Verdana"/>
          <w:szCs w:val="24"/>
          <w:lang w:eastAsia="ar-SA"/>
        </w:rPr>
        <w:t xml:space="preserve"> – netaikomas.</w:t>
      </w:r>
    </w:p>
    <w:p w14:paraId="29E96D12" w14:textId="100E3F28" w:rsidR="00433A97" w:rsidRPr="001E574E" w:rsidRDefault="00621997" w:rsidP="004250E8">
      <w:pPr>
        <w:widowControl w:val="0"/>
        <w:tabs>
          <w:tab w:val="left" w:pos="1134"/>
        </w:tabs>
        <w:autoSpaceDE w:val="0"/>
        <w:autoSpaceDN w:val="0"/>
        <w:spacing w:after="0" w:line="240" w:lineRule="auto"/>
        <w:ind w:right="104" w:firstLine="709"/>
        <w:jc w:val="both"/>
        <w:rPr>
          <w:rFonts w:ascii="Verdana" w:hAnsi="Verdana" w:cs="Times New Roman"/>
          <w:sz w:val="24"/>
          <w:szCs w:val="24"/>
        </w:rPr>
      </w:pPr>
      <w:r w:rsidRPr="001E574E">
        <w:rPr>
          <w:rFonts w:ascii="Verdana" w:hAnsi="Verdana" w:cs="Times New Roman"/>
          <w:sz w:val="24"/>
          <w:szCs w:val="24"/>
          <w:lang w:eastAsia="ar-SA"/>
        </w:rPr>
        <w:t>8.9.</w:t>
      </w:r>
      <w:r w:rsidR="00433A97" w:rsidRPr="001E574E">
        <w:rPr>
          <w:rFonts w:ascii="Verdana" w:hAnsi="Verdana" w:cs="Times New Roman"/>
          <w:sz w:val="24"/>
          <w:szCs w:val="24"/>
          <w:lang w:eastAsia="ar-SA"/>
        </w:rPr>
        <w:t>Sutarties specialiųjų sąlygų priedai:</w:t>
      </w:r>
    </w:p>
    <w:p w14:paraId="7B0A1890" w14:textId="7DC341B8" w:rsidR="00433A97" w:rsidRPr="001E574E" w:rsidRDefault="00433A97" w:rsidP="0062199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lang w:eastAsia="ar-SA"/>
        </w:rPr>
        <w:t>8.9.</w:t>
      </w:r>
      <w:r w:rsidR="004250E8" w:rsidRPr="001E574E">
        <w:rPr>
          <w:rFonts w:ascii="Verdana" w:hAnsi="Verdana" w:cs="Times New Roman"/>
          <w:sz w:val="24"/>
          <w:szCs w:val="24"/>
          <w:lang w:eastAsia="ar-SA"/>
        </w:rPr>
        <w:t>1</w:t>
      </w:r>
      <w:r w:rsidRPr="001E574E">
        <w:rPr>
          <w:rFonts w:ascii="Verdana" w:hAnsi="Verdana" w:cs="Times New Roman"/>
          <w:sz w:val="24"/>
          <w:szCs w:val="24"/>
          <w:lang w:eastAsia="ar-SA"/>
        </w:rPr>
        <w:t xml:space="preserve"> </w:t>
      </w:r>
      <w:r w:rsidRPr="001E574E">
        <w:rPr>
          <w:rFonts w:ascii="Verdana" w:hAnsi="Verdana" w:cs="Times New Roman"/>
          <w:sz w:val="24"/>
          <w:szCs w:val="24"/>
        </w:rPr>
        <w:t>priedas „</w:t>
      </w:r>
      <w:r w:rsidR="002A4F1B" w:rsidRPr="001E574E">
        <w:rPr>
          <w:rFonts w:ascii="Verdana" w:hAnsi="Verdana" w:cs="Times New Roman"/>
          <w:sz w:val="24"/>
          <w:szCs w:val="24"/>
          <w:lang w:eastAsia="ar-SA"/>
        </w:rPr>
        <w:t>Tiekėjo p</w:t>
      </w:r>
      <w:r w:rsidRPr="001E574E">
        <w:rPr>
          <w:rFonts w:ascii="Verdana" w:hAnsi="Verdana" w:cs="Times New Roman"/>
          <w:sz w:val="24"/>
          <w:szCs w:val="24"/>
          <w:lang w:eastAsia="ar-SA"/>
        </w:rPr>
        <w:t>asiūlymas“</w:t>
      </w:r>
      <w:r w:rsidR="00BF0267" w:rsidRPr="001E574E">
        <w:rPr>
          <w:rFonts w:ascii="Verdana" w:hAnsi="Verdana" w:cs="Times New Roman"/>
          <w:sz w:val="24"/>
          <w:szCs w:val="24"/>
          <w:lang w:eastAsia="ar-SA"/>
        </w:rPr>
        <w:t>;</w:t>
      </w:r>
    </w:p>
    <w:p w14:paraId="1DD40DEE" w14:textId="0BDCECC8" w:rsidR="00596C12" w:rsidRPr="001E574E" w:rsidRDefault="00BF0267" w:rsidP="00BF026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lang w:eastAsia="ar-SA"/>
        </w:rPr>
        <w:t>8.9.2. priedas „</w:t>
      </w:r>
      <w:r w:rsidR="005C75AB" w:rsidRPr="001E574E">
        <w:rPr>
          <w:rFonts w:ascii="Verdana" w:hAnsi="Verdana" w:cs="Times New Roman"/>
          <w:sz w:val="24"/>
          <w:szCs w:val="24"/>
          <w:lang w:eastAsia="ar-SA"/>
        </w:rPr>
        <w:t>Su pirkimo objektu susiję dokumentai</w:t>
      </w:r>
      <w:r w:rsidRPr="001E574E">
        <w:rPr>
          <w:rFonts w:ascii="Verdana" w:hAnsi="Verdana" w:cs="Times New Roman"/>
          <w:sz w:val="24"/>
          <w:szCs w:val="24"/>
          <w:lang w:eastAsia="ar-SA"/>
        </w:rPr>
        <w:t>“</w:t>
      </w:r>
      <w:r w:rsidR="005C75AB" w:rsidRPr="001E574E">
        <w:rPr>
          <w:rFonts w:ascii="Verdana" w:hAnsi="Verdana" w:cs="Times New Roman"/>
          <w:sz w:val="24"/>
          <w:szCs w:val="24"/>
          <w:lang w:eastAsia="ar-SA"/>
        </w:rPr>
        <w:t xml:space="preserve"> - prie Sutarties nepridedamas, yra Centrinėje viešųjų pirkimų informacinėje sistemoje;</w:t>
      </w:r>
    </w:p>
    <w:p w14:paraId="3B724236" w14:textId="357468BB" w:rsidR="00EF3C0D" w:rsidRPr="001E574E" w:rsidRDefault="00EF3C0D" w:rsidP="00BF0267">
      <w:pPr>
        <w:suppressAutoHyphens/>
        <w:spacing w:after="0" w:line="240" w:lineRule="auto"/>
        <w:ind w:firstLine="709"/>
        <w:jc w:val="both"/>
        <w:rPr>
          <w:rFonts w:ascii="Verdana" w:hAnsi="Verdana" w:cs="Times New Roman"/>
          <w:sz w:val="24"/>
          <w:szCs w:val="24"/>
          <w:lang w:eastAsia="ar-SA"/>
        </w:rPr>
      </w:pPr>
      <w:r w:rsidRPr="001E574E">
        <w:rPr>
          <w:rFonts w:ascii="Verdana" w:hAnsi="Verdana" w:cs="Times New Roman"/>
          <w:sz w:val="24"/>
          <w:szCs w:val="24"/>
          <w:lang w:eastAsia="ar-SA"/>
        </w:rPr>
        <w:t>8.9.3. priedas „</w:t>
      </w:r>
      <w:r w:rsidRPr="001E574E">
        <w:rPr>
          <w:rFonts w:ascii="Verdana" w:eastAsia="Times New Roman" w:hAnsi="Verdana" w:cs="Times New Roman"/>
          <w:sz w:val="24"/>
          <w:szCs w:val="24"/>
        </w:rPr>
        <w:t>Trišalio susitarimo su su</w:t>
      </w:r>
      <w:r w:rsidR="00D517BF" w:rsidRPr="001E574E">
        <w:rPr>
          <w:rFonts w:ascii="Verdana" w:eastAsia="Times New Roman" w:hAnsi="Verdana" w:cs="Times New Roman"/>
          <w:sz w:val="24"/>
          <w:szCs w:val="24"/>
        </w:rPr>
        <w:t>bteikėju</w:t>
      </w:r>
      <w:r w:rsidRPr="001E574E">
        <w:rPr>
          <w:rFonts w:ascii="Verdana" w:eastAsia="Times New Roman" w:hAnsi="Verdana" w:cs="Times New Roman"/>
          <w:sz w:val="24"/>
          <w:szCs w:val="24"/>
        </w:rPr>
        <w:t xml:space="preserve"> forma“</w:t>
      </w:r>
      <w:r w:rsidR="005C75AB" w:rsidRPr="001E574E">
        <w:rPr>
          <w:rFonts w:ascii="Verdana" w:eastAsia="Times New Roman" w:hAnsi="Verdana" w:cs="Times New Roman"/>
          <w:sz w:val="24"/>
          <w:szCs w:val="24"/>
        </w:rPr>
        <w:t>.</w:t>
      </w:r>
    </w:p>
    <w:p w14:paraId="0D85F93D" w14:textId="77777777" w:rsidR="00BF0267" w:rsidRPr="001E574E" w:rsidRDefault="00BF0267" w:rsidP="00BF0267">
      <w:pPr>
        <w:suppressAutoHyphens/>
        <w:spacing w:after="0" w:line="240" w:lineRule="auto"/>
        <w:ind w:firstLine="709"/>
        <w:jc w:val="both"/>
        <w:rPr>
          <w:rFonts w:ascii="Verdana" w:hAnsi="Verdana" w:cs="Times New Roman"/>
          <w:sz w:val="24"/>
          <w:szCs w:val="24"/>
          <w:lang w:eastAsia="ar-SA"/>
        </w:rPr>
      </w:pPr>
    </w:p>
    <w:p w14:paraId="6B2A95A8" w14:textId="77777777" w:rsidR="00BF0267" w:rsidRPr="001E574E" w:rsidRDefault="00BF0267" w:rsidP="008F4623">
      <w:pPr>
        <w:suppressAutoHyphens/>
        <w:spacing w:after="0" w:line="240" w:lineRule="auto"/>
        <w:jc w:val="both"/>
        <w:rPr>
          <w:rFonts w:ascii="Verdana" w:hAnsi="Verdana" w:cs="Times New Roman"/>
          <w:sz w:val="24"/>
          <w:szCs w:val="24"/>
          <w:lang w:eastAsia="ar-SA"/>
        </w:rPr>
      </w:pPr>
    </w:p>
    <w:p w14:paraId="0F95AEA8" w14:textId="77777777" w:rsidR="00BF0267" w:rsidRPr="001E574E" w:rsidRDefault="00BF0267" w:rsidP="00446EAD">
      <w:pPr>
        <w:suppressAutoHyphens/>
        <w:spacing w:after="0" w:line="240" w:lineRule="auto"/>
        <w:jc w:val="both"/>
        <w:rPr>
          <w:rFonts w:ascii="Verdana" w:hAnsi="Verdana" w:cs="Times New Roman"/>
          <w:sz w:val="24"/>
          <w:szCs w:val="24"/>
          <w:lang w:eastAsia="ar-SA"/>
        </w:rPr>
      </w:pPr>
    </w:p>
    <w:p w14:paraId="286E9BC5" w14:textId="77777777" w:rsidR="00BF0267" w:rsidRPr="001E574E" w:rsidRDefault="00BF0267" w:rsidP="00BF0267">
      <w:pPr>
        <w:suppressAutoHyphens/>
        <w:spacing w:after="0" w:line="240" w:lineRule="auto"/>
        <w:ind w:firstLine="709"/>
        <w:jc w:val="both"/>
        <w:rPr>
          <w:rFonts w:ascii="Verdana" w:hAnsi="Verdana" w:cs="Times New Roman"/>
          <w:sz w:val="24"/>
          <w:szCs w:val="24"/>
          <w:lang w:eastAsia="ar-SA"/>
        </w:rPr>
      </w:pPr>
    </w:p>
    <w:p w14:paraId="0CE0D495" w14:textId="77777777" w:rsidR="00446EAD" w:rsidRPr="001E574E" w:rsidRDefault="00446EAD" w:rsidP="00446EAD">
      <w:pPr>
        <w:pStyle w:val="Pagrindinistekstas"/>
        <w:tabs>
          <w:tab w:val="left" w:pos="4820"/>
          <w:tab w:val="left" w:pos="6096"/>
        </w:tabs>
        <w:spacing w:after="0" w:line="240" w:lineRule="auto"/>
        <w:ind w:firstLine="709"/>
        <w:jc w:val="both"/>
        <w:rPr>
          <w:rFonts w:ascii="Verdana" w:hAnsi="Verdana"/>
          <w:color w:val="auto"/>
        </w:rPr>
      </w:pPr>
      <w:r w:rsidRPr="001E574E">
        <w:rPr>
          <w:rFonts w:ascii="Verdana" w:hAnsi="Verdana"/>
          <w:b/>
          <w:color w:val="auto"/>
        </w:rPr>
        <w:t>Pirkėjo vardu</w:t>
      </w:r>
      <w:r w:rsidRPr="001E574E">
        <w:rPr>
          <w:rFonts w:ascii="Verdana" w:hAnsi="Verdana"/>
          <w:b/>
          <w:color w:val="auto"/>
        </w:rPr>
        <w:tab/>
      </w:r>
      <w:r w:rsidRPr="001E574E">
        <w:rPr>
          <w:rFonts w:ascii="Verdana" w:hAnsi="Verdana"/>
          <w:b/>
          <w:color w:val="auto"/>
        </w:rPr>
        <w:tab/>
        <w:t xml:space="preserve">  Paslaugų teikėjo  vardu</w:t>
      </w:r>
    </w:p>
    <w:tbl>
      <w:tblPr>
        <w:tblStyle w:val="Lentelstinklelis"/>
        <w:tblW w:w="981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7"/>
        <w:gridCol w:w="280"/>
        <w:gridCol w:w="4204"/>
      </w:tblGrid>
      <w:tr w:rsidR="00446EAD" w:rsidRPr="001E574E" w14:paraId="08C630F1" w14:textId="77777777" w:rsidTr="00446EAD">
        <w:trPr>
          <w:trHeight w:val="3800"/>
        </w:trPr>
        <w:tc>
          <w:tcPr>
            <w:tcW w:w="5327" w:type="dxa"/>
          </w:tcPr>
          <w:p w14:paraId="28480098"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lastRenderedPageBreak/>
              <w:t>Marijampolės savivaldybės administracija</w:t>
            </w:r>
          </w:p>
          <w:p w14:paraId="6D4B7DFD"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J. Basanavičiaus a. 1, Marijampolė</w:t>
            </w:r>
          </w:p>
          <w:p w14:paraId="042D4AA6"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Įstaigos kodas 188769113</w:t>
            </w:r>
          </w:p>
          <w:p w14:paraId="58957FF8"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proofErr w:type="spellStart"/>
            <w:r w:rsidRPr="001E574E">
              <w:rPr>
                <w:rFonts w:ascii="Verdana" w:hAnsi="Verdana" w:cs="Times New Roman"/>
                <w:color w:val="auto"/>
                <w:sz w:val="24"/>
                <w:szCs w:val="24"/>
                <w:lang w:val="lt-LT"/>
              </w:rPr>
              <w:t>A.s</w:t>
            </w:r>
            <w:proofErr w:type="spellEnd"/>
            <w:r w:rsidRPr="001E574E">
              <w:rPr>
                <w:rFonts w:ascii="Verdana" w:hAnsi="Verdana" w:cs="Times New Roman"/>
                <w:color w:val="auto"/>
                <w:sz w:val="24"/>
                <w:szCs w:val="24"/>
                <w:lang w:val="lt-LT"/>
              </w:rPr>
              <w:t>. LT68 7044 0600 0207 5838</w:t>
            </w:r>
          </w:p>
          <w:p w14:paraId="7A5B39BD"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AB SEB bankas</w:t>
            </w:r>
          </w:p>
          <w:p w14:paraId="18C2F00A"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Banko kodas 70440</w:t>
            </w:r>
          </w:p>
          <w:p w14:paraId="097F6429" w14:textId="1159F778"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 xml:space="preserve">Tel. </w:t>
            </w:r>
            <w:r w:rsidR="001E574E">
              <w:rPr>
                <w:rFonts w:ascii="Verdana" w:hAnsi="Verdana" w:cs="Times New Roman"/>
                <w:color w:val="auto"/>
                <w:sz w:val="24"/>
                <w:szCs w:val="24"/>
                <w:lang w:val="lt-LT"/>
              </w:rPr>
              <w:t>+370</w:t>
            </w:r>
            <w:r w:rsidRPr="001E574E">
              <w:rPr>
                <w:rFonts w:ascii="Verdana" w:hAnsi="Verdana" w:cs="Times New Roman"/>
                <w:color w:val="auto"/>
                <w:sz w:val="24"/>
                <w:szCs w:val="24"/>
                <w:lang w:val="lt-LT"/>
              </w:rPr>
              <w:t> 343 90 062</w:t>
            </w:r>
          </w:p>
          <w:p w14:paraId="77323908"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 xml:space="preserve">El. p. </w:t>
            </w:r>
            <w:hyperlink r:id="rId35" w:history="1">
              <w:r w:rsidRPr="001E574E">
                <w:rPr>
                  <w:rStyle w:val="Hipersaitas"/>
                  <w:rFonts w:ascii="Verdana" w:hAnsi="Verdana"/>
                  <w:sz w:val="24"/>
                  <w:szCs w:val="24"/>
                  <w:lang w:val="lt-LT"/>
                </w:rPr>
                <w:t>marijampole@administracija.lt</w:t>
              </w:r>
            </w:hyperlink>
            <w:r w:rsidRPr="001E574E">
              <w:rPr>
                <w:rFonts w:ascii="Verdana" w:hAnsi="Verdana" w:cs="Times New Roman"/>
                <w:color w:val="auto"/>
                <w:sz w:val="24"/>
                <w:szCs w:val="24"/>
                <w:lang w:val="lt-LT"/>
              </w:rPr>
              <w:t xml:space="preserve"> </w:t>
            </w:r>
          </w:p>
          <w:p w14:paraId="5CC2D453"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p>
          <w:p w14:paraId="39586E10"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 xml:space="preserve">Marijampolės savivaldybės </w:t>
            </w:r>
          </w:p>
          <w:p w14:paraId="10832399"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r w:rsidRPr="001E574E">
              <w:rPr>
                <w:rFonts w:ascii="Verdana" w:hAnsi="Verdana" w:cs="Times New Roman"/>
                <w:color w:val="auto"/>
                <w:sz w:val="24"/>
                <w:szCs w:val="24"/>
                <w:lang w:val="lt-LT"/>
              </w:rPr>
              <w:t xml:space="preserve">administracijos direktorius </w:t>
            </w:r>
          </w:p>
          <w:p w14:paraId="11F95883" w14:textId="77777777" w:rsidR="00446EAD" w:rsidRPr="001E574E" w:rsidRDefault="00446EAD" w:rsidP="00807FD5">
            <w:pPr>
              <w:pStyle w:val="Body2"/>
              <w:spacing w:after="0"/>
              <w:ind w:right="-678"/>
              <w:jc w:val="left"/>
              <w:rPr>
                <w:rFonts w:ascii="Verdana" w:hAnsi="Verdana" w:cs="Times New Roman"/>
                <w:color w:val="auto"/>
                <w:sz w:val="24"/>
                <w:szCs w:val="24"/>
                <w:lang w:val="lt-LT"/>
              </w:rPr>
            </w:pPr>
          </w:p>
          <w:p w14:paraId="57E56EE7" w14:textId="77777777" w:rsidR="00A75A98" w:rsidRPr="001E574E" w:rsidRDefault="00A75A98" w:rsidP="00A75A98">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Atstovo vardas, pavardė</w:t>
            </w:r>
          </w:p>
          <w:p w14:paraId="1C753EFF" w14:textId="77777777" w:rsidR="00446EAD" w:rsidRPr="001E574E" w:rsidRDefault="00446EAD" w:rsidP="00807FD5">
            <w:pPr>
              <w:pStyle w:val="Body2"/>
              <w:spacing w:after="0"/>
              <w:ind w:right="1173"/>
              <w:rPr>
                <w:rFonts w:ascii="Verdana" w:hAnsi="Verdana" w:cs="Times New Roman"/>
                <w:color w:val="auto"/>
                <w:sz w:val="24"/>
                <w:szCs w:val="24"/>
                <w:lang w:val="lt-LT"/>
              </w:rPr>
            </w:pPr>
          </w:p>
        </w:tc>
        <w:tc>
          <w:tcPr>
            <w:tcW w:w="280" w:type="dxa"/>
          </w:tcPr>
          <w:p w14:paraId="58FE8D1C" w14:textId="77777777" w:rsidR="00446EAD" w:rsidRPr="001E574E" w:rsidRDefault="00446EAD" w:rsidP="00807FD5">
            <w:pPr>
              <w:pStyle w:val="Body2"/>
              <w:spacing w:after="0"/>
              <w:rPr>
                <w:rFonts w:ascii="Verdana" w:hAnsi="Verdana" w:cs="Times New Roman"/>
                <w:color w:val="auto"/>
                <w:sz w:val="24"/>
                <w:szCs w:val="24"/>
                <w:lang w:val="lt-LT"/>
              </w:rPr>
            </w:pPr>
          </w:p>
        </w:tc>
        <w:tc>
          <w:tcPr>
            <w:tcW w:w="4204" w:type="dxa"/>
          </w:tcPr>
          <w:p w14:paraId="38784829"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Tiekėjo pavadinimas</w:t>
            </w:r>
          </w:p>
          <w:p w14:paraId="79751054"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Adresas</w:t>
            </w:r>
          </w:p>
          <w:p w14:paraId="1B0052A4"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Juridinio asmens kodas</w:t>
            </w:r>
          </w:p>
          <w:p w14:paraId="766F153F"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PVM mokėtojo kodas</w:t>
            </w:r>
          </w:p>
          <w:p w14:paraId="1E8F1085"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Banko sąskaitos Nr.</w:t>
            </w:r>
          </w:p>
          <w:p w14:paraId="717970E4"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Bankas</w:t>
            </w:r>
          </w:p>
          <w:p w14:paraId="5AECCBF8"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Banko kodas</w:t>
            </w:r>
          </w:p>
          <w:p w14:paraId="4959CDB9"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Tel. Nr.</w:t>
            </w:r>
          </w:p>
          <w:p w14:paraId="153609E0"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El. p.</w:t>
            </w:r>
          </w:p>
          <w:p w14:paraId="55259DC8" w14:textId="77777777" w:rsidR="00446EAD" w:rsidRPr="001E574E" w:rsidRDefault="00446EAD" w:rsidP="00807FD5">
            <w:pPr>
              <w:pStyle w:val="Body2"/>
              <w:spacing w:after="0"/>
              <w:rPr>
                <w:rFonts w:ascii="Verdana" w:hAnsi="Verdana" w:cs="Times New Roman"/>
                <w:color w:val="auto"/>
                <w:sz w:val="24"/>
                <w:szCs w:val="24"/>
                <w:lang w:val="lt-LT"/>
              </w:rPr>
            </w:pPr>
          </w:p>
          <w:p w14:paraId="1F22DF78"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Atstovo pareigos</w:t>
            </w:r>
          </w:p>
          <w:p w14:paraId="17E3C1F5" w14:textId="77777777" w:rsidR="00446EAD" w:rsidRPr="001E574E" w:rsidRDefault="00446EAD" w:rsidP="00807FD5">
            <w:pPr>
              <w:pStyle w:val="Body2"/>
              <w:spacing w:after="0"/>
              <w:rPr>
                <w:rFonts w:ascii="Verdana" w:hAnsi="Verdana" w:cs="Times New Roman"/>
                <w:color w:val="auto"/>
                <w:sz w:val="24"/>
                <w:szCs w:val="24"/>
                <w:lang w:val="lt-LT"/>
              </w:rPr>
            </w:pPr>
          </w:p>
          <w:p w14:paraId="179492CC" w14:textId="77777777" w:rsidR="00446EAD" w:rsidRPr="001E574E" w:rsidRDefault="00446EAD" w:rsidP="00807FD5">
            <w:pPr>
              <w:pStyle w:val="Body2"/>
              <w:spacing w:after="0"/>
              <w:rPr>
                <w:rFonts w:ascii="Verdana" w:hAnsi="Verdana" w:cs="Times New Roman"/>
                <w:color w:val="auto"/>
                <w:sz w:val="24"/>
                <w:szCs w:val="24"/>
                <w:lang w:val="lt-LT"/>
              </w:rPr>
            </w:pPr>
            <w:r w:rsidRPr="001E574E">
              <w:rPr>
                <w:rFonts w:ascii="Verdana" w:hAnsi="Verdana" w:cs="Times New Roman"/>
                <w:color w:val="auto"/>
                <w:sz w:val="24"/>
                <w:szCs w:val="24"/>
                <w:lang w:val="lt-LT"/>
              </w:rPr>
              <w:t>Atstovo vardas, pavardė</w:t>
            </w:r>
          </w:p>
          <w:p w14:paraId="39D057D4" w14:textId="77777777" w:rsidR="00446EAD" w:rsidRPr="001E574E" w:rsidRDefault="00446EAD" w:rsidP="00807FD5">
            <w:pPr>
              <w:pStyle w:val="Body2"/>
              <w:spacing w:after="0"/>
              <w:ind w:left="32"/>
              <w:rPr>
                <w:rFonts w:ascii="Verdana" w:hAnsi="Verdana" w:cs="Times New Roman"/>
                <w:color w:val="auto"/>
                <w:sz w:val="24"/>
                <w:szCs w:val="24"/>
                <w:lang w:val="lt-LT"/>
              </w:rPr>
            </w:pPr>
          </w:p>
        </w:tc>
      </w:tr>
    </w:tbl>
    <w:p w14:paraId="211508B0" w14:textId="77777777" w:rsidR="00596C12" w:rsidRPr="001E574E" w:rsidRDefault="00596C12" w:rsidP="00446EAD">
      <w:pPr>
        <w:autoSpaceDE w:val="0"/>
        <w:autoSpaceDN w:val="0"/>
        <w:adjustRightInd w:val="0"/>
        <w:spacing w:after="0" w:line="240" w:lineRule="auto"/>
        <w:ind w:left="709"/>
        <w:jc w:val="center"/>
        <w:rPr>
          <w:rFonts w:ascii="Verdana" w:eastAsia="Times New Roman" w:hAnsi="Verdana" w:cs="Times New Roman"/>
          <w:b/>
          <w:bCs/>
          <w:caps/>
          <w:sz w:val="24"/>
          <w:szCs w:val="24"/>
        </w:rPr>
      </w:pPr>
    </w:p>
    <w:p w14:paraId="4AC81F1B" w14:textId="77777777" w:rsidR="00446EAD" w:rsidRPr="001E574E" w:rsidRDefault="00446EAD" w:rsidP="00446EAD">
      <w:pPr>
        <w:autoSpaceDE w:val="0"/>
        <w:autoSpaceDN w:val="0"/>
        <w:adjustRightInd w:val="0"/>
        <w:spacing w:after="0" w:line="240" w:lineRule="auto"/>
        <w:ind w:left="709"/>
        <w:jc w:val="center"/>
        <w:rPr>
          <w:rFonts w:ascii="Verdana" w:eastAsia="Times New Roman" w:hAnsi="Verdana" w:cs="Times New Roman"/>
          <w:b/>
          <w:bCs/>
          <w:caps/>
          <w:sz w:val="24"/>
          <w:szCs w:val="24"/>
        </w:rPr>
      </w:pPr>
    </w:p>
    <w:p w14:paraId="0BD3DCC1" w14:textId="77777777" w:rsidR="00446EAD" w:rsidRPr="001E574E" w:rsidRDefault="00446EAD" w:rsidP="00446EAD">
      <w:pPr>
        <w:autoSpaceDE w:val="0"/>
        <w:autoSpaceDN w:val="0"/>
        <w:adjustRightInd w:val="0"/>
        <w:spacing w:after="0" w:line="240" w:lineRule="auto"/>
        <w:ind w:left="709"/>
        <w:jc w:val="center"/>
        <w:rPr>
          <w:rFonts w:ascii="Verdana" w:eastAsia="Times New Roman" w:hAnsi="Verdana" w:cs="Times New Roman"/>
          <w:b/>
          <w:bCs/>
          <w:caps/>
          <w:sz w:val="24"/>
          <w:szCs w:val="24"/>
        </w:rPr>
      </w:pPr>
    </w:p>
    <w:p w14:paraId="7BF684AA" w14:textId="77777777" w:rsidR="00446EAD" w:rsidRPr="001E574E" w:rsidRDefault="00446EAD" w:rsidP="00446EAD">
      <w:pPr>
        <w:autoSpaceDE w:val="0"/>
        <w:autoSpaceDN w:val="0"/>
        <w:adjustRightInd w:val="0"/>
        <w:spacing w:after="0" w:line="240" w:lineRule="auto"/>
        <w:ind w:left="709"/>
        <w:jc w:val="center"/>
        <w:rPr>
          <w:rFonts w:ascii="Verdana" w:eastAsia="Times New Roman" w:hAnsi="Verdana" w:cs="Times New Roman"/>
          <w:b/>
          <w:bCs/>
          <w:caps/>
          <w:sz w:val="24"/>
          <w:szCs w:val="24"/>
        </w:rPr>
      </w:pPr>
    </w:p>
    <w:p w14:paraId="7D7C8F9D" w14:textId="77777777" w:rsidR="00446EAD" w:rsidRPr="001E574E" w:rsidRDefault="00446EAD" w:rsidP="00446EAD">
      <w:pPr>
        <w:autoSpaceDE w:val="0"/>
        <w:autoSpaceDN w:val="0"/>
        <w:adjustRightInd w:val="0"/>
        <w:spacing w:after="0" w:line="240" w:lineRule="auto"/>
        <w:ind w:left="709"/>
        <w:jc w:val="center"/>
        <w:rPr>
          <w:rFonts w:ascii="Verdana" w:eastAsia="Times New Roman" w:hAnsi="Verdana" w:cs="Times New Roman"/>
          <w:b/>
          <w:bCs/>
          <w:caps/>
          <w:sz w:val="24"/>
          <w:szCs w:val="24"/>
        </w:rPr>
      </w:pPr>
    </w:p>
    <w:p w14:paraId="0D51CF8A" w14:textId="77777777" w:rsidR="00446EAD" w:rsidRPr="001E574E" w:rsidRDefault="00446EAD" w:rsidP="00446EAD">
      <w:pPr>
        <w:autoSpaceDE w:val="0"/>
        <w:autoSpaceDN w:val="0"/>
        <w:adjustRightInd w:val="0"/>
        <w:spacing w:after="0" w:line="240" w:lineRule="auto"/>
        <w:ind w:left="709"/>
        <w:jc w:val="center"/>
        <w:rPr>
          <w:rFonts w:ascii="Verdana" w:eastAsia="Times New Roman" w:hAnsi="Verdana" w:cs="Times New Roman"/>
          <w:b/>
          <w:bCs/>
          <w:caps/>
          <w:sz w:val="24"/>
          <w:szCs w:val="24"/>
        </w:rPr>
      </w:pPr>
    </w:p>
    <w:p w14:paraId="306A9B6E" w14:textId="5EF3C03D" w:rsidR="000B6E3D" w:rsidRPr="001E574E" w:rsidRDefault="000B6E3D">
      <w:pPr>
        <w:rPr>
          <w:rFonts w:ascii="Verdana" w:eastAsia="Times New Roman" w:hAnsi="Verdana" w:cs="Times New Roman"/>
          <w:b/>
          <w:bCs/>
          <w:caps/>
          <w:sz w:val="24"/>
          <w:szCs w:val="24"/>
          <w:lang w:eastAsia="en-US"/>
        </w:rPr>
      </w:pPr>
    </w:p>
    <w:p w14:paraId="59AAA702" w14:textId="77777777" w:rsidR="00E74667" w:rsidRPr="001E574E" w:rsidRDefault="00E74667">
      <w:pPr>
        <w:rPr>
          <w:rFonts w:ascii="Verdana" w:eastAsia="Times New Roman" w:hAnsi="Verdana" w:cs="Times New Roman"/>
          <w:b/>
          <w:bCs/>
          <w:caps/>
          <w:sz w:val="24"/>
          <w:szCs w:val="24"/>
          <w:lang w:eastAsia="en-US"/>
        </w:rPr>
      </w:pPr>
    </w:p>
    <w:p w14:paraId="5F096287" w14:textId="77777777" w:rsidR="00E74667" w:rsidRPr="001E574E" w:rsidRDefault="00E74667">
      <w:pPr>
        <w:rPr>
          <w:rFonts w:ascii="Verdana" w:eastAsia="Times New Roman" w:hAnsi="Verdana" w:cs="Times New Roman"/>
          <w:b/>
          <w:bCs/>
          <w:caps/>
          <w:sz w:val="24"/>
          <w:szCs w:val="24"/>
          <w:lang w:eastAsia="en-US"/>
        </w:rPr>
      </w:pPr>
    </w:p>
    <w:p w14:paraId="0C6C740B" w14:textId="77777777" w:rsidR="00E74667" w:rsidRPr="001E574E" w:rsidRDefault="00E74667">
      <w:pPr>
        <w:rPr>
          <w:rFonts w:ascii="Verdana" w:eastAsia="Times New Roman" w:hAnsi="Verdana" w:cs="Times New Roman"/>
          <w:b/>
          <w:bCs/>
          <w:caps/>
          <w:sz w:val="24"/>
          <w:szCs w:val="24"/>
          <w:lang w:eastAsia="en-US"/>
        </w:rPr>
      </w:pPr>
    </w:p>
    <w:p w14:paraId="6ED7E251" w14:textId="77777777" w:rsidR="00E74667" w:rsidRPr="001E574E" w:rsidRDefault="00E74667">
      <w:pPr>
        <w:rPr>
          <w:rFonts w:ascii="Verdana" w:eastAsia="Times New Roman" w:hAnsi="Verdana" w:cs="Times New Roman"/>
          <w:b/>
          <w:bCs/>
          <w:caps/>
          <w:sz w:val="24"/>
          <w:szCs w:val="24"/>
          <w:lang w:eastAsia="en-US"/>
        </w:rPr>
      </w:pPr>
    </w:p>
    <w:p w14:paraId="5C0A675B" w14:textId="77777777" w:rsidR="006B17A0" w:rsidRPr="001E574E" w:rsidRDefault="006B17A0">
      <w:pPr>
        <w:rPr>
          <w:rFonts w:ascii="Verdana" w:eastAsia="Times New Roman" w:hAnsi="Verdana" w:cs="Times New Roman"/>
          <w:b/>
          <w:bCs/>
          <w:caps/>
          <w:sz w:val="24"/>
          <w:szCs w:val="24"/>
          <w:lang w:eastAsia="en-US"/>
        </w:rPr>
      </w:pPr>
    </w:p>
    <w:p w14:paraId="32123EB0" w14:textId="77777777" w:rsidR="006B17A0" w:rsidRPr="001E574E" w:rsidRDefault="006B17A0">
      <w:pPr>
        <w:rPr>
          <w:rFonts w:ascii="Verdana" w:eastAsia="Times New Roman" w:hAnsi="Verdana" w:cs="Times New Roman"/>
          <w:b/>
          <w:bCs/>
          <w:caps/>
          <w:sz w:val="24"/>
          <w:szCs w:val="24"/>
          <w:lang w:eastAsia="en-US"/>
        </w:rPr>
      </w:pPr>
    </w:p>
    <w:p w14:paraId="52302709" w14:textId="77777777" w:rsidR="006B17A0" w:rsidRPr="001E574E" w:rsidRDefault="006B17A0">
      <w:pPr>
        <w:rPr>
          <w:rFonts w:ascii="Verdana" w:eastAsia="Times New Roman" w:hAnsi="Verdana" w:cs="Times New Roman"/>
          <w:b/>
          <w:bCs/>
          <w:caps/>
          <w:sz w:val="24"/>
          <w:szCs w:val="24"/>
          <w:lang w:eastAsia="en-US"/>
        </w:rPr>
      </w:pPr>
    </w:p>
    <w:p w14:paraId="3C02CBAA" w14:textId="77777777" w:rsidR="006B17A0" w:rsidRPr="001E574E" w:rsidRDefault="006B17A0">
      <w:pPr>
        <w:rPr>
          <w:rFonts w:ascii="Verdana" w:eastAsia="Times New Roman" w:hAnsi="Verdana" w:cs="Times New Roman"/>
          <w:b/>
          <w:bCs/>
          <w:caps/>
          <w:sz w:val="24"/>
          <w:szCs w:val="24"/>
          <w:lang w:eastAsia="en-US"/>
        </w:rPr>
      </w:pPr>
    </w:p>
    <w:p w14:paraId="4C891CB5" w14:textId="77777777" w:rsidR="006B17A0" w:rsidRPr="001E574E" w:rsidRDefault="006B17A0">
      <w:pPr>
        <w:rPr>
          <w:rFonts w:ascii="Verdana" w:eastAsia="Times New Roman" w:hAnsi="Verdana" w:cs="Times New Roman"/>
          <w:b/>
          <w:bCs/>
          <w:caps/>
          <w:sz w:val="24"/>
          <w:szCs w:val="24"/>
          <w:lang w:eastAsia="en-US"/>
        </w:rPr>
      </w:pPr>
    </w:p>
    <w:p w14:paraId="20368442" w14:textId="77777777" w:rsidR="006B17A0" w:rsidRPr="001E574E" w:rsidRDefault="006B17A0">
      <w:pPr>
        <w:rPr>
          <w:rFonts w:ascii="Verdana" w:eastAsia="Times New Roman" w:hAnsi="Verdana" w:cs="Times New Roman"/>
          <w:b/>
          <w:bCs/>
          <w:caps/>
          <w:sz w:val="24"/>
          <w:szCs w:val="24"/>
          <w:lang w:eastAsia="en-US"/>
        </w:rPr>
      </w:pPr>
    </w:p>
    <w:p w14:paraId="572EE293" w14:textId="77777777" w:rsidR="006B17A0" w:rsidRPr="001E574E" w:rsidRDefault="006B17A0">
      <w:pPr>
        <w:rPr>
          <w:rFonts w:ascii="Verdana" w:eastAsia="Times New Roman" w:hAnsi="Verdana" w:cs="Times New Roman"/>
          <w:b/>
          <w:bCs/>
          <w:caps/>
          <w:sz w:val="24"/>
          <w:szCs w:val="24"/>
          <w:lang w:eastAsia="en-US"/>
        </w:rPr>
      </w:pPr>
    </w:p>
    <w:p w14:paraId="525B707F" w14:textId="77777777" w:rsidR="006B17A0" w:rsidRPr="001E574E" w:rsidRDefault="006B17A0">
      <w:pPr>
        <w:rPr>
          <w:rFonts w:ascii="Verdana" w:eastAsia="Times New Roman" w:hAnsi="Verdana" w:cs="Times New Roman"/>
          <w:b/>
          <w:bCs/>
          <w:caps/>
          <w:sz w:val="24"/>
          <w:szCs w:val="24"/>
          <w:lang w:eastAsia="en-US"/>
        </w:rPr>
      </w:pPr>
    </w:p>
    <w:p w14:paraId="66FF315D" w14:textId="77777777" w:rsidR="002033A9" w:rsidRPr="001E574E" w:rsidRDefault="002033A9">
      <w:pPr>
        <w:rPr>
          <w:rFonts w:ascii="Verdana" w:eastAsia="Times New Roman" w:hAnsi="Verdana" w:cs="Times New Roman"/>
          <w:b/>
          <w:bCs/>
          <w:caps/>
          <w:sz w:val="24"/>
          <w:szCs w:val="24"/>
          <w:lang w:eastAsia="en-US"/>
        </w:rPr>
      </w:pPr>
    </w:p>
    <w:p w14:paraId="6EE9BB7F" w14:textId="77777777" w:rsidR="006B17A0" w:rsidRPr="001E574E" w:rsidRDefault="006B17A0">
      <w:pPr>
        <w:rPr>
          <w:rFonts w:ascii="Verdana" w:eastAsia="Times New Roman" w:hAnsi="Verdana" w:cs="Times New Roman"/>
          <w:b/>
          <w:bCs/>
          <w:caps/>
          <w:sz w:val="24"/>
          <w:szCs w:val="24"/>
          <w:lang w:eastAsia="en-US"/>
        </w:rPr>
      </w:pPr>
    </w:p>
    <w:p w14:paraId="514C8FF8" w14:textId="77777777" w:rsidR="00433A97" w:rsidRPr="001E574E" w:rsidRDefault="00433A97" w:rsidP="000B6E3D">
      <w:pPr>
        <w:pStyle w:val="CentrBold"/>
        <w:rPr>
          <w:rFonts w:ascii="Verdana" w:hAnsi="Verdana"/>
          <w:sz w:val="24"/>
          <w:szCs w:val="24"/>
          <w:lang w:val="lt-LT"/>
        </w:rPr>
      </w:pPr>
      <w:r w:rsidRPr="001E574E">
        <w:rPr>
          <w:rFonts w:ascii="Verdana" w:hAnsi="Verdana"/>
          <w:sz w:val="24"/>
          <w:szCs w:val="24"/>
          <w:lang w:val="lt-LT"/>
        </w:rPr>
        <w:lastRenderedPageBreak/>
        <w:t>PASLAUGŲ PIRKIMO SUTARTIS</w:t>
      </w:r>
    </w:p>
    <w:p w14:paraId="013BEF98" w14:textId="77777777" w:rsidR="00433A97" w:rsidRPr="001E574E" w:rsidRDefault="00433A97" w:rsidP="00433A97">
      <w:pPr>
        <w:pStyle w:val="CentrBold"/>
        <w:rPr>
          <w:rFonts w:ascii="Verdana" w:hAnsi="Verdana"/>
          <w:sz w:val="24"/>
          <w:szCs w:val="24"/>
          <w:lang w:val="lt-LT"/>
        </w:rPr>
      </w:pPr>
      <w:r w:rsidRPr="001E574E">
        <w:rPr>
          <w:rFonts w:ascii="Verdana" w:hAnsi="Verdana"/>
          <w:sz w:val="24"/>
          <w:szCs w:val="24"/>
          <w:lang w:val="lt-LT"/>
        </w:rPr>
        <w:t>Bendrosios SĄLYGOS</w:t>
      </w:r>
    </w:p>
    <w:p w14:paraId="73634D2B" w14:textId="77777777" w:rsidR="00433A97" w:rsidRPr="001E574E" w:rsidRDefault="00433A97" w:rsidP="00433A97">
      <w:pPr>
        <w:pStyle w:val="CentrBold"/>
        <w:rPr>
          <w:rFonts w:ascii="Verdana" w:hAnsi="Verdana"/>
          <w:sz w:val="24"/>
          <w:szCs w:val="24"/>
          <w:lang w:val="lt-LT"/>
        </w:rPr>
      </w:pPr>
    </w:p>
    <w:p w14:paraId="4394583E" w14:textId="77777777" w:rsidR="00433A97" w:rsidRPr="001E574E" w:rsidRDefault="00433A97" w:rsidP="00433A97">
      <w:pPr>
        <w:pStyle w:val="Statja"/>
        <w:jc w:val="center"/>
        <w:rPr>
          <w:rFonts w:ascii="Verdana" w:hAnsi="Verdana"/>
          <w:sz w:val="24"/>
          <w:szCs w:val="24"/>
          <w:lang w:val="lt-LT"/>
        </w:rPr>
      </w:pPr>
      <w:r w:rsidRPr="001E574E">
        <w:rPr>
          <w:rFonts w:ascii="Verdana" w:hAnsi="Verdana"/>
          <w:sz w:val="24"/>
          <w:szCs w:val="24"/>
          <w:lang w:val="lt-LT"/>
        </w:rPr>
        <w:t>1. Pagrindinės Sutarties sąvokos</w:t>
      </w:r>
    </w:p>
    <w:p w14:paraId="2D0A1E03" w14:textId="77777777" w:rsidR="00433A97" w:rsidRPr="001E574E" w:rsidRDefault="00433A97" w:rsidP="00F85082">
      <w:pPr>
        <w:pStyle w:val="Statja"/>
        <w:ind w:left="0" w:firstLine="709"/>
        <w:jc w:val="center"/>
        <w:rPr>
          <w:rFonts w:ascii="Verdana" w:hAnsi="Verdana"/>
          <w:sz w:val="24"/>
          <w:szCs w:val="24"/>
          <w:lang w:val="lt-LT"/>
        </w:rPr>
      </w:pPr>
    </w:p>
    <w:p w14:paraId="782E2A9C"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1.1. Pirkėjas – Lietuvos Respublikos Viešųjų pirkimų įstatyme nurodyta Perkančioji organizacija, perkanti Sutarties specialiosiose sąlygose nurodytas Paslaugas iš Paslaugų teikėjo.</w:t>
      </w:r>
    </w:p>
    <w:p w14:paraId="1E25947E"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1.2. Sutarties kaina – suma, kurią Pirkėjas pagal Sutartį turi sumokėti Paslaugų teikėjui už perkamas Paslaugas, įskaitant visas išlaidas ir mokesčius.</w:t>
      </w:r>
    </w:p>
    <w:p w14:paraId="22BE55F4"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1.3. Paslaugų teikėjas – ūkio subjektas, kuriuo gali būti fizinis asmuo, privatus ar viešasis juridinis asmuo ar tokių asmenų grupė, teikianti Paslaugas pagal šią Sutartį.</w:t>
      </w:r>
    </w:p>
    <w:p w14:paraId="7AF4439C"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1.4. Kainodaros taisyklės – pirkimo dokumentuose ir Sutartyje nustatoma kaina ar Sutarties kainos apskaičiavimo taisyklės.</w:t>
      </w:r>
    </w:p>
    <w:p w14:paraId="4A1ECE76" w14:textId="77777777" w:rsidR="00002945" w:rsidRPr="001E574E" w:rsidRDefault="00002945" w:rsidP="00F85082">
      <w:pPr>
        <w:pStyle w:val="Pagrindinistekstas1"/>
        <w:ind w:firstLine="709"/>
        <w:rPr>
          <w:rFonts w:ascii="Verdana" w:hAnsi="Verdana"/>
          <w:sz w:val="24"/>
          <w:szCs w:val="24"/>
          <w:lang w:val="lt-LT"/>
        </w:rPr>
      </w:pPr>
    </w:p>
    <w:p w14:paraId="07D2ACF0" w14:textId="77777777" w:rsidR="00433A97" w:rsidRPr="001E574E" w:rsidRDefault="00433A97" w:rsidP="00F85082">
      <w:pPr>
        <w:pStyle w:val="Statja"/>
        <w:spacing w:before="0"/>
        <w:ind w:left="0" w:firstLine="709"/>
        <w:jc w:val="center"/>
        <w:rPr>
          <w:rFonts w:ascii="Verdana" w:hAnsi="Verdana"/>
          <w:sz w:val="24"/>
          <w:szCs w:val="24"/>
          <w:lang w:val="lt-LT"/>
        </w:rPr>
      </w:pPr>
      <w:r w:rsidRPr="001E574E">
        <w:rPr>
          <w:rFonts w:ascii="Verdana" w:hAnsi="Verdana"/>
          <w:sz w:val="24"/>
          <w:szCs w:val="24"/>
          <w:lang w:val="lt-LT"/>
        </w:rPr>
        <w:t>2. Sutarties aiškinimas</w:t>
      </w:r>
    </w:p>
    <w:p w14:paraId="38413101" w14:textId="77777777" w:rsidR="00433A97" w:rsidRPr="001E574E" w:rsidRDefault="00433A97" w:rsidP="00F85082">
      <w:pPr>
        <w:pStyle w:val="Statja"/>
        <w:spacing w:before="0"/>
        <w:ind w:left="0" w:firstLine="709"/>
        <w:jc w:val="center"/>
        <w:rPr>
          <w:rFonts w:ascii="Verdana" w:hAnsi="Verdana"/>
          <w:sz w:val="24"/>
          <w:szCs w:val="24"/>
          <w:lang w:val="lt-LT"/>
        </w:rPr>
      </w:pPr>
    </w:p>
    <w:p w14:paraId="3801C795"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2.1. Sutartyje, kur reikalauja kontekstas, žodžiai pateikti vienaskaita, gali turėti ir daugiskaitos prasmę ir atvirkščiai.</w:t>
      </w:r>
    </w:p>
    <w:p w14:paraId="37527F43"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2E908E6"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2.3. Sutarties trukmė ir kiti terminai yra skaičiuojami kalendorinėmis dienomis, jei Sutartyje nenurodyta kitaip.</w:t>
      </w:r>
    </w:p>
    <w:p w14:paraId="71075E68" w14:textId="77777777" w:rsidR="00433A97" w:rsidRPr="001E574E" w:rsidRDefault="00433A97" w:rsidP="00F85082">
      <w:pPr>
        <w:pStyle w:val="Statja"/>
        <w:ind w:left="0" w:firstLine="709"/>
        <w:jc w:val="center"/>
        <w:rPr>
          <w:rFonts w:ascii="Verdana" w:hAnsi="Verdana"/>
          <w:sz w:val="24"/>
          <w:szCs w:val="24"/>
          <w:lang w:val="lt-LT"/>
        </w:rPr>
      </w:pPr>
      <w:r w:rsidRPr="001E574E">
        <w:rPr>
          <w:rFonts w:ascii="Verdana" w:hAnsi="Verdana"/>
          <w:sz w:val="24"/>
          <w:szCs w:val="24"/>
          <w:lang w:val="lt-LT"/>
        </w:rPr>
        <w:t>3. Paslaugų teikėjo teisės ir pareigos</w:t>
      </w:r>
    </w:p>
    <w:p w14:paraId="42BDA98D" w14:textId="77777777" w:rsidR="00433A97" w:rsidRPr="001E574E" w:rsidRDefault="00433A97" w:rsidP="00F85082">
      <w:pPr>
        <w:pStyle w:val="Statja"/>
        <w:ind w:left="0" w:firstLine="709"/>
        <w:jc w:val="center"/>
        <w:rPr>
          <w:rFonts w:ascii="Verdana" w:hAnsi="Verdana"/>
          <w:sz w:val="24"/>
          <w:szCs w:val="24"/>
          <w:lang w:val="lt-LT"/>
        </w:rPr>
      </w:pPr>
    </w:p>
    <w:p w14:paraId="011E641D" w14:textId="77777777" w:rsidR="00433A97" w:rsidRPr="001E574E" w:rsidRDefault="00433A97" w:rsidP="00F85082">
      <w:pPr>
        <w:pStyle w:val="Pagrindinistekstas1"/>
        <w:ind w:firstLine="709"/>
        <w:rPr>
          <w:rFonts w:ascii="Verdana" w:hAnsi="Verdana"/>
          <w:sz w:val="24"/>
          <w:szCs w:val="24"/>
          <w:lang w:val="lt-LT"/>
        </w:rPr>
      </w:pPr>
      <w:r w:rsidRPr="001E574E">
        <w:rPr>
          <w:rFonts w:ascii="Verdana" w:hAnsi="Verdana"/>
          <w:sz w:val="24"/>
          <w:szCs w:val="24"/>
          <w:lang w:val="lt-LT"/>
        </w:rPr>
        <w:t>3.1. Paslaugų teikėjas įsipareigoja:</w:t>
      </w:r>
    </w:p>
    <w:p w14:paraId="3443AF0A" w14:textId="77777777" w:rsidR="00DE2AD5" w:rsidRPr="001E574E" w:rsidRDefault="00433A97" w:rsidP="00DE2AD5">
      <w:pPr>
        <w:pStyle w:val="Pagrindinistekstas1"/>
        <w:ind w:firstLine="567"/>
        <w:rPr>
          <w:rFonts w:ascii="Verdana" w:hAnsi="Verdana"/>
          <w:sz w:val="24"/>
          <w:szCs w:val="24"/>
          <w:lang w:val="lt-LT"/>
        </w:rPr>
      </w:pPr>
      <w:r w:rsidRPr="001E574E">
        <w:rPr>
          <w:rFonts w:ascii="Verdana" w:hAnsi="Verdana"/>
          <w:sz w:val="24"/>
          <w:szCs w:val="24"/>
          <w:lang w:val="lt-LT"/>
        </w:rPr>
        <w:t xml:space="preserve">3.1.1. </w:t>
      </w:r>
      <w:r w:rsidR="00DE2AD5" w:rsidRPr="001E574E">
        <w:rPr>
          <w:rFonts w:ascii="Verdana" w:hAnsi="Verdana"/>
          <w:sz w:val="24"/>
          <w:szCs w:val="24"/>
          <w:lang w:val="lt-LT"/>
        </w:rPr>
        <w:t>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39ED8B1" w14:textId="77777777" w:rsidR="00DE2AD5" w:rsidRPr="001E574E" w:rsidRDefault="00DE2AD5" w:rsidP="00DE2AD5">
      <w:pPr>
        <w:pStyle w:val="Pagrindinistekstas1"/>
        <w:ind w:firstLine="567"/>
        <w:rPr>
          <w:rFonts w:ascii="Verdana" w:hAnsi="Verdana"/>
          <w:sz w:val="24"/>
          <w:szCs w:val="24"/>
          <w:lang w:val="lt-LT"/>
        </w:rPr>
      </w:pPr>
      <w:r w:rsidRPr="001E574E">
        <w:rPr>
          <w:rFonts w:ascii="Verdana" w:hAnsi="Verdana"/>
          <w:sz w:val="24"/>
          <w:szCs w:val="24"/>
          <w:lang w:val="lt-LT"/>
        </w:rPr>
        <w:t>3.1.2. nedelsdamas raštu informuoti Pirkėją apie bet kurias aplinkybes, kurios trukdo ar gali sutrukdyti Paslaugų teikėjui užbaigti Paslaugų teikimą nustatytais terminais;</w:t>
      </w:r>
    </w:p>
    <w:p w14:paraId="1FEBD1C6" w14:textId="77777777" w:rsidR="00DE2AD5" w:rsidRPr="001E574E" w:rsidRDefault="00DE2AD5" w:rsidP="00DE2AD5">
      <w:pPr>
        <w:pStyle w:val="Pagrindinistekstas1"/>
        <w:ind w:firstLine="567"/>
        <w:rPr>
          <w:rFonts w:ascii="Verdana" w:hAnsi="Verdana"/>
          <w:sz w:val="24"/>
          <w:szCs w:val="24"/>
          <w:lang w:val="lt-LT"/>
        </w:rPr>
      </w:pPr>
      <w:r w:rsidRPr="001E574E">
        <w:rPr>
          <w:rFonts w:ascii="Verdana" w:hAnsi="Verdana"/>
          <w:sz w:val="24"/>
          <w:szCs w:val="24"/>
          <w:lang w:val="lt-LT"/>
        </w:rPr>
        <w:t>3.1.3. po Paslaugų suteikimo nedelsdamas perleisti nuosavybės teisę į Paslaugų teikimo rezultatą, jeigu toks sukuriamas;</w:t>
      </w:r>
    </w:p>
    <w:p w14:paraId="34DB59BE" w14:textId="77777777" w:rsidR="00DE2AD5" w:rsidRPr="001E574E" w:rsidRDefault="00DE2AD5" w:rsidP="00DE2AD5">
      <w:pPr>
        <w:pStyle w:val="Pagrindinistekstas1"/>
        <w:ind w:firstLine="567"/>
        <w:rPr>
          <w:rFonts w:ascii="Verdana" w:hAnsi="Verdana"/>
          <w:sz w:val="24"/>
          <w:szCs w:val="24"/>
          <w:lang w:val="lt-LT"/>
        </w:rPr>
      </w:pPr>
      <w:r w:rsidRPr="001E574E">
        <w:rPr>
          <w:rFonts w:ascii="Verdana" w:hAnsi="Verdana"/>
          <w:sz w:val="24"/>
          <w:szCs w:val="24"/>
          <w:lang w:val="lt-LT"/>
        </w:rPr>
        <w:t>3.1.4. užtikrinti iš Pirkėjo Sutarties vykdymo metu gautos ir su Sutarties vykdymu susijusios informacijos konfidencialumą bei apsaugą;</w:t>
      </w:r>
    </w:p>
    <w:p w14:paraId="5E0EAC6E" w14:textId="77777777" w:rsidR="00DE2AD5" w:rsidRPr="001E574E" w:rsidRDefault="00DE2AD5" w:rsidP="00DE2AD5">
      <w:pPr>
        <w:pStyle w:val="Pagrindinistekstas1"/>
        <w:ind w:firstLine="567"/>
        <w:rPr>
          <w:rFonts w:ascii="Verdana" w:hAnsi="Verdana"/>
          <w:sz w:val="24"/>
          <w:szCs w:val="24"/>
          <w:lang w:val="lt-LT"/>
        </w:rPr>
      </w:pPr>
      <w:r w:rsidRPr="001E574E">
        <w:rPr>
          <w:rFonts w:ascii="Verdana" w:hAnsi="Verdana"/>
          <w:sz w:val="24"/>
          <w:szCs w:val="24"/>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3F9F311" w14:textId="77777777" w:rsidR="00DE2AD5" w:rsidRPr="001E574E" w:rsidRDefault="00DE2AD5" w:rsidP="00DE2AD5">
      <w:pPr>
        <w:pStyle w:val="Pagrindinistekstas1"/>
        <w:ind w:firstLine="567"/>
        <w:rPr>
          <w:rFonts w:ascii="Verdana" w:hAnsi="Verdana"/>
          <w:sz w:val="24"/>
          <w:szCs w:val="24"/>
          <w:lang w:val="lt-LT"/>
        </w:rPr>
      </w:pPr>
      <w:r w:rsidRPr="001E574E">
        <w:rPr>
          <w:rFonts w:ascii="Verdana" w:hAnsi="Verdana"/>
          <w:sz w:val="24"/>
          <w:szCs w:val="24"/>
          <w:lang w:val="lt-LT"/>
        </w:rPr>
        <w:lastRenderedPageBreak/>
        <w:t>3.1.6. nenaudoti Pirkėjo Paslaugų ženklų ar pavadinimo jokioje reklamoje, leidiniuose ar kitur be išankstinio raštiško Pirkėjo sutikimo;</w:t>
      </w:r>
    </w:p>
    <w:p w14:paraId="56EEBDB9" w14:textId="77777777" w:rsidR="00DE2AD5" w:rsidRPr="001E574E" w:rsidRDefault="00DE2AD5" w:rsidP="00DE2AD5">
      <w:pPr>
        <w:pStyle w:val="Pagrindinistekstas1"/>
        <w:ind w:firstLine="567"/>
        <w:rPr>
          <w:rFonts w:ascii="Verdana" w:hAnsi="Verdana"/>
          <w:sz w:val="24"/>
          <w:szCs w:val="24"/>
          <w:lang w:val="lt-LT"/>
        </w:rPr>
      </w:pPr>
      <w:r w:rsidRPr="001E574E">
        <w:rPr>
          <w:rFonts w:ascii="Verdana" w:hAnsi="Verdana"/>
          <w:sz w:val="24"/>
          <w:szCs w:val="24"/>
          <w:lang w:val="lt-LT"/>
        </w:rPr>
        <w:t>3.1.7. užtikrinti, kad Sutarties sudarymo momentu ir visą jos galiojimo laikotarpį Paslaugų teikėjo darbuotojai turėtų reikiamą kvalifikaciją ir patirtį, reikalingas norint teikti Paslaugas;</w:t>
      </w:r>
    </w:p>
    <w:p w14:paraId="69FD58BC" w14:textId="77777777" w:rsidR="00A75A98" w:rsidRDefault="00DE2AD5" w:rsidP="00A75A98">
      <w:pPr>
        <w:pStyle w:val="Pagrindinistekstas1"/>
        <w:ind w:firstLine="567"/>
        <w:rPr>
          <w:rFonts w:ascii="Verdana" w:hAnsi="Verdana"/>
          <w:sz w:val="24"/>
          <w:szCs w:val="24"/>
          <w:lang w:val="lt-LT"/>
        </w:rPr>
      </w:pPr>
      <w:r w:rsidRPr="001E574E">
        <w:rPr>
          <w:rFonts w:ascii="Verdana" w:hAnsi="Verdana"/>
          <w:sz w:val="24"/>
          <w:szCs w:val="24"/>
          <w:lang w:val="lt-LT"/>
        </w:rPr>
        <w:t>3.1.8. Pirkėjui raštu paprašius grąžinti visus iš Pirkėjo gautus, Sutarčiai vykdyti reikalingus dokumentus;</w:t>
      </w:r>
    </w:p>
    <w:p w14:paraId="064E5661" w14:textId="374206FA" w:rsidR="00DE2AD5" w:rsidRPr="001E574E" w:rsidRDefault="00DE2AD5" w:rsidP="00A75A98">
      <w:pPr>
        <w:pStyle w:val="Pagrindinistekstas1"/>
        <w:ind w:firstLine="567"/>
        <w:rPr>
          <w:rFonts w:ascii="Verdana" w:hAnsi="Verdana"/>
          <w:sz w:val="24"/>
          <w:szCs w:val="24"/>
          <w:lang w:val="lt-LT"/>
        </w:rPr>
      </w:pPr>
      <w:r w:rsidRPr="001E574E">
        <w:rPr>
          <w:rFonts w:ascii="Verdana" w:hAnsi="Verdana"/>
          <w:sz w:val="24"/>
          <w:szCs w:val="24"/>
          <w:lang w:val="lt-LT"/>
        </w:rPr>
        <w:t xml:space="preserve">3.1.9. </w:t>
      </w:r>
      <w:bookmarkStart w:id="42" w:name="_Hlk164930307"/>
      <w:r w:rsidR="00A75A98" w:rsidRPr="00A75A98">
        <w:rPr>
          <w:rFonts w:ascii="Verdana" w:hAnsi="Verdana"/>
          <w:sz w:val="24"/>
          <w:szCs w:val="24"/>
          <w:lang w:val="lt-LT"/>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Už reikalavimo nesilaikymą, Paslaugų teikėjui taikoma Sutarties specialiųjų sąlygų 5.3 punkte nustatyta atsakomybė;</w:t>
      </w:r>
      <w:bookmarkEnd w:id="42"/>
    </w:p>
    <w:p w14:paraId="06546DAE" w14:textId="77777777" w:rsidR="00DE2AD5" w:rsidRPr="001E574E" w:rsidRDefault="00DE2AD5" w:rsidP="00DE2AD5">
      <w:pPr>
        <w:pStyle w:val="Pagrindinistekstas1"/>
        <w:ind w:firstLine="567"/>
        <w:rPr>
          <w:rFonts w:ascii="Verdana" w:hAnsi="Verdana"/>
          <w:sz w:val="24"/>
          <w:szCs w:val="24"/>
          <w:lang w:val="lt-LT"/>
        </w:rPr>
      </w:pPr>
      <w:r w:rsidRPr="001E574E">
        <w:rPr>
          <w:rFonts w:ascii="Verdana" w:hAnsi="Verdana"/>
          <w:sz w:val="24"/>
          <w:szCs w:val="24"/>
          <w:lang w:val="lt-LT"/>
        </w:rPr>
        <w:t>3.1.10. tinkamai vykdyti kitus įsipareigojimus, numatytus Sutartyje ir galiojančiuose Lietuvos Respublikos teisės aktuose;</w:t>
      </w:r>
    </w:p>
    <w:p w14:paraId="700066A7" w14:textId="77777777" w:rsidR="00DE2AD5" w:rsidRPr="001E574E" w:rsidRDefault="00DE2AD5" w:rsidP="00DE2AD5">
      <w:pPr>
        <w:pStyle w:val="Pagrindiniotekstotrauka"/>
        <w:spacing w:after="0"/>
        <w:ind w:left="0" w:firstLine="567"/>
        <w:jc w:val="both"/>
        <w:rPr>
          <w:rFonts w:ascii="Verdana" w:hAnsi="Verdana"/>
        </w:rPr>
      </w:pPr>
      <w:r w:rsidRPr="001E574E">
        <w:rPr>
          <w:rFonts w:ascii="Verdana" w:hAnsi="Verdana"/>
        </w:rPr>
        <w:t>3.2. Paslaugų teikėjas turi teisę gauti Paslaugų kainą su sąlyga, kad jis tinkamai vykdo šią Sutartį.</w:t>
      </w:r>
    </w:p>
    <w:p w14:paraId="461F45CF" w14:textId="719A71CE" w:rsidR="00433A97" w:rsidRPr="001E574E" w:rsidRDefault="00DE2AD5" w:rsidP="00AF0D5F">
      <w:pPr>
        <w:pStyle w:val="Pagrindinistekstas1"/>
        <w:ind w:firstLine="567"/>
        <w:rPr>
          <w:rFonts w:ascii="Verdana" w:hAnsi="Verdana"/>
          <w:sz w:val="24"/>
          <w:szCs w:val="24"/>
          <w:lang w:val="lt-LT"/>
        </w:rPr>
      </w:pPr>
      <w:r w:rsidRPr="001E574E">
        <w:rPr>
          <w:rFonts w:ascii="Verdana" w:hAnsi="Verdana"/>
          <w:sz w:val="24"/>
          <w:szCs w:val="24"/>
          <w:lang w:val="lt-LT"/>
        </w:rPr>
        <w:t>3.3. Paslaugų teikėjas turi ir kitas šios Sutarties ir Lietuvos Respublikoje galiojančių teisės aktų numatytas teises.</w:t>
      </w:r>
    </w:p>
    <w:p w14:paraId="38C5E506" w14:textId="77777777" w:rsidR="00433A97" w:rsidRPr="001E574E" w:rsidRDefault="00433A97" w:rsidP="00433A97">
      <w:pPr>
        <w:pStyle w:val="Pagrindinistekstas1"/>
        <w:rPr>
          <w:rFonts w:ascii="Verdana" w:hAnsi="Verdana"/>
          <w:sz w:val="24"/>
          <w:szCs w:val="24"/>
          <w:lang w:val="lt-LT"/>
        </w:rPr>
      </w:pPr>
    </w:p>
    <w:p w14:paraId="1AEFF451"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4. Pirkėjo teisės ir pareigos</w:t>
      </w:r>
    </w:p>
    <w:p w14:paraId="027C98CD" w14:textId="77777777" w:rsidR="00433A97" w:rsidRPr="001E574E" w:rsidRDefault="00433A97" w:rsidP="00433A97">
      <w:pPr>
        <w:pStyle w:val="Statja"/>
        <w:spacing w:before="0"/>
        <w:ind w:left="0"/>
        <w:jc w:val="center"/>
        <w:rPr>
          <w:rFonts w:ascii="Verdana" w:hAnsi="Verdana"/>
          <w:sz w:val="24"/>
          <w:szCs w:val="24"/>
          <w:lang w:val="lt-LT"/>
        </w:rPr>
      </w:pPr>
    </w:p>
    <w:p w14:paraId="00FEADFE"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4.1. Pirkėjas įsipareigoja Paslaugų teikėjui sudaryti visas sąlygas, suteikti informaciją ar dokumentus, būtinus Paslaugoms teikti.</w:t>
      </w:r>
    </w:p>
    <w:p w14:paraId="4565A19F"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4.2. Pirkėjas įsipareigoja mokėti Sutarties kainą už tinkamai suteiktas Paslaugas pagal šios Sutarties sąlygas.</w:t>
      </w:r>
    </w:p>
    <w:p w14:paraId="66F63203"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4.3. Pirkėjas turi visas šios Sutarties bei Lietuvos Respublikoje galiojančių teisės aktų numatytas teises.</w:t>
      </w:r>
    </w:p>
    <w:p w14:paraId="0DE98159" w14:textId="77777777" w:rsidR="00433A97" w:rsidRPr="001E574E" w:rsidRDefault="00433A97" w:rsidP="00433A97">
      <w:pPr>
        <w:pStyle w:val="Pagrindinistekstas1"/>
        <w:rPr>
          <w:rFonts w:ascii="Verdana" w:hAnsi="Verdana"/>
          <w:sz w:val="24"/>
          <w:szCs w:val="24"/>
          <w:lang w:val="lt-LT"/>
        </w:rPr>
      </w:pPr>
    </w:p>
    <w:p w14:paraId="5213E828"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5. Sutarties kaina (kainodaros taisyklės)</w:t>
      </w:r>
    </w:p>
    <w:p w14:paraId="60BE228B" w14:textId="77777777" w:rsidR="00433A97" w:rsidRPr="001E574E" w:rsidRDefault="00433A97" w:rsidP="00433A97">
      <w:pPr>
        <w:pStyle w:val="Statja"/>
        <w:spacing w:before="0"/>
        <w:ind w:left="0"/>
        <w:jc w:val="center"/>
        <w:rPr>
          <w:rFonts w:ascii="Verdana" w:hAnsi="Verdana"/>
          <w:sz w:val="24"/>
          <w:szCs w:val="24"/>
          <w:lang w:val="lt-LT"/>
        </w:rPr>
      </w:pPr>
    </w:p>
    <w:p w14:paraId="79400A6E"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5.1. Sutarties įkainiai arba kainodaros taisyklės nustatytos Sutarties specialiosiose sąlygose.</w:t>
      </w:r>
    </w:p>
    <w:p w14:paraId="28DD194B"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5.2. Į Sutarties įkainius turi būti įskaičiuota Paslaugų kaina, visos išlaidos ir mokesčiai. Paslaugų teikėjas į Sutarties įkainius privalo įskaičiuoti visas su Paslaugų teikimu susijusias išlaidas, įskaitant, bet neapsiribojant:</w:t>
      </w:r>
    </w:p>
    <w:p w14:paraId="45202B7C"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5.2.1. visas su dokumentų, kurių reikalauja Pirkėjas, rengimu ir pateikimu susijusias išlaidas;</w:t>
      </w:r>
    </w:p>
    <w:p w14:paraId="7E311AB2"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5.2.2. aprūpinimo įrankiais, reikalingais Paslaugoms atlikti, išlaidas.</w:t>
      </w:r>
    </w:p>
    <w:p w14:paraId="3CDA1906" w14:textId="77777777" w:rsidR="00433A97" w:rsidRPr="001E574E" w:rsidRDefault="00433A97" w:rsidP="00433A97">
      <w:pPr>
        <w:pStyle w:val="Pagrindinistekstas1"/>
        <w:rPr>
          <w:rFonts w:ascii="Verdana" w:hAnsi="Verdana"/>
          <w:sz w:val="24"/>
          <w:szCs w:val="24"/>
          <w:lang w:val="lt-LT"/>
        </w:rPr>
      </w:pPr>
    </w:p>
    <w:p w14:paraId="15FEC67C"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lastRenderedPageBreak/>
        <w:t>6. Sutarties įvykdymo užtikrinimas</w:t>
      </w:r>
    </w:p>
    <w:p w14:paraId="6A114B93" w14:textId="77777777" w:rsidR="00433A97" w:rsidRPr="001E574E" w:rsidRDefault="00433A97" w:rsidP="00433A97">
      <w:pPr>
        <w:pStyle w:val="Statja"/>
        <w:spacing w:before="0"/>
        <w:ind w:left="0"/>
        <w:jc w:val="center"/>
        <w:rPr>
          <w:rFonts w:ascii="Verdana" w:hAnsi="Verdana"/>
          <w:sz w:val="24"/>
          <w:szCs w:val="24"/>
          <w:lang w:val="lt-LT"/>
        </w:rPr>
      </w:pPr>
    </w:p>
    <w:p w14:paraId="348D4003"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6.1. 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29DD855D"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6.2. Sutarties įvykdymo užtikrinimu garantuojama, kad Pirkėjui bus atlyginti nuostoliai, atsiradę Paslaugų teikėjui dėl jo kaltės pažeidus Sutartį.</w:t>
      </w:r>
    </w:p>
    <w:p w14:paraId="32520532"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6.3. Prieš pateikdamas Sutarties įvykdymo užtikrinimą, Paslaugų teikėjas gali prašyti Pirkėjo patvirtinti, kad Paslaugų teikėjo siūlomą Sutarties įvykdymo užtikrinimą jis sutinka priimti. Tokiu atveju Pirkėjas privalo atsakyti Paslaugų teikėjui ne vėliau kaip per 3 (tris) darbo dienas nuo prašymo gavimo dienos. Sutarties įvykdymo užtikrinimas pateikiamas ta pačia valiuta, kokia atliekami mokėjimai.</w:t>
      </w:r>
    </w:p>
    <w:p w14:paraId="0F9E22CA"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6.4. Sutarties įvykdymo užtikrinimas turi galioti visą Sutarties vykdymo laikotarpį.</w:t>
      </w:r>
    </w:p>
    <w:p w14:paraId="40A947C5"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6.5. Jei Sutarties vykdymo metu užtikrinimą išdavęs juridinis asmuo (garantas, laiduotojas) negali įvykdyti savo įsipareigojimų, Pirkėjas gali raštu pareikalauti Paslaugų teikėjo per 10 (dešimt) dienų pateikti naują Sutarties įvykdymo užtikrinimą tokiomis pačiomis sąlygomis kaip ir ankstesnysis. Jei Paslaugų teikėjas nepateikia naujo užtikrinimo, Pirkėjas turi teisę nutraukti Sutartį.</w:t>
      </w:r>
    </w:p>
    <w:p w14:paraId="393326BC"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6.6. Jei Paslaugų teikėjas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Paslaugų teikėją, nurodydamas, dėl kokio pažeidimo pateikia šį reikalavimą.</w:t>
      </w:r>
    </w:p>
    <w:p w14:paraId="7A61CFC9"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6.7. 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Paslaugų teikėjas įvykdė savo įsipareigojimus ir Pirkėjas jam neturi pretenzijų.</w:t>
      </w:r>
    </w:p>
    <w:p w14:paraId="156D5BE4" w14:textId="77777777" w:rsidR="00433A97" w:rsidRPr="001E574E" w:rsidRDefault="00433A97" w:rsidP="00433A97">
      <w:pPr>
        <w:pStyle w:val="Pagrindinistekstas1"/>
        <w:rPr>
          <w:rFonts w:ascii="Verdana" w:hAnsi="Verdana"/>
          <w:sz w:val="24"/>
          <w:szCs w:val="24"/>
          <w:lang w:val="lt-LT"/>
        </w:rPr>
      </w:pPr>
    </w:p>
    <w:p w14:paraId="1F6AF5B3"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7. Šalių atsakomybė</w:t>
      </w:r>
    </w:p>
    <w:p w14:paraId="65608C85" w14:textId="77777777" w:rsidR="00433A97" w:rsidRPr="001E574E" w:rsidRDefault="00433A97" w:rsidP="00433A97">
      <w:pPr>
        <w:pStyle w:val="Statja"/>
        <w:spacing w:before="0"/>
        <w:ind w:left="0"/>
        <w:jc w:val="center"/>
        <w:rPr>
          <w:rFonts w:ascii="Verdana" w:hAnsi="Verdana"/>
          <w:sz w:val="24"/>
          <w:szCs w:val="24"/>
          <w:lang w:val="lt-LT"/>
        </w:rPr>
      </w:pPr>
    </w:p>
    <w:p w14:paraId="43FBC8DF"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55E4D6"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7.2. Delspinigių dydis ir jų mokėjimo sąlygos nustatytos Sutarties specialiosiose sąlygose.</w:t>
      </w:r>
    </w:p>
    <w:p w14:paraId="5338A6B4"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lastRenderedPageBreak/>
        <w:t>7.3. Delspinigių sumokėjimas neatleidžia Šalių nuo pareigos vykdyti šioje Sutartyje prisiimtus įsipareigojimus.</w:t>
      </w:r>
    </w:p>
    <w:p w14:paraId="3F6033BD" w14:textId="77777777" w:rsidR="00433A97" w:rsidRPr="001E574E" w:rsidRDefault="00433A97" w:rsidP="00433A97">
      <w:pPr>
        <w:pStyle w:val="Pagrindinistekstas1"/>
        <w:rPr>
          <w:rFonts w:ascii="Verdana" w:hAnsi="Verdana"/>
          <w:sz w:val="24"/>
          <w:szCs w:val="24"/>
          <w:lang w:val="lt-LT"/>
        </w:rPr>
      </w:pPr>
    </w:p>
    <w:p w14:paraId="68ADA629"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8. Nenugalimos jėgos aplinkybės (</w:t>
      </w:r>
      <w:r w:rsidRPr="001E574E">
        <w:rPr>
          <w:rFonts w:ascii="Verdana" w:hAnsi="Verdana"/>
          <w:i/>
          <w:iCs/>
          <w:sz w:val="24"/>
          <w:szCs w:val="24"/>
          <w:lang w:val="lt-LT"/>
        </w:rPr>
        <w:t>force majeure</w:t>
      </w:r>
      <w:r w:rsidRPr="001E574E">
        <w:rPr>
          <w:rFonts w:ascii="Verdana" w:hAnsi="Verdana"/>
          <w:sz w:val="24"/>
          <w:szCs w:val="24"/>
          <w:lang w:val="lt-LT"/>
        </w:rPr>
        <w:t>)</w:t>
      </w:r>
    </w:p>
    <w:p w14:paraId="68CC5E31" w14:textId="77777777" w:rsidR="00433A97" w:rsidRPr="001E574E" w:rsidRDefault="00433A97" w:rsidP="00433A97">
      <w:pPr>
        <w:pStyle w:val="Statja"/>
        <w:spacing w:before="0"/>
        <w:ind w:left="0"/>
        <w:jc w:val="center"/>
        <w:rPr>
          <w:rFonts w:ascii="Verdana" w:hAnsi="Verdana"/>
          <w:sz w:val="24"/>
          <w:szCs w:val="24"/>
          <w:lang w:val="lt-LT"/>
        </w:rPr>
      </w:pPr>
    </w:p>
    <w:p w14:paraId="03465BD7"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E574E">
        <w:rPr>
          <w:rFonts w:ascii="Verdana" w:hAnsi="Verdana"/>
          <w:i/>
          <w:iCs/>
          <w:sz w:val="24"/>
          <w:szCs w:val="24"/>
          <w:lang w:val="lt-LT"/>
        </w:rPr>
        <w:t>force majeure</w:t>
      </w:r>
      <w:r w:rsidRPr="001E574E">
        <w:rPr>
          <w:rFonts w:ascii="Verdana" w:hAnsi="Verdana"/>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1E574E">
          <w:rPr>
            <w:rFonts w:ascii="Verdana" w:hAnsi="Verdana"/>
            <w:sz w:val="24"/>
            <w:szCs w:val="24"/>
            <w:lang w:val="lt-LT"/>
          </w:rPr>
          <w:t>1996 m</w:t>
        </w:r>
      </w:smartTag>
      <w:r w:rsidRPr="001E574E">
        <w:rPr>
          <w:rFonts w:ascii="Verdana" w:hAnsi="Verdana"/>
          <w:sz w:val="24"/>
          <w:szCs w:val="24"/>
          <w:lang w:val="lt-LT"/>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1E574E">
          <w:rPr>
            <w:rFonts w:ascii="Verdana" w:hAnsi="Verdana"/>
            <w:sz w:val="24"/>
            <w:szCs w:val="24"/>
            <w:lang w:val="lt-LT"/>
          </w:rPr>
          <w:t>1997 m</w:t>
        </w:r>
      </w:smartTag>
      <w:r w:rsidRPr="001E574E">
        <w:rPr>
          <w:rFonts w:ascii="Verdana" w:hAnsi="Verdana"/>
          <w:sz w:val="24"/>
          <w:szCs w:val="24"/>
          <w:lang w:val="lt-LT"/>
        </w:rPr>
        <w:t>. kovo 13 d. nutarimu Nr. 222 „Dėl nenugalimos jėgos (</w:t>
      </w:r>
      <w:r w:rsidRPr="001E574E">
        <w:rPr>
          <w:rFonts w:ascii="Verdana" w:hAnsi="Verdana"/>
          <w:i/>
          <w:iCs/>
          <w:sz w:val="24"/>
          <w:szCs w:val="24"/>
          <w:lang w:val="lt-LT"/>
        </w:rPr>
        <w:t>force majeure</w:t>
      </w:r>
      <w:r w:rsidRPr="001E574E">
        <w:rPr>
          <w:rFonts w:ascii="Verdana" w:hAnsi="Verdana"/>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D3DF902"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869A86"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E2B428" w14:textId="77777777" w:rsidR="00433A97" w:rsidRPr="001E574E" w:rsidRDefault="00433A97" w:rsidP="00433A97">
      <w:pPr>
        <w:pStyle w:val="Pagrindinistekstas1"/>
        <w:rPr>
          <w:rFonts w:ascii="Verdana" w:hAnsi="Verdana"/>
          <w:sz w:val="24"/>
          <w:szCs w:val="24"/>
          <w:lang w:val="lt-LT"/>
        </w:rPr>
      </w:pPr>
    </w:p>
    <w:p w14:paraId="37266C8D"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9. Intelektinės ir pramoninės nuosavybės teisės</w:t>
      </w:r>
    </w:p>
    <w:p w14:paraId="581F272D" w14:textId="77777777" w:rsidR="00433A97" w:rsidRPr="001E574E" w:rsidRDefault="00433A97" w:rsidP="00433A97">
      <w:pPr>
        <w:pStyle w:val="Statja"/>
        <w:spacing w:before="0"/>
        <w:ind w:left="0"/>
        <w:jc w:val="center"/>
        <w:rPr>
          <w:rFonts w:ascii="Verdana" w:hAnsi="Verdana"/>
          <w:sz w:val="24"/>
          <w:szCs w:val="24"/>
          <w:lang w:val="lt-LT"/>
        </w:rPr>
      </w:pPr>
    </w:p>
    <w:p w14:paraId="3E2ECDE7"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9.1. Visi rezultatai ir su jais susijusios teisės, įgytos vykdant Sutartį, įskaitant autorines ir kitas intelektinės ar pramoninės nuosavybės teises, yra Pirkėjo nuosavybė.</w:t>
      </w:r>
    </w:p>
    <w:p w14:paraId="249DE79E"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9.2. Jei Sutartyje nenustatyta kitaip, Paslaugų teikėjas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8CB63ED" w14:textId="77777777" w:rsidR="00433A97" w:rsidRPr="001E574E" w:rsidRDefault="00433A97" w:rsidP="00433A97">
      <w:pPr>
        <w:pStyle w:val="Pagrindinistekstas1"/>
        <w:rPr>
          <w:rFonts w:ascii="Verdana" w:hAnsi="Verdana"/>
          <w:sz w:val="24"/>
          <w:szCs w:val="24"/>
          <w:lang w:val="lt-LT"/>
        </w:rPr>
      </w:pPr>
    </w:p>
    <w:p w14:paraId="0DC55889"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10. Šalių pareiškimai ir garantijos</w:t>
      </w:r>
    </w:p>
    <w:p w14:paraId="66E246A6" w14:textId="77777777" w:rsidR="00433A97" w:rsidRPr="001E574E" w:rsidRDefault="00433A97" w:rsidP="00433A97">
      <w:pPr>
        <w:pStyle w:val="Statja"/>
        <w:spacing w:before="0"/>
        <w:ind w:left="0"/>
        <w:jc w:val="center"/>
        <w:rPr>
          <w:rFonts w:ascii="Verdana" w:hAnsi="Verdana"/>
          <w:sz w:val="24"/>
          <w:szCs w:val="24"/>
          <w:lang w:val="lt-LT"/>
        </w:rPr>
      </w:pPr>
    </w:p>
    <w:p w14:paraId="11BD4811"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lastRenderedPageBreak/>
        <w:t>10.1. Kiekviena iš Šalių pareiškia ir garantuoja kitai Šaliai, kad:</w:t>
      </w:r>
    </w:p>
    <w:p w14:paraId="25826E06"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10.1.1. Šalis yra tinkamai įsteigta ir teisėtai veikia pagal Lietuvos Respublikos įstatymus;</w:t>
      </w:r>
    </w:p>
    <w:p w14:paraId="17C3985A"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10.1.2. Šalis atliko visus teisinius veiksmus, būtinus, kad Sutartis būtų tinkamai sudaryta ir galiotų, ir turi visus teisės aktais numatytus leidimus, licencijas, darbuotojus, reikalingus Paslaugoms teikti;</w:t>
      </w:r>
    </w:p>
    <w:p w14:paraId="45B862B4"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4DAF5B19"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10.1.4. ši Sutartis yra Šaliai galiojantis, teisinis ir ją saistantis įsipareigojimas, kurio vykdymo galima pareikalauti pagal Sutarties sąlygas.</w:t>
      </w:r>
    </w:p>
    <w:p w14:paraId="656A2944" w14:textId="77777777" w:rsidR="00433A97" w:rsidRPr="001E574E" w:rsidRDefault="00433A97" w:rsidP="00433A97">
      <w:pPr>
        <w:pStyle w:val="Pagrindinistekstas1"/>
        <w:rPr>
          <w:rFonts w:ascii="Verdana" w:hAnsi="Verdana"/>
          <w:sz w:val="24"/>
          <w:szCs w:val="24"/>
          <w:lang w:val="lt-LT"/>
        </w:rPr>
      </w:pPr>
    </w:p>
    <w:p w14:paraId="34BDFDA1"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11. Konfidencialumo įsipareigojimai</w:t>
      </w:r>
    </w:p>
    <w:p w14:paraId="77B7E0DA" w14:textId="77777777" w:rsidR="00433A97" w:rsidRPr="001E574E" w:rsidRDefault="00433A97" w:rsidP="00433A97">
      <w:pPr>
        <w:pStyle w:val="Statja"/>
        <w:spacing w:before="0"/>
        <w:ind w:left="0"/>
        <w:jc w:val="center"/>
        <w:rPr>
          <w:rFonts w:ascii="Verdana" w:hAnsi="Verdana"/>
          <w:sz w:val="24"/>
          <w:szCs w:val="24"/>
          <w:lang w:val="lt-LT"/>
        </w:rPr>
      </w:pPr>
    </w:p>
    <w:p w14:paraId="643A0374"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Paslaugų teikėją atskleidimas, jei Paslaugų teikėjas pažeidžia Paslaugų atlikimo terminus.</w:t>
      </w:r>
    </w:p>
    <w:p w14:paraId="20A36783" w14:textId="77777777" w:rsidR="00433A97" w:rsidRPr="001E574E" w:rsidRDefault="00433A97" w:rsidP="00433A97">
      <w:pPr>
        <w:pStyle w:val="Pagrindinistekstas1"/>
        <w:rPr>
          <w:rFonts w:ascii="Verdana" w:hAnsi="Verdana"/>
          <w:sz w:val="24"/>
          <w:szCs w:val="24"/>
          <w:lang w:val="lt-LT"/>
        </w:rPr>
      </w:pPr>
    </w:p>
    <w:p w14:paraId="37C6D56C"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12. Darbo valandos ir atostogos</w:t>
      </w:r>
    </w:p>
    <w:p w14:paraId="61F658FD" w14:textId="77777777" w:rsidR="00433A97" w:rsidRPr="001E574E" w:rsidRDefault="00433A97" w:rsidP="00433A97">
      <w:pPr>
        <w:pStyle w:val="Statja"/>
        <w:spacing w:before="0"/>
        <w:ind w:left="0"/>
        <w:jc w:val="center"/>
        <w:rPr>
          <w:rFonts w:ascii="Verdana" w:hAnsi="Verdana"/>
          <w:sz w:val="24"/>
          <w:szCs w:val="24"/>
          <w:lang w:val="lt-LT"/>
        </w:rPr>
      </w:pPr>
    </w:p>
    <w:p w14:paraId="42C0CA10"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12.1. Paslaugų teikėjo darbuotojų, kurie atlieka Paslaugas, darbo dienos ir valandos vykdant Sutartį yra derinamos su Pirkėju ir nustatomos pagal Paslaugų teikėjo valstybės įstatymus ir kitus teisės aktus bei pagal Paslaugų specifiką.</w:t>
      </w:r>
    </w:p>
    <w:p w14:paraId="79148DB8"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12.2. Paslaugų teikėjo darbuotojų, kurie atlieka Paslaugas, metinių atostogų laikas Sutarties vykdymo laikotarpiu derinamas su Pirkėju.</w:t>
      </w:r>
    </w:p>
    <w:p w14:paraId="248DB7BE" w14:textId="77777777" w:rsidR="00433A97" w:rsidRPr="001E574E" w:rsidRDefault="00433A97" w:rsidP="00433A97">
      <w:pPr>
        <w:pStyle w:val="Pagrindinistekstas1"/>
        <w:rPr>
          <w:rFonts w:ascii="Verdana" w:hAnsi="Verdana"/>
          <w:sz w:val="24"/>
          <w:szCs w:val="24"/>
          <w:lang w:val="lt-LT"/>
        </w:rPr>
      </w:pPr>
    </w:p>
    <w:p w14:paraId="6BCEBD14"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13. Sutarties galiojimas</w:t>
      </w:r>
    </w:p>
    <w:p w14:paraId="753885EC" w14:textId="77777777" w:rsidR="00433A97" w:rsidRPr="001E574E" w:rsidRDefault="00433A97" w:rsidP="00433A97">
      <w:pPr>
        <w:pStyle w:val="Statja"/>
        <w:spacing w:before="0"/>
        <w:ind w:left="0"/>
        <w:jc w:val="center"/>
        <w:rPr>
          <w:rFonts w:ascii="Verdana" w:hAnsi="Verdana"/>
          <w:sz w:val="24"/>
          <w:szCs w:val="24"/>
          <w:lang w:val="lt-LT"/>
        </w:rPr>
      </w:pPr>
    </w:p>
    <w:p w14:paraId="1476B10A"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13.1. Sutarties galiojimo terminas nustatytas Sutarties specialiosiose sąlygose.</w:t>
      </w:r>
    </w:p>
    <w:p w14:paraId="28727B51"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13.2. Jei bet kuri šios Sutarties nuostata tampa ar pripažįstama visiškai ar iš dalies negaliojančia, tai neturi įtakos kitų Sutarties nuostatų galiojimui.</w:t>
      </w:r>
    </w:p>
    <w:p w14:paraId="4AF18C1F"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F9955DB" w14:textId="77777777" w:rsidR="00433A97" w:rsidRPr="001E574E" w:rsidRDefault="00433A97" w:rsidP="00433A97">
      <w:pPr>
        <w:pStyle w:val="Pagrindinistekstas1"/>
        <w:rPr>
          <w:rFonts w:ascii="Verdana" w:hAnsi="Verdana"/>
          <w:sz w:val="24"/>
          <w:szCs w:val="24"/>
          <w:lang w:val="lt-LT"/>
        </w:rPr>
      </w:pPr>
    </w:p>
    <w:p w14:paraId="287F8F2C"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14. Sutarties pakeitimai</w:t>
      </w:r>
    </w:p>
    <w:p w14:paraId="40A451F1" w14:textId="77777777" w:rsidR="00433A97" w:rsidRPr="001E574E" w:rsidRDefault="00433A97" w:rsidP="00433A97">
      <w:pPr>
        <w:pStyle w:val="Statja"/>
        <w:spacing w:before="0"/>
        <w:ind w:left="0"/>
        <w:jc w:val="center"/>
        <w:rPr>
          <w:rFonts w:ascii="Verdana" w:hAnsi="Verdana"/>
          <w:sz w:val="24"/>
          <w:szCs w:val="24"/>
          <w:lang w:val="lt-LT"/>
        </w:rPr>
      </w:pPr>
    </w:p>
    <w:p w14:paraId="7AE864E9" w14:textId="77777777" w:rsidR="00433A97" w:rsidRPr="001E574E" w:rsidRDefault="00433A97" w:rsidP="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ascii="Verdana" w:hAnsi="Verdana" w:cs="Times New Roman"/>
          <w:bCs/>
          <w:sz w:val="24"/>
          <w:szCs w:val="24"/>
        </w:rPr>
      </w:pPr>
      <w:r w:rsidRPr="001E574E">
        <w:rPr>
          <w:rFonts w:ascii="Verdana" w:hAnsi="Verdana" w:cs="Times New Roman"/>
          <w:sz w:val="24"/>
          <w:szCs w:val="24"/>
        </w:rPr>
        <w:t xml:space="preserve">14.1. </w:t>
      </w:r>
      <w:r w:rsidRPr="001E574E">
        <w:rPr>
          <w:rFonts w:ascii="Verdana" w:hAnsi="Verdana" w:cs="Times New Roman"/>
          <w:bCs/>
          <w:sz w:val="24"/>
          <w:szCs w:val="24"/>
        </w:rPr>
        <w:t>Sutarties sąlygos Sutarties galiojimo laikotarpiu keičiamos vadovaujantis Lietuvos Respublikos viešųjų pirkimų įstatymo 89 straipsnio nuostatomis.</w:t>
      </w:r>
    </w:p>
    <w:p w14:paraId="40744118" w14:textId="77777777" w:rsidR="00433A97" w:rsidRPr="001E574E" w:rsidRDefault="00433A97" w:rsidP="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line="240" w:lineRule="auto"/>
        <w:ind w:firstLine="480"/>
        <w:jc w:val="both"/>
        <w:rPr>
          <w:rFonts w:ascii="Verdana" w:hAnsi="Verdana" w:cs="Times New Roman"/>
          <w:bCs/>
          <w:color w:val="000000"/>
          <w:sz w:val="24"/>
          <w:szCs w:val="24"/>
        </w:rPr>
      </w:pPr>
      <w:r w:rsidRPr="001E574E">
        <w:rPr>
          <w:rFonts w:ascii="Verdana" w:hAnsi="Verdana" w:cs="Times New Roman"/>
          <w:bCs/>
          <w:sz w:val="24"/>
          <w:szCs w:val="24"/>
        </w:rPr>
        <w:lastRenderedPageBreak/>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jeigu reikia teisės aktų nustatyta tvarka gavus Viešųjų pirkimų tarnybos sutikimą keisti Sutarties sąlygas, šie keitimai įforminami susitarimu, kuris yra Sutarties neatskiriama dalis.</w:t>
      </w:r>
    </w:p>
    <w:p w14:paraId="46F218B3"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15. Sutarties pažeidimas</w:t>
      </w:r>
    </w:p>
    <w:p w14:paraId="50AA62D8" w14:textId="77777777" w:rsidR="00433A97" w:rsidRPr="001E574E" w:rsidRDefault="00433A97" w:rsidP="00433A97">
      <w:pPr>
        <w:pStyle w:val="Statja"/>
        <w:spacing w:before="0"/>
        <w:ind w:left="0"/>
        <w:jc w:val="center"/>
        <w:rPr>
          <w:rFonts w:ascii="Verdana" w:hAnsi="Verdana"/>
          <w:sz w:val="24"/>
          <w:szCs w:val="24"/>
          <w:lang w:val="lt-LT"/>
        </w:rPr>
      </w:pPr>
    </w:p>
    <w:p w14:paraId="339ECDD0"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15.1. Jei kuri nors Sutarties Šalis nevykdo arba netinkamai vykdo kokius nors savo įsipareigojimus pagal Sutartį, ji pažeidžia Sutartį.</w:t>
      </w:r>
    </w:p>
    <w:p w14:paraId="6E4A7A21"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15.2. Vienai Sutarties Šaliai pažeidus Sutartį, nukentėjusioji Šalis turi teisę:</w:t>
      </w:r>
    </w:p>
    <w:p w14:paraId="3A3C2E76"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15.2.1. reikalauti kitos Šalies vykdyti sutartinius įsipareigojimus;</w:t>
      </w:r>
    </w:p>
    <w:p w14:paraId="31CF430E"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15.2.2. reikalauti atlyginti nuostolius;</w:t>
      </w:r>
    </w:p>
    <w:p w14:paraId="774C2FEC"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15.2.3. reikalauti sumokėti Sutarties specialiosiose sąlygose nustatytus delspinigius;</w:t>
      </w:r>
    </w:p>
    <w:p w14:paraId="40D767A5" w14:textId="65D7EA89"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15.2.4. pasinaudoti Sutarties įvykdymo užtikrinimu</w:t>
      </w:r>
      <w:r w:rsidR="00621997" w:rsidRPr="001E574E">
        <w:rPr>
          <w:rFonts w:ascii="Verdana" w:hAnsi="Verdana"/>
          <w:sz w:val="24"/>
          <w:szCs w:val="24"/>
          <w:lang w:val="lt-LT"/>
        </w:rPr>
        <w:t xml:space="preserve"> (jei taikoma)</w:t>
      </w:r>
      <w:r w:rsidRPr="001E574E">
        <w:rPr>
          <w:rFonts w:ascii="Verdana" w:hAnsi="Verdana"/>
          <w:sz w:val="24"/>
          <w:szCs w:val="24"/>
          <w:lang w:val="lt-LT"/>
        </w:rPr>
        <w:t>;</w:t>
      </w:r>
    </w:p>
    <w:p w14:paraId="22B008F9"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15.2.5. nutraukti Sutartį;</w:t>
      </w:r>
    </w:p>
    <w:p w14:paraId="5654FEBD"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15.2.6. taikyti kitus Lietuvos Respublikos teisės aktų nustatytus teisių gynimo būdus.</w:t>
      </w:r>
    </w:p>
    <w:p w14:paraId="15BD810A" w14:textId="77777777" w:rsidR="00433A97" w:rsidRPr="001E574E" w:rsidRDefault="00433A97" w:rsidP="00433A97">
      <w:pPr>
        <w:suppressAutoHyphens/>
        <w:autoSpaceDN w:val="0"/>
        <w:spacing w:after="0" w:line="240" w:lineRule="auto"/>
        <w:ind w:firstLine="567"/>
        <w:jc w:val="both"/>
        <w:textAlignment w:val="baseline"/>
        <w:rPr>
          <w:rFonts w:ascii="Verdana" w:hAnsi="Verdana" w:cs="Times New Roman"/>
          <w:sz w:val="24"/>
          <w:szCs w:val="24"/>
        </w:rPr>
      </w:pPr>
      <w:r w:rsidRPr="001E574E">
        <w:rPr>
          <w:rFonts w:ascii="Verdana" w:hAnsi="Verdana" w:cs="Times New Roman"/>
          <w:sz w:val="24"/>
          <w:szCs w:val="24"/>
        </w:rPr>
        <w:t>15.3. Sutarties esminiu pažeidimu bus laikoma:</w:t>
      </w:r>
    </w:p>
    <w:p w14:paraId="220C1116" w14:textId="456868B8" w:rsidR="00433A97" w:rsidRPr="001E574E" w:rsidRDefault="00433A97" w:rsidP="00433A97">
      <w:pPr>
        <w:pStyle w:val="Pagrindinistekstas1"/>
        <w:ind w:firstLine="567"/>
        <w:rPr>
          <w:rFonts w:ascii="Verdana" w:hAnsi="Verdana"/>
          <w:iCs/>
          <w:sz w:val="24"/>
          <w:szCs w:val="24"/>
          <w:lang w:val="lt-LT"/>
        </w:rPr>
      </w:pPr>
      <w:r w:rsidRPr="001E574E">
        <w:rPr>
          <w:rFonts w:ascii="Verdana" w:hAnsi="Verdana"/>
          <w:sz w:val="24"/>
          <w:szCs w:val="24"/>
          <w:lang w:val="lt-LT"/>
        </w:rPr>
        <w:t xml:space="preserve">15.3.1. </w:t>
      </w:r>
      <w:r w:rsidRPr="001E574E">
        <w:rPr>
          <w:rFonts w:ascii="Verdana" w:hAnsi="Verdana"/>
          <w:iCs/>
          <w:sz w:val="24"/>
          <w:szCs w:val="24"/>
          <w:lang w:val="lt-LT"/>
        </w:rPr>
        <w:t>jeigu Paslaugų teikėjas nesuteikia paslaugų per</w:t>
      </w:r>
      <w:r w:rsidR="005D233F" w:rsidRPr="001E574E">
        <w:rPr>
          <w:rFonts w:ascii="Verdana" w:hAnsi="Verdana"/>
          <w:iCs/>
          <w:sz w:val="24"/>
          <w:szCs w:val="24"/>
          <w:lang w:val="lt-LT"/>
        </w:rPr>
        <w:t xml:space="preserve"> </w:t>
      </w:r>
      <w:r w:rsidR="003E48AD" w:rsidRPr="001E574E">
        <w:rPr>
          <w:rFonts w:ascii="Verdana" w:hAnsi="Verdana"/>
          <w:iCs/>
          <w:sz w:val="24"/>
          <w:szCs w:val="24"/>
          <w:lang w:val="lt-LT"/>
        </w:rPr>
        <w:t>Techninėje specifikacijoje</w:t>
      </w:r>
      <w:r w:rsidRPr="001E574E">
        <w:rPr>
          <w:rFonts w:ascii="Verdana" w:hAnsi="Verdana"/>
          <w:iCs/>
          <w:sz w:val="24"/>
          <w:szCs w:val="24"/>
          <w:lang w:val="lt-LT"/>
        </w:rPr>
        <w:t xml:space="preserve"> nurodytus terminus ir papildomą nustatytą laiką, per kurį skaičiuojami delspinigiai už vėlavimą;</w:t>
      </w:r>
    </w:p>
    <w:p w14:paraId="43F8322A" w14:textId="77777777" w:rsidR="00433A97" w:rsidRPr="001E574E" w:rsidRDefault="00433A97" w:rsidP="00433A97">
      <w:pPr>
        <w:pStyle w:val="Pagrindinistekstas1"/>
        <w:ind w:firstLine="567"/>
        <w:rPr>
          <w:rFonts w:ascii="Verdana" w:hAnsi="Verdana"/>
          <w:iCs/>
          <w:sz w:val="24"/>
          <w:szCs w:val="24"/>
          <w:lang w:val="lt-LT"/>
        </w:rPr>
      </w:pPr>
      <w:r w:rsidRPr="001E574E">
        <w:rPr>
          <w:rFonts w:ascii="Verdana" w:hAnsi="Verdana"/>
          <w:iCs/>
          <w:sz w:val="24"/>
          <w:szCs w:val="24"/>
          <w:lang w:val="lt-LT"/>
        </w:rPr>
        <w:t>15.3.2. Paslaugų teikėjas be Pirkėjo žinios pasitelkia sutarčiai vykdyti naują subteikėją;</w:t>
      </w:r>
    </w:p>
    <w:p w14:paraId="23A93F70" w14:textId="77777777" w:rsidR="00433A97" w:rsidRPr="001E574E" w:rsidRDefault="00433A97" w:rsidP="00433A97">
      <w:pPr>
        <w:spacing w:after="0" w:line="240" w:lineRule="auto"/>
        <w:ind w:firstLine="567"/>
        <w:jc w:val="both"/>
        <w:rPr>
          <w:rFonts w:ascii="Verdana" w:hAnsi="Verdana" w:cs="Times New Roman"/>
          <w:iCs/>
          <w:sz w:val="24"/>
          <w:szCs w:val="24"/>
        </w:rPr>
      </w:pPr>
      <w:r w:rsidRPr="001E574E">
        <w:rPr>
          <w:rFonts w:ascii="Verdana" w:hAnsi="Verdana" w:cs="Times New Roman"/>
          <w:iCs/>
          <w:sz w:val="24"/>
          <w:szCs w:val="24"/>
        </w:rPr>
        <w:t>15.3.3. ir kitais Lietuvos Respublikos Civilinio kodekso 6.217 str. 2 dalyje numatytais atvejais.</w:t>
      </w:r>
    </w:p>
    <w:p w14:paraId="2EF37EC9" w14:textId="77777777" w:rsidR="00433A97" w:rsidRPr="001E574E" w:rsidRDefault="00433A97" w:rsidP="00433A97">
      <w:pPr>
        <w:pStyle w:val="Pagrindinistekstas1"/>
        <w:ind w:firstLine="567"/>
        <w:rPr>
          <w:rFonts w:ascii="Verdana" w:hAnsi="Verdana"/>
          <w:sz w:val="24"/>
          <w:szCs w:val="24"/>
          <w:lang w:val="lt-LT"/>
        </w:rPr>
      </w:pPr>
    </w:p>
    <w:p w14:paraId="7A94D4B5"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16. Sutarties vykdymo sustabdymas</w:t>
      </w:r>
    </w:p>
    <w:p w14:paraId="3AB11CFD" w14:textId="77777777" w:rsidR="00433A97" w:rsidRPr="001E574E" w:rsidRDefault="00433A97" w:rsidP="00433A97">
      <w:pPr>
        <w:pStyle w:val="Statja"/>
        <w:spacing w:before="0"/>
        <w:ind w:left="0"/>
        <w:jc w:val="center"/>
        <w:rPr>
          <w:rFonts w:ascii="Verdana" w:hAnsi="Verdana"/>
          <w:sz w:val="24"/>
          <w:szCs w:val="24"/>
          <w:lang w:val="lt-LT"/>
        </w:rPr>
      </w:pPr>
    </w:p>
    <w:p w14:paraId="37B1EBDB" w14:textId="77777777" w:rsidR="00433A97" w:rsidRPr="001E574E" w:rsidRDefault="00433A97" w:rsidP="00433A97">
      <w:pPr>
        <w:pStyle w:val="BodyText11"/>
        <w:spacing w:after="0" w:line="240" w:lineRule="auto"/>
        <w:ind w:firstLine="720"/>
        <w:rPr>
          <w:rFonts w:ascii="Verdana" w:hAnsi="Verdana"/>
          <w:sz w:val="24"/>
          <w:szCs w:val="24"/>
          <w:lang w:val="lt-LT"/>
        </w:rPr>
      </w:pPr>
      <w:r w:rsidRPr="001E574E">
        <w:rPr>
          <w:rFonts w:ascii="Verdana" w:hAnsi="Verdana"/>
          <w:sz w:val="24"/>
          <w:szCs w:val="24"/>
          <w:lang w:val="lt-LT"/>
        </w:rPr>
        <w:t>16.1. Esant svarbioms aplinkybėms, Pirkėjas turi teisę sustabdyti Paslaugų ar kurios nors jų dalies teikimą.</w:t>
      </w:r>
      <w:r w:rsidRPr="001E574E">
        <w:rPr>
          <w:rFonts w:ascii="Verdana" w:hAnsi="Verdana"/>
          <w:color w:val="000000"/>
          <w:sz w:val="24"/>
          <w:szCs w:val="24"/>
          <w:shd w:val="clear" w:color="auto" w:fill="FFFFFF"/>
          <w:lang w:val="lt-LT"/>
        </w:rPr>
        <w:t xml:space="preserve"> 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pirkėjas ar tiekėjas.</w:t>
      </w:r>
    </w:p>
    <w:p w14:paraId="3FB1F126" w14:textId="7CC71A17" w:rsidR="00433A97" w:rsidRPr="001E574E" w:rsidRDefault="00433A97" w:rsidP="00433A97">
      <w:pPr>
        <w:pStyle w:val="Pagrindinistekstas1"/>
        <w:ind w:firstLine="720"/>
        <w:rPr>
          <w:rFonts w:ascii="Verdana" w:hAnsi="Verdana"/>
          <w:sz w:val="24"/>
          <w:szCs w:val="24"/>
          <w:lang w:val="lt-LT"/>
        </w:rPr>
      </w:pPr>
      <w:r w:rsidRPr="001E574E">
        <w:rPr>
          <w:rFonts w:ascii="Verdana" w:hAnsi="Verdana"/>
          <w:sz w:val="24"/>
          <w:szCs w:val="24"/>
          <w:lang w:val="lt-LT"/>
        </w:rPr>
        <w:t xml:space="preserve">16.2. Kai dėl esminių klaidų ar pažeidimų Sutartis tampa negaliojančia, Pirkėjas stabdo Sutarties vykdymą. Jei minėtos klaidos ar pažeidimai vyksta dėl Paslaugų teikėjo kaltės, Pirkėjas, atsižvelgdamas į klaidos ar pažeidimo mastą, gali nevykdyti savo įsipareigojimo mokėti Paslaugų </w:t>
      </w:r>
      <w:bookmarkStart w:id="43" w:name="_Hlk94705672"/>
      <w:r w:rsidRPr="001E574E">
        <w:rPr>
          <w:rFonts w:ascii="Verdana" w:hAnsi="Verdana"/>
          <w:sz w:val="24"/>
          <w:szCs w:val="24"/>
          <w:lang w:val="lt-LT"/>
        </w:rPr>
        <w:t>teikėjui</w:t>
      </w:r>
      <w:bookmarkEnd w:id="43"/>
      <w:r w:rsidRPr="001E574E">
        <w:rPr>
          <w:rFonts w:ascii="Verdana" w:hAnsi="Verdana"/>
          <w:sz w:val="24"/>
          <w:szCs w:val="24"/>
          <w:lang w:val="lt-LT"/>
        </w:rPr>
        <w:t xml:space="preserve"> ir pasinaudoti Sutarties įvykdymo užtikrinimu</w:t>
      </w:r>
      <w:r w:rsidR="00621997" w:rsidRPr="001E574E">
        <w:rPr>
          <w:rFonts w:ascii="Verdana" w:hAnsi="Verdana"/>
          <w:sz w:val="24"/>
          <w:szCs w:val="24"/>
          <w:lang w:val="lt-LT"/>
        </w:rPr>
        <w:t xml:space="preserve"> (jei taikoma)</w:t>
      </w:r>
      <w:r w:rsidRPr="001E574E">
        <w:rPr>
          <w:rFonts w:ascii="Verdana" w:hAnsi="Verdana"/>
          <w:sz w:val="24"/>
          <w:szCs w:val="24"/>
          <w:lang w:val="lt-LT"/>
        </w:rPr>
        <w:t>.</w:t>
      </w:r>
    </w:p>
    <w:p w14:paraId="287D0850" w14:textId="77777777" w:rsidR="00433A97" w:rsidRPr="001E574E" w:rsidRDefault="00433A97" w:rsidP="00433A97">
      <w:pPr>
        <w:pStyle w:val="Pagrindinistekstas1"/>
        <w:ind w:firstLine="720"/>
        <w:rPr>
          <w:rFonts w:ascii="Verdana" w:hAnsi="Verdana"/>
          <w:sz w:val="24"/>
          <w:szCs w:val="24"/>
          <w:lang w:val="lt-LT"/>
        </w:rPr>
      </w:pPr>
      <w:r w:rsidRPr="001E574E">
        <w:rPr>
          <w:rFonts w:ascii="Verdana" w:hAnsi="Verdana"/>
          <w:sz w:val="24"/>
          <w:szCs w:val="24"/>
          <w:lang w:val="lt-LT"/>
        </w:rPr>
        <w:lastRenderedPageBreak/>
        <w:t xml:space="preserve">16.3. Sutarties vykdymas stabdomas, kad būtų galima patikrinti, ar iš tikrųjų buvo padarytos esminės klaidos ar pažeidimai. Jei įtarimai nepasitvirtina, Sutartis vėl pradedama vykdyti. </w:t>
      </w:r>
    </w:p>
    <w:p w14:paraId="2F638B43" w14:textId="5B4703EB" w:rsidR="00433A97" w:rsidRPr="001E574E" w:rsidRDefault="00433A97" w:rsidP="002033A9">
      <w:pPr>
        <w:shd w:val="clear" w:color="auto" w:fill="FFFFFF"/>
        <w:spacing w:after="0" w:line="240" w:lineRule="auto"/>
        <w:ind w:firstLine="720"/>
        <w:jc w:val="both"/>
        <w:rPr>
          <w:rFonts w:ascii="Verdana" w:hAnsi="Verdana" w:cs="Times New Roman"/>
          <w:color w:val="000000"/>
          <w:sz w:val="24"/>
          <w:szCs w:val="24"/>
        </w:rPr>
      </w:pPr>
      <w:r w:rsidRPr="001E574E">
        <w:rPr>
          <w:rFonts w:ascii="Verdana" w:hAnsi="Verdana" w:cs="Times New Roman"/>
          <w:color w:val="000000"/>
          <w:sz w:val="24"/>
          <w:szCs w:val="24"/>
          <w:bdr w:val="none" w:sz="0" w:space="0" w:color="auto" w:frame="1"/>
        </w:rPr>
        <w:t xml:space="preserve">16.4.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 Pirkėjo raštu ir apie tai informuojamas </w:t>
      </w:r>
      <w:r w:rsidR="002033A9" w:rsidRPr="001E574E">
        <w:rPr>
          <w:rFonts w:ascii="Verdana" w:hAnsi="Verdana" w:cs="Times New Roman"/>
          <w:color w:val="000000"/>
          <w:sz w:val="24"/>
          <w:szCs w:val="24"/>
          <w:bdr w:val="none" w:sz="0" w:space="0" w:color="auto" w:frame="1"/>
        </w:rPr>
        <w:t>Paslaugų teikėjas</w:t>
      </w:r>
      <w:r w:rsidRPr="001E574E">
        <w:rPr>
          <w:rFonts w:ascii="Verdana" w:hAnsi="Verdana" w:cs="Times New Roman"/>
          <w:color w:val="000000"/>
          <w:sz w:val="24"/>
          <w:szCs w:val="24"/>
          <w:bdr w:val="none" w:sz="0" w:space="0" w:color="auto" w:frame="1"/>
        </w:rPr>
        <w:t>. </w:t>
      </w:r>
    </w:p>
    <w:p w14:paraId="18E2529F" w14:textId="77777777" w:rsidR="00433A97" w:rsidRPr="001E574E" w:rsidRDefault="00433A97" w:rsidP="00433A97">
      <w:pPr>
        <w:shd w:val="clear" w:color="auto" w:fill="FFFFFF"/>
        <w:spacing w:after="0" w:line="240" w:lineRule="auto"/>
        <w:ind w:firstLine="720"/>
        <w:jc w:val="both"/>
        <w:rPr>
          <w:rFonts w:ascii="Verdana" w:hAnsi="Verdana" w:cs="Times New Roman"/>
          <w:color w:val="000000"/>
          <w:sz w:val="24"/>
          <w:szCs w:val="24"/>
        </w:rPr>
      </w:pPr>
      <w:r w:rsidRPr="001E574E">
        <w:rPr>
          <w:rFonts w:ascii="Verdana" w:hAnsi="Verdana" w:cs="Times New Roman"/>
          <w:color w:val="000000"/>
          <w:sz w:val="24"/>
          <w:szCs w:val="24"/>
          <w:bdr w:val="none" w:sz="0" w:space="0" w:color="auto" w:frame="1"/>
        </w:rPr>
        <w:t>16.6.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 </w:t>
      </w:r>
    </w:p>
    <w:p w14:paraId="3D8869F7" w14:textId="77777777" w:rsidR="00433A97" w:rsidRPr="001E574E" w:rsidRDefault="00433A97" w:rsidP="00433A97">
      <w:pPr>
        <w:spacing w:after="0" w:line="240" w:lineRule="auto"/>
        <w:ind w:firstLine="709"/>
        <w:jc w:val="both"/>
        <w:rPr>
          <w:rFonts w:ascii="Verdana" w:hAnsi="Verdana" w:cs="Times New Roman"/>
          <w:iCs/>
          <w:sz w:val="24"/>
          <w:szCs w:val="24"/>
        </w:rPr>
      </w:pPr>
    </w:p>
    <w:p w14:paraId="2E80775D" w14:textId="450BB228" w:rsidR="00433A97" w:rsidRPr="001E574E" w:rsidRDefault="00433A97" w:rsidP="00940E44">
      <w:pPr>
        <w:pStyle w:val="Statja"/>
        <w:spacing w:before="0"/>
        <w:ind w:left="0"/>
        <w:jc w:val="center"/>
        <w:rPr>
          <w:rFonts w:ascii="Verdana" w:hAnsi="Verdana"/>
          <w:sz w:val="24"/>
          <w:szCs w:val="24"/>
          <w:lang w:val="lt-LT"/>
        </w:rPr>
      </w:pPr>
      <w:r w:rsidRPr="001E574E">
        <w:rPr>
          <w:rFonts w:ascii="Verdana" w:hAnsi="Verdana"/>
          <w:sz w:val="24"/>
          <w:szCs w:val="24"/>
          <w:lang w:val="lt-LT"/>
        </w:rPr>
        <w:t>17. Sutarties nutraukimas</w:t>
      </w:r>
    </w:p>
    <w:p w14:paraId="5F342286" w14:textId="77777777" w:rsidR="00B54F26" w:rsidRPr="001E574E" w:rsidRDefault="00B54F26" w:rsidP="00940E44">
      <w:pPr>
        <w:pStyle w:val="Statja"/>
        <w:spacing w:before="0"/>
        <w:ind w:left="0"/>
        <w:jc w:val="center"/>
        <w:rPr>
          <w:rFonts w:ascii="Verdana" w:hAnsi="Verdana"/>
          <w:sz w:val="24"/>
          <w:szCs w:val="24"/>
          <w:lang w:val="lt-LT"/>
        </w:rPr>
      </w:pPr>
    </w:p>
    <w:p w14:paraId="116FE708" w14:textId="77777777" w:rsidR="00433A97" w:rsidRPr="001E574E" w:rsidRDefault="00433A97" w:rsidP="00940E44">
      <w:pPr>
        <w:pStyle w:val="Sraopastraipa"/>
        <w:tabs>
          <w:tab w:val="left" w:pos="1276"/>
        </w:tabs>
        <w:spacing w:after="0" w:line="240" w:lineRule="auto"/>
        <w:ind w:left="1020"/>
        <w:jc w:val="both"/>
        <w:rPr>
          <w:rFonts w:ascii="Verdana" w:hAnsi="Verdana"/>
          <w:vanish/>
          <w:szCs w:val="24"/>
        </w:rPr>
      </w:pPr>
    </w:p>
    <w:p w14:paraId="0CFED2E2" w14:textId="77777777" w:rsidR="00433A97" w:rsidRPr="001E574E" w:rsidRDefault="00433A97">
      <w:pPr>
        <w:pStyle w:val="Sraopastraipa"/>
        <w:numPr>
          <w:ilvl w:val="1"/>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Sutartis prieš terminą gali būti nutraukta:</w:t>
      </w:r>
    </w:p>
    <w:p w14:paraId="26ECEBB0" w14:textId="77777777" w:rsidR="00433A97" w:rsidRPr="001E574E" w:rsidRDefault="00433A97">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raštišku Šalių susitarimu;</w:t>
      </w:r>
    </w:p>
    <w:p w14:paraId="6A1A92A1" w14:textId="77777777" w:rsidR="00433A97" w:rsidRPr="001E574E" w:rsidRDefault="00433A97">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vienašališku Pirkėjo sprendimu, jeigu Paslaugų teikėjas nevykdo ar vykdo netinkamai savo prisiimtus, šioje Sutartyje numatytus, įsipareigojimus ir tai yra esminis Sutarties pažeidimas;</w:t>
      </w:r>
    </w:p>
    <w:p w14:paraId="18782693" w14:textId="77777777" w:rsidR="00433A97" w:rsidRPr="001E574E" w:rsidRDefault="00433A97">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vienašališku Paslaugų teikėjo sprendimu, jei Pirkėjas vykdo netinkamai savo prisiimtus, šioje Sutartyje numatytus, įsipareigojimus ir tai yra esminis Sutarties pažeidimas;</w:t>
      </w:r>
    </w:p>
    <w:p w14:paraId="546C8116" w14:textId="77777777" w:rsidR="00433A97" w:rsidRPr="001E574E" w:rsidRDefault="00433A97">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Pirkėjas turi teisę vienašališkai nutraukti Sutartį, jeigu Paslaugų teikėjas bankrutuoja arba nepajėgia vykdyti sutartinių įsipareigojimų ir Pirkėjui pareikalavus, nepateikia patikimų įrodymų dėl įmanomo šių įsipareigojimų vykdymo ateityje;</w:t>
      </w:r>
    </w:p>
    <w:p w14:paraId="4C9D9B5B" w14:textId="77777777" w:rsidR="00BE6F4C" w:rsidRPr="001E574E" w:rsidRDefault="00BE6F4C">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Pirkėjas gali vienašališkai nutraukti Sutartį, jeigu Sutarties keitimo galiojimo laikotarpiu ji buvo pakeista pažeidžiant Lietuvos Respublikos viešųjų pirkimų įstatymo 89 straipsnio nuostatas;</w:t>
      </w:r>
    </w:p>
    <w:p w14:paraId="555DE047" w14:textId="77777777" w:rsidR="00BE6F4C" w:rsidRPr="001E574E" w:rsidRDefault="00BE6F4C">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jei paaiškėja, kad Paslaugų teikėjas turėjo būti pašalintas iš pirkimo procedūros pagal Lietuvos Respublikos viešųjų pirkimų įstatymo 46 straipsnio 1 dalį, Pirkėjas vienašališku sprendimu gali nutraukti Sutartį;</w:t>
      </w:r>
    </w:p>
    <w:p w14:paraId="0D71E50E" w14:textId="77777777" w:rsidR="00BE6F4C" w:rsidRPr="001E574E" w:rsidRDefault="00BE6F4C">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vienašališku Pirkėjo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E483A51" w14:textId="14A6C246" w:rsidR="00433A97" w:rsidRPr="001E574E" w:rsidRDefault="00BE6F4C">
      <w:pPr>
        <w:pStyle w:val="Sraopastraipa"/>
        <w:numPr>
          <w:ilvl w:val="2"/>
          <w:numId w:val="18"/>
        </w:numPr>
        <w:tabs>
          <w:tab w:val="left" w:pos="1560"/>
        </w:tabs>
        <w:spacing w:after="0" w:line="240" w:lineRule="auto"/>
        <w:ind w:left="0" w:firstLine="567"/>
        <w:jc w:val="both"/>
        <w:rPr>
          <w:rFonts w:ascii="Verdana" w:hAnsi="Verdana"/>
          <w:szCs w:val="24"/>
        </w:rPr>
      </w:pPr>
      <w:r w:rsidRPr="001E574E">
        <w:rPr>
          <w:rFonts w:ascii="Verdana" w:hAnsi="Verdana"/>
          <w:szCs w:val="24"/>
        </w:rPr>
        <w:t>vienašališku Pirkėjo sprendimu, jeigu paaiškėja Lietuvos Respublikos viešųjų pirkimų įstatymo 45 straipsnio 2</w:t>
      </w:r>
      <w:r w:rsidRPr="001E574E">
        <w:rPr>
          <w:rFonts w:ascii="Verdana" w:hAnsi="Verdana"/>
          <w:szCs w:val="24"/>
          <w:vertAlign w:val="superscript"/>
        </w:rPr>
        <w:t>1</w:t>
      </w:r>
      <w:r w:rsidRPr="001E574E">
        <w:rPr>
          <w:rFonts w:ascii="Verdana" w:hAnsi="Verdana"/>
          <w:szCs w:val="24"/>
        </w:rPr>
        <w:t xml:space="preserve"> dalyje nurodytos aplinkybės.</w:t>
      </w:r>
    </w:p>
    <w:p w14:paraId="43F2133C" w14:textId="77777777" w:rsidR="00433A97" w:rsidRPr="001E574E" w:rsidRDefault="00433A97">
      <w:pPr>
        <w:pStyle w:val="Sraopastraipa"/>
        <w:numPr>
          <w:ilvl w:val="1"/>
          <w:numId w:val="18"/>
        </w:numPr>
        <w:tabs>
          <w:tab w:val="left" w:pos="1418"/>
        </w:tabs>
        <w:spacing w:after="0" w:line="240" w:lineRule="auto"/>
        <w:ind w:left="0" w:firstLine="540"/>
        <w:jc w:val="both"/>
        <w:rPr>
          <w:rFonts w:ascii="Verdana" w:hAnsi="Verdana"/>
          <w:szCs w:val="24"/>
        </w:rPr>
      </w:pPr>
      <w:r w:rsidRPr="001E574E">
        <w:rPr>
          <w:rFonts w:ascii="Verdana" w:hAnsi="Verdana"/>
          <w:szCs w:val="24"/>
        </w:rPr>
        <w:lastRenderedPageBreak/>
        <w:t>Vienašališką sprendimą dėl Sutarties nutraukimo galima priimti tik raštu informavus apie tai kitą Sutarties Šalį ne vėliau kaip prieš 14 (keturiolika) kalendorinių dienų.</w:t>
      </w:r>
    </w:p>
    <w:p w14:paraId="38D8CE85" w14:textId="77777777" w:rsidR="00433A97" w:rsidRPr="001E574E" w:rsidRDefault="00433A97">
      <w:pPr>
        <w:pStyle w:val="Sraopastraipa"/>
        <w:numPr>
          <w:ilvl w:val="1"/>
          <w:numId w:val="18"/>
        </w:numPr>
        <w:tabs>
          <w:tab w:val="left" w:pos="1418"/>
        </w:tabs>
        <w:spacing w:after="0" w:line="240" w:lineRule="auto"/>
        <w:ind w:left="0" w:firstLine="540"/>
        <w:jc w:val="both"/>
        <w:rPr>
          <w:rFonts w:ascii="Verdana" w:hAnsi="Verdana"/>
          <w:szCs w:val="24"/>
        </w:rPr>
      </w:pPr>
      <w:r w:rsidRPr="001E574E">
        <w:rPr>
          <w:rFonts w:ascii="Verdana" w:hAnsi="Verdana"/>
          <w:szCs w:val="24"/>
        </w:rPr>
        <w:t>Jei Sutartis nutraukiama dėl Paslaugų teikėjo kaltės, nuostoliai ar išlaidos išieškomi išskaičiuojant juos iš Paslaugų teikėjui mokėtinų sumų.</w:t>
      </w:r>
    </w:p>
    <w:p w14:paraId="7077A978" w14:textId="77777777" w:rsidR="00433A97" w:rsidRPr="001E574E" w:rsidRDefault="00433A97">
      <w:pPr>
        <w:pStyle w:val="Sraopastraipa"/>
        <w:numPr>
          <w:ilvl w:val="1"/>
          <w:numId w:val="18"/>
        </w:numPr>
        <w:tabs>
          <w:tab w:val="left" w:pos="1418"/>
        </w:tabs>
        <w:spacing w:after="0" w:line="240" w:lineRule="auto"/>
        <w:ind w:left="0" w:firstLine="540"/>
        <w:jc w:val="both"/>
        <w:rPr>
          <w:rFonts w:ascii="Verdana" w:hAnsi="Verdana"/>
          <w:szCs w:val="24"/>
        </w:rPr>
      </w:pPr>
      <w:r w:rsidRPr="001E574E">
        <w:rPr>
          <w:rFonts w:ascii="Verdana" w:hAnsi="Verdana"/>
          <w:szCs w:val="24"/>
        </w:rPr>
        <w:t>Sutartį nutraukus dėl Paslaugų teikėjo kaltės, be jam priklausančio atlyginimo už atliktas Paslaugas, Paslaugų teikėjas neturi teisės į kokių nors patirtų nuostolių ar žalos kompensaciją.</w:t>
      </w:r>
    </w:p>
    <w:p w14:paraId="39AD42AD" w14:textId="77777777" w:rsidR="00433A97" w:rsidRPr="001E574E" w:rsidRDefault="00433A97">
      <w:pPr>
        <w:pStyle w:val="Sraopastraipa"/>
        <w:numPr>
          <w:ilvl w:val="1"/>
          <w:numId w:val="18"/>
        </w:numPr>
        <w:tabs>
          <w:tab w:val="left" w:pos="1418"/>
        </w:tabs>
        <w:spacing w:after="0" w:line="240" w:lineRule="auto"/>
        <w:ind w:left="0" w:firstLine="540"/>
        <w:jc w:val="both"/>
        <w:rPr>
          <w:rFonts w:ascii="Verdana" w:hAnsi="Verdana"/>
          <w:szCs w:val="24"/>
        </w:rPr>
      </w:pPr>
      <w:r w:rsidRPr="001E574E">
        <w:rPr>
          <w:rFonts w:ascii="Verdana" w:hAnsi="Verdana"/>
          <w:szCs w:val="24"/>
        </w:rPr>
        <w:t>Sutartis gali būti nutraukta ir šioje Sutartyje nurodytais atvejais bei kitais Lietuvoje galiojančiais teisės aktų nustatytais atvejais ir tvarka.</w:t>
      </w:r>
    </w:p>
    <w:p w14:paraId="46E3B7D8" w14:textId="77777777" w:rsidR="00433A97" w:rsidRPr="001E574E" w:rsidRDefault="00433A97" w:rsidP="00433A97">
      <w:pPr>
        <w:pStyle w:val="Statja"/>
        <w:spacing w:before="0"/>
        <w:ind w:left="0"/>
        <w:rPr>
          <w:rFonts w:ascii="Verdana" w:hAnsi="Verdana"/>
          <w:sz w:val="24"/>
          <w:szCs w:val="24"/>
          <w:lang w:val="lt-LT"/>
        </w:rPr>
      </w:pPr>
    </w:p>
    <w:p w14:paraId="2910C0DF"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18. Ginčų nagrinėjimo tvarka</w:t>
      </w:r>
    </w:p>
    <w:p w14:paraId="02C3F7F8" w14:textId="77777777" w:rsidR="00433A97" w:rsidRPr="001E574E" w:rsidRDefault="00433A97" w:rsidP="00433A97">
      <w:pPr>
        <w:pStyle w:val="Statja"/>
        <w:spacing w:before="0"/>
        <w:ind w:left="0"/>
        <w:jc w:val="center"/>
        <w:rPr>
          <w:rFonts w:ascii="Verdana" w:hAnsi="Verdana"/>
          <w:sz w:val="24"/>
          <w:szCs w:val="24"/>
          <w:lang w:val="lt-LT"/>
        </w:rPr>
      </w:pPr>
    </w:p>
    <w:p w14:paraId="330C871D"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18.1. Šiai Sutarčiai ir visoms iš šios Sutarties atsirandančioms teisėms ir pareigoms taikomi Lietuvos Respublikos įstatymai bei kiti norminiai teisės aktai. Sutartis sudaryta ir turi būti aiškinama pagal Lietuvos Respublikos teisę.</w:t>
      </w:r>
    </w:p>
    <w:p w14:paraId="02A828DA"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833D7FD" w14:textId="77777777" w:rsidR="00433A97" w:rsidRPr="001E574E" w:rsidRDefault="00433A97" w:rsidP="00433A97">
      <w:pPr>
        <w:pStyle w:val="Pagrindinistekstas1"/>
        <w:rPr>
          <w:rFonts w:ascii="Verdana" w:hAnsi="Verdana"/>
          <w:sz w:val="24"/>
          <w:szCs w:val="24"/>
          <w:lang w:val="lt-LT"/>
        </w:rPr>
      </w:pPr>
    </w:p>
    <w:p w14:paraId="47F1BF82" w14:textId="77777777" w:rsidR="00433A97" w:rsidRPr="001E574E" w:rsidRDefault="00433A97" w:rsidP="00433A97">
      <w:pPr>
        <w:pStyle w:val="Statja"/>
        <w:spacing w:before="0"/>
        <w:ind w:left="0"/>
        <w:jc w:val="center"/>
        <w:rPr>
          <w:rFonts w:ascii="Verdana" w:hAnsi="Verdana"/>
          <w:sz w:val="24"/>
          <w:szCs w:val="24"/>
          <w:lang w:val="lt-LT"/>
        </w:rPr>
      </w:pPr>
      <w:r w:rsidRPr="001E574E">
        <w:rPr>
          <w:rFonts w:ascii="Verdana" w:hAnsi="Verdana"/>
          <w:sz w:val="24"/>
          <w:szCs w:val="24"/>
          <w:lang w:val="lt-LT"/>
        </w:rPr>
        <w:t>19. Baigiamosios nuostatos</w:t>
      </w:r>
    </w:p>
    <w:p w14:paraId="204CAA59" w14:textId="77777777" w:rsidR="00433A97" w:rsidRPr="001E574E" w:rsidRDefault="00433A97" w:rsidP="00433A97">
      <w:pPr>
        <w:pStyle w:val="Statja"/>
        <w:spacing w:before="0"/>
        <w:ind w:left="0"/>
        <w:jc w:val="center"/>
        <w:rPr>
          <w:rFonts w:ascii="Verdana" w:hAnsi="Verdana"/>
          <w:sz w:val="24"/>
          <w:szCs w:val="24"/>
          <w:lang w:val="lt-LT"/>
        </w:rPr>
      </w:pPr>
    </w:p>
    <w:p w14:paraId="382FD181"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19.1. Nė viena Šalis neturi teisės perleisti visų arba dalies teisių ir pareigų pagal šią Sutartį jokiai trečiajai šaliai be išankstinio raštiško kitos Šalies sutikimo.</w:t>
      </w:r>
    </w:p>
    <w:p w14:paraId="1D850C0B"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42BD518" w14:textId="77777777" w:rsidR="00433A9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19.3. Visus kitus klausimus, kurie neaptarti Sutartyje, reguliuoja Lietuvos Respublikos teisės aktai.</w:t>
      </w:r>
    </w:p>
    <w:p w14:paraId="709ABE0D" w14:textId="5D2840A4" w:rsidR="00F83027" w:rsidRPr="001E574E" w:rsidRDefault="00433A97" w:rsidP="00433A97">
      <w:pPr>
        <w:pStyle w:val="Pagrindinistekstas1"/>
        <w:ind w:firstLine="567"/>
        <w:rPr>
          <w:rFonts w:ascii="Verdana" w:hAnsi="Verdana"/>
          <w:sz w:val="24"/>
          <w:szCs w:val="24"/>
          <w:lang w:val="lt-LT"/>
        </w:rPr>
      </w:pPr>
      <w:r w:rsidRPr="001E574E">
        <w:rPr>
          <w:rFonts w:ascii="Verdana" w:hAnsi="Verdana"/>
          <w:sz w:val="24"/>
          <w:szCs w:val="24"/>
          <w:lang w:val="lt-LT"/>
        </w:rPr>
        <w:t>19.4. Sutartis yra sudaryta lietuvių kalba, elektroninėmis priemonėmis.</w:t>
      </w:r>
    </w:p>
    <w:p w14:paraId="6C44B522" w14:textId="77777777" w:rsidR="00F83027" w:rsidRPr="001E574E" w:rsidRDefault="00F83027">
      <w:pPr>
        <w:rPr>
          <w:rFonts w:ascii="Verdana" w:eastAsia="Times New Roman" w:hAnsi="Verdana" w:cs="Times New Roman"/>
          <w:sz w:val="24"/>
          <w:szCs w:val="24"/>
          <w:lang w:eastAsia="en-US"/>
        </w:rPr>
      </w:pPr>
      <w:r w:rsidRPr="001E574E">
        <w:rPr>
          <w:rFonts w:ascii="Verdana" w:hAnsi="Verdana"/>
          <w:sz w:val="24"/>
          <w:szCs w:val="24"/>
        </w:rPr>
        <w:br w:type="page"/>
      </w:r>
    </w:p>
    <w:p w14:paraId="0BD9A67D" w14:textId="548F8378" w:rsidR="003D70D2" w:rsidRPr="001E574E" w:rsidRDefault="003D70D2" w:rsidP="003D70D2">
      <w:pPr>
        <w:spacing w:after="0" w:line="240" w:lineRule="auto"/>
        <w:jc w:val="right"/>
        <w:rPr>
          <w:rFonts w:ascii="Verdana" w:hAnsi="Verdana" w:cs="Times New Roman"/>
          <w:sz w:val="24"/>
          <w:szCs w:val="24"/>
        </w:rPr>
      </w:pPr>
      <w:r w:rsidRPr="001E574E">
        <w:rPr>
          <w:rFonts w:ascii="Verdana" w:hAnsi="Verdana" w:cs="Times New Roman"/>
          <w:sz w:val="24"/>
          <w:szCs w:val="24"/>
        </w:rPr>
        <w:lastRenderedPageBreak/>
        <w:t xml:space="preserve">Pirkimo sąlygų 5 priedas </w:t>
      </w:r>
    </w:p>
    <w:p w14:paraId="37D4CB6C" w14:textId="0C55E6D7" w:rsidR="003D70D2" w:rsidRPr="001E574E" w:rsidRDefault="003D70D2" w:rsidP="003D70D2">
      <w:pPr>
        <w:spacing w:after="0" w:line="240" w:lineRule="auto"/>
        <w:jc w:val="right"/>
        <w:rPr>
          <w:rFonts w:ascii="Verdana" w:hAnsi="Verdana" w:cs="Times New Roman"/>
          <w:sz w:val="24"/>
          <w:szCs w:val="24"/>
        </w:rPr>
      </w:pPr>
      <w:r w:rsidRPr="001E574E">
        <w:rPr>
          <w:rFonts w:ascii="Verdana" w:hAnsi="Verdana" w:cs="Times New Roman"/>
          <w:sz w:val="24"/>
          <w:szCs w:val="24"/>
        </w:rPr>
        <w:t>„Su pirkimo objektu susiję dokumentai“</w:t>
      </w:r>
    </w:p>
    <w:p w14:paraId="41030FD6" w14:textId="0AC1F426" w:rsidR="006409A8" w:rsidRPr="001E574E" w:rsidRDefault="006409A8" w:rsidP="003D70D2">
      <w:pPr>
        <w:spacing w:after="0" w:line="240" w:lineRule="auto"/>
        <w:jc w:val="right"/>
        <w:rPr>
          <w:rFonts w:ascii="Verdana" w:hAnsi="Verdana" w:cs="Times New Roman"/>
          <w:bCs/>
          <w:sz w:val="24"/>
          <w:szCs w:val="24"/>
          <w:shd w:val="clear" w:color="auto" w:fill="FFFFFF"/>
        </w:rPr>
      </w:pPr>
      <w:r w:rsidRPr="001E574E">
        <w:rPr>
          <w:rFonts w:ascii="Verdana" w:hAnsi="Verdana"/>
          <w:bCs/>
          <w:sz w:val="24"/>
          <w:szCs w:val="24"/>
          <w:shd w:val="clear" w:color="auto" w:fill="FFFFFF"/>
        </w:rPr>
        <w:t>1</w:t>
      </w:r>
      <w:r w:rsidRPr="001E574E">
        <w:rPr>
          <w:rFonts w:ascii="Verdana" w:hAnsi="Verdana" w:cs="Times New Roman"/>
          <w:bCs/>
          <w:sz w:val="24"/>
          <w:szCs w:val="24"/>
          <w:shd w:val="clear" w:color="auto" w:fill="FFFFFF"/>
        </w:rPr>
        <w:t xml:space="preserve"> </w:t>
      </w:r>
      <w:r w:rsidRPr="001E574E">
        <w:rPr>
          <w:rFonts w:ascii="Verdana" w:hAnsi="Verdana"/>
          <w:bCs/>
          <w:sz w:val="24"/>
          <w:szCs w:val="24"/>
          <w:shd w:val="clear" w:color="auto" w:fill="FFFFFF"/>
        </w:rPr>
        <w:t>Specialiųjų sutarties</w:t>
      </w:r>
      <w:r w:rsidRPr="001E574E">
        <w:rPr>
          <w:rFonts w:ascii="Verdana" w:hAnsi="Verdana" w:cs="Times New Roman"/>
          <w:bCs/>
          <w:sz w:val="24"/>
          <w:szCs w:val="24"/>
          <w:shd w:val="clear" w:color="auto" w:fill="FFFFFF"/>
        </w:rPr>
        <w:t xml:space="preserve"> sąlygų priedas</w:t>
      </w:r>
    </w:p>
    <w:p w14:paraId="5CC90E76" w14:textId="4C401364" w:rsidR="006409A8" w:rsidRPr="001E574E" w:rsidRDefault="006409A8" w:rsidP="003D70D2">
      <w:pPr>
        <w:spacing w:after="0" w:line="240" w:lineRule="auto"/>
        <w:jc w:val="right"/>
        <w:rPr>
          <w:rFonts w:ascii="Verdana" w:hAnsi="Verdana" w:cs="Times New Roman"/>
          <w:sz w:val="24"/>
          <w:szCs w:val="24"/>
        </w:rPr>
      </w:pPr>
      <w:r w:rsidRPr="001E574E">
        <w:rPr>
          <w:rFonts w:ascii="Verdana" w:hAnsi="Verdana" w:cs="Times New Roman"/>
          <w:bCs/>
          <w:sz w:val="24"/>
          <w:szCs w:val="24"/>
          <w:shd w:val="clear" w:color="auto" w:fill="FFFFFF"/>
        </w:rPr>
        <w:t>„</w:t>
      </w:r>
      <w:r w:rsidRPr="001E574E">
        <w:rPr>
          <w:rFonts w:ascii="Verdana" w:hAnsi="Verdana" w:cs="Times New Roman"/>
          <w:sz w:val="24"/>
          <w:szCs w:val="24"/>
        </w:rPr>
        <w:t>Su pirkimo objektu susiję dokumentai“</w:t>
      </w:r>
    </w:p>
    <w:p w14:paraId="798CC90B" w14:textId="77777777" w:rsidR="003D70D2" w:rsidRPr="001E574E" w:rsidRDefault="003D70D2" w:rsidP="003D70D2">
      <w:pPr>
        <w:spacing w:after="0"/>
        <w:jc w:val="right"/>
        <w:rPr>
          <w:rFonts w:ascii="Verdana" w:hAnsi="Verdana" w:cs="Times New Roman"/>
          <w:sz w:val="24"/>
          <w:szCs w:val="24"/>
        </w:rPr>
      </w:pPr>
    </w:p>
    <w:p w14:paraId="2909B0E5" w14:textId="77777777" w:rsidR="003D70D2" w:rsidRPr="001E574E" w:rsidRDefault="003D70D2" w:rsidP="003D70D2">
      <w:pPr>
        <w:spacing w:after="0"/>
        <w:jc w:val="right"/>
        <w:rPr>
          <w:rFonts w:ascii="Verdana" w:hAnsi="Verdana" w:cs="Times New Roman"/>
          <w:sz w:val="24"/>
          <w:szCs w:val="24"/>
        </w:rPr>
      </w:pPr>
    </w:p>
    <w:p w14:paraId="73D40B71" w14:textId="77777777" w:rsidR="003D70D2" w:rsidRPr="001E574E" w:rsidRDefault="003D70D2" w:rsidP="003D70D2">
      <w:pPr>
        <w:spacing w:after="0"/>
        <w:jc w:val="center"/>
        <w:rPr>
          <w:rFonts w:ascii="Verdana" w:hAnsi="Verdana" w:cs="Times New Roman"/>
          <w:b/>
          <w:kern w:val="16"/>
          <w:sz w:val="24"/>
          <w:szCs w:val="24"/>
        </w:rPr>
      </w:pPr>
      <w:r w:rsidRPr="001E574E">
        <w:rPr>
          <w:rFonts w:ascii="Verdana" w:hAnsi="Verdana" w:cs="Times New Roman"/>
          <w:b/>
          <w:kern w:val="16"/>
          <w:sz w:val="24"/>
          <w:szCs w:val="24"/>
        </w:rPr>
        <w:t>SU PIRKIMO OBJEKTU SUSIJĘ DOKUMENTAI</w:t>
      </w:r>
    </w:p>
    <w:p w14:paraId="28C7EE7B" w14:textId="77777777" w:rsidR="003D70D2" w:rsidRPr="001E574E" w:rsidRDefault="003D70D2" w:rsidP="003D70D2">
      <w:pPr>
        <w:spacing w:after="0"/>
        <w:rPr>
          <w:rFonts w:ascii="Verdana" w:hAnsi="Verdana" w:cs="Times New Roman"/>
          <w:b/>
          <w:kern w:val="16"/>
          <w:sz w:val="24"/>
          <w:szCs w:val="24"/>
        </w:rPr>
      </w:pPr>
    </w:p>
    <w:p w14:paraId="1914A50D" w14:textId="77777777" w:rsidR="003D70D2" w:rsidRPr="001E574E" w:rsidRDefault="003D70D2" w:rsidP="003D70D2">
      <w:pPr>
        <w:spacing w:after="0"/>
        <w:rPr>
          <w:rFonts w:ascii="Verdana" w:hAnsi="Verdana" w:cs="Times New Roman"/>
          <w:b/>
          <w:kern w:val="16"/>
          <w:sz w:val="24"/>
          <w:szCs w:val="24"/>
        </w:rPr>
      </w:pPr>
    </w:p>
    <w:p w14:paraId="480C9852" w14:textId="77777777" w:rsidR="003D70D2" w:rsidRPr="001E574E" w:rsidRDefault="003D70D2" w:rsidP="003D70D2">
      <w:pPr>
        <w:ind w:firstLine="720"/>
        <w:rPr>
          <w:rFonts w:ascii="Verdana" w:hAnsi="Verdana" w:cs="Times New Roman"/>
          <w:spacing w:val="2"/>
          <w:sz w:val="24"/>
          <w:szCs w:val="24"/>
        </w:rPr>
      </w:pPr>
      <w:r w:rsidRPr="001E574E">
        <w:rPr>
          <w:rFonts w:ascii="Verdana" w:hAnsi="Verdana" w:cs="Times New Roman"/>
          <w:spacing w:val="2"/>
          <w:sz w:val="24"/>
          <w:szCs w:val="24"/>
        </w:rPr>
        <w:t>Pateikiama CVP IS sistemoje atskirais failais.</w:t>
      </w:r>
    </w:p>
    <w:p w14:paraId="15707362" w14:textId="748B2E59" w:rsidR="00B54F26" w:rsidRPr="001E574E" w:rsidRDefault="00B54F26" w:rsidP="00B54F26">
      <w:pPr>
        <w:pStyle w:val="Pagrindinistekstas1"/>
        <w:ind w:firstLine="567"/>
        <w:jc w:val="right"/>
        <w:rPr>
          <w:rFonts w:ascii="Verdana" w:eastAsia="Calibri" w:hAnsi="Verdana"/>
          <w:sz w:val="24"/>
          <w:szCs w:val="24"/>
          <w:lang w:val="lt-LT"/>
        </w:rPr>
      </w:pPr>
    </w:p>
    <w:p w14:paraId="62270C02" w14:textId="77777777" w:rsidR="00BF0267" w:rsidRPr="001E574E" w:rsidRDefault="00BF0267" w:rsidP="00433A97">
      <w:pPr>
        <w:pStyle w:val="Pagrindinistekstas1"/>
        <w:ind w:firstLine="567"/>
        <w:rPr>
          <w:rFonts w:ascii="Verdana" w:eastAsia="Calibri" w:hAnsi="Verdana"/>
          <w:sz w:val="24"/>
          <w:szCs w:val="24"/>
          <w:lang w:val="lt-LT"/>
        </w:rPr>
      </w:pPr>
    </w:p>
    <w:p w14:paraId="017171C0" w14:textId="77777777" w:rsidR="00D3497A" w:rsidRPr="001E574E" w:rsidRDefault="00D3497A" w:rsidP="00433A97">
      <w:pPr>
        <w:pStyle w:val="Pagrindinistekstas1"/>
        <w:ind w:firstLine="567"/>
        <w:rPr>
          <w:rFonts w:ascii="Verdana" w:hAnsi="Verdana"/>
          <w:sz w:val="24"/>
          <w:szCs w:val="24"/>
          <w:lang w:val="lt-LT"/>
        </w:rPr>
      </w:pPr>
    </w:p>
    <w:p w14:paraId="501A2D95" w14:textId="77777777" w:rsidR="00D3497A" w:rsidRPr="001E574E" w:rsidRDefault="00D3497A" w:rsidP="00433A97">
      <w:pPr>
        <w:pStyle w:val="Pagrindinistekstas1"/>
        <w:ind w:firstLine="567"/>
        <w:rPr>
          <w:rFonts w:ascii="Verdana" w:hAnsi="Verdana"/>
          <w:sz w:val="24"/>
          <w:szCs w:val="24"/>
          <w:lang w:val="lt-LT"/>
        </w:rPr>
      </w:pPr>
    </w:p>
    <w:p w14:paraId="28FCA01A" w14:textId="77777777" w:rsidR="00B54F26" w:rsidRPr="001E574E" w:rsidRDefault="00B54F26" w:rsidP="00B54F26">
      <w:pPr>
        <w:ind w:left="7200"/>
      </w:pPr>
    </w:p>
    <w:p w14:paraId="1687DFD7" w14:textId="77777777" w:rsidR="003D70D2" w:rsidRPr="001E574E" w:rsidRDefault="003D70D2" w:rsidP="00B54F26">
      <w:pPr>
        <w:ind w:left="7200"/>
      </w:pPr>
    </w:p>
    <w:p w14:paraId="083FC971" w14:textId="77777777" w:rsidR="003D70D2" w:rsidRPr="001E574E" w:rsidRDefault="003D70D2" w:rsidP="00B54F26">
      <w:pPr>
        <w:ind w:left="7200"/>
      </w:pPr>
    </w:p>
    <w:p w14:paraId="61E3C94D" w14:textId="77777777" w:rsidR="003D70D2" w:rsidRPr="001E574E" w:rsidRDefault="003D70D2" w:rsidP="00B54F26">
      <w:pPr>
        <w:ind w:left="7200"/>
      </w:pPr>
    </w:p>
    <w:p w14:paraId="13675DAA" w14:textId="77777777" w:rsidR="003D70D2" w:rsidRPr="001E574E" w:rsidRDefault="003D70D2" w:rsidP="00B54F26">
      <w:pPr>
        <w:ind w:left="7200"/>
      </w:pPr>
    </w:p>
    <w:p w14:paraId="121FA5B6" w14:textId="77777777" w:rsidR="003D70D2" w:rsidRPr="001E574E" w:rsidRDefault="003D70D2" w:rsidP="00B54F26">
      <w:pPr>
        <w:ind w:left="7200"/>
      </w:pPr>
    </w:p>
    <w:p w14:paraId="1D6D76AF" w14:textId="77777777" w:rsidR="003D70D2" w:rsidRPr="001E574E" w:rsidRDefault="003D70D2" w:rsidP="00B54F26">
      <w:pPr>
        <w:ind w:left="7200"/>
      </w:pPr>
    </w:p>
    <w:p w14:paraId="33EC4958" w14:textId="77777777" w:rsidR="003D70D2" w:rsidRPr="001E574E" w:rsidRDefault="003D70D2" w:rsidP="00B54F26">
      <w:pPr>
        <w:ind w:left="7200"/>
      </w:pPr>
    </w:p>
    <w:p w14:paraId="7DF9F186" w14:textId="77777777" w:rsidR="003D70D2" w:rsidRPr="001E574E" w:rsidRDefault="003D70D2" w:rsidP="00B54F26">
      <w:pPr>
        <w:ind w:left="7200"/>
      </w:pPr>
    </w:p>
    <w:p w14:paraId="1D81766C" w14:textId="77777777" w:rsidR="003D70D2" w:rsidRPr="001E574E" w:rsidRDefault="003D70D2" w:rsidP="00B54F26">
      <w:pPr>
        <w:ind w:left="7200"/>
      </w:pPr>
    </w:p>
    <w:p w14:paraId="07A80FC6" w14:textId="77777777" w:rsidR="003D70D2" w:rsidRPr="001E574E" w:rsidRDefault="003D70D2" w:rsidP="00B54F26">
      <w:pPr>
        <w:ind w:left="7200"/>
      </w:pPr>
    </w:p>
    <w:p w14:paraId="0C849BBB" w14:textId="77777777" w:rsidR="003D70D2" w:rsidRPr="001E574E" w:rsidRDefault="003D70D2" w:rsidP="00B54F26">
      <w:pPr>
        <w:ind w:left="7200"/>
      </w:pPr>
    </w:p>
    <w:p w14:paraId="639439B2" w14:textId="77777777" w:rsidR="003D70D2" w:rsidRPr="001E574E" w:rsidRDefault="003D70D2" w:rsidP="00B54F26">
      <w:pPr>
        <w:ind w:left="7200"/>
      </w:pPr>
    </w:p>
    <w:p w14:paraId="7C0C0791" w14:textId="77777777" w:rsidR="003D70D2" w:rsidRPr="001E574E" w:rsidRDefault="003D70D2" w:rsidP="00B54F26">
      <w:pPr>
        <w:ind w:left="7200"/>
      </w:pPr>
    </w:p>
    <w:p w14:paraId="7E96CBE0" w14:textId="77777777" w:rsidR="00B54F26" w:rsidRPr="001E574E" w:rsidRDefault="00B54F26" w:rsidP="00B54F26">
      <w:pPr>
        <w:ind w:left="7200"/>
      </w:pPr>
    </w:p>
    <w:p w14:paraId="7A1846AF" w14:textId="77777777" w:rsidR="00B54F26" w:rsidRPr="001E574E" w:rsidRDefault="00B54F26" w:rsidP="00B54F26">
      <w:pPr>
        <w:ind w:left="7200"/>
      </w:pPr>
    </w:p>
    <w:p w14:paraId="105CA096" w14:textId="77777777" w:rsidR="00B54F26" w:rsidRPr="001E574E" w:rsidRDefault="00B54F26" w:rsidP="00B54F26">
      <w:pPr>
        <w:ind w:left="7200"/>
      </w:pPr>
    </w:p>
    <w:p w14:paraId="7BD7D978" w14:textId="77777777" w:rsidR="00D3497A" w:rsidRPr="001E574E" w:rsidRDefault="00D3497A" w:rsidP="00433A97">
      <w:pPr>
        <w:pStyle w:val="Pagrindinistekstas1"/>
        <w:ind w:firstLine="567"/>
        <w:rPr>
          <w:rFonts w:ascii="Verdana" w:hAnsi="Verdana"/>
          <w:sz w:val="24"/>
          <w:szCs w:val="24"/>
          <w:lang w:val="lt-LT"/>
        </w:rPr>
      </w:pPr>
    </w:p>
    <w:p w14:paraId="0A381812" w14:textId="77777777" w:rsidR="00D3497A" w:rsidRPr="001E574E" w:rsidRDefault="00D3497A" w:rsidP="00433A97">
      <w:pPr>
        <w:pStyle w:val="Pagrindinistekstas1"/>
        <w:ind w:firstLine="567"/>
        <w:rPr>
          <w:rFonts w:ascii="Verdana" w:hAnsi="Verdana"/>
          <w:sz w:val="24"/>
          <w:szCs w:val="24"/>
          <w:lang w:val="lt-LT"/>
        </w:rPr>
      </w:pPr>
    </w:p>
    <w:p w14:paraId="11F960B4" w14:textId="77777777" w:rsidR="00D3497A" w:rsidRPr="001E574E" w:rsidRDefault="00D3497A" w:rsidP="00433A97">
      <w:pPr>
        <w:pStyle w:val="Pagrindinistekstas1"/>
        <w:ind w:firstLine="567"/>
        <w:rPr>
          <w:rFonts w:ascii="Verdana" w:hAnsi="Verdana"/>
          <w:sz w:val="24"/>
          <w:szCs w:val="24"/>
          <w:lang w:val="lt-LT"/>
        </w:rPr>
      </w:pPr>
    </w:p>
    <w:p w14:paraId="6CF3CADA" w14:textId="77777777" w:rsidR="00D3497A" w:rsidRPr="001E574E" w:rsidRDefault="00D3497A" w:rsidP="00B54F26">
      <w:pPr>
        <w:spacing w:after="0" w:line="240" w:lineRule="auto"/>
        <w:rPr>
          <w:rFonts w:ascii="Verdana" w:eastAsia="Arial" w:hAnsi="Verdana" w:cs="Times New Roman"/>
          <w:b/>
          <w:sz w:val="24"/>
          <w:szCs w:val="24"/>
          <w:lang w:eastAsia="en-US"/>
        </w:rPr>
      </w:pPr>
      <w:bookmarkStart w:id="44" w:name="_Hlk157505951"/>
    </w:p>
    <w:p w14:paraId="7F13FA36" w14:textId="77777777" w:rsidR="00D3497A" w:rsidRPr="001E574E" w:rsidRDefault="00D3497A" w:rsidP="00993E75">
      <w:pPr>
        <w:spacing w:after="0" w:line="240" w:lineRule="auto"/>
        <w:jc w:val="center"/>
        <w:rPr>
          <w:rFonts w:ascii="Verdana" w:eastAsia="Arial" w:hAnsi="Verdana" w:cs="Times New Roman"/>
          <w:b/>
          <w:sz w:val="24"/>
          <w:szCs w:val="24"/>
          <w:lang w:eastAsia="en-US"/>
        </w:rPr>
      </w:pPr>
    </w:p>
    <w:p w14:paraId="3AE0BC94" w14:textId="77777777" w:rsidR="00B54F26" w:rsidRPr="001E574E" w:rsidRDefault="002769C8" w:rsidP="00B54F26">
      <w:pPr>
        <w:spacing w:after="0" w:line="240" w:lineRule="auto"/>
        <w:jc w:val="right"/>
        <w:rPr>
          <w:rFonts w:ascii="Verdana" w:eastAsia="Arial" w:hAnsi="Verdana" w:cs="Times New Roman"/>
          <w:bCs/>
          <w:sz w:val="24"/>
          <w:szCs w:val="24"/>
          <w:lang w:eastAsia="en-US"/>
        </w:rPr>
      </w:pPr>
      <w:r w:rsidRPr="001E574E">
        <w:rPr>
          <w:rFonts w:ascii="Verdana" w:eastAsia="Arial" w:hAnsi="Verdana" w:cs="Times New Roman"/>
          <w:bCs/>
          <w:sz w:val="24"/>
          <w:szCs w:val="24"/>
          <w:lang w:eastAsia="en-US"/>
        </w:rPr>
        <w:t xml:space="preserve"> </w:t>
      </w:r>
      <w:r w:rsidR="00FA39EA" w:rsidRPr="001E574E">
        <w:rPr>
          <w:rFonts w:ascii="Verdana" w:eastAsia="Arial" w:hAnsi="Verdana" w:cs="Times New Roman"/>
          <w:bCs/>
          <w:sz w:val="24"/>
          <w:szCs w:val="24"/>
          <w:lang w:eastAsia="en-US"/>
        </w:rPr>
        <w:t xml:space="preserve">     </w:t>
      </w:r>
      <w:r w:rsidRPr="001E574E">
        <w:rPr>
          <w:rFonts w:ascii="Verdana" w:eastAsia="Arial" w:hAnsi="Verdana" w:cs="Times New Roman"/>
          <w:bCs/>
          <w:sz w:val="24"/>
          <w:szCs w:val="24"/>
          <w:lang w:eastAsia="en-US"/>
        </w:rPr>
        <w:t>Sutarties specialiųjų sąlygų</w:t>
      </w:r>
      <w:r w:rsidR="00FA39EA" w:rsidRPr="001E574E">
        <w:rPr>
          <w:rFonts w:ascii="Verdana" w:eastAsia="Arial" w:hAnsi="Verdana" w:cs="Times New Roman"/>
          <w:bCs/>
          <w:sz w:val="24"/>
          <w:szCs w:val="24"/>
          <w:lang w:eastAsia="en-US"/>
        </w:rPr>
        <w:t xml:space="preserve"> 3</w:t>
      </w:r>
      <w:r w:rsidRPr="001E574E">
        <w:rPr>
          <w:rFonts w:ascii="Verdana" w:eastAsia="Arial" w:hAnsi="Verdana" w:cs="Times New Roman"/>
          <w:bCs/>
          <w:sz w:val="24"/>
          <w:szCs w:val="24"/>
          <w:lang w:eastAsia="en-US"/>
        </w:rPr>
        <w:t xml:space="preserve"> priedas</w:t>
      </w:r>
    </w:p>
    <w:p w14:paraId="4F43BCE6" w14:textId="04E0B086" w:rsidR="002769C8" w:rsidRPr="001E574E" w:rsidRDefault="00FA39EA" w:rsidP="00B54F26">
      <w:pPr>
        <w:spacing w:after="0" w:line="240" w:lineRule="auto"/>
        <w:jc w:val="right"/>
        <w:rPr>
          <w:rFonts w:ascii="Verdana" w:eastAsia="Arial" w:hAnsi="Verdana" w:cs="Times New Roman"/>
          <w:bCs/>
          <w:sz w:val="24"/>
          <w:szCs w:val="24"/>
          <w:lang w:eastAsia="en-US"/>
        </w:rPr>
      </w:pPr>
      <w:r w:rsidRPr="001E574E">
        <w:rPr>
          <w:rFonts w:ascii="Verdana" w:eastAsia="Arial" w:hAnsi="Verdana" w:cs="Times New Roman"/>
          <w:bCs/>
          <w:sz w:val="24"/>
          <w:szCs w:val="24"/>
          <w:lang w:eastAsia="en-US"/>
        </w:rPr>
        <w:t xml:space="preserve"> „</w:t>
      </w:r>
      <w:r w:rsidRPr="001E574E">
        <w:rPr>
          <w:rFonts w:ascii="Verdana" w:eastAsia="Times New Roman" w:hAnsi="Verdana" w:cs="Times New Roman"/>
          <w:sz w:val="24"/>
          <w:szCs w:val="24"/>
        </w:rPr>
        <w:t>Trišalio susitarimo su sub</w:t>
      </w:r>
      <w:r w:rsidR="00044B62" w:rsidRPr="001E574E">
        <w:rPr>
          <w:rFonts w:ascii="Verdana" w:eastAsia="Times New Roman" w:hAnsi="Verdana" w:cs="Times New Roman"/>
          <w:sz w:val="24"/>
          <w:szCs w:val="24"/>
        </w:rPr>
        <w:t>teikėju</w:t>
      </w:r>
      <w:r w:rsidRPr="001E574E">
        <w:rPr>
          <w:rFonts w:ascii="Verdana" w:eastAsia="Times New Roman" w:hAnsi="Verdana" w:cs="Times New Roman"/>
          <w:sz w:val="24"/>
          <w:szCs w:val="24"/>
        </w:rPr>
        <w:t xml:space="preserve"> forma“</w:t>
      </w:r>
    </w:p>
    <w:p w14:paraId="04163450" w14:textId="77777777" w:rsidR="002769C8" w:rsidRPr="001E574E" w:rsidRDefault="002769C8" w:rsidP="00993E75">
      <w:pPr>
        <w:spacing w:after="0" w:line="240" w:lineRule="auto"/>
        <w:jc w:val="center"/>
        <w:rPr>
          <w:rFonts w:ascii="Verdana" w:eastAsia="Arial" w:hAnsi="Verdana" w:cs="Times New Roman"/>
          <w:b/>
          <w:sz w:val="24"/>
          <w:szCs w:val="24"/>
          <w:lang w:eastAsia="en-US"/>
        </w:rPr>
      </w:pPr>
    </w:p>
    <w:p w14:paraId="27959FB8" w14:textId="74B2A2A3" w:rsidR="00993E75" w:rsidRPr="001E574E" w:rsidRDefault="00993E75" w:rsidP="00993E75">
      <w:pPr>
        <w:spacing w:after="0" w:line="240" w:lineRule="auto"/>
        <w:jc w:val="center"/>
        <w:rPr>
          <w:rFonts w:ascii="Verdana" w:eastAsia="Arial" w:hAnsi="Verdana" w:cs="Times New Roman"/>
          <w:b/>
          <w:sz w:val="24"/>
          <w:szCs w:val="24"/>
          <w:lang w:eastAsia="en-US"/>
        </w:rPr>
      </w:pPr>
      <w:r w:rsidRPr="001E574E">
        <w:rPr>
          <w:rFonts w:ascii="Verdana" w:eastAsia="Arial" w:hAnsi="Verdana" w:cs="Times New Roman"/>
          <w:b/>
          <w:sz w:val="24"/>
          <w:szCs w:val="24"/>
          <w:lang w:eastAsia="en-US"/>
        </w:rPr>
        <w:t>TRIŠALIS SUSITARIMAS SU SUBTEIKĖJU</w:t>
      </w:r>
      <w:r w:rsidRPr="001E574E">
        <w:rPr>
          <w:rFonts w:ascii="Verdana" w:eastAsia="Arial" w:hAnsi="Verdana" w:cs="Times New Roman"/>
          <w:b/>
          <w:sz w:val="24"/>
          <w:szCs w:val="24"/>
          <w:lang w:eastAsia="en-US"/>
        </w:rPr>
        <w:br/>
        <w:t xml:space="preserve">   DĖL TIESIOGINIO ATSISKAITYMO NR. ___</w:t>
      </w:r>
    </w:p>
    <w:p w14:paraId="321D0A98" w14:textId="77777777" w:rsidR="00993E75" w:rsidRPr="001E574E" w:rsidRDefault="00993E75" w:rsidP="00993E75">
      <w:pPr>
        <w:spacing w:after="0" w:line="240" w:lineRule="auto"/>
        <w:jc w:val="center"/>
        <w:rPr>
          <w:rFonts w:ascii="Verdana" w:eastAsia="Arial" w:hAnsi="Verdana" w:cs="Times New Roman"/>
          <w:sz w:val="24"/>
          <w:szCs w:val="24"/>
          <w:lang w:eastAsia="en-US"/>
        </w:rPr>
      </w:pPr>
    </w:p>
    <w:p w14:paraId="1F2C3E44" w14:textId="5A06BB4E" w:rsidR="00993E75" w:rsidRPr="001E574E" w:rsidRDefault="00FA39EA" w:rsidP="00FA39EA">
      <w:pPr>
        <w:autoSpaceDN w:val="0"/>
        <w:spacing w:line="240" w:lineRule="auto"/>
        <w:jc w:val="center"/>
        <w:rPr>
          <w:rFonts w:ascii="Verdana" w:eastAsia="Times New Roman" w:hAnsi="Verdana" w:cs="Times New Roman"/>
          <w:sz w:val="24"/>
          <w:szCs w:val="24"/>
        </w:rPr>
      </w:pPr>
      <w:r w:rsidRPr="001E574E">
        <w:rPr>
          <w:rFonts w:ascii="Verdana" w:eastAsia="Times New Roman" w:hAnsi="Verdana" w:cs="Times New Roman"/>
          <w:sz w:val="24"/>
          <w:szCs w:val="24"/>
          <w:highlight w:val="lightGray"/>
        </w:rPr>
        <w:t>[data, vieta]</w:t>
      </w:r>
    </w:p>
    <w:p w14:paraId="3EADCDA6"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219741A6" w14:textId="651E7CAC" w:rsidR="00FA39EA" w:rsidRPr="001E574E" w:rsidRDefault="00FA39EA" w:rsidP="00FA39EA">
      <w:pPr>
        <w:autoSpaceDN w:val="0"/>
        <w:spacing w:after="0" w:line="240" w:lineRule="auto"/>
        <w:jc w:val="both"/>
        <w:rPr>
          <w:rFonts w:ascii="Verdana" w:eastAsia="Times New Roman" w:hAnsi="Verdana" w:cs="Times New Roman"/>
          <w:color w:val="000000"/>
        </w:rPr>
      </w:pPr>
      <w:r w:rsidRPr="001E574E">
        <w:rPr>
          <w:rFonts w:ascii="Verdana" w:eastAsia="Times New Roman" w:hAnsi="Verdana" w:cs="Times New Roman"/>
          <w:b/>
          <w:color w:val="000000"/>
        </w:rPr>
        <w:t>[</w:t>
      </w:r>
      <w:r w:rsidR="008A1C0B" w:rsidRPr="001E574E">
        <w:rPr>
          <w:rFonts w:ascii="Verdana" w:eastAsia="Times New Roman" w:hAnsi="Verdana" w:cs="Times New Roman"/>
          <w:b/>
          <w:color w:val="000000"/>
          <w:highlight w:val="lightGray"/>
        </w:rPr>
        <w:t>Pirkėjo</w:t>
      </w:r>
      <w:r w:rsidRPr="001E574E">
        <w:rPr>
          <w:rFonts w:ascii="Verdana" w:eastAsia="Times New Roman" w:hAnsi="Verdana" w:cs="Times New Roman"/>
          <w:b/>
          <w:color w:val="000000"/>
          <w:highlight w:val="lightGray"/>
        </w:rPr>
        <w:t xml:space="preserve"> pavadinimas</w:t>
      </w:r>
      <w:r w:rsidRPr="001E574E">
        <w:rPr>
          <w:rFonts w:ascii="Verdana" w:eastAsia="Times New Roman" w:hAnsi="Verdana" w:cs="Times New Roman"/>
          <w:b/>
          <w:color w:val="000000"/>
        </w:rPr>
        <w:t>]</w:t>
      </w:r>
      <w:r w:rsidRPr="001E574E">
        <w:rPr>
          <w:rFonts w:ascii="Verdana" w:eastAsia="Times New Roman" w:hAnsi="Verdana" w:cs="Times New Roman"/>
          <w:color w:val="000000"/>
        </w:rPr>
        <w:t xml:space="preserve"> (</w:t>
      </w:r>
      <w:r w:rsidR="008A1C0B" w:rsidRPr="001E574E">
        <w:rPr>
          <w:rFonts w:ascii="Verdana" w:eastAsia="Times New Roman" w:hAnsi="Verdana" w:cs="Times New Roman"/>
          <w:b/>
          <w:color w:val="000000"/>
        </w:rPr>
        <w:t>Pirkėjas</w:t>
      </w:r>
      <w:r w:rsidRPr="001E574E">
        <w:rPr>
          <w:rFonts w:ascii="Verdana" w:eastAsia="Times New Roman" w:hAnsi="Verdana" w:cs="Times New Roman"/>
          <w:color w:val="000000"/>
        </w:rPr>
        <w:t>), atstovaujamas [</w:t>
      </w:r>
      <w:r w:rsidRPr="001E574E">
        <w:rPr>
          <w:rFonts w:ascii="Verdana" w:eastAsia="Times New Roman" w:hAnsi="Verdana" w:cs="Times New Roman"/>
          <w:color w:val="000000"/>
          <w:highlight w:val="lightGray"/>
        </w:rPr>
        <w:t>pareigos, vardas, pavardė</w:t>
      </w:r>
      <w:r w:rsidRPr="001E574E">
        <w:rPr>
          <w:rFonts w:ascii="Verdana" w:eastAsia="Times New Roman" w:hAnsi="Verdana" w:cs="Times New Roman"/>
          <w:color w:val="000000"/>
        </w:rPr>
        <w:t>], veikiančio pagal [</w:t>
      </w:r>
      <w:r w:rsidRPr="001E574E">
        <w:rPr>
          <w:rFonts w:ascii="Verdana" w:eastAsia="Times New Roman" w:hAnsi="Verdana" w:cs="Times New Roman"/>
          <w:color w:val="000000"/>
          <w:highlight w:val="lightGray"/>
        </w:rPr>
        <w:t>atstovavimo pagrindas</w:t>
      </w:r>
      <w:r w:rsidRPr="001E574E">
        <w:rPr>
          <w:rFonts w:ascii="Verdana" w:eastAsia="Times New Roman" w:hAnsi="Verdana" w:cs="Times New Roman"/>
          <w:color w:val="000000"/>
        </w:rPr>
        <w:t xml:space="preserve">], </w:t>
      </w:r>
    </w:p>
    <w:p w14:paraId="42BE544C" w14:textId="77777777" w:rsidR="00FA39EA" w:rsidRPr="001E574E" w:rsidRDefault="00FA39EA" w:rsidP="00FA39EA">
      <w:pPr>
        <w:autoSpaceDN w:val="0"/>
        <w:spacing w:after="0" w:line="240" w:lineRule="auto"/>
        <w:jc w:val="both"/>
        <w:rPr>
          <w:rFonts w:ascii="Verdana" w:eastAsia="Times New Roman" w:hAnsi="Verdana" w:cs="Times New Roman"/>
          <w:color w:val="000000"/>
        </w:rPr>
      </w:pPr>
    </w:p>
    <w:p w14:paraId="1AB4BD08" w14:textId="347DA563" w:rsidR="00FA39EA" w:rsidRPr="001E574E" w:rsidRDefault="00FA39EA" w:rsidP="00FA39EA">
      <w:pPr>
        <w:autoSpaceDN w:val="0"/>
        <w:spacing w:after="0" w:line="240" w:lineRule="auto"/>
        <w:jc w:val="both"/>
        <w:rPr>
          <w:rFonts w:ascii="Verdana" w:eastAsia="Times New Roman" w:hAnsi="Verdana" w:cs="Times New Roman"/>
          <w:color w:val="000000"/>
        </w:rPr>
      </w:pPr>
      <w:r w:rsidRPr="001E574E">
        <w:rPr>
          <w:rFonts w:ascii="Verdana" w:eastAsia="Times New Roman" w:hAnsi="Verdana" w:cs="Times New Roman"/>
          <w:b/>
          <w:color w:val="000000"/>
        </w:rPr>
        <w:t>[</w:t>
      </w:r>
      <w:r w:rsidR="008A1C0B" w:rsidRPr="001E574E">
        <w:rPr>
          <w:rFonts w:ascii="Verdana" w:eastAsia="Times New Roman" w:hAnsi="Verdana" w:cs="Times New Roman"/>
          <w:b/>
          <w:color w:val="000000"/>
          <w:highlight w:val="lightGray"/>
        </w:rPr>
        <w:t>Paslaugų teikėjo</w:t>
      </w:r>
      <w:r w:rsidRPr="001E574E">
        <w:rPr>
          <w:rFonts w:ascii="Verdana" w:eastAsia="Times New Roman" w:hAnsi="Verdana" w:cs="Times New Roman"/>
          <w:b/>
          <w:color w:val="000000"/>
          <w:highlight w:val="lightGray"/>
        </w:rPr>
        <w:t xml:space="preserve"> pavadinimas</w:t>
      </w:r>
      <w:r w:rsidRPr="001E574E">
        <w:rPr>
          <w:rFonts w:ascii="Verdana" w:eastAsia="Times New Roman" w:hAnsi="Verdana" w:cs="Times New Roman"/>
          <w:b/>
          <w:color w:val="000000"/>
        </w:rPr>
        <w:t xml:space="preserve">] </w:t>
      </w:r>
      <w:r w:rsidRPr="001E574E">
        <w:rPr>
          <w:rFonts w:ascii="Verdana" w:eastAsia="Times New Roman" w:hAnsi="Verdana" w:cs="Times New Roman"/>
          <w:color w:val="000000"/>
        </w:rPr>
        <w:t>(</w:t>
      </w:r>
      <w:r w:rsidR="008A1C0B" w:rsidRPr="001E574E">
        <w:rPr>
          <w:rFonts w:ascii="Verdana" w:eastAsia="Times New Roman" w:hAnsi="Verdana" w:cs="Times New Roman"/>
          <w:b/>
          <w:color w:val="000000"/>
        </w:rPr>
        <w:t>Teikėjas</w:t>
      </w:r>
      <w:r w:rsidRPr="001E574E">
        <w:rPr>
          <w:rFonts w:ascii="Verdana" w:eastAsia="Times New Roman" w:hAnsi="Verdana" w:cs="Times New Roman"/>
          <w:color w:val="000000"/>
        </w:rPr>
        <w:t>), atstovaujamas [</w:t>
      </w:r>
      <w:r w:rsidRPr="001E574E">
        <w:rPr>
          <w:rFonts w:ascii="Verdana" w:eastAsia="Times New Roman" w:hAnsi="Verdana" w:cs="Times New Roman"/>
          <w:color w:val="000000"/>
          <w:highlight w:val="lightGray"/>
        </w:rPr>
        <w:t>pareigos, vardas, pavardė</w:t>
      </w:r>
      <w:r w:rsidRPr="001E574E">
        <w:rPr>
          <w:rFonts w:ascii="Verdana" w:eastAsia="Times New Roman" w:hAnsi="Verdana" w:cs="Times New Roman"/>
          <w:color w:val="000000"/>
        </w:rPr>
        <w:t>], veikiančio pagal [</w:t>
      </w:r>
      <w:r w:rsidRPr="001E574E">
        <w:rPr>
          <w:rFonts w:ascii="Verdana" w:eastAsia="Times New Roman" w:hAnsi="Verdana" w:cs="Times New Roman"/>
          <w:color w:val="000000"/>
          <w:highlight w:val="lightGray"/>
        </w:rPr>
        <w:t>atstovavimo pagrindas</w:t>
      </w:r>
      <w:r w:rsidRPr="001E574E">
        <w:rPr>
          <w:rFonts w:ascii="Verdana" w:eastAsia="Times New Roman" w:hAnsi="Verdana" w:cs="Times New Roman"/>
          <w:color w:val="000000"/>
        </w:rPr>
        <w:t xml:space="preserve">]), ir </w:t>
      </w:r>
    </w:p>
    <w:p w14:paraId="22C49215" w14:textId="77777777" w:rsidR="00FA39EA" w:rsidRPr="001E574E" w:rsidRDefault="00FA39EA" w:rsidP="00FA39EA">
      <w:pPr>
        <w:autoSpaceDN w:val="0"/>
        <w:spacing w:after="0" w:line="240" w:lineRule="auto"/>
        <w:jc w:val="both"/>
        <w:rPr>
          <w:rFonts w:ascii="Verdana" w:eastAsia="Times New Roman" w:hAnsi="Verdana" w:cs="Times New Roman"/>
          <w:color w:val="000000"/>
        </w:rPr>
      </w:pPr>
    </w:p>
    <w:p w14:paraId="4278EB14" w14:textId="3A5802D9" w:rsidR="00993E75" w:rsidRPr="001E574E" w:rsidRDefault="00FA39EA" w:rsidP="00FA39EA">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1E574E">
        <w:rPr>
          <w:rFonts w:ascii="Verdana" w:eastAsia="Times New Roman" w:hAnsi="Verdana" w:cs="Times New Roman"/>
          <w:b/>
          <w:color w:val="000000"/>
        </w:rPr>
        <w:t>[</w:t>
      </w:r>
      <w:r w:rsidRPr="001E574E">
        <w:rPr>
          <w:rFonts w:ascii="Verdana" w:eastAsia="Times New Roman" w:hAnsi="Verdana" w:cs="Times New Roman"/>
          <w:b/>
          <w:color w:val="000000"/>
          <w:highlight w:val="lightGray"/>
        </w:rPr>
        <w:t>Sub</w:t>
      </w:r>
      <w:r w:rsidR="008A1C0B" w:rsidRPr="001E574E">
        <w:rPr>
          <w:rFonts w:ascii="Verdana" w:eastAsia="Times New Roman" w:hAnsi="Verdana" w:cs="Times New Roman"/>
          <w:b/>
          <w:color w:val="000000"/>
          <w:highlight w:val="lightGray"/>
        </w:rPr>
        <w:t>teikėjo</w:t>
      </w:r>
      <w:r w:rsidRPr="001E574E">
        <w:rPr>
          <w:rFonts w:ascii="Verdana" w:eastAsia="Times New Roman" w:hAnsi="Verdana" w:cs="Times New Roman"/>
          <w:b/>
          <w:color w:val="000000"/>
          <w:highlight w:val="lightGray"/>
        </w:rPr>
        <w:t xml:space="preserve"> pavadinimas</w:t>
      </w:r>
      <w:r w:rsidRPr="001E574E">
        <w:rPr>
          <w:rFonts w:ascii="Verdana" w:eastAsia="Times New Roman" w:hAnsi="Verdana" w:cs="Times New Roman"/>
          <w:b/>
          <w:color w:val="000000"/>
        </w:rPr>
        <w:t xml:space="preserve">] </w:t>
      </w:r>
      <w:r w:rsidRPr="001E574E">
        <w:rPr>
          <w:rFonts w:ascii="Verdana" w:eastAsia="Times New Roman" w:hAnsi="Verdana" w:cs="Times New Roman"/>
          <w:color w:val="000000"/>
        </w:rPr>
        <w:t>(</w:t>
      </w:r>
      <w:r w:rsidRPr="001E574E">
        <w:rPr>
          <w:rFonts w:ascii="Verdana" w:eastAsia="Times New Roman" w:hAnsi="Verdana" w:cs="Times New Roman"/>
          <w:b/>
          <w:color w:val="000000"/>
        </w:rPr>
        <w:t>Sub</w:t>
      </w:r>
      <w:r w:rsidR="008A1C0B" w:rsidRPr="001E574E">
        <w:rPr>
          <w:rFonts w:ascii="Verdana" w:eastAsia="Times New Roman" w:hAnsi="Verdana" w:cs="Times New Roman"/>
          <w:b/>
          <w:color w:val="000000"/>
        </w:rPr>
        <w:t>teikėjas</w:t>
      </w:r>
      <w:r w:rsidRPr="001E574E">
        <w:rPr>
          <w:rFonts w:ascii="Verdana" w:eastAsia="Times New Roman" w:hAnsi="Verdana" w:cs="Times New Roman"/>
          <w:color w:val="000000"/>
        </w:rPr>
        <w:t>), atstovaujamas [</w:t>
      </w:r>
      <w:r w:rsidRPr="001E574E">
        <w:rPr>
          <w:rFonts w:ascii="Verdana" w:eastAsia="Times New Roman" w:hAnsi="Verdana" w:cs="Times New Roman"/>
          <w:color w:val="000000"/>
          <w:highlight w:val="lightGray"/>
        </w:rPr>
        <w:t>pareigos, vardas, pavardė</w:t>
      </w:r>
      <w:r w:rsidRPr="001E574E">
        <w:rPr>
          <w:rFonts w:ascii="Verdana" w:eastAsia="Times New Roman" w:hAnsi="Verdana" w:cs="Times New Roman"/>
          <w:color w:val="000000"/>
        </w:rPr>
        <w:t>], veikiančio pagal [</w:t>
      </w:r>
      <w:r w:rsidRPr="001E574E">
        <w:rPr>
          <w:rFonts w:ascii="Verdana" w:eastAsia="Times New Roman" w:hAnsi="Verdana" w:cs="Times New Roman"/>
          <w:color w:val="000000"/>
          <w:highlight w:val="lightGray"/>
        </w:rPr>
        <w:t>atstovavimo pagrindas</w:t>
      </w:r>
      <w:r w:rsidRPr="001E574E">
        <w:rPr>
          <w:rFonts w:ascii="Verdana" w:eastAsia="Times New Roman" w:hAnsi="Verdana" w:cs="Times New Roman"/>
          <w:color w:val="000000"/>
        </w:rPr>
        <w:t>],</w:t>
      </w:r>
    </w:p>
    <w:p w14:paraId="33DF2872"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31F7083"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visi kartu vadinami </w:t>
      </w:r>
      <w:r w:rsidRPr="001E574E">
        <w:rPr>
          <w:rFonts w:ascii="Verdana" w:eastAsia="Arial" w:hAnsi="Verdana" w:cs="Times New Roman"/>
          <w:b/>
          <w:color w:val="000000"/>
          <w:sz w:val="24"/>
          <w:szCs w:val="24"/>
          <w:lang w:eastAsia="en-US"/>
        </w:rPr>
        <w:t>Šalimis</w:t>
      </w:r>
      <w:r w:rsidRPr="001E574E">
        <w:rPr>
          <w:rFonts w:ascii="Verdana" w:eastAsia="Arial" w:hAnsi="Verdana" w:cs="Times New Roman"/>
          <w:color w:val="000000"/>
          <w:sz w:val="24"/>
          <w:szCs w:val="24"/>
          <w:lang w:eastAsia="en-US"/>
        </w:rPr>
        <w:t xml:space="preserve">, o kiekvienas atskirai – </w:t>
      </w:r>
      <w:r w:rsidRPr="001E574E">
        <w:rPr>
          <w:rFonts w:ascii="Verdana" w:eastAsia="Arial" w:hAnsi="Verdana" w:cs="Times New Roman"/>
          <w:b/>
          <w:color w:val="000000"/>
          <w:sz w:val="24"/>
          <w:szCs w:val="24"/>
          <w:lang w:eastAsia="en-US"/>
        </w:rPr>
        <w:t>Šalimi</w:t>
      </w:r>
      <w:r w:rsidRPr="001E574E">
        <w:rPr>
          <w:rFonts w:ascii="Verdana" w:eastAsia="Arial" w:hAnsi="Verdana" w:cs="Times New Roman"/>
          <w:color w:val="000000"/>
          <w:sz w:val="24"/>
          <w:szCs w:val="24"/>
          <w:lang w:eastAsia="en-US"/>
        </w:rPr>
        <w:t xml:space="preserve">, atsižvelgdami į tai, kad: </w:t>
      </w:r>
    </w:p>
    <w:p w14:paraId="382C15ED"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E51F1C1" w14:textId="41FA367F" w:rsidR="00993E75" w:rsidRPr="001E574E" w:rsidRDefault="008A1C0B">
      <w:pPr>
        <w:numPr>
          <w:ilvl w:val="0"/>
          <w:numId w:val="23"/>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Pirkėjas</w:t>
      </w:r>
      <w:r w:rsidR="00993E75" w:rsidRPr="001E574E">
        <w:rPr>
          <w:rFonts w:ascii="Verdana" w:eastAsia="Arial" w:hAnsi="Verdana" w:cs="Times New Roman"/>
          <w:color w:val="000000"/>
          <w:sz w:val="24"/>
          <w:szCs w:val="24"/>
          <w:lang w:eastAsia="en-US"/>
        </w:rPr>
        <w:t xml:space="preserve"> ir Teikėjas sudarė Sutartį;</w:t>
      </w:r>
    </w:p>
    <w:p w14:paraId="78B4259E" w14:textId="77777777" w:rsidR="00993E75" w:rsidRPr="001E574E" w:rsidRDefault="00993E75" w:rsidP="00993E75">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2141A8E" w14:textId="785FDC4C" w:rsidR="00993E75" w:rsidRPr="001E574E" w:rsidRDefault="00993E75">
      <w:pPr>
        <w:numPr>
          <w:ilvl w:val="0"/>
          <w:numId w:val="23"/>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Teikėjas perdavė Subteikėjui dalį Sutarties vykdymo, t. y. Paslaugas; </w:t>
      </w:r>
    </w:p>
    <w:p w14:paraId="484B92AD" w14:textId="77777777" w:rsidR="00993E75" w:rsidRPr="001E574E" w:rsidRDefault="00993E75" w:rsidP="00993E75">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1646CF91" w14:textId="1D748FF0" w:rsidR="00993E75" w:rsidRPr="001E574E" w:rsidRDefault="00993E75">
      <w:pPr>
        <w:numPr>
          <w:ilvl w:val="0"/>
          <w:numId w:val="23"/>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Subteikėjas pateikė </w:t>
      </w:r>
      <w:r w:rsidR="008A1C0B" w:rsidRPr="001E574E">
        <w:rPr>
          <w:rFonts w:ascii="Verdana" w:eastAsia="Arial" w:hAnsi="Verdana" w:cs="Times New Roman"/>
          <w:color w:val="000000"/>
          <w:sz w:val="24"/>
          <w:szCs w:val="24"/>
          <w:lang w:eastAsia="en-US"/>
        </w:rPr>
        <w:t>Pirkėjui</w:t>
      </w:r>
      <w:r w:rsidRPr="001E574E">
        <w:rPr>
          <w:rFonts w:ascii="Verdana" w:eastAsia="Arial" w:hAnsi="Verdana" w:cs="Times New Roman"/>
          <w:color w:val="000000"/>
          <w:sz w:val="24"/>
          <w:szCs w:val="24"/>
          <w:lang w:eastAsia="en-US"/>
        </w:rPr>
        <w:t xml:space="preserve"> prašymą tiesiogiai atsiskaityti su juo už Paslaugas; </w:t>
      </w:r>
    </w:p>
    <w:p w14:paraId="3595A38D" w14:textId="77777777" w:rsidR="00993E75" w:rsidRPr="001E574E" w:rsidRDefault="00993E75" w:rsidP="00993E75">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48B022B4" w14:textId="7E85695F" w:rsidR="00993E75" w:rsidRPr="001E574E" w:rsidRDefault="008A1C0B">
      <w:pPr>
        <w:numPr>
          <w:ilvl w:val="0"/>
          <w:numId w:val="23"/>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P</w:t>
      </w:r>
      <w:r w:rsidR="00993E75" w:rsidRPr="001E574E">
        <w:rPr>
          <w:rFonts w:ascii="Verdana" w:eastAsia="Arial" w:hAnsi="Verdana" w:cs="Times New Roman"/>
          <w:color w:val="000000"/>
          <w:sz w:val="24"/>
          <w:szCs w:val="24"/>
          <w:lang w:eastAsia="en-US"/>
        </w:rPr>
        <w:t xml:space="preserve">agal Sutarties specialiųjų sąlygų </w:t>
      </w:r>
      <w:r w:rsidR="00DB74F1" w:rsidRPr="001E574E">
        <w:rPr>
          <w:rFonts w:ascii="Verdana" w:eastAsia="Arial" w:hAnsi="Verdana" w:cs="Times New Roman"/>
          <w:color w:val="000000"/>
          <w:sz w:val="24"/>
          <w:szCs w:val="24"/>
          <w:lang w:eastAsia="en-US"/>
        </w:rPr>
        <w:t>6.8</w:t>
      </w:r>
      <w:r w:rsidR="00993E75" w:rsidRPr="001E574E">
        <w:rPr>
          <w:rFonts w:ascii="Verdana" w:eastAsia="Arial" w:hAnsi="Verdana" w:cs="Times New Roman"/>
          <w:color w:val="000000"/>
          <w:sz w:val="24"/>
          <w:szCs w:val="24"/>
          <w:lang w:eastAsia="en-US"/>
        </w:rPr>
        <w:t xml:space="preserve"> punktą </w:t>
      </w:r>
      <w:r w:rsidRPr="001E574E">
        <w:rPr>
          <w:rFonts w:ascii="Verdana" w:eastAsia="Arial" w:hAnsi="Verdana" w:cs="Times New Roman"/>
          <w:color w:val="000000"/>
          <w:sz w:val="24"/>
          <w:szCs w:val="24"/>
          <w:lang w:eastAsia="en-US"/>
        </w:rPr>
        <w:t xml:space="preserve">Pirkėjas už Paslaugas Paslaugų teikėjui sumoka per 30 (trisdešimt) dienų nuo </w:t>
      </w:r>
      <w:r w:rsidR="00C46FDE" w:rsidRPr="001E574E">
        <w:rPr>
          <w:rFonts w:ascii="Verdana" w:eastAsia="Arial" w:hAnsi="Verdana" w:cs="Times New Roman"/>
          <w:color w:val="000000"/>
          <w:sz w:val="24"/>
          <w:szCs w:val="24"/>
          <w:lang w:eastAsia="en-US"/>
        </w:rPr>
        <w:t>T</w:t>
      </w:r>
      <w:r w:rsidRPr="001E574E">
        <w:rPr>
          <w:rFonts w:ascii="Verdana" w:eastAsia="Arial" w:hAnsi="Verdana" w:cs="Times New Roman"/>
          <w:color w:val="000000"/>
          <w:sz w:val="24"/>
          <w:szCs w:val="24"/>
          <w:lang w:eastAsia="en-US"/>
        </w:rPr>
        <w:t xml:space="preserve">eikėjo Paslaugų priėmimo - perdavimo akto apie suteiktas Paslaugas ir </w:t>
      </w:r>
      <w:r w:rsidR="00C46FDE" w:rsidRPr="001E574E">
        <w:rPr>
          <w:rFonts w:ascii="Verdana" w:eastAsia="Arial" w:hAnsi="Verdana" w:cs="Times New Roman"/>
          <w:color w:val="000000"/>
          <w:sz w:val="24"/>
          <w:szCs w:val="24"/>
          <w:lang w:eastAsia="en-US"/>
        </w:rPr>
        <w:t xml:space="preserve">Teikėjo ir / arba Subteikėjo </w:t>
      </w:r>
      <w:r w:rsidRPr="001E574E">
        <w:rPr>
          <w:rFonts w:ascii="Verdana" w:eastAsia="Arial" w:hAnsi="Verdana" w:cs="Times New Roman"/>
          <w:color w:val="000000"/>
          <w:sz w:val="24"/>
          <w:szCs w:val="24"/>
          <w:lang w:eastAsia="en-US"/>
        </w:rPr>
        <w:t>sąskaitos faktūros už suteiktas Paslaugas pateikimo Pirkėjui dienos.</w:t>
      </w:r>
      <w:r w:rsidR="00993E75" w:rsidRPr="001E574E">
        <w:rPr>
          <w:rFonts w:ascii="Verdana" w:eastAsia="Arial" w:hAnsi="Verdana" w:cs="Times New Roman"/>
          <w:color w:val="000000"/>
          <w:sz w:val="24"/>
          <w:szCs w:val="24"/>
          <w:lang w:eastAsia="en-US"/>
        </w:rPr>
        <w:t xml:space="preserve"> </w:t>
      </w:r>
    </w:p>
    <w:p w14:paraId="28301BFF" w14:textId="77777777" w:rsidR="00993E75" w:rsidRPr="001E574E" w:rsidRDefault="00993E75">
      <w:pPr>
        <w:numPr>
          <w:ilvl w:val="0"/>
          <w:numId w:val="23"/>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58AEDFD9"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CE7C58" w14:textId="77777777" w:rsidR="00993E75" w:rsidRPr="001E574E" w:rsidRDefault="00993E75" w:rsidP="00993E7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sudaro šį Susitarimą:</w:t>
      </w:r>
    </w:p>
    <w:p w14:paraId="5785271D" w14:textId="77777777" w:rsidR="00993E75" w:rsidRPr="001E574E" w:rsidRDefault="00993E75" w:rsidP="00993E7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A3A7A00" w14:textId="77777777" w:rsidR="00993E75" w:rsidRPr="001E574E" w:rsidRDefault="00993E75" w:rsidP="00993E7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993E75" w:rsidRPr="001E574E" w:rsidSect="00DD5CA0">
          <w:headerReference w:type="default" r:id="rId36"/>
          <w:footerReference w:type="default" r:id="rId37"/>
          <w:footerReference w:type="first" r:id="rId38"/>
          <w:pgSz w:w="11906" w:h="16838"/>
          <w:pgMar w:top="1134" w:right="567" w:bottom="1134" w:left="1701" w:header="567" w:footer="567" w:gutter="0"/>
          <w:pgNumType w:start="1"/>
          <w:cols w:space="720"/>
          <w:titlePg/>
          <w:docGrid w:linePitch="299"/>
        </w:sectPr>
      </w:pPr>
    </w:p>
    <w:p w14:paraId="20670C26" w14:textId="77777777" w:rsidR="00993E75" w:rsidRPr="001E574E" w:rsidRDefault="00993E75">
      <w:pPr>
        <w:keepNext/>
        <w:keepLines/>
        <w:numPr>
          <w:ilvl w:val="0"/>
          <w:numId w:val="22"/>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1E574E">
        <w:rPr>
          <w:rFonts w:ascii="Verdana" w:eastAsia="Arial" w:hAnsi="Verdana" w:cs="Times New Roman"/>
          <w:b/>
          <w:color w:val="000000"/>
          <w:sz w:val="24"/>
          <w:szCs w:val="24"/>
          <w:lang w:eastAsia="en-US"/>
        </w:rPr>
        <w:t>Susitarimo objektas</w:t>
      </w:r>
    </w:p>
    <w:p w14:paraId="2C49BF7C" w14:textId="77777777" w:rsidR="00993E75" w:rsidRPr="001E574E" w:rsidRDefault="00993E75" w:rsidP="00993E75">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2443BBEF" w14:textId="15E9EC0F" w:rsidR="00993E75" w:rsidRPr="001E574E" w:rsidRDefault="008A1C0B">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Pirkėjas</w:t>
      </w:r>
      <w:r w:rsidR="00993E75" w:rsidRPr="001E574E">
        <w:rPr>
          <w:rFonts w:ascii="Verdana" w:eastAsia="Arial" w:hAnsi="Verdana" w:cs="Times New Roman"/>
          <w:color w:val="000000"/>
          <w:sz w:val="24"/>
          <w:szCs w:val="24"/>
          <w:lang w:eastAsia="en-US"/>
        </w:rPr>
        <w:t xml:space="preserve"> įsipareigoja Susitarime nurodytomis sąlygomis ir tvarka tiesiogiai atsiskaityti su Subteikėju už suteiktas Paslaugas. </w:t>
      </w:r>
    </w:p>
    <w:p w14:paraId="558D8907"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1CEBD24"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Šiuo Susitarimu yra įgyvendinamos Sutarties sąlygos. Jokios šio Susitarimo nuostatos neturi būti aiškinamos kaip pakeičiančios Sutarties sąlygas arba joms prieštaraujančios.</w:t>
      </w:r>
    </w:p>
    <w:p w14:paraId="633AE19F"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64EE7EE8" w14:textId="77777777" w:rsidR="00993E75" w:rsidRPr="001E574E" w:rsidRDefault="00993E75">
      <w:pPr>
        <w:keepNext/>
        <w:keepLines/>
        <w:numPr>
          <w:ilvl w:val="0"/>
          <w:numId w:val="22"/>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1E574E">
        <w:rPr>
          <w:rFonts w:ascii="Verdana" w:eastAsia="Arial" w:hAnsi="Verdana" w:cs="Times New Roman"/>
          <w:b/>
          <w:color w:val="000000"/>
          <w:sz w:val="24"/>
          <w:szCs w:val="24"/>
          <w:lang w:eastAsia="en-US"/>
        </w:rPr>
        <w:lastRenderedPageBreak/>
        <w:t>Sąvokos</w:t>
      </w:r>
    </w:p>
    <w:p w14:paraId="2C876492" w14:textId="77777777" w:rsidR="00993E75" w:rsidRPr="001E574E" w:rsidRDefault="00993E75" w:rsidP="00993E7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2A0A28"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Šiame Susitarime didžiąja raide rašomos sąvokos turi žemiau nurodytas reikšmes:</w:t>
      </w:r>
    </w:p>
    <w:p w14:paraId="24D4878F"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61496D"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b/>
          <w:color w:val="000000"/>
          <w:sz w:val="24"/>
          <w:szCs w:val="24"/>
          <w:lang w:eastAsia="en-US"/>
        </w:rPr>
        <w:t>Susitarimas</w:t>
      </w:r>
      <w:r w:rsidRPr="001E574E">
        <w:rPr>
          <w:rFonts w:ascii="Verdana" w:eastAsia="Arial" w:hAnsi="Verdana" w:cs="Times New Roman"/>
          <w:color w:val="000000"/>
          <w:sz w:val="24"/>
          <w:szCs w:val="24"/>
          <w:lang w:eastAsia="en-US"/>
        </w:rPr>
        <w:t xml:space="preserve"> – šis Trišalis susitarimas su Subteikėju dėl tiesioginio atsiskaitymo;</w:t>
      </w:r>
    </w:p>
    <w:p w14:paraId="174A9139"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2B1FB25" w14:textId="15701628"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b/>
          <w:color w:val="000000"/>
          <w:sz w:val="24"/>
          <w:szCs w:val="24"/>
          <w:lang w:eastAsia="en-US"/>
        </w:rPr>
        <w:t>Sutartis</w:t>
      </w:r>
      <w:r w:rsidRPr="001E574E">
        <w:rPr>
          <w:rFonts w:ascii="Verdana" w:eastAsia="Arial" w:hAnsi="Verdana" w:cs="Times New Roman"/>
          <w:color w:val="000000"/>
          <w:sz w:val="24"/>
          <w:szCs w:val="24"/>
          <w:lang w:eastAsia="en-US"/>
        </w:rPr>
        <w:t xml:space="preserve"> – 20</w:t>
      </w:r>
      <w:r w:rsidR="008A1C0B" w:rsidRPr="001E574E">
        <w:rPr>
          <w:rFonts w:ascii="Verdana" w:eastAsia="Arial" w:hAnsi="Verdana" w:cs="Times New Roman"/>
          <w:color w:val="000000"/>
          <w:sz w:val="24"/>
          <w:szCs w:val="24"/>
          <w:lang w:eastAsia="en-US"/>
        </w:rPr>
        <w:t>___</w:t>
      </w:r>
      <w:r w:rsidRPr="001E574E">
        <w:rPr>
          <w:rFonts w:ascii="Verdana" w:eastAsia="Arial" w:hAnsi="Verdana" w:cs="Times New Roman"/>
          <w:color w:val="000000"/>
          <w:sz w:val="24"/>
          <w:szCs w:val="24"/>
          <w:lang w:eastAsia="en-US"/>
        </w:rPr>
        <w:t xml:space="preserve"> m. </w:t>
      </w:r>
      <w:r w:rsidR="008A1C0B" w:rsidRPr="001E574E">
        <w:rPr>
          <w:rFonts w:ascii="Verdana" w:eastAsia="Arial" w:hAnsi="Verdana" w:cs="Times New Roman"/>
          <w:color w:val="000000"/>
          <w:sz w:val="24"/>
          <w:szCs w:val="24"/>
          <w:lang w:eastAsia="en-US"/>
        </w:rPr>
        <w:t>________</w:t>
      </w:r>
      <w:r w:rsidRPr="001E574E">
        <w:rPr>
          <w:rFonts w:ascii="Verdana" w:eastAsia="Arial" w:hAnsi="Verdana" w:cs="Times New Roman"/>
          <w:color w:val="000000"/>
          <w:sz w:val="24"/>
          <w:szCs w:val="24"/>
          <w:lang w:eastAsia="en-US"/>
        </w:rPr>
        <w:t xml:space="preserve"> d. Paslaugų viešojo pirkimo - pardavimo sutartis Nr. </w:t>
      </w:r>
      <w:r w:rsidR="008A1C0B" w:rsidRPr="001E574E">
        <w:rPr>
          <w:rFonts w:ascii="Verdana" w:eastAsia="Arial" w:hAnsi="Verdana" w:cs="Times New Roman"/>
          <w:color w:val="000000"/>
          <w:sz w:val="24"/>
          <w:szCs w:val="24"/>
          <w:lang w:eastAsia="en-US"/>
        </w:rPr>
        <w:t>__________</w:t>
      </w:r>
      <w:r w:rsidRPr="001E574E">
        <w:rPr>
          <w:rFonts w:ascii="Verdana" w:eastAsia="Arial" w:hAnsi="Verdana" w:cs="Times New Roman"/>
          <w:color w:val="000000"/>
          <w:sz w:val="24"/>
          <w:szCs w:val="24"/>
          <w:lang w:eastAsia="en-US"/>
        </w:rPr>
        <w:t xml:space="preserve"> kurią sudarė </w:t>
      </w:r>
      <w:r w:rsidR="008A1C0B"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ir Teikėjas dėl </w:t>
      </w:r>
      <w:r w:rsidR="008A1C0B" w:rsidRPr="001E574E">
        <w:rPr>
          <w:rFonts w:ascii="Verdana" w:eastAsia="Times New Roman" w:hAnsi="Verdana" w:cs="Times New Roman"/>
          <w:color w:val="000000"/>
        </w:rPr>
        <w:t>[</w:t>
      </w:r>
      <w:r w:rsidR="008A1C0B" w:rsidRPr="001E574E">
        <w:rPr>
          <w:rFonts w:ascii="Verdana" w:eastAsia="Times New Roman" w:hAnsi="Verdana" w:cs="Times New Roman"/>
          <w:color w:val="000000"/>
          <w:highlight w:val="lightGray"/>
        </w:rPr>
        <w:t>Sutarties pavadinimas</w:t>
      </w:r>
      <w:r w:rsidR="008A1C0B" w:rsidRPr="001E574E">
        <w:rPr>
          <w:rFonts w:ascii="Verdana" w:eastAsia="Times New Roman" w:hAnsi="Verdana" w:cs="Times New Roman"/>
          <w:color w:val="000000"/>
        </w:rPr>
        <w:t>]</w:t>
      </w:r>
      <w:r w:rsidRPr="001E574E">
        <w:rPr>
          <w:rFonts w:ascii="Verdana" w:eastAsia="Arial" w:hAnsi="Verdana" w:cs="Times New Roman"/>
          <w:color w:val="000000"/>
          <w:sz w:val="24"/>
          <w:szCs w:val="24"/>
          <w:lang w:eastAsia="en-US"/>
        </w:rPr>
        <w:t>;</w:t>
      </w:r>
    </w:p>
    <w:p w14:paraId="20FC8034"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CF027E"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b/>
          <w:color w:val="000000"/>
          <w:sz w:val="24"/>
          <w:szCs w:val="24"/>
          <w:lang w:eastAsia="en-US"/>
        </w:rPr>
        <w:t>Paslaugos</w:t>
      </w:r>
      <w:r w:rsidRPr="001E574E">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4D9F46B5"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686AAA" w14:textId="56CE103A"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b/>
          <w:color w:val="000000"/>
          <w:sz w:val="24"/>
          <w:szCs w:val="24"/>
          <w:lang w:eastAsia="en-US"/>
        </w:rPr>
        <w:t>Paslaugų priėmimo – perdavimo aktas</w:t>
      </w:r>
      <w:r w:rsidRPr="001E574E">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w:t>
      </w:r>
      <w:r w:rsidR="00C46FDE" w:rsidRPr="001E574E">
        <w:rPr>
          <w:rFonts w:ascii="Verdana" w:eastAsia="Arial" w:hAnsi="Verdana" w:cs="Times New Roman"/>
          <w:color w:val="000000"/>
          <w:sz w:val="24"/>
          <w:szCs w:val="24"/>
          <w:lang w:eastAsia="en-US"/>
        </w:rPr>
        <w:t>Teikėjas ir / arba Subteikėjas</w:t>
      </w:r>
      <w:r w:rsidRPr="001E574E">
        <w:rPr>
          <w:rFonts w:ascii="Verdana" w:eastAsia="Arial" w:hAnsi="Verdana" w:cs="Times New Roman"/>
          <w:color w:val="000000"/>
          <w:sz w:val="24"/>
          <w:szCs w:val="24"/>
          <w:lang w:eastAsia="en-US"/>
        </w:rPr>
        <w:t xml:space="preserve"> prašo </w:t>
      </w:r>
      <w:r w:rsidR="008A1C0B" w:rsidRPr="001E574E">
        <w:rPr>
          <w:rFonts w:ascii="Verdana" w:eastAsia="Arial" w:hAnsi="Verdana" w:cs="Times New Roman"/>
          <w:color w:val="000000"/>
          <w:sz w:val="24"/>
          <w:szCs w:val="24"/>
          <w:lang w:eastAsia="en-US"/>
        </w:rPr>
        <w:t>Pirkėjo</w:t>
      </w:r>
      <w:r w:rsidRPr="001E574E">
        <w:rPr>
          <w:rFonts w:ascii="Verdana" w:eastAsia="Arial" w:hAnsi="Verdana" w:cs="Times New Roman"/>
          <w:color w:val="000000"/>
          <w:sz w:val="24"/>
          <w:szCs w:val="24"/>
          <w:lang w:eastAsia="en-US"/>
        </w:rPr>
        <w:t xml:space="preserve"> sumokėti už Paslaugas, suteiktas per ataskaitinį laikotarpį;</w:t>
      </w:r>
    </w:p>
    <w:p w14:paraId="2AD0DE97"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9F810D0" w14:textId="77777777" w:rsidR="00993E75" w:rsidRPr="001E574E" w:rsidRDefault="00993E75">
      <w:pPr>
        <w:keepNext/>
        <w:keepLines/>
        <w:numPr>
          <w:ilvl w:val="0"/>
          <w:numId w:val="22"/>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1E574E">
        <w:rPr>
          <w:rFonts w:ascii="Verdana" w:eastAsia="Arial" w:hAnsi="Verdana" w:cs="Times New Roman"/>
          <w:b/>
          <w:color w:val="000000"/>
          <w:sz w:val="24"/>
          <w:szCs w:val="24"/>
          <w:lang w:eastAsia="en-US"/>
        </w:rPr>
        <w:t>Atsiskaitymų tvarka</w:t>
      </w:r>
    </w:p>
    <w:p w14:paraId="2CA9B9C1" w14:textId="77777777" w:rsidR="00993E75" w:rsidRPr="001E574E" w:rsidRDefault="00993E75" w:rsidP="00993E7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47F1D1"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Kai Subteikėjas suteikia ataskaitinio laikotarpio Paslaugas, Teikėjas privalo patikrinti Subteikėjo suteiktas Paslaugas ir į ataskaitinio laikotarpio Paslaugų priėmimo - </w:t>
      </w:r>
      <w:r w:rsidRPr="001E574E">
        <w:rPr>
          <w:rFonts w:ascii="Verdana" w:eastAsia="Arial" w:hAnsi="Verdana" w:cs="Times New Roman"/>
          <w:color w:val="000000"/>
          <w:sz w:val="24"/>
          <w:szCs w:val="24"/>
          <w:lang w:eastAsia="en-US"/>
        </w:rPr>
        <w:t xml:space="preserve">perdavimo aktą įtraukti tinkamai suteiktas Paslaugas. </w:t>
      </w:r>
    </w:p>
    <w:p w14:paraId="11148418"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B1C43CA"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 </w:t>
      </w:r>
    </w:p>
    <w:p w14:paraId="666189A0"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6E9B8E2" w14:textId="0971B538"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Po to, kai </w:t>
      </w:r>
      <w:r w:rsidR="008A1C0B"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gauna Paslaugų priėmimo - perdavimo aktą (su Subteikėjo rašytiniu patvirtinimu, jeigu reikalingas), </w:t>
      </w:r>
      <w:r w:rsidR="008A1C0B"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privalo per Sutartyje nustatytą terminą pasirašyti Paslaugų priėmimo - perdavimo aktą ir grąžinti jį Teikėjui arba pateikti Teikėjui rašytinį motyvuotą nepritarimą pateiktam dokumentui. </w:t>
      </w:r>
      <w:r w:rsidR="00CF5C49"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turi teisę atsisakyti pasirašyti Paslaugų priėmimo – perdavimo aktą, be kita ko, dėl to, kad jame nurodyta Subteikėjui mokėtina suma nesutampa su Subteikėjo patvirtinimu.</w:t>
      </w:r>
    </w:p>
    <w:p w14:paraId="0F669650"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A1373A" w14:textId="562834B9"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Po to, kai Teikėjas gauna </w:t>
      </w:r>
      <w:r w:rsidR="00CF5C49" w:rsidRPr="001E574E">
        <w:rPr>
          <w:rFonts w:ascii="Verdana" w:eastAsia="Arial" w:hAnsi="Verdana" w:cs="Times New Roman"/>
          <w:color w:val="000000"/>
          <w:sz w:val="24"/>
          <w:szCs w:val="24"/>
          <w:lang w:eastAsia="en-US"/>
        </w:rPr>
        <w:t>Pirkėjo</w:t>
      </w:r>
      <w:r w:rsidRPr="001E574E">
        <w:rPr>
          <w:rFonts w:ascii="Verdana" w:eastAsia="Arial" w:hAnsi="Verdana" w:cs="Times New Roman"/>
          <w:color w:val="000000"/>
          <w:sz w:val="24"/>
          <w:szCs w:val="24"/>
          <w:lang w:eastAsia="en-US"/>
        </w:rPr>
        <w:t xml:space="preserve"> pasirašytą Paslaugų priėmimo – perdavimo aktą, </w:t>
      </w:r>
      <w:r w:rsidR="00C46FDE" w:rsidRPr="001E574E">
        <w:rPr>
          <w:rFonts w:ascii="Verdana" w:eastAsia="Arial" w:hAnsi="Verdana" w:cs="Times New Roman"/>
          <w:color w:val="000000"/>
          <w:sz w:val="24"/>
          <w:szCs w:val="24"/>
          <w:lang w:eastAsia="en-US"/>
        </w:rPr>
        <w:t>Teikėjas ir / arba Subteikėjas</w:t>
      </w:r>
      <w:r w:rsidRPr="001E574E">
        <w:rPr>
          <w:rFonts w:ascii="Verdana" w:eastAsia="Arial" w:hAnsi="Verdana" w:cs="Times New Roman"/>
          <w:color w:val="000000"/>
          <w:sz w:val="24"/>
          <w:szCs w:val="24"/>
          <w:lang w:eastAsia="en-US"/>
        </w:rPr>
        <w:t xml:space="preserve"> privalo Sutartyje nustatyta tvarka ir per Sutartyje nustatytą terminą pateikti </w:t>
      </w:r>
      <w:r w:rsidR="00CF5C49" w:rsidRPr="001E574E">
        <w:rPr>
          <w:rFonts w:ascii="Verdana" w:eastAsia="Arial" w:hAnsi="Verdana" w:cs="Times New Roman"/>
          <w:color w:val="000000"/>
          <w:sz w:val="24"/>
          <w:szCs w:val="24"/>
          <w:lang w:eastAsia="en-US"/>
        </w:rPr>
        <w:t>Pirkėjui</w:t>
      </w:r>
      <w:r w:rsidRPr="001E574E">
        <w:rPr>
          <w:rFonts w:ascii="Verdana" w:eastAsia="Arial" w:hAnsi="Verdana" w:cs="Times New Roman"/>
          <w:color w:val="000000"/>
          <w:sz w:val="24"/>
          <w:szCs w:val="24"/>
          <w:lang w:eastAsia="en-US"/>
        </w:rPr>
        <w:t xml:space="preserve"> elektroninę sąskaitą faktūrą visai mokėtinai sumai, </w:t>
      </w:r>
      <w:r w:rsidR="00AB6A7E" w:rsidRPr="001E574E">
        <w:rPr>
          <w:rFonts w:ascii="Verdana" w:eastAsia="Arial" w:hAnsi="Verdana" w:cs="Times New Roman"/>
          <w:color w:val="000000"/>
          <w:sz w:val="24"/>
          <w:szCs w:val="24"/>
          <w:lang w:eastAsia="en-US"/>
        </w:rPr>
        <w:t>kuri priskirta atitinkamai už Teikėjo ir / arba Subteikėjo suteiktas Paslaugas, nurodytas Paslaugų priėmimo – perdavimo akte“</w:t>
      </w:r>
      <w:r w:rsidRPr="001E574E">
        <w:rPr>
          <w:rFonts w:ascii="Verdana" w:eastAsia="Arial" w:hAnsi="Verdana" w:cs="Times New Roman"/>
          <w:color w:val="000000"/>
          <w:sz w:val="24"/>
          <w:szCs w:val="24"/>
          <w:lang w:eastAsia="en-US"/>
        </w:rPr>
        <w:t>.</w:t>
      </w:r>
    </w:p>
    <w:p w14:paraId="5CD0A6CD"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B9BF4B1" w14:textId="25CB25C6" w:rsidR="00993E75" w:rsidRPr="001E574E" w:rsidRDefault="00CF5C49">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Pirkėjo</w:t>
      </w:r>
      <w:r w:rsidR="00993E75" w:rsidRPr="001E574E">
        <w:rPr>
          <w:rFonts w:ascii="Verdana" w:eastAsia="Arial" w:hAnsi="Verdana" w:cs="Times New Roman"/>
          <w:color w:val="000000"/>
          <w:sz w:val="24"/>
          <w:szCs w:val="24"/>
          <w:lang w:eastAsia="en-US"/>
        </w:rPr>
        <w:t xml:space="preserve"> prievolė sumokėti už Paslaugas atsiranda tik įvykus visoms aukščiau aprašytoms sąlygoms, kurių paskutinioji turi būti gavimas </w:t>
      </w:r>
      <w:r w:rsidR="00AB6A7E" w:rsidRPr="001E574E">
        <w:rPr>
          <w:rFonts w:ascii="Verdana" w:eastAsia="Arial" w:hAnsi="Verdana" w:cs="Times New Roman"/>
          <w:color w:val="000000"/>
          <w:sz w:val="24"/>
          <w:szCs w:val="24"/>
          <w:lang w:eastAsia="en-US"/>
        </w:rPr>
        <w:t>Teikėjo ir / arba Subteikėjo</w:t>
      </w:r>
      <w:r w:rsidR="00993E75" w:rsidRPr="001E574E">
        <w:rPr>
          <w:rFonts w:ascii="Verdana" w:eastAsia="Arial" w:hAnsi="Verdana" w:cs="Times New Roman"/>
          <w:color w:val="000000"/>
          <w:sz w:val="24"/>
          <w:szCs w:val="24"/>
          <w:lang w:eastAsia="en-US"/>
        </w:rPr>
        <w:t xml:space="preserve"> sąskaitos faktūros.</w:t>
      </w:r>
    </w:p>
    <w:p w14:paraId="39070B8F"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E533DF2" w14:textId="3E2D2AEC"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Tuo momentu, kai atsiranda </w:t>
      </w:r>
      <w:r w:rsidR="00CF5C49" w:rsidRPr="001E574E">
        <w:rPr>
          <w:rFonts w:ascii="Verdana" w:eastAsia="Arial" w:hAnsi="Verdana" w:cs="Times New Roman"/>
          <w:color w:val="000000"/>
          <w:sz w:val="24"/>
          <w:szCs w:val="24"/>
          <w:lang w:eastAsia="en-US"/>
        </w:rPr>
        <w:t>Pirkėjo</w:t>
      </w:r>
      <w:r w:rsidRPr="001E574E">
        <w:rPr>
          <w:rFonts w:ascii="Verdana" w:eastAsia="Arial" w:hAnsi="Verdana" w:cs="Times New Roman"/>
          <w:color w:val="000000"/>
          <w:sz w:val="24"/>
          <w:szCs w:val="24"/>
          <w:lang w:eastAsia="en-US"/>
        </w:rPr>
        <w:t xml:space="preserve"> prievolė sumokėti už Paslaugas, laikoma, kad Subteikėjas ir Teikėjas įgyja </w:t>
      </w:r>
      <w:r w:rsidRPr="001E574E">
        <w:rPr>
          <w:rFonts w:ascii="Verdana" w:eastAsia="Arial" w:hAnsi="Verdana" w:cs="Times New Roman"/>
          <w:color w:val="000000"/>
          <w:sz w:val="24"/>
          <w:szCs w:val="24"/>
          <w:lang w:eastAsia="en-US"/>
        </w:rPr>
        <w:lastRenderedPageBreak/>
        <w:t xml:space="preserve">solidarią reikalavimo teisę gauti iš </w:t>
      </w:r>
      <w:r w:rsidR="00CF5C49" w:rsidRPr="001E574E">
        <w:rPr>
          <w:rFonts w:ascii="Verdana" w:eastAsia="Arial" w:hAnsi="Verdana" w:cs="Times New Roman"/>
          <w:color w:val="000000"/>
          <w:sz w:val="24"/>
          <w:szCs w:val="24"/>
          <w:lang w:eastAsia="en-US"/>
        </w:rPr>
        <w:t>Pirkėjo</w:t>
      </w:r>
      <w:r w:rsidRPr="001E574E">
        <w:rPr>
          <w:rFonts w:ascii="Verdana" w:eastAsia="Arial" w:hAnsi="Verdana" w:cs="Times New Roman"/>
          <w:color w:val="000000"/>
          <w:sz w:val="24"/>
          <w:szCs w:val="24"/>
          <w:lang w:eastAsia="en-US"/>
        </w:rPr>
        <w:t xml:space="preserve">, o Teikėjas ir </w:t>
      </w:r>
      <w:r w:rsidR="00CF5C49"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įgyja solidarią prievolę sumokėti Subteikėjui apmokėjimą už Paslaugas, lygų Paslaugų priėmimo – perdavimo akte nurodytai Subteikėjui mokėtinai sumai.</w:t>
      </w:r>
    </w:p>
    <w:p w14:paraId="3A7C5451"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EBB7460" w14:textId="1B5670CE" w:rsidR="00993E75" w:rsidRPr="001E574E" w:rsidRDefault="00CF5C49">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5" w:name="_heading=h.30j0zll" w:colFirst="0" w:colLast="0"/>
      <w:bookmarkStart w:id="46" w:name="_Ref83726395"/>
      <w:bookmarkEnd w:id="45"/>
      <w:r w:rsidRPr="001E574E">
        <w:rPr>
          <w:rFonts w:ascii="Verdana" w:eastAsia="Arial" w:hAnsi="Verdana" w:cs="Times New Roman"/>
          <w:color w:val="000000"/>
          <w:sz w:val="24"/>
          <w:szCs w:val="24"/>
          <w:lang w:eastAsia="en-US"/>
        </w:rPr>
        <w:t>Pirkėjas</w:t>
      </w:r>
      <w:r w:rsidR="00993E75" w:rsidRPr="001E574E">
        <w:rPr>
          <w:rFonts w:ascii="Verdana" w:eastAsia="Arial" w:hAnsi="Verdana" w:cs="Times New Roman"/>
          <w:color w:val="000000"/>
          <w:sz w:val="24"/>
          <w:szCs w:val="24"/>
          <w:lang w:eastAsia="en-US"/>
        </w:rPr>
        <w:t xml:space="preserve"> privalo per Sutartyje nustatytą terminą nuo </w:t>
      </w:r>
      <w:r w:rsidR="00AB6A7E" w:rsidRPr="001E574E">
        <w:rPr>
          <w:rFonts w:ascii="Verdana" w:eastAsia="Arial" w:hAnsi="Verdana" w:cs="Times New Roman"/>
          <w:color w:val="000000"/>
          <w:sz w:val="24"/>
          <w:szCs w:val="24"/>
          <w:lang w:eastAsia="en-US"/>
        </w:rPr>
        <w:t>Teikėjo ir / arba Subteikėjo</w:t>
      </w:r>
      <w:r w:rsidR="00993E75" w:rsidRPr="001E574E">
        <w:rPr>
          <w:rFonts w:ascii="Verdana" w:eastAsia="Arial" w:hAnsi="Verdana" w:cs="Times New Roman"/>
          <w:color w:val="000000"/>
          <w:sz w:val="24"/>
          <w:szCs w:val="24"/>
          <w:lang w:eastAsia="en-US"/>
        </w:rPr>
        <w:t xml:space="preserve"> sąskaitos faktūros gavimo pervesti:</w:t>
      </w:r>
      <w:bookmarkEnd w:id="46"/>
    </w:p>
    <w:p w14:paraId="086C759F"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3E91A12"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6099FF0D"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EDA7FC0"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6F639D0C"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B8CCD51" w14:textId="59066C34"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Po to, kai </w:t>
      </w:r>
      <w:r w:rsidR="00CF5C49"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sumoka Subteikėjui Paslaugų priėmimo – perdavimo akte nurodytą Subteikėjui mokėtiną sumą arba jos dalį, </w:t>
      </w:r>
      <w:r w:rsidR="00CF5C49" w:rsidRPr="001E574E">
        <w:rPr>
          <w:rFonts w:ascii="Verdana" w:eastAsia="Arial" w:hAnsi="Verdana" w:cs="Times New Roman"/>
          <w:color w:val="000000"/>
          <w:sz w:val="24"/>
          <w:szCs w:val="24"/>
          <w:lang w:eastAsia="en-US"/>
        </w:rPr>
        <w:t>Pirkėjo</w:t>
      </w:r>
      <w:r w:rsidRPr="001E574E">
        <w:rPr>
          <w:rFonts w:ascii="Verdana" w:eastAsia="Arial" w:hAnsi="Verdana" w:cs="Times New Roman"/>
          <w:color w:val="000000"/>
          <w:sz w:val="24"/>
          <w:szCs w:val="24"/>
          <w:lang w:eastAsia="en-US"/>
        </w:rPr>
        <w:t xml:space="preserve"> prievolė, lygi sumokėtos sumos dydžiui, pasibaigia, taip pat pasibaigia Teikėjo prievolė Subteikėjui, lygi sumokėtos sumos dydžiui.</w:t>
      </w:r>
    </w:p>
    <w:p w14:paraId="43AD9549"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544EAD5" w14:textId="6215AEF6"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Nei Subteikėjas, nei Teikėjas neturi teisės reikalauti įvykdyti </w:t>
      </w:r>
      <w:r w:rsidR="00CF5C49" w:rsidRPr="001E574E">
        <w:rPr>
          <w:rFonts w:ascii="Verdana" w:eastAsia="Arial" w:hAnsi="Verdana" w:cs="Times New Roman"/>
          <w:color w:val="000000"/>
          <w:sz w:val="24"/>
          <w:szCs w:val="24"/>
          <w:lang w:eastAsia="en-US"/>
        </w:rPr>
        <w:t>Pirkėjo</w:t>
      </w:r>
      <w:r w:rsidRPr="001E574E">
        <w:rPr>
          <w:rFonts w:ascii="Verdana" w:eastAsia="Arial" w:hAnsi="Verdana" w:cs="Times New Roman"/>
          <w:color w:val="000000"/>
          <w:sz w:val="24"/>
          <w:szCs w:val="24"/>
          <w:lang w:eastAsia="en-US"/>
        </w:rPr>
        <w:t xml:space="preserve"> prievolę pagal Susitarimo </w:t>
      </w:r>
      <w:r w:rsidRPr="001E574E">
        <w:rPr>
          <w:rFonts w:ascii="Verdana" w:eastAsia="Arial" w:hAnsi="Verdana" w:cs="Times New Roman"/>
          <w:color w:val="000000"/>
          <w:sz w:val="24"/>
          <w:szCs w:val="24"/>
          <w:lang w:eastAsia="en-US"/>
        </w:rPr>
        <w:fldChar w:fldCharType="begin"/>
      </w:r>
      <w:r w:rsidRPr="001E574E">
        <w:rPr>
          <w:rFonts w:ascii="Verdana" w:eastAsia="Arial" w:hAnsi="Verdana" w:cs="Times New Roman"/>
          <w:color w:val="000000"/>
          <w:sz w:val="24"/>
          <w:szCs w:val="24"/>
          <w:lang w:eastAsia="en-US"/>
        </w:rPr>
        <w:instrText xml:space="preserve"> REF _Ref83726395 \r \h  \* MERGEFORMAT </w:instrText>
      </w:r>
      <w:r w:rsidRPr="001E574E">
        <w:rPr>
          <w:rFonts w:ascii="Verdana" w:eastAsia="Arial" w:hAnsi="Verdana" w:cs="Times New Roman"/>
          <w:color w:val="000000"/>
          <w:sz w:val="24"/>
          <w:szCs w:val="24"/>
          <w:lang w:eastAsia="en-US"/>
        </w:rPr>
      </w:r>
      <w:r w:rsidRPr="001E574E">
        <w:rPr>
          <w:rFonts w:ascii="Verdana" w:eastAsia="Arial" w:hAnsi="Verdana" w:cs="Times New Roman"/>
          <w:color w:val="000000"/>
          <w:sz w:val="24"/>
          <w:szCs w:val="24"/>
          <w:lang w:eastAsia="en-US"/>
        </w:rPr>
        <w:fldChar w:fldCharType="separate"/>
      </w:r>
      <w:r w:rsidR="00D3680C" w:rsidRPr="001E574E">
        <w:rPr>
          <w:rFonts w:ascii="Verdana" w:eastAsia="Arial" w:hAnsi="Verdana" w:cs="Times New Roman"/>
          <w:color w:val="000000"/>
          <w:sz w:val="24"/>
          <w:szCs w:val="24"/>
          <w:lang w:eastAsia="en-US"/>
        </w:rPr>
        <w:t>3.7</w:t>
      </w:r>
      <w:r w:rsidRPr="001E574E">
        <w:rPr>
          <w:rFonts w:ascii="Verdana" w:eastAsia="Arial" w:hAnsi="Verdana" w:cs="Times New Roman"/>
          <w:color w:val="000000"/>
          <w:sz w:val="24"/>
          <w:szCs w:val="24"/>
          <w:lang w:eastAsia="en-US"/>
        </w:rPr>
        <w:fldChar w:fldCharType="end"/>
      </w:r>
      <w:r w:rsidRPr="001E574E">
        <w:rPr>
          <w:rFonts w:ascii="Verdana" w:eastAsia="Arial" w:hAnsi="Verdana" w:cs="Times New Roman"/>
          <w:color w:val="000000"/>
          <w:sz w:val="24"/>
          <w:szCs w:val="24"/>
          <w:lang w:eastAsia="en-US"/>
        </w:rPr>
        <w:t xml:space="preserve"> punktą, kol nesuėjo prievolės įvykdymo terminas.</w:t>
      </w:r>
    </w:p>
    <w:p w14:paraId="6FF1DAFF"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C6B5EF3" w14:textId="2C4330B5"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7" w:name="_heading=h.1fob9te" w:colFirst="0" w:colLast="0"/>
      <w:bookmarkStart w:id="48" w:name="_Ref83728293"/>
      <w:bookmarkEnd w:id="47"/>
      <w:r w:rsidRPr="001E574E">
        <w:rPr>
          <w:rFonts w:ascii="Verdana" w:eastAsia="Arial" w:hAnsi="Verdana" w:cs="Times New Roman"/>
          <w:color w:val="000000"/>
          <w:sz w:val="24"/>
          <w:szCs w:val="24"/>
          <w:lang w:eastAsia="en-US"/>
        </w:rPr>
        <w:t xml:space="preserve">Tuo atveju, jeigu </w:t>
      </w:r>
      <w:r w:rsidR="00CF5C49"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Subteikėjui mokėtiną sumą, nurodytą Paslaugų </w:t>
      </w:r>
      <w:r w:rsidRPr="001E574E">
        <w:rPr>
          <w:rFonts w:ascii="Verdana" w:eastAsia="Arial" w:hAnsi="Verdana" w:cs="Times New Roman"/>
          <w:color w:val="000000"/>
          <w:sz w:val="24"/>
          <w:szCs w:val="24"/>
          <w:lang w:eastAsia="en-US"/>
        </w:rPr>
        <w:t xml:space="preserve">priėmimo – perdavimo akte, per klaidą perveda į Teikėjo banko sąskaitą, Teikėjas privalo nedelsdamas sumokėti šią sumą Subteikėjui ir pateikti </w:t>
      </w:r>
      <w:r w:rsidR="00CF5C49" w:rsidRPr="001E574E">
        <w:rPr>
          <w:rFonts w:ascii="Verdana" w:eastAsia="Arial" w:hAnsi="Verdana" w:cs="Times New Roman"/>
          <w:color w:val="000000"/>
          <w:sz w:val="24"/>
          <w:szCs w:val="24"/>
          <w:lang w:eastAsia="en-US"/>
        </w:rPr>
        <w:t>Pirkėjui</w:t>
      </w:r>
      <w:r w:rsidRPr="001E574E">
        <w:rPr>
          <w:rFonts w:ascii="Verdana" w:eastAsia="Arial" w:hAnsi="Verdana" w:cs="Times New Roman"/>
          <w:color w:val="000000"/>
          <w:sz w:val="24"/>
          <w:szCs w:val="24"/>
          <w:lang w:eastAsia="en-US"/>
        </w:rPr>
        <w:t xml:space="preserve"> tokio sumokėjimo įrodymus.</w:t>
      </w:r>
      <w:bookmarkEnd w:id="48"/>
    </w:p>
    <w:p w14:paraId="2E2662ED"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ADDEFD" w14:textId="1D7F68B2" w:rsidR="00993E75" w:rsidRPr="001E574E" w:rsidRDefault="00CF5C49">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Pirkėjas</w:t>
      </w:r>
      <w:r w:rsidR="00993E75" w:rsidRPr="001E574E">
        <w:rPr>
          <w:rFonts w:ascii="Verdana" w:eastAsia="Arial" w:hAnsi="Verdana" w:cs="Times New Roman"/>
          <w:color w:val="000000"/>
          <w:sz w:val="24"/>
          <w:szCs w:val="24"/>
          <w:lang w:eastAsia="en-US"/>
        </w:rPr>
        <w:t xml:space="preserve"> turi teisę pareikšti Teikėjo solidariajam reikalavimui visus atsikirtimus, kylančius iš </w:t>
      </w:r>
      <w:r w:rsidRPr="001E574E">
        <w:rPr>
          <w:rFonts w:ascii="Verdana" w:eastAsia="Arial" w:hAnsi="Verdana" w:cs="Times New Roman"/>
          <w:color w:val="000000"/>
          <w:sz w:val="24"/>
          <w:szCs w:val="24"/>
          <w:lang w:eastAsia="en-US"/>
        </w:rPr>
        <w:t>Pirkėjo</w:t>
      </w:r>
      <w:r w:rsidR="00993E75" w:rsidRPr="001E574E">
        <w:rPr>
          <w:rFonts w:ascii="Verdana" w:eastAsia="Arial" w:hAnsi="Verdana" w:cs="Times New Roman"/>
          <w:color w:val="000000"/>
          <w:sz w:val="24"/>
          <w:szCs w:val="24"/>
          <w:lang w:eastAsia="en-US"/>
        </w:rPr>
        <w:t xml:space="preserve"> ir Teikėjo teisinių santykių, tarp jų – sulaikyti mokėjimus, daryti įskaitymus pagal Sutartį, tokius kaip įskaityti Teikėjo grąžintiną avansą (jeigu taikoma), Teikėjo mokėtinas netesybas, Teikėjo mokėtinas </w:t>
      </w:r>
      <w:r w:rsidRPr="001E574E">
        <w:rPr>
          <w:rFonts w:ascii="Verdana" w:eastAsia="Arial" w:hAnsi="Verdana" w:cs="Times New Roman"/>
          <w:color w:val="000000"/>
          <w:sz w:val="24"/>
          <w:szCs w:val="24"/>
          <w:lang w:eastAsia="en-US"/>
        </w:rPr>
        <w:t>Pirkėjo</w:t>
      </w:r>
      <w:r w:rsidR="00993E75" w:rsidRPr="001E574E">
        <w:rPr>
          <w:rFonts w:ascii="Verdana" w:eastAsia="Arial" w:hAnsi="Verdana" w:cs="Times New Roman"/>
          <w:color w:val="000000"/>
          <w:sz w:val="24"/>
          <w:szCs w:val="24"/>
          <w:lang w:eastAsia="en-US"/>
        </w:rPr>
        <w:t xml:space="preserve"> išlaidų kompensacijas, sumažinti Sutarties kainą (bet tuo neapsiribojant). Tokiu atveju </w:t>
      </w:r>
      <w:r w:rsidRPr="001E574E">
        <w:rPr>
          <w:rFonts w:ascii="Verdana" w:eastAsia="Arial" w:hAnsi="Verdana" w:cs="Times New Roman"/>
          <w:color w:val="000000"/>
          <w:sz w:val="24"/>
          <w:szCs w:val="24"/>
          <w:lang w:eastAsia="en-US"/>
        </w:rPr>
        <w:t>Pirkėjas</w:t>
      </w:r>
      <w:r w:rsidR="00993E75" w:rsidRPr="001E574E">
        <w:rPr>
          <w:rFonts w:ascii="Verdana" w:eastAsia="Arial" w:hAnsi="Verdana" w:cs="Times New Roman"/>
          <w:color w:val="000000"/>
          <w:sz w:val="24"/>
          <w:szCs w:val="24"/>
          <w:lang w:eastAsia="en-US"/>
        </w:rPr>
        <w:t xml:space="preserve"> privalo informuoti Suteikėją apie Teikėjui pareikštus atsikirtimus ir jų piniginę sumą ir tuomet Subteikėjas nebegali reikalauti, kad </w:t>
      </w:r>
      <w:r w:rsidRPr="001E574E">
        <w:rPr>
          <w:rFonts w:ascii="Verdana" w:eastAsia="Arial" w:hAnsi="Verdana" w:cs="Times New Roman"/>
          <w:color w:val="000000"/>
          <w:sz w:val="24"/>
          <w:szCs w:val="24"/>
          <w:lang w:eastAsia="en-US"/>
        </w:rPr>
        <w:t>Pirkėjas</w:t>
      </w:r>
      <w:r w:rsidR="00993E75" w:rsidRPr="001E574E">
        <w:rPr>
          <w:rFonts w:ascii="Verdana" w:eastAsia="Arial" w:hAnsi="Verdana" w:cs="Times New Roman"/>
          <w:color w:val="000000"/>
          <w:sz w:val="24"/>
          <w:szCs w:val="24"/>
          <w:lang w:eastAsia="en-US"/>
        </w:rPr>
        <w:t xml:space="preserve"> vykdytų jam mokėjimo prievolę tokiai pačiai sumai.</w:t>
      </w:r>
    </w:p>
    <w:p w14:paraId="56504EEC"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F0AAB8"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68D23FC4"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4E523C2"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4599B659"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4F54B40"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4154A4B3"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ab/>
      </w:r>
      <w:r w:rsidRPr="001E574E">
        <w:rPr>
          <w:rFonts w:ascii="Verdana" w:eastAsia="Arial" w:hAnsi="Verdana" w:cs="Times New Roman"/>
          <w:color w:val="000000"/>
          <w:sz w:val="24"/>
          <w:szCs w:val="24"/>
          <w:lang w:eastAsia="en-US"/>
        </w:rPr>
        <w:tab/>
      </w:r>
    </w:p>
    <w:p w14:paraId="673F47AF"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1ADEA8E" w14:textId="0E8E28E4" w:rsidR="00993E75" w:rsidRPr="001E574E" w:rsidRDefault="00CF5C49">
      <w:pPr>
        <w:keepNext/>
        <w:keepLines/>
        <w:numPr>
          <w:ilvl w:val="0"/>
          <w:numId w:val="22"/>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1E574E">
        <w:rPr>
          <w:rFonts w:ascii="Verdana" w:eastAsia="Arial" w:hAnsi="Verdana" w:cs="Times New Roman"/>
          <w:b/>
          <w:color w:val="000000"/>
          <w:sz w:val="24"/>
          <w:szCs w:val="24"/>
          <w:lang w:eastAsia="en-US"/>
        </w:rPr>
        <w:t>Pirkėjo</w:t>
      </w:r>
      <w:r w:rsidR="00993E75" w:rsidRPr="001E574E">
        <w:rPr>
          <w:rFonts w:ascii="Verdana" w:eastAsia="Arial" w:hAnsi="Verdana" w:cs="Times New Roman"/>
          <w:b/>
          <w:color w:val="000000"/>
          <w:sz w:val="24"/>
          <w:szCs w:val="24"/>
          <w:lang w:eastAsia="en-US"/>
        </w:rPr>
        <w:t xml:space="preserve"> reikalavimo teisė į Subteikėją</w:t>
      </w:r>
    </w:p>
    <w:p w14:paraId="080C053C" w14:textId="77777777" w:rsidR="00993E75" w:rsidRPr="001E574E" w:rsidRDefault="00993E75" w:rsidP="00993E7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317264" w14:textId="4F88DB7B" w:rsidR="00993E75" w:rsidRPr="001E574E" w:rsidRDefault="00993E75" w:rsidP="00993E75">
      <w:pPr>
        <w:spacing w:after="0" w:line="240" w:lineRule="auto"/>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Šiuo Susitarimu </w:t>
      </w:r>
      <w:r w:rsidR="00CF5C49" w:rsidRPr="001E574E">
        <w:rPr>
          <w:rFonts w:ascii="Verdana" w:eastAsia="Arial" w:hAnsi="Verdana" w:cs="Times New Roman"/>
          <w:color w:val="000000"/>
          <w:sz w:val="24"/>
          <w:szCs w:val="24"/>
          <w:lang w:eastAsia="en-US"/>
        </w:rPr>
        <w:t>Pirkėjas</w:t>
      </w:r>
      <w:r w:rsidRPr="001E574E">
        <w:rPr>
          <w:rFonts w:ascii="Verdana" w:eastAsia="Arial" w:hAnsi="Verdana" w:cs="Times New Roman"/>
          <w:color w:val="000000"/>
          <w:sz w:val="24"/>
          <w:szCs w:val="24"/>
          <w:lang w:eastAsia="en-US"/>
        </w:rPr>
        <w:t xml:space="preserve"> įgyja tokią pačią reikalavimo teisę į Subteikėją dėl jo suteiktų Paslaugų kokybės ir defektų šalinimo, kokią turi Teikėjas.</w:t>
      </w:r>
    </w:p>
    <w:p w14:paraId="13FE3B84" w14:textId="77777777" w:rsidR="00993E75" w:rsidRPr="001E574E" w:rsidRDefault="00993E75" w:rsidP="00993E75">
      <w:pPr>
        <w:spacing w:after="0" w:line="240" w:lineRule="auto"/>
        <w:jc w:val="both"/>
        <w:rPr>
          <w:rFonts w:ascii="Verdana" w:eastAsia="Arial" w:hAnsi="Verdana" w:cs="Times New Roman"/>
          <w:color w:val="000000"/>
          <w:sz w:val="24"/>
          <w:szCs w:val="24"/>
          <w:lang w:eastAsia="en-US"/>
        </w:rPr>
      </w:pPr>
    </w:p>
    <w:p w14:paraId="1B3DEF4D" w14:textId="77777777" w:rsidR="00993E75" w:rsidRPr="001E574E" w:rsidRDefault="00993E75">
      <w:pPr>
        <w:keepNext/>
        <w:keepLines/>
        <w:numPr>
          <w:ilvl w:val="0"/>
          <w:numId w:val="22"/>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1E574E">
        <w:rPr>
          <w:rFonts w:ascii="Verdana" w:eastAsia="Arial" w:hAnsi="Verdana" w:cs="Times New Roman"/>
          <w:b/>
          <w:color w:val="000000"/>
          <w:sz w:val="24"/>
          <w:szCs w:val="24"/>
          <w:lang w:eastAsia="en-US"/>
        </w:rPr>
        <w:lastRenderedPageBreak/>
        <w:t>Šalių pareiškimai ir garantijos</w:t>
      </w:r>
    </w:p>
    <w:p w14:paraId="3212273A" w14:textId="77777777" w:rsidR="00993E75" w:rsidRPr="001E574E" w:rsidRDefault="00993E75" w:rsidP="00993E7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49" w:name="_heading=h.3znysh7" w:colFirst="0" w:colLast="0"/>
      <w:bookmarkStart w:id="50" w:name="_Ref4369032"/>
      <w:bookmarkEnd w:id="49"/>
    </w:p>
    <w:p w14:paraId="7D77B621" w14:textId="77777777" w:rsidR="00993E75" w:rsidRPr="001E574E" w:rsidRDefault="00993E75">
      <w:pPr>
        <w:numPr>
          <w:ilvl w:val="1"/>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51" w:name="_heading=h.2et92p0" w:colFirst="0" w:colLast="0"/>
      <w:bookmarkStart w:id="52" w:name="_Ref67151995"/>
      <w:bookmarkEnd w:id="51"/>
      <w:r w:rsidRPr="001E574E">
        <w:rPr>
          <w:rFonts w:ascii="Verdana" w:eastAsia="Arial" w:hAnsi="Verdana" w:cs="Times New Roman"/>
          <w:color w:val="000000"/>
          <w:sz w:val="24"/>
          <w:szCs w:val="24"/>
          <w:lang w:eastAsia="en-US"/>
        </w:rPr>
        <w:t>Kiekviena iš Šalių pareiškia ir garantuoja kitoms Šalims, kad:</w:t>
      </w:r>
      <w:bookmarkEnd w:id="50"/>
      <w:bookmarkEnd w:id="52"/>
    </w:p>
    <w:p w14:paraId="74931CED"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C9A390"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3494A1B5"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50C60CA"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yra teisėtai priimti ir galioja visi būtini sprendimai, gauti leidimai bei sutikimai, taip pat teisėtai suteikti ir galioja kiti teisiniai veiksmai, reikalingi Susitarimo sudarymui, galiojimui ir vykdymui; </w:t>
      </w:r>
    </w:p>
    <w:p w14:paraId="06E9FC87"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898409"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B9B2191"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3786A"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 xml:space="preserve">Šalies atstovas turi visus reikiamus įgaliojimus sudaryti ir įvykdyti Susitarimą; Šalies atstovas, sudarydamas ir pasirašydamas Susitarimą, nepažeidžia Šalies įstatų ir kitų vidaus dokumentų, Šalies valdymo ir kitų organų ir/ar </w:t>
      </w:r>
      <w:r w:rsidRPr="001E574E">
        <w:rPr>
          <w:rFonts w:ascii="Verdana" w:eastAsia="Arial" w:hAnsi="Verdana" w:cs="Times New Roman"/>
          <w:color w:val="000000"/>
          <w:sz w:val="24"/>
          <w:szCs w:val="24"/>
          <w:lang w:eastAsia="en-US"/>
        </w:rPr>
        <w:t>kreditorių teisių ir teisėtų interesų, sudarydamas Susitarimą jis Šalies ir Šalies organų narių, kreditorių atžvilgiu veikia sąžiningai ir protingai;</w:t>
      </w:r>
    </w:p>
    <w:p w14:paraId="580F51F3"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EC7B024"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DBD3F41"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3062D9"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B4D0E8C"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340A66" w14:textId="77777777" w:rsidR="00993E75" w:rsidRPr="001E574E" w:rsidRDefault="00993E75">
      <w:pPr>
        <w:numPr>
          <w:ilvl w:val="2"/>
          <w:numId w:val="22"/>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1E574E">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157F9026"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C9B1E8" w14:textId="77777777" w:rsidR="00993E75" w:rsidRPr="001E574E" w:rsidRDefault="00993E75">
      <w:pPr>
        <w:keepNext/>
        <w:keepLines/>
        <w:numPr>
          <w:ilvl w:val="0"/>
          <w:numId w:val="22"/>
        </w:numPr>
        <w:spacing w:after="0" w:line="240" w:lineRule="auto"/>
        <w:ind w:left="0" w:firstLine="0"/>
        <w:jc w:val="both"/>
        <w:rPr>
          <w:rFonts w:ascii="Verdana" w:eastAsia="Arial" w:hAnsi="Verdana" w:cs="Times New Roman"/>
          <w:b/>
          <w:sz w:val="24"/>
          <w:szCs w:val="24"/>
          <w:lang w:eastAsia="en-US"/>
        </w:rPr>
      </w:pPr>
      <w:r w:rsidRPr="001E574E">
        <w:rPr>
          <w:rFonts w:ascii="Verdana" w:eastAsia="Arial" w:hAnsi="Verdana" w:cs="Times New Roman"/>
          <w:b/>
          <w:sz w:val="24"/>
          <w:szCs w:val="24"/>
          <w:lang w:eastAsia="en-US"/>
        </w:rPr>
        <w:t>Nenugalima jėga (force majeure)</w:t>
      </w:r>
    </w:p>
    <w:p w14:paraId="29BB02A6" w14:textId="77777777" w:rsidR="00993E75" w:rsidRPr="001E574E" w:rsidRDefault="00993E75" w:rsidP="00993E75">
      <w:pPr>
        <w:keepNext/>
        <w:keepLines/>
        <w:spacing w:after="0" w:line="240" w:lineRule="auto"/>
        <w:jc w:val="both"/>
        <w:rPr>
          <w:rFonts w:ascii="Verdana" w:eastAsia="Arial" w:hAnsi="Verdana" w:cs="Times New Roman"/>
          <w:b/>
          <w:sz w:val="24"/>
          <w:szCs w:val="24"/>
          <w:lang w:eastAsia="en-US"/>
        </w:rPr>
      </w:pPr>
    </w:p>
    <w:p w14:paraId="06616D54"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2ABECE1"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8AB6ADF"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Esant nenugalimos jėgos aplinkybėms, Šalys teisės aktuose nustatyta tvarka yra atleidžiamos nuo netesybų mokėjimo ir nuostolių </w:t>
      </w:r>
      <w:r w:rsidRPr="001E574E">
        <w:rPr>
          <w:rFonts w:ascii="Verdana" w:eastAsia="Arial" w:hAnsi="Verdana" w:cs="Times New Roman"/>
          <w:sz w:val="24"/>
          <w:szCs w:val="24"/>
          <w:lang w:eastAsia="en-US"/>
        </w:rPr>
        <w:lastRenderedPageBreak/>
        <w:t>atlyginimo už Susitarime numatytų prievolių neįvykdymą, dalinį neįvykdymą arba netinkamą įvykdymą, o įsipareigojimų vykdymo terminas atitinkamai pratęsiamas.</w:t>
      </w:r>
    </w:p>
    <w:p w14:paraId="632FE5DF"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3F927567"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70AEBEA4"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AD48BB1"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6FFF7B7"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64CF0F67"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Nenugalima jėga nelaikoma tai, kad Šalis neturi reikiamų finansinių išteklių arba skolininko kontrahentai pažeidžia savo prievoles, arba </w:t>
      </w:r>
      <w:r w:rsidRPr="001E574E">
        <w:rPr>
          <w:rFonts w:ascii="Verdana" w:eastAsia="Arial" w:hAnsi="Verdana" w:cs="Times New Roman"/>
          <w:sz w:val="24"/>
          <w:szCs w:val="24"/>
          <w:lang w:eastAsia="en-US"/>
        </w:rPr>
        <w:t xml:space="preserve">skolininkas pažeidžia savo prievoles kontrahentams. </w:t>
      </w:r>
    </w:p>
    <w:p w14:paraId="768EE025"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6239E3B3"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Nenugalimos jėgos aplinkybės nesudaro pagrindo nė vienai Šaliai nutraukti Susitarimą.</w:t>
      </w:r>
    </w:p>
    <w:p w14:paraId="61E13865"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183D69E3" w14:textId="77777777" w:rsidR="00993E75" w:rsidRPr="001E574E" w:rsidRDefault="00993E75">
      <w:pPr>
        <w:keepNext/>
        <w:keepLines/>
        <w:numPr>
          <w:ilvl w:val="0"/>
          <w:numId w:val="22"/>
        </w:numPr>
        <w:spacing w:after="0" w:line="240" w:lineRule="auto"/>
        <w:ind w:left="0" w:firstLine="0"/>
        <w:jc w:val="both"/>
        <w:rPr>
          <w:rFonts w:ascii="Verdana" w:eastAsia="Arial" w:hAnsi="Verdana" w:cs="Times New Roman"/>
          <w:b/>
          <w:sz w:val="24"/>
          <w:szCs w:val="24"/>
          <w:lang w:eastAsia="en-US"/>
        </w:rPr>
      </w:pPr>
      <w:r w:rsidRPr="001E574E">
        <w:rPr>
          <w:rFonts w:ascii="Verdana" w:eastAsia="Arial" w:hAnsi="Verdana" w:cs="Times New Roman"/>
          <w:b/>
          <w:sz w:val="24"/>
          <w:szCs w:val="24"/>
          <w:lang w:eastAsia="en-US"/>
        </w:rPr>
        <w:t>Ginčų nagrinėjimo tvarka</w:t>
      </w:r>
    </w:p>
    <w:p w14:paraId="0713F239" w14:textId="77777777" w:rsidR="00993E75" w:rsidRPr="001E574E" w:rsidRDefault="00993E75" w:rsidP="00993E75">
      <w:pPr>
        <w:keepNext/>
        <w:keepLines/>
        <w:spacing w:after="0" w:line="240" w:lineRule="auto"/>
        <w:jc w:val="both"/>
        <w:rPr>
          <w:rFonts w:ascii="Verdana" w:eastAsia="Arial" w:hAnsi="Verdana" w:cs="Times New Roman"/>
          <w:b/>
          <w:sz w:val="24"/>
          <w:szCs w:val="24"/>
          <w:lang w:eastAsia="en-US"/>
        </w:rPr>
      </w:pPr>
    </w:p>
    <w:p w14:paraId="2340367F"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Bet kokie ginčai, nesutarimai ar reikalavimai, kylantys iš Susitarimo arba susiję su Susitarimu, jo pažeidimu, nutraukimu ar galiojimu, visų pirma privalo būti sprendžiami derybomis tarp Šalių vadovų.</w:t>
      </w:r>
    </w:p>
    <w:p w14:paraId="71776C0B"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0D78CDE5"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Bet kuri Šalis gali inicijuoti ginčą, išsiųsdama pretenziją kitos Šalies vadovui su kopija trečiajai Šaliai. Pretenzijoje turi būti nurodyta, kad ji teikiama pagal šį straipsnį.</w:t>
      </w:r>
    </w:p>
    <w:p w14:paraId="6E7F933E"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2F40B58C"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Šalys turi nedelsdamos suteikti visų Šalių vadovams visą informaciją, kurios, nagrinėjant ginčą, gali prireikti Šalių vadovams, kad jie galėtų priimti sprendimą kilusiame ginče. </w:t>
      </w:r>
    </w:p>
    <w:p w14:paraId="608197CB"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66A94213"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Šalių vadovai turi susitarti dėl ginčo išsprendimo. Šalių vadovų priimtas bendras sprendimas bus privalomas Šalims ir Šalys privalės nedelsdamos jį vykdyti.</w:t>
      </w:r>
    </w:p>
    <w:p w14:paraId="0658D25C"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188AC5C7"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ED2192B"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D1C5119"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Bet kuri Šalis turi teisę inicijuoti mediacijos procedūrą, išsiųsdama atitinkamą pranešimą kitos Šalies vadovui su pasiūlymu dėl </w:t>
      </w:r>
      <w:r w:rsidRPr="001E574E">
        <w:rPr>
          <w:rFonts w:ascii="Verdana" w:eastAsia="Arial" w:hAnsi="Verdana" w:cs="Times New Roman"/>
          <w:sz w:val="24"/>
          <w:szCs w:val="24"/>
          <w:lang w:eastAsia="en-US"/>
        </w:rPr>
        <w:lastRenderedPageBreak/>
        <w:t xml:space="preserve">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2601B0D"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BFA9C02"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bookmarkStart w:id="53" w:name="_heading=h.tyjcwt" w:colFirst="0" w:colLast="0"/>
      <w:bookmarkEnd w:id="53"/>
      <w:r w:rsidRPr="001E574E">
        <w:rPr>
          <w:rFonts w:ascii="Verdana" w:eastAsia="Arial" w:hAnsi="Verdana" w:cs="Times New Roman"/>
          <w:sz w:val="24"/>
          <w:szCs w:val="24"/>
          <w:lang w:eastAsia="en-US"/>
        </w:rPr>
        <w:t xml:space="preserve">Jeigu Šalys </w:t>
      </w:r>
      <w:bookmarkStart w:id="54" w:name="_Hlk4719129"/>
      <w:r w:rsidRPr="001E574E">
        <w:rPr>
          <w:rFonts w:ascii="Verdana" w:eastAsia="Arial" w:hAnsi="Verdana" w:cs="Times New Roman"/>
          <w:sz w:val="24"/>
          <w:szCs w:val="24"/>
          <w:lang w:eastAsia="en-US"/>
        </w:rPr>
        <w:t xml:space="preserve">per nustatytą terminą </w:t>
      </w:r>
      <w:bookmarkStart w:id="55" w:name="_Hlk4719101"/>
      <w:bookmarkEnd w:id="54"/>
      <w:r w:rsidRPr="001E574E">
        <w:rPr>
          <w:rFonts w:ascii="Verdana" w:eastAsia="Arial" w:hAnsi="Verdana" w:cs="Times New Roman"/>
          <w:sz w:val="24"/>
          <w:szCs w:val="24"/>
          <w:lang w:eastAsia="en-US"/>
        </w:rPr>
        <w:t xml:space="preserve">nesusitaria dėl mediatoriaus kandidatūros, arba </w:t>
      </w:r>
      <w:bookmarkEnd w:id="55"/>
      <w:r w:rsidRPr="001E574E">
        <w:rPr>
          <w:rFonts w:ascii="Verdana" w:eastAsia="Arial" w:hAnsi="Verdana" w:cs="Times New Roman"/>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83FF435"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28887C48"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Kilę ginčai nesudaro pagrindo Šalims atsisakyti vykdyti savo prievoles pagal Susitarimą arba sustabdyti jų vykdymą.</w:t>
      </w:r>
    </w:p>
    <w:p w14:paraId="1714A6A2"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0E494B7A" w14:textId="77777777" w:rsidR="00993E75" w:rsidRPr="001E574E" w:rsidRDefault="00993E75">
      <w:pPr>
        <w:keepNext/>
        <w:keepLines/>
        <w:numPr>
          <w:ilvl w:val="0"/>
          <w:numId w:val="22"/>
        </w:numPr>
        <w:spacing w:after="0" w:line="240" w:lineRule="auto"/>
        <w:ind w:left="0" w:firstLine="0"/>
        <w:jc w:val="both"/>
        <w:rPr>
          <w:rFonts w:ascii="Verdana" w:eastAsia="Arial" w:hAnsi="Verdana" w:cs="Times New Roman"/>
          <w:b/>
          <w:sz w:val="24"/>
          <w:szCs w:val="24"/>
          <w:lang w:eastAsia="en-US"/>
        </w:rPr>
      </w:pPr>
      <w:r w:rsidRPr="001E574E">
        <w:rPr>
          <w:rFonts w:ascii="Verdana" w:eastAsia="Arial" w:hAnsi="Verdana" w:cs="Times New Roman"/>
          <w:b/>
          <w:sz w:val="24"/>
          <w:szCs w:val="24"/>
          <w:lang w:eastAsia="en-US"/>
        </w:rPr>
        <w:t>Bendravimo tvarka</w:t>
      </w:r>
    </w:p>
    <w:p w14:paraId="2CE14AC2" w14:textId="77777777" w:rsidR="00993E75" w:rsidRPr="001E574E" w:rsidRDefault="00993E75" w:rsidP="00993E75">
      <w:pPr>
        <w:keepNext/>
        <w:keepLines/>
        <w:spacing w:after="0" w:line="240" w:lineRule="auto"/>
        <w:jc w:val="both"/>
        <w:rPr>
          <w:rFonts w:ascii="Verdana" w:eastAsia="Arial" w:hAnsi="Verdana" w:cs="Times New Roman"/>
          <w:b/>
          <w:sz w:val="24"/>
          <w:szCs w:val="24"/>
          <w:lang w:eastAsia="en-US"/>
        </w:rPr>
      </w:pPr>
    </w:p>
    <w:p w14:paraId="59FDBA3C"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w:t>
      </w:r>
      <w:r w:rsidRPr="001E574E">
        <w:rPr>
          <w:rFonts w:ascii="Verdana" w:eastAsia="Arial" w:hAnsi="Verdana" w:cs="Times New Roman"/>
          <w:sz w:val="24"/>
          <w:szCs w:val="24"/>
          <w:lang w:eastAsia="en-US"/>
        </w:rPr>
        <w:t xml:space="preserve">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75DE6DC1"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1257CC5"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463094EA"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50CDBEE1"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20B0D5"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012C8EDC"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571393C"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03AD7433"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Jeigu pranešimas yra įteikiamas asmeniškai, arba siunčiamas </w:t>
      </w:r>
      <w:r w:rsidRPr="001E574E">
        <w:rPr>
          <w:rFonts w:ascii="Verdana" w:eastAsia="Arial" w:hAnsi="Verdana" w:cs="Times New Roman"/>
          <w:sz w:val="24"/>
          <w:szCs w:val="24"/>
          <w:lang w:eastAsia="en-US"/>
        </w:rPr>
        <w:lastRenderedPageBreak/>
        <w:t>paštu, ar per kurjerį, jis turi būti įteikiamas pasirašytinai ir laikomas gautu gavimo patvirtinime nurodytą dieną.</w:t>
      </w:r>
    </w:p>
    <w:p w14:paraId="304F8692"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5EA51CC"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Jeigu pranešimas siunčiamas el. paštu, laikoma, kad gavėjas jį gavo kitą darbo dieną. Darbo diena laikoma bet kuri metų diena, išskyrus šeštadienį, sekmadienį ir Lietuvos valstybines šventes.</w:t>
      </w:r>
    </w:p>
    <w:p w14:paraId="3950F93E"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2769C5B" w14:textId="77777777" w:rsidR="00993E75" w:rsidRPr="001E574E" w:rsidRDefault="00993E75">
      <w:pPr>
        <w:keepNext/>
        <w:keepLines/>
        <w:numPr>
          <w:ilvl w:val="0"/>
          <w:numId w:val="22"/>
        </w:numPr>
        <w:spacing w:after="0" w:line="240" w:lineRule="auto"/>
        <w:ind w:left="0" w:firstLine="0"/>
        <w:jc w:val="both"/>
        <w:rPr>
          <w:rFonts w:ascii="Verdana" w:eastAsia="Arial" w:hAnsi="Verdana" w:cs="Times New Roman"/>
          <w:b/>
          <w:sz w:val="24"/>
          <w:szCs w:val="24"/>
          <w:lang w:eastAsia="en-US"/>
        </w:rPr>
      </w:pPr>
      <w:r w:rsidRPr="001E574E">
        <w:rPr>
          <w:rFonts w:ascii="Verdana" w:eastAsia="Arial" w:hAnsi="Verdana" w:cs="Times New Roman"/>
          <w:b/>
          <w:sz w:val="24"/>
          <w:szCs w:val="24"/>
          <w:lang w:eastAsia="en-US"/>
        </w:rPr>
        <w:t>Baigiamosios nuostatos</w:t>
      </w:r>
    </w:p>
    <w:p w14:paraId="4B595149" w14:textId="77777777" w:rsidR="00993E75" w:rsidRPr="001E574E" w:rsidRDefault="00993E75" w:rsidP="00993E75">
      <w:pPr>
        <w:keepNext/>
        <w:keepLines/>
        <w:spacing w:after="0" w:line="240" w:lineRule="auto"/>
        <w:jc w:val="both"/>
        <w:rPr>
          <w:rFonts w:ascii="Verdana" w:eastAsia="Arial" w:hAnsi="Verdana" w:cs="Times New Roman"/>
          <w:b/>
          <w:sz w:val="24"/>
          <w:szCs w:val="24"/>
          <w:lang w:eastAsia="en-US"/>
        </w:rPr>
      </w:pPr>
    </w:p>
    <w:p w14:paraId="3C902BAC"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01E82A46"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42AA692A"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Šis Susitarimas negali būti nutrauktas tol, kol </w:t>
      </w:r>
      <w:r w:rsidRPr="001E574E">
        <w:rPr>
          <w:rFonts w:ascii="Verdana" w:eastAsia="Arial" w:hAnsi="Verdana" w:cs="Times New Roman"/>
          <w:color w:val="000000"/>
          <w:sz w:val="24"/>
          <w:szCs w:val="24"/>
          <w:lang w:eastAsia="en-US"/>
        </w:rPr>
        <w:t>Teikėjas turi reikalavimo teises į Subteikėją dėl jo suteiktų Paslaugų kokybės ir defektų šalinimo.</w:t>
      </w:r>
    </w:p>
    <w:p w14:paraId="1E9150C5"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D45E3F"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Susitarimo sudarymui, vykdymui ir aiškinimui taikoma Lietuvos Respublikos teisė.</w:t>
      </w:r>
    </w:p>
    <w:p w14:paraId="39307812"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137B1492"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Susitarimas jo galiojimo laikotarpiu gali būti keičiamas tik visų Šalių rašytiniu susitarimu. </w:t>
      </w:r>
    </w:p>
    <w:p w14:paraId="73D0EA32"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30B5731B"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Jeigu teismas pripažįsta bet kurią iš šio Susitarimo nuostatų negaliojančia ar neįgyvendinama, kitos Susitarimo nuostatos lieka pilnai </w:t>
      </w:r>
      <w:r w:rsidRPr="001E574E">
        <w:rPr>
          <w:rFonts w:ascii="Verdana" w:eastAsia="Arial" w:hAnsi="Verdana" w:cs="Times New Roman"/>
          <w:sz w:val="24"/>
          <w:szCs w:val="24"/>
          <w:lang w:eastAsia="en-US"/>
        </w:rPr>
        <w:t>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3C0D9EDD"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719445C5"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0458D53" w14:textId="77777777" w:rsidR="00993E75" w:rsidRPr="001E574E" w:rsidRDefault="00993E75" w:rsidP="00993E7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74BA59B"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pPr>
      <w:r w:rsidRPr="001E574E">
        <w:rPr>
          <w:rFonts w:ascii="Verdana" w:eastAsia="Arial" w:hAnsi="Verdana" w:cs="Times New Roman"/>
          <w:sz w:val="24"/>
          <w:szCs w:val="24"/>
          <w:lang w:eastAsia="en-US"/>
        </w:rPr>
        <w:t>Susitarimas pasirašomas Šalių vadovų (arba jų įgaliotų atstovų) kvalifikuotais elektroniniais parašais.</w:t>
      </w:r>
    </w:p>
    <w:p w14:paraId="5C1D2032"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646905CA" w14:textId="77777777" w:rsidR="00993E75" w:rsidRPr="001E574E" w:rsidRDefault="00993E75">
      <w:pPr>
        <w:numPr>
          <w:ilvl w:val="1"/>
          <w:numId w:val="22"/>
        </w:numPr>
        <w:spacing w:after="0" w:line="240" w:lineRule="auto"/>
        <w:ind w:left="0" w:firstLine="0"/>
        <w:jc w:val="both"/>
        <w:rPr>
          <w:rFonts w:ascii="Verdana" w:eastAsia="Arial" w:hAnsi="Verdana" w:cs="Times New Roman"/>
          <w:sz w:val="24"/>
          <w:szCs w:val="24"/>
          <w:lang w:eastAsia="en-US"/>
        </w:rPr>
        <w:sectPr w:rsidR="00993E75" w:rsidRPr="001E574E" w:rsidSect="00DD5CA0">
          <w:type w:val="continuous"/>
          <w:pgSz w:w="11906" w:h="16838"/>
          <w:pgMar w:top="1134" w:right="567" w:bottom="1134" w:left="1701" w:header="567" w:footer="567" w:gutter="0"/>
          <w:cols w:num="2" w:space="720" w:equalWidth="0">
            <w:col w:w="3969" w:space="710"/>
            <w:col w:w="4959" w:space="0"/>
          </w:cols>
          <w:titlePg/>
        </w:sectPr>
      </w:pPr>
      <w:r w:rsidRPr="001E574E">
        <w:rPr>
          <w:rFonts w:ascii="Verdana" w:eastAsia="Arial" w:hAnsi="Verdana" w:cs="Times New Roman"/>
          <w:sz w:val="24"/>
          <w:szCs w:val="24"/>
          <w:lang w:eastAsia="en-US"/>
        </w:rPr>
        <w:t>Šalys savo parašais ant Susitarimo patvirtina, kad Susitarimą atidžiai perskaitė, išsiaiškino ir suprato jo turinį ir pasekmes bei priėmė jį kaip atitinkantį jų ketinimus ir tikslus.</w:t>
      </w:r>
      <w:bookmarkEnd w:id="44"/>
    </w:p>
    <w:p w14:paraId="2C0FF83E" w14:textId="77777777" w:rsidR="00993E75" w:rsidRPr="001E574E" w:rsidRDefault="00993E75" w:rsidP="00993E75">
      <w:pPr>
        <w:spacing w:after="0" w:line="240" w:lineRule="auto"/>
        <w:ind w:left="567"/>
        <w:jc w:val="both"/>
        <w:rPr>
          <w:rFonts w:ascii="Verdana" w:eastAsia="Arial" w:hAnsi="Verdana" w:cs="Times New Roman"/>
          <w:sz w:val="24"/>
          <w:szCs w:val="24"/>
          <w:lang w:eastAsia="en-US"/>
        </w:rPr>
      </w:pPr>
    </w:p>
    <w:p w14:paraId="7BB31E8A" w14:textId="77777777" w:rsidR="00993E75" w:rsidRPr="001E574E" w:rsidRDefault="00993E75" w:rsidP="00993E75">
      <w:pPr>
        <w:spacing w:after="0" w:line="240" w:lineRule="auto"/>
        <w:jc w:val="both"/>
        <w:rPr>
          <w:rFonts w:ascii="Verdana" w:eastAsia="Arial" w:hAnsi="Verdana" w:cs="Times New Roman"/>
          <w:sz w:val="24"/>
          <w:szCs w:val="24"/>
          <w:lang w:eastAsia="en-US"/>
        </w:rPr>
      </w:pPr>
    </w:p>
    <w:p w14:paraId="21A780EE" w14:textId="77777777" w:rsidR="00993E75" w:rsidRPr="001E574E" w:rsidRDefault="00993E75">
      <w:pPr>
        <w:keepNext/>
        <w:keepLines/>
        <w:numPr>
          <w:ilvl w:val="0"/>
          <w:numId w:val="22"/>
        </w:numPr>
        <w:spacing w:after="0" w:line="240" w:lineRule="auto"/>
        <w:jc w:val="both"/>
        <w:rPr>
          <w:rFonts w:ascii="Verdana" w:eastAsia="Arial" w:hAnsi="Verdana" w:cs="Times New Roman"/>
          <w:b/>
          <w:sz w:val="24"/>
          <w:szCs w:val="24"/>
          <w:lang w:eastAsia="en-US"/>
        </w:rPr>
      </w:pPr>
      <w:r w:rsidRPr="001E574E">
        <w:rPr>
          <w:rFonts w:ascii="Verdana" w:eastAsia="Arial" w:hAnsi="Verdana" w:cs="Times New Roman"/>
          <w:b/>
          <w:sz w:val="24"/>
          <w:szCs w:val="24"/>
          <w:lang w:eastAsia="en-US"/>
        </w:rPr>
        <w:t>Šalių kontaktiniai duomenys</w:t>
      </w:r>
    </w:p>
    <w:p w14:paraId="3209FA69" w14:textId="77777777" w:rsidR="00993E75" w:rsidRPr="001E574E" w:rsidRDefault="00993E75" w:rsidP="00993E75">
      <w:pPr>
        <w:keepNext/>
        <w:keepLines/>
        <w:spacing w:after="0" w:line="240" w:lineRule="auto"/>
        <w:jc w:val="both"/>
        <w:rPr>
          <w:rFonts w:ascii="Verdana" w:eastAsia="Arial" w:hAnsi="Verdana" w:cs="Times New Roman"/>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C46FDE" w:rsidRPr="001E574E" w14:paraId="3AB53F43" w14:textId="77777777" w:rsidTr="002C6A35">
        <w:tc>
          <w:tcPr>
            <w:tcW w:w="3402" w:type="dxa"/>
            <w:tcBorders>
              <w:top w:val="nil"/>
              <w:left w:val="nil"/>
              <w:bottom w:val="nil"/>
              <w:right w:val="nil"/>
            </w:tcBorders>
          </w:tcPr>
          <w:p w14:paraId="3A797D22" w14:textId="106192F1"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w:t>
            </w:r>
            <w:r w:rsidRPr="001E574E">
              <w:rPr>
                <w:rFonts w:ascii="Verdana" w:eastAsia="Arial" w:hAnsi="Verdana" w:cs="Times New Roman"/>
                <w:b/>
                <w:highlight w:val="lightGray"/>
              </w:rPr>
              <w:t>Pirkėjo pavadinimas</w:t>
            </w:r>
            <w:r w:rsidRPr="001E574E">
              <w:rPr>
                <w:rFonts w:ascii="Verdana" w:eastAsia="Arial" w:hAnsi="Verdana" w:cs="Times New Roman"/>
              </w:rPr>
              <w:t>]</w:t>
            </w:r>
          </w:p>
          <w:p w14:paraId="61C26109"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Registruota Lietuvos Respublikos juridinių asmenų registre, registro tvarkytojas – VĮ Registrų centras</w:t>
            </w:r>
          </w:p>
          <w:p w14:paraId="79116E62"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Kodas </w:t>
            </w:r>
            <w:r w:rsidRPr="001E574E">
              <w:rPr>
                <w:rFonts w:ascii="Verdana" w:eastAsia="Arial" w:hAnsi="Verdana" w:cs="Times New Roman"/>
                <w:highlight w:val="lightGray"/>
              </w:rPr>
              <w:t>[...]</w:t>
            </w:r>
          </w:p>
          <w:p w14:paraId="2CC496D2"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PVM kodas </w:t>
            </w:r>
            <w:r w:rsidRPr="001E574E">
              <w:rPr>
                <w:rFonts w:ascii="Verdana" w:eastAsia="Arial" w:hAnsi="Verdana" w:cs="Times New Roman"/>
                <w:highlight w:val="lightGray"/>
              </w:rPr>
              <w:t>[...]</w:t>
            </w:r>
          </w:p>
          <w:p w14:paraId="0CDABB74"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Adresas korespondencijai</w:t>
            </w:r>
          </w:p>
          <w:p w14:paraId="3E55F75B"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highlight w:val="lightGray"/>
              </w:rPr>
              <w:t>[...]</w:t>
            </w:r>
          </w:p>
          <w:p w14:paraId="02FF29F7"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Atstovo mob. tel. </w:t>
            </w:r>
            <w:r w:rsidRPr="001E574E">
              <w:rPr>
                <w:rFonts w:ascii="Verdana" w:eastAsia="Arial" w:hAnsi="Verdana" w:cs="Times New Roman"/>
                <w:highlight w:val="lightGray"/>
              </w:rPr>
              <w:t>[...]</w:t>
            </w:r>
          </w:p>
          <w:p w14:paraId="11F99C49"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Atstovo el. p. </w:t>
            </w:r>
            <w:r w:rsidRPr="001E574E">
              <w:rPr>
                <w:rFonts w:ascii="Verdana" w:eastAsia="Arial" w:hAnsi="Verdana" w:cs="Times New Roman"/>
                <w:highlight w:val="lightGray"/>
              </w:rPr>
              <w:t>[...]</w:t>
            </w:r>
          </w:p>
          <w:p w14:paraId="2FED4ECD"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Banko sąskaitos Nr. </w:t>
            </w:r>
            <w:r w:rsidRPr="001E574E">
              <w:rPr>
                <w:rFonts w:ascii="Verdana" w:eastAsia="Arial" w:hAnsi="Verdana" w:cs="Times New Roman"/>
                <w:highlight w:val="lightGray"/>
              </w:rPr>
              <w:t>[...]</w:t>
            </w:r>
          </w:p>
          <w:p w14:paraId="3DF4D462"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highlight w:val="lightGray"/>
              </w:rPr>
              <w:t>[...]</w:t>
            </w:r>
            <w:r w:rsidRPr="001E574E">
              <w:rPr>
                <w:rFonts w:ascii="Verdana" w:eastAsia="Arial" w:hAnsi="Verdana" w:cs="Times New Roman"/>
              </w:rPr>
              <w:t xml:space="preserve"> banke, SWIFT kodas </w:t>
            </w:r>
            <w:r w:rsidRPr="001E574E">
              <w:rPr>
                <w:rFonts w:ascii="Verdana" w:eastAsia="Arial" w:hAnsi="Verdana" w:cs="Times New Roman"/>
                <w:highlight w:val="lightGray"/>
              </w:rPr>
              <w:t>[...]</w:t>
            </w:r>
          </w:p>
          <w:p w14:paraId="74847922" w14:textId="77777777" w:rsidR="00C46FDE" w:rsidRPr="001E574E" w:rsidRDefault="00C46FDE" w:rsidP="002C6A35">
            <w:pPr>
              <w:keepNext/>
              <w:keepLines/>
              <w:autoSpaceDN w:val="0"/>
              <w:spacing w:line="240" w:lineRule="auto"/>
              <w:rPr>
                <w:rFonts w:ascii="Verdana" w:eastAsia="Arial" w:hAnsi="Verdana" w:cs="Times New Roman"/>
              </w:rPr>
            </w:pPr>
          </w:p>
          <w:p w14:paraId="1927FCC6" w14:textId="77777777" w:rsidR="00C46FDE" w:rsidRPr="001E574E" w:rsidRDefault="00C46FDE" w:rsidP="002C6A35">
            <w:pPr>
              <w:keepNext/>
              <w:keepLines/>
              <w:autoSpaceDN w:val="0"/>
              <w:spacing w:line="240" w:lineRule="auto"/>
              <w:rPr>
                <w:rFonts w:ascii="Verdana" w:eastAsia="Arial" w:hAnsi="Verdana" w:cs="Times New Roman"/>
              </w:rPr>
            </w:pPr>
          </w:p>
          <w:p w14:paraId="2E18EF4E" w14:textId="77777777" w:rsidR="00C46FDE" w:rsidRPr="001E574E" w:rsidRDefault="00C46FDE" w:rsidP="002C6A35">
            <w:pPr>
              <w:keepNext/>
              <w:keepLines/>
              <w:autoSpaceDN w:val="0"/>
              <w:spacing w:line="240" w:lineRule="auto"/>
              <w:rPr>
                <w:rFonts w:ascii="Verdana" w:eastAsia="Arial" w:hAnsi="Verdana" w:cs="Times New Roman"/>
              </w:rPr>
            </w:pPr>
          </w:p>
          <w:p w14:paraId="0DA13FBB" w14:textId="77777777" w:rsidR="00C46FDE" w:rsidRPr="001E574E" w:rsidRDefault="00C46FDE" w:rsidP="002C6A35">
            <w:pPr>
              <w:keepNext/>
              <w:keepLines/>
              <w:autoSpaceDN w:val="0"/>
              <w:spacing w:line="240" w:lineRule="auto"/>
              <w:rPr>
                <w:rFonts w:ascii="Verdana" w:eastAsia="Arial" w:hAnsi="Verdana" w:cs="Times New Roman"/>
              </w:rPr>
            </w:pPr>
          </w:p>
        </w:tc>
        <w:tc>
          <w:tcPr>
            <w:tcW w:w="3402" w:type="dxa"/>
            <w:tcBorders>
              <w:top w:val="nil"/>
              <w:left w:val="nil"/>
              <w:bottom w:val="nil"/>
              <w:right w:val="nil"/>
            </w:tcBorders>
          </w:tcPr>
          <w:p w14:paraId="7E16ABD7" w14:textId="0E6CC3E9"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w:t>
            </w:r>
            <w:r w:rsidRPr="001E574E">
              <w:rPr>
                <w:rFonts w:ascii="Verdana" w:eastAsia="Arial" w:hAnsi="Verdana" w:cs="Times New Roman"/>
                <w:b/>
                <w:highlight w:val="lightGray"/>
              </w:rPr>
              <w:t>Teikėjo pavadinimas</w:t>
            </w:r>
            <w:r w:rsidRPr="001E574E">
              <w:rPr>
                <w:rFonts w:ascii="Verdana" w:eastAsia="Arial" w:hAnsi="Verdana" w:cs="Times New Roman"/>
              </w:rPr>
              <w:t>]</w:t>
            </w:r>
          </w:p>
          <w:p w14:paraId="46CB5F2D"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Registruota [</w:t>
            </w:r>
            <w:r w:rsidRPr="001E574E">
              <w:rPr>
                <w:rFonts w:ascii="Verdana" w:eastAsia="Arial" w:hAnsi="Verdana" w:cs="Times New Roman"/>
                <w:highlight w:val="lightGray"/>
              </w:rPr>
              <w:t>registro pavadinimas</w:t>
            </w:r>
            <w:r w:rsidRPr="001E574E">
              <w:rPr>
                <w:rFonts w:ascii="Verdana" w:eastAsia="Arial" w:hAnsi="Verdana" w:cs="Times New Roman"/>
              </w:rPr>
              <w:t>], registro tvarkytojas – [</w:t>
            </w:r>
            <w:r w:rsidRPr="001E574E">
              <w:rPr>
                <w:rFonts w:ascii="Verdana" w:eastAsia="Arial" w:hAnsi="Verdana" w:cs="Times New Roman"/>
                <w:highlight w:val="lightGray"/>
              </w:rPr>
              <w:t>registro tvarkytojo pavadinimas</w:t>
            </w:r>
            <w:r w:rsidRPr="001E574E">
              <w:rPr>
                <w:rFonts w:ascii="Verdana" w:eastAsia="Arial" w:hAnsi="Verdana" w:cs="Times New Roman"/>
              </w:rPr>
              <w:t>]</w:t>
            </w:r>
          </w:p>
          <w:p w14:paraId="030F15CC"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Kodas </w:t>
            </w:r>
            <w:r w:rsidRPr="001E574E">
              <w:rPr>
                <w:rFonts w:ascii="Verdana" w:eastAsia="Arial" w:hAnsi="Verdana" w:cs="Times New Roman"/>
                <w:highlight w:val="lightGray"/>
              </w:rPr>
              <w:t>[...]</w:t>
            </w:r>
          </w:p>
          <w:p w14:paraId="74C3DB6B"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PVM kodas </w:t>
            </w:r>
            <w:r w:rsidRPr="001E574E">
              <w:rPr>
                <w:rFonts w:ascii="Verdana" w:eastAsia="Arial" w:hAnsi="Verdana" w:cs="Times New Roman"/>
                <w:highlight w:val="lightGray"/>
              </w:rPr>
              <w:t>[...]</w:t>
            </w:r>
          </w:p>
          <w:p w14:paraId="18C58D70"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Adresas korespondencijai</w:t>
            </w:r>
          </w:p>
          <w:p w14:paraId="6DCFCBF0"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highlight w:val="lightGray"/>
              </w:rPr>
              <w:t>[...]</w:t>
            </w:r>
          </w:p>
          <w:p w14:paraId="57CFB69D"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Atstovo mob. tel. </w:t>
            </w:r>
            <w:r w:rsidRPr="001E574E">
              <w:rPr>
                <w:rFonts w:ascii="Verdana" w:eastAsia="Arial" w:hAnsi="Verdana" w:cs="Times New Roman"/>
                <w:highlight w:val="lightGray"/>
              </w:rPr>
              <w:t>[...]</w:t>
            </w:r>
          </w:p>
          <w:p w14:paraId="569D8BC3"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Atstovo el. p. </w:t>
            </w:r>
            <w:r w:rsidRPr="001E574E">
              <w:rPr>
                <w:rFonts w:ascii="Verdana" w:eastAsia="Arial" w:hAnsi="Verdana" w:cs="Times New Roman"/>
                <w:highlight w:val="lightGray"/>
              </w:rPr>
              <w:t>[...]</w:t>
            </w:r>
          </w:p>
          <w:p w14:paraId="750792CD"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Banko sąskaitos Nr. </w:t>
            </w:r>
            <w:r w:rsidRPr="001E574E">
              <w:rPr>
                <w:rFonts w:ascii="Verdana" w:eastAsia="Arial" w:hAnsi="Verdana" w:cs="Times New Roman"/>
                <w:highlight w:val="lightGray"/>
              </w:rPr>
              <w:t>[...]</w:t>
            </w:r>
          </w:p>
          <w:p w14:paraId="3E97AFF1"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highlight w:val="lightGray"/>
              </w:rPr>
              <w:t>[...]</w:t>
            </w:r>
            <w:r w:rsidRPr="001E574E">
              <w:rPr>
                <w:rFonts w:ascii="Verdana" w:eastAsia="Arial" w:hAnsi="Verdana" w:cs="Times New Roman"/>
              </w:rPr>
              <w:t xml:space="preserve"> banke, SWIFT kodas </w:t>
            </w:r>
            <w:r w:rsidRPr="001E574E">
              <w:rPr>
                <w:rFonts w:ascii="Verdana" w:eastAsia="Arial" w:hAnsi="Verdana" w:cs="Times New Roman"/>
                <w:highlight w:val="lightGray"/>
              </w:rPr>
              <w:t>[...]</w:t>
            </w:r>
          </w:p>
          <w:p w14:paraId="5C4598ED" w14:textId="77777777" w:rsidR="00C46FDE" w:rsidRPr="001E574E" w:rsidRDefault="00C46FDE" w:rsidP="002C6A35">
            <w:pPr>
              <w:keepNext/>
              <w:keepLines/>
              <w:autoSpaceDN w:val="0"/>
              <w:spacing w:line="240" w:lineRule="auto"/>
              <w:rPr>
                <w:rFonts w:ascii="Verdana" w:eastAsia="Arial" w:hAnsi="Verdana" w:cs="Times New Roman"/>
              </w:rPr>
            </w:pPr>
          </w:p>
          <w:p w14:paraId="750896E8" w14:textId="77777777" w:rsidR="00C46FDE" w:rsidRPr="001E574E" w:rsidRDefault="00C46FDE" w:rsidP="002C6A35">
            <w:pPr>
              <w:keepNext/>
              <w:keepLines/>
              <w:autoSpaceDN w:val="0"/>
              <w:spacing w:line="240" w:lineRule="auto"/>
              <w:rPr>
                <w:rFonts w:ascii="Verdana" w:eastAsia="Arial" w:hAnsi="Verdana" w:cs="Times New Roman"/>
              </w:rPr>
            </w:pPr>
          </w:p>
          <w:p w14:paraId="6592482D" w14:textId="77777777" w:rsidR="00C46FDE" w:rsidRPr="001E574E" w:rsidRDefault="00C46FDE" w:rsidP="002C6A35">
            <w:pPr>
              <w:keepNext/>
              <w:keepLines/>
              <w:autoSpaceDN w:val="0"/>
              <w:spacing w:line="240" w:lineRule="auto"/>
              <w:rPr>
                <w:rFonts w:ascii="Verdana" w:eastAsia="Arial" w:hAnsi="Verdana" w:cs="Times New Roman"/>
              </w:rPr>
            </w:pPr>
          </w:p>
          <w:p w14:paraId="37E7D6F7" w14:textId="77777777" w:rsidR="00C46FDE" w:rsidRPr="001E574E" w:rsidRDefault="00C46FDE" w:rsidP="002C6A35">
            <w:pPr>
              <w:keepNext/>
              <w:keepLines/>
              <w:autoSpaceDN w:val="0"/>
              <w:spacing w:line="240" w:lineRule="auto"/>
              <w:rPr>
                <w:rFonts w:ascii="Verdana" w:eastAsia="Arial" w:hAnsi="Verdana" w:cs="Times New Roman"/>
              </w:rPr>
            </w:pPr>
          </w:p>
        </w:tc>
        <w:tc>
          <w:tcPr>
            <w:tcW w:w="3402" w:type="dxa"/>
            <w:tcBorders>
              <w:top w:val="nil"/>
              <w:left w:val="nil"/>
              <w:bottom w:val="nil"/>
              <w:right w:val="nil"/>
            </w:tcBorders>
          </w:tcPr>
          <w:p w14:paraId="542E9BCB" w14:textId="72FBE7F8"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w:t>
            </w:r>
            <w:r w:rsidRPr="001E574E">
              <w:rPr>
                <w:rFonts w:ascii="Verdana" w:eastAsia="Arial" w:hAnsi="Verdana" w:cs="Times New Roman"/>
                <w:b/>
                <w:highlight w:val="lightGray"/>
              </w:rPr>
              <w:t>Subteikėjo pavadinimas</w:t>
            </w:r>
            <w:r w:rsidRPr="001E574E">
              <w:rPr>
                <w:rFonts w:ascii="Verdana" w:eastAsia="Arial" w:hAnsi="Verdana" w:cs="Times New Roman"/>
              </w:rPr>
              <w:t>]</w:t>
            </w:r>
          </w:p>
          <w:p w14:paraId="1B1BA153"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Registruota [</w:t>
            </w:r>
            <w:r w:rsidRPr="001E574E">
              <w:rPr>
                <w:rFonts w:ascii="Verdana" w:eastAsia="Arial" w:hAnsi="Verdana" w:cs="Times New Roman"/>
                <w:highlight w:val="lightGray"/>
              </w:rPr>
              <w:t>registro pavadinimas</w:t>
            </w:r>
            <w:r w:rsidRPr="001E574E">
              <w:rPr>
                <w:rFonts w:ascii="Verdana" w:eastAsia="Arial" w:hAnsi="Verdana" w:cs="Times New Roman"/>
              </w:rPr>
              <w:t xml:space="preserve">], registro tvarkytojas – </w:t>
            </w:r>
            <w:r w:rsidRPr="001E574E">
              <w:rPr>
                <w:rFonts w:ascii="Verdana" w:eastAsia="Arial" w:hAnsi="Verdana" w:cs="Times New Roman"/>
                <w:highlight w:val="lightGray"/>
              </w:rPr>
              <w:t>[registro tvarkytojo pavadinimas]</w:t>
            </w:r>
          </w:p>
          <w:p w14:paraId="0E08BA2F"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Kodas </w:t>
            </w:r>
            <w:r w:rsidRPr="001E574E">
              <w:rPr>
                <w:rFonts w:ascii="Verdana" w:eastAsia="Arial" w:hAnsi="Verdana" w:cs="Times New Roman"/>
                <w:highlight w:val="lightGray"/>
              </w:rPr>
              <w:t>[...]</w:t>
            </w:r>
          </w:p>
          <w:p w14:paraId="7FDB460E"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PVM kodas </w:t>
            </w:r>
            <w:r w:rsidRPr="001E574E">
              <w:rPr>
                <w:rFonts w:ascii="Verdana" w:eastAsia="Arial" w:hAnsi="Verdana" w:cs="Times New Roman"/>
                <w:highlight w:val="lightGray"/>
              </w:rPr>
              <w:t>[...]</w:t>
            </w:r>
          </w:p>
          <w:p w14:paraId="1A1B9501"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Adresas korespondencijai</w:t>
            </w:r>
          </w:p>
          <w:p w14:paraId="2F2FFC0A"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highlight w:val="lightGray"/>
              </w:rPr>
              <w:t>[...]</w:t>
            </w:r>
          </w:p>
          <w:p w14:paraId="5EE4D9B5"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Atstovo mob. tel. </w:t>
            </w:r>
            <w:r w:rsidRPr="001E574E">
              <w:rPr>
                <w:rFonts w:ascii="Verdana" w:eastAsia="Arial" w:hAnsi="Verdana" w:cs="Times New Roman"/>
                <w:highlight w:val="lightGray"/>
              </w:rPr>
              <w:t>[...]</w:t>
            </w:r>
          </w:p>
          <w:p w14:paraId="0C80D8F0"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Atstovo el. p. </w:t>
            </w:r>
            <w:r w:rsidRPr="001E574E">
              <w:rPr>
                <w:rFonts w:ascii="Verdana" w:eastAsia="Arial" w:hAnsi="Verdana" w:cs="Times New Roman"/>
                <w:highlight w:val="lightGray"/>
              </w:rPr>
              <w:t>[...]</w:t>
            </w:r>
          </w:p>
          <w:p w14:paraId="460F1D0B"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rPr>
              <w:t xml:space="preserve">Banko sąskaitos Nr. </w:t>
            </w:r>
            <w:r w:rsidRPr="001E574E">
              <w:rPr>
                <w:rFonts w:ascii="Verdana" w:eastAsia="Arial" w:hAnsi="Verdana" w:cs="Times New Roman"/>
                <w:highlight w:val="lightGray"/>
              </w:rPr>
              <w:t>[...]</w:t>
            </w:r>
          </w:p>
          <w:p w14:paraId="4CDA0F21" w14:textId="77777777" w:rsidR="00C46FDE" w:rsidRPr="001E574E" w:rsidRDefault="00C46FDE" w:rsidP="002C6A35">
            <w:pPr>
              <w:keepNext/>
              <w:keepLines/>
              <w:autoSpaceDN w:val="0"/>
              <w:spacing w:line="240" w:lineRule="auto"/>
              <w:rPr>
                <w:rFonts w:ascii="Verdana" w:eastAsia="Arial" w:hAnsi="Verdana" w:cs="Times New Roman"/>
              </w:rPr>
            </w:pPr>
            <w:r w:rsidRPr="001E574E">
              <w:rPr>
                <w:rFonts w:ascii="Verdana" w:eastAsia="Arial" w:hAnsi="Verdana" w:cs="Times New Roman"/>
                <w:highlight w:val="lightGray"/>
              </w:rPr>
              <w:t>[...]</w:t>
            </w:r>
            <w:r w:rsidRPr="001E574E">
              <w:rPr>
                <w:rFonts w:ascii="Verdana" w:eastAsia="Arial" w:hAnsi="Verdana" w:cs="Times New Roman"/>
              </w:rPr>
              <w:t xml:space="preserve"> banke, SWIFT kodas </w:t>
            </w:r>
            <w:r w:rsidRPr="001E574E">
              <w:rPr>
                <w:rFonts w:ascii="Verdana" w:eastAsia="Arial" w:hAnsi="Verdana" w:cs="Times New Roman"/>
                <w:highlight w:val="lightGray"/>
              </w:rPr>
              <w:t>[...]</w:t>
            </w:r>
          </w:p>
          <w:p w14:paraId="6483408C" w14:textId="77777777" w:rsidR="00C46FDE" w:rsidRPr="001E574E" w:rsidRDefault="00C46FDE" w:rsidP="002C6A35">
            <w:pPr>
              <w:keepNext/>
              <w:keepLines/>
              <w:autoSpaceDN w:val="0"/>
              <w:spacing w:line="240" w:lineRule="auto"/>
              <w:rPr>
                <w:rFonts w:ascii="Verdana" w:eastAsia="Arial" w:hAnsi="Verdana" w:cs="Times New Roman"/>
              </w:rPr>
            </w:pPr>
          </w:p>
          <w:p w14:paraId="1A5039B7" w14:textId="77777777" w:rsidR="00C46FDE" w:rsidRPr="001E574E" w:rsidRDefault="00C46FDE" w:rsidP="002C6A35">
            <w:pPr>
              <w:keepNext/>
              <w:keepLines/>
              <w:autoSpaceDN w:val="0"/>
              <w:spacing w:line="240" w:lineRule="auto"/>
              <w:rPr>
                <w:rFonts w:ascii="Verdana" w:eastAsia="Arial" w:hAnsi="Verdana" w:cs="Times New Roman"/>
              </w:rPr>
            </w:pPr>
          </w:p>
          <w:p w14:paraId="12C2E8D1" w14:textId="77777777" w:rsidR="00C46FDE" w:rsidRPr="001E574E" w:rsidRDefault="00C46FDE" w:rsidP="002C6A35">
            <w:pPr>
              <w:keepNext/>
              <w:keepLines/>
              <w:autoSpaceDN w:val="0"/>
              <w:spacing w:line="240" w:lineRule="auto"/>
              <w:rPr>
                <w:rFonts w:ascii="Verdana" w:eastAsia="Arial" w:hAnsi="Verdana" w:cs="Times New Roman"/>
              </w:rPr>
            </w:pPr>
          </w:p>
          <w:p w14:paraId="5A6A4A67" w14:textId="77777777" w:rsidR="00C46FDE" w:rsidRPr="001E574E" w:rsidRDefault="00C46FDE" w:rsidP="002C6A35">
            <w:pPr>
              <w:keepNext/>
              <w:keepLines/>
              <w:autoSpaceDN w:val="0"/>
              <w:spacing w:line="240" w:lineRule="auto"/>
              <w:rPr>
                <w:rFonts w:ascii="Verdana" w:eastAsia="Arial" w:hAnsi="Verdana" w:cs="Times New Roman"/>
              </w:rPr>
            </w:pPr>
          </w:p>
        </w:tc>
      </w:tr>
      <w:tr w:rsidR="00C46FDE" w:rsidRPr="001E574E" w14:paraId="0F7F724B" w14:textId="77777777" w:rsidTr="002C6A35">
        <w:tc>
          <w:tcPr>
            <w:tcW w:w="3402" w:type="dxa"/>
            <w:tcBorders>
              <w:top w:val="nil"/>
              <w:left w:val="nil"/>
              <w:bottom w:val="nil"/>
              <w:right w:val="nil"/>
            </w:tcBorders>
            <w:hideMark/>
          </w:tcPr>
          <w:p w14:paraId="5648D21E" w14:textId="77777777" w:rsidR="00C46FDE" w:rsidRPr="001E574E" w:rsidRDefault="00C46FDE" w:rsidP="002C6A35">
            <w:pPr>
              <w:autoSpaceDN w:val="0"/>
              <w:spacing w:line="240" w:lineRule="auto"/>
              <w:rPr>
                <w:rFonts w:ascii="Verdana" w:eastAsia="Arial" w:hAnsi="Verdana" w:cs="Times New Roman"/>
                <w:highlight w:val="lightGray"/>
              </w:rPr>
            </w:pPr>
            <w:r w:rsidRPr="001E574E">
              <w:rPr>
                <w:rFonts w:ascii="Verdana" w:eastAsia="Arial" w:hAnsi="Verdana" w:cs="Times New Roman"/>
                <w:highlight w:val="lightGray"/>
              </w:rPr>
              <w:t>[vardas, pavardė]</w:t>
            </w:r>
          </w:p>
          <w:p w14:paraId="42B1AE80" w14:textId="77777777" w:rsidR="00C46FDE" w:rsidRPr="001E574E" w:rsidRDefault="00C46FDE" w:rsidP="002C6A35">
            <w:pPr>
              <w:autoSpaceDN w:val="0"/>
              <w:spacing w:line="240" w:lineRule="auto"/>
              <w:rPr>
                <w:rFonts w:ascii="Verdana" w:eastAsia="Arial" w:hAnsi="Verdana" w:cs="Times New Roman"/>
              </w:rPr>
            </w:pPr>
            <w:r w:rsidRPr="001E574E">
              <w:rPr>
                <w:rFonts w:ascii="Verdana" w:eastAsia="Arial" w:hAnsi="Verdana" w:cs="Times New Roman"/>
                <w:highlight w:val="lightGray"/>
              </w:rPr>
              <w:t>[pareigos / atstovavimo pagrindas]</w:t>
            </w:r>
          </w:p>
        </w:tc>
        <w:tc>
          <w:tcPr>
            <w:tcW w:w="3402" w:type="dxa"/>
            <w:tcBorders>
              <w:top w:val="nil"/>
              <w:left w:val="nil"/>
              <w:bottom w:val="nil"/>
              <w:right w:val="nil"/>
            </w:tcBorders>
            <w:hideMark/>
          </w:tcPr>
          <w:p w14:paraId="35804A07" w14:textId="77777777" w:rsidR="00C46FDE" w:rsidRPr="001E574E" w:rsidRDefault="00C46FDE" w:rsidP="002C6A35">
            <w:pPr>
              <w:autoSpaceDN w:val="0"/>
              <w:spacing w:line="240" w:lineRule="auto"/>
              <w:rPr>
                <w:rFonts w:ascii="Verdana" w:eastAsia="Arial" w:hAnsi="Verdana" w:cs="Times New Roman"/>
                <w:highlight w:val="lightGray"/>
              </w:rPr>
            </w:pPr>
            <w:r w:rsidRPr="001E574E">
              <w:rPr>
                <w:rFonts w:ascii="Verdana" w:eastAsia="Arial" w:hAnsi="Verdana" w:cs="Times New Roman"/>
                <w:highlight w:val="lightGray"/>
              </w:rPr>
              <w:t>[vardas, pavardė]</w:t>
            </w:r>
          </w:p>
          <w:p w14:paraId="15A4CD1B" w14:textId="77777777" w:rsidR="00C46FDE" w:rsidRPr="001E574E" w:rsidRDefault="00C46FDE" w:rsidP="002C6A35">
            <w:pPr>
              <w:autoSpaceDN w:val="0"/>
              <w:spacing w:line="240" w:lineRule="auto"/>
              <w:rPr>
                <w:rFonts w:ascii="Verdana" w:eastAsia="Arial" w:hAnsi="Verdana" w:cs="Times New Roman"/>
              </w:rPr>
            </w:pPr>
            <w:r w:rsidRPr="001E574E">
              <w:rPr>
                <w:rFonts w:ascii="Verdana" w:eastAsia="Arial" w:hAnsi="Verdana" w:cs="Times New Roman"/>
                <w:highlight w:val="lightGray"/>
              </w:rPr>
              <w:t>[pareigos / atstovavimo pagrindas]</w:t>
            </w:r>
          </w:p>
        </w:tc>
        <w:tc>
          <w:tcPr>
            <w:tcW w:w="3402" w:type="dxa"/>
            <w:tcBorders>
              <w:top w:val="nil"/>
              <w:left w:val="nil"/>
              <w:bottom w:val="nil"/>
              <w:right w:val="nil"/>
            </w:tcBorders>
            <w:hideMark/>
          </w:tcPr>
          <w:p w14:paraId="6E5D4120" w14:textId="77777777" w:rsidR="00C46FDE" w:rsidRPr="001E574E" w:rsidRDefault="00C46FDE" w:rsidP="002C6A35">
            <w:pPr>
              <w:autoSpaceDN w:val="0"/>
              <w:spacing w:line="240" w:lineRule="auto"/>
              <w:rPr>
                <w:rFonts w:ascii="Verdana" w:eastAsia="Arial" w:hAnsi="Verdana" w:cs="Times New Roman"/>
                <w:highlight w:val="lightGray"/>
              </w:rPr>
            </w:pPr>
            <w:r w:rsidRPr="001E574E">
              <w:rPr>
                <w:rFonts w:ascii="Verdana" w:eastAsia="Arial" w:hAnsi="Verdana" w:cs="Times New Roman"/>
                <w:highlight w:val="lightGray"/>
              </w:rPr>
              <w:t>[vardas, pavardė]</w:t>
            </w:r>
          </w:p>
          <w:p w14:paraId="0A984AEF" w14:textId="77777777" w:rsidR="00C46FDE" w:rsidRPr="001E574E" w:rsidRDefault="00C46FDE" w:rsidP="002C6A35">
            <w:pPr>
              <w:autoSpaceDN w:val="0"/>
              <w:spacing w:line="240" w:lineRule="auto"/>
              <w:rPr>
                <w:rFonts w:ascii="Verdana" w:eastAsia="Arial" w:hAnsi="Verdana" w:cs="Times New Roman"/>
              </w:rPr>
            </w:pPr>
            <w:r w:rsidRPr="001E574E">
              <w:rPr>
                <w:rFonts w:ascii="Verdana" w:eastAsia="Arial" w:hAnsi="Verdana" w:cs="Times New Roman"/>
                <w:highlight w:val="lightGray"/>
              </w:rPr>
              <w:t>[pareigos / atstovavimo pagrindas]</w:t>
            </w:r>
          </w:p>
        </w:tc>
      </w:tr>
    </w:tbl>
    <w:p w14:paraId="213C70F5" w14:textId="77777777" w:rsidR="00993E75" w:rsidRPr="001E574E" w:rsidRDefault="00993E75" w:rsidP="00993E75">
      <w:pPr>
        <w:spacing w:after="0" w:line="240" w:lineRule="auto"/>
        <w:jc w:val="both"/>
        <w:rPr>
          <w:rFonts w:ascii="Verdana" w:eastAsia="Arial" w:hAnsi="Verdana" w:cs="Times New Roman"/>
          <w:b/>
          <w:color w:val="000000"/>
          <w:sz w:val="24"/>
          <w:szCs w:val="24"/>
          <w:lang w:eastAsia="en-US"/>
        </w:rPr>
      </w:pPr>
    </w:p>
    <w:p w14:paraId="3C4D127B" w14:textId="77777777" w:rsidR="00015AA6" w:rsidRPr="001E574E" w:rsidRDefault="00596C12" w:rsidP="00596C12">
      <w:pPr>
        <w:rPr>
          <w:rFonts w:ascii="Verdana" w:hAnsi="Verdana" w:cs="Times New Roman"/>
          <w:spacing w:val="20"/>
          <w:sz w:val="24"/>
          <w:szCs w:val="24"/>
        </w:rPr>
      </w:pPr>
      <w:r w:rsidRPr="001E574E">
        <w:rPr>
          <w:rFonts w:ascii="Verdana" w:hAnsi="Verdana" w:cs="Times New Roman"/>
          <w:spacing w:val="20"/>
          <w:sz w:val="24"/>
          <w:szCs w:val="24"/>
        </w:rPr>
        <w:t xml:space="preserve">           </w:t>
      </w:r>
    </w:p>
    <w:p w14:paraId="437498F6" w14:textId="77777777" w:rsidR="00015AA6" w:rsidRPr="001E574E" w:rsidRDefault="00015AA6" w:rsidP="00596C12">
      <w:pPr>
        <w:rPr>
          <w:rFonts w:ascii="Verdana" w:hAnsi="Verdana" w:cs="Times New Roman"/>
          <w:spacing w:val="20"/>
          <w:sz w:val="24"/>
          <w:szCs w:val="24"/>
        </w:rPr>
      </w:pPr>
    </w:p>
    <w:p w14:paraId="4E73A88C" w14:textId="77777777" w:rsidR="00015AA6" w:rsidRPr="001E574E" w:rsidRDefault="00015AA6" w:rsidP="00596C12">
      <w:pPr>
        <w:rPr>
          <w:rFonts w:ascii="Verdana" w:hAnsi="Verdana" w:cs="Times New Roman"/>
          <w:spacing w:val="20"/>
          <w:sz w:val="24"/>
          <w:szCs w:val="24"/>
        </w:rPr>
      </w:pPr>
    </w:p>
    <w:p w14:paraId="44C5666E" w14:textId="77777777" w:rsidR="00015AA6" w:rsidRPr="001E574E" w:rsidRDefault="00015AA6" w:rsidP="00596C12">
      <w:pPr>
        <w:rPr>
          <w:rFonts w:ascii="Verdana" w:hAnsi="Verdana" w:cs="Times New Roman"/>
          <w:spacing w:val="20"/>
          <w:sz w:val="24"/>
          <w:szCs w:val="24"/>
        </w:rPr>
      </w:pPr>
    </w:p>
    <w:p w14:paraId="248303BC" w14:textId="77777777" w:rsidR="00015AA6" w:rsidRPr="001E574E" w:rsidRDefault="00015AA6" w:rsidP="00596C12">
      <w:pPr>
        <w:rPr>
          <w:rFonts w:ascii="Verdana" w:hAnsi="Verdana" w:cs="Times New Roman"/>
          <w:spacing w:val="20"/>
          <w:sz w:val="24"/>
          <w:szCs w:val="24"/>
        </w:rPr>
      </w:pPr>
    </w:p>
    <w:p w14:paraId="58FDAFC0" w14:textId="77777777" w:rsidR="00C46FDE" w:rsidRPr="001E574E" w:rsidRDefault="00C46FDE" w:rsidP="00596C12">
      <w:pPr>
        <w:rPr>
          <w:rFonts w:ascii="Verdana" w:hAnsi="Verdana" w:cs="Times New Roman"/>
          <w:spacing w:val="20"/>
          <w:sz w:val="24"/>
          <w:szCs w:val="24"/>
        </w:rPr>
      </w:pPr>
    </w:p>
    <w:p w14:paraId="5C8ECE44" w14:textId="77777777" w:rsidR="00015AA6" w:rsidRPr="001E574E" w:rsidRDefault="00015AA6" w:rsidP="00596C12">
      <w:pPr>
        <w:rPr>
          <w:rFonts w:ascii="Verdana" w:hAnsi="Verdana" w:cs="Times New Roman"/>
          <w:spacing w:val="20"/>
          <w:sz w:val="24"/>
          <w:szCs w:val="24"/>
        </w:rPr>
      </w:pPr>
    </w:p>
    <w:p w14:paraId="104D13D5" w14:textId="77777777" w:rsidR="00B54F26" w:rsidRPr="001E574E" w:rsidRDefault="00015AA6" w:rsidP="00B54F26">
      <w:pPr>
        <w:spacing w:line="240" w:lineRule="auto"/>
        <w:jc w:val="right"/>
        <w:rPr>
          <w:rFonts w:ascii="Verdana" w:eastAsia="Calibri" w:hAnsi="Verdana" w:cs="Times New Roman"/>
          <w:sz w:val="24"/>
          <w:szCs w:val="24"/>
          <w:lang w:eastAsia="en-US"/>
        </w:rPr>
      </w:pPr>
      <w:r w:rsidRPr="001E574E">
        <w:rPr>
          <w:rFonts w:ascii="Verdana" w:hAnsi="Verdana" w:cs="Times New Roman"/>
          <w:spacing w:val="20"/>
          <w:sz w:val="24"/>
          <w:szCs w:val="24"/>
        </w:rPr>
        <w:lastRenderedPageBreak/>
        <w:t xml:space="preserve">           </w:t>
      </w:r>
      <w:r w:rsidR="00596C12" w:rsidRPr="001E574E">
        <w:rPr>
          <w:rFonts w:ascii="Verdana" w:hAnsi="Verdana" w:cs="Times New Roman"/>
          <w:spacing w:val="20"/>
          <w:sz w:val="24"/>
          <w:szCs w:val="24"/>
        </w:rPr>
        <w:t xml:space="preserve">  </w:t>
      </w:r>
      <w:bookmarkStart w:id="56" w:name="_Hlk156997942"/>
      <w:r w:rsidR="00931BFF" w:rsidRPr="001E574E">
        <w:rPr>
          <w:rFonts w:ascii="Verdana" w:eastAsia="Calibri" w:hAnsi="Verdana" w:cs="Times New Roman"/>
          <w:sz w:val="24"/>
          <w:szCs w:val="24"/>
          <w:lang w:eastAsia="en-US"/>
        </w:rPr>
        <w:t xml:space="preserve">Pirkimo sąlygų </w:t>
      </w:r>
      <w:r w:rsidR="00BF0267" w:rsidRPr="001E574E">
        <w:rPr>
          <w:rFonts w:ascii="Verdana" w:eastAsia="Calibri" w:hAnsi="Verdana" w:cs="Times New Roman"/>
          <w:sz w:val="24"/>
          <w:szCs w:val="24"/>
          <w:lang w:eastAsia="en-US"/>
        </w:rPr>
        <w:t>6</w:t>
      </w:r>
      <w:r w:rsidR="00931BFF" w:rsidRPr="001E574E">
        <w:rPr>
          <w:rFonts w:ascii="Verdana" w:eastAsia="Calibri" w:hAnsi="Verdana" w:cs="Times New Roman"/>
          <w:sz w:val="24"/>
          <w:szCs w:val="24"/>
          <w:lang w:eastAsia="en-US"/>
        </w:rPr>
        <w:t xml:space="preserve"> priedas </w:t>
      </w:r>
    </w:p>
    <w:p w14:paraId="515DB97D" w14:textId="5AAF4092" w:rsidR="00931BFF" w:rsidRPr="001E574E" w:rsidRDefault="00931BFF" w:rsidP="00B54F26">
      <w:pPr>
        <w:spacing w:line="240" w:lineRule="auto"/>
        <w:jc w:val="right"/>
        <w:rPr>
          <w:rFonts w:ascii="Verdana" w:hAnsi="Verdana" w:cs="Times New Roman"/>
          <w:spacing w:val="20"/>
          <w:sz w:val="24"/>
          <w:szCs w:val="24"/>
        </w:rPr>
      </w:pPr>
      <w:r w:rsidRPr="001E574E">
        <w:rPr>
          <w:rFonts w:ascii="Verdana" w:eastAsia="Calibri" w:hAnsi="Verdana" w:cs="Times New Roman"/>
          <w:sz w:val="24"/>
          <w:szCs w:val="24"/>
          <w:lang w:eastAsia="en-US"/>
        </w:rPr>
        <w:t>„Deklaracija dėl tiekėjo atsakingų asmenų“</w:t>
      </w:r>
      <w:bookmarkEnd w:id="56"/>
    </w:p>
    <w:p w14:paraId="13A1D5A4" w14:textId="77777777" w:rsidR="00931BFF" w:rsidRPr="001E574E" w:rsidRDefault="00931BFF" w:rsidP="00931BFF">
      <w:pPr>
        <w:tabs>
          <w:tab w:val="num" w:pos="1560"/>
        </w:tabs>
        <w:spacing w:after="0" w:line="240" w:lineRule="auto"/>
        <w:rPr>
          <w:rFonts w:ascii="Verdana" w:eastAsia="Calibri" w:hAnsi="Verdana" w:cs="Times New Roman"/>
          <w:sz w:val="24"/>
          <w:szCs w:val="24"/>
          <w:lang w:eastAsia="en-US"/>
        </w:rPr>
      </w:pPr>
    </w:p>
    <w:p w14:paraId="428DB744" w14:textId="6B271330" w:rsidR="00931BFF" w:rsidRPr="001E574E" w:rsidRDefault="00931BFF" w:rsidP="00931BFF">
      <w:pPr>
        <w:spacing w:after="0" w:line="20" w:lineRule="atLeast"/>
        <w:ind w:left="-426"/>
        <w:jc w:val="center"/>
        <w:rPr>
          <w:rFonts w:ascii="Verdana" w:eastAsia="Calibri" w:hAnsi="Verdana" w:cs="Times New Roman"/>
          <w:b/>
          <w:sz w:val="24"/>
          <w:szCs w:val="24"/>
          <w:lang w:eastAsia="en-US"/>
        </w:rPr>
      </w:pPr>
      <w:r w:rsidRPr="001E574E">
        <w:rPr>
          <w:rFonts w:ascii="Verdana" w:eastAsia="Calibri" w:hAnsi="Verdana" w:cs="Times New Roman"/>
          <w:b/>
          <w:sz w:val="24"/>
          <w:szCs w:val="24"/>
          <w:lang w:eastAsia="en-US"/>
        </w:rPr>
        <w:t>DEKLARACIJA DĖL TIEKĖJO ATSAKINGŲ ASMENŲ*</w:t>
      </w:r>
    </w:p>
    <w:p w14:paraId="55180D53" w14:textId="77777777" w:rsidR="00596C12" w:rsidRPr="001E574E" w:rsidRDefault="00596C12" w:rsidP="00931BFF">
      <w:pPr>
        <w:spacing w:after="0" w:line="20" w:lineRule="atLeast"/>
        <w:ind w:left="-426"/>
        <w:jc w:val="center"/>
        <w:rPr>
          <w:rFonts w:ascii="Verdana" w:eastAsia="Calibri" w:hAnsi="Verdana" w:cs="Times New Roman"/>
          <w:b/>
          <w:sz w:val="24"/>
          <w:szCs w:val="24"/>
          <w:lang w:eastAsia="en-US"/>
        </w:rPr>
      </w:pPr>
    </w:p>
    <w:p w14:paraId="51BC7881" w14:textId="6CDED650" w:rsidR="00931BFF" w:rsidRPr="001E574E" w:rsidRDefault="00931BFF" w:rsidP="00931BFF">
      <w:pPr>
        <w:spacing w:after="0" w:line="20" w:lineRule="atLeast"/>
        <w:jc w:val="both"/>
        <w:rPr>
          <w:rFonts w:ascii="Verdana" w:eastAsia="Calibri" w:hAnsi="Verdana" w:cs="Times New Roman"/>
          <w:i/>
          <w:sz w:val="24"/>
          <w:szCs w:val="24"/>
          <w:u w:val="single"/>
          <w:lang w:eastAsia="en-US"/>
        </w:rPr>
      </w:pPr>
      <w:r w:rsidRPr="001E574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1E574E">
        <w:rPr>
          <w:rFonts w:ascii="Verdana" w:eastAsia="Calibri" w:hAnsi="Verdana" w:cs="Times New Roman"/>
          <w:b/>
          <w:i/>
          <w:sz w:val="24"/>
          <w:szCs w:val="24"/>
          <w:u w:val="single"/>
          <w:lang w:eastAsia="en-US"/>
        </w:rPr>
        <w:t>pasiūlymo pateikimo dienai</w:t>
      </w:r>
      <w:r w:rsidRPr="001E574E">
        <w:rPr>
          <w:rFonts w:ascii="Verdana" w:eastAsia="Calibri" w:hAnsi="Verdana" w:cs="Times New Roman"/>
          <w:i/>
          <w:sz w:val="24"/>
          <w:szCs w:val="24"/>
          <w:u w:val="single"/>
          <w:lang w:eastAsia="en-US"/>
        </w:rPr>
        <w:t xml:space="preserve"> aktualius duomenis dėl jo atsakingų asmenų </w:t>
      </w:r>
      <w:r w:rsidRPr="001E574E">
        <w:rPr>
          <w:rFonts w:ascii="Verdana" w:eastAsia="Calibri" w:hAnsi="Verdana" w:cs="Times New Roman"/>
          <w:b/>
          <w:i/>
          <w:sz w:val="24"/>
          <w:szCs w:val="24"/>
          <w:u w:val="single"/>
          <w:lang w:eastAsia="en-US"/>
        </w:rPr>
        <w:t xml:space="preserve">vadovaujantis </w:t>
      </w:r>
      <w:r w:rsidR="00ED33B8" w:rsidRPr="001E574E">
        <w:rPr>
          <w:rFonts w:ascii="Verdana" w:eastAsia="Calibri" w:hAnsi="Verdana" w:cs="Times New Roman"/>
          <w:b/>
          <w:i/>
          <w:sz w:val="24"/>
          <w:szCs w:val="24"/>
          <w:u w:val="single"/>
          <w:lang w:eastAsia="en-US"/>
        </w:rPr>
        <w:t>Lietuvos Respublikos v</w:t>
      </w:r>
      <w:r w:rsidRPr="001E574E">
        <w:rPr>
          <w:rFonts w:ascii="Verdana" w:eastAsia="Calibri" w:hAnsi="Verdana" w:cs="Times New Roman"/>
          <w:b/>
          <w:i/>
          <w:sz w:val="24"/>
          <w:szCs w:val="24"/>
          <w:u w:val="single"/>
          <w:lang w:eastAsia="en-US"/>
        </w:rPr>
        <w:t>iešųjų pirkimų įstatymo 46 straipsnio 1 dalimi –</w:t>
      </w:r>
      <w:r w:rsidRPr="001E574E">
        <w:rPr>
          <w:rFonts w:ascii="Verdana" w:eastAsia="Calibri" w:hAnsi="Verdana" w:cs="Times New Roman"/>
          <w:i/>
          <w:sz w:val="24"/>
          <w:szCs w:val="24"/>
          <w:u w:val="single"/>
          <w:lang w:eastAsia="en-US"/>
        </w:rPr>
        <w:t xml:space="preserve"> narius bei dalyvius arba nurodyti jei tokių organų ar dalyvių nėra.</w:t>
      </w:r>
    </w:p>
    <w:p w14:paraId="1AC09AFD" w14:textId="77777777" w:rsidR="00AE4B98" w:rsidRPr="001E574E" w:rsidRDefault="00931BFF" w:rsidP="00931BFF">
      <w:pPr>
        <w:spacing w:after="0" w:line="20" w:lineRule="atLeast"/>
        <w:jc w:val="both"/>
        <w:rPr>
          <w:rFonts w:ascii="Verdana" w:eastAsia="Calibri" w:hAnsi="Verdana" w:cs="Times New Roman"/>
          <w:sz w:val="24"/>
          <w:szCs w:val="24"/>
          <w:lang w:eastAsia="en-US"/>
        </w:rPr>
      </w:pPr>
      <w:r w:rsidRPr="001E574E">
        <w:rPr>
          <w:rFonts w:ascii="Verdana" w:eastAsia="Calibri" w:hAnsi="Verdana" w:cs="Times New Roman"/>
          <w:sz w:val="24"/>
          <w:szCs w:val="24"/>
          <w:lang w:eastAsia="en-US"/>
        </w:rPr>
        <w:tab/>
      </w:r>
    </w:p>
    <w:p w14:paraId="4667CDAC" w14:textId="6461E5FA" w:rsidR="00931BFF" w:rsidRPr="001E574E" w:rsidRDefault="00931BFF" w:rsidP="00931BFF">
      <w:pPr>
        <w:spacing w:after="0" w:line="20" w:lineRule="atLeast"/>
        <w:jc w:val="both"/>
        <w:rPr>
          <w:rFonts w:ascii="Verdana" w:eastAsia="Calibri" w:hAnsi="Verdana" w:cs="Times New Roman"/>
          <w:sz w:val="24"/>
          <w:szCs w:val="24"/>
          <w:lang w:eastAsia="en-US"/>
        </w:rPr>
      </w:pPr>
      <w:r w:rsidRPr="001E574E">
        <w:rPr>
          <w:rFonts w:ascii="Verdana" w:eastAsia="Calibri" w:hAnsi="Verdana" w:cs="Times New Roman"/>
          <w:sz w:val="24"/>
          <w:szCs w:val="24"/>
          <w:lang w:eastAsia="en-US"/>
        </w:rPr>
        <w:t>Aš, ______________________________________________________________</w:t>
      </w:r>
    </w:p>
    <w:p w14:paraId="174A0D0A" w14:textId="03DD85C7" w:rsidR="00931BFF" w:rsidRPr="001E574E" w:rsidRDefault="00931BFF" w:rsidP="00931BFF">
      <w:pPr>
        <w:spacing w:after="0" w:line="20" w:lineRule="atLeast"/>
        <w:jc w:val="both"/>
        <w:rPr>
          <w:rFonts w:ascii="Verdana" w:eastAsia="Calibri" w:hAnsi="Verdana" w:cs="Times New Roman"/>
          <w:sz w:val="24"/>
          <w:szCs w:val="24"/>
          <w:lang w:eastAsia="en-US"/>
        </w:rPr>
      </w:pPr>
      <w:r w:rsidRPr="001E574E">
        <w:rPr>
          <w:rFonts w:ascii="Verdana" w:eastAsia="Calibri" w:hAnsi="Verdana" w:cs="Times New Roman"/>
          <w:i/>
          <w:sz w:val="24"/>
          <w:szCs w:val="24"/>
          <w:lang w:eastAsia="en-US"/>
        </w:rPr>
        <w:t>(Tiekėjo vadovo ar jo įgalioto asmens pareigų pavadinimas, vardas ir pavardė)</w:t>
      </w:r>
      <w:r w:rsidRPr="001E574E">
        <w:rPr>
          <w:rFonts w:ascii="Verdana" w:eastAsia="Calibri" w:hAnsi="Verdana" w:cs="Times New Roman"/>
          <w:sz w:val="24"/>
          <w:szCs w:val="24"/>
          <w:lang w:eastAsia="en-US"/>
        </w:rPr>
        <w:t xml:space="preserve"> </w:t>
      </w:r>
    </w:p>
    <w:p w14:paraId="0EE2EC09" w14:textId="77777777" w:rsidR="00931BFF" w:rsidRPr="001E574E" w:rsidRDefault="00931BFF" w:rsidP="00931BFF">
      <w:pPr>
        <w:spacing w:after="0" w:line="20" w:lineRule="atLeast"/>
        <w:jc w:val="both"/>
        <w:rPr>
          <w:rFonts w:ascii="Verdana" w:eastAsia="Calibri" w:hAnsi="Verdana" w:cs="Times New Roman"/>
          <w:sz w:val="24"/>
          <w:szCs w:val="24"/>
          <w:lang w:eastAsia="en-US"/>
        </w:rPr>
      </w:pPr>
    </w:p>
    <w:p w14:paraId="3285DFF9" w14:textId="469BBCEE" w:rsidR="00931BFF" w:rsidRPr="001E574E" w:rsidRDefault="00931BFF" w:rsidP="00931BFF">
      <w:pPr>
        <w:spacing w:after="0" w:line="20" w:lineRule="atLeast"/>
        <w:jc w:val="both"/>
        <w:rPr>
          <w:rFonts w:ascii="Verdana" w:eastAsia="Calibri" w:hAnsi="Verdana" w:cs="Times New Roman"/>
          <w:i/>
          <w:sz w:val="24"/>
          <w:szCs w:val="24"/>
          <w:lang w:eastAsia="en-US"/>
        </w:rPr>
      </w:pPr>
      <w:r w:rsidRPr="001E574E">
        <w:rPr>
          <w:rFonts w:ascii="Verdana" w:eastAsia="Calibri" w:hAnsi="Verdana" w:cs="Times New Roman"/>
          <w:sz w:val="24"/>
          <w:szCs w:val="24"/>
          <w:lang w:eastAsia="en-US"/>
        </w:rPr>
        <w:t>deklaruoju, kad pasiūlymo pateikimo dieną</w:t>
      </w:r>
      <w:r w:rsidRPr="001E574E">
        <w:rPr>
          <w:rFonts w:ascii="Verdana" w:eastAsia="Calibri" w:hAnsi="Verdana" w:cs="Times New Roman"/>
          <w:i/>
          <w:sz w:val="24"/>
          <w:szCs w:val="24"/>
          <w:lang w:eastAsia="en-US"/>
        </w:rPr>
        <w:t xml:space="preserve"> </w:t>
      </w:r>
      <w:r w:rsidRPr="001E574E">
        <w:rPr>
          <w:rFonts w:ascii="Verdana" w:eastAsia="Calibri" w:hAnsi="Verdana" w:cs="Times New Roman"/>
          <w:sz w:val="24"/>
          <w:szCs w:val="24"/>
          <w:lang w:eastAsia="en-US"/>
        </w:rPr>
        <w:t>mano vadovaujamo (-</w:t>
      </w:r>
      <w:proofErr w:type="spellStart"/>
      <w:r w:rsidRPr="001E574E">
        <w:rPr>
          <w:rFonts w:ascii="Verdana" w:eastAsia="Calibri" w:hAnsi="Verdana" w:cs="Times New Roman"/>
          <w:sz w:val="24"/>
          <w:szCs w:val="24"/>
          <w:lang w:eastAsia="en-US"/>
        </w:rPr>
        <w:t>os</w:t>
      </w:r>
      <w:proofErr w:type="spellEnd"/>
      <w:r w:rsidRPr="001E574E">
        <w:rPr>
          <w:rFonts w:ascii="Verdana" w:eastAsia="Calibri" w:hAnsi="Verdana" w:cs="Times New Roman"/>
          <w:sz w:val="24"/>
          <w:szCs w:val="24"/>
          <w:lang w:eastAsia="en-US"/>
        </w:rPr>
        <w:t>)/(atstovaujamo (-</w:t>
      </w:r>
      <w:proofErr w:type="spellStart"/>
      <w:r w:rsidRPr="001E574E">
        <w:rPr>
          <w:rFonts w:ascii="Verdana" w:eastAsia="Calibri" w:hAnsi="Verdana" w:cs="Times New Roman"/>
          <w:sz w:val="24"/>
          <w:szCs w:val="24"/>
          <w:lang w:eastAsia="en-US"/>
        </w:rPr>
        <w:t>os</w:t>
      </w:r>
      <w:proofErr w:type="spellEnd"/>
      <w:r w:rsidRPr="001E574E">
        <w:rPr>
          <w:rFonts w:ascii="Verdana" w:eastAsia="Calibri" w:hAnsi="Verdana" w:cs="Times New Roman"/>
          <w:sz w:val="24"/>
          <w:szCs w:val="24"/>
          <w:lang w:eastAsia="en-US"/>
        </w:rPr>
        <w:t>)</w:t>
      </w:r>
      <w:r w:rsidR="00596C12" w:rsidRPr="001E574E">
        <w:rPr>
          <w:rFonts w:ascii="Verdana" w:eastAsia="Calibri" w:hAnsi="Verdana" w:cs="Times New Roman"/>
          <w:sz w:val="24"/>
          <w:szCs w:val="24"/>
          <w:lang w:eastAsia="en-US"/>
        </w:rPr>
        <w:t>)</w:t>
      </w:r>
      <w:r w:rsidRPr="001E574E">
        <w:rPr>
          <w:rFonts w:ascii="Verdana" w:eastAsia="Calibri" w:hAnsi="Verdana" w:cs="Times New Roman"/>
          <w:i/>
          <w:sz w:val="24"/>
          <w:szCs w:val="24"/>
          <w:lang w:eastAsia="en-US"/>
        </w:rPr>
        <w:t xml:space="preserve"> _____________________________ </w:t>
      </w:r>
      <w:r w:rsidRPr="001E574E">
        <w:rPr>
          <w:rFonts w:ascii="Verdana" w:eastAsia="Calibri" w:hAnsi="Verdana" w:cs="Times New Roman"/>
          <w:sz w:val="24"/>
          <w:szCs w:val="24"/>
          <w:lang w:eastAsia="en-US"/>
        </w:rPr>
        <w:t xml:space="preserve">atsakingi asmenys, vadovaujantis </w:t>
      </w:r>
      <w:r w:rsidR="00ED33B8" w:rsidRPr="001E574E">
        <w:rPr>
          <w:rFonts w:ascii="Verdana" w:eastAsia="Calibri" w:hAnsi="Verdana" w:cs="Times New Roman"/>
          <w:sz w:val="24"/>
          <w:szCs w:val="24"/>
          <w:lang w:eastAsia="en-US"/>
        </w:rPr>
        <w:t>Lietuvos Respublikos v</w:t>
      </w:r>
      <w:r w:rsidRPr="001E574E">
        <w:rPr>
          <w:rFonts w:ascii="Verdana" w:eastAsia="Calibri" w:hAnsi="Verdana" w:cs="Times New Roman"/>
          <w:sz w:val="24"/>
          <w:szCs w:val="24"/>
          <w:lang w:eastAsia="en-US"/>
        </w:rPr>
        <w:t xml:space="preserve">iešųjų pirkimų įstatymo 46 straipsnio </w:t>
      </w:r>
    </w:p>
    <w:p w14:paraId="21AE70D7" w14:textId="77777777" w:rsidR="00AE4B98" w:rsidRPr="001E574E" w:rsidRDefault="00AE4B98" w:rsidP="00931BFF">
      <w:pPr>
        <w:spacing w:after="0" w:line="20" w:lineRule="atLeast"/>
        <w:jc w:val="both"/>
        <w:rPr>
          <w:rFonts w:ascii="Verdana" w:eastAsia="Calibri" w:hAnsi="Verdana" w:cs="Times New Roman"/>
          <w:i/>
          <w:sz w:val="24"/>
          <w:szCs w:val="24"/>
          <w:lang w:eastAsia="en-US"/>
        </w:rPr>
      </w:pPr>
    </w:p>
    <w:p w14:paraId="54EE30F7" w14:textId="0DA58365" w:rsidR="00931BFF" w:rsidRPr="001E574E" w:rsidRDefault="00931BFF" w:rsidP="00931BFF">
      <w:pPr>
        <w:spacing w:after="0" w:line="20" w:lineRule="atLeast"/>
        <w:jc w:val="both"/>
        <w:rPr>
          <w:rFonts w:ascii="Verdana" w:eastAsia="Calibri" w:hAnsi="Verdana" w:cs="Times New Roman"/>
          <w:i/>
          <w:sz w:val="24"/>
          <w:szCs w:val="24"/>
          <w:lang w:eastAsia="en-US"/>
        </w:rPr>
      </w:pPr>
      <w:r w:rsidRPr="001E574E">
        <w:rPr>
          <w:rFonts w:ascii="Verdana" w:eastAsia="Calibri" w:hAnsi="Verdana" w:cs="Times New Roman"/>
          <w:i/>
          <w:sz w:val="24"/>
          <w:szCs w:val="24"/>
          <w:lang w:eastAsia="en-US"/>
        </w:rPr>
        <w:t xml:space="preserve"> (tiekėjo pavadinimas)</w:t>
      </w:r>
    </w:p>
    <w:p w14:paraId="73F04746" w14:textId="77777777" w:rsidR="00AE4B98" w:rsidRPr="001E574E" w:rsidRDefault="00AE4B98" w:rsidP="00931BFF">
      <w:pPr>
        <w:spacing w:after="0" w:line="20" w:lineRule="atLeast"/>
        <w:jc w:val="both"/>
        <w:rPr>
          <w:rFonts w:ascii="Verdana" w:eastAsia="Calibri" w:hAnsi="Verdana" w:cs="Times New Roman"/>
          <w:sz w:val="24"/>
          <w:szCs w:val="24"/>
          <w:lang w:eastAsia="en-US"/>
        </w:rPr>
      </w:pPr>
    </w:p>
    <w:p w14:paraId="50D967F2" w14:textId="3C2BB5F5" w:rsidR="00931BFF" w:rsidRPr="001E574E" w:rsidRDefault="00931BFF" w:rsidP="00931BFF">
      <w:pPr>
        <w:spacing w:after="0" w:line="20" w:lineRule="atLeast"/>
        <w:jc w:val="both"/>
        <w:rPr>
          <w:rFonts w:ascii="Verdana" w:eastAsia="Calibri" w:hAnsi="Verdana" w:cs="Times New Roman"/>
          <w:sz w:val="24"/>
          <w:szCs w:val="24"/>
          <w:lang w:eastAsia="en-US"/>
        </w:rPr>
      </w:pPr>
      <w:r w:rsidRPr="001E574E">
        <w:rPr>
          <w:rFonts w:ascii="Verdana" w:eastAsia="Calibri" w:hAnsi="Verdana" w:cs="Times New Roman"/>
          <w:sz w:val="24"/>
          <w:szCs w:val="24"/>
          <w:lang w:eastAsia="en-US"/>
        </w:rPr>
        <w:t>1 dalimi, yra:</w:t>
      </w:r>
    </w:p>
    <w:p w14:paraId="3F757E30" w14:textId="77777777" w:rsidR="00931BFF" w:rsidRPr="001E574E" w:rsidRDefault="00931BFF" w:rsidP="00931BFF">
      <w:pPr>
        <w:spacing w:after="0" w:line="20" w:lineRule="atLeast"/>
        <w:jc w:val="both"/>
        <w:rPr>
          <w:rFonts w:ascii="Verdana" w:eastAsia="Calibri" w:hAnsi="Verdana" w:cs="Times New Roman"/>
          <w:b/>
          <w:bCs/>
          <w:i/>
          <w:sz w:val="24"/>
          <w:szCs w:val="24"/>
          <w:lang w:eastAsia="en-US"/>
        </w:rPr>
      </w:pPr>
    </w:p>
    <w:p w14:paraId="1976D806"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 xml:space="preserve">I. Valdyba (sudaryta/nesudaryta) ................................. </w:t>
      </w:r>
      <w:r w:rsidRPr="001E574E">
        <w:rPr>
          <w:rFonts w:ascii="Verdana" w:eastAsia="Calibri" w:hAnsi="Verdana" w:cs="Times New Roman"/>
          <w:b/>
          <w:bCs/>
          <w:i/>
          <w:iCs/>
          <w:sz w:val="24"/>
          <w:szCs w:val="24"/>
          <w:lang w:eastAsia="en-US"/>
        </w:rPr>
        <w:t>(įrašyti)</w:t>
      </w:r>
    </w:p>
    <w:p w14:paraId="7F4A16D2"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Jei sudaryta, nurodyti visus valdybos narius (vardas, pavardė):</w:t>
      </w:r>
    </w:p>
    <w:p w14:paraId="585A82C7"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1.</w:t>
      </w:r>
    </w:p>
    <w:p w14:paraId="2357FC50"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2.</w:t>
      </w:r>
    </w:p>
    <w:p w14:paraId="017751BF"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3.</w:t>
      </w:r>
    </w:p>
    <w:p w14:paraId="5987C734"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w:t>
      </w:r>
    </w:p>
    <w:p w14:paraId="48F20649"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 xml:space="preserve">II. Stebėtojų taryba (sudaryta/nesudaryta) </w:t>
      </w:r>
      <w:bookmarkStart w:id="57" w:name="_Hlk92976978"/>
      <w:r w:rsidRPr="001E574E">
        <w:rPr>
          <w:rFonts w:ascii="Verdana" w:eastAsia="Calibri" w:hAnsi="Verdana" w:cs="Times New Roman"/>
          <w:b/>
          <w:bCs/>
          <w:sz w:val="24"/>
          <w:szCs w:val="24"/>
          <w:lang w:eastAsia="en-US"/>
        </w:rPr>
        <w:t>.................................</w:t>
      </w:r>
      <w:r w:rsidRPr="001E574E">
        <w:rPr>
          <w:rFonts w:ascii="Verdana" w:eastAsia="Calibri" w:hAnsi="Verdana" w:cs="Times New Roman"/>
          <w:b/>
          <w:bCs/>
          <w:i/>
          <w:iCs/>
          <w:sz w:val="24"/>
          <w:szCs w:val="24"/>
          <w:lang w:eastAsia="en-US"/>
        </w:rPr>
        <w:t>(įrašyti)</w:t>
      </w:r>
    </w:p>
    <w:bookmarkEnd w:id="57"/>
    <w:p w14:paraId="07E7EF25"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1.</w:t>
      </w:r>
    </w:p>
    <w:p w14:paraId="6A21988E"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2.</w:t>
      </w:r>
    </w:p>
    <w:p w14:paraId="25E66C75"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3.</w:t>
      </w:r>
    </w:p>
    <w:p w14:paraId="13DB9B6C"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w:t>
      </w:r>
    </w:p>
    <w:p w14:paraId="6AE64CAF"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III. Įmonėje nustatytas kiekybinis atstovavimas (taip/ne) .................................</w:t>
      </w:r>
      <w:r w:rsidRPr="001E574E">
        <w:rPr>
          <w:rFonts w:ascii="Verdana" w:eastAsia="Calibri" w:hAnsi="Verdana" w:cs="Times New Roman"/>
          <w:b/>
          <w:bCs/>
          <w:i/>
          <w:iCs/>
          <w:sz w:val="24"/>
          <w:szCs w:val="24"/>
          <w:lang w:eastAsia="en-US"/>
        </w:rPr>
        <w:t>(įrašyti)</w:t>
      </w:r>
    </w:p>
    <w:p w14:paraId="2018B63C" w14:textId="77777777" w:rsidR="00931BFF" w:rsidRPr="001E574E" w:rsidRDefault="00931BFF" w:rsidP="00931BFF">
      <w:pPr>
        <w:spacing w:after="0" w:line="20" w:lineRule="atLeast"/>
        <w:rPr>
          <w:rFonts w:ascii="Verdana" w:eastAsia="Calibri" w:hAnsi="Verdana" w:cs="Times New Roman"/>
          <w:b/>
          <w:bCs/>
          <w:sz w:val="24"/>
          <w:szCs w:val="24"/>
          <w:lang w:eastAsia="en-US"/>
        </w:rPr>
      </w:pPr>
    </w:p>
    <w:p w14:paraId="6F13DB8F"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1E574E" w:rsidRDefault="00931BFF" w:rsidP="00931BFF">
      <w:pPr>
        <w:spacing w:after="0" w:line="20" w:lineRule="atLeast"/>
        <w:rPr>
          <w:rFonts w:ascii="Verdana" w:eastAsia="Calibri" w:hAnsi="Verdana" w:cs="Times New Roman"/>
          <w:b/>
          <w:bCs/>
          <w:sz w:val="24"/>
          <w:szCs w:val="24"/>
          <w:lang w:eastAsia="en-US"/>
        </w:rPr>
      </w:pPr>
      <w:r w:rsidRPr="001E574E">
        <w:rPr>
          <w:rFonts w:ascii="Verdana" w:eastAsia="Calibri" w:hAnsi="Verdana" w:cs="Times New Roman"/>
          <w:b/>
          <w:bCs/>
          <w:sz w:val="24"/>
          <w:szCs w:val="24"/>
          <w:lang w:eastAsia="en-US"/>
        </w:rPr>
        <w:t>1.</w:t>
      </w:r>
    </w:p>
    <w:p w14:paraId="54BECF0D" w14:textId="77777777" w:rsidR="00931BFF" w:rsidRPr="001E574E" w:rsidRDefault="00931BFF" w:rsidP="00931BFF">
      <w:pPr>
        <w:spacing w:after="0" w:line="20" w:lineRule="atLeast"/>
        <w:rPr>
          <w:rFonts w:ascii="Verdana" w:eastAsia="Calibri" w:hAnsi="Verdana" w:cs="Times New Roman"/>
          <w:sz w:val="24"/>
          <w:szCs w:val="24"/>
          <w:lang w:eastAsia="en-US"/>
        </w:rPr>
      </w:pPr>
      <w:r w:rsidRPr="001E574E">
        <w:rPr>
          <w:rFonts w:ascii="Verdana" w:eastAsia="Calibri" w:hAnsi="Verdana" w:cs="Times New Roman"/>
          <w:sz w:val="24"/>
          <w:szCs w:val="24"/>
          <w:lang w:eastAsia="en-US"/>
        </w:rPr>
        <w:t>2.</w:t>
      </w:r>
    </w:p>
    <w:p w14:paraId="7F7EF063" w14:textId="010A698A" w:rsidR="00675F0F" w:rsidRPr="001E574E" w:rsidRDefault="00931BFF" w:rsidP="00B54F26">
      <w:pPr>
        <w:spacing w:after="0" w:line="20" w:lineRule="atLeast"/>
        <w:rPr>
          <w:rFonts w:ascii="Verdana" w:eastAsia="Calibri" w:hAnsi="Verdana" w:cs="Times New Roman"/>
          <w:sz w:val="24"/>
          <w:szCs w:val="24"/>
          <w:lang w:eastAsia="en-US"/>
        </w:rPr>
      </w:pPr>
      <w:r w:rsidRPr="001E574E">
        <w:rPr>
          <w:rFonts w:ascii="Verdana" w:eastAsia="Calibri" w:hAnsi="Verdana" w:cs="Times New Roman"/>
          <w:sz w:val="24"/>
          <w:szCs w:val="24"/>
          <w:lang w:eastAsia="en-US"/>
        </w:rPr>
        <w:t>..........................</w:t>
      </w:r>
    </w:p>
    <w:sectPr w:rsidR="00675F0F" w:rsidRPr="001E574E" w:rsidSect="00DD5CA0">
      <w:headerReference w:type="default" r:id="rId39"/>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0B0DA" w14:textId="77777777" w:rsidR="00BC7FF8" w:rsidRDefault="00BC7FF8" w:rsidP="00230D53">
      <w:pPr>
        <w:spacing w:after="0" w:line="240" w:lineRule="auto"/>
      </w:pPr>
      <w:r>
        <w:separator/>
      </w:r>
    </w:p>
  </w:endnote>
  <w:endnote w:type="continuationSeparator" w:id="0">
    <w:p w14:paraId="1076092C" w14:textId="77777777" w:rsidR="00BC7FF8" w:rsidRDefault="00BC7FF8"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Theme="minorHAnsi" w:hAnsiTheme="minorHAnsi" w:cstheme="minorBidi"/>
        <w:sz w:val="18"/>
        <w:szCs w:val="18"/>
      </w:rPr>
    </w:sdtEndPr>
    <w:sdtContent>
      <w:p w14:paraId="2A224B10" w14:textId="77777777" w:rsidR="00993E75" w:rsidRDefault="00993E75" w:rsidP="00D319D3">
        <w:pPr>
          <w:jc w:val="center"/>
          <w:rPr>
            <w:sz w:val="18"/>
            <w:szCs w:val="18"/>
          </w:rPr>
        </w:pPr>
      </w:p>
      <w:p w14:paraId="00A67ECE" w14:textId="77777777" w:rsidR="00993E75" w:rsidRPr="00D319D3" w:rsidRDefault="00000000" w:rsidP="00D319D3">
        <w:pPr>
          <w:jc w:val="cen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1CC7" w14:textId="77777777" w:rsidR="00993E75" w:rsidRDefault="00993E7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D5C77" w14:textId="77777777" w:rsidR="00BC7FF8" w:rsidRDefault="00BC7FF8" w:rsidP="00230D53">
      <w:pPr>
        <w:spacing w:after="0" w:line="240" w:lineRule="auto"/>
      </w:pPr>
      <w:r>
        <w:separator/>
      </w:r>
    </w:p>
  </w:footnote>
  <w:footnote w:type="continuationSeparator" w:id="0">
    <w:p w14:paraId="56FF3D5F" w14:textId="77777777" w:rsidR="00BC7FF8" w:rsidRDefault="00BC7FF8"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996944"/>
      <w:docPartObj>
        <w:docPartGallery w:val="Page Numbers (Top of Page)"/>
        <w:docPartUnique/>
      </w:docPartObj>
    </w:sdtPr>
    <w:sdtContent>
      <w:p w14:paraId="40DFC562" w14:textId="04282AD3" w:rsidR="001D536E" w:rsidRDefault="001D536E">
        <w:pPr>
          <w:pStyle w:val="Antrats"/>
          <w:jc w:val="center"/>
        </w:pPr>
        <w:r>
          <w:fldChar w:fldCharType="begin"/>
        </w:r>
        <w:r>
          <w:instrText>PAGE   \* MERGEFORMAT</w:instrText>
        </w:r>
        <w:r>
          <w:fldChar w:fldCharType="separate"/>
        </w:r>
        <w:r>
          <w:t>2</w:t>
        </w:r>
        <w:r>
          <w:fldChar w:fldCharType="end"/>
        </w:r>
      </w:p>
    </w:sdtContent>
  </w:sdt>
  <w:p w14:paraId="1A00E634" w14:textId="77777777" w:rsidR="00993E75" w:rsidRDefault="00993E75">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2AB91" w14:textId="77777777" w:rsidR="00906D2E" w:rsidRDefault="00906D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50AE7"/>
    <w:multiLevelType w:val="multilevel"/>
    <w:tmpl w:val="EFF2BE26"/>
    <w:lvl w:ilvl="0">
      <w:start w:val="2"/>
      <w:numFmt w:val="decimal"/>
      <w:lvlText w:val="%1."/>
      <w:lvlJc w:val="left"/>
      <w:pPr>
        <w:ind w:left="440" w:hanging="44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520" w:hanging="144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5040" w:hanging="2520"/>
      </w:pPr>
      <w:rPr>
        <w:rFonts w:hint="default"/>
        <w:b w:val="0"/>
      </w:rPr>
    </w:lvl>
    <w:lvl w:ilvl="8">
      <w:start w:val="1"/>
      <w:numFmt w:val="decimal"/>
      <w:lvlText w:val="%1.%2.%3.%4.%5.%6.%7.%8.%9."/>
      <w:lvlJc w:val="left"/>
      <w:pPr>
        <w:ind w:left="5400" w:hanging="2520"/>
      </w:pPr>
      <w:rPr>
        <w:rFonts w:hint="default"/>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08C525F"/>
    <w:multiLevelType w:val="multilevel"/>
    <w:tmpl w:val="24E843AA"/>
    <w:lvl w:ilvl="0">
      <w:start w:val="1"/>
      <w:numFmt w:val="decimal"/>
      <w:lvlText w:val="%1."/>
      <w:lvlJc w:val="left"/>
      <w:pPr>
        <w:ind w:left="1080" w:hanging="360"/>
      </w:pPr>
      <w:rPr>
        <w:rFonts w:cs="Times New Roman"/>
      </w:rPr>
    </w:lvl>
    <w:lvl w:ilvl="1">
      <w:start w:val="1"/>
      <w:numFmt w:val="decimal"/>
      <w:lvlText w:val="%1.%2."/>
      <w:lvlJc w:val="left"/>
      <w:pPr>
        <w:ind w:left="1600" w:hanging="465"/>
      </w:pPr>
      <w:rPr>
        <w:rFonts w:cs="Times New Roman"/>
        <w:b w:val="0"/>
        <w:i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0" w15:restartNumberingAfterBreak="0">
    <w:nsid w:val="29F555D0"/>
    <w:multiLevelType w:val="multilevel"/>
    <w:tmpl w:val="CB38AAC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AEA0351"/>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2" w15:restartNumberingAfterBreak="0">
    <w:nsid w:val="2E454F17"/>
    <w:multiLevelType w:val="multilevel"/>
    <w:tmpl w:val="54581616"/>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44D3D73"/>
    <w:multiLevelType w:val="multilevel"/>
    <w:tmpl w:val="CD523DDC"/>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6"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8"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0"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C4A56F3"/>
    <w:multiLevelType w:val="multilevel"/>
    <w:tmpl w:val="FB940468"/>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4"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9" w15:restartNumberingAfterBreak="0">
    <w:nsid w:val="781E6F25"/>
    <w:multiLevelType w:val="hybridMultilevel"/>
    <w:tmpl w:val="1BB09A10"/>
    <w:lvl w:ilvl="0" w:tplc="7B4EEC96">
      <w:start w:val="1"/>
      <w:numFmt w:val="decimal"/>
      <w:lvlText w:val="3.%1."/>
      <w:lvlJc w:val="left"/>
      <w:pPr>
        <w:ind w:left="3141" w:hanging="360"/>
      </w:pPr>
      <w:rPr>
        <w:rFonts w:hint="default"/>
      </w:rPr>
    </w:lvl>
    <w:lvl w:ilvl="1" w:tplc="FF7A9CAA">
      <w:start w:val="1"/>
      <w:numFmt w:val="decimal"/>
      <w:lvlText w:val="3.1.%2"/>
      <w:lvlJc w:val="left"/>
      <w:pPr>
        <w:ind w:left="1440" w:hanging="360"/>
      </w:pPr>
      <w:rPr>
        <w:rFonts w:hint="default"/>
      </w:rPr>
    </w:lvl>
    <w:lvl w:ilvl="2" w:tplc="ADFC469E">
      <w:start w:val="1"/>
      <w:numFmt w:val="decimal"/>
      <w:lvlText w:val="3.1.6.%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4368430">
    <w:abstractNumId w:val="8"/>
  </w:num>
  <w:num w:numId="2" w16cid:durableId="1014723133">
    <w:abstractNumId w:val="20"/>
  </w:num>
  <w:num w:numId="3" w16cid:durableId="1138567130">
    <w:abstractNumId w:val="1"/>
  </w:num>
  <w:num w:numId="4" w16cid:durableId="1290934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584641">
    <w:abstractNumId w:val="28"/>
  </w:num>
  <w:num w:numId="6" w16cid:durableId="1160540108">
    <w:abstractNumId w:val="4"/>
  </w:num>
  <w:num w:numId="7" w16cid:durableId="953441565">
    <w:abstractNumId w:val="14"/>
  </w:num>
  <w:num w:numId="8" w16cid:durableId="1154183543">
    <w:abstractNumId w:val="6"/>
  </w:num>
  <w:num w:numId="9" w16cid:durableId="253518492">
    <w:abstractNumId w:val="27"/>
  </w:num>
  <w:num w:numId="10" w16cid:durableId="1416440332">
    <w:abstractNumId w:val="0"/>
  </w:num>
  <w:num w:numId="11" w16cid:durableId="1048452626">
    <w:abstractNumId w:val="19"/>
  </w:num>
  <w:num w:numId="12" w16cid:durableId="1755972130">
    <w:abstractNumId w:val="5"/>
  </w:num>
  <w:num w:numId="13" w16cid:durableId="1185898729">
    <w:abstractNumId w:val="25"/>
  </w:num>
  <w:num w:numId="14" w16cid:durableId="2099322417">
    <w:abstractNumId w:val="21"/>
  </w:num>
  <w:num w:numId="15" w16cid:durableId="1317566648">
    <w:abstractNumId w:val="16"/>
  </w:num>
  <w:num w:numId="16" w16cid:durableId="5132509">
    <w:abstractNumId w:val="7"/>
  </w:num>
  <w:num w:numId="17" w16cid:durableId="1141272495">
    <w:abstractNumId w:val="24"/>
  </w:num>
  <w:num w:numId="18" w16cid:durableId="556821119">
    <w:abstractNumId w:val="15"/>
  </w:num>
  <w:num w:numId="19" w16cid:durableId="612639491">
    <w:abstractNumId w:val="26"/>
  </w:num>
  <w:num w:numId="20" w16cid:durableId="1527869809">
    <w:abstractNumId w:val="22"/>
  </w:num>
  <w:num w:numId="21" w16cid:durableId="2076975512">
    <w:abstractNumId w:val="31"/>
  </w:num>
  <w:num w:numId="22" w16cid:durableId="1288586586">
    <w:abstractNumId w:val="13"/>
  </w:num>
  <w:num w:numId="23" w16cid:durableId="1669480018">
    <w:abstractNumId w:val="30"/>
  </w:num>
  <w:num w:numId="24" w16cid:durableId="1432895762">
    <w:abstractNumId w:val="2"/>
  </w:num>
  <w:num w:numId="25" w16cid:durableId="1576353532">
    <w:abstractNumId w:val="11"/>
  </w:num>
  <w:num w:numId="26" w16cid:durableId="695083817">
    <w:abstractNumId w:val="10"/>
  </w:num>
  <w:num w:numId="27" w16cid:durableId="952707378">
    <w:abstractNumId w:val="18"/>
  </w:num>
  <w:num w:numId="28" w16cid:durableId="576324741">
    <w:abstractNumId w:val="23"/>
  </w:num>
  <w:num w:numId="29" w16cid:durableId="1532038614">
    <w:abstractNumId w:val="9"/>
  </w:num>
  <w:num w:numId="30" w16cid:durableId="400252395">
    <w:abstractNumId w:val="17"/>
  </w:num>
  <w:num w:numId="31" w16cid:durableId="445195051">
    <w:abstractNumId w:val="3"/>
  </w:num>
  <w:num w:numId="32" w16cid:durableId="153403262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2945"/>
    <w:rsid w:val="00003CD7"/>
    <w:rsid w:val="0000412F"/>
    <w:rsid w:val="00011655"/>
    <w:rsid w:val="000135F7"/>
    <w:rsid w:val="00013A9C"/>
    <w:rsid w:val="000153F4"/>
    <w:rsid w:val="00015AA6"/>
    <w:rsid w:val="00023A78"/>
    <w:rsid w:val="000318F9"/>
    <w:rsid w:val="00033898"/>
    <w:rsid w:val="0004178A"/>
    <w:rsid w:val="000417A2"/>
    <w:rsid w:val="00044B62"/>
    <w:rsid w:val="000466F3"/>
    <w:rsid w:val="00047986"/>
    <w:rsid w:val="00054FC6"/>
    <w:rsid w:val="00055D0C"/>
    <w:rsid w:val="00057EE3"/>
    <w:rsid w:val="00060075"/>
    <w:rsid w:val="00066691"/>
    <w:rsid w:val="000735AA"/>
    <w:rsid w:val="00077891"/>
    <w:rsid w:val="00082DCD"/>
    <w:rsid w:val="00083A1E"/>
    <w:rsid w:val="00085415"/>
    <w:rsid w:val="000904E8"/>
    <w:rsid w:val="00090B8D"/>
    <w:rsid w:val="000932F0"/>
    <w:rsid w:val="00093A04"/>
    <w:rsid w:val="00097A66"/>
    <w:rsid w:val="000A052C"/>
    <w:rsid w:val="000A5716"/>
    <w:rsid w:val="000A6528"/>
    <w:rsid w:val="000A68A1"/>
    <w:rsid w:val="000B0E93"/>
    <w:rsid w:val="000B2E6B"/>
    <w:rsid w:val="000B6E3D"/>
    <w:rsid w:val="000C1929"/>
    <w:rsid w:val="000C575B"/>
    <w:rsid w:val="000C6604"/>
    <w:rsid w:val="000D2446"/>
    <w:rsid w:val="000D4EE5"/>
    <w:rsid w:val="000E20B4"/>
    <w:rsid w:val="000E3923"/>
    <w:rsid w:val="000E3D95"/>
    <w:rsid w:val="000E58C9"/>
    <w:rsid w:val="000E7199"/>
    <w:rsid w:val="000F11DA"/>
    <w:rsid w:val="000F1900"/>
    <w:rsid w:val="000F3216"/>
    <w:rsid w:val="000F42E5"/>
    <w:rsid w:val="000F44F9"/>
    <w:rsid w:val="000F5454"/>
    <w:rsid w:val="00104E13"/>
    <w:rsid w:val="0010620A"/>
    <w:rsid w:val="00111619"/>
    <w:rsid w:val="00111BD7"/>
    <w:rsid w:val="00112248"/>
    <w:rsid w:val="00113E46"/>
    <w:rsid w:val="001165CC"/>
    <w:rsid w:val="0012190F"/>
    <w:rsid w:val="00124D5F"/>
    <w:rsid w:val="0012649E"/>
    <w:rsid w:val="00127FB1"/>
    <w:rsid w:val="00131B00"/>
    <w:rsid w:val="00134313"/>
    <w:rsid w:val="00135D8A"/>
    <w:rsid w:val="001369D2"/>
    <w:rsid w:val="00140B5F"/>
    <w:rsid w:val="00141056"/>
    <w:rsid w:val="0014173D"/>
    <w:rsid w:val="00141DDC"/>
    <w:rsid w:val="00144B79"/>
    <w:rsid w:val="0014641A"/>
    <w:rsid w:val="00150461"/>
    <w:rsid w:val="00151A8C"/>
    <w:rsid w:val="00151C8C"/>
    <w:rsid w:val="00153059"/>
    <w:rsid w:val="001553C9"/>
    <w:rsid w:val="001557FF"/>
    <w:rsid w:val="00156675"/>
    <w:rsid w:val="00161CAD"/>
    <w:rsid w:val="0016360E"/>
    <w:rsid w:val="00163BB1"/>
    <w:rsid w:val="0017129B"/>
    <w:rsid w:val="00171E15"/>
    <w:rsid w:val="001745FA"/>
    <w:rsid w:val="001758C4"/>
    <w:rsid w:val="00180920"/>
    <w:rsid w:val="00180AB5"/>
    <w:rsid w:val="00181706"/>
    <w:rsid w:val="001819DB"/>
    <w:rsid w:val="00181AF8"/>
    <w:rsid w:val="00182188"/>
    <w:rsid w:val="001911C7"/>
    <w:rsid w:val="00196B89"/>
    <w:rsid w:val="0019750B"/>
    <w:rsid w:val="001977D9"/>
    <w:rsid w:val="00197857"/>
    <w:rsid w:val="00197E36"/>
    <w:rsid w:val="00197FC6"/>
    <w:rsid w:val="001A49D3"/>
    <w:rsid w:val="001A6F76"/>
    <w:rsid w:val="001B17FC"/>
    <w:rsid w:val="001B6349"/>
    <w:rsid w:val="001B7CA5"/>
    <w:rsid w:val="001B7DB2"/>
    <w:rsid w:val="001C5864"/>
    <w:rsid w:val="001C79EC"/>
    <w:rsid w:val="001D0C26"/>
    <w:rsid w:val="001D12E9"/>
    <w:rsid w:val="001D536E"/>
    <w:rsid w:val="001E44BC"/>
    <w:rsid w:val="001E466F"/>
    <w:rsid w:val="001E48CC"/>
    <w:rsid w:val="001E574E"/>
    <w:rsid w:val="001E6454"/>
    <w:rsid w:val="001E755D"/>
    <w:rsid w:val="001F0E25"/>
    <w:rsid w:val="001F1C3D"/>
    <w:rsid w:val="001F38E0"/>
    <w:rsid w:val="001F3E96"/>
    <w:rsid w:val="001F5928"/>
    <w:rsid w:val="001F6411"/>
    <w:rsid w:val="0020160E"/>
    <w:rsid w:val="002017C7"/>
    <w:rsid w:val="002033A9"/>
    <w:rsid w:val="00204B94"/>
    <w:rsid w:val="002064FD"/>
    <w:rsid w:val="00206882"/>
    <w:rsid w:val="00210AAA"/>
    <w:rsid w:val="0021421B"/>
    <w:rsid w:val="0022183E"/>
    <w:rsid w:val="00223A70"/>
    <w:rsid w:val="002258C0"/>
    <w:rsid w:val="002260B7"/>
    <w:rsid w:val="002303C6"/>
    <w:rsid w:val="00230D53"/>
    <w:rsid w:val="002314FE"/>
    <w:rsid w:val="002336A2"/>
    <w:rsid w:val="00233BC5"/>
    <w:rsid w:val="002459E9"/>
    <w:rsid w:val="00246E7F"/>
    <w:rsid w:val="0025113D"/>
    <w:rsid w:val="00251A72"/>
    <w:rsid w:val="00251AC2"/>
    <w:rsid w:val="00253191"/>
    <w:rsid w:val="00254637"/>
    <w:rsid w:val="00255154"/>
    <w:rsid w:val="002566D0"/>
    <w:rsid w:val="00257540"/>
    <w:rsid w:val="00261396"/>
    <w:rsid w:val="00262F38"/>
    <w:rsid w:val="00264A18"/>
    <w:rsid w:val="00266500"/>
    <w:rsid w:val="00266C78"/>
    <w:rsid w:val="00267D25"/>
    <w:rsid w:val="0027339F"/>
    <w:rsid w:val="002759C7"/>
    <w:rsid w:val="002769C8"/>
    <w:rsid w:val="002800C4"/>
    <w:rsid w:val="00280DEB"/>
    <w:rsid w:val="002812BF"/>
    <w:rsid w:val="002816E6"/>
    <w:rsid w:val="00282165"/>
    <w:rsid w:val="00282BFF"/>
    <w:rsid w:val="00284C54"/>
    <w:rsid w:val="0028528C"/>
    <w:rsid w:val="0028565C"/>
    <w:rsid w:val="00287604"/>
    <w:rsid w:val="00290295"/>
    <w:rsid w:val="00294BC2"/>
    <w:rsid w:val="00294C14"/>
    <w:rsid w:val="00297368"/>
    <w:rsid w:val="002A1731"/>
    <w:rsid w:val="002A2827"/>
    <w:rsid w:val="002A4F1B"/>
    <w:rsid w:val="002A5502"/>
    <w:rsid w:val="002A56C3"/>
    <w:rsid w:val="002B1717"/>
    <w:rsid w:val="002C2338"/>
    <w:rsid w:val="002C33A5"/>
    <w:rsid w:val="002C39CF"/>
    <w:rsid w:val="002C47BD"/>
    <w:rsid w:val="002C7350"/>
    <w:rsid w:val="002D0196"/>
    <w:rsid w:val="002D0407"/>
    <w:rsid w:val="002D1686"/>
    <w:rsid w:val="002D3365"/>
    <w:rsid w:val="002E096E"/>
    <w:rsid w:val="002E2B91"/>
    <w:rsid w:val="002E4A4F"/>
    <w:rsid w:val="002E561F"/>
    <w:rsid w:val="002E6ED0"/>
    <w:rsid w:val="002F06A1"/>
    <w:rsid w:val="002F4447"/>
    <w:rsid w:val="002F4A76"/>
    <w:rsid w:val="003023EA"/>
    <w:rsid w:val="003068BB"/>
    <w:rsid w:val="00310C56"/>
    <w:rsid w:val="0031221A"/>
    <w:rsid w:val="003155C9"/>
    <w:rsid w:val="00320B3F"/>
    <w:rsid w:val="00322C0F"/>
    <w:rsid w:val="0032756A"/>
    <w:rsid w:val="003277CB"/>
    <w:rsid w:val="00337720"/>
    <w:rsid w:val="00340908"/>
    <w:rsid w:val="00343B62"/>
    <w:rsid w:val="00344A0F"/>
    <w:rsid w:val="0034525F"/>
    <w:rsid w:val="00351F45"/>
    <w:rsid w:val="00352EFE"/>
    <w:rsid w:val="00354C00"/>
    <w:rsid w:val="00355E49"/>
    <w:rsid w:val="00357548"/>
    <w:rsid w:val="00360795"/>
    <w:rsid w:val="003643D2"/>
    <w:rsid w:val="003702A0"/>
    <w:rsid w:val="0037066D"/>
    <w:rsid w:val="0037232D"/>
    <w:rsid w:val="00373147"/>
    <w:rsid w:val="00373C6F"/>
    <w:rsid w:val="00374777"/>
    <w:rsid w:val="00374BFB"/>
    <w:rsid w:val="003804E2"/>
    <w:rsid w:val="003831AF"/>
    <w:rsid w:val="00383B38"/>
    <w:rsid w:val="00384B2C"/>
    <w:rsid w:val="00385C78"/>
    <w:rsid w:val="00390455"/>
    <w:rsid w:val="00392995"/>
    <w:rsid w:val="00392E3C"/>
    <w:rsid w:val="003936B3"/>
    <w:rsid w:val="00393F82"/>
    <w:rsid w:val="00395AD7"/>
    <w:rsid w:val="003A18AD"/>
    <w:rsid w:val="003A1A14"/>
    <w:rsid w:val="003A4C1A"/>
    <w:rsid w:val="003A5EB8"/>
    <w:rsid w:val="003A69EA"/>
    <w:rsid w:val="003B0766"/>
    <w:rsid w:val="003B68D5"/>
    <w:rsid w:val="003B6D23"/>
    <w:rsid w:val="003B7D0D"/>
    <w:rsid w:val="003C078E"/>
    <w:rsid w:val="003C1572"/>
    <w:rsid w:val="003C4BC7"/>
    <w:rsid w:val="003C71B6"/>
    <w:rsid w:val="003C7698"/>
    <w:rsid w:val="003C7EA1"/>
    <w:rsid w:val="003D180C"/>
    <w:rsid w:val="003D3B8C"/>
    <w:rsid w:val="003D3F9D"/>
    <w:rsid w:val="003D70D2"/>
    <w:rsid w:val="003D77B9"/>
    <w:rsid w:val="003E3936"/>
    <w:rsid w:val="003E48AD"/>
    <w:rsid w:val="003E573B"/>
    <w:rsid w:val="003E5B71"/>
    <w:rsid w:val="003E6473"/>
    <w:rsid w:val="003E7AB5"/>
    <w:rsid w:val="003F216A"/>
    <w:rsid w:val="003F2AB5"/>
    <w:rsid w:val="003F456C"/>
    <w:rsid w:val="003F45AC"/>
    <w:rsid w:val="003F7171"/>
    <w:rsid w:val="00402645"/>
    <w:rsid w:val="00402E92"/>
    <w:rsid w:val="0040488D"/>
    <w:rsid w:val="00405750"/>
    <w:rsid w:val="00407881"/>
    <w:rsid w:val="00407B0D"/>
    <w:rsid w:val="0041043A"/>
    <w:rsid w:val="0042197D"/>
    <w:rsid w:val="00421BF7"/>
    <w:rsid w:val="00423172"/>
    <w:rsid w:val="00424B69"/>
    <w:rsid w:val="004250E8"/>
    <w:rsid w:val="00426212"/>
    <w:rsid w:val="00431838"/>
    <w:rsid w:val="0043218A"/>
    <w:rsid w:val="00433A97"/>
    <w:rsid w:val="00434458"/>
    <w:rsid w:val="00434E07"/>
    <w:rsid w:val="00435B52"/>
    <w:rsid w:val="0043611D"/>
    <w:rsid w:val="004367E3"/>
    <w:rsid w:val="00436E43"/>
    <w:rsid w:val="00437C10"/>
    <w:rsid w:val="00437F80"/>
    <w:rsid w:val="004412A7"/>
    <w:rsid w:val="00443728"/>
    <w:rsid w:val="00444B3F"/>
    <w:rsid w:val="0044599E"/>
    <w:rsid w:val="00446EAD"/>
    <w:rsid w:val="00447FCB"/>
    <w:rsid w:val="00451B96"/>
    <w:rsid w:val="00455078"/>
    <w:rsid w:val="00455B4A"/>
    <w:rsid w:val="00455CA7"/>
    <w:rsid w:val="00455FA4"/>
    <w:rsid w:val="00457611"/>
    <w:rsid w:val="00460EF9"/>
    <w:rsid w:val="004613BF"/>
    <w:rsid w:val="004643B4"/>
    <w:rsid w:val="004663B5"/>
    <w:rsid w:val="004669E1"/>
    <w:rsid w:val="00471380"/>
    <w:rsid w:val="00474CF1"/>
    <w:rsid w:val="004752B4"/>
    <w:rsid w:val="0047565B"/>
    <w:rsid w:val="00485FDB"/>
    <w:rsid w:val="00490D6E"/>
    <w:rsid w:val="00491ED0"/>
    <w:rsid w:val="00492426"/>
    <w:rsid w:val="00495277"/>
    <w:rsid w:val="0049679F"/>
    <w:rsid w:val="004A0C20"/>
    <w:rsid w:val="004A0F15"/>
    <w:rsid w:val="004A2C5D"/>
    <w:rsid w:val="004A5126"/>
    <w:rsid w:val="004A76D0"/>
    <w:rsid w:val="004A7FB3"/>
    <w:rsid w:val="004B40AE"/>
    <w:rsid w:val="004C1AB1"/>
    <w:rsid w:val="004C48B1"/>
    <w:rsid w:val="004D5EF0"/>
    <w:rsid w:val="004D67BE"/>
    <w:rsid w:val="004E2C95"/>
    <w:rsid w:val="004E3157"/>
    <w:rsid w:val="004E43B9"/>
    <w:rsid w:val="004E43DD"/>
    <w:rsid w:val="004E564C"/>
    <w:rsid w:val="004E69E7"/>
    <w:rsid w:val="004F3B64"/>
    <w:rsid w:val="004F4887"/>
    <w:rsid w:val="004F7369"/>
    <w:rsid w:val="005066D8"/>
    <w:rsid w:val="0051201A"/>
    <w:rsid w:val="005222D3"/>
    <w:rsid w:val="0052577C"/>
    <w:rsid w:val="005260C9"/>
    <w:rsid w:val="00533CEE"/>
    <w:rsid w:val="00534074"/>
    <w:rsid w:val="00534768"/>
    <w:rsid w:val="00535ACA"/>
    <w:rsid w:val="00536B61"/>
    <w:rsid w:val="005379AE"/>
    <w:rsid w:val="00541FAA"/>
    <w:rsid w:val="005500C4"/>
    <w:rsid w:val="005578B0"/>
    <w:rsid w:val="00557BFC"/>
    <w:rsid w:val="005610A0"/>
    <w:rsid w:val="0056162D"/>
    <w:rsid w:val="005639DA"/>
    <w:rsid w:val="00567022"/>
    <w:rsid w:val="00571789"/>
    <w:rsid w:val="00573CF7"/>
    <w:rsid w:val="00576CD4"/>
    <w:rsid w:val="00576D89"/>
    <w:rsid w:val="005776B6"/>
    <w:rsid w:val="00577DB3"/>
    <w:rsid w:val="00582A4E"/>
    <w:rsid w:val="005841BD"/>
    <w:rsid w:val="005845E1"/>
    <w:rsid w:val="0059146D"/>
    <w:rsid w:val="00593D15"/>
    <w:rsid w:val="00596C12"/>
    <w:rsid w:val="00597A76"/>
    <w:rsid w:val="005A1B34"/>
    <w:rsid w:val="005A3994"/>
    <w:rsid w:val="005A5FCA"/>
    <w:rsid w:val="005B06E3"/>
    <w:rsid w:val="005B2262"/>
    <w:rsid w:val="005B4B83"/>
    <w:rsid w:val="005C0390"/>
    <w:rsid w:val="005C4882"/>
    <w:rsid w:val="005C6B52"/>
    <w:rsid w:val="005C75AB"/>
    <w:rsid w:val="005D06F2"/>
    <w:rsid w:val="005D0936"/>
    <w:rsid w:val="005D233F"/>
    <w:rsid w:val="005D3644"/>
    <w:rsid w:val="005D7148"/>
    <w:rsid w:val="005E1B5A"/>
    <w:rsid w:val="005E362B"/>
    <w:rsid w:val="005E4C40"/>
    <w:rsid w:val="005F005E"/>
    <w:rsid w:val="005F1009"/>
    <w:rsid w:val="005F1CDD"/>
    <w:rsid w:val="005F2E87"/>
    <w:rsid w:val="005F3064"/>
    <w:rsid w:val="005F384D"/>
    <w:rsid w:val="00600E6F"/>
    <w:rsid w:val="006023D1"/>
    <w:rsid w:val="00603367"/>
    <w:rsid w:val="0060427A"/>
    <w:rsid w:val="0060476E"/>
    <w:rsid w:val="00606CEC"/>
    <w:rsid w:val="006143C9"/>
    <w:rsid w:val="00614854"/>
    <w:rsid w:val="0061535C"/>
    <w:rsid w:val="00615403"/>
    <w:rsid w:val="006159B6"/>
    <w:rsid w:val="00621997"/>
    <w:rsid w:val="00623122"/>
    <w:rsid w:val="00623D90"/>
    <w:rsid w:val="00624FD9"/>
    <w:rsid w:val="00626A10"/>
    <w:rsid w:val="00626E64"/>
    <w:rsid w:val="006323C9"/>
    <w:rsid w:val="00634027"/>
    <w:rsid w:val="0063424E"/>
    <w:rsid w:val="006350D4"/>
    <w:rsid w:val="006363DC"/>
    <w:rsid w:val="006409A8"/>
    <w:rsid w:val="0064181C"/>
    <w:rsid w:val="00642D1C"/>
    <w:rsid w:val="00645973"/>
    <w:rsid w:val="00645A78"/>
    <w:rsid w:val="00646A54"/>
    <w:rsid w:val="00646E28"/>
    <w:rsid w:val="00647ADA"/>
    <w:rsid w:val="00652273"/>
    <w:rsid w:val="006546F7"/>
    <w:rsid w:val="00654AA3"/>
    <w:rsid w:val="0066010C"/>
    <w:rsid w:val="00660489"/>
    <w:rsid w:val="006613F7"/>
    <w:rsid w:val="00661FF5"/>
    <w:rsid w:val="006645D5"/>
    <w:rsid w:val="0067137D"/>
    <w:rsid w:val="00675F0F"/>
    <w:rsid w:val="00676356"/>
    <w:rsid w:val="006772FC"/>
    <w:rsid w:val="00680F09"/>
    <w:rsid w:val="00683FE3"/>
    <w:rsid w:val="006846A2"/>
    <w:rsid w:val="00685E44"/>
    <w:rsid w:val="006862E5"/>
    <w:rsid w:val="006864A3"/>
    <w:rsid w:val="00695AFF"/>
    <w:rsid w:val="00697F30"/>
    <w:rsid w:val="006A55D9"/>
    <w:rsid w:val="006A56AA"/>
    <w:rsid w:val="006A7DDE"/>
    <w:rsid w:val="006B17A0"/>
    <w:rsid w:val="006B2A0D"/>
    <w:rsid w:val="006B3498"/>
    <w:rsid w:val="006B5304"/>
    <w:rsid w:val="006C28BA"/>
    <w:rsid w:val="006C4DFD"/>
    <w:rsid w:val="006C50D1"/>
    <w:rsid w:val="006D10C5"/>
    <w:rsid w:val="006D189A"/>
    <w:rsid w:val="006D391A"/>
    <w:rsid w:val="006D6213"/>
    <w:rsid w:val="006E0387"/>
    <w:rsid w:val="006E30F8"/>
    <w:rsid w:val="006E3211"/>
    <w:rsid w:val="006E39BD"/>
    <w:rsid w:val="006E5484"/>
    <w:rsid w:val="006F34DE"/>
    <w:rsid w:val="006F541E"/>
    <w:rsid w:val="006F71A3"/>
    <w:rsid w:val="00703929"/>
    <w:rsid w:val="00704ACB"/>
    <w:rsid w:val="007067DD"/>
    <w:rsid w:val="007103A6"/>
    <w:rsid w:val="00710BF9"/>
    <w:rsid w:val="00713E4D"/>
    <w:rsid w:val="00716C52"/>
    <w:rsid w:val="00721A41"/>
    <w:rsid w:val="007221EA"/>
    <w:rsid w:val="00722371"/>
    <w:rsid w:val="00725B70"/>
    <w:rsid w:val="007316A0"/>
    <w:rsid w:val="007323BF"/>
    <w:rsid w:val="007423F4"/>
    <w:rsid w:val="00745362"/>
    <w:rsid w:val="007469F7"/>
    <w:rsid w:val="00746B27"/>
    <w:rsid w:val="00750DDD"/>
    <w:rsid w:val="007533A3"/>
    <w:rsid w:val="00754D26"/>
    <w:rsid w:val="00755636"/>
    <w:rsid w:val="00757BEE"/>
    <w:rsid w:val="00760ED3"/>
    <w:rsid w:val="007611D3"/>
    <w:rsid w:val="00762104"/>
    <w:rsid w:val="0076274A"/>
    <w:rsid w:val="007631B4"/>
    <w:rsid w:val="00763DFA"/>
    <w:rsid w:val="00767969"/>
    <w:rsid w:val="00770AE1"/>
    <w:rsid w:val="00771794"/>
    <w:rsid w:val="007727AE"/>
    <w:rsid w:val="007755F9"/>
    <w:rsid w:val="007757B7"/>
    <w:rsid w:val="007779CD"/>
    <w:rsid w:val="00782E4D"/>
    <w:rsid w:val="00785AD3"/>
    <w:rsid w:val="00785B90"/>
    <w:rsid w:val="00791446"/>
    <w:rsid w:val="007923F3"/>
    <w:rsid w:val="00794F59"/>
    <w:rsid w:val="007A3976"/>
    <w:rsid w:val="007A3C2E"/>
    <w:rsid w:val="007A44D4"/>
    <w:rsid w:val="007A6940"/>
    <w:rsid w:val="007B0C53"/>
    <w:rsid w:val="007B6202"/>
    <w:rsid w:val="007C1615"/>
    <w:rsid w:val="007C24B8"/>
    <w:rsid w:val="007D183A"/>
    <w:rsid w:val="007D3D0D"/>
    <w:rsid w:val="007D4D7D"/>
    <w:rsid w:val="007D6E2A"/>
    <w:rsid w:val="007E1914"/>
    <w:rsid w:val="007E3AD5"/>
    <w:rsid w:val="007E57F1"/>
    <w:rsid w:val="007E6A22"/>
    <w:rsid w:val="007F2C74"/>
    <w:rsid w:val="007F2EBB"/>
    <w:rsid w:val="007F39FF"/>
    <w:rsid w:val="007F5E1E"/>
    <w:rsid w:val="00800F58"/>
    <w:rsid w:val="00805432"/>
    <w:rsid w:val="00813061"/>
    <w:rsid w:val="00815BC7"/>
    <w:rsid w:val="00825EED"/>
    <w:rsid w:val="0082618E"/>
    <w:rsid w:val="00827A12"/>
    <w:rsid w:val="008408BB"/>
    <w:rsid w:val="008408EF"/>
    <w:rsid w:val="00840E0E"/>
    <w:rsid w:val="00843C55"/>
    <w:rsid w:val="0084589E"/>
    <w:rsid w:val="00845B53"/>
    <w:rsid w:val="00846237"/>
    <w:rsid w:val="00846F6D"/>
    <w:rsid w:val="0085288F"/>
    <w:rsid w:val="0085524E"/>
    <w:rsid w:val="00855BF8"/>
    <w:rsid w:val="00857186"/>
    <w:rsid w:val="008616A9"/>
    <w:rsid w:val="00863CC5"/>
    <w:rsid w:val="00866C06"/>
    <w:rsid w:val="00866D56"/>
    <w:rsid w:val="00866E54"/>
    <w:rsid w:val="0086758D"/>
    <w:rsid w:val="00867B45"/>
    <w:rsid w:val="0087017A"/>
    <w:rsid w:val="0087113A"/>
    <w:rsid w:val="008724AD"/>
    <w:rsid w:val="00872509"/>
    <w:rsid w:val="00873655"/>
    <w:rsid w:val="008750FA"/>
    <w:rsid w:val="00876A76"/>
    <w:rsid w:val="00877768"/>
    <w:rsid w:val="008779B8"/>
    <w:rsid w:val="008822B0"/>
    <w:rsid w:val="008824B9"/>
    <w:rsid w:val="00884292"/>
    <w:rsid w:val="008843FD"/>
    <w:rsid w:val="0088619B"/>
    <w:rsid w:val="00886EB9"/>
    <w:rsid w:val="00895312"/>
    <w:rsid w:val="00896955"/>
    <w:rsid w:val="008A1C0B"/>
    <w:rsid w:val="008A65F3"/>
    <w:rsid w:val="008A781B"/>
    <w:rsid w:val="008B04F1"/>
    <w:rsid w:val="008B694D"/>
    <w:rsid w:val="008C1667"/>
    <w:rsid w:val="008C224B"/>
    <w:rsid w:val="008C5228"/>
    <w:rsid w:val="008C5F04"/>
    <w:rsid w:val="008C7BC2"/>
    <w:rsid w:val="008D314B"/>
    <w:rsid w:val="008D38B6"/>
    <w:rsid w:val="008D4555"/>
    <w:rsid w:val="008D7885"/>
    <w:rsid w:val="008D7A26"/>
    <w:rsid w:val="008E022B"/>
    <w:rsid w:val="008E2187"/>
    <w:rsid w:val="008E288C"/>
    <w:rsid w:val="008E2DFD"/>
    <w:rsid w:val="008F3C67"/>
    <w:rsid w:val="008F4623"/>
    <w:rsid w:val="0090087D"/>
    <w:rsid w:val="00902089"/>
    <w:rsid w:val="00906701"/>
    <w:rsid w:val="00906D2E"/>
    <w:rsid w:val="00906F6F"/>
    <w:rsid w:val="0090729D"/>
    <w:rsid w:val="009101AA"/>
    <w:rsid w:val="00911B65"/>
    <w:rsid w:val="00916F58"/>
    <w:rsid w:val="00917ABD"/>
    <w:rsid w:val="009218C6"/>
    <w:rsid w:val="0092190D"/>
    <w:rsid w:val="009275F2"/>
    <w:rsid w:val="00930BAA"/>
    <w:rsid w:val="00931BFF"/>
    <w:rsid w:val="00931D21"/>
    <w:rsid w:val="00932836"/>
    <w:rsid w:val="00933A66"/>
    <w:rsid w:val="00933B9B"/>
    <w:rsid w:val="00934D77"/>
    <w:rsid w:val="00935572"/>
    <w:rsid w:val="00940E44"/>
    <w:rsid w:val="00946B88"/>
    <w:rsid w:val="0095113F"/>
    <w:rsid w:val="00952829"/>
    <w:rsid w:val="00952D6B"/>
    <w:rsid w:val="00952F53"/>
    <w:rsid w:val="00953639"/>
    <w:rsid w:val="009537B0"/>
    <w:rsid w:val="0097041A"/>
    <w:rsid w:val="0097170F"/>
    <w:rsid w:val="00971CDF"/>
    <w:rsid w:val="00981275"/>
    <w:rsid w:val="00982051"/>
    <w:rsid w:val="00982AA2"/>
    <w:rsid w:val="00983968"/>
    <w:rsid w:val="009910BF"/>
    <w:rsid w:val="009930C6"/>
    <w:rsid w:val="00993E75"/>
    <w:rsid w:val="00996A52"/>
    <w:rsid w:val="009A2382"/>
    <w:rsid w:val="009A2658"/>
    <w:rsid w:val="009A4B19"/>
    <w:rsid w:val="009A5484"/>
    <w:rsid w:val="009A56B3"/>
    <w:rsid w:val="009A62B8"/>
    <w:rsid w:val="009A6B99"/>
    <w:rsid w:val="009B2795"/>
    <w:rsid w:val="009B495F"/>
    <w:rsid w:val="009B543A"/>
    <w:rsid w:val="009B7E8A"/>
    <w:rsid w:val="009C0911"/>
    <w:rsid w:val="009C13FD"/>
    <w:rsid w:val="009C1BA1"/>
    <w:rsid w:val="009C1CA0"/>
    <w:rsid w:val="009D0A58"/>
    <w:rsid w:val="009D1215"/>
    <w:rsid w:val="009D3BAC"/>
    <w:rsid w:val="009D461B"/>
    <w:rsid w:val="009D5FED"/>
    <w:rsid w:val="009D6BE1"/>
    <w:rsid w:val="009D7819"/>
    <w:rsid w:val="009D7EBF"/>
    <w:rsid w:val="009E01E6"/>
    <w:rsid w:val="009E108B"/>
    <w:rsid w:val="009E170B"/>
    <w:rsid w:val="009E3EF6"/>
    <w:rsid w:val="009E467A"/>
    <w:rsid w:val="009E4AF9"/>
    <w:rsid w:val="009F44CA"/>
    <w:rsid w:val="009F4F9A"/>
    <w:rsid w:val="009F5D90"/>
    <w:rsid w:val="009F6995"/>
    <w:rsid w:val="009F7229"/>
    <w:rsid w:val="00A00627"/>
    <w:rsid w:val="00A007F2"/>
    <w:rsid w:val="00A0429E"/>
    <w:rsid w:val="00A06954"/>
    <w:rsid w:val="00A07560"/>
    <w:rsid w:val="00A156ED"/>
    <w:rsid w:val="00A16534"/>
    <w:rsid w:val="00A200B1"/>
    <w:rsid w:val="00A20712"/>
    <w:rsid w:val="00A21371"/>
    <w:rsid w:val="00A23F9B"/>
    <w:rsid w:val="00A256AB"/>
    <w:rsid w:val="00A3121B"/>
    <w:rsid w:val="00A43B34"/>
    <w:rsid w:val="00A44B1D"/>
    <w:rsid w:val="00A467A8"/>
    <w:rsid w:val="00A5239E"/>
    <w:rsid w:val="00A54904"/>
    <w:rsid w:val="00A56A72"/>
    <w:rsid w:val="00A57A0B"/>
    <w:rsid w:val="00A64472"/>
    <w:rsid w:val="00A64902"/>
    <w:rsid w:val="00A658FB"/>
    <w:rsid w:val="00A6596B"/>
    <w:rsid w:val="00A673DF"/>
    <w:rsid w:val="00A70516"/>
    <w:rsid w:val="00A7061D"/>
    <w:rsid w:val="00A72597"/>
    <w:rsid w:val="00A732C8"/>
    <w:rsid w:val="00A73A82"/>
    <w:rsid w:val="00A75A98"/>
    <w:rsid w:val="00A846BA"/>
    <w:rsid w:val="00A848CD"/>
    <w:rsid w:val="00A85AED"/>
    <w:rsid w:val="00A90C39"/>
    <w:rsid w:val="00A9287A"/>
    <w:rsid w:val="00AA0576"/>
    <w:rsid w:val="00AA0CDC"/>
    <w:rsid w:val="00AA7500"/>
    <w:rsid w:val="00AB08D2"/>
    <w:rsid w:val="00AB0ECE"/>
    <w:rsid w:val="00AB3433"/>
    <w:rsid w:val="00AB3878"/>
    <w:rsid w:val="00AB5298"/>
    <w:rsid w:val="00AB663B"/>
    <w:rsid w:val="00AB6A7E"/>
    <w:rsid w:val="00AC0AD6"/>
    <w:rsid w:val="00AC1D6C"/>
    <w:rsid w:val="00AC29C4"/>
    <w:rsid w:val="00AC2BBD"/>
    <w:rsid w:val="00AC2C5E"/>
    <w:rsid w:val="00AC3DBC"/>
    <w:rsid w:val="00AC5F8A"/>
    <w:rsid w:val="00AD1ECB"/>
    <w:rsid w:val="00AD2ACE"/>
    <w:rsid w:val="00AD2D0B"/>
    <w:rsid w:val="00AD3930"/>
    <w:rsid w:val="00AD610C"/>
    <w:rsid w:val="00AE0D80"/>
    <w:rsid w:val="00AE349A"/>
    <w:rsid w:val="00AE367B"/>
    <w:rsid w:val="00AE3A13"/>
    <w:rsid w:val="00AE48F4"/>
    <w:rsid w:val="00AE4B98"/>
    <w:rsid w:val="00AF018E"/>
    <w:rsid w:val="00AF0D5F"/>
    <w:rsid w:val="00AF4952"/>
    <w:rsid w:val="00AF59C8"/>
    <w:rsid w:val="00AF6697"/>
    <w:rsid w:val="00B00151"/>
    <w:rsid w:val="00B02107"/>
    <w:rsid w:val="00B02F05"/>
    <w:rsid w:val="00B03EFC"/>
    <w:rsid w:val="00B05C8A"/>
    <w:rsid w:val="00B06DAF"/>
    <w:rsid w:val="00B1075B"/>
    <w:rsid w:val="00B10951"/>
    <w:rsid w:val="00B1724C"/>
    <w:rsid w:val="00B201DB"/>
    <w:rsid w:val="00B21EA8"/>
    <w:rsid w:val="00B23044"/>
    <w:rsid w:val="00B317F6"/>
    <w:rsid w:val="00B32F65"/>
    <w:rsid w:val="00B34580"/>
    <w:rsid w:val="00B34FEC"/>
    <w:rsid w:val="00B3540E"/>
    <w:rsid w:val="00B357DE"/>
    <w:rsid w:val="00B3603F"/>
    <w:rsid w:val="00B36295"/>
    <w:rsid w:val="00B36512"/>
    <w:rsid w:val="00B4558A"/>
    <w:rsid w:val="00B46A4F"/>
    <w:rsid w:val="00B4772D"/>
    <w:rsid w:val="00B511B6"/>
    <w:rsid w:val="00B525E0"/>
    <w:rsid w:val="00B529E0"/>
    <w:rsid w:val="00B54F26"/>
    <w:rsid w:val="00B56D84"/>
    <w:rsid w:val="00B572CA"/>
    <w:rsid w:val="00B575B6"/>
    <w:rsid w:val="00B57D1C"/>
    <w:rsid w:val="00B57FBC"/>
    <w:rsid w:val="00B61B33"/>
    <w:rsid w:val="00B66CAE"/>
    <w:rsid w:val="00B67690"/>
    <w:rsid w:val="00B67CEA"/>
    <w:rsid w:val="00B731DF"/>
    <w:rsid w:val="00B73E49"/>
    <w:rsid w:val="00B7505D"/>
    <w:rsid w:val="00B75EB1"/>
    <w:rsid w:val="00B837B4"/>
    <w:rsid w:val="00B84E66"/>
    <w:rsid w:val="00B864BB"/>
    <w:rsid w:val="00B872F2"/>
    <w:rsid w:val="00B8753D"/>
    <w:rsid w:val="00B9465D"/>
    <w:rsid w:val="00B96A1F"/>
    <w:rsid w:val="00BA1167"/>
    <w:rsid w:val="00BA2827"/>
    <w:rsid w:val="00BA7E13"/>
    <w:rsid w:val="00BB2150"/>
    <w:rsid w:val="00BC0921"/>
    <w:rsid w:val="00BC15CC"/>
    <w:rsid w:val="00BC2150"/>
    <w:rsid w:val="00BC3D0C"/>
    <w:rsid w:val="00BC4CE4"/>
    <w:rsid w:val="00BC7D93"/>
    <w:rsid w:val="00BC7FF8"/>
    <w:rsid w:val="00BD0865"/>
    <w:rsid w:val="00BD0918"/>
    <w:rsid w:val="00BD0F89"/>
    <w:rsid w:val="00BD1FE9"/>
    <w:rsid w:val="00BD2E1F"/>
    <w:rsid w:val="00BD3F61"/>
    <w:rsid w:val="00BD4FDD"/>
    <w:rsid w:val="00BD60A2"/>
    <w:rsid w:val="00BE132B"/>
    <w:rsid w:val="00BE17FB"/>
    <w:rsid w:val="00BE6F4C"/>
    <w:rsid w:val="00BF0267"/>
    <w:rsid w:val="00BF2544"/>
    <w:rsid w:val="00BF6126"/>
    <w:rsid w:val="00C022C2"/>
    <w:rsid w:val="00C022E7"/>
    <w:rsid w:val="00C05156"/>
    <w:rsid w:val="00C0779D"/>
    <w:rsid w:val="00C07B0D"/>
    <w:rsid w:val="00C07B5F"/>
    <w:rsid w:val="00C10222"/>
    <w:rsid w:val="00C107BA"/>
    <w:rsid w:val="00C144A2"/>
    <w:rsid w:val="00C14919"/>
    <w:rsid w:val="00C20B9B"/>
    <w:rsid w:val="00C2194B"/>
    <w:rsid w:val="00C21A18"/>
    <w:rsid w:val="00C2251F"/>
    <w:rsid w:val="00C22EDB"/>
    <w:rsid w:val="00C26320"/>
    <w:rsid w:val="00C26E64"/>
    <w:rsid w:val="00C324B2"/>
    <w:rsid w:val="00C353AD"/>
    <w:rsid w:val="00C40B0B"/>
    <w:rsid w:val="00C43233"/>
    <w:rsid w:val="00C43291"/>
    <w:rsid w:val="00C43CAD"/>
    <w:rsid w:val="00C46FDE"/>
    <w:rsid w:val="00C55B88"/>
    <w:rsid w:val="00C57179"/>
    <w:rsid w:val="00C573AE"/>
    <w:rsid w:val="00C63208"/>
    <w:rsid w:val="00C650D7"/>
    <w:rsid w:val="00C65E36"/>
    <w:rsid w:val="00C76391"/>
    <w:rsid w:val="00C7727C"/>
    <w:rsid w:val="00C825AE"/>
    <w:rsid w:val="00C8358F"/>
    <w:rsid w:val="00C84E5D"/>
    <w:rsid w:val="00C92EE9"/>
    <w:rsid w:val="00C93495"/>
    <w:rsid w:val="00C95884"/>
    <w:rsid w:val="00C95B62"/>
    <w:rsid w:val="00C96AEC"/>
    <w:rsid w:val="00CA2EA9"/>
    <w:rsid w:val="00CA4B3B"/>
    <w:rsid w:val="00CB0327"/>
    <w:rsid w:val="00CB15D5"/>
    <w:rsid w:val="00CB15DD"/>
    <w:rsid w:val="00CB3405"/>
    <w:rsid w:val="00CB509A"/>
    <w:rsid w:val="00CB5EBF"/>
    <w:rsid w:val="00CB6561"/>
    <w:rsid w:val="00CC269A"/>
    <w:rsid w:val="00CC4283"/>
    <w:rsid w:val="00CC5DF0"/>
    <w:rsid w:val="00CC61E3"/>
    <w:rsid w:val="00CD1A89"/>
    <w:rsid w:val="00CE0B91"/>
    <w:rsid w:val="00CE1D8C"/>
    <w:rsid w:val="00CE2B3A"/>
    <w:rsid w:val="00CE3B19"/>
    <w:rsid w:val="00CF3C65"/>
    <w:rsid w:val="00CF5C49"/>
    <w:rsid w:val="00D00F21"/>
    <w:rsid w:val="00D01AA2"/>
    <w:rsid w:val="00D01DDB"/>
    <w:rsid w:val="00D0731F"/>
    <w:rsid w:val="00D13DB1"/>
    <w:rsid w:val="00D159F3"/>
    <w:rsid w:val="00D20FF2"/>
    <w:rsid w:val="00D21AA7"/>
    <w:rsid w:val="00D24113"/>
    <w:rsid w:val="00D24351"/>
    <w:rsid w:val="00D24EFF"/>
    <w:rsid w:val="00D25C0C"/>
    <w:rsid w:val="00D25EDD"/>
    <w:rsid w:val="00D268B1"/>
    <w:rsid w:val="00D30EDB"/>
    <w:rsid w:val="00D3497A"/>
    <w:rsid w:val="00D3680C"/>
    <w:rsid w:val="00D370E0"/>
    <w:rsid w:val="00D41864"/>
    <w:rsid w:val="00D42577"/>
    <w:rsid w:val="00D45E29"/>
    <w:rsid w:val="00D517BF"/>
    <w:rsid w:val="00D521BF"/>
    <w:rsid w:val="00D54809"/>
    <w:rsid w:val="00D54A35"/>
    <w:rsid w:val="00D55283"/>
    <w:rsid w:val="00D56191"/>
    <w:rsid w:val="00D64BD4"/>
    <w:rsid w:val="00D676CC"/>
    <w:rsid w:val="00D71A58"/>
    <w:rsid w:val="00D73608"/>
    <w:rsid w:val="00D8306D"/>
    <w:rsid w:val="00D83461"/>
    <w:rsid w:val="00D91C31"/>
    <w:rsid w:val="00D93EBD"/>
    <w:rsid w:val="00D948FA"/>
    <w:rsid w:val="00D9620F"/>
    <w:rsid w:val="00D96536"/>
    <w:rsid w:val="00D968EE"/>
    <w:rsid w:val="00D974D1"/>
    <w:rsid w:val="00DA10B9"/>
    <w:rsid w:val="00DA3F9E"/>
    <w:rsid w:val="00DA5270"/>
    <w:rsid w:val="00DA620C"/>
    <w:rsid w:val="00DB0B54"/>
    <w:rsid w:val="00DB23F4"/>
    <w:rsid w:val="00DB5385"/>
    <w:rsid w:val="00DB5D4B"/>
    <w:rsid w:val="00DB74F1"/>
    <w:rsid w:val="00DC1FCF"/>
    <w:rsid w:val="00DC6DFA"/>
    <w:rsid w:val="00DC7B9F"/>
    <w:rsid w:val="00DD14DA"/>
    <w:rsid w:val="00DD2C50"/>
    <w:rsid w:val="00DD2E7F"/>
    <w:rsid w:val="00DD5CA0"/>
    <w:rsid w:val="00DD6F43"/>
    <w:rsid w:val="00DE144C"/>
    <w:rsid w:val="00DE27FF"/>
    <w:rsid w:val="00DE2AD5"/>
    <w:rsid w:val="00DF01CF"/>
    <w:rsid w:val="00DF134B"/>
    <w:rsid w:val="00DF25BE"/>
    <w:rsid w:val="00DF53C0"/>
    <w:rsid w:val="00DF604C"/>
    <w:rsid w:val="00DF7A39"/>
    <w:rsid w:val="00E00EC9"/>
    <w:rsid w:val="00E02F37"/>
    <w:rsid w:val="00E03FE6"/>
    <w:rsid w:val="00E04F4E"/>
    <w:rsid w:val="00E0615A"/>
    <w:rsid w:val="00E10A82"/>
    <w:rsid w:val="00E144FB"/>
    <w:rsid w:val="00E14696"/>
    <w:rsid w:val="00E21249"/>
    <w:rsid w:val="00E22278"/>
    <w:rsid w:val="00E23FB5"/>
    <w:rsid w:val="00E2500C"/>
    <w:rsid w:val="00E27B78"/>
    <w:rsid w:val="00E31BF5"/>
    <w:rsid w:val="00E34B0C"/>
    <w:rsid w:val="00E403C5"/>
    <w:rsid w:val="00E40B12"/>
    <w:rsid w:val="00E42C20"/>
    <w:rsid w:val="00E45D88"/>
    <w:rsid w:val="00E46908"/>
    <w:rsid w:val="00E47D22"/>
    <w:rsid w:val="00E47EBE"/>
    <w:rsid w:val="00E539DB"/>
    <w:rsid w:val="00E56BE7"/>
    <w:rsid w:val="00E57523"/>
    <w:rsid w:val="00E575AA"/>
    <w:rsid w:val="00E60A2A"/>
    <w:rsid w:val="00E633F1"/>
    <w:rsid w:val="00E63A4F"/>
    <w:rsid w:val="00E63D7E"/>
    <w:rsid w:val="00E64AC5"/>
    <w:rsid w:val="00E64D92"/>
    <w:rsid w:val="00E67C94"/>
    <w:rsid w:val="00E67D6B"/>
    <w:rsid w:val="00E71409"/>
    <w:rsid w:val="00E71681"/>
    <w:rsid w:val="00E73576"/>
    <w:rsid w:val="00E74667"/>
    <w:rsid w:val="00E74B8A"/>
    <w:rsid w:val="00E7613C"/>
    <w:rsid w:val="00E77623"/>
    <w:rsid w:val="00E818F7"/>
    <w:rsid w:val="00E84E86"/>
    <w:rsid w:val="00E85856"/>
    <w:rsid w:val="00E85904"/>
    <w:rsid w:val="00E85997"/>
    <w:rsid w:val="00E87199"/>
    <w:rsid w:val="00E87894"/>
    <w:rsid w:val="00E90D6F"/>
    <w:rsid w:val="00E9505D"/>
    <w:rsid w:val="00EA1993"/>
    <w:rsid w:val="00EA2122"/>
    <w:rsid w:val="00EA3197"/>
    <w:rsid w:val="00EA47C1"/>
    <w:rsid w:val="00EA608F"/>
    <w:rsid w:val="00EA6376"/>
    <w:rsid w:val="00EB0728"/>
    <w:rsid w:val="00EB095C"/>
    <w:rsid w:val="00EB1C41"/>
    <w:rsid w:val="00EC5DFC"/>
    <w:rsid w:val="00EC699A"/>
    <w:rsid w:val="00ED0EDB"/>
    <w:rsid w:val="00ED1AFA"/>
    <w:rsid w:val="00ED2B22"/>
    <w:rsid w:val="00ED2C04"/>
    <w:rsid w:val="00ED33B8"/>
    <w:rsid w:val="00ED59B9"/>
    <w:rsid w:val="00ED7135"/>
    <w:rsid w:val="00ED773A"/>
    <w:rsid w:val="00ED78C6"/>
    <w:rsid w:val="00ED7A1A"/>
    <w:rsid w:val="00EE411B"/>
    <w:rsid w:val="00EE793B"/>
    <w:rsid w:val="00EF0487"/>
    <w:rsid w:val="00EF0CA9"/>
    <w:rsid w:val="00EF15AE"/>
    <w:rsid w:val="00EF3690"/>
    <w:rsid w:val="00EF3C0D"/>
    <w:rsid w:val="00EF3FD3"/>
    <w:rsid w:val="00EF60E0"/>
    <w:rsid w:val="00EF7703"/>
    <w:rsid w:val="00F01FA4"/>
    <w:rsid w:val="00F052E5"/>
    <w:rsid w:val="00F068AB"/>
    <w:rsid w:val="00F06A7D"/>
    <w:rsid w:val="00F073CF"/>
    <w:rsid w:val="00F129F2"/>
    <w:rsid w:val="00F13771"/>
    <w:rsid w:val="00F14958"/>
    <w:rsid w:val="00F20017"/>
    <w:rsid w:val="00F22C4E"/>
    <w:rsid w:val="00F23921"/>
    <w:rsid w:val="00F266A7"/>
    <w:rsid w:val="00F26D47"/>
    <w:rsid w:val="00F27F3F"/>
    <w:rsid w:val="00F30175"/>
    <w:rsid w:val="00F313BB"/>
    <w:rsid w:val="00F32AE0"/>
    <w:rsid w:val="00F32D94"/>
    <w:rsid w:val="00F3692B"/>
    <w:rsid w:val="00F42FAC"/>
    <w:rsid w:val="00F46350"/>
    <w:rsid w:val="00F53218"/>
    <w:rsid w:val="00F552C8"/>
    <w:rsid w:val="00F56E86"/>
    <w:rsid w:val="00F62A06"/>
    <w:rsid w:val="00F64343"/>
    <w:rsid w:val="00F658B9"/>
    <w:rsid w:val="00F6679C"/>
    <w:rsid w:val="00F70CE5"/>
    <w:rsid w:val="00F74A28"/>
    <w:rsid w:val="00F75CC3"/>
    <w:rsid w:val="00F80FA9"/>
    <w:rsid w:val="00F83027"/>
    <w:rsid w:val="00F85082"/>
    <w:rsid w:val="00F86827"/>
    <w:rsid w:val="00F87237"/>
    <w:rsid w:val="00F92196"/>
    <w:rsid w:val="00F94048"/>
    <w:rsid w:val="00F97CB9"/>
    <w:rsid w:val="00FA11D2"/>
    <w:rsid w:val="00FA39EA"/>
    <w:rsid w:val="00FA4EB0"/>
    <w:rsid w:val="00FB0F8C"/>
    <w:rsid w:val="00FB1361"/>
    <w:rsid w:val="00FB333F"/>
    <w:rsid w:val="00FB5F39"/>
    <w:rsid w:val="00FC0CA8"/>
    <w:rsid w:val="00FC0F82"/>
    <w:rsid w:val="00FC27E7"/>
    <w:rsid w:val="00FC2BAF"/>
    <w:rsid w:val="00FC4B28"/>
    <w:rsid w:val="00FC52B3"/>
    <w:rsid w:val="00FC70E4"/>
    <w:rsid w:val="00FD6246"/>
    <w:rsid w:val="00FD6720"/>
    <w:rsid w:val="00FD6E8C"/>
    <w:rsid w:val="00FD7949"/>
    <w:rsid w:val="00FD7FED"/>
    <w:rsid w:val="00FE21C3"/>
    <w:rsid w:val="00FE4421"/>
    <w:rsid w:val="00FE6848"/>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semiHidden/>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uiPriority w:val="99"/>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uiPriority w:val="99"/>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733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F541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3497A"/>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basedOn w:val="Numatytasispastraiposriftas"/>
    <w:locked/>
    <w:rsid w:val="00F85082"/>
    <w:rPr>
      <w:rFonts w:ascii="timeslt"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74561938">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04980469">
      <w:bodyDiv w:val="1"/>
      <w:marLeft w:val="0"/>
      <w:marRight w:val="0"/>
      <w:marTop w:val="0"/>
      <w:marBottom w:val="0"/>
      <w:divBdr>
        <w:top w:val="none" w:sz="0" w:space="0" w:color="auto"/>
        <w:left w:val="none" w:sz="0" w:space="0" w:color="auto"/>
        <w:bottom w:val="none" w:sz="0" w:space="0" w:color="auto"/>
        <w:right w:val="none" w:sz="0" w:space="0" w:color="auto"/>
      </w:divBdr>
    </w:div>
    <w:div w:id="511452591">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5367579">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951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d.europa.eu"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licencijavimas.lt/" TargetMode="External"/><Relationship Id="rId39" Type="http://schemas.openxmlformats.org/officeDocument/2006/relationships/header" Target="header2.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mailto:snieguole.lapinskiene@marijampole.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vpt.lrv.lt/uploads/vpt/documents/files/mp/konfidenciali_informacija.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olina.gumuliauskiene@marijampole.lt"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2.emf"/><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ijampole.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hyperlink" Target="mailto:marijampole@administracija.l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nieguole.lapinskiene@marijampole.lt" TargetMode="External"/><Relationship Id="rId17" Type="http://schemas.openxmlformats.org/officeDocument/2006/relationships/hyperlink" Target="https://vpt.lrv.lt/lt/naujienos/ebvpd-pildymo-rekomendacijo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mailto:snieguole.lapinskiene@marijampole.lt" TargetMode="External"/><Relationship Id="rId38"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64</Pages>
  <Words>94658</Words>
  <Characters>53956</Characters>
  <Application>Microsoft Office Word</Application>
  <DocSecurity>0</DocSecurity>
  <Lines>449</Lines>
  <Paragraphs>296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Karolina Gumuliauskienė</cp:lastModifiedBy>
  <cp:revision>88</cp:revision>
  <cp:lastPrinted>2024-04-04T05:23:00Z</cp:lastPrinted>
  <dcterms:created xsi:type="dcterms:W3CDTF">2024-04-03T12:46:00Z</dcterms:created>
  <dcterms:modified xsi:type="dcterms:W3CDTF">2024-12-03T09:19:00Z</dcterms:modified>
</cp:coreProperties>
</file>