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37F1" w14:textId="6B2259AE" w:rsidR="001A0749" w:rsidRPr="003A19E5" w:rsidRDefault="001A0749" w:rsidP="00077DCB">
      <w:pPr>
        <w:spacing w:after="120" w:line="20" w:lineRule="atLeast"/>
        <w:ind w:right="54"/>
        <w:contextualSpacing/>
        <w:jc w:val="center"/>
        <w:rPr>
          <w:rFonts w:ascii="Times New Roman" w:hAnsi="Times New Roman" w:cs="Times New Roman"/>
          <w:b/>
          <w:bCs/>
          <w:sz w:val="24"/>
          <w:szCs w:val="24"/>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6C05CB">
          <w:pPr>
            <w:pStyle w:val="Pagrindinistekstas"/>
            <w:spacing w:after="0" w:line="240" w:lineRule="auto"/>
            <w:ind w:left="6096" w:firstLine="992"/>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6DB25A56" w:rsidR="00E160D1" w:rsidRPr="005414ED" w:rsidRDefault="00E160D1" w:rsidP="006C05CB">
          <w:pPr>
            <w:tabs>
              <w:tab w:val="left" w:pos="7230"/>
            </w:tabs>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w:t>
          </w:r>
          <w:r w:rsidRPr="005414ED">
            <w:rPr>
              <w:rFonts w:ascii="Times New Roman" w:hAnsi="Times New Roman" w:cs="Times New Roman"/>
              <w:sz w:val="24"/>
              <w:szCs w:val="24"/>
            </w:rPr>
            <w:t>pirkimų komisijos</w:t>
          </w:r>
        </w:p>
        <w:p w14:paraId="4F2B9EBD" w14:textId="094B57D1" w:rsidR="00E160D1" w:rsidRPr="005414ED" w:rsidRDefault="00E160D1" w:rsidP="00E160D1">
          <w:pPr>
            <w:spacing w:after="0" w:line="240" w:lineRule="auto"/>
            <w:ind w:firstLine="1374"/>
            <w:rPr>
              <w:rFonts w:ascii="Times New Roman" w:hAnsi="Times New Roman" w:cs="Times New Roman"/>
              <w:sz w:val="24"/>
              <w:szCs w:val="24"/>
            </w:rPr>
          </w:pPr>
          <w:r w:rsidRPr="005414ED">
            <w:rPr>
              <w:rFonts w:ascii="Times New Roman" w:hAnsi="Times New Roman" w:cs="Times New Roman"/>
              <w:sz w:val="24"/>
              <w:szCs w:val="24"/>
            </w:rPr>
            <w:t xml:space="preserve">                                                                                              202</w:t>
          </w:r>
          <w:r w:rsidR="00FF3ABA" w:rsidRPr="005414ED">
            <w:rPr>
              <w:rFonts w:ascii="Times New Roman" w:hAnsi="Times New Roman" w:cs="Times New Roman"/>
              <w:sz w:val="24"/>
              <w:szCs w:val="24"/>
            </w:rPr>
            <w:t>5</w:t>
          </w:r>
          <w:r w:rsidR="00171D5D">
            <w:rPr>
              <w:rFonts w:ascii="Times New Roman" w:hAnsi="Times New Roman" w:cs="Times New Roman"/>
              <w:sz w:val="24"/>
              <w:szCs w:val="24"/>
            </w:rPr>
            <w:t xml:space="preserve"> kovo</w:t>
          </w:r>
          <w:r w:rsidR="005D651D">
            <w:rPr>
              <w:rFonts w:ascii="Times New Roman" w:hAnsi="Times New Roman" w:cs="Times New Roman"/>
              <w:sz w:val="24"/>
              <w:szCs w:val="24"/>
            </w:rPr>
            <w:t xml:space="preserve"> </w:t>
          </w:r>
          <w:r w:rsidR="00D67449">
            <w:rPr>
              <w:rFonts w:ascii="Times New Roman" w:hAnsi="Times New Roman" w:cs="Times New Roman"/>
              <w:sz w:val="24"/>
              <w:szCs w:val="24"/>
            </w:rPr>
            <w:t>24</w:t>
          </w:r>
          <w:r w:rsidR="009F3C98" w:rsidRPr="005414ED">
            <w:rPr>
              <w:rFonts w:ascii="Times New Roman" w:hAnsi="Times New Roman" w:cs="Times New Roman"/>
              <w:sz w:val="24"/>
              <w:szCs w:val="24"/>
            </w:rPr>
            <w:t xml:space="preserve"> </w:t>
          </w:r>
          <w:r w:rsidRPr="005414ED">
            <w:rPr>
              <w:rFonts w:ascii="Times New Roman" w:hAnsi="Times New Roman" w:cs="Times New Roman"/>
              <w:sz w:val="24"/>
              <w:szCs w:val="24"/>
            </w:rPr>
            <w:t>d.</w:t>
          </w:r>
        </w:p>
        <w:p w14:paraId="3C1A7A0C" w14:textId="102C29C6" w:rsidR="00E160D1" w:rsidRPr="00DD271D" w:rsidRDefault="006C05CB" w:rsidP="006C05CB">
          <w:pPr>
            <w:spacing w:after="0" w:line="240" w:lineRule="auto"/>
            <w:ind w:left="6546" w:right="-93"/>
            <w:rPr>
              <w:rFonts w:ascii="Times New Roman" w:hAnsi="Times New Roman" w:cs="Times New Roman"/>
              <w:sz w:val="24"/>
              <w:szCs w:val="24"/>
            </w:rPr>
          </w:pPr>
          <w:r>
            <w:rPr>
              <w:rFonts w:ascii="Times New Roman" w:hAnsi="Times New Roman" w:cs="Times New Roman"/>
              <w:sz w:val="24"/>
              <w:szCs w:val="24"/>
            </w:rPr>
            <w:t xml:space="preserve">        </w:t>
          </w:r>
          <w:r w:rsidR="00E160D1" w:rsidRPr="00FF3ABA">
            <w:rPr>
              <w:rFonts w:ascii="Times New Roman" w:hAnsi="Times New Roman" w:cs="Times New Roman"/>
              <w:sz w:val="24"/>
              <w:szCs w:val="24"/>
            </w:rPr>
            <w:t>Protokolu Nr. (54.1E)TS9</w:t>
          </w:r>
          <w:r w:rsidR="005414ED">
            <w:rPr>
              <w:rFonts w:ascii="Times New Roman" w:hAnsi="Times New Roman" w:cs="Times New Roman"/>
              <w:sz w:val="24"/>
              <w:szCs w:val="24"/>
            </w:rPr>
            <w:t>-</w:t>
          </w:r>
          <w:r w:rsidR="00D67449">
            <w:rPr>
              <w:rFonts w:ascii="Times New Roman" w:hAnsi="Times New Roman" w:cs="Times New Roman"/>
              <w:sz w:val="24"/>
              <w:szCs w:val="24"/>
            </w:rPr>
            <w:t>66</w:t>
          </w:r>
        </w:p>
        <w:p w14:paraId="6C141A4B" w14:textId="3EB211BE" w:rsidR="00F61FF7" w:rsidRPr="00E26C73" w:rsidRDefault="00F61FF7" w:rsidP="00077DCB">
          <w:pPr>
            <w:spacing w:after="0" w:line="240" w:lineRule="auto"/>
            <w:ind w:left="6546" w:firstLine="542"/>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5A050DFD"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01438D">
            <w:rPr>
              <w:rFonts w:ascii="Times New Roman" w:hAnsi="Times New Roman" w:cs="Times New Roman"/>
              <w:b/>
              <w:bCs/>
              <w:sz w:val="24"/>
              <w:szCs w:val="24"/>
            </w:rPr>
            <w:t xml:space="preserve">MAŽOS VERTĖS VIEŠOJO </w:t>
          </w:r>
          <w:r w:rsidR="00D441B2" w:rsidRPr="0001438D">
            <w:rPr>
              <w:rFonts w:ascii="Times New Roman" w:hAnsi="Times New Roman" w:cs="Times New Roman"/>
              <w:b/>
              <w:bCs/>
              <w:sz w:val="24"/>
              <w:szCs w:val="24"/>
            </w:rPr>
            <w:t>PIRKIMO</w:t>
          </w:r>
          <w:r w:rsidR="00580951" w:rsidRPr="0001438D">
            <w:rPr>
              <w:rFonts w:ascii="Times New Roman" w:hAnsi="Times New Roman" w:cs="Times New Roman"/>
              <w:b/>
              <w:bCs/>
              <w:sz w:val="24"/>
              <w:szCs w:val="24"/>
            </w:rPr>
            <w:t xml:space="preserve"> „</w:t>
          </w:r>
          <w:r w:rsidR="00DB53B1">
            <w:rPr>
              <w:rFonts w:ascii="Times New Roman" w:hAnsi="Times New Roman" w:cs="Times New Roman"/>
              <w:b/>
              <w:bCs/>
              <w:sz w:val="24"/>
              <w:szCs w:val="24"/>
            </w:rPr>
            <w:t>FONTANŲ PRIEŽIŪRA</w:t>
          </w:r>
          <w:r w:rsidR="006D7CE3" w:rsidRPr="0001438D">
            <w:rPr>
              <w:rFonts w:ascii="Times New Roman" w:hAnsi="Times New Roman" w:cs="Times New Roman"/>
              <w:b/>
              <w:iCs/>
              <w:sz w:val="24"/>
              <w:szCs w:val="24"/>
            </w:rPr>
            <w:t>“</w:t>
          </w:r>
          <w:r w:rsidR="00970BA6" w:rsidRPr="00687A19">
            <w:rPr>
              <w:rFonts w:ascii="Times New Roman" w:hAnsi="Times New Roman" w:cs="Times New Roman"/>
              <w:b/>
              <w:bCs/>
              <w:sz w:val="24"/>
              <w:szCs w:val="24"/>
            </w:rPr>
            <w:t xml:space="preserve"> </w:t>
          </w:r>
          <w:r w:rsidRPr="00687A19">
            <w:rPr>
              <w:rFonts w:ascii="Times New Roman" w:hAnsi="Times New Roman" w:cs="Times New Roman"/>
              <w:b/>
              <w:bCs/>
              <w:sz w:val="24"/>
              <w:szCs w:val="24"/>
            </w:rPr>
            <w:t>SKELBIAMOS</w:t>
          </w:r>
          <w:r w:rsidRPr="00E26C73">
            <w:rPr>
              <w:rFonts w:ascii="Times New Roman" w:hAnsi="Times New Roman" w:cs="Times New Roman"/>
              <w:b/>
              <w:bCs/>
              <w:sz w:val="24"/>
              <w:szCs w:val="24"/>
            </w:rPr>
            <w:t xml:space="preserve">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Default="00E160D1" w:rsidP="00E160D1">
          <w:pPr>
            <w:spacing w:after="120" w:line="20" w:lineRule="atLeast"/>
            <w:contextualSpacing/>
            <w:rPr>
              <w:rFonts w:ascii="Times New Roman" w:hAnsi="Times New Roman" w:cs="Times New Roman"/>
              <w:b/>
              <w:bCs/>
              <w:sz w:val="24"/>
              <w:szCs w:val="24"/>
            </w:rPr>
          </w:pPr>
        </w:p>
        <w:p w14:paraId="0EF67E1A" w14:textId="77777777" w:rsidR="00DB53B1" w:rsidRDefault="00DB53B1" w:rsidP="00E160D1">
          <w:pPr>
            <w:spacing w:after="120" w:line="20" w:lineRule="atLeast"/>
            <w:contextualSpacing/>
            <w:rPr>
              <w:rFonts w:ascii="Times New Roman" w:hAnsi="Times New Roman" w:cs="Times New Roman"/>
              <w:b/>
              <w:bCs/>
              <w:sz w:val="24"/>
              <w:szCs w:val="24"/>
            </w:rPr>
          </w:pPr>
        </w:p>
        <w:p w14:paraId="21506119" w14:textId="77777777" w:rsidR="00DB53B1" w:rsidRPr="00E26C73" w:rsidRDefault="00DB53B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00594A3C" w:rsidRPr="00E26C73">
                  <w:rPr>
                    <w:rStyle w:val="Hipersaitas"/>
                    <w:rFonts w:ascii="Times New Roman" w:hAnsi="Times New Roman" w:cs="Times New Roman"/>
                    <w:b w:val="0"/>
                    <w:bCs w:val="0"/>
                    <w:noProof w:val="0"/>
                    <w:sz w:val="24"/>
                    <w:szCs w:val="24"/>
                  </w:rPr>
                  <w:t>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Bendrosios nuostatos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369D2AAA" w14:textId="4494CCE1"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00594A3C" w:rsidRPr="00E26C73">
                  <w:rPr>
                    <w:rStyle w:val="Hipersaitas"/>
                    <w:rFonts w:ascii="Times New Roman" w:hAnsi="Times New Roman" w:cs="Times New Roman"/>
                    <w:b w:val="0"/>
                    <w:bCs w:val="0"/>
                    <w:noProof w:val="0"/>
                    <w:sz w:val="24"/>
                    <w:szCs w:val="24"/>
                  </w:rPr>
                  <w:t>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objektas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467A7B86" w14:textId="56016485"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00594A3C" w:rsidRPr="00E26C73">
                  <w:rPr>
                    <w:rStyle w:val="Hipersaitas"/>
                    <w:rFonts w:ascii="Times New Roman" w:hAnsi="Times New Roman" w:cs="Times New Roman"/>
                    <w:b w:val="0"/>
                    <w:bCs w:val="0"/>
                    <w:noProof w:val="0"/>
                    <w:sz w:val="24"/>
                    <w:szCs w:val="24"/>
                  </w:rPr>
                  <w:t>4.</w:t>
                </w:r>
                <w:r w:rsidR="00594A3C"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ir tiekėjų bendravimo ir keitimosi informacija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63E18D42" w14:textId="606590FD"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00594A3C" w:rsidRPr="00E26C73">
                  <w:rPr>
                    <w:rStyle w:val="Hipersaitas"/>
                    <w:rFonts w:ascii="Times New Roman" w:hAnsi="Times New Roman" w:cs="Times New Roman"/>
                    <w:b w:val="0"/>
                    <w:bCs w:val="0"/>
                    <w:noProof w:val="0"/>
                    <w:sz w:val="24"/>
                    <w:szCs w:val="24"/>
                  </w:rPr>
                  <w:t>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dokumentų paaiškinimai ir patikslinimai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00594A3C" w:rsidRPr="00E26C73">
                  <w:rPr>
                    <w:rFonts w:ascii="Times New Roman" w:hAnsi="Times New Roman" w:cs="Times New Roman"/>
                    <w:noProof w:val="0"/>
                    <w:webHidden/>
                    <w:sz w:val="24"/>
                    <w:szCs w:val="24"/>
                  </w:rPr>
                  <w:fldChar w:fldCharType="end"/>
                </w:r>
              </w:hyperlink>
            </w:p>
            <w:p w14:paraId="5EF5050D" w14:textId="3DE210DF"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00594A3C" w:rsidRPr="00E26C73">
                  <w:rPr>
                    <w:rStyle w:val="Hipersaitas"/>
                    <w:rFonts w:ascii="Times New Roman" w:hAnsi="Times New Roman" w:cs="Times New Roman"/>
                    <w:b w:val="0"/>
                    <w:bCs w:val="0"/>
                    <w:noProof w:val="0"/>
                    <w:sz w:val="24"/>
                    <w:szCs w:val="24"/>
                  </w:rPr>
                  <w:t>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78CFA906" w14:textId="5926B429"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00594A3C" w:rsidRPr="00E26C73">
                  <w:rPr>
                    <w:rStyle w:val="Hipersaitas"/>
                    <w:rFonts w:ascii="Times New Roman" w:hAnsi="Times New Roman" w:cs="Times New Roman"/>
                    <w:b w:val="0"/>
                    <w:bCs w:val="0"/>
                    <w:noProof w:val="0"/>
                    <w:sz w:val="24"/>
                    <w:szCs w:val="24"/>
                  </w:rPr>
                  <w:t>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51943B32" w14:textId="59A2B810"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00594A3C" w:rsidRPr="00E26C73">
                  <w:rPr>
                    <w:rStyle w:val="Hipersaitas"/>
                    <w:rFonts w:ascii="Times New Roman" w:hAnsi="Times New Roman" w:cs="Times New Roman"/>
                    <w:b w:val="0"/>
                    <w:bCs w:val="0"/>
                    <w:noProof w:val="0"/>
                    <w:sz w:val="24"/>
                    <w:szCs w:val="24"/>
                  </w:rPr>
                  <w:t>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Rėmimasis ūkio subjektų pajėgumais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00594A3C" w:rsidRPr="00E26C73">
                  <w:rPr>
                    <w:rFonts w:ascii="Times New Roman" w:hAnsi="Times New Roman" w:cs="Times New Roman"/>
                    <w:noProof w:val="0"/>
                    <w:webHidden/>
                    <w:sz w:val="24"/>
                    <w:szCs w:val="24"/>
                  </w:rPr>
                  <w:fldChar w:fldCharType="end"/>
                </w:r>
              </w:hyperlink>
            </w:p>
            <w:p w14:paraId="3EAFDC48" w14:textId="32958CD9"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00594A3C" w:rsidRPr="00E26C73">
                  <w:rPr>
                    <w:rStyle w:val="Hipersaitas"/>
                    <w:rFonts w:ascii="Times New Roman" w:hAnsi="Times New Roman" w:cs="Times New Roman"/>
                    <w:b w:val="0"/>
                    <w:bCs w:val="0"/>
                    <w:noProof w:val="0"/>
                    <w:sz w:val="24"/>
                    <w:szCs w:val="24"/>
                  </w:rPr>
                  <w:t>9.</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Subtiekėjų pasitelkimas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_Toc134703657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7BA29E4E" w14:textId="64268242"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00594A3C" w:rsidRPr="00E26C73">
                  <w:rPr>
                    <w:rStyle w:val="Hipersaitas"/>
                    <w:rFonts w:ascii="Times New Roman" w:hAnsi="Times New Roman" w:cs="Times New Roman"/>
                    <w:b w:val="0"/>
                    <w:bCs w:val="0"/>
                    <w:noProof w:val="0"/>
                    <w:sz w:val="24"/>
                    <w:szCs w:val="24"/>
                  </w:rPr>
                  <w:t>10.</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grupės dalyvavimas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_Toc134703658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28A0029C" w14:textId="503188CC"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00594A3C" w:rsidRPr="00E26C73">
                  <w:rPr>
                    <w:rStyle w:val="Hipersaitas"/>
                    <w:rFonts w:ascii="Times New Roman" w:hAnsi="Times New Roman" w:cs="Times New Roman"/>
                    <w:b w:val="0"/>
                    <w:bCs w:val="0"/>
                    <w:noProof w:val="0"/>
                    <w:sz w:val="24"/>
                    <w:szCs w:val="24"/>
                  </w:rPr>
                  <w:t>11.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Reikalavimai pasiūlymų rengimui ir pateikimui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1D90E048" w14:textId="16A173B3"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00594A3C" w:rsidRPr="00E26C73">
                  <w:rPr>
                    <w:rStyle w:val="Hipersaitas"/>
                    <w:rFonts w:ascii="Times New Roman" w:hAnsi="Times New Roman" w:cs="Times New Roman"/>
                    <w:b w:val="0"/>
                    <w:bCs w:val="0"/>
                    <w:noProof w:val="0"/>
                    <w:sz w:val="24"/>
                    <w:szCs w:val="24"/>
                  </w:rPr>
                  <w:t>12.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Susipažinimas su pasiūlymais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00594A3C" w:rsidRPr="00E26C73">
                  <w:rPr>
                    <w:rFonts w:ascii="Times New Roman" w:hAnsi="Times New Roman" w:cs="Times New Roman"/>
                    <w:noProof w:val="0"/>
                    <w:webHidden/>
                    <w:sz w:val="24"/>
                    <w:szCs w:val="24"/>
                  </w:rPr>
                  <w:fldChar w:fldCharType="end"/>
                </w:r>
              </w:hyperlink>
            </w:p>
            <w:p w14:paraId="59F8FA2E" w14:textId="1D4E70F9"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00594A3C" w:rsidRPr="00E26C73">
                  <w:rPr>
                    <w:rStyle w:val="Hipersaitas"/>
                    <w:rFonts w:ascii="Times New Roman" w:hAnsi="Times New Roman" w:cs="Times New Roman"/>
                    <w:b w:val="0"/>
                    <w:bCs w:val="0"/>
                    <w:noProof w:val="0"/>
                    <w:sz w:val="24"/>
                    <w:szCs w:val="24"/>
                  </w:rPr>
                  <w:t>13.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vertinimas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00594A3C" w:rsidRPr="00E26C73">
                  <w:rPr>
                    <w:rFonts w:ascii="Times New Roman" w:hAnsi="Times New Roman" w:cs="Times New Roman"/>
                    <w:noProof w:val="0"/>
                    <w:webHidden/>
                    <w:sz w:val="24"/>
                    <w:szCs w:val="24"/>
                  </w:rPr>
                  <w:fldChar w:fldCharType="end"/>
                </w:r>
              </w:hyperlink>
            </w:p>
            <w:p w14:paraId="3FA29040" w14:textId="6508F18C"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00594A3C" w:rsidRPr="00E26C73">
                  <w:rPr>
                    <w:rStyle w:val="Hipersaitas"/>
                    <w:rFonts w:ascii="Times New Roman" w:hAnsi="Times New Roman" w:cs="Times New Roman"/>
                    <w:b w:val="0"/>
                    <w:bCs w:val="0"/>
                    <w:noProof w:val="0"/>
                    <w:sz w:val="24"/>
                    <w:szCs w:val="24"/>
                  </w:rPr>
                  <w:t>14.</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atmetimo pagrindai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00594A3C" w:rsidRPr="00E26C73">
                  <w:rPr>
                    <w:rFonts w:ascii="Times New Roman" w:hAnsi="Times New Roman" w:cs="Times New Roman"/>
                    <w:noProof w:val="0"/>
                    <w:webHidden/>
                    <w:sz w:val="24"/>
                    <w:szCs w:val="24"/>
                  </w:rPr>
                  <w:fldChar w:fldCharType="end"/>
                </w:r>
              </w:hyperlink>
            </w:p>
            <w:p w14:paraId="5A84C369" w14:textId="2761DB73"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00594A3C" w:rsidRPr="00E26C73">
                  <w:rPr>
                    <w:rStyle w:val="Hipersaitas"/>
                    <w:rFonts w:ascii="Times New Roman" w:hAnsi="Times New Roman" w:cs="Times New Roman"/>
                    <w:b w:val="0"/>
                    <w:bCs w:val="0"/>
                    <w:noProof w:val="0"/>
                    <w:sz w:val="24"/>
                    <w:szCs w:val="24"/>
                  </w:rPr>
                  <w:t>15.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eilė ir laimėtojo nustatymas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00594A3C" w:rsidRPr="00E26C73">
                  <w:rPr>
                    <w:rFonts w:ascii="Times New Roman" w:hAnsi="Times New Roman" w:cs="Times New Roman"/>
                    <w:noProof w:val="0"/>
                    <w:webHidden/>
                    <w:sz w:val="24"/>
                    <w:szCs w:val="24"/>
                  </w:rPr>
                  <w:fldChar w:fldCharType="end"/>
                </w:r>
              </w:hyperlink>
            </w:p>
            <w:p w14:paraId="32497D05" w14:textId="466B901C"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00594A3C" w:rsidRPr="00E26C73">
                  <w:rPr>
                    <w:rStyle w:val="Hipersaitas"/>
                    <w:rFonts w:ascii="Times New Roman" w:hAnsi="Times New Roman" w:cs="Times New Roman"/>
                    <w:b w:val="0"/>
                    <w:bCs w:val="0"/>
                    <w:noProof w:val="0"/>
                    <w:sz w:val="24"/>
                    <w:szCs w:val="24"/>
                  </w:rPr>
                  <w:t>16.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Informavimas apie pirkimo procedūrų rezultatus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484DF58B" w14:textId="10942075"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00594A3C" w:rsidRPr="00E26C73">
                  <w:rPr>
                    <w:rStyle w:val="Hipersaitas"/>
                    <w:rFonts w:ascii="Times New Roman" w:hAnsi="Times New Roman" w:cs="Times New Roman"/>
                    <w:b w:val="0"/>
                    <w:bCs w:val="0"/>
                    <w:noProof w:val="0"/>
                    <w:sz w:val="24"/>
                    <w:szCs w:val="24"/>
                  </w:rPr>
                  <w:t>17.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Sutarties sudarymas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71D1AF55" w14:textId="231AA1A4" w:rsidR="00594A3C" w:rsidRPr="00E26C73" w:rsidRDefault="00B40573"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00594A3C" w:rsidRPr="00E26C73">
                  <w:rPr>
                    <w:rStyle w:val="Hipersaitas"/>
                    <w:rFonts w:ascii="Times New Roman" w:hAnsi="Times New Roman" w:cs="Times New Roman"/>
                    <w:b w:val="0"/>
                    <w:bCs w:val="0"/>
                    <w:noProof w:val="0"/>
                    <w:sz w:val="24"/>
                    <w:szCs w:val="24"/>
                  </w:rPr>
                  <w:t>18.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veiksmus ar priimtus sprendimus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73CCB438" w14:textId="0B401A60" w:rsidR="005F13F0" w:rsidRPr="00E26C73" w:rsidRDefault="00533D59" w:rsidP="004821E8">
          <w:pPr>
            <w:rPr>
              <w:rFonts w:ascii="Times New Roman" w:hAnsi="Times New Roman" w:cs="Times New Roman"/>
              <w:sz w:val="24"/>
              <w:szCs w:val="24"/>
            </w:rPr>
          </w:pPr>
          <w:r w:rsidRPr="00E26C73">
            <w:rPr>
              <w:rFonts w:ascii="Times New Roman" w:hAnsi="Times New Roman" w:cs="Times New Roman"/>
              <w:sz w:val="24"/>
              <w:szCs w:val="24"/>
            </w:rPr>
            <w:br w:type="page"/>
          </w: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lastRenderedPageBreak/>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673871A0" w:rsidR="00661860" w:rsidRPr="00E26C73"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xml:space="preserve">, </w:t>
      </w:r>
      <w:r w:rsidR="00C47CE7" w:rsidRPr="00007218">
        <w:rPr>
          <w:rFonts w:ascii="Times New Roman" w:eastAsia="Calibri" w:hAnsi="Times New Roman" w:cs="Times New Roman"/>
          <w:sz w:val="24"/>
          <w:szCs w:val="24"/>
        </w:rPr>
        <w:t>adresu</w:t>
      </w:r>
      <w:r w:rsidR="00007218" w:rsidRPr="00007218">
        <w:rPr>
          <w:rFonts w:ascii="Times New Roman" w:hAnsi="Times New Roman" w:cs="Times New Roman"/>
        </w:rPr>
        <w:t xml:space="preserve"> </w:t>
      </w:r>
      <w:bookmarkStart w:id="3" w:name="_Hlk183777346"/>
      <w:r w:rsidR="00007218" w:rsidRPr="00007218">
        <w:rPr>
          <w:rFonts w:ascii="Times New Roman" w:hAnsi="Times New Roman" w:cs="Times New Roman"/>
          <w:color w:val="0070C0"/>
          <w:sz w:val="24"/>
          <w:szCs w:val="24"/>
        </w:rPr>
        <w:fldChar w:fldCharType="begin"/>
      </w:r>
      <w:r w:rsidR="00007218" w:rsidRPr="00007218">
        <w:rPr>
          <w:rFonts w:ascii="Times New Roman" w:hAnsi="Times New Roman" w:cs="Times New Roman"/>
          <w:color w:val="0070C0"/>
          <w:sz w:val="24"/>
          <w:szCs w:val="24"/>
        </w:rPr>
        <w:instrText>HYPERLINK "https://viesiejipirkimai.lt"</w:instrText>
      </w:r>
      <w:r w:rsidR="00007218" w:rsidRPr="00007218">
        <w:rPr>
          <w:rFonts w:ascii="Times New Roman" w:hAnsi="Times New Roman" w:cs="Times New Roman"/>
          <w:color w:val="0070C0"/>
          <w:sz w:val="24"/>
          <w:szCs w:val="24"/>
        </w:rPr>
        <w:fldChar w:fldCharType="separate"/>
      </w:r>
      <w:r w:rsidR="00007218" w:rsidRPr="00007218">
        <w:rPr>
          <w:rStyle w:val="Hipersaitas"/>
          <w:rFonts w:ascii="Times New Roman" w:hAnsi="Times New Roman" w:cs="Times New Roman"/>
          <w:color w:val="0070C0"/>
          <w:sz w:val="24"/>
          <w:szCs w:val="24"/>
        </w:rPr>
        <w:t>https://viesiejipirkimai.lt</w:t>
      </w:r>
      <w:r w:rsidR="00007218" w:rsidRPr="00007218">
        <w:rPr>
          <w:rFonts w:ascii="Times New Roman" w:hAnsi="Times New Roman" w:cs="Times New Roman"/>
          <w:color w:val="0070C0"/>
          <w:sz w:val="24"/>
          <w:szCs w:val="24"/>
        </w:rPr>
        <w:fldChar w:fldCharType="end"/>
      </w:r>
      <w:r w:rsidR="00007218">
        <w:rPr>
          <w:rFonts w:ascii="Times New Roman" w:hAnsi="Times New Roman" w:cs="Times New Roman"/>
          <w:color w:val="0070C0"/>
          <w:sz w:val="24"/>
          <w:szCs w:val="24"/>
        </w:rPr>
        <w:t xml:space="preserve"> </w:t>
      </w:r>
      <w:r w:rsidR="009C69A4" w:rsidRPr="00007218">
        <w:rPr>
          <w:rFonts w:ascii="Times New Roman" w:eastAsia="Calibri" w:hAnsi="Times New Roman" w:cs="Times New Roman"/>
          <w:sz w:val="24"/>
          <w:szCs w:val="24"/>
        </w:rPr>
        <w:t>.</w:t>
      </w:r>
      <w:bookmarkEnd w:id="3"/>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lastRenderedPageBreak/>
        <w:t>Bendrosios nuostatos</w:t>
      </w:r>
      <w:bookmarkEnd w:id="4"/>
    </w:p>
    <w:p w14:paraId="1ACC30CF" w14:textId="5893CAAB"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580951">
        <w:rPr>
          <w:rFonts w:ascii="Times New Roman" w:eastAsia="Calibri" w:hAnsi="Times New Roman" w:cs="Times New Roman"/>
          <w:sz w:val="24"/>
          <w:szCs w:val="24"/>
        </w:rPr>
        <w:t>p</w:t>
      </w:r>
      <w:r w:rsidR="5D5F9FDA" w:rsidRPr="00580951">
        <w:rPr>
          <w:rFonts w:ascii="Times New Roman" w:eastAsia="Calibri" w:hAnsi="Times New Roman" w:cs="Times New Roman"/>
          <w:sz w:val="24"/>
          <w:szCs w:val="24"/>
        </w:rPr>
        <w:t>irkime</w:t>
      </w:r>
      <w:r w:rsidRPr="00580951">
        <w:rPr>
          <w:rFonts w:ascii="Times New Roman" w:eastAsia="Calibri" w:hAnsi="Times New Roman" w:cs="Times New Roman"/>
          <w:sz w:val="24"/>
          <w:szCs w:val="24"/>
        </w:rPr>
        <w:t xml:space="preserve"> </w:t>
      </w:r>
      <w:r w:rsidR="00E160D1" w:rsidRPr="005D651D">
        <w:rPr>
          <w:rFonts w:ascii="Times New Roman" w:eastAsia="Calibri" w:hAnsi="Times New Roman" w:cs="Times New Roman"/>
          <w:sz w:val="24"/>
          <w:szCs w:val="24"/>
        </w:rPr>
        <w:t>„</w:t>
      </w:r>
      <w:r w:rsidR="00DB53B1">
        <w:rPr>
          <w:rFonts w:ascii="Times New Roman" w:hAnsi="Times New Roman" w:cs="Times New Roman"/>
          <w:i/>
          <w:iCs/>
          <w:sz w:val="24"/>
          <w:szCs w:val="24"/>
        </w:rPr>
        <w:t>Fontanų</w:t>
      </w:r>
      <w:r w:rsidR="0064772F">
        <w:rPr>
          <w:rFonts w:ascii="Times New Roman" w:hAnsi="Times New Roman" w:cs="Times New Roman"/>
          <w:i/>
          <w:iCs/>
          <w:sz w:val="24"/>
          <w:szCs w:val="24"/>
        </w:rPr>
        <w:t xml:space="preserve"> priežiūra</w:t>
      </w:r>
      <w:r w:rsidR="00E160D1" w:rsidRPr="00580951">
        <w:rPr>
          <w:rFonts w:ascii="Times New Roman" w:eastAsia="Calibri" w:hAnsi="Times New Roman" w:cs="Times New Roman"/>
          <w:sz w:val="24"/>
          <w:szCs w:val="24"/>
        </w:rPr>
        <w:t>“</w:t>
      </w:r>
      <w:r w:rsidR="5D5F9FDA" w:rsidRPr="00580951">
        <w:rPr>
          <w:rFonts w:ascii="Times New Roman" w:eastAsia="Calibri" w:hAnsi="Times New Roman" w:cs="Times New Roman"/>
          <w:sz w:val="24"/>
          <w:szCs w:val="24"/>
        </w:rPr>
        <w:t>, atliekamame</w:t>
      </w:r>
      <w:r w:rsidR="5D5F9FDA" w:rsidRPr="00E26C73">
        <w:rPr>
          <w:rFonts w:ascii="Times New Roman" w:eastAsia="Calibri" w:hAnsi="Times New Roman" w:cs="Times New Roman"/>
          <w:sz w:val="24"/>
          <w:szCs w:val="24"/>
        </w:rPr>
        <w:t xml:space="preserv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lastRenderedPageBreak/>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A06F841"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007218" w:rsidRPr="00007218">
        <w:rPr>
          <w:rFonts w:ascii="Times New Roman" w:hAnsi="Times New Roman" w:cs="Times New Roman"/>
          <w:color w:val="0070C0"/>
          <w:sz w:val="24"/>
          <w:szCs w:val="24"/>
        </w:rPr>
        <w:t xml:space="preserve"> </w:t>
      </w:r>
      <w:hyperlink r:id="rId12" w:history="1">
        <w:r w:rsidR="00007218" w:rsidRPr="00007218">
          <w:rPr>
            <w:rStyle w:val="Hipersaitas"/>
            <w:rFonts w:ascii="Times New Roman" w:hAnsi="Times New Roman" w:cs="Times New Roman"/>
            <w:color w:val="0070C0"/>
            <w:sz w:val="24"/>
            <w:szCs w:val="24"/>
          </w:rPr>
          <w:t>https://viesiejipirkimai.lt</w:t>
        </w:r>
      </w:hyperlink>
      <w:r w:rsidR="00007218">
        <w:t xml:space="preserve"> </w:t>
      </w:r>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33EE6907"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007218">
        <w:t xml:space="preserve"> </w:t>
      </w:r>
      <w:hyperlink r:id="rId13" w:history="1">
        <w:r w:rsidR="00007218" w:rsidRPr="00007218">
          <w:rPr>
            <w:rStyle w:val="Hipersaitas"/>
            <w:rFonts w:ascii="Times New Roman" w:hAnsi="Times New Roman" w:cs="Times New Roman"/>
            <w:color w:val="0070C0"/>
            <w:sz w:val="24"/>
            <w:szCs w:val="24"/>
          </w:rPr>
          <w:t>https://viesiejipirkimai.lt</w:t>
        </w:r>
      </w:hyperlink>
      <w:r w:rsidR="00007218" w:rsidRPr="00007218">
        <w:rPr>
          <w:rFonts w:ascii="Times New Roman" w:hAnsi="Times New Roman" w:cs="Times New Roman"/>
          <w:color w:val="0070C0"/>
          <w:sz w:val="24"/>
          <w:szCs w:val="24"/>
        </w:rPr>
        <w:t xml:space="preserve"> </w:t>
      </w:r>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07D48CB9" w:rsidR="00F4529D" w:rsidRPr="00E26C73"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Pasiūlymai teikiami CVP IS priemonėmis. Instrukcija kaip pateikti </w:t>
      </w:r>
      <w:r w:rsidR="00AA6F3B" w:rsidRPr="00E26C73">
        <w:rPr>
          <w:rFonts w:ascii="Times New Roman" w:hAnsi="Times New Roman" w:cs="Times New Roman"/>
          <w:sz w:val="24"/>
          <w:szCs w:val="24"/>
        </w:rPr>
        <w:t>p</w:t>
      </w:r>
      <w:r w:rsidRPr="00E26C73">
        <w:rPr>
          <w:rFonts w:ascii="Times New Roman" w:hAnsi="Times New Roman" w:cs="Times New Roman"/>
          <w:sz w:val="24"/>
          <w:szCs w:val="24"/>
        </w:rPr>
        <w:t>asiūlymą skelbiama Viešųjų pirkimų tarnybos interneto svetainėje.</w:t>
      </w:r>
      <w:r w:rsidR="00F4529D" w:rsidRPr="00E26C73">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E26C73">
        <w:rPr>
          <w:rFonts w:ascii="Times New Roman" w:hAnsi="Times New Roman" w:cs="Times New Roman"/>
          <w:b/>
          <w:bCs/>
          <w:color w:val="000000" w:themeColor="text1"/>
          <w:sz w:val="24"/>
          <w:szCs w:val="24"/>
        </w:rPr>
        <w:t>Pirkimo dokumentų paaiškinimai ir patikslinimai</w:t>
      </w:r>
      <w:bookmarkEnd w:id="11"/>
      <w:bookmarkEnd w:id="12"/>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3"/>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 xml:space="preserve">ar pasiūlymų </w:t>
      </w:r>
      <w:r w:rsidR="006E5FB7" w:rsidRPr="00E26C73">
        <w:rPr>
          <w:rFonts w:ascii="Times New Roman" w:hAnsi="Times New Roman" w:cs="Times New Roman"/>
          <w:sz w:val="24"/>
          <w:szCs w:val="24"/>
        </w:rPr>
        <w:lastRenderedPageBreak/>
        <w:t>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4"/>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E26C73">
        <w:rPr>
          <w:rFonts w:ascii="Times New Roman" w:hAnsi="Times New Roman" w:cs="Times New Roman"/>
          <w:b/>
          <w:bCs/>
          <w:color w:val="000000" w:themeColor="text1"/>
          <w:sz w:val="24"/>
          <w:szCs w:val="24"/>
        </w:rPr>
        <w:t>Tiekėjų pašalinimo pagrindai</w:t>
      </w:r>
      <w:bookmarkEnd w:id="15"/>
      <w:bookmarkEnd w:id="16"/>
      <w:bookmarkEnd w:id="17"/>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8"/>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19"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19"/>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E26C73">
        <w:rPr>
          <w:rFonts w:ascii="Times New Roman" w:hAnsi="Times New Roman" w:cs="Times New Roman"/>
          <w:b/>
          <w:bCs/>
          <w:color w:val="000000" w:themeColor="text1"/>
          <w:sz w:val="24"/>
          <w:szCs w:val="24"/>
        </w:rPr>
        <w:lastRenderedPageBreak/>
        <w:t>EBVPD arba laisvos formos deklaracijos pateikimo tvarka ir pateikiamos informacijos patvirtinimo priemonės</w:t>
      </w:r>
      <w:bookmarkEnd w:id="20"/>
      <w:bookmarkEnd w:id="21"/>
      <w:bookmarkEnd w:id="22"/>
      <w:bookmarkEnd w:id="23"/>
      <w:bookmarkEnd w:id="24"/>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E26C73">
        <w:rPr>
          <w:rFonts w:ascii="Times New Roman" w:hAnsi="Times New Roman" w:cs="Times New Roman"/>
          <w:b/>
          <w:bCs/>
          <w:color w:val="000000" w:themeColor="text1"/>
          <w:sz w:val="24"/>
          <w:szCs w:val="24"/>
        </w:rPr>
        <w:lastRenderedPageBreak/>
        <w:t>Rėmimasis ūkio subjektų pajėgumais</w:t>
      </w:r>
      <w:bookmarkEnd w:id="25"/>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6"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6"/>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E26C73">
        <w:rPr>
          <w:rFonts w:ascii="Times New Roman" w:hAnsi="Times New Roman" w:cs="Times New Roman"/>
          <w:b/>
          <w:bCs/>
          <w:color w:val="000000" w:themeColor="text1"/>
          <w:sz w:val="24"/>
          <w:szCs w:val="24"/>
        </w:rPr>
        <w:t>Subtiekėjų pasitelkimas</w:t>
      </w:r>
      <w:bookmarkEnd w:id="27"/>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E26C73">
        <w:rPr>
          <w:rFonts w:ascii="Times New Roman" w:hAnsi="Times New Roman" w:cs="Times New Roman"/>
          <w:b/>
          <w:bCs/>
          <w:color w:val="000000" w:themeColor="text1"/>
          <w:sz w:val="24"/>
          <w:szCs w:val="24"/>
        </w:rPr>
        <w:lastRenderedPageBreak/>
        <w:t>Tiekėjų grupės dalyvavimas</w:t>
      </w:r>
      <w:bookmarkEnd w:id="28"/>
      <w:bookmarkEnd w:id="29"/>
      <w:bookmarkEnd w:id="30"/>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E26C73">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lastRenderedPageBreak/>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5B1A0202"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E26C73">
        <w:rPr>
          <w:rFonts w:ascii="Times New Roman" w:hAnsi="Times New Roman" w:cs="Times New Roman"/>
          <w:b/>
          <w:bCs/>
          <w:color w:val="000000" w:themeColor="text1"/>
          <w:sz w:val="24"/>
          <w:szCs w:val="24"/>
        </w:rPr>
        <w:t>Susipažinimas su pasiūlymais</w:t>
      </w:r>
      <w:bookmarkEnd w:id="35"/>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1171E7B3"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4"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009EF03E"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lastRenderedPageBreak/>
        <w:t xml:space="preserve">per </w:t>
      </w:r>
      <w:r w:rsidR="00007218">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18575DEC"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223A66" w:rsidRPr="00E26C73">
        <w:rPr>
          <w:sz w:val="24"/>
          <w:szCs w:val="24"/>
        </w:rPr>
        <w:t xml:space="preserve"> </w:t>
      </w:r>
      <w:r w:rsidR="00466F3F">
        <w:rPr>
          <w:sz w:val="24"/>
          <w:szCs w:val="24"/>
        </w:rPr>
        <w:t>ir(ar) sąnaudų</w:t>
      </w:r>
      <w:r w:rsidR="00342C3A" w:rsidRPr="00E26C73">
        <w:rPr>
          <w:sz w:val="24"/>
          <w:szCs w:val="24"/>
        </w:rPr>
        <w:t>)</w:t>
      </w:r>
      <w:r w:rsidRPr="00E26C73">
        <w:rPr>
          <w:color w:val="000000"/>
          <w:sz w:val="24"/>
          <w:szCs w:val="24"/>
        </w:rPr>
        <w:t>.</w:t>
      </w:r>
    </w:p>
    <w:p w14:paraId="76B81163" w14:textId="7E9CABE4"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4894CD27"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4CFEC0B0"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47B015D6"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466F3F">
        <w:rPr>
          <w:rFonts w:ascii="Times New Roman" w:hAnsi="Times New Roman" w:cs="Times New Roman"/>
          <w:sz w:val="24"/>
          <w:szCs w:val="24"/>
        </w:rPr>
        <w:t>ir (ar) sąnaudų</w:t>
      </w:r>
      <w:r w:rsidRPr="00E26C73">
        <w:rPr>
          <w:rFonts w:ascii="Times New Roman" w:hAnsi="Times New Roman" w:cs="Times New Roman"/>
          <w:sz w:val="24"/>
          <w:szCs w:val="24"/>
        </w:rPr>
        <w:t>).</w:t>
      </w:r>
      <w:bookmarkEnd w:id="36"/>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E26C73">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w:t>
      </w:r>
      <w:r w:rsidRPr="00E26C73">
        <w:rPr>
          <w:rFonts w:ascii="Times New Roman" w:eastAsia="Times New Roman" w:hAnsi="Times New Roman" w:cs="Times New Roman"/>
          <w:color w:val="000000" w:themeColor="text1"/>
          <w:sz w:val="24"/>
          <w:szCs w:val="24"/>
        </w:rPr>
        <w:lastRenderedPageBreak/>
        <w:t xml:space="preserve">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7A2DF182"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466F3F">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0B0247A7" w:rsidR="00A221BC" w:rsidRPr="00227343" w:rsidRDefault="00A221BC" w:rsidP="00227343">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227343">
        <w:rPr>
          <w:rFonts w:ascii="Times New Roman" w:eastAsia="Arial" w:hAnsi="Times New Roman" w:cs="Times New Roman"/>
          <w:sz w:val="24"/>
          <w:szCs w:val="24"/>
        </w:rPr>
        <w:t xml:space="preserve"> ir (ar) sąnaudų apskaičiavimo klaidų;</w:t>
      </w:r>
    </w:p>
    <w:p w14:paraId="772338E1" w14:textId="43DA054A"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Pr="00E26C73">
        <w:rPr>
          <w:rFonts w:ascii="Times New Roman" w:eastAsia="Arial" w:hAnsi="Times New Roman" w:cs="Times New Roman"/>
          <w:sz w:val="24"/>
          <w:szCs w:val="24"/>
        </w:rPr>
        <w:t xml:space="preserve"> 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0BF00C1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Jeigu pasiūlymo </w:t>
      </w:r>
      <w:r w:rsidR="00A778C4" w:rsidRPr="00E26C73">
        <w:rPr>
          <w:rFonts w:ascii="Times New Roman" w:eastAsia="Arial" w:hAnsi="Times New Roman" w:cs="Times New Roman"/>
          <w:sz w:val="24"/>
          <w:szCs w:val="24"/>
        </w:rPr>
        <w:t>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9021E8">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67C4718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4821E8">
        <w:rPr>
          <w:rFonts w:ascii="Times New Roman" w:hAnsi="Times New Roman" w:cs="Times New Roman"/>
          <w:sz w:val="24"/>
          <w:szCs w:val="24"/>
        </w:rPr>
        <w:t>principais</w:t>
      </w:r>
      <w:r w:rsidR="00466F3F" w:rsidRPr="004821E8">
        <w:rPr>
          <w:rFonts w:ascii="Times New Roman" w:hAnsi="Times New Roman" w:cs="Times New Roman"/>
          <w:sz w:val="24"/>
          <w:szCs w:val="24"/>
        </w:rPr>
        <w:t xml:space="preserve"> ir</w:t>
      </w:r>
      <w:r w:rsidR="00466F3F" w:rsidRPr="00466F3F">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00466F3F" w:rsidRPr="00466F3F">
        <w:rPr>
          <w:rStyle w:val="Puslapioinaosnuoroda"/>
          <w:rFonts w:ascii="Times New Roman" w:hAnsi="Times New Roman" w:cs="Times New Roman"/>
          <w:sz w:val="24"/>
          <w:szCs w:val="24"/>
        </w:rPr>
        <w:t xml:space="preserve"> </w:t>
      </w:r>
      <w:r w:rsidR="00466F3F" w:rsidRPr="00466F3F">
        <w:rPr>
          <w:rStyle w:val="Puslapioinaosnuoroda"/>
          <w:rFonts w:ascii="Times New Roman" w:hAnsi="Times New Roman" w:cs="Times New Roman"/>
          <w:sz w:val="24"/>
          <w:szCs w:val="24"/>
        </w:rPr>
        <w:footnoteReference w:id="4"/>
      </w:r>
      <w:r w:rsidRPr="00466F3F">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2"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E26C73">
        <w:rPr>
          <w:rFonts w:ascii="Times New Roman" w:hAnsi="Times New Roman" w:cs="Times New Roman"/>
          <w:b/>
          <w:bCs/>
          <w:color w:val="000000" w:themeColor="text1"/>
          <w:sz w:val="24"/>
          <w:szCs w:val="24"/>
        </w:rPr>
        <w:t xml:space="preserve">Pasiūlymų atmetimo </w:t>
      </w:r>
      <w:bookmarkEnd w:id="42"/>
      <w:bookmarkEnd w:id="43"/>
      <w:bookmarkEnd w:id="44"/>
      <w:r w:rsidRPr="00E26C73">
        <w:rPr>
          <w:rFonts w:ascii="Times New Roman" w:hAnsi="Times New Roman" w:cs="Times New Roman"/>
          <w:b/>
          <w:bCs/>
          <w:color w:val="000000" w:themeColor="text1"/>
          <w:sz w:val="24"/>
          <w:szCs w:val="24"/>
        </w:rPr>
        <w:t>pagrindai</w:t>
      </w:r>
      <w:bookmarkEnd w:id="45"/>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w:t>
      </w:r>
      <w:r w:rsidR="5C1D5905" w:rsidRPr="00E26C73">
        <w:rPr>
          <w:rFonts w:ascii="Times New Roman" w:eastAsia="Arial" w:hAnsi="Times New Roman" w:cs="Times New Roman"/>
          <w:color w:val="000000" w:themeColor="text1"/>
          <w:sz w:val="24"/>
          <w:szCs w:val="24"/>
        </w:rPr>
        <w:lastRenderedPageBreak/>
        <w:t xml:space="preserve">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553751" w:rsidRPr="00E26C73">
        <w:rPr>
          <w:rStyle w:val="Puslapioinaosnuoroda"/>
          <w:rFonts w:ascii="Times New Roman" w:eastAsia="Arial" w:hAnsi="Times New Roman" w:cs="Times New Roman"/>
          <w:color w:val="000000" w:themeColor="text1"/>
          <w:sz w:val="24"/>
          <w:szCs w:val="24"/>
        </w:rPr>
        <w:footnoteReference w:id="5"/>
      </w:r>
      <w:r w:rsidR="5C1D5905" w:rsidRPr="00E26C73">
        <w:rPr>
          <w:rFonts w:ascii="Times New Roman" w:eastAsia="Arial" w:hAnsi="Times New Roman" w:cs="Times New Roman"/>
          <w:color w:val="000000" w:themeColor="text1"/>
          <w:sz w:val="24"/>
          <w:szCs w:val="24"/>
        </w:rPr>
        <w:t>;</w:t>
      </w:r>
    </w:p>
    <w:p w14:paraId="321CB9F1" w14:textId="77777777" w:rsidR="00EE6C58" w:rsidRPr="00E66683" w:rsidRDefault="0074068C" w:rsidP="00EE6C58">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70566C4C" w14:textId="4898D698" w:rsidR="00E66683" w:rsidRPr="001028DA" w:rsidRDefault="00E66683" w:rsidP="00EE6C58">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C58">
        <w:rPr>
          <w:rFonts w:ascii="Times New Roman" w:eastAsia="Arial" w:hAnsi="Times New Roman" w:cs="Times New Roman"/>
          <w:color w:val="000000" w:themeColor="text1"/>
          <w:sz w:val="24"/>
          <w:szCs w:val="24"/>
        </w:rPr>
        <w:t xml:space="preserve">pasiūlyta kaina perkančiajai organizacijai yra per didelė ir </w:t>
      </w:r>
      <w:r w:rsidRPr="00EE6C58">
        <w:rPr>
          <w:rFonts w:ascii="Times New Roman" w:hAnsi="Times New Roman" w:cs="Times New Roman"/>
          <w:sz w:val="24"/>
          <w:szCs w:val="24"/>
        </w:rPr>
        <w:t>nepriimtina, išskyrus VPĮ 45 str. 1 d. 5 p. numatytus atvejus. Jeigu šiuo pagrindu atmetamas ekonomiškai</w:t>
      </w:r>
      <w:r w:rsidRPr="00EE6C58">
        <w:rPr>
          <w:rFonts w:ascii="Times New Roman" w:eastAsia="Arial" w:hAnsi="Times New Roman" w:cs="Times New Roman"/>
          <w:color w:val="000000" w:themeColor="text1"/>
          <w:sz w:val="24"/>
          <w:szCs w:val="24"/>
        </w:rPr>
        <w:t xml:space="preserve"> naudingiausias pasiūlymas, </w:t>
      </w:r>
      <w:r w:rsidRPr="00EE6C58">
        <w:rPr>
          <w:rFonts w:ascii="Times New Roman" w:hAnsi="Times New Roman" w:cs="Times New Roman"/>
          <w:sz w:val="24"/>
          <w:szCs w:val="24"/>
        </w:rPr>
        <w:t xml:space="preserve">o </w:t>
      </w:r>
      <w:r w:rsidRPr="00EE6C58">
        <w:rPr>
          <w:rFonts w:ascii="Times New Roman" w:hAnsi="Times New Roman" w:cs="Times New Roman"/>
          <w:color w:val="000000"/>
          <w:sz w:val="24"/>
          <w:szCs w:val="24"/>
        </w:rPr>
        <w:t>perkančioji organizacija pirkimo dokumentuose nėra nurodžiusi pirkimui skirtų lėšų sumos</w:t>
      </w:r>
      <w:r w:rsidRPr="00EE6C58">
        <w:rPr>
          <w:rFonts w:ascii="Times New Roman" w:eastAsia="Arial" w:hAnsi="Times New Roman" w:cs="Times New Roman"/>
          <w:color w:val="000000" w:themeColor="text1"/>
          <w:sz w:val="24"/>
          <w:szCs w:val="24"/>
        </w:rPr>
        <w:t>, kiti pasiūlymai negali būti nustatyti laimėjusiais</w:t>
      </w:r>
      <w:r w:rsidR="001028DA">
        <w:rPr>
          <w:rFonts w:ascii="Times New Roman" w:eastAsia="Arial" w:hAnsi="Times New Roman" w:cs="Times New Roman"/>
          <w:color w:val="000000" w:themeColor="text1"/>
          <w:sz w:val="24"/>
          <w:szCs w:val="24"/>
        </w:rPr>
        <w:t>.</w:t>
      </w:r>
    </w:p>
    <w:p w14:paraId="4EBEC904" w14:textId="08A0068C" w:rsidR="00466F3F" w:rsidRPr="00E26C73" w:rsidRDefault="00466F3F"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5D651D">
        <w:rPr>
          <w:rFonts w:ascii="Times New Roman" w:eastAsia="Arial" w:hAnsi="Times New Roman" w:cs="Times New Roman"/>
          <w:color w:val="000000" w:themeColor="text1"/>
          <w:sz w:val="24"/>
          <w:szCs w:val="24"/>
        </w:rPr>
        <w:t>pasiūlyme nurodyta neįprastai maža kaina ir (ar) sąnaudos ir tiekėjas nepateikė tinkamų pasi</w:t>
      </w:r>
      <w:r w:rsidRPr="00E26C73">
        <w:rPr>
          <w:rFonts w:ascii="Times New Roman" w:eastAsia="Arial" w:hAnsi="Times New Roman" w:cs="Times New Roman"/>
          <w:color w:val="000000" w:themeColor="text1"/>
          <w:sz w:val="24"/>
          <w:szCs w:val="24"/>
        </w:rPr>
        <w:t>ū</w:t>
      </w:r>
      <w:r w:rsidRPr="00466F3F">
        <w:rPr>
          <w:rFonts w:ascii="Times New Roman" w:eastAsia="Arial" w:hAnsi="Times New Roman" w:cs="Times New Roman"/>
          <w:color w:val="000000" w:themeColor="text1"/>
          <w:sz w:val="24"/>
          <w:szCs w:val="24"/>
        </w:rPr>
        <w:t>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00E31076" w:rsidR="00930741" w:rsidRPr="00466F3F" w:rsidRDefault="00930741"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466F3F">
        <w:rPr>
          <w:rFonts w:ascii="Times New Roman" w:eastAsia="Arial" w:hAnsi="Times New Roman" w:cs="Times New Roman"/>
          <w:color w:val="000000" w:themeColor="text1"/>
          <w:sz w:val="24"/>
          <w:szCs w:val="24"/>
        </w:rPr>
        <w:t>pasiūlymas, kuriame nurodyta</w:t>
      </w:r>
      <w:r w:rsidR="00646A30" w:rsidRPr="00466F3F">
        <w:rPr>
          <w:rFonts w:ascii="Times New Roman" w:eastAsia="Arial" w:hAnsi="Times New Roman" w:cs="Times New Roman"/>
          <w:color w:val="000000" w:themeColor="text1"/>
          <w:sz w:val="24"/>
          <w:szCs w:val="24"/>
        </w:rPr>
        <w:t>s</w:t>
      </w:r>
      <w:r w:rsidRPr="00466F3F">
        <w:rPr>
          <w:rFonts w:ascii="Times New Roman" w:eastAsia="Arial" w:hAnsi="Times New Roman" w:cs="Times New Roman"/>
          <w:color w:val="000000" w:themeColor="text1"/>
          <w:sz w:val="24"/>
          <w:szCs w:val="24"/>
        </w:rPr>
        <w:t xml:space="preserve"> neįprastai maža </w:t>
      </w:r>
      <w:r w:rsidR="00A56B05" w:rsidRPr="00466F3F">
        <w:rPr>
          <w:rFonts w:ascii="Times New Roman" w:eastAsia="Arial" w:hAnsi="Times New Roman" w:cs="Times New Roman"/>
          <w:color w:val="000000" w:themeColor="text1"/>
          <w:sz w:val="24"/>
          <w:szCs w:val="24"/>
        </w:rPr>
        <w:t>kaina</w:t>
      </w:r>
      <w:r w:rsidR="00466F3F">
        <w:rPr>
          <w:rFonts w:ascii="Times New Roman" w:eastAsia="Arial" w:hAnsi="Times New Roman" w:cs="Times New Roman"/>
          <w:color w:val="000000" w:themeColor="text1"/>
          <w:sz w:val="24"/>
          <w:szCs w:val="24"/>
        </w:rPr>
        <w:t xml:space="preserve"> ir (ar) sąnaudos</w:t>
      </w:r>
      <w:r w:rsidR="009021E8" w:rsidRPr="00466F3F">
        <w:rPr>
          <w:rFonts w:ascii="Times New Roman" w:eastAsia="Arial" w:hAnsi="Times New Roman" w:cs="Times New Roman"/>
          <w:color w:val="000000" w:themeColor="text1"/>
          <w:sz w:val="24"/>
          <w:szCs w:val="24"/>
        </w:rPr>
        <w:t xml:space="preserve">, </w:t>
      </w:r>
      <w:r w:rsidRPr="00466F3F">
        <w:rPr>
          <w:rFonts w:ascii="Times New Roman" w:eastAsia="Arial" w:hAnsi="Times New Roman" w:cs="Times New Roman"/>
          <w:color w:val="000000" w:themeColor="text1"/>
          <w:sz w:val="24"/>
          <w:szCs w:val="24"/>
        </w:rPr>
        <w:t xml:space="preserve">neatitinka </w:t>
      </w:r>
      <w:r w:rsidRPr="00466F3F">
        <w:rPr>
          <w:rFonts w:ascii="Times New Roman" w:eastAsia="Arial" w:hAnsi="Times New Roman" w:cs="Times New Roman"/>
          <w:sz w:val="24"/>
          <w:szCs w:val="24"/>
        </w:rPr>
        <w:t xml:space="preserve">VPĮ 17 straipsnio 2 dalies 2 punkte </w:t>
      </w:r>
      <w:r w:rsidRPr="00466F3F">
        <w:rPr>
          <w:rFonts w:ascii="Times New Roman" w:eastAsia="Arial" w:hAnsi="Times New Roman" w:cs="Times New Roman"/>
          <w:color w:val="000000" w:themeColor="text1"/>
          <w:sz w:val="24"/>
          <w:szCs w:val="24"/>
        </w:rPr>
        <w:t>nurodytų aplinkos apsaugos, socialinės ir darbo teisės įpareigojimų;</w:t>
      </w:r>
    </w:p>
    <w:p w14:paraId="2FB02A5B" w14:textId="21FB3112"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E0A991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w:t>
      </w:r>
      <w:r w:rsidR="001028DA">
        <w:rPr>
          <w:rFonts w:ascii="Times New Roman" w:eastAsia="Arial" w:hAnsi="Times New Roman" w:cs="Times New Roman"/>
          <w:color w:val="000000" w:themeColor="text1"/>
          <w:sz w:val="24"/>
          <w:szCs w:val="24"/>
        </w:rPr>
        <w:t>sąlygose nurodytais pagrindais.</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E26C73">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xml:space="preserve">, į kurią </w:t>
      </w:r>
      <w:r w:rsidRPr="00E26C73">
        <w:rPr>
          <w:rFonts w:ascii="Times New Roman" w:hAnsi="Times New Roman" w:cs="Times New Roman"/>
          <w:sz w:val="24"/>
          <w:szCs w:val="24"/>
        </w:rPr>
        <w:lastRenderedPageBreak/>
        <w:t>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3DFE58FF"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466F3F">
        <w:rPr>
          <w:rFonts w:ascii="Times New Roman" w:hAnsi="Times New Roman" w:cs="Times New Roman"/>
          <w:sz w:val="24"/>
          <w:szCs w:val="24"/>
        </w:rPr>
        <w:t xml:space="preserve"> (jei kyla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E26C73">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E26C73">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1C0854"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tiekėjas </w:t>
      </w:r>
      <w:r w:rsidR="5C1D5905" w:rsidRPr="001C0854">
        <w:rPr>
          <w:rFonts w:ascii="Times New Roman" w:hAnsi="Times New Roman" w:cs="Times New Roman"/>
          <w:sz w:val="24"/>
          <w:szCs w:val="24"/>
        </w:rPr>
        <w:t>raštu atsisako ją sudaryti;</w:t>
      </w:r>
    </w:p>
    <w:p w14:paraId="19F87BBC" w14:textId="7B68F639" w:rsidR="006D0AB0" w:rsidRPr="001C085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iki </w:t>
      </w:r>
      <w:r w:rsidR="24114E49" w:rsidRPr="001C0854">
        <w:rPr>
          <w:rFonts w:ascii="Times New Roman" w:hAnsi="Times New Roman" w:cs="Times New Roman"/>
          <w:sz w:val="24"/>
          <w:szCs w:val="24"/>
        </w:rPr>
        <w:t xml:space="preserve"> </w:t>
      </w:r>
      <w:r w:rsidR="004A1B90" w:rsidRPr="001C0854">
        <w:rPr>
          <w:rFonts w:ascii="Times New Roman" w:hAnsi="Times New Roman" w:cs="Times New Roman"/>
          <w:sz w:val="24"/>
          <w:szCs w:val="24"/>
        </w:rPr>
        <w:t>P</w:t>
      </w:r>
      <w:r w:rsidR="00255969" w:rsidRPr="001C0854">
        <w:rPr>
          <w:rFonts w:ascii="Times New Roman" w:hAnsi="Times New Roman" w:cs="Times New Roman"/>
          <w:sz w:val="24"/>
          <w:szCs w:val="24"/>
        </w:rPr>
        <w:t xml:space="preserve">erkančiosios organizacijos </w:t>
      </w:r>
      <w:r w:rsidRPr="001C0854">
        <w:rPr>
          <w:rFonts w:ascii="Times New Roman" w:hAnsi="Times New Roman" w:cs="Times New Roman"/>
          <w:sz w:val="24"/>
          <w:szCs w:val="24"/>
        </w:rPr>
        <w:t>nurodyto laiko nepasirašo sutarties;</w:t>
      </w:r>
    </w:p>
    <w:p w14:paraId="6CAFA9E5" w14:textId="244F6E63" w:rsidR="006D0AB0" w:rsidRPr="001C085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atsisako sudaryti sutartį VPĮ ir </w:t>
      </w:r>
      <w:r w:rsidR="00C65672" w:rsidRPr="001C0854">
        <w:rPr>
          <w:rFonts w:ascii="Times New Roman" w:hAnsi="Times New Roman" w:cs="Times New Roman"/>
          <w:sz w:val="24"/>
          <w:szCs w:val="24"/>
        </w:rPr>
        <w:t xml:space="preserve">pirkimo sąlygose </w:t>
      </w:r>
      <w:r w:rsidRPr="001C0854">
        <w:rPr>
          <w:rFonts w:ascii="Times New Roman" w:hAnsi="Times New Roman" w:cs="Times New Roman"/>
          <w:sz w:val="24"/>
          <w:szCs w:val="24"/>
        </w:rPr>
        <w:t>nustatytomis sąlygomis;</w:t>
      </w:r>
    </w:p>
    <w:p w14:paraId="1A9E8443" w14:textId="77777777" w:rsidR="00466F3F" w:rsidRPr="001C0854" w:rsidRDefault="00B1544F" w:rsidP="00466F3F">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C085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A35852A" w:rsidR="006D0AB0" w:rsidRPr="001C0854" w:rsidRDefault="00466F3F" w:rsidP="00466F3F">
      <w:pPr>
        <w:tabs>
          <w:tab w:val="left" w:pos="1080"/>
        </w:tabs>
        <w:spacing w:after="120" w:line="20" w:lineRule="atLeast"/>
        <w:ind w:firstLine="426"/>
        <w:jc w:val="both"/>
        <w:rPr>
          <w:rFonts w:ascii="Times New Roman" w:hAnsi="Times New Roman" w:cs="Times New Roman"/>
          <w:bCs/>
          <w:iCs/>
          <w:sz w:val="24"/>
          <w:szCs w:val="24"/>
        </w:rPr>
      </w:pPr>
      <w:r w:rsidRPr="001C0854">
        <w:rPr>
          <w:rFonts w:ascii="Times New Roman" w:hAnsi="Times New Roman" w:cs="Times New Roman"/>
          <w:sz w:val="24"/>
          <w:szCs w:val="24"/>
        </w:rPr>
        <w:t xml:space="preserve">17.5. </w:t>
      </w:r>
      <w:r w:rsidR="5C1D5905" w:rsidRPr="001C0854">
        <w:rPr>
          <w:rFonts w:ascii="Times New Roman" w:hAnsi="Times New Roman" w:cs="Times New Roman"/>
          <w:sz w:val="24"/>
          <w:szCs w:val="24"/>
        </w:rPr>
        <w:t xml:space="preserve">Jeigu laimėjęs </w:t>
      </w:r>
      <w:r w:rsidR="008D0082" w:rsidRPr="001C0854">
        <w:rPr>
          <w:rFonts w:ascii="Times New Roman" w:eastAsia="Times New Roman" w:hAnsi="Times New Roman" w:cs="Times New Roman"/>
          <w:color w:val="000000" w:themeColor="text1"/>
          <w:sz w:val="24"/>
          <w:szCs w:val="24"/>
        </w:rPr>
        <w:t xml:space="preserve">tiekėjas </w:t>
      </w:r>
      <w:r w:rsidR="5C1D5905" w:rsidRPr="001C0854">
        <w:rPr>
          <w:rFonts w:ascii="Times New Roman" w:hAnsi="Times New Roman" w:cs="Times New Roman"/>
          <w:sz w:val="24"/>
          <w:szCs w:val="24"/>
        </w:rPr>
        <w:t>atsisako sudaryti sutartį,</w:t>
      </w:r>
      <w:r w:rsidR="00D07E2D" w:rsidRPr="001C0854">
        <w:rPr>
          <w:rFonts w:ascii="Times New Roman" w:hAnsi="Times New Roman" w:cs="Times New Roman"/>
          <w:sz w:val="24"/>
          <w:szCs w:val="24"/>
        </w:rPr>
        <w:t xml:space="preserve"> </w:t>
      </w:r>
      <w:r w:rsidR="004D24B9" w:rsidRPr="001C0854">
        <w:rPr>
          <w:rStyle w:val="normaltextrun"/>
          <w:rFonts w:ascii="Times New Roman" w:hAnsi="Times New Roman" w:cs="Times New Roman"/>
          <w:sz w:val="24"/>
          <w:szCs w:val="24"/>
          <w:shd w:val="clear" w:color="auto" w:fill="FFFFFF"/>
        </w:rPr>
        <w:t xml:space="preserve">arba jeigu iki </w:t>
      </w:r>
      <w:r w:rsidR="004A1B90" w:rsidRPr="001C0854">
        <w:rPr>
          <w:rStyle w:val="normaltextrun"/>
          <w:rFonts w:ascii="Times New Roman" w:hAnsi="Times New Roman" w:cs="Times New Roman"/>
          <w:sz w:val="24"/>
          <w:szCs w:val="24"/>
          <w:shd w:val="clear" w:color="auto" w:fill="FFFFFF"/>
        </w:rPr>
        <w:t>P</w:t>
      </w:r>
      <w:r w:rsidR="008D0082" w:rsidRPr="001C0854">
        <w:rPr>
          <w:rStyle w:val="normaltextrun"/>
          <w:rFonts w:ascii="Times New Roman" w:hAnsi="Times New Roman" w:cs="Times New Roman"/>
          <w:sz w:val="24"/>
          <w:szCs w:val="24"/>
          <w:shd w:val="clear" w:color="auto" w:fill="FFFFFF"/>
        </w:rPr>
        <w:t xml:space="preserve">erkančiosios organizacijos </w:t>
      </w:r>
      <w:r w:rsidR="004D24B9" w:rsidRPr="001C0854">
        <w:rPr>
          <w:rStyle w:val="normaltextrun"/>
          <w:rFonts w:ascii="Times New Roman" w:hAnsi="Times New Roman" w:cs="Times New Roman"/>
          <w:sz w:val="24"/>
          <w:szCs w:val="24"/>
          <w:shd w:val="clear" w:color="auto" w:fill="FFFFFF"/>
        </w:rPr>
        <w:t xml:space="preserve">nurodyto termino nepateikia </w:t>
      </w:r>
      <w:r w:rsidR="008D75B5" w:rsidRPr="001C0854">
        <w:rPr>
          <w:rStyle w:val="normaltextrun"/>
          <w:rFonts w:ascii="Times New Roman" w:hAnsi="Times New Roman" w:cs="Times New Roman"/>
          <w:sz w:val="24"/>
          <w:szCs w:val="24"/>
          <w:shd w:val="clear" w:color="auto" w:fill="FFFFFF"/>
        </w:rPr>
        <w:t>p</w:t>
      </w:r>
      <w:r w:rsidR="004D24B9" w:rsidRPr="001C0854">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C0854">
        <w:rPr>
          <w:rStyle w:val="normaltextrun"/>
          <w:rFonts w:ascii="Times New Roman" w:hAnsi="Times New Roman" w:cs="Times New Roman"/>
          <w:sz w:val="24"/>
          <w:szCs w:val="24"/>
          <w:shd w:val="clear" w:color="auto" w:fill="FFFFFF"/>
        </w:rPr>
        <w:t xml:space="preserve"> (jei taikoma)</w:t>
      </w:r>
      <w:r w:rsidR="004D24B9" w:rsidRPr="001C0854">
        <w:rPr>
          <w:rStyle w:val="normaltextrun"/>
          <w:rFonts w:ascii="Times New Roman" w:hAnsi="Times New Roman" w:cs="Times New Roman"/>
          <w:sz w:val="24"/>
          <w:szCs w:val="24"/>
          <w:shd w:val="clear" w:color="auto" w:fill="FFFFFF"/>
        </w:rPr>
        <w:t xml:space="preserve"> arba neįvykdo kitų </w:t>
      </w:r>
      <w:r w:rsidR="008D75B5" w:rsidRPr="001C0854">
        <w:rPr>
          <w:rStyle w:val="normaltextrun"/>
          <w:rFonts w:ascii="Times New Roman" w:hAnsi="Times New Roman" w:cs="Times New Roman"/>
          <w:sz w:val="24"/>
          <w:szCs w:val="24"/>
          <w:shd w:val="clear" w:color="auto" w:fill="FFFFFF"/>
        </w:rPr>
        <w:t>s</w:t>
      </w:r>
      <w:r w:rsidR="004D24B9" w:rsidRPr="001C0854">
        <w:rPr>
          <w:rStyle w:val="normaltextrun"/>
          <w:rFonts w:ascii="Times New Roman" w:hAnsi="Times New Roman" w:cs="Times New Roman"/>
          <w:sz w:val="24"/>
          <w:szCs w:val="24"/>
          <w:shd w:val="clear" w:color="auto" w:fill="FFFFFF"/>
        </w:rPr>
        <w:t>utartyje nustatytų jos įsigaliojimo sąlygų,</w:t>
      </w:r>
      <w:r w:rsidR="5C1D5905" w:rsidRPr="001C0854">
        <w:rPr>
          <w:rFonts w:ascii="Times New Roman" w:hAnsi="Times New Roman" w:cs="Times New Roman"/>
          <w:sz w:val="24"/>
          <w:szCs w:val="24"/>
        </w:rPr>
        <w:t xml:space="preserve"> ją sudaryti siūloma</w:t>
      </w:r>
      <w:r w:rsidR="00D07E2D" w:rsidRPr="001C0854">
        <w:rPr>
          <w:rFonts w:ascii="Times New Roman" w:hAnsi="Times New Roman" w:cs="Times New Roman"/>
          <w:sz w:val="24"/>
          <w:szCs w:val="24"/>
        </w:rPr>
        <w:t xml:space="preserve"> </w:t>
      </w:r>
      <w:r w:rsidR="008E532E" w:rsidRPr="001C0854">
        <w:rPr>
          <w:rFonts w:ascii="Times New Roman" w:hAnsi="Times New Roman" w:cs="Times New Roman"/>
          <w:sz w:val="24"/>
          <w:szCs w:val="24"/>
        </w:rPr>
        <w:t>tiekėjui</w:t>
      </w:r>
      <w:r w:rsidR="5C1D5905" w:rsidRPr="001C0854">
        <w:rPr>
          <w:rFonts w:ascii="Times New Roman" w:hAnsi="Times New Roman" w:cs="Times New Roman"/>
          <w:sz w:val="24"/>
          <w:szCs w:val="24"/>
        </w:rPr>
        <w:t xml:space="preserve">, kurio </w:t>
      </w:r>
      <w:r w:rsidR="008E532E" w:rsidRPr="001C0854">
        <w:rPr>
          <w:rFonts w:ascii="Times New Roman" w:hAnsi="Times New Roman" w:cs="Times New Roman"/>
          <w:sz w:val="24"/>
          <w:szCs w:val="24"/>
        </w:rPr>
        <w:t>p</w:t>
      </w:r>
      <w:r w:rsidR="5C1D5905" w:rsidRPr="001C0854">
        <w:rPr>
          <w:rFonts w:ascii="Times New Roman" w:hAnsi="Times New Roman" w:cs="Times New Roman"/>
          <w:sz w:val="24"/>
          <w:szCs w:val="24"/>
        </w:rPr>
        <w:t>asiūlymas pagal nustatytą pasiūlymų eilę yra pirmas po</w:t>
      </w:r>
      <w:r w:rsidR="00D07E2D" w:rsidRPr="001C0854">
        <w:rPr>
          <w:rFonts w:ascii="Times New Roman" w:hAnsi="Times New Roman" w:cs="Times New Roman"/>
          <w:sz w:val="24"/>
          <w:szCs w:val="24"/>
        </w:rPr>
        <w:t xml:space="preserve"> </w:t>
      </w:r>
      <w:r w:rsidR="008E532E" w:rsidRPr="001C0854">
        <w:rPr>
          <w:rFonts w:ascii="Times New Roman" w:hAnsi="Times New Roman" w:cs="Times New Roman"/>
          <w:sz w:val="24"/>
          <w:szCs w:val="24"/>
        </w:rPr>
        <w:t>tiekėjo</w:t>
      </w:r>
      <w:r w:rsidR="5C1D5905" w:rsidRPr="001C0854">
        <w:rPr>
          <w:rFonts w:ascii="Times New Roman" w:hAnsi="Times New Roman" w:cs="Times New Roman"/>
          <w:sz w:val="24"/>
          <w:szCs w:val="24"/>
        </w:rPr>
        <w:t>, atsisakiusio sudaryti sutartį</w:t>
      </w:r>
      <w:r w:rsidR="00FF521E" w:rsidRPr="001C085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C0854">
        <w:rPr>
          <w:rFonts w:ascii="Times New Roman" w:hAnsi="Times New Roman" w:cs="Times New Roman"/>
          <w:sz w:val="24"/>
          <w:szCs w:val="24"/>
        </w:rPr>
        <w:t xml:space="preserve">. </w:t>
      </w:r>
      <w:r w:rsidRPr="001C0854">
        <w:rPr>
          <w:rStyle w:val="cf01"/>
          <w:rFonts w:ascii="Times New Roman" w:hAnsi="Times New Roman" w:cs="Times New Roman"/>
          <w:sz w:val="24"/>
          <w:szCs w:val="24"/>
        </w:rPr>
        <w:t xml:space="preserve">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w:t>
      </w:r>
      <w:r w:rsidRPr="001C0854">
        <w:rPr>
          <w:rStyle w:val="cf01"/>
          <w:rFonts w:ascii="Times New Roman" w:hAnsi="Times New Roman" w:cs="Times New Roman"/>
          <w:sz w:val="24"/>
          <w:szCs w:val="24"/>
        </w:rPr>
        <w:lastRenderedPageBreak/>
        <w:t>procedūros etapuose ir (arba) vadovaujantis pirkimo sąlygomis šių dokumentų nereikalaujama ir įvertina, ar jo pasiūlymas neturėtų būti atmestas dėl kitų priežasčių.</w:t>
      </w:r>
    </w:p>
    <w:p w14:paraId="3C411EDF" w14:textId="658ECB77" w:rsidR="006D0AB0" w:rsidRPr="00466F3F" w:rsidRDefault="00466F3F" w:rsidP="00466F3F">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66F3F">
        <w:rPr>
          <w:rFonts w:ascii="Times New Roman" w:hAnsi="Times New Roman" w:cs="Times New Roman"/>
          <w:sz w:val="24"/>
          <w:szCs w:val="24"/>
        </w:rPr>
        <w:t>17.6. Su</w:t>
      </w:r>
      <w:r w:rsidR="5C1D5905" w:rsidRPr="00466F3F">
        <w:rPr>
          <w:rFonts w:ascii="Times New Roman" w:hAnsi="Times New Roman" w:cs="Times New Roman"/>
          <w:sz w:val="24"/>
          <w:szCs w:val="24"/>
        </w:rPr>
        <w:t xml:space="preserve">darant sutartį, joje </w:t>
      </w:r>
      <w:r w:rsidR="28A47F21" w:rsidRPr="00466F3F">
        <w:rPr>
          <w:rFonts w:ascii="Times New Roman" w:hAnsi="Times New Roman" w:cs="Times New Roman"/>
          <w:sz w:val="24"/>
          <w:szCs w:val="24"/>
        </w:rPr>
        <w:t xml:space="preserve">negali būti keičiama </w:t>
      </w:r>
      <w:r w:rsidR="5C1D5905" w:rsidRPr="00466F3F">
        <w:rPr>
          <w:rFonts w:ascii="Times New Roman" w:hAnsi="Times New Roman" w:cs="Times New Roman"/>
          <w:sz w:val="24"/>
          <w:szCs w:val="24"/>
        </w:rPr>
        <w:t xml:space="preserve">laimėjusio </w:t>
      </w:r>
      <w:r w:rsidR="00E02B00" w:rsidRPr="00466F3F">
        <w:rPr>
          <w:rFonts w:ascii="Times New Roman" w:hAnsi="Times New Roman" w:cs="Times New Roman"/>
          <w:sz w:val="24"/>
          <w:szCs w:val="24"/>
        </w:rPr>
        <w:t>tiekėjo p</w:t>
      </w:r>
      <w:r w:rsidR="5C1D5905" w:rsidRPr="00466F3F">
        <w:rPr>
          <w:rFonts w:ascii="Times New Roman" w:hAnsi="Times New Roman" w:cs="Times New Roman"/>
          <w:sz w:val="24"/>
          <w:szCs w:val="24"/>
        </w:rPr>
        <w:t xml:space="preserve">asiūlymo </w:t>
      </w:r>
      <w:r w:rsidR="00534827" w:rsidRPr="00466F3F">
        <w:rPr>
          <w:rFonts w:ascii="Times New Roman" w:hAnsi="Times New Roman" w:cs="Times New Roman"/>
          <w:sz w:val="24"/>
          <w:szCs w:val="24"/>
        </w:rPr>
        <w:t>kaina</w:t>
      </w:r>
      <w:r w:rsidR="00B1544F" w:rsidRPr="00466F3F">
        <w:rPr>
          <w:rFonts w:ascii="Times New Roman" w:hAnsi="Times New Roman" w:cs="Times New Roman"/>
          <w:sz w:val="24"/>
          <w:szCs w:val="24"/>
        </w:rPr>
        <w:t>, sąnaudos</w:t>
      </w:r>
      <w:r w:rsidR="5C1D5905" w:rsidRPr="00466F3F">
        <w:rPr>
          <w:rFonts w:ascii="Times New Roman" w:hAnsi="Times New Roman" w:cs="Times New Roman"/>
          <w:sz w:val="24"/>
          <w:szCs w:val="24"/>
        </w:rPr>
        <w:t xml:space="preserve"> ir nekeičiamos kitos sąlygos.</w:t>
      </w:r>
      <w:r w:rsidR="32C0E47D" w:rsidRPr="00466F3F">
        <w:rPr>
          <w:rFonts w:ascii="Times New Roman" w:hAnsi="Times New Roman" w:cs="Times New Roman"/>
          <w:sz w:val="24"/>
          <w:szCs w:val="24"/>
        </w:rPr>
        <w:t xml:space="preserve"> </w:t>
      </w:r>
    </w:p>
    <w:p w14:paraId="19EB2672" w14:textId="06F5695E" w:rsidR="006D0AB0" w:rsidRPr="00466F3F" w:rsidRDefault="00466F3F" w:rsidP="00466F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466F3F">
        <w:rPr>
          <w:rFonts w:ascii="Times New Roman" w:hAnsi="Times New Roman" w:cs="Times New Roman"/>
          <w:sz w:val="24"/>
          <w:szCs w:val="24"/>
        </w:rPr>
        <w:t xml:space="preserve">Perkančioji organizacija </w:t>
      </w:r>
      <w:r w:rsidR="00AE1223" w:rsidRPr="00466F3F">
        <w:rPr>
          <w:rStyle w:val="normaltextrun"/>
          <w:rFonts w:ascii="Times New Roman" w:hAnsi="Times New Roman" w:cs="Times New Roman"/>
          <w:sz w:val="24"/>
          <w:szCs w:val="24"/>
          <w:shd w:val="clear" w:color="auto" w:fill="FFFFFF"/>
        </w:rPr>
        <w:t>laimėjusį</w:t>
      </w:r>
      <w:r w:rsidR="00AE1223" w:rsidRPr="00466F3F">
        <w:rPr>
          <w:rFonts w:ascii="Times New Roman" w:hAnsi="Times New Roman" w:cs="Times New Roman"/>
          <w:sz w:val="24"/>
          <w:szCs w:val="24"/>
        </w:rPr>
        <w:t xml:space="preserve"> </w:t>
      </w:r>
      <w:r w:rsidR="002E0B25" w:rsidRPr="00466F3F">
        <w:rPr>
          <w:rFonts w:ascii="Times New Roman" w:hAnsi="Times New Roman" w:cs="Times New Roman"/>
          <w:sz w:val="24"/>
          <w:szCs w:val="24"/>
        </w:rPr>
        <w:t>p</w:t>
      </w:r>
      <w:r w:rsidR="5C1D5905" w:rsidRPr="00466F3F">
        <w:rPr>
          <w:rFonts w:ascii="Times New Roman" w:hAnsi="Times New Roman" w:cs="Times New Roman"/>
          <w:sz w:val="24"/>
          <w:szCs w:val="24"/>
        </w:rPr>
        <w:t xml:space="preserve">asiūlymą, sudarytą sutartį ir jos pakeitimus, išskyrus informaciją, </w:t>
      </w:r>
      <w:r w:rsidR="00E4381B" w:rsidRPr="00466F3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66F3F">
        <w:rPr>
          <w:rFonts w:ascii="Times New Roman" w:hAnsi="Times New Roman" w:cs="Times New Roman"/>
          <w:sz w:val="24"/>
          <w:szCs w:val="24"/>
        </w:rPr>
        <w:t xml:space="preserve"> </w:t>
      </w:r>
      <w:r w:rsidR="5C1D5905" w:rsidRPr="00466F3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66F3F">
        <w:rPr>
          <w:rFonts w:ascii="Times New Roman" w:hAnsi="Times New Roman" w:cs="Times New Roman"/>
          <w:sz w:val="24"/>
          <w:szCs w:val="24"/>
        </w:rPr>
        <w:t xml:space="preserve">tiekėjo </w:t>
      </w:r>
      <w:r w:rsidR="5C1D5905" w:rsidRPr="00466F3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466F3F">
        <w:rPr>
          <w:rFonts w:ascii="Times New Roman" w:hAnsi="Times New Roman" w:cs="Times New Roman"/>
          <w:sz w:val="24"/>
          <w:szCs w:val="24"/>
        </w:rPr>
        <w:t xml:space="preserve"> dienos</w:t>
      </w:r>
      <w:r w:rsidR="5C1D5905" w:rsidRPr="00466F3F">
        <w:rPr>
          <w:rFonts w:ascii="Times New Roman" w:hAnsi="Times New Roman" w:cs="Times New Roman"/>
          <w:sz w:val="24"/>
          <w:szCs w:val="24"/>
        </w:rPr>
        <w:t>, bet ne vėliau kaip iki pirmojo mokėjimo pagal jį pradžios skelbia CVP IS.</w:t>
      </w:r>
      <w:r w:rsidR="00530CA8" w:rsidRPr="00466F3F">
        <w:rPr>
          <w:rFonts w:ascii="Times New Roman" w:hAnsi="Times New Roman" w:cs="Times New Roman"/>
          <w:sz w:val="24"/>
          <w:szCs w:val="24"/>
        </w:rPr>
        <w:t xml:space="preserve"> </w:t>
      </w:r>
      <w:r w:rsidR="00530CA8" w:rsidRPr="00466F3F">
        <w:rPr>
          <w:rFonts w:ascii="Times New Roman" w:hAnsi="Times New Roman" w:cs="Times New Roman"/>
          <w:color w:val="000000"/>
          <w:sz w:val="24"/>
          <w:szCs w:val="24"/>
        </w:rPr>
        <w:t>Informaciją apie žodžiu sudarytas sutartis</w:t>
      </w:r>
      <w:r w:rsidR="00530CA8" w:rsidRPr="00466F3F">
        <w:rPr>
          <w:rFonts w:ascii="Times New Roman" w:hAnsi="Times New Roman" w:cs="Times New Roman"/>
          <w:i/>
          <w:iCs/>
          <w:color w:val="7030A0"/>
          <w:sz w:val="24"/>
          <w:szCs w:val="24"/>
        </w:rPr>
        <w:t xml:space="preserve"> </w:t>
      </w:r>
      <w:r w:rsidR="00530CA8" w:rsidRPr="00466F3F">
        <w:rPr>
          <w:rFonts w:ascii="Times New Roman" w:hAnsi="Times New Roman" w:cs="Times New Roman"/>
          <w:color w:val="000000"/>
          <w:sz w:val="24"/>
          <w:szCs w:val="24"/>
        </w:rPr>
        <w:t>perkančioji organizacija viešina CVP IS</w:t>
      </w:r>
      <w:r w:rsidR="00530CA8" w:rsidRPr="00466F3F">
        <w:rPr>
          <w:rFonts w:ascii="Times New Roman" w:hAnsi="Times New Roman" w:cs="Times New Roman"/>
          <w:b/>
          <w:bCs/>
          <w:color w:val="000000"/>
          <w:sz w:val="24"/>
          <w:szCs w:val="24"/>
        </w:rPr>
        <w:t> </w:t>
      </w:r>
      <w:r w:rsidR="00530CA8" w:rsidRPr="00466F3F">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3"/>
      <w:bookmarkEnd w:id="64"/>
      <w:bookmarkEnd w:id="65"/>
      <w:bookmarkEnd w:id="66"/>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E26C73" w:rsidRDefault="00264C41" w:rsidP="00FD6D26">
          <w:pPr>
            <w:rPr>
              <w:rFonts w:ascii="Times New Roman" w:hAnsi="Times New Roman" w:cs="Times New Roman"/>
              <w:sz w:val="24"/>
              <w:szCs w:val="24"/>
              <w:highlight w:val="yellow"/>
            </w:rPr>
          </w:pPr>
        </w:p>
        <w:p w14:paraId="7B9FB98D" w14:textId="77777777" w:rsidR="00264C41" w:rsidRDefault="00264C41" w:rsidP="00FD6D26">
          <w:pPr>
            <w:rPr>
              <w:rFonts w:ascii="Times New Roman" w:hAnsi="Times New Roman" w:cs="Times New Roman"/>
              <w:sz w:val="24"/>
              <w:szCs w:val="24"/>
              <w:highlight w:val="yellow"/>
            </w:rPr>
          </w:pPr>
        </w:p>
        <w:p w14:paraId="56291B1D" w14:textId="77777777" w:rsidR="00AB3E42" w:rsidRDefault="00AB3E42" w:rsidP="00FD6D26">
          <w:pPr>
            <w:rPr>
              <w:rFonts w:ascii="Times New Roman" w:hAnsi="Times New Roman" w:cs="Times New Roman"/>
              <w:sz w:val="24"/>
              <w:szCs w:val="24"/>
              <w:highlight w:val="yellow"/>
            </w:rPr>
          </w:pPr>
        </w:p>
        <w:p w14:paraId="21A2758F" w14:textId="77777777" w:rsidR="00AB3E42" w:rsidRDefault="00AB3E42" w:rsidP="00FD6D26">
          <w:pPr>
            <w:rPr>
              <w:rFonts w:ascii="Times New Roman" w:hAnsi="Times New Roman" w:cs="Times New Roman"/>
              <w:sz w:val="24"/>
              <w:szCs w:val="24"/>
              <w:highlight w:val="yellow"/>
            </w:rPr>
          </w:pPr>
        </w:p>
        <w:p w14:paraId="2D2CA332" w14:textId="77777777" w:rsidR="00AB3E42" w:rsidRDefault="00AB3E42" w:rsidP="00FD6D26">
          <w:pPr>
            <w:rPr>
              <w:rFonts w:ascii="Times New Roman" w:hAnsi="Times New Roman" w:cs="Times New Roman"/>
              <w:sz w:val="24"/>
              <w:szCs w:val="24"/>
              <w:highlight w:val="yellow"/>
            </w:rPr>
          </w:pPr>
        </w:p>
        <w:p w14:paraId="7B889D36" w14:textId="77777777" w:rsidR="00AB3E42" w:rsidRDefault="00AB3E42" w:rsidP="00FD6D26">
          <w:pPr>
            <w:rPr>
              <w:rFonts w:ascii="Times New Roman" w:hAnsi="Times New Roman" w:cs="Times New Roman"/>
              <w:sz w:val="24"/>
              <w:szCs w:val="24"/>
              <w:highlight w:val="yellow"/>
            </w:rPr>
          </w:pPr>
        </w:p>
        <w:p w14:paraId="0E834006" w14:textId="77777777" w:rsidR="00AB3E42" w:rsidRDefault="00AB3E42" w:rsidP="00FD6D26">
          <w:pPr>
            <w:rPr>
              <w:rFonts w:ascii="Times New Roman" w:hAnsi="Times New Roman" w:cs="Times New Roman"/>
              <w:sz w:val="24"/>
              <w:szCs w:val="24"/>
              <w:highlight w:val="yellow"/>
            </w:rPr>
          </w:pPr>
        </w:p>
        <w:p w14:paraId="2B73C87E" w14:textId="77777777" w:rsidR="00077DCB" w:rsidRDefault="00077DCB" w:rsidP="00FD6D26">
          <w:pPr>
            <w:rPr>
              <w:rFonts w:ascii="Times New Roman" w:hAnsi="Times New Roman" w:cs="Times New Roman"/>
              <w:sz w:val="24"/>
              <w:szCs w:val="24"/>
              <w:highlight w:val="yellow"/>
            </w:rPr>
          </w:pPr>
        </w:p>
        <w:p w14:paraId="7C538BD3" w14:textId="77777777" w:rsidR="00077DCB" w:rsidRDefault="00077DCB" w:rsidP="00FD6D26">
          <w:pPr>
            <w:rPr>
              <w:rFonts w:ascii="Times New Roman" w:hAnsi="Times New Roman" w:cs="Times New Roman"/>
              <w:sz w:val="24"/>
              <w:szCs w:val="24"/>
              <w:highlight w:val="yellow"/>
            </w:rPr>
          </w:pPr>
        </w:p>
        <w:p w14:paraId="18B53BD4" w14:textId="77777777" w:rsidR="00077DCB" w:rsidRDefault="00077DCB" w:rsidP="00FD6D26">
          <w:pPr>
            <w:rPr>
              <w:rFonts w:ascii="Times New Roman" w:hAnsi="Times New Roman" w:cs="Times New Roman"/>
              <w:sz w:val="24"/>
              <w:szCs w:val="24"/>
              <w:highlight w:val="yellow"/>
            </w:rPr>
          </w:pPr>
        </w:p>
        <w:p w14:paraId="23E29C8A" w14:textId="77777777" w:rsidR="00A313D2" w:rsidRPr="00E26C73" w:rsidRDefault="00A313D2"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171795FC" w14:textId="77777777" w:rsidR="00A971B4" w:rsidRDefault="00A971B4" w:rsidP="00A4260C">
          <w:pPr>
            <w:spacing w:after="120" w:line="240" w:lineRule="auto"/>
            <w:ind w:left="567"/>
            <w:contextualSpacing/>
            <w:jc w:val="center"/>
            <w:rPr>
              <w:rFonts w:ascii="Times New Roman" w:hAnsi="Times New Roman" w:cs="Times New Roman"/>
              <w:b/>
              <w:bCs/>
              <w:sz w:val="24"/>
              <w:szCs w:val="24"/>
            </w:rPr>
          </w:pPr>
        </w:p>
        <w:p w14:paraId="7EE19672" w14:textId="77777777" w:rsidR="00A971B4" w:rsidRDefault="00A971B4" w:rsidP="00A4260C">
          <w:pPr>
            <w:spacing w:after="120" w:line="240" w:lineRule="auto"/>
            <w:ind w:left="567"/>
            <w:contextualSpacing/>
            <w:jc w:val="center"/>
            <w:rPr>
              <w:rFonts w:ascii="Times New Roman" w:hAnsi="Times New Roman" w:cs="Times New Roman"/>
              <w:b/>
              <w:bCs/>
              <w:sz w:val="24"/>
              <w:szCs w:val="24"/>
            </w:rPr>
          </w:pPr>
        </w:p>
        <w:p w14:paraId="2F559292" w14:textId="77777777" w:rsidR="00A971B4" w:rsidRDefault="00A971B4" w:rsidP="00A4260C">
          <w:pPr>
            <w:spacing w:after="120" w:line="240" w:lineRule="auto"/>
            <w:ind w:left="567"/>
            <w:contextualSpacing/>
            <w:jc w:val="center"/>
            <w:rPr>
              <w:rFonts w:ascii="Times New Roman" w:hAnsi="Times New Roman" w:cs="Times New Roman"/>
              <w:b/>
              <w:bCs/>
              <w:sz w:val="24"/>
              <w:szCs w:val="24"/>
            </w:rPr>
          </w:pPr>
        </w:p>
        <w:p w14:paraId="00E4A7F6" w14:textId="77777777" w:rsidR="00A971B4" w:rsidRDefault="00A971B4" w:rsidP="00A4260C">
          <w:pPr>
            <w:spacing w:after="120" w:line="240" w:lineRule="auto"/>
            <w:ind w:left="567"/>
            <w:contextualSpacing/>
            <w:jc w:val="center"/>
            <w:rPr>
              <w:rFonts w:ascii="Times New Roman" w:hAnsi="Times New Roman" w:cs="Times New Roman"/>
              <w:b/>
              <w:bCs/>
              <w:sz w:val="24"/>
              <w:szCs w:val="24"/>
            </w:rPr>
          </w:pPr>
        </w:p>
        <w:p w14:paraId="5F0C2F54" w14:textId="77777777" w:rsidR="00A971B4" w:rsidRDefault="00A971B4" w:rsidP="00A4260C">
          <w:pPr>
            <w:spacing w:after="120" w:line="240" w:lineRule="auto"/>
            <w:ind w:left="567"/>
            <w:contextualSpacing/>
            <w:jc w:val="center"/>
            <w:rPr>
              <w:rFonts w:ascii="Times New Roman" w:hAnsi="Times New Roman" w:cs="Times New Roman"/>
              <w:b/>
              <w:bCs/>
              <w:sz w:val="24"/>
              <w:szCs w:val="24"/>
            </w:rPr>
          </w:pPr>
        </w:p>
        <w:p w14:paraId="718094BD" w14:textId="77777777" w:rsidR="00A971B4" w:rsidRDefault="00A971B4" w:rsidP="00A4260C">
          <w:pPr>
            <w:spacing w:after="120" w:line="240" w:lineRule="auto"/>
            <w:ind w:left="567"/>
            <w:contextualSpacing/>
            <w:jc w:val="center"/>
            <w:rPr>
              <w:rFonts w:ascii="Times New Roman" w:hAnsi="Times New Roman" w:cs="Times New Roman"/>
              <w:b/>
              <w:bCs/>
              <w:sz w:val="24"/>
              <w:szCs w:val="24"/>
            </w:rPr>
          </w:pPr>
        </w:p>
        <w:p w14:paraId="6CD6F930" w14:textId="77777777" w:rsidR="00A971B4" w:rsidRDefault="00A971B4" w:rsidP="00A4260C">
          <w:pPr>
            <w:spacing w:after="120" w:line="240" w:lineRule="auto"/>
            <w:ind w:left="567"/>
            <w:contextualSpacing/>
            <w:jc w:val="center"/>
            <w:rPr>
              <w:rFonts w:ascii="Times New Roman" w:hAnsi="Times New Roman" w:cs="Times New Roman"/>
              <w:b/>
              <w:bCs/>
              <w:sz w:val="24"/>
              <w:szCs w:val="24"/>
            </w:rPr>
          </w:pPr>
        </w:p>
        <w:p w14:paraId="0E22A140" w14:textId="77777777" w:rsidR="00A971B4" w:rsidRDefault="00A971B4" w:rsidP="00A4260C">
          <w:pPr>
            <w:spacing w:after="120" w:line="240" w:lineRule="auto"/>
            <w:ind w:left="567"/>
            <w:contextualSpacing/>
            <w:jc w:val="center"/>
            <w:rPr>
              <w:rFonts w:ascii="Times New Roman" w:hAnsi="Times New Roman" w:cs="Times New Roman"/>
              <w:b/>
              <w:bCs/>
              <w:sz w:val="24"/>
              <w:szCs w:val="24"/>
            </w:rPr>
          </w:pPr>
        </w:p>
        <w:p w14:paraId="6190BCA2" w14:textId="77777777" w:rsidR="00A971B4" w:rsidRDefault="00A971B4" w:rsidP="00A4260C">
          <w:pPr>
            <w:spacing w:after="120" w:line="240" w:lineRule="auto"/>
            <w:ind w:left="567"/>
            <w:contextualSpacing/>
            <w:jc w:val="center"/>
            <w:rPr>
              <w:rFonts w:ascii="Times New Roman" w:hAnsi="Times New Roman" w:cs="Times New Roman"/>
              <w:b/>
              <w:bCs/>
              <w:sz w:val="24"/>
              <w:szCs w:val="24"/>
            </w:rPr>
          </w:pPr>
        </w:p>
        <w:p w14:paraId="08A18F63" w14:textId="77777777" w:rsidR="00A971B4" w:rsidRDefault="00A971B4" w:rsidP="00A4260C">
          <w:pPr>
            <w:spacing w:after="120" w:line="240" w:lineRule="auto"/>
            <w:ind w:left="567"/>
            <w:contextualSpacing/>
            <w:jc w:val="center"/>
            <w:rPr>
              <w:rFonts w:ascii="Times New Roman" w:hAnsi="Times New Roman" w:cs="Times New Roman"/>
              <w:b/>
              <w:bCs/>
              <w:sz w:val="24"/>
              <w:szCs w:val="24"/>
            </w:rPr>
          </w:pPr>
        </w:p>
        <w:p w14:paraId="51E8D5F1" w14:textId="731B3D49"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2543D2">
            <w:rPr>
              <w:rFonts w:ascii="Times New Roman" w:hAnsi="Times New Roman" w:cs="Times New Roman"/>
              <w:b/>
              <w:bCs/>
              <w:sz w:val="24"/>
              <w:szCs w:val="24"/>
            </w:rPr>
            <w:t xml:space="preserve">PIRKIMO </w:t>
          </w:r>
          <w:r w:rsidR="00687B0C" w:rsidRPr="002543D2">
            <w:rPr>
              <w:rFonts w:ascii="Times New Roman" w:hAnsi="Times New Roman" w:cs="Times New Roman"/>
              <w:b/>
              <w:bCs/>
              <w:sz w:val="24"/>
              <w:szCs w:val="24"/>
            </w:rPr>
            <w:t>„</w:t>
          </w:r>
          <w:r w:rsidR="00363ECB">
            <w:rPr>
              <w:rFonts w:ascii="Times New Roman" w:hAnsi="Times New Roman" w:cs="Times New Roman"/>
              <w:b/>
              <w:bCs/>
              <w:sz w:val="24"/>
              <w:szCs w:val="24"/>
            </w:rPr>
            <w:t>FONTANŲ PRIEŽIŪRA</w:t>
          </w:r>
          <w:r w:rsidR="00687B0C" w:rsidRPr="002543D2">
            <w:rPr>
              <w:rFonts w:ascii="Times New Roman" w:hAnsi="Times New Roman" w:cs="Times New Roman"/>
              <w:b/>
              <w:bCs/>
              <w:sz w:val="24"/>
              <w:szCs w:val="24"/>
            </w:rPr>
            <w:t>“</w:t>
          </w:r>
          <w:r w:rsidR="00687B0C" w:rsidRPr="002543D2">
            <w:rPr>
              <w:rFonts w:ascii="Times New Roman" w:hAnsi="Times New Roman" w:cs="Times New Roman"/>
              <w:b/>
              <w:bCs/>
              <w:iCs/>
              <w:sz w:val="24"/>
              <w:szCs w:val="24"/>
            </w:rPr>
            <w:t xml:space="preserve"> </w:t>
          </w:r>
          <w:r w:rsidRPr="002543D2">
            <w:rPr>
              <w:rFonts w:ascii="Times New Roman" w:hAnsi="Times New Roman" w:cs="Times New Roman"/>
              <w:b/>
              <w:bCs/>
              <w:sz w:val="24"/>
              <w:szCs w:val="24"/>
            </w:rPr>
            <w:t>SK</w:t>
          </w:r>
          <w:r w:rsidRPr="00403514">
            <w:rPr>
              <w:rFonts w:ascii="Times New Roman" w:hAnsi="Times New Roman" w:cs="Times New Roman"/>
              <w:b/>
              <w:bCs/>
              <w:sz w:val="24"/>
              <w:szCs w:val="24"/>
            </w:rPr>
            <w:t xml:space="preserve">ELBIAMOS APKLAUSOS </w:t>
          </w:r>
          <w:r w:rsidR="00FD6D26" w:rsidRPr="00403514">
            <w:rPr>
              <w:rFonts w:ascii="Times New Roman" w:hAnsi="Times New Roman" w:cs="Times New Roman"/>
              <w:b/>
              <w:bCs/>
              <w:sz w:val="24"/>
              <w:szCs w:val="24"/>
            </w:rPr>
            <w:t>SPECIALIOSIOS SĄLYGOS</w:t>
          </w:r>
        </w:p>
        <w:p w14:paraId="68B3B7AE" w14:textId="289E1A59" w:rsidR="00854A2C" w:rsidRPr="00E26C73" w:rsidRDefault="00854A2C"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5C35FE26"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B40573"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00FD6D26" w:rsidRPr="00E26C73">
                  <w:rPr>
                    <w:rStyle w:val="Hipersaitas"/>
                    <w:rFonts w:ascii="Times New Roman" w:eastAsia="Calibri" w:hAnsi="Times New Roman" w:cs="Times New Roman"/>
                    <w:noProof w:val="0"/>
                    <w:sz w:val="24"/>
                    <w:szCs w:val="24"/>
                  </w:rPr>
                  <w:t>2.</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Pirkimo objektas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_Toc137194948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00FD6D26" w:rsidRPr="00E26C73">
                  <w:rPr>
                    <w:rFonts w:ascii="Times New Roman" w:hAnsi="Times New Roman" w:cs="Times New Roman"/>
                    <w:noProof w:val="0"/>
                    <w:webHidden/>
                    <w:sz w:val="24"/>
                    <w:szCs w:val="24"/>
                  </w:rPr>
                  <w:fldChar w:fldCharType="end"/>
                </w:r>
              </w:hyperlink>
            </w:p>
            <w:p w14:paraId="000F0CE6" w14:textId="77777777" w:rsidR="00FD6D26" w:rsidRPr="00E26C73" w:rsidRDefault="00B40573"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00FD6D26" w:rsidRPr="00E26C73">
                  <w:rPr>
                    <w:rStyle w:val="Hipersaitas"/>
                    <w:rFonts w:ascii="Times New Roman" w:eastAsia="Calibri" w:hAnsi="Times New Roman" w:cs="Times New Roman"/>
                    <w:noProof w:val="0"/>
                    <w:sz w:val="24"/>
                    <w:szCs w:val="24"/>
                  </w:rPr>
                  <w:t>3.</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_Toc137194949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C6E7652" w14:textId="77777777" w:rsidR="00FD6D26" w:rsidRPr="00E26C73" w:rsidRDefault="00B40573"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00FD6D26" w:rsidRPr="00E26C73">
                  <w:rPr>
                    <w:rStyle w:val="Hipersaitas"/>
                    <w:rFonts w:ascii="Times New Roman" w:eastAsia="Calibri" w:hAnsi="Times New Roman" w:cs="Times New Roman"/>
                    <w:noProof w:val="0"/>
                    <w:sz w:val="24"/>
                    <w:szCs w:val="24"/>
                  </w:rPr>
                  <w:t>4.</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Reikalavimai, susiję su nacionaliniu saugumu</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_Toc137194950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14BE0C6C" w14:textId="77777777" w:rsidR="00FD6D26" w:rsidRPr="00E26C73" w:rsidRDefault="00B40573"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00FD6D26" w:rsidRPr="00E26C73">
                  <w:rPr>
                    <w:rStyle w:val="Hipersaitas"/>
                    <w:rFonts w:ascii="Times New Roman" w:eastAsia="Calibri" w:hAnsi="Times New Roman" w:cs="Times New Roman"/>
                    <w:noProof w:val="0"/>
                    <w:sz w:val="24"/>
                    <w:szCs w:val="24"/>
                  </w:rPr>
                  <w:t>5.</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Specialieji reikalavimai pasiūlymų rengimui ir pateikimui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_Toc137194951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9EF4A2C" w14:textId="77777777" w:rsidR="00FD6D26" w:rsidRPr="00E26C73" w:rsidRDefault="00B40573"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00FD6D26" w:rsidRPr="00E26C73">
                  <w:rPr>
                    <w:rStyle w:val="Hipersaitas"/>
                    <w:rFonts w:ascii="Times New Roman" w:hAnsi="Times New Roman" w:cs="Times New Roman"/>
                    <w:noProof w:val="0"/>
                    <w:sz w:val="24"/>
                    <w:szCs w:val="24"/>
                  </w:rPr>
                  <w:t>6.     Pasiūlymo galiojimo užtikrinimas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_Toc137194952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4BFD6A00" w14:textId="77777777" w:rsidR="00FD6D26" w:rsidRPr="00E26C73" w:rsidRDefault="00B40573"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00FD6D26" w:rsidRPr="00E26C73">
                  <w:rPr>
                    <w:rStyle w:val="Hipersaitas"/>
                    <w:rFonts w:ascii="Times New Roman" w:hAnsi="Times New Roman" w:cs="Times New Roman"/>
                    <w:noProof w:val="0"/>
                    <w:sz w:val="24"/>
                    <w:szCs w:val="24"/>
                  </w:rPr>
                  <w:t>7.</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Pasiūlymų vertinimas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_Toc137194953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53D8710B" w14:textId="77777777" w:rsidR="00FD6D26" w:rsidRPr="00E26C73" w:rsidRDefault="00B40573"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00FD6D26" w:rsidRPr="00E26C73">
                  <w:rPr>
                    <w:rStyle w:val="Hipersaitas"/>
                    <w:rFonts w:ascii="Times New Roman" w:hAnsi="Times New Roman" w:cs="Times New Roman"/>
                    <w:noProof w:val="0"/>
                    <w:sz w:val="24"/>
                    <w:szCs w:val="24"/>
                  </w:rPr>
                  <w:t>8.     Sutarties sudarymas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_Toc137194954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3175942E" w14:textId="77777777" w:rsidR="00FD6D26" w:rsidRPr="00E26C73" w:rsidRDefault="00B40573"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00FD6D26" w:rsidRPr="00E26C73">
                  <w:rPr>
                    <w:rStyle w:val="Hipersaitas"/>
                    <w:rFonts w:ascii="Times New Roman" w:hAnsi="Times New Roman" w:cs="Times New Roman"/>
                    <w:noProof w:val="0"/>
                    <w:sz w:val="24"/>
                    <w:szCs w:val="24"/>
                  </w:rPr>
                  <w:t>9.     Kitos sąlygos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_Toc137194955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2"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2"/>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833A1A"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 xml:space="preserve">Specialiųjų pirkimo </w:t>
          </w:r>
          <w:r w:rsidRPr="00833A1A">
            <w:rPr>
              <w:rFonts w:ascii="Times New Roman" w:hAnsi="Times New Roman" w:cs="Times New Roman"/>
              <w:sz w:val="24"/>
              <w:szCs w:val="24"/>
            </w:rPr>
            <w:t>sąlygų 5 priedas „Tiekėjų kvalifikaciniai reikalavimai“</w:t>
          </w:r>
          <w:r w:rsidR="00653AC1" w:rsidRPr="00833A1A">
            <w:rPr>
              <w:rFonts w:ascii="Times New Roman" w:hAnsi="Times New Roman" w:cs="Times New Roman"/>
              <w:sz w:val="24"/>
              <w:szCs w:val="24"/>
            </w:rPr>
            <w:t>;</w:t>
          </w:r>
        </w:p>
        <w:p w14:paraId="3BDF9D68" w14:textId="5B57CC38" w:rsidR="00653AC1" w:rsidRPr="00C76C5E" w:rsidRDefault="00653AC1" w:rsidP="00653AC1">
          <w:pPr>
            <w:spacing w:after="0"/>
            <w:ind w:left="567"/>
            <w:contextualSpacing/>
            <w:rPr>
              <w:rFonts w:ascii="Times New Roman" w:hAnsi="Times New Roman" w:cs="Times New Roman"/>
              <w:sz w:val="24"/>
              <w:szCs w:val="24"/>
            </w:rPr>
          </w:pPr>
          <w:r w:rsidRPr="00FE3441">
            <w:rPr>
              <w:rFonts w:ascii="Times New Roman" w:hAnsi="Times New Roman" w:cs="Times New Roman"/>
              <w:sz w:val="24"/>
              <w:szCs w:val="24"/>
            </w:rPr>
            <w:t>Specialiųjų pirkimo sąlygų 6 priedas „</w:t>
          </w:r>
          <w:r w:rsidRPr="0071654F">
            <w:rPr>
              <w:rFonts w:ascii="Times New Roman" w:hAnsi="Times New Roman" w:cs="Times New Roman"/>
              <w:sz w:val="24"/>
              <w:szCs w:val="24"/>
            </w:rPr>
            <w:t>Tiekėjų pašalinimo pagrind</w:t>
          </w:r>
          <w:r w:rsidR="001A79FE" w:rsidRPr="0071654F">
            <w:rPr>
              <w:rFonts w:ascii="Times New Roman" w:hAnsi="Times New Roman" w:cs="Times New Roman"/>
              <w:sz w:val="24"/>
              <w:szCs w:val="24"/>
            </w:rPr>
            <w:t>ų atitikties deklaracija</w:t>
          </w:r>
          <w:r w:rsidRPr="0071654F">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B40573"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E26C73">
        <w:rPr>
          <w:rFonts w:ascii="Times New Roman" w:hAnsi="Times New Roman" w:cs="Times New Roman"/>
          <w:b/>
          <w:bCs/>
          <w:color w:val="auto"/>
          <w:sz w:val="24"/>
          <w:szCs w:val="24"/>
        </w:rPr>
        <w:lastRenderedPageBreak/>
        <w:t>Bendra informacija</w:t>
      </w:r>
      <w:bookmarkEnd w:id="73"/>
      <w:r w:rsidRPr="00E26C73">
        <w:rPr>
          <w:rFonts w:ascii="Times New Roman" w:hAnsi="Times New Roman" w:cs="Times New Roman"/>
          <w:b/>
          <w:bCs/>
          <w:color w:val="auto"/>
          <w:sz w:val="24"/>
          <w:szCs w:val="24"/>
        </w:rPr>
        <w:t xml:space="preserve"> </w:t>
      </w:r>
    </w:p>
    <w:p w14:paraId="1860C1A9" w14:textId="6060DD86" w:rsidR="00217A65" w:rsidRPr="00342F09" w:rsidRDefault="00FD6D26" w:rsidP="00342F0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6" w:name="_Hlk146694642"/>
      <w:r w:rsidR="00342F09"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w:t>
      </w:r>
      <w:r w:rsidR="00342F09">
        <w:rPr>
          <w:rFonts w:ascii="Times New Roman" w:hAnsi="Times New Roman" w:cs="Times New Roman"/>
          <w:sz w:val="24"/>
          <w:szCs w:val="24"/>
        </w:rPr>
        <w:t>-</w:t>
      </w:r>
      <w:r w:rsidR="00342F09" w:rsidRPr="00A93AF5">
        <w:rPr>
          <w:rFonts w:ascii="Times New Roman" w:hAnsi="Times New Roman" w:cs="Times New Roman"/>
          <w:sz w:val="24"/>
          <w:szCs w:val="24"/>
        </w:rPr>
        <w:t xml:space="preserve"> </w:t>
      </w:r>
      <w:r w:rsidR="00342F09">
        <w:rPr>
          <w:rFonts w:ascii="Times New Roman" w:hAnsi="Times New Roman" w:cs="Times New Roman"/>
          <w:sz w:val="24"/>
          <w:szCs w:val="24"/>
        </w:rPr>
        <w:t>8</w:t>
      </w:r>
      <w:r w:rsidR="00342F09" w:rsidRPr="00A93AF5">
        <w:rPr>
          <w:rFonts w:ascii="Times New Roman" w:hAnsi="Times New Roman" w:cs="Times New Roman"/>
          <w:sz w:val="24"/>
          <w:szCs w:val="24"/>
        </w:rPr>
        <w:t>– 15.15 val.</w:t>
      </w:r>
      <w:r w:rsidR="00342F09" w:rsidRPr="0077272C">
        <w:rPr>
          <w:rFonts w:ascii="Times New Roman" w:hAnsi="Times New Roman" w:cs="Times New Roman"/>
          <w:sz w:val="24"/>
          <w:szCs w:val="24"/>
          <w:lang w:val="en-US"/>
        </w:rPr>
        <w:t xml:space="preserve"> </w:t>
      </w:r>
      <w:r w:rsidR="00342F09" w:rsidRPr="0077272C">
        <w:rPr>
          <w:rFonts w:ascii="Times New Roman" w:hAnsi="Times New Roman" w:cs="Times New Roman"/>
          <w:sz w:val="24"/>
          <w:szCs w:val="24"/>
        </w:rPr>
        <w:t>Perkančioji organizacija nėra pridėtinės vertės mokesčio (PVM) mokėtoja</w:t>
      </w:r>
      <w:r w:rsidR="00342F09">
        <w:rPr>
          <w:rFonts w:ascii="Times New Roman" w:hAnsi="Times New Roman" w:cs="Times New Roman"/>
          <w:sz w:val="24"/>
          <w:szCs w:val="24"/>
        </w:rPr>
        <w:t xml:space="preserve">. </w:t>
      </w:r>
    </w:p>
    <w:p w14:paraId="562DB983" w14:textId="4C24E9C0"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3F2CA4DF"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287351" w:rsidRPr="00083D35">
          <w:rPr>
            <w:rStyle w:val="Hipersaitas"/>
            <w:rFonts w:ascii="Times New Roman" w:hAnsi="Times New Roman" w:cs="Times New Roman"/>
            <w:sz w:val="24"/>
            <w:szCs w:val="24"/>
          </w:rPr>
          <w:t xml:space="preserve">https://katalogas.cpo.lt/Catalog/CatalogGallery  esančius </w:t>
        </w:r>
      </w:hyperlink>
      <w:r w:rsidR="00287351">
        <w:rPr>
          <w:rFonts w:ascii="Times New Roman" w:hAnsi="Times New Roman" w:cs="Times New Roman"/>
          <w:sz w:val="24"/>
          <w:szCs w:val="24"/>
        </w:rPr>
        <w:t>darbus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(202</w:t>
      </w:r>
      <w:r w:rsidR="00BB332A">
        <w:rPr>
          <w:rFonts w:ascii="Times New Roman" w:hAnsi="Times New Roman" w:cs="Times New Roman"/>
          <w:sz w:val="24"/>
          <w:szCs w:val="24"/>
        </w:rPr>
        <w:t>5-</w:t>
      </w:r>
      <w:r w:rsidR="0071654F" w:rsidRPr="003C79C4">
        <w:rPr>
          <w:rFonts w:ascii="Times New Roman" w:hAnsi="Times New Roman" w:cs="Times New Roman"/>
          <w:sz w:val="24"/>
          <w:szCs w:val="24"/>
        </w:rPr>
        <w:t>0</w:t>
      </w:r>
      <w:r w:rsidR="0064772F">
        <w:rPr>
          <w:rFonts w:ascii="Times New Roman" w:hAnsi="Times New Roman" w:cs="Times New Roman"/>
          <w:sz w:val="24"/>
          <w:szCs w:val="24"/>
        </w:rPr>
        <w:t>3</w:t>
      </w:r>
      <w:r w:rsidR="0071654F" w:rsidRPr="003C79C4">
        <w:rPr>
          <w:rFonts w:ascii="Times New Roman" w:hAnsi="Times New Roman" w:cs="Times New Roman"/>
          <w:sz w:val="24"/>
          <w:szCs w:val="24"/>
        </w:rPr>
        <w:t>-</w:t>
      </w:r>
      <w:r w:rsidR="0064772F">
        <w:rPr>
          <w:rFonts w:ascii="Times New Roman" w:hAnsi="Times New Roman" w:cs="Times New Roman"/>
          <w:sz w:val="24"/>
          <w:szCs w:val="24"/>
        </w:rPr>
        <w:t>04</w:t>
      </w:r>
      <w:r w:rsidR="002A0E4E" w:rsidRPr="00E26C73">
        <w:rPr>
          <w:rFonts w:ascii="Times New Roman" w:hAnsi="Times New Roman" w:cs="Times New Roman"/>
          <w:sz w:val="24"/>
          <w:szCs w:val="24"/>
        </w:rPr>
        <w:t xml:space="preserve"> duomenimis), tokių </w:t>
      </w:r>
      <w:r w:rsidR="00287351">
        <w:rPr>
          <w:rFonts w:ascii="Times New Roman" w:hAnsi="Times New Roman" w:cs="Times New Roman"/>
          <w:sz w:val="24"/>
          <w:szCs w:val="24"/>
        </w:rPr>
        <w:t>darbų</w:t>
      </w:r>
      <w:r w:rsidR="002A0E4E" w:rsidRPr="00E26C73">
        <w:rPr>
          <w:rFonts w:ascii="Times New Roman" w:hAnsi="Times New Roman" w:cs="Times New Roman"/>
          <w:sz w:val="24"/>
          <w:szCs w:val="24"/>
        </w:rPr>
        <w:t xml:space="preserve"> nėra.</w:t>
      </w:r>
      <w:bookmarkEnd w:id="76"/>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66E70C0C" w14:textId="77777777" w:rsidR="002E4559" w:rsidRPr="002E4559" w:rsidRDefault="00FD6D26" w:rsidP="002E455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5531B">
        <w:rPr>
          <w:rFonts w:ascii="Times New Roman" w:eastAsia="Arial" w:hAnsi="Times New Roman" w:cs="Times New Roman"/>
          <w:sz w:val="24"/>
          <w:szCs w:val="24"/>
        </w:rPr>
        <w:t xml:space="preserve">Išankstinis skelbimas apie pirkimą nebuvo paskelbtas. </w:t>
      </w:r>
    </w:p>
    <w:p w14:paraId="542BA75E" w14:textId="1A099904" w:rsidR="002E4559" w:rsidRPr="0064772F" w:rsidRDefault="002E4559" w:rsidP="002E4559">
      <w:pPr>
        <w:pStyle w:val="Sraopastraipa"/>
        <w:numPr>
          <w:ilvl w:val="1"/>
          <w:numId w:val="27"/>
        </w:numPr>
        <w:tabs>
          <w:tab w:val="left" w:pos="810"/>
        </w:tabs>
        <w:spacing w:line="240" w:lineRule="auto"/>
        <w:ind w:left="0" w:firstLine="360"/>
        <w:jc w:val="both"/>
        <w:rPr>
          <w:rFonts w:ascii="Times New Roman" w:hAnsi="Times New Roman" w:cs="Times New Roman"/>
          <w:color w:val="000000" w:themeColor="text1"/>
          <w:sz w:val="24"/>
          <w:szCs w:val="24"/>
        </w:rPr>
      </w:pPr>
      <w:r w:rsidRPr="002935CA">
        <w:rPr>
          <w:rFonts w:ascii="Times New Roman" w:eastAsia="Arial" w:hAnsi="Times New Roman" w:cs="Times New Roman"/>
          <w:sz w:val="24"/>
          <w:szCs w:val="24"/>
        </w:rPr>
        <w:t xml:space="preserve">Atliekamas žaliasis pirkimas. </w:t>
      </w:r>
      <w:r w:rsidRPr="002935CA">
        <w:rPr>
          <w:rFonts w:ascii="Times New Roman" w:hAnsi="Times New Roman" w:cs="Times New Roman"/>
          <w:sz w:val="24"/>
          <w:szCs w:val="24"/>
        </w:rPr>
        <w:t xml:space="preserve">Pirkimas </w:t>
      </w:r>
      <w:r w:rsidR="004618DC" w:rsidRPr="002935CA">
        <w:rPr>
          <w:rFonts w:ascii="Times New Roman" w:hAnsi="Times New Roman" w:cs="Times New Roman"/>
          <w:sz w:val="24"/>
          <w:szCs w:val="24"/>
        </w:rPr>
        <w:t xml:space="preserve">vykdomas vadovaujantis </w:t>
      </w:r>
      <w:hyperlink r:id="rId16" w:history="1">
        <w:r w:rsidR="004618DC" w:rsidRPr="002935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618DC" w:rsidRPr="002935CA">
        <w:rPr>
          <w:rFonts w:ascii="Times New Roman" w:hAnsi="Times New Roman" w:cs="Times New Roman"/>
          <w:sz w:val="24"/>
          <w:szCs w:val="24"/>
        </w:rPr>
        <w:t xml:space="preserve">“ tvarkos aprašo </w:t>
      </w:r>
      <w:r w:rsidR="00E173BB" w:rsidRPr="0064772F">
        <w:rPr>
          <w:rFonts w:ascii="Times New Roman" w:hAnsi="Times New Roman" w:cs="Times New Roman"/>
          <w:color w:val="000000" w:themeColor="text1"/>
          <w:sz w:val="24"/>
          <w:szCs w:val="24"/>
          <w:shd w:val="clear" w:color="auto" w:fill="FFFFFF"/>
        </w:rPr>
        <w:t xml:space="preserve">4.4.4.3.p. " &lt;...&gt; </w:t>
      </w:r>
      <w:r w:rsidR="00426AA4" w:rsidRPr="00426AA4">
        <w:rPr>
          <w:rFonts w:ascii="Times New Roman" w:hAnsi="Times New Roman" w:cs="Times New Roman"/>
          <w:sz w:val="24"/>
          <w:szCs w:val="24"/>
        </w:rPr>
        <w:t>ar darbams atlikti naudojama mažiau ar nenaudojama pavojingųjų cheminių medžiagų, neteršiama aplinka ir nekeliamas pavojus sveikatai</w:t>
      </w:r>
      <w:r w:rsidR="00E173BB" w:rsidRPr="0064772F">
        <w:rPr>
          <w:rFonts w:ascii="Times New Roman" w:hAnsi="Times New Roman" w:cs="Times New Roman"/>
          <w:color w:val="000000" w:themeColor="text1"/>
          <w:sz w:val="24"/>
          <w:szCs w:val="24"/>
          <w:shd w:val="clear" w:color="auto" w:fill="FFFFFF"/>
        </w:rPr>
        <w:t xml:space="preserve"> &lt;...&gt; ".</w:t>
      </w:r>
    </w:p>
    <w:p w14:paraId="02D8C169" w14:textId="497B46B4" w:rsidR="00FD6D26" w:rsidRPr="002E4559" w:rsidRDefault="00FD6D26" w:rsidP="002E455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4821E8">
        <w:rPr>
          <w:rFonts w:ascii="Times New Roman" w:eastAsia="Arial" w:hAnsi="Times New Roman" w:cs="Times New Roman"/>
          <w:sz w:val="24"/>
          <w:szCs w:val="24"/>
        </w:rPr>
        <w:t>Bendrosios</w:t>
      </w:r>
      <w:r w:rsidRPr="002E4559">
        <w:rPr>
          <w:rFonts w:ascii="Times New Roman" w:eastAsia="Arial" w:hAnsi="Times New Roman" w:cs="Times New Roman"/>
          <w:sz w:val="24"/>
          <w:szCs w:val="24"/>
        </w:rPr>
        <w:t xml:space="preserve">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7"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77"/>
    </w:p>
    <w:p w14:paraId="0318BC52" w14:textId="63D2DE86"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įsigyti</w:t>
      </w:r>
      <w:r w:rsidR="001F66F7" w:rsidRPr="001F66F7">
        <w:t xml:space="preserve"> </w:t>
      </w:r>
      <w:r w:rsidR="00363ECB">
        <w:rPr>
          <w:rFonts w:ascii="Times New Roman" w:hAnsi="Times New Roman" w:cs="Times New Roman"/>
          <w:i/>
          <w:iCs/>
          <w:sz w:val="24"/>
          <w:szCs w:val="24"/>
        </w:rPr>
        <w:t xml:space="preserve">Fontanų priežiūros </w:t>
      </w:r>
      <w:r w:rsidR="00287351">
        <w:rPr>
          <w:rFonts w:ascii="Times New Roman" w:hAnsi="Times New Roman" w:cs="Times New Roman"/>
          <w:i/>
          <w:iCs/>
          <w:sz w:val="24"/>
          <w:szCs w:val="24"/>
        </w:rPr>
        <w:t>darbus</w:t>
      </w:r>
      <w:r w:rsidR="001F66F7">
        <w:rPr>
          <w:rFonts w:ascii="Times New Roman" w:hAnsi="Times New Roman" w:cs="Times New Roman"/>
          <w:i/>
          <w:iCs/>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10F9953" w14:textId="13B38F96" w:rsidR="00A55A52" w:rsidRPr="00287351" w:rsidRDefault="00363ECB" w:rsidP="00287351">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Pirkimo objektas </w:t>
      </w:r>
      <w:r w:rsidRPr="005652A8">
        <w:rPr>
          <w:rFonts w:ascii="Times New Roman" w:hAnsi="Times New Roman" w:cs="Times New Roman"/>
          <w:sz w:val="24"/>
          <w:szCs w:val="24"/>
        </w:rPr>
        <w:t>skaidom</w:t>
      </w:r>
      <w:r w:rsidRPr="00E03D37">
        <w:rPr>
          <w:rFonts w:ascii="Times New Roman" w:hAnsi="Times New Roman" w:cs="Times New Roman"/>
          <w:sz w:val="24"/>
          <w:szCs w:val="24"/>
        </w:rPr>
        <w:t xml:space="preserve">as į </w:t>
      </w:r>
      <w:r>
        <w:rPr>
          <w:rFonts w:ascii="Times New Roman" w:hAnsi="Times New Roman" w:cs="Times New Roman"/>
          <w:sz w:val="24"/>
          <w:szCs w:val="24"/>
        </w:rPr>
        <w:t>2</w:t>
      </w:r>
      <w:r w:rsidRPr="00E03D37">
        <w:rPr>
          <w:rFonts w:ascii="Times New Roman" w:hAnsi="Times New Roman" w:cs="Times New Roman"/>
          <w:sz w:val="24"/>
          <w:szCs w:val="24"/>
        </w:rPr>
        <w:t xml:space="preserve"> (</w:t>
      </w:r>
      <w:r>
        <w:rPr>
          <w:rFonts w:ascii="Times New Roman" w:hAnsi="Times New Roman" w:cs="Times New Roman"/>
          <w:sz w:val="24"/>
          <w:szCs w:val="24"/>
        </w:rPr>
        <w:t>dvi</w:t>
      </w:r>
      <w:r w:rsidRPr="00E03D37">
        <w:rPr>
          <w:rFonts w:ascii="Times New Roman" w:hAnsi="Times New Roman" w:cs="Times New Roman"/>
          <w:sz w:val="24"/>
          <w:szCs w:val="24"/>
        </w:rPr>
        <w:t>) dalis</w:t>
      </w:r>
      <w:r w:rsidRPr="00D54640">
        <w:rPr>
          <w:rFonts w:ascii="Times New Roman" w:hAnsi="Times New Roman" w:cs="Times New Roman"/>
          <w:sz w:val="24"/>
          <w:szCs w:val="24"/>
        </w:rPr>
        <w:t>. Pirkimo apimtys, reikalavimai ir techninė specifikacija apibrėžti specialiųjų pirkimo sąlygų 2 priede „Techninė specifikacija“.</w:t>
      </w:r>
    </w:p>
    <w:p w14:paraId="05C222F5" w14:textId="26AE93A4" w:rsidR="003A19E5" w:rsidRPr="003A19E5" w:rsidRDefault="003A19E5"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6D6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3963D80"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833A1A" w:rsidRDefault="00FD6D26" w:rsidP="00F44EE1">
      <w:pPr>
        <w:pStyle w:val="Antrat1"/>
        <w:numPr>
          <w:ilvl w:val="0"/>
          <w:numId w:val="26"/>
        </w:numPr>
        <w:jc w:val="both"/>
        <w:rPr>
          <w:rFonts w:ascii="Times New Roman" w:hAnsi="Times New Roman" w:cs="Times New Roman"/>
          <w:b/>
          <w:bCs/>
          <w:color w:val="auto"/>
          <w:sz w:val="24"/>
          <w:szCs w:val="24"/>
        </w:rPr>
      </w:pPr>
      <w:bookmarkStart w:id="78" w:name="_Toc137194949"/>
      <w:r w:rsidRPr="00E26C73">
        <w:rPr>
          <w:rFonts w:ascii="Times New Roman" w:hAnsi="Times New Roman" w:cs="Times New Roman"/>
          <w:b/>
          <w:bCs/>
          <w:color w:val="auto"/>
          <w:sz w:val="24"/>
          <w:szCs w:val="24"/>
        </w:rPr>
        <w:lastRenderedPageBreak/>
        <w:t xml:space="preserve">Tiekėjų pašalinimo pagrindai, kvalifikacijos reikalavimai ir reikalaujami kokybės vadybos sistemos </w:t>
      </w:r>
      <w:r w:rsidRPr="00833A1A">
        <w:rPr>
          <w:rFonts w:ascii="Times New Roman" w:hAnsi="Times New Roman" w:cs="Times New Roman"/>
          <w:b/>
          <w:bCs/>
          <w:color w:val="auto"/>
          <w:sz w:val="24"/>
          <w:szCs w:val="24"/>
        </w:rPr>
        <w:t>ir (arba) aplinkos apsaugos vadybos sistemos standartai</w:t>
      </w:r>
      <w:bookmarkEnd w:id="78"/>
      <w:r w:rsidRPr="00833A1A">
        <w:rPr>
          <w:rFonts w:ascii="Times New Roman" w:hAnsi="Times New Roman" w:cs="Times New Roman"/>
          <w:b/>
          <w:bCs/>
          <w:color w:val="auto"/>
          <w:sz w:val="24"/>
          <w:szCs w:val="24"/>
        </w:rPr>
        <w:t xml:space="preserve"> </w:t>
      </w:r>
    </w:p>
    <w:p w14:paraId="0B034B71" w14:textId="6737B14E" w:rsidR="004D6E76" w:rsidRPr="00833A1A"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79" w:name="_Toc137194950"/>
      <w:r w:rsidRPr="00833A1A">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6 </w:t>
      </w:r>
      <w:r w:rsidRPr="0071654F">
        <w:rPr>
          <w:rFonts w:ascii="Times New Roman" w:hAnsi="Times New Roman" w:cs="Times New Roman"/>
          <w:sz w:val="24"/>
          <w:szCs w:val="24"/>
        </w:rPr>
        <w:t>priede „Tiekėjų pašalinimo pagrind</w:t>
      </w:r>
      <w:r w:rsidR="001A79FE" w:rsidRPr="0071654F">
        <w:rPr>
          <w:rFonts w:ascii="Times New Roman" w:hAnsi="Times New Roman" w:cs="Times New Roman"/>
          <w:sz w:val="24"/>
          <w:szCs w:val="24"/>
        </w:rPr>
        <w:t>ų atitikties deklaracija</w:t>
      </w:r>
      <w:r w:rsidRPr="0071654F">
        <w:rPr>
          <w:rFonts w:ascii="Times New Roman" w:hAnsi="Times New Roman" w:cs="Times New Roman"/>
          <w:sz w:val="24"/>
          <w:szCs w:val="24"/>
        </w:rPr>
        <w:t>“.</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FE3441">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79"/>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0" w:name="_Toc137194951"/>
      <w:r w:rsidRPr="00E26C73">
        <w:rPr>
          <w:rFonts w:ascii="Times New Roman" w:hAnsi="Times New Roman" w:cs="Times New Roman"/>
          <w:b/>
          <w:bCs/>
          <w:color w:val="auto"/>
          <w:sz w:val="24"/>
          <w:szCs w:val="24"/>
        </w:rPr>
        <w:t>Specialieji reikalavimai pasiūlymų rengimui ir pateikimui</w:t>
      </w:r>
      <w:bookmarkEnd w:id="74"/>
      <w:bookmarkEnd w:id="75"/>
      <w:bookmarkEnd w:id="80"/>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CA016F7" w14:textId="1C8F19DC" w:rsidR="001A79FE" w:rsidRPr="0071654F" w:rsidRDefault="001A79FE"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pasirašytas specialiųjų sąlygų 6 priedas „Tiekėjų pašalinimo p</w:t>
      </w:r>
      <w:r w:rsidR="00786421">
        <w:rPr>
          <w:rFonts w:ascii="Times New Roman" w:hAnsi="Times New Roman" w:cs="Times New Roman"/>
          <w:sz w:val="24"/>
          <w:szCs w:val="24"/>
        </w:rPr>
        <w:t>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7777777"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377D15B3" w14:textId="7C142C57" w:rsidR="006837C5" w:rsidRPr="009021E8" w:rsidRDefault="006837C5" w:rsidP="009021E8">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C9592E">
        <w:rPr>
          <w:rFonts w:ascii="Times New Roman" w:hAnsi="Times New Roman" w:cs="Times New Roman"/>
          <w:sz w:val="24"/>
          <w:szCs w:val="24"/>
        </w:rPr>
        <w:t>i įkainiai</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9592E">
        <w:rPr>
          <w:rFonts w:ascii="Times New Roman" w:hAnsi="Times New Roman" w:cs="Times New Roman"/>
          <w:sz w:val="24"/>
          <w:szCs w:val="24"/>
        </w:rPr>
        <w:t>i</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C9592E">
        <w:rPr>
          <w:rFonts w:ascii="Times New Roman" w:hAnsi="Times New Roman" w:cs="Times New Roman"/>
          <w:sz w:val="24"/>
          <w:szCs w:val="24"/>
        </w:rPr>
        <w:t>į</w:t>
      </w:r>
      <w:r w:rsidR="00966EEB" w:rsidRPr="00E26C73">
        <w:rPr>
          <w:rFonts w:ascii="Times New Roman" w:hAnsi="Times New Roman" w:cs="Times New Roman"/>
          <w:sz w:val="24"/>
          <w:szCs w:val="24"/>
        </w:rPr>
        <w:t>kain</w:t>
      </w:r>
      <w:r w:rsidR="00C9592E">
        <w:rPr>
          <w:rFonts w:ascii="Times New Roman" w:hAnsi="Times New Roman" w:cs="Times New Roman"/>
          <w:sz w:val="24"/>
          <w:szCs w:val="24"/>
        </w:rPr>
        <w:t>iai</w:t>
      </w:r>
      <w:r w:rsidR="003F442E" w:rsidRPr="009021E8">
        <w:rPr>
          <w:rFonts w:ascii="Times New Roman" w:hAnsi="Times New Roman" w:cs="Times New Roman"/>
          <w:sz w:val="24"/>
          <w:szCs w:val="24"/>
        </w:rPr>
        <w:t xml:space="preserve"> </w:t>
      </w:r>
      <w:r w:rsidRPr="009021E8">
        <w:rPr>
          <w:rFonts w:ascii="Times New Roman" w:hAnsi="Times New Roman" w:cs="Times New Roman"/>
          <w:sz w:val="24"/>
          <w:szCs w:val="24"/>
        </w:rPr>
        <w:t>nurodyt</w:t>
      </w:r>
      <w:r w:rsidR="00C9592E">
        <w:rPr>
          <w:rFonts w:ascii="Times New Roman" w:hAnsi="Times New Roman" w:cs="Times New Roman"/>
          <w:sz w:val="24"/>
          <w:szCs w:val="24"/>
        </w:rPr>
        <w:t>i</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w:t>
      </w:r>
      <w:r w:rsidRPr="009021E8">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p>
    <w:p w14:paraId="4280C990" w14:textId="38DFCD23"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1"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7CCD84BD"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1"/>
    </w:p>
    <w:p w14:paraId="34783742" w14:textId="6EA309CC" w:rsidR="00FD6D26" w:rsidRPr="00287351"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RRSA CPO nereikalauja užtikrinti pasiūlymo galiojimą, tačiau pasilieka teisę kreiptis į teismą dėl žalos, atsiradusios dėl to, kad pasiūlymo galiojimo laikotarpiu tiekėjas pakeičia ar atšaukia savo </w:t>
      </w:r>
      <w:r w:rsidRPr="00287351">
        <w:rPr>
          <w:rFonts w:ascii="Times New Roman" w:eastAsia="Calibri" w:hAnsi="Times New Roman" w:cs="Times New Roman"/>
          <w:sz w:val="24"/>
          <w:szCs w:val="24"/>
        </w:rPr>
        <w:t>pasiūlymą ar pirkimo laimėtojas atsisako sudaryti sutartį, atlyginimo.</w:t>
      </w:r>
    </w:p>
    <w:p w14:paraId="4EF3B62A" w14:textId="77777777" w:rsidR="00FD6D26" w:rsidRPr="00287351"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2" w:name="_Toc137194953"/>
      <w:r w:rsidRPr="00287351">
        <w:rPr>
          <w:rFonts w:ascii="Times New Roman" w:hAnsi="Times New Roman" w:cs="Times New Roman"/>
          <w:b/>
          <w:bCs/>
          <w:color w:val="auto"/>
          <w:sz w:val="24"/>
          <w:szCs w:val="24"/>
        </w:rPr>
        <w:t>Pasiūlymų vertinimas</w:t>
      </w:r>
      <w:bookmarkEnd w:id="82"/>
    </w:p>
    <w:p w14:paraId="76A05561" w14:textId="77777777" w:rsidR="00FD6D26" w:rsidRPr="00287351" w:rsidRDefault="00FD6D26" w:rsidP="00FD6D26">
      <w:pPr>
        <w:spacing w:line="240" w:lineRule="auto"/>
        <w:jc w:val="both"/>
        <w:rPr>
          <w:rFonts w:ascii="Times New Roman" w:hAnsi="Times New Roman" w:cs="Times New Roman"/>
          <w:vanish/>
          <w:sz w:val="24"/>
          <w:szCs w:val="24"/>
        </w:rPr>
      </w:pPr>
    </w:p>
    <w:p w14:paraId="1E38A5BC" w14:textId="60B6EEFF" w:rsidR="00F7046D" w:rsidRPr="00160587"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color w:val="000000" w:themeColor="text1"/>
          <w:sz w:val="24"/>
          <w:szCs w:val="24"/>
        </w:rPr>
      </w:pPr>
      <w:bookmarkStart w:id="83" w:name="_Toc126333937"/>
      <w:bookmarkStart w:id="84" w:name="_Toc137194954"/>
      <w:r w:rsidRPr="00287351">
        <w:rPr>
          <w:rFonts w:ascii="Times New Roman" w:hAnsi="Times New Roman"/>
          <w:sz w:val="24"/>
          <w:szCs w:val="24"/>
        </w:rPr>
        <w:t xml:space="preserve">RRSA CPO </w:t>
      </w:r>
      <w:bookmarkStart w:id="85" w:name="_Hlk161154184"/>
      <w:r w:rsidRPr="00287351">
        <w:rPr>
          <w:rFonts w:ascii="Times New Roman" w:hAnsi="Times New Roman"/>
          <w:sz w:val="24"/>
          <w:szCs w:val="24"/>
        </w:rPr>
        <w:t xml:space="preserve">ekonomiškai naudingiausią Pasiūlymą išrenka pagal </w:t>
      </w:r>
      <w:bookmarkEnd w:id="85"/>
      <w:r w:rsidR="00160587">
        <w:rPr>
          <w:rFonts w:ascii="Times New Roman" w:hAnsi="Times New Roman"/>
          <w:sz w:val="24"/>
          <w:szCs w:val="24"/>
        </w:rPr>
        <w:t xml:space="preserve">tiekėjo pasiūlyme nurodytą </w:t>
      </w:r>
      <w:r w:rsidR="00D4078D" w:rsidRPr="00287351">
        <w:rPr>
          <w:rFonts w:ascii="Times New Roman" w:hAnsi="Times New Roman" w:cs="Times New Roman"/>
          <w:sz w:val="24"/>
          <w:szCs w:val="24"/>
        </w:rPr>
        <w:t>kain</w:t>
      </w:r>
      <w:r w:rsidR="00160587">
        <w:rPr>
          <w:rFonts w:ascii="Times New Roman" w:hAnsi="Times New Roman" w:cs="Times New Roman"/>
          <w:sz w:val="24"/>
          <w:szCs w:val="24"/>
        </w:rPr>
        <w:t xml:space="preserve">ą </w:t>
      </w:r>
      <w:r w:rsidR="00160587" w:rsidRPr="00160587">
        <w:rPr>
          <w:rFonts w:ascii="Times New Roman" w:hAnsi="Times New Roman" w:cs="Times New Roman"/>
          <w:sz w:val="24"/>
          <w:szCs w:val="24"/>
        </w:rPr>
        <w:t>laimėtojui nustatyti</w:t>
      </w:r>
      <w:r w:rsidR="00160587">
        <w:rPr>
          <w:rFonts w:ascii="Times New Roman" w:hAnsi="Times New Roman"/>
          <w:sz w:val="24"/>
          <w:szCs w:val="24"/>
        </w:rPr>
        <w:t xml:space="preserve">, </w:t>
      </w:r>
      <w:r w:rsidR="00160587" w:rsidRPr="00160587">
        <w:rPr>
          <w:rFonts w:ascii="Times New Roman" w:eastAsia="Calibri" w:hAnsi="Times New Roman" w:cs="Times New Roman"/>
          <w:sz w:val="24"/>
          <w:szCs w:val="24"/>
        </w:rPr>
        <w:t xml:space="preserve">kuri turi būti apskaičiuota ir nurodyta taip, kaip reikalaujama specialiųjų pirkimo sąlygų </w:t>
      </w:r>
      <w:r w:rsidR="00160587">
        <w:rPr>
          <w:rFonts w:ascii="Times New Roman" w:eastAsia="Calibri" w:hAnsi="Times New Roman" w:cs="Times New Roman"/>
          <w:sz w:val="24"/>
          <w:szCs w:val="24"/>
        </w:rPr>
        <w:t xml:space="preserve">3 </w:t>
      </w:r>
      <w:r w:rsidR="00160587">
        <w:rPr>
          <w:rFonts w:ascii="Times New Roman" w:eastAsia="Calibri" w:hAnsi="Times New Roman" w:cs="Times New Roman"/>
          <w:color w:val="000000" w:themeColor="text1"/>
          <w:sz w:val="24"/>
          <w:szCs w:val="24"/>
        </w:rPr>
        <w:t>priede.</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287351">
        <w:rPr>
          <w:rFonts w:ascii="Times New Roman" w:hAnsi="Times New Roman" w:cs="Times New Roman"/>
          <w:sz w:val="24"/>
          <w:szCs w:val="24"/>
        </w:rPr>
        <w:t>Laimėjusiu</w:t>
      </w:r>
      <w:r w:rsidRPr="00E26C73">
        <w:rPr>
          <w:rFonts w:ascii="Times New Roman" w:hAnsi="Times New Roman" w:cs="Times New Roman"/>
          <w:sz w:val="24"/>
          <w:szCs w:val="24"/>
        </w:rPr>
        <w:t xml:space="preserve">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62F48A45" w14:textId="77777777" w:rsidR="00317DB6" w:rsidRDefault="002E2DEE" w:rsidP="00B71FBC">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pajėgumais remiasi tiekėjas, netenkina jam keliamų kvalifikacijos reikalavimų ir RRSA CPO nurodymu nebuvo </w:t>
      </w:r>
      <w:r w:rsidR="003B74B5" w:rsidRPr="006D19E3">
        <w:rPr>
          <w:rFonts w:ascii="Times New Roman" w:hAnsi="Times New Roman" w:cs="Times New Roman"/>
          <w:sz w:val="24"/>
          <w:szCs w:val="24"/>
        </w:rPr>
        <w:t>pakeistas į reikalavimus atitinkantį ūkio subjektą;</w:t>
      </w:r>
    </w:p>
    <w:p w14:paraId="7907C18D" w14:textId="77777777" w:rsidR="003A19E5" w:rsidRDefault="00317DB6" w:rsidP="003A19E5">
      <w:pPr>
        <w:tabs>
          <w:tab w:val="left" w:pos="900"/>
        </w:tabs>
        <w:spacing w:after="0" w:line="20" w:lineRule="atLeast"/>
        <w:jc w:val="both"/>
        <w:rPr>
          <w:rFonts w:ascii="Times New Roman" w:eastAsia="Times New Roman" w:hAnsi="Times New Roman"/>
          <w:sz w:val="24"/>
          <w:szCs w:val="24"/>
        </w:rPr>
      </w:pPr>
      <w:r>
        <w:rPr>
          <w:rFonts w:ascii="Times New Roman" w:hAnsi="Times New Roman" w:cs="Times New Roman"/>
          <w:sz w:val="24"/>
          <w:szCs w:val="24"/>
        </w:rPr>
        <w:t xml:space="preserve">      7.4.5.</w:t>
      </w:r>
      <w:r w:rsidRPr="00317DB6">
        <w:rPr>
          <w:rFonts w:ascii="Times New Roman" w:hAnsi="Times New Roman" w:cs="Times New Roman"/>
          <w:sz w:val="24"/>
          <w:szCs w:val="24"/>
        </w:rPr>
        <w:t xml:space="preserve"> </w:t>
      </w:r>
      <w:r w:rsidRPr="008E6543">
        <w:rPr>
          <w:rFonts w:ascii="Times New Roman" w:hAnsi="Times New Roman" w:cs="Times New Roman"/>
          <w:sz w:val="24"/>
          <w:szCs w:val="24"/>
        </w:rPr>
        <w:t>Per RRSA CPO nustatytą terminą nepateikė dokumentų</w:t>
      </w:r>
      <w:r>
        <w:rPr>
          <w:rFonts w:ascii="Times New Roman" w:hAnsi="Times New Roman" w:cs="Times New Roman"/>
          <w:sz w:val="24"/>
          <w:szCs w:val="24"/>
        </w:rPr>
        <w:t>,</w:t>
      </w:r>
      <w:r w:rsidRPr="008E6543">
        <w:rPr>
          <w:rFonts w:ascii="Times New Roman" w:hAnsi="Times New Roman" w:cs="Times New Roman"/>
          <w:sz w:val="24"/>
          <w:szCs w:val="24"/>
        </w:rPr>
        <w:t xml:space="preserve"> </w:t>
      </w:r>
      <w:r w:rsidRPr="005B113B">
        <w:rPr>
          <w:rFonts w:ascii="Times New Roman" w:hAnsi="Times New Roman" w:cs="Times New Roman"/>
          <w:sz w:val="24"/>
          <w:szCs w:val="24"/>
        </w:rPr>
        <w:t>įrodančių pašalinimo pagrindų, nustatytų pirkimo sąlygose nebuvimą bei atitiktį</w:t>
      </w:r>
      <w:r w:rsidRPr="008E6543">
        <w:rPr>
          <w:rFonts w:ascii="Times New Roman" w:eastAsia="Times New Roman" w:hAnsi="Times New Roman" w:cs="Times New Roman"/>
          <w:sz w:val="24"/>
          <w:szCs w:val="24"/>
        </w:rPr>
        <w:t xml:space="preserve"> kvalifikacijos</w:t>
      </w:r>
      <w:r w:rsidRPr="008E6543">
        <w:rPr>
          <w:rFonts w:ascii="Times New Roman" w:eastAsia="Times New Roman" w:hAnsi="Times New Roman"/>
          <w:sz w:val="24"/>
          <w:szCs w:val="24"/>
        </w:rPr>
        <w:t xml:space="preserve"> reikalavimams</w:t>
      </w:r>
      <w:r w:rsidR="003A19E5">
        <w:rPr>
          <w:rFonts w:ascii="Times New Roman" w:eastAsia="Times New Roman" w:hAnsi="Times New Roman"/>
          <w:sz w:val="24"/>
          <w:szCs w:val="24"/>
        </w:rPr>
        <w:t>;</w:t>
      </w:r>
    </w:p>
    <w:p w14:paraId="1FE983D9" w14:textId="5F9ECBD4" w:rsidR="003A19E5" w:rsidRPr="00287351" w:rsidRDefault="003A19E5" w:rsidP="003A19E5">
      <w:pPr>
        <w:tabs>
          <w:tab w:val="left" w:pos="900"/>
        </w:tabs>
        <w:spacing w:after="0" w:line="20" w:lineRule="atLeast"/>
        <w:ind w:firstLine="426"/>
        <w:jc w:val="both"/>
        <w:rPr>
          <w:rFonts w:ascii="Times New Roman" w:eastAsia="Times New Roman" w:hAnsi="Times New Roman"/>
          <w:sz w:val="24"/>
          <w:szCs w:val="24"/>
        </w:rPr>
      </w:pPr>
      <w:r w:rsidRPr="00287351">
        <w:rPr>
          <w:rFonts w:ascii="Times New Roman" w:hAnsi="Times New Roman" w:cs="Times New Roman"/>
          <w:bCs/>
          <w:sz w:val="24"/>
          <w:szCs w:val="24"/>
        </w:rPr>
        <w:t xml:space="preserve">7.4.6. </w:t>
      </w:r>
      <w:r w:rsidRPr="00287351">
        <w:rPr>
          <w:rFonts w:ascii="Times New Roman" w:hAnsi="Times New Roman" w:cs="Times New Roman"/>
          <w:sz w:val="24"/>
          <w:szCs w:val="24"/>
        </w:rPr>
        <w:t xml:space="preserve">Tiekėjo pasiūlymo kaina viršys maksimalią Perkančiajai organizacijai priimtiną lėšų suma: I pirkimo daliai – </w:t>
      </w:r>
      <w:r w:rsidRPr="00287351">
        <w:rPr>
          <w:rFonts w:ascii="Times New Roman" w:hAnsi="Times New Roman" w:cs="Times New Roman"/>
          <w:bCs/>
          <w:iCs/>
          <w:sz w:val="24"/>
          <w:szCs w:val="24"/>
        </w:rPr>
        <w:t xml:space="preserve">40 495, 87 </w:t>
      </w:r>
      <w:r w:rsidRPr="00287351">
        <w:rPr>
          <w:rFonts w:ascii="Times New Roman" w:hAnsi="Times New Roman" w:cs="Times New Roman"/>
          <w:bCs/>
          <w:sz w:val="24"/>
          <w:szCs w:val="24"/>
        </w:rPr>
        <w:t xml:space="preserve"> Eur be PVM, </w:t>
      </w:r>
      <w:r w:rsidRPr="00287351">
        <w:rPr>
          <w:rFonts w:ascii="Times New Roman" w:hAnsi="Times New Roman" w:cs="Times New Roman"/>
          <w:sz w:val="24"/>
          <w:szCs w:val="24"/>
        </w:rPr>
        <w:t xml:space="preserve">II pirkimo daliai – </w:t>
      </w:r>
      <w:r w:rsidRPr="00287351">
        <w:rPr>
          <w:rFonts w:ascii="Times New Roman" w:hAnsi="Times New Roman" w:cs="Times New Roman"/>
          <w:bCs/>
          <w:iCs/>
          <w:sz w:val="24"/>
          <w:szCs w:val="24"/>
        </w:rPr>
        <w:t>28 925,62</w:t>
      </w:r>
      <w:r w:rsidRPr="00287351">
        <w:rPr>
          <w:rFonts w:ascii="Times New Roman" w:hAnsi="Times New Roman" w:cs="Times New Roman"/>
          <w:b/>
          <w:iCs/>
          <w:sz w:val="24"/>
          <w:szCs w:val="24"/>
        </w:rPr>
        <w:t xml:space="preserve"> </w:t>
      </w:r>
      <w:r w:rsidRPr="00287351">
        <w:rPr>
          <w:rFonts w:ascii="Times New Roman" w:hAnsi="Times New Roman" w:cs="Times New Roman"/>
          <w:bCs/>
          <w:sz w:val="24"/>
          <w:szCs w:val="24"/>
        </w:rPr>
        <w:t>Eur be PVM.</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287351">
        <w:rPr>
          <w:rFonts w:ascii="Times New Roman" w:hAnsi="Times New Roman" w:cs="Times New Roman"/>
          <w:b/>
          <w:bCs/>
          <w:color w:val="auto"/>
          <w:sz w:val="24"/>
          <w:szCs w:val="24"/>
        </w:rPr>
        <w:t>8. Sutarties sudarymas</w:t>
      </w:r>
      <w:bookmarkEnd w:id="83"/>
      <w:bookmarkEnd w:id="84"/>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86" w:name="_Toc137194955"/>
      <w:r w:rsidRPr="00E26C73">
        <w:rPr>
          <w:rFonts w:ascii="Times New Roman" w:hAnsi="Times New Roman" w:cs="Times New Roman"/>
          <w:b/>
          <w:bCs/>
          <w:color w:val="auto"/>
          <w:sz w:val="24"/>
          <w:szCs w:val="24"/>
        </w:rPr>
        <w:t>9. Kitos sąlygos</w:t>
      </w:r>
      <w:bookmarkEnd w:id="86"/>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lastRenderedPageBreak/>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4A646D">
      <w:pPr>
        <w:jc w:val="right"/>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065" w:type="dxa"/>
        <w:tblInd w:w="-147" w:type="dxa"/>
        <w:tblLayout w:type="fixed"/>
        <w:tblLook w:val="04A0" w:firstRow="1" w:lastRow="0" w:firstColumn="1" w:lastColumn="0" w:noHBand="0" w:noVBand="1"/>
      </w:tblPr>
      <w:tblGrid>
        <w:gridCol w:w="568"/>
        <w:gridCol w:w="2551"/>
        <w:gridCol w:w="4763"/>
        <w:gridCol w:w="2183"/>
      </w:tblGrid>
      <w:tr w:rsidR="00FD6D26" w:rsidRPr="00E26C73" w14:paraId="26C1E46C" w14:textId="77777777" w:rsidTr="00503B20">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183"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03B20">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183" w:type="dxa"/>
          </w:tcPr>
          <w:p w14:paraId="54B05C52" w14:textId="4ABBB94E" w:rsidR="00FD6D26" w:rsidRPr="009D4596" w:rsidRDefault="00FD6D26" w:rsidP="009D4596">
            <w:pPr>
              <w:rPr>
                <w:sz w:val="24"/>
                <w:szCs w:val="24"/>
              </w:rPr>
            </w:pPr>
            <w:r w:rsidRPr="00E26C73">
              <w:rPr>
                <w:sz w:val="24"/>
                <w:szCs w:val="24"/>
              </w:rPr>
              <w:t>RRSA CPO turi teisę pratęsti pasiūlymų pateikimo terminą.</w:t>
            </w:r>
          </w:p>
        </w:tc>
      </w:tr>
      <w:tr w:rsidR="00FD6D26" w:rsidRPr="00E26C73" w14:paraId="6A42D7B2" w14:textId="77777777" w:rsidTr="00503B20">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183"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03B20">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183" w:type="dxa"/>
          </w:tcPr>
          <w:p w14:paraId="395BA052" w14:textId="1EC0BE34" w:rsidR="00FD6D26" w:rsidRPr="00E26C73" w:rsidRDefault="00FD6D26" w:rsidP="009D4596">
            <w:pPr>
              <w:rPr>
                <w:color w:val="7030A0"/>
                <w:sz w:val="24"/>
                <w:szCs w:val="24"/>
              </w:rPr>
            </w:pPr>
            <w:r w:rsidRPr="00E26C73">
              <w:rPr>
                <w:color w:val="000000"/>
                <w:sz w:val="24"/>
                <w:szCs w:val="24"/>
              </w:rPr>
              <w:t xml:space="preserve">Jei paaiškinimai ar patikslinimai teikiami RRSA CPO iniciatyva, jų pateikimo terminas nesikeičia. </w:t>
            </w:r>
          </w:p>
        </w:tc>
      </w:tr>
      <w:tr w:rsidR="00FD6D26" w:rsidRPr="00E26C73" w14:paraId="3100F32A" w14:textId="77777777" w:rsidTr="00503B20">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2EF1F7D8"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854A2C">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183"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03B20">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183" w:type="dxa"/>
          </w:tcPr>
          <w:p w14:paraId="13B89C09" w14:textId="77777777" w:rsidR="00FD6D26" w:rsidRPr="00E26C73" w:rsidRDefault="00FD6D26" w:rsidP="00970BA6">
            <w:pPr>
              <w:ind w:firstLine="34"/>
              <w:rPr>
                <w:sz w:val="24"/>
                <w:szCs w:val="24"/>
              </w:rPr>
            </w:pPr>
          </w:p>
        </w:tc>
      </w:tr>
      <w:tr w:rsidR="00FD6D26" w:rsidRPr="00E26C73" w14:paraId="078567F9" w14:textId="77777777" w:rsidTr="00503B20">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183"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03B20">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183"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03B20">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w:t>
            </w:r>
            <w:r w:rsidRPr="00E26C73">
              <w:rPr>
                <w:sz w:val="24"/>
                <w:szCs w:val="24"/>
              </w:rPr>
              <w:lastRenderedPageBreak/>
              <w:t>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183" w:type="dxa"/>
          </w:tcPr>
          <w:p w14:paraId="7DA20E7E" w14:textId="77777777" w:rsidR="00FD6D26" w:rsidRPr="00E26C73" w:rsidRDefault="00FD6D26" w:rsidP="00970BA6">
            <w:pPr>
              <w:ind w:firstLine="34"/>
              <w:rPr>
                <w:sz w:val="24"/>
                <w:szCs w:val="24"/>
              </w:rPr>
            </w:pPr>
          </w:p>
        </w:tc>
      </w:tr>
      <w:tr w:rsidR="00FD6D26" w:rsidRPr="00E26C73" w14:paraId="3DE76E99" w14:textId="77777777" w:rsidTr="00503B20">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183"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03B20">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183"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03B20">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183"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03B20">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183" w:type="dxa"/>
            <w:hideMark/>
          </w:tcPr>
          <w:p w14:paraId="366E6D7B" w14:textId="77777777" w:rsidR="00FD6D26" w:rsidRPr="00E26C73" w:rsidRDefault="00FD6D26" w:rsidP="00970BA6">
            <w:pPr>
              <w:ind w:firstLine="34"/>
              <w:rPr>
                <w:sz w:val="24"/>
                <w:szCs w:val="24"/>
              </w:rPr>
            </w:pPr>
          </w:p>
        </w:tc>
      </w:tr>
    </w:tbl>
    <w:p w14:paraId="0BCFEE93" w14:textId="77777777" w:rsidR="006B1BBA" w:rsidRDefault="006B1BBA" w:rsidP="00FC3BD5">
      <w:pPr>
        <w:spacing w:line="240" w:lineRule="auto"/>
        <w:rPr>
          <w:rFonts w:ascii="Times New Roman" w:hAnsi="Times New Roman" w:cs="Times New Roman"/>
          <w:sz w:val="24"/>
          <w:szCs w:val="24"/>
          <w:highlight w:val="yellow"/>
        </w:rPr>
      </w:pPr>
    </w:p>
    <w:p w14:paraId="68A273BB" w14:textId="77777777" w:rsidR="004A646D" w:rsidRPr="00E26C73" w:rsidRDefault="004A646D" w:rsidP="00FC3BD5">
      <w:pPr>
        <w:spacing w:line="240" w:lineRule="auto"/>
        <w:rPr>
          <w:rFonts w:ascii="Times New Roman" w:hAnsi="Times New Roman" w:cs="Times New Roman"/>
          <w:sz w:val="24"/>
          <w:szCs w:val="24"/>
          <w:highlight w:val="yellow"/>
        </w:rPr>
      </w:pPr>
    </w:p>
    <w:p w14:paraId="69BE6109" w14:textId="77777777" w:rsidR="00AD4640" w:rsidRDefault="00AD4640" w:rsidP="00814E80">
      <w:pPr>
        <w:spacing w:after="0" w:line="240" w:lineRule="auto"/>
        <w:jc w:val="right"/>
        <w:rPr>
          <w:rFonts w:ascii="Times New Roman" w:hAnsi="Times New Roman" w:cs="Times New Roman"/>
          <w:sz w:val="24"/>
          <w:szCs w:val="24"/>
        </w:rPr>
      </w:pPr>
    </w:p>
    <w:p w14:paraId="36F224D9" w14:textId="6E486101" w:rsidR="00AB51EF" w:rsidRPr="00E26C73" w:rsidRDefault="00C1724D" w:rsidP="00814E80">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56B8D4F2" w14:textId="77777777" w:rsidR="001106C5" w:rsidRDefault="001106C5" w:rsidP="00814E80">
      <w:pPr>
        <w:spacing w:line="240" w:lineRule="auto"/>
        <w:jc w:val="right"/>
        <w:rPr>
          <w:rFonts w:ascii="Times New Roman" w:hAnsi="Times New Roman" w:cs="Times New Roman"/>
          <w:sz w:val="24"/>
          <w:szCs w:val="24"/>
        </w:rPr>
      </w:pPr>
    </w:p>
    <w:p w14:paraId="683F1FE6" w14:textId="62329371" w:rsidR="007F1BB1" w:rsidRDefault="007F1BB1" w:rsidP="00814E80">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2A6F3376" w14:textId="707191F2" w:rsidR="00442FF8" w:rsidRDefault="00442FF8" w:rsidP="00442FF8">
      <w:pPr>
        <w:spacing w:after="0" w:line="240" w:lineRule="auto"/>
        <w:ind w:right="3780"/>
        <w:jc w:val="center"/>
        <w:rPr>
          <w:rFonts w:ascii="Times New Roman" w:hAnsi="Times New Roman" w:cs="Times New Roman"/>
          <w:b/>
          <w:bCs/>
          <w:sz w:val="24"/>
          <w:szCs w:val="24"/>
        </w:rPr>
      </w:pPr>
      <w:r>
        <w:rPr>
          <w:rFonts w:ascii="Times New Roman" w:hAnsi="Times New Roman" w:cs="Times New Roman"/>
          <w:b/>
          <w:bCs/>
          <w:sz w:val="24"/>
          <w:szCs w:val="24"/>
        </w:rPr>
        <w:t xml:space="preserve">                                                I pirkimo daliai</w:t>
      </w:r>
    </w:p>
    <w:p w14:paraId="650237B9" w14:textId="77777777" w:rsidR="00171D5D" w:rsidRDefault="00171D5D" w:rsidP="00171D5D">
      <w:pPr>
        <w:spacing w:after="0"/>
        <w:jc w:val="both"/>
        <w:rPr>
          <w:rFonts w:ascii="Times New Roman" w:hAnsi="Times New Roman" w:cs="Times New Roman"/>
          <w:sz w:val="24"/>
          <w:szCs w:val="24"/>
        </w:rPr>
      </w:pPr>
    </w:p>
    <w:p w14:paraId="3B8B1920" w14:textId="77777777" w:rsidR="00442FF8" w:rsidRPr="00FF7FA6" w:rsidRDefault="00442FF8" w:rsidP="00442FF8">
      <w:pPr>
        <w:spacing w:after="0" w:line="360" w:lineRule="auto"/>
        <w:ind w:firstLine="567"/>
        <w:rPr>
          <w:rFonts w:ascii="Times New Roman" w:hAnsi="Times New Roman" w:cs="Times New Roman"/>
          <w:b/>
          <w:sz w:val="24"/>
          <w:szCs w:val="24"/>
        </w:rPr>
      </w:pPr>
      <w:r w:rsidRPr="00FF7FA6">
        <w:rPr>
          <w:rFonts w:ascii="Times New Roman" w:hAnsi="Times New Roman" w:cs="Times New Roman"/>
          <w:b/>
          <w:sz w:val="24"/>
          <w:szCs w:val="24"/>
        </w:rPr>
        <w:t>Pirkimo objekto aprašymas</w:t>
      </w:r>
    </w:p>
    <w:p w14:paraId="624FC507" w14:textId="59E0752A" w:rsidR="00442FF8" w:rsidRPr="00FF7FA6" w:rsidRDefault="00442FF8" w:rsidP="00442FF8">
      <w:pPr>
        <w:spacing w:after="0"/>
        <w:jc w:val="both"/>
        <w:rPr>
          <w:rFonts w:ascii="Times New Roman" w:hAnsi="Times New Roman" w:cs="Times New Roman"/>
          <w:sz w:val="24"/>
          <w:szCs w:val="24"/>
        </w:rPr>
      </w:pPr>
      <w:r w:rsidRPr="00FF7FA6">
        <w:rPr>
          <w:rFonts w:ascii="Times New Roman" w:hAnsi="Times New Roman" w:cs="Times New Roman"/>
          <w:sz w:val="24"/>
          <w:szCs w:val="24"/>
        </w:rPr>
        <w:t xml:space="preserve">           Pirkimo objektas – </w:t>
      </w:r>
      <w:r w:rsidRPr="00FF7FA6">
        <w:rPr>
          <w:rFonts w:ascii="Times New Roman" w:hAnsi="Times New Roman" w:cs="Times New Roman"/>
          <w:bCs/>
          <w:sz w:val="24"/>
          <w:szCs w:val="24"/>
        </w:rPr>
        <w:t>Raseinių miesto fontan</w:t>
      </w:r>
      <w:r>
        <w:rPr>
          <w:rFonts w:ascii="Times New Roman" w:hAnsi="Times New Roman" w:cs="Times New Roman"/>
          <w:bCs/>
          <w:sz w:val="24"/>
          <w:szCs w:val="24"/>
        </w:rPr>
        <w:t>ų</w:t>
      </w:r>
      <w:r w:rsidRPr="00FF7FA6">
        <w:rPr>
          <w:rFonts w:ascii="Times New Roman" w:hAnsi="Times New Roman" w:cs="Times New Roman"/>
          <w:bCs/>
          <w:sz w:val="24"/>
          <w:szCs w:val="24"/>
        </w:rPr>
        <w:t xml:space="preserve"> „Upelis“</w:t>
      </w:r>
      <w:r>
        <w:rPr>
          <w:rFonts w:ascii="Times New Roman" w:hAnsi="Times New Roman" w:cs="Times New Roman"/>
          <w:bCs/>
          <w:sz w:val="24"/>
          <w:szCs w:val="24"/>
        </w:rPr>
        <w:t xml:space="preserve"> ir plaukiojančio fontano „MAX II“</w:t>
      </w:r>
      <w:r w:rsidRPr="00FF7FA6">
        <w:rPr>
          <w:rFonts w:ascii="Times New Roman" w:hAnsi="Times New Roman" w:cs="Times New Roman"/>
          <w:bCs/>
          <w:sz w:val="24"/>
          <w:szCs w:val="24"/>
        </w:rPr>
        <w:t xml:space="preserve"> priežiūros teikimas, apimantis fontan</w:t>
      </w:r>
      <w:r>
        <w:rPr>
          <w:rFonts w:ascii="Times New Roman" w:hAnsi="Times New Roman" w:cs="Times New Roman"/>
          <w:bCs/>
          <w:sz w:val="24"/>
          <w:szCs w:val="24"/>
        </w:rPr>
        <w:t>ų</w:t>
      </w:r>
      <w:r w:rsidRPr="00FF7FA6">
        <w:rPr>
          <w:rFonts w:ascii="Times New Roman" w:hAnsi="Times New Roman" w:cs="Times New Roman"/>
          <w:bCs/>
          <w:sz w:val="24"/>
          <w:szCs w:val="24"/>
        </w:rPr>
        <w:t xml:space="preserve"> eksploataciją, einamąjį remontą.</w:t>
      </w:r>
    </w:p>
    <w:p w14:paraId="294686AB" w14:textId="518F1871" w:rsidR="00442FF8" w:rsidRPr="00FF7FA6" w:rsidRDefault="00123613" w:rsidP="00442FF8">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Darb</w:t>
      </w:r>
      <w:r w:rsidR="00442FF8" w:rsidRPr="00FF7FA6">
        <w:rPr>
          <w:rFonts w:ascii="Times New Roman" w:hAnsi="Times New Roman" w:cs="Times New Roman"/>
          <w:sz w:val="24"/>
          <w:szCs w:val="24"/>
        </w:rPr>
        <w:t>ų atlikimo vieta: Raseinių miesto stoties prieigoje, pėsčiųjų alėjoje, Vilniaus g.,</w:t>
      </w:r>
      <w:r w:rsidR="00442FF8">
        <w:rPr>
          <w:rFonts w:ascii="Times New Roman" w:hAnsi="Times New Roman" w:cs="Times New Roman"/>
          <w:sz w:val="24"/>
          <w:szCs w:val="24"/>
        </w:rPr>
        <w:t xml:space="preserve"> Raseinių I tvenkinys, </w:t>
      </w:r>
      <w:r w:rsidR="00442FF8" w:rsidRPr="00FF7FA6">
        <w:rPr>
          <w:rFonts w:ascii="Times New Roman" w:hAnsi="Times New Roman" w:cs="Times New Roman"/>
          <w:sz w:val="24"/>
          <w:szCs w:val="24"/>
        </w:rPr>
        <w:t xml:space="preserve"> Raseiniai.</w:t>
      </w:r>
    </w:p>
    <w:p w14:paraId="11A921E5" w14:textId="05AAD31F" w:rsidR="00442FF8" w:rsidRPr="00FF7FA6" w:rsidRDefault="00442FF8" w:rsidP="00442FF8">
      <w:pPr>
        <w:spacing w:after="0"/>
        <w:ind w:firstLine="567"/>
        <w:jc w:val="both"/>
        <w:rPr>
          <w:rFonts w:ascii="Times New Roman" w:hAnsi="Times New Roman" w:cs="Times New Roman"/>
          <w:bCs/>
          <w:sz w:val="24"/>
          <w:szCs w:val="24"/>
        </w:rPr>
      </w:pPr>
      <w:r w:rsidRPr="00FF7FA6">
        <w:rPr>
          <w:rFonts w:ascii="Times New Roman" w:hAnsi="Times New Roman" w:cs="Times New Roman"/>
          <w:sz w:val="24"/>
          <w:szCs w:val="24"/>
        </w:rPr>
        <w:t xml:space="preserve"> F</w:t>
      </w:r>
      <w:r w:rsidRPr="00FF7FA6">
        <w:rPr>
          <w:rFonts w:ascii="Times New Roman" w:hAnsi="Times New Roman" w:cs="Times New Roman"/>
          <w:bCs/>
          <w:sz w:val="24"/>
          <w:szCs w:val="24"/>
        </w:rPr>
        <w:t>ontan</w:t>
      </w:r>
      <w:r>
        <w:rPr>
          <w:rFonts w:ascii="Times New Roman" w:hAnsi="Times New Roman" w:cs="Times New Roman"/>
          <w:bCs/>
          <w:sz w:val="24"/>
          <w:szCs w:val="24"/>
        </w:rPr>
        <w:t>ų</w:t>
      </w:r>
      <w:r w:rsidRPr="00FF7FA6">
        <w:rPr>
          <w:rFonts w:ascii="Times New Roman" w:hAnsi="Times New Roman" w:cs="Times New Roman"/>
          <w:bCs/>
          <w:sz w:val="24"/>
          <w:szCs w:val="24"/>
        </w:rPr>
        <w:t xml:space="preserve">  priežiūrą,  tiekėjas privalo vykdyti vadovaudamasis fontano „Upelis‘‘</w:t>
      </w:r>
      <w:r>
        <w:rPr>
          <w:rFonts w:ascii="Times New Roman" w:hAnsi="Times New Roman" w:cs="Times New Roman"/>
          <w:bCs/>
          <w:sz w:val="24"/>
          <w:szCs w:val="24"/>
        </w:rPr>
        <w:t xml:space="preserve"> ir fontano „MAX II“ </w:t>
      </w:r>
      <w:r w:rsidRPr="00FF7FA6">
        <w:rPr>
          <w:rFonts w:ascii="Times New Roman" w:hAnsi="Times New Roman" w:cs="Times New Roman"/>
          <w:bCs/>
          <w:sz w:val="24"/>
          <w:szCs w:val="24"/>
        </w:rPr>
        <w:t xml:space="preserve"> eksploatavimo taisyklėmis. </w:t>
      </w:r>
    </w:p>
    <w:p w14:paraId="391F8541" w14:textId="4162AA1F" w:rsidR="00814E80" w:rsidRPr="008F20CE" w:rsidRDefault="00442FF8" w:rsidP="008F20CE">
      <w:pPr>
        <w:spacing w:after="0"/>
        <w:ind w:firstLine="567"/>
        <w:jc w:val="both"/>
        <w:rPr>
          <w:rFonts w:ascii="Times New Roman" w:hAnsi="Times New Roman" w:cs="Times New Roman"/>
          <w:strike/>
          <w:sz w:val="24"/>
          <w:szCs w:val="24"/>
        </w:rPr>
      </w:pPr>
      <w:r w:rsidRPr="00FF7FA6">
        <w:rPr>
          <w:rFonts w:ascii="Times New Roman" w:hAnsi="Times New Roman" w:cs="Times New Roman"/>
          <w:color w:val="000000"/>
          <w:sz w:val="24"/>
          <w:szCs w:val="24"/>
        </w:rPr>
        <w:t xml:space="preserve"> </w:t>
      </w:r>
    </w:p>
    <w:p w14:paraId="45EB1341" w14:textId="77777777" w:rsidR="00442FF8" w:rsidRPr="00FF7FA6" w:rsidRDefault="00442FF8" w:rsidP="00442FF8">
      <w:pPr>
        <w:spacing w:after="0"/>
        <w:rPr>
          <w:rFonts w:ascii="Times New Roman" w:eastAsia="Times New Roman" w:hAnsi="Times New Roman" w:cs="Times New Roman"/>
          <w:b/>
          <w:sz w:val="24"/>
          <w:szCs w:val="24"/>
        </w:rPr>
      </w:pPr>
      <w:r w:rsidRPr="00FF7FA6">
        <w:rPr>
          <w:rFonts w:ascii="Times New Roman" w:eastAsia="Times New Roman" w:hAnsi="Times New Roman" w:cs="Times New Roman"/>
          <w:b/>
          <w:sz w:val="24"/>
          <w:szCs w:val="24"/>
        </w:rPr>
        <w:t>Bendrieji reikalavimai</w:t>
      </w:r>
    </w:p>
    <w:p w14:paraId="664E7D1A" w14:textId="77777777" w:rsidR="00442FF8" w:rsidRPr="00FF7FA6" w:rsidRDefault="00442FF8" w:rsidP="00837F4E">
      <w:pPr>
        <w:widowControl w:val="0"/>
        <w:numPr>
          <w:ilvl w:val="0"/>
          <w:numId w:val="42"/>
        </w:numPr>
        <w:autoSpaceDE w:val="0"/>
        <w:autoSpaceDN w:val="0"/>
        <w:adjustRightInd w:val="0"/>
        <w:spacing w:after="0"/>
        <w:contextualSpacing/>
        <w:jc w:val="both"/>
        <w:rPr>
          <w:rFonts w:ascii="Times New Roman" w:eastAsia="Times New Roman" w:hAnsi="Times New Roman" w:cs="Times New Roman"/>
          <w:sz w:val="24"/>
          <w:szCs w:val="24"/>
        </w:rPr>
      </w:pPr>
      <w:r w:rsidRPr="00FF7FA6">
        <w:rPr>
          <w:rFonts w:ascii="Times New Roman" w:eastAsia="Times New Roman" w:hAnsi="Times New Roman" w:cs="Times New Roman"/>
          <w:bCs/>
          <w:sz w:val="24"/>
          <w:szCs w:val="24"/>
        </w:rPr>
        <w:t>Fontan</w:t>
      </w:r>
      <w:r>
        <w:rPr>
          <w:rFonts w:ascii="Times New Roman" w:eastAsia="Times New Roman" w:hAnsi="Times New Roman" w:cs="Times New Roman"/>
          <w:bCs/>
          <w:sz w:val="24"/>
          <w:szCs w:val="24"/>
        </w:rPr>
        <w:t>ų</w:t>
      </w:r>
      <w:r w:rsidRPr="00FF7FA6">
        <w:rPr>
          <w:rFonts w:ascii="Times New Roman" w:eastAsia="Times New Roman" w:hAnsi="Times New Roman" w:cs="Times New Roman"/>
          <w:bCs/>
          <w:sz w:val="24"/>
          <w:szCs w:val="24"/>
        </w:rPr>
        <w:t xml:space="preserve"> veikimo sezono metu užtikrinti santechninės</w:t>
      </w:r>
      <w:r>
        <w:rPr>
          <w:rFonts w:ascii="Times New Roman" w:eastAsia="Times New Roman" w:hAnsi="Times New Roman" w:cs="Times New Roman"/>
          <w:bCs/>
          <w:sz w:val="24"/>
          <w:szCs w:val="24"/>
        </w:rPr>
        <w:t xml:space="preserve"> ir elektrinės</w:t>
      </w:r>
      <w:r w:rsidRPr="00FF7FA6">
        <w:rPr>
          <w:rFonts w:ascii="Times New Roman" w:eastAsia="Times New Roman" w:hAnsi="Times New Roman" w:cs="Times New Roman"/>
          <w:bCs/>
          <w:sz w:val="24"/>
          <w:szCs w:val="24"/>
        </w:rPr>
        <w:t xml:space="preserve"> dalies priežiūrą bei automatinės dalies aptarnavimą, vykdyti projektorių ir fontano  apšvietimo bei juos valdančios kompiuterinės programinės įrangos  priežiūrą. </w:t>
      </w:r>
    </w:p>
    <w:p w14:paraId="6C223C23" w14:textId="77777777" w:rsidR="00442FF8" w:rsidRPr="00FF7FA6" w:rsidRDefault="00442FF8" w:rsidP="00837F4E">
      <w:pPr>
        <w:widowControl w:val="0"/>
        <w:numPr>
          <w:ilvl w:val="0"/>
          <w:numId w:val="42"/>
        </w:numPr>
        <w:autoSpaceDE w:val="0"/>
        <w:autoSpaceDN w:val="0"/>
        <w:adjustRightInd w:val="0"/>
        <w:spacing w:after="0"/>
        <w:contextualSpacing/>
        <w:jc w:val="both"/>
        <w:rPr>
          <w:rFonts w:ascii="Times New Roman" w:eastAsia="Times New Roman" w:hAnsi="Times New Roman" w:cs="Times New Roman"/>
          <w:sz w:val="24"/>
          <w:szCs w:val="24"/>
        </w:rPr>
      </w:pPr>
      <w:r w:rsidRPr="00FF7FA6">
        <w:rPr>
          <w:rFonts w:ascii="Times New Roman" w:eastAsia="Times New Roman" w:hAnsi="Times New Roman" w:cs="Times New Roman"/>
          <w:bCs/>
          <w:sz w:val="24"/>
          <w:szCs w:val="24"/>
        </w:rPr>
        <w:t>Valyti baseinų paviršius nuo nuosėdų, dumblių, purvo.</w:t>
      </w:r>
    </w:p>
    <w:p w14:paraId="786A07EB" w14:textId="77777777" w:rsidR="00442FF8" w:rsidRPr="00FF7FA6" w:rsidRDefault="00442FF8" w:rsidP="00837F4E">
      <w:pPr>
        <w:widowControl w:val="0"/>
        <w:numPr>
          <w:ilvl w:val="0"/>
          <w:numId w:val="42"/>
        </w:numPr>
        <w:autoSpaceDE w:val="0"/>
        <w:autoSpaceDN w:val="0"/>
        <w:adjustRightInd w:val="0"/>
        <w:spacing w:after="0"/>
        <w:contextualSpacing/>
        <w:jc w:val="both"/>
        <w:rPr>
          <w:rFonts w:ascii="Times New Roman" w:eastAsia="Times New Roman" w:hAnsi="Times New Roman" w:cs="Times New Roman"/>
          <w:bCs/>
          <w:sz w:val="24"/>
          <w:szCs w:val="24"/>
        </w:rPr>
      </w:pPr>
      <w:r w:rsidRPr="00FF7FA6">
        <w:rPr>
          <w:rFonts w:ascii="Times New Roman" w:eastAsia="Times New Roman" w:hAnsi="Times New Roman" w:cs="Times New Roman"/>
          <w:bCs/>
          <w:sz w:val="24"/>
          <w:szCs w:val="24"/>
        </w:rPr>
        <w:t>Pagal poreikį naudoti vandens rūgštingumą, putojimą ir kitas vandens chemines savybes reguliuojančias chemines priemones.</w:t>
      </w:r>
    </w:p>
    <w:p w14:paraId="16BEB04B" w14:textId="77777777" w:rsidR="00442FF8" w:rsidRPr="00FF7FA6" w:rsidRDefault="00442FF8" w:rsidP="00837F4E">
      <w:pPr>
        <w:widowControl w:val="0"/>
        <w:numPr>
          <w:ilvl w:val="0"/>
          <w:numId w:val="42"/>
        </w:numPr>
        <w:autoSpaceDE w:val="0"/>
        <w:autoSpaceDN w:val="0"/>
        <w:adjustRightInd w:val="0"/>
        <w:spacing w:after="0"/>
        <w:contextualSpacing/>
        <w:jc w:val="both"/>
        <w:rPr>
          <w:rFonts w:ascii="Times New Roman" w:eastAsia="Times New Roman" w:hAnsi="Times New Roman" w:cs="Times New Roman"/>
          <w:sz w:val="24"/>
          <w:szCs w:val="24"/>
        </w:rPr>
      </w:pPr>
      <w:r w:rsidRPr="00FF7FA6">
        <w:rPr>
          <w:rFonts w:ascii="Times New Roman" w:eastAsia="Times New Roman" w:hAnsi="Times New Roman" w:cs="Times New Roman"/>
          <w:bCs/>
          <w:sz w:val="24"/>
          <w:szCs w:val="24"/>
        </w:rPr>
        <w:t>Stebėti ir užtikrinti kokybišką apšvietimą ir projekcijų demonstravimą, užtikrinti, kad iš fontanų ištrykštantis vanduo atitiktų nustatytą pagal projektinį sumanymą fontan</w:t>
      </w:r>
      <w:r>
        <w:rPr>
          <w:rFonts w:ascii="Times New Roman" w:eastAsia="Times New Roman" w:hAnsi="Times New Roman" w:cs="Times New Roman"/>
          <w:bCs/>
          <w:sz w:val="24"/>
          <w:szCs w:val="24"/>
        </w:rPr>
        <w:t>ų</w:t>
      </w:r>
      <w:r w:rsidRPr="00FF7FA6">
        <w:rPr>
          <w:rFonts w:ascii="Times New Roman" w:eastAsia="Times New Roman" w:hAnsi="Times New Roman" w:cs="Times New Roman"/>
          <w:bCs/>
          <w:sz w:val="24"/>
          <w:szCs w:val="24"/>
        </w:rPr>
        <w:t xml:space="preserve"> formą, aukštį, stiprumą ir kt. (fontan</w:t>
      </w:r>
      <w:r>
        <w:rPr>
          <w:rFonts w:ascii="Times New Roman" w:eastAsia="Times New Roman" w:hAnsi="Times New Roman" w:cs="Times New Roman"/>
          <w:bCs/>
          <w:sz w:val="24"/>
          <w:szCs w:val="24"/>
        </w:rPr>
        <w:t>ų</w:t>
      </w:r>
      <w:r w:rsidRPr="00FF7FA6">
        <w:rPr>
          <w:rFonts w:ascii="Times New Roman" w:eastAsia="Times New Roman" w:hAnsi="Times New Roman" w:cs="Times New Roman"/>
          <w:bCs/>
          <w:sz w:val="24"/>
          <w:szCs w:val="24"/>
        </w:rPr>
        <w:t xml:space="preserve"> projektiniai pasiūlymai Teikėjui pateikiami po sutarties sudarymo).</w:t>
      </w:r>
    </w:p>
    <w:p w14:paraId="2C7DF2B5" w14:textId="77777777" w:rsidR="00442FF8" w:rsidRPr="00FF7FA6" w:rsidRDefault="00442FF8" w:rsidP="00837F4E">
      <w:pPr>
        <w:widowControl w:val="0"/>
        <w:numPr>
          <w:ilvl w:val="0"/>
          <w:numId w:val="42"/>
        </w:numPr>
        <w:autoSpaceDE w:val="0"/>
        <w:autoSpaceDN w:val="0"/>
        <w:adjustRightInd w:val="0"/>
        <w:spacing w:after="0"/>
        <w:contextualSpacing/>
        <w:jc w:val="both"/>
        <w:rPr>
          <w:rFonts w:ascii="Times New Roman" w:eastAsia="Times New Roman" w:hAnsi="Times New Roman" w:cs="Times New Roman"/>
          <w:bCs/>
          <w:sz w:val="24"/>
          <w:szCs w:val="24"/>
        </w:rPr>
      </w:pPr>
      <w:r w:rsidRPr="00FF7FA6">
        <w:rPr>
          <w:rFonts w:ascii="Times New Roman" w:eastAsia="Times New Roman" w:hAnsi="Times New Roman" w:cs="Times New Roman"/>
          <w:bCs/>
          <w:sz w:val="24"/>
          <w:szCs w:val="24"/>
        </w:rPr>
        <w:t>Valyti ir tvarkyti fontan</w:t>
      </w:r>
      <w:r>
        <w:rPr>
          <w:rFonts w:ascii="Times New Roman" w:eastAsia="Times New Roman" w:hAnsi="Times New Roman" w:cs="Times New Roman"/>
          <w:bCs/>
          <w:sz w:val="24"/>
          <w:szCs w:val="24"/>
        </w:rPr>
        <w:t>us</w:t>
      </w:r>
      <w:r w:rsidRPr="00FF7FA6">
        <w:rPr>
          <w:rFonts w:ascii="Times New Roman" w:eastAsia="Times New Roman" w:hAnsi="Times New Roman" w:cs="Times New Roman"/>
          <w:bCs/>
          <w:sz w:val="24"/>
          <w:szCs w:val="24"/>
        </w:rPr>
        <w:t>, baseiną, siurblinės patalpas bei rezervuarus, filtrus ne rečiau kaip 1 kartą per savaitę.</w:t>
      </w:r>
    </w:p>
    <w:p w14:paraId="76D4CBD6" w14:textId="0BAF3BB9" w:rsidR="00442FF8" w:rsidRPr="00FF7FA6" w:rsidRDefault="00442FF8" w:rsidP="00837F4E">
      <w:pPr>
        <w:widowControl w:val="0"/>
        <w:numPr>
          <w:ilvl w:val="0"/>
          <w:numId w:val="42"/>
        </w:numPr>
        <w:autoSpaceDE w:val="0"/>
        <w:autoSpaceDN w:val="0"/>
        <w:adjustRightInd w:val="0"/>
        <w:spacing w:after="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Pagal </w:t>
      </w:r>
      <w:r w:rsidR="003A19E5" w:rsidRPr="00287351">
        <w:rPr>
          <w:rFonts w:ascii="Times New Roman" w:eastAsia="Times New Roman" w:hAnsi="Times New Roman" w:cs="Times New Roman"/>
          <w:bCs/>
          <w:sz w:val="24"/>
          <w:szCs w:val="24"/>
        </w:rPr>
        <w:t xml:space="preserve">Užsakovo </w:t>
      </w:r>
      <w:r w:rsidRPr="00287351">
        <w:rPr>
          <w:rFonts w:ascii="Times New Roman" w:eastAsia="Times New Roman" w:hAnsi="Times New Roman" w:cs="Times New Roman"/>
          <w:bCs/>
          <w:sz w:val="24"/>
          <w:szCs w:val="24"/>
        </w:rPr>
        <w:t>nurodymą</w:t>
      </w:r>
      <w:r w:rsidRPr="00FF7FA6">
        <w:rPr>
          <w:rFonts w:ascii="Times New Roman" w:eastAsia="Times New Roman" w:hAnsi="Times New Roman" w:cs="Times New Roman"/>
          <w:bCs/>
          <w:sz w:val="24"/>
          <w:szCs w:val="24"/>
        </w:rPr>
        <w:t xml:space="preserve"> atlikti fontano generalinį plovimą.</w:t>
      </w:r>
    </w:p>
    <w:p w14:paraId="5C9CD8E3" w14:textId="5FBBD83D" w:rsidR="00442FF8" w:rsidRPr="00FF7FA6" w:rsidRDefault="00442FF8" w:rsidP="00837F4E">
      <w:pPr>
        <w:widowControl w:val="0"/>
        <w:numPr>
          <w:ilvl w:val="0"/>
          <w:numId w:val="42"/>
        </w:numPr>
        <w:autoSpaceDE w:val="0"/>
        <w:autoSpaceDN w:val="0"/>
        <w:adjustRightInd w:val="0"/>
        <w:spacing w:after="0"/>
        <w:contextualSpacing/>
        <w:jc w:val="both"/>
        <w:rPr>
          <w:rFonts w:ascii="Times New Roman" w:eastAsia="Times New Roman" w:hAnsi="Times New Roman" w:cs="Times New Roman"/>
          <w:sz w:val="24"/>
          <w:szCs w:val="24"/>
        </w:rPr>
      </w:pPr>
      <w:r w:rsidRPr="00FF7FA6">
        <w:rPr>
          <w:rFonts w:ascii="Times New Roman" w:eastAsia="Times New Roman" w:hAnsi="Times New Roman" w:cs="Times New Roman"/>
          <w:bCs/>
          <w:sz w:val="24"/>
          <w:szCs w:val="24"/>
        </w:rPr>
        <w:t>Teikėjas, nustatęs, kad būtina atlikti fontan</w:t>
      </w:r>
      <w:r>
        <w:rPr>
          <w:rFonts w:ascii="Times New Roman" w:eastAsia="Times New Roman" w:hAnsi="Times New Roman" w:cs="Times New Roman"/>
          <w:bCs/>
          <w:sz w:val="24"/>
          <w:szCs w:val="24"/>
        </w:rPr>
        <w:t>ų</w:t>
      </w:r>
      <w:r w:rsidRPr="00FF7FA6">
        <w:rPr>
          <w:rFonts w:ascii="Times New Roman" w:eastAsia="Times New Roman" w:hAnsi="Times New Roman" w:cs="Times New Roman"/>
          <w:bCs/>
          <w:sz w:val="24"/>
          <w:szCs w:val="24"/>
        </w:rPr>
        <w:t xml:space="preserve"> remonto darbus, norint užtikrinti nepertraukiamą funkcionavimą sezono metu, nedelsdamas bet ne vėliau per 1 (vieną) dieną </w:t>
      </w:r>
      <w:r w:rsidRPr="00287351">
        <w:rPr>
          <w:rFonts w:ascii="Times New Roman" w:eastAsia="Times New Roman" w:hAnsi="Times New Roman" w:cs="Times New Roman"/>
          <w:bCs/>
          <w:sz w:val="24"/>
          <w:szCs w:val="24"/>
        </w:rPr>
        <w:t xml:space="preserve">informuoja </w:t>
      </w:r>
      <w:r w:rsidR="003A19E5" w:rsidRPr="00287351">
        <w:rPr>
          <w:rFonts w:ascii="Times New Roman" w:eastAsia="Times New Roman" w:hAnsi="Times New Roman" w:cs="Times New Roman"/>
          <w:bCs/>
          <w:sz w:val="24"/>
          <w:szCs w:val="24"/>
        </w:rPr>
        <w:t>Užsakovą</w:t>
      </w:r>
      <w:r w:rsidR="003A19E5">
        <w:rPr>
          <w:rFonts w:ascii="Times New Roman" w:eastAsia="Times New Roman" w:hAnsi="Times New Roman" w:cs="Times New Roman"/>
          <w:bCs/>
          <w:sz w:val="24"/>
          <w:szCs w:val="24"/>
        </w:rPr>
        <w:t xml:space="preserve"> </w:t>
      </w:r>
      <w:r w:rsidRPr="00FF7FA6">
        <w:rPr>
          <w:rFonts w:ascii="Times New Roman" w:eastAsia="Times New Roman" w:hAnsi="Times New Roman" w:cs="Times New Roman"/>
          <w:bCs/>
          <w:sz w:val="24"/>
          <w:szCs w:val="24"/>
        </w:rPr>
        <w:t>apie atsiradusius fontan</w:t>
      </w:r>
      <w:r>
        <w:rPr>
          <w:rFonts w:ascii="Times New Roman" w:eastAsia="Times New Roman" w:hAnsi="Times New Roman" w:cs="Times New Roman"/>
          <w:bCs/>
          <w:sz w:val="24"/>
          <w:szCs w:val="24"/>
        </w:rPr>
        <w:t>ų</w:t>
      </w:r>
      <w:r w:rsidRPr="00FF7FA6">
        <w:rPr>
          <w:rFonts w:ascii="Times New Roman" w:eastAsia="Times New Roman" w:hAnsi="Times New Roman" w:cs="Times New Roman"/>
          <w:bCs/>
          <w:sz w:val="24"/>
          <w:szCs w:val="24"/>
        </w:rPr>
        <w:t xml:space="preserve"> įrangos, baseino gedimus. </w:t>
      </w:r>
      <w:r w:rsidR="003A19E5" w:rsidRPr="00287351">
        <w:rPr>
          <w:rFonts w:ascii="Times New Roman" w:eastAsia="Times New Roman" w:hAnsi="Times New Roman" w:cs="Times New Roman"/>
          <w:bCs/>
          <w:sz w:val="24"/>
          <w:szCs w:val="24"/>
        </w:rPr>
        <w:t xml:space="preserve">Užsakovo </w:t>
      </w:r>
      <w:r w:rsidRPr="00287351">
        <w:rPr>
          <w:rFonts w:ascii="Times New Roman" w:eastAsia="Times New Roman" w:hAnsi="Times New Roman" w:cs="Times New Roman"/>
          <w:bCs/>
          <w:sz w:val="24"/>
          <w:szCs w:val="24"/>
        </w:rPr>
        <w:t xml:space="preserve">ir Teikėjo atstovui apžiūrėjus ir įvertinus būtinus įrangos remonto ar pakeitimo darbus ir tik </w:t>
      </w:r>
      <w:r w:rsidR="003A19E5" w:rsidRPr="00287351">
        <w:rPr>
          <w:rFonts w:ascii="Times New Roman" w:eastAsia="Times New Roman" w:hAnsi="Times New Roman" w:cs="Times New Roman"/>
          <w:bCs/>
          <w:sz w:val="24"/>
          <w:szCs w:val="24"/>
        </w:rPr>
        <w:t>Užsakovui</w:t>
      </w:r>
      <w:r w:rsidR="003A19E5">
        <w:rPr>
          <w:rFonts w:ascii="Times New Roman" w:eastAsia="Times New Roman" w:hAnsi="Times New Roman" w:cs="Times New Roman"/>
          <w:bCs/>
          <w:sz w:val="24"/>
          <w:szCs w:val="24"/>
        </w:rPr>
        <w:t xml:space="preserve"> </w:t>
      </w:r>
      <w:r w:rsidRPr="00FF7FA6">
        <w:rPr>
          <w:rFonts w:ascii="Times New Roman" w:eastAsia="Times New Roman" w:hAnsi="Times New Roman" w:cs="Times New Roman"/>
          <w:bCs/>
          <w:sz w:val="24"/>
          <w:szCs w:val="24"/>
        </w:rPr>
        <w:t>leidus, parengiamas defektinis aktas ir raštiškas užsakymas darbams atlikti.</w:t>
      </w:r>
    </w:p>
    <w:p w14:paraId="083957F5" w14:textId="77777777" w:rsidR="00442FF8" w:rsidRPr="00FF7FA6" w:rsidRDefault="00442FF8" w:rsidP="00837F4E">
      <w:pPr>
        <w:widowControl w:val="0"/>
        <w:numPr>
          <w:ilvl w:val="0"/>
          <w:numId w:val="42"/>
        </w:numPr>
        <w:autoSpaceDE w:val="0"/>
        <w:autoSpaceDN w:val="0"/>
        <w:adjustRightInd w:val="0"/>
        <w:spacing w:after="0"/>
        <w:contextualSpacing/>
        <w:jc w:val="both"/>
        <w:rPr>
          <w:rFonts w:ascii="Times New Roman" w:eastAsia="Times New Roman" w:hAnsi="Times New Roman" w:cs="Times New Roman"/>
          <w:sz w:val="24"/>
          <w:szCs w:val="24"/>
        </w:rPr>
      </w:pPr>
      <w:r w:rsidRPr="00FF7FA6">
        <w:rPr>
          <w:rFonts w:ascii="Times New Roman" w:eastAsia="Times New Roman" w:hAnsi="Times New Roman" w:cs="Times New Roman"/>
          <w:bCs/>
          <w:sz w:val="24"/>
          <w:szCs w:val="24"/>
        </w:rPr>
        <w:t>Įvykus techniniams gedimams (tyčinis sugadinimas, vandens užteršimas ir kt.) Teikėjas privalo informuoti Užsakovą (surašomas gedimų defektinis aktas) ir Užsakovui leidus,  gedimus pašalina.</w:t>
      </w:r>
    </w:p>
    <w:p w14:paraId="1AEFFD2A" w14:textId="4463806A" w:rsidR="00442FF8" w:rsidRPr="00FF7FA6" w:rsidRDefault="00442FF8" w:rsidP="00837F4E">
      <w:pPr>
        <w:widowControl w:val="0"/>
        <w:numPr>
          <w:ilvl w:val="0"/>
          <w:numId w:val="42"/>
        </w:numPr>
        <w:autoSpaceDE w:val="0"/>
        <w:autoSpaceDN w:val="0"/>
        <w:adjustRightInd w:val="0"/>
        <w:spacing w:after="0"/>
        <w:contextualSpacing/>
        <w:jc w:val="both"/>
        <w:rPr>
          <w:rFonts w:ascii="Times New Roman" w:eastAsia="Times New Roman" w:hAnsi="Times New Roman" w:cs="Times New Roman"/>
          <w:sz w:val="24"/>
          <w:szCs w:val="24"/>
        </w:rPr>
      </w:pPr>
      <w:r w:rsidRPr="00FF7FA6">
        <w:rPr>
          <w:rFonts w:ascii="Times New Roman" w:eastAsia="Times New Roman" w:hAnsi="Times New Roman" w:cs="Times New Roman"/>
          <w:bCs/>
          <w:sz w:val="24"/>
          <w:szCs w:val="24"/>
        </w:rPr>
        <w:t>Fontana</w:t>
      </w:r>
      <w:r>
        <w:rPr>
          <w:rFonts w:ascii="Times New Roman" w:eastAsia="Times New Roman" w:hAnsi="Times New Roman" w:cs="Times New Roman"/>
          <w:bCs/>
          <w:sz w:val="24"/>
          <w:szCs w:val="24"/>
        </w:rPr>
        <w:t>i</w:t>
      </w:r>
      <w:r w:rsidRPr="00FF7FA6">
        <w:rPr>
          <w:rFonts w:ascii="Times New Roman" w:eastAsia="Times New Roman" w:hAnsi="Times New Roman" w:cs="Times New Roman"/>
          <w:bCs/>
          <w:sz w:val="24"/>
          <w:szCs w:val="24"/>
        </w:rPr>
        <w:t xml:space="preserve"> paruošiam</w:t>
      </w:r>
      <w:r>
        <w:rPr>
          <w:rFonts w:ascii="Times New Roman" w:eastAsia="Times New Roman" w:hAnsi="Times New Roman" w:cs="Times New Roman"/>
          <w:bCs/>
          <w:sz w:val="24"/>
          <w:szCs w:val="24"/>
        </w:rPr>
        <w:t>i</w:t>
      </w:r>
      <w:r w:rsidRPr="00FF7FA6">
        <w:rPr>
          <w:rFonts w:ascii="Times New Roman" w:eastAsia="Times New Roman" w:hAnsi="Times New Roman" w:cs="Times New Roman"/>
          <w:bCs/>
          <w:sz w:val="24"/>
          <w:szCs w:val="24"/>
        </w:rPr>
        <w:t xml:space="preserve"> vasaros sezonui iki </w:t>
      </w:r>
      <w:r>
        <w:rPr>
          <w:rFonts w:ascii="Times New Roman" w:eastAsia="Times New Roman" w:hAnsi="Times New Roman" w:cs="Times New Roman"/>
          <w:bCs/>
          <w:sz w:val="24"/>
          <w:szCs w:val="24"/>
        </w:rPr>
        <w:t>balandžio</w:t>
      </w:r>
      <w:r w:rsidRPr="00FF7FA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01</w:t>
      </w:r>
      <w:r w:rsidRPr="00FF7FA6">
        <w:rPr>
          <w:rFonts w:ascii="Times New Roman" w:eastAsia="Times New Roman" w:hAnsi="Times New Roman" w:cs="Times New Roman"/>
          <w:bCs/>
          <w:sz w:val="24"/>
          <w:szCs w:val="24"/>
        </w:rPr>
        <w:t xml:space="preserve"> d. (</w:t>
      </w:r>
      <w:r w:rsidRPr="00D4078D">
        <w:rPr>
          <w:rFonts w:ascii="Times New Roman" w:eastAsia="Times New Roman" w:hAnsi="Times New Roman" w:cs="Times New Roman"/>
          <w:bCs/>
          <w:i/>
          <w:sz w:val="24"/>
          <w:szCs w:val="24"/>
        </w:rPr>
        <w:t xml:space="preserve">šis terminas gali būti tikslinamas </w:t>
      </w:r>
      <w:r w:rsidR="003A19E5" w:rsidRPr="00287351">
        <w:rPr>
          <w:rFonts w:ascii="Times New Roman" w:eastAsia="Times New Roman" w:hAnsi="Times New Roman" w:cs="Times New Roman"/>
          <w:bCs/>
          <w:i/>
          <w:iCs/>
          <w:sz w:val="24"/>
          <w:szCs w:val="24"/>
        </w:rPr>
        <w:t>Užsakovo</w:t>
      </w:r>
      <w:r w:rsidRPr="00D4078D">
        <w:rPr>
          <w:rFonts w:ascii="Times New Roman" w:eastAsia="Times New Roman" w:hAnsi="Times New Roman" w:cs="Times New Roman"/>
          <w:bCs/>
          <w:i/>
          <w:sz w:val="24"/>
          <w:szCs w:val="24"/>
        </w:rPr>
        <w:t xml:space="preserve"> priklausomai nuo esamų gamtinių oro sąlygų ± 10 </w:t>
      </w:r>
      <w:r w:rsidRPr="00D4078D">
        <w:rPr>
          <w:rFonts w:ascii="Times New Roman" w:eastAsia="Times New Roman" w:hAnsi="Times New Roman" w:cs="Times New Roman"/>
          <w:bCs/>
          <w:i/>
          <w:color w:val="000000" w:themeColor="text1"/>
          <w:sz w:val="24"/>
          <w:szCs w:val="24"/>
        </w:rPr>
        <w:t>dienų</w:t>
      </w:r>
      <w:r w:rsidRPr="00FF7FA6">
        <w:rPr>
          <w:rFonts w:ascii="Times New Roman" w:eastAsia="Times New Roman" w:hAnsi="Times New Roman" w:cs="Times New Roman"/>
          <w:bCs/>
          <w:sz w:val="24"/>
          <w:szCs w:val="24"/>
        </w:rPr>
        <w:t>).</w:t>
      </w:r>
    </w:p>
    <w:p w14:paraId="03CFFFB7" w14:textId="38423DB2" w:rsidR="00442FF8" w:rsidRPr="00287351" w:rsidRDefault="00442FF8" w:rsidP="00837F4E">
      <w:pPr>
        <w:widowControl w:val="0"/>
        <w:numPr>
          <w:ilvl w:val="0"/>
          <w:numId w:val="42"/>
        </w:numPr>
        <w:autoSpaceDE w:val="0"/>
        <w:autoSpaceDN w:val="0"/>
        <w:adjustRightInd w:val="0"/>
        <w:spacing w:after="0"/>
        <w:contextualSpacing/>
        <w:jc w:val="both"/>
        <w:rPr>
          <w:rFonts w:ascii="Times New Roman" w:eastAsia="Times New Roman" w:hAnsi="Times New Roman" w:cs="Times New Roman"/>
          <w:bCs/>
          <w:sz w:val="24"/>
          <w:szCs w:val="24"/>
        </w:rPr>
      </w:pPr>
      <w:r w:rsidRPr="00287351">
        <w:rPr>
          <w:rFonts w:ascii="Times New Roman" w:eastAsia="Times New Roman" w:hAnsi="Times New Roman" w:cs="Times New Roman"/>
          <w:bCs/>
          <w:sz w:val="24"/>
          <w:szCs w:val="24"/>
        </w:rPr>
        <w:t>Fontanų užkonservavimas žiemos sezonui. Įrenginių užkonservavimas žiemos sezonui turi būti baigtas iki spalio 20 d. (</w:t>
      </w:r>
      <w:r w:rsidRPr="00287351">
        <w:rPr>
          <w:rFonts w:ascii="Times New Roman" w:eastAsia="Times New Roman" w:hAnsi="Times New Roman" w:cs="Times New Roman"/>
          <w:bCs/>
          <w:i/>
          <w:sz w:val="24"/>
          <w:szCs w:val="24"/>
        </w:rPr>
        <w:t xml:space="preserve">šis terminas gali būti tikslinamas </w:t>
      </w:r>
      <w:r w:rsidR="003A19E5" w:rsidRPr="00287351">
        <w:rPr>
          <w:rFonts w:ascii="Times New Roman" w:eastAsia="Times New Roman" w:hAnsi="Times New Roman" w:cs="Times New Roman"/>
          <w:bCs/>
          <w:i/>
          <w:iCs/>
          <w:sz w:val="24"/>
          <w:szCs w:val="24"/>
        </w:rPr>
        <w:t>Užsakovo</w:t>
      </w:r>
      <w:r w:rsidRPr="00287351">
        <w:rPr>
          <w:rFonts w:ascii="Times New Roman" w:eastAsia="Times New Roman" w:hAnsi="Times New Roman" w:cs="Times New Roman"/>
          <w:bCs/>
          <w:i/>
          <w:sz w:val="24"/>
          <w:szCs w:val="24"/>
        </w:rPr>
        <w:t>, priklausomai nuo esamų gamtinių oro sąlygų ± 10 dienų</w:t>
      </w:r>
      <w:r w:rsidRPr="00287351">
        <w:rPr>
          <w:rFonts w:ascii="Times New Roman" w:eastAsia="Times New Roman" w:hAnsi="Times New Roman" w:cs="Times New Roman"/>
          <w:bCs/>
          <w:sz w:val="24"/>
          <w:szCs w:val="24"/>
        </w:rPr>
        <w:t>).</w:t>
      </w:r>
    </w:p>
    <w:p w14:paraId="5D91BF95" w14:textId="77777777" w:rsidR="00442FF8" w:rsidRDefault="00442FF8" w:rsidP="00442FF8">
      <w:pPr>
        <w:tabs>
          <w:tab w:val="left" w:pos="426"/>
        </w:tabs>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3261"/>
      </w:tblGrid>
      <w:tr w:rsidR="00442FF8" w:rsidRPr="00FF7FA6" w14:paraId="789AA9FB" w14:textId="77777777" w:rsidTr="00EF5220">
        <w:trPr>
          <w:trHeight w:val="975"/>
        </w:trPr>
        <w:tc>
          <w:tcPr>
            <w:tcW w:w="7371" w:type="dxa"/>
            <w:tcBorders>
              <w:bottom w:val="single" w:sz="4" w:space="0" w:color="auto"/>
            </w:tcBorders>
          </w:tcPr>
          <w:p w14:paraId="31C3C9E1" w14:textId="003E58B1" w:rsidR="00442FF8" w:rsidRPr="00FF7FA6" w:rsidRDefault="00442FF8" w:rsidP="00AD4640">
            <w:pPr>
              <w:ind w:left="-39"/>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P</w:t>
            </w:r>
            <w:r w:rsidRPr="00FF7FA6">
              <w:rPr>
                <w:rFonts w:ascii="Times New Roman" w:hAnsi="Times New Roman" w:cs="Times New Roman"/>
                <w:b/>
                <w:sz w:val="24"/>
                <w:szCs w:val="24"/>
              </w:rPr>
              <w:t>astovus fontan</w:t>
            </w:r>
            <w:r>
              <w:rPr>
                <w:rFonts w:ascii="Times New Roman" w:hAnsi="Times New Roman" w:cs="Times New Roman"/>
                <w:b/>
                <w:sz w:val="24"/>
                <w:szCs w:val="24"/>
              </w:rPr>
              <w:t>ų</w:t>
            </w:r>
            <w:r w:rsidRPr="00FF7FA6">
              <w:rPr>
                <w:rFonts w:ascii="Times New Roman" w:hAnsi="Times New Roman" w:cs="Times New Roman"/>
                <w:b/>
                <w:sz w:val="24"/>
                <w:szCs w:val="24"/>
              </w:rPr>
              <w:t xml:space="preserve"> aptarnavimas</w:t>
            </w:r>
          </w:p>
        </w:tc>
        <w:tc>
          <w:tcPr>
            <w:tcW w:w="3261" w:type="dxa"/>
            <w:tcBorders>
              <w:bottom w:val="single" w:sz="4" w:space="0" w:color="auto"/>
            </w:tcBorders>
          </w:tcPr>
          <w:p w14:paraId="3F248F4F" w14:textId="6045B1AD" w:rsidR="00442FF8" w:rsidRPr="00FF7FA6" w:rsidRDefault="00D538E2" w:rsidP="00AD4640">
            <w:pPr>
              <w:jc w:val="center"/>
              <w:outlineLvl w:val="0"/>
              <w:rPr>
                <w:rFonts w:ascii="Times New Roman" w:hAnsi="Times New Roman" w:cs="Times New Roman"/>
                <w:b/>
                <w:sz w:val="24"/>
                <w:szCs w:val="24"/>
              </w:rPr>
            </w:pPr>
            <w:r w:rsidRPr="00287351">
              <w:rPr>
                <w:rFonts w:ascii="Times New Roman" w:hAnsi="Times New Roman" w:cs="Times New Roman"/>
                <w:b/>
                <w:sz w:val="24"/>
                <w:szCs w:val="24"/>
              </w:rPr>
              <w:t xml:space="preserve">Priežiūros </w:t>
            </w:r>
            <w:r w:rsidR="00442FF8" w:rsidRPr="00287351">
              <w:rPr>
                <w:rFonts w:ascii="Times New Roman" w:hAnsi="Times New Roman" w:cs="Times New Roman"/>
                <w:b/>
                <w:sz w:val="24"/>
                <w:szCs w:val="24"/>
              </w:rPr>
              <w:t>periodiškumas</w:t>
            </w:r>
          </w:p>
        </w:tc>
      </w:tr>
    </w:tbl>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3261"/>
      </w:tblGrid>
      <w:tr w:rsidR="00442FF8" w:rsidRPr="00FF7FA6" w14:paraId="7EA5C346" w14:textId="77777777" w:rsidTr="00D4078D">
        <w:trPr>
          <w:trHeight w:val="276"/>
        </w:trPr>
        <w:tc>
          <w:tcPr>
            <w:tcW w:w="7366" w:type="dxa"/>
            <w:tcBorders>
              <w:top w:val="single" w:sz="4" w:space="0" w:color="auto"/>
              <w:left w:val="single" w:sz="4" w:space="0" w:color="auto"/>
              <w:bottom w:val="single" w:sz="4" w:space="0" w:color="auto"/>
              <w:right w:val="single" w:sz="4" w:space="0" w:color="auto"/>
            </w:tcBorders>
          </w:tcPr>
          <w:p w14:paraId="6077EBAE"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 Kontrolinis vandens būklės nustatymas (naudojant Cl ir pH I testerį)</w:t>
            </w:r>
          </w:p>
        </w:tc>
        <w:tc>
          <w:tcPr>
            <w:tcW w:w="3261" w:type="dxa"/>
            <w:vMerge w:val="restart"/>
            <w:tcBorders>
              <w:top w:val="single" w:sz="4" w:space="0" w:color="auto"/>
              <w:left w:val="single" w:sz="4" w:space="0" w:color="auto"/>
              <w:right w:val="single" w:sz="4" w:space="0" w:color="auto"/>
            </w:tcBorders>
          </w:tcPr>
          <w:p w14:paraId="739968D2" w14:textId="77777777" w:rsidR="00442FF8" w:rsidRPr="00FF7FA6" w:rsidRDefault="00442FF8" w:rsidP="00E173BB">
            <w:pPr>
              <w:jc w:val="both"/>
              <w:rPr>
                <w:rFonts w:ascii="Times New Roman" w:hAnsi="Times New Roman" w:cs="Times New Roman"/>
                <w:sz w:val="24"/>
                <w:szCs w:val="24"/>
              </w:rPr>
            </w:pPr>
          </w:p>
          <w:p w14:paraId="5F572EBB" w14:textId="77777777" w:rsidR="00442FF8" w:rsidRPr="00FF7FA6" w:rsidRDefault="00442FF8" w:rsidP="00E173BB">
            <w:pPr>
              <w:jc w:val="both"/>
              <w:rPr>
                <w:rFonts w:ascii="Times New Roman" w:hAnsi="Times New Roman" w:cs="Times New Roman"/>
                <w:sz w:val="24"/>
                <w:szCs w:val="24"/>
              </w:rPr>
            </w:pPr>
          </w:p>
          <w:p w14:paraId="2EA8B23F" w14:textId="77777777" w:rsidR="00442FF8" w:rsidRPr="00FF7FA6" w:rsidRDefault="00442FF8" w:rsidP="00E173BB">
            <w:pPr>
              <w:jc w:val="both"/>
              <w:rPr>
                <w:rFonts w:ascii="Times New Roman" w:hAnsi="Times New Roman" w:cs="Times New Roman"/>
                <w:sz w:val="24"/>
                <w:szCs w:val="24"/>
              </w:rPr>
            </w:pPr>
          </w:p>
          <w:p w14:paraId="18CAED76" w14:textId="77777777" w:rsidR="00442FF8" w:rsidRPr="00FF7FA6" w:rsidRDefault="00442FF8" w:rsidP="00E173BB">
            <w:pPr>
              <w:jc w:val="both"/>
              <w:rPr>
                <w:rFonts w:ascii="Times New Roman" w:hAnsi="Times New Roman" w:cs="Times New Roman"/>
                <w:sz w:val="24"/>
                <w:szCs w:val="24"/>
              </w:rPr>
            </w:pPr>
          </w:p>
          <w:p w14:paraId="3C0481CA" w14:textId="77777777" w:rsidR="00442FF8" w:rsidRPr="00FF7FA6" w:rsidRDefault="00442FF8" w:rsidP="00E173BB">
            <w:pPr>
              <w:jc w:val="both"/>
              <w:rPr>
                <w:rFonts w:ascii="Times New Roman" w:hAnsi="Times New Roman" w:cs="Times New Roman"/>
                <w:sz w:val="24"/>
                <w:szCs w:val="24"/>
              </w:rPr>
            </w:pPr>
          </w:p>
          <w:p w14:paraId="13F3E586" w14:textId="77777777" w:rsidR="00442FF8" w:rsidRPr="00FF7FA6" w:rsidRDefault="00442FF8" w:rsidP="00E173BB">
            <w:pPr>
              <w:spacing w:line="254" w:lineRule="auto"/>
              <w:jc w:val="center"/>
              <w:rPr>
                <w:rFonts w:ascii="Times New Roman" w:hAnsi="Times New Roman" w:cs="Times New Roman"/>
                <w:sz w:val="24"/>
                <w:szCs w:val="24"/>
              </w:rPr>
            </w:pPr>
            <w:r>
              <w:rPr>
                <w:rFonts w:ascii="Times New Roman" w:hAnsi="Times New Roman" w:cs="Times New Roman"/>
                <w:sz w:val="24"/>
                <w:szCs w:val="24"/>
              </w:rPr>
              <w:t>21</w:t>
            </w:r>
            <w:r w:rsidRPr="00FF7FA6">
              <w:rPr>
                <w:rFonts w:ascii="Times New Roman" w:hAnsi="Times New Roman" w:cs="Times New Roman"/>
                <w:sz w:val="24"/>
                <w:szCs w:val="24"/>
              </w:rPr>
              <w:t xml:space="preserve"> mėnesi</w:t>
            </w:r>
            <w:r>
              <w:rPr>
                <w:rFonts w:ascii="Times New Roman" w:hAnsi="Times New Roman" w:cs="Times New Roman"/>
                <w:sz w:val="24"/>
                <w:szCs w:val="24"/>
              </w:rPr>
              <w:t>s</w:t>
            </w:r>
          </w:p>
          <w:p w14:paraId="0EB8EF91" w14:textId="77777777" w:rsidR="00442FF8" w:rsidRPr="00FF7FA6" w:rsidRDefault="00442FF8" w:rsidP="00E173BB">
            <w:pPr>
              <w:spacing w:line="254" w:lineRule="auto"/>
              <w:jc w:val="center"/>
              <w:rPr>
                <w:rFonts w:ascii="Times New Roman" w:hAnsi="Times New Roman" w:cs="Times New Roman"/>
                <w:sz w:val="24"/>
                <w:szCs w:val="24"/>
              </w:rPr>
            </w:pPr>
            <w:r w:rsidRPr="00FF7FA6">
              <w:rPr>
                <w:rFonts w:ascii="Times New Roman" w:hAnsi="Times New Roman" w:cs="Times New Roman"/>
                <w:sz w:val="24"/>
                <w:szCs w:val="24"/>
              </w:rPr>
              <w:t>(</w:t>
            </w:r>
            <w:r>
              <w:rPr>
                <w:rFonts w:ascii="Times New Roman" w:hAnsi="Times New Roman" w:cs="Times New Roman"/>
                <w:sz w:val="24"/>
                <w:szCs w:val="24"/>
              </w:rPr>
              <w:t>balandis</w:t>
            </w:r>
            <w:r w:rsidRPr="00FF7FA6">
              <w:rPr>
                <w:rFonts w:ascii="Times New Roman" w:hAnsi="Times New Roman" w:cs="Times New Roman"/>
                <w:sz w:val="24"/>
                <w:szCs w:val="24"/>
              </w:rPr>
              <w:t>-spalis</w:t>
            </w:r>
            <w:r w:rsidRPr="00071B69">
              <w:rPr>
                <w:rFonts w:ascii="Times New Roman" w:hAnsi="Times New Roman" w:cs="Times New Roman"/>
                <w:sz w:val="24"/>
                <w:szCs w:val="24"/>
              </w:rPr>
              <w:t>)</w:t>
            </w:r>
          </w:p>
          <w:p w14:paraId="67CB55C1" w14:textId="77777777" w:rsidR="00442FF8" w:rsidRPr="00FF7FA6" w:rsidRDefault="00442FF8" w:rsidP="00E5270C">
            <w:pPr>
              <w:jc w:val="center"/>
              <w:rPr>
                <w:rFonts w:ascii="Times New Roman" w:hAnsi="Times New Roman" w:cs="Times New Roman"/>
                <w:sz w:val="24"/>
                <w:szCs w:val="24"/>
              </w:rPr>
            </w:pPr>
            <w:r w:rsidRPr="00FF7FA6">
              <w:rPr>
                <w:rFonts w:ascii="Times New Roman" w:hAnsi="Times New Roman" w:cs="Times New Roman"/>
                <w:sz w:val="24"/>
                <w:szCs w:val="24"/>
              </w:rPr>
              <w:t>4 kartai  per mėnesį darbo dienomis, darbo valandomis</w:t>
            </w:r>
          </w:p>
        </w:tc>
      </w:tr>
      <w:tr w:rsidR="00442FF8" w:rsidRPr="00FF7FA6" w14:paraId="23A28B03" w14:textId="77777777" w:rsidTr="00D4078D">
        <w:trPr>
          <w:trHeight w:val="228"/>
        </w:trPr>
        <w:tc>
          <w:tcPr>
            <w:tcW w:w="7366" w:type="dxa"/>
            <w:tcBorders>
              <w:top w:val="single" w:sz="4" w:space="0" w:color="auto"/>
              <w:left w:val="single" w:sz="4" w:space="0" w:color="auto"/>
              <w:bottom w:val="single" w:sz="4" w:space="0" w:color="auto"/>
              <w:right w:val="single" w:sz="4" w:space="0" w:color="auto"/>
            </w:tcBorders>
          </w:tcPr>
          <w:p w14:paraId="38413F6E"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2. Filtr</w:t>
            </w:r>
            <w:r>
              <w:rPr>
                <w:rFonts w:ascii="Times New Roman" w:hAnsi="Times New Roman" w:cs="Times New Roman"/>
                <w:sz w:val="24"/>
                <w:szCs w:val="24"/>
              </w:rPr>
              <w:t>ų</w:t>
            </w:r>
            <w:r w:rsidRPr="00FF7FA6">
              <w:rPr>
                <w:rFonts w:ascii="Times New Roman" w:hAnsi="Times New Roman" w:cs="Times New Roman"/>
                <w:sz w:val="24"/>
                <w:szCs w:val="24"/>
              </w:rPr>
              <w:t xml:space="preserve"> plovimas</w:t>
            </w:r>
          </w:p>
        </w:tc>
        <w:tc>
          <w:tcPr>
            <w:tcW w:w="3261" w:type="dxa"/>
            <w:vMerge/>
            <w:tcBorders>
              <w:left w:val="single" w:sz="4" w:space="0" w:color="auto"/>
              <w:right w:val="single" w:sz="4" w:space="0" w:color="auto"/>
            </w:tcBorders>
          </w:tcPr>
          <w:p w14:paraId="3A2B2120" w14:textId="77777777" w:rsidR="00442FF8" w:rsidRPr="00FF7FA6" w:rsidRDefault="00442FF8" w:rsidP="00E173BB">
            <w:pPr>
              <w:jc w:val="both"/>
              <w:rPr>
                <w:rFonts w:ascii="Times New Roman" w:hAnsi="Times New Roman" w:cs="Times New Roman"/>
                <w:sz w:val="24"/>
                <w:szCs w:val="24"/>
              </w:rPr>
            </w:pPr>
          </w:p>
        </w:tc>
      </w:tr>
      <w:tr w:rsidR="00442FF8" w:rsidRPr="00FF7FA6" w14:paraId="0B0E5076" w14:textId="77777777" w:rsidTr="00D4078D">
        <w:trPr>
          <w:trHeight w:val="228"/>
        </w:trPr>
        <w:tc>
          <w:tcPr>
            <w:tcW w:w="7366" w:type="dxa"/>
            <w:tcBorders>
              <w:top w:val="single" w:sz="4" w:space="0" w:color="auto"/>
              <w:left w:val="single" w:sz="4" w:space="0" w:color="auto"/>
              <w:bottom w:val="single" w:sz="4" w:space="0" w:color="auto"/>
              <w:right w:val="single" w:sz="4" w:space="0" w:color="auto"/>
            </w:tcBorders>
          </w:tcPr>
          <w:p w14:paraId="2DBBC962" w14:textId="77777777" w:rsidR="00442FF8" w:rsidRPr="00FF7FA6" w:rsidRDefault="00442FF8" w:rsidP="00E173BB">
            <w:pPr>
              <w:jc w:val="both"/>
              <w:rPr>
                <w:rFonts w:ascii="Times New Roman" w:hAnsi="Times New Roman" w:cs="Times New Roman"/>
                <w:sz w:val="24"/>
                <w:szCs w:val="24"/>
                <w:highlight w:val="red"/>
              </w:rPr>
            </w:pPr>
            <w:r w:rsidRPr="00FF7FA6">
              <w:rPr>
                <w:rFonts w:ascii="Times New Roman" w:hAnsi="Times New Roman" w:cs="Times New Roman"/>
                <w:sz w:val="24"/>
                <w:szCs w:val="24"/>
              </w:rPr>
              <w:t>3. Filtravimo siurblio priešfiltrio valymas</w:t>
            </w:r>
          </w:p>
        </w:tc>
        <w:tc>
          <w:tcPr>
            <w:tcW w:w="3261" w:type="dxa"/>
            <w:vMerge/>
            <w:tcBorders>
              <w:left w:val="single" w:sz="4" w:space="0" w:color="auto"/>
              <w:right w:val="single" w:sz="4" w:space="0" w:color="auto"/>
            </w:tcBorders>
          </w:tcPr>
          <w:p w14:paraId="18297F88" w14:textId="77777777" w:rsidR="00442FF8" w:rsidRPr="00FF7FA6" w:rsidRDefault="00442FF8" w:rsidP="00E173BB">
            <w:pPr>
              <w:jc w:val="both"/>
              <w:rPr>
                <w:rFonts w:ascii="Times New Roman" w:hAnsi="Times New Roman" w:cs="Times New Roman"/>
                <w:sz w:val="24"/>
                <w:szCs w:val="24"/>
                <w:highlight w:val="red"/>
              </w:rPr>
            </w:pPr>
          </w:p>
        </w:tc>
      </w:tr>
      <w:tr w:rsidR="00442FF8" w:rsidRPr="00FF7FA6" w14:paraId="0A29A586" w14:textId="77777777" w:rsidTr="00D4078D">
        <w:trPr>
          <w:trHeight w:val="228"/>
        </w:trPr>
        <w:tc>
          <w:tcPr>
            <w:tcW w:w="7366" w:type="dxa"/>
            <w:tcBorders>
              <w:top w:val="single" w:sz="4" w:space="0" w:color="auto"/>
              <w:left w:val="single" w:sz="4" w:space="0" w:color="auto"/>
              <w:bottom w:val="single" w:sz="4" w:space="0" w:color="auto"/>
              <w:right w:val="single" w:sz="4" w:space="0" w:color="auto"/>
            </w:tcBorders>
          </w:tcPr>
          <w:p w14:paraId="3F31805B"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4. Cirkuliacinio siurblio priešfiltrio valymas</w:t>
            </w:r>
          </w:p>
        </w:tc>
        <w:tc>
          <w:tcPr>
            <w:tcW w:w="3261" w:type="dxa"/>
            <w:vMerge/>
            <w:tcBorders>
              <w:left w:val="single" w:sz="4" w:space="0" w:color="auto"/>
              <w:right w:val="single" w:sz="4" w:space="0" w:color="auto"/>
            </w:tcBorders>
          </w:tcPr>
          <w:p w14:paraId="6915F374" w14:textId="77777777" w:rsidR="00442FF8" w:rsidRPr="00FF7FA6" w:rsidRDefault="00442FF8" w:rsidP="00E173BB">
            <w:pPr>
              <w:jc w:val="both"/>
              <w:rPr>
                <w:rFonts w:ascii="Times New Roman" w:hAnsi="Times New Roman" w:cs="Times New Roman"/>
                <w:sz w:val="24"/>
                <w:szCs w:val="24"/>
              </w:rPr>
            </w:pPr>
          </w:p>
        </w:tc>
      </w:tr>
      <w:tr w:rsidR="00442FF8" w:rsidRPr="00FF7FA6" w14:paraId="209E5021" w14:textId="77777777" w:rsidTr="00D4078D">
        <w:trPr>
          <w:trHeight w:val="228"/>
        </w:trPr>
        <w:tc>
          <w:tcPr>
            <w:tcW w:w="7366" w:type="dxa"/>
            <w:tcBorders>
              <w:top w:val="single" w:sz="4" w:space="0" w:color="auto"/>
              <w:left w:val="single" w:sz="4" w:space="0" w:color="auto"/>
              <w:bottom w:val="single" w:sz="4" w:space="0" w:color="auto"/>
              <w:right w:val="single" w:sz="4" w:space="0" w:color="auto"/>
            </w:tcBorders>
          </w:tcPr>
          <w:p w14:paraId="7ABFCD3C"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5. Vandens surinktuvo valymas</w:t>
            </w:r>
          </w:p>
        </w:tc>
        <w:tc>
          <w:tcPr>
            <w:tcW w:w="3261" w:type="dxa"/>
            <w:vMerge/>
            <w:tcBorders>
              <w:left w:val="single" w:sz="4" w:space="0" w:color="auto"/>
              <w:right w:val="single" w:sz="4" w:space="0" w:color="auto"/>
            </w:tcBorders>
          </w:tcPr>
          <w:p w14:paraId="2B31628C" w14:textId="77777777" w:rsidR="00442FF8" w:rsidRPr="00FF7FA6" w:rsidRDefault="00442FF8" w:rsidP="00E173BB">
            <w:pPr>
              <w:jc w:val="both"/>
              <w:rPr>
                <w:rFonts w:ascii="Times New Roman" w:hAnsi="Times New Roman" w:cs="Times New Roman"/>
                <w:sz w:val="24"/>
                <w:szCs w:val="24"/>
              </w:rPr>
            </w:pPr>
          </w:p>
        </w:tc>
      </w:tr>
      <w:tr w:rsidR="00442FF8" w:rsidRPr="00FF7FA6" w14:paraId="1FAA6A72" w14:textId="77777777" w:rsidTr="00D4078D">
        <w:trPr>
          <w:trHeight w:val="228"/>
        </w:trPr>
        <w:tc>
          <w:tcPr>
            <w:tcW w:w="7366" w:type="dxa"/>
            <w:tcBorders>
              <w:top w:val="single" w:sz="4" w:space="0" w:color="auto"/>
              <w:left w:val="single" w:sz="4" w:space="0" w:color="auto"/>
              <w:bottom w:val="single" w:sz="4" w:space="0" w:color="auto"/>
              <w:right w:val="single" w:sz="4" w:space="0" w:color="auto"/>
            </w:tcBorders>
          </w:tcPr>
          <w:p w14:paraId="7474CF76" w14:textId="77777777" w:rsidR="00442FF8" w:rsidRPr="00FF7FA6" w:rsidRDefault="00442FF8" w:rsidP="00E173B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F7FA6">
              <w:rPr>
                <w:rFonts w:ascii="Times New Roman" w:eastAsia="Times New Roman" w:hAnsi="Times New Roman" w:cs="Times New Roman"/>
                <w:sz w:val="24"/>
                <w:szCs w:val="24"/>
              </w:rPr>
              <w:t>6.Vandens srautų subalansavimas</w:t>
            </w:r>
          </w:p>
        </w:tc>
        <w:tc>
          <w:tcPr>
            <w:tcW w:w="3261" w:type="dxa"/>
            <w:vMerge/>
            <w:tcBorders>
              <w:left w:val="single" w:sz="4" w:space="0" w:color="auto"/>
              <w:right w:val="single" w:sz="4" w:space="0" w:color="auto"/>
            </w:tcBorders>
          </w:tcPr>
          <w:p w14:paraId="4047DB07" w14:textId="77777777" w:rsidR="00442FF8" w:rsidRPr="00FF7FA6" w:rsidRDefault="00442FF8" w:rsidP="00E173B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p>
        </w:tc>
      </w:tr>
      <w:tr w:rsidR="00442FF8" w:rsidRPr="00FF7FA6" w14:paraId="167658EA" w14:textId="77777777" w:rsidTr="00D4078D">
        <w:trPr>
          <w:trHeight w:val="228"/>
        </w:trPr>
        <w:tc>
          <w:tcPr>
            <w:tcW w:w="7366" w:type="dxa"/>
            <w:tcBorders>
              <w:top w:val="single" w:sz="4" w:space="0" w:color="auto"/>
              <w:left w:val="single" w:sz="4" w:space="0" w:color="auto"/>
              <w:bottom w:val="single" w:sz="4" w:space="0" w:color="auto"/>
              <w:right w:val="single" w:sz="4" w:space="0" w:color="auto"/>
            </w:tcBorders>
          </w:tcPr>
          <w:p w14:paraId="67C25527"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7.Šiukšlių išrinkimas iš fontano</w:t>
            </w:r>
          </w:p>
        </w:tc>
        <w:tc>
          <w:tcPr>
            <w:tcW w:w="3261" w:type="dxa"/>
            <w:vMerge/>
            <w:tcBorders>
              <w:left w:val="single" w:sz="4" w:space="0" w:color="auto"/>
              <w:right w:val="single" w:sz="4" w:space="0" w:color="auto"/>
            </w:tcBorders>
          </w:tcPr>
          <w:p w14:paraId="2549ACC9" w14:textId="77777777" w:rsidR="00442FF8" w:rsidRPr="00FF7FA6" w:rsidRDefault="00442FF8" w:rsidP="00E173BB">
            <w:pPr>
              <w:jc w:val="both"/>
              <w:rPr>
                <w:rFonts w:ascii="Times New Roman" w:hAnsi="Times New Roman" w:cs="Times New Roman"/>
                <w:sz w:val="24"/>
                <w:szCs w:val="24"/>
              </w:rPr>
            </w:pPr>
          </w:p>
        </w:tc>
      </w:tr>
      <w:tr w:rsidR="00442FF8" w:rsidRPr="00FF7FA6" w14:paraId="24EC8844" w14:textId="77777777" w:rsidTr="00D4078D">
        <w:trPr>
          <w:trHeight w:val="228"/>
        </w:trPr>
        <w:tc>
          <w:tcPr>
            <w:tcW w:w="7366" w:type="dxa"/>
            <w:tcBorders>
              <w:top w:val="single" w:sz="4" w:space="0" w:color="auto"/>
              <w:left w:val="single" w:sz="4" w:space="0" w:color="auto"/>
              <w:bottom w:val="single" w:sz="4" w:space="0" w:color="auto"/>
              <w:right w:val="single" w:sz="4" w:space="0" w:color="auto"/>
            </w:tcBorders>
          </w:tcPr>
          <w:p w14:paraId="553DBDD5"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8.Filtravimo įrangos testavimas ir aptarnavimas</w:t>
            </w:r>
          </w:p>
        </w:tc>
        <w:tc>
          <w:tcPr>
            <w:tcW w:w="3261" w:type="dxa"/>
            <w:vMerge/>
            <w:tcBorders>
              <w:left w:val="single" w:sz="4" w:space="0" w:color="auto"/>
              <w:right w:val="single" w:sz="4" w:space="0" w:color="auto"/>
            </w:tcBorders>
          </w:tcPr>
          <w:p w14:paraId="3CA87064" w14:textId="77777777" w:rsidR="00442FF8" w:rsidRPr="00FF7FA6" w:rsidRDefault="00442FF8" w:rsidP="00E173BB">
            <w:pPr>
              <w:jc w:val="both"/>
              <w:rPr>
                <w:rFonts w:ascii="Times New Roman" w:hAnsi="Times New Roman" w:cs="Times New Roman"/>
                <w:sz w:val="24"/>
                <w:szCs w:val="24"/>
              </w:rPr>
            </w:pPr>
          </w:p>
        </w:tc>
      </w:tr>
      <w:tr w:rsidR="00442FF8" w:rsidRPr="00FF7FA6" w14:paraId="4D67381E" w14:textId="77777777" w:rsidTr="00D4078D">
        <w:trPr>
          <w:trHeight w:val="228"/>
        </w:trPr>
        <w:tc>
          <w:tcPr>
            <w:tcW w:w="7366" w:type="dxa"/>
            <w:tcBorders>
              <w:top w:val="single" w:sz="4" w:space="0" w:color="auto"/>
              <w:left w:val="single" w:sz="4" w:space="0" w:color="auto"/>
              <w:bottom w:val="single" w:sz="4" w:space="0" w:color="auto"/>
              <w:right w:val="single" w:sz="4" w:space="0" w:color="auto"/>
            </w:tcBorders>
          </w:tcPr>
          <w:p w14:paraId="21346DAD"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9.Vandens surinkimo detalių valymas</w:t>
            </w:r>
          </w:p>
        </w:tc>
        <w:tc>
          <w:tcPr>
            <w:tcW w:w="3261" w:type="dxa"/>
            <w:vMerge/>
            <w:tcBorders>
              <w:left w:val="single" w:sz="4" w:space="0" w:color="auto"/>
              <w:right w:val="single" w:sz="4" w:space="0" w:color="auto"/>
            </w:tcBorders>
          </w:tcPr>
          <w:p w14:paraId="73603892" w14:textId="77777777" w:rsidR="00442FF8" w:rsidRPr="00FF7FA6" w:rsidRDefault="00442FF8" w:rsidP="00E173BB">
            <w:pPr>
              <w:jc w:val="both"/>
              <w:rPr>
                <w:rFonts w:ascii="Times New Roman" w:hAnsi="Times New Roman" w:cs="Times New Roman"/>
                <w:sz w:val="24"/>
                <w:szCs w:val="24"/>
              </w:rPr>
            </w:pPr>
          </w:p>
        </w:tc>
      </w:tr>
      <w:tr w:rsidR="00442FF8" w:rsidRPr="00FF7FA6" w14:paraId="628B16C5" w14:textId="77777777" w:rsidTr="00D4078D">
        <w:trPr>
          <w:trHeight w:val="228"/>
        </w:trPr>
        <w:tc>
          <w:tcPr>
            <w:tcW w:w="7366" w:type="dxa"/>
            <w:tcBorders>
              <w:top w:val="single" w:sz="4" w:space="0" w:color="auto"/>
              <w:left w:val="single" w:sz="4" w:space="0" w:color="auto"/>
              <w:bottom w:val="single" w:sz="4" w:space="0" w:color="auto"/>
              <w:right w:val="single" w:sz="4" w:space="0" w:color="auto"/>
            </w:tcBorders>
          </w:tcPr>
          <w:p w14:paraId="0BE0B323"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10.Fontan</w:t>
            </w:r>
            <w:r>
              <w:rPr>
                <w:rFonts w:ascii="Times New Roman" w:hAnsi="Times New Roman" w:cs="Times New Roman"/>
                <w:sz w:val="24"/>
                <w:szCs w:val="24"/>
              </w:rPr>
              <w:t>ų</w:t>
            </w:r>
            <w:r w:rsidRPr="00FF7FA6">
              <w:rPr>
                <w:rFonts w:ascii="Times New Roman" w:hAnsi="Times New Roman" w:cs="Times New Roman"/>
                <w:sz w:val="24"/>
                <w:szCs w:val="24"/>
              </w:rPr>
              <w:t xml:space="preserve"> automatikos sistemų priežiūra</w:t>
            </w:r>
          </w:p>
        </w:tc>
        <w:tc>
          <w:tcPr>
            <w:tcW w:w="3261" w:type="dxa"/>
            <w:vMerge/>
            <w:tcBorders>
              <w:left w:val="single" w:sz="4" w:space="0" w:color="auto"/>
              <w:right w:val="single" w:sz="4" w:space="0" w:color="auto"/>
            </w:tcBorders>
          </w:tcPr>
          <w:p w14:paraId="46451032" w14:textId="77777777" w:rsidR="00442FF8" w:rsidRPr="00FF7FA6" w:rsidRDefault="00442FF8" w:rsidP="00E173BB">
            <w:pPr>
              <w:jc w:val="both"/>
              <w:rPr>
                <w:rFonts w:ascii="Times New Roman" w:hAnsi="Times New Roman" w:cs="Times New Roman"/>
                <w:sz w:val="24"/>
                <w:szCs w:val="24"/>
              </w:rPr>
            </w:pPr>
          </w:p>
        </w:tc>
      </w:tr>
      <w:tr w:rsidR="00442FF8" w:rsidRPr="00FF7FA6" w14:paraId="0868BCFD" w14:textId="77777777" w:rsidTr="00D4078D">
        <w:trPr>
          <w:trHeight w:val="314"/>
        </w:trPr>
        <w:tc>
          <w:tcPr>
            <w:tcW w:w="7366" w:type="dxa"/>
            <w:tcBorders>
              <w:top w:val="single" w:sz="4" w:space="0" w:color="auto"/>
              <w:left w:val="single" w:sz="4" w:space="0" w:color="auto"/>
              <w:bottom w:val="single" w:sz="4" w:space="0" w:color="auto"/>
              <w:right w:val="single" w:sz="4" w:space="0" w:color="auto"/>
            </w:tcBorders>
          </w:tcPr>
          <w:p w14:paraId="0CF55DC9"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11.Automatines chemikalų dozavimo sistemos aptarnavimas ( periodinis kalibravimas)</w:t>
            </w:r>
          </w:p>
        </w:tc>
        <w:tc>
          <w:tcPr>
            <w:tcW w:w="3261" w:type="dxa"/>
            <w:vMerge/>
            <w:tcBorders>
              <w:left w:val="single" w:sz="4" w:space="0" w:color="auto"/>
              <w:right w:val="single" w:sz="4" w:space="0" w:color="auto"/>
            </w:tcBorders>
          </w:tcPr>
          <w:p w14:paraId="3C1B8FCF" w14:textId="77777777" w:rsidR="00442FF8" w:rsidRPr="00FF7FA6" w:rsidRDefault="00442FF8" w:rsidP="00E173BB">
            <w:pPr>
              <w:jc w:val="both"/>
              <w:rPr>
                <w:rFonts w:ascii="Times New Roman" w:hAnsi="Times New Roman" w:cs="Times New Roman"/>
                <w:sz w:val="24"/>
                <w:szCs w:val="24"/>
              </w:rPr>
            </w:pPr>
          </w:p>
        </w:tc>
      </w:tr>
      <w:tr w:rsidR="00442FF8" w:rsidRPr="00FF7FA6" w14:paraId="5BCB1CD1" w14:textId="77777777" w:rsidTr="00D4078D">
        <w:trPr>
          <w:trHeight w:val="284"/>
        </w:trPr>
        <w:tc>
          <w:tcPr>
            <w:tcW w:w="7366" w:type="dxa"/>
            <w:tcBorders>
              <w:top w:val="single" w:sz="4" w:space="0" w:color="auto"/>
              <w:left w:val="single" w:sz="4" w:space="0" w:color="auto"/>
              <w:bottom w:val="single" w:sz="4" w:space="0" w:color="auto"/>
              <w:right w:val="single" w:sz="4" w:space="0" w:color="auto"/>
            </w:tcBorders>
          </w:tcPr>
          <w:p w14:paraId="3526DFA5"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12.Proaktyvi IT įrenginių stebėsena</w:t>
            </w:r>
            <w:r>
              <w:rPr>
                <w:rFonts w:ascii="Times New Roman" w:hAnsi="Times New Roman" w:cs="Times New Roman"/>
                <w:sz w:val="24"/>
                <w:szCs w:val="24"/>
              </w:rPr>
              <w:t>, reguliavimas, vaizdo projekcijų demonstravimo užtikrinimas</w:t>
            </w:r>
          </w:p>
        </w:tc>
        <w:tc>
          <w:tcPr>
            <w:tcW w:w="3261" w:type="dxa"/>
            <w:vMerge/>
            <w:tcBorders>
              <w:left w:val="single" w:sz="4" w:space="0" w:color="auto"/>
              <w:right w:val="single" w:sz="4" w:space="0" w:color="auto"/>
            </w:tcBorders>
          </w:tcPr>
          <w:p w14:paraId="2F5E9D73" w14:textId="77777777" w:rsidR="00442FF8" w:rsidRPr="00FF7FA6" w:rsidRDefault="00442FF8" w:rsidP="00E173BB">
            <w:pPr>
              <w:jc w:val="both"/>
              <w:rPr>
                <w:rFonts w:ascii="Times New Roman" w:hAnsi="Times New Roman" w:cs="Times New Roman"/>
                <w:sz w:val="24"/>
                <w:szCs w:val="24"/>
              </w:rPr>
            </w:pPr>
          </w:p>
        </w:tc>
      </w:tr>
      <w:tr w:rsidR="00442FF8" w:rsidRPr="00FF7FA6" w14:paraId="2622BFD2" w14:textId="77777777" w:rsidTr="00D4078D">
        <w:trPr>
          <w:trHeight w:val="743"/>
        </w:trPr>
        <w:tc>
          <w:tcPr>
            <w:tcW w:w="7366" w:type="dxa"/>
            <w:tcBorders>
              <w:top w:val="single" w:sz="4" w:space="0" w:color="auto"/>
              <w:left w:val="single" w:sz="4" w:space="0" w:color="auto"/>
              <w:bottom w:val="single" w:sz="4" w:space="0" w:color="auto"/>
              <w:right w:val="single" w:sz="4" w:space="0" w:color="auto"/>
            </w:tcBorders>
          </w:tcPr>
          <w:p w14:paraId="1A1D682D"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13.Chemijos bakų keitimas</w:t>
            </w:r>
            <w:r>
              <w:rPr>
                <w:rFonts w:ascii="Times New Roman" w:hAnsi="Times New Roman" w:cs="Times New Roman"/>
                <w:sz w:val="24"/>
                <w:szCs w:val="24"/>
              </w:rPr>
              <w:t xml:space="preserve"> ir chemikalų papildymas pagal poreikį</w:t>
            </w:r>
          </w:p>
        </w:tc>
        <w:tc>
          <w:tcPr>
            <w:tcW w:w="3261" w:type="dxa"/>
            <w:vMerge/>
            <w:tcBorders>
              <w:left w:val="single" w:sz="4" w:space="0" w:color="auto"/>
              <w:right w:val="single" w:sz="4" w:space="0" w:color="auto"/>
            </w:tcBorders>
          </w:tcPr>
          <w:p w14:paraId="75324F8D" w14:textId="77777777" w:rsidR="00442FF8" w:rsidRPr="00FF7FA6" w:rsidRDefault="00442FF8" w:rsidP="00E173BB">
            <w:pPr>
              <w:jc w:val="both"/>
              <w:rPr>
                <w:rFonts w:ascii="Times New Roman" w:hAnsi="Times New Roman" w:cs="Times New Roman"/>
                <w:sz w:val="24"/>
                <w:szCs w:val="24"/>
              </w:rPr>
            </w:pPr>
          </w:p>
        </w:tc>
      </w:tr>
    </w:tbl>
    <w:p w14:paraId="1E25AED6" w14:textId="77777777" w:rsidR="00442FF8" w:rsidRPr="00FF7FA6" w:rsidRDefault="00442FF8" w:rsidP="00442FF8">
      <w:pPr>
        <w:jc w:val="both"/>
        <w:outlineLvl w:val="0"/>
        <w:rPr>
          <w:rFonts w:ascii="Times New Roman" w:hAnsi="Times New Roman" w:cs="Times New Roman"/>
          <w:b/>
          <w:sz w:val="24"/>
          <w:szCs w:val="24"/>
        </w:rPr>
      </w:pPr>
    </w:p>
    <w:p w14:paraId="26B10F86" w14:textId="77777777" w:rsidR="00442FF8" w:rsidRPr="00FF7FA6" w:rsidRDefault="00442FF8" w:rsidP="00442FF8">
      <w:pPr>
        <w:jc w:val="both"/>
        <w:outlineLvl w:val="0"/>
        <w:rPr>
          <w:rFonts w:ascii="Times New Roman" w:hAnsi="Times New Roman" w:cs="Times New Roman"/>
          <w:b/>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3261"/>
      </w:tblGrid>
      <w:tr w:rsidR="00442FF8" w:rsidRPr="00FF7FA6" w14:paraId="08D6CAA6" w14:textId="77777777" w:rsidTr="00EF5220">
        <w:trPr>
          <w:trHeight w:val="165"/>
        </w:trPr>
        <w:tc>
          <w:tcPr>
            <w:tcW w:w="7366" w:type="dxa"/>
          </w:tcPr>
          <w:p w14:paraId="71AD61F7" w14:textId="77777777" w:rsidR="00442FF8" w:rsidRPr="00FF7FA6" w:rsidRDefault="00442FF8" w:rsidP="00E173BB">
            <w:pPr>
              <w:jc w:val="both"/>
              <w:rPr>
                <w:rFonts w:ascii="Times New Roman" w:hAnsi="Times New Roman" w:cs="Times New Roman"/>
                <w:sz w:val="24"/>
                <w:szCs w:val="24"/>
              </w:rPr>
            </w:pPr>
            <w:r>
              <w:rPr>
                <w:rFonts w:ascii="Times New Roman" w:hAnsi="Times New Roman" w:cs="Times New Roman"/>
                <w:b/>
                <w:sz w:val="24"/>
                <w:szCs w:val="24"/>
              </w:rPr>
              <w:t>G</w:t>
            </w:r>
            <w:r w:rsidRPr="00FF7FA6">
              <w:rPr>
                <w:rFonts w:ascii="Times New Roman" w:hAnsi="Times New Roman" w:cs="Times New Roman"/>
                <w:b/>
                <w:sz w:val="24"/>
                <w:szCs w:val="24"/>
              </w:rPr>
              <w:t>eneralinis plovimas, atliekamas užsiteršus fontanui</w:t>
            </w:r>
          </w:p>
        </w:tc>
        <w:tc>
          <w:tcPr>
            <w:tcW w:w="3261" w:type="dxa"/>
          </w:tcPr>
          <w:p w14:paraId="23943C37" w14:textId="6CBE15C8" w:rsidR="00442FF8" w:rsidRPr="00FF7FA6" w:rsidRDefault="00D538E2" w:rsidP="008D6CA7">
            <w:pPr>
              <w:jc w:val="center"/>
              <w:rPr>
                <w:rFonts w:ascii="Times New Roman" w:hAnsi="Times New Roman" w:cs="Times New Roman"/>
                <w:sz w:val="24"/>
                <w:szCs w:val="24"/>
              </w:rPr>
            </w:pPr>
            <w:r w:rsidRPr="00287351">
              <w:rPr>
                <w:rFonts w:ascii="Times New Roman" w:hAnsi="Times New Roman" w:cs="Times New Roman"/>
                <w:b/>
                <w:sz w:val="24"/>
                <w:szCs w:val="24"/>
              </w:rPr>
              <w:t xml:space="preserve">Priežiūros </w:t>
            </w:r>
            <w:r w:rsidR="00442FF8" w:rsidRPr="00287351">
              <w:rPr>
                <w:rFonts w:ascii="Times New Roman" w:hAnsi="Times New Roman" w:cs="Times New Roman"/>
                <w:b/>
                <w:sz w:val="24"/>
                <w:szCs w:val="24"/>
              </w:rPr>
              <w:t>periodiškumas</w:t>
            </w:r>
          </w:p>
        </w:tc>
      </w:tr>
      <w:tr w:rsidR="00442FF8" w:rsidRPr="00FF7FA6" w14:paraId="4AC7B3DB"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3328EC6A"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1.Vandens išleidimas iš fontano balansinės talpyklos</w:t>
            </w:r>
          </w:p>
        </w:tc>
        <w:tc>
          <w:tcPr>
            <w:tcW w:w="3261" w:type="dxa"/>
            <w:vMerge w:val="restart"/>
            <w:tcBorders>
              <w:top w:val="single" w:sz="4" w:space="0" w:color="auto"/>
              <w:left w:val="single" w:sz="4" w:space="0" w:color="auto"/>
              <w:right w:val="single" w:sz="4" w:space="0" w:color="auto"/>
            </w:tcBorders>
          </w:tcPr>
          <w:p w14:paraId="44027B7E" w14:textId="77777777" w:rsidR="00442FF8" w:rsidRPr="00FF7FA6" w:rsidRDefault="00442FF8" w:rsidP="00E173BB">
            <w:pPr>
              <w:jc w:val="both"/>
              <w:rPr>
                <w:rFonts w:ascii="Times New Roman" w:hAnsi="Times New Roman" w:cs="Times New Roman"/>
                <w:sz w:val="24"/>
                <w:szCs w:val="24"/>
              </w:rPr>
            </w:pPr>
          </w:p>
          <w:p w14:paraId="2E487A93" w14:textId="77777777" w:rsidR="00442FF8" w:rsidRPr="00FF7FA6" w:rsidRDefault="00442FF8" w:rsidP="00E5270C">
            <w:pPr>
              <w:jc w:val="center"/>
              <w:rPr>
                <w:rFonts w:ascii="Times New Roman" w:hAnsi="Times New Roman" w:cs="Times New Roman"/>
                <w:sz w:val="24"/>
                <w:szCs w:val="24"/>
              </w:rPr>
            </w:pPr>
            <w:r>
              <w:rPr>
                <w:rFonts w:ascii="Times New Roman" w:hAnsi="Times New Roman" w:cs="Times New Roman"/>
                <w:sz w:val="24"/>
                <w:szCs w:val="24"/>
              </w:rPr>
              <w:t>Pagal Raseinių miesto seniūnijos nurodymą (užsiteršus fontanui, pagal poreikį)</w:t>
            </w:r>
          </w:p>
          <w:p w14:paraId="2D931F29" w14:textId="6F974CC0" w:rsidR="00442FF8" w:rsidRPr="00FF7FA6" w:rsidRDefault="008D6CA7" w:rsidP="008D6CA7">
            <w:pPr>
              <w:jc w:val="center"/>
              <w:rPr>
                <w:rFonts w:ascii="Times New Roman" w:hAnsi="Times New Roman" w:cs="Times New Roman"/>
                <w:sz w:val="24"/>
                <w:szCs w:val="24"/>
              </w:rPr>
            </w:pPr>
            <w:r>
              <w:rPr>
                <w:rFonts w:ascii="Times New Roman" w:hAnsi="Times New Roman" w:cs="Times New Roman"/>
                <w:sz w:val="24"/>
                <w:szCs w:val="24"/>
              </w:rPr>
              <w:t>6 kartai</w:t>
            </w:r>
            <w:r w:rsidR="00D93CF6">
              <w:rPr>
                <w:rFonts w:ascii="Times New Roman" w:hAnsi="Times New Roman" w:cs="Times New Roman"/>
                <w:sz w:val="24"/>
                <w:szCs w:val="24"/>
              </w:rPr>
              <w:t xml:space="preserve"> </w:t>
            </w:r>
            <w:r w:rsidR="00D93CF6" w:rsidRPr="00E028CE">
              <w:rPr>
                <w:rFonts w:ascii="Times New Roman" w:hAnsi="Times New Roman" w:cs="Times New Roman"/>
                <w:sz w:val="24"/>
                <w:szCs w:val="24"/>
              </w:rPr>
              <w:t>per sutarties vykdymo laikotarpį</w:t>
            </w:r>
          </w:p>
          <w:p w14:paraId="001F45DC" w14:textId="77777777" w:rsidR="00442FF8" w:rsidRPr="00FF7FA6" w:rsidRDefault="00442FF8" w:rsidP="00E173BB">
            <w:pPr>
              <w:jc w:val="both"/>
              <w:rPr>
                <w:rFonts w:ascii="Times New Roman" w:hAnsi="Times New Roman" w:cs="Times New Roman"/>
                <w:sz w:val="24"/>
                <w:szCs w:val="24"/>
              </w:rPr>
            </w:pPr>
          </w:p>
        </w:tc>
      </w:tr>
      <w:tr w:rsidR="00442FF8" w:rsidRPr="00FF7FA6" w14:paraId="7181C9A5"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6A4BB578"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2.Balansinės talpyklos dezinfekacija ir plovimas aukšto slėgio įrenginiu</w:t>
            </w:r>
          </w:p>
        </w:tc>
        <w:tc>
          <w:tcPr>
            <w:tcW w:w="3261" w:type="dxa"/>
            <w:vMerge/>
            <w:tcBorders>
              <w:left w:val="single" w:sz="4" w:space="0" w:color="auto"/>
              <w:right w:val="single" w:sz="4" w:space="0" w:color="auto"/>
            </w:tcBorders>
          </w:tcPr>
          <w:p w14:paraId="757DADCF" w14:textId="77777777" w:rsidR="00442FF8" w:rsidRPr="00FF7FA6" w:rsidRDefault="00442FF8" w:rsidP="00E173BB">
            <w:pPr>
              <w:jc w:val="both"/>
              <w:rPr>
                <w:rFonts w:ascii="Times New Roman" w:hAnsi="Times New Roman" w:cs="Times New Roman"/>
                <w:sz w:val="24"/>
                <w:szCs w:val="24"/>
              </w:rPr>
            </w:pPr>
          </w:p>
        </w:tc>
      </w:tr>
      <w:tr w:rsidR="00442FF8" w:rsidRPr="00FF7FA6" w14:paraId="7158F718"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1B21AB11"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3. Siurblių priešfiltrio valymas</w:t>
            </w:r>
          </w:p>
        </w:tc>
        <w:tc>
          <w:tcPr>
            <w:tcW w:w="3261" w:type="dxa"/>
            <w:vMerge/>
            <w:tcBorders>
              <w:left w:val="single" w:sz="4" w:space="0" w:color="auto"/>
              <w:right w:val="single" w:sz="4" w:space="0" w:color="auto"/>
            </w:tcBorders>
          </w:tcPr>
          <w:p w14:paraId="75AC62D8" w14:textId="77777777" w:rsidR="00442FF8" w:rsidRPr="00FF7FA6" w:rsidRDefault="00442FF8" w:rsidP="00E173BB">
            <w:pPr>
              <w:jc w:val="both"/>
              <w:rPr>
                <w:rFonts w:ascii="Times New Roman" w:hAnsi="Times New Roman" w:cs="Times New Roman"/>
                <w:sz w:val="24"/>
                <w:szCs w:val="24"/>
              </w:rPr>
            </w:pPr>
          </w:p>
        </w:tc>
      </w:tr>
      <w:tr w:rsidR="00442FF8" w:rsidRPr="00FF7FA6" w14:paraId="2C41966E"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7D0C5305"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4. Filtro praplovimas</w:t>
            </w:r>
          </w:p>
        </w:tc>
        <w:tc>
          <w:tcPr>
            <w:tcW w:w="3261" w:type="dxa"/>
            <w:vMerge/>
            <w:tcBorders>
              <w:left w:val="single" w:sz="4" w:space="0" w:color="auto"/>
              <w:right w:val="single" w:sz="4" w:space="0" w:color="auto"/>
            </w:tcBorders>
          </w:tcPr>
          <w:p w14:paraId="5CD9D808" w14:textId="77777777" w:rsidR="00442FF8" w:rsidRPr="00FF7FA6" w:rsidRDefault="00442FF8" w:rsidP="00E173BB">
            <w:pPr>
              <w:jc w:val="both"/>
              <w:rPr>
                <w:rFonts w:ascii="Times New Roman" w:hAnsi="Times New Roman" w:cs="Times New Roman"/>
                <w:sz w:val="24"/>
                <w:szCs w:val="24"/>
              </w:rPr>
            </w:pPr>
          </w:p>
        </w:tc>
      </w:tr>
      <w:tr w:rsidR="00442FF8" w:rsidRPr="00FF7FA6" w14:paraId="4AF0FB42"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6B34C689"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5.Fontano</w:t>
            </w:r>
            <w:r>
              <w:rPr>
                <w:rFonts w:ascii="Times New Roman" w:hAnsi="Times New Roman" w:cs="Times New Roman"/>
                <w:sz w:val="24"/>
                <w:szCs w:val="24"/>
              </w:rPr>
              <w:t xml:space="preserve"> </w:t>
            </w:r>
            <w:r w:rsidRPr="00FF7FA6">
              <w:rPr>
                <w:rFonts w:ascii="Times New Roman" w:hAnsi="Times New Roman" w:cs="Times New Roman"/>
                <w:sz w:val="24"/>
                <w:szCs w:val="24"/>
              </w:rPr>
              <w:t>paviršių plovimas aukšto slėgio įranga</w:t>
            </w:r>
          </w:p>
        </w:tc>
        <w:tc>
          <w:tcPr>
            <w:tcW w:w="3261" w:type="dxa"/>
            <w:vMerge/>
            <w:tcBorders>
              <w:left w:val="single" w:sz="4" w:space="0" w:color="auto"/>
              <w:right w:val="single" w:sz="4" w:space="0" w:color="auto"/>
            </w:tcBorders>
          </w:tcPr>
          <w:p w14:paraId="62B16809" w14:textId="77777777" w:rsidR="00442FF8" w:rsidRPr="00FF7FA6" w:rsidRDefault="00442FF8" w:rsidP="00E173BB">
            <w:pPr>
              <w:jc w:val="both"/>
              <w:rPr>
                <w:rFonts w:ascii="Times New Roman" w:hAnsi="Times New Roman" w:cs="Times New Roman"/>
                <w:sz w:val="24"/>
                <w:szCs w:val="24"/>
              </w:rPr>
            </w:pPr>
          </w:p>
        </w:tc>
      </w:tr>
      <w:tr w:rsidR="00442FF8" w:rsidRPr="00FF7FA6" w14:paraId="5FBCA38D"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19E3F296"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6.Vandens surinkimo detalių plovimas aukšto slėgio įranga</w:t>
            </w:r>
          </w:p>
        </w:tc>
        <w:tc>
          <w:tcPr>
            <w:tcW w:w="3261" w:type="dxa"/>
            <w:vMerge/>
            <w:tcBorders>
              <w:left w:val="single" w:sz="4" w:space="0" w:color="auto"/>
              <w:right w:val="single" w:sz="4" w:space="0" w:color="auto"/>
            </w:tcBorders>
          </w:tcPr>
          <w:p w14:paraId="58DE35A3" w14:textId="77777777" w:rsidR="00442FF8" w:rsidRPr="00FF7FA6" w:rsidRDefault="00442FF8" w:rsidP="00E173BB">
            <w:pPr>
              <w:jc w:val="both"/>
              <w:rPr>
                <w:rFonts w:ascii="Times New Roman" w:hAnsi="Times New Roman" w:cs="Times New Roman"/>
                <w:sz w:val="24"/>
                <w:szCs w:val="24"/>
              </w:rPr>
            </w:pPr>
          </w:p>
        </w:tc>
      </w:tr>
      <w:tr w:rsidR="00442FF8" w:rsidRPr="00FF7FA6" w14:paraId="0517CE4B"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62DB434B"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7.Šviestuvų valymas</w:t>
            </w:r>
          </w:p>
        </w:tc>
        <w:tc>
          <w:tcPr>
            <w:tcW w:w="3261" w:type="dxa"/>
            <w:vMerge/>
            <w:tcBorders>
              <w:left w:val="single" w:sz="4" w:space="0" w:color="auto"/>
              <w:right w:val="single" w:sz="4" w:space="0" w:color="auto"/>
            </w:tcBorders>
          </w:tcPr>
          <w:p w14:paraId="10B183BE" w14:textId="77777777" w:rsidR="00442FF8" w:rsidRPr="00FF7FA6" w:rsidRDefault="00442FF8" w:rsidP="00E173BB">
            <w:pPr>
              <w:jc w:val="both"/>
              <w:rPr>
                <w:rFonts w:ascii="Times New Roman" w:hAnsi="Times New Roman" w:cs="Times New Roman"/>
                <w:sz w:val="24"/>
                <w:szCs w:val="24"/>
              </w:rPr>
            </w:pPr>
          </w:p>
        </w:tc>
      </w:tr>
      <w:tr w:rsidR="00442FF8" w:rsidRPr="00FF7FA6" w14:paraId="7DCD2A5F"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7D51C48C"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8.Purkštukų valymas</w:t>
            </w:r>
          </w:p>
        </w:tc>
        <w:tc>
          <w:tcPr>
            <w:tcW w:w="3261" w:type="dxa"/>
            <w:vMerge/>
            <w:tcBorders>
              <w:left w:val="single" w:sz="4" w:space="0" w:color="auto"/>
              <w:right w:val="single" w:sz="4" w:space="0" w:color="auto"/>
            </w:tcBorders>
          </w:tcPr>
          <w:p w14:paraId="44EE1CA1" w14:textId="77777777" w:rsidR="00442FF8" w:rsidRPr="00FF7FA6" w:rsidRDefault="00442FF8" w:rsidP="00E173BB">
            <w:pPr>
              <w:jc w:val="both"/>
              <w:rPr>
                <w:rFonts w:ascii="Times New Roman" w:hAnsi="Times New Roman" w:cs="Times New Roman"/>
                <w:sz w:val="24"/>
                <w:szCs w:val="24"/>
              </w:rPr>
            </w:pPr>
          </w:p>
        </w:tc>
      </w:tr>
      <w:tr w:rsidR="00442FF8" w:rsidRPr="00FF7FA6" w14:paraId="4A758631"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42DF6F34"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lastRenderedPageBreak/>
              <w:t>9.Vandens rezervuaro pildymas</w:t>
            </w:r>
          </w:p>
        </w:tc>
        <w:tc>
          <w:tcPr>
            <w:tcW w:w="3261" w:type="dxa"/>
            <w:vMerge/>
            <w:tcBorders>
              <w:left w:val="single" w:sz="4" w:space="0" w:color="auto"/>
              <w:right w:val="single" w:sz="4" w:space="0" w:color="auto"/>
            </w:tcBorders>
          </w:tcPr>
          <w:p w14:paraId="10B9FEED" w14:textId="77777777" w:rsidR="00442FF8" w:rsidRPr="00FF7FA6" w:rsidRDefault="00442FF8" w:rsidP="00E173BB">
            <w:pPr>
              <w:jc w:val="both"/>
              <w:rPr>
                <w:rFonts w:ascii="Times New Roman" w:hAnsi="Times New Roman" w:cs="Times New Roman"/>
                <w:sz w:val="24"/>
                <w:szCs w:val="24"/>
              </w:rPr>
            </w:pPr>
          </w:p>
        </w:tc>
      </w:tr>
      <w:tr w:rsidR="00442FF8" w:rsidRPr="00FF7FA6" w14:paraId="74048EC9"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19A9D334"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10.Vandens sistemos paleidimas</w:t>
            </w:r>
          </w:p>
        </w:tc>
        <w:tc>
          <w:tcPr>
            <w:tcW w:w="3261" w:type="dxa"/>
            <w:vMerge/>
            <w:tcBorders>
              <w:left w:val="single" w:sz="4" w:space="0" w:color="auto"/>
              <w:right w:val="single" w:sz="4" w:space="0" w:color="auto"/>
            </w:tcBorders>
          </w:tcPr>
          <w:p w14:paraId="23183DB8" w14:textId="77777777" w:rsidR="00442FF8" w:rsidRPr="00FF7FA6" w:rsidRDefault="00442FF8" w:rsidP="00E173BB">
            <w:pPr>
              <w:jc w:val="both"/>
              <w:rPr>
                <w:rFonts w:ascii="Times New Roman" w:hAnsi="Times New Roman" w:cs="Times New Roman"/>
                <w:sz w:val="24"/>
                <w:szCs w:val="24"/>
              </w:rPr>
            </w:pPr>
          </w:p>
        </w:tc>
      </w:tr>
      <w:tr w:rsidR="00442FF8" w:rsidRPr="00FF7FA6" w14:paraId="130ACD2F"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6DE6B824"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11.Vandens srautų subalansavimas</w:t>
            </w:r>
          </w:p>
        </w:tc>
        <w:tc>
          <w:tcPr>
            <w:tcW w:w="3261" w:type="dxa"/>
            <w:vMerge/>
            <w:tcBorders>
              <w:left w:val="single" w:sz="4" w:space="0" w:color="auto"/>
              <w:right w:val="single" w:sz="4" w:space="0" w:color="auto"/>
            </w:tcBorders>
          </w:tcPr>
          <w:p w14:paraId="4733387C" w14:textId="77777777" w:rsidR="00442FF8" w:rsidRPr="00FF7FA6" w:rsidRDefault="00442FF8" w:rsidP="00E173BB">
            <w:pPr>
              <w:jc w:val="both"/>
              <w:rPr>
                <w:rFonts w:ascii="Times New Roman" w:hAnsi="Times New Roman" w:cs="Times New Roman"/>
                <w:sz w:val="24"/>
                <w:szCs w:val="24"/>
              </w:rPr>
            </w:pPr>
          </w:p>
        </w:tc>
      </w:tr>
      <w:tr w:rsidR="00442FF8" w:rsidRPr="00FF7FA6" w14:paraId="46E7C711" w14:textId="77777777" w:rsidTr="00EF5220">
        <w:tblPrEx>
          <w:tblLook w:val="01E0" w:firstRow="1" w:lastRow="1" w:firstColumn="1" w:lastColumn="1" w:noHBand="0" w:noVBand="0"/>
        </w:tblPrEx>
        <w:trPr>
          <w:trHeight w:val="260"/>
        </w:trPr>
        <w:tc>
          <w:tcPr>
            <w:tcW w:w="7366" w:type="dxa"/>
            <w:tcBorders>
              <w:top w:val="single" w:sz="4" w:space="0" w:color="auto"/>
              <w:left w:val="single" w:sz="4" w:space="0" w:color="auto"/>
              <w:bottom w:val="single" w:sz="4" w:space="0" w:color="auto"/>
              <w:right w:val="single" w:sz="4" w:space="0" w:color="auto"/>
            </w:tcBorders>
          </w:tcPr>
          <w:p w14:paraId="206E3947"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12.Vaizdo projektorių stiklų valymas</w:t>
            </w:r>
          </w:p>
        </w:tc>
        <w:tc>
          <w:tcPr>
            <w:tcW w:w="3261" w:type="dxa"/>
            <w:vMerge/>
            <w:tcBorders>
              <w:left w:val="single" w:sz="4" w:space="0" w:color="auto"/>
              <w:bottom w:val="single" w:sz="4" w:space="0" w:color="auto"/>
              <w:right w:val="single" w:sz="4" w:space="0" w:color="auto"/>
            </w:tcBorders>
          </w:tcPr>
          <w:p w14:paraId="3F980AEC" w14:textId="77777777" w:rsidR="00442FF8" w:rsidRPr="00FF7FA6" w:rsidRDefault="00442FF8" w:rsidP="00E173BB">
            <w:pPr>
              <w:jc w:val="both"/>
              <w:rPr>
                <w:rFonts w:ascii="Times New Roman" w:hAnsi="Times New Roman" w:cs="Times New Roman"/>
                <w:sz w:val="24"/>
                <w:szCs w:val="24"/>
              </w:rPr>
            </w:pPr>
          </w:p>
        </w:tc>
      </w:tr>
    </w:tbl>
    <w:p w14:paraId="7B3CBD4B" w14:textId="77777777" w:rsidR="00442FF8" w:rsidRPr="00FF7FA6" w:rsidRDefault="00442FF8" w:rsidP="00442FF8">
      <w:pPr>
        <w:jc w:val="both"/>
        <w:outlineLvl w:val="0"/>
        <w:rPr>
          <w:rFonts w:ascii="Times New Roman" w:hAnsi="Times New Roman" w:cs="Times New Roman"/>
          <w:b/>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3261"/>
      </w:tblGrid>
      <w:tr w:rsidR="00442FF8" w:rsidRPr="00FF7FA6" w14:paraId="200AA814" w14:textId="77777777" w:rsidTr="00D4078D">
        <w:trPr>
          <w:trHeight w:val="651"/>
        </w:trPr>
        <w:tc>
          <w:tcPr>
            <w:tcW w:w="7366" w:type="dxa"/>
          </w:tcPr>
          <w:p w14:paraId="6436F163"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b/>
                <w:sz w:val="24"/>
                <w:szCs w:val="24"/>
              </w:rPr>
              <w:t xml:space="preserve"> </w:t>
            </w:r>
            <w:r>
              <w:rPr>
                <w:rFonts w:ascii="Times New Roman" w:hAnsi="Times New Roman" w:cs="Times New Roman"/>
                <w:b/>
                <w:sz w:val="24"/>
                <w:szCs w:val="24"/>
              </w:rPr>
              <w:t>F</w:t>
            </w:r>
            <w:r w:rsidRPr="00FF7FA6">
              <w:rPr>
                <w:rFonts w:ascii="Times New Roman" w:hAnsi="Times New Roman" w:cs="Times New Roman"/>
                <w:b/>
                <w:sz w:val="24"/>
                <w:szCs w:val="24"/>
              </w:rPr>
              <w:t>ontano paruošimas žiemos sezonui</w:t>
            </w:r>
          </w:p>
        </w:tc>
        <w:tc>
          <w:tcPr>
            <w:tcW w:w="3261" w:type="dxa"/>
          </w:tcPr>
          <w:p w14:paraId="2AD748A5" w14:textId="3858A77F" w:rsidR="00442FF8" w:rsidRPr="00FF7FA6" w:rsidRDefault="00D538E2" w:rsidP="008F20CE">
            <w:pPr>
              <w:jc w:val="center"/>
              <w:rPr>
                <w:rFonts w:ascii="Times New Roman" w:hAnsi="Times New Roman" w:cs="Times New Roman"/>
                <w:sz w:val="24"/>
                <w:szCs w:val="24"/>
              </w:rPr>
            </w:pPr>
            <w:r w:rsidRPr="00287351">
              <w:rPr>
                <w:rFonts w:ascii="Times New Roman" w:hAnsi="Times New Roman" w:cs="Times New Roman"/>
                <w:b/>
                <w:sz w:val="24"/>
                <w:szCs w:val="24"/>
              </w:rPr>
              <w:t xml:space="preserve">Priežiūros </w:t>
            </w:r>
            <w:r w:rsidR="00442FF8" w:rsidRPr="00287351">
              <w:rPr>
                <w:rFonts w:ascii="Times New Roman" w:hAnsi="Times New Roman" w:cs="Times New Roman"/>
                <w:b/>
                <w:sz w:val="24"/>
                <w:szCs w:val="24"/>
              </w:rPr>
              <w:t>pe</w:t>
            </w:r>
            <w:r w:rsidR="00442FF8" w:rsidRPr="00FF7FA6">
              <w:rPr>
                <w:rFonts w:ascii="Times New Roman" w:hAnsi="Times New Roman" w:cs="Times New Roman"/>
                <w:b/>
                <w:sz w:val="24"/>
                <w:szCs w:val="24"/>
              </w:rPr>
              <w:t>riodiškumas</w:t>
            </w:r>
          </w:p>
        </w:tc>
      </w:tr>
      <w:tr w:rsidR="00442FF8" w:rsidRPr="00FF7FA6" w14:paraId="02087629" w14:textId="77777777" w:rsidTr="00D4078D">
        <w:tblPrEx>
          <w:tblLook w:val="01E0" w:firstRow="1" w:lastRow="1" w:firstColumn="1" w:lastColumn="1" w:noHBand="0" w:noVBand="0"/>
        </w:tblPrEx>
        <w:trPr>
          <w:trHeight w:val="287"/>
        </w:trPr>
        <w:tc>
          <w:tcPr>
            <w:tcW w:w="7366" w:type="dxa"/>
            <w:tcBorders>
              <w:top w:val="single" w:sz="4" w:space="0" w:color="auto"/>
              <w:left w:val="single" w:sz="4" w:space="0" w:color="auto"/>
              <w:bottom w:val="single" w:sz="4" w:space="0" w:color="auto"/>
              <w:right w:val="single" w:sz="4" w:space="0" w:color="auto"/>
            </w:tcBorders>
          </w:tcPr>
          <w:p w14:paraId="53DEBB57"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1.Vandens išleidimas iš fontano ir rezervuaro</w:t>
            </w:r>
          </w:p>
        </w:tc>
        <w:tc>
          <w:tcPr>
            <w:tcW w:w="3261" w:type="dxa"/>
            <w:vMerge w:val="restart"/>
            <w:tcBorders>
              <w:top w:val="single" w:sz="4" w:space="0" w:color="auto"/>
              <w:left w:val="single" w:sz="4" w:space="0" w:color="auto"/>
              <w:right w:val="single" w:sz="4" w:space="0" w:color="auto"/>
            </w:tcBorders>
          </w:tcPr>
          <w:p w14:paraId="22C5DBAA" w14:textId="77777777" w:rsidR="00442FF8" w:rsidRPr="00FF7FA6" w:rsidRDefault="00442FF8" w:rsidP="00E173BB">
            <w:pPr>
              <w:jc w:val="both"/>
              <w:rPr>
                <w:rFonts w:ascii="Times New Roman" w:hAnsi="Times New Roman" w:cs="Times New Roman"/>
                <w:sz w:val="24"/>
                <w:szCs w:val="24"/>
              </w:rPr>
            </w:pPr>
          </w:p>
          <w:p w14:paraId="1B88C12E" w14:textId="77777777" w:rsidR="00442FF8" w:rsidRPr="00FF7FA6" w:rsidRDefault="00442FF8" w:rsidP="00E173BB">
            <w:pPr>
              <w:jc w:val="both"/>
              <w:rPr>
                <w:rFonts w:ascii="Times New Roman" w:hAnsi="Times New Roman" w:cs="Times New Roman"/>
                <w:sz w:val="24"/>
                <w:szCs w:val="24"/>
              </w:rPr>
            </w:pPr>
          </w:p>
          <w:p w14:paraId="6867D2EE" w14:textId="77777777" w:rsidR="00442FF8" w:rsidRPr="00FF7FA6" w:rsidRDefault="00442FF8" w:rsidP="00E173BB">
            <w:pPr>
              <w:jc w:val="both"/>
              <w:rPr>
                <w:rFonts w:ascii="Times New Roman" w:hAnsi="Times New Roman" w:cs="Times New Roman"/>
                <w:sz w:val="24"/>
                <w:szCs w:val="24"/>
              </w:rPr>
            </w:pPr>
          </w:p>
          <w:p w14:paraId="7213F0C4" w14:textId="3921110C" w:rsidR="00442FF8" w:rsidRPr="00FF7FA6" w:rsidRDefault="00442FF8" w:rsidP="00BE686A">
            <w:pPr>
              <w:jc w:val="center"/>
              <w:rPr>
                <w:rFonts w:ascii="Times New Roman" w:hAnsi="Times New Roman" w:cs="Times New Roman"/>
                <w:sz w:val="24"/>
                <w:szCs w:val="24"/>
              </w:rPr>
            </w:pPr>
            <w:r>
              <w:rPr>
                <w:rFonts w:ascii="Times New Roman" w:hAnsi="Times New Roman" w:cs="Times New Roman"/>
                <w:sz w:val="24"/>
                <w:szCs w:val="24"/>
              </w:rPr>
              <w:t>3</w:t>
            </w:r>
            <w:r w:rsidRPr="00FF7FA6">
              <w:rPr>
                <w:rFonts w:ascii="Times New Roman" w:hAnsi="Times New Roman" w:cs="Times New Roman"/>
                <w:sz w:val="24"/>
                <w:szCs w:val="24"/>
              </w:rPr>
              <w:t xml:space="preserve"> karta</w:t>
            </w:r>
            <w:r>
              <w:rPr>
                <w:rFonts w:ascii="Times New Roman" w:hAnsi="Times New Roman" w:cs="Times New Roman"/>
                <w:sz w:val="24"/>
                <w:szCs w:val="24"/>
              </w:rPr>
              <w:t>i</w:t>
            </w:r>
            <w:r w:rsidRPr="00FF7FA6">
              <w:rPr>
                <w:rFonts w:ascii="Times New Roman" w:hAnsi="Times New Roman" w:cs="Times New Roman"/>
                <w:sz w:val="24"/>
                <w:szCs w:val="24"/>
              </w:rPr>
              <w:t xml:space="preserve"> (spalio mėn.)</w:t>
            </w:r>
            <w:r w:rsidR="00D93CF6">
              <w:rPr>
                <w:rFonts w:ascii="Times New Roman" w:hAnsi="Times New Roman" w:cs="Times New Roman"/>
                <w:sz w:val="24"/>
                <w:szCs w:val="24"/>
              </w:rPr>
              <w:t xml:space="preserve"> </w:t>
            </w:r>
            <w:r w:rsidR="00D93CF6" w:rsidRPr="00E028CE">
              <w:rPr>
                <w:rFonts w:ascii="Times New Roman" w:hAnsi="Times New Roman" w:cs="Times New Roman"/>
                <w:sz w:val="24"/>
                <w:szCs w:val="24"/>
              </w:rPr>
              <w:t>per sutarties laikotarpį</w:t>
            </w:r>
          </w:p>
        </w:tc>
      </w:tr>
      <w:tr w:rsidR="00442FF8" w:rsidRPr="00FF7FA6" w14:paraId="28309F16" w14:textId="77777777" w:rsidTr="00D4078D">
        <w:tblPrEx>
          <w:tblLook w:val="01E0" w:firstRow="1" w:lastRow="1" w:firstColumn="1" w:lastColumn="1" w:noHBand="0" w:noVBand="0"/>
        </w:tblPrEx>
        <w:trPr>
          <w:trHeight w:val="287"/>
        </w:trPr>
        <w:tc>
          <w:tcPr>
            <w:tcW w:w="7366" w:type="dxa"/>
            <w:tcBorders>
              <w:top w:val="single" w:sz="4" w:space="0" w:color="auto"/>
              <w:left w:val="single" w:sz="4" w:space="0" w:color="auto"/>
              <w:bottom w:val="single" w:sz="4" w:space="0" w:color="auto"/>
              <w:right w:val="single" w:sz="4" w:space="0" w:color="auto"/>
            </w:tcBorders>
          </w:tcPr>
          <w:p w14:paraId="19A9A630"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2.Siurblių priešfiltrių valymas</w:t>
            </w:r>
          </w:p>
        </w:tc>
        <w:tc>
          <w:tcPr>
            <w:tcW w:w="3261" w:type="dxa"/>
            <w:vMerge/>
            <w:tcBorders>
              <w:left w:val="single" w:sz="4" w:space="0" w:color="auto"/>
              <w:right w:val="single" w:sz="4" w:space="0" w:color="auto"/>
            </w:tcBorders>
          </w:tcPr>
          <w:p w14:paraId="1C59481F" w14:textId="77777777" w:rsidR="00442FF8" w:rsidRPr="00FF7FA6" w:rsidRDefault="00442FF8" w:rsidP="00E173BB">
            <w:pPr>
              <w:jc w:val="both"/>
              <w:rPr>
                <w:rFonts w:ascii="Times New Roman" w:hAnsi="Times New Roman" w:cs="Times New Roman"/>
                <w:sz w:val="24"/>
                <w:szCs w:val="24"/>
              </w:rPr>
            </w:pPr>
          </w:p>
        </w:tc>
      </w:tr>
      <w:tr w:rsidR="00442FF8" w:rsidRPr="00FF7FA6" w14:paraId="33354990" w14:textId="77777777" w:rsidTr="00D4078D">
        <w:tblPrEx>
          <w:tblLook w:val="01E0" w:firstRow="1" w:lastRow="1" w:firstColumn="1" w:lastColumn="1" w:noHBand="0" w:noVBand="0"/>
        </w:tblPrEx>
        <w:trPr>
          <w:trHeight w:val="287"/>
        </w:trPr>
        <w:tc>
          <w:tcPr>
            <w:tcW w:w="7366" w:type="dxa"/>
            <w:tcBorders>
              <w:top w:val="single" w:sz="4" w:space="0" w:color="auto"/>
              <w:left w:val="single" w:sz="4" w:space="0" w:color="auto"/>
              <w:bottom w:val="single" w:sz="4" w:space="0" w:color="auto"/>
              <w:right w:val="single" w:sz="4" w:space="0" w:color="auto"/>
            </w:tcBorders>
          </w:tcPr>
          <w:p w14:paraId="6C53CFF4"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3.Filtravimo sistemos paruošimas žiemai</w:t>
            </w:r>
          </w:p>
        </w:tc>
        <w:tc>
          <w:tcPr>
            <w:tcW w:w="3261" w:type="dxa"/>
            <w:vMerge/>
            <w:tcBorders>
              <w:left w:val="single" w:sz="4" w:space="0" w:color="auto"/>
              <w:right w:val="single" w:sz="4" w:space="0" w:color="auto"/>
            </w:tcBorders>
          </w:tcPr>
          <w:p w14:paraId="665DAFFC" w14:textId="77777777" w:rsidR="00442FF8" w:rsidRPr="00FF7FA6" w:rsidRDefault="00442FF8" w:rsidP="00E173BB">
            <w:pPr>
              <w:jc w:val="both"/>
              <w:rPr>
                <w:rFonts w:ascii="Times New Roman" w:hAnsi="Times New Roman" w:cs="Times New Roman"/>
                <w:sz w:val="24"/>
                <w:szCs w:val="24"/>
              </w:rPr>
            </w:pPr>
          </w:p>
        </w:tc>
      </w:tr>
      <w:tr w:rsidR="00442FF8" w:rsidRPr="00FF7FA6" w14:paraId="3DC6C9AA" w14:textId="77777777" w:rsidTr="00D4078D">
        <w:tblPrEx>
          <w:tblLook w:val="01E0" w:firstRow="1" w:lastRow="1" w:firstColumn="1" w:lastColumn="1" w:noHBand="0" w:noVBand="0"/>
        </w:tblPrEx>
        <w:trPr>
          <w:trHeight w:val="287"/>
        </w:trPr>
        <w:tc>
          <w:tcPr>
            <w:tcW w:w="7366" w:type="dxa"/>
            <w:tcBorders>
              <w:top w:val="single" w:sz="4" w:space="0" w:color="auto"/>
              <w:left w:val="single" w:sz="4" w:space="0" w:color="auto"/>
              <w:bottom w:val="single" w:sz="4" w:space="0" w:color="auto"/>
              <w:right w:val="single" w:sz="4" w:space="0" w:color="auto"/>
            </w:tcBorders>
          </w:tcPr>
          <w:p w14:paraId="1E53EC30"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4.Vandens drenavimo upelio vagoje atidarymas</w:t>
            </w:r>
          </w:p>
        </w:tc>
        <w:tc>
          <w:tcPr>
            <w:tcW w:w="3261" w:type="dxa"/>
            <w:vMerge/>
            <w:tcBorders>
              <w:left w:val="single" w:sz="4" w:space="0" w:color="auto"/>
              <w:right w:val="single" w:sz="4" w:space="0" w:color="auto"/>
            </w:tcBorders>
          </w:tcPr>
          <w:p w14:paraId="14989CDF" w14:textId="77777777" w:rsidR="00442FF8" w:rsidRPr="00FF7FA6" w:rsidRDefault="00442FF8" w:rsidP="00E173BB">
            <w:pPr>
              <w:jc w:val="both"/>
              <w:rPr>
                <w:rFonts w:ascii="Times New Roman" w:hAnsi="Times New Roman" w:cs="Times New Roman"/>
                <w:sz w:val="24"/>
                <w:szCs w:val="24"/>
              </w:rPr>
            </w:pPr>
          </w:p>
        </w:tc>
      </w:tr>
      <w:tr w:rsidR="00442FF8" w:rsidRPr="00FF7FA6" w14:paraId="760065CF" w14:textId="77777777" w:rsidTr="00D4078D">
        <w:tblPrEx>
          <w:tblLook w:val="01E0" w:firstRow="1" w:lastRow="1" w:firstColumn="1" w:lastColumn="1" w:noHBand="0" w:noVBand="0"/>
        </w:tblPrEx>
        <w:trPr>
          <w:trHeight w:val="287"/>
        </w:trPr>
        <w:tc>
          <w:tcPr>
            <w:tcW w:w="7366" w:type="dxa"/>
            <w:tcBorders>
              <w:top w:val="single" w:sz="4" w:space="0" w:color="auto"/>
              <w:left w:val="single" w:sz="4" w:space="0" w:color="auto"/>
              <w:bottom w:val="single" w:sz="4" w:space="0" w:color="auto"/>
              <w:right w:val="single" w:sz="4" w:space="0" w:color="auto"/>
            </w:tcBorders>
          </w:tcPr>
          <w:p w14:paraId="0E335082"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5.Fontano sistemos paruošimas žiemai</w:t>
            </w:r>
          </w:p>
        </w:tc>
        <w:tc>
          <w:tcPr>
            <w:tcW w:w="3261" w:type="dxa"/>
            <w:vMerge/>
            <w:tcBorders>
              <w:left w:val="single" w:sz="4" w:space="0" w:color="auto"/>
              <w:right w:val="single" w:sz="4" w:space="0" w:color="auto"/>
            </w:tcBorders>
          </w:tcPr>
          <w:p w14:paraId="61A44538" w14:textId="77777777" w:rsidR="00442FF8" w:rsidRPr="00FF7FA6" w:rsidRDefault="00442FF8" w:rsidP="00E173BB">
            <w:pPr>
              <w:jc w:val="both"/>
              <w:rPr>
                <w:rFonts w:ascii="Times New Roman" w:hAnsi="Times New Roman" w:cs="Times New Roman"/>
                <w:sz w:val="24"/>
                <w:szCs w:val="24"/>
              </w:rPr>
            </w:pPr>
          </w:p>
        </w:tc>
      </w:tr>
      <w:tr w:rsidR="00442FF8" w:rsidRPr="00FF7FA6" w14:paraId="3DCF1CC1" w14:textId="77777777" w:rsidTr="00D4078D">
        <w:tblPrEx>
          <w:tblLook w:val="01E0" w:firstRow="1" w:lastRow="1" w:firstColumn="1" w:lastColumn="1" w:noHBand="0" w:noVBand="0"/>
        </w:tblPrEx>
        <w:trPr>
          <w:trHeight w:val="287"/>
        </w:trPr>
        <w:tc>
          <w:tcPr>
            <w:tcW w:w="7366" w:type="dxa"/>
            <w:tcBorders>
              <w:top w:val="single" w:sz="4" w:space="0" w:color="auto"/>
              <w:left w:val="single" w:sz="4" w:space="0" w:color="auto"/>
              <w:bottom w:val="single" w:sz="4" w:space="0" w:color="auto"/>
              <w:right w:val="single" w:sz="4" w:space="0" w:color="auto"/>
            </w:tcBorders>
          </w:tcPr>
          <w:p w14:paraId="084EA8B2"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6.Vandens išleidimas/išpūtimas iš cirkuliacinės ir fontano sistemos (siurblio, filtro, vamzdyno)</w:t>
            </w:r>
          </w:p>
        </w:tc>
        <w:tc>
          <w:tcPr>
            <w:tcW w:w="3261" w:type="dxa"/>
            <w:vMerge/>
            <w:tcBorders>
              <w:left w:val="single" w:sz="4" w:space="0" w:color="auto"/>
              <w:right w:val="single" w:sz="4" w:space="0" w:color="auto"/>
            </w:tcBorders>
          </w:tcPr>
          <w:p w14:paraId="4CAA56C2" w14:textId="77777777" w:rsidR="00442FF8" w:rsidRPr="00FF7FA6" w:rsidRDefault="00442FF8" w:rsidP="00E173BB">
            <w:pPr>
              <w:jc w:val="both"/>
              <w:rPr>
                <w:rFonts w:ascii="Times New Roman" w:hAnsi="Times New Roman" w:cs="Times New Roman"/>
                <w:sz w:val="24"/>
                <w:szCs w:val="24"/>
              </w:rPr>
            </w:pPr>
          </w:p>
        </w:tc>
      </w:tr>
      <w:tr w:rsidR="00442FF8" w:rsidRPr="00FF7FA6" w14:paraId="3C16A27B" w14:textId="77777777" w:rsidTr="00D4078D">
        <w:tblPrEx>
          <w:tblLook w:val="01E0" w:firstRow="1" w:lastRow="1" w:firstColumn="1" w:lastColumn="1" w:noHBand="0" w:noVBand="0"/>
        </w:tblPrEx>
        <w:trPr>
          <w:trHeight w:val="287"/>
        </w:trPr>
        <w:tc>
          <w:tcPr>
            <w:tcW w:w="7366" w:type="dxa"/>
            <w:tcBorders>
              <w:top w:val="single" w:sz="4" w:space="0" w:color="auto"/>
              <w:left w:val="single" w:sz="4" w:space="0" w:color="auto"/>
              <w:bottom w:val="single" w:sz="4" w:space="0" w:color="auto"/>
              <w:right w:val="single" w:sz="4" w:space="0" w:color="auto"/>
            </w:tcBorders>
          </w:tcPr>
          <w:p w14:paraId="4D8EEE81"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7.Automatinės chemikalų dozavimo sistemos paruošimas žiemai</w:t>
            </w:r>
          </w:p>
        </w:tc>
        <w:tc>
          <w:tcPr>
            <w:tcW w:w="3261" w:type="dxa"/>
            <w:vMerge/>
            <w:tcBorders>
              <w:left w:val="single" w:sz="4" w:space="0" w:color="auto"/>
              <w:right w:val="single" w:sz="4" w:space="0" w:color="auto"/>
            </w:tcBorders>
          </w:tcPr>
          <w:p w14:paraId="7F60B542" w14:textId="77777777" w:rsidR="00442FF8" w:rsidRPr="00FF7FA6" w:rsidRDefault="00442FF8" w:rsidP="00E173BB">
            <w:pPr>
              <w:jc w:val="both"/>
              <w:rPr>
                <w:rFonts w:ascii="Times New Roman" w:hAnsi="Times New Roman" w:cs="Times New Roman"/>
                <w:sz w:val="24"/>
                <w:szCs w:val="24"/>
              </w:rPr>
            </w:pPr>
          </w:p>
        </w:tc>
      </w:tr>
      <w:tr w:rsidR="00442FF8" w:rsidRPr="00FF7FA6" w14:paraId="781F8816" w14:textId="77777777" w:rsidTr="00D4078D">
        <w:tblPrEx>
          <w:tblLook w:val="01E0" w:firstRow="1" w:lastRow="1" w:firstColumn="1" w:lastColumn="1" w:noHBand="0" w:noVBand="0"/>
        </w:tblPrEx>
        <w:trPr>
          <w:trHeight w:val="287"/>
        </w:trPr>
        <w:tc>
          <w:tcPr>
            <w:tcW w:w="7366" w:type="dxa"/>
            <w:tcBorders>
              <w:top w:val="single" w:sz="4" w:space="0" w:color="auto"/>
              <w:left w:val="single" w:sz="4" w:space="0" w:color="auto"/>
              <w:bottom w:val="single" w:sz="4" w:space="0" w:color="auto"/>
              <w:right w:val="single" w:sz="4" w:space="0" w:color="auto"/>
            </w:tcBorders>
          </w:tcPr>
          <w:p w14:paraId="4B642C1D"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8.Valymo skydo išjungimas</w:t>
            </w:r>
          </w:p>
        </w:tc>
        <w:tc>
          <w:tcPr>
            <w:tcW w:w="3261" w:type="dxa"/>
            <w:vMerge/>
            <w:tcBorders>
              <w:left w:val="single" w:sz="4" w:space="0" w:color="auto"/>
              <w:right w:val="single" w:sz="4" w:space="0" w:color="auto"/>
            </w:tcBorders>
          </w:tcPr>
          <w:p w14:paraId="5CFD2FCC" w14:textId="77777777" w:rsidR="00442FF8" w:rsidRPr="00FF7FA6" w:rsidRDefault="00442FF8" w:rsidP="00E173BB">
            <w:pPr>
              <w:jc w:val="both"/>
              <w:rPr>
                <w:rFonts w:ascii="Times New Roman" w:hAnsi="Times New Roman" w:cs="Times New Roman"/>
                <w:sz w:val="24"/>
                <w:szCs w:val="24"/>
              </w:rPr>
            </w:pPr>
          </w:p>
        </w:tc>
      </w:tr>
      <w:tr w:rsidR="00442FF8" w:rsidRPr="00FF7FA6" w14:paraId="629FC728" w14:textId="77777777" w:rsidTr="00D4078D">
        <w:tblPrEx>
          <w:tblLook w:val="01E0" w:firstRow="1" w:lastRow="1" w:firstColumn="1" w:lastColumn="1" w:noHBand="0" w:noVBand="0"/>
        </w:tblPrEx>
        <w:trPr>
          <w:trHeight w:val="287"/>
        </w:trPr>
        <w:tc>
          <w:tcPr>
            <w:tcW w:w="7366" w:type="dxa"/>
            <w:tcBorders>
              <w:top w:val="single" w:sz="4" w:space="0" w:color="auto"/>
              <w:left w:val="single" w:sz="4" w:space="0" w:color="auto"/>
              <w:bottom w:val="single" w:sz="4" w:space="0" w:color="auto"/>
              <w:right w:val="single" w:sz="4" w:space="0" w:color="auto"/>
            </w:tcBorders>
          </w:tcPr>
          <w:p w14:paraId="6CB4B22B" w14:textId="77777777" w:rsidR="00442FF8" w:rsidRPr="00FF7FA6" w:rsidRDefault="00442FF8" w:rsidP="00E173BB">
            <w:pPr>
              <w:jc w:val="both"/>
              <w:rPr>
                <w:rFonts w:ascii="Times New Roman" w:hAnsi="Times New Roman" w:cs="Times New Roman"/>
                <w:sz w:val="24"/>
                <w:szCs w:val="24"/>
              </w:rPr>
            </w:pPr>
            <w:r>
              <w:rPr>
                <w:rFonts w:ascii="Times New Roman" w:hAnsi="Times New Roman" w:cs="Times New Roman"/>
                <w:sz w:val="24"/>
                <w:szCs w:val="24"/>
              </w:rPr>
              <w:t>9. Fontano „MAX II“ atjungimas nuo elektros sistemos.</w:t>
            </w:r>
          </w:p>
        </w:tc>
        <w:tc>
          <w:tcPr>
            <w:tcW w:w="3261" w:type="dxa"/>
            <w:tcBorders>
              <w:left w:val="single" w:sz="4" w:space="0" w:color="auto"/>
              <w:right w:val="single" w:sz="4" w:space="0" w:color="auto"/>
            </w:tcBorders>
          </w:tcPr>
          <w:p w14:paraId="6B241753" w14:textId="77777777" w:rsidR="00442FF8" w:rsidRPr="00FF7FA6" w:rsidRDefault="00442FF8" w:rsidP="00E173BB">
            <w:pPr>
              <w:jc w:val="both"/>
              <w:rPr>
                <w:rFonts w:ascii="Times New Roman" w:hAnsi="Times New Roman" w:cs="Times New Roman"/>
                <w:sz w:val="24"/>
                <w:szCs w:val="24"/>
              </w:rPr>
            </w:pPr>
          </w:p>
        </w:tc>
      </w:tr>
      <w:tr w:rsidR="00442FF8" w:rsidRPr="00FF7FA6" w14:paraId="2FC12AEA" w14:textId="77777777" w:rsidTr="00D4078D">
        <w:tblPrEx>
          <w:tblLook w:val="01E0" w:firstRow="1" w:lastRow="1" w:firstColumn="1" w:lastColumn="1" w:noHBand="0" w:noVBand="0"/>
        </w:tblPrEx>
        <w:trPr>
          <w:trHeight w:val="287"/>
        </w:trPr>
        <w:tc>
          <w:tcPr>
            <w:tcW w:w="7366" w:type="dxa"/>
            <w:tcBorders>
              <w:top w:val="single" w:sz="4" w:space="0" w:color="auto"/>
              <w:left w:val="single" w:sz="4" w:space="0" w:color="auto"/>
              <w:bottom w:val="single" w:sz="4" w:space="0" w:color="auto"/>
              <w:right w:val="single" w:sz="4" w:space="0" w:color="auto"/>
            </w:tcBorders>
          </w:tcPr>
          <w:p w14:paraId="26A83B0D" w14:textId="77777777" w:rsidR="00442FF8" w:rsidRPr="00AC4DCF" w:rsidRDefault="00442FF8" w:rsidP="00E173BB">
            <w:pPr>
              <w:jc w:val="both"/>
              <w:rPr>
                <w:rFonts w:ascii="Times New Roman" w:hAnsi="Times New Roman" w:cs="Times New Roman"/>
                <w:sz w:val="24"/>
                <w:szCs w:val="24"/>
              </w:rPr>
            </w:pPr>
            <w:r>
              <w:rPr>
                <w:rFonts w:ascii="Times New Roman" w:hAnsi="Times New Roman" w:cs="Times New Roman"/>
                <w:sz w:val="24"/>
                <w:szCs w:val="24"/>
              </w:rPr>
              <w:t>10.</w:t>
            </w:r>
            <w:r w:rsidRPr="00AC4DCF">
              <w:rPr>
                <w:rFonts w:ascii="Times New Roman" w:hAnsi="Times New Roman" w:cs="Times New Roman"/>
                <w:sz w:val="24"/>
                <w:szCs w:val="24"/>
              </w:rPr>
              <w:t>Fontano „MAX II“ iškėlimas iš tvenkinio ir transportavimas į Raseinių miesto seniūno nurodytą vietą</w:t>
            </w:r>
            <w:r>
              <w:rPr>
                <w:rFonts w:ascii="Times New Roman" w:hAnsi="Times New Roman" w:cs="Times New Roman"/>
                <w:sz w:val="24"/>
                <w:szCs w:val="24"/>
              </w:rPr>
              <w:t>, užkonservavimas žiemos sezono laikymui.</w:t>
            </w:r>
          </w:p>
        </w:tc>
        <w:tc>
          <w:tcPr>
            <w:tcW w:w="3261" w:type="dxa"/>
            <w:tcBorders>
              <w:left w:val="single" w:sz="4" w:space="0" w:color="auto"/>
              <w:bottom w:val="single" w:sz="4" w:space="0" w:color="auto"/>
              <w:right w:val="single" w:sz="4" w:space="0" w:color="auto"/>
            </w:tcBorders>
          </w:tcPr>
          <w:p w14:paraId="1EEE1C52" w14:textId="77777777" w:rsidR="00442FF8" w:rsidRPr="00FF7FA6" w:rsidRDefault="00442FF8" w:rsidP="00E173BB">
            <w:pPr>
              <w:jc w:val="both"/>
              <w:rPr>
                <w:rFonts w:ascii="Times New Roman" w:hAnsi="Times New Roman" w:cs="Times New Roman"/>
                <w:sz w:val="24"/>
                <w:szCs w:val="24"/>
              </w:rPr>
            </w:pPr>
          </w:p>
        </w:tc>
      </w:tr>
    </w:tbl>
    <w:p w14:paraId="20982488" w14:textId="77777777" w:rsidR="00442FF8" w:rsidRPr="00FF7FA6" w:rsidRDefault="00442FF8" w:rsidP="00442FF8">
      <w:pPr>
        <w:jc w:val="both"/>
        <w:outlineLvl w:val="0"/>
        <w:rPr>
          <w:rFonts w:ascii="Times New Roman" w:hAnsi="Times New Roman" w:cs="Times New Roman"/>
          <w:b/>
          <w:sz w:val="24"/>
          <w:szCs w:val="24"/>
        </w:rPr>
      </w:pPr>
    </w:p>
    <w:tbl>
      <w:tblPr>
        <w:tblW w:w="10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2"/>
        <w:gridCol w:w="3220"/>
      </w:tblGrid>
      <w:tr w:rsidR="00442FF8" w:rsidRPr="00FF7FA6" w14:paraId="10F3DD56" w14:textId="77777777" w:rsidTr="00D4078D">
        <w:trPr>
          <w:trHeight w:val="100"/>
        </w:trPr>
        <w:tc>
          <w:tcPr>
            <w:tcW w:w="7402" w:type="dxa"/>
          </w:tcPr>
          <w:p w14:paraId="07BE40DD" w14:textId="77777777" w:rsidR="00442FF8" w:rsidRPr="00FF7FA6" w:rsidRDefault="00442FF8" w:rsidP="00E173BB">
            <w:pPr>
              <w:jc w:val="both"/>
              <w:rPr>
                <w:rFonts w:ascii="Times New Roman" w:hAnsi="Times New Roman" w:cs="Times New Roman"/>
                <w:sz w:val="24"/>
                <w:szCs w:val="24"/>
              </w:rPr>
            </w:pPr>
            <w:r>
              <w:rPr>
                <w:rFonts w:ascii="Times New Roman" w:hAnsi="Times New Roman" w:cs="Times New Roman"/>
                <w:b/>
                <w:sz w:val="24"/>
                <w:szCs w:val="24"/>
              </w:rPr>
              <w:t>F</w:t>
            </w:r>
            <w:r w:rsidRPr="00FF7FA6">
              <w:rPr>
                <w:rFonts w:ascii="Times New Roman" w:hAnsi="Times New Roman" w:cs="Times New Roman"/>
                <w:b/>
                <w:sz w:val="24"/>
                <w:szCs w:val="24"/>
              </w:rPr>
              <w:t>ontano paruošimas vasaros sezonui</w:t>
            </w:r>
          </w:p>
        </w:tc>
        <w:tc>
          <w:tcPr>
            <w:tcW w:w="3220" w:type="dxa"/>
          </w:tcPr>
          <w:p w14:paraId="28CB0E64" w14:textId="7B135FA6" w:rsidR="00442FF8" w:rsidRPr="00D41339" w:rsidRDefault="00D538E2" w:rsidP="00E5270C">
            <w:pPr>
              <w:jc w:val="center"/>
              <w:rPr>
                <w:rFonts w:ascii="Times New Roman" w:hAnsi="Times New Roman" w:cs="Times New Roman"/>
                <w:sz w:val="24"/>
                <w:szCs w:val="24"/>
              </w:rPr>
            </w:pPr>
            <w:r w:rsidRPr="00D41339">
              <w:rPr>
                <w:rFonts w:ascii="Times New Roman" w:hAnsi="Times New Roman" w:cs="Times New Roman"/>
                <w:b/>
                <w:sz w:val="24"/>
                <w:szCs w:val="24"/>
              </w:rPr>
              <w:t xml:space="preserve"> Priežiūros </w:t>
            </w:r>
            <w:r w:rsidR="00442FF8" w:rsidRPr="00D41339">
              <w:rPr>
                <w:rFonts w:ascii="Times New Roman" w:hAnsi="Times New Roman" w:cs="Times New Roman"/>
                <w:b/>
                <w:sz w:val="24"/>
                <w:szCs w:val="24"/>
              </w:rPr>
              <w:t>periodiškumas</w:t>
            </w:r>
          </w:p>
        </w:tc>
      </w:tr>
      <w:tr w:rsidR="00442FF8" w:rsidRPr="00FF7FA6" w14:paraId="2A060AAE" w14:textId="77777777" w:rsidTr="00D4078D">
        <w:tblPrEx>
          <w:tblLook w:val="01E0" w:firstRow="1" w:lastRow="1" w:firstColumn="1" w:lastColumn="1" w:noHBand="0" w:noVBand="0"/>
        </w:tblPrEx>
        <w:trPr>
          <w:trHeight w:val="267"/>
        </w:trPr>
        <w:tc>
          <w:tcPr>
            <w:tcW w:w="7402" w:type="dxa"/>
            <w:tcBorders>
              <w:bottom w:val="single" w:sz="4" w:space="0" w:color="auto"/>
            </w:tcBorders>
          </w:tcPr>
          <w:p w14:paraId="767ED8E5"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1.Balansinės talpyklos dezinfekacija ir plovimas aukšto slėgio įrenginiu</w:t>
            </w:r>
          </w:p>
        </w:tc>
        <w:tc>
          <w:tcPr>
            <w:tcW w:w="3220" w:type="dxa"/>
            <w:vMerge w:val="restart"/>
          </w:tcPr>
          <w:p w14:paraId="7B53D348" w14:textId="77777777" w:rsidR="00442FF8" w:rsidRPr="00FF7FA6" w:rsidRDefault="00442FF8" w:rsidP="00E173BB">
            <w:pPr>
              <w:jc w:val="both"/>
              <w:rPr>
                <w:rFonts w:ascii="Times New Roman" w:hAnsi="Times New Roman" w:cs="Times New Roman"/>
                <w:sz w:val="24"/>
                <w:szCs w:val="24"/>
              </w:rPr>
            </w:pPr>
          </w:p>
          <w:p w14:paraId="59DD685E" w14:textId="77777777" w:rsidR="00442FF8" w:rsidRPr="00FF7FA6" w:rsidRDefault="00442FF8" w:rsidP="00E173BB">
            <w:pPr>
              <w:jc w:val="both"/>
              <w:rPr>
                <w:rFonts w:ascii="Times New Roman" w:hAnsi="Times New Roman" w:cs="Times New Roman"/>
                <w:sz w:val="24"/>
                <w:szCs w:val="24"/>
              </w:rPr>
            </w:pPr>
          </w:p>
          <w:p w14:paraId="2B8B42A6" w14:textId="4497BEF8" w:rsidR="00D93CF6" w:rsidRPr="00FF7FA6" w:rsidRDefault="00442FF8" w:rsidP="00D93CF6">
            <w:pPr>
              <w:spacing w:line="254" w:lineRule="auto"/>
              <w:jc w:val="center"/>
              <w:rPr>
                <w:rFonts w:ascii="Times New Roman" w:hAnsi="Times New Roman" w:cs="Times New Roman"/>
                <w:sz w:val="24"/>
                <w:szCs w:val="24"/>
              </w:rPr>
            </w:pPr>
            <w:r>
              <w:rPr>
                <w:rFonts w:ascii="Times New Roman" w:hAnsi="Times New Roman" w:cs="Times New Roman"/>
                <w:sz w:val="24"/>
                <w:szCs w:val="24"/>
              </w:rPr>
              <w:t>3</w:t>
            </w:r>
            <w:r w:rsidRPr="00FF7FA6">
              <w:rPr>
                <w:rFonts w:ascii="Times New Roman" w:hAnsi="Times New Roman" w:cs="Times New Roman"/>
                <w:sz w:val="24"/>
                <w:szCs w:val="24"/>
              </w:rPr>
              <w:t xml:space="preserve"> karta</w:t>
            </w:r>
            <w:r>
              <w:rPr>
                <w:rFonts w:ascii="Times New Roman" w:hAnsi="Times New Roman" w:cs="Times New Roman"/>
                <w:sz w:val="24"/>
                <w:szCs w:val="24"/>
              </w:rPr>
              <w:t>i</w:t>
            </w:r>
            <w:r w:rsidRPr="00FF7FA6">
              <w:rPr>
                <w:rFonts w:ascii="Times New Roman" w:hAnsi="Times New Roman" w:cs="Times New Roman"/>
                <w:sz w:val="24"/>
                <w:szCs w:val="24"/>
              </w:rPr>
              <w:t xml:space="preserve"> (</w:t>
            </w:r>
            <w:r>
              <w:rPr>
                <w:rFonts w:ascii="Times New Roman" w:hAnsi="Times New Roman" w:cs="Times New Roman"/>
                <w:sz w:val="24"/>
                <w:szCs w:val="24"/>
              </w:rPr>
              <w:t>balandžio</w:t>
            </w:r>
            <w:r w:rsidRPr="00FF7FA6">
              <w:rPr>
                <w:rFonts w:ascii="Times New Roman" w:hAnsi="Times New Roman" w:cs="Times New Roman"/>
                <w:sz w:val="24"/>
                <w:szCs w:val="24"/>
              </w:rPr>
              <w:t xml:space="preserve"> mėn.)</w:t>
            </w:r>
            <w:r w:rsidR="00D93CF6">
              <w:rPr>
                <w:rFonts w:ascii="Times New Roman" w:hAnsi="Times New Roman" w:cs="Times New Roman"/>
                <w:sz w:val="24"/>
                <w:szCs w:val="24"/>
              </w:rPr>
              <w:t xml:space="preserve"> </w:t>
            </w:r>
            <w:r w:rsidR="00D93CF6" w:rsidRPr="00E028CE">
              <w:rPr>
                <w:rFonts w:ascii="Times New Roman" w:hAnsi="Times New Roman" w:cs="Times New Roman"/>
                <w:sz w:val="24"/>
                <w:szCs w:val="24"/>
              </w:rPr>
              <w:t>per sutarties laikotarpį</w:t>
            </w:r>
          </w:p>
          <w:p w14:paraId="1008B71A" w14:textId="77777777" w:rsidR="00442FF8" w:rsidRPr="00FF7FA6" w:rsidRDefault="00442FF8" w:rsidP="00E173BB">
            <w:pPr>
              <w:jc w:val="both"/>
              <w:rPr>
                <w:rFonts w:ascii="Times New Roman" w:hAnsi="Times New Roman" w:cs="Times New Roman"/>
                <w:sz w:val="24"/>
                <w:szCs w:val="24"/>
              </w:rPr>
            </w:pPr>
          </w:p>
          <w:p w14:paraId="396523F5" w14:textId="77777777" w:rsidR="00442FF8" w:rsidRPr="00FF7FA6" w:rsidRDefault="00442FF8" w:rsidP="00E173BB">
            <w:pPr>
              <w:jc w:val="both"/>
              <w:rPr>
                <w:rFonts w:ascii="Times New Roman" w:hAnsi="Times New Roman" w:cs="Times New Roman"/>
                <w:sz w:val="24"/>
                <w:szCs w:val="24"/>
              </w:rPr>
            </w:pPr>
          </w:p>
          <w:p w14:paraId="78213ABA" w14:textId="77777777" w:rsidR="00442FF8" w:rsidRPr="00FF7FA6" w:rsidRDefault="00442FF8" w:rsidP="00E173BB">
            <w:pPr>
              <w:jc w:val="both"/>
              <w:rPr>
                <w:rFonts w:ascii="Times New Roman" w:hAnsi="Times New Roman" w:cs="Times New Roman"/>
                <w:sz w:val="24"/>
                <w:szCs w:val="24"/>
              </w:rPr>
            </w:pPr>
          </w:p>
          <w:p w14:paraId="2DD6F1C6" w14:textId="77777777" w:rsidR="00442FF8" w:rsidRPr="00FF7FA6" w:rsidRDefault="00442FF8" w:rsidP="00E173BB">
            <w:pPr>
              <w:jc w:val="both"/>
              <w:rPr>
                <w:rFonts w:ascii="Times New Roman" w:hAnsi="Times New Roman" w:cs="Times New Roman"/>
                <w:sz w:val="24"/>
                <w:szCs w:val="24"/>
              </w:rPr>
            </w:pPr>
          </w:p>
        </w:tc>
      </w:tr>
      <w:tr w:rsidR="00442FF8" w:rsidRPr="00FF7FA6" w14:paraId="3722AB8D" w14:textId="77777777" w:rsidTr="00D4078D">
        <w:tblPrEx>
          <w:tblLook w:val="01E0" w:firstRow="1" w:lastRow="1" w:firstColumn="1" w:lastColumn="1" w:noHBand="0" w:noVBand="0"/>
        </w:tblPrEx>
        <w:trPr>
          <w:trHeight w:val="267"/>
        </w:trPr>
        <w:tc>
          <w:tcPr>
            <w:tcW w:w="7402" w:type="dxa"/>
          </w:tcPr>
          <w:p w14:paraId="44D46F35"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2. Siurblių priešfiltrio valymas</w:t>
            </w:r>
          </w:p>
        </w:tc>
        <w:tc>
          <w:tcPr>
            <w:tcW w:w="3220" w:type="dxa"/>
            <w:vMerge/>
          </w:tcPr>
          <w:p w14:paraId="24BB0E5C" w14:textId="77777777" w:rsidR="00442FF8" w:rsidRPr="00FF7FA6" w:rsidRDefault="00442FF8" w:rsidP="00E173BB">
            <w:pPr>
              <w:jc w:val="both"/>
              <w:rPr>
                <w:rFonts w:ascii="Times New Roman" w:hAnsi="Times New Roman" w:cs="Times New Roman"/>
                <w:sz w:val="24"/>
                <w:szCs w:val="24"/>
              </w:rPr>
            </w:pPr>
          </w:p>
        </w:tc>
      </w:tr>
      <w:tr w:rsidR="00442FF8" w:rsidRPr="00FF7FA6" w14:paraId="0542DCCE" w14:textId="77777777" w:rsidTr="00D4078D">
        <w:tblPrEx>
          <w:tblLook w:val="01E0" w:firstRow="1" w:lastRow="1" w:firstColumn="1" w:lastColumn="1" w:noHBand="0" w:noVBand="0"/>
        </w:tblPrEx>
        <w:trPr>
          <w:trHeight w:val="267"/>
        </w:trPr>
        <w:tc>
          <w:tcPr>
            <w:tcW w:w="7402" w:type="dxa"/>
          </w:tcPr>
          <w:p w14:paraId="481C08AE"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3. Filtro plovimas</w:t>
            </w:r>
          </w:p>
        </w:tc>
        <w:tc>
          <w:tcPr>
            <w:tcW w:w="3220" w:type="dxa"/>
            <w:vMerge/>
          </w:tcPr>
          <w:p w14:paraId="7685C77C" w14:textId="77777777" w:rsidR="00442FF8" w:rsidRPr="00FF7FA6" w:rsidRDefault="00442FF8" w:rsidP="00E173BB">
            <w:pPr>
              <w:jc w:val="both"/>
              <w:rPr>
                <w:rFonts w:ascii="Times New Roman" w:hAnsi="Times New Roman" w:cs="Times New Roman"/>
                <w:sz w:val="24"/>
                <w:szCs w:val="24"/>
              </w:rPr>
            </w:pPr>
          </w:p>
        </w:tc>
      </w:tr>
      <w:tr w:rsidR="00442FF8" w:rsidRPr="00FF7FA6" w14:paraId="5AFD9D6A" w14:textId="77777777" w:rsidTr="00D4078D">
        <w:tblPrEx>
          <w:tblLook w:val="01E0" w:firstRow="1" w:lastRow="1" w:firstColumn="1" w:lastColumn="1" w:noHBand="0" w:noVBand="0"/>
        </w:tblPrEx>
        <w:trPr>
          <w:trHeight w:val="267"/>
        </w:trPr>
        <w:tc>
          <w:tcPr>
            <w:tcW w:w="7402" w:type="dxa"/>
          </w:tcPr>
          <w:p w14:paraId="711D8EF1"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4. Fontano paviršių plovimas aukšto slėgio įranga</w:t>
            </w:r>
          </w:p>
        </w:tc>
        <w:tc>
          <w:tcPr>
            <w:tcW w:w="3220" w:type="dxa"/>
            <w:vMerge/>
          </w:tcPr>
          <w:p w14:paraId="1601B807" w14:textId="77777777" w:rsidR="00442FF8" w:rsidRPr="00FF7FA6" w:rsidRDefault="00442FF8" w:rsidP="00E173BB">
            <w:pPr>
              <w:jc w:val="both"/>
              <w:rPr>
                <w:rFonts w:ascii="Times New Roman" w:hAnsi="Times New Roman" w:cs="Times New Roman"/>
                <w:sz w:val="24"/>
                <w:szCs w:val="24"/>
              </w:rPr>
            </w:pPr>
          </w:p>
        </w:tc>
      </w:tr>
      <w:tr w:rsidR="00442FF8" w:rsidRPr="00FF7FA6" w14:paraId="317AAA4C" w14:textId="77777777" w:rsidTr="00D4078D">
        <w:tblPrEx>
          <w:tblLook w:val="01E0" w:firstRow="1" w:lastRow="1" w:firstColumn="1" w:lastColumn="1" w:noHBand="0" w:noVBand="0"/>
        </w:tblPrEx>
        <w:trPr>
          <w:trHeight w:val="267"/>
        </w:trPr>
        <w:tc>
          <w:tcPr>
            <w:tcW w:w="7402" w:type="dxa"/>
          </w:tcPr>
          <w:p w14:paraId="4E8CC02D"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5. Drenavimo sistemos uždarymas</w:t>
            </w:r>
          </w:p>
        </w:tc>
        <w:tc>
          <w:tcPr>
            <w:tcW w:w="3220" w:type="dxa"/>
            <w:vMerge/>
          </w:tcPr>
          <w:p w14:paraId="08B561EE" w14:textId="77777777" w:rsidR="00442FF8" w:rsidRPr="00FF7FA6" w:rsidRDefault="00442FF8" w:rsidP="00E173BB">
            <w:pPr>
              <w:jc w:val="both"/>
              <w:rPr>
                <w:rFonts w:ascii="Times New Roman" w:hAnsi="Times New Roman" w:cs="Times New Roman"/>
                <w:sz w:val="24"/>
                <w:szCs w:val="24"/>
              </w:rPr>
            </w:pPr>
          </w:p>
        </w:tc>
      </w:tr>
      <w:tr w:rsidR="00442FF8" w:rsidRPr="00FF7FA6" w14:paraId="2E89FBDB" w14:textId="77777777" w:rsidTr="00D4078D">
        <w:tblPrEx>
          <w:tblLook w:val="01E0" w:firstRow="1" w:lastRow="1" w:firstColumn="1" w:lastColumn="1" w:noHBand="0" w:noVBand="0"/>
        </w:tblPrEx>
        <w:trPr>
          <w:trHeight w:val="267"/>
        </w:trPr>
        <w:tc>
          <w:tcPr>
            <w:tcW w:w="7402" w:type="dxa"/>
          </w:tcPr>
          <w:p w14:paraId="49E40059"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6.Fontano latakų plovimas aukšto slėgio įranga</w:t>
            </w:r>
          </w:p>
        </w:tc>
        <w:tc>
          <w:tcPr>
            <w:tcW w:w="3220" w:type="dxa"/>
            <w:vMerge/>
          </w:tcPr>
          <w:p w14:paraId="4AEE2EE6" w14:textId="77777777" w:rsidR="00442FF8" w:rsidRPr="00FF7FA6" w:rsidRDefault="00442FF8" w:rsidP="00E173BB">
            <w:pPr>
              <w:jc w:val="both"/>
              <w:rPr>
                <w:rFonts w:ascii="Times New Roman" w:hAnsi="Times New Roman" w:cs="Times New Roman"/>
                <w:sz w:val="24"/>
                <w:szCs w:val="24"/>
              </w:rPr>
            </w:pPr>
          </w:p>
        </w:tc>
      </w:tr>
      <w:tr w:rsidR="00442FF8" w:rsidRPr="00FF7FA6" w14:paraId="6CFD096B" w14:textId="77777777" w:rsidTr="00D4078D">
        <w:tblPrEx>
          <w:tblLook w:val="01E0" w:firstRow="1" w:lastRow="1" w:firstColumn="1" w:lastColumn="1" w:noHBand="0" w:noVBand="0"/>
        </w:tblPrEx>
        <w:trPr>
          <w:trHeight w:val="267"/>
        </w:trPr>
        <w:tc>
          <w:tcPr>
            <w:tcW w:w="7402" w:type="dxa"/>
          </w:tcPr>
          <w:p w14:paraId="7E8FD347"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7.Šviestuvų valymas</w:t>
            </w:r>
          </w:p>
        </w:tc>
        <w:tc>
          <w:tcPr>
            <w:tcW w:w="3220" w:type="dxa"/>
            <w:vMerge/>
          </w:tcPr>
          <w:p w14:paraId="6EA93903" w14:textId="77777777" w:rsidR="00442FF8" w:rsidRPr="00FF7FA6" w:rsidRDefault="00442FF8" w:rsidP="00E173BB">
            <w:pPr>
              <w:jc w:val="both"/>
              <w:rPr>
                <w:rFonts w:ascii="Times New Roman" w:hAnsi="Times New Roman" w:cs="Times New Roman"/>
                <w:sz w:val="24"/>
                <w:szCs w:val="24"/>
              </w:rPr>
            </w:pPr>
          </w:p>
        </w:tc>
      </w:tr>
      <w:tr w:rsidR="00442FF8" w:rsidRPr="00FF7FA6" w14:paraId="17E2D34A" w14:textId="77777777" w:rsidTr="00D4078D">
        <w:tblPrEx>
          <w:tblLook w:val="01E0" w:firstRow="1" w:lastRow="1" w:firstColumn="1" w:lastColumn="1" w:noHBand="0" w:noVBand="0"/>
        </w:tblPrEx>
        <w:trPr>
          <w:trHeight w:val="267"/>
        </w:trPr>
        <w:tc>
          <w:tcPr>
            <w:tcW w:w="7402" w:type="dxa"/>
          </w:tcPr>
          <w:p w14:paraId="425F4C46"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8.Purkštukų valymas</w:t>
            </w:r>
          </w:p>
        </w:tc>
        <w:tc>
          <w:tcPr>
            <w:tcW w:w="3220" w:type="dxa"/>
            <w:vMerge/>
          </w:tcPr>
          <w:p w14:paraId="5CFE03C0" w14:textId="77777777" w:rsidR="00442FF8" w:rsidRPr="00FF7FA6" w:rsidRDefault="00442FF8" w:rsidP="00E173BB">
            <w:pPr>
              <w:jc w:val="both"/>
              <w:rPr>
                <w:rFonts w:ascii="Times New Roman" w:hAnsi="Times New Roman" w:cs="Times New Roman"/>
                <w:sz w:val="24"/>
                <w:szCs w:val="24"/>
              </w:rPr>
            </w:pPr>
          </w:p>
        </w:tc>
      </w:tr>
      <w:tr w:rsidR="00442FF8" w:rsidRPr="00FF7FA6" w14:paraId="6DE1C235" w14:textId="77777777" w:rsidTr="00D4078D">
        <w:tblPrEx>
          <w:tblLook w:val="01E0" w:firstRow="1" w:lastRow="1" w:firstColumn="1" w:lastColumn="1" w:noHBand="0" w:noVBand="0"/>
        </w:tblPrEx>
        <w:trPr>
          <w:trHeight w:val="267"/>
        </w:trPr>
        <w:tc>
          <w:tcPr>
            <w:tcW w:w="7402" w:type="dxa"/>
          </w:tcPr>
          <w:p w14:paraId="73D07EFE"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lastRenderedPageBreak/>
              <w:t>9.Vandens rezervuaro pildymas</w:t>
            </w:r>
          </w:p>
        </w:tc>
        <w:tc>
          <w:tcPr>
            <w:tcW w:w="3220" w:type="dxa"/>
            <w:vMerge/>
          </w:tcPr>
          <w:p w14:paraId="20A4D08F" w14:textId="77777777" w:rsidR="00442FF8" w:rsidRPr="00FF7FA6" w:rsidRDefault="00442FF8" w:rsidP="00E173BB">
            <w:pPr>
              <w:jc w:val="both"/>
              <w:rPr>
                <w:rFonts w:ascii="Times New Roman" w:hAnsi="Times New Roman" w:cs="Times New Roman"/>
                <w:sz w:val="24"/>
                <w:szCs w:val="24"/>
              </w:rPr>
            </w:pPr>
          </w:p>
        </w:tc>
      </w:tr>
      <w:tr w:rsidR="00442FF8" w:rsidRPr="00FF7FA6" w14:paraId="09D5C7E5" w14:textId="77777777" w:rsidTr="00D4078D">
        <w:tblPrEx>
          <w:tblLook w:val="01E0" w:firstRow="1" w:lastRow="1" w:firstColumn="1" w:lastColumn="1" w:noHBand="0" w:noVBand="0"/>
        </w:tblPrEx>
        <w:trPr>
          <w:trHeight w:val="267"/>
        </w:trPr>
        <w:tc>
          <w:tcPr>
            <w:tcW w:w="7402" w:type="dxa"/>
          </w:tcPr>
          <w:p w14:paraId="08E4574E"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10.Vandens sistemos paleidimas</w:t>
            </w:r>
          </w:p>
        </w:tc>
        <w:tc>
          <w:tcPr>
            <w:tcW w:w="3220" w:type="dxa"/>
            <w:vMerge/>
          </w:tcPr>
          <w:p w14:paraId="3AF5FC1D" w14:textId="77777777" w:rsidR="00442FF8" w:rsidRPr="00FF7FA6" w:rsidRDefault="00442FF8" w:rsidP="00E173BB">
            <w:pPr>
              <w:jc w:val="both"/>
              <w:rPr>
                <w:rFonts w:ascii="Times New Roman" w:hAnsi="Times New Roman" w:cs="Times New Roman"/>
                <w:sz w:val="24"/>
                <w:szCs w:val="24"/>
              </w:rPr>
            </w:pPr>
          </w:p>
        </w:tc>
      </w:tr>
      <w:tr w:rsidR="00442FF8" w:rsidRPr="00FF7FA6" w14:paraId="1010BD3B" w14:textId="77777777" w:rsidTr="00D4078D">
        <w:tblPrEx>
          <w:tblLook w:val="01E0" w:firstRow="1" w:lastRow="1" w:firstColumn="1" w:lastColumn="1" w:noHBand="0" w:noVBand="0"/>
        </w:tblPrEx>
        <w:trPr>
          <w:trHeight w:val="267"/>
        </w:trPr>
        <w:tc>
          <w:tcPr>
            <w:tcW w:w="7402" w:type="dxa"/>
          </w:tcPr>
          <w:p w14:paraId="69624A1F"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11. Automatines chemikalų dozavimo sistemos paruošimas ir kalibravimas</w:t>
            </w:r>
          </w:p>
        </w:tc>
        <w:tc>
          <w:tcPr>
            <w:tcW w:w="3220" w:type="dxa"/>
            <w:vMerge/>
          </w:tcPr>
          <w:p w14:paraId="7AC26E5C" w14:textId="77777777" w:rsidR="00442FF8" w:rsidRPr="00FF7FA6" w:rsidRDefault="00442FF8" w:rsidP="00E173BB">
            <w:pPr>
              <w:jc w:val="both"/>
              <w:rPr>
                <w:rFonts w:ascii="Times New Roman" w:hAnsi="Times New Roman" w:cs="Times New Roman"/>
                <w:sz w:val="24"/>
                <w:szCs w:val="24"/>
              </w:rPr>
            </w:pPr>
          </w:p>
        </w:tc>
      </w:tr>
      <w:tr w:rsidR="00442FF8" w:rsidRPr="00FF7FA6" w14:paraId="31D25D47" w14:textId="77777777" w:rsidTr="00D4078D">
        <w:tblPrEx>
          <w:tblLook w:val="01E0" w:firstRow="1" w:lastRow="1" w:firstColumn="1" w:lastColumn="1" w:noHBand="0" w:noVBand="0"/>
        </w:tblPrEx>
        <w:trPr>
          <w:trHeight w:val="267"/>
        </w:trPr>
        <w:tc>
          <w:tcPr>
            <w:tcW w:w="7402" w:type="dxa"/>
            <w:hideMark/>
          </w:tcPr>
          <w:p w14:paraId="6D383302"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12. Vaizdo projektorių dėžių stiklų valymas</w:t>
            </w:r>
            <w:r>
              <w:rPr>
                <w:rFonts w:ascii="Times New Roman" w:hAnsi="Times New Roman" w:cs="Times New Roman"/>
                <w:sz w:val="24"/>
                <w:szCs w:val="24"/>
              </w:rPr>
              <w:t>, projektorių sureguliavimas</w:t>
            </w:r>
          </w:p>
        </w:tc>
        <w:tc>
          <w:tcPr>
            <w:tcW w:w="3220" w:type="dxa"/>
            <w:vMerge/>
          </w:tcPr>
          <w:p w14:paraId="2009C4DF" w14:textId="77777777" w:rsidR="00442FF8" w:rsidRPr="00FF7FA6" w:rsidRDefault="00442FF8" w:rsidP="00E173BB">
            <w:pPr>
              <w:jc w:val="both"/>
              <w:rPr>
                <w:rFonts w:ascii="Times New Roman" w:hAnsi="Times New Roman" w:cs="Times New Roman"/>
                <w:sz w:val="24"/>
                <w:szCs w:val="24"/>
              </w:rPr>
            </w:pPr>
          </w:p>
        </w:tc>
      </w:tr>
      <w:tr w:rsidR="00442FF8" w:rsidRPr="00FF7FA6" w14:paraId="53AE9D50" w14:textId="77777777" w:rsidTr="00D4078D">
        <w:tblPrEx>
          <w:tblLook w:val="01E0" w:firstRow="1" w:lastRow="1" w:firstColumn="1" w:lastColumn="1" w:noHBand="0" w:noVBand="0"/>
        </w:tblPrEx>
        <w:trPr>
          <w:trHeight w:val="267"/>
        </w:trPr>
        <w:tc>
          <w:tcPr>
            <w:tcW w:w="7402" w:type="dxa"/>
          </w:tcPr>
          <w:p w14:paraId="6E514475" w14:textId="77777777" w:rsidR="00442FF8" w:rsidRPr="00FF7FA6" w:rsidRDefault="00442FF8" w:rsidP="00E173BB">
            <w:pPr>
              <w:jc w:val="both"/>
              <w:rPr>
                <w:rFonts w:ascii="Times New Roman" w:hAnsi="Times New Roman" w:cs="Times New Roman"/>
                <w:sz w:val="24"/>
                <w:szCs w:val="24"/>
              </w:rPr>
            </w:pPr>
            <w:r w:rsidRPr="00FF7FA6">
              <w:rPr>
                <w:rFonts w:ascii="Times New Roman" w:hAnsi="Times New Roman" w:cs="Times New Roman"/>
                <w:sz w:val="24"/>
                <w:szCs w:val="24"/>
              </w:rPr>
              <w:t>13.Vandens srautų subalansavimas</w:t>
            </w:r>
          </w:p>
        </w:tc>
        <w:tc>
          <w:tcPr>
            <w:tcW w:w="3220" w:type="dxa"/>
            <w:vMerge/>
          </w:tcPr>
          <w:p w14:paraId="3EBC2A46" w14:textId="77777777" w:rsidR="00442FF8" w:rsidRPr="00FF7FA6" w:rsidRDefault="00442FF8" w:rsidP="00E173BB">
            <w:pPr>
              <w:jc w:val="both"/>
              <w:rPr>
                <w:rFonts w:ascii="Times New Roman" w:hAnsi="Times New Roman" w:cs="Times New Roman"/>
                <w:sz w:val="24"/>
                <w:szCs w:val="24"/>
              </w:rPr>
            </w:pPr>
          </w:p>
        </w:tc>
      </w:tr>
      <w:tr w:rsidR="00442FF8" w:rsidRPr="00FF7FA6" w14:paraId="224C0CF9" w14:textId="77777777" w:rsidTr="00D4078D">
        <w:tblPrEx>
          <w:tblLook w:val="01E0" w:firstRow="1" w:lastRow="1" w:firstColumn="1" w:lastColumn="1" w:noHBand="0" w:noVBand="0"/>
        </w:tblPrEx>
        <w:trPr>
          <w:trHeight w:val="267"/>
        </w:trPr>
        <w:tc>
          <w:tcPr>
            <w:tcW w:w="7402" w:type="dxa"/>
          </w:tcPr>
          <w:p w14:paraId="6CD5F6C1" w14:textId="77777777" w:rsidR="00442FF8" w:rsidRPr="00FF7FA6" w:rsidRDefault="00442FF8" w:rsidP="00E173BB">
            <w:pPr>
              <w:jc w:val="both"/>
              <w:rPr>
                <w:rFonts w:ascii="Times New Roman" w:hAnsi="Times New Roman" w:cs="Times New Roman"/>
                <w:sz w:val="24"/>
                <w:szCs w:val="24"/>
              </w:rPr>
            </w:pPr>
            <w:r>
              <w:rPr>
                <w:rFonts w:ascii="Times New Roman" w:hAnsi="Times New Roman" w:cs="Times New Roman"/>
                <w:sz w:val="24"/>
                <w:szCs w:val="24"/>
              </w:rPr>
              <w:t>14.</w:t>
            </w:r>
            <w:r w:rsidRPr="00AC4DCF">
              <w:rPr>
                <w:rFonts w:ascii="Times New Roman" w:hAnsi="Times New Roman" w:cs="Times New Roman"/>
                <w:sz w:val="24"/>
                <w:szCs w:val="24"/>
              </w:rPr>
              <w:t>Fontano „MAX II“</w:t>
            </w:r>
            <w:r>
              <w:rPr>
                <w:rFonts w:ascii="Times New Roman" w:hAnsi="Times New Roman" w:cs="Times New Roman"/>
                <w:sz w:val="24"/>
                <w:szCs w:val="24"/>
              </w:rPr>
              <w:t xml:space="preserve"> nuplukdymas ir sumontavimas tvenkinyje</w:t>
            </w:r>
          </w:p>
        </w:tc>
        <w:tc>
          <w:tcPr>
            <w:tcW w:w="3220" w:type="dxa"/>
          </w:tcPr>
          <w:p w14:paraId="67682B25" w14:textId="77777777" w:rsidR="00442FF8" w:rsidRPr="00FF7FA6" w:rsidRDefault="00442FF8" w:rsidP="00E173BB">
            <w:pPr>
              <w:jc w:val="both"/>
              <w:rPr>
                <w:rFonts w:ascii="Times New Roman" w:hAnsi="Times New Roman" w:cs="Times New Roman"/>
                <w:sz w:val="24"/>
                <w:szCs w:val="24"/>
              </w:rPr>
            </w:pPr>
          </w:p>
        </w:tc>
      </w:tr>
      <w:tr w:rsidR="00442FF8" w:rsidRPr="00FF7FA6" w14:paraId="4AEDE887" w14:textId="77777777" w:rsidTr="00D4078D">
        <w:tblPrEx>
          <w:tblLook w:val="01E0" w:firstRow="1" w:lastRow="1" w:firstColumn="1" w:lastColumn="1" w:noHBand="0" w:noVBand="0"/>
        </w:tblPrEx>
        <w:trPr>
          <w:trHeight w:val="267"/>
        </w:trPr>
        <w:tc>
          <w:tcPr>
            <w:tcW w:w="7402" w:type="dxa"/>
          </w:tcPr>
          <w:p w14:paraId="5A9A80D3" w14:textId="77777777" w:rsidR="00442FF8" w:rsidRPr="00FF7FA6" w:rsidRDefault="00442FF8" w:rsidP="00E173BB">
            <w:pPr>
              <w:jc w:val="both"/>
              <w:rPr>
                <w:rFonts w:ascii="Times New Roman" w:hAnsi="Times New Roman" w:cs="Times New Roman"/>
                <w:sz w:val="24"/>
                <w:szCs w:val="24"/>
              </w:rPr>
            </w:pPr>
            <w:r>
              <w:rPr>
                <w:rFonts w:ascii="Times New Roman" w:hAnsi="Times New Roman" w:cs="Times New Roman"/>
                <w:sz w:val="24"/>
                <w:szCs w:val="24"/>
              </w:rPr>
              <w:t>15.</w:t>
            </w:r>
            <w:r w:rsidRPr="00AC4DCF">
              <w:rPr>
                <w:rFonts w:ascii="Times New Roman" w:hAnsi="Times New Roman" w:cs="Times New Roman"/>
                <w:sz w:val="24"/>
                <w:szCs w:val="24"/>
              </w:rPr>
              <w:t xml:space="preserve">Fontano „MAX II“ </w:t>
            </w:r>
            <w:r>
              <w:rPr>
                <w:rFonts w:ascii="Times New Roman" w:hAnsi="Times New Roman" w:cs="Times New Roman"/>
                <w:sz w:val="24"/>
                <w:szCs w:val="24"/>
              </w:rPr>
              <w:t>prijungimas prie elektros sistemos. Apšvietimo sureguliavimas</w:t>
            </w:r>
          </w:p>
        </w:tc>
        <w:tc>
          <w:tcPr>
            <w:tcW w:w="3220" w:type="dxa"/>
          </w:tcPr>
          <w:p w14:paraId="744D0CB8" w14:textId="77777777" w:rsidR="00442FF8" w:rsidRPr="00FF7FA6" w:rsidRDefault="00442FF8" w:rsidP="00E173BB">
            <w:pPr>
              <w:jc w:val="both"/>
              <w:rPr>
                <w:rFonts w:ascii="Times New Roman" w:hAnsi="Times New Roman" w:cs="Times New Roman"/>
                <w:sz w:val="24"/>
                <w:szCs w:val="24"/>
              </w:rPr>
            </w:pPr>
          </w:p>
        </w:tc>
      </w:tr>
    </w:tbl>
    <w:p w14:paraId="23FE5C49" w14:textId="77777777" w:rsidR="00442FF8" w:rsidRDefault="00442FF8" w:rsidP="00442FF8">
      <w:pPr>
        <w:jc w:val="both"/>
        <w:rPr>
          <w:rFonts w:ascii="Times New Roman" w:hAnsi="Times New Roman" w:cs="Times New Roman"/>
          <w:sz w:val="24"/>
          <w:szCs w:val="24"/>
          <w:highlight w:val="red"/>
        </w:rPr>
      </w:pPr>
    </w:p>
    <w:p w14:paraId="6D752684" w14:textId="77777777" w:rsidR="008D6CA7" w:rsidRPr="00DC320B" w:rsidRDefault="008D6CA7" w:rsidP="008D6CA7">
      <w:pPr>
        <w:tabs>
          <w:tab w:val="left" w:pos="426"/>
        </w:tabs>
        <w:spacing w:after="0"/>
        <w:jc w:val="center"/>
        <w:rPr>
          <w:rFonts w:ascii="Times New Roman" w:hAnsi="Times New Roman" w:cs="Times New Roman"/>
          <w:b/>
          <w:sz w:val="24"/>
          <w:szCs w:val="24"/>
        </w:rPr>
      </w:pPr>
      <w:r w:rsidRPr="00DC320B">
        <w:rPr>
          <w:rFonts w:ascii="Times New Roman" w:hAnsi="Times New Roman" w:cs="Times New Roman"/>
          <w:b/>
          <w:sz w:val="24"/>
          <w:szCs w:val="24"/>
        </w:rPr>
        <w:t>Fontano remonto paslaugos valandinis įkainis</w:t>
      </w:r>
    </w:p>
    <w:tbl>
      <w:tblPr>
        <w:tblW w:w="10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1"/>
        <w:gridCol w:w="3261"/>
      </w:tblGrid>
      <w:tr w:rsidR="008D6CA7" w:rsidRPr="00942FE8" w14:paraId="466438EF" w14:textId="77777777" w:rsidTr="00D4078D">
        <w:trPr>
          <w:trHeight w:val="267"/>
        </w:trPr>
        <w:tc>
          <w:tcPr>
            <w:tcW w:w="7361" w:type="dxa"/>
            <w:tcBorders>
              <w:top w:val="single" w:sz="4" w:space="0" w:color="auto"/>
              <w:left w:val="single" w:sz="4" w:space="0" w:color="auto"/>
              <w:bottom w:val="single" w:sz="4" w:space="0" w:color="auto"/>
              <w:right w:val="single" w:sz="4" w:space="0" w:color="auto"/>
            </w:tcBorders>
            <w:vAlign w:val="center"/>
            <w:hideMark/>
          </w:tcPr>
          <w:p w14:paraId="42537F9A" w14:textId="77777777" w:rsidR="008D6CA7" w:rsidRPr="00942FE8" w:rsidRDefault="008D6CA7" w:rsidP="008D6CA7">
            <w:pPr>
              <w:spacing w:after="0"/>
              <w:jc w:val="center"/>
              <w:rPr>
                <w:rFonts w:ascii="Times New Roman" w:hAnsi="Times New Roman" w:cs="Times New Roman"/>
                <w:sz w:val="24"/>
              </w:rPr>
            </w:pPr>
            <w:r w:rsidRPr="00942FE8">
              <w:rPr>
                <w:rFonts w:ascii="Times New Roman" w:hAnsi="Times New Roman" w:cs="Times New Roman"/>
                <w:b/>
                <w:sz w:val="24"/>
              </w:rPr>
              <w:t>Paslaugų aprašymas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8531548" w14:textId="3CA3AC8C" w:rsidR="008D6CA7" w:rsidRPr="00D41339" w:rsidRDefault="00D538E2" w:rsidP="008D6CA7">
            <w:pPr>
              <w:spacing w:after="0"/>
              <w:jc w:val="center"/>
              <w:rPr>
                <w:rFonts w:ascii="Times New Roman" w:hAnsi="Times New Roman" w:cs="Times New Roman"/>
                <w:sz w:val="24"/>
              </w:rPr>
            </w:pPr>
            <w:r w:rsidRPr="00D41339">
              <w:rPr>
                <w:rFonts w:ascii="Times New Roman" w:hAnsi="Times New Roman" w:cs="Times New Roman"/>
                <w:b/>
                <w:sz w:val="24"/>
                <w:szCs w:val="24"/>
              </w:rPr>
              <w:t xml:space="preserve"> Priežiūros </w:t>
            </w:r>
            <w:r w:rsidR="008D6CA7" w:rsidRPr="00D41339">
              <w:rPr>
                <w:rFonts w:ascii="Times New Roman" w:hAnsi="Times New Roman" w:cs="Times New Roman"/>
                <w:b/>
                <w:sz w:val="24"/>
              </w:rPr>
              <w:t>periodiškumas</w:t>
            </w:r>
          </w:p>
        </w:tc>
      </w:tr>
      <w:tr w:rsidR="008D6CA7" w:rsidRPr="00942FE8" w14:paraId="4C2BC979" w14:textId="77777777" w:rsidTr="00D4078D">
        <w:trPr>
          <w:trHeight w:val="120"/>
        </w:trPr>
        <w:tc>
          <w:tcPr>
            <w:tcW w:w="7361" w:type="dxa"/>
            <w:tcBorders>
              <w:top w:val="single" w:sz="4" w:space="0" w:color="auto"/>
              <w:left w:val="single" w:sz="4" w:space="0" w:color="auto"/>
              <w:bottom w:val="single" w:sz="4" w:space="0" w:color="auto"/>
              <w:right w:val="single" w:sz="4" w:space="0" w:color="auto"/>
            </w:tcBorders>
          </w:tcPr>
          <w:p w14:paraId="0DE8F122" w14:textId="77777777" w:rsidR="008D6CA7" w:rsidRPr="006A026B" w:rsidRDefault="008D6CA7" w:rsidP="008D6CA7">
            <w:pPr>
              <w:spacing w:after="0"/>
              <w:jc w:val="both"/>
              <w:rPr>
                <w:rFonts w:ascii="Times New Roman" w:hAnsi="Times New Roman" w:cs="Times New Roman"/>
                <w:sz w:val="24"/>
              </w:rPr>
            </w:pPr>
            <w:r w:rsidRPr="006A026B">
              <w:rPr>
                <w:rFonts w:ascii="Times New Roman" w:hAnsi="Times New Roman" w:cs="Times New Roman"/>
                <w:sz w:val="24"/>
              </w:rPr>
              <w:t>Fontano remontas paslaugos valandinis įkainis</w:t>
            </w:r>
          </w:p>
        </w:tc>
        <w:tc>
          <w:tcPr>
            <w:tcW w:w="3261" w:type="dxa"/>
            <w:tcBorders>
              <w:top w:val="single" w:sz="4" w:space="0" w:color="auto"/>
              <w:left w:val="single" w:sz="4" w:space="0" w:color="auto"/>
              <w:bottom w:val="single" w:sz="4" w:space="0" w:color="auto"/>
              <w:right w:val="single" w:sz="4" w:space="0" w:color="auto"/>
            </w:tcBorders>
          </w:tcPr>
          <w:p w14:paraId="3C7763B1" w14:textId="281B1C48" w:rsidR="008D6CA7" w:rsidRDefault="008D6CA7" w:rsidP="008D6CA7">
            <w:pPr>
              <w:spacing w:after="0"/>
              <w:jc w:val="center"/>
              <w:rPr>
                <w:rFonts w:ascii="Times New Roman" w:hAnsi="Times New Roman" w:cs="Times New Roman"/>
                <w:sz w:val="24"/>
              </w:rPr>
            </w:pPr>
            <w:r>
              <w:rPr>
                <w:rFonts w:ascii="Times New Roman" w:hAnsi="Times New Roman" w:cs="Times New Roman"/>
                <w:sz w:val="24"/>
              </w:rPr>
              <w:t xml:space="preserve">Preliminarus remonto valandų skaičius – 90 val. </w:t>
            </w:r>
          </w:p>
          <w:p w14:paraId="4B385BEF" w14:textId="77777777" w:rsidR="008D6CA7" w:rsidRPr="00942FE8" w:rsidRDefault="008D6CA7" w:rsidP="008D6CA7">
            <w:pPr>
              <w:spacing w:after="0"/>
              <w:jc w:val="center"/>
              <w:rPr>
                <w:rFonts w:ascii="Times New Roman" w:hAnsi="Times New Roman" w:cs="Times New Roman"/>
                <w:sz w:val="24"/>
              </w:rPr>
            </w:pPr>
            <w:r>
              <w:rPr>
                <w:rFonts w:ascii="Times New Roman" w:hAnsi="Times New Roman" w:cs="Times New Roman"/>
                <w:sz w:val="24"/>
              </w:rPr>
              <w:t xml:space="preserve">Užsakoma bus pagal poreikį ir apmokama už faktines remonto valandas. </w:t>
            </w:r>
          </w:p>
        </w:tc>
      </w:tr>
    </w:tbl>
    <w:p w14:paraId="577CE54A" w14:textId="77777777" w:rsidR="008D6CA7" w:rsidRPr="00883016" w:rsidRDefault="008D6CA7" w:rsidP="00442FF8">
      <w:pPr>
        <w:jc w:val="both"/>
        <w:rPr>
          <w:rFonts w:ascii="Times New Roman" w:hAnsi="Times New Roman" w:cs="Times New Roman"/>
          <w:sz w:val="24"/>
          <w:szCs w:val="24"/>
          <w:highlight w:val="yellow"/>
        </w:rPr>
      </w:pPr>
    </w:p>
    <w:p w14:paraId="5B3278D2" w14:textId="77777777" w:rsidR="00D4078D" w:rsidRDefault="00D4078D" w:rsidP="00426AA4">
      <w:pPr>
        <w:jc w:val="both"/>
        <w:rPr>
          <w:rFonts w:ascii="Times New Roman" w:hAnsi="Times New Roman" w:cs="Times New Roman"/>
          <w:sz w:val="24"/>
          <w:szCs w:val="24"/>
          <w:highlight w:val="red"/>
        </w:rPr>
      </w:pPr>
    </w:p>
    <w:p w14:paraId="414561C3" w14:textId="77777777" w:rsidR="00D41339" w:rsidRDefault="00D41339" w:rsidP="00426AA4">
      <w:pPr>
        <w:jc w:val="both"/>
        <w:rPr>
          <w:rFonts w:ascii="Times New Roman" w:hAnsi="Times New Roman" w:cs="Times New Roman"/>
          <w:sz w:val="24"/>
          <w:szCs w:val="24"/>
          <w:highlight w:val="red"/>
        </w:rPr>
      </w:pPr>
    </w:p>
    <w:p w14:paraId="0E45E27E" w14:textId="77777777" w:rsidR="00D41339" w:rsidRDefault="00D41339" w:rsidP="00426AA4">
      <w:pPr>
        <w:jc w:val="both"/>
        <w:rPr>
          <w:rFonts w:ascii="Times New Roman" w:hAnsi="Times New Roman" w:cs="Times New Roman"/>
          <w:sz w:val="24"/>
          <w:szCs w:val="24"/>
          <w:highlight w:val="red"/>
        </w:rPr>
      </w:pPr>
    </w:p>
    <w:p w14:paraId="0F3B0960" w14:textId="77777777" w:rsidR="00D41339" w:rsidRDefault="00D41339" w:rsidP="00426AA4">
      <w:pPr>
        <w:jc w:val="both"/>
        <w:rPr>
          <w:rFonts w:ascii="Times New Roman" w:hAnsi="Times New Roman" w:cs="Times New Roman"/>
          <w:sz w:val="24"/>
          <w:szCs w:val="24"/>
          <w:highlight w:val="red"/>
        </w:rPr>
      </w:pPr>
    </w:p>
    <w:p w14:paraId="3C2012C3" w14:textId="77777777" w:rsidR="00D41339" w:rsidRDefault="00D41339" w:rsidP="00426AA4">
      <w:pPr>
        <w:jc w:val="both"/>
        <w:rPr>
          <w:rFonts w:ascii="Times New Roman" w:hAnsi="Times New Roman" w:cs="Times New Roman"/>
          <w:sz w:val="24"/>
          <w:szCs w:val="24"/>
          <w:highlight w:val="red"/>
        </w:rPr>
      </w:pPr>
    </w:p>
    <w:p w14:paraId="099C04FD" w14:textId="77777777" w:rsidR="00D41339" w:rsidRDefault="00D41339" w:rsidP="00426AA4">
      <w:pPr>
        <w:jc w:val="both"/>
        <w:rPr>
          <w:rFonts w:ascii="Times New Roman" w:hAnsi="Times New Roman" w:cs="Times New Roman"/>
          <w:sz w:val="24"/>
          <w:szCs w:val="24"/>
          <w:highlight w:val="red"/>
        </w:rPr>
      </w:pPr>
    </w:p>
    <w:p w14:paraId="36DB0DA7" w14:textId="77777777" w:rsidR="00D41339" w:rsidRDefault="00D41339" w:rsidP="00426AA4">
      <w:pPr>
        <w:jc w:val="both"/>
        <w:rPr>
          <w:rFonts w:ascii="Times New Roman" w:hAnsi="Times New Roman" w:cs="Times New Roman"/>
          <w:sz w:val="24"/>
          <w:szCs w:val="24"/>
          <w:highlight w:val="red"/>
        </w:rPr>
      </w:pPr>
    </w:p>
    <w:p w14:paraId="15CCD57C" w14:textId="77777777" w:rsidR="00D41339" w:rsidRPr="00FF7FA6" w:rsidRDefault="00D41339" w:rsidP="00426AA4">
      <w:pPr>
        <w:jc w:val="both"/>
        <w:rPr>
          <w:rFonts w:ascii="Times New Roman" w:hAnsi="Times New Roman" w:cs="Times New Roman"/>
          <w:sz w:val="24"/>
          <w:szCs w:val="24"/>
          <w:highlight w:val="red"/>
        </w:rPr>
      </w:pPr>
    </w:p>
    <w:p w14:paraId="6AD188B7" w14:textId="77777777" w:rsidR="00EF5220" w:rsidRDefault="00EF5220" w:rsidP="00426AA4">
      <w:pPr>
        <w:spacing w:line="240" w:lineRule="auto"/>
        <w:jc w:val="both"/>
        <w:rPr>
          <w:rFonts w:ascii="Times New Roman" w:eastAsia="Calibri" w:hAnsi="Times New Roman" w:cs="Times New Roman"/>
          <w:sz w:val="24"/>
          <w:szCs w:val="24"/>
        </w:rPr>
      </w:pPr>
    </w:p>
    <w:p w14:paraId="0376B7C4" w14:textId="77777777" w:rsidR="00EF5220" w:rsidRDefault="00EF5220" w:rsidP="00732823">
      <w:pPr>
        <w:spacing w:line="240" w:lineRule="auto"/>
        <w:rPr>
          <w:rFonts w:ascii="Times New Roman" w:eastAsia="Calibri" w:hAnsi="Times New Roman" w:cs="Times New Roman"/>
          <w:sz w:val="24"/>
          <w:szCs w:val="24"/>
        </w:rPr>
      </w:pPr>
    </w:p>
    <w:p w14:paraId="7C74813D" w14:textId="77777777" w:rsidR="00EF5220" w:rsidRDefault="00EF5220" w:rsidP="00732823">
      <w:pPr>
        <w:spacing w:line="240" w:lineRule="auto"/>
        <w:rPr>
          <w:rFonts w:ascii="Times New Roman" w:eastAsia="Calibri" w:hAnsi="Times New Roman" w:cs="Times New Roman"/>
          <w:sz w:val="24"/>
          <w:szCs w:val="24"/>
        </w:rPr>
      </w:pPr>
    </w:p>
    <w:p w14:paraId="724555A9" w14:textId="77777777" w:rsidR="00883016" w:rsidRDefault="00883016" w:rsidP="00732823">
      <w:pPr>
        <w:spacing w:line="240" w:lineRule="auto"/>
        <w:rPr>
          <w:rFonts w:ascii="Times New Roman" w:eastAsia="Calibri" w:hAnsi="Times New Roman" w:cs="Times New Roman"/>
          <w:sz w:val="24"/>
          <w:szCs w:val="24"/>
        </w:rPr>
      </w:pPr>
    </w:p>
    <w:p w14:paraId="1C117F51" w14:textId="77777777" w:rsidR="00883016" w:rsidRDefault="00883016" w:rsidP="00732823">
      <w:pPr>
        <w:spacing w:line="240" w:lineRule="auto"/>
        <w:rPr>
          <w:rFonts w:ascii="Times New Roman" w:eastAsia="Calibri" w:hAnsi="Times New Roman" w:cs="Times New Roman"/>
          <w:sz w:val="24"/>
          <w:szCs w:val="24"/>
        </w:rPr>
      </w:pPr>
    </w:p>
    <w:p w14:paraId="0C354066" w14:textId="77777777" w:rsidR="00C76B38" w:rsidRDefault="00C76B38" w:rsidP="00732823">
      <w:pPr>
        <w:spacing w:line="240" w:lineRule="auto"/>
        <w:rPr>
          <w:rFonts w:ascii="Times New Roman" w:eastAsia="Calibri" w:hAnsi="Times New Roman" w:cs="Times New Roman"/>
          <w:sz w:val="24"/>
          <w:szCs w:val="24"/>
        </w:rPr>
      </w:pPr>
    </w:p>
    <w:p w14:paraId="404ADDC0" w14:textId="77777777" w:rsidR="008F20CE" w:rsidRPr="00E26C73" w:rsidRDefault="008F20CE" w:rsidP="008F20CE">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2 priedas „Techninė specifikacija“ </w:t>
      </w:r>
    </w:p>
    <w:p w14:paraId="6076954F" w14:textId="77777777" w:rsidR="008F20CE" w:rsidRDefault="008F20CE" w:rsidP="00EF5220">
      <w:pPr>
        <w:autoSpaceDE w:val="0"/>
        <w:autoSpaceDN w:val="0"/>
        <w:adjustRightInd w:val="0"/>
        <w:spacing w:after="0" w:line="240" w:lineRule="auto"/>
        <w:ind w:left="567" w:right="140" w:hanging="567"/>
        <w:jc w:val="center"/>
        <w:rPr>
          <w:rFonts w:ascii="Times New Roman" w:hAnsi="Times New Roman" w:cs="Times New Roman"/>
          <w:b/>
          <w:color w:val="000000"/>
          <w:sz w:val="24"/>
          <w:szCs w:val="24"/>
        </w:rPr>
      </w:pPr>
    </w:p>
    <w:p w14:paraId="55BEB188" w14:textId="77777777" w:rsidR="00EF5220" w:rsidRDefault="00EF5220" w:rsidP="00EF5220">
      <w:pPr>
        <w:autoSpaceDE w:val="0"/>
        <w:autoSpaceDN w:val="0"/>
        <w:adjustRightInd w:val="0"/>
        <w:spacing w:after="0" w:line="240" w:lineRule="auto"/>
        <w:ind w:left="567" w:right="140" w:hanging="567"/>
        <w:jc w:val="center"/>
        <w:rPr>
          <w:rFonts w:ascii="Times New Roman" w:hAnsi="Times New Roman" w:cs="Times New Roman"/>
          <w:b/>
          <w:color w:val="000000"/>
          <w:sz w:val="24"/>
          <w:szCs w:val="24"/>
        </w:rPr>
      </w:pPr>
      <w:r w:rsidRPr="006F0D92">
        <w:rPr>
          <w:rFonts w:ascii="Times New Roman" w:hAnsi="Times New Roman" w:cs="Times New Roman"/>
          <w:b/>
          <w:color w:val="000000"/>
          <w:sz w:val="24"/>
          <w:szCs w:val="24"/>
        </w:rPr>
        <w:t>TECHNINĖ SPECIFIKACIJA</w:t>
      </w:r>
    </w:p>
    <w:p w14:paraId="0586C929" w14:textId="0D19D8BD" w:rsidR="00EF5220" w:rsidRPr="006F0D92" w:rsidRDefault="00EF5220" w:rsidP="00EF5220">
      <w:pPr>
        <w:autoSpaceDE w:val="0"/>
        <w:autoSpaceDN w:val="0"/>
        <w:adjustRightInd w:val="0"/>
        <w:spacing w:after="0" w:line="240" w:lineRule="auto"/>
        <w:ind w:left="567" w:right="140" w:hanging="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II pirkimo daliai</w:t>
      </w:r>
    </w:p>
    <w:p w14:paraId="0FAD9450" w14:textId="77777777" w:rsidR="00EF5220" w:rsidRPr="006F0D92" w:rsidRDefault="00EF5220" w:rsidP="00EF5220">
      <w:pPr>
        <w:autoSpaceDE w:val="0"/>
        <w:autoSpaceDN w:val="0"/>
        <w:adjustRightInd w:val="0"/>
        <w:spacing w:after="0" w:line="240" w:lineRule="auto"/>
        <w:ind w:left="567" w:right="140" w:hanging="567"/>
        <w:jc w:val="center"/>
        <w:rPr>
          <w:rFonts w:ascii="Times New Roman" w:hAnsi="Times New Roman" w:cs="Times New Roman"/>
          <w:b/>
          <w:color w:val="000000"/>
          <w:sz w:val="24"/>
          <w:szCs w:val="24"/>
        </w:rPr>
      </w:pPr>
    </w:p>
    <w:p w14:paraId="111F75BE" w14:textId="77777777" w:rsidR="00EF5220" w:rsidRPr="006F0D92" w:rsidRDefault="00EF5220" w:rsidP="00EF5220">
      <w:pPr>
        <w:autoSpaceDE w:val="0"/>
        <w:autoSpaceDN w:val="0"/>
        <w:adjustRightInd w:val="0"/>
        <w:spacing w:after="0" w:line="240" w:lineRule="auto"/>
        <w:ind w:left="567" w:right="140" w:hanging="567"/>
        <w:jc w:val="center"/>
        <w:rPr>
          <w:rFonts w:ascii="Times New Roman" w:hAnsi="Times New Roman" w:cs="Times New Roman"/>
          <w:color w:val="000000"/>
          <w:sz w:val="24"/>
          <w:szCs w:val="24"/>
        </w:rPr>
      </w:pPr>
    </w:p>
    <w:p w14:paraId="7EF4A1BB" w14:textId="77777777" w:rsidR="00EF5220" w:rsidRPr="00EF5220" w:rsidRDefault="00EF5220" w:rsidP="00EF5220">
      <w:pPr>
        <w:spacing w:after="0" w:line="360" w:lineRule="auto"/>
        <w:ind w:firstLine="1134"/>
        <w:rPr>
          <w:rFonts w:ascii="Times New Roman" w:hAnsi="Times New Roman" w:cs="Times New Roman"/>
          <w:b/>
          <w:sz w:val="24"/>
          <w:szCs w:val="24"/>
        </w:rPr>
      </w:pPr>
      <w:r w:rsidRPr="00EF5220">
        <w:rPr>
          <w:rFonts w:ascii="Times New Roman" w:hAnsi="Times New Roman" w:cs="Times New Roman"/>
          <w:b/>
          <w:sz w:val="24"/>
          <w:szCs w:val="24"/>
        </w:rPr>
        <w:t>Pirkimo objekto aprašymas</w:t>
      </w:r>
    </w:p>
    <w:p w14:paraId="09ED8D7B" w14:textId="0857946E" w:rsidR="00EF5220" w:rsidRPr="00EF5220" w:rsidRDefault="00EF5220" w:rsidP="00EF5220">
      <w:pPr>
        <w:spacing w:after="0"/>
        <w:ind w:firstLine="1134"/>
        <w:jc w:val="both"/>
        <w:rPr>
          <w:rFonts w:ascii="Times New Roman" w:hAnsi="Times New Roman" w:cs="Times New Roman"/>
          <w:sz w:val="24"/>
          <w:szCs w:val="24"/>
        </w:rPr>
      </w:pPr>
      <w:r w:rsidRPr="00EF5220">
        <w:rPr>
          <w:rFonts w:ascii="Times New Roman" w:hAnsi="Times New Roman" w:cs="Times New Roman"/>
          <w:sz w:val="24"/>
          <w:szCs w:val="24"/>
        </w:rPr>
        <w:t xml:space="preserve">Pirkimo objektas – </w:t>
      </w:r>
      <w:r w:rsidRPr="00EF5220">
        <w:rPr>
          <w:rFonts w:ascii="Times New Roman" w:hAnsi="Times New Roman" w:cs="Times New Roman"/>
          <w:bCs/>
          <w:sz w:val="24"/>
          <w:szCs w:val="24"/>
        </w:rPr>
        <w:t xml:space="preserve">Ariogalos miesto fontano „Arkos“ priežiūros ir remonto </w:t>
      </w:r>
      <w:r w:rsidR="00E028CE">
        <w:rPr>
          <w:rFonts w:ascii="Times New Roman" w:hAnsi="Times New Roman" w:cs="Times New Roman"/>
          <w:bCs/>
          <w:sz w:val="24"/>
          <w:szCs w:val="24"/>
        </w:rPr>
        <w:t>darbų</w:t>
      </w:r>
      <w:r w:rsidRPr="00EF5220">
        <w:rPr>
          <w:rFonts w:ascii="Times New Roman" w:hAnsi="Times New Roman" w:cs="Times New Roman"/>
          <w:bCs/>
          <w:sz w:val="24"/>
          <w:szCs w:val="24"/>
        </w:rPr>
        <w:t xml:space="preserve"> teikimas, apimantis fontano eksploataciją, einamąjį remontą.</w:t>
      </w:r>
    </w:p>
    <w:p w14:paraId="7959559D" w14:textId="0D0454DC" w:rsidR="00EF5220" w:rsidRPr="00EF5220" w:rsidRDefault="00E028CE" w:rsidP="00EF5220">
      <w:pPr>
        <w:shd w:val="clear" w:color="auto" w:fill="FFFFFF"/>
        <w:spacing w:after="0"/>
        <w:ind w:firstLine="1134"/>
        <w:jc w:val="both"/>
        <w:rPr>
          <w:rFonts w:ascii="Times New Roman" w:hAnsi="Times New Roman" w:cs="Times New Roman"/>
          <w:sz w:val="24"/>
          <w:szCs w:val="24"/>
        </w:rPr>
      </w:pPr>
      <w:r>
        <w:rPr>
          <w:rFonts w:ascii="Times New Roman" w:hAnsi="Times New Roman" w:cs="Times New Roman"/>
          <w:sz w:val="24"/>
          <w:szCs w:val="24"/>
        </w:rPr>
        <w:t>Darb</w:t>
      </w:r>
      <w:r w:rsidR="00EF5220" w:rsidRPr="00EF5220">
        <w:rPr>
          <w:rFonts w:ascii="Times New Roman" w:hAnsi="Times New Roman" w:cs="Times New Roman"/>
          <w:sz w:val="24"/>
          <w:szCs w:val="24"/>
        </w:rPr>
        <w:t>ų atlikimo vieta: Ariogalos miesto aikštėje, Vytauto g., Ariogala, Raseinių r. savivaldybė.</w:t>
      </w:r>
    </w:p>
    <w:p w14:paraId="73364F22" w14:textId="683D9DF0" w:rsidR="00EF5220" w:rsidRPr="00EF5220" w:rsidRDefault="00EF5220" w:rsidP="00EF5220">
      <w:pPr>
        <w:spacing w:after="0"/>
        <w:ind w:firstLine="1134"/>
        <w:jc w:val="both"/>
        <w:rPr>
          <w:rFonts w:ascii="Times New Roman" w:hAnsi="Times New Roman" w:cs="Times New Roman"/>
          <w:bCs/>
          <w:sz w:val="24"/>
          <w:szCs w:val="24"/>
        </w:rPr>
      </w:pPr>
      <w:r w:rsidRPr="00EF5220">
        <w:rPr>
          <w:rFonts w:ascii="Times New Roman" w:hAnsi="Times New Roman" w:cs="Times New Roman"/>
          <w:sz w:val="24"/>
          <w:szCs w:val="24"/>
        </w:rPr>
        <w:t>F</w:t>
      </w:r>
      <w:r w:rsidRPr="00EF5220">
        <w:rPr>
          <w:rFonts w:ascii="Times New Roman" w:hAnsi="Times New Roman" w:cs="Times New Roman"/>
          <w:bCs/>
          <w:sz w:val="24"/>
          <w:szCs w:val="24"/>
        </w:rPr>
        <w:t xml:space="preserve">ontano priežiūrą </w:t>
      </w:r>
      <w:r w:rsidR="00E028CE">
        <w:rPr>
          <w:rFonts w:ascii="Times New Roman" w:hAnsi="Times New Roman" w:cs="Times New Roman"/>
          <w:bCs/>
          <w:sz w:val="24"/>
          <w:szCs w:val="24"/>
        </w:rPr>
        <w:t>tiekėjas</w:t>
      </w:r>
      <w:r w:rsidRPr="00EF5220">
        <w:rPr>
          <w:rFonts w:ascii="Times New Roman" w:hAnsi="Times New Roman" w:cs="Times New Roman"/>
          <w:bCs/>
          <w:sz w:val="24"/>
          <w:szCs w:val="24"/>
        </w:rPr>
        <w:t xml:space="preserve"> privalo vykdyti vadovaudamasis fontano „Arkos‘‘ statybos projekto </w:t>
      </w:r>
      <w:r w:rsidRPr="00E028CE">
        <w:rPr>
          <w:rFonts w:ascii="Times New Roman" w:hAnsi="Times New Roman" w:cs="Times New Roman"/>
          <w:bCs/>
          <w:sz w:val="24"/>
          <w:szCs w:val="24"/>
        </w:rPr>
        <w:t>sprendiniais (pridedama</w:t>
      </w:r>
      <w:r w:rsidR="00D93CF6" w:rsidRPr="00E028CE">
        <w:rPr>
          <w:rFonts w:ascii="Times New Roman" w:hAnsi="Times New Roman" w:cs="Times New Roman"/>
          <w:bCs/>
          <w:sz w:val="24"/>
          <w:szCs w:val="24"/>
        </w:rPr>
        <w:t xml:space="preserve"> atskiru dokumentu</w:t>
      </w:r>
      <w:r w:rsidRPr="00E028CE">
        <w:rPr>
          <w:rFonts w:ascii="Times New Roman" w:hAnsi="Times New Roman" w:cs="Times New Roman"/>
          <w:bCs/>
          <w:sz w:val="24"/>
          <w:szCs w:val="24"/>
        </w:rPr>
        <w:t>).</w:t>
      </w:r>
      <w:r w:rsidRPr="00EF5220">
        <w:rPr>
          <w:rFonts w:ascii="Times New Roman" w:hAnsi="Times New Roman" w:cs="Times New Roman"/>
          <w:bCs/>
          <w:sz w:val="24"/>
          <w:szCs w:val="24"/>
        </w:rPr>
        <w:t xml:space="preserve"> </w:t>
      </w:r>
    </w:p>
    <w:p w14:paraId="3C101ADB" w14:textId="77777777" w:rsidR="00EF5220" w:rsidRPr="00EF5220" w:rsidRDefault="00EF5220" w:rsidP="00EF5220">
      <w:pPr>
        <w:pStyle w:val="Betarp"/>
        <w:spacing w:line="276" w:lineRule="auto"/>
        <w:ind w:firstLine="1134"/>
        <w:rPr>
          <w:rFonts w:ascii="Times New Roman" w:hAnsi="Times New Roman" w:cs="Times New Roman"/>
          <w:b/>
          <w:sz w:val="24"/>
          <w:szCs w:val="24"/>
        </w:rPr>
      </w:pPr>
      <w:r w:rsidRPr="00EF5220">
        <w:rPr>
          <w:rFonts w:ascii="Times New Roman" w:hAnsi="Times New Roman" w:cs="Times New Roman"/>
          <w:b/>
          <w:sz w:val="24"/>
          <w:szCs w:val="24"/>
        </w:rPr>
        <w:t>Bendrieji reikalavimai</w:t>
      </w:r>
    </w:p>
    <w:p w14:paraId="50E327A9" w14:textId="37CEB4F7" w:rsidR="00EF5220" w:rsidRPr="00DC320B" w:rsidRDefault="00DC320B" w:rsidP="00DC320B">
      <w:pPr>
        <w:widowControl w:val="0"/>
        <w:tabs>
          <w:tab w:val="left" w:pos="1418"/>
        </w:tabs>
        <w:autoSpaceDE w:val="0"/>
        <w:autoSpaceDN w:val="0"/>
        <w:adjustRightInd w:val="0"/>
        <w:spacing w:after="0"/>
        <w:ind w:firstLine="1134"/>
        <w:jc w:val="both"/>
        <w:rPr>
          <w:rFonts w:ascii="Times New Roman" w:hAnsi="Times New Roman" w:cs="Times New Roman"/>
          <w:sz w:val="24"/>
          <w:szCs w:val="24"/>
        </w:rPr>
      </w:pPr>
      <w:r>
        <w:rPr>
          <w:rFonts w:ascii="Times New Roman" w:hAnsi="Times New Roman" w:cs="Times New Roman"/>
          <w:bCs/>
          <w:sz w:val="24"/>
          <w:szCs w:val="24"/>
        </w:rPr>
        <w:t xml:space="preserve">1. </w:t>
      </w:r>
      <w:r w:rsidR="00EF5220" w:rsidRPr="00DC320B">
        <w:rPr>
          <w:rFonts w:ascii="Times New Roman" w:hAnsi="Times New Roman" w:cs="Times New Roman"/>
          <w:bCs/>
          <w:sz w:val="24"/>
          <w:szCs w:val="24"/>
        </w:rPr>
        <w:t xml:space="preserve">Fontano veikimo sezono metu užtikrinti santechninės dalies priežiūrą, automatinės chemikalų dozavimo sistemos bei automatinės dalies aptarnavimą, vykdyti fontano apšvietimo bei juos valdančios kompiuterinės programinės įrangos priežiūrą, stebėti ir valdyti IT įrenginius. </w:t>
      </w:r>
    </w:p>
    <w:p w14:paraId="35757203" w14:textId="7AB6C9EA" w:rsidR="00EF5220" w:rsidRPr="00DC320B" w:rsidRDefault="00DC320B" w:rsidP="00DC320B">
      <w:pPr>
        <w:widowControl w:val="0"/>
        <w:tabs>
          <w:tab w:val="left" w:pos="1418"/>
        </w:tabs>
        <w:autoSpaceDE w:val="0"/>
        <w:autoSpaceDN w:val="0"/>
        <w:adjustRightInd w:val="0"/>
        <w:spacing w:after="0"/>
        <w:ind w:firstLine="1134"/>
        <w:jc w:val="both"/>
        <w:rPr>
          <w:rFonts w:ascii="Times New Roman" w:hAnsi="Times New Roman" w:cs="Times New Roman"/>
          <w:sz w:val="24"/>
          <w:szCs w:val="24"/>
        </w:rPr>
      </w:pPr>
      <w:r>
        <w:rPr>
          <w:rFonts w:ascii="Times New Roman" w:hAnsi="Times New Roman" w:cs="Times New Roman"/>
          <w:bCs/>
          <w:sz w:val="24"/>
          <w:szCs w:val="24"/>
        </w:rPr>
        <w:t xml:space="preserve">2. </w:t>
      </w:r>
      <w:r w:rsidR="00EF5220" w:rsidRPr="00DC320B">
        <w:rPr>
          <w:rFonts w:ascii="Times New Roman" w:hAnsi="Times New Roman" w:cs="Times New Roman"/>
          <w:bCs/>
          <w:sz w:val="24"/>
          <w:szCs w:val="24"/>
        </w:rPr>
        <w:t>Užtikrinti techninės patalpos drenažinės sistemos funkcionavimą ir priežiūrą.</w:t>
      </w:r>
    </w:p>
    <w:p w14:paraId="75A39AFA" w14:textId="5FC93512" w:rsidR="00EF5220" w:rsidRPr="00DC320B" w:rsidRDefault="00DC320B" w:rsidP="00DC320B">
      <w:pPr>
        <w:widowControl w:val="0"/>
        <w:tabs>
          <w:tab w:val="left" w:pos="1418"/>
        </w:tabs>
        <w:autoSpaceDE w:val="0"/>
        <w:autoSpaceDN w:val="0"/>
        <w:adjustRightInd w:val="0"/>
        <w:spacing w:after="0"/>
        <w:ind w:firstLine="1134"/>
        <w:jc w:val="both"/>
        <w:rPr>
          <w:rFonts w:ascii="Times New Roman" w:hAnsi="Times New Roman" w:cs="Times New Roman"/>
          <w:sz w:val="24"/>
          <w:szCs w:val="24"/>
        </w:rPr>
      </w:pPr>
      <w:r w:rsidRPr="00DC320B">
        <w:rPr>
          <w:rFonts w:ascii="Times New Roman" w:hAnsi="Times New Roman" w:cs="Times New Roman"/>
          <w:bCs/>
          <w:sz w:val="24"/>
          <w:szCs w:val="24"/>
        </w:rPr>
        <w:t xml:space="preserve">3. </w:t>
      </w:r>
      <w:r w:rsidR="00EF5220" w:rsidRPr="00DC320B">
        <w:rPr>
          <w:rFonts w:ascii="Times New Roman" w:hAnsi="Times New Roman" w:cs="Times New Roman"/>
          <w:bCs/>
          <w:sz w:val="24"/>
          <w:szCs w:val="24"/>
        </w:rPr>
        <w:t>Valyti fontano ,,Arkos“ paviršių nuo nuosėdų, dumblių, purvo.</w:t>
      </w:r>
    </w:p>
    <w:p w14:paraId="207D6A60" w14:textId="4505E2BC" w:rsidR="00EF5220" w:rsidRPr="00DC320B" w:rsidRDefault="00DC320B" w:rsidP="00DC320B">
      <w:pPr>
        <w:widowControl w:val="0"/>
        <w:tabs>
          <w:tab w:val="left" w:pos="1418"/>
        </w:tabs>
        <w:autoSpaceDE w:val="0"/>
        <w:autoSpaceDN w:val="0"/>
        <w:adjustRightInd w:val="0"/>
        <w:spacing w:after="0"/>
        <w:ind w:firstLine="1134"/>
        <w:jc w:val="both"/>
        <w:rPr>
          <w:rFonts w:ascii="Times New Roman" w:hAnsi="Times New Roman" w:cs="Times New Roman"/>
          <w:bCs/>
          <w:sz w:val="24"/>
          <w:szCs w:val="24"/>
        </w:rPr>
      </w:pPr>
      <w:r w:rsidRPr="00DC320B">
        <w:rPr>
          <w:rFonts w:ascii="Times New Roman" w:hAnsi="Times New Roman" w:cs="Times New Roman"/>
          <w:bCs/>
          <w:sz w:val="24"/>
          <w:szCs w:val="24"/>
        </w:rPr>
        <w:t xml:space="preserve">4. </w:t>
      </w:r>
      <w:r w:rsidR="00EF5220" w:rsidRPr="00DC320B">
        <w:rPr>
          <w:rFonts w:ascii="Times New Roman" w:hAnsi="Times New Roman" w:cs="Times New Roman"/>
          <w:bCs/>
          <w:sz w:val="24"/>
          <w:szCs w:val="24"/>
        </w:rPr>
        <w:t>Pagal poreikį naudoti vandens rūgštingumą, putojimą ir kitas vandens chemines savybes reguliuojančias chemines priemones.</w:t>
      </w:r>
    </w:p>
    <w:p w14:paraId="06669A9A" w14:textId="60D6784B" w:rsidR="00EF5220" w:rsidRPr="00DC320B" w:rsidRDefault="00DC320B" w:rsidP="00DC320B">
      <w:pPr>
        <w:widowControl w:val="0"/>
        <w:tabs>
          <w:tab w:val="left" w:pos="1418"/>
        </w:tabs>
        <w:autoSpaceDE w:val="0"/>
        <w:autoSpaceDN w:val="0"/>
        <w:adjustRightInd w:val="0"/>
        <w:spacing w:after="0"/>
        <w:ind w:firstLine="1134"/>
        <w:jc w:val="both"/>
        <w:rPr>
          <w:rFonts w:ascii="Times New Roman" w:hAnsi="Times New Roman" w:cs="Times New Roman"/>
          <w:bCs/>
          <w:sz w:val="24"/>
          <w:szCs w:val="24"/>
        </w:rPr>
      </w:pPr>
      <w:r w:rsidRPr="00DC320B">
        <w:rPr>
          <w:rFonts w:ascii="Times New Roman" w:hAnsi="Times New Roman" w:cs="Times New Roman"/>
          <w:bCs/>
          <w:sz w:val="24"/>
          <w:szCs w:val="24"/>
        </w:rPr>
        <w:t xml:space="preserve">5. </w:t>
      </w:r>
      <w:r w:rsidR="00EF5220" w:rsidRPr="00DC320B">
        <w:rPr>
          <w:rFonts w:ascii="Times New Roman" w:hAnsi="Times New Roman" w:cs="Times New Roman"/>
          <w:bCs/>
          <w:sz w:val="24"/>
          <w:szCs w:val="24"/>
        </w:rPr>
        <w:t>Stebėti ir užtikrinti kokybišką apšvietimą, užtikrinti, kad iš fontanų ištrykštantis vanduo atitiktų nustatytą pagal projektinį sumanymą fontano formą, aukštį, stiprumą ir kt.</w:t>
      </w:r>
    </w:p>
    <w:p w14:paraId="2945C27D" w14:textId="26A45271" w:rsidR="00EF5220" w:rsidRPr="00DC320B" w:rsidRDefault="00DC320B" w:rsidP="00DC320B">
      <w:pPr>
        <w:widowControl w:val="0"/>
        <w:tabs>
          <w:tab w:val="left" w:pos="1418"/>
        </w:tabs>
        <w:autoSpaceDE w:val="0"/>
        <w:autoSpaceDN w:val="0"/>
        <w:adjustRightInd w:val="0"/>
        <w:spacing w:after="0"/>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EF5220" w:rsidRPr="00DC320B">
        <w:rPr>
          <w:rFonts w:ascii="Times New Roman" w:hAnsi="Times New Roman" w:cs="Times New Roman"/>
          <w:bCs/>
          <w:sz w:val="24"/>
          <w:szCs w:val="24"/>
        </w:rPr>
        <w:t>Valyti ir tvarkyti fontaną, filtrus ne rečiau kaip 1 kartą per savaitę arba pagal poreikį.</w:t>
      </w:r>
    </w:p>
    <w:p w14:paraId="74430641" w14:textId="014985F9" w:rsidR="00EF5220" w:rsidRPr="00DC320B" w:rsidRDefault="00DC320B" w:rsidP="00DC320B">
      <w:pPr>
        <w:widowControl w:val="0"/>
        <w:tabs>
          <w:tab w:val="left" w:pos="1418"/>
        </w:tabs>
        <w:autoSpaceDE w:val="0"/>
        <w:autoSpaceDN w:val="0"/>
        <w:adjustRightInd w:val="0"/>
        <w:spacing w:after="0"/>
        <w:ind w:firstLine="1134"/>
        <w:jc w:val="both"/>
        <w:rPr>
          <w:rFonts w:ascii="Times New Roman" w:hAnsi="Times New Roman" w:cs="Times New Roman"/>
          <w:bCs/>
          <w:sz w:val="24"/>
          <w:szCs w:val="24"/>
        </w:rPr>
      </w:pPr>
      <w:r>
        <w:rPr>
          <w:rFonts w:ascii="Times New Roman" w:hAnsi="Times New Roman" w:cs="Times New Roman"/>
          <w:sz w:val="24"/>
          <w:szCs w:val="24"/>
        </w:rPr>
        <w:t xml:space="preserve">7. </w:t>
      </w:r>
      <w:r w:rsidR="00EF5220" w:rsidRPr="00DC320B">
        <w:rPr>
          <w:rFonts w:ascii="Times New Roman" w:hAnsi="Times New Roman" w:cs="Times New Roman"/>
          <w:sz w:val="24"/>
          <w:szCs w:val="24"/>
        </w:rPr>
        <w:t>Aptarnavimas atliekamas kiekvieną mėnesio savaitę, darbo dienomis.</w:t>
      </w:r>
    </w:p>
    <w:p w14:paraId="4A53EB71" w14:textId="4B6273E8" w:rsidR="00EF5220" w:rsidRPr="00DC320B" w:rsidRDefault="00DC320B" w:rsidP="00DC320B">
      <w:pPr>
        <w:widowControl w:val="0"/>
        <w:tabs>
          <w:tab w:val="left" w:pos="1418"/>
        </w:tabs>
        <w:autoSpaceDE w:val="0"/>
        <w:autoSpaceDN w:val="0"/>
        <w:adjustRightInd w:val="0"/>
        <w:spacing w:after="0"/>
        <w:ind w:firstLine="1134"/>
        <w:jc w:val="both"/>
        <w:rPr>
          <w:rFonts w:ascii="Times New Roman" w:hAnsi="Times New Roman" w:cs="Times New Roman"/>
          <w:bCs/>
          <w:sz w:val="24"/>
          <w:szCs w:val="24"/>
        </w:rPr>
      </w:pPr>
      <w:r>
        <w:rPr>
          <w:rFonts w:ascii="Times New Roman" w:hAnsi="Times New Roman" w:cs="Times New Roman"/>
          <w:sz w:val="24"/>
          <w:szCs w:val="24"/>
        </w:rPr>
        <w:t xml:space="preserve">8. </w:t>
      </w:r>
      <w:r w:rsidR="00EF5220" w:rsidRPr="00DC320B">
        <w:rPr>
          <w:rFonts w:ascii="Times New Roman" w:hAnsi="Times New Roman" w:cs="Times New Roman"/>
          <w:sz w:val="24"/>
          <w:szCs w:val="24"/>
        </w:rPr>
        <w:t>Aptarnavimas atliekamas darbo valandomis.</w:t>
      </w:r>
    </w:p>
    <w:p w14:paraId="107C2366" w14:textId="2544EAFE" w:rsidR="00EF5220" w:rsidRPr="00DC320B" w:rsidRDefault="00DC320B" w:rsidP="00DC320B">
      <w:pPr>
        <w:widowControl w:val="0"/>
        <w:tabs>
          <w:tab w:val="left" w:pos="1418"/>
        </w:tabs>
        <w:autoSpaceDE w:val="0"/>
        <w:autoSpaceDN w:val="0"/>
        <w:adjustRightInd w:val="0"/>
        <w:spacing w:after="0"/>
        <w:ind w:firstLine="1134"/>
        <w:jc w:val="both"/>
        <w:rPr>
          <w:rFonts w:ascii="Times New Roman" w:hAnsi="Times New Roman" w:cs="Times New Roman"/>
          <w:bCs/>
          <w:sz w:val="24"/>
          <w:szCs w:val="24"/>
        </w:rPr>
      </w:pPr>
      <w:r>
        <w:rPr>
          <w:rFonts w:ascii="Times New Roman" w:hAnsi="Times New Roman" w:cs="Times New Roman"/>
          <w:sz w:val="24"/>
          <w:szCs w:val="24"/>
        </w:rPr>
        <w:t xml:space="preserve">9. </w:t>
      </w:r>
      <w:r w:rsidR="00EF5220" w:rsidRPr="00DC320B">
        <w:rPr>
          <w:rFonts w:ascii="Times New Roman" w:hAnsi="Times New Roman" w:cs="Times New Roman"/>
          <w:sz w:val="24"/>
          <w:szCs w:val="24"/>
        </w:rPr>
        <w:t>Papildomos medžiagos: UV sterilizatoriaus lempos, automatinės cheminės dozavimo stotelės elektrodai, LED lemputės į paslaugos kainą neįskaičiuotos.</w:t>
      </w:r>
    </w:p>
    <w:p w14:paraId="0566AF43" w14:textId="77777777" w:rsidR="00EF5220" w:rsidRPr="00EF5220" w:rsidRDefault="00EF5220" w:rsidP="00EF5220">
      <w:pPr>
        <w:ind w:firstLine="1080"/>
        <w:jc w:val="both"/>
        <w:rPr>
          <w:rFonts w:ascii="Times New Roman" w:hAnsi="Times New Roman" w:cs="Times New Roman"/>
          <w:sz w:val="24"/>
          <w:szCs w:val="24"/>
        </w:rPr>
      </w:pPr>
      <w:r w:rsidRPr="00EF5220">
        <w:rPr>
          <w:rFonts w:ascii="Times New Roman" w:hAnsi="Times New Roman" w:cs="Times New Roman"/>
          <w:sz w:val="24"/>
          <w:szCs w:val="24"/>
        </w:rPr>
        <w:t>10. Vandens ir elektros sąnaudų kaštai, į paslaugų kainą neįtraukti.</w:t>
      </w:r>
    </w:p>
    <w:p w14:paraId="4F5E6173" w14:textId="153CB4C6" w:rsidR="00EF5220" w:rsidRPr="00D41339" w:rsidRDefault="00EF5220" w:rsidP="00EF5220">
      <w:pPr>
        <w:pStyle w:val="Komentarotekstas"/>
        <w:ind w:firstLine="1080"/>
        <w:jc w:val="both"/>
        <w:rPr>
          <w:rFonts w:ascii="Times New Roman" w:hAnsi="Times New Roman" w:cs="Times New Roman"/>
          <w:sz w:val="24"/>
          <w:szCs w:val="24"/>
        </w:rPr>
      </w:pPr>
      <w:r w:rsidRPr="00EF5220">
        <w:rPr>
          <w:rFonts w:ascii="Times New Roman" w:hAnsi="Times New Roman" w:cs="Times New Roman"/>
          <w:bCs/>
          <w:sz w:val="24"/>
          <w:szCs w:val="24"/>
        </w:rPr>
        <w:t xml:space="preserve">11. </w:t>
      </w:r>
      <w:r w:rsidR="00E028CE" w:rsidRPr="00E028CE">
        <w:rPr>
          <w:rFonts w:ascii="Times New Roman" w:hAnsi="Times New Roman" w:cs="Times New Roman"/>
          <w:bCs/>
          <w:sz w:val="24"/>
          <w:szCs w:val="24"/>
        </w:rPr>
        <w:t>T</w:t>
      </w:r>
      <w:r w:rsidR="00D93CF6" w:rsidRPr="00E028CE">
        <w:rPr>
          <w:rFonts w:ascii="Times New Roman" w:hAnsi="Times New Roman" w:cs="Times New Roman"/>
          <w:bCs/>
          <w:sz w:val="24"/>
          <w:szCs w:val="24"/>
        </w:rPr>
        <w:t>iekėjas</w:t>
      </w:r>
      <w:r w:rsidRPr="00E028CE">
        <w:rPr>
          <w:rFonts w:ascii="Times New Roman" w:hAnsi="Times New Roman" w:cs="Times New Roman"/>
          <w:bCs/>
          <w:sz w:val="24"/>
          <w:szCs w:val="24"/>
        </w:rPr>
        <w:t>, nustatęs</w:t>
      </w:r>
      <w:r w:rsidRPr="00EF5220">
        <w:rPr>
          <w:rFonts w:ascii="Times New Roman" w:hAnsi="Times New Roman" w:cs="Times New Roman"/>
          <w:bCs/>
          <w:sz w:val="24"/>
          <w:szCs w:val="24"/>
        </w:rPr>
        <w:t>, kad būtina atlikti fontano remonto darbus, norint užtikrinti jo nepertraukiamą funkcionavimą sezono metu, nedelsdamas bet ne vėliau per 1 (vieną) dieną informuoja paslaugos pirkėją apie atsiradusius fontano įrangos, baseino gedimus</w:t>
      </w:r>
      <w:r w:rsidRPr="00D41339">
        <w:rPr>
          <w:rFonts w:ascii="Times New Roman" w:hAnsi="Times New Roman" w:cs="Times New Roman"/>
          <w:bCs/>
          <w:sz w:val="24"/>
          <w:szCs w:val="24"/>
        </w:rPr>
        <w:t xml:space="preserve">. </w:t>
      </w:r>
      <w:r w:rsidR="00D538E2" w:rsidRPr="00D41339">
        <w:rPr>
          <w:rFonts w:ascii="Times New Roman" w:eastAsia="Times New Roman" w:hAnsi="Times New Roman" w:cs="Times New Roman"/>
          <w:bCs/>
          <w:sz w:val="24"/>
          <w:szCs w:val="24"/>
        </w:rPr>
        <w:t xml:space="preserve">Užsakovo </w:t>
      </w:r>
      <w:r w:rsidRPr="00D41339">
        <w:rPr>
          <w:rFonts w:ascii="Times New Roman" w:hAnsi="Times New Roman" w:cs="Times New Roman"/>
          <w:bCs/>
          <w:sz w:val="24"/>
          <w:szCs w:val="24"/>
        </w:rPr>
        <w:t xml:space="preserve">ir </w:t>
      </w:r>
      <w:r w:rsidR="00D538E2" w:rsidRPr="00D41339">
        <w:rPr>
          <w:rFonts w:ascii="Times New Roman" w:hAnsi="Times New Roman" w:cs="Times New Roman"/>
          <w:bCs/>
          <w:sz w:val="24"/>
          <w:szCs w:val="24"/>
        </w:rPr>
        <w:t xml:space="preserve">Tiekėjo </w:t>
      </w:r>
      <w:r w:rsidRPr="00D41339">
        <w:rPr>
          <w:rFonts w:ascii="Times New Roman" w:hAnsi="Times New Roman" w:cs="Times New Roman"/>
          <w:bCs/>
          <w:sz w:val="24"/>
          <w:szCs w:val="24"/>
        </w:rPr>
        <w:t xml:space="preserve">atstovui apžiūrėjus ir įvertinus būtinus įrangos remonto ar pakeitimo darbus ir tik </w:t>
      </w:r>
      <w:r w:rsidR="00D538E2" w:rsidRPr="00D41339">
        <w:rPr>
          <w:rFonts w:ascii="Times New Roman" w:eastAsia="Times New Roman" w:hAnsi="Times New Roman" w:cs="Times New Roman"/>
          <w:bCs/>
          <w:sz w:val="24"/>
          <w:szCs w:val="24"/>
        </w:rPr>
        <w:t xml:space="preserve">Užsakovui </w:t>
      </w:r>
      <w:r w:rsidRPr="00D41339">
        <w:rPr>
          <w:rFonts w:ascii="Times New Roman" w:hAnsi="Times New Roman" w:cs="Times New Roman"/>
          <w:bCs/>
          <w:sz w:val="24"/>
          <w:szCs w:val="24"/>
        </w:rPr>
        <w:t xml:space="preserve">leidus, parengiamas defektinis aktas ir raštiškas užsakymas darbams atlikti. </w:t>
      </w:r>
      <w:bookmarkStart w:id="87" w:name="_Hlk101903833"/>
      <w:r w:rsidRPr="00D41339">
        <w:rPr>
          <w:rFonts w:ascii="Times New Roman" w:hAnsi="Times New Roman" w:cs="Times New Roman"/>
          <w:sz w:val="24"/>
          <w:szCs w:val="24"/>
        </w:rPr>
        <w:t xml:space="preserve">Nesudėtingas fontano įrenginių remontas, nekeičiant atsarginių dalių atliekamas per 2 darbo dienas nuo gedimo užfiksavimo dienos. Atsiradus poreikiui keisti fontano įrenginių ar mazgų atsargines dalis, </w:t>
      </w:r>
      <w:r w:rsidR="00D538E2" w:rsidRPr="00D41339">
        <w:rPr>
          <w:rFonts w:ascii="Times New Roman" w:eastAsia="Times New Roman" w:hAnsi="Times New Roman" w:cs="Times New Roman"/>
          <w:bCs/>
          <w:sz w:val="24"/>
          <w:szCs w:val="24"/>
        </w:rPr>
        <w:t xml:space="preserve">Tiekėjas </w:t>
      </w:r>
      <w:r w:rsidRPr="00D41339">
        <w:rPr>
          <w:rFonts w:ascii="Times New Roman" w:hAnsi="Times New Roman" w:cs="Times New Roman"/>
          <w:sz w:val="24"/>
          <w:szCs w:val="24"/>
        </w:rPr>
        <w:t xml:space="preserve">parengia defektinį aktą ir pateikia jį </w:t>
      </w:r>
      <w:r w:rsidR="00D538E2" w:rsidRPr="00D41339">
        <w:rPr>
          <w:rFonts w:ascii="Times New Roman" w:eastAsia="Times New Roman" w:hAnsi="Times New Roman" w:cs="Times New Roman"/>
          <w:bCs/>
          <w:sz w:val="24"/>
          <w:szCs w:val="24"/>
        </w:rPr>
        <w:t>Užsakovui</w:t>
      </w:r>
      <w:r w:rsidRPr="00D41339">
        <w:rPr>
          <w:rFonts w:ascii="Times New Roman" w:hAnsi="Times New Roman" w:cs="Times New Roman"/>
          <w:sz w:val="24"/>
          <w:szCs w:val="24"/>
        </w:rPr>
        <w:t>.</w:t>
      </w:r>
      <w:bookmarkEnd w:id="87"/>
      <w:r w:rsidRPr="00D41339">
        <w:rPr>
          <w:rFonts w:ascii="Times New Roman" w:hAnsi="Times New Roman" w:cs="Times New Roman"/>
          <w:sz w:val="24"/>
          <w:szCs w:val="24"/>
        </w:rPr>
        <w:t xml:space="preserve"> Suderinus defektinį aktą nustatomas remonto atlikimo terminas. Visos keičiamos detalės, įrenginiai ir naudojamos eksploatacinės medžiagos turi būti </w:t>
      </w:r>
      <w:r w:rsidRPr="00D41339">
        <w:rPr>
          <w:rFonts w:ascii="Times New Roman" w:hAnsi="Times New Roman" w:cs="Times New Roman"/>
          <w:color w:val="000000" w:themeColor="text1"/>
          <w:sz w:val="24"/>
          <w:szCs w:val="24"/>
        </w:rPr>
        <w:t xml:space="preserve">naujos ir </w:t>
      </w:r>
      <w:r w:rsidRPr="00D41339">
        <w:rPr>
          <w:rFonts w:ascii="Times New Roman" w:hAnsi="Times New Roman" w:cs="Times New Roman"/>
          <w:sz w:val="24"/>
          <w:szCs w:val="24"/>
        </w:rPr>
        <w:t>atitikti gamintojo techninius reikalavimus.</w:t>
      </w:r>
    </w:p>
    <w:p w14:paraId="72CD56E2" w14:textId="55569729" w:rsidR="00EF5220" w:rsidRPr="00EF5220" w:rsidRDefault="00EF5220" w:rsidP="00EF5220">
      <w:pPr>
        <w:pStyle w:val="Komentarotekstas"/>
        <w:ind w:firstLine="1080"/>
        <w:jc w:val="both"/>
        <w:rPr>
          <w:rFonts w:ascii="Times New Roman" w:hAnsi="Times New Roman" w:cs="Times New Roman"/>
          <w:sz w:val="24"/>
          <w:szCs w:val="24"/>
        </w:rPr>
      </w:pPr>
      <w:r w:rsidRPr="00D41339">
        <w:rPr>
          <w:rFonts w:ascii="Times New Roman" w:hAnsi="Times New Roman" w:cs="Times New Roman"/>
          <w:color w:val="000000" w:themeColor="text1"/>
          <w:sz w:val="24"/>
          <w:szCs w:val="24"/>
        </w:rPr>
        <w:t xml:space="preserve">12. </w:t>
      </w:r>
      <w:r w:rsidR="00D538E2" w:rsidRPr="00D41339">
        <w:rPr>
          <w:rFonts w:ascii="Times New Roman" w:eastAsia="Times New Roman" w:hAnsi="Times New Roman" w:cs="Times New Roman"/>
          <w:bCs/>
          <w:sz w:val="24"/>
          <w:szCs w:val="24"/>
        </w:rPr>
        <w:t>Užsakovas</w:t>
      </w:r>
      <w:r w:rsidRPr="00D41339">
        <w:rPr>
          <w:rFonts w:ascii="Times New Roman" w:hAnsi="Times New Roman" w:cs="Times New Roman"/>
          <w:color w:val="000000" w:themeColor="text1"/>
          <w:sz w:val="24"/>
          <w:szCs w:val="24"/>
        </w:rPr>
        <w:t xml:space="preserve">, nustatęs fontano gedimą, apie gedimą informuoja </w:t>
      </w:r>
      <w:r w:rsidR="00D538E2" w:rsidRPr="00D41339">
        <w:rPr>
          <w:rFonts w:ascii="Times New Roman" w:hAnsi="Times New Roman" w:cs="Times New Roman"/>
          <w:color w:val="000000" w:themeColor="text1"/>
          <w:sz w:val="24"/>
          <w:szCs w:val="24"/>
        </w:rPr>
        <w:t>Tiekėją</w:t>
      </w:r>
      <w:r w:rsidRPr="00D41339">
        <w:rPr>
          <w:rFonts w:ascii="Times New Roman" w:hAnsi="Times New Roman" w:cs="Times New Roman"/>
          <w:color w:val="000000" w:themeColor="text1"/>
          <w:sz w:val="24"/>
          <w:szCs w:val="24"/>
        </w:rPr>
        <w:t xml:space="preserve">. </w:t>
      </w:r>
      <w:r w:rsidR="00D538E2" w:rsidRPr="00D41339">
        <w:rPr>
          <w:rFonts w:ascii="Times New Roman" w:eastAsia="Times New Roman" w:hAnsi="Times New Roman" w:cs="Times New Roman"/>
          <w:bCs/>
          <w:sz w:val="24"/>
          <w:szCs w:val="24"/>
        </w:rPr>
        <w:t xml:space="preserve">Užsakovo </w:t>
      </w:r>
      <w:r w:rsidRPr="00D41339">
        <w:rPr>
          <w:rFonts w:ascii="Times New Roman" w:hAnsi="Times New Roman" w:cs="Times New Roman"/>
          <w:color w:val="000000" w:themeColor="text1"/>
          <w:sz w:val="24"/>
          <w:szCs w:val="24"/>
        </w:rPr>
        <w:t xml:space="preserve">atstovas ne vėliau kaip per 3 darbo dienas privalo apžiūrėti fontaną, įvertinti gedimus ir, </w:t>
      </w:r>
      <w:r w:rsidR="00D538E2" w:rsidRPr="00D41339">
        <w:rPr>
          <w:rFonts w:ascii="Times New Roman" w:eastAsia="Times New Roman" w:hAnsi="Times New Roman" w:cs="Times New Roman"/>
          <w:bCs/>
          <w:sz w:val="24"/>
          <w:szCs w:val="24"/>
        </w:rPr>
        <w:t xml:space="preserve">Užsakovui </w:t>
      </w:r>
      <w:r w:rsidRPr="00D41339">
        <w:rPr>
          <w:rFonts w:ascii="Times New Roman" w:hAnsi="Times New Roman" w:cs="Times New Roman"/>
          <w:color w:val="000000" w:themeColor="text1"/>
          <w:sz w:val="24"/>
          <w:szCs w:val="24"/>
        </w:rPr>
        <w:t>leidus parengia defektinį aktą, suderina su</w:t>
      </w:r>
      <w:r w:rsidRPr="00D41339">
        <w:rPr>
          <w:rFonts w:ascii="Times New Roman" w:hAnsi="Times New Roman" w:cs="Times New Roman"/>
          <w:sz w:val="24"/>
          <w:szCs w:val="24"/>
        </w:rPr>
        <w:t xml:space="preserve"> </w:t>
      </w:r>
      <w:r w:rsidR="00D538E2" w:rsidRPr="00D41339">
        <w:rPr>
          <w:rFonts w:ascii="Times New Roman" w:hAnsi="Times New Roman" w:cs="Times New Roman"/>
          <w:sz w:val="24"/>
          <w:szCs w:val="24"/>
        </w:rPr>
        <w:t xml:space="preserve"> </w:t>
      </w:r>
      <w:r w:rsidR="00D538E2" w:rsidRPr="00D41339">
        <w:rPr>
          <w:rFonts w:ascii="Times New Roman" w:eastAsia="Times New Roman" w:hAnsi="Times New Roman" w:cs="Times New Roman"/>
          <w:bCs/>
          <w:sz w:val="24"/>
          <w:szCs w:val="24"/>
        </w:rPr>
        <w:t xml:space="preserve">Užsakovu </w:t>
      </w:r>
      <w:r w:rsidRPr="00D41339">
        <w:rPr>
          <w:rFonts w:ascii="Times New Roman" w:hAnsi="Times New Roman" w:cs="Times New Roman"/>
          <w:sz w:val="24"/>
          <w:szCs w:val="24"/>
        </w:rPr>
        <w:t xml:space="preserve">ir gavęs raštišką </w:t>
      </w:r>
      <w:r w:rsidR="00D538E2" w:rsidRPr="00D41339">
        <w:rPr>
          <w:rFonts w:ascii="Times New Roman" w:eastAsia="Times New Roman" w:hAnsi="Times New Roman" w:cs="Times New Roman"/>
          <w:bCs/>
          <w:sz w:val="24"/>
          <w:szCs w:val="24"/>
        </w:rPr>
        <w:t xml:space="preserve">Užsakovo </w:t>
      </w:r>
      <w:r w:rsidRPr="00D41339">
        <w:rPr>
          <w:rFonts w:ascii="Times New Roman" w:hAnsi="Times New Roman" w:cs="Times New Roman"/>
          <w:sz w:val="24"/>
          <w:szCs w:val="24"/>
        </w:rPr>
        <w:t>užsakymą nustato remonto atlikimo terminą.</w:t>
      </w:r>
    </w:p>
    <w:p w14:paraId="4A8B21B3" w14:textId="5D4C1417" w:rsidR="00EF5220" w:rsidRPr="00D41339" w:rsidRDefault="00EF5220" w:rsidP="00EF5220">
      <w:pPr>
        <w:tabs>
          <w:tab w:val="left" w:pos="1418"/>
        </w:tabs>
        <w:ind w:firstLine="1080"/>
        <w:jc w:val="both"/>
        <w:rPr>
          <w:rFonts w:ascii="Times New Roman" w:hAnsi="Times New Roman" w:cs="Times New Roman"/>
          <w:sz w:val="24"/>
          <w:szCs w:val="24"/>
        </w:rPr>
      </w:pPr>
      <w:r w:rsidRPr="00EF5220">
        <w:rPr>
          <w:rFonts w:ascii="Times New Roman" w:hAnsi="Times New Roman" w:cs="Times New Roman"/>
          <w:bCs/>
          <w:sz w:val="24"/>
          <w:szCs w:val="24"/>
        </w:rPr>
        <w:lastRenderedPageBreak/>
        <w:t xml:space="preserve">13. Įvykus techniniams gedimams (tyčinis sugadinimas, vandens užteršimas ir kt.) </w:t>
      </w:r>
      <w:r w:rsidR="00D538E2">
        <w:rPr>
          <w:rFonts w:ascii="Times New Roman" w:hAnsi="Times New Roman" w:cs="Times New Roman"/>
          <w:bCs/>
          <w:sz w:val="24"/>
          <w:szCs w:val="24"/>
        </w:rPr>
        <w:t xml:space="preserve">Tiekėjas </w:t>
      </w:r>
      <w:r w:rsidRPr="00EF5220">
        <w:rPr>
          <w:rFonts w:ascii="Times New Roman" w:hAnsi="Times New Roman" w:cs="Times New Roman"/>
          <w:bCs/>
          <w:sz w:val="24"/>
          <w:szCs w:val="24"/>
        </w:rPr>
        <w:t xml:space="preserve">privalo </w:t>
      </w:r>
      <w:r w:rsidRPr="00D41339">
        <w:rPr>
          <w:rFonts w:ascii="Times New Roman" w:hAnsi="Times New Roman" w:cs="Times New Roman"/>
          <w:bCs/>
          <w:sz w:val="24"/>
          <w:szCs w:val="24"/>
        </w:rPr>
        <w:t xml:space="preserve">informuoti </w:t>
      </w:r>
      <w:r w:rsidR="00D538E2" w:rsidRPr="00D41339">
        <w:rPr>
          <w:rFonts w:ascii="Times New Roman" w:eastAsia="Times New Roman" w:hAnsi="Times New Roman" w:cs="Times New Roman"/>
          <w:bCs/>
          <w:sz w:val="24"/>
          <w:szCs w:val="24"/>
        </w:rPr>
        <w:t xml:space="preserve">Užsakovą </w:t>
      </w:r>
      <w:r w:rsidRPr="00D41339">
        <w:rPr>
          <w:rFonts w:ascii="Times New Roman" w:hAnsi="Times New Roman" w:cs="Times New Roman"/>
          <w:bCs/>
          <w:sz w:val="24"/>
          <w:szCs w:val="24"/>
        </w:rPr>
        <w:t xml:space="preserve">(surašomas gedimų defektinis aktas) ir </w:t>
      </w:r>
      <w:r w:rsidR="00D538E2" w:rsidRPr="00D41339">
        <w:rPr>
          <w:rFonts w:ascii="Times New Roman" w:eastAsia="Times New Roman" w:hAnsi="Times New Roman" w:cs="Times New Roman"/>
          <w:bCs/>
          <w:sz w:val="24"/>
          <w:szCs w:val="24"/>
        </w:rPr>
        <w:t xml:space="preserve">Užsakovui </w:t>
      </w:r>
      <w:r w:rsidRPr="00D41339">
        <w:rPr>
          <w:rFonts w:ascii="Times New Roman" w:hAnsi="Times New Roman" w:cs="Times New Roman"/>
          <w:bCs/>
          <w:sz w:val="24"/>
          <w:szCs w:val="24"/>
        </w:rPr>
        <w:t>leidus, gedimus pašalina.</w:t>
      </w:r>
      <w:r w:rsidRPr="00D41339">
        <w:rPr>
          <w:rFonts w:ascii="Times New Roman" w:hAnsi="Times New Roman" w:cs="Times New Roman"/>
          <w:sz w:val="24"/>
          <w:szCs w:val="24"/>
        </w:rPr>
        <w:t xml:space="preserve"> Fontano remonto paslauga atliekama tik suderinus su </w:t>
      </w:r>
      <w:r w:rsidR="00D538E2" w:rsidRPr="00D41339">
        <w:rPr>
          <w:rFonts w:ascii="Times New Roman" w:eastAsia="Times New Roman" w:hAnsi="Times New Roman" w:cs="Times New Roman"/>
          <w:bCs/>
          <w:sz w:val="24"/>
          <w:szCs w:val="24"/>
        </w:rPr>
        <w:t>Užsakovu</w:t>
      </w:r>
      <w:r w:rsidRPr="00D41339">
        <w:rPr>
          <w:rFonts w:ascii="Times New Roman" w:hAnsi="Times New Roman" w:cs="Times New Roman"/>
          <w:sz w:val="24"/>
          <w:szCs w:val="24"/>
        </w:rPr>
        <w:t>.</w:t>
      </w:r>
    </w:p>
    <w:p w14:paraId="5698A4C5" w14:textId="4AABAA58" w:rsidR="00EF5220" w:rsidRPr="00D41339" w:rsidRDefault="00EF5220" w:rsidP="00EF5220">
      <w:pPr>
        <w:tabs>
          <w:tab w:val="left" w:pos="1418"/>
          <w:tab w:val="left" w:pos="1560"/>
        </w:tabs>
        <w:ind w:firstLine="1080"/>
        <w:jc w:val="both"/>
        <w:rPr>
          <w:rFonts w:ascii="Times New Roman" w:hAnsi="Times New Roman" w:cs="Times New Roman"/>
          <w:sz w:val="24"/>
          <w:szCs w:val="24"/>
        </w:rPr>
      </w:pPr>
      <w:r w:rsidRPr="00D41339">
        <w:rPr>
          <w:rFonts w:ascii="Times New Roman" w:hAnsi="Times New Roman" w:cs="Times New Roman"/>
          <w:bCs/>
          <w:sz w:val="24"/>
          <w:szCs w:val="24"/>
        </w:rPr>
        <w:t>14. Fontanas paruošiamas vasaros sezonui iki</w:t>
      </w:r>
      <w:r w:rsidRPr="00D41339">
        <w:rPr>
          <w:rFonts w:ascii="Times New Roman" w:hAnsi="Times New Roman" w:cs="Times New Roman"/>
          <w:bCs/>
          <w:color w:val="FF0000"/>
          <w:sz w:val="24"/>
          <w:szCs w:val="24"/>
        </w:rPr>
        <w:t xml:space="preserve"> </w:t>
      </w:r>
      <w:r w:rsidRPr="00D41339">
        <w:rPr>
          <w:rFonts w:ascii="Times New Roman" w:hAnsi="Times New Roman" w:cs="Times New Roman"/>
          <w:bCs/>
          <w:color w:val="000000" w:themeColor="text1"/>
          <w:sz w:val="24"/>
          <w:szCs w:val="24"/>
        </w:rPr>
        <w:t xml:space="preserve">einamų metų gegužės </w:t>
      </w:r>
      <w:r w:rsidRPr="00D41339">
        <w:rPr>
          <w:rFonts w:ascii="Times New Roman" w:hAnsi="Times New Roman" w:cs="Times New Roman"/>
          <w:bCs/>
          <w:sz w:val="24"/>
          <w:szCs w:val="24"/>
        </w:rPr>
        <w:t xml:space="preserve">1 d. (šis terminas gali būti tikslinamas </w:t>
      </w:r>
      <w:r w:rsidR="00D538E2" w:rsidRPr="00D41339">
        <w:rPr>
          <w:rFonts w:ascii="Times New Roman" w:eastAsia="Times New Roman" w:hAnsi="Times New Roman" w:cs="Times New Roman"/>
          <w:bCs/>
          <w:sz w:val="24"/>
          <w:szCs w:val="24"/>
        </w:rPr>
        <w:t xml:space="preserve">Užsakovo </w:t>
      </w:r>
      <w:r w:rsidRPr="00D41339">
        <w:rPr>
          <w:rFonts w:ascii="Times New Roman" w:hAnsi="Times New Roman" w:cs="Times New Roman"/>
          <w:bCs/>
          <w:sz w:val="24"/>
          <w:szCs w:val="24"/>
        </w:rPr>
        <w:t>priklausomai nuo esamų gamtinių oro sąlygų ± 20 dienų).</w:t>
      </w:r>
    </w:p>
    <w:p w14:paraId="38F6041D" w14:textId="36B2D2B4" w:rsidR="00EF5220" w:rsidRPr="00D41339" w:rsidRDefault="00EF5220" w:rsidP="00837F4E">
      <w:pPr>
        <w:pStyle w:val="Sraopastraipa"/>
        <w:widowControl w:val="0"/>
        <w:numPr>
          <w:ilvl w:val="0"/>
          <w:numId w:val="43"/>
        </w:numPr>
        <w:tabs>
          <w:tab w:val="left" w:pos="1560"/>
        </w:tabs>
        <w:autoSpaceDE w:val="0"/>
        <w:autoSpaceDN w:val="0"/>
        <w:adjustRightInd w:val="0"/>
        <w:spacing w:after="0"/>
        <w:ind w:left="0" w:firstLine="1134"/>
        <w:jc w:val="both"/>
        <w:rPr>
          <w:rFonts w:ascii="Times New Roman" w:hAnsi="Times New Roman" w:cs="Times New Roman"/>
          <w:bCs/>
          <w:sz w:val="24"/>
          <w:szCs w:val="24"/>
        </w:rPr>
      </w:pPr>
      <w:r w:rsidRPr="00D41339">
        <w:rPr>
          <w:rFonts w:ascii="Times New Roman" w:hAnsi="Times New Roman" w:cs="Times New Roman"/>
          <w:bCs/>
          <w:sz w:val="24"/>
          <w:szCs w:val="24"/>
        </w:rPr>
        <w:t xml:space="preserve">Fontano užkonservavimas žiemos sezonui. Įrenginių užkonservavimas žiemos sezonui turi būti baigtas </w:t>
      </w:r>
      <w:r w:rsidRPr="00D41339">
        <w:rPr>
          <w:rFonts w:ascii="Times New Roman" w:hAnsi="Times New Roman" w:cs="Times New Roman"/>
          <w:bCs/>
          <w:color w:val="000000" w:themeColor="text1"/>
          <w:sz w:val="24"/>
          <w:szCs w:val="24"/>
        </w:rPr>
        <w:t xml:space="preserve">iki einamų metų </w:t>
      </w:r>
      <w:r w:rsidRPr="00D41339">
        <w:rPr>
          <w:rFonts w:ascii="Times New Roman" w:hAnsi="Times New Roman" w:cs="Times New Roman"/>
          <w:bCs/>
          <w:sz w:val="24"/>
          <w:szCs w:val="24"/>
        </w:rPr>
        <w:t xml:space="preserve">spalio 31 d. (šis terminas gali būti tikslinamas </w:t>
      </w:r>
      <w:r w:rsidR="00D538E2" w:rsidRPr="00D41339">
        <w:rPr>
          <w:rFonts w:ascii="Times New Roman" w:eastAsia="Times New Roman" w:hAnsi="Times New Roman" w:cs="Times New Roman"/>
          <w:bCs/>
          <w:sz w:val="24"/>
          <w:szCs w:val="24"/>
        </w:rPr>
        <w:t>Užsakovo</w:t>
      </w:r>
      <w:r w:rsidRPr="00D41339">
        <w:rPr>
          <w:rFonts w:ascii="Times New Roman" w:hAnsi="Times New Roman" w:cs="Times New Roman"/>
          <w:bCs/>
          <w:sz w:val="24"/>
          <w:szCs w:val="24"/>
        </w:rPr>
        <w:t>, priklausomai nuo esamų gamtinių oro sąlygų ± 20 dienų).</w:t>
      </w:r>
    </w:p>
    <w:p w14:paraId="5108B19D" w14:textId="054A09FA" w:rsidR="00EF5220" w:rsidRPr="00D41339" w:rsidRDefault="00EF5220" w:rsidP="00837F4E">
      <w:pPr>
        <w:pStyle w:val="Sraopastraipa"/>
        <w:widowControl w:val="0"/>
        <w:numPr>
          <w:ilvl w:val="0"/>
          <w:numId w:val="43"/>
        </w:numPr>
        <w:tabs>
          <w:tab w:val="left" w:pos="540"/>
          <w:tab w:val="left" w:pos="1134"/>
          <w:tab w:val="left" w:pos="1170"/>
          <w:tab w:val="left" w:pos="1560"/>
        </w:tabs>
        <w:autoSpaceDE w:val="0"/>
        <w:autoSpaceDN w:val="0"/>
        <w:adjustRightInd w:val="0"/>
        <w:spacing w:after="0" w:line="240" w:lineRule="auto"/>
        <w:ind w:left="0" w:firstLine="1134"/>
        <w:jc w:val="both"/>
        <w:rPr>
          <w:rFonts w:ascii="Times New Roman" w:hAnsi="Times New Roman" w:cs="Times New Roman"/>
          <w:sz w:val="24"/>
          <w:szCs w:val="24"/>
        </w:rPr>
      </w:pPr>
      <w:r w:rsidRPr="00D41339">
        <w:rPr>
          <w:rFonts w:ascii="Times New Roman" w:hAnsi="Times New Roman" w:cs="Times New Roman"/>
          <w:sz w:val="24"/>
          <w:szCs w:val="24"/>
        </w:rPr>
        <w:t xml:space="preserve">Fontano paruošimo sezonui darbai atliekami darbo valandomis. Darbams naudojami </w:t>
      </w:r>
      <w:r w:rsidR="00D538E2" w:rsidRPr="00D41339">
        <w:rPr>
          <w:rFonts w:ascii="Times New Roman" w:hAnsi="Times New Roman" w:cs="Times New Roman"/>
          <w:sz w:val="24"/>
          <w:szCs w:val="24"/>
        </w:rPr>
        <w:t xml:space="preserve">Tiekėjo </w:t>
      </w:r>
      <w:r w:rsidRPr="00D41339">
        <w:rPr>
          <w:rFonts w:ascii="Times New Roman" w:hAnsi="Times New Roman" w:cs="Times New Roman"/>
          <w:sz w:val="24"/>
          <w:szCs w:val="24"/>
        </w:rPr>
        <w:t xml:space="preserve">cheminės medžiagos. </w:t>
      </w:r>
    </w:p>
    <w:p w14:paraId="1BAA1AB3" w14:textId="77777777" w:rsidR="00EF5220" w:rsidRPr="00DC320B" w:rsidRDefault="00EF5220" w:rsidP="00DC320B">
      <w:pPr>
        <w:jc w:val="center"/>
        <w:rPr>
          <w:rFonts w:ascii="Times New Roman" w:hAnsi="Times New Roman" w:cs="Times New Roman"/>
          <w:b/>
          <w:sz w:val="24"/>
        </w:rPr>
      </w:pPr>
      <w:r w:rsidRPr="00DC320B">
        <w:rPr>
          <w:rFonts w:ascii="Times New Roman" w:hAnsi="Times New Roman" w:cs="Times New Roman"/>
          <w:b/>
          <w:sz w:val="24"/>
        </w:rPr>
        <w:t>Pastovus fontano aptarnavimas</w:t>
      </w:r>
    </w:p>
    <w:tbl>
      <w:tblPr>
        <w:tblpPr w:leftFromText="180" w:rightFromText="180" w:bottomFromText="160" w:vertAnchor="text" w:tblpX="-5"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5"/>
        <w:gridCol w:w="3342"/>
      </w:tblGrid>
      <w:tr w:rsidR="00EF5220" w:rsidRPr="0081646B" w14:paraId="4CAF1B77" w14:textId="77777777" w:rsidTr="00EF5220">
        <w:trPr>
          <w:trHeight w:val="292"/>
        </w:trPr>
        <w:tc>
          <w:tcPr>
            <w:tcW w:w="7285" w:type="dxa"/>
            <w:tcBorders>
              <w:top w:val="single" w:sz="4" w:space="0" w:color="auto"/>
              <w:left w:val="single" w:sz="4" w:space="0" w:color="auto"/>
              <w:bottom w:val="single" w:sz="4" w:space="0" w:color="auto"/>
              <w:right w:val="single" w:sz="4" w:space="0" w:color="auto"/>
            </w:tcBorders>
            <w:vAlign w:val="center"/>
            <w:hideMark/>
          </w:tcPr>
          <w:p w14:paraId="67CF0A1C" w14:textId="77777777" w:rsidR="00EF5220" w:rsidRPr="0081646B" w:rsidRDefault="00EF5220" w:rsidP="00E173BB">
            <w:pPr>
              <w:spacing w:after="0"/>
              <w:jc w:val="center"/>
              <w:rPr>
                <w:rFonts w:ascii="Times New Roman" w:hAnsi="Times New Roman" w:cs="Times New Roman"/>
                <w:b/>
                <w:sz w:val="24"/>
                <w:szCs w:val="24"/>
              </w:rPr>
            </w:pPr>
            <w:r w:rsidRPr="0081646B">
              <w:rPr>
                <w:rFonts w:ascii="Times New Roman" w:hAnsi="Times New Roman" w:cs="Times New Roman"/>
                <w:b/>
                <w:sz w:val="24"/>
                <w:szCs w:val="24"/>
              </w:rPr>
              <w:t>Paslaugų aprašymas</w:t>
            </w:r>
          </w:p>
        </w:tc>
        <w:tc>
          <w:tcPr>
            <w:tcW w:w="3342" w:type="dxa"/>
            <w:tcBorders>
              <w:top w:val="single" w:sz="4" w:space="0" w:color="auto"/>
              <w:left w:val="single" w:sz="4" w:space="0" w:color="auto"/>
              <w:bottom w:val="single" w:sz="4" w:space="0" w:color="auto"/>
              <w:right w:val="single" w:sz="4" w:space="0" w:color="auto"/>
            </w:tcBorders>
            <w:vAlign w:val="center"/>
            <w:hideMark/>
          </w:tcPr>
          <w:p w14:paraId="0CC3C026" w14:textId="0D5314AE" w:rsidR="00EF5220" w:rsidRPr="0081646B" w:rsidRDefault="00D538E2" w:rsidP="00D41339">
            <w:pPr>
              <w:spacing w:after="0"/>
              <w:jc w:val="center"/>
              <w:rPr>
                <w:rFonts w:ascii="Times New Roman" w:hAnsi="Times New Roman" w:cs="Times New Roman"/>
                <w:b/>
                <w:sz w:val="24"/>
                <w:szCs w:val="24"/>
              </w:rPr>
            </w:pPr>
            <w:r w:rsidRPr="00D41339">
              <w:rPr>
                <w:rFonts w:ascii="Times New Roman" w:hAnsi="Times New Roman" w:cs="Times New Roman"/>
                <w:b/>
                <w:sz w:val="24"/>
                <w:szCs w:val="24"/>
              </w:rPr>
              <w:t xml:space="preserve">Priežiūros </w:t>
            </w:r>
            <w:r w:rsidR="00EF5220" w:rsidRPr="00D41339">
              <w:rPr>
                <w:rFonts w:ascii="Times New Roman" w:hAnsi="Times New Roman" w:cs="Times New Roman"/>
                <w:b/>
                <w:sz w:val="24"/>
                <w:szCs w:val="24"/>
              </w:rPr>
              <w:t>periodiškumas</w:t>
            </w:r>
            <w:r w:rsidR="00EF5220" w:rsidRPr="0081646B">
              <w:rPr>
                <w:rFonts w:ascii="Times New Roman" w:hAnsi="Times New Roman" w:cs="Times New Roman"/>
                <w:b/>
                <w:sz w:val="24"/>
                <w:szCs w:val="24"/>
              </w:rPr>
              <w:t xml:space="preserve"> sezono metu</w:t>
            </w:r>
          </w:p>
        </w:tc>
      </w:tr>
      <w:tr w:rsidR="00EF5220" w:rsidRPr="0081646B" w14:paraId="528E26DD" w14:textId="77777777" w:rsidTr="00EF5220">
        <w:trPr>
          <w:trHeight w:val="292"/>
        </w:trPr>
        <w:tc>
          <w:tcPr>
            <w:tcW w:w="7285" w:type="dxa"/>
            <w:tcBorders>
              <w:top w:val="single" w:sz="4" w:space="0" w:color="auto"/>
              <w:left w:val="single" w:sz="4" w:space="0" w:color="auto"/>
              <w:bottom w:val="single" w:sz="4" w:space="0" w:color="auto"/>
              <w:right w:val="single" w:sz="4" w:space="0" w:color="auto"/>
            </w:tcBorders>
            <w:hideMark/>
          </w:tcPr>
          <w:p w14:paraId="74BD7DC4" w14:textId="77777777" w:rsidR="00EF5220" w:rsidRPr="0081646B" w:rsidRDefault="00EF5220" w:rsidP="00E173BB">
            <w:pPr>
              <w:spacing w:after="0"/>
              <w:jc w:val="both"/>
              <w:rPr>
                <w:rFonts w:ascii="Times New Roman" w:hAnsi="Times New Roman" w:cs="Times New Roman"/>
                <w:sz w:val="24"/>
                <w:szCs w:val="24"/>
                <w:lang w:eastAsia="en-GB"/>
              </w:rPr>
            </w:pPr>
            <w:r w:rsidRPr="0081646B">
              <w:rPr>
                <w:rFonts w:ascii="Times New Roman" w:hAnsi="Times New Roman" w:cs="Times New Roman"/>
                <w:sz w:val="24"/>
                <w:szCs w:val="24"/>
              </w:rPr>
              <w:t>Kontrolinis vandens būklės nustatymas (naudojant Cl ir pH I tęsterį)</w:t>
            </w:r>
          </w:p>
        </w:tc>
        <w:tc>
          <w:tcPr>
            <w:tcW w:w="3342" w:type="dxa"/>
            <w:vMerge w:val="restart"/>
            <w:tcBorders>
              <w:top w:val="single" w:sz="4" w:space="0" w:color="auto"/>
              <w:left w:val="single" w:sz="4" w:space="0" w:color="auto"/>
              <w:bottom w:val="single" w:sz="4" w:space="0" w:color="auto"/>
              <w:right w:val="single" w:sz="4" w:space="0" w:color="auto"/>
            </w:tcBorders>
          </w:tcPr>
          <w:p w14:paraId="248ECABB" w14:textId="77777777" w:rsidR="00EF5220" w:rsidRPr="0081646B" w:rsidRDefault="00EF5220" w:rsidP="00E173BB">
            <w:pPr>
              <w:spacing w:after="0"/>
              <w:jc w:val="both"/>
              <w:rPr>
                <w:rFonts w:ascii="Times New Roman" w:hAnsi="Times New Roman" w:cs="Times New Roman"/>
                <w:sz w:val="24"/>
                <w:szCs w:val="24"/>
              </w:rPr>
            </w:pPr>
          </w:p>
          <w:p w14:paraId="15042B99" w14:textId="77777777" w:rsidR="00EF5220" w:rsidRPr="0081646B" w:rsidRDefault="00EF5220" w:rsidP="00E173BB">
            <w:pPr>
              <w:spacing w:after="0"/>
              <w:jc w:val="both"/>
              <w:rPr>
                <w:rFonts w:ascii="Times New Roman" w:hAnsi="Times New Roman" w:cs="Times New Roman"/>
                <w:sz w:val="24"/>
                <w:szCs w:val="24"/>
              </w:rPr>
            </w:pPr>
          </w:p>
          <w:p w14:paraId="5C0940E1" w14:textId="77777777" w:rsidR="00EF5220" w:rsidRPr="0081646B" w:rsidRDefault="00EF5220" w:rsidP="00E173BB">
            <w:pPr>
              <w:spacing w:after="0"/>
              <w:jc w:val="both"/>
              <w:rPr>
                <w:rFonts w:ascii="Times New Roman" w:hAnsi="Times New Roman" w:cs="Times New Roman"/>
                <w:sz w:val="24"/>
                <w:szCs w:val="24"/>
              </w:rPr>
            </w:pPr>
          </w:p>
          <w:p w14:paraId="6A0AEFB2" w14:textId="77777777" w:rsidR="00EF5220" w:rsidRPr="0081646B" w:rsidRDefault="00EF5220" w:rsidP="00E173BB">
            <w:pPr>
              <w:spacing w:after="0"/>
              <w:jc w:val="both"/>
              <w:rPr>
                <w:rFonts w:ascii="Times New Roman" w:hAnsi="Times New Roman" w:cs="Times New Roman"/>
                <w:sz w:val="24"/>
                <w:szCs w:val="24"/>
              </w:rPr>
            </w:pPr>
          </w:p>
          <w:p w14:paraId="409A7873" w14:textId="77777777" w:rsidR="00EF5220" w:rsidRDefault="00EF5220" w:rsidP="00E173BB">
            <w:pPr>
              <w:spacing w:after="0"/>
              <w:jc w:val="center"/>
              <w:rPr>
                <w:rFonts w:ascii="Times New Roman" w:hAnsi="Times New Roman" w:cs="Times New Roman"/>
                <w:sz w:val="24"/>
                <w:szCs w:val="24"/>
              </w:rPr>
            </w:pPr>
            <w:r>
              <w:rPr>
                <w:rFonts w:ascii="Times New Roman" w:hAnsi="Times New Roman" w:cs="Times New Roman"/>
                <w:sz w:val="24"/>
                <w:szCs w:val="24"/>
              </w:rPr>
              <w:t>1</w:t>
            </w:r>
            <w:r w:rsidRPr="0081646B">
              <w:rPr>
                <w:rFonts w:ascii="Times New Roman" w:hAnsi="Times New Roman" w:cs="Times New Roman"/>
                <w:sz w:val="24"/>
                <w:szCs w:val="24"/>
              </w:rPr>
              <w:t xml:space="preserve"> karta</w:t>
            </w:r>
            <w:r>
              <w:rPr>
                <w:rFonts w:ascii="Times New Roman" w:hAnsi="Times New Roman" w:cs="Times New Roman"/>
                <w:sz w:val="24"/>
                <w:szCs w:val="24"/>
              </w:rPr>
              <w:t>s</w:t>
            </w:r>
            <w:r w:rsidRPr="0081646B">
              <w:rPr>
                <w:rFonts w:ascii="Times New Roman" w:hAnsi="Times New Roman" w:cs="Times New Roman"/>
                <w:sz w:val="24"/>
                <w:szCs w:val="24"/>
              </w:rPr>
              <w:t xml:space="preserve"> per </w:t>
            </w:r>
            <w:r>
              <w:rPr>
                <w:rFonts w:ascii="Times New Roman" w:hAnsi="Times New Roman" w:cs="Times New Roman"/>
                <w:sz w:val="24"/>
                <w:szCs w:val="24"/>
              </w:rPr>
              <w:t>savaitę</w:t>
            </w:r>
            <w:r w:rsidRPr="0081646B">
              <w:rPr>
                <w:rFonts w:ascii="Times New Roman" w:hAnsi="Times New Roman" w:cs="Times New Roman"/>
                <w:sz w:val="24"/>
                <w:szCs w:val="24"/>
              </w:rPr>
              <w:t xml:space="preserve"> darbo dienomis, darbo valandomis</w:t>
            </w:r>
          </w:p>
          <w:p w14:paraId="010BA621" w14:textId="77777777" w:rsidR="00EF5220" w:rsidRPr="0081646B" w:rsidRDefault="00EF5220" w:rsidP="00E173BB">
            <w:pPr>
              <w:spacing w:after="0"/>
              <w:jc w:val="center"/>
              <w:rPr>
                <w:rFonts w:ascii="Times New Roman" w:hAnsi="Times New Roman" w:cs="Times New Roman"/>
                <w:sz w:val="24"/>
                <w:szCs w:val="24"/>
              </w:rPr>
            </w:pPr>
            <w:r w:rsidRPr="0081646B">
              <w:rPr>
                <w:rFonts w:ascii="Times New Roman" w:hAnsi="Times New Roman" w:cs="Times New Roman"/>
                <w:sz w:val="24"/>
                <w:szCs w:val="24"/>
              </w:rPr>
              <w:t>(gegužė-spalis)</w:t>
            </w:r>
          </w:p>
          <w:p w14:paraId="36F0E501" w14:textId="77777777" w:rsidR="00EF5220" w:rsidRPr="0081646B" w:rsidRDefault="00EF5220" w:rsidP="00E173BB">
            <w:pPr>
              <w:spacing w:after="0"/>
              <w:jc w:val="center"/>
              <w:rPr>
                <w:rFonts w:ascii="Times New Roman" w:hAnsi="Times New Roman" w:cs="Times New Roman"/>
                <w:sz w:val="24"/>
                <w:szCs w:val="24"/>
              </w:rPr>
            </w:pPr>
          </w:p>
        </w:tc>
      </w:tr>
      <w:tr w:rsidR="00EF5220" w:rsidRPr="0081646B" w14:paraId="2832DEE8" w14:textId="77777777" w:rsidTr="00EF5220">
        <w:trPr>
          <w:trHeight w:val="241"/>
        </w:trPr>
        <w:tc>
          <w:tcPr>
            <w:tcW w:w="7285" w:type="dxa"/>
            <w:tcBorders>
              <w:top w:val="single" w:sz="4" w:space="0" w:color="auto"/>
              <w:left w:val="single" w:sz="4" w:space="0" w:color="auto"/>
              <w:bottom w:val="single" w:sz="4" w:space="0" w:color="auto"/>
              <w:right w:val="single" w:sz="4" w:space="0" w:color="auto"/>
            </w:tcBorders>
            <w:hideMark/>
          </w:tcPr>
          <w:p w14:paraId="3275C6E0" w14:textId="77777777" w:rsidR="00EF5220" w:rsidRPr="0081646B" w:rsidRDefault="00EF5220" w:rsidP="00E173BB">
            <w:pPr>
              <w:spacing w:after="0"/>
              <w:jc w:val="both"/>
              <w:rPr>
                <w:rFonts w:ascii="Times New Roman" w:hAnsi="Times New Roman" w:cs="Times New Roman"/>
                <w:sz w:val="24"/>
                <w:szCs w:val="24"/>
              </w:rPr>
            </w:pPr>
            <w:r w:rsidRPr="0081646B">
              <w:rPr>
                <w:rFonts w:ascii="Times New Roman" w:hAnsi="Times New Roman" w:cs="Times New Roman"/>
                <w:sz w:val="24"/>
                <w:szCs w:val="24"/>
              </w:rPr>
              <w:t>Filtravimo siurblio priešfiltrio valymas</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6B5B4A00" w14:textId="77777777" w:rsidR="00EF5220" w:rsidRPr="0081646B" w:rsidRDefault="00EF5220" w:rsidP="00E173BB">
            <w:pPr>
              <w:spacing w:after="0"/>
              <w:rPr>
                <w:rFonts w:ascii="Times New Roman" w:eastAsia="Times New Roman" w:hAnsi="Times New Roman" w:cs="Times New Roman"/>
                <w:sz w:val="24"/>
                <w:szCs w:val="24"/>
              </w:rPr>
            </w:pPr>
          </w:p>
        </w:tc>
      </w:tr>
      <w:tr w:rsidR="00EF5220" w:rsidRPr="0081646B" w14:paraId="1DE8E796" w14:textId="77777777" w:rsidTr="00EF5220">
        <w:trPr>
          <w:trHeight w:val="241"/>
        </w:trPr>
        <w:tc>
          <w:tcPr>
            <w:tcW w:w="7285" w:type="dxa"/>
            <w:tcBorders>
              <w:top w:val="single" w:sz="4" w:space="0" w:color="auto"/>
              <w:left w:val="single" w:sz="4" w:space="0" w:color="auto"/>
              <w:bottom w:val="single" w:sz="4" w:space="0" w:color="auto"/>
              <w:right w:val="single" w:sz="4" w:space="0" w:color="auto"/>
            </w:tcBorders>
            <w:hideMark/>
          </w:tcPr>
          <w:p w14:paraId="429E3C54" w14:textId="77777777" w:rsidR="00EF5220" w:rsidRPr="0081646B" w:rsidRDefault="00EF5220" w:rsidP="00E173BB">
            <w:pPr>
              <w:spacing w:after="0"/>
              <w:jc w:val="both"/>
              <w:rPr>
                <w:rFonts w:ascii="Times New Roman" w:hAnsi="Times New Roman" w:cs="Times New Roman"/>
                <w:sz w:val="24"/>
                <w:szCs w:val="24"/>
              </w:rPr>
            </w:pPr>
            <w:r w:rsidRPr="0081646B">
              <w:rPr>
                <w:rFonts w:ascii="Times New Roman" w:hAnsi="Times New Roman" w:cs="Times New Roman"/>
                <w:sz w:val="24"/>
                <w:szCs w:val="24"/>
              </w:rPr>
              <w:t>Cirkuliacinio siurblio priešfiltrio valymas</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4B7D3862" w14:textId="77777777" w:rsidR="00EF5220" w:rsidRPr="0081646B" w:rsidRDefault="00EF5220" w:rsidP="00E173BB">
            <w:pPr>
              <w:spacing w:after="0"/>
              <w:rPr>
                <w:rFonts w:ascii="Times New Roman" w:eastAsia="Times New Roman" w:hAnsi="Times New Roman" w:cs="Times New Roman"/>
                <w:sz w:val="24"/>
                <w:szCs w:val="24"/>
              </w:rPr>
            </w:pPr>
          </w:p>
        </w:tc>
      </w:tr>
      <w:tr w:rsidR="00EF5220" w:rsidRPr="0081646B" w14:paraId="066E9B70" w14:textId="77777777" w:rsidTr="00EF5220">
        <w:trPr>
          <w:trHeight w:val="241"/>
        </w:trPr>
        <w:tc>
          <w:tcPr>
            <w:tcW w:w="7285" w:type="dxa"/>
            <w:tcBorders>
              <w:top w:val="single" w:sz="4" w:space="0" w:color="auto"/>
              <w:left w:val="single" w:sz="4" w:space="0" w:color="auto"/>
              <w:bottom w:val="single" w:sz="4" w:space="0" w:color="auto"/>
              <w:right w:val="single" w:sz="4" w:space="0" w:color="auto"/>
            </w:tcBorders>
            <w:hideMark/>
          </w:tcPr>
          <w:p w14:paraId="0B09331F" w14:textId="77777777" w:rsidR="00EF5220" w:rsidRPr="0081646B" w:rsidRDefault="00EF5220" w:rsidP="00E173BB">
            <w:pPr>
              <w:spacing w:after="0"/>
              <w:jc w:val="both"/>
              <w:rPr>
                <w:rFonts w:ascii="Times New Roman" w:hAnsi="Times New Roman" w:cs="Times New Roman"/>
                <w:sz w:val="24"/>
                <w:szCs w:val="24"/>
              </w:rPr>
            </w:pPr>
            <w:r w:rsidRPr="0081646B">
              <w:rPr>
                <w:rFonts w:ascii="Times New Roman" w:hAnsi="Times New Roman" w:cs="Times New Roman"/>
                <w:sz w:val="24"/>
                <w:szCs w:val="24"/>
              </w:rPr>
              <w:t>Vandens surinktuvų valymas</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7AFAE6A1" w14:textId="77777777" w:rsidR="00EF5220" w:rsidRPr="0081646B" w:rsidRDefault="00EF5220" w:rsidP="00E173BB">
            <w:pPr>
              <w:spacing w:after="0"/>
              <w:rPr>
                <w:rFonts w:ascii="Times New Roman" w:eastAsia="Times New Roman" w:hAnsi="Times New Roman" w:cs="Times New Roman"/>
                <w:sz w:val="24"/>
                <w:szCs w:val="24"/>
              </w:rPr>
            </w:pPr>
          </w:p>
        </w:tc>
      </w:tr>
      <w:tr w:rsidR="00EF5220" w:rsidRPr="0081646B" w14:paraId="43A43CBA" w14:textId="77777777" w:rsidTr="00EF5220">
        <w:trPr>
          <w:trHeight w:val="241"/>
        </w:trPr>
        <w:tc>
          <w:tcPr>
            <w:tcW w:w="7285" w:type="dxa"/>
            <w:tcBorders>
              <w:top w:val="single" w:sz="4" w:space="0" w:color="auto"/>
              <w:left w:val="single" w:sz="4" w:space="0" w:color="auto"/>
              <w:bottom w:val="single" w:sz="4" w:space="0" w:color="auto"/>
              <w:right w:val="single" w:sz="4" w:space="0" w:color="auto"/>
            </w:tcBorders>
            <w:hideMark/>
          </w:tcPr>
          <w:p w14:paraId="5C4DCF5C" w14:textId="77777777" w:rsidR="00EF5220" w:rsidRPr="0081646B" w:rsidRDefault="00EF5220" w:rsidP="00E173BB">
            <w:pPr>
              <w:spacing w:after="0"/>
              <w:jc w:val="both"/>
              <w:rPr>
                <w:rFonts w:ascii="Times New Roman" w:hAnsi="Times New Roman" w:cs="Times New Roman"/>
                <w:sz w:val="24"/>
                <w:szCs w:val="24"/>
              </w:rPr>
            </w:pPr>
            <w:r w:rsidRPr="0081646B">
              <w:rPr>
                <w:rFonts w:ascii="Times New Roman" w:hAnsi="Times New Roman" w:cs="Times New Roman"/>
                <w:sz w:val="24"/>
                <w:szCs w:val="24"/>
              </w:rPr>
              <w:t>Fontano vandens purkštuvų valymas ir vandens srautų balansavimas</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3018D4B0" w14:textId="77777777" w:rsidR="00EF5220" w:rsidRPr="0081646B" w:rsidRDefault="00EF5220" w:rsidP="00E173BB">
            <w:pPr>
              <w:spacing w:after="0"/>
              <w:rPr>
                <w:rFonts w:ascii="Times New Roman" w:eastAsia="Times New Roman" w:hAnsi="Times New Roman" w:cs="Times New Roman"/>
                <w:sz w:val="24"/>
                <w:szCs w:val="24"/>
              </w:rPr>
            </w:pPr>
          </w:p>
        </w:tc>
      </w:tr>
      <w:tr w:rsidR="00EF5220" w:rsidRPr="0081646B" w14:paraId="097E85A7" w14:textId="77777777" w:rsidTr="00EF5220">
        <w:trPr>
          <w:trHeight w:val="241"/>
        </w:trPr>
        <w:tc>
          <w:tcPr>
            <w:tcW w:w="7285" w:type="dxa"/>
            <w:tcBorders>
              <w:top w:val="single" w:sz="4" w:space="0" w:color="auto"/>
              <w:left w:val="single" w:sz="4" w:space="0" w:color="auto"/>
              <w:bottom w:val="single" w:sz="4" w:space="0" w:color="auto"/>
              <w:right w:val="single" w:sz="4" w:space="0" w:color="auto"/>
            </w:tcBorders>
            <w:hideMark/>
          </w:tcPr>
          <w:p w14:paraId="0EBA8EC7" w14:textId="77777777" w:rsidR="00EF5220" w:rsidRPr="0081646B" w:rsidRDefault="00EF5220" w:rsidP="00E173BB">
            <w:pPr>
              <w:spacing w:after="0"/>
              <w:jc w:val="both"/>
              <w:rPr>
                <w:rFonts w:ascii="Times New Roman" w:hAnsi="Times New Roman" w:cs="Times New Roman"/>
                <w:sz w:val="24"/>
                <w:szCs w:val="24"/>
              </w:rPr>
            </w:pPr>
            <w:r w:rsidRPr="0081646B">
              <w:rPr>
                <w:rFonts w:ascii="Times New Roman" w:eastAsia="Times New Roman" w:hAnsi="Times New Roman" w:cs="Times New Roman"/>
                <w:color w:val="000000"/>
                <w:sz w:val="24"/>
                <w:szCs w:val="24"/>
              </w:rPr>
              <w:t>Fontano ,,Arkos“ valymas nuo purvo ir vandens kalkių</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26042EA7" w14:textId="77777777" w:rsidR="00EF5220" w:rsidRPr="0081646B" w:rsidRDefault="00EF5220" w:rsidP="00E173BB">
            <w:pPr>
              <w:spacing w:after="0"/>
              <w:rPr>
                <w:rFonts w:ascii="Times New Roman" w:eastAsia="Times New Roman" w:hAnsi="Times New Roman" w:cs="Times New Roman"/>
                <w:sz w:val="24"/>
                <w:szCs w:val="24"/>
              </w:rPr>
            </w:pPr>
          </w:p>
        </w:tc>
      </w:tr>
      <w:tr w:rsidR="00EF5220" w:rsidRPr="0081646B" w14:paraId="2A4F3E85" w14:textId="77777777" w:rsidTr="00EF5220">
        <w:trPr>
          <w:trHeight w:val="241"/>
        </w:trPr>
        <w:tc>
          <w:tcPr>
            <w:tcW w:w="7285" w:type="dxa"/>
            <w:tcBorders>
              <w:top w:val="single" w:sz="4" w:space="0" w:color="auto"/>
              <w:left w:val="single" w:sz="4" w:space="0" w:color="auto"/>
              <w:bottom w:val="single" w:sz="4" w:space="0" w:color="auto"/>
              <w:right w:val="single" w:sz="4" w:space="0" w:color="auto"/>
            </w:tcBorders>
            <w:hideMark/>
          </w:tcPr>
          <w:p w14:paraId="55DA07FF" w14:textId="77777777" w:rsidR="00EF5220" w:rsidRPr="0081646B" w:rsidRDefault="00EF5220" w:rsidP="00E173BB">
            <w:pPr>
              <w:spacing w:after="0"/>
              <w:jc w:val="both"/>
              <w:rPr>
                <w:rFonts w:ascii="Times New Roman" w:hAnsi="Times New Roman" w:cs="Times New Roman"/>
                <w:sz w:val="24"/>
                <w:szCs w:val="24"/>
              </w:rPr>
            </w:pPr>
            <w:r w:rsidRPr="0081646B">
              <w:rPr>
                <w:rFonts w:ascii="Times New Roman" w:hAnsi="Times New Roman" w:cs="Times New Roman"/>
                <w:sz w:val="24"/>
                <w:szCs w:val="24"/>
              </w:rPr>
              <w:t>Filtravimo įrangos testavimas ir aptarnavimas</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2871A18C" w14:textId="77777777" w:rsidR="00EF5220" w:rsidRPr="0081646B" w:rsidRDefault="00EF5220" w:rsidP="00E173BB">
            <w:pPr>
              <w:spacing w:after="0"/>
              <w:rPr>
                <w:rFonts w:ascii="Times New Roman" w:eastAsia="Times New Roman" w:hAnsi="Times New Roman" w:cs="Times New Roman"/>
                <w:sz w:val="24"/>
                <w:szCs w:val="24"/>
              </w:rPr>
            </w:pPr>
          </w:p>
        </w:tc>
      </w:tr>
      <w:tr w:rsidR="00EF5220" w:rsidRPr="0081646B" w14:paraId="0FC67831" w14:textId="77777777" w:rsidTr="00EF5220">
        <w:trPr>
          <w:trHeight w:val="241"/>
        </w:trPr>
        <w:tc>
          <w:tcPr>
            <w:tcW w:w="7285" w:type="dxa"/>
            <w:tcBorders>
              <w:top w:val="single" w:sz="4" w:space="0" w:color="auto"/>
              <w:left w:val="single" w:sz="4" w:space="0" w:color="auto"/>
              <w:bottom w:val="single" w:sz="4" w:space="0" w:color="auto"/>
              <w:right w:val="single" w:sz="4" w:space="0" w:color="auto"/>
            </w:tcBorders>
            <w:hideMark/>
          </w:tcPr>
          <w:p w14:paraId="3D1E32CF" w14:textId="77777777" w:rsidR="00EF5220" w:rsidRPr="0081646B" w:rsidRDefault="00EF5220" w:rsidP="00E173BB">
            <w:pPr>
              <w:spacing w:after="0"/>
              <w:jc w:val="both"/>
              <w:rPr>
                <w:rFonts w:ascii="Times New Roman" w:hAnsi="Times New Roman" w:cs="Times New Roman"/>
                <w:sz w:val="24"/>
                <w:szCs w:val="24"/>
              </w:rPr>
            </w:pPr>
            <w:r w:rsidRPr="0081646B">
              <w:rPr>
                <w:rFonts w:ascii="Times New Roman" w:eastAsia="Times New Roman" w:hAnsi="Times New Roman" w:cs="Times New Roman"/>
                <w:color w:val="000000"/>
                <w:sz w:val="24"/>
                <w:szCs w:val="24"/>
              </w:rPr>
              <w:t>Drenažinės sistemos bei siurblio valymas ir priežiūra</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4A8FF568" w14:textId="77777777" w:rsidR="00EF5220" w:rsidRPr="0081646B" w:rsidRDefault="00EF5220" w:rsidP="00E173BB">
            <w:pPr>
              <w:spacing w:after="0"/>
              <w:rPr>
                <w:rFonts w:ascii="Times New Roman" w:eastAsia="Times New Roman" w:hAnsi="Times New Roman" w:cs="Times New Roman"/>
                <w:sz w:val="24"/>
                <w:szCs w:val="24"/>
              </w:rPr>
            </w:pPr>
          </w:p>
        </w:tc>
      </w:tr>
      <w:tr w:rsidR="00EF5220" w:rsidRPr="0081646B" w14:paraId="41324B2F" w14:textId="77777777" w:rsidTr="00EF5220">
        <w:trPr>
          <w:trHeight w:val="241"/>
        </w:trPr>
        <w:tc>
          <w:tcPr>
            <w:tcW w:w="7285" w:type="dxa"/>
            <w:tcBorders>
              <w:top w:val="single" w:sz="4" w:space="0" w:color="auto"/>
              <w:left w:val="single" w:sz="4" w:space="0" w:color="auto"/>
              <w:bottom w:val="single" w:sz="4" w:space="0" w:color="auto"/>
              <w:right w:val="single" w:sz="4" w:space="0" w:color="auto"/>
            </w:tcBorders>
            <w:hideMark/>
          </w:tcPr>
          <w:p w14:paraId="4BFDA85F" w14:textId="77777777" w:rsidR="00EF5220" w:rsidRPr="0081646B" w:rsidRDefault="00EF5220" w:rsidP="00E173BB">
            <w:pPr>
              <w:spacing w:after="0"/>
              <w:jc w:val="both"/>
              <w:rPr>
                <w:rFonts w:ascii="Times New Roman" w:hAnsi="Times New Roman" w:cs="Times New Roman"/>
                <w:sz w:val="24"/>
                <w:szCs w:val="24"/>
              </w:rPr>
            </w:pPr>
            <w:r w:rsidRPr="0081646B">
              <w:rPr>
                <w:rFonts w:ascii="Times New Roman" w:hAnsi="Times New Roman" w:cs="Times New Roman"/>
                <w:sz w:val="24"/>
                <w:szCs w:val="24"/>
              </w:rPr>
              <w:t>Fontano automatikos sistemų priežiūra</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5D3123AB" w14:textId="77777777" w:rsidR="00EF5220" w:rsidRPr="0081646B" w:rsidRDefault="00EF5220" w:rsidP="00E173BB">
            <w:pPr>
              <w:spacing w:after="0"/>
              <w:rPr>
                <w:rFonts w:ascii="Times New Roman" w:eastAsia="Times New Roman" w:hAnsi="Times New Roman" w:cs="Times New Roman"/>
                <w:sz w:val="24"/>
                <w:szCs w:val="24"/>
              </w:rPr>
            </w:pPr>
          </w:p>
        </w:tc>
      </w:tr>
      <w:tr w:rsidR="00EF5220" w:rsidRPr="0081646B" w14:paraId="37800760" w14:textId="77777777" w:rsidTr="00EF5220">
        <w:trPr>
          <w:trHeight w:val="333"/>
        </w:trPr>
        <w:tc>
          <w:tcPr>
            <w:tcW w:w="7285" w:type="dxa"/>
            <w:tcBorders>
              <w:top w:val="single" w:sz="4" w:space="0" w:color="auto"/>
              <w:left w:val="single" w:sz="4" w:space="0" w:color="auto"/>
              <w:bottom w:val="single" w:sz="4" w:space="0" w:color="auto"/>
              <w:right w:val="single" w:sz="4" w:space="0" w:color="auto"/>
            </w:tcBorders>
            <w:hideMark/>
          </w:tcPr>
          <w:p w14:paraId="417B31C6" w14:textId="77777777" w:rsidR="00EF5220" w:rsidRPr="0081646B" w:rsidRDefault="00EF5220" w:rsidP="00E173BB">
            <w:pPr>
              <w:spacing w:after="0"/>
              <w:rPr>
                <w:rFonts w:ascii="Times New Roman" w:hAnsi="Times New Roman" w:cs="Times New Roman"/>
                <w:sz w:val="24"/>
                <w:szCs w:val="24"/>
              </w:rPr>
            </w:pPr>
            <w:r w:rsidRPr="0081646B">
              <w:rPr>
                <w:rFonts w:ascii="Times New Roman" w:hAnsi="Times New Roman" w:cs="Times New Roman"/>
                <w:sz w:val="24"/>
                <w:szCs w:val="24"/>
              </w:rPr>
              <w:t>Automatines chemikalų d</w:t>
            </w:r>
            <w:r>
              <w:rPr>
                <w:rFonts w:ascii="Times New Roman" w:hAnsi="Times New Roman" w:cs="Times New Roman"/>
                <w:sz w:val="24"/>
                <w:szCs w:val="24"/>
              </w:rPr>
              <w:t>ozavimo sistemos aptarnavimas (</w:t>
            </w:r>
            <w:r w:rsidRPr="0081646B">
              <w:rPr>
                <w:rFonts w:ascii="Times New Roman" w:hAnsi="Times New Roman" w:cs="Times New Roman"/>
                <w:sz w:val="24"/>
                <w:szCs w:val="24"/>
              </w:rPr>
              <w:t>periodinis kalibravimas)</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2E3161C1" w14:textId="77777777" w:rsidR="00EF5220" w:rsidRPr="0081646B" w:rsidRDefault="00EF5220" w:rsidP="00E173BB">
            <w:pPr>
              <w:spacing w:after="0"/>
              <w:rPr>
                <w:rFonts w:ascii="Times New Roman" w:eastAsia="Times New Roman" w:hAnsi="Times New Roman" w:cs="Times New Roman"/>
                <w:sz w:val="24"/>
                <w:szCs w:val="24"/>
              </w:rPr>
            </w:pPr>
          </w:p>
        </w:tc>
      </w:tr>
      <w:tr w:rsidR="00EF5220" w:rsidRPr="0081646B" w14:paraId="0FAE6655" w14:textId="77777777" w:rsidTr="00EF5220">
        <w:trPr>
          <w:trHeight w:val="301"/>
        </w:trPr>
        <w:tc>
          <w:tcPr>
            <w:tcW w:w="7285" w:type="dxa"/>
            <w:tcBorders>
              <w:top w:val="single" w:sz="4" w:space="0" w:color="auto"/>
              <w:left w:val="single" w:sz="4" w:space="0" w:color="auto"/>
              <w:bottom w:val="single" w:sz="4" w:space="0" w:color="auto"/>
              <w:right w:val="single" w:sz="4" w:space="0" w:color="auto"/>
            </w:tcBorders>
            <w:hideMark/>
          </w:tcPr>
          <w:p w14:paraId="45A7B4AF" w14:textId="77777777" w:rsidR="00EF5220" w:rsidRPr="0081646B" w:rsidRDefault="00EF5220" w:rsidP="00E173BB">
            <w:pPr>
              <w:spacing w:after="0"/>
              <w:jc w:val="both"/>
              <w:rPr>
                <w:rFonts w:ascii="Times New Roman" w:hAnsi="Times New Roman" w:cs="Times New Roman"/>
                <w:sz w:val="24"/>
                <w:szCs w:val="24"/>
              </w:rPr>
            </w:pPr>
            <w:r w:rsidRPr="0081646B">
              <w:rPr>
                <w:rFonts w:ascii="Times New Roman" w:hAnsi="Times New Roman" w:cs="Times New Roman"/>
                <w:sz w:val="24"/>
                <w:szCs w:val="24"/>
              </w:rPr>
              <w:t>Proaktyvi IT įrenginių stebėsena</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4DCB6A00" w14:textId="77777777" w:rsidR="00EF5220" w:rsidRPr="0081646B" w:rsidRDefault="00EF5220" w:rsidP="00E173BB">
            <w:pPr>
              <w:spacing w:after="0"/>
              <w:rPr>
                <w:rFonts w:ascii="Times New Roman" w:eastAsia="Times New Roman" w:hAnsi="Times New Roman" w:cs="Times New Roman"/>
                <w:sz w:val="24"/>
                <w:szCs w:val="24"/>
              </w:rPr>
            </w:pPr>
          </w:p>
        </w:tc>
      </w:tr>
      <w:tr w:rsidR="00EF5220" w:rsidRPr="0081646B" w14:paraId="7045DB2F" w14:textId="77777777" w:rsidTr="00EF5220">
        <w:trPr>
          <w:trHeight w:val="301"/>
        </w:trPr>
        <w:tc>
          <w:tcPr>
            <w:tcW w:w="7285" w:type="dxa"/>
            <w:tcBorders>
              <w:top w:val="single" w:sz="4" w:space="0" w:color="auto"/>
              <w:left w:val="single" w:sz="4" w:space="0" w:color="auto"/>
              <w:bottom w:val="single" w:sz="4" w:space="0" w:color="auto"/>
              <w:right w:val="single" w:sz="4" w:space="0" w:color="auto"/>
            </w:tcBorders>
            <w:hideMark/>
          </w:tcPr>
          <w:p w14:paraId="309886AC" w14:textId="77777777" w:rsidR="00EF5220" w:rsidRPr="0081646B" w:rsidRDefault="00EF5220" w:rsidP="00E173BB">
            <w:pPr>
              <w:spacing w:after="0"/>
              <w:jc w:val="both"/>
              <w:rPr>
                <w:rFonts w:ascii="Times New Roman" w:hAnsi="Times New Roman" w:cs="Times New Roman"/>
                <w:sz w:val="24"/>
                <w:szCs w:val="24"/>
              </w:rPr>
            </w:pPr>
            <w:r w:rsidRPr="0081646B">
              <w:rPr>
                <w:rFonts w:ascii="Times New Roman" w:hAnsi="Times New Roman" w:cs="Times New Roman"/>
                <w:sz w:val="24"/>
                <w:szCs w:val="24"/>
              </w:rPr>
              <w:t>Cheminių priemonių bakų keitimas</w:t>
            </w:r>
          </w:p>
        </w:tc>
        <w:tc>
          <w:tcPr>
            <w:tcW w:w="3342" w:type="dxa"/>
            <w:vMerge/>
            <w:tcBorders>
              <w:top w:val="single" w:sz="4" w:space="0" w:color="auto"/>
              <w:left w:val="single" w:sz="4" w:space="0" w:color="auto"/>
              <w:bottom w:val="single" w:sz="4" w:space="0" w:color="auto"/>
              <w:right w:val="single" w:sz="4" w:space="0" w:color="auto"/>
            </w:tcBorders>
            <w:vAlign w:val="center"/>
            <w:hideMark/>
          </w:tcPr>
          <w:p w14:paraId="66734C60" w14:textId="77777777" w:rsidR="00EF5220" w:rsidRPr="0081646B" w:rsidRDefault="00EF5220" w:rsidP="00E173BB">
            <w:pPr>
              <w:spacing w:after="0"/>
              <w:rPr>
                <w:rFonts w:ascii="Times New Roman" w:eastAsia="Times New Roman" w:hAnsi="Times New Roman" w:cs="Times New Roman"/>
                <w:sz w:val="24"/>
                <w:szCs w:val="24"/>
              </w:rPr>
            </w:pPr>
          </w:p>
        </w:tc>
      </w:tr>
    </w:tbl>
    <w:p w14:paraId="42F691E2" w14:textId="77777777" w:rsidR="00EF5220" w:rsidRPr="00DC320B" w:rsidRDefault="00EF5220" w:rsidP="00DC320B">
      <w:pPr>
        <w:jc w:val="center"/>
        <w:rPr>
          <w:rFonts w:ascii="Times New Roman" w:hAnsi="Times New Roman" w:cs="Times New Roman"/>
          <w:sz w:val="24"/>
        </w:rPr>
      </w:pPr>
      <w:r w:rsidRPr="00DC320B">
        <w:rPr>
          <w:rFonts w:ascii="Times New Roman" w:hAnsi="Times New Roman" w:cs="Times New Roman"/>
          <w:b/>
          <w:sz w:val="24"/>
        </w:rPr>
        <w:t>Fontano paruošimas žiemos sezonui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3402"/>
      </w:tblGrid>
      <w:tr w:rsidR="00EF5220" w:rsidRPr="00942FE8" w14:paraId="46EE0A2B" w14:textId="77777777" w:rsidTr="00883016">
        <w:trPr>
          <w:trHeight w:val="287"/>
        </w:trPr>
        <w:tc>
          <w:tcPr>
            <w:tcW w:w="7225" w:type="dxa"/>
            <w:tcBorders>
              <w:top w:val="single" w:sz="4" w:space="0" w:color="auto"/>
              <w:left w:val="single" w:sz="4" w:space="0" w:color="auto"/>
              <w:bottom w:val="single" w:sz="4" w:space="0" w:color="auto"/>
              <w:right w:val="single" w:sz="4" w:space="0" w:color="auto"/>
            </w:tcBorders>
            <w:vAlign w:val="center"/>
            <w:hideMark/>
          </w:tcPr>
          <w:p w14:paraId="08477607" w14:textId="77777777" w:rsidR="00EF5220" w:rsidRPr="00942FE8" w:rsidRDefault="00EF5220" w:rsidP="00E173BB">
            <w:pPr>
              <w:spacing w:after="0"/>
              <w:jc w:val="center"/>
              <w:rPr>
                <w:rFonts w:ascii="Times New Roman" w:hAnsi="Times New Roman" w:cs="Times New Roman"/>
                <w:sz w:val="24"/>
              </w:rPr>
            </w:pPr>
            <w:r w:rsidRPr="00942FE8">
              <w:rPr>
                <w:rFonts w:ascii="Times New Roman" w:hAnsi="Times New Roman" w:cs="Times New Roman"/>
                <w:b/>
                <w:sz w:val="24"/>
              </w:rPr>
              <w:t>Paslaugų aprašymas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87A5BD" w14:textId="161CCB42" w:rsidR="00EF5220" w:rsidRPr="00942FE8" w:rsidRDefault="00D538E2" w:rsidP="00E173BB">
            <w:pPr>
              <w:spacing w:after="0"/>
              <w:jc w:val="center"/>
              <w:rPr>
                <w:rFonts w:ascii="Times New Roman" w:hAnsi="Times New Roman" w:cs="Times New Roman"/>
                <w:sz w:val="24"/>
              </w:rPr>
            </w:pPr>
            <w:r w:rsidRPr="00FF7FA6">
              <w:rPr>
                <w:rFonts w:ascii="Times New Roman" w:hAnsi="Times New Roman" w:cs="Times New Roman"/>
                <w:b/>
                <w:sz w:val="24"/>
                <w:szCs w:val="24"/>
              </w:rPr>
              <w:t xml:space="preserve"> </w:t>
            </w:r>
            <w:r w:rsidRPr="00D41339">
              <w:rPr>
                <w:rFonts w:ascii="Times New Roman" w:hAnsi="Times New Roman" w:cs="Times New Roman"/>
                <w:b/>
                <w:sz w:val="24"/>
                <w:szCs w:val="24"/>
              </w:rPr>
              <w:t xml:space="preserve">Priežiūros </w:t>
            </w:r>
            <w:r w:rsidR="00EF5220" w:rsidRPr="00D41339">
              <w:rPr>
                <w:rFonts w:ascii="Times New Roman" w:hAnsi="Times New Roman" w:cs="Times New Roman"/>
                <w:b/>
                <w:sz w:val="24"/>
              </w:rPr>
              <w:t>periodiškumas</w:t>
            </w:r>
          </w:p>
        </w:tc>
      </w:tr>
      <w:tr w:rsidR="00EF5220" w:rsidRPr="00942FE8" w14:paraId="59A241E5" w14:textId="77777777" w:rsidTr="00883016">
        <w:trPr>
          <w:trHeight w:val="287"/>
        </w:trPr>
        <w:tc>
          <w:tcPr>
            <w:tcW w:w="7225" w:type="dxa"/>
            <w:tcBorders>
              <w:top w:val="single" w:sz="4" w:space="0" w:color="auto"/>
              <w:left w:val="single" w:sz="4" w:space="0" w:color="auto"/>
              <w:bottom w:val="single" w:sz="4" w:space="0" w:color="auto"/>
              <w:right w:val="single" w:sz="4" w:space="0" w:color="auto"/>
            </w:tcBorders>
            <w:hideMark/>
          </w:tcPr>
          <w:p w14:paraId="3508EA8A"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Vandens išleidimas iš fontano ir rezervuaro</w:t>
            </w:r>
          </w:p>
        </w:tc>
        <w:tc>
          <w:tcPr>
            <w:tcW w:w="3402" w:type="dxa"/>
            <w:vMerge w:val="restart"/>
            <w:tcBorders>
              <w:top w:val="single" w:sz="4" w:space="0" w:color="auto"/>
              <w:left w:val="single" w:sz="4" w:space="0" w:color="auto"/>
              <w:bottom w:val="single" w:sz="4" w:space="0" w:color="auto"/>
              <w:right w:val="single" w:sz="4" w:space="0" w:color="auto"/>
            </w:tcBorders>
          </w:tcPr>
          <w:p w14:paraId="321A7E95" w14:textId="77777777" w:rsidR="00EF5220" w:rsidRPr="00942FE8" w:rsidRDefault="00EF5220" w:rsidP="00E173BB">
            <w:pPr>
              <w:spacing w:after="0"/>
              <w:jc w:val="both"/>
              <w:rPr>
                <w:rFonts w:ascii="Times New Roman" w:hAnsi="Times New Roman" w:cs="Times New Roman"/>
                <w:sz w:val="24"/>
              </w:rPr>
            </w:pPr>
          </w:p>
          <w:p w14:paraId="3D76FAC9" w14:textId="77777777" w:rsidR="00EF5220" w:rsidRPr="00942FE8" w:rsidRDefault="00EF5220" w:rsidP="00E173BB">
            <w:pPr>
              <w:spacing w:after="0"/>
              <w:jc w:val="both"/>
              <w:rPr>
                <w:rFonts w:ascii="Times New Roman" w:hAnsi="Times New Roman" w:cs="Times New Roman"/>
                <w:sz w:val="24"/>
              </w:rPr>
            </w:pPr>
          </w:p>
          <w:p w14:paraId="187FD700" w14:textId="77777777" w:rsidR="00EF5220" w:rsidRPr="00942FE8" w:rsidRDefault="00EF5220" w:rsidP="00E173BB">
            <w:pPr>
              <w:spacing w:after="0"/>
              <w:jc w:val="both"/>
              <w:rPr>
                <w:rFonts w:ascii="Times New Roman" w:hAnsi="Times New Roman" w:cs="Times New Roman"/>
                <w:sz w:val="24"/>
              </w:rPr>
            </w:pPr>
          </w:p>
          <w:p w14:paraId="7B67D6A4" w14:textId="410214B9" w:rsidR="00EF5220" w:rsidRPr="00942FE8" w:rsidRDefault="00EF5220" w:rsidP="003A6808">
            <w:pPr>
              <w:spacing w:after="0"/>
              <w:jc w:val="center"/>
              <w:rPr>
                <w:rFonts w:ascii="Times New Roman" w:hAnsi="Times New Roman" w:cs="Times New Roman"/>
                <w:sz w:val="24"/>
              </w:rPr>
            </w:pPr>
            <w:r w:rsidRPr="00942FE8">
              <w:rPr>
                <w:rFonts w:ascii="Times New Roman" w:hAnsi="Times New Roman" w:cs="Times New Roman"/>
                <w:sz w:val="24"/>
              </w:rPr>
              <w:t xml:space="preserve">1 kartas </w:t>
            </w:r>
            <w:r>
              <w:rPr>
                <w:rFonts w:ascii="Times New Roman" w:hAnsi="Times New Roman" w:cs="Times New Roman"/>
                <w:sz w:val="24"/>
              </w:rPr>
              <w:t xml:space="preserve"> </w:t>
            </w:r>
            <w:r w:rsidRPr="00942FE8">
              <w:rPr>
                <w:rFonts w:ascii="Times New Roman" w:hAnsi="Times New Roman" w:cs="Times New Roman"/>
                <w:sz w:val="24"/>
              </w:rPr>
              <w:t>(spalio</w:t>
            </w:r>
            <w:r>
              <w:rPr>
                <w:rFonts w:ascii="Times New Roman" w:hAnsi="Times New Roman" w:cs="Times New Roman"/>
                <w:sz w:val="24"/>
              </w:rPr>
              <w:t xml:space="preserve"> </w:t>
            </w:r>
            <w:r w:rsidRPr="00942FE8">
              <w:rPr>
                <w:rFonts w:ascii="Times New Roman" w:hAnsi="Times New Roman" w:cs="Times New Roman"/>
                <w:sz w:val="24"/>
              </w:rPr>
              <w:t>mėn</w:t>
            </w:r>
            <w:r w:rsidRPr="00E028CE">
              <w:rPr>
                <w:rFonts w:ascii="Times New Roman" w:hAnsi="Times New Roman" w:cs="Times New Roman"/>
                <w:sz w:val="24"/>
              </w:rPr>
              <w:t>.)</w:t>
            </w:r>
            <w:r w:rsidR="00595760" w:rsidRPr="00E028CE">
              <w:rPr>
                <w:rFonts w:ascii="Times New Roman" w:hAnsi="Times New Roman" w:cs="Times New Roman"/>
                <w:sz w:val="24"/>
              </w:rPr>
              <w:t xml:space="preserve"> per metus</w:t>
            </w:r>
          </w:p>
        </w:tc>
      </w:tr>
      <w:tr w:rsidR="00EF5220" w:rsidRPr="00942FE8" w14:paraId="61291369" w14:textId="77777777" w:rsidTr="00883016">
        <w:trPr>
          <w:trHeight w:val="287"/>
        </w:trPr>
        <w:tc>
          <w:tcPr>
            <w:tcW w:w="7225" w:type="dxa"/>
            <w:tcBorders>
              <w:top w:val="single" w:sz="4" w:space="0" w:color="auto"/>
              <w:left w:val="single" w:sz="4" w:space="0" w:color="auto"/>
              <w:bottom w:val="single" w:sz="4" w:space="0" w:color="auto"/>
              <w:right w:val="single" w:sz="4" w:space="0" w:color="auto"/>
            </w:tcBorders>
            <w:hideMark/>
          </w:tcPr>
          <w:p w14:paraId="40C6D2D2"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Siurblių priešfiltrių valymas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69299F5"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073EA704" w14:textId="77777777" w:rsidTr="00883016">
        <w:trPr>
          <w:trHeight w:val="287"/>
        </w:trPr>
        <w:tc>
          <w:tcPr>
            <w:tcW w:w="7225" w:type="dxa"/>
            <w:tcBorders>
              <w:top w:val="single" w:sz="4" w:space="0" w:color="auto"/>
              <w:left w:val="single" w:sz="4" w:space="0" w:color="auto"/>
              <w:bottom w:val="single" w:sz="4" w:space="0" w:color="auto"/>
              <w:right w:val="single" w:sz="4" w:space="0" w:color="auto"/>
            </w:tcBorders>
            <w:hideMark/>
          </w:tcPr>
          <w:p w14:paraId="7FDA80F4"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Filtravimo sistemos paruošimas žiemai</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C91FA5C"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0C714E71" w14:textId="77777777" w:rsidTr="00883016">
        <w:trPr>
          <w:trHeight w:val="287"/>
        </w:trPr>
        <w:tc>
          <w:tcPr>
            <w:tcW w:w="7225" w:type="dxa"/>
            <w:tcBorders>
              <w:top w:val="single" w:sz="4" w:space="0" w:color="auto"/>
              <w:left w:val="single" w:sz="4" w:space="0" w:color="auto"/>
              <w:bottom w:val="single" w:sz="4" w:space="0" w:color="auto"/>
              <w:right w:val="single" w:sz="4" w:space="0" w:color="auto"/>
            </w:tcBorders>
            <w:hideMark/>
          </w:tcPr>
          <w:p w14:paraId="099A0738"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Vandens drenavimo detalių atidarymas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5139CBF"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6480FF25" w14:textId="77777777" w:rsidTr="00883016">
        <w:trPr>
          <w:trHeight w:val="287"/>
        </w:trPr>
        <w:tc>
          <w:tcPr>
            <w:tcW w:w="7225" w:type="dxa"/>
            <w:tcBorders>
              <w:top w:val="single" w:sz="4" w:space="0" w:color="auto"/>
              <w:left w:val="single" w:sz="4" w:space="0" w:color="auto"/>
              <w:bottom w:val="single" w:sz="4" w:space="0" w:color="auto"/>
              <w:right w:val="single" w:sz="4" w:space="0" w:color="auto"/>
            </w:tcBorders>
            <w:hideMark/>
          </w:tcPr>
          <w:p w14:paraId="71DAECAF"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Fontano sistemos paruošimas žiemai</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6B6F925"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05824CA9" w14:textId="77777777" w:rsidTr="00883016">
        <w:trPr>
          <w:trHeight w:val="287"/>
        </w:trPr>
        <w:tc>
          <w:tcPr>
            <w:tcW w:w="7225" w:type="dxa"/>
            <w:tcBorders>
              <w:top w:val="single" w:sz="4" w:space="0" w:color="auto"/>
              <w:left w:val="single" w:sz="4" w:space="0" w:color="auto"/>
              <w:bottom w:val="single" w:sz="4" w:space="0" w:color="auto"/>
              <w:right w:val="single" w:sz="4" w:space="0" w:color="auto"/>
            </w:tcBorders>
            <w:hideMark/>
          </w:tcPr>
          <w:p w14:paraId="43C90E46"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Vandens išleidimas/išpūtimas iš cirkuliacinės  fontano sistemos (siurblio, filtro, vamzdyno)</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335797C"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49726840" w14:textId="77777777" w:rsidTr="00883016">
        <w:trPr>
          <w:trHeight w:val="287"/>
        </w:trPr>
        <w:tc>
          <w:tcPr>
            <w:tcW w:w="7225" w:type="dxa"/>
            <w:tcBorders>
              <w:top w:val="single" w:sz="4" w:space="0" w:color="auto"/>
              <w:left w:val="single" w:sz="4" w:space="0" w:color="auto"/>
              <w:bottom w:val="single" w:sz="4" w:space="0" w:color="auto"/>
              <w:right w:val="single" w:sz="4" w:space="0" w:color="auto"/>
            </w:tcBorders>
            <w:hideMark/>
          </w:tcPr>
          <w:p w14:paraId="72C3B53A"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Automatinės chemikalų dozavimo sistemos paruošimas žiemai</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90C56FF"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67D1D9BC" w14:textId="77777777" w:rsidTr="00883016">
        <w:trPr>
          <w:trHeight w:val="287"/>
        </w:trPr>
        <w:tc>
          <w:tcPr>
            <w:tcW w:w="7225" w:type="dxa"/>
            <w:tcBorders>
              <w:top w:val="single" w:sz="4" w:space="0" w:color="auto"/>
              <w:left w:val="single" w:sz="4" w:space="0" w:color="auto"/>
              <w:bottom w:val="single" w:sz="4" w:space="0" w:color="auto"/>
              <w:right w:val="single" w:sz="4" w:space="0" w:color="auto"/>
            </w:tcBorders>
            <w:hideMark/>
          </w:tcPr>
          <w:p w14:paraId="45164381"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Valdymo skydo perjungimas į „žiemojimo“ rėžimą</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228870E" w14:textId="77777777" w:rsidR="00EF5220" w:rsidRPr="00942FE8" w:rsidRDefault="00EF5220" w:rsidP="00E173BB">
            <w:pPr>
              <w:spacing w:after="0"/>
              <w:rPr>
                <w:rFonts w:ascii="Times New Roman" w:eastAsia="Times New Roman" w:hAnsi="Times New Roman" w:cs="Times New Roman"/>
                <w:sz w:val="24"/>
              </w:rPr>
            </w:pPr>
          </w:p>
        </w:tc>
      </w:tr>
    </w:tbl>
    <w:p w14:paraId="789ADD3C" w14:textId="77777777" w:rsidR="00EF5220" w:rsidRPr="00DC320B" w:rsidRDefault="00EF5220" w:rsidP="00DC320B">
      <w:pPr>
        <w:jc w:val="both"/>
        <w:rPr>
          <w:rFonts w:ascii="Times New Roman" w:hAnsi="Times New Roman" w:cs="Times New Roman"/>
          <w:b/>
          <w:sz w:val="24"/>
        </w:rPr>
      </w:pPr>
    </w:p>
    <w:p w14:paraId="682632C4" w14:textId="77777777" w:rsidR="00EF5220" w:rsidRPr="00DC320B" w:rsidRDefault="00EF5220" w:rsidP="00DC320B">
      <w:pPr>
        <w:jc w:val="center"/>
        <w:rPr>
          <w:rFonts w:ascii="Times New Roman" w:hAnsi="Times New Roman" w:cs="Times New Roman"/>
          <w:b/>
          <w:sz w:val="24"/>
          <w:lang w:eastAsia="en-GB"/>
        </w:rPr>
      </w:pPr>
      <w:r w:rsidRPr="00DC320B">
        <w:rPr>
          <w:rFonts w:ascii="Times New Roman" w:hAnsi="Times New Roman" w:cs="Times New Roman"/>
          <w:b/>
          <w:sz w:val="24"/>
        </w:rPr>
        <w:t>Fontano paruošimas vasaros sezonui</w:t>
      </w:r>
    </w:p>
    <w:tbl>
      <w:tblPr>
        <w:tblW w:w="10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3402"/>
      </w:tblGrid>
      <w:tr w:rsidR="00EF5220" w:rsidRPr="00942FE8" w14:paraId="3F2E71BF"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vAlign w:val="center"/>
            <w:hideMark/>
          </w:tcPr>
          <w:p w14:paraId="1C767FAB" w14:textId="77777777" w:rsidR="00EF5220" w:rsidRPr="00942FE8" w:rsidRDefault="00EF5220" w:rsidP="00E173BB">
            <w:pPr>
              <w:spacing w:after="0"/>
              <w:jc w:val="center"/>
              <w:rPr>
                <w:rFonts w:ascii="Times New Roman" w:hAnsi="Times New Roman" w:cs="Times New Roman"/>
                <w:sz w:val="24"/>
              </w:rPr>
            </w:pPr>
            <w:r w:rsidRPr="00942FE8">
              <w:rPr>
                <w:rFonts w:ascii="Times New Roman" w:hAnsi="Times New Roman" w:cs="Times New Roman"/>
                <w:b/>
                <w:sz w:val="24"/>
              </w:rPr>
              <w:lastRenderedPageBreak/>
              <w:t>Paslaugų aprašymas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0C7D45" w14:textId="0B220015" w:rsidR="00EF5220" w:rsidRPr="00942FE8" w:rsidRDefault="00D538E2" w:rsidP="00E173BB">
            <w:pPr>
              <w:spacing w:after="0"/>
              <w:jc w:val="center"/>
              <w:rPr>
                <w:rFonts w:ascii="Times New Roman" w:hAnsi="Times New Roman" w:cs="Times New Roman"/>
                <w:sz w:val="24"/>
              </w:rPr>
            </w:pPr>
            <w:r w:rsidRPr="00FF7FA6">
              <w:rPr>
                <w:rFonts w:ascii="Times New Roman" w:hAnsi="Times New Roman" w:cs="Times New Roman"/>
                <w:b/>
                <w:sz w:val="24"/>
                <w:szCs w:val="24"/>
              </w:rPr>
              <w:t xml:space="preserve"> </w:t>
            </w:r>
            <w:r w:rsidRPr="00D41339">
              <w:rPr>
                <w:rFonts w:ascii="Times New Roman" w:hAnsi="Times New Roman" w:cs="Times New Roman"/>
                <w:b/>
                <w:sz w:val="24"/>
                <w:szCs w:val="24"/>
              </w:rPr>
              <w:t xml:space="preserve">Priežiūros </w:t>
            </w:r>
            <w:r w:rsidR="00EF5220" w:rsidRPr="00D41339">
              <w:rPr>
                <w:rFonts w:ascii="Times New Roman" w:hAnsi="Times New Roman" w:cs="Times New Roman"/>
                <w:b/>
                <w:sz w:val="24"/>
              </w:rPr>
              <w:t>periodiškumas</w:t>
            </w:r>
          </w:p>
        </w:tc>
      </w:tr>
      <w:tr w:rsidR="00EF5220" w:rsidRPr="00942FE8" w14:paraId="29A6B013"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73CE7045" w14:textId="77777777" w:rsidR="00EF5220" w:rsidRPr="00942FE8" w:rsidRDefault="00EF5220" w:rsidP="00E173BB">
            <w:pPr>
              <w:spacing w:after="0"/>
              <w:rPr>
                <w:rFonts w:ascii="Times New Roman" w:hAnsi="Times New Roman" w:cs="Times New Roman"/>
                <w:sz w:val="24"/>
              </w:rPr>
            </w:pPr>
            <w:r w:rsidRPr="00942FE8">
              <w:rPr>
                <w:rFonts w:ascii="Times New Roman" w:hAnsi="Times New Roman" w:cs="Times New Roman"/>
                <w:sz w:val="24"/>
              </w:rPr>
              <w:t>Fontano vandens rezervuaro dezinfekcija ir plovimas aukšto slėgio įrenginiu</w:t>
            </w:r>
          </w:p>
        </w:tc>
        <w:tc>
          <w:tcPr>
            <w:tcW w:w="3402" w:type="dxa"/>
            <w:vMerge w:val="restart"/>
            <w:tcBorders>
              <w:top w:val="single" w:sz="4" w:space="0" w:color="auto"/>
              <w:left w:val="single" w:sz="4" w:space="0" w:color="auto"/>
              <w:bottom w:val="single" w:sz="4" w:space="0" w:color="auto"/>
              <w:right w:val="single" w:sz="4" w:space="0" w:color="auto"/>
            </w:tcBorders>
          </w:tcPr>
          <w:p w14:paraId="51B5F6A2" w14:textId="77777777" w:rsidR="00EF5220" w:rsidRPr="00942FE8" w:rsidRDefault="00EF5220" w:rsidP="00E173BB">
            <w:pPr>
              <w:spacing w:after="0"/>
              <w:jc w:val="both"/>
              <w:rPr>
                <w:rFonts w:ascii="Times New Roman" w:hAnsi="Times New Roman" w:cs="Times New Roman"/>
                <w:sz w:val="24"/>
              </w:rPr>
            </w:pPr>
          </w:p>
          <w:p w14:paraId="4CC39086" w14:textId="77777777" w:rsidR="00EF5220" w:rsidRPr="00942FE8" w:rsidRDefault="00EF5220" w:rsidP="00E173BB">
            <w:pPr>
              <w:spacing w:after="0"/>
              <w:jc w:val="both"/>
              <w:rPr>
                <w:rFonts w:ascii="Times New Roman" w:hAnsi="Times New Roman" w:cs="Times New Roman"/>
                <w:sz w:val="24"/>
              </w:rPr>
            </w:pPr>
          </w:p>
          <w:p w14:paraId="058C3F32" w14:textId="77777777" w:rsidR="00EF5220" w:rsidRPr="00942FE8" w:rsidRDefault="00EF5220" w:rsidP="00E173BB">
            <w:pPr>
              <w:spacing w:after="0"/>
              <w:jc w:val="both"/>
              <w:rPr>
                <w:rFonts w:ascii="Times New Roman" w:hAnsi="Times New Roman" w:cs="Times New Roman"/>
                <w:sz w:val="24"/>
              </w:rPr>
            </w:pPr>
          </w:p>
          <w:p w14:paraId="706124D2" w14:textId="07E1C90A" w:rsidR="00EF5220" w:rsidRPr="00942FE8" w:rsidRDefault="00EF5220" w:rsidP="00E173BB">
            <w:pPr>
              <w:spacing w:after="0"/>
              <w:jc w:val="center"/>
              <w:rPr>
                <w:rFonts w:ascii="Times New Roman" w:hAnsi="Times New Roman" w:cs="Times New Roman"/>
                <w:sz w:val="24"/>
              </w:rPr>
            </w:pPr>
            <w:r w:rsidRPr="00942FE8">
              <w:rPr>
                <w:rFonts w:ascii="Times New Roman" w:hAnsi="Times New Roman" w:cs="Times New Roman"/>
                <w:sz w:val="24"/>
              </w:rPr>
              <w:t>1 kartas (balandžio</w:t>
            </w:r>
            <w:r>
              <w:rPr>
                <w:rFonts w:ascii="Times New Roman" w:hAnsi="Times New Roman" w:cs="Times New Roman"/>
                <w:sz w:val="24"/>
              </w:rPr>
              <w:t>-gegužės</w:t>
            </w:r>
            <w:r w:rsidRPr="00942FE8">
              <w:rPr>
                <w:rFonts w:ascii="Times New Roman" w:hAnsi="Times New Roman" w:cs="Times New Roman"/>
                <w:sz w:val="24"/>
              </w:rPr>
              <w:t xml:space="preserve"> mėn</w:t>
            </w:r>
            <w:r w:rsidRPr="00E028CE">
              <w:rPr>
                <w:rFonts w:ascii="Times New Roman" w:hAnsi="Times New Roman" w:cs="Times New Roman"/>
                <w:sz w:val="24"/>
              </w:rPr>
              <w:t>.)</w:t>
            </w:r>
            <w:r w:rsidR="00595760" w:rsidRPr="00E028CE">
              <w:rPr>
                <w:rFonts w:ascii="Times New Roman" w:hAnsi="Times New Roman" w:cs="Times New Roman"/>
                <w:sz w:val="24"/>
              </w:rPr>
              <w:t xml:space="preserve"> per metus</w:t>
            </w:r>
          </w:p>
          <w:p w14:paraId="59CE8D50" w14:textId="77777777" w:rsidR="00EF5220" w:rsidRPr="00942FE8" w:rsidRDefault="00EF5220" w:rsidP="00E173BB">
            <w:pPr>
              <w:spacing w:after="0"/>
              <w:jc w:val="both"/>
              <w:rPr>
                <w:rFonts w:ascii="Times New Roman" w:hAnsi="Times New Roman" w:cs="Times New Roman"/>
                <w:sz w:val="24"/>
              </w:rPr>
            </w:pPr>
          </w:p>
          <w:p w14:paraId="64102E2C" w14:textId="77777777" w:rsidR="00EF5220" w:rsidRPr="00942FE8" w:rsidRDefault="00EF5220" w:rsidP="00E173BB">
            <w:pPr>
              <w:spacing w:after="0"/>
              <w:jc w:val="both"/>
              <w:rPr>
                <w:rFonts w:ascii="Times New Roman" w:hAnsi="Times New Roman" w:cs="Times New Roman"/>
                <w:sz w:val="24"/>
              </w:rPr>
            </w:pPr>
          </w:p>
          <w:p w14:paraId="5BC82E57" w14:textId="77777777" w:rsidR="00EF5220" w:rsidRPr="00942FE8" w:rsidRDefault="00EF5220" w:rsidP="00E173BB">
            <w:pPr>
              <w:spacing w:after="0"/>
              <w:jc w:val="both"/>
              <w:rPr>
                <w:rFonts w:ascii="Times New Roman" w:hAnsi="Times New Roman" w:cs="Times New Roman"/>
                <w:sz w:val="24"/>
              </w:rPr>
            </w:pPr>
          </w:p>
        </w:tc>
      </w:tr>
      <w:tr w:rsidR="00EF5220" w:rsidRPr="00942FE8" w14:paraId="034BE824"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7ABD9507"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Siurblių priešfiltrio valymas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60B1C5C"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5FC5BA3B"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12156414"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Filtro plovimas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9AD132E"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3BDD1751"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3F864033"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Fontano paviršių plovimas aukšto slėgio įranga</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C59CB68"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2D42EDA6"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2BD463A8"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Drenavimo sistemos uždarymas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DFFE6B9"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20B355D0"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7BA3B3BF"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Fontano latakų plovimas aukšto slėgio įranga</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2339A4D"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0F2868AA"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1AEFDE3D"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Šviestuvų valymas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F2D7D2F"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681F698E"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1C440D83"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Purkštukų valymas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9C72690"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6AD92520"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1821678C" w14:textId="77777777" w:rsidR="00EF5220" w:rsidRPr="00942FE8" w:rsidRDefault="00EF5220" w:rsidP="00E173BB">
            <w:pPr>
              <w:spacing w:after="0"/>
              <w:jc w:val="both"/>
              <w:rPr>
                <w:rFonts w:ascii="Times New Roman" w:hAnsi="Times New Roman" w:cs="Times New Roman"/>
                <w:sz w:val="24"/>
                <w:lang w:eastAsia="en-GB"/>
              </w:rPr>
            </w:pPr>
            <w:r w:rsidRPr="00942FE8">
              <w:rPr>
                <w:rFonts w:ascii="Times New Roman" w:hAnsi="Times New Roman" w:cs="Times New Roman"/>
                <w:sz w:val="24"/>
              </w:rPr>
              <w:t>Vandens rezervuaro pildymas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48E1C1B"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2F8D784E"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27723D5B"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Vandens sistemos paleidimas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4A881EE"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7AEF785A"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614D10F1"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Automatines chemikalų dozavimo sistemos paruošimas ir kalibravimas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48FC7C3" w14:textId="77777777" w:rsidR="00EF5220" w:rsidRPr="00942FE8" w:rsidRDefault="00EF5220" w:rsidP="00E173BB">
            <w:pPr>
              <w:spacing w:after="0"/>
              <w:rPr>
                <w:rFonts w:ascii="Times New Roman" w:eastAsia="Times New Roman" w:hAnsi="Times New Roman" w:cs="Times New Roman"/>
                <w:sz w:val="24"/>
              </w:rPr>
            </w:pPr>
          </w:p>
        </w:tc>
      </w:tr>
      <w:tr w:rsidR="00EF5220" w:rsidRPr="00942FE8" w14:paraId="329947ED"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hideMark/>
          </w:tcPr>
          <w:p w14:paraId="4FE8FFD8" w14:textId="77777777" w:rsidR="00EF5220" w:rsidRPr="00942FE8" w:rsidRDefault="00EF5220" w:rsidP="00E173BB">
            <w:pPr>
              <w:spacing w:after="0"/>
              <w:jc w:val="both"/>
              <w:rPr>
                <w:rFonts w:ascii="Times New Roman" w:hAnsi="Times New Roman" w:cs="Times New Roman"/>
                <w:sz w:val="24"/>
              </w:rPr>
            </w:pPr>
            <w:r w:rsidRPr="00942FE8">
              <w:rPr>
                <w:rFonts w:ascii="Times New Roman" w:hAnsi="Times New Roman" w:cs="Times New Roman"/>
                <w:sz w:val="24"/>
              </w:rPr>
              <w:t>Vandens srautų subalansavimas</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8ABD1B8" w14:textId="77777777" w:rsidR="00EF5220" w:rsidRPr="00942FE8" w:rsidRDefault="00EF5220" w:rsidP="00E173BB">
            <w:pPr>
              <w:spacing w:after="0"/>
              <w:rPr>
                <w:rFonts w:ascii="Times New Roman" w:eastAsia="Times New Roman" w:hAnsi="Times New Roman" w:cs="Times New Roman"/>
                <w:sz w:val="24"/>
              </w:rPr>
            </w:pPr>
          </w:p>
        </w:tc>
      </w:tr>
    </w:tbl>
    <w:p w14:paraId="3D691EE6" w14:textId="77777777" w:rsidR="00EF5220" w:rsidRPr="00EF5220" w:rsidRDefault="00EF5220" w:rsidP="00DC320B">
      <w:pPr>
        <w:pStyle w:val="Sraopastraipa"/>
        <w:tabs>
          <w:tab w:val="left" w:pos="426"/>
        </w:tabs>
        <w:ind w:left="4613"/>
        <w:rPr>
          <w:rFonts w:ascii="Times New Roman" w:hAnsi="Times New Roman" w:cs="Times New Roman"/>
          <w:sz w:val="24"/>
          <w:szCs w:val="24"/>
        </w:rPr>
      </w:pPr>
    </w:p>
    <w:p w14:paraId="04D32231" w14:textId="77777777" w:rsidR="00EF5220" w:rsidRPr="00DC320B" w:rsidRDefault="00EF5220" w:rsidP="00DC320B">
      <w:pPr>
        <w:tabs>
          <w:tab w:val="left" w:pos="426"/>
        </w:tabs>
        <w:spacing w:after="0"/>
        <w:jc w:val="center"/>
        <w:rPr>
          <w:rFonts w:ascii="Times New Roman" w:hAnsi="Times New Roman" w:cs="Times New Roman"/>
          <w:b/>
          <w:sz w:val="24"/>
          <w:szCs w:val="24"/>
        </w:rPr>
      </w:pPr>
      <w:r w:rsidRPr="00DC320B">
        <w:rPr>
          <w:rFonts w:ascii="Times New Roman" w:hAnsi="Times New Roman" w:cs="Times New Roman"/>
          <w:b/>
          <w:sz w:val="24"/>
          <w:szCs w:val="24"/>
        </w:rPr>
        <w:t>Fontano remonto paslaugos valandinis įkainis</w:t>
      </w:r>
    </w:p>
    <w:tbl>
      <w:tblPr>
        <w:tblW w:w="10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3402"/>
      </w:tblGrid>
      <w:tr w:rsidR="00EF5220" w:rsidRPr="00942FE8" w14:paraId="30768F31" w14:textId="77777777" w:rsidTr="00883016">
        <w:trPr>
          <w:trHeight w:val="267"/>
        </w:trPr>
        <w:tc>
          <w:tcPr>
            <w:tcW w:w="7220" w:type="dxa"/>
            <w:tcBorders>
              <w:top w:val="single" w:sz="4" w:space="0" w:color="auto"/>
              <w:left w:val="single" w:sz="4" w:space="0" w:color="auto"/>
              <w:bottom w:val="single" w:sz="4" w:space="0" w:color="auto"/>
              <w:right w:val="single" w:sz="4" w:space="0" w:color="auto"/>
            </w:tcBorders>
            <w:vAlign w:val="center"/>
            <w:hideMark/>
          </w:tcPr>
          <w:p w14:paraId="32D373F7" w14:textId="77777777" w:rsidR="00EF5220" w:rsidRPr="00942FE8" w:rsidRDefault="00EF5220" w:rsidP="00E173BB">
            <w:pPr>
              <w:spacing w:after="0"/>
              <w:jc w:val="center"/>
              <w:rPr>
                <w:rFonts w:ascii="Times New Roman" w:hAnsi="Times New Roman" w:cs="Times New Roman"/>
                <w:sz w:val="24"/>
              </w:rPr>
            </w:pPr>
            <w:r w:rsidRPr="00942FE8">
              <w:rPr>
                <w:rFonts w:ascii="Times New Roman" w:hAnsi="Times New Roman" w:cs="Times New Roman"/>
                <w:b/>
                <w:sz w:val="24"/>
              </w:rPr>
              <w:t>Paslaugų aprašymas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5148D1D" w14:textId="1A0762DE" w:rsidR="00EF5220" w:rsidRPr="00942FE8" w:rsidRDefault="00D538E2" w:rsidP="00E173BB">
            <w:pPr>
              <w:spacing w:after="0"/>
              <w:jc w:val="center"/>
              <w:rPr>
                <w:rFonts w:ascii="Times New Roman" w:hAnsi="Times New Roman" w:cs="Times New Roman"/>
                <w:sz w:val="24"/>
              </w:rPr>
            </w:pPr>
            <w:r w:rsidRPr="00FF7FA6">
              <w:rPr>
                <w:rFonts w:ascii="Times New Roman" w:hAnsi="Times New Roman" w:cs="Times New Roman"/>
                <w:b/>
                <w:sz w:val="24"/>
                <w:szCs w:val="24"/>
              </w:rPr>
              <w:t xml:space="preserve"> </w:t>
            </w:r>
            <w:r w:rsidRPr="00D41339">
              <w:rPr>
                <w:rFonts w:ascii="Times New Roman" w:hAnsi="Times New Roman" w:cs="Times New Roman"/>
                <w:b/>
                <w:sz w:val="24"/>
                <w:szCs w:val="24"/>
              </w:rPr>
              <w:t>Priežiūros</w:t>
            </w:r>
            <w:r>
              <w:rPr>
                <w:rFonts w:ascii="Times New Roman" w:hAnsi="Times New Roman" w:cs="Times New Roman"/>
                <w:b/>
                <w:sz w:val="24"/>
                <w:szCs w:val="24"/>
              </w:rPr>
              <w:t xml:space="preserve"> </w:t>
            </w:r>
            <w:r w:rsidR="00EF5220" w:rsidRPr="00942FE8">
              <w:rPr>
                <w:rFonts w:ascii="Times New Roman" w:hAnsi="Times New Roman" w:cs="Times New Roman"/>
                <w:b/>
                <w:sz w:val="24"/>
              </w:rPr>
              <w:t>periodiškumas</w:t>
            </w:r>
          </w:p>
        </w:tc>
      </w:tr>
      <w:tr w:rsidR="00EF5220" w:rsidRPr="00942FE8" w14:paraId="55D40AA8" w14:textId="77777777" w:rsidTr="00883016">
        <w:trPr>
          <w:trHeight w:val="120"/>
        </w:trPr>
        <w:tc>
          <w:tcPr>
            <w:tcW w:w="7220" w:type="dxa"/>
            <w:tcBorders>
              <w:top w:val="single" w:sz="4" w:space="0" w:color="auto"/>
              <w:left w:val="single" w:sz="4" w:space="0" w:color="auto"/>
              <w:bottom w:val="single" w:sz="4" w:space="0" w:color="auto"/>
              <w:right w:val="single" w:sz="4" w:space="0" w:color="auto"/>
            </w:tcBorders>
          </w:tcPr>
          <w:p w14:paraId="4F6015CE" w14:textId="77777777" w:rsidR="00EF5220" w:rsidRPr="006A026B" w:rsidRDefault="00EF5220" w:rsidP="00E173BB">
            <w:pPr>
              <w:spacing w:after="0"/>
              <w:jc w:val="both"/>
              <w:rPr>
                <w:rFonts w:ascii="Times New Roman" w:hAnsi="Times New Roman" w:cs="Times New Roman"/>
                <w:sz w:val="24"/>
              </w:rPr>
            </w:pPr>
            <w:r w:rsidRPr="006A026B">
              <w:rPr>
                <w:rFonts w:ascii="Times New Roman" w:hAnsi="Times New Roman" w:cs="Times New Roman"/>
                <w:sz w:val="24"/>
              </w:rPr>
              <w:t>Fontano remontas paslaugos valandinis įkainis</w:t>
            </w:r>
          </w:p>
        </w:tc>
        <w:tc>
          <w:tcPr>
            <w:tcW w:w="3402" w:type="dxa"/>
            <w:tcBorders>
              <w:top w:val="single" w:sz="4" w:space="0" w:color="auto"/>
              <w:left w:val="single" w:sz="4" w:space="0" w:color="auto"/>
              <w:bottom w:val="single" w:sz="4" w:space="0" w:color="auto"/>
              <w:right w:val="single" w:sz="4" w:space="0" w:color="auto"/>
            </w:tcBorders>
          </w:tcPr>
          <w:p w14:paraId="343152DC" w14:textId="77777777" w:rsidR="00EF5220" w:rsidRDefault="00EF5220" w:rsidP="00E173BB">
            <w:pPr>
              <w:spacing w:after="0"/>
              <w:jc w:val="center"/>
              <w:rPr>
                <w:rFonts w:ascii="Times New Roman" w:hAnsi="Times New Roman" w:cs="Times New Roman"/>
                <w:sz w:val="24"/>
              </w:rPr>
            </w:pPr>
            <w:r>
              <w:rPr>
                <w:rFonts w:ascii="Times New Roman" w:hAnsi="Times New Roman" w:cs="Times New Roman"/>
                <w:sz w:val="24"/>
              </w:rPr>
              <w:t xml:space="preserve">Preliminarus remonto valandų skaičius – 120 val. </w:t>
            </w:r>
          </w:p>
          <w:p w14:paraId="63447F49" w14:textId="77777777" w:rsidR="00EF5220" w:rsidRPr="00942FE8" w:rsidRDefault="00EF5220" w:rsidP="00E173BB">
            <w:pPr>
              <w:spacing w:after="0"/>
              <w:jc w:val="center"/>
              <w:rPr>
                <w:rFonts w:ascii="Times New Roman" w:hAnsi="Times New Roman" w:cs="Times New Roman"/>
                <w:sz w:val="24"/>
              </w:rPr>
            </w:pPr>
            <w:r>
              <w:rPr>
                <w:rFonts w:ascii="Times New Roman" w:hAnsi="Times New Roman" w:cs="Times New Roman"/>
                <w:sz w:val="24"/>
              </w:rPr>
              <w:t xml:space="preserve">Užsakoma bus pagal poreikį ir apmokama už faktines remonto valandas. </w:t>
            </w:r>
          </w:p>
        </w:tc>
      </w:tr>
    </w:tbl>
    <w:p w14:paraId="42A9A187" w14:textId="77777777" w:rsidR="00EF5220" w:rsidRPr="00DC320B" w:rsidRDefault="00EF5220" w:rsidP="00DC320B">
      <w:pPr>
        <w:tabs>
          <w:tab w:val="left" w:pos="426"/>
        </w:tabs>
        <w:rPr>
          <w:rFonts w:ascii="Times New Roman" w:hAnsi="Times New Roman" w:cs="Times New Roman"/>
          <w:sz w:val="24"/>
          <w:szCs w:val="24"/>
        </w:rPr>
      </w:pPr>
    </w:p>
    <w:p w14:paraId="00A6915D" w14:textId="77777777" w:rsidR="00EF5220" w:rsidRPr="00DC320B" w:rsidRDefault="00EF5220" w:rsidP="00DC320B">
      <w:pPr>
        <w:tabs>
          <w:tab w:val="left" w:pos="426"/>
        </w:tabs>
        <w:rPr>
          <w:rFonts w:ascii="Times New Roman" w:hAnsi="Times New Roman" w:cs="Times New Roman"/>
          <w:sz w:val="24"/>
          <w:szCs w:val="24"/>
        </w:rPr>
      </w:pPr>
      <w:r w:rsidRPr="00DC320B">
        <w:rPr>
          <w:rFonts w:ascii="Times New Roman" w:hAnsi="Times New Roman" w:cs="Times New Roman"/>
          <w:b/>
          <w:i/>
          <w:lang w:eastAsia="en-GB"/>
        </w:rPr>
        <w:t xml:space="preserve">Pastaba. </w:t>
      </w:r>
      <w:r w:rsidRPr="00DC320B">
        <w:rPr>
          <w:rFonts w:ascii="Times New Roman" w:hAnsi="Times New Roman" w:cs="Times New Roman"/>
          <w:i/>
        </w:rPr>
        <w:t>Paslaugų teikimui naudojamos pardavėjo cheminės medžiagos</w:t>
      </w:r>
      <w:r w:rsidRPr="00DC320B">
        <w:rPr>
          <w:rFonts w:ascii="Times New Roman" w:hAnsi="Times New Roman" w:cs="Times New Roman"/>
          <w:sz w:val="24"/>
          <w:szCs w:val="24"/>
        </w:rPr>
        <w:t>.</w:t>
      </w:r>
    </w:p>
    <w:p w14:paraId="11233DAF" w14:textId="77777777" w:rsidR="00EF5220" w:rsidRPr="00DC320B" w:rsidRDefault="00EF5220" w:rsidP="00DC320B">
      <w:pPr>
        <w:autoSpaceDE w:val="0"/>
        <w:autoSpaceDN w:val="0"/>
        <w:adjustRightInd w:val="0"/>
        <w:spacing w:after="0" w:line="240" w:lineRule="auto"/>
        <w:jc w:val="both"/>
        <w:rPr>
          <w:rFonts w:ascii="Times New Roman" w:hAnsi="Times New Roman" w:cs="Times New Roman"/>
          <w:sz w:val="24"/>
          <w:szCs w:val="24"/>
        </w:rPr>
      </w:pPr>
      <w:r w:rsidRPr="00DC320B">
        <w:rPr>
          <w:rFonts w:ascii="Times New Roman" w:hAnsi="Times New Roman" w:cs="Times New Roman"/>
          <w:sz w:val="24"/>
          <w:szCs w:val="24"/>
        </w:rPr>
        <w:t>PRIDEDAMA. Kitos paskirties inžinerinio statinio (miesto aikštės) , Vytauto g. (Kad. Nr.</w:t>
      </w:r>
    </w:p>
    <w:p w14:paraId="10020C17" w14:textId="77777777" w:rsidR="00EF5220" w:rsidRPr="00DC320B" w:rsidRDefault="00EF5220" w:rsidP="00DC320B">
      <w:pPr>
        <w:tabs>
          <w:tab w:val="left" w:pos="426"/>
        </w:tabs>
        <w:jc w:val="both"/>
        <w:rPr>
          <w:rFonts w:ascii="Times New Roman" w:hAnsi="Times New Roman" w:cs="Times New Roman"/>
          <w:sz w:val="24"/>
          <w:szCs w:val="24"/>
        </w:rPr>
      </w:pPr>
      <w:r w:rsidRPr="00DC320B">
        <w:rPr>
          <w:rFonts w:ascii="Times New Roman" w:hAnsi="Times New Roman" w:cs="Times New Roman"/>
          <w:sz w:val="24"/>
          <w:szCs w:val="24"/>
        </w:rPr>
        <w:t>7201/0011:0115), Ariogalos mst., Raseinių r. sav., statybos projekto Nr. AT-18A-1373-XX-TP-T dalis „Fontano technologijos“, 19 lapų.</w:t>
      </w:r>
    </w:p>
    <w:p w14:paraId="3208FD9F" w14:textId="77777777" w:rsidR="0099470A" w:rsidRDefault="0099470A" w:rsidP="0099470A">
      <w:pPr>
        <w:spacing w:line="240" w:lineRule="auto"/>
        <w:rPr>
          <w:rFonts w:ascii="Times New Roman" w:hAnsi="Times New Roman" w:cs="Times New Roman"/>
          <w:sz w:val="24"/>
          <w:szCs w:val="24"/>
        </w:rPr>
      </w:pPr>
    </w:p>
    <w:p w14:paraId="134C95E3" w14:textId="77777777" w:rsidR="00D538E2" w:rsidRDefault="00D538E2" w:rsidP="0099470A">
      <w:pPr>
        <w:spacing w:line="240" w:lineRule="auto"/>
        <w:rPr>
          <w:rFonts w:ascii="Times New Roman" w:hAnsi="Times New Roman" w:cs="Times New Roman"/>
          <w:sz w:val="24"/>
          <w:szCs w:val="24"/>
        </w:rPr>
      </w:pPr>
    </w:p>
    <w:p w14:paraId="47ABD941" w14:textId="77777777" w:rsidR="00D538E2" w:rsidRDefault="00D538E2" w:rsidP="0099470A">
      <w:pPr>
        <w:spacing w:line="240" w:lineRule="auto"/>
        <w:rPr>
          <w:rFonts w:ascii="Times New Roman" w:hAnsi="Times New Roman" w:cs="Times New Roman"/>
          <w:sz w:val="24"/>
          <w:szCs w:val="24"/>
        </w:rPr>
      </w:pPr>
    </w:p>
    <w:p w14:paraId="5B1E55F2" w14:textId="77777777" w:rsidR="00D538E2" w:rsidRDefault="00D538E2" w:rsidP="0099470A">
      <w:pPr>
        <w:spacing w:line="240" w:lineRule="auto"/>
        <w:rPr>
          <w:rFonts w:ascii="Times New Roman" w:hAnsi="Times New Roman" w:cs="Times New Roman"/>
          <w:sz w:val="24"/>
          <w:szCs w:val="24"/>
        </w:rPr>
      </w:pPr>
    </w:p>
    <w:p w14:paraId="23C6A26C" w14:textId="77777777" w:rsidR="00D538E2" w:rsidRDefault="00D538E2" w:rsidP="0099470A">
      <w:pPr>
        <w:spacing w:line="240" w:lineRule="auto"/>
        <w:rPr>
          <w:rFonts w:ascii="Times New Roman" w:hAnsi="Times New Roman" w:cs="Times New Roman"/>
          <w:sz w:val="24"/>
          <w:szCs w:val="24"/>
        </w:rPr>
      </w:pPr>
    </w:p>
    <w:p w14:paraId="5A53D1AF" w14:textId="77777777" w:rsidR="00D538E2" w:rsidRDefault="00D538E2" w:rsidP="0099470A">
      <w:pPr>
        <w:spacing w:line="240" w:lineRule="auto"/>
        <w:rPr>
          <w:rFonts w:ascii="Times New Roman" w:hAnsi="Times New Roman" w:cs="Times New Roman"/>
          <w:sz w:val="24"/>
          <w:szCs w:val="24"/>
        </w:rPr>
      </w:pPr>
    </w:p>
    <w:p w14:paraId="00F1F78C" w14:textId="77777777" w:rsidR="00D538E2" w:rsidRDefault="00D538E2" w:rsidP="0099470A">
      <w:pPr>
        <w:spacing w:line="240" w:lineRule="auto"/>
        <w:rPr>
          <w:rFonts w:ascii="Times New Roman" w:hAnsi="Times New Roman" w:cs="Times New Roman"/>
          <w:sz w:val="24"/>
          <w:szCs w:val="24"/>
        </w:rPr>
      </w:pPr>
    </w:p>
    <w:p w14:paraId="1F3DE867" w14:textId="77777777" w:rsidR="00D538E2" w:rsidRDefault="00D538E2" w:rsidP="0099470A">
      <w:pPr>
        <w:spacing w:line="240" w:lineRule="auto"/>
        <w:rPr>
          <w:rFonts w:ascii="Times New Roman" w:hAnsi="Times New Roman" w:cs="Times New Roman"/>
          <w:sz w:val="24"/>
          <w:szCs w:val="24"/>
        </w:rPr>
      </w:pPr>
    </w:p>
    <w:p w14:paraId="50FC055C" w14:textId="77777777" w:rsidR="00D538E2" w:rsidRDefault="00D538E2" w:rsidP="0099470A">
      <w:pPr>
        <w:spacing w:line="240" w:lineRule="auto"/>
        <w:rPr>
          <w:rFonts w:ascii="Times New Roman" w:hAnsi="Times New Roman" w:cs="Times New Roman"/>
          <w:sz w:val="24"/>
          <w:szCs w:val="24"/>
        </w:rPr>
      </w:pPr>
    </w:p>
    <w:p w14:paraId="3962841E" w14:textId="77777777" w:rsidR="00D538E2" w:rsidRDefault="00D538E2" w:rsidP="0099470A">
      <w:pPr>
        <w:spacing w:line="240" w:lineRule="auto"/>
        <w:rPr>
          <w:rFonts w:ascii="Times New Roman" w:hAnsi="Times New Roman" w:cs="Times New Roman"/>
          <w:sz w:val="24"/>
          <w:szCs w:val="24"/>
        </w:rPr>
      </w:pPr>
    </w:p>
    <w:p w14:paraId="5CA66939" w14:textId="3C8942F8" w:rsidR="00687A19" w:rsidRDefault="00A53DCF" w:rsidP="00687A19">
      <w:pPr>
        <w:spacing w:line="240" w:lineRule="auto"/>
        <w:jc w:val="right"/>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326D5EF2" w14:textId="5B26378E" w:rsidR="001C0BCF" w:rsidRPr="00687A19" w:rsidRDefault="001C0BCF" w:rsidP="00687A19">
      <w:pPr>
        <w:spacing w:line="240" w:lineRule="auto"/>
        <w:jc w:val="center"/>
        <w:rPr>
          <w:rFonts w:ascii="Times New Roman" w:hAnsi="Times New Roman" w:cs="Times New Roman"/>
          <w:sz w:val="24"/>
          <w:szCs w:val="24"/>
        </w:rPr>
      </w:pPr>
      <w:r w:rsidRPr="00E26C73">
        <w:rPr>
          <w:rFonts w:ascii="Times New Roman" w:eastAsia="Times New Roman" w:hAnsi="Times New Roman" w:cs="Times New Roman"/>
          <w:b/>
          <w:bCs/>
          <w:sz w:val="24"/>
          <w:szCs w:val="24"/>
          <w:lang w:eastAsia="en-US"/>
        </w:rPr>
        <w:t>PASIŪLYMO FORMA</w:t>
      </w:r>
    </w:p>
    <w:p w14:paraId="28E03AC3" w14:textId="228DD5B0" w:rsidR="001C0BCF" w:rsidRPr="00595760" w:rsidRDefault="003A6808" w:rsidP="001C0BCF">
      <w:pPr>
        <w:spacing w:after="0" w:line="240" w:lineRule="auto"/>
        <w:jc w:val="center"/>
        <w:rPr>
          <w:rFonts w:ascii="Times New Roman" w:eastAsia="Times New Roman" w:hAnsi="Times New Roman" w:cs="Times New Roman"/>
          <w:b/>
          <w:bCs/>
          <w:color w:val="FF0000"/>
          <w:sz w:val="24"/>
          <w:szCs w:val="24"/>
          <w:lang w:eastAsia="zh-CN"/>
        </w:rPr>
      </w:pPr>
      <w:r w:rsidRPr="00595760">
        <w:rPr>
          <w:rFonts w:ascii="Times New Roman" w:eastAsia="Times New Roman" w:hAnsi="Times New Roman" w:cs="Times New Roman"/>
          <w:b/>
          <w:bCs/>
          <w:color w:val="FF0000"/>
          <w:sz w:val="24"/>
          <w:szCs w:val="24"/>
          <w:lang w:eastAsia="zh-CN"/>
        </w:rPr>
        <w:t>I pirkimo daliai</w:t>
      </w:r>
    </w:p>
    <w:p w14:paraId="3D3B244E"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20EC9988"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2FCABE0A"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E951FD"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p>
    <w:p w14:paraId="04FB0DE9"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2E51638F"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p>
    <w:p w14:paraId="03653C78"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5DCD8110"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en-US"/>
        </w:rPr>
      </w:pPr>
    </w:p>
    <w:p w14:paraId="2FDD28DE" w14:textId="4299855E" w:rsidR="001C0BCF" w:rsidRPr="00E26C73" w:rsidRDefault="001C0BCF" w:rsidP="001C0B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3A6808" w:rsidRPr="00D41339">
        <w:rPr>
          <w:rFonts w:ascii="Times New Roman" w:hAnsi="Times New Roman" w:cs="Times New Roman"/>
          <w:b/>
          <w:bCs/>
          <w:sz w:val="24"/>
          <w:szCs w:val="24"/>
        </w:rPr>
        <w:t>FONTAN</w:t>
      </w:r>
      <w:r w:rsidR="00D538E2" w:rsidRPr="00D41339">
        <w:rPr>
          <w:rFonts w:ascii="Times New Roman" w:hAnsi="Times New Roman" w:cs="Times New Roman"/>
          <w:b/>
          <w:bCs/>
          <w:sz w:val="24"/>
          <w:szCs w:val="24"/>
        </w:rPr>
        <w:t>Ų</w:t>
      </w:r>
      <w:r w:rsidR="003A6808" w:rsidRPr="00D41339">
        <w:rPr>
          <w:rFonts w:ascii="Times New Roman" w:hAnsi="Times New Roman" w:cs="Times New Roman"/>
          <w:b/>
          <w:bCs/>
          <w:sz w:val="24"/>
          <w:szCs w:val="24"/>
        </w:rPr>
        <w:t xml:space="preserve"> PRIEŽIŪR</w:t>
      </w:r>
      <w:r w:rsidR="00D538E2" w:rsidRPr="00D41339">
        <w:rPr>
          <w:rFonts w:ascii="Times New Roman" w:hAnsi="Times New Roman" w:cs="Times New Roman"/>
          <w:b/>
          <w:bCs/>
          <w:sz w:val="24"/>
          <w:szCs w:val="24"/>
        </w:rPr>
        <w:t>A</w:t>
      </w:r>
      <w:r w:rsidRPr="00D41339">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52758F42" w14:textId="77777777" w:rsidR="001C0BCF" w:rsidRPr="00E26C73" w:rsidRDefault="001C0BCF" w:rsidP="001C0BCF">
      <w:pPr>
        <w:spacing w:after="0" w:line="240" w:lineRule="auto"/>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820"/>
      </w:tblGrid>
      <w:tr w:rsidR="001C0BCF" w:rsidRPr="00E26C73" w14:paraId="07B8D05E"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0305C32D" w14:textId="77777777" w:rsidR="001C0BCF" w:rsidRPr="00E26C73" w:rsidRDefault="001C0BCF" w:rsidP="00171D5D">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F1D53EB" w14:textId="77777777" w:rsidR="001C0BCF" w:rsidRPr="00E26C73" w:rsidRDefault="001C0BCF" w:rsidP="00171D5D">
            <w:pPr>
              <w:shd w:val="clear" w:color="auto" w:fill="FFFFFF"/>
              <w:jc w:val="both"/>
              <w:rPr>
                <w:rFonts w:ascii="Times New Roman" w:eastAsia="Calibri" w:hAnsi="Times New Roman" w:cs="Times New Roman"/>
                <w:sz w:val="24"/>
                <w:szCs w:val="24"/>
              </w:rPr>
            </w:pPr>
          </w:p>
          <w:p w14:paraId="7329052F"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r w:rsidR="001C0BCF" w:rsidRPr="00E26C73" w14:paraId="3F0030BF"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581E5607" w14:textId="77777777" w:rsidR="001C0BCF" w:rsidRPr="00E26C73" w:rsidRDefault="001C0BCF" w:rsidP="00171D5D">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1ED72702"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r w:rsidR="001C0BCF" w:rsidRPr="00E26C73" w14:paraId="6BD7C174"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055AF1FF" w14:textId="77777777" w:rsidR="001C0BCF" w:rsidRPr="00E26C73" w:rsidRDefault="001C0BCF" w:rsidP="00171D5D">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D02789D" w14:textId="77777777" w:rsidR="001C0BCF" w:rsidRPr="00E26C73" w:rsidRDefault="001C0BCF" w:rsidP="00171D5D">
            <w:pPr>
              <w:shd w:val="clear" w:color="auto" w:fill="FFFFFF"/>
              <w:jc w:val="both"/>
              <w:rPr>
                <w:rFonts w:ascii="Times New Roman" w:eastAsia="Calibri" w:hAnsi="Times New Roman" w:cs="Times New Roman"/>
                <w:sz w:val="24"/>
                <w:szCs w:val="24"/>
              </w:rPr>
            </w:pPr>
          </w:p>
          <w:p w14:paraId="32D9E29F"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r w:rsidR="001C0BCF" w:rsidRPr="00E26C73" w14:paraId="32D0C0FB"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4F257B39" w14:textId="77777777" w:rsidR="001C0BCF" w:rsidRPr="00E26C73" w:rsidRDefault="001C0BCF" w:rsidP="00171D5D">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6BF50BC0"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r w:rsidR="001C0BCF" w:rsidRPr="00E26C73" w14:paraId="60FBED66"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0D883D52" w14:textId="77777777" w:rsidR="001C0BCF" w:rsidRPr="00E26C73" w:rsidRDefault="001C0BCF" w:rsidP="00171D5D">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820" w:type="dxa"/>
            <w:tcBorders>
              <w:top w:val="single" w:sz="4" w:space="0" w:color="auto"/>
              <w:left w:val="single" w:sz="4" w:space="0" w:color="auto"/>
              <w:bottom w:val="single" w:sz="4" w:space="0" w:color="auto"/>
              <w:right w:val="single" w:sz="4" w:space="0" w:color="auto"/>
            </w:tcBorders>
          </w:tcPr>
          <w:p w14:paraId="3EA527FD"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r w:rsidR="001C0BCF" w:rsidRPr="00E26C73" w14:paraId="1A8141B4" w14:textId="77777777" w:rsidTr="00826155">
        <w:tc>
          <w:tcPr>
            <w:tcW w:w="5812" w:type="dxa"/>
            <w:tcBorders>
              <w:top w:val="single" w:sz="4" w:space="0" w:color="auto"/>
              <w:left w:val="single" w:sz="4" w:space="0" w:color="auto"/>
              <w:bottom w:val="single" w:sz="4" w:space="0" w:color="auto"/>
              <w:right w:val="single" w:sz="4" w:space="0" w:color="auto"/>
            </w:tcBorders>
            <w:hideMark/>
          </w:tcPr>
          <w:p w14:paraId="3BCF4FC0" w14:textId="77777777" w:rsidR="001C0BCF" w:rsidRPr="00E26C73" w:rsidRDefault="001C0BCF" w:rsidP="00171D5D">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14:paraId="1B334F98" w14:textId="77777777" w:rsidR="001C0BCF" w:rsidRPr="00E26C73" w:rsidRDefault="001C0BCF" w:rsidP="00171D5D">
            <w:pPr>
              <w:shd w:val="clear" w:color="auto" w:fill="FFFFFF"/>
              <w:jc w:val="both"/>
              <w:rPr>
                <w:rFonts w:ascii="Times New Roman" w:eastAsia="Calibri" w:hAnsi="Times New Roman" w:cs="Times New Roman"/>
                <w:sz w:val="24"/>
                <w:szCs w:val="24"/>
              </w:rPr>
            </w:pPr>
          </w:p>
        </w:tc>
      </w:tr>
    </w:tbl>
    <w:p w14:paraId="6BC254CE" w14:textId="77777777" w:rsidR="001C0BCF" w:rsidRPr="00E26C73" w:rsidRDefault="001C0BCF" w:rsidP="001C0B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93C4871"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8B3D637"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662DDA8A" w14:textId="77777777" w:rsidR="001C0BCF" w:rsidRPr="00E26C73" w:rsidRDefault="001C0BCF" w:rsidP="001C0BCF">
      <w:pPr>
        <w:spacing w:after="0" w:line="240" w:lineRule="auto"/>
        <w:ind w:firstLine="360"/>
        <w:jc w:val="both"/>
        <w:rPr>
          <w:rFonts w:ascii="Times New Roman" w:hAnsi="Times New Roman" w:cs="Times New Roman"/>
          <w:sz w:val="24"/>
          <w:szCs w:val="24"/>
        </w:rPr>
      </w:pPr>
    </w:p>
    <w:p w14:paraId="0825C2D1" w14:textId="30985E78" w:rsidR="001C0BCF" w:rsidRPr="00E26C73" w:rsidRDefault="001C0BCF" w:rsidP="001C0B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w:t>
      </w:r>
      <w:r w:rsidR="007050AA">
        <w:rPr>
          <w:rFonts w:ascii="Times New Roman" w:hAnsi="Times New Roman" w:cs="Times New Roman"/>
          <w:sz w:val="24"/>
          <w:szCs w:val="24"/>
        </w:rPr>
        <w:t>aslaugos</w:t>
      </w:r>
      <w:r w:rsidRPr="00E26C73">
        <w:rPr>
          <w:rFonts w:ascii="Times New Roman" w:hAnsi="Times New Roman" w:cs="Times New Roman"/>
          <w:sz w:val="24"/>
          <w:szCs w:val="24"/>
        </w:rPr>
        <w:t xml:space="preserve"> dalies vertę (pildoma, kai pasiūlymą pateikia tiekėjų grupė):</w:t>
      </w:r>
    </w:p>
    <w:tbl>
      <w:tblPr>
        <w:tblStyle w:val="Lentelstinklelis"/>
        <w:tblW w:w="10627" w:type="dxa"/>
        <w:tblInd w:w="0" w:type="dxa"/>
        <w:tblLook w:val="04A0" w:firstRow="1" w:lastRow="0" w:firstColumn="1" w:lastColumn="0" w:noHBand="0" w:noVBand="1"/>
      </w:tblPr>
      <w:tblGrid>
        <w:gridCol w:w="663"/>
        <w:gridCol w:w="2317"/>
        <w:gridCol w:w="3062"/>
        <w:gridCol w:w="4585"/>
      </w:tblGrid>
      <w:tr w:rsidR="001C0BCF" w:rsidRPr="00E26C73" w14:paraId="1C3CD390" w14:textId="77777777" w:rsidTr="0082615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2BAF87DF"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07FC357B"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19C5D63" w14:textId="40AF5322" w:rsidR="001C0BCF" w:rsidRPr="00E26C73" w:rsidRDefault="001C0BCF" w:rsidP="00335EFC">
            <w:pPr>
              <w:jc w:val="center"/>
              <w:rPr>
                <w:rFonts w:hAnsi="Times New Roman" w:cs="Times New Roman"/>
                <w:b/>
                <w:sz w:val="24"/>
                <w:szCs w:val="24"/>
              </w:rPr>
            </w:pPr>
            <w:r w:rsidRPr="00E26C73">
              <w:rPr>
                <w:rFonts w:hAnsi="Times New Roman" w:cs="Times New Roman"/>
                <w:b/>
                <w:sz w:val="24"/>
                <w:szCs w:val="24"/>
              </w:rPr>
              <w:t>Numatom</w:t>
            </w:r>
            <w:r w:rsidR="00335EFC">
              <w:rPr>
                <w:rFonts w:hAnsi="Times New Roman" w:cs="Times New Roman"/>
                <w:b/>
                <w:sz w:val="24"/>
                <w:szCs w:val="24"/>
              </w:rPr>
              <w:t>i</w:t>
            </w:r>
            <w:r w:rsidRPr="00E26C73">
              <w:rPr>
                <w:rFonts w:hAnsi="Times New Roman" w:cs="Times New Roman"/>
                <w:b/>
                <w:sz w:val="24"/>
                <w:szCs w:val="24"/>
              </w:rPr>
              <w:t xml:space="preserve"> </w:t>
            </w:r>
            <w:r w:rsidR="00335EFC">
              <w:rPr>
                <w:rFonts w:hAnsi="Times New Roman" w:cs="Times New Roman"/>
                <w:b/>
                <w:sz w:val="24"/>
                <w:szCs w:val="24"/>
              </w:rPr>
              <w:t>darbai</w:t>
            </w:r>
          </w:p>
        </w:tc>
        <w:tc>
          <w:tcPr>
            <w:tcW w:w="4585" w:type="dxa"/>
            <w:tcBorders>
              <w:top w:val="single" w:sz="4" w:space="0" w:color="auto"/>
              <w:left w:val="single" w:sz="4" w:space="0" w:color="auto"/>
              <w:bottom w:val="single" w:sz="4" w:space="0" w:color="auto"/>
              <w:right w:val="single" w:sz="4" w:space="0" w:color="auto"/>
            </w:tcBorders>
            <w:vAlign w:val="center"/>
            <w:hideMark/>
          </w:tcPr>
          <w:p w14:paraId="16B79787" w14:textId="33362ED4" w:rsidR="001C0BCF" w:rsidRPr="00E26C73" w:rsidRDefault="001C0BCF" w:rsidP="00335EFC">
            <w:pPr>
              <w:jc w:val="center"/>
              <w:rPr>
                <w:rFonts w:hAnsi="Times New Roman" w:cs="Times New Roman"/>
                <w:b/>
                <w:sz w:val="24"/>
                <w:szCs w:val="24"/>
              </w:rPr>
            </w:pPr>
            <w:r w:rsidRPr="00E26C73">
              <w:rPr>
                <w:rFonts w:hAnsi="Times New Roman" w:cs="Times New Roman"/>
                <w:b/>
                <w:sz w:val="24"/>
                <w:szCs w:val="24"/>
              </w:rPr>
              <w:t xml:space="preserve">Partnerio </w:t>
            </w:r>
            <w:r w:rsidR="00335EFC">
              <w:rPr>
                <w:rFonts w:hAnsi="Times New Roman" w:cs="Times New Roman"/>
                <w:b/>
                <w:sz w:val="24"/>
                <w:szCs w:val="24"/>
              </w:rPr>
              <w:t>darb</w:t>
            </w:r>
            <w:r w:rsidR="007050AA">
              <w:rPr>
                <w:rFonts w:hAnsi="Times New Roman" w:cs="Times New Roman"/>
                <w:b/>
                <w:sz w:val="24"/>
                <w:szCs w:val="24"/>
              </w:rPr>
              <w:t>ų</w:t>
            </w:r>
            <w:r w:rsidRPr="00E26C73">
              <w:rPr>
                <w:rFonts w:hAnsi="Times New Roman" w:cs="Times New Roman"/>
                <w:b/>
                <w:sz w:val="24"/>
                <w:szCs w:val="24"/>
              </w:rPr>
              <w:t xml:space="preserve"> dalies vertė pasiūlymo kainoje</w:t>
            </w:r>
          </w:p>
        </w:tc>
      </w:tr>
      <w:tr w:rsidR="001C0BCF" w:rsidRPr="00E26C73" w14:paraId="488D36AC" w14:textId="77777777" w:rsidTr="0082615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CF3A8" w14:textId="77777777" w:rsidR="001C0BCF" w:rsidRPr="00E26C73" w:rsidRDefault="001C0BCF" w:rsidP="00171D5D">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C64A7" w14:textId="77777777" w:rsidR="001C0BCF" w:rsidRPr="00E26C73" w:rsidRDefault="001C0BCF" w:rsidP="00171D5D">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E0E5E" w14:textId="77777777" w:rsidR="001C0BCF" w:rsidRPr="00E26C73" w:rsidRDefault="001C0BCF" w:rsidP="00171D5D">
            <w:pPr>
              <w:rPr>
                <w:rFonts w:hAnsi="Times New Roman" w:cs="Times New Roman"/>
                <w:b/>
                <w:sz w:val="24"/>
                <w:szCs w:val="24"/>
              </w:rPr>
            </w:pPr>
          </w:p>
        </w:tc>
        <w:tc>
          <w:tcPr>
            <w:tcW w:w="4585" w:type="dxa"/>
            <w:tcBorders>
              <w:top w:val="single" w:sz="4" w:space="0" w:color="auto"/>
              <w:left w:val="single" w:sz="4" w:space="0" w:color="auto"/>
              <w:bottom w:val="single" w:sz="4" w:space="0" w:color="auto"/>
              <w:right w:val="single" w:sz="4" w:space="0" w:color="auto"/>
            </w:tcBorders>
            <w:hideMark/>
          </w:tcPr>
          <w:p w14:paraId="065A12BB"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Eur be PVM</w:t>
            </w:r>
          </w:p>
        </w:tc>
      </w:tr>
      <w:tr w:rsidR="001C0BCF" w:rsidRPr="00E26C73" w14:paraId="1A607503" w14:textId="77777777" w:rsidTr="00826155">
        <w:tc>
          <w:tcPr>
            <w:tcW w:w="663" w:type="dxa"/>
            <w:tcBorders>
              <w:top w:val="single" w:sz="4" w:space="0" w:color="auto"/>
              <w:left w:val="single" w:sz="4" w:space="0" w:color="auto"/>
              <w:bottom w:val="single" w:sz="4" w:space="0" w:color="auto"/>
              <w:right w:val="single" w:sz="4" w:space="0" w:color="auto"/>
            </w:tcBorders>
          </w:tcPr>
          <w:p w14:paraId="6C773ACD" w14:textId="77777777" w:rsidR="001C0BCF" w:rsidRPr="00E26C73" w:rsidRDefault="001C0BCF" w:rsidP="00171D5D">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3517ADE7" w14:textId="77777777" w:rsidR="001C0BCF" w:rsidRPr="00E26C73" w:rsidRDefault="001C0BCF" w:rsidP="00171D5D">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8775241" w14:textId="77777777" w:rsidR="001C0BCF" w:rsidRPr="00E26C73" w:rsidRDefault="001C0BCF" w:rsidP="00171D5D">
            <w:pPr>
              <w:rPr>
                <w:rFonts w:hAnsi="Times New Roman" w:cs="Times New Roman"/>
                <w:sz w:val="24"/>
                <w:szCs w:val="24"/>
              </w:rPr>
            </w:pPr>
          </w:p>
        </w:tc>
        <w:tc>
          <w:tcPr>
            <w:tcW w:w="4585" w:type="dxa"/>
            <w:tcBorders>
              <w:top w:val="single" w:sz="4" w:space="0" w:color="auto"/>
              <w:left w:val="single" w:sz="4" w:space="0" w:color="auto"/>
              <w:bottom w:val="single" w:sz="4" w:space="0" w:color="auto"/>
              <w:right w:val="single" w:sz="4" w:space="0" w:color="auto"/>
            </w:tcBorders>
          </w:tcPr>
          <w:p w14:paraId="449B7190" w14:textId="77777777" w:rsidR="001C0BCF" w:rsidRPr="00E26C73" w:rsidRDefault="001C0BCF" w:rsidP="00171D5D">
            <w:pPr>
              <w:rPr>
                <w:rFonts w:hAnsi="Times New Roman" w:cs="Times New Roman"/>
                <w:sz w:val="24"/>
                <w:szCs w:val="24"/>
              </w:rPr>
            </w:pPr>
          </w:p>
        </w:tc>
      </w:tr>
      <w:tr w:rsidR="001C0BCF" w:rsidRPr="00E26C73" w14:paraId="0F9869EF" w14:textId="77777777" w:rsidTr="00826155">
        <w:tc>
          <w:tcPr>
            <w:tcW w:w="663" w:type="dxa"/>
            <w:tcBorders>
              <w:top w:val="single" w:sz="4" w:space="0" w:color="auto"/>
              <w:left w:val="single" w:sz="4" w:space="0" w:color="auto"/>
              <w:bottom w:val="single" w:sz="4" w:space="0" w:color="auto"/>
              <w:right w:val="single" w:sz="4" w:space="0" w:color="auto"/>
            </w:tcBorders>
          </w:tcPr>
          <w:p w14:paraId="0175A373" w14:textId="77777777" w:rsidR="001C0BCF" w:rsidRPr="00E26C73" w:rsidRDefault="001C0BCF" w:rsidP="00171D5D">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90C1E77" w14:textId="77777777" w:rsidR="001C0BCF" w:rsidRPr="00E26C73" w:rsidRDefault="001C0BCF" w:rsidP="00171D5D">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0F96ABE" w14:textId="77777777" w:rsidR="001C0BCF" w:rsidRPr="00E26C73" w:rsidRDefault="001C0BCF" w:rsidP="00171D5D">
            <w:pPr>
              <w:rPr>
                <w:rFonts w:hAnsi="Times New Roman" w:cs="Times New Roman"/>
                <w:sz w:val="24"/>
                <w:szCs w:val="24"/>
              </w:rPr>
            </w:pPr>
          </w:p>
        </w:tc>
        <w:tc>
          <w:tcPr>
            <w:tcW w:w="4585" w:type="dxa"/>
            <w:tcBorders>
              <w:top w:val="single" w:sz="4" w:space="0" w:color="auto"/>
              <w:left w:val="single" w:sz="4" w:space="0" w:color="auto"/>
              <w:bottom w:val="single" w:sz="4" w:space="0" w:color="auto"/>
              <w:right w:val="single" w:sz="4" w:space="0" w:color="auto"/>
            </w:tcBorders>
          </w:tcPr>
          <w:p w14:paraId="7B8099C7" w14:textId="77777777" w:rsidR="001C0BCF" w:rsidRPr="00E26C73" w:rsidRDefault="001C0BCF" w:rsidP="00171D5D">
            <w:pPr>
              <w:rPr>
                <w:rFonts w:hAnsi="Times New Roman" w:cs="Times New Roman"/>
                <w:sz w:val="24"/>
                <w:szCs w:val="24"/>
              </w:rPr>
            </w:pPr>
          </w:p>
        </w:tc>
      </w:tr>
      <w:tr w:rsidR="001C0BCF" w:rsidRPr="00E26C73" w14:paraId="2F5E8FC8" w14:textId="77777777" w:rsidTr="00826155">
        <w:tc>
          <w:tcPr>
            <w:tcW w:w="6042" w:type="dxa"/>
            <w:gridSpan w:val="3"/>
            <w:tcBorders>
              <w:top w:val="single" w:sz="4" w:space="0" w:color="auto"/>
              <w:left w:val="single" w:sz="4" w:space="0" w:color="auto"/>
              <w:bottom w:val="single" w:sz="4" w:space="0" w:color="auto"/>
              <w:right w:val="single" w:sz="4" w:space="0" w:color="auto"/>
            </w:tcBorders>
            <w:hideMark/>
          </w:tcPr>
          <w:p w14:paraId="6524BC2E" w14:textId="77777777" w:rsidR="001C0BCF" w:rsidRPr="00E26C73" w:rsidRDefault="001C0BCF" w:rsidP="00171D5D">
            <w:pPr>
              <w:jc w:val="right"/>
              <w:rPr>
                <w:rFonts w:hAnsi="Times New Roman" w:cs="Times New Roman"/>
                <w:b/>
                <w:sz w:val="24"/>
                <w:szCs w:val="24"/>
              </w:rPr>
            </w:pPr>
            <w:r w:rsidRPr="00E26C73">
              <w:rPr>
                <w:rFonts w:hAnsi="Times New Roman" w:cs="Times New Roman"/>
                <w:b/>
                <w:sz w:val="24"/>
                <w:szCs w:val="24"/>
              </w:rPr>
              <w:t>Viso:</w:t>
            </w:r>
          </w:p>
        </w:tc>
        <w:tc>
          <w:tcPr>
            <w:tcW w:w="4585" w:type="dxa"/>
            <w:tcBorders>
              <w:top w:val="single" w:sz="4" w:space="0" w:color="auto"/>
              <w:left w:val="single" w:sz="4" w:space="0" w:color="auto"/>
              <w:bottom w:val="single" w:sz="4" w:space="0" w:color="auto"/>
              <w:right w:val="single" w:sz="4" w:space="0" w:color="auto"/>
            </w:tcBorders>
          </w:tcPr>
          <w:p w14:paraId="4D54200E" w14:textId="77777777" w:rsidR="001C0BCF" w:rsidRPr="00E26C73" w:rsidRDefault="001C0BCF" w:rsidP="00171D5D">
            <w:pPr>
              <w:rPr>
                <w:rFonts w:hAnsi="Times New Roman" w:cs="Times New Roman"/>
                <w:sz w:val="24"/>
                <w:szCs w:val="24"/>
              </w:rPr>
            </w:pPr>
          </w:p>
        </w:tc>
      </w:tr>
    </w:tbl>
    <w:p w14:paraId="59BEA533" w14:textId="77777777" w:rsidR="001C0BCF" w:rsidRPr="00E26C73" w:rsidRDefault="001C0BCF" w:rsidP="001C0BCF">
      <w:pPr>
        <w:spacing w:after="0" w:line="240" w:lineRule="auto"/>
        <w:ind w:firstLine="567"/>
        <w:jc w:val="both"/>
        <w:rPr>
          <w:rFonts w:ascii="Times New Roman" w:eastAsia="Times New Roman" w:hAnsi="Times New Roman" w:cs="Times New Roman"/>
          <w:sz w:val="24"/>
          <w:szCs w:val="20"/>
          <w:highlight w:val="yellow"/>
          <w:lang w:eastAsia="en-US"/>
        </w:rPr>
      </w:pPr>
    </w:p>
    <w:p w14:paraId="01D4828D"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1C0BCF" w:rsidRPr="00E26C73" w14:paraId="4E4A84B6" w14:textId="77777777" w:rsidTr="00171D5D">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50A119B6"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F6447B1"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51F2359"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69BE334" w14:textId="77777777" w:rsidR="001C0BCF" w:rsidRPr="00E26C73" w:rsidRDefault="001C0BCF" w:rsidP="00171D5D">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567FB83"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1289E37" w14:textId="5760AF69" w:rsidR="001C0BCF" w:rsidRPr="00E26C73" w:rsidRDefault="001C0BCF" w:rsidP="00335EFC">
            <w:pPr>
              <w:jc w:val="center"/>
              <w:rPr>
                <w:rFonts w:hAnsi="Times New Roman" w:cs="Times New Roman"/>
                <w:b/>
                <w:sz w:val="24"/>
                <w:szCs w:val="24"/>
              </w:rPr>
            </w:pPr>
            <w:r w:rsidRPr="00E26C73">
              <w:rPr>
                <w:rFonts w:hAnsi="Times New Roman" w:cs="Times New Roman"/>
                <w:b/>
                <w:sz w:val="24"/>
                <w:szCs w:val="24"/>
              </w:rPr>
              <w:t>Numatom</w:t>
            </w:r>
            <w:r w:rsidR="00335EFC">
              <w:rPr>
                <w:rFonts w:hAnsi="Times New Roman" w:cs="Times New Roman"/>
                <w:b/>
                <w:sz w:val="24"/>
                <w:szCs w:val="24"/>
              </w:rPr>
              <w:t>i</w:t>
            </w:r>
            <w:r w:rsidRPr="00E26C73">
              <w:rPr>
                <w:rFonts w:hAnsi="Times New Roman" w:cs="Times New Roman"/>
                <w:b/>
                <w:sz w:val="24"/>
                <w:szCs w:val="24"/>
              </w:rPr>
              <w:t xml:space="preserve"> </w:t>
            </w:r>
            <w:r w:rsidR="00335EFC">
              <w:rPr>
                <w:rFonts w:hAnsi="Times New Roman" w:cs="Times New Roman"/>
                <w:b/>
                <w:sz w:val="24"/>
                <w:szCs w:val="24"/>
              </w:rPr>
              <w:t>darbai</w:t>
            </w:r>
          </w:p>
        </w:tc>
      </w:tr>
      <w:tr w:rsidR="001C0BCF" w:rsidRPr="00E26C73" w14:paraId="48E2FFF7" w14:textId="77777777" w:rsidTr="00171D5D">
        <w:tc>
          <w:tcPr>
            <w:tcW w:w="714" w:type="dxa"/>
            <w:tcBorders>
              <w:top w:val="single" w:sz="4" w:space="0" w:color="auto"/>
              <w:left w:val="single" w:sz="4" w:space="0" w:color="auto"/>
              <w:bottom w:val="single" w:sz="4" w:space="0" w:color="auto"/>
              <w:right w:val="single" w:sz="4" w:space="0" w:color="auto"/>
            </w:tcBorders>
          </w:tcPr>
          <w:p w14:paraId="1BD22711" w14:textId="77777777" w:rsidR="001C0BCF" w:rsidRPr="00E26C73" w:rsidRDefault="001C0BCF" w:rsidP="00171D5D">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8316EB2" w14:textId="77777777" w:rsidR="001C0BCF" w:rsidRPr="00E26C73" w:rsidRDefault="001C0BCF" w:rsidP="00171D5D">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B70935B" w14:textId="77777777" w:rsidR="001C0BCF" w:rsidRPr="00E26C73" w:rsidRDefault="001C0BCF" w:rsidP="00171D5D">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8D1EB17" w14:textId="77777777" w:rsidR="001C0BCF" w:rsidRPr="00E26C73" w:rsidRDefault="001C0BCF" w:rsidP="00171D5D">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834B3CF" w14:textId="77777777" w:rsidR="001C0BCF" w:rsidRPr="00E26C73" w:rsidRDefault="001C0BCF" w:rsidP="00171D5D">
            <w:pPr>
              <w:rPr>
                <w:rFonts w:hAnsi="Times New Roman" w:cs="Times New Roman"/>
                <w:sz w:val="24"/>
                <w:szCs w:val="24"/>
              </w:rPr>
            </w:pPr>
          </w:p>
        </w:tc>
      </w:tr>
      <w:tr w:rsidR="001C0BCF" w:rsidRPr="00E26C73" w14:paraId="56AE2872" w14:textId="77777777" w:rsidTr="00171D5D">
        <w:tc>
          <w:tcPr>
            <w:tcW w:w="714" w:type="dxa"/>
            <w:tcBorders>
              <w:top w:val="single" w:sz="4" w:space="0" w:color="auto"/>
              <w:left w:val="single" w:sz="4" w:space="0" w:color="auto"/>
              <w:bottom w:val="single" w:sz="4" w:space="0" w:color="auto"/>
              <w:right w:val="single" w:sz="4" w:space="0" w:color="auto"/>
            </w:tcBorders>
          </w:tcPr>
          <w:p w14:paraId="4782728F" w14:textId="77777777" w:rsidR="001C0BCF" w:rsidRPr="00E26C73" w:rsidRDefault="001C0BCF" w:rsidP="00171D5D">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271AAE4" w14:textId="77777777" w:rsidR="001C0BCF" w:rsidRPr="00E26C73" w:rsidRDefault="001C0BCF" w:rsidP="00171D5D">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DB5EFF5" w14:textId="77777777" w:rsidR="001C0BCF" w:rsidRPr="00E26C73" w:rsidRDefault="001C0BCF" w:rsidP="00171D5D">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C338B0" w14:textId="77777777" w:rsidR="001C0BCF" w:rsidRPr="00E26C73" w:rsidRDefault="001C0BCF" w:rsidP="00171D5D">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76271A2" w14:textId="77777777" w:rsidR="001C0BCF" w:rsidRPr="00E26C73" w:rsidRDefault="001C0BCF" w:rsidP="00171D5D">
            <w:pPr>
              <w:rPr>
                <w:rFonts w:hAnsi="Times New Roman" w:cs="Times New Roman"/>
                <w:sz w:val="24"/>
                <w:szCs w:val="24"/>
              </w:rPr>
            </w:pPr>
          </w:p>
        </w:tc>
      </w:tr>
    </w:tbl>
    <w:p w14:paraId="72527A06" w14:textId="77777777" w:rsidR="001C0BCF" w:rsidRPr="00E26C73" w:rsidRDefault="001C0BCF" w:rsidP="001C0B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61202580" w14:textId="77777777" w:rsidR="001C0BCF" w:rsidRPr="00E26C73" w:rsidRDefault="001C0BCF" w:rsidP="001C0B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94B79F1" w14:textId="77777777" w:rsidR="001C0BCF" w:rsidRPr="00E26C73" w:rsidRDefault="001C0BCF" w:rsidP="001C0B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F91CF3E" w14:textId="77777777" w:rsidR="001C0BCF" w:rsidRPr="00E26C73" w:rsidRDefault="001C0BCF" w:rsidP="001C0B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1C0BCF" w:rsidRPr="00E26C73" w14:paraId="58AB45CC" w14:textId="77777777" w:rsidTr="00171D5D">
        <w:tc>
          <w:tcPr>
            <w:tcW w:w="651" w:type="dxa"/>
            <w:tcBorders>
              <w:top w:val="single" w:sz="4" w:space="0" w:color="auto"/>
              <w:left w:val="single" w:sz="4" w:space="0" w:color="auto"/>
              <w:bottom w:val="single" w:sz="4" w:space="0" w:color="auto"/>
              <w:right w:val="single" w:sz="4" w:space="0" w:color="auto"/>
            </w:tcBorders>
            <w:hideMark/>
          </w:tcPr>
          <w:p w14:paraId="27C85C4F"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C8A13EC"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682B1AAD" w14:textId="77777777" w:rsidR="001C0BCF" w:rsidRPr="00E26C73" w:rsidRDefault="001C0BCF" w:rsidP="00171D5D">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1C0BCF" w:rsidRPr="00E26C73" w14:paraId="5DDFA008" w14:textId="77777777" w:rsidTr="00171D5D">
        <w:tc>
          <w:tcPr>
            <w:tcW w:w="651" w:type="dxa"/>
            <w:tcBorders>
              <w:top w:val="single" w:sz="4" w:space="0" w:color="auto"/>
              <w:left w:val="single" w:sz="4" w:space="0" w:color="auto"/>
              <w:bottom w:val="single" w:sz="4" w:space="0" w:color="auto"/>
              <w:right w:val="single" w:sz="4" w:space="0" w:color="auto"/>
            </w:tcBorders>
          </w:tcPr>
          <w:p w14:paraId="3DA192FA" w14:textId="77777777" w:rsidR="001C0BCF" w:rsidRPr="00E26C73" w:rsidRDefault="001C0BCF" w:rsidP="00171D5D">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A9061ED" w14:textId="77777777" w:rsidR="001C0BCF" w:rsidRPr="00E26C73" w:rsidRDefault="001C0BCF" w:rsidP="00171D5D">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009AA86" w14:textId="77777777" w:rsidR="001C0BCF" w:rsidRPr="00E26C73" w:rsidRDefault="001C0BCF" w:rsidP="00171D5D">
            <w:pPr>
              <w:rPr>
                <w:rFonts w:hAnsi="Times New Roman" w:cs="Times New Roman"/>
                <w:sz w:val="24"/>
                <w:szCs w:val="24"/>
              </w:rPr>
            </w:pPr>
          </w:p>
        </w:tc>
      </w:tr>
      <w:tr w:rsidR="001C0BCF" w:rsidRPr="00E26C73" w14:paraId="5CDFD919" w14:textId="77777777" w:rsidTr="00171D5D">
        <w:tc>
          <w:tcPr>
            <w:tcW w:w="651" w:type="dxa"/>
            <w:tcBorders>
              <w:top w:val="single" w:sz="4" w:space="0" w:color="auto"/>
              <w:left w:val="single" w:sz="4" w:space="0" w:color="auto"/>
              <w:bottom w:val="single" w:sz="4" w:space="0" w:color="auto"/>
              <w:right w:val="single" w:sz="4" w:space="0" w:color="auto"/>
            </w:tcBorders>
          </w:tcPr>
          <w:p w14:paraId="670B4C70" w14:textId="77777777" w:rsidR="001C0BCF" w:rsidRPr="00E26C73" w:rsidRDefault="001C0BCF" w:rsidP="00171D5D">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780565B" w14:textId="77777777" w:rsidR="001C0BCF" w:rsidRPr="00E26C73" w:rsidRDefault="001C0BCF" w:rsidP="00171D5D">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7DA997" w14:textId="77777777" w:rsidR="001C0BCF" w:rsidRPr="00E26C73" w:rsidRDefault="001C0BCF" w:rsidP="00171D5D">
            <w:pPr>
              <w:rPr>
                <w:rFonts w:hAnsi="Times New Roman" w:cs="Times New Roman"/>
                <w:sz w:val="24"/>
                <w:szCs w:val="24"/>
              </w:rPr>
            </w:pPr>
          </w:p>
        </w:tc>
      </w:tr>
    </w:tbl>
    <w:p w14:paraId="12988CB8"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15B3342" w14:textId="77777777" w:rsidR="001C0BCF" w:rsidRPr="00E26C73" w:rsidRDefault="001C0BCF" w:rsidP="001C0BCF">
      <w:pPr>
        <w:spacing w:after="0" w:line="240" w:lineRule="auto"/>
        <w:ind w:firstLine="567"/>
        <w:jc w:val="both"/>
        <w:rPr>
          <w:rFonts w:ascii="Times New Roman" w:eastAsia="Times New Roman" w:hAnsi="Times New Roman" w:cs="Times New Roman"/>
          <w:sz w:val="24"/>
          <w:szCs w:val="20"/>
          <w:lang w:eastAsia="en-US"/>
        </w:rPr>
      </w:pPr>
    </w:p>
    <w:p w14:paraId="22CA183C" w14:textId="77777777" w:rsidR="001C0BCF" w:rsidRPr="00E26C73" w:rsidRDefault="001C0BCF" w:rsidP="001C0B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627" w:type="dxa"/>
        <w:tblInd w:w="0" w:type="dxa"/>
        <w:tblLook w:val="04A0" w:firstRow="1" w:lastRow="0" w:firstColumn="1" w:lastColumn="0" w:noHBand="0" w:noVBand="1"/>
      </w:tblPr>
      <w:tblGrid>
        <w:gridCol w:w="666"/>
        <w:gridCol w:w="4999"/>
        <w:gridCol w:w="4962"/>
      </w:tblGrid>
      <w:tr w:rsidR="001C0BCF" w:rsidRPr="00E26C73" w14:paraId="3B29120E" w14:textId="77777777" w:rsidTr="00826155">
        <w:tc>
          <w:tcPr>
            <w:tcW w:w="666" w:type="dxa"/>
            <w:tcBorders>
              <w:top w:val="single" w:sz="4" w:space="0" w:color="auto"/>
              <w:left w:val="single" w:sz="4" w:space="0" w:color="auto"/>
              <w:bottom w:val="single" w:sz="4" w:space="0" w:color="auto"/>
              <w:right w:val="single" w:sz="4" w:space="0" w:color="auto"/>
            </w:tcBorders>
            <w:hideMark/>
          </w:tcPr>
          <w:p w14:paraId="3E10848C" w14:textId="77777777" w:rsidR="001C0BCF" w:rsidRPr="00E26C73" w:rsidRDefault="001C0BCF" w:rsidP="00171D5D">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AB9D088" w14:textId="77777777" w:rsidR="001C0BCF" w:rsidRPr="00E26C73" w:rsidRDefault="001C0BCF" w:rsidP="00171D5D">
            <w:pPr>
              <w:jc w:val="both"/>
              <w:rPr>
                <w:rFonts w:hAnsi="Times New Roman" w:cs="Times New Roman"/>
                <w:sz w:val="24"/>
                <w:szCs w:val="24"/>
              </w:rPr>
            </w:pPr>
            <w:r w:rsidRPr="00E26C73">
              <w:rPr>
                <w:rFonts w:hAnsi="Times New Roman" w:cs="Times New Roman"/>
                <w:sz w:val="24"/>
                <w:szCs w:val="24"/>
              </w:rPr>
              <w:t>Pateikto dokumento pavadinimas</w:t>
            </w:r>
          </w:p>
        </w:tc>
        <w:tc>
          <w:tcPr>
            <w:tcW w:w="4962" w:type="dxa"/>
            <w:tcBorders>
              <w:top w:val="single" w:sz="4" w:space="0" w:color="auto"/>
              <w:left w:val="single" w:sz="4" w:space="0" w:color="auto"/>
              <w:bottom w:val="single" w:sz="4" w:space="0" w:color="auto"/>
              <w:right w:val="single" w:sz="4" w:space="0" w:color="auto"/>
            </w:tcBorders>
            <w:hideMark/>
          </w:tcPr>
          <w:p w14:paraId="6581AF25" w14:textId="77777777" w:rsidR="001C0BCF" w:rsidRPr="00E26C73" w:rsidRDefault="001C0BCF" w:rsidP="00171D5D">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1C0BCF" w:rsidRPr="00E26C73" w14:paraId="3DCD606A" w14:textId="77777777" w:rsidTr="00826155">
        <w:tc>
          <w:tcPr>
            <w:tcW w:w="666" w:type="dxa"/>
            <w:tcBorders>
              <w:top w:val="single" w:sz="4" w:space="0" w:color="auto"/>
              <w:left w:val="single" w:sz="4" w:space="0" w:color="auto"/>
              <w:bottom w:val="single" w:sz="4" w:space="0" w:color="auto"/>
              <w:right w:val="single" w:sz="4" w:space="0" w:color="auto"/>
            </w:tcBorders>
            <w:hideMark/>
          </w:tcPr>
          <w:p w14:paraId="31A68757" w14:textId="77777777" w:rsidR="001C0BCF" w:rsidRPr="00E26C73" w:rsidRDefault="001C0BCF" w:rsidP="00171D5D">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CA2EFCB" w14:textId="77777777" w:rsidR="001C0BCF" w:rsidRPr="00E26C73" w:rsidRDefault="001C0BCF" w:rsidP="00171D5D">
            <w:pPr>
              <w:jc w:val="both"/>
              <w:rPr>
                <w:rFonts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1D61AC1" w14:textId="77777777" w:rsidR="001C0BCF" w:rsidRPr="00E26C73" w:rsidRDefault="001C0BCF" w:rsidP="00171D5D">
            <w:pPr>
              <w:jc w:val="both"/>
              <w:rPr>
                <w:rFonts w:hAnsi="Times New Roman" w:cs="Times New Roman"/>
                <w:sz w:val="24"/>
                <w:szCs w:val="24"/>
              </w:rPr>
            </w:pPr>
          </w:p>
        </w:tc>
      </w:tr>
    </w:tbl>
    <w:p w14:paraId="0AF8978E" w14:textId="6B926F4F" w:rsidR="001C0BCF" w:rsidRPr="00E26C73" w:rsidRDefault="001C0BCF" w:rsidP="001C0B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w:t>
      </w:r>
      <w:r w:rsidR="003D51FF">
        <w:rPr>
          <w:rFonts w:ascii="Times New Roman" w:hAnsi="Times New Roman" w:cs="Times New Roman"/>
          <w:sz w:val="24"/>
          <w:szCs w:val="24"/>
          <w:lang w:eastAsia="en-US"/>
        </w:rPr>
        <w:t>ūs</w:t>
      </w:r>
      <w:r w:rsidRPr="00E26C73">
        <w:rPr>
          <w:rFonts w:ascii="Times New Roman" w:hAnsi="Times New Roman" w:cs="Times New Roman"/>
          <w:sz w:val="24"/>
          <w:szCs w:val="24"/>
          <w:lang w:eastAsia="en-US"/>
        </w:rPr>
        <w:t xml:space="preserve"> yra pasiūlymo </w:t>
      </w:r>
      <w:r w:rsidR="003D51FF">
        <w:rPr>
          <w:rFonts w:ascii="Times New Roman" w:hAnsi="Times New Roman" w:cs="Times New Roman"/>
          <w:sz w:val="24"/>
          <w:szCs w:val="24"/>
          <w:lang w:eastAsia="en-US"/>
        </w:rPr>
        <w:t>į</w:t>
      </w:r>
      <w:r w:rsidRPr="00E26C73">
        <w:rPr>
          <w:rFonts w:ascii="Times New Roman" w:hAnsi="Times New Roman" w:cs="Times New Roman"/>
          <w:sz w:val="24"/>
          <w:szCs w:val="24"/>
          <w:lang w:eastAsia="en-US"/>
        </w:rPr>
        <w:t>kain</w:t>
      </w:r>
      <w:r w:rsidR="003D51FF">
        <w:rPr>
          <w:rFonts w:ascii="Times New Roman" w:hAnsi="Times New Roman" w:cs="Times New Roman"/>
          <w:sz w:val="24"/>
          <w:szCs w:val="24"/>
          <w:lang w:eastAsia="en-US"/>
        </w:rPr>
        <w:t>iai</w:t>
      </w:r>
      <w:r w:rsidRPr="00E26C73">
        <w:rPr>
          <w:rFonts w:ascii="Times New Roman" w:hAnsi="Times New Roman" w:cs="Times New Roman"/>
          <w:sz w:val="24"/>
          <w:szCs w:val="24"/>
          <w:lang w:eastAsia="en-US"/>
        </w:rPr>
        <w:t xml:space="preserve"> arba, kad visas pasiūlymas yra konfidencialus.</w:t>
      </w:r>
    </w:p>
    <w:p w14:paraId="7DDADC47"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50418AC0"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7D74C46F"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03A0CA9E"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4A89BF47" w14:textId="77777777" w:rsidR="001C0BCF" w:rsidRPr="00E26C73" w:rsidRDefault="001C0BCF" w:rsidP="001C0BCF">
      <w:pPr>
        <w:spacing w:after="0" w:line="240" w:lineRule="auto"/>
        <w:rPr>
          <w:rFonts w:ascii="Times New Roman" w:eastAsia="Calibri" w:hAnsi="Times New Roman" w:cs="Times New Roman"/>
          <w:sz w:val="24"/>
          <w:szCs w:val="24"/>
          <w:lang w:eastAsia="en-GB"/>
        </w:rPr>
      </w:pPr>
    </w:p>
    <w:p w14:paraId="2E6181D2" w14:textId="73095900" w:rsidR="002071AD" w:rsidRPr="00DC0289" w:rsidRDefault="002071AD" w:rsidP="002071AD">
      <w:pPr>
        <w:spacing w:after="0" w:line="240" w:lineRule="auto"/>
        <w:rPr>
          <w:rFonts w:ascii="Times New Roman" w:eastAsia="Calibri" w:hAnsi="Times New Roman" w:cs="Times New Roman"/>
          <w:sz w:val="24"/>
          <w:szCs w:val="24"/>
        </w:rPr>
      </w:pPr>
      <w:r w:rsidRPr="00DC0289">
        <w:rPr>
          <w:rFonts w:ascii="Times New Roman" w:eastAsia="Calibri" w:hAnsi="Times New Roman" w:cs="Times New Roman"/>
          <w:sz w:val="24"/>
          <w:szCs w:val="24"/>
        </w:rPr>
        <w:t>Siūlome Perkančiosios organizacijos reikalavimuose numatyt</w:t>
      </w:r>
      <w:r w:rsidR="00335EFC">
        <w:rPr>
          <w:rFonts w:ascii="Times New Roman" w:eastAsia="Calibri" w:hAnsi="Times New Roman" w:cs="Times New Roman"/>
          <w:sz w:val="24"/>
          <w:szCs w:val="24"/>
        </w:rPr>
        <w:t>iem</w:t>
      </w:r>
      <w:r w:rsidRPr="00DC0289">
        <w:rPr>
          <w:rFonts w:ascii="Times New Roman" w:eastAsia="Calibri" w:hAnsi="Times New Roman" w:cs="Times New Roman"/>
          <w:sz w:val="24"/>
          <w:szCs w:val="24"/>
        </w:rPr>
        <w:t xml:space="preserve">s </w:t>
      </w:r>
      <w:r w:rsidR="00335EFC">
        <w:rPr>
          <w:rFonts w:ascii="Times New Roman" w:eastAsia="Calibri" w:hAnsi="Times New Roman" w:cs="Times New Roman"/>
          <w:sz w:val="24"/>
          <w:szCs w:val="24"/>
        </w:rPr>
        <w:t>darbams</w:t>
      </w:r>
      <w:r w:rsidRPr="00DC0289">
        <w:rPr>
          <w:rFonts w:ascii="Times New Roman" w:eastAsia="Calibri" w:hAnsi="Times New Roman" w:cs="Times New Roman"/>
          <w:sz w:val="24"/>
          <w:szCs w:val="24"/>
        </w:rPr>
        <w:t xml:space="preserve"> įkainius:</w:t>
      </w:r>
    </w:p>
    <w:p w14:paraId="28CA1400" w14:textId="77777777" w:rsidR="001C0BCF" w:rsidRPr="00E26C73" w:rsidRDefault="001C0BCF" w:rsidP="001C0BCF">
      <w:pPr>
        <w:spacing w:after="0" w:line="240" w:lineRule="auto"/>
        <w:rPr>
          <w:rFonts w:ascii="Times New Roman" w:eastAsiaTheme="minorHAnsi" w:hAnsi="Times New Roman" w:cs="Times New Roman"/>
          <w:sz w:val="24"/>
          <w:szCs w:val="24"/>
          <w:highlight w:val="yellow"/>
        </w:rPr>
      </w:pPr>
    </w:p>
    <w:tbl>
      <w:tblPr>
        <w:tblStyle w:val="Lentelstinklelis"/>
        <w:tblW w:w="10632" w:type="dxa"/>
        <w:tblInd w:w="-5" w:type="dxa"/>
        <w:tblLook w:val="04A0" w:firstRow="1" w:lastRow="0" w:firstColumn="1" w:lastColumn="0" w:noHBand="0" w:noVBand="1"/>
      </w:tblPr>
      <w:tblGrid>
        <w:gridCol w:w="540"/>
        <w:gridCol w:w="2640"/>
        <w:gridCol w:w="1182"/>
        <w:gridCol w:w="2890"/>
        <w:gridCol w:w="421"/>
        <w:gridCol w:w="2959"/>
      </w:tblGrid>
      <w:tr w:rsidR="00E028CE" w:rsidRPr="00DB531F" w14:paraId="1B3B2D4E" w14:textId="77777777" w:rsidTr="0099470A">
        <w:tc>
          <w:tcPr>
            <w:tcW w:w="540" w:type="dxa"/>
          </w:tcPr>
          <w:p w14:paraId="60C962A8" w14:textId="77777777" w:rsidR="00E028CE" w:rsidRPr="00D538E2" w:rsidRDefault="00E028CE" w:rsidP="00E173BB">
            <w:pPr>
              <w:jc w:val="center"/>
              <w:rPr>
                <w:b/>
                <w:sz w:val="22"/>
                <w:szCs w:val="22"/>
              </w:rPr>
            </w:pPr>
            <w:r w:rsidRPr="00D538E2">
              <w:rPr>
                <w:b/>
                <w:sz w:val="22"/>
                <w:szCs w:val="22"/>
              </w:rPr>
              <w:t>Eil.</w:t>
            </w:r>
          </w:p>
          <w:p w14:paraId="28DABF11" w14:textId="77777777" w:rsidR="00E028CE" w:rsidRPr="00D538E2" w:rsidRDefault="00E028CE" w:rsidP="00E173BB">
            <w:pPr>
              <w:jc w:val="center"/>
              <w:rPr>
                <w:b/>
                <w:sz w:val="22"/>
                <w:szCs w:val="22"/>
              </w:rPr>
            </w:pPr>
            <w:r w:rsidRPr="00D538E2">
              <w:rPr>
                <w:b/>
                <w:sz w:val="22"/>
                <w:szCs w:val="22"/>
              </w:rPr>
              <w:t>Nr.</w:t>
            </w:r>
          </w:p>
        </w:tc>
        <w:tc>
          <w:tcPr>
            <w:tcW w:w="2640" w:type="dxa"/>
          </w:tcPr>
          <w:p w14:paraId="6AE0C890" w14:textId="059C0F04" w:rsidR="00E028CE" w:rsidRPr="00D538E2" w:rsidRDefault="00335EFC" w:rsidP="00E173BB">
            <w:pPr>
              <w:jc w:val="center"/>
              <w:rPr>
                <w:b/>
                <w:sz w:val="22"/>
                <w:szCs w:val="22"/>
              </w:rPr>
            </w:pPr>
            <w:r w:rsidRPr="00D538E2">
              <w:rPr>
                <w:b/>
                <w:sz w:val="22"/>
                <w:szCs w:val="22"/>
              </w:rPr>
              <w:t>P</w:t>
            </w:r>
            <w:r w:rsidR="00E028CE" w:rsidRPr="00D538E2">
              <w:rPr>
                <w:b/>
                <w:sz w:val="22"/>
                <w:szCs w:val="22"/>
              </w:rPr>
              <w:t>avadinimas</w:t>
            </w:r>
          </w:p>
        </w:tc>
        <w:tc>
          <w:tcPr>
            <w:tcW w:w="1182" w:type="dxa"/>
          </w:tcPr>
          <w:p w14:paraId="416CCACF" w14:textId="77777777" w:rsidR="00335EFC" w:rsidRPr="00D538E2" w:rsidRDefault="00335EFC" w:rsidP="00335EFC">
            <w:pPr>
              <w:jc w:val="center"/>
              <w:rPr>
                <w:b/>
                <w:sz w:val="22"/>
                <w:szCs w:val="22"/>
              </w:rPr>
            </w:pPr>
            <w:r w:rsidRPr="00D538E2">
              <w:rPr>
                <w:b/>
                <w:sz w:val="22"/>
                <w:szCs w:val="22"/>
              </w:rPr>
              <w:t>Matavimo</w:t>
            </w:r>
          </w:p>
          <w:p w14:paraId="4C7B30E7" w14:textId="63E12014" w:rsidR="00E028CE" w:rsidRPr="00D538E2" w:rsidRDefault="00335EFC" w:rsidP="00335EFC">
            <w:pPr>
              <w:jc w:val="center"/>
              <w:rPr>
                <w:b/>
                <w:sz w:val="22"/>
                <w:szCs w:val="22"/>
              </w:rPr>
            </w:pPr>
            <w:r w:rsidRPr="00D538E2">
              <w:rPr>
                <w:b/>
                <w:sz w:val="22"/>
                <w:szCs w:val="22"/>
              </w:rPr>
              <w:t>vienetas</w:t>
            </w:r>
            <w:r w:rsidR="00E028CE" w:rsidRPr="00D538E2">
              <w:rPr>
                <w:b/>
                <w:sz w:val="22"/>
                <w:szCs w:val="22"/>
              </w:rPr>
              <w:t xml:space="preserve"> </w:t>
            </w:r>
          </w:p>
        </w:tc>
        <w:tc>
          <w:tcPr>
            <w:tcW w:w="2890" w:type="dxa"/>
          </w:tcPr>
          <w:p w14:paraId="2D0FD9AC" w14:textId="7DEDF85D" w:rsidR="00E028CE" w:rsidRPr="00D538E2" w:rsidRDefault="00335EFC" w:rsidP="00335EFC">
            <w:pPr>
              <w:jc w:val="center"/>
              <w:rPr>
                <w:rFonts w:hAnsi="Times New Roman" w:cs="Times New Roman"/>
                <w:b/>
                <w:sz w:val="22"/>
                <w:szCs w:val="22"/>
              </w:rPr>
            </w:pPr>
            <w:r w:rsidRPr="00D538E2">
              <w:rPr>
                <w:rFonts w:hAnsi="Times New Roman" w:cs="Times New Roman"/>
                <w:b/>
                <w:sz w:val="22"/>
                <w:szCs w:val="22"/>
              </w:rPr>
              <w:t>Į</w:t>
            </w:r>
            <w:r w:rsidR="00E028CE" w:rsidRPr="00D538E2">
              <w:rPr>
                <w:rFonts w:hAnsi="Times New Roman" w:cs="Times New Roman"/>
                <w:b/>
                <w:sz w:val="22"/>
                <w:szCs w:val="22"/>
              </w:rPr>
              <w:t>kainis, Eur be PVM</w:t>
            </w:r>
          </w:p>
        </w:tc>
        <w:tc>
          <w:tcPr>
            <w:tcW w:w="3380" w:type="dxa"/>
            <w:gridSpan w:val="2"/>
          </w:tcPr>
          <w:p w14:paraId="686D0D35" w14:textId="0661095C" w:rsidR="003531D4" w:rsidRPr="00D538E2" w:rsidRDefault="00335EFC" w:rsidP="00E173BB">
            <w:pPr>
              <w:jc w:val="center"/>
              <w:rPr>
                <w:b/>
                <w:sz w:val="22"/>
                <w:szCs w:val="22"/>
              </w:rPr>
            </w:pPr>
            <w:r w:rsidRPr="00D538E2">
              <w:rPr>
                <w:b/>
                <w:sz w:val="22"/>
                <w:szCs w:val="22"/>
              </w:rPr>
              <w:t>K</w:t>
            </w:r>
            <w:r w:rsidR="00E028CE" w:rsidRPr="00D538E2">
              <w:rPr>
                <w:b/>
                <w:sz w:val="22"/>
                <w:szCs w:val="22"/>
              </w:rPr>
              <w:t xml:space="preserve">aina, </w:t>
            </w:r>
          </w:p>
          <w:p w14:paraId="7BB168B5" w14:textId="3AA08D89" w:rsidR="00E028CE" w:rsidRPr="00D538E2" w:rsidRDefault="00E028CE" w:rsidP="00E173BB">
            <w:pPr>
              <w:jc w:val="center"/>
              <w:rPr>
                <w:b/>
                <w:sz w:val="22"/>
                <w:szCs w:val="22"/>
              </w:rPr>
            </w:pPr>
            <w:r w:rsidRPr="00D538E2">
              <w:rPr>
                <w:b/>
                <w:sz w:val="22"/>
                <w:szCs w:val="22"/>
              </w:rPr>
              <w:t>Eur be PVM</w:t>
            </w:r>
          </w:p>
          <w:p w14:paraId="600AD932" w14:textId="4D1827D5" w:rsidR="00E028CE" w:rsidRPr="00D538E2" w:rsidRDefault="003531D4" w:rsidP="003531D4">
            <w:pPr>
              <w:jc w:val="center"/>
              <w:rPr>
                <w:b/>
                <w:sz w:val="22"/>
                <w:szCs w:val="22"/>
              </w:rPr>
            </w:pPr>
            <w:r w:rsidRPr="00D538E2">
              <w:rPr>
                <w:b/>
                <w:i/>
                <w:iCs/>
                <w:color w:val="000000" w:themeColor="text1"/>
                <w:sz w:val="22"/>
                <w:szCs w:val="22"/>
              </w:rPr>
              <w:t>5</w:t>
            </w:r>
            <w:r w:rsidR="00E028CE" w:rsidRPr="00D538E2">
              <w:rPr>
                <w:rStyle w:val="Lentelsuraas2"/>
                <w:b/>
                <w:bCs/>
              </w:rPr>
              <w:t>= 3*</w:t>
            </w:r>
            <w:r w:rsidRPr="00D538E2">
              <w:rPr>
                <w:rStyle w:val="Lentelsuraas2"/>
                <w:b/>
                <w:bCs/>
              </w:rPr>
              <w:t>4</w:t>
            </w:r>
          </w:p>
        </w:tc>
      </w:tr>
      <w:tr w:rsidR="003531D4" w:rsidRPr="00DB531F" w14:paraId="5098E3C4" w14:textId="77777777" w:rsidTr="0099470A">
        <w:tc>
          <w:tcPr>
            <w:tcW w:w="540" w:type="dxa"/>
          </w:tcPr>
          <w:p w14:paraId="325325A6" w14:textId="05AD4949" w:rsidR="003531D4" w:rsidRPr="00956062" w:rsidRDefault="003531D4" w:rsidP="00E173BB">
            <w:pPr>
              <w:jc w:val="center"/>
              <w:rPr>
                <w:b/>
                <w:i/>
                <w:sz w:val="22"/>
                <w:szCs w:val="22"/>
              </w:rPr>
            </w:pPr>
            <w:r w:rsidRPr="00956062">
              <w:rPr>
                <w:b/>
                <w:i/>
                <w:sz w:val="22"/>
                <w:szCs w:val="22"/>
              </w:rPr>
              <w:t>1</w:t>
            </w:r>
          </w:p>
        </w:tc>
        <w:tc>
          <w:tcPr>
            <w:tcW w:w="2640" w:type="dxa"/>
          </w:tcPr>
          <w:p w14:paraId="3AD8163D" w14:textId="4203AD1A" w:rsidR="003531D4" w:rsidRPr="00956062" w:rsidRDefault="003531D4" w:rsidP="00E173BB">
            <w:pPr>
              <w:jc w:val="center"/>
              <w:rPr>
                <w:b/>
                <w:i/>
                <w:sz w:val="22"/>
                <w:szCs w:val="22"/>
              </w:rPr>
            </w:pPr>
            <w:r w:rsidRPr="00956062">
              <w:rPr>
                <w:b/>
                <w:i/>
                <w:sz w:val="22"/>
                <w:szCs w:val="22"/>
              </w:rPr>
              <w:t>2</w:t>
            </w:r>
          </w:p>
        </w:tc>
        <w:tc>
          <w:tcPr>
            <w:tcW w:w="1182" w:type="dxa"/>
          </w:tcPr>
          <w:p w14:paraId="0EDA0033" w14:textId="2214851B" w:rsidR="003531D4" w:rsidRPr="00956062" w:rsidRDefault="003531D4" w:rsidP="00E173BB">
            <w:pPr>
              <w:jc w:val="center"/>
              <w:rPr>
                <w:b/>
                <w:i/>
                <w:sz w:val="22"/>
                <w:szCs w:val="22"/>
              </w:rPr>
            </w:pPr>
            <w:r w:rsidRPr="00956062">
              <w:rPr>
                <w:b/>
                <w:i/>
                <w:sz w:val="22"/>
                <w:szCs w:val="22"/>
              </w:rPr>
              <w:t>3</w:t>
            </w:r>
          </w:p>
        </w:tc>
        <w:tc>
          <w:tcPr>
            <w:tcW w:w="2890" w:type="dxa"/>
          </w:tcPr>
          <w:p w14:paraId="5C46566E" w14:textId="08431B4D" w:rsidR="003531D4" w:rsidRPr="00956062" w:rsidRDefault="003531D4" w:rsidP="00E173BB">
            <w:pPr>
              <w:jc w:val="center"/>
              <w:rPr>
                <w:b/>
                <w:i/>
                <w:sz w:val="22"/>
                <w:szCs w:val="22"/>
              </w:rPr>
            </w:pPr>
            <w:r w:rsidRPr="00956062">
              <w:rPr>
                <w:b/>
                <w:i/>
                <w:sz w:val="22"/>
                <w:szCs w:val="22"/>
              </w:rPr>
              <w:t>4</w:t>
            </w:r>
          </w:p>
        </w:tc>
        <w:tc>
          <w:tcPr>
            <w:tcW w:w="3380" w:type="dxa"/>
            <w:gridSpan w:val="2"/>
          </w:tcPr>
          <w:p w14:paraId="67DE275C" w14:textId="30F46BD6" w:rsidR="003531D4" w:rsidRPr="00956062" w:rsidRDefault="003531D4" w:rsidP="00952E81">
            <w:pPr>
              <w:jc w:val="center"/>
              <w:rPr>
                <w:b/>
                <w:i/>
                <w:sz w:val="22"/>
                <w:szCs w:val="22"/>
              </w:rPr>
            </w:pPr>
            <w:r>
              <w:rPr>
                <w:b/>
                <w:i/>
                <w:sz w:val="22"/>
                <w:szCs w:val="22"/>
              </w:rPr>
              <w:t>5</w:t>
            </w:r>
          </w:p>
        </w:tc>
      </w:tr>
      <w:tr w:rsidR="003531D4" w:rsidRPr="00DB531F" w14:paraId="126FBC54" w14:textId="77777777" w:rsidTr="0099470A">
        <w:tc>
          <w:tcPr>
            <w:tcW w:w="540" w:type="dxa"/>
          </w:tcPr>
          <w:p w14:paraId="76AD17D0" w14:textId="43A5B65D" w:rsidR="003531D4" w:rsidRPr="00217AFA" w:rsidRDefault="003531D4" w:rsidP="00B04419">
            <w:pPr>
              <w:jc w:val="center"/>
              <w:rPr>
                <w:sz w:val="22"/>
                <w:szCs w:val="22"/>
              </w:rPr>
            </w:pPr>
            <w:r w:rsidRPr="00217AFA">
              <w:rPr>
                <w:sz w:val="22"/>
                <w:szCs w:val="22"/>
              </w:rPr>
              <w:t>1.</w:t>
            </w:r>
          </w:p>
        </w:tc>
        <w:tc>
          <w:tcPr>
            <w:tcW w:w="2640" w:type="dxa"/>
          </w:tcPr>
          <w:p w14:paraId="69778AA9" w14:textId="2E2DC3FF" w:rsidR="003531D4" w:rsidRPr="00B312FB" w:rsidRDefault="003531D4" w:rsidP="0099470A">
            <w:pPr>
              <w:rPr>
                <w:b/>
                <w:sz w:val="22"/>
                <w:szCs w:val="22"/>
              </w:rPr>
            </w:pPr>
            <w:r w:rsidRPr="00F52AF9">
              <w:rPr>
                <w:sz w:val="22"/>
                <w:szCs w:val="22"/>
              </w:rPr>
              <w:t>Pastovus fontan</w:t>
            </w:r>
            <w:r w:rsidR="0099470A">
              <w:rPr>
                <w:sz w:val="22"/>
                <w:szCs w:val="22"/>
              </w:rPr>
              <w:t>ų</w:t>
            </w:r>
            <w:r w:rsidR="0099470A">
              <w:rPr>
                <w:sz w:val="22"/>
                <w:szCs w:val="22"/>
              </w:rPr>
              <w:t xml:space="preserve"> </w:t>
            </w:r>
            <w:r w:rsidRPr="00F52AF9">
              <w:rPr>
                <w:sz w:val="22"/>
                <w:szCs w:val="22"/>
              </w:rPr>
              <w:t>aptarnavimas</w:t>
            </w:r>
          </w:p>
        </w:tc>
        <w:tc>
          <w:tcPr>
            <w:tcW w:w="1182" w:type="dxa"/>
          </w:tcPr>
          <w:p w14:paraId="2A0F583A" w14:textId="6985D584" w:rsidR="003531D4" w:rsidRPr="00956062" w:rsidRDefault="003531D4" w:rsidP="00B04419">
            <w:pPr>
              <w:jc w:val="center"/>
              <w:rPr>
                <w:sz w:val="22"/>
                <w:szCs w:val="22"/>
              </w:rPr>
            </w:pPr>
            <w:r w:rsidRPr="003A6808">
              <w:rPr>
                <w:sz w:val="22"/>
                <w:szCs w:val="22"/>
              </w:rPr>
              <w:t>84 kart</w:t>
            </w:r>
            <w:r w:rsidRPr="003A6808">
              <w:rPr>
                <w:sz w:val="22"/>
                <w:szCs w:val="22"/>
              </w:rPr>
              <w:t>ų</w:t>
            </w:r>
          </w:p>
        </w:tc>
        <w:tc>
          <w:tcPr>
            <w:tcW w:w="2890" w:type="dxa"/>
          </w:tcPr>
          <w:p w14:paraId="29B872F4" w14:textId="03557604" w:rsidR="003531D4" w:rsidRPr="00B04419" w:rsidRDefault="003531D4" w:rsidP="00B04419">
            <w:pPr>
              <w:jc w:val="center"/>
              <w:rPr>
                <w:rFonts w:hAnsi="Times New Roman" w:cs="Times New Roman"/>
                <w:bCs/>
                <w:i/>
                <w:iCs/>
                <w:color w:val="FF0000"/>
                <w:sz w:val="22"/>
                <w:szCs w:val="22"/>
              </w:rPr>
            </w:pPr>
            <w:r>
              <w:rPr>
                <w:rFonts w:hAnsi="Times New Roman" w:cs="Times New Roman"/>
                <w:bCs/>
                <w:i/>
                <w:iCs/>
                <w:color w:val="FF0000"/>
                <w:sz w:val="22"/>
                <w:szCs w:val="22"/>
              </w:rPr>
              <w:t>(p</w:t>
            </w:r>
            <w:r w:rsidRPr="00B04419">
              <w:rPr>
                <w:rFonts w:hAnsi="Times New Roman" w:cs="Times New Roman"/>
                <w:bCs/>
                <w:i/>
                <w:iCs/>
                <w:color w:val="FF0000"/>
                <w:sz w:val="22"/>
                <w:szCs w:val="22"/>
              </w:rPr>
              <w:t>ildo tikėjas</w:t>
            </w:r>
            <w:r>
              <w:rPr>
                <w:rFonts w:hAnsi="Times New Roman" w:cs="Times New Roman"/>
                <w:bCs/>
                <w:i/>
                <w:iCs/>
                <w:color w:val="FF0000"/>
                <w:sz w:val="22"/>
                <w:szCs w:val="22"/>
              </w:rPr>
              <w:t>)</w:t>
            </w:r>
          </w:p>
        </w:tc>
        <w:tc>
          <w:tcPr>
            <w:tcW w:w="3380" w:type="dxa"/>
            <w:gridSpan w:val="2"/>
          </w:tcPr>
          <w:p w14:paraId="609A16F6" w14:textId="0045D9D6" w:rsidR="003531D4" w:rsidRPr="00DB531F" w:rsidRDefault="003531D4" w:rsidP="00B04419">
            <w:pPr>
              <w:jc w:val="center"/>
              <w:rPr>
                <w:b/>
                <w:sz w:val="22"/>
                <w:szCs w:val="22"/>
              </w:rPr>
            </w:pPr>
            <w:r w:rsidRPr="004C16A1">
              <w:rPr>
                <w:rFonts w:hAnsi="Times New Roman" w:cs="Times New Roman"/>
                <w:bCs/>
                <w:i/>
                <w:iCs/>
                <w:color w:val="FF0000"/>
                <w:sz w:val="22"/>
                <w:szCs w:val="22"/>
              </w:rPr>
              <w:t>(pildo tikėjas)</w:t>
            </w:r>
          </w:p>
        </w:tc>
      </w:tr>
      <w:tr w:rsidR="003531D4" w:rsidRPr="00DB531F" w14:paraId="68FAF1FD" w14:textId="77777777" w:rsidTr="0099470A">
        <w:tc>
          <w:tcPr>
            <w:tcW w:w="540" w:type="dxa"/>
          </w:tcPr>
          <w:p w14:paraId="42BA70CA" w14:textId="2DBC7BF4" w:rsidR="003531D4" w:rsidRPr="00217AFA" w:rsidRDefault="003531D4" w:rsidP="00B04419">
            <w:pPr>
              <w:jc w:val="center"/>
              <w:rPr>
                <w:sz w:val="22"/>
                <w:szCs w:val="22"/>
              </w:rPr>
            </w:pPr>
            <w:r w:rsidRPr="00217AFA">
              <w:rPr>
                <w:sz w:val="22"/>
                <w:szCs w:val="22"/>
              </w:rPr>
              <w:lastRenderedPageBreak/>
              <w:t>2.</w:t>
            </w:r>
          </w:p>
        </w:tc>
        <w:tc>
          <w:tcPr>
            <w:tcW w:w="2640" w:type="dxa"/>
          </w:tcPr>
          <w:p w14:paraId="0585D585" w14:textId="130B3B81" w:rsidR="003531D4" w:rsidRPr="00B312FB" w:rsidRDefault="003531D4" w:rsidP="00B04419">
            <w:pPr>
              <w:rPr>
                <w:b/>
                <w:sz w:val="22"/>
                <w:szCs w:val="22"/>
              </w:rPr>
            </w:pPr>
            <w:r w:rsidRPr="00F52AF9">
              <w:rPr>
                <w:sz w:val="22"/>
                <w:szCs w:val="22"/>
              </w:rPr>
              <w:t>Fontano</w:t>
            </w:r>
            <w:r>
              <w:rPr>
                <w:sz w:val="22"/>
                <w:szCs w:val="22"/>
              </w:rPr>
              <w:t xml:space="preserve"> </w:t>
            </w:r>
            <w:r w:rsidRPr="00F52AF9">
              <w:rPr>
                <w:sz w:val="22"/>
                <w:szCs w:val="22"/>
              </w:rPr>
              <w:t>paruo</w:t>
            </w:r>
            <w:r w:rsidRPr="00F52AF9">
              <w:rPr>
                <w:sz w:val="22"/>
                <w:szCs w:val="22"/>
              </w:rPr>
              <w:t>š</w:t>
            </w:r>
            <w:r w:rsidRPr="00F52AF9">
              <w:rPr>
                <w:sz w:val="22"/>
                <w:szCs w:val="22"/>
              </w:rPr>
              <w:t xml:space="preserve">imas </w:t>
            </w:r>
            <w:r w:rsidRPr="00F52AF9">
              <w:rPr>
                <w:sz w:val="22"/>
                <w:szCs w:val="22"/>
              </w:rPr>
              <w:t>ž</w:t>
            </w:r>
            <w:r w:rsidRPr="00F52AF9">
              <w:rPr>
                <w:sz w:val="22"/>
                <w:szCs w:val="22"/>
              </w:rPr>
              <w:t>iemos sezonui</w:t>
            </w:r>
          </w:p>
        </w:tc>
        <w:tc>
          <w:tcPr>
            <w:tcW w:w="1182" w:type="dxa"/>
          </w:tcPr>
          <w:p w14:paraId="7A5D0483" w14:textId="6B8CA512" w:rsidR="003531D4" w:rsidRPr="00C2014C" w:rsidRDefault="003531D4" w:rsidP="00B04419">
            <w:pPr>
              <w:jc w:val="center"/>
              <w:rPr>
                <w:sz w:val="22"/>
                <w:szCs w:val="22"/>
              </w:rPr>
            </w:pPr>
            <w:r w:rsidRPr="00C2014C">
              <w:rPr>
                <w:sz w:val="22"/>
                <w:szCs w:val="22"/>
              </w:rPr>
              <w:t>3 kartai</w:t>
            </w:r>
          </w:p>
        </w:tc>
        <w:tc>
          <w:tcPr>
            <w:tcW w:w="2890" w:type="dxa"/>
          </w:tcPr>
          <w:p w14:paraId="5D831471" w14:textId="3958DDFE" w:rsidR="003531D4" w:rsidRDefault="003531D4" w:rsidP="00B04419">
            <w:pPr>
              <w:jc w:val="center"/>
              <w:rPr>
                <w:b/>
                <w:sz w:val="22"/>
                <w:szCs w:val="22"/>
              </w:rPr>
            </w:pPr>
            <w:r>
              <w:rPr>
                <w:rFonts w:hAnsi="Times New Roman" w:cs="Times New Roman"/>
                <w:bCs/>
                <w:i/>
                <w:iCs/>
                <w:color w:val="FF0000"/>
                <w:sz w:val="22"/>
                <w:szCs w:val="22"/>
              </w:rPr>
              <w:t>(p</w:t>
            </w:r>
            <w:r w:rsidRPr="00B04419">
              <w:rPr>
                <w:rFonts w:hAnsi="Times New Roman" w:cs="Times New Roman"/>
                <w:bCs/>
                <w:i/>
                <w:iCs/>
                <w:color w:val="FF0000"/>
                <w:sz w:val="22"/>
                <w:szCs w:val="22"/>
              </w:rPr>
              <w:t>ildo tikėjas</w:t>
            </w:r>
            <w:r>
              <w:rPr>
                <w:rFonts w:hAnsi="Times New Roman" w:cs="Times New Roman"/>
                <w:bCs/>
                <w:i/>
                <w:iCs/>
                <w:color w:val="FF0000"/>
                <w:sz w:val="22"/>
                <w:szCs w:val="22"/>
              </w:rPr>
              <w:t>)</w:t>
            </w:r>
          </w:p>
        </w:tc>
        <w:tc>
          <w:tcPr>
            <w:tcW w:w="3380" w:type="dxa"/>
            <w:gridSpan w:val="2"/>
          </w:tcPr>
          <w:p w14:paraId="3FFD06CE" w14:textId="12C2A636" w:rsidR="003531D4" w:rsidRPr="00DB531F" w:rsidRDefault="003531D4" w:rsidP="00B04419">
            <w:pPr>
              <w:jc w:val="center"/>
              <w:rPr>
                <w:b/>
                <w:sz w:val="22"/>
                <w:szCs w:val="22"/>
              </w:rPr>
            </w:pPr>
            <w:r w:rsidRPr="004C16A1">
              <w:rPr>
                <w:rFonts w:hAnsi="Times New Roman" w:cs="Times New Roman"/>
                <w:bCs/>
                <w:i/>
                <w:iCs/>
                <w:color w:val="FF0000"/>
                <w:sz w:val="22"/>
                <w:szCs w:val="22"/>
              </w:rPr>
              <w:t>(pildo tikėjas)</w:t>
            </w:r>
          </w:p>
        </w:tc>
      </w:tr>
      <w:tr w:rsidR="003531D4" w:rsidRPr="00DB531F" w14:paraId="04387A76" w14:textId="77777777" w:rsidTr="0099470A">
        <w:tc>
          <w:tcPr>
            <w:tcW w:w="540" w:type="dxa"/>
          </w:tcPr>
          <w:p w14:paraId="4F2CF6D6" w14:textId="30F67877" w:rsidR="003531D4" w:rsidRPr="00217AFA" w:rsidRDefault="003531D4" w:rsidP="00B04419">
            <w:pPr>
              <w:jc w:val="center"/>
              <w:rPr>
                <w:sz w:val="22"/>
                <w:szCs w:val="22"/>
              </w:rPr>
            </w:pPr>
            <w:r w:rsidRPr="00217AFA">
              <w:rPr>
                <w:sz w:val="22"/>
                <w:szCs w:val="22"/>
              </w:rPr>
              <w:t>3.</w:t>
            </w:r>
          </w:p>
        </w:tc>
        <w:tc>
          <w:tcPr>
            <w:tcW w:w="2640" w:type="dxa"/>
          </w:tcPr>
          <w:p w14:paraId="0B066229" w14:textId="655C5C55" w:rsidR="003531D4" w:rsidRPr="00B312FB" w:rsidRDefault="003531D4" w:rsidP="00B04419">
            <w:pPr>
              <w:rPr>
                <w:b/>
                <w:sz w:val="22"/>
                <w:szCs w:val="22"/>
              </w:rPr>
            </w:pPr>
            <w:r w:rsidRPr="00F52AF9">
              <w:rPr>
                <w:sz w:val="22"/>
                <w:szCs w:val="22"/>
              </w:rPr>
              <w:t>Fontano</w:t>
            </w:r>
            <w:r>
              <w:rPr>
                <w:sz w:val="22"/>
                <w:szCs w:val="22"/>
              </w:rPr>
              <w:t xml:space="preserve"> </w:t>
            </w:r>
            <w:r w:rsidRPr="00F52AF9">
              <w:rPr>
                <w:sz w:val="22"/>
                <w:szCs w:val="22"/>
              </w:rPr>
              <w:t>paruo</w:t>
            </w:r>
            <w:r w:rsidRPr="00F52AF9">
              <w:rPr>
                <w:sz w:val="22"/>
                <w:szCs w:val="22"/>
              </w:rPr>
              <w:t>š</w:t>
            </w:r>
            <w:r w:rsidRPr="00F52AF9">
              <w:rPr>
                <w:sz w:val="22"/>
                <w:szCs w:val="22"/>
              </w:rPr>
              <w:t>imas vasaros sezonui</w:t>
            </w:r>
          </w:p>
        </w:tc>
        <w:tc>
          <w:tcPr>
            <w:tcW w:w="1182" w:type="dxa"/>
          </w:tcPr>
          <w:p w14:paraId="0EF08063" w14:textId="0DA5A086" w:rsidR="003531D4" w:rsidRPr="00C2014C" w:rsidRDefault="003531D4" w:rsidP="00B04419">
            <w:pPr>
              <w:jc w:val="center"/>
              <w:rPr>
                <w:sz w:val="22"/>
                <w:szCs w:val="22"/>
              </w:rPr>
            </w:pPr>
            <w:r w:rsidRPr="00C2014C">
              <w:rPr>
                <w:sz w:val="22"/>
                <w:szCs w:val="22"/>
              </w:rPr>
              <w:t>3 kartai</w:t>
            </w:r>
          </w:p>
        </w:tc>
        <w:tc>
          <w:tcPr>
            <w:tcW w:w="2890" w:type="dxa"/>
          </w:tcPr>
          <w:p w14:paraId="3B7A0000" w14:textId="21491CD3" w:rsidR="003531D4" w:rsidRDefault="003531D4" w:rsidP="00B04419">
            <w:pPr>
              <w:jc w:val="center"/>
              <w:rPr>
                <w:b/>
                <w:sz w:val="22"/>
                <w:szCs w:val="22"/>
              </w:rPr>
            </w:pPr>
            <w:r>
              <w:rPr>
                <w:rFonts w:hAnsi="Times New Roman" w:cs="Times New Roman"/>
                <w:bCs/>
                <w:i/>
                <w:iCs/>
                <w:color w:val="FF0000"/>
                <w:sz w:val="22"/>
                <w:szCs w:val="22"/>
              </w:rPr>
              <w:t>(p</w:t>
            </w:r>
            <w:r w:rsidRPr="00B04419">
              <w:rPr>
                <w:rFonts w:hAnsi="Times New Roman" w:cs="Times New Roman"/>
                <w:bCs/>
                <w:i/>
                <w:iCs/>
                <w:color w:val="FF0000"/>
                <w:sz w:val="22"/>
                <w:szCs w:val="22"/>
              </w:rPr>
              <w:t>ildo tikėjas</w:t>
            </w:r>
            <w:r>
              <w:rPr>
                <w:rFonts w:hAnsi="Times New Roman" w:cs="Times New Roman"/>
                <w:bCs/>
                <w:i/>
                <w:iCs/>
                <w:color w:val="FF0000"/>
                <w:sz w:val="22"/>
                <w:szCs w:val="22"/>
              </w:rPr>
              <w:t>)</w:t>
            </w:r>
          </w:p>
        </w:tc>
        <w:tc>
          <w:tcPr>
            <w:tcW w:w="3380" w:type="dxa"/>
            <w:gridSpan w:val="2"/>
          </w:tcPr>
          <w:p w14:paraId="4B833942" w14:textId="506F1353" w:rsidR="003531D4" w:rsidRPr="00DB531F" w:rsidRDefault="003531D4" w:rsidP="00B04419">
            <w:pPr>
              <w:jc w:val="center"/>
              <w:rPr>
                <w:b/>
                <w:sz w:val="22"/>
                <w:szCs w:val="22"/>
              </w:rPr>
            </w:pPr>
            <w:r w:rsidRPr="004C16A1">
              <w:rPr>
                <w:rFonts w:hAnsi="Times New Roman" w:cs="Times New Roman"/>
                <w:bCs/>
                <w:i/>
                <w:iCs/>
                <w:color w:val="FF0000"/>
                <w:sz w:val="22"/>
                <w:szCs w:val="22"/>
              </w:rPr>
              <w:t>(pildo tikėjas)</w:t>
            </w:r>
          </w:p>
        </w:tc>
      </w:tr>
      <w:tr w:rsidR="003531D4" w:rsidRPr="00DB531F" w14:paraId="6F91C095" w14:textId="77777777" w:rsidTr="0099470A">
        <w:tc>
          <w:tcPr>
            <w:tcW w:w="540" w:type="dxa"/>
          </w:tcPr>
          <w:p w14:paraId="6542F85B" w14:textId="0AB483CB" w:rsidR="003531D4" w:rsidRPr="00217AFA" w:rsidRDefault="003531D4" w:rsidP="00B04419">
            <w:pPr>
              <w:jc w:val="center"/>
              <w:rPr>
                <w:sz w:val="22"/>
                <w:szCs w:val="22"/>
              </w:rPr>
            </w:pPr>
            <w:r w:rsidRPr="00217AFA">
              <w:rPr>
                <w:sz w:val="22"/>
                <w:szCs w:val="22"/>
              </w:rPr>
              <w:t>4.</w:t>
            </w:r>
          </w:p>
        </w:tc>
        <w:tc>
          <w:tcPr>
            <w:tcW w:w="2640" w:type="dxa"/>
          </w:tcPr>
          <w:p w14:paraId="553EA65B" w14:textId="14DCEEBB" w:rsidR="003531D4" w:rsidRPr="00F52AF9" w:rsidRDefault="003531D4" w:rsidP="00E173BB">
            <w:pPr>
              <w:rPr>
                <w:sz w:val="22"/>
                <w:szCs w:val="22"/>
              </w:rPr>
            </w:pPr>
            <w:r>
              <w:rPr>
                <w:sz w:val="22"/>
                <w:szCs w:val="22"/>
              </w:rPr>
              <w:t>Fontano generalinis plovimas, atliekamas u</w:t>
            </w:r>
            <w:r>
              <w:rPr>
                <w:sz w:val="22"/>
                <w:szCs w:val="22"/>
              </w:rPr>
              <w:t>ž</w:t>
            </w:r>
            <w:r>
              <w:rPr>
                <w:sz w:val="22"/>
                <w:szCs w:val="22"/>
              </w:rPr>
              <w:t>siter</w:t>
            </w:r>
            <w:r>
              <w:rPr>
                <w:sz w:val="22"/>
                <w:szCs w:val="22"/>
              </w:rPr>
              <w:t>š</w:t>
            </w:r>
            <w:r>
              <w:rPr>
                <w:sz w:val="22"/>
                <w:szCs w:val="22"/>
              </w:rPr>
              <w:t>us fontanui</w:t>
            </w:r>
          </w:p>
        </w:tc>
        <w:tc>
          <w:tcPr>
            <w:tcW w:w="1182" w:type="dxa"/>
          </w:tcPr>
          <w:p w14:paraId="5F80CF18" w14:textId="1E31EC1F" w:rsidR="003531D4" w:rsidRPr="008D6CA7" w:rsidRDefault="003531D4" w:rsidP="00B04419">
            <w:pPr>
              <w:jc w:val="center"/>
              <w:rPr>
                <w:b/>
                <w:sz w:val="22"/>
                <w:szCs w:val="22"/>
              </w:rPr>
            </w:pPr>
            <w:r w:rsidRPr="008D6CA7">
              <w:rPr>
                <w:bCs/>
                <w:sz w:val="22"/>
                <w:szCs w:val="22"/>
              </w:rPr>
              <w:t>6 kartai</w:t>
            </w:r>
          </w:p>
        </w:tc>
        <w:tc>
          <w:tcPr>
            <w:tcW w:w="2890" w:type="dxa"/>
          </w:tcPr>
          <w:p w14:paraId="6B95A3FB" w14:textId="0CE387A6" w:rsidR="003531D4" w:rsidRDefault="003531D4" w:rsidP="00B04419">
            <w:pPr>
              <w:jc w:val="center"/>
              <w:rPr>
                <w:b/>
                <w:sz w:val="22"/>
                <w:szCs w:val="22"/>
              </w:rPr>
            </w:pPr>
            <w:r>
              <w:rPr>
                <w:rFonts w:hAnsi="Times New Roman" w:cs="Times New Roman"/>
                <w:bCs/>
                <w:i/>
                <w:iCs/>
                <w:color w:val="FF0000"/>
                <w:sz w:val="22"/>
                <w:szCs w:val="22"/>
              </w:rPr>
              <w:t>(p</w:t>
            </w:r>
            <w:r w:rsidRPr="00B04419">
              <w:rPr>
                <w:rFonts w:hAnsi="Times New Roman" w:cs="Times New Roman"/>
                <w:bCs/>
                <w:i/>
                <w:iCs/>
                <w:color w:val="FF0000"/>
                <w:sz w:val="22"/>
                <w:szCs w:val="22"/>
              </w:rPr>
              <w:t>ildo tikėjas</w:t>
            </w:r>
            <w:r>
              <w:rPr>
                <w:rFonts w:hAnsi="Times New Roman" w:cs="Times New Roman"/>
                <w:bCs/>
                <w:i/>
                <w:iCs/>
                <w:color w:val="FF0000"/>
                <w:sz w:val="22"/>
                <w:szCs w:val="22"/>
              </w:rPr>
              <w:t>)</w:t>
            </w:r>
          </w:p>
        </w:tc>
        <w:tc>
          <w:tcPr>
            <w:tcW w:w="3380" w:type="dxa"/>
            <w:gridSpan w:val="2"/>
          </w:tcPr>
          <w:p w14:paraId="3D0E7B02" w14:textId="504537B7" w:rsidR="003531D4" w:rsidRPr="00DB531F" w:rsidRDefault="003531D4" w:rsidP="00B04419">
            <w:pPr>
              <w:jc w:val="center"/>
              <w:rPr>
                <w:b/>
                <w:sz w:val="22"/>
                <w:szCs w:val="22"/>
              </w:rPr>
            </w:pPr>
            <w:r w:rsidRPr="004C16A1">
              <w:rPr>
                <w:rFonts w:hAnsi="Times New Roman" w:cs="Times New Roman"/>
                <w:bCs/>
                <w:i/>
                <w:iCs/>
                <w:color w:val="FF0000"/>
                <w:sz w:val="22"/>
                <w:szCs w:val="22"/>
              </w:rPr>
              <w:t>(pildo tikėjas)</w:t>
            </w:r>
          </w:p>
        </w:tc>
      </w:tr>
      <w:tr w:rsidR="003531D4" w:rsidRPr="00DB531F" w14:paraId="2B95EF34" w14:textId="77777777" w:rsidTr="0099470A">
        <w:tc>
          <w:tcPr>
            <w:tcW w:w="540" w:type="dxa"/>
          </w:tcPr>
          <w:p w14:paraId="77AC8BFC" w14:textId="32065B56" w:rsidR="003531D4" w:rsidRPr="00217AFA" w:rsidRDefault="003531D4" w:rsidP="00B04419">
            <w:pPr>
              <w:jc w:val="center"/>
              <w:rPr>
                <w:sz w:val="22"/>
                <w:szCs w:val="22"/>
              </w:rPr>
            </w:pPr>
            <w:r>
              <w:rPr>
                <w:sz w:val="22"/>
                <w:szCs w:val="22"/>
              </w:rPr>
              <w:t>5.</w:t>
            </w:r>
          </w:p>
        </w:tc>
        <w:tc>
          <w:tcPr>
            <w:tcW w:w="2640" w:type="dxa"/>
          </w:tcPr>
          <w:p w14:paraId="3183484C" w14:textId="20065170" w:rsidR="003531D4" w:rsidRDefault="003531D4" w:rsidP="00E173BB">
            <w:pPr>
              <w:rPr>
                <w:sz w:val="22"/>
                <w:szCs w:val="22"/>
              </w:rPr>
            </w:pPr>
            <w:r>
              <w:rPr>
                <w:sz w:val="22"/>
                <w:szCs w:val="22"/>
              </w:rPr>
              <w:t xml:space="preserve">Fontano remonto paslaugos valandinis </w:t>
            </w:r>
            <w:r>
              <w:rPr>
                <w:sz w:val="22"/>
                <w:szCs w:val="22"/>
              </w:rPr>
              <w:t>į</w:t>
            </w:r>
            <w:r>
              <w:rPr>
                <w:sz w:val="22"/>
                <w:szCs w:val="22"/>
              </w:rPr>
              <w:t>kainis (1val./Eur)</w:t>
            </w:r>
          </w:p>
        </w:tc>
        <w:tc>
          <w:tcPr>
            <w:tcW w:w="1182" w:type="dxa"/>
          </w:tcPr>
          <w:p w14:paraId="147947EE" w14:textId="7C3C2046" w:rsidR="003531D4" w:rsidRPr="008D6CA7" w:rsidRDefault="003531D4" w:rsidP="00B04419">
            <w:pPr>
              <w:jc w:val="center"/>
              <w:rPr>
                <w:bCs/>
                <w:sz w:val="22"/>
                <w:szCs w:val="22"/>
              </w:rPr>
            </w:pPr>
            <w:r w:rsidRPr="008D6CA7">
              <w:rPr>
                <w:bCs/>
                <w:sz w:val="22"/>
                <w:szCs w:val="22"/>
              </w:rPr>
              <w:t>90 val.</w:t>
            </w:r>
          </w:p>
        </w:tc>
        <w:tc>
          <w:tcPr>
            <w:tcW w:w="2890" w:type="dxa"/>
          </w:tcPr>
          <w:p w14:paraId="0BC93168" w14:textId="3D98224F" w:rsidR="003531D4" w:rsidRDefault="003531D4" w:rsidP="00B04419">
            <w:pPr>
              <w:jc w:val="center"/>
              <w:rPr>
                <w:rFonts w:hAnsi="Times New Roman" w:cs="Times New Roman"/>
                <w:bCs/>
                <w:i/>
                <w:iCs/>
                <w:color w:val="FF0000"/>
                <w:sz w:val="22"/>
                <w:szCs w:val="22"/>
              </w:rPr>
            </w:pPr>
            <w:r>
              <w:rPr>
                <w:rFonts w:hAnsi="Times New Roman" w:cs="Times New Roman"/>
                <w:bCs/>
                <w:i/>
                <w:iCs/>
                <w:color w:val="FF0000"/>
                <w:sz w:val="22"/>
                <w:szCs w:val="22"/>
              </w:rPr>
              <w:t>(p</w:t>
            </w:r>
            <w:r w:rsidRPr="00B04419">
              <w:rPr>
                <w:rFonts w:hAnsi="Times New Roman" w:cs="Times New Roman"/>
                <w:bCs/>
                <w:i/>
                <w:iCs/>
                <w:color w:val="FF0000"/>
                <w:sz w:val="22"/>
                <w:szCs w:val="22"/>
              </w:rPr>
              <w:t>ildo tikėjas</w:t>
            </w:r>
            <w:r>
              <w:rPr>
                <w:rFonts w:hAnsi="Times New Roman" w:cs="Times New Roman"/>
                <w:bCs/>
                <w:i/>
                <w:iCs/>
                <w:color w:val="FF0000"/>
                <w:sz w:val="22"/>
                <w:szCs w:val="22"/>
              </w:rPr>
              <w:t>)</w:t>
            </w:r>
          </w:p>
        </w:tc>
        <w:tc>
          <w:tcPr>
            <w:tcW w:w="3380" w:type="dxa"/>
            <w:gridSpan w:val="2"/>
          </w:tcPr>
          <w:p w14:paraId="02239EF6" w14:textId="27A6AEBD" w:rsidR="003531D4" w:rsidRPr="004C16A1" w:rsidRDefault="003531D4" w:rsidP="00B04419">
            <w:pPr>
              <w:jc w:val="center"/>
              <w:rPr>
                <w:rFonts w:hAnsi="Times New Roman" w:cs="Times New Roman"/>
                <w:bCs/>
                <w:i/>
                <w:iCs/>
                <w:color w:val="FF0000"/>
                <w:sz w:val="22"/>
                <w:szCs w:val="22"/>
              </w:rPr>
            </w:pPr>
            <w:r>
              <w:rPr>
                <w:rFonts w:hAnsi="Times New Roman" w:cs="Times New Roman"/>
                <w:bCs/>
                <w:i/>
                <w:iCs/>
                <w:color w:val="FF0000"/>
                <w:sz w:val="22"/>
                <w:szCs w:val="22"/>
              </w:rPr>
              <w:t>(p</w:t>
            </w:r>
            <w:r w:rsidRPr="00B04419">
              <w:rPr>
                <w:rFonts w:hAnsi="Times New Roman" w:cs="Times New Roman"/>
                <w:bCs/>
                <w:i/>
                <w:iCs/>
                <w:color w:val="FF0000"/>
                <w:sz w:val="22"/>
                <w:szCs w:val="22"/>
              </w:rPr>
              <w:t>ildo tikėjas</w:t>
            </w:r>
            <w:r>
              <w:rPr>
                <w:rFonts w:hAnsi="Times New Roman" w:cs="Times New Roman"/>
                <w:bCs/>
                <w:i/>
                <w:iCs/>
                <w:color w:val="FF0000"/>
                <w:sz w:val="22"/>
                <w:szCs w:val="22"/>
              </w:rPr>
              <w:t>)</w:t>
            </w:r>
          </w:p>
        </w:tc>
      </w:tr>
      <w:tr w:rsidR="003531D4" w:rsidRPr="00DB531F" w14:paraId="02B42BB9" w14:textId="77777777" w:rsidTr="0099470A">
        <w:tc>
          <w:tcPr>
            <w:tcW w:w="540" w:type="dxa"/>
          </w:tcPr>
          <w:p w14:paraId="7BC934A5" w14:textId="7FBB41F3" w:rsidR="003531D4" w:rsidRDefault="003531D4" w:rsidP="00B04419">
            <w:pPr>
              <w:jc w:val="center"/>
              <w:rPr>
                <w:sz w:val="22"/>
                <w:szCs w:val="22"/>
              </w:rPr>
            </w:pPr>
            <w:r>
              <w:rPr>
                <w:sz w:val="22"/>
                <w:szCs w:val="22"/>
              </w:rPr>
              <w:t>6.</w:t>
            </w:r>
          </w:p>
        </w:tc>
        <w:tc>
          <w:tcPr>
            <w:tcW w:w="2640" w:type="dxa"/>
          </w:tcPr>
          <w:p w14:paraId="70F58A36" w14:textId="5CDC0511" w:rsidR="003531D4" w:rsidRDefault="003531D4" w:rsidP="00E173BB">
            <w:pPr>
              <w:rPr>
                <w:sz w:val="22"/>
                <w:szCs w:val="22"/>
              </w:rPr>
            </w:pPr>
            <w:r w:rsidRPr="00551B7E">
              <w:rPr>
                <w:color w:val="000000" w:themeColor="text1"/>
                <w:sz w:val="22"/>
                <w:szCs w:val="22"/>
              </w:rPr>
              <w:t>Fontano remontui reikaling</w:t>
            </w:r>
            <w:r w:rsidRPr="00551B7E">
              <w:rPr>
                <w:color w:val="000000" w:themeColor="text1"/>
                <w:sz w:val="22"/>
                <w:szCs w:val="22"/>
              </w:rPr>
              <w:t>ų</w:t>
            </w:r>
            <w:r w:rsidRPr="00551B7E">
              <w:rPr>
                <w:color w:val="000000" w:themeColor="text1"/>
                <w:sz w:val="22"/>
                <w:szCs w:val="22"/>
              </w:rPr>
              <w:t xml:space="preserve"> nauj</w:t>
            </w:r>
            <w:r w:rsidRPr="00551B7E">
              <w:rPr>
                <w:color w:val="000000" w:themeColor="text1"/>
                <w:sz w:val="22"/>
                <w:szCs w:val="22"/>
              </w:rPr>
              <w:t>ų</w:t>
            </w:r>
            <w:r w:rsidRPr="00551B7E">
              <w:rPr>
                <w:color w:val="000000" w:themeColor="text1"/>
                <w:sz w:val="22"/>
                <w:szCs w:val="22"/>
              </w:rPr>
              <w:t xml:space="preserve"> detali</w:t>
            </w:r>
            <w:r w:rsidRPr="00551B7E">
              <w:rPr>
                <w:color w:val="000000" w:themeColor="text1"/>
                <w:sz w:val="22"/>
                <w:szCs w:val="22"/>
              </w:rPr>
              <w:t>ų</w:t>
            </w:r>
            <w:r w:rsidRPr="00551B7E">
              <w:rPr>
                <w:color w:val="000000" w:themeColor="text1"/>
                <w:sz w:val="22"/>
                <w:szCs w:val="22"/>
              </w:rPr>
              <w:t xml:space="preserve"> bendra kaina</w:t>
            </w:r>
          </w:p>
        </w:tc>
        <w:tc>
          <w:tcPr>
            <w:tcW w:w="1182" w:type="dxa"/>
          </w:tcPr>
          <w:p w14:paraId="16C42597" w14:textId="3F0B2062" w:rsidR="003531D4" w:rsidRPr="008D6CA7" w:rsidRDefault="003531D4" w:rsidP="00B04419">
            <w:pPr>
              <w:jc w:val="center"/>
              <w:rPr>
                <w:bCs/>
                <w:sz w:val="22"/>
                <w:szCs w:val="22"/>
              </w:rPr>
            </w:pPr>
            <w:r>
              <w:rPr>
                <w:bCs/>
                <w:sz w:val="22"/>
                <w:szCs w:val="22"/>
              </w:rPr>
              <w:t>-</w:t>
            </w:r>
          </w:p>
        </w:tc>
        <w:tc>
          <w:tcPr>
            <w:tcW w:w="2890" w:type="dxa"/>
          </w:tcPr>
          <w:p w14:paraId="7DE2E1F3" w14:textId="28E61DC1" w:rsidR="003531D4" w:rsidRPr="009D520C" w:rsidRDefault="003531D4" w:rsidP="00B04419">
            <w:pPr>
              <w:jc w:val="center"/>
              <w:rPr>
                <w:rFonts w:hAnsi="Times New Roman" w:cs="Times New Roman"/>
                <w:bCs/>
                <w:i/>
                <w:iCs/>
                <w:color w:val="000000" w:themeColor="text1"/>
                <w:sz w:val="22"/>
                <w:szCs w:val="22"/>
              </w:rPr>
            </w:pPr>
            <w:r w:rsidRPr="009D520C">
              <w:rPr>
                <w:rFonts w:hAnsi="Times New Roman" w:cs="Times New Roman"/>
                <w:bCs/>
                <w:i/>
                <w:iCs/>
                <w:color w:val="000000" w:themeColor="text1"/>
                <w:sz w:val="22"/>
                <w:szCs w:val="22"/>
              </w:rPr>
              <w:t>-</w:t>
            </w:r>
          </w:p>
        </w:tc>
        <w:tc>
          <w:tcPr>
            <w:tcW w:w="3380" w:type="dxa"/>
            <w:gridSpan w:val="2"/>
          </w:tcPr>
          <w:p w14:paraId="090E3FD9" w14:textId="6271D7CA" w:rsidR="003531D4" w:rsidRPr="009D520C" w:rsidRDefault="003531D4" w:rsidP="003531D4">
            <w:pPr>
              <w:jc w:val="center"/>
              <w:rPr>
                <w:rFonts w:hAnsi="Times New Roman" w:cs="Times New Roman"/>
                <w:bCs/>
                <w:iCs/>
                <w:color w:val="FF0000"/>
                <w:sz w:val="22"/>
                <w:szCs w:val="22"/>
              </w:rPr>
            </w:pPr>
            <w:r>
              <w:rPr>
                <w:rFonts w:hAnsi="Times New Roman" w:cs="Times New Roman"/>
                <w:bCs/>
                <w:iCs/>
                <w:color w:val="000000" w:themeColor="text1"/>
                <w:sz w:val="22"/>
                <w:szCs w:val="22"/>
              </w:rPr>
              <w:t>4958,68</w:t>
            </w:r>
          </w:p>
        </w:tc>
      </w:tr>
      <w:tr w:rsidR="00952E81" w:rsidRPr="00DB531F" w14:paraId="3E16A973" w14:textId="77777777" w:rsidTr="0099470A">
        <w:tc>
          <w:tcPr>
            <w:tcW w:w="7673" w:type="dxa"/>
            <w:gridSpan w:val="5"/>
          </w:tcPr>
          <w:p w14:paraId="375B847F" w14:textId="60098C60" w:rsidR="00952E81" w:rsidRDefault="00952E81" w:rsidP="00E173BB">
            <w:pPr>
              <w:jc w:val="right"/>
              <w:rPr>
                <w:b/>
                <w:sz w:val="22"/>
                <w:szCs w:val="22"/>
              </w:rPr>
            </w:pPr>
            <w:r>
              <w:rPr>
                <w:b/>
                <w:sz w:val="22"/>
                <w:szCs w:val="22"/>
              </w:rPr>
              <w:t>Bendra</w:t>
            </w:r>
            <w:r w:rsidRPr="00251FA1">
              <w:rPr>
                <w:b/>
                <w:sz w:val="22"/>
                <w:szCs w:val="22"/>
              </w:rPr>
              <w:t xml:space="preserve"> </w:t>
            </w:r>
            <w:r>
              <w:rPr>
                <w:b/>
                <w:sz w:val="22"/>
                <w:szCs w:val="22"/>
              </w:rPr>
              <w:t>pasi</w:t>
            </w:r>
            <w:r>
              <w:rPr>
                <w:b/>
                <w:sz w:val="22"/>
                <w:szCs w:val="22"/>
              </w:rPr>
              <w:t>ū</w:t>
            </w:r>
            <w:r>
              <w:rPr>
                <w:b/>
                <w:sz w:val="22"/>
                <w:szCs w:val="22"/>
              </w:rPr>
              <w:t>lymo</w:t>
            </w:r>
            <w:r w:rsidRPr="00251FA1">
              <w:rPr>
                <w:b/>
                <w:sz w:val="22"/>
                <w:szCs w:val="22"/>
              </w:rPr>
              <w:t xml:space="preserve"> </w:t>
            </w:r>
            <w:r>
              <w:rPr>
                <w:b/>
                <w:sz w:val="22"/>
                <w:szCs w:val="22"/>
              </w:rPr>
              <w:t>kaina</w:t>
            </w:r>
            <w:r w:rsidR="00B40573">
              <w:rPr>
                <w:b/>
                <w:sz w:val="22"/>
                <w:szCs w:val="22"/>
              </w:rPr>
              <w:t xml:space="preserve"> laim</w:t>
            </w:r>
            <w:r w:rsidR="00B40573">
              <w:rPr>
                <w:b/>
                <w:sz w:val="22"/>
                <w:szCs w:val="22"/>
              </w:rPr>
              <w:t>ė</w:t>
            </w:r>
            <w:r w:rsidR="00B40573">
              <w:rPr>
                <w:b/>
                <w:sz w:val="22"/>
                <w:szCs w:val="22"/>
              </w:rPr>
              <w:t xml:space="preserve">tojui nustatyti </w:t>
            </w:r>
            <w:r w:rsidR="00883016">
              <w:rPr>
                <w:b/>
                <w:sz w:val="22"/>
                <w:szCs w:val="22"/>
              </w:rPr>
              <w:t>(eilu</w:t>
            </w:r>
            <w:r w:rsidR="00883016">
              <w:rPr>
                <w:b/>
                <w:sz w:val="22"/>
                <w:szCs w:val="22"/>
              </w:rPr>
              <w:t>č</w:t>
            </w:r>
            <w:r w:rsidR="00883016">
              <w:rPr>
                <w:b/>
                <w:sz w:val="22"/>
                <w:szCs w:val="22"/>
              </w:rPr>
              <w:t>i</w:t>
            </w:r>
            <w:r w:rsidR="00883016">
              <w:rPr>
                <w:b/>
                <w:sz w:val="22"/>
                <w:szCs w:val="22"/>
              </w:rPr>
              <w:t>ų</w:t>
            </w:r>
            <w:r w:rsidR="00883016">
              <w:rPr>
                <w:b/>
                <w:sz w:val="22"/>
                <w:szCs w:val="22"/>
              </w:rPr>
              <w:t xml:space="preserve"> suma 1+2+3+4+5</w:t>
            </w:r>
            <w:r w:rsidR="0099470A">
              <w:rPr>
                <w:b/>
                <w:sz w:val="22"/>
                <w:szCs w:val="22"/>
              </w:rPr>
              <w:t>+6</w:t>
            </w:r>
            <w:r w:rsidR="00883016">
              <w:rPr>
                <w:b/>
                <w:sz w:val="22"/>
                <w:szCs w:val="22"/>
              </w:rPr>
              <w:t>)</w:t>
            </w:r>
          </w:p>
        </w:tc>
        <w:tc>
          <w:tcPr>
            <w:tcW w:w="2959" w:type="dxa"/>
          </w:tcPr>
          <w:p w14:paraId="5A3B9463" w14:textId="073C30B4" w:rsidR="00952E81" w:rsidRPr="00DB531F" w:rsidRDefault="00952E81" w:rsidP="00956062">
            <w:pPr>
              <w:jc w:val="center"/>
              <w:rPr>
                <w:b/>
                <w:sz w:val="22"/>
                <w:szCs w:val="22"/>
              </w:rPr>
            </w:pPr>
            <w:r w:rsidRPr="002B199B">
              <w:rPr>
                <w:i/>
                <w:iCs/>
                <w:color w:val="808080" w:themeColor="background1" w:themeShade="80"/>
                <w:sz w:val="22"/>
                <w:szCs w:val="22"/>
              </w:rPr>
              <w:t xml:space="preserve">Pateikiama </w:t>
            </w:r>
            <w:r w:rsidR="0099470A">
              <w:rPr>
                <w:i/>
                <w:iCs/>
                <w:color w:val="808080" w:themeColor="background1" w:themeShade="80"/>
                <w:sz w:val="22"/>
                <w:szCs w:val="22"/>
              </w:rPr>
              <w:t>5</w:t>
            </w:r>
            <w:r w:rsidRPr="002B199B">
              <w:rPr>
                <w:i/>
                <w:iCs/>
                <w:color w:val="808080" w:themeColor="background1" w:themeShade="80"/>
                <w:sz w:val="22"/>
                <w:szCs w:val="22"/>
              </w:rPr>
              <w:t xml:space="preserve"> stulpelio </w:t>
            </w:r>
            <w:r>
              <w:rPr>
                <w:i/>
                <w:iCs/>
                <w:color w:val="808080" w:themeColor="background1" w:themeShade="80"/>
                <w:sz w:val="22"/>
                <w:szCs w:val="22"/>
              </w:rPr>
              <w:t>kain</w:t>
            </w:r>
            <w:r>
              <w:rPr>
                <w:i/>
                <w:iCs/>
                <w:color w:val="808080" w:themeColor="background1" w:themeShade="80"/>
                <w:sz w:val="22"/>
                <w:szCs w:val="22"/>
              </w:rPr>
              <w:t>ų</w:t>
            </w:r>
            <w:r>
              <w:rPr>
                <w:i/>
                <w:iCs/>
                <w:color w:val="808080" w:themeColor="background1" w:themeShade="80"/>
                <w:sz w:val="22"/>
                <w:szCs w:val="22"/>
              </w:rPr>
              <w:t xml:space="preserve"> </w:t>
            </w:r>
            <w:r w:rsidRPr="002B199B">
              <w:rPr>
                <w:i/>
                <w:iCs/>
                <w:color w:val="808080" w:themeColor="background1" w:themeShade="80"/>
                <w:sz w:val="22"/>
                <w:szCs w:val="22"/>
              </w:rPr>
              <w:t xml:space="preserve"> suma</w:t>
            </w:r>
          </w:p>
          <w:p w14:paraId="35955CD2" w14:textId="3AB87A2C" w:rsidR="00952E81" w:rsidRPr="00DB531F" w:rsidRDefault="00952E81" w:rsidP="00956062">
            <w:pPr>
              <w:jc w:val="center"/>
              <w:rPr>
                <w:b/>
                <w:sz w:val="22"/>
                <w:szCs w:val="22"/>
              </w:rPr>
            </w:pPr>
          </w:p>
        </w:tc>
      </w:tr>
    </w:tbl>
    <w:p w14:paraId="741A0D79" w14:textId="2B252A81" w:rsidR="0099470A" w:rsidRPr="00D538E2" w:rsidRDefault="0099470A" w:rsidP="0099470A">
      <w:pPr>
        <w:pStyle w:val="Sraopastraipa"/>
        <w:tabs>
          <w:tab w:val="left" w:pos="630"/>
        </w:tabs>
        <w:spacing w:after="0" w:line="240" w:lineRule="auto"/>
        <w:ind w:left="360"/>
        <w:jc w:val="both"/>
        <w:rPr>
          <w:rFonts w:ascii="Times New Roman" w:hAnsi="Times New Roman" w:cs="Times New Roman"/>
          <w:b/>
          <w:sz w:val="24"/>
          <w:szCs w:val="24"/>
          <w:u w:val="single"/>
        </w:rPr>
      </w:pPr>
      <w:r w:rsidRPr="00D538E2">
        <w:rPr>
          <w:rFonts w:ascii="Times New Roman" w:hAnsi="Times New Roman" w:cs="Times New Roman"/>
          <w:b/>
          <w:sz w:val="24"/>
          <w:szCs w:val="24"/>
          <w:u w:val="single"/>
        </w:rPr>
        <w:t>Pastaba: Bendra pasiūlymo kaina negali būti didesnė kaip 40 495,87 Eur be PVM.</w:t>
      </w:r>
    </w:p>
    <w:p w14:paraId="2D9231B3" w14:textId="77777777" w:rsidR="00CC4626" w:rsidRPr="00CA77FC" w:rsidRDefault="00CC4626" w:rsidP="00CC4626">
      <w:pPr>
        <w:pStyle w:val="Sraopastraipa"/>
        <w:tabs>
          <w:tab w:val="left" w:pos="630"/>
        </w:tabs>
        <w:spacing w:after="0" w:line="240" w:lineRule="auto"/>
        <w:ind w:left="360"/>
        <w:jc w:val="both"/>
        <w:rPr>
          <w:rFonts w:ascii="Times New Roman" w:hAnsi="Times New Roman" w:cs="Times New Roman"/>
          <w:sz w:val="24"/>
          <w:szCs w:val="24"/>
        </w:rPr>
      </w:pPr>
    </w:p>
    <w:p w14:paraId="7F0E9603" w14:textId="0A2FC785" w:rsidR="00CA77FC" w:rsidRPr="00CA77FC" w:rsidRDefault="00CA77FC" w:rsidP="00CA77FC">
      <w:pPr>
        <w:rPr>
          <w:rFonts w:ascii="Times New Roman" w:hAnsi="Times New Roman" w:cs="Times New Roman"/>
          <w:sz w:val="24"/>
          <w:szCs w:val="24"/>
        </w:rPr>
      </w:pPr>
      <w:r w:rsidRPr="00CA77FC">
        <w:rPr>
          <w:rFonts w:ascii="Times New Roman" w:hAnsi="Times New Roman" w:cs="Times New Roman"/>
          <w:sz w:val="24"/>
          <w:szCs w:val="24"/>
        </w:rPr>
        <w:t xml:space="preserve">       * </w:t>
      </w:r>
      <w:r w:rsidR="00D41339">
        <w:rPr>
          <w:rFonts w:ascii="Times New Roman" w:hAnsi="Times New Roman" w:cs="Times New Roman"/>
          <w:sz w:val="24"/>
          <w:szCs w:val="24"/>
        </w:rPr>
        <w:t>Įkaini</w:t>
      </w:r>
      <w:r w:rsidRPr="00CA77FC">
        <w:rPr>
          <w:rFonts w:ascii="Times New Roman" w:hAnsi="Times New Roman" w:cs="Times New Roman"/>
          <w:sz w:val="24"/>
          <w:szCs w:val="24"/>
        </w:rPr>
        <w:t>s nurodom</w:t>
      </w:r>
      <w:r w:rsidR="00D41339">
        <w:rPr>
          <w:rFonts w:ascii="Times New Roman" w:hAnsi="Times New Roman" w:cs="Times New Roman"/>
          <w:sz w:val="24"/>
          <w:szCs w:val="24"/>
        </w:rPr>
        <w:t>a</w:t>
      </w:r>
      <w:r w:rsidRPr="00CA77FC">
        <w:rPr>
          <w:rFonts w:ascii="Times New Roman" w:hAnsi="Times New Roman" w:cs="Times New Roman"/>
          <w:sz w:val="24"/>
          <w:szCs w:val="24"/>
        </w:rPr>
        <w:t>s dviejų skaičių po kablelio tikslumu.</w:t>
      </w:r>
    </w:p>
    <w:p w14:paraId="6D9DDC9C" w14:textId="13CBF86F" w:rsidR="00CA77FC" w:rsidRPr="00CA77FC" w:rsidRDefault="00CA77FC" w:rsidP="00CA77FC">
      <w:pPr>
        <w:pStyle w:val="Sraopastraipa"/>
        <w:numPr>
          <w:ilvl w:val="0"/>
          <w:numId w:val="39"/>
        </w:numPr>
        <w:tabs>
          <w:tab w:val="left" w:pos="567"/>
        </w:tabs>
        <w:spacing w:after="0" w:line="240" w:lineRule="auto"/>
        <w:ind w:left="0" w:firstLine="360"/>
        <w:jc w:val="both"/>
        <w:rPr>
          <w:rFonts w:ascii="Times New Roman" w:hAnsi="Times New Roman" w:cs="Times New Roman"/>
          <w:sz w:val="24"/>
          <w:szCs w:val="24"/>
        </w:rPr>
      </w:pPr>
      <w:r w:rsidRPr="00CA77FC">
        <w:rPr>
          <w:rFonts w:ascii="Times New Roman" w:hAnsi="Times New Roman" w:cs="Times New Roman"/>
          <w:sz w:val="24"/>
          <w:szCs w:val="24"/>
        </w:rPr>
        <w:t>Vis</w:t>
      </w:r>
      <w:r w:rsidR="00D41339">
        <w:rPr>
          <w:rFonts w:ascii="Times New Roman" w:hAnsi="Times New Roman" w:cs="Times New Roman"/>
          <w:sz w:val="24"/>
          <w:szCs w:val="24"/>
        </w:rPr>
        <w:t>i</w:t>
      </w:r>
      <w:r w:rsidRPr="00CA77FC">
        <w:rPr>
          <w:rFonts w:ascii="Times New Roman" w:hAnsi="Times New Roman" w:cs="Times New Roman"/>
          <w:sz w:val="24"/>
          <w:szCs w:val="24"/>
        </w:rPr>
        <w:t xml:space="preserve"> </w:t>
      </w:r>
      <w:r w:rsidR="00D41339">
        <w:rPr>
          <w:rFonts w:ascii="Times New Roman" w:hAnsi="Times New Roman" w:cs="Times New Roman"/>
          <w:sz w:val="24"/>
          <w:szCs w:val="24"/>
        </w:rPr>
        <w:t>į</w:t>
      </w:r>
      <w:r w:rsidRPr="00CA77FC">
        <w:rPr>
          <w:rFonts w:ascii="Times New Roman" w:hAnsi="Times New Roman" w:cs="Times New Roman"/>
          <w:sz w:val="24"/>
          <w:szCs w:val="24"/>
        </w:rPr>
        <w:t>kain</w:t>
      </w:r>
      <w:r w:rsidR="00D41339">
        <w:rPr>
          <w:rFonts w:ascii="Times New Roman" w:hAnsi="Times New Roman" w:cs="Times New Roman"/>
          <w:sz w:val="24"/>
          <w:szCs w:val="24"/>
        </w:rPr>
        <w:t>iai</w:t>
      </w:r>
      <w:r w:rsidRPr="00CA77FC">
        <w:rPr>
          <w:rFonts w:ascii="Times New Roman" w:hAnsi="Times New Roman" w:cs="Times New Roman"/>
          <w:sz w:val="24"/>
          <w:szCs w:val="24"/>
        </w:rPr>
        <w:t xml:space="preserve"> pasiūlyme turi būti įrašom</w:t>
      </w:r>
      <w:r w:rsidR="00D41339">
        <w:rPr>
          <w:rFonts w:ascii="Times New Roman" w:hAnsi="Times New Roman" w:cs="Times New Roman"/>
          <w:sz w:val="24"/>
          <w:szCs w:val="24"/>
        </w:rPr>
        <w:t>i</w:t>
      </w:r>
      <w:r w:rsidRPr="00CA77FC">
        <w:rPr>
          <w:rFonts w:ascii="Times New Roman" w:hAnsi="Times New Roman" w:cs="Times New Roman"/>
          <w:sz w:val="24"/>
          <w:szCs w:val="24"/>
        </w:rPr>
        <w:t xml:space="preserve"> eurais, apvalinant dviem skaitmenimis po kablelio</w:t>
      </w:r>
      <w:r w:rsidRPr="00CA77FC">
        <w:rPr>
          <w:rFonts w:ascii="Times New Roman" w:eastAsia="Calibri" w:hAnsi="Times New Roman" w:cs="Times New Roman"/>
          <w:sz w:val="24"/>
          <w:szCs w:val="24"/>
        </w:rPr>
        <w:t xml:space="preserve">. </w:t>
      </w:r>
      <w:r w:rsidRPr="00CA77FC">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C253FAF" w14:textId="77777777" w:rsidR="00CA77FC" w:rsidRPr="00CA77FC" w:rsidRDefault="00CA77FC" w:rsidP="00CA77FC">
      <w:pPr>
        <w:pStyle w:val="Sraopastraipa"/>
        <w:keepNext/>
        <w:numPr>
          <w:ilvl w:val="0"/>
          <w:numId w:val="39"/>
        </w:numPr>
        <w:tabs>
          <w:tab w:val="left" w:pos="567"/>
        </w:tabs>
        <w:spacing w:after="0" w:line="240" w:lineRule="auto"/>
        <w:ind w:left="0" w:firstLine="360"/>
        <w:jc w:val="both"/>
        <w:rPr>
          <w:rFonts w:ascii="Times New Roman" w:hAnsi="Times New Roman" w:cs="Times New Roman"/>
          <w:sz w:val="24"/>
          <w:szCs w:val="24"/>
        </w:rPr>
      </w:pPr>
      <w:r w:rsidRPr="00CA77FC">
        <w:rPr>
          <w:rFonts w:ascii="Times New Roman" w:hAnsi="Times New Roman" w:cs="Times New Roman"/>
          <w:sz w:val="24"/>
          <w:szCs w:val="24"/>
        </w:rPr>
        <w:t xml:space="preserve">Jei suma skaičiais neatitinka sumos žodžiais, teisinga laikoma suma žodžiais. </w:t>
      </w:r>
    </w:p>
    <w:p w14:paraId="23995BDD" w14:textId="71FDD609" w:rsidR="00CA77FC" w:rsidRPr="0099470A" w:rsidRDefault="00CA77FC" w:rsidP="00CA77FC">
      <w:pPr>
        <w:pStyle w:val="Sraopastraipa"/>
        <w:numPr>
          <w:ilvl w:val="0"/>
          <w:numId w:val="39"/>
        </w:numPr>
        <w:tabs>
          <w:tab w:val="left" w:pos="567"/>
        </w:tabs>
        <w:spacing w:after="120" w:line="240" w:lineRule="auto"/>
        <w:ind w:left="0" w:firstLine="360"/>
        <w:jc w:val="both"/>
        <w:rPr>
          <w:rFonts w:ascii="Times New Roman" w:eastAsia="Calibri" w:hAnsi="Times New Roman" w:cs="Times New Roman"/>
          <w:sz w:val="24"/>
          <w:szCs w:val="24"/>
        </w:rPr>
      </w:pPr>
      <w:r w:rsidRPr="00CA77FC">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p>
    <w:p w14:paraId="4D66022E" w14:textId="77777777" w:rsidR="00CA77FC" w:rsidRPr="00CA77FC" w:rsidRDefault="00CA77FC" w:rsidP="00CA77FC">
      <w:pPr>
        <w:rPr>
          <w:rFonts w:ascii="Times New Roman" w:hAnsi="Times New Roman" w:cs="Times New Roman"/>
          <w:sz w:val="24"/>
          <w:szCs w:val="24"/>
        </w:rPr>
      </w:pPr>
      <w:r w:rsidRPr="00CA77FC">
        <w:rPr>
          <w:rFonts w:ascii="Times New Roman" w:hAnsi="Times New Roman" w:cs="Times New Roman"/>
          <w:b/>
          <w:sz w:val="24"/>
          <w:szCs w:val="24"/>
        </w:rPr>
        <w:t>Pastaba:</w:t>
      </w:r>
      <w:r w:rsidRPr="00CA77FC">
        <w:rPr>
          <w:rFonts w:ascii="Times New Roman" w:hAnsi="Times New Roman" w:cs="Times New Roman"/>
          <w:sz w:val="24"/>
          <w:szCs w:val="24"/>
        </w:rPr>
        <w:t xml:space="preserve"> </w:t>
      </w:r>
    </w:p>
    <w:p w14:paraId="5D6E70D5" w14:textId="637BD96B" w:rsidR="00CA77FC" w:rsidRPr="00CA77FC" w:rsidRDefault="00CA77FC" w:rsidP="00CA77FC">
      <w:pPr>
        <w:pStyle w:val="Sraopastraipa"/>
        <w:ind w:left="567"/>
        <w:rPr>
          <w:rFonts w:ascii="Times New Roman" w:hAnsi="Times New Roman" w:cs="Times New Roman"/>
          <w:sz w:val="24"/>
          <w:szCs w:val="24"/>
        </w:rPr>
      </w:pPr>
      <w:r w:rsidRPr="00CA77FC">
        <w:rPr>
          <w:rFonts w:ascii="Times New Roman" w:hAnsi="Times New Roman" w:cs="Times New Roman"/>
          <w:sz w:val="24"/>
          <w:szCs w:val="24"/>
        </w:rPr>
        <w:t xml:space="preserve">- Į </w:t>
      </w:r>
      <w:r w:rsidR="00D41339">
        <w:rPr>
          <w:rFonts w:ascii="Times New Roman" w:hAnsi="Times New Roman" w:cs="Times New Roman"/>
          <w:sz w:val="24"/>
          <w:szCs w:val="24"/>
        </w:rPr>
        <w:t>į</w:t>
      </w:r>
      <w:r w:rsidRPr="00CA77FC">
        <w:rPr>
          <w:rFonts w:ascii="Times New Roman" w:hAnsi="Times New Roman" w:cs="Times New Roman"/>
          <w:sz w:val="24"/>
          <w:szCs w:val="24"/>
        </w:rPr>
        <w:t>kain</w:t>
      </w:r>
      <w:r w:rsidR="00D41339">
        <w:rPr>
          <w:rFonts w:ascii="Times New Roman" w:hAnsi="Times New Roman" w:cs="Times New Roman"/>
          <w:sz w:val="24"/>
          <w:szCs w:val="24"/>
        </w:rPr>
        <w:t>į</w:t>
      </w:r>
      <w:r w:rsidRPr="00CA77FC">
        <w:rPr>
          <w:rFonts w:ascii="Times New Roman" w:hAnsi="Times New Roman" w:cs="Times New Roman"/>
          <w:sz w:val="24"/>
          <w:szCs w:val="24"/>
        </w:rPr>
        <w:t xml:space="preserve"> tiekėjas turi įskaičiuoti visas reikalingas paslaugas, medžiagas, gaminius, prietaisus, mokesčius ir pan.</w:t>
      </w:r>
    </w:p>
    <w:p w14:paraId="70EB7836" w14:textId="6ADA036A" w:rsidR="00CA77FC" w:rsidRPr="00CA77FC" w:rsidRDefault="00CA77FC" w:rsidP="00CA77FC">
      <w:pPr>
        <w:pStyle w:val="Sraopastraipa"/>
        <w:ind w:left="567"/>
        <w:rPr>
          <w:rFonts w:ascii="Times New Roman" w:hAnsi="Times New Roman" w:cs="Times New Roman"/>
          <w:sz w:val="24"/>
          <w:szCs w:val="24"/>
        </w:rPr>
      </w:pPr>
      <w:r w:rsidRPr="00CA77FC">
        <w:rPr>
          <w:rFonts w:ascii="Times New Roman" w:hAnsi="Times New Roman" w:cs="Times New Roman"/>
          <w:sz w:val="24"/>
          <w:szCs w:val="24"/>
        </w:rPr>
        <w:t xml:space="preserve">- Į </w:t>
      </w:r>
      <w:r w:rsidR="00D41339">
        <w:rPr>
          <w:rFonts w:ascii="Times New Roman" w:hAnsi="Times New Roman" w:cs="Times New Roman"/>
          <w:sz w:val="24"/>
          <w:szCs w:val="24"/>
        </w:rPr>
        <w:t>į</w:t>
      </w:r>
      <w:r w:rsidRPr="00CA77FC">
        <w:rPr>
          <w:rFonts w:ascii="Times New Roman" w:hAnsi="Times New Roman" w:cs="Times New Roman"/>
          <w:sz w:val="24"/>
          <w:szCs w:val="24"/>
        </w:rPr>
        <w:t>kain</w:t>
      </w:r>
      <w:r w:rsidR="00D41339">
        <w:rPr>
          <w:rFonts w:ascii="Times New Roman" w:hAnsi="Times New Roman" w:cs="Times New Roman"/>
          <w:sz w:val="24"/>
          <w:szCs w:val="24"/>
        </w:rPr>
        <w:t>į</w:t>
      </w:r>
      <w:r w:rsidRPr="00CA77FC">
        <w:rPr>
          <w:rFonts w:ascii="Times New Roman" w:hAnsi="Times New Roman" w:cs="Times New Roman"/>
          <w:sz w:val="24"/>
          <w:szCs w:val="24"/>
        </w:rPr>
        <w:t xml:space="preserve"> tiekėjas turi įskaičiuoti visas tiesiogines ir pridėtines išlaidas.</w:t>
      </w:r>
    </w:p>
    <w:p w14:paraId="72D91FEA" w14:textId="77777777" w:rsidR="001C0BCF" w:rsidRPr="00E26C73" w:rsidRDefault="001C0BCF" w:rsidP="001C0B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1C0BCF" w:rsidRPr="00E26C73" w14:paraId="687B4D64" w14:textId="77777777" w:rsidTr="00171D5D">
        <w:tc>
          <w:tcPr>
            <w:tcW w:w="1196" w:type="dxa"/>
            <w:tcBorders>
              <w:top w:val="single" w:sz="4" w:space="0" w:color="auto"/>
              <w:left w:val="single" w:sz="4" w:space="0" w:color="auto"/>
              <w:bottom w:val="single" w:sz="4" w:space="0" w:color="auto"/>
              <w:right w:val="single" w:sz="4" w:space="0" w:color="auto"/>
            </w:tcBorders>
            <w:hideMark/>
          </w:tcPr>
          <w:p w14:paraId="0EAA4D18"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65C5993"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0FE53DAA"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1C0BCF" w:rsidRPr="00E26C73" w14:paraId="04149425" w14:textId="77777777" w:rsidTr="00171D5D">
        <w:tc>
          <w:tcPr>
            <w:tcW w:w="1196" w:type="dxa"/>
            <w:tcBorders>
              <w:top w:val="single" w:sz="4" w:space="0" w:color="auto"/>
              <w:left w:val="single" w:sz="4" w:space="0" w:color="auto"/>
              <w:bottom w:val="single" w:sz="4" w:space="0" w:color="auto"/>
              <w:right w:val="single" w:sz="4" w:space="0" w:color="auto"/>
            </w:tcBorders>
            <w:hideMark/>
          </w:tcPr>
          <w:p w14:paraId="5D54DCBA"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BA4BEE3"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A3BD2D9"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p>
        </w:tc>
      </w:tr>
      <w:tr w:rsidR="001C0BCF" w:rsidRPr="00E26C73" w14:paraId="3868B42A" w14:textId="77777777" w:rsidTr="00171D5D">
        <w:tc>
          <w:tcPr>
            <w:tcW w:w="1196" w:type="dxa"/>
            <w:tcBorders>
              <w:top w:val="single" w:sz="4" w:space="0" w:color="auto"/>
              <w:left w:val="single" w:sz="4" w:space="0" w:color="auto"/>
              <w:bottom w:val="single" w:sz="4" w:space="0" w:color="auto"/>
              <w:right w:val="single" w:sz="4" w:space="0" w:color="auto"/>
            </w:tcBorders>
            <w:hideMark/>
          </w:tcPr>
          <w:p w14:paraId="24840398"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778AA1E0"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C710F67" w14:textId="77777777" w:rsidR="001C0BCF" w:rsidRPr="00E26C73" w:rsidRDefault="001C0BCF" w:rsidP="00171D5D">
            <w:pPr>
              <w:spacing w:line="260" w:lineRule="exact"/>
              <w:jc w:val="both"/>
              <w:rPr>
                <w:rFonts w:ascii="Times New Roman" w:eastAsia="Calibri" w:hAnsi="Times New Roman" w:cs="Times New Roman"/>
                <w:sz w:val="24"/>
                <w:szCs w:val="24"/>
                <w:lang w:eastAsia="en-US"/>
              </w:rPr>
            </w:pPr>
          </w:p>
        </w:tc>
      </w:tr>
    </w:tbl>
    <w:p w14:paraId="23D48F9E" w14:textId="77777777" w:rsidR="001C0BCF" w:rsidRDefault="001C0BCF" w:rsidP="001C0B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5FE36E2D" w14:textId="409F8E87" w:rsidR="001332F4" w:rsidRDefault="001332F4" w:rsidP="00AB7892">
      <w:pPr>
        <w:spacing w:after="0"/>
        <w:ind w:firstLine="360"/>
        <w:contextualSpacing/>
        <w:jc w:val="both"/>
        <w:rPr>
          <w:rFonts w:ascii="Times New Roman" w:hAnsi="Times New Roman" w:cs="Times New Roman"/>
          <w:b/>
          <w:bCs/>
          <w:sz w:val="24"/>
          <w:szCs w:val="24"/>
          <w:u w:val="single"/>
        </w:rPr>
      </w:pPr>
      <w:r w:rsidRPr="00AB7892">
        <w:rPr>
          <w:rFonts w:ascii="Times New Roman" w:hAnsi="Times New Roman"/>
          <w:b/>
          <w:bCs/>
          <w:sz w:val="24"/>
          <w:szCs w:val="24"/>
          <w:u w:val="single"/>
        </w:rPr>
        <w:t>Su pasiūlymu turi būti pateikta</w:t>
      </w:r>
      <w:r w:rsidR="00AB7892" w:rsidRPr="00AB7892">
        <w:rPr>
          <w:rFonts w:ascii="Times New Roman" w:hAnsi="Times New Roman"/>
          <w:b/>
          <w:bCs/>
          <w:sz w:val="24"/>
          <w:szCs w:val="24"/>
          <w:u w:val="single"/>
        </w:rPr>
        <w:t xml:space="preserve">s užpildytas </w:t>
      </w:r>
      <w:r w:rsidR="00AB7892" w:rsidRPr="00AB7892">
        <w:rPr>
          <w:rFonts w:ascii="Times New Roman" w:hAnsi="Times New Roman" w:cs="Times New Roman"/>
          <w:b/>
          <w:bCs/>
          <w:sz w:val="24"/>
          <w:szCs w:val="24"/>
          <w:u w:val="single"/>
        </w:rPr>
        <w:t>Specialiųjų pirkimo sąlygų 6 priedas „Tiekėjų pašalinimo pagrindų atitikties deklaracija“.</w:t>
      </w:r>
    </w:p>
    <w:p w14:paraId="344D5BB6" w14:textId="77777777" w:rsidR="0078693A" w:rsidRPr="00AB7892" w:rsidRDefault="0078693A" w:rsidP="00AB7892">
      <w:pPr>
        <w:spacing w:after="0"/>
        <w:ind w:firstLine="360"/>
        <w:contextualSpacing/>
        <w:jc w:val="both"/>
        <w:rPr>
          <w:rFonts w:ascii="Times New Roman" w:hAnsi="Times New Roman" w:cs="Times New Roman"/>
          <w:b/>
          <w:bCs/>
          <w:sz w:val="24"/>
          <w:szCs w:val="24"/>
          <w:u w:val="single"/>
        </w:rPr>
      </w:pPr>
    </w:p>
    <w:p w14:paraId="2180A2FE" w14:textId="442BAE07" w:rsidR="001C0BCF" w:rsidRPr="00E26C73" w:rsidRDefault="001C0BCF" w:rsidP="00AB7892">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5EF9B2BA" w14:textId="77777777" w:rsidR="001C0BCF" w:rsidRPr="00E26C73" w:rsidRDefault="001C0BCF" w:rsidP="001C0B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33F66B22" w14:textId="53636568" w:rsidR="00C52AFC" w:rsidRPr="0018451F" w:rsidRDefault="001C0BCF" w:rsidP="0018451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w:t>
      </w:r>
      <w:r w:rsidR="009D520C">
        <w:rPr>
          <w:rFonts w:ascii="Times New Roman" w:hAnsi="Times New Roman"/>
          <w:sz w:val="24"/>
          <w:szCs w:val="24"/>
        </w:rPr>
        <w:t xml:space="preserve">             (Vardas ir pavardė</w:t>
      </w:r>
    </w:p>
    <w:p w14:paraId="0D91DB81" w14:textId="77777777" w:rsidR="00C2014C" w:rsidRDefault="00C2014C" w:rsidP="00C2014C">
      <w:pPr>
        <w:spacing w:line="240" w:lineRule="auto"/>
        <w:jc w:val="right"/>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 xml:space="preserve">Specialiųjų pirkimo sąlygų 3 priedas „Pasiūlymo forma“ </w:t>
      </w:r>
    </w:p>
    <w:p w14:paraId="21FE157C" w14:textId="77777777" w:rsidR="00B04419" w:rsidRDefault="00B04419" w:rsidP="00C2014C">
      <w:pPr>
        <w:spacing w:line="240" w:lineRule="auto"/>
        <w:jc w:val="center"/>
        <w:rPr>
          <w:rFonts w:ascii="Times New Roman" w:eastAsia="Times New Roman" w:hAnsi="Times New Roman" w:cs="Times New Roman"/>
          <w:b/>
          <w:bCs/>
          <w:sz w:val="24"/>
          <w:szCs w:val="24"/>
          <w:lang w:eastAsia="en-US"/>
        </w:rPr>
      </w:pPr>
    </w:p>
    <w:p w14:paraId="2F9E97F1" w14:textId="62BA593B" w:rsidR="00C2014C" w:rsidRPr="00687A19" w:rsidRDefault="00C2014C" w:rsidP="00C2014C">
      <w:pPr>
        <w:spacing w:line="240" w:lineRule="auto"/>
        <w:jc w:val="center"/>
        <w:rPr>
          <w:rFonts w:ascii="Times New Roman" w:hAnsi="Times New Roman" w:cs="Times New Roman"/>
          <w:sz w:val="24"/>
          <w:szCs w:val="24"/>
        </w:rPr>
      </w:pPr>
      <w:r w:rsidRPr="00E26C73">
        <w:rPr>
          <w:rFonts w:ascii="Times New Roman" w:eastAsia="Times New Roman" w:hAnsi="Times New Roman" w:cs="Times New Roman"/>
          <w:b/>
          <w:bCs/>
          <w:sz w:val="24"/>
          <w:szCs w:val="24"/>
          <w:lang w:eastAsia="en-US"/>
        </w:rPr>
        <w:t>PASIŪLYMO FORMA</w:t>
      </w:r>
    </w:p>
    <w:p w14:paraId="7237B53D" w14:textId="2ADF4CAA" w:rsidR="00C2014C" w:rsidRPr="004512B8" w:rsidRDefault="00C2014C" w:rsidP="00C2014C">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II pirkimo daliai</w:t>
      </w:r>
    </w:p>
    <w:p w14:paraId="5E30EA4E" w14:textId="77777777" w:rsidR="00C2014C" w:rsidRPr="00E26C73" w:rsidRDefault="00C2014C" w:rsidP="00C2014C">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599AA00" w14:textId="77777777" w:rsidR="00C2014C" w:rsidRPr="00E26C73" w:rsidRDefault="00C2014C" w:rsidP="00C2014C">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431B788C" w14:textId="77777777" w:rsidR="00C2014C" w:rsidRPr="00E26C73" w:rsidRDefault="00C2014C" w:rsidP="00C2014C">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EC75B1" w14:textId="77777777" w:rsidR="00C2014C" w:rsidRPr="00E26C73" w:rsidRDefault="00C2014C" w:rsidP="00C2014C">
      <w:pPr>
        <w:spacing w:after="0" w:line="240" w:lineRule="auto"/>
        <w:jc w:val="center"/>
        <w:rPr>
          <w:rFonts w:ascii="Times New Roman" w:eastAsia="Times New Roman" w:hAnsi="Times New Roman" w:cs="Times New Roman"/>
          <w:b/>
          <w:sz w:val="24"/>
          <w:szCs w:val="24"/>
          <w:lang w:eastAsia="zh-CN"/>
        </w:rPr>
      </w:pPr>
    </w:p>
    <w:p w14:paraId="7D6BD12D" w14:textId="77777777" w:rsidR="00C2014C" w:rsidRPr="00E26C73" w:rsidRDefault="00C2014C" w:rsidP="00C2014C">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2C44AF4C" w14:textId="77777777" w:rsidR="00C2014C" w:rsidRPr="00E26C73" w:rsidRDefault="00C2014C" w:rsidP="00C2014C">
      <w:pPr>
        <w:spacing w:after="0" w:line="240" w:lineRule="auto"/>
        <w:jc w:val="center"/>
        <w:rPr>
          <w:rFonts w:ascii="Times New Roman" w:eastAsia="Times New Roman" w:hAnsi="Times New Roman" w:cs="Times New Roman"/>
          <w:sz w:val="24"/>
          <w:szCs w:val="24"/>
          <w:lang w:eastAsia="zh-CN"/>
        </w:rPr>
      </w:pPr>
    </w:p>
    <w:p w14:paraId="6205CB80" w14:textId="77777777" w:rsidR="00C2014C" w:rsidRPr="00E26C73" w:rsidRDefault="00C2014C" w:rsidP="00C2014C">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135CE5FD" w14:textId="77777777" w:rsidR="00C2014C" w:rsidRPr="00E26C73" w:rsidRDefault="00C2014C" w:rsidP="00C2014C">
      <w:pPr>
        <w:spacing w:after="0" w:line="240" w:lineRule="auto"/>
        <w:jc w:val="center"/>
        <w:rPr>
          <w:rFonts w:ascii="Times New Roman" w:eastAsia="Times New Roman" w:hAnsi="Times New Roman" w:cs="Times New Roman"/>
          <w:b/>
          <w:sz w:val="24"/>
          <w:szCs w:val="24"/>
          <w:lang w:eastAsia="en-US"/>
        </w:rPr>
      </w:pPr>
    </w:p>
    <w:p w14:paraId="6DEFD161" w14:textId="48C1E51B" w:rsidR="00C2014C" w:rsidRPr="00E26C73" w:rsidRDefault="00C2014C" w:rsidP="00C2014C">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D538E2" w:rsidRPr="00D41339">
        <w:rPr>
          <w:rFonts w:ascii="Times New Roman" w:hAnsi="Times New Roman" w:cs="Times New Roman"/>
          <w:b/>
          <w:bCs/>
          <w:sz w:val="24"/>
          <w:szCs w:val="24"/>
        </w:rPr>
        <w:t>FONTANŲ PRIEŽIŪRA</w:t>
      </w:r>
      <w:r w:rsidRPr="00D41339">
        <w:rPr>
          <w:rFonts w:ascii="Times New Roman" w:hAnsi="Times New Roman" w:cs="Times New Roman"/>
          <w:b/>
          <w:bCs/>
          <w:color w:val="000000" w:themeColor="text1"/>
          <w:sz w:val="24"/>
          <w:szCs w:val="24"/>
        </w:rPr>
        <w:t>“</w:t>
      </w:r>
      <w:r w:rsidR="00D538E2" w:rsidRPr="00D41339">
        <w:rPr>
          <w:rFonts w:ascii="Times New Roman" w:hAnsi="Times New Roman" w:cs="Times New Roman"/>
          <w:b/>
          <w:bCs/>
          <w:color w:val="000000" w:themeColor="text1"/>
          <w:sz w:val="24"/>
          <w:szCs w:val="24"/>
        </w:rPr>
        <w:t xml:space="preserve"> </w:t>
      </w:r>
      <w:r w:rsidRPr="00D41339">
        <w:rPr>
          <w:rFonts w:ascii="Times New Roman" w:hAnsi="Times New Roman" w:cs="Times New Roman"/>
          <w:b/>
          <w:bCs/>
          <w:color w:val="000000" w:themeColor="text1"/>
          <w:sz w:val="24"/>
          <w:szCs w:val="24"/>
        </w:rPr>
        <w:t xml:space="preserve"> VIE</w:t>
      </w:r>
      <w:r w:rsidRPr="00E26C73">
        <w:rPr>
          <w:rFonts w:ascii="Times New Roman" w:hAnsi="Times New Roman" w:cs="Times New Roman"/>
          <w:b/>
          <w:bCs/>
          <w:color w:val="000000" w:themeColor="text1"/>
          <w:sz w:val="24"/>
          <w:szCs w:val="24"/>
        </w:rPr>
        <w:t>ŠOJO</w:t>
      </w:r>
      <w:r w:rsidRPr="00E26C73">
        <w:rPr>
          <w:rFonts w:ascii="Times New Roman" w:eastAsia="Times New Roman" w:hAnsi="Times New Roman" w:cs="Times New Roman"/>
          <w:b/>
          <w:bCs/>
          <w:sz w:val="24"/>
          <w:szCs w:val="24"/>
          <w:lang w:eastAsia="en-US"/>
        </w:rPr>
        <w:t xml:space="preserve"> PIRKIMO</w:t>
      </w:r>
    </w:p>
    <w:p w14:paraId="24407877" w14:textId="77777777" w:rsidR="00C2014C" w:rsidRPr="00E26C73" w:rsidRDefault="00C2014C" w:rsidP="00C2014C">
      <w:pPr>
        <w:spacing w:after="0" w:line="240" w:lineRule="auto"/>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820"/>
      </w:tblGrid>
      <w:tr w:rsidR="00C2014C" w:rsidRPr="00E26C73" w14:paraId="00CBCF53" w14:textId="77777777" w:rsidTr="00E173BB">
        <w:tc>
          <w:tcPr>
            <w:tcW w:w="5812" w:type="dxa"/>
            <w:tcBorders>
              <w:top w:val="single" w:sz="4" w:space="0" w:color="auto"/>
              <w:left w:val="single" w:sz="4" w:space="0" w:color="auto"/>
              <w:bottom w:val="single" w:sz="4" w:space="0" w:color="auto"/>
              <w:right w:val="single" w:sz="4" w:space="0" w:color="auto"/>
            </w:tcBorders>
            <w:hideMark/>
          </w:tcPr>
          <w:p w14:paraId="585A3B61" w14:textId="77777777" w:rsidR="00C2014C" w:rsidRPr="00E26C73" w:rsidRDefault="00C2014C" w:rsidP="00E173B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18A4E363" w14:textId="77777777" w:rsidR="00C2014C" w:rsidRPr="00E26C73" w:rsidRDefault="00C2014C" w:rsidP="00E173BB">
            <w:pPr>
              <w:shd w:val="clear" w:color="auto" w:fill="FFFFFF"/>
              <w:jc w:val="both"/>
              <w:rPr>
                <w:rFonts w:ascii="Times New Roman" w:eastAsia="Calibri" w:hAnsi="Times New Roman" w:cs="Times New Roman"/>
                <w:sz w:val="24"/>
                <w:szCs w:val="24"/>
              </w:rPr>
            </w:pPr>
          </w:p>
          <w:p w14:paraId="08B41D11" w14:textId="77777777" w:rsidR="00C2014C" w:rsidRPr="00E26C73" w:rsidRDefault="00C2014C" w:rsidP="00E173BB">
            <w:pPr>
              <w:shd w:val="clear" w:color="auto" w:fill="FFFFFF"/>
              <w:jc w:val="both"/>
              <w:rPr>
                <w:rFonts w:ascii="Times New Roman" w:eastAsia="Calibri" w:hAnsi="Times New Roman" w:cs="Times New Roman"/>
                <w:sz w:val="24"/>
                <w:szCs w:val="24"/>
              </w:rPr>
            </w:pPr>
          </w:p>
        </w:tc>
      </w:tr>
      <w:tr w:rsidR="00C2014C" w:rsidRPr="00E26C73" w14:paraId="6A178C68" w14:textId="77777777" w:rsidTr="00E173BB">
        <w:tc>
          <w:tcPr>
            <w:tcW w:w="5812" w:type="dxa"/>
            <w:tcBorders>
              <w:top w:val="single" w:sz="4" w:space="0" w:color="auto"/>
              <w:left w:val="single" w:sz="4" w:space="0" w:color="auto"/>
              <w:bottom w:val="single" w:sz="4" w:space="0" w:color="auto"/>
              <w:right w:val="single" w:sz="4" w:space="0" w:color="auto"/>
            </w:tcBorders>
            <w:hideMark/>
          </w:tcPr>
          <w:p w14:paraId="25DD54D5" w14:textId="77777777" w:rsidR="00C2014C" w:rsidRPr="00E26C73" w:rsidRDefault="00C2014C" w:rsidP="00E173B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370C3344" w14:textId="77777777" w:rsidR="00C2014C" w:rsidRPr="00E26C73" w:rsidRDefault="00C2014C" w:rsidP="00E173BB">
            <w:pPr>
              <w:shd w:val="clear" w:color="auto" w:fill="FFFFFF"/>
              <w:jc w:val="both"/>
              <w:rPr>
                <w:rFonts w:ascii="Times New Roman" w:eastAsia="Calibri" w:hAnsi="Times New Roman" w:cs="Times New Roman"/>
                <w:sz w:val="24"/>
                <w:szCs w:val="24"/>
              </w:rPr>
            </w:pPr>
          </w:p>
        </w:tc>
      </w:tr>
      <w:tr w:rsidR="00C2014C" w:rsidRPr="00E26C73" w14:paraId="339D9581" w14:textId="77777777" w:rsidTr="00E173BB">
        <w:tc>
          <w:tcPr>
            <w:tcW w:w="5812" w:type="dxa"/>
            <w:tcBorders>
              <w:top w:val="single" w:sz="4" w:space="0" w:color="auto"/>
              <w:left w:val="single" w:sz="4" w:space="0" w:color="auto"/>
              <w:bottom w:val="single" w:sz="4" w:space="0" w:color="auto"/>
              <w:right w:val="single" w:sz="4" w:space="0" w:color="auto"/>
            </w:tcBorders>
            <w:hideMark/>
          </w:tcPr>
          <w:p w14:paraId="24726C11" w14:textId="77777777" w:rsidR="00C2014C" w:rsidRPr="00E26C73" w:rsidRDefault="00C2014C" w:rsidP="00E173B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54A88C6F" w14:textId="77777777" w:rsidR="00C2014C" w:rsidRPr="00E26C73" w:rsidRDefault="00C2014C" w:rsidP="00E173BB">
            <w:pPr>
              <w:shd w:val="clear" w:color="auto" w:fill="FFFFFF"/>
              <w:jc w:val="both"/>
              <w:rPr>
                <w:rFonts w:ascii="Times New Roman" w:eastAsia="Calibri" w:hAnsi="Times New Roman" w:cs="Times New Roman"/>
                <w:sz w:val="24"/>
                <w:szCs w:val="24"/>
              </w:rPr>
            </w:pPr>
          </w:p>
          <w:p w14:paraId="61206A5E" w14:textId="77777777" w:rsidR="00C2014C" w:rsidRPr="00E26C73" w:rsidRDefault="00C2014C" w:rsidP="00E173BB">
            <w:pPr>
              <w:shd w:val="clear" w:color="auto" w:fill="FFFFFF"/>
              <w:jc w:val="both"/>
              <w:rPr>
                <w:rFonts w:ascii="Times New Roman" w:eastAsia="Calibri" w:hAnsi="Times New Roman" w:cs="Times New Roman"/>
                <w:sz w:val="24"/>
                <w:szCs w:val="24"/>
              </w:rPr>
            </w:pPr>
          </w:p>
        </w:tc>
      </w:tr>
      <w:tr w:rsidR="00C2014C" w:rsidRPr="00E26C73" w14:paraId="44219DA7" w14:textId="77777777" w:rsidTr="00E173BB">
        <w:tc>
          <w:tcPr>
            <w:tcW w:w="5812" w:type="dxa"/>
            <w:tcBorders>
              <w:top w:val="single" w:sz="4" w:space="0" w:color="auto"/>
              <w:left w:val="single" w:sz="4" w:space="0" w:color="auto"/>
              <w:bottom w:val="single" w:sz="4" w:space="0" w:color="auto"/>
              <w:right w:val="single" w:sz="4" w:space="0" w:color="auto"/>
            </w:tcBorders>
            <w:hideMark/>
          </w:tcPr>
          <w:p w14:paraId="3F7D4B48" w14:textId="77777777" w:rsidR="00C2014C" w:rsidRPr="00E26C73" w:rsidRDefault="00C2014C" w:rsidP="00E173B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44BDE5B1" w14:textId="77777777" w:rsidR="00C2014C" w:rsidRPr="00E26C73" w:rsidRDefault="00C2014C" w:rsidP="00E173BB">
            <w:pPr>
              <w:shd w:val="clear" w:color="auto" w:fill="FFFFFF"/>
              <w:jc w:val="both"/>
              <w:rPr>
                <w:rFonts w:ascii="Times New Roman" w:eastAsia="Calibri" w:hAnsi="Times New Roman" w:cs="Times New Roman"/>
                <w:sz w:val="24"/>
                <w:szCs w:val="24"/>
              </w:rPr>
            </w:pPr>
          </w:p>
        </w:tc>
      </w:tr>
      <w:tr w:rsidR="00C2014C" w:rsidRPr="00E26C73" w14:paraId="5BAD832A" w14:textId="77777777" w:rsidTr="00E173BB">
        <w:tc>
          <w:tcPr>
            <w:tcW w:w="5812" w:type="dxa"/>
            <w:tcBorders>
              <w:top w:val="single" w:sz="4" w:space="0" w:color="auto"/>
              <w:left w:val="single" w:sz="4" w:space="0" w:color="auto"/>
              <w:bottom w:val="single" w:sz="4" w:space="0" w:color="auto"/>
              <w:right w:val="single" w:sz="4" w:space="0" w:color="auto"/>
            </w:tcBorders>
            <w:hideMark/>
          </w:tcPr>
          <w:p w14:paraId="58A9EE27" w14:textId="77777777" w:rsidR="00C2014C" w:rsidRPr="00E26C73" w:rsidRDefault="00C2014C" w:rsidP="00E173B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820" w:type="dxa"/>
            <w:tcBorders>
              <w:top w:val="single" w:sz="4" w:space="0" w:color="auto"/>
              <w:left w:val="single" w:sz="4" w:space="0" w:color="auto"/>
              <w:bottom w:val="single" w:sz="4" w:space="0" w:color="auto"/>
              <w:right w:val="single" w:sz="4" w:space="0" w:color="auto"/>
            </w:tcBorders>
          </w:tcPr>
          <w:p w14:paraId="0A2229E2" w14:textId="77777777" w:rsidR="00C2014C" w:rsidRPr="00E26C73" w:rsidRDefault="00C2014C" w:rsidP="00E173BB">
            <w:pPr>
              <w:shd w:val="clear" w:color="auto" w:fill="FFFFFF"/>
              <w:jc w:val="both"/>
              <w:rPr>
                <w:rFonts w:ascii="Times New Roman" w:eastAsia="Calibri" w:hAnsi="Times New Roman" w:cs="Times New Roman"/>
                <w:sz w:val="24"/>
                <w:szCs w:val="24"/>
              </w:rPr>
            </w:pPr>
          </w:p>
        </w:tc>
      </w:tr>
      <w:tr w:rsidR="00C2014C" w:rsidRPr="00E26C73" w14:paraId="7B44CE8D" w14:textId="77777777" w:rsidTr="00E173BB">
        <w:tc>
          <w:tcPr>
            <w:tcW w:w="5812" w:type="dxa"/>
            <w:tcBorders>
              <w:top w:val="single" w:sz="4" w:space="0" w:color="auto"/>
              <w:left w:val="single" w:sz="4" w:space="0" w:color="auto"/>
              <w:bottom w:val="single" w:sz="4" w:space="0" w:color="auto"/>
              <w:right w:val="single" w:sz="4" w:space="0" w:color="auto"/>
            </w:tcBorders>
            <w:hideMark/>
          </w:tcPr>
          <w:p w14:paraId="2A8DC7B6" w14:textId="77777777" w:rsidR="00C2014C" w:rsidRPr="00E26C73" w:rsidRDefault="00C2014C" w:rsidP="00E173B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14:paraId="1C3368B6" w14:textId="77777777" w:rsidR="00C2014C" w:rsidRPr="00E26C73" w:rsidRDefault="00C2014C" w:rsidP="00E173BB">
            <w:pPr>
              <w:shd w:val="clear" w:color="auto" w:fill="FFFFFF"/>
              <w:jc w:val="both"/>
              <w:rPr>
                <w:rFonts w:ascii="Times New Roman" w:eastAsia="Calibri" w:hAnsi="Times New Roman" w:cs="Times New Roman"/>
                <w:sz w:val="24"/>
                <w:szCs w:val="24"/>
              </w:rPr>
            </w:pPr>
          </w:p>
        </w:tc>
      </w:tr>
    </w:tbl>
    <w:p w14:paraId="19B4FF85" w14:textId="77777777" w:rsidR="00C2014C" w:rsidRPr="00E26C73" w:rsidRDefault="00C2014C" w:rsidP="00C2014C">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4FBB5460" w14:textId="77777777" w:rsidR="00C2014C" w:rsidRPr="00E26C73" w:rsidRDefault="00C2014C" w:rsidP="00C2014C">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0A0D684" w14:textId="77777777" w:rsidR="00C2014C" w:rsidRPr="00E26C73" w:rsidRDefault="00C2014C" w:rsidP="00C2014C">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15527885" w14:textId="77777777" w:rsidR="00C2014C" w:rsidRPr="00E26C73" w:rsidRDefault="00C2014C" w:rsidP="00C2014C">
      <w:pPr>
        <w:spacing w:after="0" w:line="240" w:lineRule="auto"/>
        <w:ind w:firstLine="360"/>
        <w:jc w:val="both"/>
        <w:rPr>
          <w:rFonts w:ascii="Times New Roman" w:hAnsi="Times New Roman" w:cs="Times New Roman"/>
          <w:sz w:val="24"/>
          <w:szCs w:val="24"/>
        </w:rPr>
      </w:pPr>
    </w:p>
    <w:p w14:paraId="17E655BE" w14:textId="26ADF11E" w:rsidR="00C2014C" w:rsidRPr="00E26C73" w:rsidRDefault="00C2014C" w:rsidP="00C2014C">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C52AFC">
        <w:rPr>
          <w:rFonts w:ascii="Times New Roman" w:hAnsi="Times New Roman" w:cs="Times New Roman"/>
          <w:sz w:val="24"/>
          <w:szCs w:val="24"/>
        </w:rPr>
        <w:t>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627" w:type="dxa"/>
        <w:tblInd w:w="0" w:type="dxa"/>
        <w:tblLook w:val="04A0" w:firstRow="1" w:lastRow="0" w:firstColumn="1" w:lastColumn="0" w:noHBand="0" w:noVBand="1"/>
      </w:tblPr>
      <w:tblGrid>
        <w:gridCol w:w="663"/>
        <w:gridCol w:w="2317"/>
        <w:gridCol w:w="3062"/>
        <w:gridCol w:w="4585"/>
      </w:tblGrid>
      <w:tr w:rsidR="00C2014C" w:rsidRPr="00E26C73" w14:paraId="3C76D9D3" w14:textId="77777777" w:rsidTr="00E173B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7A74222D" w14:textId="77777777" w:rsidR="00C2014C" w:rsidRPr="00E26C73" w:rsidRDefault="00C2014C" w:rsidP="00E173B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5450157A" w14:textId="77777777" w:rsidR="00C2014C" w:rsidRPr="00E26C73" w:rsidRDefault="00C2014C" w:rsidP="00E173B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F54D059" w14:textId="47DF8462" w:rsidR="00C2014C" w:rsidRPr="00E26C73" w:rsidRDefault="00C2014C" w:rsidP="00C52AFC">
            <w:pPr>
              <w:jc w:val="center"/>
              <w:rPr>
                <w:rFonts w:hAnsi="Times New Roman" w:cs="Times New Roman"/>
                <w:b/>
                <w:sz w:val="24"/>
                <w:szCs w:val="24"/>
              </w:rPr>
            </w:pPr>
            <w:r w:rsidRPr="00E26C73">
              <w:rPr>
                <w:rFonts w:hAnsi="Times New Roman" w:cs="Times New Roman"/>
                <w:b/>
                <w:sz w:val="24"/>
                <w:szCs w:val="24"/>
              </w:rPr>
              <w:t>Numatom</w:t>
            </w:r>
            <w:r w:rsidR="00C52AFC">
              <w:rPr>
                <w:rFonts w:hAnsi="Times New Roman" w:cs="Times New Roman"/>
                <w:b/>
                <w:sz w:val="24"/>
                <w:szCs w:val="24"/>
              </w:rPr>
              <w:t>i</w:t>
            </w:r>
            <w:r w:rsidRPr="00E26C73">
              <w:rPr>
                <w:rFonts w:hAnsi="Times New Roman" w:cs="Times New Roman"/>
                <w:b/>
                <w:sz w:val="24"/>
                <w:szCs w:val="24"/>
              </w:rPr>
              <w:t xml:space="preserve"> </w:t>
            </w:r>
            <w:r w:rsidR="00C52AFC">
              <w:rPr>
                <w:rFonts w:hAnsi="Times New Roman" w:cs="Times New Roman"/>
                <w:b/>
                <w:sz w:val="24"/>
                <w:szCs w:val="24"/>
              </w:rPr>
              <w:t>darbai</w:t>
            </w:r>
            <w:r>
              <w:rPr>
                <w:rFonts w:hAnsi="Times New Roman" w:cs="Times New Roman"/>
                <w:b/>
                <w:sz w:val="24"/>
                <w:szCs w:val="24"/>
              </w:rPr>
              <w:t>`</w:t>
            </w:r>
          </w:p>
        </w:tc>
        <w:tc>
          <w:tcPr>
            <w:tcW w:w="4585" w:type="dxa"/>
            <w:tcBorders>
              <w:top w:val="single" w:sz="4" w:space="0" w:color="auto"/>
              <w:left w:val="single" w:sz="4" w:space="0" w:color="auto"/>
              <w:bottom w:val="single" w:sz="4" w:space="0" w:color="auto"/>
              <w:right w:val="single" w:sz="4" w:space="0" w:color="auto"/>
            </w:tcBorders>
            <w:vAlign w:val="center"/>
            <w:hideMark/>
          </w:tcPr>
          <w:p w14:paraId="13C9B6CF" w14:textId="78E2EFAB" w:rsidR="00C2014C" w:rsidRPr="00E26C73" w:rsidRDefault="00C2014C" w:rsidP="00C52AFC">
            <w:pPr>
              <w:jc w:val="center"/>
              <w:rPr>
                <w:rFonts w:hAnsi="Times New Roman" w:cs="Times New Roman"/>
                <w:b/>
                <w:sz w:val="24"/>
                <w:szCs w:val="24"/>
              </w:rPr>
            </w:pPr>
            <w:r w:rsidRPr="00E26C73">
              <w:rPr>
                <w:rFonts w:hAnsi="Times New Roman" w:cs="Times New Roman"/>
                <w:b/>
                <w:sz w:val="24"/>
                <w:szCs w:val="24"/>
              </w:rPr>
              <w:t xml:space="preserve">Partnerio </w:t>
            </w:r>
            <w:r w:rsidR="00C52AFC">
              <w:rPr>
                <w:rFonts w:hAnsi="Times New Roman" w:cs="Times New Roman"/>
                <w:b/>
                <w:sz w:val="24"/>
                <w:szCs w:val="24"/>
              </w:rPr>
              <w:t>darbų</w:t>
            </w:r>
            <w:r w:rsidRPr="00E26C73">
              <w:rPr>
                <w:rFonts w:hAnsi="Times New Roman" w:cs="Times New Roman"/>
                <w:b/>
                <w:sz w:val="24"/>
                <w:szCs w:val="24"/>
              </w:rPr>
              <w:t xml:space="preserve"> dalies vertė pasiūlymo kainoje</w:t>
            </w:r>
          </w:p>
        </w:tc>
      </w:tr>
      <w:tr w:rsidR="00C2014C" w:rsidRPr="00E26C73" w14:paraId="5464B94F" w14:textId="77777777" w:rsidTr="00E173B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F3717" w14:textId="77777777" w:rsidR="00C2014C" w:rsidRPr="00E26C73" w:rsidRDefault="00C2014C" w:rsidP="00E173B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1331D" w14:textId="77777777" w:rsidR="00C2014C" w:rsidRPr="00E26C73" w:rsidRDefault="00C2014C" w:rsidP="00E173B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2BD7E" w14:textId="77777777" w:rsidR="00C2014C" w:rsidRPr="00E26C73" w:rsidRDefault="00C2014C" w:rsidP="00E173BB">
            <w:pPr>
              <w:rPr>
                <w:rFonts w:hAnsi="Times New Roman" w:cs="Times New Roman"/>
                <w:b/>
                <w:sz w:val="24"/>
                <w:szCs w:val="24"/>
              </w:rPr>
            </w:pPr>
          </w:p>
        </w:tc>
        <w:tc>
          <w:tcPr>
            <w:tcW w:w="4585" w:type="dxa"/>
            <w:tcBorders>
              <w:top w:val="single" w:sz="4" w:space="0" w:color="auto"/>
              <w:left w:val="single" w:sz="4" w:space="0" w:color="auto"/>
              <w:bottom w:val="single" w:sz="4" w:space="0" w:color="auto"/>
              <w:right w:val="single" w:sz="4" w:space="0" w:color="auto"/>
            </w:tcBorders>
            <w:hideMark/>
          </w:tcPr>
          <w:p w14:paraId="483C826F" w14:textId="77777777" w:rsidR="00C2014C" w:rsidRPr="00E26C73" w:rsidRDefault="00C2014C" w:rsidP="00E173BB">
            <w:pPr>
              <w:jc w:val="center"/>
              <w:rPr>
                <w:rFonts w:hAnsi="Times New Roman" w:cs="Times New Roman"/>
                <w:b/>
                <w:sz w:val="24"/>
                <w:szCs w:val="24"/>
              </w:rPr>
            </w:pPr>
            <w:r w:rsidRPr="00E26C73">
              <w:rPr>
                <w:rFonts w:hAnsi="Times New Roman" w:cs="Times New Roman"/>
                <w:b/>
                <w:sz w:val="24"/>
                <w:szCs w:val="24"/>
              </w:rPr>
              <w:t>Eur be PVM</w:t>
            </w:r>
          </w:p>
        </w:tc>
      </w:tr>
      <w:tr w:rsidR="00C2014C" w:rsidRPr="00E26C73" w14:paraId="4FB26BF5" w14:textId="77777777" w:rsidTr="00E173BB">
        <w:tc>
          <w:tcPr>
            <w:tcW w:w="663" w:type="dxa"/>
            <w:tcBorders>
              <w:top w:val="single" w:sz="4" w:space="0" w:color="auto"/>
              <w:left w:val="single" w:sz="4" w:space="0" w:color="auto"/>
              <w:bottom w:val="single" w:sz="4" w:space="0" w:color="auto"/>
              <w:right w:val="single" w:sz="4" w:space="0" w:color="auto"/>
            </w:tcBorders>
          </w:tcPr>
          <w:p w14:paraId="3725F580" w14:textId="77777777" w:rsidR="00C2014C" w:rsidRPr="00E26C73" w:rsidRDefault="00C2014C" w:rsidP="00E173B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4647F542" w14:textId="77777777" w:rsidR="00C2014C" w:rsidRPr="00E26C73" w:rsidRDefault="00C2014C" w:rsidP="00E173B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198C2F0" w14:textId="77777777" w:rsidR="00C2014C" w:rsidRPr="00E26C73" w:rsidRDefault="00C2014C" w:rsidP="00E173BB">
            <w:pPr>
              <w:rPr>
                <w:rFonts w:hAnsi="Times New Roman" w:cs="Times New Roman"/>
                <w:sz w:val="24"/>
                <w:szCs w:val="24"/>
              </w:rPr>
            </w:pPr>
          </w:p>
        </w:tc>
        <w:tc>
          <w:tcPr>
            <w:tcW w:w="4585" w:type="dxa"/>
            <w:tcBorders>
              <w:top w:val="single" w:sz="4" w:space="0" w:color="auto"/>
              <w:left w:val="single" w:sz="4" w:space="0" w:color="auto"/>
              <w:bottom w:val="single" w:sz="4" w:space="0" w:color="auto"/>
              <w:right w:val="single" w:sz="4" w:space="0" w:color="auto"/>
            </w:tcBorders>
          </w:tcPr>
          <w:p w14:paraId="6C7B427B" w14:textId="77777777" w:rsidR="00C2014C" w:rsidRPr="00E26C73" w:rsidRDefault="00C2014C" w:rsidP="00E173BB">
            <w:pPr>
              <w:rPr>
                <w:rFonts w:hAnsi="Times New Roman" w:cs="Times New Roman"/>
                <w:sz w:val="24"/>
                <w:szCs w:val="24"/>
              </w:rPr>
            </w:pPr>
          </w:p>
        </w:tc>
      </w:tr>
      <w:tr w:rsidR="00C2014C" w:rsidRPr="00E26C73" w14:paraId="303B5A31" w14:textId="77777777" w:rsidTr="00E173BB">
        <w:tc>
          <w:tcPr>
            <w:tcW w:w="663" w:type="dxa"/>
            <w:tcBorders>
              <w:top w:val="single" w:sz="4" w:space="0" w:color="auto"/>
              <w:left w:val="single" w:sz="4" w:space="0" w:color="auto"/>
              <w:bottom w:val="single" w:sz="4" w:space="0" w:color="auto"/>
              <w:right w:val="single" w:sz="4" w:space="0" w:color="auto"/>
            </w:tcBorders>
          </w:tcPr>
          <w:p w14:paraId="0AE478D6" w14:textId="77777777" w:rsidR="00C2014C" w:rsidRPr="00E26C73" w:rsidRDefault="00C2014C" w:rsidP="00E173B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9FC739E" w14:textId="77777777" w:rsidR="00C2014C" w:rsidRPr="00E26C73" w:rsidRDefault="00C2014C" w:rsidP="00E173B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4EC7858" w14:textId="77777777" w:rsidR="00C2014C" w:rsidRPr="00E26C73" w:rsidRDefault="00C2014C" w:rsidP="00E173BB">
            <w:pPr>
              <w:rPr>
                <w:rFonts w:hAnsi="Times New Roman" w:cs="Times New Roman"/>
                <w:sz w:val="24"/>
                <w:szCs w:val="24"/>
              </w:rPr>
            </w:pPr>
          </w:p>
        </w:tc>
        <w:tc>
          <w:tcPr>
            <w:tcW w:w="4585" w:type="dxa"/>
            <w:tcBorders>
              <w:top w:val="single" w:sz="4" w:space="0" w:color="auto"/>
              <w:left w:val="single" w:sz="4" w:space="0" w:color="auto"/>
              <w:bottom w:val="single" w:sz="4" w:space="0" w:color="auto"/>
              <w:right w:val="single" w:sz="4" w:space="0" w:color="auto"/>
            </w:tcBorders>
          </w:tcPr>
          <w:p w14:paraId="5ED1C339" w14:textId="77777777" w:rsidR="00C2014C" w:rsidRPr="00E26C73" w:rsidRDefault="00C2014C" w:rsidP="00E173BB">
            <w:pPr>
              <w:rPr>
                <w:rFonts w:hAnsi="Times New Roman" w:cs="Times New Roman"/>
                <w:sz w:val="24"/>
                <w:szCs w:val="24"/>
              </w:rPr>
            </w:pPr>
          </w:p>
        </w:tc>
      </w:tr>
      <w:tr w:rsidR="00C2014C" w:rsidRPr="00E26C73" w14:paraId="772AE86A" w14:textId="77777777" w:rsidTr="00E173BB">
        <w:tc>
          <w:tcPr>
            <w:tcW w:w="6042" w:type="dxa"/>
            <w:gridSpan w:val="3"/>
            <w:tcBorders>
              <w:top w:val="single" w:sz="4" w:space="0" w:color="auto"/>
              <w:left w:val="single" w:sz="4" w:space="0" w:color="auto"/>
              <w:bottom w:val="single" w:sz="4" w:space="0" w:color="auto"/>
              <w:right w:val="single" w:sz="4" w:space="0" w:color="auto"/>
            </w:tcBorders>
            <w:hideMark/>
          </w:tcPr>
          <w:p w14:paraId="6FFFE6A2" w14:textId="77777777" w:rsidR="00C2014C" w:rsidRPr="00E26C73" w:rsidRDefault="00C2014C" w:rsidP="00E173BB">
            <w:pPr>
              <w:jc w:val="right"/>
              <w:rPr>
                <w:rFonts w:hAnsi="Times New Roman" w:cs="Times New Roman"/>
                <w:b/>
                <w:sz w:val="24"/>
                <w:szCs w:val="24"/>
              </w:rPr>
            </w:pPr>
            <w:r w:rsidRPr="00E26C73">
              <w:rPr>
                <w:rFonts w:hAnsi="Times New Roman" w:cs="Times New Roman"/>
                <w:b/>
                <w:sz w:val="24"/>
                <w:szCs w:val="24"/>
              </w:rPr>
              <w:lastRenderedPageBreak/>
              <w:t>Viso:</w:t>
            </w:r>
          </w:p>
        </w:tc>
        <w:tc>
          <w:tcPr>
            <w:tcW w:w="4585" w:type="dxa"/>
            <w:tcBorders>
              <w:top w:val="single" w:sz="4" w:space="0" w:color="auto"/>
              <w:left w:val="single" w:sz="4" w:space="0" w:color="auto"/>
              <w:bottom w:val="single" w:sz="4" w:space="0" w:color="auto"/>
              <w:right w:val="single" w:sz="4" w:space="0" w:color="auto"/>
            </w:tcBorders>
          </w:tcPr>
          <w:p w14:paraId="473FD714" w14:textId="77777777" w:rsidR="00C2014C" w:rsidRPr="00E26C73" w:rsidRDefault="00C2014C" w:rsidP="00E173BB">
            <w:pPr>
              <w:rPr>
                <w:rFonts w:hAnsi="Times New Roman" w:cs="Times New Roman"/>
                <w:sz w:val="24"/>
                <w:szCs w:val="24"/>
              </w:rPr>
            </w:pPr>
          </w:p>
        </w:tc>
      </w:tr>
    </w:tbl>
    <w:p w14:paraId="442315A8" w14:textId="77777777" w:rsidR="00C2014C" w:rsidRPr="00E26C73" w:rsidRDefault="00C2014C" w:rsidP="00C2014C">
      <w:pPr>
        <w:spacing w:after="0" w:line="240" w:lineRule="auto"/>
        <w:ind w:firstLine="567"/>
        <w:jc w:val="both"/>
        <w:rPr>
          <w:rFonts w:ascii="Times New Roman" w:eastAsia="Times New Roman" w:hAnsi="Times New Roman" w:cs="Times New Roman"/>
          <w:sz w:val="24"/>
          <w:szCs w:val="20"/>
          <w:highlight w:val="yellow"/>
          <w:lang w:eastAsia="en-US"/>
        </w:rPr>
      </w:pPr>
    </w:p>
    <w:p w14:paraId="11029E48" w14:textId="77777777" w:rsidR="00C2014C" w:rsidRPr="00E26C73" w:rsidRDefault="00C2014C" w:rsidP="00C2014C">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2014C" w:rsidRPr="00E26C73" w14:paraId="2F9F4D8B" w14:textId="77777777" w:rsidTr="00E173B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2C7EF83D" w14:textId="77777777" w:rsidR="00C2014C" w:rsidRPr="00E26C73" w:rsidRDefault="00C2014C" w:rsidP="00E173B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E060BF6" w14:textId="77777777" w:rsidR="00C2014C" w:rsidRPr="00E26C73" w:rsidRDefault="00C2014C" w:rsidP="00E173B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905A100" w14:textId="77777777" w:rsidR="00C2014C" w:rsidRPr="00E26C73" w:rsidRDefault="00C2014C" w:rsidP="00E173B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7FE6587" w14:textId="77777777" w:rsidR="00C2014C" w:rsidRPr="00E26C73" w:rsidRDefault="00C2014C" w:rsidP="00E173B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1589AE6F" w14:textId="77777777" w:rsidR="00C2014C" w:rsidRPr="00E26C73" w:rsidRDefault="00C2014C" w:rsidP="00E173B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5DF58940" w14:textId="6A9176F6" w:rsidR="00C2014C" w:rsidRPr="00E26C73" w:rsidRDefault="00C2014C" w:rsidP="00C52AFC">
            <w:pPr>
              <w:jc w:val="center"/>
              <w:rPr>
                <w:rFonts w:hAnsi="Times New Roman" w:cs="Times New Roman"/>
                <w:b/>
                <w:sz w:val="24"/>
                <w:szCs w:val="24"/>
              </w:rPr>
            </w:pPr>
            <w:r w:rsidRPr="00E26C73">
              <w:rPr>
                <w:rFonts w:hAnsi="Times New Roman" w:cs="Times New Roman"/>
                <w:b/>
                <w:sz w:val="24"/>
                <w:szCs w:val="24"/>
              </w:rPr>
              <w:t>Numatom</w:t>
            </w:r>
            <w:r w:rsidR="00C52AFC">
              <w:rPr>
                <w:rFonts w:hAnsi="Times New Roman" w:cs="Times New Roman"/>
                <w:b/>
                <w:sz w:val="24"/>
                <w:szCs w:val="24"/>
              </w:rPr>
              <w:t>i</w:t>
            </w:r>
            <w:r w:rsidRPr="00E26C73">
              <w:rPr>
                <w:rFonts w:hAnsi="Times New Roman" w:cs="Times New Roman"/>
                <w:b/>
                <w:sz w:val="24"/>
                <w:szCs w:val="24"/>
              </w:rPr>
              <w:t xml:space="preserve"> </w:t>
            </w:r>
            <w:r w:rsidR="00C52AFC">
              <w:rPr>
                <w:rFonts w:hAnsi="Times New Roman" w:cs="Times New Roman"/>
                <w:b/>
                <w:sz w:val="24"/>
                <w:szCs w:val="24"/>
              </w:rPr>
              <w:t>darbai</w:t>
            </w:r>
          </w:p>
        </w:tc>
      </w:tr>
      <w:tr w:rsidR="00C2014C" w:rsidRPr="00E26C73" w14:paraId="18A3F0D7" w14:textId="77777777" w:rsidTr="00E173BB">
        <w:tc>
          <w:tcPr>
            <w:tcW w:w="714" w:type="dxa"/>
            <w:tcBorders>
              <w:top w:val="single" w:sz="4" w:space="0" w:color="auto"/>
              <w:left w:val="single" w:sz="4" w:space="0" w:color="auto"/>
              <w:bottom w:val="single" w:sz="4" w:space="0" w:color="auto"/>
              <w:right w:val="single" w:sz="4" w:space="0" w:color="auto"/>
            </w:tcBorders>
          </w:tcPr>
          <w:p w14:paraId="0D6E998D" w14:textId="77777777" w:rsidR="00C2014C" w:rsidRPr="00E26C73" w:rsidRDefault="00C2014C" w:rsidP="00E173B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70577B5" w14:textId="77777777" w:rsidR="00C2014C" w:rsidRPr="00E26C73" w:rsidRDefault="00C2014C" w:rsidP="00E173B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7CE5184" w14:textId="77777777" w:rsidR="00C2014C" w:rsidRPr="00E26C73" w:rsidRDefault="00C2014C" w:rsidP="00E173B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11A0AF9" w14:textId="77777777" w:rsidR="00C2014C" w:rsidRPr="00E26C73" w:rsidRDefault="00C2014C" w:rsidP="00E173B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F23BA03" w14:textId="77777777" w:rsidR="00C2014C" w:rsidRPr="00E26C73" w:rsidRDefault="00C2014C" w:rsidP="00E173BB">
            <w:pPr>
              <w:rPr>
                <w:rFonts w:hAnsi="Times New Roman" w:cs="Times New Roman"/>
                <w:sz w:val="24"/>
                <w:szCs w:val="24"/>
              </w:rPr>
            </w:pPr>
          </w:p>
        </w:tc>
      </w:tr>
      <w:tr w:rsidR="00C2014C" w:rsidRPr="00E26C73" w14:paraId="2BC71838" w14:textId="77777777" w:rsidTr="00E173BB">
        <w:tc>
          <w:tcPr>
            <w:tcW w:w="714" w:type="dxa"/>
            <w:tcBorders>
              <w:top w:val="single" w:sz="4" w:space="0" w:color="auto"/>
              <w:left w:val="single" w:sz="4" w:space="0" w:color="auto"/>
              <w:bottom w:val="single" w:sz="4" w:space="0" w:color="auto"/>
              <w:right w:val="single" w:sz="4" w:space="0" w:color="auto"/>
            </w:tcBorders>
          </w:tcPr>
          <w:p w14:paraId="645B235F" w14:textId="77777777" w:rsidR="00C2014C" w:rsidRPr="00E26C73" w:rsidRDefault="00C2014C" w:rsidP="00E173B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768E75B" w14:textId="77777777" w:rsidR="00C2014C" w:rsidRPr="00E26C73" w:rsidRDefault="00C2014C" w:rsidP="00E173B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E803A7E" w14:textId="77777777" w:rsidR="00C2014C" w:rsidRPr="00E26C73" w:rsidRDefault="00C2014C" w:rsidP="00E173B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850C29A" w14:textId="77777777" w:rsidR="00C2014C" w:rsidRPr="00E26C73" w:rsidRDefault="00C2014C" w:rsidP="00E173B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1D4644B8" w14:textId="77777777" w:rsidR="00C2014C" w:rsidRPr="00E26C73" w:rsidRDefault="00C2014C" w:rsidP="00E173BB">
            <w:pPr>
              <w:rPr>
                <w:rFonts w:hAnsi="Times New Roman" w:cs="Times New Roman"/>
                <w:sz w:val="24"/>
                <w:szCs w:val="24"/>
              </w:rPr>
            </w:pPr>
          </w:p>
        </w:tc>
      </w:tr>
    </w:tbl>
    <w:p w14:paraId="0FF8D9DD" w14:textId="77777777" w:rsidR="00C2014C" w:rsidRPr="00E26C73" w:rsidRDefault="00C2014C" w:rsidP="00C2014C">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58CAABA1" w14:textId="77777777" w:rsidR="00C2014C" w:rsidRPr="00E26C73" w:rsidRDefault="00C2014C" w:rsidP="00C2014C">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7227301A" w14:textId="77777777" w:rsidR="00C2014C" w:rsidRPr="00E26C73" w:rsidRDefault="00C2014C" w:rsidP="00C2014C">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646D55DF" w14:textId="77777777" w:rsidR="00C2014C" w:rsidRPr="00E26C73" w:rsidRDefault="00C2014C" w:rsidP="00C2014C">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2014C" w:rsidRPr="00E26C73" w14:paraId="4D482BBC" w14:textId="77777777" w:rsidTr="00E173BB">
        <w:tc>
          <w:tcPr>
            <w:tcW w:w="651" w:type="dxa"/>
            <w:tcBorders>
              <w:top w:val="single" w:sz="4" w:space="0" w:color="auto"/>
              <w:left w:val="single" w:sz="4" w:space="0" w:color="auto"/>
              <w:bottom w:val="single" w:sz="4" w:space="0" w:color="auto"/>
              <w:right w:val="single" w:sz="4" w:space="0" w:color="auto"/>
            </w:tcBorders>
            <w:hideMark/>
          </w:tcPr>
          <w:p w14:paraId="518432BD" w14:textId="77777777" w:rsidR="00C2014C" w:rsidRPr="00E26C73" w:rsidRDefault="00C2014C" w:rsidP="00E173B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79B579F" w14:textId="77777777" w:rsidR="00C2014C" w:rsidRPr="00E26C73" w:rsidRDefault="00C2014C" w:rsidP="00E173B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7D7D5C3B" w14:textId="77777777" w:rsidR="00C2014C" w:rsidRPr="00E26C73" w:rsidRDefault="00C2014C" w:rsidP="00E173B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2014C" w:rsidRPr="00E26C73" w14:paraId="16FDBD11" w14:textId="77777777" w:rsidTr="00E173BB">
        <w:tc>
          <w:tcPr>
            <w:tcW w:w="651" w:type="dxa"/>
            <w:tcBorders>
              <w:top w:val="single" w:sz="4" w:space="0" w:color="auto"/>
              <w:left w:val="single" w:sz="4" w:space="0" w:color="auto"/>
              <w:bottom w:val="single" w:sz="4" w:space="0" w:color="auto"/>
              <w:right w:val="single" w:sz="4" w:space="0" w:color="auto"/>
            </w:tcBorders>
          </w:tcPr>
          <w:p w14:paraId="64C29F24" w14:textId="77777777" w:rsidR="00C2014C" w:rsidRPr="00E26C73" w:rsidRDefault="00C2014C" w:rsidP="00E173B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9600BBC" w14:textId="77777777" w:rsidR="00C2014C" w:rsidRPr="00E26C73" w:rsidRDefault="00C2014C" w:rsidP="00E173B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4AEF51B" w14:textId="77777777" w:rsidR="00C2014C" w:rsidRPr="00E26C73" w:rsidRDefault="00C2014C" w:rsidP="00E173BB">
            <w:pPr>
              <w:rPr>
                <w:rFonts w:hAnsi="Times New Roman" w:cs="Times New Roman"/>
                <w:sz w:val="24"/>
                <w:szCs w:val="24"/>
              </w:rPr>
            </w:pPr>
          </w:p>
        </w:tc>
      </w:tr>
      <w:tr w:rsidR="00C2014C" w:rsidRPr="00E26C73" w14:paraId="66777C6D" w14:textId="77777777" w:rsidTr="00E173BB">
        <w:tc>
          <w:tcPr>
            <w:tcW w:w="651" w:type="dxa"/>
            <w:tcBorders>
              <w:top w:val="single" w:sz="4" w:space="0" w:color="auto"/>
              <w:left w:val="single" w:sz="4" w:space="0" w:color="auto"/>
              <w:bottom w:val="single" w:sz="4" w:space="0" w:color="auto"/>
              <w:right w:val="single" w:sz="4" w:space="0" w:color="auto"/>
            </w:tcBorders>
          </w:tcPr>
          <w:p w14:paraId="1F4AE7C1" w14:textId="77777777" w:rsidR="00C2014C" w:rsidRPr="00E26C73" w:rsidRDefault="00C2014C" w:rsidP="00E173B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7A9A1E5" w14:textId="77777777" w:rsidR="00C2014C" w:rsidRPr="00E26C73" w:rsidRDefault="00C2014C" w:rsidP="00E173B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1B48C4E" w14:textId="77777777" w:rsidR="00C2014C" w:rsidRPr="00E26C73" w:rsidRDefault="00C2014C" w:rsidP="00E173BB">
            <w:pPr>
              <w:rPr>
                <w:rFonts w:hAnsi="Times New Roman" w:cs="Times New Roman"/>
                <w:sz w:val="24"/>
                <w:szCs w:val="24"/>
              </w:rPr>
            </w:pPr>
          </w:p>
        </w:tc>
      </w:tr>
    </w:tbl>
    <w:p w14:paraId="10ED579D" w14:textId="77777777" w:rsidR="00C2014C" w:rsidRPr="00E26C73" w:rsidRDefault="00C2014C" w:rsidP="00C2014C">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C46D8BB" w14:textId="77777777" w:rsidR="00C2014C" w:rsidRPr="00E26C73" w:rsidRDefault="00C2014C" w:rsidP="00C2014C">
      <w:pPr>
        <w:spacing w:after="0" w:line="240" w:lineRule="auto"/>
        <w:ind w:firstLine="567"/>
        <w:jc w:val="both"/>
        <w:rPr>
          <w:rFonts w:ascii="Times New Roman" w:eastAsia="Times New Roman" w:hAnsi="Times New Roman" w:cs="Times New Roman"/>
          <w:sz w:val="24"/>
          <w:szCs w:val="20"/>
          <w:lang w:eastAsia="en-US"/>
        </w:rPr>
      </w:pPr>
    </w:p>
    <w:p w14:paraId="44F56EB3" w14:textId="77777777" w:rsidR="00C2014C" w:rsidRPr="00E26C73" w:rsidRDefault="00C2014C" w:rsidP="00C2014C">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627" w:type="dxa"/>
        <w:tblInd w:w="0" w:type="dxa"/>
        <w:tblLook w:val="04A0" w:firstRow="1" w:lastRow="0" w:firstColumn="1" w:lastColumn="0" w:noHBand="0" w:noVBand="1"/>
      </w:tblPr>
      <w:tblGrid>
        <w:gridCol w:w="666"/>
        <w:gridCol w:w="4999"/>
        <w:gridCol w:w="4962"/>
      </w:tblGrid>
      <w:tr w:rsidR="00C2014C" w:rsidRPr="00E26C73" w14:paraId="7E3F6075" w14:textId="77777777" w:rsidTr="00E173BB">
        <w:tc>
          <w:tcPr>
            <w:tcW w:w="666" w:type="dxa"/>
            <w:tcBorders>
              <w:top w:val="single" w:sz="4" w:space="0" w:color="auto"/>
              <w:left w:val="single" w:sz="4" w:space="0" w:color="auto"/>
              <w:bottom w:val="single" w:sz="4" w:space="0" w:color="auto"/>
              <w:right w:val="single" w:sz="4" w:space="0" w:color="auto"/>
            </w:tcBorders>
            <w:hideMark/>
          </w:tcPr>
          <w:p w14:paraId="16A4B11B" w14:textId="77777777" w:rsidR="00C2014C" w:rsidRPr="00E26C73" w:rsidRDefault="00C2014C" w:rsidP="00E173B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472B17C0" w14:textId="77777777" w:rsidR="00C2014C" w:rsidRPr="00E26C73" w:rsidRDefault="00C2014C" w:rsidP="00E173BB">
            <w:pPr>
              <w:jc w:val="both"/>
              <w:rPr>
                <w:rFonts w:hAnsi="Times New Roman" w:cs="Times New Roman"/>
                <w:sz w:val="24"/>
                <w:szCs w:val="24"/>
              </w:rPr>
            </w:pPr>
            <w:r w:rsidRPr="00E26C73">
              <w:rPr>
                <w:rFonts w:hAnsi="Times New Roman" w:cs="Times New Roman"/>
                <w:sz w:val="24"/>
                <w:szCs w:val="24"/>
              </w:rPr>
              <w:t>Pateikto dokumento pavadinimas</w:t>
            </w:r>
          </w:p>
        </w:tc>
        <w:tc>
          <w:tcPr>
            <w:tcW w:w="4962" w:type="dxa"/>
            <w:tcBorders>
              <w:top w:val="single" w:sz="4" w:space="0" w:color="auto"/>
              <w:left w:val="single" w:sz="4" w:space="0" w:color="auto"/>
              <w:bottom w:val="single" w:sz="4" w:space="0" w:color="auto"/>
              <w:right w:val="single" w:sz="4" w:space="0" w:color="auto"/>
            </w:tcBorders>
            <w:hideMark/>
          </w:tcPr>
          <w:p w14:paraId="5B3AEA67" w14:textId="77777777" w:rsidR="00C2014C" w:rsidRPr="00E26C73" w:rsidRDefault="00C2014C" w:rsidP="00E173B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2014C" w:rsidRPr="00E26C73" w14:paraId="249CCCE6" w14:textId="77777777" w:rsidTr="00E173BB">
        <w:tc>
          <w:tcPr>
            <w:tcW w:w="666" w:type="dxa"/>
            <w:tcBorders>
              <w:top w:val="single" w:sz="4" w:space="0" w:color="auto"/>
              <w:left w:val="single" w:sz="4" w:space="0" w:color="auto"/>
              <w:bottom w:val="single" w:sz="4" w:space="0" w:color="auto"/>
              <w:right w:val="single" w:sz="4" w:space="0" w:color="auto"/>
            </w:tcBorders>
            <w:hideMark/>
          </w:tcPr>
          <w:p w14:paraId="6064700C" w14:textId="77777777" w:rsidR="00C2014C" w:rsidRPr="00E26C73" w:rsidRDefault="00C2014C" w:rsidP="00E173B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082B6CD5" w14:textId="77777777" w:rsidR="00C2014C" w:rsidRPr="00E26C73" w:rsidRDefault="00C2014C" w:rsidP="00E173BB">
            <w:pPr>
              <w:jc w:val="both"/>
              <w:rPr>
                <w:rFonts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4FACD26" w14:textId="77777777" w:rsidR="00C2014C" w:rsidRPr="00E26C73" w:rsidRDefault="00C2014C" w:rsidP="00E173BB">
            <w:pPr>
              <w:jc w:val="both"/>
              <w:rPr>
                <w:rFonts w:hAnsi="Times New Roman" w:cs="Times New Roman"/>
                <w:sz w:val="24"/>
                <w:szCs w:val="24"/>
              </w:rPr>
            </w:pPr>
          </w:p>
        </w:tc>
      </w:tr>
    </w:tbl>
    <w:p w14:paraId="2E6D5FD5" w14:textId="77777777" w:rsidR="00C2014C" w:rsidRPr="00E26C73" w:rsidRDefault="00C2014C" w:rsidP="00C2014C">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w:t>
      </w:r>
      <w:r>
        <w:rPr>
          <w:rFonts w:ascii="Times New Roman" w:hAnsi="Times New Roman" w:cs="Times New Roman"/>
          <w:sz w:val="24"/>
          <w:szCs w:val="24"/>
          <w:lang w:eastAsia="en-US"/>
        </w:rPr>
        <w:t>ūs</w:t>
      </w:r>
      <w:r w:rsidRPr="00E26C73">
        <w:rPr>
          <w:rFonts w:ascii="Times New Roman" w:hAnsi="Times New Roman" w:cs="Times New Roman"/>
          <w:sz w:val="24"/>
          <w:szCs w:val="24"/>
          <w:lang w:eastAsia="en-US"/>
        </w:rPr>
        <w:t xml:space="preserve"> yra pasiūlymo </w:t>
      </w:r>
      <w:r>
        <w:rPr>
          <w:rFonts w:ascii="Times New Roman" w:hAnsi="Times New Roman" w:cs="Times New Roman"/>
          <w:sz w:val="24"/>
          <w:szCs w:val="24"/>
          <w:lang w:eastAsia="en-US"/>
        </w:rPr>
        <w:t>į</w:t>
      </w:r>
      <w:r w:rsidRPr="00E26C73">
        <w:rPr>
          <w:rFonts w:ascii="Times New Roman" w:hAnsi="Times New Roman" w:cs="Times New Roman"/>
          <w:sz w:val="24"/>
          <w:szCs w:val="24"/>
          <w:lang w:eastAsia="en-US"/>
        </w:rPr>
        <w:t>kain</w:t>
      </w:r>
      <w:r>
        <w:rPr>
          <w:rFonts w:ascii="Times New Roman" w:hAnsi="Times New Roman" w:cs="Times New Roman"/>
          <w:sz w:val="24"/>
          <w:szCs w:val="24"/>
          <w:lang w:eastAsia="en-US"/>
        </w:rPr>
        <w:t>iai</w:t>
      </w:r>
      <w:r w:rsidRPr="00E26C73">
        <w:rPr>
          <w:rFonts w:ascii="Times New Roman" w:hAnsi="Times New Roman" w:cs="Times New Roman"/>
          <w:sz w:val="24"/>
          <w:szCs w:val="24"/>
          <w:lang w:eastAsia="en-US"/>
        </w:rPr>
        <w:t xml:space="preserve"> arba, kad visas pasiūlymas yra konfidencialus.</w:t>
      </w:r>
    </w:p>
    <w:p w14:paraId="350244C6" w14:textId="77777777" w:rsidR="00C2014C" w:rsidRPr="00E26C73" w:rsidRDefault="00C2014C" w:rsidP="00C2014C">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331523F7" w14:textId="77777777" w:rsidR="00C2014C" w:rsidRPr="00E26C73" w:rsidRDefault="00C2014C" w:rsidP="00C2014C">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4D1191DF" w14:textId="77777777" w:rsidR="00C2014C" w:rsidRPr="00E26C73" w:rsidRDefault="00C2014C" w:rsidP="00C2014C">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3615FB5E" w14:textId="77777777" w:rsidR="00C2014C" w:rsidRPr="00E26C73" w:rsidRDefault="00C2014C" w:rsidP="00C2014C">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04591972" w14:textId="77777777" w:rsidR="00C2014C" w:rsidRPr="00E26C73" w:rsidRDefault="00C2014C" w:rsidP="00C2014C">
      <w:pPr>
        <w:spacing w:after="0" w:line="240" w:lineRule="auto"/>
        <w:rPr>
          <w:rFonts w:ascii="Times New Roman" w:eastAsia="Calibri" w:hAnsi="Times New Roman" w:cs="Times New Roman"/>
          <w:sz w:val="24"/>
          <w:szCs w:val="24"/>
          <w:lang w:eastAsia="en-GB"/>
        </w:rPr>
      </w:pPr>
    </w:p>
    <w:p w14:paraId="6931EB26" w14:textId="05975DE1" w:rsidR="00C2014C" w:rsidRDefault="00C2014C" w:rsidP="00C2014C">
      <w:pPr>
        <w:spacing w:after="0" w:line="240" w:lineRule="auto"/>
        <w:rPr>
          <w:rFonts w:ascii="Times New Roman" w:eastAsia="Calibri" w:hAnsi="Times New Roman" w:cs="Times New Roman"/>
          <w:sz w:val="24"/>
          <w:szCs w:val="24"/>
        </w:rPr>
      </w:pPr>
      <w:r w:rsidRPr="00DC0289">
        <w:rPr>
          <w:rFonts w:ascii="Times New Roman" w:eastAsia="Calibri" w:hAnsi="Times New Roman" w:cs="Times New Roman"/>
          <w:sz w:val="24"/>
          <w:szCs w:val="24"/>
        </w:rPr>
        <w:t>Siūlome Perkančiosios organizacijos reikalavimuose numatyt</w:t>
      </w:r>
      <w:r w:rsidR="00C52AFC">
        <w:rPr>
          <w:rFonts w:ascii="Times New Roman" w:eastAsia="Calibri" w:hAnsi="Times New Roman" w:cs="Times New Roman"/>
          <w:sz w:val="24"/>
          <w:szCs w:val="24"/>
        </w:rPr>
        <w:t>ie</w:t>
      </w:r>
      <w:r w:rsidRPr="00DC0289">
        <w:rPr>
          <w:rFonts w:ascii="Times New Roman" w:eastAsia="Calibri" w:hAnsi="Times New Roman" w:cs="Times New Roman"/>
          <w:sz w:val="24"/>
          <w:szCs w:val="24"/>
        </w:rPr>
        <w:t xml:space="preserve">ms </w:t>
      </w:r>
      <w:r w:rsidR="00C52AFC">
        <w:rPr>
          <w:rFonts w:ascii="Times New Roman" w:eastAsia="Calibri" w:hAnsi="Times New Roman" w:cs="Times New Roman"/>
          <w:sz w:val="24"/>
          <w:szCs w:val="24"/>
        </w:rPr>
        <w:t>darbams</w:t>
      </w:r>
      <w:r w:rsidRPr="00DC0289">
        <w:rPr>
          <w:rFonts w:ascii="Times New Roman" w:eastAsia="Calibri" w:hAnsi="Times New Roman" w:cs="Times New Roman"/>
          <w:sz w:val="24"/>
          <w:szCs w:val="24"/>
        </w:rPr>
        <w:t xml:space="preserve"> įkainius:</w:t>
      </w:r>
    </w:p>
    <w:p w14:paraId="20E44B01" w14:textId="77777777" w:rsidR="000809D1" w:rsidRPr="00DC0289" w:rsidRDefault="000809D1" w:rsidP="00C2014C">
      <w:pPr>
        <w:spacing w:after="0" w:line="240" w:lineRule="auto"/>
        <w:rPr>
          <w:rFonts w:ascii="Times New Roman" w:eastAsia="Calibri" w:hAnsi="Times New Roman" w:cs="Times New Roman"/>
          <w:sz w:val="24"/>
          <w:szCs w:val="24"/>
        </w:rPr>
      </w:pPr>
    </w:p>
    <w:p w14:paraId="3B170E9C" w14:textId="77777777" w:rsidR="00C2014C" w:rsidRPr="00E26C73" w:rsidRDefault="00C2014C" w:rsidP="00C2014C">
      <w:pPr>
        <w:spacing w:after="0" w:line="240" w:lineRule="auto"/>
        <w:rPr>
          <w:rFonts w:ascii="Times New Roman" w:eastAsiaTheme="minorHAnsi" w:hAnsi="Times New Roman" w:cs="Times New Roman"/>
          <w:sz w:val="24"/>
          <w:szCs w:val="24"/>
          <w:highlight w:val="yellow"/>
        </w:rPr>
      </w:pPr>
    </w:p>
    <w:tbl>
      <w:tblPr>
        <w:tblStyle w:val="Lentelstinklelis"/>
        <w:tblW w:w="10632" w:type="dxa"/>
        <w:tblInd w:w="-5" w:type="dxa"/>
        <w:tblLook w:val="04A0" w:firstRow="1" w:lastRow="0" w:firstColumn="1" w:lastColumn="0" w:noHBand="0" w:noVBand="1"/>
      </w:tblPr>
      <w:tblGrid>
        <w:gridCol w:w="540"/>
        <w:gridCol w:w="2426"/>
        <w:gridCol w:w="1182"/>
        <w:gridCol w:w="2373"/>
        <w:gridCol w:w="1854"/>
        <w:gridCol w:w="2257"/>
      </w:tblGrid>
      <w:tr w:rsidR="00C52AFC" w:rsidRPr="00DB531F" w14:paraId="785698E4" w14:textId="77777777" w:rsidTr="0018451F">
        <w:tc>
          <w:tcPr>
            <w:tcW w:w="540" w:type="dxa"/>
          </w:tcPr>
          <w:p w14:paraId="7E984F89" w14:textId="77777777" w:rsidR="00C52AFC" w:rsidRPr="00D538E2" w:rsidRDefault="00C52AFC" w:rsidP="00E173BB">
            <w:pPr>
              <w:jc w:val="center"/>
              <w:rPr>
                <w:rFonts w:hAnsi="Times New Roman" w:cs="Times New Roman"/>
                <w:b/>
                <w:sz w:val="22"/>
                <w:szCs w:val="22"/>
              </w:rPr>
            </w:pPr>
            <w:r w:rsidRPr="00D538E2">
              <w:rPr>
                <w:rFonts w:hAnsi="Times New Roman" w:cs="Times New Roman"/>
                <w:b/>
                <w:sz w:val="22"/>
                <w:szCs w:val="22"/>
              </w:rPr>
              <w:t>Eil.</w:t>
            </w:r>
          </w:p>
          <w:p w14:paraId="343024F2" w14:textId="77777777" w:rsidR="00C52AFC" w:rsidRPr="00D538E2" w:rsidRDefault="00C52AFC" w:rsidP="00E173BB">
            <w:pPr>
              <w:jc w:val="center"/>
              <w:rPr>
                <w:rFonts w:hAnsi="Times New Roman" w:cs="Times New Roman"/>
                <w:b/>
                <w:sz w:val="22"/>
                <w:szCs w:val="22"/>
              </w:rPr>
            </w:pPr>
            <w:r w:rsidRPr="00D538E2">
              <w:rPr>
                <w:rFonts w:hAnsi="Times New Roman" w:cs="Times New Roman"/>
                <w:b/>
                <w:sz w:val="22"/>
                <w:szCs w:val="22"/>
              </w:rPr>
              <w:t>Nr.</w:t>
            </w:r>
          </w:p>
        </w:tc>
        <w:tc>
          <w:tcPr>
            <w:tcW w:w="2426" w:type="dxa"/>
          </w:tcPr>
          <w:p w14:paraId="36061A3A" w14:textId="5163A422" w:rsidR="00C52AFC" w:rsidRPr="00D538E2" w:rsidRDefault="00C52AFC" w:rsidP="00E173BB">
            <w:pPr>
              <w:jc w:val="center"/>
              <w:rPr>
                <w:rFonts w:hAnsi="Times New Roman" w:cs="Times New Roman"/>
                <w:b/>
                <w:sz w:val="22"/>
                <w:szCs w:val="22"/>
              </w:rPr>
            </w:pPr>
            <w:r w:rsidRPr="00D538E2">
              <w:rPr>
                <w:rFonts w:hAnsi="Times New Roman" w:cs="Times New Roman"/>
                <w:b/>
                <w:sz w:val="22"/>
                <w:szCs w:val="22"/>
              </w:rPr>
              <w:t>Pavadinimas</w:t>
            </w:r>
          </w:p>
        </w:tc>
        <w:tc>
          <w:tcPr>
            <w:tcW w:w="1182" w:type="dxa"/>
          </w:tcPr>
          <w:p w14:paraId="6EB7ED41" w14:textId="77777777" w:rsidR="00C52AFC" w:rsidRPr="00D538E2" w:rsidRDefault="00C52AFC" w:rsidP="00E173BB">
            <w:pPr>
              <w:jc w:val="center"/>
              <w:rPr>
                <w:rFonts w:hAnsi="Times New Roman" w:cs="Times New Roman"/>
                <w:b/>
                <w:sz w:val="22"/>
                <w:szCs w:val="22"/>
              </w:rPr>
            </w:pPr>
            <w:r w:rsidRPr="00D538E2">
              <w:rPr>
                <w:rFonts w:hAnsi="Times New Roman" w:cs="Times New Roman"/>
                <w:b/>
                <w:sz w:val="22"/>
                <w:szCs w:val="22"/>
              </w:rPr>
              <w:t>Matavimo</w:t>
            </w:r>
          </w:p>
          <w:p w14:paraId="2328F365" w14:textId="5B04C285" w:rsidR="00C52AFC" w:rsidRPr="00D538E2" w:rsidRDefault="00C52AFC" w:rsidP="00E173BB">
            <w:pPr>
              <w:jc w:val="center"/>
              <w:rPr>
                <w:rFonts w:hAnsi="Times New Roman" w:cs="Times New Roman"/>
                <w:b/>
                <w:sz w:val="22"/>
                <w:szCs w:val="22"/>
              </w:rPr>
            </w:pPr>
            <w:r w:rsidRPr="00D538E2">
              <w:rPr>
                <w:rFonts w:hAnsi="Times New Roman" w:cs="Times New Roman"/>
                <w:b/>
                <w:sz w:val="22"/>
                <w:szCs w:val="22"/>
              </w:rPr>
              <w:t xml:space="preserve">vienetas </w:t>
            </w:r>
          </w:p>
        </w:tc>
        <w:tc>
          <w:tcPr>
            <w:tcW w:w="2373" w:type="dxa"/>
          </w:tcPr>
          <w:p w14:paraId="711E1EAE" w14:textId="11E871FF" w:rsidR="00C52AFC" w:rsidRPr="00D538E2" w:rsidRDefault="00C52AFC" w:rsidP="00E173BB">
            <w:pPr>
              <w:jc w:val="center"/>
              <w:rPr>
                <w:rFonts w:hAnsi="Times New Roman" w:cs="Times New Roman"/>
                <w:b/>
                <w:sz w:val="22"/>
                <w:szCs w:val="22"/>
              </w:rPr>
            </w:pPr>
            <w:r w:rsidRPr="00D538E2">
              <w:rPr>
                <w:rFonts w:hAnsi="Times New Roman" w:cs="Times New Roman"/>
                <w:b/>
                <w:sz w:val="22"/>
                <w:szCs w:val="22"/>
              </w:rPr>
              <w:t xml:space="preserve">Įkainis, </w:t>
            </w:r>
          </w:p>
          <w:p w14:paraId="750E38BD" w14:textId="2B8BF7B1" w:rsidR="00C52AFC" w:rsidRPr="00D538E2" w:rsidRDefault="00C52AFC" w:rsidP="00E173BB">
            <w:pPr>
              <w:jc w:val="center"/>
              <w:rPr>
                <w:rFonts w:hAnsi="Times New Roman" w:cs="Times New Roman"/>
                <w:b/>
                <w:sz w:val="22"/>
                <w:szCs w:val="22"/>
              </w:rPr>
            </w:pPr>
            <w:r w:rsidRPr="00D538E2">
              <w:rPr>
                <w:rFonts w:hAnsi="Times New Roman" w:cs="Times New Roman"/>
                <w:b/>
                <w:sz w:val="22"/>
                <w:szCs w:val="22"/>
              </w:rPr>
              <w:t>Eur be PVM</w:t>
            </w:r>
          </w:p>
        </w:tc>
        <w:tc>
          <w:tcPr>
            <w:tcW w:w="4111" w:type="dxa"/>
            <w:gridSpan w:val="2"/>
          </w:tcPr>
          <w:p w14:paraId="15EDED58" w14:textId="563FF525" w:rsidR="00C52AFC" w:rsidRPr="00D538E2" w:rsidRDefault="00546D7A" w:rsidP="00CD1569">
            <w:pPr>
              <w:jc w:val="center"/>
              <w:rPr>
                <w:rFonts w:hAnsi="Times New Roman" w:cs="Times New Roman"/>
                <w:b/>
                <w:sz w:val="22"/>
                <w:szCs w:val="22"/>
              </w:rPr>
            </w:pPr>
            <w:r w:rsidRPr="00D538E2">
              <w:rPr>
                <w:rFonts w:hAnsi="Times New Roman" w:cs="Times New Roman"/>
                <w:b/>
                <w:sz w:val="22"/>
                <w:szCs w:val="22"/>
              </w:rPr>
              <w:t>K</w:t>
            </w:r>
            <w:r w:rsidR="00C52AFC" w:rsidRPr="00D538E2">
              <w:rPr>
                <w:rFonts w:hAnsi="Times New Roman" w:cs="Times New Roman"/>
                <w:b/>
                <w:sz w:val="22"/>
                <w:szCs w:val="22"/>
              </w:rPr>
              <w:t xml:space="preserve">aina, </w:t>
            </w:r>
          </w:p>
          <w:p w14:paraId="500E83B6" w14:textId="780B10C9" w:rsidR="00C52AFC" w:rsidRPr="00D538E2" w:rsidRDefault="00C52AFC" w:rsidP="00CD1569">
            <w:pPr>
              <w:jc w:val="center"/>
              <w:rPr>
                <w:rFonts w:hAnsi="Times New Roman" w:cs="Times New Roman"/>
                <w:b/>
                <w:sz w:val="22"/>
                <w:szCs w:val="22"/>
              </w:rPr>
            </w:pPr>
            <w:r w:rsidRPr="00D538E2">
              <w:rPr>
                <w:rFonts w:hAnsi="Times New Roman" w:cs="Times New Roman"/>
                <w:b/>
                <w:sz w:val="22"/>
                <w:szCs w:val="22"/>
              </w:rPr>
              <w:t xml:space="preserve">Eur </w:t>
            </w:r>
            <w:r w:rsidR="00A520C0" w:rsidRPr="00D538E2">
              <w:rPr>
                <w:rFonts w:hAnsi="Times New Roman" w:cs="Times New Roman"/>
                <w:b/>
                <w:sz w:val="22"/>
                <w:szCs w:val="22"/>
              </w:rPr>
              <w:t>be</w:t>
            </w:r>
            <w:r w:rsidRPr="00D538E2">
              <w:rPr>
                <w:rFonts w:hAnsi="Times New Roman" w:cs="Times New Roman"/>
                <w:b/>
                <w:sz w:val="22"/>
                <w:szCs w:val="22"/>
              </w:rPr>
              <w:t xml:space="preserve"> PVM</w:t>
            </w:r>
          </w:p>
          <w:p w14:paraId="70AB57DC" w14:textId="3BBB27AD" w:rsidR="00C52AFC" w:rsidRPr="00D538E2" w:rsidRDefault="00C52AFC" w:rsidP="00C52AFC">
            <w:pPr>
              <w:jc w:val="center"/>
              <w:rPr>
                <w:rFonts w:hAnsi="Times New Roman" w:cs="Times New Roman"/>
                <w:b/>
                <w:sz w:val="22"/>
                <w:szCs w:val="22"/>
              </w:rPr>
            </w:pPr>
            <w:r w:rsidRPr="00D538E2">
              <w:rPr>
                <w:rFonts w:hAnsi="Times New Roman" w:cs="Times New Roman"/>
                <w:b/>
                <w:i/>
                <w:iCs/>
                <w:color w:val="000000" w:themeColor="text1"/>
                <w:sz w:val="22"/>
                <w:szCs w:val="22"/>
              </w:rPr>
              <w:t>5</w:t>
            </w:r>
            <w:r w:rsidRPr="00D538E2">
              <w:rPr>
                <w:rStyle w:val="Lentelsuraas2"/>
                <w:b/>
                <w:bCs/>
              </w:rPr>
              <w:t>= 3*4</w:t>
            </w:r>
          </w:p>
        </w:tc>
      </w:tr>
      <w:tr w:rsidR="00C52AFC" w:rsidRPr="00DB531F" w14:paraId="7DC62A22" w14:textId="77777777" w:rsidTr="0018451F">
        <w:tc>
          <w:tcPr>
            <w:tcW w:w="540" w:type="dxa"/>
          </w:tcPr>
          <w:p w14:paraId="2D345A57" w14:textId="2115C3C9" w:rsidR="00C52AFC" w:rsidRPr="00956062" w:rsidRDefault="00C52AFC" w:rsidP="00E173BB">
            <w:pPr>
              <w:jc w:val="center"/>
              <w:rPr>
                <w:b/>
                <w:i/>
                <w:sz w:val="22"/>
                <w:szCs w:val="22"/>
              </w:rPr>
            </w:pPr>
            <w:r w:rsidRPr="00956062">
              <w:rPr>
                <w:b/>
                <w:i/>
                <w:sz w:val="22"/>
                <w:szCs w:val="22"/>
              </w:rPr>
              <w:t>1</w:t>
            </w:r>
          </w:p>
        </w:tc>
        <w:tc>
          <w:tcPr>
            <w:tcW w:w="2426" w:type="dxa"/>
          </w:tcPr>
          <w:p w14:paraId="4C7A8AA8" w14:textId="77777777" w:rsidR="00C52AFC" w:rsidRPr="00956062" w:rsidRDefault="00C52AFC" w:rsidP="00E173BB">
            <w:pPr>
              <w:jc w:val="center"/>
              <w:rPr>
                <w:b/>
                <w:i/>
                <w:sz w:val="22"/>
                <w:szCs w:val="22"/>
              </w:rPr>
            </w:pPr>
            <w:r w:rsidRPr="00956062">
              <w:rPr>
                <w:b/>
                <w:i/>
                <w:sz w:val="22"/>
                <w:szCs w:val="22"/>
              </w:rPr>
              <w:t>2</w:t>
            </w:r>
          </w:p>
        </w:tc>
        <w:tc>
          <w:tcPr>
            <w:tcW w:w="1182" w:type="dxa"/>
          </w:tcPr>
          <w:p w14:paraId="14261AB6" w14:textId="77777777" w:rsidR="00C52AFC" w:rsidRPr="00956062" w:rsidRDefault="00C52AFC" w:rsidP="00E173BB">
            <w:pPr>
              <w:jc w:val="center"/>
              <w:rPr>
                <w:b/>
                <w:i/>
                <w:sz w:val="22"/>
                <w:szCs w:val="22"/>
              </w:rPr>
            </w:pPr>
            <w:r w:rsidRPr="00956062">
              <w:rPr>
                <w:b/>
                <w:i/>
                <w:sz w:val="22"/>
                <w:szCs w:val="22"/>
              </w:rPr>
              <w:t>3</w:t>
            </w:r>
          </w:p>
        </w:tc>
        <w:tc>
          <w:tcPr>
            <w:tcW w:w="2373" w:type="dxa"/>
          </w:tcPr>
          <w:p w14:paraId="14DB7D21" w14:textId="77777777" w:rsidR="00C52AFC" w:rsidRPr="00956062" w:rsidRDefault="00C52AFC" w:rsidP="00E173BB">
            <w:pPr>
              <w:jc w:val="center"/>
              <w:rPr>
                <w:b/>
                <w:i/>
                <w:sz w:val="22"/>
                <w:szCs w:val="22"/>
              </w:rPr>
            </w:pPr>
            <w:r w:rsidRPr="00956062">
              <w:rPr>
                <w:b/>
                <w:i/>
                <w:sz w:val="22"/>
                <w:szCs w:val="22"/>
              </w:rPr>
              <w:t>4</w:t>
            </w:r>
          </w:p>
        </w:tc>
        <w:tc>
          <w:tcPr>
            <w:tcW w:w="4111" w:type="dxa"/>
            <w:gridSpan w:val="2"/>
          </w:tcPr>
          <w:p w14:paraId="7C8E6503" w14:textId="141AE707" w:rsidR="00C52AFC" w:rsidRPr="00956062" w:rsidRDefault="00C52AFC" w:rsidP="00C52AFC">
            <w:pPr>
              <w:jc w:val="center"/>
              <w:rPr>
                <w:b/>
                <w:i/>
                <w:sz w:val="22"/>
                <w:szCs w:val="22"/>
              </w:rPr>
            </w:pPr>
            <w:r w:rsidRPr="00956062">
              <w:rPr>
                <w:b/>
                <w:i/>
                <w:sz w:val="22"/>
                <w:szCs w:val="22"/>
              </w:rPr>
              <w:t>5</w:t>
            </w:r>
          </w:p>
        </w:tc>
      </w:tr>
      <w:tr w:rsidR="00C52AFC" w:rsidRPr="00DB531F" w14:paraId="1F18A11B" w14:textId="77777777" w:rsidTr="0018451F">
        <w:tc>
          <w:tcPr>
            <w:tcW w:w="540" w:type="dxa"/>
          </w:tcPr>
          <w:p w14:paraId="364B58E8" w14:textId="77777777" w:rsidR="00C52AFC" w:rsidRPr="00217AFA" w:rsidRDefault="00C52AFC" w:rsidP="00B04419">
            <w:pPr>
              <w:jc w:val="center"/>
              <w:rPr>
                <w:sz w:val="22"/>
                <w:szCs w:val="22"/>
              </w:rPr>
            </w:pPr>
            <w:r w:rsidRPr="00217AFA">
              <w:rPr>
                <w:sz w:val="22"/>
                <w:szCs w:val="22"/>
              </w:rPr>
              <w:lastRenderedPageBreak/>
              <w:t>1.</w:t>
            </w:r>
          </w:p>
        </w:tc>
        <w:tc>
          <w:tcPr>
            <w:tcW w:w="2426" w:type="dxa"/>
          </w:tcPr>
          <w:p w14:paraId="039E8E2F" w14:textId="77777777" w:rsidR="00C52AFC" w:rsidRPr="00B312FB" w:rsidRDefault="00C52AFC" w:rsidP="00B04419">
            <w:pPr>
              <w:rPr>
                <w:b/>
                <w:sz w:val="22"/>
                <w:szCs w:val="22"/>
              </w:rPr>
            </w:pPr>
            <w:r w:rsidRPr="00F52AF9">
              <w:rPr>
                <w:sz w:val="22"/>
                <w:szCs w:val="22"/>
              </w:rPr>
              <w:t>Pastovus fontano aptarnavimas</w:t>
            </w:r>
          </w:p>
        </w:tc>
        <w:tc>
          <w:tcPr>
            <w:tcW w:w="1182" w:type="dxa"/>
          </w:tcPr>
          <w:p w14:paraId="74C142A4" w14:textId="626EE7BD" w:rsidR="00C52AFC" w:rsidRPr="00956062" w:rsidRDefault="00C52AFC" w:rsidP="00B04419">
            <w:pPr>
              <w:jc w:val="center"/>
              <w:rPr>
                <w:sz w:val="22"/>
                <w:szCs w:val="22"/>
              </w:rPr>
            </w:pPr>
            <w:r w:rsidRPr="00D41339">
              <w:rPr>
                <w:sz w:val="22"/>
                <w:szCs w:val="22"/>
              </w:rPr>
              <w:t>78 kartai</w:t>
            </w:r>
          </w:p>
        </w:tc>
        <w:tc>
          <w:tcPr>
            <w:tcW w:w="2373" w:type="dxa"/>
          </w:tcPr>
          <w:p w14:paraId="352675CE" w14:textId="014A936F" w:rsidR="00C52AFC" w:rsidRDefault="00C52AFC" w:rsidP="00B04419">
            <w:pPr>
              <w:jc w:val="center"/>
              <w:rPr>
                <w:b/>
                <w:sz w:val="22"/>
                <w:szCs w:val="22"/>
              </w:rPr>
            </w:pPr>
            <w:r w:rsidRPr="00CD068C">
              <w:rPr>
                <w:rFonts w:hAnsi="Times New Roman" w:cs="Times New Roman"/>
                <w:bCs/>
                <w:i/>
                <w:iCs/>
                <w:color w:val="FF0000"/>
                <w:sz w:val="22"/>
                <w:szCs w:val="22"/>
              </w:rPr>
              <w:t>(pildo tikėjas)</w:t>
            </w:r>
          </w:p>
        </w:tc>
        <w:tc>
          <w:tcPr>
            <w:tcW w:w="4111" w:type="dxa"/>
            <w:gridSpan w:val="2"/>
          </w:tcPr>
          <w:p w14:paraId="096C6984" w14:textId="4693E237" w:rsidR="00C52AFC" w:rsidRPr="00DB531F" w:rsidRDefault="00C52AFC" w:rsidP="00B04419">
            <w:pPr>
              <w:jc w:val="center"/>
              <w:rPr>
                <w:b/>
                <w:sz w:val="22"/>
                <w:szCs w:val="22"/>
              </w:rPr>
            </w:pPr>
            <w:r w:rsidRPr="003D34A7">
              <w:rPr>
                <w:rFonts w:hAnsi="Times New Roman" w:cs="Times New Roman"/>
                <w:bCs/>
                <w:i/>
                <w:iCs/>
                <w:color w:val="FF0000"/>
                <w:sz w:val="22"/>
                <w:szCs w:val="22"/>
              </w:rPr>
              <w:t xml:space="preserve"> (pildo tikėjas)</w:t>
            </w:r>
          </w:p>
        </w:tc>
      </w:tr>
      <w:tr w:rsidR="00C52AFC" w:rsidRPr="00DB531F" w14:paraId="37668DC9" w14:textId="77777777" w:rsidTr="0018451F">
        <w:tc>
          <w:tcPr>
            <w:tcW w:w="540" w:type="dxa"/>
          </w:tcPr>
          <w:p w14:paraId="0EE94C79" w14:textId="77777777" w:rsidR="00C52AFC" w:rsidRPr="00217AFA" w:rsidRDefault="00C52AFC" w:rsidP="00B04419">
            <w:pPr>
              <w:jc w:val="center"/>
              <w:rPr>
                <w:sz w:val="22"/>
                <w:szCs w:val="22"/>
              </w:rPr>
            </w:pPr>
            <w:r w:rsidRPr="00217AFA">
              <w:rPr>
                <w:sz w:val="22"/>
                <w:szCs w:val="22"/>
              </w:rPr>
              <w:t>2.</w:t>
            </w:r>
          </w:p>
        </w:tc>
        <w:tc>
          <w:tcPr>
            <w:tcW w:w="2426" w:type="dxa"/>
          </w:tcPr>
          <w:p w14:paraId="27277242" w14:textId="77777777" w:rsidR="00C52AFC" w:rsidRPr="00B312FB" w:rsidRDefault="00C52AFC" w:rsidP="00B04419">
            <w:pPr>
              <w:rPr>
                <w:b/>
                <w:sz w:val="22"/>
                <w:szCs w:val="22"/>
              </w:rPr>
            </w:pPr>
            <w:r w:rsidRPr="00F52AF9">
              <w:rPr>
                <w:sz w:val="22"/>
                <w:szCs w:val="22"/>
              </w:rPr>
              <w:t>Fontano</w:t>
            </w:r>
            <w:r>
              <w:rPr>
                <w:sz w:val="22"/>
                <w:szCs w:val="22"/>
              </w:rPr>
              <w:t xml:space="preserve"> </w:t>
            </w:r>
            <w:r w:rsidRPr="00F52AF9">
              <w:rPr>
                <w:sz w:val="22"/>
                <w:szCs w:val="22"/>
              </w:rPr>
              <w:t>paruo</w:t>
            </w:r>
            <w:r w:rsidRPr="00F52AF9">
              <w:rPr>
                <w:sz w:val="22"/>
                <w:szCs w:val="22"/>
              </w:rPr>
              <w:t>š</w:t>
            </w:r>
            <w:r w:rsidRPr="00F52AF9">
              <w:rPr>
                <w:sz w:val="22"/>
                <w:szCs w:val="22"/>
              </w:rPr>
              <w:t xml:space="preserve">imas </w:t>
            </w:r>
            <w:r w:rsidRPr="00F52AF9">
              <w:rPr>
                <w:sz w:val="22"/>
                <w:szCs w:val="22"/>
              </w:rPr>
              <w:t>ž</w:t>
            </w:r>
            <w:r w:rsidRPr="00F52AF9">
              <w:rPr>
                <w:sz w:val="22"/>
                <w:szCs w:val="22"/>
              </w:rPr>
              <w:t>iemos sezonui</w:t>
            </w:r>
          </w:p>
        </w:tc>
        <w:tc>
          <w:tcPr>
            <w:tcW w:w="1182" w:type="dxa"/>
          </w:tcPr>
          <w:p w14:paraId="2F571F93" w14:textId="77777777" w:rsidR="00C52AFC" w:rsidRPr="00C2014C" w:rsidRDefault="00C52AFC" w:rsidP="00B04419">
            <w:pPr>
              <w:jc w:val="center"/>
              <w:rPr>
                <w:sz w:val="22"/>
                <w:szCs w:val="22"/>
              </w:rPr>
            </w:pPr>
            <w:r w:rsidRPr="00C2014C">
              <w:rPr>
                <w:sz w:val="22"/>
                <w:szCs w:val="22"/>
              </w:rPr>
              <w:t>3 kartai</w:t>
            </w:r>
          </w:p>
        </w:tc>
        <w:tc>
          <w:tcPr>
            <w:tcW w:w="2373" w:type="dxa"/>
          </w:tcPr>
          <w:p w14:paraId="3C631CD3" w14:textId="2506C917" w:rsidR="00C52AFC" w:rsidRDefault="00C52AFC" w:rsidP="00B04419">
            <w:pPr>
              <w:jc w:val="center"/>
              <w:rPr>
                <w:b/>
                <w:sz w:val="22"/>
                <w:szCs w:val="22"/>
              </w:rPr>
            </w:pPr>
            <w:r w:rsidRPr="00CD068C">
              <w:rPr>
                <w:rFonts w:hAnsi="Times New Roman" w:cs="Times New Roman"/>
                <w:bCs/>
                <w:i/>
                <w:iCs/>
                <w:color w:val="FF0000"/>
                <w:sz w:val="22"/>
                <w:szCs w:val="22"/>
              </w:rPr>
              <w:t>(pildo tikėjas)</w:t>
            </w:r>
          </w:p>
        </w:tc>
        <w:tc>
          <w:tcPr>
            <w:tcW w:w="4111" w:type="dxa"/>
            <w:gridSpan w:val="2"/>
          </w:tcPr>
          <w:p w14:paraId="79045CBC" w14:textId="1E58CDA2" w:rsidR="00C52AFC" w:rsidRPr="00DB531F" w:rsidRDefault="00C52AFC" w:rsidP="00B04419">
            <w:pPr>
              <w:jc w:val="center"/>
              <w:rPr>
                <w:b/>
                <w:sz w:val="22"/>
                <w:szCs w:val="22"/>
              </w:rPr>
            </w:pPr>
            <w:r w:rsidRPr="003D34A7">
              <w:rPr>
                <w:rFonts w:hAnsi="Times New Roman" w:cs="Times New Roman"/>
                <w:bCs/>
                <w:i/>
                <w:iCs/>
                <w:color w:val="FF0000"/>
                <w:sz w:val="22"/>
                <w:szCs w:val="22"/>
              </w:rPr>
              <w:t xml:space="preserve"> (pildo tikėjas)</w:t>
            </w:r>
          </w:p>
        </w:tc>
      </w:tr>
      <w:tr w:rsidR="00C52AFC" w:rsidRPr="00DB531F" w14:paraId="563D7621" w14:textId="77777777" w:rsidTr="0018451F">
        <w:tc>
          <w:tcPr>
            <w:tcW w:w="540" w:type="dxa"/>
          </w:tcPr>
          <w:p w14:paraId="745A2AAA" w14:textId="77777777" w:rsidR="00C52AFC" w:rsidRPr="00217AFA" w:rsidRDefault="00C52AFC" w:rsidP="00B04419">
            <w:pPr>
              <w:jc w:val="center"/>
              <w:rPr>
                <w:sz w:val="22"/>
                <w:szCs w:val="22"/>
              </w:rPr>
            </w:pPr>
            <w:r w:rsidRPr="00217AFA">
              <w:rPr>
                <w:sz w:val="22"/>
                <w:szCs w:val="22"/>
              </w:rPr>
              <w:t>3.</w:t>
            </w:r>
          </w:p>
        </w:tc>
        <w:tc>
          <w:tcPr>
            <w:tcW w:w="2426" w:type="dxa"/>
          </w:tcPr>
          <w:p w14:paraId="4223A302" w14:textId="77777777" w:rsidR="00C52AFC" w:rsidRPr="00B312FB" w:rsidRDefault="00C52AFC" w:rsidP="00B04419">
            <w:pPr>
              <w:rPr>
                <w:b/>
                <w:sz w:val="22"/>
                <w:szCs w:val="22"/>
              </w:rPr>
            </w:pPr>
            <w:r w:rsidRPr="00F52AF9">
              <w:rPr>
                <w:sz w:val="22"/>
                <w:szCs w:val="22"/>
              </w:rPr>
              <w:t>Fontano</w:t>
            </w:r>
            <w:r>
              <w:rPr>
                <w:sz w:val="22"/>
                <w:szCs w:val="22"/>
              </w:rPr>
              <w:t xml:space="preserve"> </w:t>
            </w:r>
            <w:r w:rsidRPr="00F52AF9">
              <w:rPr>
                <w:sz w:val="22"/>
                <w:szCs w:val="22"/>
              </w:rPr>
              <w:t>paruo</w:t>
            </w:r>
            <w:r w:rsidRPr="00F52AF9">
              <w:rPr>
                <w:sz w:val="22"/>
                <w:szCs w:val="22"/>
              </w:rPr>
              <w:t>š</w:t>
            </w:r>
            <w:r w:rsidRPr="00F52AF9">
              <w:rPr>
                <w:sz w:val="22"/>
                <w:szCs w:val="22"/>
              </w:rPr>
              <w:t>imas vasaros sezonui</w:t>
            </w:r>
          </w:p>
        </w:tc>
        <w:tc>
          <w:tcPr>
            <w:tcW w:w="1182" w:type="dxa"/>
          </w:tcPr>
          <w:p w14:paraId="6C316941" w14:textId="77777777" w:rsidR="00C52AFC" w:rsidRPr="00C2014C" w:rsidRDefault="00C52AFC" w:rsidP="00B04419">
            <w:pPr>
              <w:jc w:val="center"/>
              <w:rPr>
                <w:sz w:val="22"/>
                <w:szCs w:val="22"/>
              </w:rPr>
            </w:pPr>
            <w:r w:rsidRPr="00C2014C">
              <w:rPr>
                <w:sz w:val="22"/>
                <w:szCs w:val="22"/>
              </w:rPr>
              <w:t>3 kartai</w:t>
            </w:r>
          </w:p>
        </w:tc>
        <w:tc>
          <w:tcPr>
            <w:tcW w:w="2373" w:type="dxa"/>
          </w:tcPr>
          <w:p w14:paraId="3E9FC12C" w14:textId="105D40F1" w:rsidR="00C52AFC" w:rsidRDefault="00C52AFC" w:rsidP="00B04419">
            <w:pPr>
              <w:jc w:val="center"/>
              <w:rPr>
                <w:b/>
                <w:sz w:val="22"/>
                <w:szCs w:val="22"/>
              </w:rPr>
            </w:pPr>
            <w:r w:rsidRPr="00CD068C">
              <w:rPr>
                <w:rFonts w:hAnsi="Times New Roman" w:cs="Times New Roman"/>
                <w:bCs/>
                <w:i/>
                <w:iCs/>
                <w:color w:val="FF0000"/>
                <w:sz w:val="22"/>
                <w:szCs w:val="22"/>
              </w:rPr>
              <w:t>(pildo tikėjas)</w:t>
            </w:r>
          </w:p>
        </w:tc>
        <w:tc>
          <w:tcPr>
            <w:tcW w:w="4111" w:type="dxa"/>
            <w:gridSpan w:val="2"/>
          </w:tcPr>
          <w:p w14:paraId="4A771A6C" w14:textId="4AD1AF48" w:rsidR="00C52AFC" w:rsidRPr="00DB531F" w:rsidRDefault="00C52AFC" w:rsidP="00B04419">
            <w:pPr>
              <w:jc w:val="center"/>
              <w:rPr>
                <w:b/>
                <w:sz w:val="22"/>
                <w:szCs w:val="22"/>
              </w:rPr>
            </w:pPr>
            <w:r w:rsidRPr="003D34A7">
              <w:rPr>
                <w:rFonts w:hAnsi="Times New Roman" w:cs="Times New Roman"/>
                <w:bCs/>
                <w:i/>
                <w:iCs/>
                <w:color w:val="FF0000"/>
                <w:sz w:val="22"/>
                <w:szCs w:val="22"/>
              </w:rPr>
              <w:t xml:space="preserve"> (pildo tikėjas)</w:t>
            </w:r>
          </w:p>
        </w:tc>
      </w:tr>
      <w:tr w:rsidR="00C52AFC" w:rsidRPr="00DB531F" w14:paraId="5934F4B7" w14:textId="77777777" w:rsidTr="0018451F">
        <w:tc>
          <w:tcPr>
            <w:tcW w:w="540" w:type="dxa"/>
          </w:tcPr>
          <w:p w14:paraId="0EE9A21D" w14:textId="77777777" w:rsidR="00C52AFC" w:rsidRPr="00217AFA" w:rsidRDefault="00C52AFC" w:rsidP="00B04419">
            <w:pPr>
              <w:jc w:val="center"/>
              <w:rPr>
                <w:sz w:val="22"/>
                <w:szCs w:val="22"/>
              </w:rPr>
            </w:pPr>
            <w:r w:rsidRPr="00217AFA">
              <w:rPr>
                <w:sz w:val="22"/>
                <w:szCs w:val="22"/>
              </w:rPr>
              <w:t>4.</w:t>
            </w:r>
          </w:p>
        </w:tc>
        <w:tc>
          <w:tcPr>
            <w:tcW w:w="2426" w:type="dxa"/>
          </w:tcPr>
          <w:p w14:paraId="33FCE902" w14:textId="77777777" w:rsidR="00C52AFC" w:rsidRPr="00F52AF9" w:rsidRDefault="00C52AFC" w:rsidP="00B04419">
            <w:pPr>
              <w:rPr>
                <w:sz w:val="22"/>
                <w:szCs w:val="22"/>
              </w:rPr>
            </w:pPr>
            <w:r>
              <w:rPr>
                <w:sz w:val="22"/>
                <w:szCs w:val="22"/>
              </w:rPr>
              <w:t xml:space="preserve">Fontano remonto paslaugos valandinis </w:t>
            </w:r>
            <w:r>
              <w:rPr>
                <w:sz w:val="22"/>
                <w:szCs w:val="22"/>
              </w:rPr>
              <w:t>į</w:t>
            </w:r>
            <w:r>
              <w:rPr>
                <w:sz w:val="22"/>
                <w:szCs w:val="22"/>
              </w:rPr>
              <w:t>kainis (1val./Eur)</w:t>
            </w:r>
          </w:p>
        </w:tc>
        <w:tc>
          <w:tcPr>
            <w:tcW w:w="1182" w:type="dxa"/>
          </w:tcPr>
          <w:p w14:paraId="0883CD98" w14:textId="006CC176" w:rsidR="00C52AFC" w:rsidRPr="00B04419" w:rsidRDefault="00C52AFC" w:rsidP="00B04419">
            <w:pPr>
              <w:jc w:val="center"/>
              <w:rPr>
                <w:bCs/>
                <w:sz w:val="22"/>
                <w:szCs w:val="22"/>
              </w:rPr>
            </w:pPr>
            <w:r w:rsidRPr="00B04419">
              <w:rPr>
                <w:bCs/>
                <w:sz w:val="22"/>
                <w:szCs w:val="22"/>
              </w:rPr>
              <w:t>120 val.</w:t>
            </w:r>
          </w:p>
        </w:tc>
        <w:tc>
          <w:tcPr>
            <w:tcW w:w="2373" w:type="dxa"/>
          </w:tcPr>
          <w:p w14:paraId="4372E7DB" w14:textId="64910466" w:rsidR="00C52AFC" w:rsidRDefault="00C52AFC" w:rsidP="00B04419">
            <w:pPr>
              <w:jc w:val="center"/>
              <w:rPr>
                <w:b/>
                <w:sz w:val="22"/>
                <w:szCs w:val="22"/>
              </w:rPr>
            </w:pPr>
            <w:r w:rsidRPr="00CD068C">
              <w:rPr>
                <w:rFonts w:hAnsi="Times New Roman" w:cs="Times New Roman"/>
                <w:bCs/>
                <w:i/>
                <w:iCs/>
                <w:color w:val="FF0000"/>
                <w:sz w:val="22"/>
                <w:szCs w:val="22"/>
              </w:rPr>
              <w:t>(pildo tikėjas)</w:t>
            </w:r>
          </w:p>
        </w:tc>
        <w:tc>
          <w:tcPr>
            <w:tcW w:w="4111" w:type="dxa"/>
            <w:gridSpan w:val="2"/>
          </w:tcPr>
          <w:p w14:paraId="206B8E0B" w14:textId="10B574F6" w:rsidR="00C52AFC" w:rsidRPr="00DB531F" w:rsidRDefault="00C52AFC" w:rsidP="00B04419">
            <w:pPr>
              <w:jc w:val="center"/>
              <w:rPr>
                <w:b/>
                <w:sz w:val="22"/>
                <w:szCs w:val="22"/>
              </w:rPr>
            </w:pPr>
            <w:r w:rsidRPr="003D34A7">
              <w:rPr>
                <w:rFonts w:hAnsi="Times New Roman" w:cs="Times New Roman"/>
                <w:bCs/>
                <w:i/>
                <w:iCs/>
                <w:color w:val="FF0000"/>
                <w:sz w:val="22"/>
                <w:szCs w:val="22"/>
              </w:rPr>
              <w:t xml:space="preserve"> (pildo tikėjas)</w:t>
            </w:r>
          </w:p>
        </w:tc>
      </w:tr>
      <w:tr w:rsidR="00C52AFC" w:rsidRPr="00DB531F" w14:paraId="6A713A4C" w14:textId="77777777" w:rsidTr="0018451F">
        <w:tc>
          <w:tcPr>
            <w:tcW w:w="540" w:type="dxa"/>
          </w:tcPr>
          <w:p w14:paraId="187203E7" w14:textId="14D66B79" w:rsidR="00C52AFC" w:rsidRPr="00217AFA" w:rsidRDefault="00C52AFC" w:rsidP="00B04419">
            <w:pPr>
              <w:jc w:val="center"/>
              <w:rPr>
                <w:sz w:val="22"/>
                <w:szCs w:val="22"/>
              </w:rPr>
            </w:pPr>
            <w:r>
              <w:rPr>
                <w:sz w:val="22"/>
                <w:szCs w:val="22"/>
              </w:rPr>
              <w:t>5.</w:t>
            </w:r>
          </w:p>
        </w:tc>
        <w:tc>
          <w:tcPr>
            <w:tcW w:w="2426" w:type="dxa"/>
          </w:tcPr>
          <w:p w14:paraId="690C7893" w14:textId="5DB4CCAE" w:rsidR="00C52AFC" w:rsidRDefault="00C52AFC" w:rsidP="00B04419">
            <w:pPr>
              <w:rPr>
                <w:sz w:val="22"/>
                <w:szCs w:val="22"/>
              </w:rPr>
            </w:pPr>
            <w:r w:rsidRPr="00551B7E">
              <w:rPr>
                <w:color w:val="000000" w:themeColor="text1"/>
                <w:sz w:val="22"/>
                <w:szCs w:val="22"/>
              </w:rPr>
              <w:t>Fontano remontui reikaling</w:t>
            </w:r>
            <w:r w:rsidRPr="00551B7E">
              <w:rPr>
                <w:color w:val="000000" w:themeColor="text1"/>
                <w:sz w:val="22"/>
                <w:szCs w:val="22"/>
              </w:rPr>
              <w:t>ų</w:t>
            </w:r>
            <w:r w:rsidRPr="00551B7E">
              <w:rPr>
                <w:color w:val="000000" w:themeColor="text1"/>
                <w:sz w:val="22"/>
                <w:szCs w:val="22"/>
              </w:rPr>
              <w:t xml:space="preserve"> nauj</w:t>
            </w:r>
            <w:r w:rsidRPr="00551B7E">
              <w:rPr>
                <w:color w:val="000000" w:themeColor="text1"/>
                <w:sz w:val="22"/>
                <w:szCs w:val="22"/>
              </w:rPr>
              <w:t>ų</w:t>
            </w:r>
            <w:r w:rsidRPr="00551B7E">
              <w:rPr>
                <w:color w:val="000000" w:themeColor="text1"/>
                <w:sz w:val="22"/>
                <w:szCs w:val="22"/>
              </w:rPr>
              <w:t xml:space="preserve"> detali</w:t>
            </w:r>
            <w:r w:rsidRPr="00551B7E">
              <w:rPr>
                <w:color w:val="000000" w:themeColor="text1"/>
                <w:sz w:val="22"/>
                <w:szCs w:val="22"/>
              </w:rPr>
              <w:t>ų</w:t>
            </w:r>
            <w:r w:rsidRPr="00551B7E">
              <w:rPr>
                <w:color w:val="000000" w:themeColor="text1"/>
                <w:sz w:val="22"/>
                <w:szCs w:val="22"/>
              </w:rPr>
              <w:t xml:space="preserve"> bendra kaina</w:t>
            </w:r>
          </w:p>
        </w:tc>
        <w:tc>
          <w:tcPr>
            <w:tcW w:w="1182" w:type="dxa"/>
          </w:tcPr>
          <w:p w14:paraId="1E7AA06E" w14:textId="7C1D2016" w:rsidR="00C52AFC" w:rsidRPr="00B04419" w:rsidRDefault="00C52AFC" w:rsidP="00B04419">
            <w:pPr>
              <w:jc w:val="center"/>
              <w:rPr>
                <w:bCs/>
                <w:sz w:val="22"/>
                <w:szCs w:val="22"/>
              </w:rPr>
            </w:pPr>
            <w:r>
              <w:rPr>
                <w:bCs/>
                <w:sz w:val="22"/>
                <w:szCs w:val="22"/>
              </w:rPr>
              <w:t>-</w:t>
            </w:r>
          </w:p>
        </w:tc>
        <w:tc>
          <w:tcPr>
            <w:tcW w:w="2373" w:type="dxa"/>
          </w:tcPr>
          <w:p w14:paraId="61696D8E" w14:textId="0464F1AB" w:rsidR="00C52AFC" w:rsidRPr="00CD068C" w:rsidRDefault="00C52AFC" w:rsidP="00B04419">
            <w:pPr>
              <w:jc w:val="center"/>
              <w:rPr>
                <w:rFonts w:hAnsi="Times New Roman" w:cs="Times New Roman"/>
                <w:bCs/>
                <w:i/>
                <w:iCs/>
                <w:color w:val="FF0000"/>
                <w:sz w:val="22"/>
                <w:szCs w:val="22"/>
              </w:rPr>
            </w:pPr>
            <w:r w:rsidRPr="009D520C">
              <w:rPr>
                <w:rFonts w:hAnsi="Times New Roman" w:cs="Times New Roman"/>
                <w:bCs/>
                <w:i/>
                <w:iCs/>
                <w:color w:val="000000" w:themeColor="text1"/>
                <w:sz w:val="22"/>
                <w:szCs w:val="22"/>
              </w:rPr>
              <w:t>-</w:t>
            </w:r>
          </w:p>
        </w:tc>
        <w:tc>
          <w:tcPr>
            <w:tcW w:w="4111" w:type="dxa"/>
            <w:gridSpan w:val="2"/>
          </w:tcPr>
          <w:p w14:paraId="304BE3DC" w14:textId="3701CB2B" w:rsidR="00C52AFC" w:rsidRPr="009D520C" w:rsidRDefault="00C52AFC" w:rsidP="00546D7A">
            <w:pPr>
              <w:jc w:val="center"/>
              <w:rPr>
                <w:rFonts w:hAnsi="Times New Roman" w:cs="Times New Roman"/>
                <w:bCs/>
                <w:iCs/>
                <w:color w:val="FF0000"/>
                <w:sz w:val="22"/>
                <w:szCs w:val="22"/>
              </w:rPr>
            </w:pPr>
            <w:r w:rsidRPr="00546D7A">
              <w:rPr>
                <w:rFonts w:hAnsi="Times New Roman" w:cs="Times New Roman"/>
                <w:bCs/>
                <w:iCs/>
                <w:color w:val="000000" w:themeColor="text1"/>
                <w:sz w:val="24"/>
                <w:szCs w:val="24"/>
              </w:rPr>
              <w:t>5</w:t>
            </w:r>
            <w:r w:rsidR="00546D7A" w:rsidRPr="00546D7A">
              <w:rPr>
                <w:rFonts w:hAnsi="Times New Roman" w:cs="Times New Roman"/>
                <w:bCs/>
                <w:iCs/>
                <w:color w:val="000000" w:themeColor="text1"/>
                <w:sz w:val="24"/>
                <w:szCs w:val="24"/>
              </w:rPr>
              <w:t>7</w:t>
            </w:r>
            <w:r w:rsidRPr="00546D7A">
              <w:rPr>
                <w:rFonts w:hAnsi="Times New Roman" w:cs="Times New Roman"/>
                <w:bCs/>
                <w:iCs/>
                <w:color w:val="000000" w:themeColor="text1"/>
                <w:sz w:val="24"/>
                <w:szCs w:val="24"/>
              </w:rPr>
              <w:t>85,12</w:t>
            </w:r>
          </w:p>
        </w:tc>
      </w:tr>
      <w:tr w:rsidR="00CD1569" w:rsidRPr="00DB531F" w14:paraId="7B5A89BD" w14:textId="77777777" w:rsidTr="00C52AFC">
        <w:tc>
          <w:tcPr>
            <w:tcW w:w="8375" w:type="dxa"/>
            <w:gridSpan w:val="5"/>
          </w:tcPr>
          <w:p w14:paraId="4F340409" w14:textId="695B3902" w:rsidR="00CD1569" w:rsidRDefault="00CD1569" w:rsidP="00E173BB">
            <w:pPr>
              <w:jc w:val="right"/>
              <w:rPr>
                <w:b/>
                <w:sz w:val="22"/>
                <w:szCs w:val="22"/>
              </w:rPr>
            </w:pPr>
            <w:r>
              <w:rPr>
                <w:b/>
                <w:sz w:val="22"/>
                <w:szCs w:val="22"/>
              </w:rPr>
              <w:t>Bendra pasi</w:t>
            </w:r>
            <w:r>
              <w:rPr>
                <w:b/>
                <w:sz w:val="22"/>
                <w:szCs w:val="22"/>
              </w:rPr>
              <w:t>ū</w:t>
            </w:r>
            <w:r>
              <w:rPr>
                <w:b/>
                <w:sz w:val="22"/>
                <w:szCs w:val="22"/>
              </w:rPr>
              <w:t>lymo kaina</w:t>
            </w:r>
            <w:r w:rsidR="00B40573">
              <w:rPr>
                <w:b/>
                <w:sz w:val="22"/>
                <w:szCs w:val="22"/>
              </w:rPr>
              <w:t xml:space="preserve"> laim</w:t>
            </w:r>
            <w:r w:rsidR="00B40573">
              <w:rPr>
                <w:b/>
                <w:sz w:val="22"/>
                <w:szCs w:val="22"/>
              </w:rPr>
              <w:t>ė</w:t>
            </w:r>
            <w:r w:rsidR="00B40573">
              <w:rPr>
                <w:b/>
                <w:sz w:val="22"/>
                <w:szCs w:val="22"/>
              </w:rPr>
              <w:t>tojui nustatyti</w:t>
            </w:r>
            <w:r w:rsidR="00546D7A">
              <w:rPr>
                <w:b/>
                <w:sz w:val="22"/>
                <w:szCs w:val="22"/>
              </w:rPr>
              <w:t xml:space="preserve"> (eilu</w:t>
            </w:r>
            <w:r w:rsidR="00546D7A">
              <w:rPr>
                <w:b/>
                <w:sz w:val="22"/>
                <w:szCs w:val="22"/>
              </w:rPr>
              <w:t>č</w:t>
            </w:r>
            <w:r w:rsidR="00546D7A">
              <w:rPr>
                <w:b/>
                <w:sz w:val="22"/>
                <w:szCs w:val="22"/>
              </w:rPr>
              <w:t>i</w:t>
            </w:r>
            <w:r w:rsidR="00546D7A">
              <w:rPr>
                <w:b/>
                <w:sz w:val="22"/>
                <w:szCs w:val="22"/>
              </w:rPr>
              <w:t>ų</w:t>
            </w:r>
            <w:r w:rsidR="00546D7A">
              <w:rPr>
                <w:b/>
                <w:sz w:val="22"/>
                <w:szCs w:val="22"/>
              </w:rPr>
              <w:t xml:space="preserve"> suma 1+2+3+4+5)</w:t>
            </w:r>
          </w:p>
        </w:tc>
        <w:tc>
          <w:tcPr>
            <w:tcW w:w="2257" w:type="dxa"/>
          </w:tcPr>
          <w:p w14:paraId="1FA7970D" w14:textId="405B66E6" w:rsidR="00CD1569" w:rsidRPr="00DB531F" w:rsidRDefault="00CD1569" w:rsidP="00F625B9">
            <w:pPr>
              <w:jc w:val="center"/>
              <w:rPr>
                <w:b/>
                <w:sz w:val="22"/>
                <w:szCs w:val="22"/>
              </w:rPr>
            </w:pPr>
            <w:r w:rsidRPr="002B199B">
              <w:rPr>
                <w:i/>
                <w:iCs/>
                <w:color w:val="808080" w:themeColor="background1" w:themeShade="80"/>
                <w:sz w:val="22"/>
                <w:szCs w:val="22"/>
              </w:rPr>
              <w:t xml:space="preserve">Pateikiama </w:t>
            </w:r>
            <w:r w:rsidR="00F625B9">
              <w:rPr>
                <w:i/>
                <w:iCs/>
                <w:color w:val="808080" w:themeColor="background1" w:themeShade="80"/>
                <w:sz w:val="22"/>
                <w:szCs w:val="22"/>
              </w:rPr>
              <w:t>5</w:t>
            </w:r>
            <w:r w:rsidRPr="002B199B">
              <w:rPr>
                <w:i/>
                <w:iCs/>
                <w:color w:val="808080" w:themeColor="background1" w:themeShade="80"/>
                <w:sz w:val="22"/>
                <w:szCs w:val="22"/>
              </w:rPr>
              <w:t xml:space="preserve"> stulpelio </w:t>
            </w:r>
            <w:r>
              <w:rPr>
                <w:i/>
                <w:iCs/>
                <w:color w:val="808080" w:themeColor="background1" w:themeShade="80"/>
                <w:sz w:val="22"/>
                <w:szCs w:val="22"/>
              </w:rPr>
              <w:t>kain</w:t>
            </w:r>
            <w:r>
              <w:rPr>
                <w:i/>
                <w:iCs/>
                <w:color w:val="808080" w:themeColor="background1" w:themeShade="80"/>
                <w:sz w:val="22"/>
                <w:szCs w:val="22"/>
              </w:rPr>
              <w:t>ų</w:t>
            </w:r>
            <w:r>
              <w:rPr>
                <w:i/>
                <w:iCs/>
                <w:color w:val="808080" w:themeColor="background1" w:themeShade="80"/>
                <w:sz w:val="22"/>
                <w:szCs w:val="22"/>
              </w:rPr>
              <w:t xml:space="preserve"> </w:t>
            </w:r>
            <w:r w:rsidRPr="002B199B">
              <w:rPr>
                <w:i/>
                <w:iCs/>
                <w:color w:val="808080" w:themeColor="background1" w:themeShade="80"/>
                <w:sz w:val="22"/>
                <w:szCs w:val="22"/>
              </w:rPr>
              <w:t>suma</w:t>
            </w:r>
          </w:p>
        </w:tc>
      </w:tr>
    </w:tbl>
    <w:p w14:paraId="5B630474" w14:textId="5DEA9059" w:rsidR="00C2014C" w:rsidRPr="00D538E2" w:rsidRDefault="00546D7A" w:rsidP="00C2014C">
      <w:pPr>
        <w:pStyle w:val="Sraopastraipa"/>
        <w:tabs>
          <w:tab w:val="left" w:pos="630"/>
        </w:tabs>
        <w:spacing w:after="0" w:line="240" w:lineRule="auto"/>
        <w:ind w:left="360"/>
        <w:jc w:val="both"/>
        <w:rPr>
          <w:rFonts w:ascii="Times New Roman" w:hAnsi="Times New Roman" w:cs="Times New Roman"/>
          <w:b/>
          <w:sz w:val="24"/>
          <w:szCs w:val="24"/>
          <w:u w:val="single"/>
        </w:rPr>
      </w:pPr>
      <w:r w:rsidRPr="00D538E2">
        <w:rPr>
          <w:rFonts w:ascii="Times New Roman" w:hAnsi="Times New Roman" w:cs="Times New Roman"/>
          <w:b/>
          <w:sz w:val="24"/>
          <w:szCs w:val="24"/>
          <w:u w:val="single"/>
        </w:rPr>
        <w:t>Pastaba: Bendra pasiūlymo kaina negali būti didesnė kaip 28</w:t>
      </w:r>
      <w:r w:rsidR="00C725D4" w:rsidRPr="00D538E2">
        <w:rPr>
          <w:rFonts w:ascii="Times New Roman" w:hAnsi="Times New Roman" w:cs="Times New Roman"/>
          <w:b/>
          <w:sz w:val="24"/>
          <w:szCs w:val="24"/>
          <w:u w:val="single"/>
        </w:rPr>
        <w:t xml:space="preserve"> </w:t>
      </w:r>
      <w:r w:rsidRPr="00D538E2">
        <w:rPr>
          <w:rFonts w:ascii="Times New Roman" w:hAnsi="Times New Roman" w:cs="Times New Roman"/>
          <w:b/>
          <w:sz w:val="24"/>
          <w:szCs w:val="24"/>
          <w:u w:val="single"/>
        </w:rPr>
        <w:t>925,62 Eur be PVM.</w:t>
      </w:r>
    </w:p>
    <w:p w14:paraId="00AECC75" w14:textId="12B1B8F2" w:rsidR="00C2014C" w:rsidRPr="00CA77FC" w:rsidRDefault="00C2014C" w:rsidP="00C2014C">
      <w:pPr>
        <w:rPr>
          <w:rFonts w:ascii="Times New Roman" w:hAnsi="Times New Roman" w:cs="Times New Roman"/>
          <w:sz w:val="24"/>
          <w:szCs w:val="24"/>
        </w:rPr>
      </w:pPr>
      <w:r w:rsidRPr="00CA77FC">
        <w:rPr>
          <w:rFonts w:ascii="Times New Roman" w:hAnsi="Times New Roman" w:cs="Times New Roman"/>
          <w:sz w:val="24"/>
          <w:szCs w:val="24"/>
        </w:rPr>
        <w:t xml:space="preserve">       * </w:t>
      </w:r>
      <w:r w:rsidR="00110935">
        <w:rPr>
          <w:rFonts w:ascii="Times New Roman" w:hAnsi="Times New Roman" w:cs="Times New Roman"/>
          <w:sz w:val="24"/>
          <w:szCs w:val="24"/>
        </w:rPr>
        <w:t>Įk</w:t>
      </w:r>
      <w:r w:rsidRPr="00CA77FC">
        <w:rPr>
          <w:rFonts w:ascii="Times New Roman" w:hAnsi="Times New Roman" w:cs="Times New Roman"/>
          <w:sz w:val="24"/>
          <w:szCs w:val="24"/>
        </w:rPr>
        <w:t>ain</w:t>
      </w:r>
      <w:r w:rsidR="00110935">
        <w:rPr>
          <w:rFonts w:ascii="Times New Roman" w:hAnsi="Times New Roman" w:cs="Times New Roman"/>
          <w:sz w:val="24"/>
          <w:szCs w:val="24"/>
        </w:rPr>
        <w:t>i</w:t>
      </w:r>
      <w:r w:rsidRPr="00CA77FC">
        <w:rPr>
          <w:rFonts w:ascii="Times New Roman" w:hAnsi="Times New Roman" w:cs="Times New Roman"/>
          <w:sz w:val="24"/>
          <w:szCs w:val="24"/>
        </w:rPr>
        <w:t>s nurodom</w:t>
      </w:r>
      <w:r w:rsidR="00110935">
        <w:rPr>
          <w:rFonts w:ascii="Times New Roman" w:hAnsi="Times New Roman" w:cs="Times New Roman"/>
          <w:sz w:val="24"/>
          <w:szCs w:val="24"/>
        </w:rPr>
        <w:t>a</w:t>
      </w:r>
      <w:r w:rsidRPr="00CA77FC">
        <w:rPr>
          <w:rFonts w:ascii="Times New Roman" w:hAnsi="Times New Roman" w:cs="Times New Roman"/>
          <w:sz w:val="24"/>
          <w:szCs w:val="24"/>
        </w:rPr>
        <w:t>s dviejų skaičių po kablelio tikslumu.</w:t>
      </w:r>
    </w:p>
    <w:p w14:paraId="4CE650B6" w14:textId="3A8CCD59" w:rsidR="00C2014C" w:rsidRPr="00CA77FC" w:rsidRDefault="00C2014C" w:rsidP="00C2014C">
      <w:pPr>
        <w:pStyle w:val="Sraopastraipa"/>
        <w:numPr>
          <w:ilvl w:val="0"/>
          <w:numId w:val="39"/>
        </w:numPr>
        <w:tabs>
          <w:tab w:val="left" w:pos="567"/>
        </w:tabs>
        <w:spacing w:after="0" w:line="240" w:lineRule="auto"/>
        <w:ind w:left="0" w:firstLine="360"/>
        <w:jc w:val="both"/>
        <w:rPr>
          <w:rFonts w:ascii="Times New Roman" w:hAnsi="Times New Roman" w:cs="Times New Roman"/>
          <w:sz w:val="24"/>
          <w:szCs w:val="24"/>
        </w:rPr>
      </w:pPr>
      <w:r w:rsidRPr="00CA77FC">
        <w:rPr>
          <w:rFonts w:ascii="Times New Roman" w:hAnsi="Times New Roman" w:cs="Times New Roman"/>
          <w:sz w:val="24"/>
          <w:szCs w:val="24"/>
        </w:rPr>
        <w:t>Vis</w:t>
      </w:r>
      <w:r w:rsidR="00110935">
        <w:rPr>
          <w:rFonts w:ascii="Times New Roman" w:hAnsi="Times New Roman" w:cs="Times New Roman"/>
          <w:sz w:val="24"/>
          <w:szCs w:val="24"/>
        </w:rPr>
        <w:t>i</w:t>
      </w:r>
      <w:r w:rsidRPr="00CA77FC">
        <w:rPr>
          <w:rFonts w:ascii="Times New Roman" w:hAnsi="Times New Roman" w:cs="Times New Roman"/>
          <w:sz w:val="24"/>
          <w:szCs w:val="24"/>
        </w:rPr>
        <w:t xml:space="preserve"> </w:t>
      </w:r>
      <w:r w:rsidR="00110935">
        <w:rPr>
          <w:rFonts w:ascii="Times New Roman" w:hAnsi="Times New Roman" w:cs="Times New Roman"/>
          <w:sz w:val="24"/>
          <w:szCs w:val="24"/>
        </w:rPr>
        <w:t>į</w:t>
      </w:r>
      <w:r w:rsidRPr="00CA77FC">
        <w:rPr>
          <w:rFonts w:ascii="Times New Roman" w:hAnsi="Times New Roman" w:cs="Times New Roman"/>
          <w:sz w:val="24"/>
          <w:szCs w:val="24"/>
        </w:rPr>
        <w:t>kain</w:t>
      </w:r>
      <w:r w:rsidR="00110935">
        <w:rPr>
          <w:rFonts w:ascii="Times New Roman" w:hAnsi="Times New Roman" w:cs="Times New Roman"/>
          <w:sz w:val="24"/>
          <w:szCs w:val="24"/>
        </w:rPr>
        <w:t>iai</w:t>
      </w:r>
      <w:r w:rsidRPr="00CA77FC">
        <w:rPr>
          <w:rFonts w:ascii="Times New Roman" w:hAnsi="Times New Roman" w:cs="Times New Roman"/>
          <w:sz w:val="24"/>
          <w:szCs w:val="24"/>
        </w:rPr>
        <w:t xml:space="preserve"> pasiūlyme turi būti įrašom</w:t>
      </w:r>
      <w:r w:rsidR="00110935">
        <w:rPr>
          <w:rFonts w:ascii="Times New Roman" w:hAnsi="Times New Roman" w:cs="Times New Roman"/>
          <w:sz w:val="24"/>
          <w:szCs w:val="24"/>
        </w:rPr>
        <w:t>i</w:t>
      </w:r>
      <w:r w:rsidRPr="00CA77FC">
        <w:rPr>
          <w:rFonts w:ascii="Times New Roman" w:hAnsi="Times New Roman" w:cs="Times New Roman"/>
          <w:sz w:val="24"/>
          <w:szCs w:val="24"/>
        </w:rPr>
        <w:t xml:space="preserve"> eurais, apvalinant dviem skaitmenimis po kablelio</w:t>
      </w:r>
      <w:r w:rsidRPr="00CA77FC">
        <w:rPr>
          <w:rFonts w:ascii="Times New Roman" w:eastAsia="Calibri" w:hAnsi="Times New Roman" w:cs="Times New Roman"/>
          <w:sz w:val="24"/>
          <w:szCs w:val="24"/>
        </w:rPr>
        <w:t xml:space="preserve">. </w:t>
      </w:r>
      <w:r w:rsidRPr="00CA77FC">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AB33667" w14:textId="77777777" w:rsidR="00C2014C" w:rsidRPr="00CA77FC" w:rsidRDefault="00C2014C" w:rsidP="00C2014C">
      <w:pPr>
        <w:pStyle w:val="Sraopastraipa"/>
        <w:keepNext/>
        <w:numPr>
          <w:ilvl w:val="0"/>
          <w:numId w:val="39"/>
        </w:numPr>
        <w:tabs>
          <w:tab w:val="left" w:pos="567"/>
        </w:tabs>
        <w:spacing w:after="0" w:line="240" w:lineRule="auto"/>
        <w:ind w:left="0" w:firstLine="360"/>
        <w:jc w:val="both"/>
        <w:rPr>
          <w:rFonts w:ascii="Times New Roman" w:hAnsi="Times New Roman" w:cs="Times New Roman"/>
          <w:sz w:val="24"/>
          <w:szCs w:val="24"/>
        </w:rPr>
      </w:pPr>
      <w:r w:rsidRPr="00CA77FC">
        <w:rPr>
          <w:rFonts w:ascii="Times New Roman" w:hAnsi="Times New Roman" w:cs="Times New Roman"/>
          <w:sz w:val="24"/>
          <w:szCs w:val="24"/>
        </w:rPr>
        <w:t xml:space="preserve">Jei suma skaičiais neatitinka sumos žodžiais, teisinga laikoma suma žodžiais. </w:t>
      </w:r>
    </w:p>
    <w:p w14:paraId="083ADC05" w14:textId="77777777" w:rsidR="00C2014C" w:rsidRPr="00CA77FC" w:rsidRDefault="00C2014C" w:rsidP="00C2014C">
      <w:pPr>
        <w:pStyle w:val="Sraopastraipa"/>
        <w:numPr>
          <w:ilvl w:val="0"/>
          <w:numId w:val="39"/>
        </w:numPr>
        <w:tabs>
          <w:tab w:val="left" w:pos="567"/>
        </w:tabs>
        <w:spacing w:after="120" w:line="240" w:lineRule="auto"/>
        <w:ind w:left="0" w:firstLine="360"/>
        <w:jc w:val="both"/>
        <w:rPr>
          <w:rFonts w:ascii="Times New Roman" w:eastAsia="Calibri" w:hAnsi="Times New Roman" w:cs="Times New Roman"/>
          <w:sz w:val="24"/>
          <w:szCs w:val="24"/>
        </w:rPr>
      </w:pPr>
      <w:r w:rsidRPr="00CA77FC">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p>
    <w:p w14:paraId="5517740C" w14:textId="77777777" w:rsidR="00C2014C" w:rsidRPr="00CA77FC" w:rsidRDefault="00C2014C" w:rsidP="00C2014C">
      <w:pPr>
        <w:rPr>
          <w:rFonts w:ascii="Times New Roman" w:hAnsi="Times New Roman" w:cs="Times New Roman"/>
          <w:sz w:val="24"/>
          <w:szCs w:val="24"/>
        </w:rPr>
      </w:pPr>
    </w:p>
    <w:p w14:paraId="7FCBCE17" w14:textId="77777777" w:rsidR="00C2014C" w:rsidRPr="00CA77FC" w:rsidRDefault="00C2014C" w:rsidP="00C2014C">
      <w:pPr>
        <w:rPr>
          <w:rFonts w:ascii="Times New Roman" w:hAnsi="Times New Roman" w:cs="Times New Roman"/>
          <w:sz w:val="24"/>
          <w:szCs w:val="24"/>
        </w:rPr>
      </w:pPr>
      <w:r w:rsidRPr="00CA77FC">
        <w:rPr>
          <w:rFonts w:ascii="Times New Roman" w:hAnsi="Times New Roman" w:cs="Times New Roman"/>
          <w:b/>
          <w:sz w:val="24"/>
          <w:szCs w:val="24"/>
        </w:rPr>
        <w:t>Pastaba:</w:t>
      </w:r>
      <w:r w:rsidRPr="00CA77FC">
        <w:rPr>
          <w:rFonts w:ascii="Times New Roman" w:hAnsi="Times New Roman" w:cs="Times New Roman"/>
          <w:sz w:val="24"/>
          <w:szCs w:val="24"/>
        </w:rPr>
        <w:t xml:space="preserve"> </w:t>
      </w:r>
    </w:p>
    <w:p w14:paraId="48AE5179" w14:textId="28A9385F" w:rsidR="00C2014C" w:rsidRPr="00CA77FC" w:rsidRDefault="00C2014C" w:rsidP="00C2014C">
      <w:pPr>
        <w:pStyle w:val="Sraopastraipa"/>
        <w:ind w:left="567"/>
        <w:rPr>
          <w:rFonts w:ascii="Times New Roman" w:hAnsi="Times New Roman" w:cs="Times New Roman"/>
          <w:sz w:val="24"/>
          <w:szCs w:val="24"/>
        </w:rPr>
      </w:pPr>
      <w:r w:rsidRPr="00CA77FC">
        <w:rPr>
          <w:rFonts w:ascii="Times New Roman" w:hAnsi="Times New Roman" w:cs="Times New Roman"/>
          <w:sz w:val="24"/>
          <w:szCs w:val="24"/>
        </w:rPr>
        <w:t xml:space="preserve">- Į </w:t>
      </w:r>
      <w:r w:rsidR="00110935">
        <w:rPr>
          <w:rFonts w:ascii="Times New Roman" w:hAnsi="Times New Roman" w:cs="Times New Roman"/>
          <w:sz w:val="24"/>
          <w:szCs w:val="24"/>
        </w:rPr>
        <w:t>į</w:t>
      </w:r>
      <w:r w:rsidRPr="00CA77FC">
        <w:rPr>
          <w:rFonts w:ascii="Times New Roman" w:hAnsi="Times New Roman" w:cs="Times New Roman"/>
          <w:sz w:val="24"/>
          <w:szCs w:val="24"/>
        </w:rPr>
        <w:t>kain</w:t>
      </w:r>
      <w:r w:rsidR="00110935">
        <w:rPr>
          <w:rFonts w:ascii="Times New Roman" w:hAnsi="Times New Roman" w:cs="Times New Roman"/>
          <w:sz w:val="24"/>
          <w:szCs w:val="24"/>
        </w:rPr>
        <w:t>į</w:t>
      </w:r>
      <w:r w:rsidRPr="00CA77FC">
        <w:rPr>
          <w:rFonts w:ascii="Times New Roman" w:hAnsi="Times New Roman" w:cs="Times New Roman"/>
          <w:sz w:val="24"/>
          <w:szCs w:val="24"/>
        </w:rPr>
        <w:t xml:space="preserve"> tiekėjas turi įskaičiuoti visas reikalingas paslaugas, medžiagas, gaminius, prietaisus, mokesčius ir pan.</w:t>
      </w:r>
    </w:p>
    <w:p w14:paraId="62787861" w14:textId="7CD91A40" w:rsidR="00C2014C" w:rsidRPr="00CA77FC" w:rsidRDefault="00C2014C" w:rsidP="00C2014C">
      <w:pPr>
        <w:pStyle w:val="Sraopastraipa"/>
        <w:ind w:left="567"/>
        <w:rPr>
          <w:rFonts w:ascii="Times New Roman" w:hAnsi="Times New Roman" w:cs="Times New Roman"/>
          <w:sz w:val="24"/>
          <w:szCs w:val="24"/>
        </w:rPr>
      </w:pPr>
      <w:r w:rsidRPr="00CA77FC">
        <w:rPr>
          <w:rFonts w:ascii="Times New Roman" w:hAnsi="Times New Roman" w:cs="Times New Roman"/>
          <w:sz w:val="24"/>
          <w:szCs w:val="24"/>
        </w:rPr>
        <w:t xml:space="preserve">- Į </w:t>
      </w:r>
      <w:r w:rsidR="00110935">
        <w:rPr>
          <w:rFonts w:ascii="Times New Roman" w:hAnsi="Times New Roman" w:cs="Times New Roman"/>
          <w:sz w:val="24"/>
          <w:szCs w:val="24"/>
        </w:rPr>
        <w:t>į</w:t>
      </w:r>
      <w:r w:rsidRPr="00CA77FC">
        <w:rPr>
          <w:rFonts w:ascii="Times New Roman" w:hAnsi="Times New Roman" w:cs="Times New Roman"/>
          <w:sz w:val="24"/>
          <w:szCs w:val="24"/>
        </w:rPr>
        <w:t>kain</w:t>
      </w:r>
      <w:r w:rsidR="00110935">
        <w:rPr>
          <w:rFonts w:ascii="Times New Roman" w:hAnsi="Times New Roman" w:cs="Times New Roman"/>
          <w:sz w:val="24"/>
          <w:szCs w:val="24"/>
        </w:rPr>
        <w:t>į</w:t>
      </w:r>
      <w:r w:rsidRPr="00CA77FC">
        <w:rPr>
          <w:rFonts w:ascii="Times New Roman" w:hAnsi="Times New Roman" w:cs="Times New Roman"/>
          <w:sz w:val="24"/>
          <w:szCs w:val="24"/>
        </w:rPr>
        <w:t xml:space="preserve"> tiekėjas turi įskaičiuoti visas tiesiogines ir pridėtines išlaidas.</w:t>
      </w:r>
    </w:p>
    <w:p w14:paraId="42AF10E2" w14:textId="77777777" w:rsidR="00C2014C" w:rsidRPr="00E26C73" w:rsidRDefault="00C2014C" w:rsidP="00C2014C">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2014C" w:rsidRPr="00E26C73" w14:paraId="4D89267A" w14:textId="77777777" w:rsidTr="00E173BB">
        <w:tc>
          <w:tcPr>
            <w:tcW w:w="1196" w:type="dxa"/>
            <w:tcBorders>
              <w:top w:val="single" w:sz="4" w:space="0" w:color="auto"/>
              <w:left w:val="single" w:sz="4" w:space="0" w:color="auto"/>
              <w:bottom w:val="single" w:sz="4" w:space="0" w:color="auto"/>
              <w:right w:val="single" w:sz="4" w:space="0" w:color="auto"/>
            </w:tcBorders>
            <w:hideMark/>
          </w:tcPr>
          <w:p w14:paraId="51277A4E" w14:textId="77777777" w:rsidR="00C2014C" w:rsidRPr="00E26C73" w:rsidRDefault="00C2014C" w:rsidP="00E173B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28BD1C2" w14:textId="77777777" w:rsidR="00C2014C" w:rsidRPr="00E26C73" w:rsidRDefault="00C2014C" w:rsidP="00E173B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8FAEDFE" w14:textId="77777777" w:rsidR="00C2014C" w:rsidRPr="00E26C73" w:rsidRDefault="00C2014C" w:rsidP="00E173B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2014C" w:rsidRPr="00E26C73" w14:paraId="7369EABD" w14:textId="77777777" w:rsidTr="00E173BB">
        <w:tc>
          <w:tcPr>
            <w:tcW w:w="1196" w:type="dxa"/>
            <w:tcBorders>
              <w:top w:val="single" w:sz="4" w:space="0" w:color="auto"/>
              <w:left w:val="single" w:sz="4" w:space="0" w:color="auto"/>
              <w:bottom w:val="single" w:sz="4" w:space="0" w:color="auto"/>
              <w:right w:val="single" w:sz="4" w:space="0" w:color="auto"/>
            </w:tcBorders>
            <w:hideMark/>
          </w:tcPr>
          <w:p w14:paraId="2196043E" w14:textId="77777777" w:rsidR="00C2014C" w:rsidRPr="00E26C73" w:rsidRDefault="00C2014C" w:rsidP="00E173B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32D83E9" w14:textId="77777777" w:rsidR="00C2014C" w:rsidRPr="00E26C73" w:rsidRDefault="00C2014C" w:rsidP="00E173B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42A3CC3" w14:textId="77777777" w:rsidR="00C2014C" w:rsidRPr="00E26C73" w:rsidRDefault="00C2014C" w:rsidP="00E173BB">
            <w:pPr>
              <w:spacing w:line="260" w:lineRule="exact"/>
              <w:jc w:val="both"/>
              <w:rPr>
                <w:rFonts w:ascii="Times New Roman" w:eastAsia="Calibri" w:hAnsi="Times New Roman" w:cs="Times New Roman"/>
                <w:sz w:val="24"/>
                <w:szCs w:val="24"/>
                <w:lang w:eastAsia="en-US"/>
              </w:rPr>
            </w:pPr>
          </w:p>
        </w:tc>
      </w:tr>
      <w:tr w:rsidR="00C2014C" w:rsidRPr="00E26C73" w14:paraId="0888F90E" w14:textId="77777777" w:rsidTr="00E173BB">
        <w:tc>
          <w:tcPr>
            <w:tcW w:w="1196" w:type="dxa"/>
            <w:tcBorders>
              <w:top w:val="single" w:sz="4" w:space="0" w:color="auto"/>
              <w:left w:val="single" w:sz="4" w:space="0" w:color="auto"/>
              <w:bottom w:val="single" w:sz="4" w:space="0" w:color="auto"/>
              <w:right w:val="single" w:sz="4" w:space="0" w:color="auto"/>
            </w:tcBorders>
            <w:hideMark/>
          </w:tcPr>
          <w:p w14:paraId="415F5610" w14:textId="77777777" w:rsidR="00C2014C" w:rsidRPr="00E26C73" w:rsidRDefault="00C2014C" w:rsidP="00E173B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017571F8" w14:textId="77777777" w:rsidR="00C2014C" w:rsidRPr="00E26C73" w:rsidRDefault="00C2014C" w:rsidP="00E173B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1A1D585" w14:textId="77777777" w:rsidR="00C2014C" w:rsidRPr="00E26C73" w:rsidRDefault="00C2014C" w:rsidP="00E173BB">
            <w:pPr>
              <w:spacing w:line="260" w:lineRule="exact"/>
              <w:jc w:val="both"/>
              <w:rPr>
                <w:rFonts w:ascii="Times New Roman" w:eastAsia="Calibri" w:hAnsi="Times New Roman" w:cs="Times New Roman"/>
                <w:sz w:val="24"/>
                <w:szCs w:val="24"/>
                <w:lang w:eastAsia="en-US"/>
              </w:rPr>
            </w:pPr>
          </w:p>
        </w:tc>
      </w:tr>
    </w:tbl>
    <w:p w14:paraId="09C753BC" w14:textId="77777777" w:rsidR="00C2014C" w:rsidRDefault="00C2014C" w:rsidP="00C2014C">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3EE413A0" w14:textId="77777777" w:rsidR="00C2014C" w:rsidRDefault="00C2014C" w:rsidP="00C2014C">
      <w:pPr>
        <w:spacing w:after="0"/>
        <w:ind w:firstLine="360"/>
        <w:contextualSpacing/>
        <w:jc w:val="both"/>
        <w:rPr>
          <w:rFonts w:ascii="Times New Roman" w:hAnsi="Times New Roman" w:cs="Times New Roman"/>
          <w:b/>
          <w:bCs/>
          <w:sz w:val="24"/>
          <w:szCs w:val="24"/>
          <w:u w:val="single"/>
        </w:rPr>
      </w:pPr>
      <w:r w:rsidRPr="00AB7892">
        <w:rPr>
          <w:rFonts w:ascii="Times New Roman" w:hAnsi="Times New Roman"/>
          <w:b/>
          <w:bCs/>
          <w:sz w:val="24"/>
          <w:szCs w:val="24"/>
          <w:u w:val="single"/>
        </w:rPr>
        <w:t xml:space="preserve">Su pasiūlymu turi būti pateiktas užpildytas </w:t>
      </w:r>
      <w:r w:rsidRPr="00AB7892">
        <w:rPr>
          <w:rFonts w:ascii="Times New Roman" w:hAnsi="Times New Roman" w:cs="Times New Roman"/>
          <w:b/>
          <w:bCs/>
          <w:sz w:val="24"/>
          <w:szCs w:val="24"/>
          <w:u w:val="single"/>
        </w:rPr>
        <w:t>Specialiųjų pirkimo sąlygų 6 priedas „Tiekėjų pašalinimo pagrindų atitikties deklaracija“.</w:t>
      </w:r>
    </w:p>
    <w:p w14:paraId="4ED1A56C" w14:textId="77777777" w:rsidR="00C2014C" w:rsidRPr="00AB7892" w:rsidRDefault="00C2014C" w:rsidP="00C2014C">
      <w:pPr>
        <w:spacing w:after="0"/>
        <w:ind w:firstLine="360"/>
        <w:contextualSpacing/>
        <w:jc w:val="both"/>
        <w:rPr>
          <w:rFonts w:ascii="Times New Roman" w:hAnsi="Times New Roman" w:cs="Times New Roman"/>
          <w:b/>
          <w:bCs/>
          <w:sz w:val="24"/>
          <w:szCs w:val="24"/>
          <w:u w:val="single"/>
        </w:rPr>
      </w:pPr>
    </w:p>
    <w:p w14:paraId="5BC3FC8B" w14:textId="77777777" w:rsidR="00C2014C" w:rsidRPr="00E26C73" w:rsidRDefault="00C2014C" w:rsidP="00C2014C">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08BC584F" w14:textId="77777777" w:rsidR="00C2014C" w:rsidRPr="00E26C73" w:rsidRDefault="00C2014C" w:rsidP="00C2014C">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75C4B1D5" w14:textId="2EC1EE4C" w:rsidR="00473507" w:rsidRPr="009D520C" w:rsidRDefault="00C2014C" w:rsidP="009D520C">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w:t>
      </w:r>
      <w:r w:rsidR="000809D1">
        <w:rPr>
          <w:rFonts w:ascii="Times New Roman" w:hAnsi="Times New Roman"/>
          <w:sz w:val="24"/>
          <w:szCs w:val="24"/>
        </w:rPr>
        <w:t xml:space="preserve">             (Vardas ir pavardė</w:t>
      </w:r>
    </w:p>
    <w:p w14:paraId="15E73A15" w14:textId="77777777" w:rsidR="00473507" w:rsidRDefault="00473507" w:rsidP="00B11279">
      <w:pPr>
        <w:pStyle w:val="Pagrindinistekstas"/>
        <w:spacing w:before="4"/>
        <w:ind w:firstLine="0"/>
        <w:jc w:val="right"/>
        <w:rPr>
          <w:rFonts w:ascii="Times New Roman" w:hAnsi="Times New Roman" w:cs="Times New Roman"/>
          <w:sz w:val="24"/>
          <w:szCs w:val="24"/>
        </w:rPr>
      </w:pPr>
    </w:p>
    <w:p w14:paraId="6EB6997C" w14:textId="376B34A3" w:rsidR="0018451F" w:rsidRPr="0018451F" w:rsidRDefault="00DC4B37" w:rsidP="0018451F">
      <w:pPr>
        <w:pStyle w:val="Pagrindinistekstas"/>
        <w:spacing w:before="4"/>
        <w:ind w:firstLine="0"/>
        <w:jc w:val="right"/>
        <w:rPr>
          <w:rFonts w:ascii="Times New Roman" w:hAnsi="Times New Roman" w:cs="Times New Roman"/>
          <w:sz w:val="24"/>
          <w:szCs w:val="24"/>
        </w:rPr>
      </w:pPr>
      <w:r w:rsidRPr="0018451F">
        <w:rPr>
          <w:rFonts w:ascii="Times New Roman" w:hAnsi="Times New Roman" w:cs="Times New Roman"/>
          <w:sz w:val="24"/>
          <w:szCs w:val="24"/>
        </w:rPr>
        <w:lastRenderedPageBreak/>
        <w:t>Specialiųjų pirkimo sąlygų 4 priedas</w:t>
      </w:r>
      <w:r w:rsidR="00B11279" w:rsidRPr="0018451F">
        <w:rPr>
          <w:rFonts w:ascii="Times New Roman" w:hAnsi="Times New Roman" w:cs="Times New Roman"/>
          <w:sz w:val="24"/>
          <w:szCs w:val="24"/>
        </w:rPr>
        <w:t xml:space="preserve"> „Sutarties projektas“</w:t>
      </w:r>
    </w:p>
    <w:p w14:paraId="7494C23A" w14:textId="77777777" w:rsidR="00C76B38" w:rsidRDefault="0018451F" w:rsidP="0018451F">
      <w:pPr>
        <w:ind w:firstLine="540"/>
        <w:jc w:val="center"/>
        <w:rPr>
          <w:rFonts w:ascii="Times New Roman" w:hAnsi="Times New Roman" w:cs="Times New Roman"/>
          <w:b/>
          <w:sz w:val="24"/>
          <w:szCs w:val="24"/>
        </w:rPr>
      </w:pPr>
      <w:r w:rsidRPr="0018451F">
        <w:rPr>
          <w:rFonts w:ascii="Times New Roman" w:hAnsi="Times New Roman" w:cs="Times New Roman"/>
          <w:b/>
          <w:sz w:val="24"/>
          <w:szCs w:val="24"/>
        </w:rPr>
        <w:t xml:space="preserve">FONTANŲ PRIEŽIŪROS  </w:t>
      </w:r>
      <w:r>
        <w:rPr>
          <w:rFonts w:ascii="Times New Roman" w:hAnsi="Times New Roman" w:cs="Times New Roman"/>
          <w:b/>
          <w:sz w:val="24"/>
          <w:szCs w:val="24"/>
        </w:rPr>
        <w:t xml:space="preserve">DARBŲ </w:t>
      </w:r>
      <w:r w:rsidRPr="0018451F">
        <w:rPr>
          <w:rFonts w:ascii="Times New Roman" w:hAnsi="Times New Roman" w:cs="Times New Roman"/>
          <w:b/>
          <w:sz w:val="24"/>
          <w:szCs w:val="24"/>
        </w:rPr>
        <w:t>SUTARTIS Nr.</w:t>
      </w:r>
      <w:r w:rsidR="00C76B38">
        <w:rPr>
          <w:rFonts w:ascii="Times New Roman" w:hAnsi="Times New Roman" w:cs="Times New Roman"/>
          <w:b/>
          <w:sz w:val="24"/>
          <w:szCs w:val="24"/>
        </w:rPr>
        <w:t xml:space="preserve"> </w:t>
      </w:r>
    </w:p>
    <w:p w14:paraId="4C301F30" w14:textId="122FAF1F" w:rsidR="0018451F" w:rsidRPr="0018451F" w:rsidRDefault="0018451F" w:rsidP="0018451F">
      <w:pPr>
        <w:ind w:firstLine="540"/>
        <w:jc w:val="center"/>
        <w:rPr>
          <w:rFonts w:ascii="Times New Roman" w:hAnsi="Times New Roman" w:cs="Times New Roman"/>
          <w:sz w:val="24"/>
          <w:szCs w:val="24"/>
        </w:rPr>
      </w:pPr>
      <w:r w:rsidRPr="0018451F">
        <w:rPr>
          <w:rFonts w:ascii="Times New Roman" w:hAnsi="Times New Roman" w:cs="Times New Roman"/>
          <w:sz w:val="24"/>
          <w:szCs w:val="24"/>
        </w:rPr>
        <w:t>202</w:t>
      </w:r>
      <w:r>
        <w:rPr>
          <w:rFonts w:ascii="Times New Roman" w:hAnsi="Times New Roman" w:cs="Times New Roman"/>
          <w:sz w:val="24"/>
          <w:szCs w:val="24"/>
        </w:rPr>
        <w:t>5</w:t>
      </w:r>
      <w:r w:rsidRPr="0018451F">
        <w:rPr>
          <w:rFonts w:ascii="Times New Roman" w:hAnsi="Times New Roman" w:cs="Times New Roman"/>
          <w:sz w:val="24"/>
          <w:szCs w:val="24"/>
        </w:rPr>
        <w:t xml:space="preserve"> m. balandžio ..... d.</w:t>
      </w:r>
    </w:p>
    <w:p w14:paraId="6D2952EB" w14:textId="77777777" w:rsidR="0018451F" w:rsidRPr="0018451F" w:rsidRDefault="0018451F" w:rsidP="0018451F">
      <w:pPr>
        <w:ind w:firstLine="540"/>
        <w:jc w:val="center"/>
        <w:rPr>
          <w:rFonts w:ascii="Times New Roman" w:hAnsi="Times New Roman" w:cs="Times New Roman"/>
          <w:sz w:val="24"/>
          <w:szCs w:val="24"/>
        </w:rPr>
      </w:pPr>
      <w:r w:rsidRPr="0018451F">
        <w:rPr>
          <w:rFonts w:ascii="Times New Roman" w:hAnsi="Times New Roman" w:cs="Times New Roman"/>
          <w:sz w:val="24"/>
          <w:szCs w:val="24"/>
        </w:rPr>
        <w:t>Raseiniai</w:t>
      </w:r>
    </w:p>
    <w:p w14:paraId="655F0372" w14:textId="77777777" w:rsidR="0018451F" w:rsidRPr="0018451F" w:rsidRDefault="0018451F" w:rsidP="0018451F">
      <w:pPr>
        <w:ind w:firstLine="540"/>
        <w:jc w:val="center"/>
        <w:rPr>
          <w:rFonts w:ascii="Times New Roman" w:hAnsi="Times New Roman" w:cs="Times New Roman"/>
          <w:sz w:val="24"/>
          <w:szCs w:val="24"/>
        </w:rPr>
      </w:pPr>
    </w:p>
    <w:p w14:paraId="091412D8" w14:textId="37372B47" w:rsidR="0018451F" w:rsidRDefault="0018451F" w:rsidP="0018451F">
      <w:pPr>
        <w:ind w:firstLine="540"/>
        <w:jc w:val="both"/>
        <w:rPr>
          <w:rFonts w:ascii="Times New Roman" w:hAnsi="Times New Roman" w:cs="Times New Roman"/>
          <w:sz w:val="24"/>
          <w:szCs w:val="24"/>
        </w:rPr>
      </w:pPr>
      <w:r w:rsidRPr="0018451F">
        <w:rPr>
          <w:rFonts w:ascii="Times New Roman" w:eastAsia="Times New Roman" w:hAnsi="Times New Roman" w:cs="Times New Roman"/>
          <w:sz w:val="24"/>
          <w:szCs w:val="24"/>
          <w:lang w:eastAsia="en-US"/>
        </w:rPr>
        <w:t xml:space="preserve">Raseinių rajono savivaldybės administracija, </w:t>
      </w:r>
      <w:r w:rsidRPr="0018451F">
        <w:rPr>
          <w:rFonts w:ascii="Times New Roman" w:eastAsia="Times New Roman" w:hAnsi="Times New Roman" w:cs="Times New Roman"/>
          <w:bCs/>
          <w:sz w:val="24"/>
          <w:szCs w:val="24"/>
          <w:lang w:eastAsia="en-US"/>
        </w:rPr>
        <w:t xml:space="preserve">įstaigos kodas </w:t>
      </w:r>
      <w:r w:rsidRPr="0018451F">
        <w:rPr>
          <w:rFonts w:ascii="Times New Roman" w:eastAsia="Times New Roman" w:hAnsi="Times New Roman" w:cs="Times New Roman"/>
          <w:sz w:val="24"/>
          <w:szCs w:val="24"/>
          <w:lang w:eastAsia="en-US"/>
        </w:rPr>
        <w:t>288740810, atstovaujama Raseinių rajono savivaldybės administracijos direktoriaus</w:t>
      </w:r>
      <w:r w:rsidR="00110935">
        <w:rPr>
          <w:rFonts w:ascii="Times New Roman" w:eastAsia="Times New Roman" w:hAnsi="Times New Roman" w:cs="Times New Roman"/>
          <w:sz w:val="24"/>
          <w:szCs w:val="24"/>
          <w:lang w:eastAsia="en-US"/>
        </w:rPr>
        <w:t>.......................</w:t>
      </w:r>
      <w:r w:rsidRPr="0018451F">
        <w:rPr>
          <w:rFonts w:ascii="Times New Roman" w:eastAsia="Times New Roman" w:hAnsi="Times New Roman" w:cs="Times New Roman"/>
          <w:sz w:val="24"/>
          <w:szCs w:val="24"/>
          <w:lang w:eastAsia="en-US"/>
        </w:rPr>
        <w:t xml:space="preserve">, veikiančio </w:t>
      </w:r>
      <w:r w:rsidRPr="0018451F">
        <w:rPr>
          <w:rFonts w:ascii="Times New Roman" w:eastAsia="Times New Roman" w:hAnsi="Times New Roman" w:cs="Times New Roman"/>
          <w:noProof/>
          <w:sz w:val="24"/>
          <w:szCs w:val="24"/>
          <w:bdr w:val="none" w:sz="0" w:space="0" w:color="auto" w:frame="1"/>
        </w:rPr>
        <w:t>pagal</w:t>
      </w:r>
      <w:r w:rsidR="00110935">
        <w:rPr>
          <w:rFonts w:ascii="Times New Roman" w:eastAsia="Times New Roman" w:hAnsi="Times New Roman" w:cs="Times New Roman"/>
          <w:noProof/>
          <w:sz w:val="24"/>
          <w:szCs w:val="24"/>
          <w:bdr w:val="none" w:sz="0" w:space="0" w:color="auto" w:frame="1"/>
        </w:rPr>
        <w:t>......................................</w:t>
      </w:r>
      <w:r w:rsidRPr="0018451F">
        <w:rPr>
          <w:rFonts w:ascii="Times New Roman" w:eastAsia="Times New Roman" w:hAnsi="Times New Roman" w:cs="Times New Roman"/>
          <w:noProof/>
          <w:sz w:val="24"/>
          <w:szCs w:val="24"/>
          <w:bdr w:val="none" w:sz="0" w:space="0" w:color="auto" w:frame="1"/>
        </w:rPr>
        <w:t>,</w:t>
      </w:r>
      <w:r w:rsidRPr="0018451F">
        <w:rPr>
          <w:rFonts w:ascii="Times New Roman" w:eastAsia="Times New Roman" w:hAnsi="Times New Roman" w:cs="Times New Roman"/>
          <w:sz w:val="24"/>
          <w:szCs w:val="24"/>
          <w:lang w:eastAsia="en-US"/>
        </w:rPr>
        <w:t xml:space="preserve"> toliau sutartyje vadinama Užsakovu ir </w:t>
      </w:r>
      <w:r w:rsidR="00E26959">
        <w:rPr>
          <w:rFonts w:ascii="Times New Roman" w:eastAsia="Times New Roman" w:hAnsi="Times New Roman" w:cs="Times New Roman"/>
          <w:sz w:val="24"/>
          <w:szCs w:val="24"/>
          <w:lang w:eastAsia="en-US"/>
        </w:rPr>
        <w:t>.......................</w:t>
      </w:r>
      <w:r w:rsidRPr="0018451F">
        <w:rPr>
          <w:rFonts w:ascii="Times New Roman" w:eastAsia="Times New Roman" w:hAnsi="Times New Roman" w:cs="Times New Roman"/>
          <w:sz w:val="24"/>
          <w:szCs w:val="24"/>
          <w:lang w:eastAsia="en-US"/>
        </w:rPr>
        <w:t xml:space="preserve"> įmonės kodas </w:t>
      </w:r>
      <w:r w:rsidR="00E26959">
        <w:rPr>
          <w:rFonts w:ascii="Times New Roman" w:eastAsia="Times New Roman" w:hAnsi="Times New Roman" w:cs="Times New Roman"/>
          <w:color w:val="000000"/>
          <w:sz w:val="24"/>
          <w:szCs w:val="24"/>
        </w:rPr>
        <w:t>...............</w:t>
      </w:r>
      <w:r w:rsidRPr="0018451F">
        <w:rPr>
          <w:rFonts w:ascii="Times New Roman" w:eastAsia="Times New Roman" w:hAnsi="Times New Roman" w:cs="Times New Roman"/>
          <w:color w:val="000000"/>
          <w:sz w:val="24"/>
          <w:szCs w:val="24"/>
        </w:rPr>
        <w:t xml:space="preserve">, </w:t>
      </w:r>
      <w:r w:rsidRPr="0018451F">
        <w:rPr>
          <w:rFonts w:ascii="Times New Roman" w:eastAsia="Times New Roman" w:hAnsi="Times New Roman" w:cs="Times New Roman"/>
          <w:sz w:val="24"/>
          <w:szCs w:val="24"/>
          <w:lang w:eastAsia="en-US"/>
        </w:rPr>
        <w:t xml:space="preserve">atstovaujama </w:t>
      </w:r>
      <w:r w:rsidR="00E26959">
        <w:rPr>
          <w:rFonts w:ascii="Times New Roman" w:eastAsia="Times New Roman" w:hAnsi="Times New Roman" w:cs="Times New Roman"/>
          <w:sz w:val="24"/>
          <w:szCs w:val="24"/>
          <w:lang w:eastAsia="en-US"/>
        </w:rPr>
        <w:t>........................</w:t>
      </w:r>
      <w:r w:rsidRPr="0018451F">
        <w:rPr>
          <w:rFonts w:ascii="Times New Roman" w:eastAsia="Times New Roman" w:hAnsi="Times New Roman" w:cs="Times New Roman"/>
          <w:sz w:val="24"/>
          <w:szCs w:val="24"/>
          <w:lang w:eastAsia="en-US"/>
        </w:rPr>
        <w:t>, veikiančio pagal įmonės įstatus, toliau sutartyje vadinama</w:t>
      </w:r>
      <w:r w:rsidRPr="0018451F">
        <w:rPr>
          <w:rFonts w:ascii="Times New Roman" w:eastAsia="Times New Roman" w:hAnsi="Times New Roman" w:cs="Times New Roman"/>
          <w:color w:val="000000"/>
          <w:sz w:val="24"/>
          <w:szCs w:val="24"/>
        </w:rPr>
        <w:t xml:space="preserve"> </w:t>
      </w:r>
      <w:r w:rsidR="00E26959">
        <w:rPr>
          <w:rFonts w:ascii="Times New Roman" w:eastAsia="Times New Roman" w:hAnsi="Times New Roman" w:cs="Times New Roman"/>
          <w:color w:val="000000"/>
          <w:sz w:val="24"/>
          <w:szCs w:val="24"/>
        </w:rPr>
        <w:t>Vykdyto</w:t>
      </w:r>
      <w:r w:rsidRPr="0018451F">
        <w:rPr>
          <w:rFonts w:ascii="Times New Roman" w:hAnsi="Times New Roman" w:cs="Times New Roman"/>
          <w:sz w:val="24"/>
          <w:szCs w:val="24"/>
        </w:rPr>
        <w:t xml:space="preserve">ju, ir toliau kartu vadinamos Šalimis, o kiekvienas atskirai – Šalimi, sudarė šią </w:t>
      </w:r>
      <w:r w:rsidRPr="00426AA4">
        <w:rPr>
          <w:rFonts w:ascii="Times New Roman" w:hAnsi="Times New Roman" w:cs="Times New Roman"/>
          <w:i/>
          <w:sz w:val="24"/>
          <w:szCs w:val="24"/>
        </w:rPr>
        <w:t xml:space="preserve">Fontanų priežiūros </w:t>
      </w:r>
      <w:r w:rsidR="00E26959" w:rsidRPr="00426AA4">
        <w:rPr>
          <w:rFonts w:ascii="Times New Roman" w:hAnsi="Times New Roman" w:cs="Times New Roman"/>
          <w:i/>
          <w:sz w:val="24"/>
          <w:szCs w:val="24"/>
        </w:rPr>
        <w:t>darbų</w:t>
      </w:r>
      <w:r w:rsidRPr="0018451F">
        <w:rPr>
          <w:rFonts w:ascii="Times New Roman" w:hAnsi="Times New Roman" w:cs="Times New Roman"/>
          <w:sz w:val="24"/>
          <w:szCs w:val="24"/>
        </w:rPr>
        <w:t xml:space="preserve"> teikimo sutartį (toliau – Sutartis).</w:t>
      </w:r>
    </w:p>
    <w:p w14:paraId="1BB62EFC" w14:textId="77777777" w:rsidR="00E26959" w:rsidRDefault="00E26959" w:rsidP="00837F4E">
      <w:pPr>
        <w:pStyle w:val="Sraopastraipa"/>
        <w:numPr>
          <w:ilvl w:val="0"/>
          <w:numId w:val="44"/>
        </w:numPr>
        <w:spacing w:after="0" w:line="240" w:lineRule="auto"/>
        <w:jc w:val="center"/>
        <w:rPr>
          <w:rFonts w:ascii="Times New Roman" w:hAnsi="Times New Roman" w:cs="Times New Roman"/>
          <w:b/>
          <w:bCs/>
          <w:sz w:val="24"/>
          <w:szCs w:val="24"/>
        </w:rPr>
      </w:pPr>
      <w:r w:rsidRPr="00E26959">
        <w:rPr>
          <w:rFonts w:ascii="Times New Roman" w:hAnsi="Times New Roman" w:cs="Times New Roman"/>
          <w:b/>
          <w:bCs/>
          <w:sz w:val="24"/>
          <w:szCs w:val="24"/>
        </w:rPr>
        <w:t>BENDROSIOS NUOSTATOS</w:t>
      </w:r>
    </w:p>
    <w:p w14:paraId="45185D1A" w14:textId="77777777" w:rsidR="00A971B4" w:rsidRDefault="00A971B4" w:rsidP="00A971B4">
      <w:pPr>
        <w:pStyle w:val="Sraopastraipa"/>
        <w:spacing w:after="0" w:line="240" w:lineRule="auto"/>
        <w:ind w:left="900"/>
        <w:rPr>
          <w:rFonts w:ascii="Times New Roman" w:hAnsi="Times New Roman" w:cs="Times New Roman"/>
          <w:b/>
          <w:bCs/>
          <w:sz w:val="24"/>
          <w:szCs w:val="24"/>
        </w:rPr>
      </w:pPr>
    </w:p>
    <w:p w14:paraId="62C63623" w14:textId="77777777" w:rsidR="00E26959" w:rsidRPr="00E26959" w:rsidRDefault="00E26959" w:rsidP="00E26959">
      <w:pPr>
        <w:tabs>
          <w:tab w:val="left" w:pos="990"/>
        </w:tabs>
        <w:ind w:left="540"/>
        <w:jc w:val="both"/>
        <w:rPr>
          <w:rFonts w:ascii="Times New Roman" w:hAnsi="Times New Roman" w:cs="Times New Roman"/>
          <w:sz w:val="24"/>
          <w:szCs w:val="24"/>
        </w:rPr>
      </w:pPr>
      <w:r w:rsidRPr="00E26959">
        <w:rPr>
          <w:rFonts w:ascii="Times New Roman" w:hAnsi="Times New Roman" w:cs="Times New Roman"/>
          <w:sz w:val="24"/>
          <w:szCs w:val="24"/>
        </w:rPr>
        <w:t>1.</w:t>
      </w:r>
      <w:r w:rsidRPr="00E26959">
        <w:rPr>
          <w:rFonts w:ascii="Times New Roman" w:hAnsi="Times New Roman" w:cs="Times New Roman"/>
          <w:sz w:val="24"/>
          <w:szCs w:val="24"/>
        </w:rPr>
        <w:tab/>
        <w:t>Sutartyje naudojamos sąvokos:</w:t>
      </w:r>
    </w:p>
    <w:p w14:paraId="6917CADB" w14:textId="5A84137D" w:rsidR="00E26959" w:rsidRPr="004D0E0D" w:rsidRDefault="00E26959" w:rsidP="00E26959">
      <w:pPr>
        <w:pStyle w:val="3lyg"/>
        <w:tabs>
          <w:tab w:val="clear" w:pos="1843"/>
          <w:tab w:val="clear" w:pos="1985"/>
        </w:tabs>
        <w:ind w:firstLine="426"/>
        <w:rPr>
          <w:lang w:val="en-US" w:eastAsia="en-US"/>
        </w:rPr>
      </w:pPr>
      <w:r w:rsidRPr="00E26959">
        <w:t xml:space="preserve">  1.1. </w:t>
      </w:r>
      <w:r>
        <w:t xml:space="preserve">Darbai </w:t>
      </w:r>
      <w:r w:rsidRPr="00E26959">
        <w:t>–</w:t>
      </w:r>
      <w:r w:rsidRPr="00E26959">
        <w:rPr>
          <w:lang w:eastAsia="en-US"/>
        </w:rPr>
        <w:t>.</w:t>
      </w:r>
      <w:r w:rsidR="004D0E0D">
        <w:rPr>
          <w:lang w:eastAsia="en-US"/>
        </w:rPr>
        <w:t xml:space="preserve"> </w:t>
      </w:r>
      <w:r w:rsidR="004D0E0D" w:rsidRPr="00110935">
        <w:rPr>
          <w:lang w:eastAsia="en-US"/>
        </w:rPr>
        <w:t>Fontano (-ų) priežiū</w:t>
      </w:r>
      <w:r w:rsidR="004D0E0D" w:rsidRPr="00110935">
        <w:rPr>
          <w:lang w:val="en-US" w:eastAsia="en-US"/>
        </w:rPr>
        <w:t xml:space="preserve">ros darbai, </w:t>
      </w:r>
      <w:r w:rsidR="004D0E0D" w:rsidRPr="00110935">
        <w:rPr>
          <w:color w:val="000000"/>
          <w:kern w:val="2"/>
        </w:rPr>
        <w:t>nustatyti Sutarties priede Nr. 1 „Techninė specifikacija“</w:t>
      </w:r>
      <w:r w:rsidR="004D0E0D" w:rsidRPr="00110935">
        <w:rPr>
          <w:lang w:val="en-US" w:eastAsia="en-US"/>
        </w:rPr>
        <w:t>;</w:t>
      </w:r>
    </w:p>
    <w:p w14:paraId="11B5D0BD" w14:textId="6A022B68" w:rsidR="00E26959" w:rsidRPr="00E26959" w:rsidRDefault="00E26959" w:rsidP="00E26959">
      <w:pPr>
        <w:pStyle w:val="3lyg"/>
        <w:tabs>
          <w:tab w:val="clear" w:pos="1843"/>
          <w:tab w:val="clear" w:pos="1985"/>
        </w:tabs>
        <w:ind w:firstLine="567"/>
      </w:pPr>
      <w:r w:rsidRPr="00E26959">
        <w:t>1.</w:t>
      </w:r>
      <w:r w:rsidR="00110935">
        <w:t>2</w:t>
      </w:r>
      <w:r w:rsidRPr="00E26959">
        <w:t>. Fiksuotas įkainis – Paslaugų teikėjo pateikti įkainiai (sutarties priedas „Pasiūlymas“ Nr. 2).</w:t>
      </w:r>
    </w:p>
    <w:p w14:paraId="0715A354" w14:textId="1A4E39F1" w:rsidR="00E26959" w:rsidRPr="00E26959" w:rsidRDefault="00E26959" w:rsidP="00E26959">
      <w:pPr>
        <w:tabs>
          <w:tab w:val="left" w:pos="990"/>
        </w:tabs>
        <w:spacing w:after="0" w:line="240" w:lineRule="auto"/>
        <w:ind w:firstLine="567"/>
        <w:jc w:val="both"/>
        <w:rPr>
          <w:rFonts w:ascii="Times New Roman" w:hAnsi="Times New Roman" w:cs="Times New Roman"/>
          <w:sz w:val="24"/>
          <w:szCs w:val="24"/>
        </w:rPr>
      </w:pPr>
      <w:r w:rsidRPr="00E26959">
        <w:rPr>
          <w:rFonts w:ascii="Times New Roman" w:hAnsi="Times New Roman" w:cs="Times New Roman"/>
          <w:sz w:val="24"/>
          <w:szCs w:val="24"/>
        </w:rPr>
        <w:t>1.</w:t>
      </w:r>
      <w:r w:rsidR="00110935">
        <w:rPr>
          <w:rFonts w:ascii="Times New Roman" w:hAnsi="Times New Roman" w:cs="Times New Roman"/>
          <w:sz w:val="24"/>
          <w:szCs w:val="24"/>
        </w:rPr>
        <w:t>3</w:t>
      </w:r>
      <w:r w:rsidRPr="00E26959">
        <w:rPr>
          <w:rFonts w:ascii="Times New Roman" w:hAnsi="Times New Roman" w:cs="Times New Roman"/>
          <w:sz w:val="24"/>
          <w:szCs w:val="24"/>
        </w:rPr>
        <w:t>. Faktiškai patiriamos išlaidos – tiesiogiai susijusios išlaidos (įvairios detalės ir reikalingos remontui medžiagos).</w:t>
      </w:r>
    </w:p>
    <w:p w14:paraId="5925121C" w14:textId="77777777" w:rsidR="00E26959" w:rsidRDefault="00E26959" w:rsidP="00E26959">
      <w:pPr>
        <w:pStyle w:val="Sraopastraipa"/>
        <w:tabs>
          <w:tab w:val="left" w:pos="990"/>
        </w:tabs>
        <w:ind w:left="900"/>
        <w:jc w:val="both"/>
      </w:pPr>
    </w:p>
    <w:p w14:paraId="58CE2FDF" w14:textId="77777777" w:rsidR="002C02F4" w:rsidRDefault="002C02F4" w:rsidP="00837F4E">
      <w:pPr>
        <w:pStyle w:val="Sraopastraipa"/>
        <w:numPr>
          <w:ilvl w:val="0"/>
          <w:numId w:val="44"/>
        </w:numPr>
        <w:spacing w:after="0" w:line="240" w:lineRule="auto"/>
        <w:jc w:val="center"/>
        <w:rPr>
          <w:rFonts w:ascii="Times New Roman" w:hAnsi="Times New Roman" w:cs="Times New Roman"/>
          <w:b/>
          <w:bCs/>
          <w:sz w:val="24"/>
          <w:szCs w:val="24"/>
        </w:rPr>
      </w:pPr>
      <w:r w:rsidRPr="002C02F4">
        <w:rPr>
          <w:rFonts w:ascii="Times New Roman" w:hAnsi="Times New Roman" w:cs="Times New Roman"/>
          <w:b/>
          <w:bCs/>
          <w:sz w:val="24"/>
          <w:szCs w:val="24"/>
        </w:rPr>
        <w:t>SUTARTIES DALYKAS</w:t>
      </w:r>
    </w:p>
    <w:p w14:paraId="2626DD89" w14:textId="77777777" w:rsidR="009355B8" w:rsidRDefault="009355B8" w:rsidP="009355B8">
      <w:pPr>
        <w:pStyle w:val="Sraopastraipa"/>
        <w:spacing w:after="0" w:line="240" w:lineRule="auto"/>
        <w:ind w:left="900"/>
        <w:rPr>
          <w:rFonts w:ascii="Times New Roman" w:hAnsi="Times New Roman" w:cs="Times New Roman"/>
          <w:b/>
          <w:bCs/>
          <w:sz w:val="24"/>
          <w:szCs w:val="24"/>
        </w:rPr>
      </w:pPr>
    </w:p>
    <w:p w14:paraId="4A94CE4E" w14:textId="07F7E54D" w:rsidR="001A14F7" w:rsidRPr="001A14F7" w:rsidRDefault="001A14F7" w:rsidP="00F625B9">
      <w:pPr>
        <w:spacing w:after="0" w:line="240" w:lineRule="auto"/>
        <w:ind w:firstLine="567"/>
        <w:jc w:val="both"/>
        <w:rPr>
          <w:rFonts w:ascii="Times New Roman" w:hAnsi="Times New Roman" w:cs="Times New Roman"/>
          <w:sz w:val="24"/>
          <w:szCs w:val="24"/>
        </w:rPr>
      </w:pPr>
      <w:r w:rsidRPr="00110935">
        <w:rPr>
          <w:rFonts w:ascii="Times New Roman" w:hAnsi="Times New Roman" w:cs="Times New Roman"/>
          <w:sz w:val="24"/>
          <w:szCs w:val="24"/>
        </w:rPr>
        <w:t xml:space="preserve">2.1. Sutartimi </w:t>
      </w:r>
      <w:r w:rsidR="00F625B9" w:rsidRPr="00110935">
        <w:rPr>
          <w:rFonts w:ascii="Times New Roman" w:hAnsi="Times New Roman" w:cs="Times New Roman"/>
          <w:sz w:val="24"/>
          <w:szCs w:val="24"/>
        </w:rPr>
        <w:t>Vykdytojas</w:t>
      </w:r>
      <w:r w:rsidRPr="00110935">
        <w:rPr>
          <w:rFonts w:ascii="Times New Roman" w:hAnsi="Times New Roman" w:cs="Times New Roman"/>
          <w:sz w:val="24"/>
          <w:szCs w:val="24"/>
        </w:rPr>
        <w:t xml:space="preserve"> įsipareigoja </w:t>
      </w:r>
      <w:r w:rsidR="00F625B9" w:rsidRPr="00110935">
        <w:rPr>
          <w:rFonts w:ascii="Times New Roman" w:hAnsi="Times New Roman" w:cs="Times New Roman"/>
          <w:sz w:val="24"/>
          <w:szCs w:val="24"/>
        </w:rPr>
        <w:t>atlikti</w:t>
      </w:r>
      <w:r w:rsidRPr="00110935">
        <w:rPr>
          <w:rFonts w:ascii="Times New Roman" w:hAnsi="Times New Roman" w:cs="Times New Roman"/>
          <w:sz w:val="24"/>
          <w:szCs w:val="24"/>
        </w:rPr>
        <w:t xml:space="preserve"> </w:t>
      </w:r>
      <w:r w:rsidR="004D0E0D" w:rsidRPr="00110935">
        <w:rPr>
          <w:rFonts w:ascii="Times New Roman" w:hAnsi="Times New Roman" w:cs="Times New Roman"/>
          <w:sz w:val="24"/>
          <w:szCs w:val="24"/>
          <w:lang w:eastAsia="en-US"/>
        </w:rPr>
        <w:t>Darbus</w:t>
      </w:r>
      <w:r w:rsidRPr="00110935">
        <w:rPr>
          <w:rFonts w:ascii="Times New Roman" w:hAnsi="Times New Roman" w:cs="Times New Roman"/>
          <w:sz w:val="24"/>
          <w:szCs w:val="24"/>
        </w:rPr>
        <w:t xml:space="preserve">, o </w:t>
      </w:r>
      <w:r w:rsidR="004029AA" w:rsidRPr="00110935">
        <w:rPr>
          <w:rFonts w:ascii="Times New Roman" w:hAnsi="Times New Roman" w:cs="Times New Roman"/>
          <w:sz w:val="24"/>
          <w:szCs w:val="24"/>
        </w:rPr>
        <w:t>Užsakovas</w:t>
      </w:r>
      <w:r w:rsidRPr="00110935">
        <w:rPr>
          <w:rFonts w:ascii="Times New Roman" w:hAnsi="Times New Roman" w:cs="Times New Roman"/>
          <w:sz w:val="24"/>
          <w:szCs w:val="24"/>
        </w:rPr>
        <w:t xml:space="preserve"> įsipareigoja priimti tinkamai </w:t>
      </w:r>
      <w:r w:rsidR="004D0E0D" w:rsidRPr="00110935">
        <w:rPr>
          <w:rFonts w:ascii="Times New Roman" w:hAnsi="Times New Roman" w:cs="Times New Roman"/>
          <w:sz w:val="24"/>
          <w:szCs w:val="24"/>
        </w:rPr>
        <w:t>atliktus</w:t>
      </w:r>
      <w:r w:rsidRPr="00110935">
        <w:rPr>
          <w:rFonts w:ascii="Times New Roman" w:hAnsi="Times New Roman" w:cs="Times New Roman"/>
          <w:sz w:val="24"/>
          <w:szCs w:val="24"/>
        </w:rPr>
        <w:t xml:space="preserve"> </w:t>
      </w:r>
      <w:r w:rsidR="004029AA" w:rsidRPr="00110935">
        <w:rPr>
          <w:rFonts w:ascii="Times New Roman" w:hAnsi="Times New Roman" w:cs="Times New Roman"/>
          <w:sz w:val="24"/>
          <w:szCs w:val="24"/>
        </w:rPr>
        <w:t>Darbus</w:t>
      </w:r>
      <w:r w:rsidRPr="00110935">
        <w:rPr>
          <w:rFonts w:ascii="Times New Roman" w:hAnsi="Times New Roman" w:cs="Times New Roman"/>
          <w:sz w:val="24"/>
          <w:szCs w:val="24"/>
        </w:rPr>
        <w:t xml:space="preserve"> ir sumokėti už j</w:t>
      </w:r>
      <w:r w:rsidR="004029AA" w:rsidRPr="00110935">
        <w:rPr>
          <w:rFonts w:ascii="Times New Roman" w:hAnsi="Times New Roman" w:cs="Times New Roman"/>
          <w:sz w:val="24"/>
          <w:szCs w:val="24"/>
        </w:rPr>
        <w:t>uo</w:t>
      </w:r>
      <w:r w:rsidRPr="00110935">
        <w:rPr>
          <w:rFonts w:ascii="Times New Roman" w:hAnsi="Times New Roman" w:cs="Times New Roman"/>
          <w:sz w:val="24"/>
          <w:szCs w:val="24"/>
        </w:rPr>
        <w:t>s Sutartyje nustatytomis</w:t>
      </w:r>
      <w:r w:rsidRPr="001A14F7">
        <w:rPr>
          <w:rFonts w:ascii="Times New Roman" w:hAnsi="Times New Roman" w:cs="Times New Roman"/>
          <w:sz w:val="24"/>
          <w:szCs w:val="24"/>
        </w:rPr>
        <w:t xml:space="preserve"> sąlygomis ir tvarka.</w:t>
      </w:r>
    </w:p>
    <w:p w14:paraId="49BB5ED3" w14:textId="6980170A" w:rsidR="001A14F7" w:rsidRDefault="001A14F7" w:rsidP="00F625B9">
      <w:pPr>
        <w:spacing w:after="0" w:line="240" w:lineRule="auto"/>
        <w:ind w:firstLine="567"/>
        <w:jc w:val="both"/>
        <w:rPr>
          <w:rFonts w:ascii="Times New Roman" w:hAnsi="Times New Roman" w:cs="Times New Roman"/>
          <w:sz w:val="24"/>
          <w:szCs w:val="24"/>
        </w:rPr>
      </w:pPr>
      <w:r w:rsidRPr="001A14F7">
        <w:rPr>
          <w:rFonts w:ascii="Times New Roman" w:hAnsi="Times New Roman" w:cs="Times New Roman"/>
          <w:sz w:val="24"/>
          <w:szCs w:val="24"/>
        </w:rPr>
        <w:t xml:space="preserve">2.2. </w:t>
      </w:r>
      <w:r w:rsidR="004029AA">
        <w:rPr>
          <w:rFonts w:ascii="Times New Roman" w:hAnsi="Times New Roman" w:cs="Times New Roman"/>
          <w:sz w:val="24"/>
          <w:szCs w:val="24"/>
        </w:rPr>
        <w:t>Užsakovas</w:t>
      </w:r>
      <w:r w:rsidRPr="001A14F7">
        <w:rPr>
          <w:rFonts w:ascii="Times New Roman" w:hAnsi="Times New Roman" w:cs="Times New Roman"/>
          <w:sz w:val="24"/>
          <w:szCs w:val="24"/>
        </w:rPr>
        <w:t xml:space="preserve"> neįsipareigoja įsigyti ar užsakyti visų Techninėje specifikacijoje Nr. 1 nurodytų </w:t>
      </w:r>
      <w:r w:rsidR="004029AA">
        <w:rPr>
          <w:rFonts w:ascii="Times New Roman" w:hAnsi="Times New Roman" w:cs="Times New Roman"/>
          <w:sz w:val="24"/>
          <w:szCs w:val="24"/>
        </w:rPr>
        <w:t>darbų</w:t>
      </w:r>
      <w:r w:rsidRPr="001A14F7">
        <w:rPr>
          <w:rFonts w:ascii="Times New Roman" w:hAnsi="Times New Roman" w:cs="Times New Roman"/>
          <w:sz w:val="24"/>
          <w:szCs w:val="24"/>
        </w:rPr>
        <w:t xml:space="preserve"> ar jų kiekių. Dėl konkrečių Techninėje specifikacijoje nurodytų </w:t>
      </w:r>
      <w:r w:rsidR="004029AA">
        <w:rPr>
          <w:rFonts w:ascii="Times New Roman" w:hAnsi="Times New Roman" w:cs="Times New Roman"/>
          <w:sz w:val="24"/>
          <w:szCs w:val="24"/>
        </w:rPr>
        <w:t>darb</w:t>
      </w:r>
      <w:r w:rsidRPr="001A14F7">
        <w:rPr>
          <w:rFonts w:ascii="Times New Roman" w:hAnsi="Times New Roman" w:cs="Times New Roman"/>
          <w:sz w:val="24"/>
          <w:szCs w:val="24"/>
        </w:rPr>
        <w:t>ų bus pateikiami atskiri užsakymai pagal faktinį poreikį.</w:t>
      </w:r>
    </w:p>
    <w:p w14:paraId="551CE32D" w14:textId="77777777" w:rsidR="001A14F7" w:rsidRDefault="001A14F7" w:rsidP="00F625B9">
      <w:pPr>
        <w:spacing w:after="0" w:line="240" w:lineRule="auto"/>
        <w:jc w:val="both"/>
        <w:rPr>
          <w:rFonts w:ascii="Times New Roman" w:hAnsi="Times New Roman" w:cs="Times New Roman"/>
          <w:sz w:val="24"/>
          <w:szCs w:val="24"/>
        </w:rPr>
      </w:pPr>
    </w:p>
    <w:p w14:paraId="169CCA2B" w14:textId="13B5641B" w:rsidR="001A14F7" w:rsidRDefault="004029AA" w:rsidP="00837F4E">
      <w:pPr>
        <w:pStyle w:val="Sraopastraipa"/>
        <w:numPr>
          <w:ilvl w:val="0"/>
          <w:numId w:val="44"/>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DARB</w:t>
      </w:r>
      <w:r w:rsidR="001A14F7" w:rsidRPr="001A14F7">
        <w:rPr>
          <w:rFonts w:ascii="Times New Roman" w:hAnsi="Times New Roman" w:cs="Times New Roman"/>
          <w:b/>
          <w:bCs/>
          <w:sz w:val="24"/>
          <w:szCs w:val="24"/>
        </w:rPr>
        <w:t>Ų TEIKIMO TERMINAI</w:t>
      </w:r>
    </w:p>
    <w:p w14:paraId="3C0DA24B" w14:textId="77777777" w:rsidR="009355B8" w:rsidRDefault="009355B8" w:rsidP="009355B8">
      <w:pPr>
        <w:pStyle w:val="Sraopastraipa"/>
        <w:spacing w:after="0" w:line="240" w:lineRule="auto"/>
        <w:ind w:left="900"/>
        <w:rPr>
          <w:rFonts w:ascii="Times New Roman" w:hAnsi="Times New Roman" w:cs="Times New Roman"/>
          <w:b/>
          <w:bCs/>
          <w:sz w:val="24"/>
          <w:szCs w:val="24"/>
        </w:rPr>
      </w:pPr>
    </w:p>
    <w:p w14:paraId="6598F172" w14:textId="527E9DBB" w:rsidR="001A14F7" w:rsidRPr="004D0E0D" w:rsidRDefault="001A14F7" w:rsidP="001A14F7">
      <w:pPr>
        <w:spacing w:after="0" w:line="240" w:lineRule="auto"/>
        <w:ind w:firstLine="567"/>
        <w:jc w:val="both"/>
        <w:rPr>
          <w:rFonts w:ascii="Times New Roman" w:eastAsia="Times New Roman" w:hAnsi="Times New Roman" w:cs="Times New Roman"/>
          <w:sz w:val="24"/>
          <w:szCs w:val="24"/>
        </w:rPr>
      </w:pPr>
      <w:r w:rsidRPr="001A14F7">
        <w:rPr>
          <w:rFonts w:ascii="Times New Roman" w:hAnsi="Times New Roman" w:cs="Times New Roman"/>
          <w:sz w:val="24"/>
          <w:szCs w:val="24"/>
        </w:rPr>
        <w:t xml:space="preserve">3.1. </w:t>
      </w:r>
      <w:r w:rsidR="004029AA">
        <w:rPr>
          <w:rFonts w:ascii="Times New Roman" w:hAnsi="Times New Roman" w:cs="Times New Roman"/>
          <w:sz w:val="24"/>
          <w:szCs w:val="24"/>
        </w:rPr>
        <w:t>Darbų</w:t>
      </w:r>
      <w:r w:rsidRPr="001A14F7">
        <w:rPr>
          <w:rFonts w:ascii="Times New Roman" w:hAnsi="Times New Roman" w:cs="Times New Roman"/>
          <w:sz w:val="24"/>
          <w:szCs w:val="24"/>
        </w:rPr>
        <w:t xml:space="preserve"> </w:t>
      </w:r>
      <w:r w:rsidR="004029AA">
        <w:rPr>
          <w:rFonts w:ascii="Times New Roman" w:hAnsi="Times New Roman" w:cs="Times New Roman"/>
          <w:sz w:val="24"/>
          <w:szCs w:val="24"/>
        </w:rPr>
        <w:t>atlik</w:t>
      </w:r>
      <w:r w:rsidRPr="001A14F7">
        <w:rPr>
          <w:rFonts w:ascii="Times New Roman" w:hAnsi="Times New Roman" w:cs="Times New Roman"/>
          <w:sz w:val="24"/>
          <w:szCs w:val="24"/>
        </w:rPr>
        <w:t xml:space="preserve">imo terminas yra </w:t>
      </w:r>
      <w:r w:rsidR="004029AA">
        <w:rPr>
          <w:rFonts w:ascii="Times New Roman" w:hAnsi="Times New Roman" w:cs="Times New Roman"/>
          <w:sz w:val="24"/>
          <w:szCs w:val="24"/>
        </w:rPr>
        <w:t>36</w:t>
      </w:r>
      <w:r w:rsidRPr="001A14F7">
        <w:rPr>
          <w:rFonts w:ascii="Times New Roman" w:hAnsi="Times New Roman" w:cs="Times New Roman"/>
          <w:sz w:val="24"/>
          <w:szCs w:val="24"/>
        </w:rPr>
        <w:t xml:space="preserve"> mėn. nuo Sutarties pasirašymo dienos arba kol bus išnaudota maksimali Sutarties vertė </w:t>
      </w:r>
      <w:r w:rsidR="004029AA">
        <w:rPr>
          <w:rFonts w:ascii="Times New Roman" w:hAnsi="Times New Roman" w:cs="Times New Roman"/>
          <w:sz w:val="24"/>
          <w:szCs w:val="24"/>
        </w:rPr>
        <w:t>40</w:t>
      </w:r>
      <w:r w:rsidRPr="001A14F7">
        <w:rPr>
          <w:rFonts w:ascii="Times New Roman" w:hAnsi="Times New Roman" w:cs="Times New Roman"/>
          <w:sz w:val="24"/>
          <w:szCs w:val="24"/>
        </w:rPr>
        <w:t> </w:t>
      </w:r>
      <w:r w:rsidR="004029AA">
        <w:rPr>
          <w:rFonts w:ascii="Times New Roman" w:hAnsi="Times New Roman" w:cs="Times New Roman"/>
          <w:sz w:val="24"/>
          <w:szCs w:val="24"/>
        </w:rPr>
        <w:t>495</w:t>
      </w:r>
      <w:r w:rsidRPr="001A14F7">
        <w:rPr>
          <w:rFonts w:ascii="Times New Roman" w:hAnsi="Times New Roman" w:cs="Times New Roman"/>
          <w:sz w:val="24"/>
          <w:szCs w:val="24"/>
        </w:rPr>
        <w:t>,</w:t>
      </w:r>
      <w:r w:rsidR="004029AA">
        <w:rPr>
          <w:rFonts w:ascii="Times New Roman" w:hAnsi="Times New Roman" w:cs="Times New Roman"/>
          <w:sz w:val="24"/>
          <w:szCs w:val="24"/>
        </w:rPr>
        <w:t>87</w:t>
      </w:r>
      <w:r w:rsidRPr="001A14F7">
        <w:rPr>
          <w:rFonts w:ascii="Times New Roman" w:hAnsi="Times New Roman" w:cs="Times New Roman"/>
          <w:sz w:val="24"/>
          <w:szCs w:val="24"/>
        </w:rPr>
        <w:t xml:space="preserve"> Eur </w:t>
      </w:r>
      <w:r w:rsidR="004029AA">
        <w:rPr>
          <w:rFonts w:ascii="Times New Roman" w:hAnsi="Times New Roman" w:cs="Times New Roman"/>
          <w:sz w:val="24"/>
          <w:szCs w:val="24"/>
        </w:rPr>
        <w:t>be</w:t>
      </w:r>
      <w:r w:rsidRPr="001A14F7">
        <w:rPr>
          <w:rFonts w:ascii="Times New Roman" w:hAnsi="Times New Roman" w:cs="Times New Roman"/>
          <w:sz w:val="24"/>
          <w:szCs w:val="24"/>
        </w:rPr>
        <w:t xml:space="preserve"> PVM</w:t>
      </w:r>
      <w:r w:rsidR="004D0E0D">
        <w:rPr>
          <w:rFonts w:ascii="Times New Roman" w:hAnsi="Times New Roman" w:cs="Times New Roman"/>
          <w:sz w:val="24"/>
          <w:szCs w:val="24"/>
        </w:rPr>
        <w:t xml:space="preserve"> </w:t>
      </w:r>
      <w:r w:rsidR="004D0E0D" w:rsidRPr="00110935">
        <w:rPr>
          <w:rFonts w:ascii="Times New Roman" w:hAnsi="Times New Roman" w:cs="Times New Roman"/>
          <w:color w:val="FF0000"/>
          <w:sz w:val="24"/>
          <w:szCs w:val="24"/>
        </w:rPr>
        <w:t xml:space="preserve">(I pirkimo daliai) arba </w:t>
      </w:r>
      <w:r w:rsidR="004D0E0D" w:rsidRPr="00110935">
        <w:rPr>
          <w:rFonts w:ascii="Times New Roman" w:hAnsi="Times New Roman" w:cs="Times New Roman"/>
          <w:sz w:val="24"/>
          <w:szCs w:val="24"/>
        </w:rPr>
        <w:t xml:space="preserve">28 925,62 Eur be PVM </w:t>
      </w:r>
      <w:r w:rsidR="004D0E0D" w:rsidRPr="00110935">
        <w:rPr>
          <w:rFonts w:ascii="Times New Roman" w:hAnsi="Times New Roman" w:cs="Times New Roman"/>
          <w:color w:val="FF0000"/>
          <w:sz w:val="24"/>
          <w:szCs w:val="24"/>
        </w:rPr>
        <w:t xml:space="preserve">(II pirkimo daliai) </w:t>
      </w:r>
      <w:r w:rsidR="004D0E0D" w:rsidRPr="00110935">
        <w:rPr>
          <w:rFonts w:ascii="Times New Roman" w:hAnsi="Times New Roman" w:cs="Times New Roman"/>
          <w:color w:val="4472C4"/>
          <w:kern w:val="2"/>
          <w:sz w:val="24"/>
          <w:szCs w:val="24"/>
        </w:rPr>
        <w:t>(nurodyti atitinkamą)</w:t>
      </w:r>
      <w:r w:rsidRPr="00110935">
        <w:rPr>
          <w:rFonts w:ascii="Times New Roman" w:hAnsi="Times New Roman" w:cs="Times New Roman"/>
          <w:sz w:val="24"/>
          <w:szCs w:val="24"/>
        </w:rPr>
        <w:t>, jei tai įvyks anksčia</w:t>
      </w:r>
      <w:r w:rsidRPr="004D0E0D">
        <w:rPr>
          <w:rFonts w:ascii="Times New Roman" w:hAnsi="Times New Roman" w:cs="Times New Roman"/>
          <w:sz w:val="24"/>
          <w:szCs w:val="24"/>
        </w:rPr>
        <w:t>u</w:t>
      </w:r>
      <w:r w:rsidRPr="004D0E0D">
        <w:rPr>
          <w:rFonts w:ascii="Times New Roman" w:eastAsia="Times New Roman" w:hAnsi="Times New Roman" w:cs="Times New Roman"/>
          <w:sz w:val="24"/>
          <w:szCs w:val="24"/>
        </w:rPr>
        <w:t xml:space="preserve">. </w:t>
      </w:r>
    </w:p>
    <w:p w14:paraId="37739ECC" w14:textId="6B6AD8D6" w:rsidR="001A14F7" w:rsidRPr="001A14F7" w:rsidRDefault="001A14F7" w:rsidP="001A14F7">
      <w:pPr>
        <w:spacing w:after="0" w:line="240" w:lineRule="auto"/>
        <w:ind w:firstLine="567"/>
        <w:jc w:val="both"/>
        <w:rPr>
          <w:rFonts w:ascii="Times New Roman" w:eastAsia="Times New Roman" w:hAnsi="Times New Roman" w:cs="Times New Roman"/>
          <w:sz w:val="24"/>
          <w:szCs w:val="24"/>
        </w:rPr>
      </w:pPr>
      <w:r w:rsidRPr="001A14F7">
        <w:rPr>
          <w:rFonts w:ascii="Times New Roman" w:eastAsia="Times New Roman" w:hAnsi="Times New Roman" w:cs="Times New Roman"/>
          <w:sz w:val="24"/>
          <w:szCs w:val="24"/>
        </w:rPr>
        <w:t>3.2. Sutartis gal</w:t>
      </w:r>
      <w:r w:rsidR="004029AA">
        <w:rPr>
          <w:rFonts w:ascii="Times New Roman" w:eastAsia="Times New Roman" w:hAnsi="Times New Roman" w:cs="Times New Roman"/>
          <w:sz w:val="24"/>
          <w:szCs w:val="24"/>
        </w:rPr>
        <w:t>ioja iki visiško sutartinių įsi</w:t>
      </w:r>
      <w:r w:rsidRPr="001A14F7">
        <w:rPr>
          <w:rFonts w:ascii="Times New Roman" w:eastAsia="Times New Roman" w:hAnsi="Times New Roman" w:cs="Times New Roman"/>
          <w:sz w:val="24"/>
          <w:szCs w:val="24"/>
        </w:rPr>
        <w:t>pareigojimų įvykdymo.</w:t>
      </w:r>
    </w:p>
    <w:p w14:paraId="699FBFAA" w14:textId="77777777" w:rsidR="001A14F7" w:rsidRPr="001A14F7" w:rsidRDefault="001A14F7" w:rsidP="001A14F7">
      <w:pPr>
        <w:pStyle w:val="Sraopastraipa"/>
        <w:ind w:left="900"/>
        <w:jc w:val="both"/>
        <w:rPr>
          <w:rFonts w:ascii="Times New Roman" w:hAnsi="Times New Roman" w:cs="Times New Roman"/>
          <w:b/>
          <w:bCs/>
          <w:sz w:val="24"/>
          <w:szCs w:val="24"/>
        </w:rPr>
      </w:pPr>
    </w:p>
    <w:p w14:paraId="7BCBFEC8" w14:textId="77777777" w:rsidR="001A14F7" w:rsidRDefault="001A14F7" w:rsidP="00837F4E">
      <w:pPr>
        <w:pStyle w:val="Sraopastraipa"/>
        <w:numPr>
          <w:ilvl w:val="0"/>
          <w:numId w:val="44"/>
        </w:numPr>
        <w:spacing w:after="0" w:line="240" w:lineRule="auto"/>
        <w:jc w:val="center"/>
        <w:rPr>
          <w:rFonts w:ascii="Times New Roman" w:hAnsi="Times New Roman" w:cs="Times New Roman"/>
          <w:b/>
          <w:bCs/>
          <w:sz w:val="24"/>
          <w:szCs w:val="24"/>
        </w:rPr>
      </w:pPr>
      <w:r w:rsidRPr="001A14F7">
        <w:rPr>
          <w:rFonts w:ascii="Times New Roman" w:hAnsi="Times New Roman" w:cs="Times New Roman"/>
          <w:b/>
          <w:bCs/>
          <w:sz w:val="24"/>
          <w:szCs w:val="24"/>
        </w:rPr>
        <w:t>KAINA</w:t>
      </w:r>
    </w:p>
    <w:p w14:paraId="7217E2B2" w14:textId="77777777" w:rsidR="009355B8" w:rsidRDefault="009355B8" w:rsidP="009355B8">
      <w:pPr>
        <w:pStyle w:val="Sraopastraipa"/>
        <w:spacing w:after="0" w:line="240" w:lineRule="auto"/>
        <w:ind w:left="900"/>
        <w:rPr>
          <w:rFonts w:ascii="Times New Roman" w:hAnsi="Times New Roman" w:cs="Times New Roman"/>
          <w:b/>
          <w:bCs/>
          <w:sz w:val="24"/>
          <w:szCs w:val="24"/>
        </w:rPr>
      </w:pPr>
    </w:p>
    <w:p w14:paraId="5D1F6EAF" w14:textId="4A4BA38D" w:rsidR="001A14F7" w:rsidRPr="001038B9" w:rsidRDefault="001A14F7" w:rsidP="00427170">
      <w:pPr>
        <w:pStyle w:val="3lyg"/>
        <w:tabs>
          <w:tab w:val="clear" w:pos="1843"/>
        </w:tabs>
        <w:rPr>
          <w:lang w:eastAsia="en-US"/>
        </w:rPr>
      </w:pPr>
      <w:r w:rsidRPr="001A14F7">
        <w:t xml:space="preserve">4.1. </w:t>
      </w:r>
      <w:r w:rsidR="004D0E0D">
        <w:t>S</w:t>
      </w:r>
      <w:r w:rsidRPr="001A14F7">
        <w:t xml:space="preserve">utarties vertė – </w:t>
      </w:r>
      <w:r w:rsidR="004029AA">
        <w:t>40 495</w:t>
      </w:r>
      <w:r w:rsidRPr="001A14F7">
        <w:t>,</w:t>
      </w:r>
      <w:r w:rsidR="004029AA">
        <w:t>87</w:t>
      </w:r>
      <w:r w:rsidRPr="001A14F7">
        <w:t xml:space="preserve"> </w:t>
      </w:r>
      <w:r w:rsidR="001038B9">
        <w:t xml:space="preserve">Eur </w:t>
      </w:r>
      <w:r w:rsidR="004029AA">
        <w:t>be</w:t>
      </w:r>
      <w:r w:rsidRPr="001A14F7">
        <w:t xml:space="preserve"> PVM </w:t>
      </w:r>
      <w:r w:rsidR="004029AA">
        <w:t>(keturiasdešimt tūkstančių keturi šimtai devyniasdešimt penki</w:t>
      </w:r>
      <w:r w:rsidRPr="001A14F7">
        <w:t xml:space="preserve"> ir </w:t>
      </w:r>
      <w:r w:rsidR="004029AA">
        <w:t>87 ct.)</w:t>
      </w:r>
      <w:r w:rsidRPr="001A14F7">
        <w:t>.</w:t>
      </w:r>
      <w:r w:rsidR="001038B9">
        <w:t xml:space="preserve"> Iš šios sumos - 4958,68 Eur be PVM numatyta </w:t>
      </w:r>
      <w:r w:rsidR="001038B9" w:rsidRPr="001038B9">
        <w:rPr>
          <w:color w:val="000000" w:themeColor="text1"/>
        </w:rPr>
        <w:t>Fontan</w:t>
      </w:r>
      <w:r w:rsidR="001038B9">
        <w:rPr>
          <w:color w:val="000000" w:themeColor="text1"/>
        </w:rPr>
        <w:t>ų</w:t>
      </w:r>
      <w:r w:rsidR="001038B9" w:rsidRPr="001038B9">
        <w:rPr>
          <w:color w:val="000000" w:themeColor="text1"/>
        </w:rPr>
        <w:t xml:space="preserve"> remontui reikalingų naujų detalių</w:t>
      </w:r>
      <w:r w:rsidR="001038B9" w:rsidRPr="001038B9">
        <w:t xml:space="preserve"> </w:t>
      </w:r>
      <w:r w:rsidR="001038B9">
        <w:t>įsigijimui ir 35 537,19 Eur be PVM fontanų priežiūrai</w:t>
      </w:r>
      <w:r w:rsidR="004D0E0D">
        <w:t xml:space="preserve"> </w:t>
      </w:r>
      <w:r w:rsidR="004D0E0D" w:rsidRPr="00110935">
        <w:rPr>
          <w:color w:val="FF0000"/>
        </w:rPr>
        <w:t xml:space="preserve">(I pirkimo daliai) arba </w:t>
      </w:r>
      <w:r w:rsidR="004D0E0D" w:rsidRPr="00110935">
        <w:t xml:space="preserve">Sutarties vertė – 28 925,62 Eur be PVM (dvidešimt aštuoni tūkstančiai devyni šimtai dvidešimt penki ir 62 ct.). Iš šios sumos 5785,12 Eur be PVM numatyta </w:t>
      </w:r>
      <w:r w:rsidR="004D0E0D" w:rsidRPr="00110935">
        <w:rPr>
          <w:color w:val="000000" w:themeColor="text1"/>
        </w:rPr>
        <w:t>Fontano remontui reikalingų naujų detalių</w:t>
      </w:r>
      <w:r w:rsidR="004D0E0D" w:rsidRPr="00110935">
        <w:t xml:space="preserve"> įsigijimui ir 23 140,50 Eur be PVM fontano priežiūrai</w:t>
      </w:r>
      <w:r w:rsidR="004D0E0D" w:rsidRPr="00110935">
        <w:rPr>
          <w:color w:val="FF0000"/>
        </w:rPr>
        <w:t xml:space="preserve"> (II pirkimo daliai) </w:t>
      </w:r>
      <w:r w:rsidR="004D0E0D" w:rsidRPr="00110935">
        <w:rPr>
          <w:color w:val="4472C4"/>
          <w:kern w:val="2"/>
        </w:rPr>
        <w:t>(nurodyti atitinkamą)</w:t>
      </w:r>
    </w:p>
    <w:p w14:paraId="19E60465" w14:textId="164EC937" w:rsidR="001A14F7" w:rsidRPr="001A14F7" w:rsidRDefault="001A14F7" w:rsidP="00427170">
      <w:pPr>
        <w:spacing w:after="0" w:line="240" w:lineRule="auto"/>
        <w:jc w:val="both"/>
        <w:rPr>
          <w:rFonts w:ascii="Times New Roman" w:hAnsi="Times New Roman" w:cs="Times New Roman"/>
          <w:sz w:val="24"/>
          <w:szCs w:val="24"/>
        </w:rPr>
      </w:pPr>
      <w:r w:rsidRPr="001A14F7">
        <w:rPr>
          <w:rFonts w:ascii="Times New Roman" w:hAnsi="Times New Roman" w:cs="Times New Roman"/>
          <w:sz w:val="24"/>
          <w:szCs w:val="24"/>
        </w:rPr>
        <w:lastRenderedPageBreak/>
        <w:t xml:space="preserve"> Atsiskaitoma už faktiškai </w:t>
      </w:r>
      <w:r w:rsidR="004029AA">
        <w:rPr>
          <w:rFonts w:ascii="Times New Roman" w:hAnsi="Times New Roman" w:cs="Times New Roman"/>
          <w:sz w:val="24"/>
          <w:szCs w:val="24"/>
        </w:rPr>
        <w:t>atliktų</w:t>
      </w:r>
      <w:r w:rsidRPr="001A14F7">
        <w:rPr>
          <w:rFonts w:ascii="Times New Roman" w:hAnsi="Times New Roman" w:cs="Times New Roman"/>
          <w:sz w:val="24"/>
          <w:szCs w:val="24"/>
        </w:rPr>
        <w:t xml:space="preserve"> </w:t>
      </w:r>
      <w:r w:rsidR="004029AA">
        <w:rPr>
          <w:rFonts w:ascii="Times New Roman" w:hAnsi="Times New Roman" w:cs="Times New Roman"/>
          <w:sz w:val="24"/>
          <w:szCs w:val="24"/>
        </w:rPr>
        <w:t>darbų</w:t>
      </w:r>
      <w:r w:rsidRPr="001A14F7">
        <w:rPr>
          <w:rFonts w:ascii="Times New Roman" w:hAnsi="Times New Roman" w:cs="Times New Roman"/>
          <w:sz w:val="24"/>
          <w:szCs w:val="24"/>
        </w:rPr>
        <w:t xml:space="preserve"> kiekį ir patirtas tiesiogines išlaidas Sutarčiai vykdyti.</w:t>
      </w:r>
    </w:p>
    <w:p w14:paraId="2BD0DF01" w14:textId="56A1F9F9" w:rsidR="00427170" w:rsidRDefault="00427170" w:rsidP="00427170">
      <w:pPr>
        <w:spacing w:after="0" w:line="240" w:lineRule="auto"/>
        <w:ind w:firstLine="851"/>
        <w:jc w:val="both"/>
        <w:rPr>
          <w:rFonts w:ascii="Times New Roman" w:hAnsi="Times New Roman" w:cs="Times New Roman"/>
          <w:b/>
          <w:bCs/>
          <w:sz w:val="24"/>
          <w:szCs w:val="24"/>
          <w:u w:val="single"/>
        </w:rPr>
      </w:pPr>
      <w:r w:rsidRPr="00427170">
        <w:rPr>
          <w:rFonts w:ascii="Times New Roman" w:hAnsi="Times New Roman" w:cs="Times New Roman"/>
          <w:sz w:val="24"/>
          <w:szCs w:val="24"/>
        </w:rPr>
        <w:t xml:space="preserve">4.2. </w:t>
      </w:r>
      <w:r w:rsidRPr="00A520C0">
        <w:rPr>
          <w:rFonts w:ascii="Times New Roman" w:hAnsi="Times New Roman" w:cs="Times New Roman"/>
          <w:b/>
          <w:sz w:val="24"/>
          <w:szCs w:val="24"/>
        </w:rPr>
        <w:t>Sutarčiai taikoma fiksuoto įkainio su faktiškai patiriamomis išlaidomis tiesiogiai susijusiomis su sutarties vykdymu</w:t>
      </w:r>
      <w:r w:rsidRPr="00A520C0" w:rsidDel="00CB11CA">
        <w:rPr>
          <w:rFonts w:ascii="Times New Roman" w:hAnsi="Times New Roman" w:cs="Times New Roman"/>
          <w:b/>
          <w:sz w:val="24"/>
          <w:szCs w:val="24"/>
        </w:rPr>
        <w:t xml:space="preserve"> </w:t>
      </w:r>
      <w:r w:rsidRPr="00A520C0">
        <w:rPr>
          <w:rFonts w:ascii="Times New Roman" w:hAnsi="Times New Roman" w:cs="Times New Roman"/>
          <w:b/>
          <w:sz w:val="24"/>
          <w:szCs w:val="24"/>
        </w:rPr>
        <w:t xml:space="preserve">kainodara. </w:t>
      </w:r>
      <w:r w:rsidR="00A520C0">
        <w:rPr>
          <w:rFonts w:ascii="Times New Roman" w:hAnsi="Times New Roman" w:cs="Times New Roman"/>
          <w:b/>
          <w:bCs/>
          <w:sz w:val="24"/>
          <w:szCs w:val="24"/>
        </w:rPr>
        <w:t>Vykdytojui</w:t>
      </w:r>
      <w:r w:rsidRPr="00A520C0">
        <w:rPr>
          <w:rFonts w:ascii="Times New Roman" w:hAnsi="Times New Roman" w:cs="Times New Roman"/>
          <w:b/>
          <w:bCs/>
          <w:sz w:val="24"/>
          <w:szCs w:val="24"/>
        </w:rPr>
        <w:t xml:space="preserve"> pagal Sutartį mokėtiną kainą apima ir įskaičiuotos konkrečios išlaidos:</w:t>
      </w:r>
    </w:p>
    <w:p w14:paraId="41A1F402" w14:textId="77777777" w:rsidR="00427170" w:rsidRDefault="00427170" w:rsidP="00427170">
      <w:pPr>
        <w:spacing w:after="0" w:line="240" w:lineRule="auto"/>
        <w:ind w:firstLine="851"/>
        <w:jc w:val="both"/>
        <w:rPr>
          <w:rFonts w:ascii="Times New Roman" w:hAnsi="Times New Roman" w:cs="Times New Roman"/>
          <w:b/>
          <w:bCs/>
          <w:sz w:val="24"/>
          <w:szCs w:val="24"/>
          <w:u w:val="single"/>
        </w:rPr>
      </w:pPr>
    </w:p>
    <w:tbl>
      <w:tblPr>
        <w:tblStyle w:val="Lentelstinklelis"/>
        <w:tblW w:w="0" w:type="auto"/>
        <w:tblInd w:w="0" w:type="dxa"/>
        <w:tblLook w:val="04A0" w:firstRow="1" w:lastRow="0" w:firstColumn="1" w:lastColumn="0" w:noHBand="0" w:noVBand="1"/>
      </w:tblPr>
      <w:tblGrid>
        <w:gridCol w:w="605"/>
        <w:gridCol w:w="4352"/>
        <w:gridCol w:w="1701"/>
        <w:gridCol w:w="3402"/>
      </w:tblGrid>
      <w:tr w:rsidR="001038B9" w:rsidRPr="005617BF" w14:paraId="6E8E8BF6" w14:textId="77777777" w:rsidTr="001038B9">
        <w:tc>
          <w:tcPr>
            <w:tcW w:w="605" w:type="dxa"/>
            <w:vAlign w:val="center"/>
          </w:tcPr>
          <w:p w14:paraId="76DAB560" w14:textId="77777777" w:rsidR="001038B9" w:rsidRPr="00426AA4" w:rsidRDefault="001038B9" w:rsidP="00D4078D">
            <w:pPr>
              <w:jc w:val="center"/>
              <w:rPr>
                <w:rFonts w:hAnsi="Times New Roman" w:cs="Times New Roman"/>
                <w:b/>
                <w:bCs/>
                <w:sz w:val="24"/>
                <w:szCs w:val="24"/>
              </w:rPr>
            </w:pPr>
            <w:r w:rsidRPr="00426AA4">
              <w:rPr>
                <w:rFonts w:hAnsi="Times New Roman" w:cs="Times New Roman"/>
                <w:b/>
                <w:bCs/>
                <w:sz w:val="24"/>
                <w:szCs w:val="24"/>
              </w:rPr>
              <w:t>Eil. Nr.</w:t>
            </w:r>
          </w:p>
        </w:tc>
        <w:tc>
          <w:tcPr>
            <w:tcW w:w="4352" w:type="dxa"/>
            <w:vAlign w:val="center"/>
          </w:tcPr>
          <w:p w14:paraId="3F6D1E88" w14:textId="63F58EBE" w:rsidR="001038B9" w:rsidRPr="00426AA4" w:rsidRDefault="001038B9" w:rsidP="00D4078D">
            <w:pPr>
              <w:jc w:val="center"/>
              <w:rPr>
                <w:rFonts w:hAnsi="Times New Roman" w:cs="Times New Roman"/>
                <w:b/>
                <w:bCs/>
                <w:sz w:val="24"/>
                <w:szCs w:val="24"/>
              </w:rPr>
            </w:pPr>
            <w:r w:rsidRPr="00426AA4">
              <w:rPr>
                <w:rFonts w:hAnsi="Times New Roman" w:cs="Times New Roman"/>
                <w:b/>
                <w:bCs/>
                <w:sz w:val="24"/>
                <w:szCs w:val="24"/>
              </w:rPr>
              <w:t>Pavadinimas ir aprašymas</w:t>
            </w:r>
          </w:p>
        </w:tc>
        <w:tc>
          <w:tcPr>
            <w:tcW w:w="1701" w:type="dxa"/>
            <w:vAlign w:val="center"/>
          </w:tcPr>
          <w:p w14:paraId="58392E95" w14:textId="77777777" w:rsidR="001038B9" w:rsidRPr="00426AA4" w:rsidRDefault="001038B9" w:rsidP="00D4078D">
            <w:pPr>
              <w:jc w:val="center"/>
              <w:rPr>
                <w:rFonts w:hAnsi="Times New Roman" w:cs="Times New Roman"/>
                <w:b/>
                <w:bCs/>
                <w:sz w:val="24"/>
                <w:szCs w:val="24"/>
              </w:rPr>
            </w:pPr>
            <w:r w:rsidRPr="00426AA4">
              <w:rPr>
                <w:rFonts w:hAnsi="Times New Roman" w:cs="Times New Roman"/>
                <w:b/>
                <w:bCs/>
                <w:sz w:val="24"/>
                <w:szCs w:val="24"/>
              </w:rPr>
              <w:t>Matavimo vienetas</w:t>
            </w:r>
          </w:p>
        </w:tc>
        <w:tc>
          <w:tcPr>
            <w:tcW w:w="3402" w:type="dxa"/>
            <w:vAlign w:val="center"/>
          </w:tcPr>
          <w:p w14:paraId="24BCE88A" w14:textId="77777777" w:rsidR="001038B9" w:rsidRPr="00426AA4" w:rsidRDefault="001038B9" w:rsidP="00D4078D">
            <w:pPr>
              <w:jc w:val="center"/>
              <w:rPr>
                <w:rFonts w:hAnsi="Times New Roman" w:cs="Times New Roman"/>
                <w:b/>
                <w:bCs/>
                <w:sz w:val="24"/>
                <w:szCs w:val="24"/>
              </w:rPr>
            </w:pPr>
            <w:r w:rsidRPr="00426AA4">
              <w:rPr>
                <w:rFonts w:hAnsi="Times New Roman" w:cs="Times New Roman"/>
                <w:b/>
                <w:bCs/>
                <w:sz w:val="24"/>
                <w:szCs w:val="24"/>
              </w:rPr>
              <w:t>Įkainis,  Eur be PVM</w:t>
            </w:r>
          </w:p>
        </w:tc>
      </w:tr>
      <w:tr w:rsidR="001038B9" w:rsidRPr="005617BF" w14:paraId="628A1FF5" w14:textId="77777777" w:rsidTr="001038B9">
        <w:tc>
          <w:tcPr>
            <w:tcW w:w="605" w:type="dxa"/>
          </w:tcPr>
          <w:p w14:paraId="6D9C456A" w14:textId="7EE4E560" w:rsidR="001038B9" w:rsidRPr="00426AA4" w:rsidRDefault="001038B9" w:rsidP="00D4078D">
            <w:pPr>
              <w:jc w:val="center"/>
              <w:rPr>
                <w:sz w:val="24"/>
                <w:szCs w:val="24"/>
              </w:rPr>
            </w:pPr>
            <w:r w:rsidRPr="00426AA4">
              <w:rPr>
                <w:sz w:val="24"/>
                <w:szCs w:val="24"/>
              </w:rPr>
              <w:t>1</w:t>
            </w:r>
          </w:p>
        </w:tc>
        <w:tc>
          <w:tcPr>
            <w:tcW w:w="4352" w:type="dxa"/>
          </w:tcPr>
          <w:p w14:paraId="1F1FE6D3" w14:textId="77777777" w:rsidR="001038B9" w:rsidRPr="00426AA4" w:rsidRDefault="001038B9" w:rsidP="00D4078D">
            <w:pPr>
              <w:rPr>
                <w:rFonts w:hAnsi="Times New Roman" w:cs="Times New Roman"/>
                <w:sz w:val="24"/>
                <w:szCs w:val="24"/>
              </w:rPr>
            </w:pPr>
            <w:r w:rsidRPr="00426AA4">
              <w:rPr>
                <w:rFonts w:hAnsi="Times New Roman" w:cs="Times New Roman"/>
                <w:sz w:val="24"/>
                <w:szCs w:val="24"/>
              </w:rPr>
              <w:t>Pastovus fontanų aptarnavimas</w:t>
            </w:r>
          </w:p>
        </w:tc>
        <w:tc>
          <w:tcPr>
            <w:tcW w:w="1701" w:type="dxa"/>
            <w:vAlign w:val="center"/>
          </w:tcPr>
          <w:p w14:paraId="25E6F51C" w14:textId="77777777" w:rsidR="001038B9" w:rsidRPr="00426AA4" w:rsidRDefault="001038B9" w:rsidP="00D4078D">
            <w:pPr>
              <w:jc w:val="center"/>
              <w:rPr>
                <w:sz w:val="24"/>
                <w:szCs w:val="24"/>
              </w:rPr>
            </w:pPr>
            <w:r w:rsidRPr="00426AA4">
              <w:rPr>
                <w:sz w:val="24"/>
                <w:szCs w:val="24"/>
              </w:rPr>
              <w:t>1 kartas</w:t>
            </w:r>
          </w:p>
        </w:tc>
        <w:tc>
          <w:tcPr>
            <w:tcW w:w="3402" w:type="dxa"/>
          </w:tcPr>
          <w:p w14:paraId="2855FF73" w14:textId="2E69E5FD" w:rsidR="001038B9" w:rsidRPr="001038B9" w:rsidRDefault="001038B9" w:rsidP="00D4078D">
            <w:pPr>
              <w:jc w:val="center"/>
              <w:rPr>
                <w:sz w:val="22"/>
                <w:szCs w:val="22"/>
              </w:rPr>
            </w:pPr>
          </w:p>
        </w:tc>
      </w:tr>
      <w:tr w:rsidR="001038B9" w:rsidRPr="005617BF" w14:paraId="3DC28BF5" w14:textId="77777777" w:rsidTr="001038B9">
        <w:tc>
          <w:tcPr>
            <w:tcW w:w="605" w:type="dxa"/>
          </w:tcPr>
          <w:p w14:paraId="67F8DD5B" w14:textId="2E409E0B" w:rsidR="001038B9" w:rsidRPr="00426AA4" w:rsidRDefault="001038B9" w:rsidP="00D4078D">
            <w:pPr>
              <w:jc w:val="center"/>
              <w:rPr>
                <w:sz w:val="24"/>
                <w:szCs w:val="24"/>
              </w:rPr>
            </w:pPr>
            <w:r w:rsidRPr="00426AA4">
              <w:rPr>
                <w:sz w:val="24"/>
                <w:szCs w:val="24"/>
              </w:rPr>
              <w:t>2.</w:t>
            </w:r>
          </w:p>
        </w:tc>
        <w:tc>
          <w:tcPr>
            <w:tcW w:w="4352" w:type="dxa"/>
          </w:tcPr>
          <w:p w14:paraId="5150E6B7" w14:textId="77777777" w:rsidR="001038B9" w:rsidRPr="00426AA4" w:rsidRDefault="001038B9" w:rsidP="00D4078D">
            <w:pPr>
              <w:rPr>
                <w:rFonts w:hAnsi="Times New Roman" w:cs="Times New Roman"/>
                <w:sz w:val="24"/>
                <w:szCs w:val="24"/>
              </w:rPr>
            </w:pPr>
            <w:r w:rsidRPr="00426AA4">
              <w:rPr>
                <w:rFonts w:hAnsi="Times New Roman" w:cs="Times New Roman"/>
                <w:sz w:val="24"/>
                <w:szCs w:val="24"/>
              </w:rPr>
              <w:t>Generalinis plovimas, atliekamas užsiteršus fontanui</w:t>
            </w:r>
          </w:p>
        </w:tc>
        <w:tc>
          <w:tcPr>
            <w:tcW w:w="1701" w:type="dxa"/>
            <w:vAlign w:val="center"/>
          </w:tcPr>
          <w:p w14:paraId="27AFE195" w14:textId="77777777" w:rsidR="001038B9" w:rsidRPr="00426AA4" w:rsidRDefault="001038B9" w:rsidP="00D4078D">
            <w:pPr>
              <w:jc w:val="center"/>
              <w:rPr>
                <w:sz w:val="24"/>
                <w:szCs w:val="24"/>
              </w:rPr>
            </w:pPr>
            <w:r w:rsidRPr="00426AA4">
              <w:rPr>
                <w:sz w:val="24"/>
                <w:szCs w:val="24"/>
              </w:rPr>
              <w:t xml:space="preserve">1 kartas </w:t>
            </w:r>
          </w:p>
        </w:tc>
        <w:tc>
          <w:tcPr>
            <w:tcW w:w="3402" w:type="dxa"/>
          </w:tcPr>
          <w:p w14:paraId="216DE893" w14:textId="7FFBE3BC" w:rsidR="001038B9" w:rsidRPr="001038B9" w:rsidRDefault="001038B9" w:rsidP="00D4078D">
            <w:pPr>
              <w:jc w:val="center"/>
              <w:rPr>
                <w:sz w:val="22"/>
                <w:szCs w:val="22"/>
              </w:rPr>
            </w:pPr>
          </w:p>
        </w:tc>
      </w:tr>
      <w:tr w:rsidR="001038B9" w:rsidRPr="005617BF" w14:paraId="5AD8A118" w14:textId="77777777" w:rsidTr="001038B9">
        <w:tc>
          <w:tcPr>
            <w:tcW w:w="605" w:type="dxa"/>
          </w:tcPr>
          <w:p w14:paraId="6B7FFF5B" w14:textId="7D5C9808" w:rsidR="001038B9" w:rsidRPr="00426AA4" w:rsidRDefault="001038B9" w:rsidP="00D4078D">
            <w:pPr>
              <w:jc w:val="center"/>
              <w:rPr>
                <w:sz w:val="24"/>
                <w:szCs w:val="24"/>
              </w:rPr>
            </w:pPr>
            <w:r w:rsidRPr="00426AA4">
              <w:rPr>
                <w:sz w:val="24"/>
                <w:szCs w:val="24"/>
              </w:rPr>
              <w:t>3.</w:t>
            </w:r>
          </w:p>
        </w:tc>
        <w:tc>
          <w:tcPr>
            <w:tcW w:w="4352" w:type="dxa"/>
            <w:vAlign w:val="center"/>
          </w:tcPr>
          <w:p w14:paraId="28743F98" w14:textId="77777777" w:rsidR="001038B9" w:rsidRPr="00426AA4" w:rsidRDefault="001038B9" w:rsidP="00D4078D">
            <w:pPr>
              <w:rPr>
                <w:rFonts w:hAnsi="Times New Roman" w:cs="Times New Roman"/>
                <w:sz w:val="24"/>
                <w:szCs w:val="24"/>
              </w:rPr>
            </w:pPr>
            <w:r w:rsidRPr="00426AA4">
              <w:rPr>
                <w:rFonts w:hAnsi="Times New Roman" w:cs="Times New Roman"/>
                <w:sz w:val="24"/>
                <w:szCs w:val="24"/>
              </w:rPr>
              <w:t xml:space="preserve">Fontano paruošimas žiemos sezonui  </w:t>
            </w:r>
          </w:p>
        </w:tc>
        <w:tc>
          <w:tcPr>
            <w:tcW w:w="1701" w:type="dxa"/>
            <w:vAlign w:val="center"/>
          </w:tcPr>
          <w:p w14:paraId="0EB875AD" w14:textId="77777777" w:rsidR="001038B9" w:rsidRPr="00426AA4" w:rsidRDefault="001038B9" w:rsidP="00D4078D">
            <w:pPr>
              <w:jc w:val="center"/>
              <w:rPr>
                <w:sz w:val="24"/>
                <w:szCs w:val="24"/>
              </w:rPr>
            </w:pPr>
            <w:r w:rsidRPr="00426AA4">
              <w:rPr>
                <w:sz w:val="24"/>
                <w:szCs w:val="24"/>
              </w:rPr>
              <w:t>1 kartas</w:t>
            </w:r>
          </w:p>
        </w:tc>
        <w:tc>
          <w:tcPr>
            <w:tcW w:w="3402" w:type="dxa"/>
          </w:tcPr>
          <w:p w14:paraId="55871DF3" w14:textId="64416B1B" w:rsidR="001038B9" w:rsidRPr="001038B9" w:rsidRDefault="001038B9" w:rsidP="00D4078D">
            <w:pPr>
              <w:jc w:val="center"/>
              <w:rPr>
                <w:sz w:val="22"/>
                <w:szCs w:val="22"/>
              </w:rPr>
            </w:pPr>
          </w:p>
        </w:tc>
      </w:tr>
      <w:tr w:rsidR="001038B9" w:rsidRPr="005617BF" w14:paraId="6FF3199A" w14:textId="77777777" w:rsidTr="001038B9">
        <w:tc>
          <w:tcPr>
            <w:tcW w:w="605" w:type="dxa"/>
          </w:tcPr>
          <w:p w14:paraId="43A90CDB" w14:textId="11E9FB53" w:rsidR="001038B9" w:rsidRPr="00426AA4" w:rsidRDefault="001038B9" w:rsidP="00D4078D">
            <w:pPr>
              <w:jc w:val="center"/>
              <w:rPr>
                <w:sz w:val="24"/>
                <w:szCs w:val="24"/>
              </w:rPr>
            </w:pPr>
            <w:r w:rsidRPr="00426AA4">
              <w:rPr>
                <w:sz w:val="24"/>
                <w:szCs w:val="24"/>
              </w:rPr>
              <w:t>4.</w:t>
            </w:r>
          </w:p>
        </w:tc>
        <w:tc>
          <w:tcPr>
            <w:tcW w:w="4352" w:type="dxa"/>
          </w:tcPr>
          <w:p w14:paraId="475F000E" w14:textId="77777777" w:rsidR="001038B9" w:rsidRPr="00426AA4" w:rsidRDefault="001038B9" w:rsidP="00D4078D">
            <w:pPr>
              <w:rPr>
                <w:rFonts w:hAnsi="Times New Roman" w:cs="Times New Roman"/>
                <w:sz w:val="24"/>
                <w:szCs w:val="24"/>
              </w:rPr>
            </w:pPr>
            <w:r w:rsidRPr="00426AA4">
              <w:rPr>
                <w:rFonts w:hAnsi="Times New Roman" w:cs="Times New Roman"/>
                <w:sz w:val="24"/>
                <w:szCs w:val="24"/>
              </w:rPr>
              <w:t xml:space="preserve">Fontano paruošimas vasaros sezonui  </w:t>
            </w:r>
          </w:p>
        </w:tc>
        <w:tc>
          <w:tcPr>
            <w:tcW w:w="1701" w:type="dxa"/>
            <w:vAlign w:val="center"/>
          </w:tcPr>
          <w:p w14:paraId="2291F267" w14:textId="77777777" w:rsidR="001038B9" w:rsidRPr="00426AA4" w:rsidRDefault="001038B9" w:rsidP="00D4078D">
            <w:pPr>
              <w:jc w:val="center"/>
              <w:rPr>
                <w:sz w:val="24"/>
                <w:szCs w:val="24"/>
              </w:rPr>
            </w:pPr>
            <w:r w:rsidRPr="00426AA4">
              <w:rPr>
                <w:sz w:val="24"/>
                <w:szCs w:val="24"/>
              </w:rPr>
              <w:t>1 kartas</w:t>
            </w:r>
          </w:p>
        </w:tc>
        <w:tc>
          <w:tcPr>
            <w:tcW w:w="3402" w:type="dxa"/>
          </w:tcPr>
          <w:p w14:paraId="540D20AD" w14:textId="585B4810" w:rsidR="001038B9" w:rsidRPr="001038B9" w:rsidRDefault="001038B9" w:rsidP="00D4078D">
            <w:pPr>
              <w:jc w:val="center"/>
              <w:rPr>
                <w:sz w:val="22"/>
                <w:szCs w:val="22"/>
              </w:rPr>
            </w:pPr>
          </w:p>
        </w:tc>
      </w:tr>
      <w:tr w:rsidR="001038B9" w:rsidRPr="001038B9" w14:paraId="498D004A" w14:textId="77777777" w:rsidTr="001038B9">
        <w:trPr>
          <w:trHeight w:val="257"/>
        </w:trPr>
        <w:tc>
          <w:tcPr>
            <w:tcW w:w="605" w:type="dxa"/>
          </w:tcPr>
          <w:p w14:paraId="5C2A1211" w14:textId="40E86E65" w:rsidR="001038B9" w:rsidRPr="00426AA4" w:rsidRDefault="001038B9" w:rsidP="00D4078D">
            <w:pPr>
              <w:jc w:val="center"/>
              <w:rPr>
                <w:sz w:val="24"/>
                <w:szCs w:val="24"/>
                <w:highlight w:val="yellow"/>
              </w:rPr>
            </w:pPr>
            <w:r w:rsidRPr="00426AA4">
              <w:rPr>
                <w:sz w:val="24"/>
                <w:szCs w:val="24"/>
              </w:rPr>
              <w:t>5.</w:t>
            </w:r>
          </w:p>
        </w:tc>
        <w:tc>
          <w:tcPr>
            <w:tcW w:w="4352" w:type="dxa"/>
          </w:tcPr>
          <w:p w14:paraId="55041062" w14:textId="77777777" w:rsidR="001038B9" w:rsidRPr="00426AA4" w:rsidRDefault="001038B9" w:rsidP="00D4078D">
            <w:pPr>
              <w:rPr>
                <w:rFonts w:hAnsi="Times New Roman" w:cs="Times New Roman"/>
                <w:sz w:val="24"/>
                <w:szCs w:val="24"/>
              </w:rPr>
            </w:pPr>
            <w:r w:rsidRPr="00426AA4">
              <w:rPr>
                <w:rFonts w:hAnsi="Times New Roman" w:cs="Times New Roman"/>
                <w:sz w:val="24"/>
                <w:szCs w:val="24"/>
              </w:rPr>
              <w:t>Fontano remontas</w:t>
            </w:r>
          </w:p>
        </w:tc>
        <w:tc>
          <w:tcPr>
            <w:tcW w:w="1701" w:type="dxa"/>
            <w:vAlign w:val="center"/>
          </w:tcPr>
          <w:p w14:paraId="17F56342" w14:textId="03DF5537" w:rsidR="001038B9" w:rsidRPr="00426AA4" w:rsidRDefault="001038B9" w:rsidP="00D83124">
            <w:pPr>
              <w:jc w:val="center"/>
              <w:rPr>
                <w:sz w:val="24"/>
                <w:szCs w:val="24"/>
              </w:rPr>
            </w:pPr>
            <w:r w:rsidRPr="00426AA4">
              <w:rPr>
                <w:sz w:val="24"/>
                <w:szCs w:val="24"/>
              </w:rPr>
              <w:t xml:space="preserve">1 </w:t>
            </w:r>
            <w:r w:rsidR="00D83124" w:rsidRPr="00426AA4">
              <w:rPr>
                <w:sz w:val="24"/>
                <w:szCs w:val="24"/>
              </w:rPr>
              <w:t>val./Eur</w:t>
            </w:r>
          </w:p>
        </w:tc>
        <w:tc>
          <w:tcPr>
            <w:tcW w:w="3402" w:type="dxa"/>
          </w:tcPr>
          <w:p w14:paraId="3BEDA4C8" w14:textId="2FDFF7B4" w:rsidR="001038B9" w:rsidRPr="001038B9" w:rsidRDefault="001038B9" w:rsidP="00D4078D">
            <w:pPr>
              <w:jc w:val="center"/>
              <w:rPr>
                <w:sz w:val="22"/>
                <w:szCs w:val="22"/>
              </w:rPr>
            </w:pPr>
          </w:p>
        </w:tc>
      </w:tr>
    </w:tbl>
    <w:p w14:paraId="7F3D86F2" w14:textId="18043C62" w:rsidR="00427170" w:rsidRPr="00427170" w:rsidRDefault="00427170" w:rsidP="00427170">
      <w:pPr>
        <w:spacing w:after="0" w:line="240" w:lineRule="auto"/>
        <w:ind w:firstLine="567"/>
        <w:jc w:val="both"/>
        <w:rPr>
          <w:rFonts w:ascii="Times New Roman" w:hAnsi="Times New Roman" w:cs="Times New Roman"/>
          <w:sz w:val="24"/>
          <w:szCs w:val="24"/>
          <w:lang w:eastAsia="en-US"/>
        </w:rPr>
      </w:pPr>
      <w:r w:rsidRPr="00427170">
        <w:rPr>
          <w:rFonts w:ascii="Times New Roman" w:hAnsi="Times New Roman" w:cs="Times New Roman"/>
          <w:sz w:val="24"/>
          <w:szCs w:val="24"/>
        </w:rPr>
        <w:t xml:space="preserve">4.3. Sutarties kaina (galutinė kaina), kurią </w:t>
      </w:r>
      <w:r w:rsidR="00D83124">
        <w:rPr>
          <w:rFonts w:ascii="Times New Roman" w:hAnsi="Times New Roman" w:cs="Times New Roman"/>
          <w:sz w:val="24"/>
          <w:szCs w:val="24"/>
        </w:rPr>
        <w:t>Užsakovas</w:t>
      </w:r>
      <w:r w:rsidRPr="00427170">
        <w:rPr>
          <w:rFonts w:ascii="Times New Roman" w:hAnsi="Times New Roman" w:cs="Times New Roman"/>
          <w:sz w:val="24"/>
          <w:szCs w:val="24"/>
        </w:rPr>
        <w:t xml:space="preserve"> turės sumokėti </w:t>
      </w:r>
      <w:r w:rsidR="00D83124">
        <w:rPr>
          <w:rFonts w:ascii="Times New Roman" w:hAnsi="Times New Roman" w:cs="Times New Roman"/>
          <w:sz w:val="24"/>
          <w:szCs w:val="24"/>
        </w:rPr>
        <w:t>Vykdytojui</w:t>
      </w:r>
      <w:r w:rsidRPr="00427170">
        <w:rPr>
          <w:rFonts w:ascii="Times New Roman" w:hAnsi="Times New Roman" w:cs="Times New Roman"/>
          <w:sz w:val="24"/>
          <w:szCs w:val="24"/>
        </w:rPr>
        <w:t xml:space="preserve"> priklauso nuo vykdant Sutartį suteiktų </w:t>
      </w:r>
      <w:r w:rsidR="00D83124">
        <w:rPr>
          <w:rFonts w:ascii="Times New Roman" w:hAnsi="Times New Roman" w:cs="Times New Roman"/>
          <w:sz w:val="24"/>
          <w:szCs w:val="24"/>
        </w:rPr>
        <w:t>Darbų</w:t>
      </w:r>
      <w:r w:rsidRPr="00427170">
        <w:rPr>
          <w:rFonts w:ascii="Times New Roman" w:hAnsi="Times New Roman" w:cs="Times New Roman"/>
          <w:sz w:val="24"/>
          <w:szCs w:val="24"/>
        </w:rPr>
        <w:t xml:space="preserve"> kiekio (apimties). Pagal Sutartį galutinė kaina apima tiesiogines išlaidas, reikalingas Sutarčiai vykdyti. Už prekių ir (ar) </w:t>
      </w:r>
      <w:r w:rsidR="00D83124">
        <w:rPr>
          <w:rFonts w:ascii="Times New Roman" w:hAnsi="Times New Roman" w:cs="Times New Roman"/>
          <w:sz w:val="24"/>
          <w:szCs w:val="24"/>
        </w:rPr>
        <w:t>darb</w:t>
      </w:r>
      <w:r w:rsidRPr="00427170">
        <w:rPr>
          <w:rFonts w:ascii="Times New Roman" w:hAnsi="Times New Roman" w:cs="Times New Roman"/>
          <w:sz w:val="24"/>
          <w:szCs w:val="24"/>
        </w:rPr>
        <w:t xml:space="preserve">ų sąraše nenurodytas, tačiau su pirkimo objektu susijusias prekes ir (ar) </w:t>
      </w:r>
      <w:r w:rsidR="00D83124">
        <w:rPr>
          <w:rFonts w:ascii="Times New Roman" w:hAnsi="Times New Roman" w:cs="Times New Roman"/>
          <w:sz w:val="24"/>
          <w:szCs w:val="24"/>
        </w:rPr>
        <w:t>darbu</w:t>
      </w:r>
      <w:r w:rsidRPr="00427170">
        <w:rPr>
          <w:rFonts w:ascii="Times New Roman" w:hAnsi="Times New Roman" w:cs="Times New Roman"/>
          <w:sz w:val="24"/>
          <w:szCs w:val="24"/>
        </w:rPr>
        <w:t xml:space="preserve">s bus apmokėta ne didesnėmis nei rinką atitinkančiomis kainomis. Į faktiškai patirtas išlaidas negali būti įtrauktas </w:t>
      </w:r>
      <w:r w:rsidR="00D83124">
        <w:rPr>
          <w:rFonts w:ascii="Times New Roman" w:hAnsi="Times New Roman" w:cs="Times New Roman"/>
          <w:sz w:val="24"/>
          <w:szCs w:val="24"/>
        </w:rPr>
        <w:t>Vykdytojo</w:t>
      </w:r>
      <w:r w:rsidRPr="00427170">
        <w:rPr>
          <w:rFonts w:ascii="Times New Roman" w:hAnsi="Times New Roman" w:cs="Times New Roman"/>
          <w:sz w:val="24"/>
          <w:szCs w:val="24"/>
        </w:rPr>
        <w:t xml:space="preserve"> pelnas. Sutarties vykdymo metu priimami </w:t>
      </w:r>
      <w:r w:rsidR="00D83124">
        <w:rPr>
          <w:rFonts w:ascii="Times New Roman" w:hAnsi="Times New Roman" w:cs="Times New Roman"/>
          <w:sz w:val="24"/>
          <w:szCs w:val="24"/>
        </w:rPr>
        <w:t xml:space="preserve">Vykdytojo </w:t>
      </w:r>
      <w:r w:rsidRPr="00427170">
        <w:rPr>
          <w:rFonts w:ascii="Times New Roman" w:hAnsi="Times New Roman" w:cs="Times New Roman"/>
          <w:sz w:val="24"/>
          <w:szCs w:val="24"/>
        </w:rPr>
        <w:t xml:space="preserve">sprendimai, susiję su faktinėmis išlaidomis, su </w:t>
      </w:r>
      <w:r w:rsidR="00D83124">
        <w:rPr>
          <w:rFonts w:ascii="Times New Roman" w:hAnsi="Times New Roman" w:cs="Times New Roman"/>
          <w:sz w:val="24"/>
          <w:szCs w:val="24"/>
        </w:rPr>
        <w:t>Užsakovu</w:t>
      </w:r>
      <w:r w:rsidRPr="00427170">
        <w:rPr>
          <w:rFonts w:ascii="Times New Roman" w:hAnsi="Times New Roman" w:cs="Times New Roman"/>
          <w:sz w:val="24"/>
          <w:szCs w:val="24"/>
        </w:rPr>
        <w:t xml:space="preserve"> turi būti derinami iš anksto.</w:t>
      </w:r>
    </w:p>
    <w:p w14:paraId="766EFD94" w14:textId="2FF41670" w:rsidR="00427170" w:rsidRPr="00427170" w:rsidRDefault="00427170" w:rsidP="00427170">
      <w:pPr>
        <w:spacing w:after="0" w:line="240" w:lineRule="auto"/>
        <w:jc w:val="both"/>
        <w:rPr>
          <w:rFonts w:ascii="Times New Roman" w:hAnsi="Times New Roman" w:cs="Times New Roman"/>
          <w:sz w:val="24"/>
          <w:szCs w:val="24"/>
        </w:rPr>
      </w:pPr>
      <w:r w:rsidRPr="00427170">
        <w:rPr>
          <w:rFonts w:ascii="Times New Roman" w:hAnsi="Times New Roman" w:cs="Times New Roman"/>
          <w:sz w:val="24"/>
          <w:szCs w:val="24"/>
        </w:rPr>
        <w:t xml:space="preserve">          4.4. </w:t>
      </w:r>
      <w:r w:rsidR="00D83124">
        <w:rPr>
          <w:rFonts w:ascii="Times New Roman" w:hAnsi="Times New Roman" w:cs="Times New Roman"/>
          <w:sz w:val="24"/>
          <w:szCs w:val="24"/>
        </w:rPr>
        <w:t>Darb</w:t>
      </w:r>
      <w:r w:rsidRPr="00427170">
        <w:rPr>
          <w:rFonts w:ascii="Times New Roman" w:hAnsi="Times New Roman" w:cs="Times New Roman"/>
          <w:sz w:val="24"/>
          <w:szCs w:val="24"/>
        </w:rPr>
        <w:t>ų preliminarūs kiekiai nurodyti sutarties Nr. 1 priede „Techninė specifikacija“.</w:t>
      </w:r>
    </w:p>
    <w:p w14:paraId="1B0306C9" w14:textId="36AE39AB" w:rsidR="00427170" w:rsidRPr="00110935" w:rsidRDefault="00427170" w:rsidP="00427170">
      <w:pPr>
        <w:spacing w:after="0" w:line="240" w:lineRule="auto"/>
        <w:ind w:firstLine="540"/>
        <w:jc w:val="both"/>
        <w:rPr>
          <w:rFonts w:ascii="Times New Roman" w:hAnsi="Times New Roman" w:cs="Times New Roman"/>
          <w:sz w:val="24"/>
          <w:szCs w:val="24"/>
        </w:rPr>
      </w:pPr>
      <w:r w:rsidRPr="00427170">
        <w:rPr>
          <w:rFonts w:ascii="Times New Roman" w:hAnsi="Times New Roman" w:cs="Times New Roman"/>
          <w:sz w:val="24"/>
          <w:szCs w:val="24"/>
        </w:rPr>
        <w:t xml:space="preserve"> </w:t>
      </w:r>
      <w:r w:rsidRPr="00110935">
        <w:rPr>
          <w:rFonts w:ascii="Times New Roman" w:hAnsi="Times New Roman" w:cs="Times New Roman"/>
          <w:sz w:val="24"/>
          <w:szCs w:val="24"/>
        </w:rPr>
        <w:t xml:space="preserve">4.5. </w:t>
      </w:r>
      <w:r w:rsidR="00D83124" w:rsidRPr="00110935">
        <w:rPr>
          <w:rFonts w:ascii="Times New Roman" w:hAnsi="Times New Roman" w:cs="Times New Roman"/>
          <w:sz w:val="24"/>
          <w:szCs w:val="24"/>
        </w:rPr>
        <w:t>Darb</w:t>
      </w:r>
      <w:r w:rsidRPr="00110935">
        <w:rPr>
          <w:rFonts w:ascii="Times New Roman" w:hAnsi="Times New Roman" w:cs="Times New Roman"/>
          <w:sz w:val="24"/>
          <w:szCs w:val="24"/>
        </w:rPr>
        <w:t xml:space="preserve">ų įkainiai (be PVM) yra fiksuoti, nustatyti visam sutarties galiojimo laikotarpiui. Į </w:t>
      </w:r>
      <w:r w:rsidR="004D0E0D" w:rsidRPr="00110935">
        <w:rPr>
          <w:rFonts w:ascii="Times New Roman" w:hAnsi="Times New Roman" w:cs="Times New Roman"/>
          <w:sz w:val="24"/>
          <w:szCs w:val="24"/>
        </w:rPr>
        <w:t xml:space="preserve">įkainius </w:t>
      </w:r>
      <w:r w:rsidRPr="00110935">
        <w:rPr>
          <w:rFonts w:ascii="Times New Roman" w:hAnsi="Times New Roman" w:cs="Times New Roman"/>
          <w:sz w:val="24"/>
          <w:szCs w:val="24"/>
        </w:rPr>
        <w:t xml:space="preserve">yra įskaičiuotos visos su </w:t>
      </w:r>
      <w:r w:rsidR="00D83124" w:rsidRPr="00110935">
        <w:rPr>
          <w:rFonts w:ascii="Times New Roman" w:hAnsi="Times New Roman" w:cs="Times New Roman"/>
          <w:sz w:val="24"/>
          <w:szCs w:val="24"/>
        </w:rPr>
        <w:t>Darbų atlikimu</w:t>
      </w:r>
      <w:r w:rsidRPr="00110935">
        <w:rPr>
          <w:rFonts w:ascii="Times New Roman" w:hAnsi="Times New Roman" w:cs="Times New Roman"/>
          <w:sz w:val="24"/>
          <w:szCs w:val="24"/>
        </w:rPr>
        <w:t xml:space="preserve"> susijusios išlaidos, mokesčiai ir rinkliavos, cheminės ir</w:t>
      </w:r>
      <w:r w:rsidRPr="00427170">
        <w:rPr>
          <w:rFonts w:ascii="Times New Roman" w:hAnsi="Times New Roman" w:cs="Times New Roman"/>
          <w:sz w:val="24"/>
          <w:szCs w:val="24"/>
        </w:rPr>
        <w:t xml:space="preserve"> eksploatacinės </w:t>
      </w:r>
      <w:r w:rsidRPr="00110935">
        <w:rPr>
          <w:rFonts w:ascii="Times New Roman" w:hAnsi="Times New Roman" w:cs="Times New Roman"/>
          <w:sz w:val="24"/>
          <w:szCs w:val="24"/>
        </w:rPr>
        <w:t>medžiagos.</w:t>
      </w:r>
    </w:p>
    <w:p w14:paraId="5FF28FD2" w14:textId="54E72F2F" w:rsidR="00F66487" w:rsidRDefault="00427170" w:rsidP="00427170">
      <w:pPr>
        <w:spacing w:after="0" w:line="240" w:lineRule="auto"/>
        <w:ind w:firstLine="540"/>
        <w:jc w:val="both"/>
        <w:rPr>
          <w:rFonts w:ascii="Times New Roman" w:eastAsia="Times New Roman" w:hAnsi="Times New Roman" w:cs="Times New Roman"/>
          <w:sz w:val="24"/>
          <w:szCs w:val="24"/>
        </w:rPr>
      </w:pPr>
      <w:r w:rsidRPr="00110935">
        <w:rPr>
          <w:rFonts w:ascii="Times New Roman" w:hAnsi="Times New Roman" w:cs="Times New Roman"/>
          <w:sz w:val="24"/>
          <w:szCs w:val="24"/>
        </w:rPr>
        <w:t xml:space="preserve">4.6. </w:t>
      </w:r>
      <w:r w:rsidRPr="00110935">
        <w:rPr>
          <w:rFonts w:ascii="Times New Roman" w:eastAsia="Times New Roman" w:hAnsi="Times New Roman" w:cs="Times New Roman"/>
          <w:sz w:val="24"/>
          <w:szCs w:val="24"/>
        </w:rPr>
        <w:t xml:space="preserve">Sutarties </w:t>
      </w:r>
      <w:r w:rsidR="00AC2F4D" w:rsidRPr="00110935">
        <w:rPr>
          <w:rFonts w:ascii="Times New Roman" w:eastAsia="Times New Roman" w:hAnsi="Times New Roman" w:cs="Times New Roman"/>
          <w:sz w:val="24"/>
          <w:szCs w:val="24"/>
        </w:rPr>
        <w:t xml:space="preserve">vertė </w:t>
      </w:r>
      <w:r w:rsidRPr="00110935">
        <w:rPr>
          <w:rFonts w:ascii="Times New Roman" w:eastAsia="Times New Roman" w:hAnsi="Times New Roman" w:cs="Times New Roman"/>
          <w:sz w:val="24"/>
          <w:szCs w:val="24"/>
        </w:rPr>
        <w:t>turi būti perskaičiuojami, kai dėl šalies įstatymų pakeitimų (įskaitant naujų įstatymų įsigaliojimą ir galiojančių</w:t>
      </w:r>
      <w:r w:rsidRPr="00427170">
        <w:rPr>
          <w:rFonts w:ascii="Times New Roman" w:eastAsia="Times New Roman" w:hAnsi="Times New Roman" w:cs="Times New Roman"/>
          <w:sz w:val="24"/>
          <w:szCs w:val="24"/>
        </w:rPr>
        <w:t xml:space="preserve"> įstatymų panaikinimą arba pakeitimus) pasikeičia pridėtinės vertės mokesčio (PVM) tarifas. </w:t>
      </w:r>
    </w:p>
    <w:p w14:paraId="27FB190F" w14:textId="3DE82360" w:rsidR="00F66487" w:rsidRPr="00F66487" w:rsidRDefault="00F66487" w:rsidP="00F66487">
      <w:pPr>
        <w:ind w:firstLine="567"/>
        <w:jc w:val="both"/>
        <w:rPr>
          <w:rFonts w:ascii="Times New Roman" w:hAnsi="Times New Roman" w:cs="Times New Roman"/>
          <w:color w:val="000000" w:themeColor="text1"/>
          <w:sz w:val="24"/>
          <w:szCs w:val="24"/>
        </w:rPr>
      </w:pPr>
      <w:r w:rsidRPr="00F66487">
        <w:rPr>
          <w:rFonts w:ascii="Times New Roman" w:eastAsia="Times New Roman" w:hAnsi="Times New Roman" w:cs="Times New Roman"/>
          <w:sz w:val="24"/>
          <w:szCs w:val="24"/>
        </w:rPr>
        <w:t xml:space="preserve">4.7. </w:t>
      </w:r>
      <w:r w:rsidRPr="00F66487">
        <w:rPr>
          <w:rFonts w:ascii="Times New Roman" w:hAnsi="Times New Roman" w:cs="Times New Roman"/>
          <w:color w:val="000000" w:themeColor="text1"/>
          <w:sz w:val="24"/>
          <w:szCs w:val="24"/>
        </w:rPr>
        <w:t>Bet kuri Sutarties šalis Sutarties galiojimo metu turi teisę inicijuoti Sutarties įkainių peržiūrą (keitimą) ne anksčiau kaip po 12 (dvylikos)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w:t>
      </w:r>
      <w:r>
        <w:rPr>
          <w:rFonts w:ascii="Times New Roman" w:hAnsi="Times New Roman" w:cs="Times New Roman"/>
          <w:color w:val="000000" w:themeColor="text1"/>
          <w:sz w:val="24"/>
          <w:szCs w:val="24"/>
        </w:rPr>
        <w:t>4.8.</w:t>
      </w:r>
      <w:r w:rsidRPr="00F66487">
        <w:rPr>
          <w:rFonts w:ascii="Times New Roman" w:hAnsi="Times New Roman" w:cs="Times New Roman"/>
          <w:color w:val="000000" w:themeColor="text1"/>
          <w:sz w:val="24"/>
          <w:szCs w:val="24"/>
        </w:rPr>
        <w:t xml:space="preserve"> punkte, viršija 5 procentus. Sutarties įkainių peržiūra atliekama ne rečiau kaip kas 12 (dvylika)mėnesių.</w:t>
      </w:r>
    </w:p>
    <w:p w14:paraId="5E2815C6" w14:textId="10D6AA8A" w:rsidR="00427170" w:rsidRPr="00427170" w:rsidRDefault="00F66487" w:rsidP="0042717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w:t>
      </w:r>
      <w:r w:rsidR="00427170" w:rsidRPr="00427170">
        <w:rPr>
          <w:rFonts w:ascii="Times New Roman" w:eastAsia="Times New Roman" w:hAnsi="Times New Roman" w:cs="Times New Roman"/>
          <w:sz w:val="24"/>
          <w:szCs w:val="24"/>
        </w:rPr>
        <w:t>Naujas įkainis apskaičiuojamas pagal formulę:</w:t>
      </w:r>
    </w:p>
    <w:p w14:paraId="42D83515" w14:textId="77777777" w:rsidR="00427170" w:rsidRPr="00427170" w:rsidRDefault="00B40573" w:rsidP="00427170">
      <w:pPr>
        <w:ind w:left="3545"/>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427170" w:rsidRPr="00427170">
        <w:rPr>
          <w:rFonts w:ascii="Times New Roman" w:hAnsi="Times New Roman" w:cs="Times New Roman"/>
          <w:i/>
          <w:sz w:val="24"/>
          <w:szCs w:val="24"/>
        </w:rPr>
        <w:t>, kur</w:t>
      </w:r>
    </w:p>
    <w:p w14:paraId="7B792C89" w14:textId="77777777" w:rsidR="00427170" w:rsidRPr="00427170" w:rsidRDefault="00427170" w:rsidP="00427170">
      <w:pPr>
        <w:pStyle w:val="Pagrindiniotekstotrauka3"/>
        <w:ind w:left="993"/>
        <w:jc w:val="both"/>
        <w:rPr>
          <w:sz w:val="24"/>
          <w:szCs w:val="24"/>
          <w:lang w:val="lt-LT"/>
        </w:rPr>
      </w:pPr>
      <w:r w:rsidRPr="00427170">
        <w:rPr>
          <w:sz w:val="24"/>
          <w:szCs w:val="24"/>
          <w:lang w:val="lt-LT"/>
        </w:rPr>
        <w:t>a – įkainis (Eur be PVM)) (jei jis jau buvo perskaičiuotas, tai po paskutinio perskaičiavimo).</w:t>
      </w:r>
    </w:p>
    <w:p w14:paraId="72AE6FAA" w14:textId="77777777" w:rsidR="00427170" w:rsidRPr="00427170" w:rsidRDefault="00427170" w:rsidP="00427170">
      <w:pPr>
        <w:pStyle w:val="Pagrindiniotekstotrauka3"/>
        <w:ind w:left="993"/>
        <w:jc w:val="both"/>
        <w:rPr>
          <w:sz w:val="24"/>
          <w:szCs w:val="24"/>
          <w:lang w:val="lt-LT"/>
        </w:rPr>
      </w:pPr>
      <w:r w:rsidRPr="00427170">
        <w:rPr>
          <w:sz w:val="24"/>
          <w:szCs w:val="24"/>
          <w:lang w:val="lt-LT"/>
        </w:rPr>
        <w:t>a</w:t>
      </w:r>
      <w:r w:rsidRPr="00427170">
        <w:rPr>
          <w:sz w:val="24"/>
          <w:szCs w:val="24"/>
          <w:vertAlign w:val="subscript"/>
          <w:lang w:val="lt-LT"/>
        </w:rPr>
        <w:t>1</w:t>
      </w:r>
      <w:r w:rsidRPr="00427170">
        <w:rPr>
          <w:sz w:val="24"/>
          <w:szCs w:val="24"/>
          <w:lang w:val="lt-LT"/>
        </w:rPr>
        <w:t xml:space="preserve"> – perskaičiuotas (pakeistas) įkainis (Eur be PVM)</w:t>
      </w:r>
    </w:p>
    <w:p w14:paraId="28FEBC2E" w14:textId="77777777" w:rsidR="00427170" w:rsidRPr="00427170" w:rsidRDefault="00427170" w:rsidP="00427170">
      <w:pPr>
        <w:pStyle w:val="Pagrindiniotekstotrauka3"/>
        <w:ind w:left="993"/>
        <w:jc w:val="both"/>
        <w:rPr>
          <w:sz w:val="24"/>
          <w:szCs w:val="24"/>
          <w:lang w:val="lt-LT"/>
        </w:rPr>
      </w:pPr>
      <w:r w:rsidRPr="00427170">
        <w:rPr>
          <w:sz w:val="24"/>
          <w:szCs w:val="24"/>
          <w:lang w:val="lt-LT"/>
        </w:rPr>
        <w:t>k – Pagal vartotojų kainų indeksą (</w:t>
      </w:r>
      <w:r w:rsidRPr="00427170">
        <w:rPr>
          <w:i/>
          <w:iCs/>
          <w:sz w:val="24"/>
          <w:szCs w:val="24"/>
          <w:lang w:val="lt-LT"/>
        </w:rPr>
        <w:t>pasirenkamas bendras „Vartojimo prekės ir paslaugos“</w:t>
      </w:r>
      <w:r w:rsidRPr="00427170">
        <w:rPr>
          <w:sz w:val="24"/>
          <w:szCs w:val="24"/>
          <w:lang w:val="lt-LT"/>
        </w:rPr>
        <w:t xml:space="preserve">) apskaičiuotas Vartojimo prekių ir paslaugų  kainų pokytis (padidėjimas arba sumažėjimas) (%). „k“ reikšmė skaičiuojama pagal formulę: </w:t>
      </w:r>
    </w:p>
    <w:p w14:paraId="4F85E815" w14:textId="77777777" w:rsidR="00427170" w:rsidRPr="00427170" w:rsidRDefault="00427170" w:rsidP="00427170">
      <w:pPr>
        <w:pStyle w:val="Pagrindiniotekstotrauka3"/>
        <w:ind w:left="993"/>
        <w:jc w:val="both"/>
        <w:rPr>
          <w:sz w:val="24"/>
          <w:szCs w:val="24"/>
          <w:lang w:val="lt-LT"/>
        </w:rPr>
      </w:pPr>
      <w:r w:rsidRPr="00427170">
        <w:rPr>
          <w:sz w:val="24"/>
          <w:szCs w:val="24"/>
          <w:lang w:val="lt-LT"/>
        </w:rPr>
        <w:t xml:space="preserve"> </w:t>
      </w:r>
      <m:oMath>
        <m:r>
          <w:rPr>
            <w:rFonts w:ascii="Cambria Math" w:hAnsi="Cambria Math"/>
            <w:sz w:val="24"/>
            <w:szCs w:val="24"/>
            <w:lang w:val="lt-LT"/>
          </w:rPr>
          <m:t>k =</m:t>
        </m:r>
        <m:f>
          <m:fPr>
            <m:ctrlPr>
              <w:rPr>
                <w:rFonts w:ascii="Cambria Math" w:eastAsiaTheme="minorEastAsia" w:hAnsi="Cambria Math"/>
                <w:i/>
                <w:sz w:val="24"/>
                <w:szCs w:val="24"/>
                <w:lang w:val="lt-LT"/>
              </w:rPr>
            </m:ctrlPr>
          </m:fPr>
          <m:num>
            <m:sSub>
              <m:sSubPr>
                <m:ctrlPr>
                  <w:rPr>
                    <w:rFonts w:ascii="Cambria Math" w:eastAsiaTheme="minorEastAsia" w:hAnsi="Cambria Math"/>
                    <w:i/>
                    <w:sz w:val="24"/>
                    <w:szCs w:val="24"/>
                    <w:lang w:val="lt-LT"/>
                  </w:rPr>
                </m:ctrlPr>
              </m:sSubPr>
              <m:e>
                <m:r>
                  <w:rPr>
                    <w:rFonts w:ascii="Cambria Math" w:eastAsiaTheme="minorEastAsia" w:hAnsi="Cambria Math"/>
                    <w:sz w:val="24"/>
                    <w:szCs w:val="24"/>
                    <w:lang w:val="lt-LT"/>
                  </w:rPr>
                  <m:t>Ind</m:t>
                </m:r>
              </m:e>
              <m:sub>
                <m:r>
                  <w:rPr>
                    <w:rFonts w:ascii="Cambria Math" w:eastAsiaTheme="minorEastAsia" w:hAnsi="Cambria Math"/>
                    <w:sz w:val="24"/>
                    <w:szCs w:val="24"/>
                    <w:lang w:val="lt-LT"/>
                  </w:rPr>
                  <m:t>naujausias</m:t>
                </m:r>
              </m:sub>
            </m:sSub>
          </m:num>
          <m:den>
            <m:sSub>
              <m:sSubPr>
                <m:ctrlPr>
                  <w:rPr>
                    <w:rFonts w:ascii="Cambria Math" w:eastAsiaTheme="minorEastAsia" w:hAnsi="Cambria Math"/>
                    <w:i/>
                    <w:sz w:val="24"/>
                    <w:szCs w:val="24"/>
                    <w:lang w:val="lt-LT"/>
                  </w:rPr>
                </m:ctrlPr>
              </m:sSubPr>
              <m:e>
                <m:r>
                  <w:rPr>
                    <w:rFonts w:ascii="Cambria Math" w:eastAsiaTheme="minorEastAsia" w:hAnsi="Cambria Math"/>
                    <w:sz w:val="24"/>
                    <w:szCs w:val="24"/>
                    <w:lang w:val="lt-LT"/>
                  </w:rPr>
                  <m:t>Ind</m:t>
                </m:r>
              </m:e>
              <m:sub>
                <m:r>
                  <w:rPr>
                    <w:rFonts w:ascii="Cambria Math" w:eastAsiaTheme="minorEastAsia" w:hAnsi="Cambria Math"/>
                    <w:sz w:val="24"/>
                    <w:szCs w:val="24"/>
                    <w:lang w:val="lt-LT"/>
                  </w:rPr>
                  <m:t>pradžia</m:t>
                </m:r>
              </m:sub>
            </m:sSub>
          </m:den>
        </m:f>
        <m:r>
          <w:rPr>
            <w:rFonts w:ascii="Cambria Math" w:eastAsiaTheme="minorEastAsia" w:hAnsi="Cambria Math"/>
            <w:sz w:val="24"/>
            <w:szCs w:val="24"/>
            <w:lang w:val="lt-LT"/>
          </w:rPr>
          <m:t>×100-100</m:t>
        </m:r>
      </m:oMath>
      <w:r w:rsidRPr="00427170">
        <w:rPr>
          <w:rFonts w:eastAsiaTheme="minorEastAsia"/>
          <w:sz w:val="24"/>
          <w:szCs w:val="24"/>
          <w:lang w:val="lt-LT"/>
        </w:rPr>
        <w:t xml:space="preserve">, (proc.) </w:t>
      </w:r>
      <w:r w:rsidRPr="00427170">
        <w:rPr>
          <w:sz w:val="24"/>
          <w:szCs w:val="24"/>
          <w:lang w:val="lt-LT"/>
        </w:rPr>
        <w:t>kur</w:t>
      </w:r>
    </w:p>
    <w:p w14:paraId="5F255062" w14:textId="77777777" w:rsidR="00427170" w:rsidRPr="00427170" w:rsidRDefault="00427170" w:rsidP="00427170">
      <w:pPr>
        <w:pStyle w:val="Pagrindiniotekstotrauka3"/>
        <w:ind w:left="993"/>
        <w:jc w:val="both"/>
        <w:rPr>
          <w:sz w:val="24"/>
          <w:szCs w:val="24"/>
          <w:lang w:val="lt-LT"/>
        </w:rPr>
      </w:pPr>
      <w:r w:rsidRPr="00427170">
        <w:rPr>
          <w:sz w:val="24"/>
          <w:szCs w:val="24"/>
          <w:lang w:val="lt-LT"/>
        </w:rPr>
        <w:t>Ind</w:t>
      </w:r>
      <w:r w:rsidRPr="00427170">
        <w:rPr>
          <w:sz w:val="24"/>
          <w:szCs w:val="24"/>
          <w:vertAlign w:val="subscript"/>
          <w:lang w:val="lt-LT"/>
        </w:rPr>
        <w:t>naujausias</w:t>
      </w:r>
      <w:r w:rsidRPr="00427170">
        <w:rPr>
          <w:sz w:val="24"/>
          <w:szCs w:val="24"/>
          <w:lang w:val="lt-LT"/>
        </w:rPr>
        <w:t xml:space="preserve"> – kreipimosi dėl kainos perskaičiavimo išsiuntimo kitai šaliai datą naujausias paskelbtas vartojimo prekių ir paslaugų indeksas (</w:t>
      </w:r>
      <w:r w:rsidRPr="00427170">
        <w:rPr>
          <w:i/>
          <w:iCs/>
          <w:sz w:val="24"/>
          <w:szCs w:val="24"/>
          <w:lang w:val="lt-LT"/>
        </w:rPr>
        <w:t xml:space="preserve">pasirenkamas bendras „Vartojimo prekės ir paslaugos“. </w:t>
      </w:r>
    </w:p>
    <w:p w14:paraId="3589A8E0" w14:textId="5DA2580D" w:rsidR="00427170" w:rsidRPr="00427170" w:rsidRDefault="00F66487" w:rsidP="00427170">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4.9</w:t>
      </w:r>
      <w:r w:rsidR="00427170" w:rsidRPr="00427170">
        <w:rPr>
          <w:rFonts w:ascii="Times New Roman" w:hAnsi="Times New Roman" w:cs="Times New Roman"/>
          <w:sz w:val="24"/>
          <w:szCs w:val="24"/>
        </w:rPr>
        <w:t>. Skaičiavimams indeksų reikšmės imamos keturių skaitmenų po kablelio tikslumu. Apskaičiuotas pokytis (k) tolimesniems skaičiavimams naudojamas suapvalinus iki vieno (</w:t>
      </w:r>
      <w:r w:rsidR="008039BD" w:rsidRPr="008039BD">
        <w:rPr>
          <w:rFonts w:ascii="Times New Roman" w:hAnsi="Times New Roman" w:cs="Times New Roman"/>
          <w:color w:val="000000" w:themeColor="text1"/>
          <w:kern w:val="2"/>
          <w:sz w:val="24"/>
          <w:szCs w:val="24"/>
          <w:shd w:val="clear" w:color="auto" w:fill="FFFFFF"/>
        </w:rPr>
        <w:t>Valstybės duomenų agentūra pokyčius skelbia apvalindama iki vieno skaitmens po kablelio</w:t>
      </w:r>
      <w:r w:rsidR="00427170" w:rsidRPr="00427170">
        <w:rPr>
          <w:rFonts w:ascii="Times New Roman" w:hAnsi="Times New Roman" w:cs="Times New Roman"/>
          <w:sz w:val="24"/>
          <w:szCs w:val="24"/>
        </w:rPr>
        <w:t>) skaitmens po kablelio, o apskaičiuotas įkainis „</w:t>
      </w:r>
      <w:r w:rsidR="008039BD" w:rsidRPr="00427170">
        <w:rPr>
          <w:sz w:val="24"/>
          <w:szCs w:val="24"/>
        </w:rPr>
        <w:t>a</w:t>
      </w:r>
      <w:r w:rsidR="008039BD" w:rsidRPr="00427170">
        <w:rPr>
          <w:sz w:val="24"/>
          <w:szCs w:val="24"/>
          <w:vertAlign w:val="subscript"/>
        </w:rPr>
        <w:t>1</w:t>
      </w:r>
      <w:r w:rsidR="00427170" w:rsidRPr="00427170">
        <w:rPr>
          <w:rFonts w:ascii="Times New Roman" w:hAnsi="Times New Roman" w:cs="Times New Roman"/>
          <w:sz w:val="24"/>
          <w:szCs w:val="24"/>
        </w:rPr>
        <w:t>“ suapvalinamas iki dviejų skaitmenų po kablelio;</w:t>
      </w:r>
    </w:p>
    <w:p w14:paraId="7D207B14" w14:textId="2BE2DB56" w:rsidR="00427170" w:rsidRDefault="00427170" w:rsidP="00427170">
      <w:pPr>
        <w:spacing w:after="0" w:line="240" w:lineRule="auto"/>
        <w:ind w:firstLine="539"/>
        <w:jc w:val="both"/>
        <w:rPr>
          <w:rFonts w:ascii="Times New Roman" w:hAnsi="Times New Roman" w:cs="Times New Roman"/>
          <w:sz w:val="24"/>
          <w:szCs w:val="24"/>
        </w:rPr>
      </w:pPr>
      <w:r w:rsidRPr="00427170">
        <w:rPr>
          <w:rFonts w:ascii="Times New Roman" w:hAnsi="Times New Roman" w:cs="Times New Roman"/>
          <w:sz w:val="24"/>
          <w:szCs w:val="24"/>
        </w:rPr>
        <w:t>4.</w:t>
      </w:r>
      <w:r w:rsidR="00F66487">
        <w:rPr>
          <w:rFonts w:ascii="Times New Roman" w:hAnsi="Times New Roman" w:cs="Times New Roman"/>
          <w:sz w:val="24"/>
          <w:szCs w:val="24"/>
        </w:rPr>
        <w:t>10</w:t>
      </w:r>
      <w:r w:rsidRPr="00427170">
        <w:rPr>
          <w:rFonts w:ascii="Times New Roman" w:hAnsi="Times New Roman" w:cs="Times New Roman"/>
          <w:sz w:val="24"/>
          <w:szCs w:val="24"/>
        </w:rPr>
        <w:t>. Vėlesnis įkainio perskaičiavimas negali apimti laikotarpio, už kurį jau buvo atliktas perskaičiavimas;</w:t>
      </w:r>
    </w:p>
    <w:p w14:paraId="78751E46" w14:textId="6C6562A2" w:rsidR="00F66487" w:rsidRPr="00974639" w:rsidRDefault="00F66487" w:rsidP="00427170">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4.11. </w:t>
      </w:r>
      <w:r w:rsidRPr="00974639">
        <w:rPr>
          <w:rFonts w:ascii="Times New Roman" w:hAnsi="Times New Roman" w:cs="Times New Roman"/>
          <w:color w:val="000000" w:themeColor="text1"/>
          <w:kern w:val="2"/>
          <w:sz w:val="24"/>
          <w:szCs w:val="24"/>
          <w:shd w:val="clear" w:color="auto" w:fill="FFFFFF"/>
        </w:rPr>
        <w:t xml:space="preserve">Jeigu </w:t>
      </w:r>
      <w:r w:rsidR="00974639" w:rsidRPr="00974639">
        <w:rPr>
          <w:rFonts w:ascii="Times New Roman" w:hAnsi="Times New Roman" w:cs="Times New Roman"/>
          <w:color w:val="000000" w:themeColor="text1"/>
          <w:kern w:val="2"/>
          <w:sz w:val="24"/>
          <w:szCs w:val="24"/>
          <w:shd w:val="clear" w:color="auto" w:fill="FFFFFF"/>
        </w:rPr>
        <w:t xml:space="preserve">Vykdytojas </w:t>
      </w:r>
      <w:r w:rsidRPr="00974639">
        <w:rPr>
          <w:rFonts w:ascii="Times New Roman" w:hAnsi="Times New Roman" w:cs="Times New Roman"/>
          <w:color w:val="000000" w:themeColor="text1"/>
          <w:kern w:val="2"/>
          <w:sz w:val="24"/>
          <w:szCs w:val="24"/>
          <w:shd w:val="clear" w:color="auto" w:fill="FFFFFF"/>
        </w:rPr>
        <w:t xml:space="preserve">vėluoja </w:t>
      </w:r>
      <w:r w:rsidR="00974639" w:rsidRPr="00974639">
        <w:rPr>
          <w:rFonts w:ascii="Times New Roman" w:hAnsi="Times New Roman" w:cs="Times New Roman"/>
          <w:color w:val="000000" w:themeColor="text1"/>
          <w:kern w:val="2"/>
          <w:sz w:val="24"/>
          <w:szCs w:val="24"/>
          <w:shd w:val="clear" w:color="auto" w:fill="FFFFFF"/>
        </w:rPr>
        <w:t>atlikti darbus</w:t>
      </w:r>
      <w:r w:rsidRPr="00974639">
        <w:rPr>
          <w:rFonts w:ascii="Times New Roman" w:hAnsi="Times New Roman" w:cs="Times New Roman"/>
          <w:color w:val="000000" w:themeColor="text1"/>
          <w:kern w:val="2"/>
          <w:sz w:val="24"/>
          <w:szCs w:val="24"/>
          <w:shd w:val="clear" w:color="auto" w:fill="FFFFFF"/>
        </w:rPr>
        <w:t xml:space="preserve">, uždelstų </w:t>
      </w:r>
      <w:r w:rsidR="00974639" w:rsidRPr="00974639">
        <w:rPr>
          <w:rFonts w:ascii="Times New Roman" w:hAnsi="Times New Roman" w:cs="Times New Roman"/>
          <w:color w:val="000000" w:themeColor="text1"/>
          <w:kern w:val="2"/>
          <w:sz w:val="24"/>
          <w:szCs w:val="24"/>
          <w:shd w:val="clear" w:color="auto" w:fill="FFFFFF"/>
        </w:rPr>
        <w:t>darbų</w:t>
      </w:r>
      <w:r w:rsidRPr="00974639">
        <w:rPr>
          <w:rFonts w:ascii="Times New Roman" w:hAnsi="Times New Roman" w:cs="Times New Roman"/>
          <w:color w:val="000000" w:themeColor="text1"/>
          <w:kern w:val="2"/>
          <w:sz w:val="24"/>
          <w:szCs w:val="24"/>
          <w:shd w:val="clear" w:color="auto" w:fill="FFFFFF"/>
        </w:rPr>
        <w:t xml:space="preserve"> įkainiai nėra perskaičiuojami dėl kainų lygio kilimo (negali būti didinami).</w:t>
      </w:r>
    </w:p>
    <w:p w14:paraId="4E173178" w14:textId="5B4B0381" w:rsidR="008039BD" w:rsidRDefault="00974639" w:rsidP="00974639">
      <w:pPr>
        <w:spacing w:after="0" w:line="240" w:lineRule="auto"/>
        <w:ind w:firstLine="426"/>
        <w:jc w:val="both"/>
        <w:rPr>
          <w:rFonts w:ascii="Times New Roman" w:hAnsi="Times New Roman" w:cs="Times New Roman"/>
          <w:color w:val="000000" w:themeColor="text1"/>
          <w:kern w:val="2"/>
          <w:sz w:val="24"/>
          <w:szCs w:val="24"/>
          <w:shd w:val="clear" w:color="auto" w:fill="FFFFFF"/>
        </w:rPr>
      </w:pPr>
      <w:r>
        <w:rPr>
          <w:rFonts w:ascii="Times New Roman" w:hAnsi="Times New Roman" w:cs="Times New Roman"/>
          <w:sz w:val="24"/>
          <w:szCs w:val="24"/>
        </w:rPr>
        <w:t xml:space="preserve">  </w:t>
      </w:r>
      <w:r w:rsidR="00427170" w:rsidRPr="00427170">
        <w:rPr>
          <w:rFonts w:ascii="Times New Roman" w:hAnsi="Times New Roman" w:cs="Times New Roman"/>
          <w:sz w:val="24"/>
          <w:szCs w:val="24"/>
        </w:rPr>
        <w:t>4.</w:t>
      </w:r>
      <w:r w:rsidR="00F66487">
        <w:rPr>
          <w:rFonts w:ascii="Times New Roman" w:hAnsi="Times New Roman" w:cs="Times New Roman"/>
          <w:sz w:val="24"/>
          <w:szCs w:val="24"/>
        </w:rPr>
        <w:t>12</w:t>
      </w:r>
      <w:r w:rsidR="00427170" w:rsidRPr="00427170">
        <w:rPr>
          <w:rFonts w:ascii="Times New Roman" w:hAnsi="Times New Roman" w:cs="Times New Roman"/>
          <w:sz w:val="24"/>
          <w:szCs w:val="24"/>
        </w:rPr>
        <w:t xml:space="preserve">. </w:t>
      </w:r>
      <w:r w:rsidR="008039BD" w:rsidRPr="00F23781">
        <w:rPr>
          <w:color w:val="000000" w:themeColor="text1"/>
          <w:kern w:val="2"/>
          <w:szCs w:val="24"/>
          <w:shd w:val="clear" w:color="auto" w:fill="FFFFFF"/>
        </w:rPr>
        <w:t xml:space="preserve"> </w:t>
      </w:r>
      <w:r w:rsidR="008039BD" w:rsidRPr="008039BD">
        <w:rPr>
          <w:rFonts w:ascii="Times New Roman" w:hAnsi="Times New Roman" w:cs="Times New Roman"/>
          <w:color w:val="000000" w:themeColor="text1"/>
          <w:kern w:val="2"/>
          <w:sz w:val="24"/>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w:t>
      </w:r>
      <w:r w:rsidR="008039BD">
        <w:rPr>
          <w:rFonts w:ascii="Times New Roman" w:hAnsi="Times New Roman" w:cs="Times New Roman"/>
          <w:color w:val="000000" w:themeColor="text1"/>
          <w:kern w:val="2"/>
          <w:sz w:val="24"/>
          <w:szCs w:val="24"/>
          <w:shd w:val="clear" w:color="auto" w:fill="FFFFFF"/>
        </w:rPr>
        <w:t>darb</w:t>
      </w:r>
      <w:r w:rsidR="008039BD" w:rsidRPr="008039BD">
        <w:rPr>
          <w:rFonts w:ascii="Times New Roman" w:hAnsi="Times New Roman" w:cs="Times New Roman"/>
          <w:color w:val="000000" w:themeColor="text1"/>
          <w:kern w:val="2"/>
          <w:sz w:val="24"/>
          <w:szCs w:val="24"/>
          <w:shd w:val="clear" w:color="auto" w:fill="FFFFFF"/>
        </w:rPr>
        <w:t>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793E405" w14:textId="6E23D3FE" w:rsidR="008039BD" w:rsidRDefault="008039BD" w:rsidP="008039BD">
      <w:pPr>
        <w:spacing w:after="0" w:line="240" w:lineRule="auto"/>
        <w:ind w:firstLine="567"/>
        <w:jc w:val="both"/>
        <w:rPr>
          <w:rFonts w:ascii="Times New Roman" w:hAnsi="Times New Roman" w:cs="Times New Roman"/>
          <w:color w:val="000000" w:themeColor="text1"/>
          <w:kern w:val="2"/>
          <w:sz w:val="24"/>
          <w:szCs w:val="24"/>
          <w:shd w:val="clear" w:color="auto" w:fill="FFFFFF"/>
        </w:rPr>
      </w:pPr>
      <w:r>
        <w:rPr>
          <w:rFonts w:ascii="Times New Roman" w:hAnsi="Times New Roman" w:cs="Times New Roman"/>
          <w:color w:val="000000" w:themeColor="text1"/>
          <w:kern w:val="2"/>
          <w:sz w:val="24"/>
          <w:szCs w:val="24"/>
          <w:shd w:val="clear" w:color="auto" w:fill="FFFFFF"/>
        </w:rPr>
        <w:t>4.1</w:t>
      </w:r>
      <w:r w:rsidR="00F66487">
        <w:rPr>
          <w:rFonts w:ascii="Times New Roman" w:hAnsi="Times New Roman" w:cs="Times New Roman"/>
          <w:color w:val="000000" w:themeColor="text1"/>
          <w:kern w:val="2"/>
          <w:sz w:val="24"/>
          <w:szCs w:val="24"/>
          <w:shd w:val="clear" w:color="auto" w:fill="FFFFFF"/>
        </w:rPr>
        <w:t>3</w:t>
      </w:r>
      <w:r>
        <w:rPr>
          <w:rFonts w:ascii="Times New Roman" w:hAnsi="Times New Roman" w:cs="Times New Roman"/>
          <w:color w:val="000000" w:themeColor="text1"/>
          <w:kern w:val="2"/>
          <w:sz w:val="24"/>
          <w:szCs w:val="24"/>
          <w:shd w:val="clear" w:color="auto" w:fill="FFFFFF"/>
        </w:rPr>
        <w:t xml:space="preserve">. </w:t>
      </w:r>
      <w:r w:rsidRPr="008039BD">
        <w:rPr>
          <w:rFonts w:ascii="Times New Roman" w:hAnsi="Times New Roman" w:cs="Times New Roman"/>
          <w:color w:val="000000" w:themeColor="text1"/>
          <w:kern w:val="2"/>
          <w:sz w:val="24"/>
          <w:szCs w:val="24"/>
          <w:shd w:val="clear" w:color="auto" w:fill="FFFFFF"/>
        </w:rPr>
        <w:t>Susitarimas turi būti sudarytas per  15 (penkiolika) darbo dienų nuo Šalies pateikto tinkamo prašymo perskaičiuoti S</w:t>
      </w:r>
      <w:r w:rsidRPr="008039BD">
        <w:rPr>
          <w:rFonts w:ascii="Times New Roman" w:hAnsi="Times New Roman" w:cs="Times New Roman"/>
          <w:color w:val="000000" w:themeColor="text1"/>
          <w:kern w:val="2"/>
          <w:sz w:val="24"/>
          <w:szCs w:val="24"/>
        </w:rPr>
        <w:t xml:space="preserve">utarties </w:t>
      </w:r>
      <w:r w:rsidRPr="008039BD">
        <w:rPr>
          <w:rFonts w:ascii="Times New Roman" w:hAnsi="Times New Roman" w:cs="Times New Roman"/>
          <w:color w:val="000000" w:themeColor="text1"/>
          <w:kern w:val="2"/>
          <w:sz w:val="24"/>
          <w:szCs w:val="24"/>
          <w:shd w:val="clear" w:color="auto" w:fill="FFFFFF"/>
        </w:rPr>
        <w:t>įkainius gavimo dienos.</w:t>
      </w:r>
    </w:p>
    <w:p w14:paraId="59AB6C09" w14:textId="67981BA9" w:rsidR="008039BD" w:rsidRPr="008039BD" w:rsidRDefault="008039BD" w:rsidP="008039BD">
      <w:pPr>
        <w:ind w:firstLine="567"/>
        <w:jc w:val="both"/>
        <w:rPr>
          <w:rFonts w:ascii="Times New Roman" w:hAnsi="Times New Roman" w:cs="Times New Roman"/>
          <w:color w:val="000000" w:themeColor="text1"/>
          <w:kern w:val="2"/>
          <w:sz w:val="24"/>
          <w:szCs w:val="24"/>
          <w:bdr w:val="none" w:sz="0" w:space="0" w:color="auto" w:frame="1"/>
        </w:rPr>
      </w:pPr>
      <w:r>
        <w:rPr>
          <w:rFonts w:ascii="Times New Roman" w:hAnsi="Times New Roman" w:cs="Times New Roman"/>
          <w:color w:val="000000" w:themeColor="text1"/>
          <w:kern w:val="2"/>
          <w:sz w:val="24"/>
          <w:szCs w:val="24"/>
          <w:shd w:val="clear" w:color="auto" w:fill="FFFFFF"/>
        </w:rPr>
        <w:t>4.1</w:t>
      </w:r>
      <w:r w:rsidR="00F66487">
        <w:rPr>
          <w:rFonts w:ascii="Times New Roman" w:hAnsi="Times New Roman" w:cs="Times New Roman"/>
          <w:color w:val="000000" w:themeColor="text1"/>
          <w:kern w:val="2"/>
          <w:sz w:val="24"/>
          <w:szCs w:val="24"/>
          <w:shd w:val="clear" w:color="auto" w:fill="FFFFFF"/>
        </w:rPr>
        <w:t>4</w:t>
      </w:r>
      <w:r>
        <w:rPr>
          <w:rFonts w:ascii="Times New Roman" w:hAnsi="Times New Roman" w:cs="Times New Roman"/>
          <w:color w:val="000000" w:themeColor="text1"/>
          <w:kern w:val="2"/>
          <w:sz w:val="24"/>
          <w:szCs w:val="24"/>
          <w:shd w:val="clear" w:color="auto" w:fill="FFFFFF"/>
        </w:rPr>
        <w:t xml:space="preserve">. </w:t>
      </w:r>
      <w:r w:rsidRPr="008039BD">
        <w:rPr>
          <w:rFonts w:ascii="Times New Roman" w:hAnsi="Times New Roman" w:cs="Times New Roman"/>
          <w:color w:val="000000" w:themeColor="text1"/>
          <w:kern w:val="2"/>
          <w:sz w:val="24"/>
          <w:szCs w:val="24"/>
          <w:bdr w:val="none" w:sz="0" w:space="0" w:color="auto" w:frame="1"/>
        </w:rPr>
        <w:t>Susitarimu Šalys neturi teisės keisti procedūroje nurodytos tvarkos ar kitų Sutarties nuostatų, išskyrus, jei keitimas atliekamas pagal VPĮ nuostatas.</w:t>
      </w:r>
    </w:p>
    <w:p w14:paraId="67AA832C" w14:textId="13770FF2" w:rsidR="008039BD" w:rsidRPr="008039BD" w:rsidRDefault="008039BD" w:rsidP="008039BD">
      <w:pPr>
        <w:spacing w:after="0" w:line="240" w:lineRule="auto"/>
        <w:ind w:firstLine="567"/>
        <w:jc w:val="both"/>
        <w:rPr>
          <w:rFonts w:ascii="Times New Roman" w:hAnsi="Times New Roman" w:cs="Times New Roman"/>
          <w:color w:val="000000" w:themeColor="text1"/>
          <w:kern w:val="2"/>
          <w:sz w:val="24"/>
          <w:szCs w:val="24"/>
          <w:shd w:val="clear" w:color="auto" w:fill="FFFFFF"/>
        </w:rPr>
      </w:pPr>
    </w:p>
    <w:p w14:paraId="765460E5" w14:textId="67D246C0" w:rsidR="00427170" w:rsidRPr="00427170" w:rsidRDefault="00974639" w:rsidP="00974639">
      <w:pPr>
        <w:ind w:firstLine="540"/>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00427170" w:rsidRPr="00427170">
        <w:rPr>
          <w:rFonts w:ascii="Times New Roman" w:hAnsi="Times New Roman" w:cs="Times New Roman"/>
          <w:b/>
          <w:bCs/>
          <w:sz w:val="24"/>
          <w:szCs w:val="24"/>
        </w:rPr>
        <w:t>ŠALIŲ ĮSIPAREIGOJIMAI</w:t>
      </w:r>
    </w:p>
    <w:p w14:paraId="0700DBE3" w14:textId="2488F5AC" w:rsidR="00427170" w:rsidRPr="00427170" w:rsidRDefault="00427170" w:rsidP="00427170">
      <w:pPr>
        <w:ind w:left="540"/>
        <w:jc w:val="both"/>
        <w:rPr>
          <w:rFonts w:ascii="Times New Roman" w:hAnsi="Times New Roman" w:cs="Times New Roman"/>
          <w:b/>
          <w:bCs/>
          <w:sz w:val="24"/>
          <w:szCs w:val="24"/>
        </w:rPr>
      </w:pPr>
      <w:r w:rsidRPr="00427170">
        <w:rPr>
          <w:rFonts w:ascii="Times New Roman" w:hAnsi="Times New Roman" w:cs="Times New Roman"/>
          <w:b/>
          <w:bCs/>
          <w:sz w:val="24"/>
          <w:szCs w:val="24"/>
        </w:rPr>
        <w:t xml:space="preserve">5.1. </w:t>
      </w:r>
      <w:r w:rsidR="00974639">
        <w:rPr>
          <w:rFonts w:ascii="Times New Roman" w:hAnsi="Times New Roman" w:cs="Times New Roman"/>
          <w:b/>
          <w:bCs/>
          <w:sz w:val="24"/>
          <w:szCs w:val="24"/>
        </w:rPr>
        <w:t>Vykdytojas</w:t>
      </w:r>
      <w:r w:rsidRPr="00427170">
        <w:rPr>
          <w:rFonts w:ascii="Times New Roman" w:hAnsi="Times New Roman" w:cs="Times New Roman"/>
          <w:b/>
          <w:bCs/>
          <w:sz w:val="24"/>
          <w:szCs w:val="24"/>
        </w:rPr>
        <w:t xml:space="preserve"> įsipareigoja:</w:t>
      </w:r>
    </w:p>
    <w:p w14:paraId="47004B5C" w14:textId="37BF213A" w:rsidR="00427170" w:rsidRPr="00427170" w:rsidRDefault="00427170" w:rsidP="0002437E">
      <w:pPr>
        <w:pStyle w:val="Sraopastraipa"/>
        <w:spacing w:after="0" w:line="240" w:lineRule="auto"/>
        <w:ind w:left="0" w:firstLine="567"/>
        <w:jc w:val="both"/>
        <w:rPr>
          <w:rFonts w:ascii="Times New Roman" w:hAnsi="Times New Roman" w:cs="Times New Roman"/>
          <w:sz w:val="24"/>
          <w:szCs w:val="24"/>
        </w:rPr>
      </w:pPr>
      <w:r w:rsidRPr="00427170">
        <w:rPr>
          <w:rFonts w:ascii="Times New Roman" w:hAnsi="Times New Roman" w:cs="Times New Roman"/>
          <w:sz w:val="24"/>
          <w:szCs w:val="24"/>
        </w:rPr>
        <w:t xml:space="preserve">5.1.1. tinkamai ir kokybiškai </w:t>
      </w:r>
      <w:r w:rsidR="00974639">
        <w:rPr>
          <w:rFonts w:ascii="Times New Roman" w:hAnsi="Times New Roman" w:cs="Times New Roman"/>
          <w:sz w:val="24"/>
          <w:szCs w:val="24"/>
        </w:rPr>
        <w:t>atlikti</w:t>
      </w:r>
      <w:r w:rsidRPr="00427170">
        <w:rPr>
          <w:rFonts w:ascii="Times New Roman" w:hAnsi="Times New Roman" w:cs="Times New Roman"/>
          <w:sz w:val="24"/>
          <w:szCs w:val="24"/>
        </w:rPr>
        <w:t xml:space="preserve"> pagal sudarytus rašytinius </w:t>
      </w:r>
      <w:r w:rsidR="00974639">
        <w:rPr>
          <w:rFonts w:ascii="Times New Roman" w:hAnsi="Times New Roman" w:cs="Times New Roman"/>
          <w:sz w:val="24"/>
          <w:szCs w:val="24"/>
        </w:rPr>
        <w:t>Vykdytojo</w:t>
      </w:r>
      <w:r w:rsidRPr="00427170">
        <w:rPr>
          <w:rFonts w:ascii="Times New Roman" w:hAnsi="Times New Roman" w:cs="Times New Roman"/>
          <w:sz w:val="24"/>
          <w:szCs w:val="24"/>
        </w:rPr>
        <w:t xml:space="preserve"> ir </w:t>
      </w:r>
      <w:r w:rsidR="00974639">
        <w:rPr>
          <w:rFonts w:ascii="Times New Roman" w:hAnsi="Times New Roman" w:cs="Times New Roman"/>
          <w:sz w:val="24"/>
          <w:szCs w:val="24"/>
        </w:rPr>
        <w:t>Užsakovo</w:t>
      </w:r>
      <w:r w:rsidRPr="00427170">
        <w:rPr>
          <w:rFonts w:ascii="Times New Roman" w:hAnsi="Times New Roman" w:cs="Times New Roman"/>
          <w:sz w:val="24"/>
          <w:szCs w:val="24"/>
        </w:rPr>
        <w:t xml:space="preserve"> susitarimus dėl </w:t>
      </w:r>
      <w:r w:rsidR="00974639">
        <w:rPr>
          <w:rFonts w:ascii="Times New Roman" w:hAnsi="Times New Roman" w:cs="Times New Roman"/>
          <w:sz w:val="24"/>
          <w:szCs w:val="24"/>
        </w:rPr>
        <w:t>darbų atlikimo</w:t>
      </w:r>
      <w:r w:rsidRPr="00427170">
        <w:rPr>
          <w:rFonts w:ascii="Times New Roman" w:hAnsi="Times New Roman" w:cs="Times New Roman"/>
          <w:sz w:val="24"/>
          <w:szCs w:val="24"/>
        </w:rPr>
        <w:t xml:space="preserve"> ir jų pagrindu pateiktus faktinius </w:t>
      </w:r>
      <w:r w:rsidR="00974639">
        <w:rPr>
          <w:rFonts w:ascii="Times New Roman" w:hAnsi="Times New Roman" w:cs="Times New Roman"/>
          <w:sz w:val="24"/>
          <w:szCs w:val="24"/>
        </w:rPr>
        <w:t>darbų</w:t>
      </w:r>
      <w:r w:rsidRPr="00427170">
        <w:rPr>
          <w:rFonts w:ascii="Times New Roman" w:hAnsi="Times New Roman" w:cs="Times New Roman"/>
          <w:sz w:val="24"/>
          <w:szCs w:val="24"/>
        </w:rPr>
        <w:t xml:space="preserve"> užsakymus ir šalių atsakingų atstovų suderintus konkrečių </w:t>
      </w:r>
      <w:r w:rsidR="00974639">
        <w:rPr>
          <w:rFonts w:ascii="Times New Roman" w:hAnsi="Times New Roman" w:cs="Times New Roman"/>
          <w:sz w:val="24"/>
          <w:szCs w:val="24"/>
        </w:rPr>
        <w:t>darbų</w:t>
      </w:r>
      <w:r w:rsidRPr="00427170">
        <w:rPr>
          <w:rFonts w:ascii="Times New Roman" w:hAnsi="Times New Roman" w:cs="Times New Roman"/>
          <w:sz w:val="24"/>
          <w:szCs w:val="24"/>
        </w:rPr>
        <w:t xml:space="preserve"> suteikimo terminus;</w:t>
      </w:r>
    </w:p>
    <w:p w14:paraId="7157F597" w14:textId="2CA86F4A"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 xml:space="preserve">5.1.2. savarankiškai apsirūpinti </w:t>
      </w:r>
      <w:r w:rsidR="00974639">
        <w:rPr>
          <w:rFonts w:ascii="Times New Roman" w:hAnsi="Times New Roman" w:cs="Times New Roman"/>
          <w:sz w:val="24"/>
          <w:szCs w:val="24"/>
        </w:rPr>
        <w:t>darbams atlikti</w:t>
      </w:r>
      <w:r w:rsidRPr="00427170">
        <w:rPr>
          <w:rFonts w:ascii="Times New Roman" w:hAnsi="Times New Roman" w:cs="Times New Roman"/>
          <w:sz w:val="24"/>
          <w:szCs w:val="24"/>
        </w:rPr>
        <w:t xml:space="preserve"> reikalingais materialiniais ištekliais, atsakyti už blogą </w:t>
      </w:r>
      <w:r w:rsidR="00974639">
        <w:rPr>
          <w:rFonts w:ascii="Times New Roman" w:hAnsi="Times New Roman" w:cs="Times New Roman"/>
          <w:sz w:val="24"/>
          <w:szCs w:val="24"/>
        </w:rPr>
        <w:t>darb</w:t>
      </w:r>
      <w:r w:rsidRPr="00427170">
        <w:rPr>
          <w:rFonts w:ascii="Times New Roman" w:hAnsi="Times New Roman" w:cs="Times New Roman"/>
          <w:sz w:val="24"/>
          <w:szCs w:val="24"/>
        </w:rPr>
        <w:t>ų kokybę.</w:t>
      </w:r>
    </w:p>
    <w:p w14:paraId="567594A5" w14:textId="37E8BE92"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5.1.3. užtikrinti, kad suteikt</w:t>
      </w:r>
      <w:r w:rsidR="00974639">
        <w:rPr>
          <w:rFonts w:ascii="Times New Roman" w:hAnsi="Times New Roman" w:cs="Times New Roman"/>
          <w:sz w:val="24"/>
          <w:szCs w:val="24"/>
        </w:rPr>
        <w:t>i</w:t>
      </w:r>
      <w:r w:rsidRPr="00427170">
        <w:rPr>
          <w:rFonts w:ascii="Times New Roman" w:hAnsi="Times New Roman" w:cs="Times New Roman"/>
          <w:sz w:val="24"/>
          <w:szCs w:val="24"/>
        </w:rPr>
        <w:t xml:space="preserve"> </w:t>
      </w:r>
      <w:r w:rsidR="00974639">
        <w:rPr>
          <w:rFonts w:ascii="Times New Roman" w:hAnsi="Times New Roman" w:cs="Times New Roman"/>
          <w:sz w:val="24"/>
          <w:szCs w:val="24"/>
        </w:rPr>
        <w:t>darbai</w:t>
      </w:r>
      <w:r w:rsidRPr="00427170">
        <w:rPr>
          <w:rFonts w:ascii="Times New Roman" w:hAnsi="Times New Roman" w:cs="Times New Roman"/>
          <w:sz w:val="24"/>
          <w:szCs w:val="24"/>
        </w:rPr>
        <w:t xml:space="preserve"> atitiktų sutarties priedo Nr. 1 „Techninė specifikacija“ ir </w:t>
      </w:r>
      <w:r w:rsidR="00974639">
        <w:rPr>
          <w:rFonts w:ascii="Times New Roman" w:hAnsi="Times New Roman" w:cs="Times New Roman"/>
          <w:sz w:val="24"/>
          <w:szCs w:val="24"/>
        </w:rPr>
        <w:t>darbų atlikimą</w:t>
      </w:r>
      <w:r w:rsidRPr="00427170">
        <w:rPr>
          <w:rFonts w:ascii="Times New Roman" w:hAnsi="Times New Roman" w:cs="Times New Roman"/>
          <w:sz w:val="24"/>
          <w:szCs w:val="24"/>
        </w:rPr>
        <w:t xml:space="preserve"> reguliuojančių teisės aktų reikalavimus;</w:t>
      </w:r>
    </w:p>
    <w:p w14:paraId="77D46244" w14:textId="188E1EE2"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 xml:space="preserve">5.1.4. vykdyti teisėtus, Sutarties sąlygoms neprieštaraujančius </w:t>
      </w:r>
      <w:r w:rsidR="00974639">
        <w:rPr>
          <w:rFonts w:ascii="Times New Roman" w:hAnsi="Times New Roman" w:cs="Times New Roman"/>
          <w:sz w:val="24"/>
          <w:szCs w:val="24"/>
        </w:rPr>
        <w:t>Užsakovo</w:t>
      </w:r>
      <w:r w:rsidRPr="00427170">
        <w:rPr>
          <w:rFonts w:ascii="Times New Roman" w:hAnsi="Times New Roman" w:cs="Times New Roman"/>
          <w:sz w:val="24"/>
          <w:szCs w:val="24"/>
        </w:rPr>
        <w:t xml:space="preserve"> nurodymus, susijusius su Sutarties vykdymu. </w:t>
      </w:r>
    </w:p>
    <w:p w14:paraId="29CAD339" w14:textId="77777777"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5.1.5. užtikrinti, kad sutartį vykdys tik tokią teisę turintys asmenys;</w:t>
      </w:r>
    </w:p>
    <w:p w14:paraId="651609BF" w14:textId="77777777"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5.1.6. tinkamai ir laiku vykdyti kitus įsipareigojimus, numatytus Sutartyje.</w:t>
      </w:r>
    </w:p>
    <w:p w14:paraId="1980CEA3" w14:textId="77795EE8"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 xml:space="preserve">5.1.7. </w:t>
      </w:r>
      <w:r w:rsidR="00974639">
        <w:rPr>
          <w:rFonts w:ascii="Times New Roman" w:hAnsi="Times New Roman" w:cs="Times New Roman"/>
          <w:sz w:val="24"/>
          <w:szCs w:val="24"/>
        </w:rPr>
        <w:t>Užsakovui</w:t>
      </w:r>
      <w:r w:rsidRPr="00427170">
        <w:rPr>
          <w:rFonts w:ascii="Times New Roman" w:hAnsi="Times New Roman" w:cs="Times New Roman"/>
          <w:sz w:val="24"/>
          <w:szCs w:val="24"/>
        </w:rPr>
        <w:t xml:space="preserve"> pranešus apie aptarnaujamo fontano įrangos gedimą ir (ar) avarijos atveju, </w:t>
      </w:r>
      <w:r w:rsidR="00974639">
        <w:rPr>
          <w:rFonts w:ascii="Times New Roman" w:hAnsi="Times New Roman" w:cs="Times New Roman"/>
          <w:sz w:val="24"/>
          <w:szCs w:val="24"/>
        </w:rPr>
        <w:t>Vykdytojas</w:t>
      </w:r>
      <w:r w:rsidRPr="00427170">
        <w:rPr>
          <w:rFonts w:ascii="Times New Roman" w:hAnsi="Times New Roman" w:cs="Times New Roman"/>
          <w:sz w:val="24"/>
          <w:szCs w:val="24"/>
        </w:rPr>
        <w:t xml:space="preserve"> įsipareigoja atsiųsti kompetentingą darbuotoją fontano apžiūrai ir remontui bei skubiam gedimo pašalinimui. Nesudėtingas fontano įrenginių remontas, nekeičiant atsarginių dalių atliekamas per 2 darbo dienas nuo gedimo užfiksavimo dienos. </w:t>
      </w:r>
    </w:p>
    <w:p w14:paraId="7D840C6B" w14:textId="1165A40C" w:rsidR="00427170" w:rsidRPr="00427170" w:rsidRDefault="00427170" w:rsidP="0002437E">
      <w:pPr>
        <w:pStyle w:val="Sraopastraipa"/>
        <w:spacing w:after="0" w:line="240" w:lineRule="auto"/>
        <w:ind w:left="0" w:firstLine="567"/>
        <w:jc w:val="both"/>
        <w:rPr>
          <w:rFonts w:ascii="Times New Roman" w:hAnsi="Times New Roman" w:cs="Times New Roman"/>
          <w:sz w:val="24"/>
          <w:szCs w:val="24"/>
        </w:rPr>
      </w:pPr>
      <w:r w:rsidRPr="00427170">
        <w:rPr>
          <w:rFonts w:ascii="Times New Roman" w:hAnsi="Times New Roman" w:cs="Times New Roman"/>
          <w:sz w:val="24"/>
          <w:szCs w:val="24"/>
        </w:rPr>
        <w:t xml:space="preserve">5.1.8. esant poreikiui, per 5 d. d. nuo </w:t>
      </w:r>
      <w:r w:rsidR="006E272F">
        <w:rPr>
          <w:rFonts w:ascii="Times New Roman" w:hAnsi="Times New Roman" w:cs="Times New Roman"/>
          <w:sz w:val="24"/>
          <w:szCs w:val="24"/>
        </w:rPr>
        <w:t>Užsakovo</w:t>
      </w:r>
      <w:r w:rsidRPr="00427170">
        <w:rPr>
          <w:rFonts w:ascii="Times New Roman" w:hAnsi="Times New Roman" w:cs="Times New Roman"/>
          <w:sz w:val="24"/>
          <w:szCs w:val="24"/>
        </w:rPr>
        <w:t xml:space="preserve"> pateikto užsakymo dienos, atlikti įrenginių, detalių ir mazgų keitimą;</w:t>
      </w:r>
    </w:p>
    <w:p w14:paraId="4DDD5078" w14:textId="336F353B"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 xml:space="preserve">5.1.9. </w:t>
      </w:r>
      <w:r w:rsidR="006E272F">
        <w:rPr>
          <w:rFonts w:ascii="Times New Roman" w:hAnsi="Times New Roman" w:cs="Times New Roman"/>
          <w:sz w:val="24"/>
          <w:szCs w:val="24"/>
        </w:rPr>
        <w:t>Vykdytojas</w:t>
      </w:r>
      <w:r w:rsidRPr="00427170">
        <w:rPr>
          <w:rFonts w:ascii="Times New Roman" w:hAnsi="Times New Roman" w:cs="Times New Roman"/>
          <w:sz w:val="24"/>
          <w:szCs w:val="24"/>
        </w:rPr>
        <w:t xml:space="preserve"> nustatęs fontano gedimą, informuoja raštiškai </w:t>
      </w:r>
      <w:r w:rsidR="006E272F">
        <w:rPr>
          <w:rFonts w:ascii="Times New Roman" w:hAnsi="Times New Roman" w:cs="Times New Roman"/>
          <w:sz w:val="24"/>
          <w:szCs w:val="24"/>
        </w:rPr>
        <w:t>Užsakovą</w:t>
      </w:r>
      <w:r w:rsidRPr="00427170">
        <w:rPr>
          <w:rFonts w:ascii="Times New Roman" w:hAnsi="Times New Roman" w:cs="Times New Roman"/>
          <w:sz w:val="24"/>
          <w:szCs w:val="24"/>
        </w:rPr>
        <w:t>;</w:t>
      </w:r>
    </w:p>
    <w:p w14:paraId="3E64DF24" w14:textId="03162E41"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 xml:space="preserve">5.1.10. Sudarius Sutartį, tačiau ne vėliau negu Sutartis pradedama vykdyti, </w:t>
      </w:r>
      <w:r w:rsidR="006E272F">
        <w:rPr>
          <w:rFonts w:ascii="Times New Roman" w:hAnsi="Times New Roman" w:cs="Times New Roman"/>
          <w:sz w:val="24"/>
          <w:szCs w:val="24"/>
        </w:rPr>
        <w:t>Vykdytojas</w:t>
      </w:r>
      <w:r w:rsidRPr="00427170">
        <w:rPr>
          <w:rFonts w:ascii="Times New Roman" w:hAnsi="Times New Roman" w:cs="Times New Roman"/>
          <w:sz w:val="24"/>
          <w:szCs w:val="24"/>
        </w:rPr>
        <w:t xml:space="preserve"> įsipareigoja </w:t>
      </w:r>
      <w:r w:rsidR="006E272F">
        <w:rPr>
          <w:rFonts w:ascii="Times New Roman" w:hAnsi="Times New Roman" w:cs="Times New Roman"/>
          <w:sz w:val="24"/>
          <w:szCs w:val="24"/>
        </w:rPr>
        <w:t>Užsakovui</w:t>
      </w:r>
      <w:r w:rsidRPr="00427170">
        <w:rPr>
          <w:rFonts w:ascii="Times New Roman" w:hAnsi="Times New Roman" w:cs="Times New Roman"/>
          <w:sz w:val="24"/>
          <w:szCs w:val="24"/>
        </w:rPr>
        <w:t xml:space="preserve"> pranešti tuo metu žinomų subtiekėjų pavadinimus, kontaktinius duomenis ir jų atstovus.</w:t>
      </w:r>
    </w:p>
    <w:p w14:paraId="3ED12FDC" w14:textId="62F36AD5" w:rsidR="00427170" w:rsidRPr="00427170" w:rsidRDefault="00427170" w:rsidP="0002437E">
      <w:pPr>
        <w:spacing w:after="0" w:line="240" w:lineRule="auto"/>
        <w:ind w:firstLine="567"/>
        <w:jc w:val="both"/>
        <w:rPr>
          <w:rFonts w:ascii="Times New Roman" w:hAnsi="Times New Roman" w:cs="Times New Roman"/>
          <w:b/>
          <w:bCs/>
          <w:sz w:val="24"/>
          <w:szCs w:val="24"/>
        </w:rPr>
      </w:pPr>
      <w:r w:rsidRPr="00427170">
        <w:rPr>
          <w:rFonts w:ascii="Times New Roman" w:hAnsi="Times New Roman" w:cs="Times New Roman"/>
          <w:b/>
          <w:bCs/>
          <w:sz w:val="24"/>
          <w:szCs w:val="24"/>
        </w:rPr>
        <w:t xml:space="preserve">5.2. </w:t>
      </w:r>
      <w:r w:rsidR="006E272F">
        <w:rPr>
          <w:rFonts w:ascii="Times New Roman" w:hAnsi="Times New Roman" w:cs="Times New Roman"/>
          <w:b/>
          <w:bCs/>
          <w:sz w:val="24"/>
          <w:szCs w:val="24"/>
        </w:rPr>
        <w:t>Vykdytojas</w:t>
      </w:r>
      <w:r w:rsidRPr="00427170">
        <w:rPr>
          <w:rFonts w:ascii="Times New Roman" w:hAnsi="Times New Roman" w:cs="Times New Roman"/>
          <w:b/>
          <w:bCs/>
          <w:sz w:val="24"/>
          <w:szCs w:val="24"/>
        </w:rPr>
        <w:t xml:space="preserve"> turi teisę:</w:t>
      </w:r>
    </w:p>
    <w:p w14:paraId="7A25E535" w14:textId="1574BD44"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 xml:space="preserve">5.2.1. gauti iš </w:t>
      </w:r>
      <w:r w:rsidR="006E272F">
        <w:rPr>
          <w:rFonts w:ascii="Times New Roman" w:hAnsi="Times New Roman" w:cs="Times New Roman"/>
          <w:sz w:val="24"/>
          <w:szCs w:val="24"/>
        </w:rPr>
        <w:t>Užsakovo</w:t>
      </w:r>
      <w:r w:rsidRPr="00427170">
        <w:rPr>
          <w:rFonts w:ascii="Times New Roman" w:hAnsi="Times New Roman" w:cs="Times New Roman"/>
          <w:sz w:val="24"/>
          <w:szCs w:val="24"/>
        </w:rPr>
        <w:t xml:space="preserve"> informaciją, būtiną </w:t>
      </w:r>
      <w:r w:rsidR="006E272F">
        <w:rPr>
          <w:rFonts w:ascii="Times New Roman" w:hAnsi="Times New Roman" w:cs="Times New Roman"/>
          <w:sz w:val="24"/>
          <w:szCs w:val="24"/>
        </w:rPr>
        <w:t>darbams atlikti</w:t>
      </w:r>
      <w:r w:rsidRPr="00427170">
        <w:rPr>
          <w:rFonts w:ascii="Times New Roman" w:hAnsi="Times New Roman" w:cs="Times New Roman"/>
          <w:sz w:val="24"/>
          <w:szCs w:val="24"/>
        </w:rPr>
        <w:t>;</w:t>
      </w:r>
    </w:p>
    <w:p w14:paraId="1AD71DBD" w14:textId="4B3DDA6B"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 xml:space="preserve">5.2.2. gauti apmokėjimą už tinkamai </w:t>
      </w:r>
      <w:r w:rsidR="006E272F">
        <w:rPr>
          <w:rFonts w:ascii="Times New Roman" w:hAnsi="Times New Roman" w:cs="Times New Roman"/>
          <w:sz w:val="24"/>
          <w:szCs w:val="24"/>
        </w:rPr>
        <w:t>atliktu</w:t>
      </w:r>
      <w:r w:rsidRPr="00427170">
        <w:rPr>
          <w:rFonts w:ascii="Times New Roman" w:hAnsi="Times New Roman" w:cs="Times New Roman"/>
          <w:sz w:val="24"/>
          <w:szCs w:val="24"/>
        </w:rPr>
        <w:t xml:space="preserve">s </w:t>
      </w:r>
      <w:r w:rsidR="006E272F">
        <w:rPr>
          <w:rFonts w:ascii="Times New Roman" w:hAnsi="Times New Roman" w:cs="Times New Roman"/>
          <w:sz w:val="24"/>
          <w:szCs w:val="24"/>
        </w:rPr>
        <w:t>darbus</w:t>
      </w:r>
      <w:r w:rsidRPr="00427170">
        <w:rPr>
          <w:rFonts w:ascii="Times New Roman" w:hAnsi="Times New Roman" w:cs="Times New Roman"/>
          <w:sz w:val="24"/>
          <w:szCs w:val="24"/>
        </w:rPr>
        <w:t xml:space="preserve"> Sutartyje numatyta tvarka ir terminais pagal Sutartyje nurodytus įkainius;</w:t>
      </w:r>
    </w:p>
    <w:p w14:paraId="499C9C53" w14:textId="2263B3E7" w:rsidR="00427170" w:rsidRPr="00427170" w:rsidRDefault="00427170" w:rsidP="0002437E">
      <w:pPr>
        <w:spacing w:after="0" w:line="240" w:lineRule="auto"/>
        <w:ind w:firstLine="567"/>
        <w:jc w:val="both"/>
        <w:rPr>
          <w:rFonts w:ascii="Times New Roman" w:hAnsi="Times New Roman" w:cs="Times New Roman"/>
          <w:sz w:val="24"/>
          <w:szCs w:val="24"/>
        </w:rPr>
      </w:pPr>
      <w:r w:rsidRPr="00427170">
        <w:rPr>
          <w:rFonts w:ascii="Times New Roman" w:hAnsi="Times New Roman" w:cs="Times New Roman"/>
          <w:sz w:val="24"/>
          <w:szCs w:val="24"/>
        </w:rPr>
        <w:t xml:space="preserve">5.2.3. </w:t>
      </w:r>
      <w:r w:rsidR="006E272F">
        <w:rPr>
          <w:rFonts w:ascii="Times New Roman" w:hAnsi="Times New Roman" w:cs="Times New Roman"/>
          <w:sz w:val="24"/>
          <w:szCs w:val="24"/>
        </w:rPr>
        <w:t>Vykdytojas</w:t>
      </w:r>
      <w:r w:rsidRPr="00427170">
        <w:rPr>
          <w:rFonts w:ascii="Times New Roman" w:hAnsi="Times New Roman" w:cs="Times New Roman"/>
          <w:sz w:val="24"/>
          <w:szCs w:val="24"/>
        </w:rPr>
        <w:t xml:space="preserve"> turi ir kitas Sutarties ir Lietuvos Respublikoje galiojančių teisės aktų numatytas teises.</w:t>
      </w:r>
    </w:p>
    <w:p w14:paraId="684E862F" w14:textId="2C41EF86" w:rsidR="0002437E" w:rsidRPr="0002437E" w:rsidRDefault="0002437E" w:rsidP="0002437E">
      <w:pPr>
        <w:spacing w:after="0" w:line="240" w:lineRule="auto"/>
        <w:ind w:firstLine="540"/>
        <w:jc w:val="both"/>
        <w:rPr>
          <w:rFonts w:ascii="Times New Roman" w:hAnsi="Times New Roman" w:cs="Times New Roman"/>
          <w:b/>
          <w:bCs/>
          <w:sz w:val="24"/>
          <w:szCs w:val="24"/>
        </w:rPr>
      </w:pPr>
      <w:r w:rsidRPr="0002437E">
        <w:rPr>
          <w:rFonts w:ascii="Times New Roman" w:hAnsi="Times New Roman" w:cs="Times New Roman"/>
          <w:b/>
          <w:bCs/>
          <w:sz w:val="24"/>
          <w:szCs w:val="24"/>
        </w:rPr>
        <w:lastRenderedPageBreak/>
        <w:t xml:space="preserve">5.3. </w:t>
      </w:r>
      <w:r w:rsidR="006E272F">
        <w:rPr>
          <w:rFonts w:ascii="Times New Roman" w:hAnsi="Times New Roman" w:cs="Times New Roman"/>
          <w:b/>
          <w:bCs/>
          <w:sz w:val="24"/>
          <w:szCs w:val="24"/>
        </w:rPr>
        <w:t>Užsakovas</w:t>
      </w:r>
      <w:r w:rsidRPr="0002437E">
        <w:rPr>
          <w:rFonts w:ascii="Times New Roman" w:hAnsi="Times New Roman" w:cs="Times New Roman"/>
          <w:b/>
          <w:bCs/>
          <w:sz w:val="24"/>
          <w:szCs w:val="24"/>
        </w:rPr>
        <w:t xml:space="preserve"> įsipareigoja:</w:t>
      </w:r>
    </w:p>
    <w:p w14:paraId="277EACEA" w14:textId="6F1F8ABE" w:rsidR="0002437E" w:rsidRPr="0002437E" w:rsidRDefault="0002437E" w:rsidP="0002437E">
      <w:pPr>
        <w:spacing w:after="0" w:line="240" w:lineRule="auto"/>
        <w:ind w:firstLine="540"/>
        <w:jc w:val="both"/>
        <w:rPr>
          <w:rFonts w:ascii="Times New Roman" w:hAnsi="Times New Roman" w:cs="Times New Roman"/>
          <w:sz w:val="24"/>
          <w:szCs w:val="24"/>
        </w:rPr>
      </w:pPr>
      <w:r w:rsidRPr="0002437E">
        <w:rPr>
          <w:rFonts w:ascii="Times New Roman" w:hAnsi="Times New Roman" w:cs="Times New Roman"/>
          <w:sz w:val="24"/>
          <w:szCs w:val="24"/>
        </w:rPr>
        <w:t xml:space="preserve">5.3.1. nedelsdamas </w:t>
      </w:r>
      <w:r w:rsidR="006E272F">
        <w:rPr>
          <w:rFonts w:ascii="Times New Roman" w:hAnsi="Times New Roman" w:cs="Times New Roman"/>
          <w:sz w:val="24"/>
          <w:szCs w:val="24"/>
        </w:rPr>
        <w:t>Vykdytojui</w:t>
      </w:r>
      <w:r w:rsidRPr="0002437E">
        <w:rPr>
          <w:rFonts w:ascii="Times New Roman" w:hAnsi="Times New Roman" w:cs="Times New Roman"/>
          <w:sz w:val="24"/>
          <w:szCs w:val="24"/>
        </w:rPr>
        <w:t xml:space="preserve"> suteikti visą turimą informaciją ir (arba) dokumentus, kurie gali būti reikalingi sutarčiai vykdyti. Sutarties vykdymo laikotarpio pabaigoje visi dokumentai grąžinami </w:t>
      </w:r>
      <w:r w:rsidR="006E272F">
        <w:rPr>
          <w:rFonts w:ascii="Times New Roman" w:hAnsi="Times New Roman" w:cs="Times New Roman"/>
          <w:sz w:val="24"/>
          <w:szCs w:val="24"/>
        </w:rPr>
        <w:t>Užsakovui.</w:t>
      </w:r>
    </w:p>
    <w:p w14:paraId="41BC5FCE" w14:textId="7B1F7582" w:rsidR="0002437E" w:rsidRPr="0002437E" w:rsidRDefault="0002437E" w:rsidP="0002437E">
      <w:pPr>
        <w:spacing w:after="0" w:line="240" w:lineRule="auto"/>
        <w:ind w:firstLine="540"/>
        <w:jc w:val="both"/>
        <w:rPr>
          <w:rFonts w:ascii="Times New Roman" w:hAnsi="Times New Roman" w:cs="Times New Roman"/>
          <w:sz w:val="24"/>
          <w:szCs w:val="24"/>
        </w:rPr>
      </w:pPr>
      <w:r w:rsidRPr="0002437E">
        <w:rPr>
          <w:rFonts w:ascii="Times New Roman" w:hAnsi="Times New Roman" w:cs="Times New Roman"/>
          <w:sz w:val="24"/>
          <w:szCs w:val="24"/>
        </w:rPr>
        <w:t xml:space="preserve">5.3.2. nedelsiant pašalinti </w:t>
      </w:r>
      <w:r w:rsidR="006E272F">
        <w:rPr>
          <w:rFonts w:ascii="Times New Roman" w:hAnsi="Times New Roman" w:cs="Times New Roman"/>
          <w:sz w:val="24"/>
          <w:szCs w:val="24"/>
        </w:rPr>
        <w:t>Vykdytojo</w:t>
      </w:r>
      <w:r w:rsidRPr="0002437E">
        <w:rPr>
          <w:rFonts w:ascii="Times New Roman" w:hAnsi="Times New Roman" w:cs="Times New Roman"/>
          <w:sz w:val="24"/>
          <w:szCs w:val="24"/>
        </w:rPr>
        <w:t xml:space="preserve"> pranešime (įspėjime) nurodytas aplinkybes, kurios trukdo tinkamai vykdyti sutartį, jeigu jos priklauso nuo </w:t>
      </w:r>
      <w:r w:rsidR="006E272F">
        <w:rPr>
          <w:rFonts w:ascii="Times New Roman" w:hAnsi="Times New Roman" w:cs="Times New Roman"/>
          <w:sz w:val="24"/>
          <w:szCs w:val="24"/>
        </w:rPr>
        <w:t>Užsakovo</w:t>
      </w:r>
      <w:r w:rsidRPr="0002437E">
        <w:rPr>
          <w:rFonts w:ascii="Times New Roman" w:hAnsi="Times New Roman" w:cs="Times New Roman"/>
          <w:sz w:val="24"/>
          <w:szCs w:val="24"/>
        </w:rPr>
        <w:t xml:space="preserve"> valios.</w:t>
      </w:r>
    </w:p>
    <w:p w14:paraId="72B430A8" w14:textId="32D728EE" w:rsidR="0002437E" w:rsidRPr="0002437E" w:rsidRDefault="0002437E" w:rsidP="0002437E">
      <w:pPr>
        <w:spacing w:after="0" w:line="240" w:lineRule="auto"/>
        <w:ind w:firstLine="540"/>
        <w:jc w:val="both"/>
        <w:rPr>
          <w:rFonts w:ascii="Times New Roman" w:hAnsi="Times New Roman" w:cs="Times New Roman"/>
          <w:sz w:val="24"/>
          <w:szCs w:val="24"/>
        </w:rPr>
      </w:pPr>
      <w:r w:rsidRPr="0002437E">
        <w:rPr>
          <w:rFonts w:ascii="Times New Roman" w:hAnsi="Times New Roman" w:cs="Times New Roman"/>
          <w:sz w:val="24"/>
          <w:szCs w:val="24"/>
        </w:rPr>
        <w:t xml:space="preserve">5.3.3. priimti tinkamai ir kokybiškai </w:t>
      </w:r>
      <w:r w:rsidR="006E272F">
        <w:rPr>
          <w:rFonts w:ascii="Times New Roman" w:hAnsi="Times New Roman" w:cs="Times New Roman"/>
          <w:sz w:val="24"/>
          <w:szCs w:val="24"/>
        </w:rPr>
        <w:t>atliktus darbus</w:t>
      </w:r>
      <w:r w:rsidRPr="0002437E">
        <w:rPr>
          <w:rFonts w:ascii="Times New Roman" w:hAnsi="Times New Roman" w:cs="Times New Roman"/>
          <w:sz w:val="24"/>
          <w:szCs w:val="24"/>
        </w:rPr>
        <w:t xml:space="preserve"> ir sumokėti už j</w:t>
      </w:r>
      <w:r w:rsidR="006E272F">
        <w:rPr>
          <w:rFonts w:ascii="Times New Roman" w:hAnsi="Times New Roman" w:cs="Times New Roman"/>
          <w:sz w:val="24"/>
          <w:szCs w:val="24"/>
        </w:rPr>
        <w:t>uo</w:t>
      </w:r>
      <w:r w:rsidRPr="0002437E">
        <w:rPr>
          <w:rFonts w:ascii="Times New Roman" w:hAnsi="Times New Roman" w:cs="Times New Roman"/>
          <w:sz w:val="24"/>
          <w:szCs w:val="24"/>
        </w:rPr>
        <w:t xml:space="preserve">s </w:t>
      </w:r>
      <w:r w:rsidR="006E272F">
        <w:rPr>
          <w:rFonts w:ascii="Times New Roman" w:hAnsi="Times New Roman" w:cs="Times New Roman"/>
          <w:sz w:val="24"/>
          <w:szCs w:val="24"/>
        </w:rPr>
        <w:t>Vykdytojui</w:t>
      </w:r>
      <w:r w:rsidRPr="0002437E">
        <w:rPr>
          <w:rFonts w:ascii="Times New Roman" w:hAnsi="Times New Roman" w:cs="Times New Roman"/>
          <w:sz w:val="24"/>
          <w:szCs w:val="24"/>
        </w:rPr>
        <w:t xml:space="preserve"> Sutartyje nustatyta tvarka ir terminais pagal Sutartyje nurodytus įkainius.</w:t>
      </w:r>
    </w:p>
    <w:p w14:paraId="05BBA089" w14:textId="3343A018" w:rsidR="0002437E" w:rsidRPr="0002437E" w:rsidRDefault="0002437E" w:rsidP="0002437E">
      <w:pPr>
        <w:spacing w:after="0" w:line="240" w:lineRule="auto"/>
        <w:ind w:firstLine="540"/>
        <w:jc w:val="both"/>
        <w:rPr>
          <w:rFonts w:ascii="Times New Roman" w:hAnsi="Times New Roman" w:cs="Times New Roman"/>
          <w:sz w:val="24"/>
          <w:szCs w:val="24"/>
        </w:rPr>
      </w:pPr>
      <w:r w:rsidRPr="0002437E">
        <w:rPr>
          <w:rFonts w:ascii="Times New Roman" w:hAnsi="Times New Roman" w:cs="Times New Roman"/>
          <w:sz w:val="24"/>
          <w:szCs w:val="24"/>
        </w:rPr>
        <w:t xml:space="preserve">5.3.4. atsiradus poreikiui keisti fontano įrenginių ar mazgų atsargines dalis, ar vadovaujantis p. 5.1.9. ne vėliau kaip per 3 d. d. įvertina gedimus, parengia defektinį aktą ir pateikia jį </w:t>
      </w:r>
      <w:r w:rsidR="006E272F">
        <w:rPr>
          <w:rFonts w:ascii="Times New Roman" w:hAnsi="Times New Roman" w:cs="Times New Roman"/>
          <w:sz w:val="24"/>
          <w:szCs w:val="24"/>
        </w:rPr>
        <w:t>Vykdytojui</w:t>
      </w:r>
      <w:r w:rsidRPr="0002437E">
        <w:rPr>
          <w:rFonts w:ascii="Times New Roman" w:hAnsi="Times New Roman" w:cs="Times New Roman"/>
          <w:sz w:val="24"/>
          <w:szCs w:val="24"/>
        </w:rPr>
        <w:t>.</w:t>
      </w:r>
    </w:p>
    <w:p w14:paraId="0A0A52DB" w14:textId="6A9CF385" w:rsidR="0002437E" w:rsidRPr="0002437E" w:rsidRDefault="0002437E" w:rsidP="0002437E">
      <w:pPr>
        <w:spacing w:after="0" w:line="240" w:lineRule="auto"/>
        <w:ind w:firstLine="540"/>
        <w:jc w:val="both"/>
        <w:rPr>
          <w:rFonts w:ascii="Times New Roman" w:hAnsi="Times New Roman" w:cs="Times New Roman"/>
          <w:b/>
          <w:bCs/>
          <w:sz w:val="24"/>
          <w:szCs w:val="24"/>
        </w:rPr>
      </w:pPr>
      <w:r w:rsidRPr="0002437E">
        <w:rPr>
          <w:rFonts w:ascii="Times New Roman" w:hAnsi="Times New Roman" w:cs="Times New Roman"/>
          <w:b/>
          <w:bCs/>
          <w:sz w:val="24"/>
          <w:szCs w:val="24"/>
        </w:rPr>
        <w:t xml:space="preserve">5.4. </w:t>
      </w:r>
      <w:r w:rsidR="006E272F">
        <w:rPr>
          <w:rFonts w:ascii="Times New Roman" w:hAnsi="Times New Roman" w:cs="Times New Roman"/>
          <w:b/>
          <w:bCs/>
          <w:sz w:val="24"/>
          <w:szCs w:val="24"/>
        </w:rPr>
        <w:t>Užsakovas</w:t>
      </w:r>
      <w:r w:rsidRPr="0002437E">
        <w:rPr>
          <w:rFonts w:ascii="Times New Roman" w:hAnsi="Times New Roman" w:cs="Times New Roman"/>
          <w:b/>
          <w:bCs/>
          <w:sz w:val="24"/>
          <w:szCs w:val="24"/>
        </w:rPr>
        <w:t xml:space="preserve"> turi teisę:</w:t>
      </w:r>
    </w:p>
    <w:p w14:paraId="4919600B" w14:textId="354AC8F3" w:rsidR="0002437E" w:rsidRPr="0002437E" w:rsidRDefault="0002437E" w:rsidP="0002437E">
      <w:pPr>
        <w:spacing w:after="0" w:line="240" w:lineRule="auto"/>
        <w:ind w:firstLine="540"/>
        <w:jc w:val="both"/>
        <w:rPr>
          <w:rFonts w:ascii="Times New Roman" w:hAnsi="Times New Roman" w:cs="Times New Roman"/>
          <w:sz w:val="24"/>
          <w:szCs w:val="24"/>
        </w:rPr>
      </w:pPr>
      <w:r w:rsidRPr="0002437E">
        <w:rPr>
          <w:rFonts w:ascii="Times New Roman" w:hAnsi="Times New Roman" w:cs="Times New Roman"/>
          <w:sz w:val="24"/>
          <w:szCs w:val="24"/>
        </w:rPr>
        <w:t xml:space="preserve">5.4.1. tikrinti </w:t>
      </w:r>
      <w:r w:rsidR="00850CA9">
        <w:rPr>
          <w:rFonts w:ascii="Times New Roman" w:hAnsi="Times New Roman" w:cs="Times New Roman"/>
          <w:sz w:val="24"/>
          <w:szCs w:val="24"/>
        </w:rPr>
        <w:t>atliekamų darbų</w:t>
      </w:r>
      <w:r w:rsidRPr="0002437E">
        <w:rPr>
          <w:rFonts w:ascii="Times New Roman" w:hAnsi="Times New Roman" w:cs="Times New Roman"/>
          <w:sz w:val="24"/>
          <w:szCs w:val="24"/>
        </w:rPr>
        <w:t xml:space="preserve"> eigą ir kokybę, nesikišant į </w:t>
      </w:r>
      <w:r w:rsidR="00850CA9">
        <w:rPr>
          <w:rFonts w:ascii="Times New Roman" w:hAnsi="Times New Roman" w:cs="Times New Roman"/>
          <w:sz w:val="24"/>
          <w:szCs w:val="24"/>
        </w:rPr>
        <w:t>Vykdytojo</w:t>
      </w:r>
      <w:r w:rsidRPr="0002437E">
        <w:rPr>
          <w:rFonts w:ascii="Times New Roman" w:hAnsi="Times New Roman" w:cs="Times New Roman"/>
          <w:sz w:val="24"/>
          <w:szCs w:val="24"/>
        </w:rPr>
        <w:t xml:space="preserve"> ūkinę komercinę veiklą;</w:t>
      </w:r>
    </w:p>
    <w:p w14:paraId="6D866095" w14:textId="1A788C9F" w:rsidR="0002437E" w:rsidRPr="0002437E" w:rsidRDefault="0002437E" w:rsidP="0002437E">
      <w:pPr>
        <w:spacing w:after="0" w:line="240" w:lineRule="auto"/>
        <w:ind w:firstLine="540"/>
        <w:jc w:val="both"/>
        <w:rPr>
          <w:rFonts w:ascii="Times New Roman" w:hAnsi="Times New Roman" w:cs="Times New Roman"/>
          <w:sz w:val="24"/>
          <w:szCs w:val="24"/>
        </w:rPr>
      </w:pPr>
      <w:r w:rsidRPr="0002437E">
        <w:rPr>
          <w:rFonts w:ascii="Times New Roman" w:hAnsi="Times New Roman" w:cs="Times New Roman"/>
          <w:sz w:val="24"/>
          <w:szCs w:val="24"/>
        </w:rPr>
        <w:t xml:space="preserve">5.4.2. duoti </w:t>
      </w:r>
      <w:r w:rsidR="00850CA9">
        <w:rPr>
          <w:rFonts w:ascii="Times New Roman" w:hAnsi="Times New Roman" w:cs="Times New Roman"/>
          <w:sz w:val="24"/>
          <w:szCs w:val="24"/>
        </w:rPr>
        <w:t>Vykdytojui</w:t>
      </w:r>
      <w:r w:rsidRPr="0002437E">
        <w:rPr>
          <w:rFonts w:ascii="Times New Roman" w:hAnsi="Times New Roman" w:cs="Times New Roman"/>
          <w:sz w:val="24"/>
          <w:szCs w:val="24"/>
        </w:rPr>
        <w:t xml:space="preserve"> nurodymus, neprieštaraujančius Sutarties sąlygoms, pateikti papildomus dokumentus ar instrukcijas, siekiant užtikrinti tinkamą ir efektyvų </w:t>
      </w:r>
      <w:r w:rsidR="00850CA9">
        <w:rPr>
          <w:rFonts w:ascii="Times New Roman" w:hAnsi="Times New Roman" w:cs="Times New Roman"/>
          <w:sz w:val="24"/>
          <w:szCs w:val="24"/>
        </w:rPr>
        <w:t>darb</w:t>
      </w:r>
      <w:r w:rsidRPr="0002437E">
        <w:rPr>
          <w:rFonts w:ascii="Times New Roman" w:hAnsi="Times New Roman" w:cs="Times New Roman"/>
          <w:sz w:val="24"/>
          <w:szCs w:val="24"/>
        </w:rPr>
        <w:t xml:space="preserve">ų </w:t>
      </w:r>
      <w:r w:rsidR="00850CA9">
        <w:rPr>
          <w:rFonts w:ascii="Times New Roman" w:hAnsi="Times New Roman" w:cs="Times New Roman"/>
          <w:sz w:val="24"/>
          <w:szCs w:val="24"/>
        </w:rPr>
        <w:t>atliki</w:t>
      </w:r>
      <w:r w:rsidRPr="0002437E">
        <w:rPr>
          <w:rFonts w:ascii="Times New Roman" w:hAnsi="Times New Roman" w:cs="Times New Roman"/>
          <w:sz w:val="24"/>
          <w:szCs w:val="24"/>
        </w:rPr>
        <w:t>mą;</w:t>
      </w:r>
    </w:p>
    <w:p w14:paraId="5734251F" w14:textId="3D1BAF2F" w:rsidR="0002437E" w:rsidRPr="0002437E" w:rsidRDefault="0002437E" w:rsidP="0002437E">
      <w:pPr>
        <w:spacing w:after="0" w:line="240" w:lineRule="auto"/>
        <w:ind w:firstLine="540"/>
        <w:jc w:val="both"/>
        <w:rPr>
          <w:rFonts w:ascii="Times New Roman" w:hAnsi="Times New Roman" w:cs="Times New Roman"/>
          <w:sz w:val="24"/>
          <w:szCs w:val="24"/>
        </w:rPr>
      </w:pPr>
      <w:r w:rsidRPr="0002437E">
        <w:rPr>
          <w:rFonts w:ascii="Times New Roman" w:hAnsi="Times New Roman" w:cs="Times New Roman"/>
          <w:sz w:val="24"/>
          <w:szCs w:val="24"/>
        </w:rPr>
        <w:t xml:space="preserve">5.4.3. nepasirašyti </w:t>
      </w:r>
      <w:r w:rsidR="00850CA9">
        <w:rPr>
          <w:rFonts w:ascii="Times New Roman" w:hAnsi="Times New Roman" w:cs="Times New Roman"/>
          <w:sz w:val="24"/>
          <w:szCs w:val="24"/>
        </w:rPr>
        <w:t>darb</w:t>
      </w:r>
      <w:r w:rsidRPr="0002437E">
        <w:rPr>
          <w:rFonts w:ascii="Times New Roman" w:hAnsi="Times New Roman" w:cs="Times New Roman"/>
          <w:sz w:val="24"/>
          <w:szCs w:val="24"/>
        </w:rPr>
        <w:t xml:space="preserve">ų perdavimo ir priėmimo akto ir nemokėti už netinkamai ir nekokybiškai </w:t>
      </w:r>
      <w:r w:rsidR="00850CA9">
        <w:rPr>
          <w:rFonts w:ascii="Times New Roman" w:hAnsi="Times New Roman" w:cs="Times New Roman"/>
          <w:sz w:val="24"/>
          <w:szCs w:val="24"/>
        </w:rPr>
        <w:t>atliktus darbus</w:t>
      </w:r>
      <w:r w:rsidRPr="0002437E">
        <w:rPr>
          <w:rFonts w:ascii="Times New Roman" w:hAnsi="Times New Roman" w:cs="Times New Roman"/>
          <w:sz w:val="24"/>
          <w:szCs w:val="24"/>
        </w:rPr>
        <w:t xml:space="preserve">, kol nebus pašalinti </w:t>
      </w:r>
      <w:r w:rsidR="00850CA9">
        <w:rPr>
          <w:rFonts w:ascii="Times New Roman" w:hAnsi="Times New Roman" w:cs="Times New Roman"/>
          <w:sz w:val="24"/>
          <w:szCs w:val="24"/>
        </w:rPr>
        <w:t>Darbų</w:t>
      </w:r>
      <w:r w:rsidRPr="0002437E">
        <w:rPr>
          <w:rFonts w:ascii="Times New Roman" w:hAnsi="Times New Roman" w:cs="Times New Roman"/>
          <w:sz w:val="24"/>
          <w:szCs w:val="24"/>
        </w:rPr>
        <w:t xml:space="preserve"> trūkumai ar neatitikimai. </w:t>
      </w:r>
    </w:p>
    <w:p w14:paraId="0680ECCF" w14:textId="77777777" w:rsidR="0002437E" w:rsidRPr="0002437E" w:rsidRDefault="0002437E" w:rsidP="0002437E">
      <w:pPr>
        <w:spacing w:after="0" w:line="240" w:lineRule="auto"/>
        <w:ind w:firstLine="540"/>
        <w:jc w:val="both"/>
        <w:rPr>
          <w:rFonts w:ascii="Times New Roman" w:hAnsi="Times New Roman" w:cs="Times New Roman"/>
          <w:sz w:val="24"/>
          <w:szCs w:val="24"/>
        </w:rPr>
      </w:pPr>
      <w:r w:rsidRPr="0002437E">
        <w:rPr>
          <w:rFonts w:ascii="Times New Roman" w:hAnsi="Times New Roman" w:cs="Times New Roman"/>
          <w:sz w:val="24"/>
          <w:szCs w:val="24"/>
        </w:rPr>
        <w:t xml:space="preserve">5.4.4. turėti ir kitų šios Sutarties ir Lietuvos Respublikoje galiojančių teisės aktų numatytų teisių. </w:t>
      </w:r>
    </w:p>
    <w:p w14:paraId="1B096CCF" w14:textId="1549C4A7" w:rsidR="0002437E" w:rsidRPr="0002437E" w:rsidRDefault="0002437E" w:rsidP="0002437E">
      <w:pPr>
        <w:pStyle w:val="3lyg"/>
        <w:tabs>
          <w:tab w:val="left" w:pos="720"/>
        </w:tabs>
        <w:ind w:firstLine="0"/>
      </w:pPr>
      <w:r w:rsidRPr="0002437E">
        <w:rPr>
          <w:rFonts w:eastAsiaTheme="minorHAnsi"/>
          <w:bCs w:val="0"/>
          <w:lang w:eastAsia="en-GB"/>
        </w:rPr>
        <w:t xml:space="preserve">         5.4.5</w:t>
      </w:r>
      <w:r w:rsidRPr="0002437E">
        <w:t xml:space="preserve">. </w:t>
      </w:r>
      <w:r w:rsidR="00850CA9">
        <w:t>Užsakovas</w:t>
      </w:r>
      <w:r w:rsidRPr="0002437E">
        <w:t xml:space="preserve"> numato tiesioginio atsiskaitymo su subtiekėjais galimybę. </w:t>
      </w:r>
      <w:r w:rsidR="00850CA9">
        <w:t>Užsakovas</w:t>
      </w:r>
      <w:r w:rsidRPr="0002437E">
        <w:t xml:space="preserve"> ne vėliau kaip per 3 darbo dienas nuo informacijos gavimo raštu informuoja subtiekėjus apie tiesioginio atsiskaitymo galimybę, o subtiekėjas, norėdamas pasinaudoti tokia galimybe, raštu pateikia prašymą </w:t>
      </w:r>
      <w:r w:rsidR="00850CA9">
        <w:t>Užsakovui</w:t>
      </w:r>
      <w:r w:rsidRPr="0002437E">
        <w:t xml:space="preserve">. Tais atvejais, kai subtiekėjas išreiškia norą pasinaudoti tiesioginio atsiskaitymo galimybe, turi būti sudaroma trišalė sutartis tarp </w:t>
      </w:r>
      <w:r w:rsidR="00850CA9">
        <w:t>Užsakovo</w:t>
      </w:r>
      <w:r w:rsidRPr="0002437E">
        <w:t xml:space="preserve">, </w:t>
      </w:r>
      <w:r w:rsidR="00850CA9">
        <w:t>Vykdytojo</w:t>
      </w:r>
      <w:r w:rsidRPr="0002437E">
        <w:t xml:space="preserve"> ir jo subtiekėjo, kurioje aprašoma tiesioginio atsiskaitymo su subtiekėju tvarka, kurioje numatoma teisė </w:t>
      </w:r>
      <w:r w:rsidR="00850CA9">
        <w:t>Vykdytojui</w:t>
      </w:r>
      <w:r w:rsidRPr="0002437E">
        <w:t xml:space="preserve"> prieštarauti nepagrįstiems mokėjimams subtiekėjui.</w:t>
      </w:r>
    </w:p>
    <w:p w14:paraId="751CACAF" w14:textId="77777777" w:rsidR="00AC2F4D" w:rsidRDefault="00AC2F4D" w:rsidP="001F094E">
      <w:pPr>
        <w:pStyle w:val="Sraopastraipa"/>
        <w:spacing w:after="0" w:line="240" w:lineRule="auto"/>
        <w:ind w:left="900"/>
        <w:jc w:val="center"/>
        <w:rPr>
          <w:rFonts w:ascii="Times New Roman" w:hAnsi="Times New Roman" w:cs="Times New Roman"/>
          <w:b/>
          <w:bCs/>
          <w:sz w:val="24"/>
          <w:szCs w:val="24"/>
        </w:rPr>
      </w:pPr>
    </w:p>
    <w:p w14:paraId="6ADF8913" w14:textId="7ADC6BB3" w:rsidR="001F094E" w:rsidRDefault="001F094E" w:rsidP="001F094E">
      <w:pPr>
        <w:pStyle w:val="Sraopastraipa"/>
        <w:spacing w:after="0" w:line="240" w:lineRule="auto"/>
        <w:ind w:left="900"/>
        <w:jc w:val="center"/>
        <w:rPr>
          <w:rFonts w:ascii="Times New Roman" w:hAnsi="Times New Roman" w:cs="Times New Roman"/>
          <w:b/>
          <w:bCs/>
          <w:sz w:val="24"/>
          <w:szCs w:val="24"/>
        </w:rPr>
      </w:pPr>
      <w:r>
        <w:rPr>
          <w:rFonts w:ascii="Times New Roman" w:hAnsi="Times New Roman" w:cs="Times New Roman"/>
          <w:b/>
          <w:bCs/>
          <w:sz w:val="24"/>
          <w:szCs w:val="24"/>
        </w:rPr>
        <w:t xml:space="preserve">6. </w:t>
      </w:r>
      <w:r w:rsidR="00850CA9">
        <w:rPr>
          <w:rFonts w:ascii="Times New Roman" w:hAnsi="Times New Roman" w:cs="Times New Roman"/>
          <w:b/>
          <w:bCs/>
          <w:sz w:val="24"/>
          <w:szCs w:val="24"/>
        </w:rPr>
        <w:t>DARB</w:t>
      </w:r>
      <w:r w:rsidRPr="001F094E">
        <w:rPr>
          <w:rFonts w:ascii="Times New Roman" w:hAnsi="Times New Roman" w:cs="Times New Roman"/>
          <w:b/>
          <w:bCs/>
          <w:sz w:val="24"/>
          <w:szCs w:val="24"/>
        </w:rPr>
        <w:t>Ų PRIĖMIMAS IR ATSISKAITYMO SĄLYGOS</w:t>
      </w:r>
    </w:p>
    <w:p w14:paraId="51A15F6F" w14:textId="77777777" w:rsidR="001F094E" w:rsidRPr="00D87D46" w:rsidRDefault="001F094E" w:rsidP="001F094E">
      <w:pPr>
        <w:ind w:firstLine="540"/>
        <w:jc w:val="both"/>
      </w:pPr>
    </w:p>
    <w:p w14:paraId="36D6FFC3" w14:textId="5244EF56"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t xml:space="preserve">6.1. </w:t>
      </w:r>
      <w:r w:rsidR="00850CA9">
        <w:rPr>
          <w:rFonts w:ascii="Times New Roman" w:hAnsi="Times New Roman" w:cs="Times New Roman"/>
          <w:sz w:val="24"/>
          <w:szCs w:val="24"/>
        </w:rPr>
        <w:t>Darbų</w:t>
      </w:r>
      <w:r w:rsidRPr="001F094E">
        <w:rPr>
          <w:rFonts w:ascii="Times New Roman" w:hAnsi="Times New Roman" w:cs="Times New Roman"/>
          <w:sz w:val="24"/>
          <w:szCs w:val="24"/>
        </w:rPr>
        <w:t xml:space="preserve"> perdavimas ir priėmimas įforminamas Šalių suderintu </w:t>
      </w:r>
      <w:r w:rsidR="00850CA9">
        <w:rPr>
          <w:rFonts w:ascii="Times New Roman" w:hAnsi="Times New Roman" w:cs="Times New Roman"/>
          <w:sz w:val="24"/>
          <w:szCs w:val="24"/>
        </w:rPr>
        <w:t>Darbų</w:t>
      </w:r>
      <w:r w:rsidRPr="001F094E">
        <w:rPr>
          <w:rFonts w:ascii="Times New Roman" w:hAnsi="Times New Roman" w:cs="Times New Roman"/>
          <w:sz w:val="24"/>
          <w:szCs w:val="24"/>
        </w:rPr>
        <w:t xml:space="preserve"> perdavimo-priėmimo aktu, kurį pasirašydamos Šalys patvirtina </w:t>
      </w:r>
      <w:r w:rsidR="00850CA9">
        <w:rPr>
          <w:rFonts w:ascii="Times New Roman" w:hAnsi="Times New Roman" w:cs="Times New Roman"/>
          <w:sz w:val="24"/>
          <w:szCs w:val="24"/>
        </w:rPr>
        <w:t>Darb</w:t>
      </w:r>
      <w:r w:rsidRPr="001F094E">
        <w:rPr>
          <w:rFonts w:ascii="Times New Roman" w:hAnsi="Times New Roman" w:cs="Times New Roman"/>
          <w:sz w:val="24"/>
          <w:szCs w:val="24"/>
        </w:rPr>
        <w:t xml:space="preserve">ų </w:t>
      </w:r>
      <w:r w:rsidR="00850CA9">
        <w:rPr>
          <w:rFonts w:ascii="Times New Roman" w:hAnsi="Times New Roman" w:cs="Times New Roman"/>
          <w:sz w:val="24"/>
          <w:szCs w:val="24"/>
        </w:rPr>
        <w:t>atlikimo</w:t>
      </w:r>
      <w:r w:rsidRPr="001F094E">
        <w:rPr>
          <w:rFonts w:ascii="Times New Roman" w:hAnsi="Times New Roman" w:cs="Times New Roman"/>
          <w:sz w:val="24"/>
          <w:szCs w:val="24"/>
        </w:rPr>
        <w:t xml:space="preserve"> faktą.</w:t>
      </w:r>
    </w:p>
    <w:p w14:paraId="711EBEE4" w14:textId="52172598"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t xml:space="preserve">6.2. Už </w:t>
      </w:r>
      <w:r w:rsidR="00850CA9">
        <w:rPr>
          <w:rFonts w:ascii="Times New Roman" w:hAnsi="Times New Roman" w:cs="Times New Roman"/>
          <w:sz w:val="24"/>
          <w:szCs w:val="24"/>
        </w:rPr>
        <w:t>Vykdytojo</w:t>
      </w:r>
      <w:r w:rsidRPr="001F094E">
        <w:rPr>
          <w:rFonts w:ascii="Times New Roman" w:hAnsi="Times New Roman" w:cs="Times New Roman"/>
          <w:sz w:val="24"/>
          <w:szCs w:val="24"/>
        </w:rPr>
        <w:t xml:space="preserve"> tinkamai ir faktiškai </w:t>
      </w:r>
      <w:r w:rsidR="00850CA9">
        <w:rPr>
          <w:rFonts w:ascii="Times New Roman" w:hAnsi="Times New Roman" w:cs="Times New Roman"/>
          <w:sz w:val="24"/>
          <w:szCs w:val="24"/>
        </w:rPr>
        <w:t>Užsakovui</w:t>
      </w:r>
      <w:r w:rsidRPr="001F094E">
        <w:rPr>
          <w:rFonts w:ascii="Times New Roman" w:hAnsi="Times New Roman" w:cs="Times New Roman"/>
          <w:sz w:val="24"/>
          <w:szCs w:val="24"/>
        </w:rPr>
        <w:t xml:space="preserve"> </w:t>
      </w:r>
      <w:r w:rsidR="00850CA9">
        <w:rPr>
          <w:rFonts w:ascii="Times New Roman" w:hAnsi="Times New Roman" w:cs="Times New Roman"/>
          <w:sz w:val="24"/>
          <w:szCs w:val="24"/>
        </w:rPr>
        <w:t>atliktus</w:t>
      </w:r>
      <w:r w:rsidRPr="001F094E">
        <w:rPr>
          <w:rFonts w:ascii="Times New Roman" w:hAnsi="Times New Roman" w:cs="Times New Roman"/>
          <w:sz w:val="24"/>
          <w:szCs w:val="24"/>
        </w:rPr>
        <w:t xml:space="preserve"> </w:t>
      </w:r>
      <w:r w:rsidR="00850CA9">
        <w:rPr>
          <w:rFonts w:ascii="Times New Roman" w:hAnsi="Times New Roman" w:cs="Times New Roman"/>
          <w:sz w:val="24"/>
          <w:szCs w:val="24"/>
        </w:rPr>
        <w:t>Darbus apmokama pagal darbų</w:t>
      </w:r>
      <w:r w:rsidRPr="001F094E">
        <w:rPr>
          <w:rFonts w:ascii="Times New Roman" w:hAnsi="Times New Roman" w:cs="Times New Roman"/>
          <w:sz w:val="24"/>
          <w:szCs w:val="24"/>
        </w:rPr>
        <w:t xml:space="preserve"> priėmimo-perdavimo aktą (-us).  </w:t>
      </w:r>
    </w:p>
    <w:p w14:paraId="438E35FA" w14:textId="1C412B10"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t xml:space="preserve">6.3. </w:t>
      </w:r>
      <w:r w:rsidR="00850CA9">
        <w:rPr>
          <w:rFonts w:ascii="Times New Roman" w:hAnsi="Times New Roman" w:cs="Times New Roman"/>
          <w:sz w:val="24"/>
          <w:szCs w:val="24"/>
        </w:rPr>
        <w:t>Vykdytojui</w:t>
      </w:r>
      <w:r w:rsidRPr="001F094E">
        <w:rPr>
          <w:rFonts w:ascii="Times New Roman" w:hAnsi="Times New Roman" w:cs="Times New Roman"/>
          <w:sz w:val="24"/>
          <w:szCs w:val="24"/>
        </w:rPr>
        <w:t xml:space="preserve"> už </w:t>
      </w:r>
      <w:r w:rsidR="00850CA9">
        <w:rPr>
          <w:rFonts w:ascii="Times New Roman" w:hAnsi="Times New Roman" w:cs="Times New Roman"/>
          <w:sz w:val="24"/>
          <w:szCs w:val="24"/>
        </w:rPr>
        <w:t>atliktus darbus</w:t>
      </w:r>
      <w:r w:rsidRPr="001F094E">
        <w:rPr>
          <w:rFonts w:ascii="Times New Roman" w:hAnsi="Times New Roman" w:cs="Times New Roman"/>
          <w:sz w:val="24"/>
          <w:szCs w:val="24"/>
        </w:rPr>
        <w:t xml:space="preserve"> sumokama eurais. </w:t>
      </w:r>
      <w:r w:rsidR="004C665A">
        <w:rPr>
          <w:rFonts w:ascii="Times New Roman" w:hAnsi="Times New Roman" w:cs="Times New Roman"/>
          <w:sz w:val="24"/>
          <w:szCs w:val="24"/>
        </w:rPr>
        <w:t xml:space="preserve">Užsakovas </w:t>
      </w:r>
      <w:r w:rsidRPr="001F094E">
        <w:rPr>
          <w:rFonts w:ascii="Times New Roman" w:hAnsi="Times New Roman" w:cs="Times New Roman"/>
          <w:sz w:val="24"/>
          <w:szCs w:val="24"/>
        </w:rPr>
        <w:t xml:space="preserve">sumoka už tinkamai </w:t>
      </w:r>
      <w:r w:rsidR="004C665A">
        <w:rPr>
          <w:rFonts w:ascii="Times New Roman" w:hAnsi="Times New Roman" w:cs="Times New Roman"/>
          <w:sz w:val="24"/>
          <w:szCs w:val="24"/>
        </w:rPr>
        <w:t>atliktus Darbus</w:t>
      </w:r>
      <w:r w:rsidRPr="001F094E">
        <w:rPr>
          <w:rFonts w:ascii="Times New Roman" w:hAnsi="Times New Roman" w:cs="Times New Roman"/>
          <w:sz w:val="24"/>
          <w:szCs w:val="24"/>
        </w:rPr>
        <w:t xml:space="preserve"> </w:t>
      </w:r>
      <w:r w:rsidR="004C665A">
        <w:rPr>
          <w:rFonts w:ascii="Times New Roman" w:hAnsi="Times New Roman" w:cs="Times New Roman"/>
          <w:sz w:val="24"/>
          <w:szCs w:val="24"/>
        </w:rPr>
        <w:t>Užsakovui</w:t>
      </w:r>
      <w:r w:rsidRPr="001F094E">
        <w:rPr>
          <w:rFonts w:ascii="Times New Roman" w:hAnsi="Times New Roman" w:cs="Times New Roman"/>
          <w:sz w:val="24"/>
          <w:szCs w:val="24"/>
        </w:rPr>
        <w:t xml:space="preserve">  per 30 (trisdešimt) kalendorinių dienų po priėmimo-perdavimo akto pasirašymo ir pagal </w:t>
      </w:r>
      <w:r w:rsidR="004C665A">
        <w:rPr>
          <w:rFonts w:ascii="Times New Roman" w:hAnsi="Times New Roman" w:cs="Times New Roman"/>
          <w:sz w:val="24"/>
          <w:szCs w:val="24"/>
        </w:rPr>
        <w:t>Vykdytojo</w:t>
      </w:r>
      <w:r w:rsidRPr="001F094E">
        <w:rPr>
          <w:rFonts w:ascii="Times New Roman" w:hAnsi="Times New Roman" w:cs="Times New Roman"/>
          <w:sz w:val="24"/>
          <w:szCs w:val="24"/>
        </w:rPr>
        <w:t xml:space="preserve"> pateiktą </w:t>
      </w:r>
      <w:r w:rsidR="004C665A">
        <w:rPr>
          <w:rFonts w:ascii="Times New Roman" w:hAnsi="Times New Roman" w:cs="Times New Roman"/>
          <w:sz w:val="24"/>
          <w:szCs w:val="24"/>
        </w:rPr>
        <w:t>Užsakovui</w:t>
      </w:r>
      <w:r w:rsidRPr="001F094E">
        <w:rPr>
          <w:rFonts w:ascii="Times New Roman" w:hAnsi="Times New Roman" w:cs="Times New Roman"/>
          <w:sz w:val="24"/>
          <w:szCs w:val="24"/>
        </w:rPr>
        <w:t xml:space="preserve"> sąskaitą faktūrą. </w:t>
      </w:r>
    </w:p>
    <w:p w14:paraId="41B9891E" w14:textId="201DC2E2"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t xml:space="preserve">6.4. </w:t>
      </w:r>
      <w:r w:rsidR="004C665A">
        <w:rPr>
          <w:rFonts w:ascii="Times New Roman" w:hAnsi="Times New Roman" w:cs="Times New Roman"/>
          <w:sz w:val="24"/>
          <w:szCs w:val="24"/>
        </w:rPr>
        <w:t>Užsakovas už atliktu</w:t>
      </w:r>
      <w:r w:rsidRPr="001F094E">
        <w:rPr>
          <w:rFonts w:ascii="Times New Roman" w:hAnsi="Times New Roman" w:cs="Times New Roman"/>
          <w:sz w:val="24"/>
          <w:szCs w:val="24"/>
        </w:rPr>
        <w:t xml:space="preserve">s </w:t>
      </w:r>
      <w:r w:rsidR="004C665A">
        <w:rPr>
          <w:rFonts w:ascii="Times New Roman" w:hAnsi="Times New Roman" w:cs="Times New Roman"/>
          <w:sz w:val="24"/>
          <w:szCs w:val="24"/>
        </w:rPr>
        <w:t>darbus</w:t>
      </w:r>
      <w:r w:rsidRPr="001F094E">
        <w:rPr>
          <w:rFonts w:ascii="Times New Roman" w:hAnsi="Times New Roman" w:cs="Times New Roman"/>
          <w:sz w:val="24"/>
          <w:szCs w:val="24"/>
        </w:rPr>
        <w:t xml:space="preserve"> atsiskaito mokėjimo pavedimu į </w:t>
      </w:r>
      <w:r w:rsidR="004C665A">
        <w:rPr>
          <w:rFonts w:ascii="Times New Roman" w:hAnsi="Times New Roman" w:cs="Times New Roman"/>
          <w:sz w:val="24"/>
          <w:szCs w:val="24"/>
        </w:rPr>
        <w:t>Vykdytojo</w:t>
      </w:r>
      <w:r w:rsidRPr="001F094E">
        <w:rPr>
          <w:rFonts w:ascii="Times New Roman" w:hAnsi="Times New Roman" w:cs="Times New Roman"/>
          <w:sz w:val="24"/>
          <w:szCs w:val="24"/>
        </w:rPr>
        <w:t xml:space="preserve"> nurodytą banko sąskaitą. Mokėjimas laikomas įvykdytu, kai pinigai patenka į </w:t>
      </w:r>
      <w:r w:rsidR="004C665A">
        <w:rPr>
          <w:rFonts w:ascii="Times New Roman" w:hAnsi="Times New Roman" w:cs="Times New Roman"/>
          <w:sz w:val="24"/>
          <w:szCs w:val="24"/>
        </w:rPr>
        <w:t>Vykdytojo</w:t>
      </w:r>
      <w:r w:rsidRPr="001F094E">
        <w:rPr>
          <w:rFonts w:ascii="Times New Roman" w:hAnsi="Times New Roman" w:cs="Times New Roman"/>
          <w:sz w:val="24"/>
          <w:szCs w:val="24"/>
        </w:rPr>
        <w:t xml:space="preserve"> nurodytą banko sąskaitą.</w:t>
      </w:r>
    </w:p>
    <w:p w14:paraId="05CE20D0" w14:textId="563E6F7E"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t>6.5. PVM sąskaitos faktūros turi būti teikiamos naudojantis informacinės sistemos „</w:t>
      </w:r>
      <w:r w:rsidR="004C665A">
        <w:rPr>
          <w:rFonts w:ascii="Times New Roman" w:hAnsi="Times New Roman" w:cs="Times New Roman"/>
          <w:sz w:val="24"/>
          <w:szCs w:val="24"/>
        </w:rPr>
        <w:t>SABIS</w:t>
      </w:r>
      <w:r w:rsidRPr="001F094E">
        <w:rPr>
          <w:rFonts w:ascii="Times New Roman" w:hAnsi="Times New Roman" w:cs="Times New Roman"/>
          <w:sz w:val="24"/>
          <w:szCs w:val="24"/>
        </w:rPr>
        <w:t>“ priemonėmis. Avansinis mokėjimas nenumatomas.</w:t>
      </w:r>
    </w:p>
    <w:p w14:paraId="5811D544" w14:textId="77777777" w:rsidR="001F094E" w:rsidRPr="00D87D46" w:rsidRDefault="001F094E" w:rsidP="001F094E">
      <w:pPr>
        <w:jc w:val="both"/>
        <w:rPr>
          <w:highlight w:val="yellow"/>
        </w:rPr>
      </w:pPr>
      <w:bookmarkStart w:id="88" w:name="_GoBack"/>
      <w:bookmarkEnd w:id="88"/>
    </w:p>
    <w:p w14:paraId="3F2F87CA" w14:textId="46BC18A0" w:rsidR="001F094E" w:rsidRDefault="001F094E" w:rsidP="001F094E">
      <w:pPr>
        <w:spacing w:after="0" w:line="240" w:lineRule="auto"/>
        <w:ind w:left="540"/>
        <w:jc w:val="center"/>
        <w:rPr>
          <w:rFonts w:ascii="Times New Roman" w:hAnsi="Times New Roman" w:cs="Times New Roman"/>
          <w:b/>
          <w:sz w:val="24"/>
          <w:szCs w:val="24"/>
        </w:rPr>
      </w:pPr>
      <w:r w:rsidRPr="001F094E">
        <w:rPr>
          <w:rFonts w:ascii="Times New Roman" w:hAnsi="Times New Roman" w:cs="Times New Roman"/>
          <w:b/>
          <w:sz w:val="24"/>
          <w:szCs w:val="24"/>
        </w:rPr>
        <w:t>7. ŠALIŲ ATSAKOMYBĖ</w:t>
      </w:r>
    </w:p>
    <w:p w14:paraId="1960C37F" w14:textId="77777777" w:rsidR="009355B8" w:rsidRDefault="009355B8" w:rsidP="001F094E">
      <w:pPr>
        <w:spacing w:after="0" w:line="240" w:lineRule="auto"/>
        <w:ind w:left="540"/>
        <w:jc w:val="center"/>
        <w:rPr>
          <w:rFonts w:ascii="Times New Roman" w:hAnsi="Times New Roman" w:cs="Times New Roman"/>
          <w:b/>
          <w:sz w:val="24"/>
          <w:szCs w:val="24"/>
        </w:rPr>
      </w:pPr>
    </w:p>
    <w:p w14:paraId="01838E1D" w14:textId="77777777" w:rsidR="001F094E" w:rsidRPr="001F094E" w:rsidRDefault="001F094E" w:rsidP="001F094E">
      <w:pPr>
        <w:spacing w:after="0" w:line="240" w:lineRule="auto"/>
        <w:ind w:firstLine="540"/>
        <w:jc w:val="both"/>
        <w:rPr>
          <w:rFonts w:ascii="Times New Roman" w:hAnsi="Times New Roman" w:cs="Times New Roman"/>
          <w:sz w:val="24"/>
          <w:szCs w:val="24"/>
        </w:rPr>
      </w:pPr>
      <w:r w:rsidRPr="001F094E">
        <w:rPr>
          <w:rFonts w:ascii="Times New Roman" w:hAnsi="Times New Roman" w:cs="Times New Roman"/>
          <w:sz w:val="24"/>
          <w:szCs w:val="24"/>
        </w:rPr>
        <w:t>7.1. Šalių atsakomybė yra nustatoma pagal galiojančius Lietuvos Respublikos teises aktus ir Sutartį. Šalys įsipareigoja tinkamai vykdyti šia sutartimi prisiimtus įsipareigojimus ir susilaikyti nuo bet kokių veiksmų,  kuriais galėtų padaryti žalos viena kitai ar apsunkintų kitos Šalies prisiimtų  įsipareigojimų įvykdymą.</w:t>
      </w:r>
    </w:p>
    <w:p w14:paraId="2EEFB0C6" w14:textId="77777777" w:rsidR="001F094E" w:rsidRPr="001F094E" w:rsidRDefault="001F094E" w:rsidP="001F094E">
      <w:pPr>
        <w:spacing w:after="0" w:line="240" w:lineRule="auto"/>
        <w:ind w:firstLine="540"/>
        <w:jc w:val="both"/>
        <w:rPr>
          <w:rFonts w:ascii="Times New Roman" w:hAnsi="Times New Roman" w:cs="Times New Roman"/>
          <w:sz w:val="24"/>
          <w:szCs w:val="24"/>
        </w:rPr>
      </w:pPr>
      <w:r w:rsidRPr="001F094E">
        <w:rPr>
          <w:rFonts w:ascii="Times New Roman" w:hAnsi="Times New Roman" w:cs="Times New Roman"/>
          <w:sz w:val="24"/>
          <w:szCs w:val="24"/>
        </w:rPr>
        <w:t>7.2. Šalys pareiškia, kad:</w:t>
      </w:r>
    </w:p>
    <w:p w14:paraId="3C5D6549" w14:textId="77777777" w:rsidR="001F094E" w:rsidRPr="001F094E" w:rsidRDefault="001F094E" w:rsidP="001F094E">
      <w:pPr>
        <w:spacing w:after="0" w:line="240" w:lineRule="auto"/>
        <w:ind w:firstLine="540"/>
        <w:jc w:val="both"/>
        <w:rPr>
          <w:rFonts w:ascii="Times New Roman" w:hAnsi="Times New Roman" w:cs="Times New Roman"/>
          <w:sz w:val="24"/>
          <w:szCs w:val="24"/>
        </w:rPr>
      </w:pPr>
      <w:r w:rsidRPr="001F094E">
        <w:rPr>
          <w:rFonts w:ascii="Times New Roman" w:hAnsi="Times New Roman" w:cs="Times New Roman"/>
          <w:sz w:val="24"/>
          <w:szCs w:val="24"/>
        </w:rPr>
        <w:t>7.2.1. Sutartį sudarė nepažeisdamos ir neturėdamos tikslo pažeisti Lietuvos Respublikos teisės aktų;</w:t>
      </w:r>
    </w:p>
    <w:p w14:paraId="66038030" w14:textId="77777777" w:rsidR="001F094E" w:rsidRPr="001F094E" w:rsidRDefault="001F094E" w:rsidP="001F094E">
      <w:pPr>
        <w:spacing w:after="0" w:line="240" w:lineRule="auto"/>
        <w:ind w:firstLine="540"/>
        <w:jc w:val="both"/>
        <w:rPr>
          <w:rFonts w:ascii="Times New Roman" w:hAnsi="Times New Roman" w:cs="Times New Roman"/>
          <w:sz w:val="24"/>
          <w:szCs w:val="24"/>
        </w:rPr>
      </w:pPr>
      <w:r w:rsidRPr="001F094E">
        <w:rPr>
          <w:rFonts w:ascii="Times New Roman" w:hAnsi="Times New Roman" w:cs="Times New Roman"/>
          <w:sz w:val="24"/>
          <w:szCs w:val="24"/>
        </w:rPr>
        <w:lastRenderedPageBreak/>
        <w:t>7.2.2. Sutartį sudarė turėdamos tikslą realizuoti jos nuostatas bei galėdamos realiai įvykdyti sutartinius įsipareigojimus;</w:t>
      </w:r>
    </w:p>
    <w:p w14:paraId="2F59B1B7" w14:textId="77777777" w:rsidR="001F094E" w:rsidRPr="001F094E" w:rsidRDefault="001F094E" w:rsidP="001F094E">
      <w:pPr>
        <w:spacing w:after="0" w:line="240" w:lineRule="auto"/>
        <w:ind w:firstLine="540"/>
        <w:jc w:val="both"/>
        <w:rPr>
          <w:rFonts w:ascii="Times New Roman" w:hAnsi="Times New Roman" w:cs="Times New Roman"/>
          <w:sz w:val="24"/>
          <w:szCs w:val="24"/>
        </w:rPr>
      </w:pPr>
      <w:r w:rsidRPr="001F094E">
        <w:rPr>
          <w:rFonts w:ascii="Times New Roman" w:hAnsi="Times New Roman" w:cs="Times New Roman"/>
          <w:sz w:val="24"/>
          <w:szCs w:val="24"/>
        </w:rPr>
        <w:t>7.2.3. Šalys yra mokios ir joms neiškelta bankroto byla ar byla dėl jų likvidavimo.</w:t>
      </w:r>
    </w:p>
    <w:p w14:paraId="1F03921F" w14:textId="399F503C" w:rsidR="001F094E" w:rsidRPr="001F094E" w:rsidRDefault="001F094E" w:rsidP="001F094E">
      <w:pPr>
        <w:spacing w:after="0" w:line="240" w:lineRule="auto"/>
        <w:ind w:firstLine="540"/>
        <w:jc w:val="both"/>
        <w:rPr>
          <w:rFonts w:ascii="Times New Roman" w:hAnsi="Times New Roman" w:cs="Times New Roman"/>
          <w:sz w:val="24"/>
          <w:szCs w:val="24"/>
        </w:rPr>
      </w:pPr>
      <w:r w:rsidRPr="00110935">
        <w:rPr>
          <w:rFonts w:ascii="Times New Roman" w:hAnsi="Times New Roman" w:cs="Times New Roman"/>
          <w:sz w:val="24"/>
          <w:szCs w:val="24"/>
        </w:rPr>
        <w:t xml:space="preserve">7.2.4. </w:t>
      </w:r>
      <w:r w:rsidR="004C665A" w:rsidRPr="00110935">
        <w:rPr>
          <w:rFonts w:ascii="Times New Roman" w:hAnsi="Times New Roman" w:cs="Times New Roman"/>
          <w:sz w:val="24"/>
          <w:szCs w:val="24"/>
        </w:rPr>
        <w:t>Vykdytojas</w:t>
      </w:r>
      <w:r w:rsidRPr="00110935">
        <w:rPr>
          <w:rFonts w:ascii="Times New Roman" w:hAnsi="Times New Roman" w:cs="Times New Roman"/>
          <w:sz w:val="24"/>
          <w:szCs w:val="24"/>
        </w:rPr>
        <w:t xml:space="preserve">, </w:t>
      </w:r>
      <w:r w:rsidR="004C665A" w:rsidRPr="00110935">
        <w:rPr>
          <w:rFonts w:ascii="Times New Roman" w:hAnsi="Times New Roman" w:cs="Times New Roman"/>
          <w:sz w:val="24"/>
          <w:szCs w:val="24"/>
        </w:rPr>
        <w:t>neatlikęs</w:t>
      </w:r>
      <w:r w:rsidRPr="00110935">
        <w:rPr>
          <w:rFonts w:ascii="Times New Roman" w:hAnsi="Times New Roman" w:cs="Times New Roman"/>
          <w:sz w:val="24"/>
          <w:szCs w:val="24"/>
        </w:rPr>
        <w:t xml:space="preserve"> </w:t>
      </w:r>
      <w:r w:rsidR="004C665A" w:rsidRPr="00110935">
        <w:rPr>
          <w:rFonts w:ascii="Times New Roman" w:hAnsi="Times New Roman" w:cs="Times New Roman"/>
          <w:sz w:val="24"/>
          <w:szCs w:val="24"/>
        </w:rPr>
        <w:t xml:space="preserve">Darbų </w:t>
      </w:r>
      <w:r w:rsidRPr="00110935">
        <w:rPr>
          <w:rFonts w:ascii="Times New Roman" w:hAnsi="Times New Roman" w:cs="Times New Roman"/>
          <w:sz w:val="24"/>
          <w:szCs w:val="24"/>
        </w:rPr>
        <w:t xml:space="preserve">užsakyme numatytu laiku įsipareigoja sumokėti </w:t>
      </w:r>
      <w:r w:rsidR="004C665A" w:rsidRPr="00110935">
        <w:rPr>
          <w:rFonts w:ascii="Times New Roman" w:hAnsi="Times New Roman" w:cs="Times New Roman"/>
          <w:sz w:val="24"/>
          <w:szCs w:val="24"/>
        </w:rPr>
        <w:t>Užsakovui</w:t>
      </w:r>
      <w:r w:rsidRPr="00110935">
        <w:rPr>
          <w:rFonts w:ascii="Times New Roman" w:hAnsi="Times New Roman" w:cs="Times New Roman"/>
          <w:sz w:val="24"/>
          <w:szCs w:val="24"/>
        </w:rPr>
        <w:t xml:space="preserve"> </w:t>
      </w:r>
      <w:r w:rsidR="00C725D4" w:rsidRPr="00110935">
        <w:rPr>
          <w:rFonts w:ascii="Times New Roman" w:hAnsi="Times New Roman" w:cs="Times New Roman"/>
          <w:sz w:val="24"/>
          <w:szCs w:val="24"/>
        </w:rPr>
        <w:t>5</w:t>
      </w:r>
      <w:r w:rsidRPr="00110935">
        <w:rPr>
          <w:rFonts w:ascii="Times New Roman" w:hAnsi="Times New Roman" w:cs="Times New Roman"/>
          <w:sz w:val="24"/>
          <w:szCs w:val="24"/>
        </w:rPr>
        <w:t xml:space="preserve"> % dydžio delspinigius už kiekvieną pavėluotą dieną nuo ne</w:t>
      </w:r>
      <w:r w:rsidR="006D7502" w:rsidRPr="00110935">
        <w:rPr>
          <w:rFonts w:ascii="Times New Roman" w:hAnsi="Times New Roman" w:cs="Times New Roman"/>
          <w:sz w:val="24"/>
          <w:szCs w:val="24"/>
        </w:rPr>
        <w:t>atliktų</w:t>
      </w:r>
      <w:r w:rsidRPr="00110935">
        <w:rPr>
          <w:rFonts w:ascii="Times New Roman" w:hAnsi="Times New Roman" w:cs="Times New Roman"/>
          <w:sz w:val="24"/>
          <w:szCs w:val="24"/>
        </w:rPr>
        <w:t xml:space="preserve"> užsakyme nurodytų </w:t>
      </w:r>
      <w:r w:rsidR="00AC2F4D" w:rsidRPr="00110935">
        <w:rPr>
          <w:rFonts w:ascii="Times New Roman" w:hAnsi="Times New Roman" w:cs="Times New Roman"/>
          <w:sz w:val="24"/>
          <w:szCs w:val="24"/>
        </w:rPr>
        <w:t>d</w:t>
      </w:r>
      <w:r w:rsidR="006D7502" w:rsidRPr="00110935">
        <w:rPr>
          <w:rFonts w:ascii="Times New Roman" w:hAnsi="Times New Roman" w:cs="Times New Roman"/>
          <w:sz w:val="24"/>
          <w:szCs w:val="24"/>
        </w:rPr>
        <w:t xml:space="preserve">arbų </w:t>
      </w:r>
      <w:r w:rsidRPr="00110935">
        <w:rPr>
          <w:rFonts w:ascii="Times New Roman" w:hAnsi="Times New Roman" w:cs="Times New Roman"/>
          <w:sz w:val="24"/>
          <w:szCs w:val="24"/>
        </w:rPr>
        <w:t>vertės.</w:t>
      </w:r>
      <w:r w:rsidRPr="001F094E">
        <w:rPr>
          <w:rFonts w:ascii="Times New Roman" w:hAnsi="Times New Roman" w:cs="Times New Roman"/>
          <w:sz w:val="24"/>
          <w:szCs w:val="24"/>
        </w:rPr>
        <w:t xml:space="preserve"> </w:t>
      </w:r>
      <w:r w:rsidR="006D7502">
        <w:rPr>
          <w:rFonts w:ascii="Times New Roman" w:hAnsi="Times New Roman" w:cs="Times New Roman"/>
          <w:sz w:val="24"/>
          <w:szCs w:val="24"/>
        </w:rPr>
        <w:t>Užsakovas</w:t>
      </w:r>
      <w:r w:rsidRPr="001F094E">
        <w:rPr>
          <w:rFonts w:ascii="Times New Roman" w:hAnsi="Times New Roman" w:cs="Times New Roman"/>
          <w:sz w:val="24"/>
          <w:szCs w:val="24"/>
        </w:rPr>
        <w:t xml:space="preserve">, nustatęs, kad </w:t>
      </w:r>
      <w:r w:rsidR="006D7502">
        <w:rPr>
          <w:rFonts w:ascii="Times New Roman" w:hAnsi="Times New Roman" w:cs="Times New Roman"/>
          <w:sz w:val="24"/>
          <w:szCs w:val="24"/>
        </w:rPr>
        <w:t>darbai</w:t>
      </w:r>
      <w:r w:rsidRPr="001F094E">
        <w:rPr>
          <w:rFonts w:ascii="Times New Roman" w:hAnsi="Times New Roman" w:cs="Times New Roman"/>
          <w:sz w:val="24"/>
          <w:szCs w:val="24"/>
        </w:rPr>
        <w:t xml:space="preserve"> atlikt</w:t>
      </w:r>
      <w:r w:rsidR="006D7502">
        <w:rPr>
          <w:rFonts w:ascii="Times New Roman" w:hAnsi="Times New Roman" w:cs="Times New Roman"/>
          <w:sz w:val="24"/>
          <w:szCs w:val="24"/>
        </w:rPr>
        <w:t>i</w:t>
      </w:r>
      <w:r w:rsidRPr="001F094E">
        <w:rPr>
          <w:rFonts w:ascii="Times New Roman" w:hAnsi="Times New Roman" w:cs="Times New Roman"/>
          <w:sz w:val="24"/>
          <w:szCs w:val="24"/>
        </w:rPr>
        <w:t xml:space="preserve"> pavėluotai, turi teisę delspinigius išskaičiuoti iš mokėtinų sumų.</w:t>
      </w:r>
    </w:p>
    <w:p w14:paraId="67098487" w14:textId="280D7C0B" w:rsidR="001F094E" w:rsidRPr="001F094E" w:rsidRDefault="001F094E" w:rsidP="001F094E">
      <w:pPr>
        <w:spacing w:after="0" w:line="240" w:lineRule="auto"/>
        <w:ind w:firstLine="540"/>
        <w:jc w:val="both"/>
        <w:rPr>
          <w:rFonts w:ascii="Times New Roman" w:hAnsi="Times New Roman" w:cs="Times New Roman"/>
          <w:sz w:val="24"/>
          <w:szCs w:val="24"/>
        </w:rPr>
      </w:pPr>
      <w:r w:rsidRPr="001F094E">
        <w:rPr>
          <w:rFonts w:ascii="Times New Roman" w:hAnsi="Times New Roman" w:cs="Times New Roman"/>
          <w:sz w:val="24"/>
          <w:szCs w:val="24"/>
        </w:rPr>
        <w:t xml:space="preserve">7.2.5. </w:t>
      </w:r>
      <w:r w:rsidR="006D7502">
        <w:rPr>
          <w:rFonts w:ascii="Times New Roman" w:hAnsi="Times New Roman" w:cs="Times New Roman"/>
          <w:sz w:val="24"/>
          <w:szCs w:val="24"/>
        </w:rPr>
        <w:t>Užsakovo</w:t>
      </w:r>
      <w:r w:rsidRPr="001F094E">
        <w:rPr>
          <w:rFonts w:ascii="Times New Roman" w:hAnsi="Times New Roman" w:cs="Times New Roman"/>
          <w:sz w:val="24"/>
          <w:szCs w:val="24"/>
        </w:rPr>
        <w:t xml:space="preserve"> nurodytu laiku nepašalinęs </w:t>
      </w:r>
      <w:r w:rsidR="006D7502">
        <w:rPr>
          <w:rFonts w:ascii="Times New Roman" w:hAnsi="Times New Roman" w:cs="Times New Roman"/>
          <w:sz w:val="24"/>
          <w:szCs w:val="24"/>
        </w:rPr>
        <w:t xml:space="preserve">darbų atlikimo </w:t>
      </w:r>
      <w:r w:rsidRPr="001F094E">
        <w:rPr>
          <w:rFonts w:ascii="Times New Roman" w:hAnsi="Times New Roman" w:cs="Times New Roman"/>
          <w:sz w:val="24"/>
          <w:szCs w:val="24"/>
        </w:rPr>
        <w:t xml:space="preserve">trūkumų, </w:t>
      </w:r>
      <w:r w:rsidR="006D7502">
        <w:rPr>
          <w:rFonts w:ascii="Times New Roman" w:hAnsi="Times New Roman" w:cs="Times New Roman"/>
          <w:sz w:val="24"/>
          <w:szCs w:val="24"/>
        </w:rPr>
        <w:t>Vykdytojas</w:t>
      </w:r>
      <w:r w:rsidRPr="001F094E">
        <w:rPr>
          <w:rFonts w:ascii="Times New Roman" w:hAnsi="Times New Roman" w:cs="Times New Roman"/>
          <w:sz w:val="24"/>
          <w:szCs w:val="24"/>
        </w:rPr>
        <w:t xml:space="preserve"> atlygina </w:t>
      </w:r>
      <w:r w:rsidR="006D7502">
        <w:rPr>
          <w:rFonts w:ascii="Times New Roman" w:hAnsi="Times New Roman" w:cs="Times New Roman"/>
          <w:sz w:val="24"/>
          <w:szCs w:val="24"/>
        </w:rPr>
        <w:t>Užsakovui</w:t>
      </w:r>
      <w:r w:rsidRPr="001F094E">
        <w:rPr>
          <w:rFonts w:ascii="Times New Roman" w:hAnsi="Times New Roman" w:cs="Times New Roman"/>
          <w:sz w:val="24"/>
          <w:szCs w:val="24"/>
        </w:rPr>
        <w:t xml:space="preserve"> tiesiogines pagrįstas išlaidas, susijusias su trūkumų šalinimu.</w:t>
      </w:r>
    </w:p>
    <w:p w14:paraId="732E2401" w14:textId="3E2C5026" w:rsidR="001F094E" w:rsidRPr="001F094E" w:rsidRDefault="001F094E" w:rsidP="001F094E">
      <w:pPr>
        <w:spacing w:after="0" w:line="240" w:lineRule="auto"/>
        <w:jc w:val="both"/>
        <w:rPr>
          <w:rFonts w:ascii="Times New Roman" w:hAnsi="Times New Roman" w:cs="Times New Roman"/>
          <w:sz w:val="24"/>
          <w:szCs w:val="24"/>
        </w:rPr>
      </w:pPr>
      <w:r w:rsidRPr="001F094E">
        <w:rPr>
          <w:rFonts w:ascii="Times New Roman" w:hAnsi="Times New Roman" w:cs="Times New Roman"/>
          <w:sz w:val="24"/>
          <w:szCs w:val="24"/>
        </w:rPr>
        <w:t xml:space="preserve">        7.2.6. Neatlikus apmokėjimo Sutarties 6.3 p. nustatytais terminais, </w:t>
      </w:r>
      <w:r w:rsidR="006D7502">
        <w:rPr>
          <w:rFonts w:ascii="Times New Roman" w:hAnsi="Times New Roman" w:cs="Times New Roman"/>
          <w:sz w:val="24"/>
          <w:szCs w:val="24"/>
        </w:rPr>
        <w:t>Vykdytojo</w:t>
      </w:r>
      <w:r w:rsidRPr="001F094E">
        <w:rPr>
          <w:rFonts w:ascii="Times New Roman" w:hAnsi="Times New Roman" w:cs="Times New Roman"/>
          <w:sz w:val="24"/>
          <w:szCs w:val="24"/>
        </w:rPr>
        <w:t xml:space="preserve"> pareikalavimu </w:t>
      </w:r>
      <w:r w:rsidR="006D7502">
        <w:rPr>
          <w:rFonts w:ascii="Times New Roman" w:hAnsi="Times New Roman" w:cs="Times New Roman"/>
          <w:sz w:val="24"/>
          <w:szCs w:val="24"/>
        </w:rPr>
        <w:t>Užsakovas</w:t>
      </w:r>
      <w:r w:rsidRPr="001F094E">
        <w:rPr>
          <w:rFonts w:ascii="Times New Roman" w:hAnsi="Times New Roman" w:cs="Times New Roman"/>
          <w:sz w:val="24"/>
          <w:szCs w:val="24"/>
        </w:rPr>
        <w:t xml:space="preserve"> privalo sumokėti </w:t>
      </w:r>
      <w:r w:rsidR="006D7502">
        <w:rPr>
          <w:rFonts w:ascii="Times New Roman" w:hAnsi="Times New Roman" w:cs="Times New Roman"/>
          <w:sz w:val="24"/>
          <w:szCs w:val="24"/>
        </w:rPr>
        <w:t>Vykdytojui</w:t>
      </w:r>
      <w:r w:rsidRPr="001F094E">
        <w:rPr>
          <w:rFonts w:ascii="Times New Roman" w:hAnsi="Times New Roman" w:cs="Times New Roman"/>
          <w:sz w:val="24"/>
          <w:szCs w:val="24"/>
        </w:rPr>
        <w:t xml:space="preserve"> už kiekvieną uždelstą dieną –</w:t>
      </w:r>
      <w:r w:rsidRPr="001F094E">
        <w:rPr>
          <w:rFonts w:ascii="Times New Roman" w:hAnsi="Times New Roman" w:cs="Times New Roman"/>
          <w:i/>
          <w:iCs/>
          <w:sz w:val="24"/>
          <w:szCs w:val="24"/>
        </w:rPr>
        <w:t xml:space="preserve"> </w:t>
      </w:r>
      <w:r w:rsidRPr="001F094E">
        <w:rPr>
          <w:rFonts w:ascii="Times New Roman" w:hAnsi="Times New Roman" w:cs="Times New Roman"/>
          <w:iCs/>
          <w:sz w:val="24"/>
          <w:szCs w:val="24"/>
        </w:rPr>
        <w:t>0,02</w:t>
      </w:r>
      <w:r w:rsidRPr="001F094E">
        <w:rPr>
          <w:rFonts w:ascii="Times New Roman" w:hAnsi="Times New Roman" w:cs="Times New Roman"/>
          <w:sz w:val="24"/>
          <w:szCs w:val="24"/>
        </w:rPr>
        <w:t xml:space="preserve">% </w:t>
      </w:r>
      <w:r w:rsidRPr="001F094E">
        <w:rPr>
          <w:rFonts w:ascii="Times New Roman" w:hAnsi="Times New Roman" w:cs="Times New Roman"/>
          <w:i/>
          <w:sz w:val="24"/>
          <w:szCs w:val="24"/>
        </w:rPr>
        <w:t>(dvi šimtąsias procento)</w:t>
      </w:r>
      <w:r w:rsidRPr="001F094E">
        <w:rPr>
          <w:rFonts w:ascii="Times New Roman" w:hAnsi="Times New Roman" w:cs="Times New Roman"/>
          <w:sz w:val="24"/>
          <w:szCs w:val="24"/>
        </w:rPr>
        <w:t xml:space="preserve"> delspinigių nuo laiku neapmokėtos sumos.</w:t>
      </w:r>
    </w:p>
    <w:p w14:paraId="4C2828F5" w14:textId="77777777" w:rsidR="001F094E" w:rsidRDefault="001F094E" w:rsidP="001F094E">
      <w:pPr>
        <w:ind w:firstLine="540"/>
        <w:jc w:val="both"/>
        <w:rPr>
          <w:strike/>
        </w:rPr>
      </w:pPr>
    </w:p>
    <w:p w14:paraId="252C1E24" w14:textId="154E2C24" w:rsidR="001F094E" w:rsidRDefault="001F094E" w:rsidP="001F094E">
      <w:pPr>
        <w:spacing w:after="0" w:line="240" w:lineRule="auto"/>
        <w:ind w:left="540"/>
        <w:jc w:val="center"/>
        <w:rPr>
          <w:rFonts w:ascii="Times New Roman" w:hAnsi="Times New Roman" w:cs="Times New Roman"/>
          <w:b/>
          <w:sz w:val="24"/>
          <w:szCs w:val="24"/>
        </w:rPr>
      </w:pPr>
      <w:r w:rsidRPr="001F094E">
        <w:rPr>
          <w:rFonts w:ascii="Times New Roman" w:hAnsi="Times New Roman" w:cs="Times New Roman"/>
          <w:b/>
          <w:sz w:val="24"/>
          <w:szCs w:val="24"/>
        </w:rPr>
        <w:t>8. SUTARTIES PAKEITIMAI</w:t>
      </w:r>
    </w:p>
    <w:p w14:paraId="408AAC65" w14:textId="77777777" w:rsidR="001F094E" w:rsidRPr="00D87D46" w:rsidRDefault="001F094E" w:rsidP="001F094E">
      <w:pPr>
        <w:ind w:firstLine="540"/>
        <w:jc w:val="both"/>
        <w:rPr>
          <w:highlight w:val="yellow"/>
        </w:rPr>
      </w:pPr>
    </w:p>
    <w:p w14:paraId="23047E4D" w14:textId="77777777" w:rsidR="001F094E" w:rsidRPr="001F094E" w:rsidRDefault="001F094E" w:rsidP="001F094E">
      <w:pPr>
        <w:spacing w:after="0" w:line="240" w:lineRule="auto"/>
        <w:ind w:firstLine="539"/>
        <w:jc w:val="both"/>
        <w:rPr>
          <w:rFonts w:ascii="Times New Roman" w:eastAsia="Times New Roman" w:hAnsi="Times New Roman" w:cs="Times New Roman"/>
          <w:color w:val="000000"/>
          <w:sz w:val="24"/>
          <w:szCs w:val="24"/>
        </w:rPr>
      </w:pPr>
      <w:r w:rsidRPr="001F094E">
        <w:rPr>
          <w:rFonts w:ascii="Times New Roman" w:hAnsi="Times New Roman" w:cs="Times New Roman"/>
          <w:sz w:val="24"/>
          <w:szCs w:val="24"/>
        </w:rPr>
        <w:t xml:space="preserve">8.1. </w:t>
      </w:r>
      <w:r w:rsidRPr="001F094E">
        <w:rPr>
          <w:rFonts w:ascii="Times New Roman" w:eastAsia="Times New Roman" w:hAnsi="Times New Roman" w:cs="Times New Roman"/>
          <w:color w:val="000000"/>
          <w:sz w:val="24"/>
          <w:szCs w:val="24"/>
        </w:rPr>
        <w:t xml:space="preserve">Sutartis sutarties galiojimo laikotarpiu gali būti keičiama vadovaujantis Viešųjų pirkimų įstatymo 89 straipsniu. </w:t>
      </w:r>
    </w:p>
    <w:p w14:paraId="7E6E211E" w14:textId="69113E1A"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hAnsi="Times New Roman" w:cs="Times New Roman"/>
          <w:sz w:val="24"/>
          <w:szCs w:val="24"/>
        </w:rPr>
        <w:t xml:space="preserve">8.2. </w:t>
      </w:r>
      <w:r w:rsidRPr="001F094E">
        <w:rPr>
          <w:rFonts w:ascii="Times New Roman" w:eastAsia="Times New Roman" w:hAnsi="Times New Roman" w:cs="Times New Roman"/>
          <w:sz w:val="24"/>
          <w:szCs w:val="24"/>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w:t>
      </w:r>
      <w:r w:rsidR="006D7502">
        <w:rPr>
          <w:rFonts w:ascii="Times New Roman" w:hAnsi="Times New Roman" w:cs="Times New Roman"/>
          <w:sz w:val="24"/>
          <w:szCs w:val="24"/>
        </w:rPr>
        <w:t>Užsakovas</w:t>
      </w:r>
      <w:r w:rsidRPr="001F094E">
        <w:rPr>
          <w:rFonts w:ascii="Times New Roman" w:eastAsia="Times New Roman" w:hAnsi="Times New Roman" w:cs="Times New Roman"/>
          <w:sz w:val="24"/>
          <w:szCs w:val="24"/>
        </w:rPr>
        <w:t>. Šalims tarpusavyje susitarus dėl Sutarties sąlygų keitimo, šie keitimai įforminami susitarimu, kuris yra Sutarties neatskiriama dalis.</w:t>
      </w:r>
    </w:p>
    <w:p w14:paraId="61F9713C" w14:textId="77777777"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8.3. Jei kuri nors Sutarties Šalis nevykdo arba netinkamai vykdo savo įsipareigojimus pagal Sutartį, ji pažeidžia Sutartį.</w:t>
      </w:r>
    </w:p>
    <w:p w14:paraId="3979F605" w14:textId="77777777"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8.4. Vienai Sutarties Šaliai pažeidus Sutartį, nukentėjusioji Šalis turi teisę:</w:t>
      </w:r>
    </w:p>
    <w:p w14:paraId="16DFF4E3" w14:textId="77777777"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8.4.1. reikalauti kitos Šalies vykdyti sutartinius įsipareigojimus;</w:t>
      </w:r>
    </w:p>
    <w:p w14:paraId="28C25E7D" w14:textId="77777777"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8.4.2. reikalauti atlyginti nuostolius;</w:t>
      </w:r>
    </w:p>
    <w:p w14:paraId="43AFB9D3" w14:textId="77777777"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8.4.3. reikalauti sumokėti Sutartyje nustatytus delspinigius;</w:t>
      </w:r>
    </w:p>
    <w:p w14:paraId="4778BA61" w14:textId="77777777"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8.4.4. nutraukti Sutartį;</w:t>
      </w:r>
    </w:p>
    <w:p w14:paraId="7D92F633" w14:textId="77777777"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8.4.5. taikyti kitus Lietuvos Respublikos teisės aktų nustatytus teisių gynimo būdus.</w:t>
      </w:r>
    </w:p>
    <w:p w14:paraId="09FBF000" w14:textId="5BC52A49"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 xml:space="preserve">8.5. Esant svarbioms aplinkybėms, </w:t>
      </w:r>
      <w:r w:rsidR="006D7502">
        <w:rPr>
          <w:rFonts w:ascii="Times New Roman" w:hAnsi="Times New Roman" w:cs="Times New Roman"/>
          <w:sz w:val="24"/>
          <w:szCs w:val="24"/>
        </w:rPr>
        <w:t>Užsakovas</w:t>
      </w:r>
      <w:r w:rsidRPr="001F094E">
        <w:rPr>
          <w:rFonts w:ascii="Times New Roman" w:eastAsia="Times New Roman" w:hAnsi="Times New Roman" w:cs="Times New Roman"/>
          <w:sz w:val="24"/>
          <w:szCs w:val="24"/>
        </w:rPr>
        <w:t xml:space="preserve"> turi teisę sustabdyti </w:t>
      </w:r>
      <w:r w:rsidR="006D7502">
        <w:rPr>
          <w:rFonts w:ascii="Times New Roman" w:eastAsia="Times New Roman" w:hAnsi="Times New Roman" w:cs="Times New Roman"/>
          <w:sz w:val="24"/>
          <w:szCs w:val="24"/>
        </w:rPr>
        <w:t>Darbų</w:t>
      </w:r>
      <w:r w:rsidRPr="001F094E">
        <w:rPr>
          <w:rFonts w:ascii="Times New Roman" w:eastAsia="Times New Roman" w:hAnsi="Times New Roman" w:cs="Times New Roman"/>
          <w:sz w:val="24"/>
          <w:szCs w:val="24"/>
        </w:rPr>
        <w:t xml:space="preserve"> ar kurios nors jų dalies teikimą.</w:t>
      </w:r>
    </w:p>
    <w:p w14:paraId="2132F204" w14:textId="66740927"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 xml:space="preserve">8.6. Jei </w:t>
      </w:r>
      <w:r w:rsidR="006D7502">
        <w:rPr>
          <w:rFonts w:ascii="Times New Roman" w:eastAsia="Times New Roman" w:hAnsi="Times New Roman" w:cs="Times New Roman"/>
          <w:sz w:val="24"/>
          <w:szCs w:val="24"/>
        </w:rPr>
        <w:t>Darbų atlikimas</w:t>
      </w:r>
      <w:r w:rsidRPr="001F094E">
        <w:rPr>
          <w:rFonts w:ascii="Times New Roman" w:eastAsia="Times New Roman" w:hAnsi="Times New Roman" w:cs="Times New Roman"/>
          <w:sz w:val="24"/>
          <w:szCs w:val="24"/>
        </w:rPr>
        <w:t xml:space="preserve"> stabdomas daugiau nei 90 (devyniasdešimt) kalendorinių dienų, ir stabdoma ne dėl </w:t>
      </w:r>
      <w:r w:rsidR="006D7502">
        <w:rPr>
          <w:rFonts w:ascii="Times New Roman" w:hAnsi="Times New Roman" w:cs="Times New Roman"/>
          <w:sz w:val="24"/>
          <w:szCs w:val="24"/>
        </w:rPr>
        <w:t>Vykdytojo</w:t>
      </w:r>
      <w:r w:rsidRPr="001F094E">
        <w:rPr>
          <w:rFonts w:ascii="Times New Roman" w:eastAsia="Times New Roman" w:hAnsi="Times New Roman" w:cs="Times New Roman"/>
          <w:sz w:val="24"/>
          <w:szCs w:val="24"/>
        </w:rPr>
        <w:t xml:space="preserve"> kaltės, </w:t>
      </w:r>
      <w:r w:rsidR="006D7502">
        <w:rPr>
          <w:rFonts w:ascii="Times New Roman" w:hAnsi="Times New Roman" w:cs="Times New Roman"/>
          <w:sz w:val="24"/>
          <w:szCs w:val="24"/>
        </w:rPr>
        <w:t>Vykdytojas</w:t>
      </w:r>
      <w:r w:rsidRPr="001F094E">
        <w:rPr>
          <w:rFonts w:ascii="Times New Roman" w:eastAsia="Times New Roman" w:hAnsi="Times New Roman" w:cs="Times New Roman"/>
          <w:sz w:val="24"/>
          <w:szCs w:val="24"/>
        </w:rPr>
        <w:t xml:space="preserve"> gali rašytiniu pranešimu </w:t>
      </w:r>
      <w:r w:rsidR="006D7502">
        <w:rPr>
          <w:rFonts w:ascii="Times New Roman" w:hAnsi="Times New Roman" w:cs="Times New Roman"/>
          <w:sz w:val="24"/>
          <w:szCs w:val="24"/>
        </w:rPr>
        <w:t>Užsakovui</w:t>
      </w:r>
      <w:r w:rsidRPr="001F094E">
        <w:rPr>
          <w:rFonts w:ascii="Times New Roman" w:eastAsia="Times New Roman" w:hAnsi="Times New Roman" w:cs="Times New Roman"/>
          <w:sz w:val="24"/>
          <w:szCs w:val="24"/>
        </w:rPr>
        <w:t xml:space="preserve"> pareikalauti atnaujinti </w:t>
      </w:r>
      <w:r w:rsidR="006D7502">
        <w:rPr>
          <w:rFonts w:ascii="Times New Roman" w:eastAsia="Times New Roman" w:hAnsi="Times New Roman" w:cs="Times New Roman"/>
          <w:sz w:val="24"/>
          <w:szCs w:val="24"/>
        </w:rPr>
        <w:t>Darb</w:t>
      </w:r>
      <w:r w:rsidRPr="001F094E">
        <w:rPr>
          <w:rFonts w:ascii="Times New Roman" w:eastAsia="Times New Roman" w:hAnsi="Times New Roman" w:cs="Times New Roman"/>
          <w:sz w:val="24"/>
          <w:szCs w:val="24"/>
        </w:rPr>
        <w:t>ų teikimą per 30 (trisdešimt) kalendorinių dienų arba nutraukti Sutartį.</w:t>
      </w:r>
    </w:p>
    <w:p w14:paraId="3A7B37E7" w14:textId="2B887A65"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 xml:space="preserve">8.7. Kai dėl esminių klaidų ar pažeidimų Sutartis tampa negaliojančia, </w:t>
      </w:r>
      <w:r w:rsidR="006D7502">
        <w:rPr>
          <w:rFonts w:ascii="Times New Roman" w:hAnsi="Times New Roman" w:cs="Times New Roman"/>
          <w:sz w:val="24"/>
          <w:szCs w:val="24"/>
        </w:rPr>
        <w:t>Užsakovas</w:t>
      </w:r>
      <w:r w:rsidRPr="001F094E">
        <w:rPr>
          <w:rFonts w:ascii="Times New Roman" w:eastAsia="Times New Roman" w:hAnsi="Times New Roman" w:cs="Times New Roman"/>
          <w:sz w:val="24"/>
          <w:szCs w:val="24"/>
        </w:rPr>
        <w:t xml:space="preserve"> stabdo Sutarties vykdymą. Jei minėtos klaidos ar pažeidimai vyksta dėl </w:t>
      </w:r>
      <w:r w:rsidR="006D7502">
        <w:rPr>
          <w:rFonts w:ascii="Times New Roman" w:hAnsi="Times New Roman" w:cs="Times New Roman"/>
          <w:sz w:val="24"/>
          <w:szCs w:val="24"/>
        </w:rPr>
        <w:t>Vykdytojo</w:t>
      </w:r>
      <w:r w:rsidRPr="001F094E">
        <w:rPr>
          <w:rFonts w:ascii="Times New Roman" w:eastAsia="Times New Roman" w:hAnsi="Times New Roman" w:cs="Times New Roman"/>
          <w:sz w:val="24"/>
          <w:szCs w:val="24"/>
        </w:rPr>
        <w:t xml:space="preserve"> kaltės, </w:t>
      </w:r>
      <w:r w:rsidR="00473A24">
        <w:rPr>
          <w:rFonts w:ascii="Times New Roman" w:hAnsi="Times New Roman" w:cs="Times New Roman"/>
          <w:sz w:val="24"/>
          <w:szCs w:val="24"/>
        </w:rPr>
        <w:t>Užsakovas</w:t>
      </w:r>
      <w:r w:rsidRPr="001F094E">
        <w:rPr>
          <w:rFonts w:ascii="Times New Roman" w:eastAsia="Times New Roman" w:hAnsi="Times New Roman" w:cs="Times New Roman"/>
          <w:sz w:val="24"/>
          <w:szCs w:val="24"/>
        </w:rPr>
        <w:t xml:space="preserve">, atsižvelgdamas į klaidos ar pažeidimo mastą, gali nevykdyti savo įsipareigojimo mokėti </w:t>
      </w:r>
      <w:r w:rsidR="00473A24">
        <w:rPr>
          <w:rFonts w:ascii="Times New Roman" w:hAnsi="Times New Roman" w:cs="Times New Roman"/>
          <w:sz w:val="24"/>
          <w:szCs w:val="24"/>
        </w:rPr>
        <w:t>Vykdytojui</w:t>
      </w:r>
      <w:r w:rsidRPr="001F094E">
        <w:rPr>
          <w:rFonts w:ascii="Times New Roman" w:eastAsia="Times New Roman" w:hAnsi="Times New Roman" w:cs="Times New Roman"/>
          <w:sz w:val="24"/>
          <w:szCs w:val="24"/>
        </w:rPr>
        <w:t xml:space="preserve"> arba gali pareikalauti grąžinti jau sumokėtas sumas.</w:t>
      </w:r>
    </w:p>
    <w:p w14:paraId="241C7874" w14:textId="77777777" w:rsidR="001F094E" w:rsidRPr="001F094E" w:rsidRDefault="001F094E" w:rsidP="001F094E">
      <w:pPr>
        <w:spacing w:after="0" w:line="240" w:lineRule="auto"/>
        <w:ind w:firstLine="539"/>
        <w:jc w:val="both"/>
        <w:rPr>
          <w:rFonts w:ascii="Times New Roman" w:eastAsia="Times New Roman" w:hAnsi="Times New Roman" w:cs="Times New Roman"/>
          <w:sz w:val="24"/>
          <w:szCs w:val="24"/>
        </w:rPr>
      </w:pPr>
      <w:r w:rsidRPr="001F094E">
        <w:rPr>
          <w:rFonts w:ascii="Times New Roman" w:eastAsia="Times New Roman" w:hAnsi="Times New Roman" w:cs="Times New Roman"/>
          <w:sz w:val="24"/>
          <w:szCs w:val="24"/>
        </w:rPr>
        <w:t>8.8.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345C451" w14:textId="77777777"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t>8.9. Visi Sutarties pakeitimai įforminami atskiru rašytiniu Šalių sutarimu.</w:t>
      </w:r>
    </w:p>
    <w:p w14:paraId="568950E2" w14:textId="4C138A4B"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t xml:space="preserve">8.10. </w:t>
      </w:r>
      <w:r w:rsidR="00473A24">
        <w:rPr>
          <w:rFonts w:ascii="Times New Roman" w:hAnsi="Times New Roman" w:cs="Times New Roman"/>
          <w:sz w:val="24"/>
          <w:szCs w:val="24"/>
        </w:rPr>
        <w:t>Vykdytojas</w:t>
      </w:r>
      <w:r w:rsidRPr="001F094E">
        <w:rPr>
          <w:rFonts w:ascii="Times New Roman" w:hAnsi="Times New Roman" w:cs="Times New Roman"/>
          <w:sz w:val="24"/>
          <w:szCs w:val="24"/>
        </w:rPr>
        <w:t xml:space="preserve"> turi teisę vienašališkai nutraukti Sutartį tik dėl svarbių priežasčių. Tokiu atveju </w:t>
      </w:r>
      <w:r w:rsidR="00473A24">
        <w:rPr>
          <w:rFonts w:ascii="Times New Roman" w:hAnsi="Times New Roman" w:cs="Times New Roman"/>
          <w:sz w:val="24"/>
          <w:szCs w:val="24"/>
        </w:rPr>
        <w:t>Vykdytojas</w:t>
      </w:r>
      <w:r w:rsidRPr="001F094E">
        <w:rPr>
          <w:rFonts w:ascii="Times New Roman" w:hAnsi="Times New Roman" w:cs="Times New Roman"/>
          <w:sz w:val="24"/>
          <w:szCs w:val="24"/>
        </w:rPr>
        <w:t xml:space="preserve"> privalo visiškai atlyginti </w:t>
      </w:r>
      <w:r w:rsidR="00473A24">
        <w:rPr>
          <w:rFonts w:ascii="Times New Roman" w:hAnsi="Times New Roman" w:cs="Times New Roman"/>
          <w:sz w:val="24"/>
          <w:szCs w:val="24"/>
        </w:rPr>
        <w:t>Užsakovo</w:t>
      </w:r>
      <w:r w:rsidRPr="001F094E">
        <w:rPr>
          <w:rFonts w:ascii="Times New Roman" w:hAnsi="Times New Roman" w:cs="Times New Roman"/>
          <w:sz w:val="24"/>
          <w:szCs w:val="24"/>
        </w:rPr>
        <w:t xml:space="preserve"> patirtus nuostolius. Apie tokį Sutarties nutraukimą </w:t>
      </w:r>
      <w:r w:rsidR="00473A24">
        <w:rPr>
          <w:rFonts w:ascii="Times New Roman" w:hAnsi="Times New Roman" w:cs="Times New Roman"/>
          <w:sz w:val="24"/>
          <w:szCs w:val="24"/>
        </w:rPr>
        <w:t>Vykdytojas</w:t>
      </w:r>
      <w:r w:rsidRPr="001F094E">
        <w:rPr>
          <w:rFonts w:ascii="Times New Roman" w:hAnsi="Times New Roman" w:cs="Times New Roman"/>
          <w:sz w:val="24"/>
          <w:szCs w:val="24"/>
        </w:rPr>
        <w:t xml:space="preserve"> raštu praneša </w:t>
      </w:r>
      <w:r w:rsidR="00473A24">
        <w:rPr>
          <w:rFonts w:ascii="Times New Roman" w:hAnsi="Times New Roman" w:cs="Times New Roman"/>
          <w:sz w:val="24"/>
          <w:szCs w:val="24"/>
        </w:rPr>
        <w:t>Užsakovui</w:t>
      </w:r>
      <w:r w:rsidRPr="001F094E">
        <w:rPr>
          <w:rFonts w:ascii="Times New Roman" w:hAnsi="Times New Roman" w:cs="Times New Roman"/>
          <w:sz w:val="24"/>
          <w:szCs w:val="24"/>
        </w:rPr>
        <w:t xml:space="preserve"> prieš 60 (šešiasdešimt) kalendorinių dienų.</w:t>
      </w:r>
    </w:p>
    <w:p w14:paraId="6CF0D8DF" w14:textId="12C241CF"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lastRenderedPageBreak/>
        <w:t xml:space="preserve">8.11. </w:t>
      </w:r>
      <w:r w:rsidR="00473A24">
        <w:rPr>
          <w:rFonts w:ascii="Times New Roman" w:hAnsi="Times New Roman" w:cs="Times New Roman"/>
          <w:sz w:val="24"/>
          <w:szCs w:val="24"/>
        </w:rPr>
        <w:t>Užsakovas</w:t>
      </w:r>
      <w:r w:rsidRPr="001F094E">
        <w:rPr>
          <w:rFonts w:ascii="Times New Roman" w:hAnsi="Times New Roman" w:cs="Times New Roman"/>
          <w:sz w:val="24"/>
          <w:szCs w:val="24"/>
        </w:rPr>
        <w:t xml:space="preserve">, bet kada turi teisę vienašališkai nutraukti Sutartį, apie tokį Sutarties nutraukimą pranešdamas </w:t>
      </w:r>
      <w:r w:rsidR="00473A24">
        <w:rPr>
          <w:rFonts w:ascii="Times New Roman" w:hAnsi="Times New Roman" w:cs="Times New Roman"/>
          <w:sz w:val="24"/>
          <w:szCs w:val="24"/>
        </w:rPr>
        <w:t>Vykdytojui</w:t>
      </w:r>
      <w:r w:rsidRPr="001F094E">
        <w:rPr>
          <w:rFonts w:ascii="Times New Roman" w:hAnsi="Times New Roman" w:cs="Times New Roman"/>
          <w:sz w:val="24"/>
          <w:szCs w:val="24"/>
        </w:rPr>
        <w:t xml:space="preserve"> prieš 30 (trisdešimt) kalendorinių dienų.</w:t>
      </w:r>
    </w:p>
    <w:p w14:paraId="6EBCDCFE" w14:textId="090D8D17"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t xml:space="preserve">8.12. </w:t>
      </w:r>
      <w:r w:rsidR="00473A24">
        <w:rPr>
          <w:rFonts w:ascii="Times New Roman" w:hAnsi="Times New Roman" w:cs="Times New Roman"/>
          <w:sz w:val="24"/>
          <w:szCs w:val="24"/>
        </w:rPr>
        <w:t>Užsakovas</w:t>
      </w:r>
      <w:r w:rsidRPr="001F094E">
        <w:rPr>
          <w:rFonts w:ascii="Times New Roman" w:hAnsi="Times New Roman" w:cs="Times New Roman"/>
          <w:sz w:val="24"/>
          <w:szCs w:val="24"/>
        </w:rPr>
        <w:t xml:space="preserve"> po Sutarties nutraukimo turi kiek galima greičiau patvirtinti atliktų </w:t>
      </w:r>
      <w:r w:rsidR="00473A24">
        <w:rPr>
          <w:rFonts w:ascii="Times New Roman" w:hAnsi="Times New Roman" w:cs="Times New Roman"/>
          <w:sz w:val="24"/>
          <w:szCs w:val="24"/>
        </w:rPr>
        <w:t>Darbų</w:t>
      </w:r>
      <w:r w:rsidRPr="001F094E">
        <w:rPr>
          <w:rFonts w:ascii="Times New Roman" w:hAnsi="Times New Roman" w:cs="Times New Roman"/>
          <w:sz w:val="24"/>
          <w:szCs w:val="24"/>
        </w:rPr>
        <w:t xml:space="preserve"> vertę. Taip pat parengiama ataskaita apie Sutarties nutraukimo dieną esančią </w:t>
      </w:r>
      <w:r w:rsidR="00473A24">
        <w:rPr>
          <w:rFonts w:ascii="Times New Roman" w:hAnsi="Times New Roman" w:cs="Times New Roman"/>
          <w:sz w:val="24"/>
          <w:szCs w:val="24"/>
        </w:rPr>
        <w:t>Vykdytojo</w:t>
      </w:r>
      <w:r w:rsidRPr="001F094E">
        <w:rPr>
          <w:rFonts w:ascii="Times New Roman" w:hAnsi="Times New Roman" w:cs="Times New Roman"/>
          <w:sz w:val="24"/>
          <w:szCs w:val="24"/>
        </w:rPr>
        <w:t xml:space="preserve"> skolą </w:t>
      </w:r>
      <w:r w:rsidR="00473A24">
        <w:rPr>
          <w:rFonts w:ascii="Times New Roman" w:hAnsi="Times New Roman" w:cs="Times New Roman"/>
          <w:sz w:val="24"/>
          <w:szCs w:val="24"/>
        </w:rPr>
        <w:t>Užsakovui</w:t>
      </w:r>
      <w:r w:rsidRPr="001F094E">
        <w:rPr>
          <w:rFonts w:ascii="Times New Roman" w:hAnsi="Times New Roman" w:cs="Times New Roman"/>
          <w:sz w:val="24"/>
          <w:szCs w:val="24"/>
        </w:rPr>
        <w:t xml:space="preserve"> ir </w:t>
      </w:r>
      <w:r w:rsidR="00473A24">
        <w:rPr>
          <w:rFonts w:ascii="Times New Roman" w:hAnsi="Times New Roman" w:cs="Times New Roman"/>
          <w:sz w:val="24"/>
          <w:szCs w:val="24"/>
        </w:rPr>
        <w:t>Užsakovo</w:t>
      </w:r>
      <w:r w:rsidRPr="001F094E">
        <w:rPr>
          <w:rFonts w:ascii="Times New Roman" w:hAnsi="Times New Roman" w:cs="Times New Roman"/>
          <w:sz w:val="24"/>
          <w:szCs w:val="24"/>
        </w:rPr>
        <w:t xml:space="preserve"> skolą </w:t>
      </w:r>
      <w:r w:rsidR="00473A24">
        <w:rPr>
          <w:rFonts w:ascii="Times New Roman" w:hAnsi="Times New Roman" w:cs="Times New Roman"/>
          <w:sz w:val="24"/>
          <w:szCs w:val="24"/>
        </w:rPr>
        <w:t>Vykdytojui</w:t>
      </w:r>
      <w:r w:rsidRPr="001F094E">
        <w:rPr>
          <w:rFonts w:ascii="Times New Roman" w:hAnsi="Times New Roman" w:cs="Times New Roman"/>
          <w:sz w:val="24"/>
          <w:szCs w:val="24"/>
        </w:rPr>
        <w:t>.</w:t>
      </w:r>
    </w:p>
    <w:p w14:paraId="5E76F163" w14:textId="25805A59"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t xml:space="preserve">8.13. Jei Sutartis nutraukiama </w:t>
      </w:r>
      <w:r w:rsidR="00473A24">
        <w:rPr>
          <w:rFonts w:ascii="Times New Roman" w:hAnsi="Times New Roman" w:cs="Times New Roman"/>
          <w:sz w:val="24"/>
          <w:szCs w:val="24"/>
        </w:rPr>
        <w:t>Užsakovo</w:t>
      </w:r>
      <w:r w:rsidRPr="001F094E">
        <w:rPr>
          <w:rFonts w:ascii="Times New Roman" w:hAnsi="Times New Roman" w:cs="Times New Roman"/>
          <w:sz w:val="24"/>
          <w:szCs w:val="24"/>
        </w:rPr>
        <w:t xml:space="preserve"> iniciatyva dėl </w:t>
      </w:r>
      <w:r w:rsidR="00473A24">
        <w:rPr>
          <w:rFonts w:ascii="Times New Roman" w:hAnsi="Times New Roman" w:cs="Times New Roman"/>
          <w:sz w:val="24"/>
          <w:szCs w:val="24"/>
        </w:rPr>
        <w:t>Vykdytojo</w:t>
      </w:r>
      <w:r w:rsidRPr="001F094E">
        <w:rPr>
          <w:rFonts w:ascii="Times New Roman" w:hAnsi="Times New Roman" w:cs="Times New Roman"/>
          <w:sz w:val="24"/>
          <w:szCs w:val="24"/>
        </w:rPr>
        <w:t xml:space="preserve"> kaltės, </w:t>
      </w:r>
      <w:r w:rsidR="00473A24">
        <w:rPr>
          <w:rFonts w:ascii="Times New Roman" w:hAnsi="Times New Roman" w:cs="Times New Roman"/>
          <w:sz w:val="24"/>
          <w:szCs w:val="24"/>
        </w:rPr>
        <w:t>Užsakovo</w:t>
      </w:r>
      <w:r w:rsidRPr="001F094E">
        <w:rPr>
          <w:rFonts w:ascii="Times New Roman" w:hAnsi="Times New Roman" w:cs="Times New Roman"/>
          <w:sz w:val="24"/>
          <w:szCs w:val="24"/>
        </w:rPr>
        <w:t xml:space="preserve"> patirti nuostoliai ar išlaidos išieškomi išskaičiuojant juos iš </w:t>
      </w:r>
      <w:r w:rsidR="00473A24">
        <w:rPr>
          <w:rFonts w:ascii="Times New Roman" w:hAnsi="Times New Roman" w:cs="Times New Roman"/>
          <w:sz w:val="24"/>
          <w:szCs w:val="24"/>
        </w:rPr>
        <w:t>Vykdytojui</w:t>
      </w:r>
      <w:r w:rsidRPr="001F094E">
        <w:rPr>
          <w:rFonts w:ascii="Times New Roman" w:hAnsi="Times New Roman" w:cs="Times New Roman"/>
          <w:sz w:val="24"/>
          <w:szCs w:val="24"/>
        </w:rPr>
        <w:t xml:space="preserve"> mokėtinų sumų.</w:t>
      </w:r>
    </w:p>
    <w:p w14:paraId="14173936" w14:textId="3AA93AE7" w:rsidR="001F094E" w:rsidRPr="001F094E" w:rsidRDefault="001F094E" w:rsidP="001F094E">
      <w:pPr>
        <w:spacing w:after="0" w:line="240" w:lineRule="auto"/>
        <w:ind w:firstLine="539"/>
        <w:jc w:val="both"/>
        <w:rPr>
          <w:rFonts w:ascii="Times New Roman" w:hAnsi="Times New Roman" w:cs="Times New Roman"/>
          <w:sz w:val="24"/>
          <w:szCs w:val="24"/>
        </w:rPr>
      </w:pPr>
      <w:r w:rsidRPr="001F094E">
        <w:rPr>
          <w:rFonts w:ascii="Times New Roman" w:hAnsi="Times New Roman" w:cs="Times New Roman"/>
          <w:sz w:val="24"/>
          <w:szCs w:val="24"/>
        </w:rPr>
        <w:t xml:space="preserve">8.14. Sutartį nutraukus dėl </w:t>
      </w:r>
      <w:r w:rsidR="00473A24">
        <w:rPr>
          <w:rFonts w:ascii="Times New Roman" w:hAnsi="Times New Roman" w:cs="Times New Roman"/>
          <w:sz w:val="24"/>
          <w:szCs w:val="24"/>
        </w:rPr>
        <w:t>Vykdytojo</w:t>
      </w:r>
      <w:r w:rsidRPr="001F094E">
        <w:rPr>
          <w:rFonts w:ascii="Times New Roman" w:hAnsi="Times New Roman" w:cs="Times New Roman"/>
          <w:sz w:val="24"/>
          <w:szCs w:val="24"/>
        </w:rPr>
        <w:t xml:space="preserve"> kaltės, be jam priklausančio atlyginimo už atlikt</w:t>
      </w:r>
      <w:r w:rsidR="00473A24">
        <w:rPr>
          <w:rFonts w:ascii="Times New Roman" w:hAnsi="Times New Roman" w:cs="Times New Roman"/>
          <w:sz w:val="24"/>
          <w:szCs w:val="24"/>
        </w:rPr>
        <w:t>u</w:t>
      </w:r>
      <w:r w:rsidRPr="001F094E">
        <w:rPr>
          <w:rFonts w:ascii="Times New Roman" w:hAnsi="Times New Roman" w:cs="Times New Roman"/>
          <w:sz w:val="24"/>
          <w:szCs w:val="24"/>
        </w:rPr>
        <w:t xml:space="preserve">s </w:t>
      </w:r>
      <w:r w:rsidR="00473A24">
        <w:rPr>
          <w:rFonts w:ascii="Times New Roman" w:hAnsi="Times New Roman" w:cs="Times New Roman"/>
          <w:sz w:val="24"/>
          <w:szCs w:val="24"/>
        </w:rPr>
        <w:t>Darbus</w:t>
      </w:r>
      <w:r w:rsidRPr="001F094E">
        <w:rPr>
          <w:rFonts w:ascii="Times New Roman" w:hAnsi="Times New Roman" w:cs="Times New Roman"/>
          <w:sz w:val="24"/>
          <w:szCs w:val="24"/>
        </w:rPr>
        <w:t xml:space="preserve">, </w:t>
      </w:r>
      <w:r w:rsidR="00473A24">
        <w:rPr>
          <w:rFonts w:ascii="Times New Roman" w:hAnsi="Times New Roman" w:cs="Times New Roman"/>
          <w:sz w:val="24"/>
          <w:szCs w:val="24"/>
        </w:rPr>
        <w:t>Vykdytojas</w:t>
      </w:r>
      <w:r w:rsidRPr="001F094E">
        <w:rPr>
          <w:rFonts w:ascii="Times New Roman" w:hAnsi="Times New Roman" w:cs="Times New Roman"/>
          <w:sz w:val="24"/>
          <w:szCs w:val="24"/>
        </w:rPr>
        <w:t xml:space="preserve"> neturi teisės į kokių nors patirtų nuostolių ar žalos kompensaciją.</w:t>
      </w:r>
    </w:p>
    <w:p w14:paraId="6E915867" w14:textId="77777777" w:rsidR="001F094E" w:rsidRPr="001F094E" w:rsidRDefault="001F094E" w:rsidP="001F094E">
      <w:pPr>
        <w:spacing w:after="0" w:line="240" w:lineRule="auto"/>
        <w:ind w:left="540"/>
        <w:jc w:val="both"/>
        <w:rPr>
          <w:rFonts w:ascii="Times New Roman" w:hAnsi="Times New Roman" w:cs="Times New Roman"/>
          <w:b/>
          <w:sz w:val="24"/>
          <w:szCs w:val="24"/>
        </w:rPr>
      </w:pPr>
    </w:p>
    <w:p w14:paraId="637A45C7" w14:textId="3FC6B373" w:rsidR="001F094E" w:rsidRPr="001F094E" w:rsidRDefault="001F094E" w:rsidP="00BD1EDD">
      <w:pPr>
        <w:spacing w:after="0" w:line="240" w:lineRule="auto"/>
        <w:ind w:left="540"/>
        <w:jc w:val="center"/>
        <w:rPr>
          <w:rFonts w:ascii="Times New Roman" w:hAnsi="Times New Roman" w:cs="Times New Roman"/>
          <w:b/>
          <w:sz w:val="24"/>
          <w:szCs w:val="24"/>
        </w:rPr>
      </w:pPr>
      <w:r w:rsidRPr="001F094E">
        <w:rPr>
          <w:rFonts w:ascii="Times New Roman" w:hAnsi="Times New Roman" w:cs="Times New Roman"/>
          <w:b/>
          <w:sz w:val="24"/>
          <w:szCs w:val="24"/>
        </w:rPr>
        <w:t>9.  SUTARTIES GALIOJIMAS IR NUTRAUKIMAS</w:t>
      </w:r>
    </w:p>
    <w:p w14:paraId="4BB221F4" w14:textId="77777777" w:rsidR="00BD1EDD" w:rsidRPr="00D87D46" w:rsidRDefault="00BD1EDD" w:rsidP="00BD1EDD">
      <w:pPr>
        <w:jc w:val="both"/>
        <w:rPr>
          <w:highlight w:val="yellow"/>
        </w:rPr>
      </w:pPr>
    </w:p>
    <w:p w14:paraId="0BCD7B30" w14:textId="77777777" w:rsidR="00BD1EDD" w:rsidRPr="00BD1EDD" w:rsidRDefault="00BD1EDD" w:rsidP="00BD1EDD">
      <w:pPr>
        <w:spacing w:after="0" w:line="240" w:lineRule="auto"/>
        <w:ind w:firstLine="539"/>
        <w:jc w:val="both"/>
        <w:rPr>
          <w:rFonts w:ascii="Times New Roman" w:hAnsi="Times New Roman" w:cs="Times New Roman"/>
          <w:sz w:val="24"/>
          <w:szCs w:val="24"/>
          <w:highlight w:val="yellow"/>
        </w:rPr>
      </w:pPr>
      <w:r w:rsidRPr="00BD1EDD">
        <w:rPr>
          <w:rFonts w:ascii="Times New Roman" w:hAnsi="Times New Roman" w:cs="Times New Roman"/>
          <w:sz w:val="24"/>
          <w:szCs w:val="24"/>
        </w:rPr>
        <w:t>9.1. Sutartis įsigalioja Sutartį pasirašius abiem Sutarties Šalims.</w:t>
      </w:r>
    </w:p>
    <w:p w14:paraId="64FBA957" w14:textId="7D6AAB6A" w:rsidR="00BD1EDD" w:rsidRPr="00BD1EDD" w:rsidRDefault="00BD1EDD" w:rsidP="00BD1EDD">
      <w:pPr>
        <w:spacing w:after="0" w:line="240" w:lineRule="auto"/>
        <w:ind w:firstLine="539"/>
        <w:jc w:val="both"/>
        <w:rPr>
          <w:rFonts w:ascii="Times New Roman" w:hAnsi="Times New Roman" w:cs="Times New Roman"/>
          <w:sz w:val="24"/>
          <w:szCs w:val="24"/>
        </w:rPr>
      </w:pPr>
      <w:r w:rsidRPr="00BD1EDD">
        <w:rPr>
          <w:rFonts w:ascii="Times New Roman" w:hAnsi="Times New Roman" w:cs="Times New Roman"/>
          <w:sz w:val="24"/>
          <w:szCs w:val="24"/>
        </w:rPr>
        <w:t xml:space="preserve">9.2. Sutartis galioja iki galutinio sutartinių įsipareigojimų įvykdymo ir Šalių tarpusavio atsiskaitymo dienos arba iki bus nutraukta ši sutartis. Sutarties galiojimas baigiasi, kai </w:t>
      </w:r>
      <w:r w:rsidR="00473A24">
        <w:rPr>
          <w:rFonts w:ascii="Times New Roman" w:hAnsi="Times New Roman" w:cs="Times New Roman"/>
          <w:sz w:val="24"/>
          <w:szCs w:val="24"/>
        </w:rPr>
        <w:t>Vykdytojas</w:t>
      </w:r>
      <w:r w:rsidRPr="00BD1EDD">
        <w:rPr>
          <w:rFonts w:ascii="Times New Roman" w:hAnsi="Times New Roman" w:cs="Times New Roman"/>
          <w:sz w:val="24"/>
          <w:szCs w:val="24"/>
        </w:rPr>
        <w:t xml:space="preserve"> pagal šią Sutartį įvykdo savo įsipareigojimus </w:t>
      </w:r>
      <w:r w:rsidR="00473A24">
        <w:rPr>
          <w:rFonts w:ascii="Times New Roman" w:hAnsi="Times New Roman" w:cs="Times New Roman"/>
          <w:sz w:val="24"/>
          <w:szCs w:val="24"/>
        </w:rPr>
        <w:t>Užsakovui</w:t>
      </w:r>
      <w:r w:rsidRPr="00BD1EDD">
        <w:rPr>
          <w:rFonts w:ascii="Times New Roman" w:hAnsi="Times New Roman" w:cs="Times New Roman"/>
          <w:sz w:val="24"/>
          <w:szCs w:val="24"/>
        </w:rPr>
        <w:t xml:space="preserve">, jeigu ji yra tinkamai įvykdyta ir visiškai apmokėta už </w:t>
      </w:r>
      <w:r w:rsidR="00473A24">
        <w:rPr>
          <w:rFonts w:ascii="Times New Roman" w:hAnsi="Times New Roman" w:cs="Times New Roman"/>
          <w:sz w:val="24"/>
          <w:szCs w:val="24"/>
        </w:rPr>
        <w:t>atliktus Darbu</w:t>
      </w:r>
      <w:r w:rsidRPr="00BD1EDD">
        <w:rPr>
          <w:rFonts w:ascii="Times New Roman" w:hAnsi="Times New Roman" w:cs="Times New Roman"/>
          <w:sz w:val="24"/>
          <w:szCs w:val="24"/>
        </w:rPr>
        <w:t>s, kai ji nutraukiama Sutartyje nustatyta tvarka, taip pat esant atitinkamam teismo sprendimui.</w:t>
      </w:r>
    </w:p>
    <w:p w14:paraId="259C64B2" w14:textId="77777777" w:rsidR="00BD1EDD" w:rsidRPr="00BD1EDD" w:rsidRDefault="00BD1EDD" w:rsidP="00BD1EDD">
      <w:pPr>
        <w:spacing w:after="0" w:line="240" w:lineRule="auto"/>
        <w:ind w:firstLine="539"/>
        <w:jc w:val="both"/>
        <w:rPr>
          <w:rFonts w:ascii="Times New Roman" w:hAnsi="Times New Roman" w:cs="Times New Roman"/>
          <w:sz w:val="24"/>
          <w:szCs w:val="24"/>
        </w:rPr>
      </w:pPr>
      <w:r w:rsidRPr="00BD1EDD">
        <w:rPr>
          <w:rFonts w:ascii="Times New Roman" w:hAnsi="Times New Roman" w:cs="Times New Roman"/>
          <w:sz w:val="24"/>
          <w:szCs w:val="24"/>
        </w:rPr>
        <w:t>9.3. Jeigu kurios nors Sutarties sąlygos paskelbiamos negaliojančiomis, kitos Sutarties sąlygos lieka ir toliau galioti, jeigu jų negaliojimas nedaro kitos Sutarties dalies tolesnį vykdymą neįmanomą.</w:t>
      </w:r>
    </w:p>
    <w:p w14:paraId="7BCFBE54" w14:textId="62891E45" w:rsidR="00BD1EDD" w:rsidRPr="00BD1EDD" w:rsidRDefault="00BD1EDD" w:rsidP="00BD1EDD">
      <w:pPr>
        <w:spacing w:after="0" w:line="240" w:lineRule="auto"/>
        <w:ind w:firstLine="539"/>
        <w:jc w:val="both"/>
        <w:rPr>
          <w:rFonts w:ascii="Times New Roman" w:hAnsi="Times New Roman" w:cs="Times New Roman"/>
          <w:sz w:val="24"/>
          <w:szCs w:val="24"/>
        </w:rPr>
      </w:pPr>
      <w:r w:rsidRPr="00BD1EDD">
        <w:rPr>
          <w:rFonts w:ascii="Times New Roman" w:hAnsi="Times New Roman" w:cs="Times New Roman"/>
          <w:sz w:val="24"/>
          <w:szCs w:val="24"/>
        </w:rPr>
        <w:t xml:space="preserve">9.4. </w:t>
      </w:r>
      <w:r w:rsidR="00473A24">
        <w:rPr>
          <w:rFonts w:ascii="Times New Roman" w:hAnsi="Times New Roman" w:cs="Times New Roman"/>
          <w:sz w:val="24"/>
          <w:szCs w:val="24"/>
        </w:rPr>
        <w:t>Užsakovas</w:t>
      </w:r>
      <w:r w:rsidRPr="00BD1EDD">
        <w:rPr>
          <w:rFonts w:ascii="Times New Roman" w:hAnsi="Times New Roman" w:cs="Times New Roman"/>
          <w:sz w:val="24"/>
          <w:szCs w:val="24"/>
        </w:rPr>
        <w:t xml:space="preserve"> ir </w:t>
      </w:r>
      <w:r w:rsidR="00473A24">
        <w:rPr>
          <w:rFonts w:ascii="Times New Roman" w:hAnsi="Times New Roman" w:cs="Times New Roman"/>
          <w:sz w:val="24"/>
          <w:szCs w:val="24"/>
        </w:rPr>
        <w:t>Vykdytojas</w:t>
      </w:r>
      <w:r w:rsidRPr="00BD1EDD">
        <w:rPr>
          <w:rFonts w:ascii="Times New Roman" w:hAnsi="Times New Roman" w:cs="Times New Roman"/>
          <w:sz w:val="24"/>
          <w:szCs w:val="24"/>
        </w:rPr>
        <w:t xml:space="preserve"> turi teisę, įspėjęs kitą Šalį prieš protingą terminą, o šiam suėjus ir papildomai įspėjus prieš 10 (dešimt) kalendorinių dienų, vienašališkai (be teismo) nutraukti Sutartį dėl esminio jos pažeidimo (</w:t>
      </w:r>
      <w:r w:rsidRPr="002B49F5">
        <w:rPr>
          <w:rFonts w:ascii="Times New Roman" w:hAnsi="Times New Roman" w:cs="Times New Roman"/>
          <w:sz w:val="24"/>
          <w:szCs w:val="24"/>
        </w:rPr>
        <w:t>šios sutarties 5.1. punktas), jei</w:t>
      </w:r>
      <w:r w:rsidRPr="00BD1EDD">
        <w:rPr>
          <w:rFonts w:ascii="Times New Roman" w:hAnsi="Times New Roman" w:cs="Times New Roman"/>
          <w:sz w:val="24"/>
          <w:szCs w:val="24"/>
        </w:rPr>
        <w:t xml:space="preserve"> </w:t>
      </w:r>
      <w:r w:rsidR="00D33DB4">
        <w:rPr>
          <w:rFonts w:ascii="Times New Roman" w:hAnsi="Times New Roman" w:cs="Times New Roman"/>
          <w:sz w:val="24"/>
          <w:szCs w:val="24"/>
        </w:rPr>
        <w:t>Vykdytojas</w:t>
      </w:r>
      <w:r w:rsidRPr="00BD1EDD">
        <w:rPr>
          <w:rFonts w:ascii="Times New Roman" w:hAnsi="Times New Roman" w:cs="Times New Roman"/>
          <w:sz w:val="24"/>
          <w:szCs w:val="24"/>
        </w:rPr>
        <w:t xml:space="preserve"> daugiau kaip 30 dienų nevykdo savo sutartinių įsipareigojimų, taip pat jei atsiranda šios </w:t>
      </w:r>
      <w:r w:rsidRPr="002B49F5">
        <w:rPr>
          <w:rFonts w:ascii="Times New Roman" w:hAnsi="Times New Roman" w:cs="Times New Roman"/>
          <w:sz w:val="24"/>
          <w:szCs w:val="24"/>
        </w:rPr>
        <w:t>sutarties 8.4. papunkčiuose</w:t>
      </w:r>
      <w:r w:rsidRPr="00BD1EDD">
        <w:rPr>
          <w:rFonts w:ascii="Times New Roman" w:hAnsi="Times New Roman" w:cs="Times New Roman"/>
          <w:sz w:val="24"/>
          <w:szCs w:val="24"/>
        </w:rPr>
        <w:t xml:space="preserve"> nurodytos aplinkybės. Nutraukus Sutartį dėl esminio šios sutarties pažeidimo, </w:t>
      </w:r>
      <w:r w:rsidR="00D33DB4">
        <w:rPr>
          <w:rFonts w:ascii="Times New Roman" w:hAnsi="Times New Roman" w:cs="Times New Roman"/>
          <w:sz w:val="24"/>
          <w:szCs w:val="24"/>
        </w:rPr>
        <w:t>Užsakovas</w:t>
      </w:r>
      <w:r w:rsidRPr="00BD1EDD">
        <w:rPr>
          <w:rFonts w:ascii="Times New Roman" w:hAnsi="Times New Roman" w:cs="Times New Roman"/>
          <w:sz w:val="24"/>
          <w:szCs w:val="24"/>
        </w:rPr>
        <w:t xml:space="preserve">, vadovaudamasis viešuosius pirkimus reglamentuojančių teisės aktų nustatyta tvarka, įtraukia </w:t>
      </w:r>
      <w:r w:rsidR="00D33DB4">
        <w:rPr>
          <w:rFonts w:ascii="Times New Roman" w:hAnsi="Times New Roman" w:cs="Times New Roman"/>
          <w:sz w:val="24"/>
          <w:szCs w:val="24"/>
        </w:rPr>
        <w:t>Vykdytoją</w:t>
      </w:r>
      <w:r w:rsidRPr="00BD1EDD">
        <w:rPr>
          <w:rFonts w:ascii="Times New Roman" w:hAnsi="Times New Roman" w:cs="Times New Roman"/>
          <w:sz w:val="24"/>
          <w:szCs w:val="24"/>
        </w:rPr>
        <w:t xml:space="preserve"> į Nepatikimų tiekėjų sąrašą.</w:t>
      </w:r>
    </w:p>
    <w:p w14:paraId="6BC58929" w14:textId="4AC46D37" w:rsidR="00BD1EDD" w:rsidRPr="00BD1EDD" w:rsidRDefault="00BD1EDD" w:rsidP="00BD1EDD">
      <w:pPr>
        <w:spacing w:after="0" w:line="240" w:lineRule="auto"/>
        <w:ind w:firstLine="539"/>
        <w:jc w:val="both"/>
        <w:rPr>
          <w:rFonts w:ascii="Times New Roman" w:hAnsi="Times New Roman" w:cs="Times New Roman"/>
          <w:sz w:val="24"/>
          <w:szCs w:val="24"/>
        </w:rPr>
      </w:pPr>
      <w:r w:rsidRPr="00BD1EDD">
        <w:rPr>
          <w:rFonts w:ascii="Times New Roman" w:hAnsi="Times New Roman" w:cs="Times New Roman"/>
          <w:sz w:val="24"/>
          <w:szCs w:val="24"/>
        </w:rPr>
        <w:t xml:space="preserve">9.5. </w:t>
      </w:r>
      <w:r w:rsidR="00D33DB4">
        <w:rPr>
          <w:rFonts w:ascii="Times New Roman" w:hAnsi="Times New Roman" w:cs="Times New Roman"/>
          <w:sz w:val="24"/>
          <w:szCs w:val="24"/>
        </w:rPr>
        <w:t>Užsakovas</w:t>
      </w:r>
      <w:r w:rsidRPr="00BD1EDD">
        <w:rPr>
          <w:rFonts w:ascii="Times New Roman" w:hAnsi="Times New Roman" w:cs="Times New Roman"/>
          <w:sz w:val="24"/>
          <w:szCs w:val="24"/>
        </w:rPr>
        <w:t xml:space="preserve"> turi teisę vienašališkai prieš 10 (dešimt) kalendorinių dienų informavęs </w:t>
      </w:r>
      <w:r w:rsidR="00D33DB4">
        <w:rPr>
          <w:rFonts w:ascii="Times New Roman" w:hAnsi="Times New Roman" w:cs="Times New Roman"/>
          <w:sz w:val="24"/>
          <w:szCs w:val="24"/>
        </w:rPr>
        <w:t>Vykdytoją</w:t>
      </w:r>
      <w:r w:rsidRPr="00BD1EDD">
        <w:rPr>
          <w:rFonts w:ascii="Times New Roman" w:hAnsi="Times New Roman" w:cs="Times New Roman"/>
          <w:sz w:val="24"/>
          <w:szCs w:val="24"/>
        </w:rPr>
        <w:t xml:space="preserve"> nutraukti Sutartį ar sutartį, kuria keičiama Sutartis, ir pareikalauti iš </w:t>
      </w:r>
      <w:r w:rsidR="00D33DB4">
        <w:rPr>
          <w:rFonts w:ascii="Times New Roman" w:hAnsi="Times New Roman" w:cs="Times New Roman"/>
          <w:sz w:val="24"/>
          <w:szCs w:val="24"/>
        </w:rPr>
        <w:t>Vykdytojo</w:t>
      </w:r>
      <w:r w:rsidRPr="00BD1EDD">
        <w:rPr>
          <w:rFonts w:ascii="Times New Roman" w:hAnsi="Times New Roman" w:cs="Times New Roman"/>
          <w:sz w:val="24"/>
          <w:szCs w:val="24"/>
        </w:rPr>
        <w:t xml:space="preserve"> atlyginti </w:t>
      </w:r>
      <w:r w:rsidR="00D33DB4">
        <w:rPr>
          <w:rFonts w:ascii="Times New Roman" w:hAnsi="Times New Roman" w:cs="Times New Roman"/>
          <w:sz w:val="24"/>
          <w:szCs w:val="24"/>
        </w:rPr>
        <w:t>Užsakovo</w:t>
      </w:r>
      <w:r w:rsidRPr="00BD1EDD">
        <w:rPr>
          <w:rFonts w:ascii="Times New Roman" w:hAnsi="Times New Roman" w:cs="Times New Roman"/>
          <w:sz w:val="24"/>
          <w:szCs w:val="24"/>
        </w:rPr>
        <w:t xml:space="preserve"> nuostolius, jeigu:</w:t>
      </w:r>
    </w:p>
    <w:p w14:paraId="142BD26C" w14:textId="1E9EDDB7" w:rsidR="00BD1EDD" w:rsidRPr="00BD1EDD" w:rsidRDefault="00BD1EDD" w:rsidP="00BD1EDD">
      <w:pPr>
        <w:spacing w:after="0" w:line="240" w:lineRule="auto"/>
        <w:ind w:firstLine="539"/>
        <w:jc w:val="both"/>
        <w:rPr>
          <w:rFonts w:ascii="Times New Roman" w:hAnsi="Times New Roman" w:cs="Times New Roman"/>
          <w:sz w:val="24"/>
          <w:szCs w:val="24"/>
        </w:rPr>
      </w:pPr>
      <w:r w:rsidRPr="00BD1EDD">
        <w:rPr>
          <w:rFonts w:ascii="Times New Roman" w:hAnsi="Times New Roman" w:cs="Times New Roman"/>
          <w:sz w:val="24"/>
          <w:szCs w:val="24"/>
        </w:rPr>
        <w:t xml:space="preserve">9.5.1. </w:t>
      </w:r>
      <w:r w:rsidR="00D33DB4">
        <w:rPr>
          <w:rFonts w:ascii="Times New Roman" w:hAnsi="Times New Roman" w:cs="Times New Roman"/>
          <w:sz w:val="24"/>
          <w:szCs w:val="24"/>
        </w:rPr>
        <w:t>Vykdytojui</w:t>
      </w:r>
      <w:r w:rsidRPr="00BD1EDD">
        <w:rPr>
          <w:rFonts w:ascii="Times New Roman" w:hAnsi="Times New Roman" w:cs="Times New Roman"/>
          <w:sz w:val="24"/>
          <w:szCs w:val="24"/>
        </w:rPr>
        <w:t xml:space="preserve"> iškeliama bankroto byla, jis likviduojamas ar sustabdoma jo veikla;</w:t>
      </w:r>
    </w:p>
    <w:p w14:paraId="70343BB1" w14:textId="77777777" w:rsidR="00BD1EDD" w:rsidRPr="00BD1EDD" w:rsidRDefault="00BD1EDD" w:rsidP="00BD1EDD">
      <w:pPr>
        <w:spacing w:after="0" w:line="240" w:lineRule="auto"/>
        <w:ind w:firstLine="539"/>
        <w:jc w:val="both"/>
        <w:rPr>
          <w:rFonts w:ascii="Times New Roman" w:hAnsi="Times New Roman" w:cs="Times New Roman"/>
          <w:sz w:val="24"/>
          <w:szCs w:val="24"/>
        </w:rPr>
      </w:pPr>
      <w:r w:rsidRPr="00BD1EDD">
        <w:rPr>
          <w:rFonts w:ascii="Times New Roman" w:hAnsi="Times New Roman" w:cs="Times New Roman"/>
          <w:sz w:val="24"/>
          <w:szCs w:val="24"/>
        </w:rPr>
        <w:t>9.5.2. Sutartis buvo pakeista, pažeidžiant VPĮ nuostatas, reglamentuojančias sutarties pakeitimo sąlygas ir tvarką;</w:t>
      </w:r>
    </w:p>
    <w:p w14:paraId="1EE2F9ED" w14:textId="6A7A3C42" w:rsidR="00BD1EDD" w:rsidRPr="00BD1EDD" w:rsidRDefault="00BD1EDD" w:rsidP="00BD1EDD">
      <w:pPr>
        <w:spacing w:after="0" w:line="240" w:lineRule="auto"/>
        <w:ind w:firstLine="539"/>
        <w:jc w:val="both"/>
        <w:rPr>
          <w:rFonts w:ascii="Times New Roman" w:hAnsi="Times New Roman" w:cs="Times New Roman"/>
          <w:sz w:val="24"/>
          <w:szCs w:val="24"/>
        </w:rPr>
      </w:pPr>
      <w:r w:rsidRPr="00BD1EDD">
        <w:rPr>
          <w:rFonts w:ascii="Times New Roman" w:hAnsi="Times New Roman" w:cs="Times New Roman"/>
          <w:sz w:val="24"/>
          <w:szCs w:val="24"/>
        </w:rPr>
        <w:t xml:space="preserve">9.5.3. </w:t>
      </w:r>
      <w:r w:rsidR="00D33DB4">
        <w:rPr>
          <w:rFonts w:ascii="Times New Roman" w:hAnsi="Times New Roman" w:cs="Times New Roman"/>
          <w:sz w:val="24"/>
          <w:szCs w:val="24"/>
        </w:rPr>
        <w:t>Užsakovas</w:t>
      </w:r>
      <w:r w:rsidRPr="00BD1EDD">
        <w:rPr>
          <w:rFonts w:ascii="Times New Roman" w:hAnsi="Times New Roman" w:cs="Times New Roman"/>
          <w:sz w:val="24"/>
          <w:szCs w:val="24"/>
        </w:rPr>
        <w:t xml:space="preserve">, turi teisę vienašališkai nutraukti Sutartį, jei jis netenka funkcijų, kurioms atlikti buvo sudaryta ši Sutartis, atsiskaitęs su </w:t>
      </w:r>
      <w:r w:rsidR="00D33DB4">
        <w:rPr>
          <w:rFonts w:ascii="Times New Roman" w:hAnsi="Times New Roman" w:cs="Times New Roman"/>
          <w:sz w:val="24"/>
          <w:szCs w:val="24"/>
        </w:rPr>
        <w:t>Vykdytoju už atliktu</w:t>
      </w:r>
      <w:r w:rsidRPr="00BD1EDD">
        <w:rPr>
          <w:rFonts w:ascii="Times New Roman" w:hAnsi="Times New Roman" w:cs="Times New Roman"/>
          <w:sz w:val="24"/>
          <w:szCs w:val="24"/>
        </w:rPr>
        <w:t xml:space="preserve">s </w:t>
      </w:r>
      <w:r w:rsidR="00D33DB4">
        <w:rPr>
          <w:rFonts w:ascii="Times New Roman" w:hAnsi="Times New Roman" w:cs="Times New Roman"/>
          <w:sz w:val="24"/>
          <w:szCs w:val="24"/>
        </w:rPr>
        <w:t>darbu</w:t>
      </w:r>
      <w:r w:rsidRPr="00BD1EDD">
        <w:rPr>
          <w:rFonts w:ascii="Times New Roman" w:hAnsi="Times New Roman" w:cs="Times New Roman"/>
          <w:sz w:val="24"/>
          <w:szCs w:val="24"/>
        </w:rPr>
        <w:t>s.</w:t>
      </w:r>
    </w:p>
    <w:p w14:paraId="049AC00F" w14:textId="77777777" w:rsidR="00BD1EDD" w:rsidRDefault="00BD1EDD" w:rsidP="00BD1EDD">
      <w:pPr>
        <w:spacing w:after="0" w:line="240" w:lineRule="auto"/>
        <w:ind w:firstLine="539"/>
        <w:jc w:val="both"/>
        <w:rPr>
          <w:rFonts w:ascii="Times New Roman" w:hAnsi="Times New Roman" w:cs="Times New Roman"/>
          <w:sz w:val="24"/>
          <w:szCs w:val="24"/>
        </w:rPr>
      </w:pPr>
      <w:r w:rsidRPr="00BD1EDD">
        <w:rPr>
          <w:rFonts w:ascii="Times New Roman" w:hAnsi="Times New Roman" w:cs="Times New Roman"/>
          <w:sz w:val="24"/>
          <w:szCs w:val="24"/>
        </w:rPr>
        <w:t>9.6. Sutartis gali būti nutraukta abipusiu Šalių sutarimu.</w:t>
      </w:r>
    </w:p>
    <w:p w14:paraId="764A3D09" w14:textId="77777777" w:rsidR="00B309AE" w:rsidRDefault="00B309AE" w:rsidP="00BD1EDD">
      <w:pPr>
        <w:spacing w:after="0" w:line="240" w:lineRule="auto"/>
        <w:ind w:firstLine="539"/>
        <w:jc w:val="both"/>
        <w:rPr>
          <w:rFonts w:ascii="Times New Roman" w:hAnsi="Times New Roman" w:cs="Times New Roman"/>
          <w:sz w:val="24"/>
          <w:szCs w:val="24"/>
        </w:rPr>
      </w:pPr>
    </w:p>
    <w:p w14:paraId="593CA51C" w14:textId="77777777" w:rsidR="00B309AE" w:rsidRDefault="00B309AE" w:rsidP="00BD1EDD">
      <w:pPr>
        <w:spacing w:after="0" w:line="240" w:lineRule="auto"/>
        <w:ind w:firstLine="539"/>
        <w:jc w:val="both"/>
        <w:rPr>
          <w:rFonts w:ascii="Times New Roman" w:hAnsi="Times New Roman" w:cs="Times New Roman"/>
          <w:sz w:val="24"/>
          <w:szCs w:val="24"/>
        </w:rPr>
      </w:pPr>
    </w:p>
    <w:p w14:paraId="3F51D692" w14:textId="56996153" w:rsidR="00B309AE" w:rsidRDefault="00B309AE" w:rsidP="00B309AE">
      <w:pPr>
        <w:spacing w:after="0" w:line="240" w:lineRule="auto"/>
        <w:ind w:left="540"/>
        <w:jc w:val="center"/>
        <w:rPr>
          <w:rFonts w:ascii="Times New Roman" w:hAnsi="Times New Roman" w:cs="Times New Roman"/>
          <w:b/>
          <w:sz w:val="24"/>
          <w:szCs w:val="24"/>
        </w:rPr>
      </w:pPr>
      <w:r w:rsidRPr="00B309AE">
        <w:rPr>
          <w:rFonts w:ascii="Times New Roman" w:hAnsi="Times New Roman" w:cs="Times New Roman"/>
          <w:b/>
          <w:sz w:val="24"/>
          <w:szCs w:val="24"/>
        </w:rPr>
        <w:t>10. FORCE MAJEURE</w:t>
      </w:r>
    </w:p>
    <w:p w14:paraId="5734C4D2" w14:textId="77777777" w:rsidR="00B309AE" w:rsidRPr="00D87D46" w:rsidRDefault="00B309AE" w:rsidP="00B309AE">
      <w:pPr>
        <w:ind w:firstLine="540"/>
        <w:jc w:val="both"/>
        <w:rPr>
          <w:highlight w:val="yellow"/>
        </w:rPr>
      </w:pPr>
    </w:p>
    <w:p w14:paraId="1E6F85D5" w14:textId="77777777" w:rsidR="00B309AE" w:rsidRPr="00B309AE" w:rsidRDefault="00B309AE" w:rsidP="00B309AE">
      <w:pPr>
        <w:spacing w:after="0" w:line="240" w:lineRule="auto"/>
        <w:ind w:firstLine="539"/>
        <w:jc w:val="both"/>
        <w:rPr>
          <w:rFonts w:ascii="Times New Roman" w:hAnsi="Times New Roman" w:cs="Times New Roman"/>
          <w:sz w:val="24"/>
          <w:szCs w:val="24"/>
        </w:rPr>
      </w:pPr>
      <w:r w:rsidRPr="00B309AE">
        <w:rPr>
          <w:rFonts w:ascii="Times New Roman" w:hAnsi="Times New Roman" w:cs="Times New Roman"/>
          <w:sz w:val="24"/>
          <w:szCs w:val="24"/>
        </w:rPr>
        <w:t>10.1. Nei viena Sutarties Šalis nėra laikoma pažeidusia Sutartį arba nevykdančia savo įsipareigojimų pagal Sutartį, jei įsipareigojimus vykdyti jai trukdo nenugalimos jėgos (force majeure) aplinkybes, atsiradusios po Sutarties įsigaliojimo  dienos.</w:t>
      </w:r>
    </w:p>
    <w:p w14:paraId="376DF22E" w14:textId="77777777" w:rsidR="00B309AE" w:rsidRPr="00B309AE" w:rsidRDefault="00B309AE" w:rsidP="00B309AE">
      <w:pPr>
        <w:spacing w:after="0" w:line="240" w:lineRule="auto"/>
        <w:ind w:firstLine="539"/>
        <w:jc w:val="both"/>
        <w:rPr>
          <w:rFonts w:ascii="Times New Roman" w:hAnsi="Times New Roman" w:cs="Times New Roman"/>
          <w:sz w:val="24"/>
          <w:szCs w:val="24"/>
        </w:rPr>
      </w:pPr>
      <w:r w:rsidRPr="00B309AE">
        <w:rPr>
          <w:rFonts w:ascii="Times New Roman" w:hAnsi="Times New Roman" w:cs="Times New Roman"/>
          <w:sz w:val="24"/>
          <w:szCs w:val="24"/>
        </w:rPr>
        <w:t xml:space="preserve">10.2. </w:t>
      </w:r>
      <w:r w:rsidRPr="00B309AE">
        <w:rPr>
          <w:rFonts w:ascii="Times New Roman" w:eastAsia="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w:t>
      </w:r>
      <w:r w:rsidRPr="00B309AE">
        <w:rPr>
          <w:rFonts w:ascii="Times New Roman" w:eastAsia="Times New Roman" w:hAnsi="Times New Roman" w:cs="Times New Roman"/>
          <w:sz w:val="24"/>
          <w:szCs w:val="24"/>
        </w:rPr>
        <w:lastRenderedPageBreak/>
        <w:t>numatytų prievolių neįvykdymą, dalinį neįvykdymą arba netinkamą įvykdymą, o įsipareigojimų vykdymo terminas pratęsiamas.</w:t>
      </w:r>
    </w:p>
    <w:p w14:paraId="0FF09239" w14:textId="77777777" w:rsidR="00B309AE" w:rsidRPr="00B309AE" w:rsidRDefault="00B309AE" w:rsidP="00B309AE">
      <w:pPr>
        <w:spacing w:after="0" w:line="240" w:lineRule="auto"/>
        <w:ind w:firstLine="539"/>
        <w:jc w:val="both"/>
        <w:rPr>
          <w:rFonts w:ascii="Times New Roman" w:hAnsi="Times New Roman" w:cs="Times New Roman"/>
          <w:sz w:val="24"/>
          <w:szCs w:val="24"/>
        </w:rPr>
      </w:pPr>
      <w:r w:rsidRPr="00B309AE">
        <w:rPr>
          <w:rFonts w:ascii="Times New Roman" w:hAnsi="Times New Roman" w:cs="Times New Roman"/>
          <w:sz w:val="24"/>
          <w:szCs w:val="24"/>
        </w:rPr>
        <w:t xml:space="preserve">10.3. </w:t>
      </w:r>
      <w:r w:rsidRPr="00B309AE">
        <w:rPr>
          <w:rFonts w:ascii="Times New Roman" w:eastAsia="Times New Roman" w:hAnsi="Times New Roman" w:cs="Times New Roman"/>
          <w:sz w:val="24"/>
          <w:szCs w:val="24"/>
        </w:rPr>
        <w:t>Šalis, prašanti ją atleisti nuo atsakomybės, privalo pranešti kitai Šaliai raštu apie nenugalimos jėgos aplinkybes nedelsdama,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266170" w14:textId="77777777" w:rsidR="00B309AE" w:rsidRDefault="00B309AE" w:rsidP="00B309AE">
      <w:pPr>
        <w:spacing w:after="0" w:line="240" w:lineRule="auto"/>
        <w:ind w:firstLine="539"/>
        <w:jc w:val="both"/>
        <w:rPr>
          <w:rFonts w:ascii="Times New Roman" w:eastAsia="Times New Roman" w:hAnsi="Times New Roman" w:cs="Times New Roman"/>
          <w:sz w:val="24"/>
          <w:szCs w:val="24"/>
        </w:rPr>
      </w:pPr>
      <w:r w:rsidRPr="00B309AE">
        <w:rPr>
          <w:rFonts w:ascii="Times New Roman" w:hAnsi="Times New Roman" w:cs="Times New Roman"/>
          <w:sz w:val="24"/>
          <w:szCs w:val="24"/>
        </w:rPr>
        <w:t xml:space="preserve">10.4. </w:t>
      </w:r>
      <w:r w:rsidRPr="00B309AE">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FDC0AE" w14:textId="77777777" w:rsidR="00B309AE" w:rsidRDefault="00B309AE" w:rsidP="00B309AE">
      <w:pPr>
        <w:spacing w:after="0" w:line="240" w:lineRule="auto"/>
        <w:ind w:firstLine="539"/>
        <w:jc w:val="both"/>
        <w:rPr>
          <w:rFonts w:ascii="Times New Roman" w:eastAsia="Times New Roman" w:hAnsi="Times New Roman" w:cs="Times New Roman"/>
          <w:sz w:val="24"/>
          <w:szCs w:val="24"/>
        </w:rPr>
      </w:pPr>
    </w:p>
    <w:p w14:paraId="402EAC89" w14:textId="7C60A7D1" w:rsidR="00B309AE" w:rsidRPr="00B309AE" w:rsidRDefault="00B309AE" w:rsidP="00B309AE">
      <w:pPr>
        <w:spacing w:after="0" w:line="240" w:lineRule="auto"/>
        <w:ind w:left="540"/>
        <w:jc w:val="center"/>
        <w:rPr>
          <w:rFonts w:ascii="Times New Roman" w:hAnsi="Times New Roman" w:cs="Times New Roman"/>
          <w:b/>
          <w:sz w:val="24"/>
          <w:szCs w:val="24"/>
        </w:rPr>
      </w:pPr>
      <w:r w:rsidRPr="00B309AE">
        <w:rPr>
          <w:rFonts w:ascii="Times New Roman" w:hAnsi="Times New Roman" w:cs="Times New Roman"/>
          <w:b/>
          <w:sz w:val="24"/>
          <w:szCs w:val="24"/>
        </w:rPr>
        <w:t>11. SUTARČIAI TAIKYTINA TEISĖ IR GINČŲ SPRENDIMAS</w:t>
      </w:r>
    </w:p>
    <w:p w14:paraId="145E6D8C" w14:textId="77777777" w:rsidR="00B309AE" w:rsidRPr="00560B03" w:rsidRDefault="00B309AE" w:rsidP="00B309AE">
      <w:pPr>
        <w:jc w:val="both"/>
      </w:pPr>
    </w:p>
    <w:p w14:paraId="059D4325" w14:textId="77777777" w:rsidR="00B309AE" w:rsidRPr="00B309AE" w:rsidRDefault="00B309AE" w:rsidP="00B309AE">
      <w:pPr>
        <w:spacing w:after="0" w:line="240" w:lineRule="auto"/>
        <w:ind w:firstLine="539"/>
        <w:jc w:val="both"/>
        <w:rPr>
          <w:rFonts w:ascii="Times New Roman" w:hAnsi="Times New Roman" w:cs="Times New Roman"/>
          <w:sz w:val="24"/>
          <w:szCs w:val="24"/>
        </w:rPr>
      </w:pPr>
      <w:r w:rsidRPr="00B309AE">
        <w:rPr>
          <w:rFonts w:ascii="Times New Roman" w:hAnsi="Times New Roman" w:cs="Times New Roman"/>
          <w:sz w:val="24"/>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7D258727" w14:textId="5A181236" w:rsidR="00B309AE" w:rsidRPr="00B309AE" w:rsidRDefault="00B309AE" w:rsidP="00B309AE">
      <w:pPr>
        <w:spacing w:after="0" w:line="240" w:lineRule="auto"/>
        <w:ind w:firstLine="539"/>
        <w:jc w:val="both"/>
        <w:rPr>
          <w:rFonts w:ascii="Times New Roman" w:hAnsi="Times New Roman" w:cs="Times New Roman"/>
          <w:sz w:val="24"/>
          <w:szCs w:val="24"/>
        </w:rPr>
      </w:pPr>
      <w:r w:rsidRPr="00B309AE">
        <w:rPr>
          <w:rFonts w:ascii="Times New Roman" w:hAnsi="Times New Roman" w:cs="Times New Roman"/>
          <w:sz w:val="24"/>
          <w:szCs w:val="24"/>
        </w:rPr>
        <w:t xml:space="preserve">11.2. Visus </w:t>
      </w:r>
      <w:r w:rsidR="00D33DB4">
        <w:rPr>
          <w:rFonts w:ascii="Times New Roman" w:hAnsi="Times New Roman" w:cs="Times New Roman"/>
          <w:sz w:val="24"/>
          <w:szCs w:val="24"/>
        </w:rPr>
        <w:t>Vykdytojo</w:t>
      </w:r>
      <w:r w:rsidRPr="00B309AE">
        <w:rPr>
          <w:rFonts w:ascii="Times New Roman" w:hAnsi="Times New Roman" w:cs="Times New Roman"/>
          <w:sz w:val="24"/>
          <w:szCs w:val="24"/>
        </w:rPr>
        <w:t xml:space="preserve"> ir </w:t>
      </w:r>
      <w:r w:rsidR="00D33DB4">
        <w:rPr>
          <w:rFonts w:ascii="Times New Roman" w:hAnsi="Times New Roman" w:cs="Times New Roman"/>
          <w:sz w:val="24"/>
          <w:szCs w:val="24"/>
        </w:rPr>
        <w:t>Užsakovo</w:t>
      </w:r>
      <w:r w:rsidRPr="00B309AE">
        <w:rPr>
          <w:rFonts w:ascii="Times New Roman" w:hAnsi="Times New Roman" w:cs="Times New Roman"/>
          <w:sz w:val="24"/>
          <w:szCs w:val="24"/>
        </w:rPr>
        <w:t xml:space="preserve"> ginčus, kylančius iš Sutarties ar su ja susijusius, Šalys sprendžia derybomis. Ginčo pradžia laikoma rašto asmeniškai Sutarties Šalių Sutartyje nurodytais adresais, kuriame išdėstoma ginčo esmė, įteikimo data.</w:t>
      </w:r>
    </w:p>
    <w:p w14:paraId="23BEE386" w14:textId="77777777" w:rsidR="00B309AE" w:rsidRPr="00B309AE" w:rsidRDefault="00B309AE" w:rsidP="00B309AE">
      <w:pPr>
        <w:spacing w:after="0" w:line="240" w:lineRule="auto"/>
        <w:ind w:firstLine="539"/>
        <w:jc w:val="both"/>
        <w:rPr>
          <w:rFonts w:ascii="Times New Roman" w:hAnsi="Times New Roman" w:cs="Times New Roman"/>
          <w:sz w:val="24"/>
          <w:szCs w:val="24"/>
        </w:rPr>
      </w:pPr>
      <w:r w:rsidRPr="00B309AE">
        <w:rPr>
          <w:rFonts w:ascii="Times New Roman" w:hAnsi="Times New Roman" w:cs="Times New Roman"/>
          <w:sz w:val="24"/>
          <w:szCs w:val="24"/>
        </w:rPr>
        <w:t>11.3.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2D5CE51" w14:textId="77777777" w:rsidR="00B309AE" w:rsidRDefault="00B309AE" w:rsidP="00B309AE">
      <w:pPr>
        <w:spacing w:after="0" w:line="240" w:lineRule="auto"/>
        <w:ind w:firstLine="539"/>
        <w:jc w:val="both"/>
        <w:rPr>
          <w:rFonts w:ascii="Times New Roman" w:eastAsia="Times New Roman" w:hAnsi="Times New Roman" w:cs="Times New Roman"/>
          <w:sz w:val="24"/>
          <w:szCs w:val="24"/>
        </w:rPr>
      </w:pPr>
    </w:p>
    <w:p w14:paraId="7F10CEBE" w14:textId="01E397A5" w:rsidR="00B309AE" w:rsidRDefault="00B309AE" w:rsidP="00B309AE">
      <w:pPr>
        <w:spacing w:after="0" w:line="240" w:lineRule="auto"/>
        <w:ind w:left="540"/>
        <w:jc w:val="center"/>
        <w:rPr>
          <w:rFonts w:ascii="Times New Roman" w:hAnsi="Times New Roman" w:cs="Times New Roman"/>
          <w:b/>
          <w:sz w:val="24"/>
          <w:szCs w:val="24"/>
        </w:rPr>
      </w:pPr>
      <w:r w:rsidRPr="00B309AE">
        <w:rPr>
          <w:rFonts w:ascii="Times New Roman" w:hAnsi="Times New Roman" w:cs="Times New Roman"/>
          <w:b/>
          <w:sz w:val="24"/>
          <w:szCs w:val="24"/>
        </w:rPr>
        <w:t>12. ASMENS DUOMENŲ APSAUGA</w:t>
      </w:r>
    </w:p>
    <w:p w14:paraId="22E5B31E" w14:textId="77777777" w:rsidR="00B309AE" w:rsidRPr="00B309AE" w:rsidRDefault="00B309AE" w:rsidP="00B309AE">
      <w:pPr>
        <w:spacing w:after="0" w:line="240" w:lineRule="auto"/>
        <w:ind w:firstLine="540"/>
        <w:jc w:val="center"/>
        <w:rPr>
          <w:rFonts w:ascii="Times New Roman" w:hAnsi="Times New Roman" w:cs="Times New Roman"/>
          <w:b/>
          <w:sz w:val="24"/>
          <w:szCs w:val="24"/>
        </w:rPr>
      </w:pPr>
    </w:p>
    <w:p w14:paraId="6115400B" w14:textId="77777777" w:rsidR="00B309AE" w:rsidRPr="00B309AE" w:rsidRDefault="00B309AE" w:rsidP="00B309AE">
      <w:pPr>
        <w:suppressAutoHyphens/>
        <w:spacing w:after="0" w:line="240" w:lineRule="auto"/>
        <w:ind w:firstLine="567"/>
        <w:jc w:val="both"/>
        <w:rPr>
          <w:rFonts w:ascii="Times New Roman" w:eastAsia="Calibri" w:hAnsi="Times New Roman" w:cs="Times New Roman"/>
          <w:sz w:val="24"/>
          <w:szCs w:val="24"/>
        </w:rPr>
      </w:pPr>
      <w:r w:rsidRPr="00B309AE">
        <w:rPr>
          <w:rFonts w:ascii="Times New Roman" w:eastAsia="Calibri" w:hAnsi="Times New Roman" w:cs="Times New Roman"/>
          <w:sz w:val="24"/>
          <w:szCs w:val="24"/>
        </w:rPr>
        <w:t>12.1. Kiekviena</w:t>
      </w:r>
      <w:r w:rsidRPr="00B309AE">
        <w:rPr>
          <w:rFonts w:ascii="Times New Roman" w:eastAsia="Calibri" w:hAnsi="Times New Roman" w:cs="Times New Roman"/>
          <w:bCs/>
          <w:sz w:val="24"/>
          <w:szCs w:val="24"/>
        </w:rPr>
        <w:t xml:space="preserve"> Šalis kitos Šalies</w:t>
      </w:r>
      <w:r w:rsidRPr="00B309AE">
        <w:rPr>
          <w:rFonts w:ascii="Times New Roman" w:eastAsia="Calibri" w:hAnsi="Times New Roman" w:cs="Times New Roman"/>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0746BE0A" w14:textId="77777777" w:rsidR="00B309AE" w:rsidRPr="00B309AE" w:rsidRDefault="00B309AE" w:rsidP="00B309AE">
      <w:pPr>
        <w:suppressAutoHyphens/>
        <w:spacing w:after="0" w:line="240" w:lineRule="auto"/>
        <w:ind w:firstLine="567"/>
        <w:jc w:val="both"/>
        <w:rPr>
          <w:rFonts w:ascii="Times New Roman" w:eastAsia="Calibri" w:hAnsi="Times New Roman" w:cs="Times New Roman"/>
          <w:sz w:val="24"/>
          <w:szCs w:val="24"/>
        </w:rPr>
      </w:pPr>
      <w:r w:rsidRPr="00B309AE">
        <w:rPr>
          <w:rFonts w:ascii="Times New Roman" w:eastAsia="Calibri" w:hAnsi="Times New Roman" w:cs="Times New Roman"/>
          <w:sz w:val="24"/>
          <w:szCs w:val="24"/>
        </w:rPr>
        <w:t>12.2. Kiekviena</w:t>
      </w:r>
      <w:r w:rsidRPr="00B309AE">
        <w:rPr>
          <w:rFonts w:ascii="Times New Roman" w:eastAsia="Calibri" w:hAnsi="Times New Roman" w:cs="Times New Roman"/>
          <w:bCs/>
          <w:sz w:val="24"/>
          <w:szCs w:val="24"/>
        </w:rPr>
        <w:t xml:space="preserve"> Šalis kitos Šalies</w:t>
      </w:r>
      <w:r w:rsidRPr="00B309AE">
        <w:rPr>
          <w:rFonts w:ascii="Times New Roman" w:eastAsia="Calibri" w:hAnsi="Times New Roman" w:cs="Times New Roman"/>
          <w:sz w:val="24"/>
          <w:szCs w:val="24"/>
        </w:rPr>
        <w:t xml:space="preserve"> pateiktus 12.1. punkte nurodytus asmens duomenis saugos visą Sutarties galiojimo laikotarpį, o taip pat po jos pasibaigimo – tiek, kiek būtina pareikšti ar apsiginti nuo ieškinių ar kitų reikalavimų, įvykdyti Šaliai taikomuose teisės aktuose numatytas pareigas.</w:t>
      </w:r>
    </w:p>
    <w:p w14:paraId="3FF54985" w14:textId="00E62431" w:rsidR="00B309AE" w:rsidRPr="00B309AE" w:rsidRDefault="00B309AE" w:rsidP="00B309AE">
      <w:pPr>
        <w:suppressAutoHyphens/>
        <w:spacing w:after="0" w:line="240" w:lineRule="auto"/>
        <w:ind w:firstLine="567"/>
        <w:jc w:val="both"/>
        <w:rPr>
          <w:rFonts w:ascii="Times New Roman" w:eastAsia="Calibri" w:hAnsi="Times New Roman" w:cs="Times New Roman"/>
          <w:sz w:val="24"/>
          <w:szCs w:val="24"/>
        </w:rPr>
      </w:pPr>
      <w:r w:rsidRPr="00B309AE">
        <w:rPr>
          <w:rFonts w:ascii="Times New Roman" w:eastAsia="Calibri" w:hAnsi="Times New Roman" w:cs="Times New Roman"/>
          <w:sz w:val="24"/>
          <w:szCs w:val="24"/>
        </w:rPr>
        <w:t xml:space="preserve">12.3. Kiekviena Šalis kitos Šalies pateiktus 12.1 punkte nurodytus asmens duomenis gali teikti  šiems duomenų gavėjams: techninės ir programinės įrangos, naudojamos asmens duomenų tvarkymui, ir su tuo susijusių prekių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Pr="00B309AE">
        <w:rPr>
          <w:rFonts w:ascii="Times New Roman" w:eastAsia="Times New Roman" w:hAnsi="Times New Roman" w:cs="Times New Roman"/>
          <w:sz w:val="24"/>
          <w:szCs w:val="24"/>
        </w:rPr>
        <w:t>Teikėjas</w:t>
      </w:r>
      <w:r w:rsidRPr="00B309AE">
        <w:rPr>
          <w:rFonts w:ascii="Times New Roman" w:eastAsia="Calibri" w:hAnsi="Times New Roman" w:cs="Times New Roman"/>
          <w:sz w:val="24"/>
          <w:szCs w:val="24"/>
        </w:rPr>
        <w:t xml:space="preserve"> šios Sutarties 12.1. punkte nurodytus </w:t>
      </w:r>
      <w:r w:rsidR="00D33DB4">
        <w:rPr>
          <w:rFonts w:ascii="Times New Roman" w:hAnsi="Times New Roman" w:cs="Times New Roman"/>
          <w:sz w:val="24"/>
          <w:szCs w:val="24"/>
        </w:rPr>
        <w:t>Užsakovo</w:t>
      </w:r>
      <w:r w:rsidRPr="00B309AE">
        <w:rPr>
          <w:rFonts w:ascii="Times New Roman" w:eastAsia="Calibri" w:hAnsi="Times New Roman" w:cs="Times New Roman"/>
          <w:sz w:val="24"/>
          <w:szCs w:val="24"/>
        </w:rPr>
        <w:t xml:space="preserve"> pateiktus asmens duomenis gali teikti asmenims, kuriuos jis turi teisę pasitelkti šios Sutarties vykdymui.</w:t>
      </w:r>
    </w:p>
    <w:p w14:paraId="40123C86" w14:textId="77777777" w:rsidR="00B309AE" w:rsidRPr="00B309AE" w:rsidRDefault="00B309AE" w:rsidP="00B309AE">
      <w:pPr>
        <w:suppressAutoHyphens/>
        <w:spacing w:after="0" w:line="240" w:lineRule="auto"/>
        <w:ind w:firstLine="567"/>
        <w:jc w:val="both"/>
        <w:rPr>
          <w:rFonts w:ascii="Times New Roman" w:eastAsia="Calibri" w:hAnsi="Times New Roman" w:cs="Times New Roman"/>
          <w:sz w:val="24"/>
          <w:szCs w:val="24"/>
        </w:rPr>
      </w:pPr>
      <w:r w:rsidRPr="00B309AE">
        <w:rPr>
          <w:rFonts w:ascii="Times New Roman" w:eastAsia="Calibri" w:hAnsi="Times New Roman" w:cs="Times New Roman"/>
          <w:sz w:val="24"/>
          <w:szCs w:val="24"/>
        </w:rPr>
        <w:t>12.4.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12.1. – 12.3. punktuose, ir pagal Bendrąjį duomenų apsaugos reglamentą (ES) 2016/679 turimas teises.</w:t>
      </w:r>
    </w:p>
    <w:p w14:paraId="72AA42C3" w14:textId="77777777" w:rsidR="00B309AE" w:rsidRDefault="00B309AE" w:rsidP="00B309AE">
      <w:pPr>
        <w:spacing w:after="0" w:line="240" w:lineRule="auto"/>
        <w:ind w:left="540"/>
        <w:jc w:val="both"/>
        <w:rPr>
          <w:rFonts w:ascii="Times New Roman" w:hAnsi="Times New Roman" w:cs="Times New Roman"/>
          <w:b/>
          <w:sz w:val="24"/>
          <w:szCs w:val="24"/>
        </w:rPr>
      </w:pPr>
    </w:p>
    <w:p w14:paraId="6AC8936B" w14:textId="4B6E9FD8" w:rsidR="00B309AE" w:rsidRDefault="00B309AE" w:rsidP="00B309AE">
      <w:pPr>
        <w:spacing w:after="0" w:line="240" w:lineRule="auto"/>
        <w:ind w:left="540"/>
        <w:jc w:val="center"/>
        <w:rPr>
          <w:rFonts w:ascii="Times New Roman" w:hAnsi="Times New Roman" w:cs="Times New Roman"/>
          <w:b/>
          <w:sz w:val="24"/>
          <w:szCs w:val="24"/>
        </w:rPr>
      </w:pPr>
      <w:r w:rsidRPr="00B309AE">
        <w:rPr>
          <w:rFonts w:ascii="Times New Roman" w:hAnsi="Times New Roman" w:cs="Times New Roman"/>
          <w:b/>
          <w:sz w:val="24"/>
          <w:szCs w:val="24"/>
        </w:rPr>
        <w:lastRenderedPageBreak/>
        <w:t>13. BAIGIAMOSIOS NUOSTATOS</w:t>
      </w:r>
    </w:p>
    <w:p w14:paraId="01C5E691" w14:textId="77777777" w:rsidR="003D20B9" w:rsidRPr="003D20B9" w:rsidRDefault="003D20B9" w:rsidP="003D20B9">
      <w:pPr>
        <w:spacing w:after="0" w:line="240" w:lineRule="auto"/>
        <w:ind w:firstLine="540"/>
        <w:jc w:val="both"/>
        <w:rPr>
          <w:rFonts w:ascii="Times New Roman" w:hAnsi="Times New Roman" w:cs="Times New Roman"/>
          <w:sz w:val="24"/>
          <w:szCs w:val="24"/>
        </w:rPr>
      </w:pPr>
    </w:p>
    <w:p w14:paraId="202AF735" w14:textId="07E6E516" w:rsidR="003D20B9" w:rsidRPr="00D33DB4" w:rsidRDefault="00D33DB4" w:rsidP="00D33DB4">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13.1. </w:t>
      </w:r>
      <w:r w:rsidR="003D20B9" w:rsidRPr="00D33DB4">
        <w:rPr>
          <w:rFonts w:ascii="Times New Roman" w:hAnsi="Times New Roman" w:cs="Times New Roman"/>
          <w:sz w:val="24"/>
          <w:szCs w:val="24"/>
        </w:rPr>
        <w:t>Sutarties priedai yra neatskiriamos sudedamosios Sutarties dalys.</w:t>
      </w:r>
    </w:p>
    <w:p w14:paraId="14CF9E46" w14:textId="3B52E148" w:rsidR="003D20B9" w:rsidRPr="003D20B9" w:rsidRDefault="00D33DB4" w:rsidP="00282BC7">
      <w:pPr>
        <w:tabs>
          <w:tab w:val="left" w:pos="1134"/>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13.2. </w:t>
      </w:r>
      <w:r w:rsidR="003D20B9" w:rsidRPr="00D33DB4">
        <w:rPr>
          <w:rFonts w:ascii="Times New Roman" w:hAnsi="Times New Roman" w:cs="Times New Roman"/>
          <w:sz w:val="24"/>
          <w:szCs w:val="24"/>
        </w:rPr>
        <w:t>Šiuo Šalys patvirtina, kad Sutartį perskaitė, suprato jos turinį ir pasekmes, priėmė ją kaip atitinkančią jų tikslus ir pasirašė aukščiau nurodyta data.</w:t>
      </w:r>
    </w:p>
    <w:p w14:paraId="7BF798DA" w14:textId="1A0532F9" w:rsidR="003D20B9" w:rsidRPr="003D20B9" w:rsidRDefault="003D20B9" w:rsidP="003D20B9">
      <w:pPr>
        <w:widowControl w:val="0"/>
        <w:tabs>
          <w:tab w:val="left" w:pos="900"/>
          <w:tab w:val="left" w:pos="1276"/>
          <w:tab w:val="left" w:pos="1560"/>
        </w:tabs>
        <w:spacing w:after="0" w:line="240" w:lineRule="auto"/>
        <w:jc w:val="both"/>
        <w:rPr>
          <w:rFonts w:ascii="Times New Roman" w:hAnsi="Times New Roman" w:cs="Times New Roman"/>
          <w:sz w:val="24"/>
          <w:szCs w:val="24"/>
        </w:rPr>
      </w:pPr>
      <w:r w:rsidRPr="003D20B9">
        <w:rPr>
          <w:rFonts w:ascii="Times New Roman" w:hAnsi="Times New Roman" w:cs="Times New Roman"/>
          <w:sz w:val="24"/>
          <w:szCs w:val="24"/>
        </w:rPr>
        <w:t xml:space="preserve">         13.</w:t>
      </w:r>
      <w:r w:rsidR="00282BC7">
        <w:rPr>
          <w:rFonts w:ascii="Times New Roman" w:hAnsi="Times New Roman" w:cs="Times New Roman"/>
          <w:sz w:val="24"/>
          <w:szCs w:val="24"/>
        </w:rPr>
        <w:t>3</w:t>
      </w:r>
      <w:r w:rsidRPr="003D20B9">
        <w:rPr>
          <w:rFonts w:ascii="Times New Roman" w:hAnsi="Times New Roman" w:cs="Times New Roman"/>
          <w:sz w:val="24"/>
          <w:szCs w:val="24"/>
        </w:rPr>
        <w:t xml:space="preserve">. Sutartis pasirašyta naudojantis saugiu elektroniniu parašu, patvirtintu galiojančiu kvalifikuotu sertifikatu. </w:t>
      </w:r>
    </w:p>
    <w:p w14:paraId="64AFD097" w14:textId="7C52E9E8" w:rsidR="003D20B9" w:rsidRPr="003D20B9" w:rsidRDefault="00282BC7" w:rsidP="003D20B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13.4</w:t>
      </w:r>
      <w:r w:rsidR="003D20B9" w:rsidRPr="003D20B9">
        <w:rPr>
          <w:rFonts w:ascii="Times New Roman" w:hAnsi="Times New Roman" w:cs="Times New Roman"/>
          <w:sz w:val="24"/>
          <w:szCs w:val="24"/>
        </w:rPr>
        <w:t>. Jeigu pasikeičia Šalies adresas ir (ar) kiti duomenys, Šalis turi raštu informuoti kitą Šalį ne vėliau kaip per 5 darbo dienas nuo bent vieno kontaktinio duomens pasikeitimo.</w:t>
      </w:r>
    </w:p>
    <w:p w14:paraId="47E21230" w14:textId="77777777" w:rsidR="003D20B9" w:rsidRDefault="003D20B9" w:rsidP="003D20B9">
      <w:pPr>
        <w:ind w:firstLine="540"/>
        <w:jc w:val="both"/>
      </w:pPr>
      <w:r w:rsidRPr="007B0C4B">
        <w:t xml:space="preserve"> </w:t>
      </w:r>
    </w:p>
    <w:p w14:paraId="065DDC35" w14:textId="13E451A9" w:rsidR="003D20B9" w:rsidRPr="003D20B9" w:rsidRDefault="003D20B9" w:rsidP="003D20B9">
      <w:pPr>
        <w:spacing w:after="0" w:line="240" w:lineRule="auto"/>
        <w:ind w:left="540"/>
        <w:jc w:val="center"/>
        <w:rPr>
          <w:rFonts w:ascii="Times New Roman" w:hAnsi="Times New Roman" w:cs="Times New Roman"/>
          <w:b/>
          <w:sz w:val="24"/>
          <w:szCs w:val="24"/>
        </w:rPr>
      </w:pPr>
      <w:r w:rsidRPr="003D20B9">
        <w:rPr>
          <w:rFonts w:ascii="Times New Roman" w:hAnsi="Times New Roman" w:cs="Times New Roman"/>
          <w:b/>
          <w:sz w:val="24"/>
          <w:szCs w:val="24"/>
        </w:rPr>
        <w:t xml:space="preserve">14. </w:t>
      </w:r>
      <w:r>
        <w:rPr>
          <w:rFonts w:ascii="Times New Roman" w:hAnsi="Times New Roman" w:cs="Times New Roman"/>
          <w:b/>
          <w:sz w:val="24"/>
          <w:szCs w:val="24"/>
        </w:rPr>
        <w:t>SUTARTIES PRIED</w:t>
      </w:r>
      <w:r w:rsidR="00282BC7">
        <w:rPr>
          <w:rFonts w:ascii="Times New Roman" w:hAnsi="Times New Roman" w:cs="Times New Roman"/>
          <w:b/>
          <w:sz w:val="24"/>
          <w:szCs w:val="24"/>
        </w:rPr>
        <w:t>AI</w:t>
      </w:r>
    </w:p>
    <w:p w14:paraId="59D588A3" w14:textId="77777777" w:rsidR="003D20B9" w:rsidRPr="003D20B9" w:rsidRDefault="003D20B9" w:rsidP="003D20B9">
      <w:pPr>
        <w:ind w:firstLine="540"/>
        <w:jc w:val="both"/>
        <w:rPr>
          <w:rFonts w:ascii="Times New Roman" w:hAnsi="Times New Roman" w:cs="Times New Roman"/>
          <w:sz w:val="24"/>
          <w:szCs w:val="24"/>
          <w:highlight w:val="yellow"/>
        </w:rPr>
      </w:pPr>
    </w:p>
    <w:p w14:paraId="6FE7C111" w14:textId="77777777" w:rsidR="003D20B9" w:rsidRPr="003D20B9" w:rsidRDefault="003D20B9" w:rsidP="003D20B9">
      <w:pPr>
        <w:spacing w:after="0" w:line="240" w:lineRule="auto"/>
        <w:ind w:left="539"/>
        <w:jc w:val="both"/>
        <w:rPr>
          <w:rFonts w:ascii="Times New Roman" w:hAnsi="Times New Roman" w:cs="Times New Roman"/>
          <w:sz w:val="24"/>
          <w:szCs w:val="24"/>
        </w:rPr>
      </w:pPr>
      <w:r w:rsidRPr="003D20B9">
        <w:rPr>
          <w:rFonts w:ascii="Times New Roman" w:hAnsi="Times New Roman" w:cs="Times New Roman"/>
          <w:sz w:val="24"/>
          <w:szCs w:val="24"/>
        </w:rPr>
        <w:t>14. Prie Sutarties pridedami šie priedai, kurie yra neatskiriama Sutarties dalis:</w:t>
      </w:r>
    </w:p>
    <w:p w14:paraId="28E6A0B0" w14:textId="77777777" w:rsidR="003D20B9" w:rsidRPr="003D20B9" w:rsidRDefault="003D20B9" w:rsidP="003D20B9">
      <w:pPr>
        <w:spacing w:after="0" w:line="240" w:lineRule="auto"/>
        <w:ind w:left="539"/>
        <w:jc w:val="both"/>
        <w:rPr>
          <w:rFonts w:ascii="Times New Roman" w:hAnsi="Times New Roman" w:cs="Times New Roman"/>
          <w:sz w:val="24"/>
          <w:szCs w:val="24"/>
        </w:rPr>
      </w:pPr>
      <w:r w:rsidRPr="003D20B9">
        <w:rPr>
          <w:rFonts w:ascii="Times New Roman" w:hAnsi="Times New Roman" w:cs="Times New Roman"/>
          <w:sz w:val="24"/>
          <w:szCs w:val="24"/>
        </w:rPr>
        <w:t>14.1. Techninė specifikacija (priedas Nr. 1).</w:t>
      </w:r>
    </w:p>
    <w:p w14:paraId="32AF4EFD" w14:textId="77777777" w:rsidR="003D20B9" w:rsidRPr="003D20B9" w:rsidRDefault="003D20B9" w:rsidP="003D20B9">
      <w:pPr>
        <w:spacing w:after="0" w:line="240" w:lineRule="auto"/>
        <w:ind w:left="539"/>
        <w:jc w:val="both"/>
        <w:rPr>
          <w:rFonts w:ascii="Times New Roman" w:hAnsi="Times New Roman" w:cs="Times New Roman"/>
          <w:sz w:val="24"/>
          <w:szCs w:val="24"/>
        </w:rPr>
      </w:pPr>
      <w:r w:rsidRPr="003D20B9">
        <w:rPr>
          <w:rFonts w:ascii="Times New Roman" w:hAnsi="Times New Roman" w:cs="Times New Roman"/>
          <w:sz w:val="24"/>
          <w:szCs w:val="24"/>
        </w:rPr>
        <w:t>14.2. Pasiūlymas (priedas Nr. 2)</w:t>
      </w:r>
    </w:p>
    <w:p w14:paraId="0A760B97" w14:textId="77777777" w:rsidR="003D20B9" w:rsidRPr="003D20B9" w:rsidRDefault="003D20B9" w:rsidP="003D20B9">
      <w:pPr>
        <w:jc w:val="both"/>
        <w:rPr>
          <w:rFonts w:ascii="Times New Roman" w:hAnsi="Times New Roman" w:cs="Times New Roman"/>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543"/>
      </w:tblGrid>
      <w:tr w:rsidR="003D20B9" w:rsidRPr="003D20B9" w14:paraId="76EA0333" w14:textId="77777777" w:rsidTr="00D4078D">
        <w:tc>
          <w:tcPr>
            <w:tcW w:w="4955" w:type="dxa"/>
          </w:tcPr>
          <w:p w14:paraId="6DA764DD" w14:textId="3A1B41E0" w:rsidR="003D20B9" w:rsidRPr="003D20B9" w:rsidRDefault="00282BC7" w:rsidP="00D4078D">
            <w:pPr>
              <w:jc w:val="both"/>
              <w:rPr>
                <w:rFonts w:hAnsi="Times New Roman" w:cs="Times New Roman"/>
                <w:b/>
                <w:bCs/>
                <w:sz w:val="24"/>
                <w:szCs w:val="24"/>
              </w:rPr>
            </w:pPr>
            <w:r>
              <w:rPr>
                <w:rFonts w:hAnsi="Times New Roman" w:cs="Times New Roman"/>
                <w:b/>
                <w:bCs/>
                <w:sz w:val="24"/>
                <w:szCs w:val="24"/>
              </w:rPr>
              <w:t>UŽSAKOVAS</w:t>
            </w:r>
          </w:p>
          <w:p w14:paraId="49D5574A" w14:textId="77777777" w:rsidR="003D20B9" w:rsidRPr="003D20B9" w:rsidRDefault="003D20B9" w:rsidP="00D4078D">
            <w:pPr>
              <w:jc w:val="both"/>
              <w:rPr>
                <w:rFonts w:eastAsia="Times New Roman" w:hAnsi="Times New Roman" w:cs="Times New Roman"/>
                <w:sz w:val="24"/>
                <w:szCs w:val="24"/>
              </w:rPr>
            </w:pPr>
            <w:r w:rsidRPr="003D20B9">
              <w:rPr>
                <w:rFonts w:eastAsia="Times New Roman" w:hAnsi="Times New Roman" w:cs="Times New Roman"/>
                <w:sz w:val="24"/>
                <w:szCs w:val="24"/>
              </w:rPr>
              <w:t xml:space="preserve">Raseinių rajono savivaldybės administracija  </w:t>
            </w:r>
          </w:p>
          <w:p w14:paraId="18828608" w14:textId="77777777" w:rsidR="003D20B9" w:rsidRPr="003D20B9" w:rsidRDefault="003D20B9" w:rsidP="00D4078D">
            <w:pPr>
              <w:jc w:val="both"/>
              <w:rPr>
                <w:rFonts w:eastAsia="Times New Roman" w:hAnsi="Times New Roman" w:cs="Times New Roman"/>
                <w:sz w:val="24"/>
                <w:szCs w:val="24"/>
              </w:rPr>
            </w:pPr>
            <w:r w:rsidRPr="003D20B9">
              <w:rPr>
                <w:rFonts w:eastAsia="Times New Roman" w:hAnsi="Times New Roman" w:cs="Times New Roman"/>
                <w:bCs/>
                <w:sz w:val="24"/>
                <w:szCs w:val="24"/>
              </w:rPr>
              <w:t xml:space="preserve">Įstaigos kodas </w:t>
            </w:r>
            <w:r w:rsidRPr="003D20B9">
              <w:rPr>
                <w:rFonts w:eastAsia="Times New Roman" w:hAnsi="Times New Roman" w:cs="Times New Roman"/>
                <w:sz w:val="24"/>
                <w:szCs w:val="24"/>
              </w:rPr>
              <w:t xml:space="preserve">288740810    </w:t>
            </w:r>
          </w:p>
          <w:p w14:paraId="625C93B5" w14:textId="77777777" w:rsidR="003D20B9" w:rsidRPr="003D20B9" w:rsidRDefault="003D20B9" w:rsidP="00D4078D">
            <w:pPr>
              <w:jc w:val="both"/>
              <w:rPr>
                <w:rFonts w:eastAsia="Times New Roman" w:hAnsi="Times New Roman" w:cs="Times New Roman"/>
                <w:sz w:val="24"/>
                <w:szCs w:val="24"/>
              </w:rPr>
            </w:pPr>
            <w:r w:rsidRPr="003D20B9">
              <w:rPr>
                <w:rFonts w:eastAsia="Times New Roman" w:hAnsi="Times New Roman" w:cs="Times New Roman"/>
                <w:sz w:val="24"/>
                <w:szCs w:val="24"/>
              </w:rPr>
              <w:t>V. Kudirkos g. 5, 60150 Raseiniai</w:t>
            </w:r>
          </w:p>
          <w:p w14:paraId="149B6671" w14:textId="77777777" w:rsidR="003D20B9" w:rsidRPr="003D20B9" w:rsidRDefault="003D20B9" w:rsidP="00D4078D">
            <w:pPr>
              <w:jc w:val="both"/>
              <w:rPr>
                <w:rFonts w:eastAsia="Times New Roman" w:hAnsi="Times New Roman" w:cs="Times New Roman"/>
                <w:sz w:val="24"/>
                <w:szCs w:val="24"/>
              </w:rPr>
            </w:pPr>
            <w:r w:rsidRPr="003D20B9">
              <w:rPr>
                <w:rFonts w:eastAsia="Times New Roman" w:hAnsi="Times New Roman" w:cs="Times New Roman"/>
                <w:sz w:val="24"/>
                <w:szCs w:val="24"/>
              </w:rPr>
              <w:t xml:space="preserve">Tel. (8 428) 79571  </w:t>
            </w:r>
          </w:p>
          <w:p w14:paraId="28B5AECE" w14:textId="77777777" w:rsidR="003D20B9" w:rsidRPr="003D20B9" w:rsidRDefault="003D20B9" w:rsidP="00D4078D">
            <w:pPr>
              <w:jc w:val="both"/>
              <w:rPr>
                <w:rFonts w:eastAsia="Times New Roman" w:hAnsi="Times New Roman" w:cs="Times New Roman"/>
                <w:sz w:val="24"/>
                <w:szCs w:val="24"/>
              </w:rPr>
            </w:pPr>
            <w:r w:rsidRPr="003D20B9">
              <w:rPr>
                <w:rFonts w:eastAsia="Times New Roman" w:hAnsi="Times New Roman" w:cs="Times New Roman"/>
                <w:sz w:val="24"/>
                <w:szCs w:val="24"/>
              </w:rPr>
              <w:t xml:space="preserve">A. s. LT98 4010 0414 0005 0058   </w:t>
            </w:r>
          </w:p>
          <w:p w14:paraId="5CFFDFB0" w14:textId="77777777" w:rsidR="003D20B9" w:rsidRPr="003D20B9" w:rsidRDefault="003D20B9" w:rsidP="00D4078D">
            <w:pPr>
              <w:pStyle w:val="Stilius3"/>
              <w:spacing w:before="0"/>
              <w:jc w:val="left"/>
              <w:rPr>
                <w:rStyle w:val="Hipersaitas"/>
                <w:sz w:val="24"/>
                <w:szCs w:val="24"/>
                <w:shd w:val="clear" w:color="auto" w:fill="FFFFFF"/>
              </w:rPr>
            </w:pPr>
            <w:r w:rsidRPr="003D20B9">
              <w:rPr>
                <w:sz w:val="24"/>
                <w:szCs w:val="24"/>
                <w:shd w:val="clear" w:color="auto" w:fill="FFFFFF"/>
              </w:rPr>
              <w:t>El. paštas </w:t>
            </w:r>
            <w:hyperlink r:id="rId17" w:tgtFrame="_blank" w:history="1">
              <w:r w:rsidRPr="003D20B9">
                <w:rPr>
                  <w:rStyle w:val="Hipersaitas"/>
                  <w:sz w:val="24"/>
                  <w:szCs w:val="24"/>
                  <w:shd w:val="clear" w:color="auto" w:fill="FFFFFF"/>
                </w:rPr>
                <w:t>savivaldybe@raseiniai.lt</w:t>
              </w:r>
            </w:hyperlink>
          </w:p>
          <w:p w14:paraId="3CC58323" w14:textId="77777777" w:rsidR="003D20B9" w:rsidRPr="003D20B9" w:rsidRDefault="003D20B9" w:rsidP="00D4078D">
            <w:pPr>
              <w:jc w:val="both"/>
              <w:rPr>
                <w:rFonts w:eastAsia="Times New Roman" w:hAnsi="Times New Roman" w:cs="Times New Roman"/>
                <w:i/>
                <w:iCs/>
                <w:sz w:val="24"/>
                <w:szCs w:val="24"/>
              </w:rPr>
            </w:pPr>
          </w:p>
          <w:p w14:paraId="0044B1E1" w14:textId="1DDEB48A" w:rsidR="003D20B9" w:rsidRPr="003D20B9" w:rsidRDefault="003D20B9" w:rsidP="00D4078D">
            <w:pPr>
              <w:jc w:val="both"/>
              <w:rPr>
                <w:rFonts w:hAnsi="Times New Roman" w:cs="Times New Roman"/>
                <w:sz w:val="24"/>
                <w:szCs w:val="24"/>
              </w:rPr>
            </w:pPr>
            <w:r w:rsidRPr="003D20B9">
              <w:rPr>
                <w:rFonts w:eastAsia="Times New Roman" w:hAnsi="Times New Roman" w:cs="Times New Roman"/>
                <w:sz w:val="24"/>
                <w:szCs w:val="24"/>
              </w:rPr>
              <w:t xml:space="preserve">                                                                                                      </w:t>
            </w:r>
          </w:p>
        </w:tc>
        <w:tc>
          <w:tcPr>
            <w:tcW w:w="4543" w:type="dxa"/>
          </w:tcPr>
          <w:p w14:paraId="6668C83F" w14:textId="194019CC" w:rsidR="003D20B9" w:rsidRPr="003D20B9" w:rsidRDefault="00282BC7" w:rsidP="00D4078D">
            <w:pPr>
              <w:jc w:val="both"/>
              <w:rPr>
                <w:rFonts w:eastAsia="Times New Roman" w:hAnsi="Times New Roman" w:cs="Times New Roman"/>
                <w:b/>
                <w:bCs/>
                <w:sz w:val="24"/>
                <w:szCs w:val="24"/>
              </w:rPr>
            </w:pPr>
            <w:r>
              <w:rPr>
                <w:rFonts w:eastAsia="Times New Roman" w:hAnsi="Times New Roman" w:cs="Times New Roman"/>
                <w:b/>
                <w:bCs/>
                <w:sz w:val="24"/>
                <w:szCs w:val="24"/>
              </w:rPr>
              <w:t>VYKDYTOJAS</w:t>
            </w:r>
          </w:p>
          <w:p w14:paraId="5CD70BFA" w14:textId="4FD60B2F" w:rsidR="003D20B9" w:rsidRPr="003D20B9" w:rsidRDefault="00282BC7" w:rsidP="00D4078D">
            <w:pPr>
              <w:jc w:val="both"/>
              <w:rPr>
                <w:rFonts w:eastAsia="Times New Roman" w:hAnsi="Times New Roman" w:cs="Times New Roman"/>
                <w:bCs/>
                <w:iCs/>
                <w:sz w:val="24"/>
                <w:szCs w:val="24"/>
              </w:rPr>
            </w:pPr>
            <w:r>
              <w:rPr>
                <w:rFonts w:eastAsia="Times New Roman" w:hAnsi="Times New Roman" w:cs="Times New Roman"/>
                <w:bCs/>
                <w:iCs/>
                <w:sz w:val="24"/>
                <w:szCs w:val="24"/>
              </w:rPr>
              <w:t>XXXXXXXXXX</w:t>
            </w:r>
          </w:p>
          <w:p w14:paraId="40F35E0C" w14:textId="6177F49F" w:rsidR="003D20B9" w:rsidRPr="003D20B9" w:rsidRDefault="003D20B9" w:rsidP="00D4078D">
            <w:pPr>
              <w:jc w:val="both"/>
              <w:rPr>
                <w:rFonts w:hAnsi="Times New Roman" w:cs="Times New Roman"/>
                <w:color w:val="000000"/>
                <w:sz w:val="24"/>
                <w:szCs w:val="24"/>
                <w:lang w:eastAsia="lt-LT"/>
              </w:rPr>
            </w:pPr>
            <w:r w:rsidRPr="003D20B9">
              <w:rPr>
                <w:rFonts w:hAnsi="Times New Roman" w:cs="Times New Roman"/>
                <w:color w:val="000000"/>
                <w:sz w:val="24"/>
                <w:szCs w:val="24"/>
              </w:rPr>
              <w:t xml:space="preserve">Kodas </w:t>
            </w:r>
          </w:p>
          <w:p w14:paraId="536BBF3C" w14:textId="0D267F39" w:rsidR="003D20B9" w:rsidRPr="003D20B9" w:rsidRDefault="00282BC7" w:rsidP="00D4078D">
            <w:pPr>
              <w:tabs>
                <w:tab w:val="left" w:pos="5130"/>
              </w:tabs>
              <w:rPr>
                <w:rFonts w:hAnsi="Times New Roman" w:cs="Times New Roman"/>
                <w:color w:val="000000"/>
                <w:sz w:val="24"/>
                <w:szCs w:val="24"/>
                <w:shd w:val="clear" w:color="auto" w:fill="FAFAFA"/>
              </w:rPr>
            </w:pPr>
            <w:r>
              <w:rPr>
                <w:rFonts w:hAnsi="Times New Roman" w:cs="Times New Roman"/>
                <w:color w:val="000000"/>
                <w:sz w:val="24"/>
                <w:szCs w:val="24"/>
                <w:shd w:val="clear" w:color="auto" w:fill="FAFAFA"/>
              </w:rPr>
              <w:t>Adresas</w:t>
            </w:r>
          </w:p>
          <w:p w14:paraId="67944892" w14:textId="18EB5C64" w:rsidR="003D20B9" w:rsidRPr="003D20B9" w:rsidRDefault="003D20B9" w:rsidP="00D4078D">
            <w:pPr>
              <w:tabs>
                <w:tab w:val="left" w:pos="5130"/>
              </w:tabs>
              <w:rPr>
                <w:rFonts w:hAnsi="Times New Roman" w:cs="Times New Roman"/>
                <w:sz w:val="24"/>
                <w:szCs w:val="24"/>
              </w:rPr>
            </w:pPr>
            <w:r w:rsidRPr="003D20B9">
              <w:rPr>
                <w:rFonts w:hAnsi="Times New Roman" w:cs="Times New Roman"/>
                <w:sz w:val="24"/>
                <w:szCs w:val="24"/>
              </w:rPr>
              <w:t xml:space="preserve">Tel. </w:t>
            </w:r>
          </w:p>
          <w:p w14:paraId="3EB0F8D5" w14:textId="18442207" w:rsidR="003D20B9" w:rsidRPr="003D20B9" w:rsidRDefault="003D20B9" w:rsidP="00D4078D">
            <w:pPr>
              <w:tabs>
                <w:tab w:val="left" w:pos="5130"/>
              </w:tabs>
              <w:rPr>
                <w:rFonts w:hAnsi="Times New Roman" w:cs="Times New Roman"/>
                <w:sz w:val="24"/>
                <w:szCs w:val="24"/>
              </w:rPr>
            </w:pPr>
            <w:r w:rsidRPr="003D20B9">
              <w:rPr>
                <w:rFonts w:hAnsi="Times New Roman" w:cs="Times New Roman"/>
                <w:sz w:val="24"/>
                <w:szCs w:val="24"/>
              </w:rPr>
              <w:t xml:space="preserve">A.s. </w:t>
            </w:r>
          </w:p>
          <w:p w14:paraId="2646DD85" w14:textId="7BAF566E" w:rsidR="003D20B9" w:rsidRPr="003D20B9" w:rsidRDefault="003D20B9" w:rsidP="00D4078D">
            <w:pPr>
              <w:rPr>
                <w:rFonts w:eastAsia="Calibri" w:hAnsi="Times New Roman" w:cs="Times New Roman"/>
                <w:sz w:val="24"/>
                <w:szCs w:val="24"/>
              </w:rPr>
            </w:pPr>
            <w:r w:rsidRPr="003D20B9">
              <w:rPr>
                <w:rFonts w:eastAsia="Calibri" w:hAnsi="Times New Roman" w:cs="Times New Roman"/>
                <w:sz w:val="24"/>
                <w:szCs w:val="24"/>
              </w:rPr>
              <w:t>El. pa</w:t>
            </w:r>
            <w:r w:rsidR="00B40573">
              <w:rPr>
                <w:rFonts w:eastAsia="Calibri" w:hAnsi="Times New Roman" w:cs="Times New Roman"/>
                <w:sz w:val="24"/>
                <w:szCs w:val="24"/>
              </w:rPr>
              <w:t>š</w:t>
            </w:r>
            <w:r w:rsidRPr="003D20B9">
              <w:rPr>
                <w:rFonts w:eastAsia="Calibri" w:hAnsi="Times New Roman" w:cs="Times New Roman"/>
                <w:sz w:val="24"/>
                <w:szCs w:val="24"/>
              </w:rPr>
              <w:t xml:space="preserve">tas  </w:t>
            </w:r>
          </w:p>
          <w:p w14:paraId="07ACFE81" w14:textId="29C2B774" w:rsidR="003D20B9" w:rsidRPr="003D20B9" w:rsidRDefault="00282BC7" w:rsidP="00D4078D">
            <w:pPr>
              <w:jc w:val="both"/>
              <w:rPr>
                <w:rFonts w:hAnsi="Times New Roman" w:cs="Times New Roman"/>
                <w:sz w:val="24"/>
                <w:szCs w:val="24"/>
              </w:rPr>
            </w:pPr>
            <w:r>
              <w:rPr>
                <w:rFonts w:hAnsi="Times New Roman" w:cs="Times New Roman"/>
                <w:sz w:val="24"/>
                <w:szCs w:val="24"/>
              </w:rPr>
              <w:t>Vardas, pavardė</w:t>
            </w:r>
          </w:p>
          <w:p w14:paraId="12AC3D69" w14:textId="0600ABF4" w:rsidR="003D20B9" w:rsidRPr="003D20B9" w:rsidRDefault="00282BC7" w:rsidP="00D4078D">
            <w:pPr>
              <w:jc w:val="both"/>
              <w:rPr>
                <w:rFonts w:eastAsia="Times New Roman" w:hAnsi="Times New Roman" w:cs="Times New Roman"/>
                <w:sz w:val="24"/>
                <w:szCs w:val="24"/>
              </w:rPr>
            </w:pPr>
            <w:r>
              <w:rPr>
                <w:rFonts w:eastAsia="Times New Roman" w:hAnsi="Times New Roman" w:cs="Times New Roman"/>
                <w:sz w:val="24"/>
                <w:szCs w:val="24"/>
              </w:rPr>
              <w:t>pareigos</w:t>
            </w:r>
          </w:p>
          <w:p w14:paraId="74BC8E81" w14:textId="77777777" w:rsidR="003D20B9" w:rsidRPr="003D20B9" w:rsidRDefault="003D20B9" w:rsidP="00D4078D">
            <w:pPr>
              <w:jc w:val="both"/>
              <w:rPr>
                <w:rFonts w:eastAsia="Times New Roman" w:hAnsi="Times New Roman" w:cs="Times New Roman"/>
                <w:sz w:val="24"/>
                <w:szCs w:val="24"/>
              </w:rPr>
            </w:pPr>
          </w:p>
          <w:p w14:paraId="00B3CEE6" w14:textId="77777777" w:rsidR="003D20B9" w:rsidRPr="003D20B9" w:rsidRDefault="003D20B9" w:rsidP="00D4078D">
            <w:pPr>
              <w:jc w:val="both"/>
              <w:rPr>
                <w:rFonts w:eastAsia="Times New Roman" w:hAnsi="Times New Roman" w:cs="Times New Roman"/>
                <w:i/>
                <w:iCs/>
                <w:sz w:val="24"/>
                <w:szCs w:val="24"/>
              </w:rPr>
            </w:pPr>
          </w:p>
          <w:p w14:paraId="0D14ED8D" w14:textId="03C0CF6E" w:rsidR="003D20B9" w:rsidRPr="003D20B9" w:rsidRDefault="003D20B9" w:rsidP="00D4078D">
            <w:pPr>
              <w:jc w:val="both"/>
              <w:rPr>
                <w:rFonts w:hAnsi="Times New Roman" w:cs="Times New Roman"/>
                <w:i/>
                <w:iCs/>
                <w:sz w:val="24"/>
                <w:szCs w:val="24"/>
              </w:rPr>
            </w:pPr>
          </w:p>
        </w:tc>
      </w:tr>
    </w:tbl>
    <w:p w14:paraId="5C1C039A" w14:textId="77777777" w:rsidR="003D20B9" w:rsidRPr="003D20B9" w:rsidRDefault="003D20B9" w:rsidP="003D20B9">
      <w:pPr>
        <w:spacing w:after="0" w:line="240" w:lineRule="auto"/>
        <w:ind w:left="540"/>
        <w:jc w:val="both"/>
        <w:rPr>
          <w:rFonts w:ascii="Times New Roman" w:hAnsi="Times New Roman" w:cs="Times New Roman"/>
          <w:b/>
          <w:sz w:val="24"/>
          <w:szCs w:val="24"/>
        </w:rPr>
      </w:pPr>
    </w:p>
    <w:p w14:paraId="62D16C2E" w14:textId="77777777" w:rsidR="00282BC7" w:rsidRDefault="00282BC7" w:rsidP="009C362C">
      <w:pPr>
        <w:spacing w:after="120"/>
        <w:ind w:left="567"/>
        <w:contextualSpacing/>
        <w:jc w:val="right"/>
        <w:rPr>
          <w:rFonts w:ascii="Times New Roman" w:hAnsi="Times New Roman" w:cs="Times New Roman"/>
          <w:sz w:val="24"/>
          <w:szCs w:val="24"/>
        </w:rPr>
      </w:pPr>
    </w:p>
    <w:p w14:paraId="173017ED" w14:textId="77777777" w:rsidR="00282BC7" w:rsidRDefault="00282BC7" w:rsidP="009C362C">
      <w:pPr>
        <w:spacing w:after="120"/>
        <w:ind w:left="567"/>
        <w:contextualSpacing/>
        <w:jc w:val="right"/>
        <w:rPr>
          <w:rFonts w:ascii="Times New Roman" w:hAnsi="Times New Roman" w:cs="Times New Roman"/>
          <w:sz w:val="24"/>
          <w:szCs w:val="24"/>
        </w:rPr>
      </w:pPr>
    </w:p>
    <w:p w14:paraId="2B129233" w14:textId="77777777" w:rsidR="00282BC7" w:rsidRDefault="00282BC7" w:rsidP="009C362C">
      <w:pPr>
        <w:spacing w:after="120"/>
        <w:ind w:left="567"/>
        <w:contextualSpacing/>
        <w:jc w:val="right"/>
        <w:rPr>
          <w:rFonts w:ascii="Times New Roman" w:hAnsi="Times New Roman" w:cs="Times New Roman"/>
          <w:sz w:val="24"/>
          <w:szCs w:val="24"/>
        </w:rPr>
      </w:pPr>
    </w:p>
    <w:p w14:paraId="027F83BA" w14:textId="77777777" w:rsidR="00282BC7" w:rsidRDefault="00282BC7" w:rsidP="009C362C">
      <w:pPr>
        <w:spacing w:after="120"/>
        <w:ind w:left="567"/>
        <w:contextualSpacing/>
        <w:jc w:val="right"/>
        <w:rPr>
          <w:rFonts w:ascii="Times New Roman" w:hAnsi="Times New Roman" w:cs="Times New Roman"/>
          <w:sz w:val="24"/>
          <w:szCs w:val="24"/>
        </w:rPr>
      </w:pPr>
    </w:p>
    <w:p w14:paraId="70ED17D6" w14:textId="77777777" w:rsidR="00282BC7" w:rsidRDefault="00282BC7" w:rsidP="009C362C">
      <w:pPr>
        <w:spacing w:after="120"/>
        <w:ind w:left="567"/>
        <w:contextualSpacing/>
        <w:jc w:val="right"/>
        <w:rPr>
          <w:rFonts w:ascii="Times New Roman" w:hAnsi="Times New Roman" w:cs="Times New Roman"/>
          <w:sz w:val="24"/>
          <w:szCs w:val="24"/>
        </w:rPr>
      </w:pPr>
    </w:p>
    <w:p w14:paraId="6B94A409" w14:textId="77777777" w:rsidR="00282BC7" w:rsidRDefault="00282BC7" w:rsidP="009C362C">
      <w:pPr>
        <w:spacing w:after="120"/>
        <w:ind w:left="567"/>
        <w:contextualSpacing/>
        <w:jc w:val="right"/>
        <w:rPr>
          <w:rFonts w:ascii="Times New Roman" w:hAnsi="Times New Roman" w:cs="Times New Roman"/>
          <w:sz w:val="24"/>
          <w:szCs w:val="24"/>
        </w:rPr>
      </w:pPr>
    </w:p>
    <w:p w14:paraId="5C2AC89A" w14:textId="77777777" w:rsidR="00C76B38" w:rsidRPr="003D20B9" w:rsidRDefault="00C76B38" w:rsidP="00C76B38">
      <w:pPr>
        <w:spacing w:after="0" w:line="240" w:lineRule="auto"/>
        <w:ind w:left="540"/>
        <w:jc w:val="both"/>
        <w:rPr>
          <w:rFonts w:ascii="Times New Roman" w:hAnsi="Times New Roman" w:cs="Times New Roman"/>
          <w:b/>
          <w:sz w:val="24"/>
          <w:szCs w:val="24"/>
        </w:rPr>
      </w:pPr>
    </w:p>
    <w:p w14:paraId="705EA4FE" w14:textId="77777777" w:rsidR="00C76B38" w:rsidRDefault="00C76B38" w:rsidP="00C76B38">
      <w:pPr>
        <w:spacing w:after="120"/>
        <w:ind w:left="567"/>
        <w:contextualSpacing/>
        <w:jc w:val="right"/>
        <w:rPr>
          <w:rFonts w:ascii="Times New Roman" w:hAnsi="Times New Roman" w:cs="Times New Roman"/>
          <w:sz w:val="24"/>
          <w:szCs w:val="24"/>
        </w:rPr>
      </w:pPr>
    </w:p>
    <w:p w14:paraId="79EC976F" w14:textId="77777777" w:rsidR="00C76B38" w:rsidRDefault="00C76B38" w:rsidP="00C76B38">
      <w:pPr>
        <w:spacing w:after="120"/>
        <w:ind w:left="567"/>
        <w:contextualSpacing/>
        <w:jc w:val="right"/>
        <w:rPr>
          <w:rFonts w:ascii="Times New Roman" w:hAnsi="Times New Roman" w:cs="Times New Roman"/>
          <w:sz w:val="24"/>
          <w:szCs w:val="24"/>
        </w:rPr>
      </w:pPr>
    </w:p>
    <w:p w14:paraId="047A8493" w14:textId="77777777" w:rsidR="00C76B38" w:rsidRDefault="00C76B38" w:rsidP="00C76B38">
      <w:pPr>
        <w:spacing w:after="120"/>
        <w:ind w:left="567"/>
        <w:contextualSpacing/>
        <w:jc w:val="right"/>
        <w:rPr>
          <w:rFonts w:ascii="Times New Roman" w:hAnsi="Times New Roman" w:cs="Times New Roman"/>
          <w:sz w:val="24"/>
          <w:szCs w:val="24"/>
        </w:rPr>
      </w:pPr>
    </w:p>
    <w:p w14:paraId="6B3CA9A1" w14:textId="77777777" w:rsidR="00C76B38" w:rsidRDefault="00C76B38" w:rsidP="00C76B38">
      <w:pPr>
        <w:spacing w:after="120"/>
        <w:ind w:left="567"/>
        <w:contextualSpacing/>
        <w:jc w:val="right"/>
        <w:rPr>
          <w:rFonts w:ascii="Times New Roman" w:hAnsi="Times New Roman" w:cs="Times New Roman"/>
          <w:sz w:val="24"/>
          <w:szCs w:val="24"/>
        </w:rPr>
      </w:pPr>
    </w:p>
    <w:p w14:paraId="11448877" w14:textId="77777777" w:rsidR="00C76B38" w:rsidRDefault="00C76B38" w:rsidP="00C76B38">
      <w:pPr>
        <w:spacing w:after="120"/>
        <w:ind w:left="567"/>
        <w:contextualSpacing/>
        <w:jc w:val="right"/>
        <w:rPr>
          <w:rFonts w:ascii="Times New Roman" w:hAnsi="Times New Roman" w:cs="Times New Roman"/>
          <w:sz w:val="24"/>
          <w:szCs w:val="24"/>
        </w:rPr>
      </w:pPr>
    </w:p>
    <w:p w14:paraId="7A114350" w14:textId="77777777" w:rsidR="00C76B38" w:rsidRDefault="00C76B38" w:rsidP="00C76B38">
      <w:pPr>
        <w:spacing w:after="120"/>
        <w:ind w:left="567"/>
        <w:contextualSpacing/>
        <w:jc w:val="both"/>
        <w:rPr>
          <w:rFonts w:ascii="Times New Roman" w:hAnsi="Times New Roman" w:cs="Times New Roman"/>
          <w:sz w:val="24"/>
          <w:szCs w:val="24"/>
        </w:rPr>
      </w:pPr>
    </w:p>
    <w:p w14:paraId="0CD6D155" w14:textId="77777777" w:rsidR="00C76B38" w:rsidRDefault="00C76B38" w:rsidP="009C362C">
      <w:pPr>
        <w:spacing w:after="120"/>
        <w:ind w:left="567"/>
        <w:contextualSpacing/>
        <w:jc w:val="right"/>
        <w:rPr>
          <w:rFonts w:ascii="Times New Roman" w:hAnsi="Times New Roman" w:cs="Times New Roman"/>
          <w:sz w:val="24"/>
          <w:szCs w:val="24"/>
        </w:rPr>
      </w:pPr>
    </w:p>
    <w:p w14:paraId="54B5EBD3" w14:textId="77777777" w:rsidR="00C76B38" w:rsidRDefault="00C76B38" w:rsidP="00C76B38">
      <w:pPr>
        <w:spacing w:after="120"/>
        <w:contextualSpacing/>
        <w:rPr>
          <w:rFonts w:ascii="Times New Roman" w:hAnsi="Times New Roman" w:cs="Times New Roman"/>
          <w:sz w:val="24"/>
          <w:szCs w:val="24"/>
        </w:rPr>
      </w:pPr>
    </w:p>
    <w:p w14:paraId="525FE691" w14:textId="5D4DCE78" w:rsidR="009C362C" w:rsidRPr="009E6444" w:rsidRDefault="009C362C" w:rsidP="009C362C">
      <w:pPr>
        <w:spacing w:after="120"/>
        <w:ind w:left="567"/>
        <w:contextualSpacing/>
        <w:jc w:val="right"/>
        <w:rPr>
          <w:rFonts w:ascii="Times New Roman" w:hAnsi="Times New Roman" w:cs="Times New Roman"/>
          <w:sz w:val="24"/>
          <w:szCs w:val="24"/>
        </w:rPr>
      </w:pPr>
      <w:r w:rsidRPr="009E6444">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6A7E3B" w:rsidRDefault="009C362C" w:rsidP="009C362C">
      <w:pPr>
        <w:spacing w:after="0"/>
        <w:ind w:left="567"/>
        <w:contextualSpacing/>
        <w:jc w:val="right"/>
        <w:rPr>
          <w:rFonts w:ascii="Times New Roman" w:hAnsi="Times New Roman" w:cs="Times New Roman"/>
          <w:sz w:val="24"/>
          <w:szCs w:val="24"/>
          <w:highlight w:val="yellow"/>
        </w:rPr>
      </w:pPr>
    </w:p>
    <w:p w14:paraId="2BD35E5C" w14:textId="77777777" w:rsidR="009C362C" w:rsidRPr="006A7E3B" w:rsidRDefault="009C362C" w:rsidP="009C362C">
      <w:pPr>
        <w:spacing w:after="0"/>
        <w:ind w:left="567"/>
        <w:contextualSpacing/>
        <w:jc w:val="center"/>
        <w:rPr>
          <w:rFonts w:ascii="Times New Roman" w:hAnsi="Times New Roman" w:cs="Times New Roman"/>
          <w:sz w:val="24"/>
          <w:szCs w:val="24"/>
          <w:highlight w:val="yellow"/>
        </w:rPr>
      </w:pPr>
    </w:p>
    <w:p w14:paraId="66D7C596" w14:textId="77777777" w:rsidR="009C362C" w:rsidRDefault="009C362C" w:rsidP="009C362C">
      <w:pPr>
        <w:spacing w:line="240" w:lineRule="auto"/>
        <w:jc w:val="center"/>
        <w:rPr>
          <w:rFonts w:ascii="Times New Roman" w:eastAsia="Arial" w:hAnsi="Times New Roman" w:cs="Times New Roman"/>
          <w:b/>
          <w:bCs/>
          <w:smallCaps/>
          <w:sz w:val="24"/>
          <w:szCs w:val="24"/>
        </w:rPr>
      </w:pPr>
      <w:r w:rsidRPr="009E6444">
        <w:rPr>
          <w:rFonts w:ascii="Times New Roman" w:eastAsia="Arial" w:hAnsi="Times New Roman" w:cs="Times New Roman"/>
          <w:b/>
          <w:bCs/>
          <w:smallCaps/>
          <w:sz w:val="24"/>
          <w:szCs w:val="24"/>
        </w:rPr>
        <w:t>TIEKĖJŲ KVALIFIKACIJOS REIKALAVIMAI</w:t>
      </w:r>
    </w:p>
    <w:p w14:paraId="7199739A" w14:textId="26F4C1E6" w:rsidR="00473507" w:rsidRDefault="00473507" w:rsidP="00473507">
      <w:pPr>
        <w:pStyle w:val="Sraopastraipa"/>
        <w:numPr>
          <w:ilvl w:val="0"/>
          <w:numId w:val="40"/>
        </w:numPr>
        <w:tabs>
          <w:tab w:val="left" w:pos="810"/>
        </w:tabs>
        <w:ind w:left="0" w:firstLine="540"/>
        <w:jc w:val="both"/>
        <w:rPr>
          <w:rFonts w:ascii="Times New Roman" w:hAnsi="Times New Roman" w:cs="Times New Roman"/>
          <w:sz w:val="24"/>
          <w:szCs w:val="24"/>
        </w:rPr>
      </w:pPr>
      <w:r w:rsidRPr="00473507">
        <w:rPr>
          <w:rFonts w:ascii="Times New Roman" w:hAnsi="Times New Roman" w:cs="Times New Roman"/>
          <w:sz w:val="24"/>
          <w:szCs w:val="24"/>
          <w:lang w:eastAsia="en-US"/>
        </w:rPr>
        <w:t>Tiekėjo kvalifikacija nebus tikrinama.</w:t>
      </w:r>
    </w:p>
    <w:p w14:paraId="519472CA" w14:textId="77777777" w:rsidR="00473507" w:rsidRPr="00E26C73" w:rsidRDefault="00473507" w:rsidP="00473507">
      <w:pPr>
        <w:pStyle w:val="Sraopastraipa"/>
        <w:numPr>
          <w:ilvl w:val="0"/>
          <w:numId w:val="40"/>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B2DBEBE" w14:textId="77777777" w:rsidR="00473507" w:rsidRPr="00473507" w:rsidRDefault="00473507" w:rsidP="00473507">
      <w:pPr>
        <w:pStyle w:val="Sraopastraipa"/>
        <w:numPr>
          <w:ilvl w:val="0"/>
          <w:numId w:val="40"/>
        </w:numPr>
        <w:tabs>
          <w:tab w:val="left" w:pos="810"/>
        </w:tabs>
        <w:ind w:left="0" w:firstLine="540"/>
        <w:jc w:val="both"/>
        <w:rPr>
          <w:rFonts w:ascii="Times New Roman" w:hAnsi="Times New Roman" w:cs="Times New Roman"/>
          <w:sz w:val="24"/>
          <w:szCs w:val="24"/>
        </w:rPr>
      </w:pPr>
      <w:r w:rsidRPr="00473507">
        <w:rPr>
          <w:rFonts w:ascii="Times New Roman" w:hAnsi="Times New Roman"/>
          <w:sz w:val="24"/>
          <w:szCs w:val="24"/>
        </w:rPr>
        <w:t xml:space="preserve">RRSA CPO šiame pirkime nekelia </w:t>
      </w:r>
      <w:r w:rsidRPr="00473507">
        <w:rPr>
          <w:rFonts w:ascii="Times New Roman" w:eastAsia="Yu Mincho" w:hAnsi="Times New Roman"/>
          <w:sz w:val="24"/>
          <w:szCs w:val="24"/>
        </w:rPr>
        <w:t>k</w:t>
      </w:r>
      <w:r w:rsidRPr="00473507">
        <w:rPr>
          <w:rFonts w:ascii="Times New Roman" w:eastAsia="Yu Mincho" w:hAnsi="Times New Roman"/>
          <w:iCs/>
          <w:sz w:val="24"/>
          <w:szCs w:val="24"/>
        </w:rPr>
        <w:t>okybės vadybos sistemos ir (arba) aplinkos apsaugos vadybos sistemos standartų</w:t>
      </w:r>
      <w:r w:rsidRPr="00473507">
        <w:rPr>
          <w:rFonts w:ascii="Times New Roman" w:eastAsia="Yu Mincho" w:hAnsi="Times New Roman"/>
          <w:sz w:val="24"/>
          <w:szCs w:val="24"/>
        </w:rPr>
        <w:t xml:space="preserve"> reikalavimų laikymosi.</w:t>
      </w:r>
    </w:p>
    <w:p w14:paraId="5B86B181" w14:textId="59547C4D" w:rsidR="00473507" w:rsidRPr="009E6444" w:rsidRDefault="00473507" w:rsidP="00473507">
      <w:pPr>
        <w:spacing w:line="240" w:lineRule="auto"/>
        <w:rPr>
          <w:rFonts w:ascii="Times New Roman" w:eastAsia="Arial" w:hAnsi="Times New Roman" w:cs="Times New Roman"/>
          <w:b/>
          <w:bCs/>
          <w:smallCaps/>
          <w:sz w:val="24"/>
          <w:szCs w:val="24"/>
        </w:rPr>
      </w:pPr>
    </w:p>
    <w:p w14:paraId="3428439E" w14:textId="77777777" w:rsidR="00473507" w:rsidRDefault="00353146" w:rsidP="00353146">
      <w:pPr>
        <w:spacing w:after="0" w:line="240" w:lineRule="auto"/>
        <w:contextualSpacing/>
        <w:rPr>
          <w:rFonts w:ascii="Times New Roman" w:hAnsi="Times New Roman" w:cs="Times New Roman"/>
          <w:sz w:val="24"/>
          <w:szCs w:val="24"/>
        </w:rPr>
      </w:pPr>
      <w:bookmarkStart w:id="89" w:name="_Hlk189558305"/>
      <w:r>
        <w:rPr>
          <w:rFonts w:ascii="Times New Roman" w:hAnsi="Times New Roman" w:cs="Times New Roman"/>
          <w:sz w:val="24"/>
          <w:szCs w:val="24"/>
        </w:rPr>
        <w:t xml:space="preserve">                       </w:t>
      </w:r>
    </w:p>
    <w:p w14:paraId="099EA832" w14:textId="77777777" w:rsidR="00473507" w:rsidRDefault="00473507" w:rsidP="00353146">
      <w:pPr>
        <w:spacing w:after="0" w:line="240" w:lineRule="auto"/>
        <w:contextualSpacing/>
        <w:rPr>
          <w:rFonts w:ascii="Times New Roman" w:hAnsi="Times New Roman" w:cs="Times New Roman"/>
          <w:sz w:val="24"/>
          <w:szCs w:val="24"/>
        </w:rPr>
      </w:pPr>
    </w:p>
    <w:p w14:paraId="26A73346" w14:textId="77777777" w:rsidR="00473507" w:rsidRDefault="00473507" w:rsidP="00353146">
      <w:pPr>
        <w:spacing w:after="0" w:line="240" w:lineRule="auto"/>
        <w:contextualSpacing/>
        <w:rPr>
          <w:rFonts w:ascii="Times New Roman" w:hAnsi="Times New Roman" w:cs="Times New Roman"/>
          <w:sz w:val="24"/>
          <w:szCs w:val="24"/>
        </w:rPr>
      </w:pPr>
    </w:p>
    <w:p w14:paraId="7766C53D" w14:textId="77777777" w:rsidR="00473507" w:rsidRDefault="00473507" w:rsidP="00353146">
      <w:pPr>
        <w:spacing w:after="0" w:line="240" w:lineRule="auto"/>
        <w:contextualSpacing/>
        <w:rPr>
          <w:rFonts w:ascii="Times New Roman" w:hAnsi="Times New Roman" w:cs="Times New Roman"/>
          <w:sz w:val="24"/>
          <w:szCs w:val="24"/>
        </w:rPr>
      </w:pPr>
    </w:p>
    <w:p w14:paraId="3CA9B9EF" w14:textId="77777777" w:rsidR="00473507" w:rsidRDefault="00473507" w:rsidP="00353146">
      <w:pPr>
        <w:spacing w:after="0" w:line="240" w:lineRule="auto"/>
        <w:contextualSpacing/>
        <w:rPr>
          <w:rFonts w:ascii="Times New Roman" w:hAnsi="Times New Roman" w:cs="Times New Roman"/>
          <w:sz w:val="24"/>
          <w:szCs w:val="24"/>
        </w:rPr>
      </w:pPr>
    </w:p>
    <w:p w14:paraId="564EDA91" w14:textId="77777777" w:rsidR="00473507" w:rsidRDefault="00473507" w:rsidP="00353146">
      <w:pPr>
        <w:spacing w:after="0" w:line="240" w:lineRule="auto"/>
        <w:contextualSpacing/>
        <w:rPr>
          <w:rFonts w:ascii="Times New Roman" w:hAnsi="Times New Roman" w:cs="Times New Roman"/>
          <w:sz w:val="24"/>
          <w:szCs w:val="24"/>
        </w:rPr>
      </w:pPr>
    </w:p>
    <w:p w14:paraId="2A23D73A" w14:textId="77777777" w:rsidR="00473507" w:rsidRDefault="00473507" w:rsidP="00353146">
      <w:pPr>
        <w:spacing w:after="0" w:line="240" w:lineRule="auto"/>
        <w:contextualSpacing/>
        <w:rPr>
          <w:rFonts w:ascii="Times New Roman" w:hAnsi="Times New Roman" w:cs="Times New Roman"/>
          <w:sz w:val="24"/>
          <w:szCs w:val="24"/>
        </w:rPr>
      </w:pPr>
    </w:p>
    <w:p w14:paraId="3C048AC9" w14:textId="77777777" w:rsidR="00473507" w:rsidRDefault="00473507" w:rsidP="00353146">
      <w:pPr>
        <w:spacing w:after="0" w:line="240" w:lineRule="auto"/>
        <w:contextualSpacing/>
        <w:rPr>
          <w:rFonts w:ascii="Times New Roman" w:hAnsi="Times New Roman" w:cs="Times New Roman"/>
          <w:sz w:val="24"/>
          <w:szCs w:val="24"/>
        </w:rPr>
      </w:pPr>
    </w:p>
    <w:p w14:paraId="154D1C23" w14:textId="77777777" w:rsidR="00473507" w:rsidRDefault="00473507" w:rsidP="00353146">
      <w:pPr>
        <w:spacing w:after="0" w:line="240" w:lineRule="auto"/>
        <w:contextualSpacing/>
        <w:rPr>
          <w:rFonts w:ascii="Times New Roman" w:hAnsi="Times New Roman" w:cs="Times New Roman"/>
          <w:sz w:val="24"/>
          <w:szCs w:val="24"/>
        </w:rPr>
      </w:pPr>
    </w:p>
    <w:p w14:paraId="4A3D1965" w14:textId="77777777" w:rsidR="00473507" w:rsidRDefault="00473507" w:rsidP="00353146">
      <w:pPr>
        <w:spacing w:after="0" w:line="240" w:lineRule="auto"/>
        <w:contextualSpacing/>
        <w:rPr>
          <w:rFonts w:ascii="Times New Roman" w:hAnsi="Times New Roman" w:cs="Times New Roman"/>
          <w:sz w:val="24"/>
          <w:szCs w:val="24"/>
        </w:rPr>
      </w:pPr>
    </w:p>
    <w:p w14:paraId="250417C0" w14:textId="77777777" w:rsidR="00473507" w:rsidRDefault="00473507" w:rsidP="00353146">
      <w:pPr>
        <w:spacing w:after="0" w:line="240" w:lineRule="auto"/>
        <w:contextualSpacing/>
        <w:rPr>
          <w:rFonts w:ascii="Times New Roman" w:hAnsi="Times New Roman" w:cs="Times New Roman"/>
          <w:sz w:val="24"/>
          <w:szCs w:val="24"/>
        </w:rPr>
      </w:pPr>
    </w:p>
    <w:p w14:paraId="290FF559" w14:textId="77777777" w:rsidR="00473507" w:rsidRDefault="00473507" w:rsidP="00353146">
      <w:pPr>
        <w:spacing w:after="0" w:line="240" w:lineRule="auto"/>
        <w:contextualSpacing/>
        <w:rPr>
          <w:rFonts w:ascii="Times New Roman" w:hAnsi="Times New Roman" w:cs="Times New Roman"/>
          <w:sz w:val="24"/>
          <w:szCs w:val="24"/>
        </w:rPr>
      </w:pPr>
    </w:p>
    <w:p w14:paraId="64440D94" w14:textId="77777777" w:rsidR="00473507" w:rsidRDefault="00473507" w:rsidP="00353146">
      <w:pPr>
        <w:spacing w:after="0" w:line="240" w:lineRule="auto"/>
        <w:contextualSpacing/>
        <w:rPr>
          <w:rFonts w:ascii="Times New Roman" w:hAnsi="Times New Roman" w:cs="Times New Roman"/>
          <w:sz w:val="24"/>
          <w:szCs w:val="24"/>
        </w:rPr>
      </w:pPr>
    </w:p>
    <w:p w14:paraId="21C9D417" w14:textId="77777777" w:rsidR="00473507" w:rsidRDefault="00473507" w:rsidP="00353146">
      <w:pPr>
        <w:spacing w:after="0" w:line="240" w:lineRule="auto"/>
        <w:contextualSpacing/>
        <w:rPr>
          <w:rFonts w:ascii="Times New Roman" w:hAnsi="Times New Roman" w:cs="Times New Roman"/>
          <w:sz w:val="24"/>
          <w:szCs w:val="24"/>
        </w:rPr>
      </w:pPr>
    </w:p>
    <w:p w14:paraId="56DA2A5B" w14:textId="77777777" w:rsidR="00473507" w:rsidRDefault="00473507" w:rsidP="00353146">
      <w:pPr>
        <w:spacing w:after="0" w:line="240" w:lineRule="auto"/>
        <w:contextualSpacing/>
        <w:rPr>
          <w:rFonts w:ascii="Times New Roman" w:hAnsi="Times New Roman" w:cs="Times New Roman"/>
          <w:sz w:val="24"/>
          <w:szCs w:val="24"/>
        </w:rPr>
      </w:pPr>
    </w:p>
    <w:p w14:paraId="0A97C126" w14:textId="77777777" w:rsidR="00473507" w:rsidRDefault="00473507" w:rsidP="00353146">
      <w:pPr>
        <w:spacing w:after="0" w:line="240" w:lineRule="auto"/>
        <w:contextualSpacing/>
        <w:rPr>
          <w:rFonts w:ascii="Times New Roman" w:hAnsi="Times New Roman" w:cs="Times New Roman"/>
          <w:sz w:val="24"/>
          <w:szCs w:val="24"/>
        </w:rPr>
      </w:pPr>
    </w:p>
    <w:p w14:paraId="7AD98B58" w14:textId="77777777" w:rsidR="00473507" w:rsidRDefault="00473507" w:rsidP="00353146">
      <w:pPr>
        <w:spacing w:after="0" w:line="240" w:lineRule="auto"/>
        <w:contextualSpacing/>
        <w:rPr>
          <w:rFonts w:ascii="Times New Roman" w:hAnsi="Times New Roman" w:cs="Times New Roman"/>
          <w:sz w:val="24"/>
          <w:szCs w:val="24"/>
        </w:rPr>
      </w:pPr>
    </w:p>
    <w:p w14:paraId="06C3A62F" w14:textId="77777777" w:rsidR="00473507" w:rsidRDefault="00473507" w:rsidP="00353146">
      <w:pPr>
        <w:spacing w:after="0" w:line="240" w:lineRule="auto"/>
        <w:contextualSpacing/>
        <w:rPr>
          <w:rFonts w:ascii="Times New Roman" w:hAnsi="Times New Roman" w:cs="Times New Roman"/>
          <w:sz w:val="24"/>
          <w:szCs w:val="24"/>
        </w:rPr>
      </w:pPr>
    </w:p>
    <w:p w14:paraId="1ACB0C41" w14:textId="77777777" w:rsidR="00473507" w:rsidRDefault="00473507" w:rsidP="00353146">
      <w:pPr>
        <w:spacing w:after="0" w:line="240" w:lineRule="auto"/>
        <w:contextualSpacing/>
        <w:rPr>
          <w:rFonts w:ascii="Times New Roman" w:hAnsi="Times New Roman" w:cs="Times New Roman"/>
          <w:sz w:val="24"/>
          <w:szCs w:val="24"/>
        </w:rPr>
      </w:pPr>
    </w:p>
    <w:p w14:paraId="7AA1CF69" w14:textId="77777777" w:rsidR="00473507" w:rsidRDefault="00473507" w:rsidP="00353146">
      <w:pPr>
        <w:spacing w:after="0" w:line="240" w:lineRule="auto"/>
        <w:contextualSpacing/>
        <w:rPr>
          <w:rFonts w:ascii="Times New Roman" w:hAnsi="Times New Roman" w:cs="Times New Roman"/>
          <w:sz w:val="24"/>
          <w:szCs w:val="24"/>
        </w:rPr>
      </w:pPr>
    </w:p>
    <w:p w14:paraId="2C9ED905" w14:textId="77777777" w:rsidR="00473507" w:rsidRDefault="00473507" w:rsidP="00353146">
      <w:pPr>
        <w:spacing w:after="0" w:line="240" w:lineRule="auto"/>
        <w:contextualSpacing/>
        <w:rPr>
          <w:rFonts w:ascii="Times New Roman" w:hAnsi="Times New Roman" w:cs="Times New Roman"/>
          <w:sz w:val="24"/>
          <w:szCs w:val="24"/>
        </w:rPr>
      </w:pPr>
    </w:p>
    <w:p w14:paraId="64F8619E" w14:textId="77777777" w:rsidR="00473507" w:rsidRDefault="00473507" w:rsidP="00353146">
      <w:pPr>
        <w:spacing w:after="0" w:line="240" w:lineRule="auto"/>
        <w:contextualSpacing/>
        <w:rPr>
          <w:rFonts w:ascii="Times New Roman" w:hAnsi="Times New Roman" w:cs="Times New Roman"/>
          <w:sz w:val="24"/>
          <w:szCs w:val="24"/>
        </w:rPr>
      </w:pPr>
    </w:p>
    <w:p w14:paraId="27C5CB35" w14:textId="77777777" w:rsidR="00473507" w:rsidRDefault="00473507" w:rsidP="00353146">
      <w:pPr>
        <w:spacing w:after="0" w:line="240" w:lineRule="auto"/>
        <w:contextualSpacing/>
        <w:rPr>
          <w:rFonts w:ascii="Times New Roman" w:hAnsi="Times New Roman" w:cs="Times New Roman"/>
          <w:sz w:val="24"/>
          <w:szCs w:val="24"/>
        </w:rPr>
      </w:pPr>
    </w:p>
    <w:p w14:paraId="6A117DCD" w14:textId="77777777" w:rsidR="00473507" w:rsidRDefault="00473507" w:rsidP="00353146">
      <w:pPr>
        <w:spacing w:after="0" w:line="240" w:lineRule="auto"/>
        <w:contextualSpacing/>
        <w:rPr>
          <w:rFonts w:ascii="Times New Roman" w:hAnsi="Times New Roman" w:cs="Times New Roman"/>
          <w:sz w:val="24"/>
          <w:szCs w:val="24"/>
        </w:rPr>
      </w:pPr>
    </w:p>
    <w:p w14:paraId="3C14219A" w14:textId="77777777" w:rsidR="00473507" w:rsidRDefault="00473507" w:rsidP="00353146">
      <w:pPr>
        <w:spacing w:after="0" w:line="240" w:lineRule="auto"/>
        <w:contextualSpacing/>
        <w:rPr>
          <w:rFonts w:ascii="Times New Roman" w:hAnsi="Times New Roman" w:cs="Times New Roman"/>
          <w:sz w:val="24"/>
          <w:szCs w:val="24"/>
        </w:rPr>
      </w:pPr>
    </w:p>
    <w:p w14:paraId="6B59DBA6" w14:textId="77777777" w:rsidR="00473507" w:rsidRDefault="00473507" w:rsidP="00353146">
      <w:pPr>
        <w:spacing w:after="0" w:line="240" w:lineRule="auto"/>
        <w:contextualSpacing/>
        <w:rPr>
          <w:rFonts w:ascii="Times New Roman" w:hAnsi="Times New Roman" w:cs="Times New Roman"/>
          <w:sz w:val="24"/>
          <w:szCs w:val="24"/>
        </w:rPr>
      </w:pPr>
    </w:p>
    <w:p w14:paraId="714C4CD0" w14:textId="77777777" w:rsidR="00473507" w:rsidRDefault="00473507" w:rsidP="00353146">
      <w:pPr>
        <w:spacing w:after="0" w:line="240" w:lineRule="auto"/>
        <w:contextualSpacing/>
        <w:rPr>
          <w:rFonts w:ascii="Times New Roman" w:hAnsi="Times New Roman" w:cs="Times New Roman"/>
          <w:sz w:val="24"/>
          <w:szCs w:val="24"/>
        </w:rPr>
      </w:pPr>
    </w:p>
    <w:p w14:paraId="172BBBC7" w14:textId="77777777" w:rsidR="00473507" w:rsidRDefault="00473507" w:rsidP="00353146">
      <w:pPr>
        <w:spacing w:after="0" w:line="240" w:lineRule="auto"/>
        <w:contextualSpacing/>
        <w:rPr>
          <w:rFonts w:ascii="Times New Roman" w:hAnsi="Times New Roman" w:cs="Times New Roman"/>
          <w:sz w:val="24"/>
          <w:szCs w:val="24"/>
        </w:rPr>
      </w:pPr>
    </w:p>
    <w:p w14:paraId="03CF90A5" w14:textId="77777777" w:rsidR="00473507" w:rsidRDefault="00473507" w:rsidP="00353146">
      <w:pPr>
        <w:spacing w:after="0" w:line="240" w:lineRule="auto"/>
        <w:contextualSpacing/>
        <w:rPr>
          <w:rFonts w:ascii="Times New Roman" w:hAnsi="Times New Roman" w:cs="Times New Roman"/>
          <w:sz w:val="24"/>
          <w:szCs w:val="24"/>
        </w:rPr>
      </w:pPr>
    </w:p>
    <w:p w14:paraId="4CECCB21" w14:textId="77777777" w:rsidR="00473507" w:rsidRDefault="00473507" w:rsidP="00353146">
      <w:pPr>
        <w:spacing w:after="0" w:line="240" w:lineRule="auto"/>
        <w:contextualSpacing/>
        <w:rPr>
          <w:rFonts w:ascii="Times New Roman" w:hAnsi="Times New Roman" w:cs="Times New Roman"/>
          <w:sz w:val="24"/>
          <w:szCs w:val="24"/>
        </w:rPr>
      </w:pPr>
    </w:p>
    <w:p w14:paraId="33398BE1" w14:textId="77777777" w:rsidR="00473507" w:rsidRDefault="00473507" w:rsidP="00353146">
      <w:pPr>
        <w:spacing w:after="0" w:line="240" w:lineRule="auto"/>
        <w:contextualSpacing/>
        <w:rPr>
          <w:rFonts w:ascii="Times New Roman" w:hAnsi="Times New Roman" w:cs="Times New Roman"/>
          <w:sz w:val="24"/>
          <w:szCs w:val="24"/>
        </w:rPr>
      </w:pPr>
    </w:p>
    <w:p w14:paraId="41B7F6E1" w14:textId="77777777" w:rsidR="00473507" w:rsidRDefault="00473507" w:rsidP="00353146">
      <w:pPr>
        <w:spacing w:after="0" w:line="240" w:lineRule="auto"/>
        <w:contextualSpacing/>
        <w:rPr>
          <w:rFonts w:ascii="Times New Roman" w:hAnsi="Times New Roman" w:cs="Times New Roman"/>
          <w:sz w:val="24"/>
          <w:szCs w:val="24"/>
        </w:rPr>
      </w:pPr>
    </w:p>
    <w:p w14:paraId="1CB355E1" w14:textId="77777777" w:rsidR="00473507" w:rsidRDefault="00473507" w:rsidP="00353146">
      <w:pPr>
        <w:spacing w:after="0" w:line="240" w:lineRule="auto"/>
        <w:contextualSpacing/>
        <w:rPr>
          <w:rFonts w:ascii="Times New Roman" w:hAnsi="Times New Roman" w:cs="Times New Roman"/>
          <w:sz w:val="24"/>
          <w:szCs w:val="24"/>
        </w:rPr>
      </w:pPr>
    </w:p>
    <w:p w14:paraId="7D3453FB" w14:textId="77777777" w:rsidR="00473507" w:rsidRDefault="00473507" w:rsidP="00353146">
      <w:pPr>
        <w:spacing w:after="0" w:line="240" w:lineRule="auto"/>
        <w:contextualSpacing/>
        <w:rPr>
          <w:rFonts w:ascii="Times New Roman" w:hAnsi="Times New Roman" w:cs="Times New Roman"/>
          <w:sz w:val="24"/>
          <w:szCs w:val="24"/>
        </w:rPr>
      </w:pPr>
    </w:p>
    <w:p w14:paraId="1931E0B6" w14:textId="77777777" w:rsidR="00473507" w:rsidRDefault="00473507" w:rsidP="00353146">
      <w:pPr>
        <w:spacing w:after="0" w:line="240" w:lineRule="auto"/>
        <w:contextualSpacing/>
        <w:rPr>
          <w:rFonts w:ascii="Times New Roman" w:hAnsi="Times New Roman" w:cs="Times New Roman"/>
          <w:sz w:val="24"/>
          <w:szCs w:val="24"/>
        </w:rPr>
      </w:pPr>
    </w:p>
    <w:p w14:paraId="2A2E9436" w14:textId="07B6C48A" w:rsidR="00792BE5" w:rsidRDefault="009C362C" w:rsidP="00473507">
      <w:pPr>
        <w:spacing w:after="0" w:line="240" w:lineRule="auto"/>
        <w:contextualSpacing/>
        <w:jc w:val="right"/>
        <w:rPr>
          <w:rFonts w:ascii="Times New Roman" w:hAnsi="Times New Roman" w:cs="Times New Roman"/>
          <w:sz w:val="24"/>
          <w:szCs w:val="24"/>
        </w:rPr>
      </w:pPr>
      <w:r w:rsidRPr="00792BE5">
        <w:rPr>
          <w:rFonts w:ascii="Times New Roman" w:hAnsi="Times New Roman" w:cs="Times New Roman"/>
          <w:sz w:val="24"/>
          <w:szCs w:val="24"/>
        </w:rPr>
        <w:lastRenderedPageBreak/>
        <w:t>Specialiųjų pirkimo sąlygų 6 priedas „Tiekėjų pašalinimo pagrind</w:t>
      </w:r>
      <w:r w:rsidR="00792BE5" w:rsidRPr="00792BE5">
        <w:rPr>
          <w:rFonts w:ascii="Times New Roman" w:hAnsi="Times New Roman" w:cs="Times New Roman"/>
          <w:sz w:val="24"/>
          <w:szCs w:val="24"/>
        </w:rPr>
        <w:t>ų atitikties deklaracija</w:t>
      </w:r>
      <w:r w:rsidRPr="00792BE5">
        <w:rPr>
          <w:rFonts w:ascii="Times New Roman" w:hAnsi="Times New Roman" w:cs="Times New Roman"/>
          <w:sz w:val="24"/>
          <w:szCs w:val="24"/>
        </w:rPr>
        <w:t>“</w:t>
      </w:r>
      <w:bookmarkEnd w:id="89"/>
    </w:p>
    <w:p w14:paraId="7E91558C" w14:textId="77777777" w:rsidR="001332F4" w:rsidRPr="001332F4" w:rsidRDefault="001332F4" w:rsidP="001332F4">
      <w:pPr>
        <w:spacing w:after="0" w:line="240" w:lineRule="auto"/>
        <w:ind w:left="567"/>
        <w:contextualSpacing/>
        <w:jc w:val="right"/>
        <w:rPr>
          <w:rFonts w:ascii="Times New Roman" w:hAnsi="Times New Roman" w:cs="Times New Roman"/>
          <w:sz w:val="24"/>
          <w:szCs w:val="24"/>
        </w:rPr>
      </w:pPr>
    </w:p>
    <w:p w14:paraId="41EAC76D" w14:textId="4723B33F" w:rsidR="00792BE5" w:rsidRPr="00792BE5" w:rsidRDefault="00792BE5" w:rsidP="001332F4">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66F16874" w14:textId="77777777" w:rsidR="00792BE5" w:rsidRPr="00792BE5" w:rsidRDefault="00792BE5" w:rsidP="001332F4">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56410B66" w14:textId="77777777" w:rsidR="00792BE5" w:rsidRPr="00792BE5" w:rsidRDefault="00792BE5" w:rsidP="001332F4">
      <w:pPr>
        <w:spacing w:line="240" w:lineRule="auto"/>
        <w:ind w:right="-178"/>
        <w:jc w:val="center"/>
        <w:rPr>
          <w:rFonts w:ascii="Times New Roman" w:hAnsi="Times New Roman" w:cs="Times New Roman"/>
          <w:color w:val="000000"/>
          <w:sz w:val="24"/>
          <w:szCs w:val="24"/>
        </w:rPr>
      </w:pPr>
    </w:p>
    <w:p w14:paraId="1350EF20" w14:textId="3FA0467D" w:rsidR="00792BE5" w:rsidRPr="00792BE5" w:rsidRDefault="00792BE5" w:rsidP="001332F4">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22F26B94" w14:textId="77777777" w:rsidR="00792BE5" w:rsidRPr="00792BE5" w:rsidRDefault="00792BE5" w:rsidP="001332F4">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5D525" w14:textId="77777777" w:rsidR="00792BE5" w:rsidRPr="00792BE5" w:rsidRDefault="00792BE5" w:rsidP="001332F4">
      <w:pPr>
        <w:spacing w:line="240" w:lineRule="auto"/>
        <w:jc w:val="both"/>
        <w:rPr>
          <w:rFonts w:ascii="Times New Roman" w:hAnsi="Times New Roman" w:cs="Times New Roman"/>
          <w:color w:val="000000"/>
          <w:sz w:val="24"/>
          <w:szCs w:val="24"/>
        </w:rPr>
      </w:pPr>
    </w:p>
    <w:p w14:paraId="66F89964" w14:textId="5E93F588" w:rsidR="00792BE5" w:rsidRDefault="00792BE5" w:rsidP="001332F4">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52B367" w14:textId="347FDF77" w:rsidR="00792BE5" w:rsidRPr="00792BE5" w:rsidRDefault="00C2014C" w:rsidP="001332F4">
      <w:pPr>
        <w:shd w:val="clear" w:color="auto" w:fill="FFFFFF"/>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6A218A09" w14:textId="77777777" w:rsidR="00792BE5" w:rsidRPr="00792BE5" w:rsidRDefault="00792BE5" w:rsidP="001332F4">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23B96D03" w14:textId="77777777" w:rsidR="00792BE5" w:rsidRPr="00792BE5" w:rsidRDefault="00792BE5" w:rsidP="001332F4">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(data)</w:t>
      </w:r>
    </w:p>
    <w:p w14:paraId="1B97DB97" w14:textId="77777777" w:rsidR="00792BE5" w:rsidRPr="00792BE5" w:rsidRDefault="00792BE5" w:rsidP="001332F4">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2BCFFEFB" w14:textId="77777777" w:rsidR="00792BE5" w:rsidRPr="00792BE5" w:rsidRDefault="00792BE5" w:rsidP="001332F4">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6575B5D4" w14:textId="77777777" w:rsidR="00792BE5" w:rsidRPr="00792BE5" w:rsidRDefault="00792BE5" w:rsidP="001332F4">
      <w:pPr>
        <w:pStyle w:val="CentrBoldm"/>
        <w:rPr>
          <w:rFonts w:ascii="Times New Roman" w:hAnsi="Times New Roman"/>
          <w:b w:val="0"/>
          <w:bCs w:val="0"/>
          <w:color w:val="000000"/>
          <w:sz w:val="24"/>
          <w:szCs w:val="24"/>
          <w:lang w:val="lt-LT"/>
        </w:rPr>
      </w:pPr>
    </w:p>
    <w:tbl>
      <w:tblPr>
        <w:tblW w:w="9828" w:type="dxa"/>
        <w:tblLayout w:type="fixed"/>
        <w:tblLook w:val="04A0" w:firstRow="1" w:lastRow="0" w:firstColumn="1" w:lastColumn="0" w:noHBand="0" w:noVBand="1"/>
      </w:tblPr>
      <w:tblGrid>
        <w:gridCol w:w="9828"/>
      </w:tblGrid>
      <w:tr w:rsidR="00792BE5" w:rsidRPr="00792BE5" w14:paraId="36E5AF15" w14:textId="77777777" w:rsidTr="00171D5D">
        <w:tc>
          <w:tcPr>
            <w:tcW w:w="9828" w:type="dxa"/>
            <w:shd w:val="clear" w:color="auto" w:fill="auto"/>
          </w:tcPr>
          <w:p w14:paraId="6FCD6D44" w14:textId="77777777" w:rsidR="00792BE5" w:rsidRPr="00792BE5" w:rsidRDefault="00792BE5" w:rsidP="001332F4">
            <w:pPr>
              <w:pStyle w:val="Pagrindinistekstas1"/>
              <w:ind w:right="-82"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 ,</w:t>
            </w:r>
          </w:p>
        </w:tc>
      </w:tr>
      <w:tr w:rsidR="00792BE5" w:rsidRPr="00792BE5" w14:paraId="0BF3270C" w14:textId="77777777" w:rsidTr="00171D5D">
        <w:tc>
          <w:tcPr>
            <w:tcW w:w="9828" w:type="dxa"/>
            <w:shd w:val="clear" w:color="auto" w:fill="auto"/>
          </w:tcPr>
          <w:p w14:paraId="247A8954" w14:textId="77777777" w:rsidR="00792BE5" w:rsidRPr="00792BE5" w:rsidRDefault="00792BE5" w:rsidP="001332F4">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92BE5" w:rsidRPr="00792BE5" w14:paraId="15899F36" w14:textId="77777777" w:rsidTr="00171D5D">
        <w:tc>
          <w:tcPr>
            <w:tcW w:w="9828" w:type="dxa"/>
            <w:shd w:val="clear" w:color="auto" w:fill="auto"/>
          </w:tcPr>
          <w:p w14:paraId="0A2DAE6F" w14:textId="77777777" w:rsidR="00792BE5" w:rsidRPr="00792BE5" w:rsidRDefault="00792BE5" w:rsidP="001332F4">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(-os) (atstovaujamo (-os))_______________________________ ,</w:t>
            </w:r>
          </w:p>
        </w:tc>
      </w:tr>
      <w:tr w:rsidR="00792BE5" w:rsidRPr="00792BE5" w14:paraId="2B39CB84" w14:textId="77777777" w:rsidTr="00171D5D">
        <w:tc>
          <w:tcPr>
            <w:tcW w:w="9828" w:type="dxa"/>
            <w:shd w:val="clear" w:color="auto" w:fill="auto"/>
          </w:tcPr>
          <w:p w14:paraId="5BAD87A6" w14:textId="77777777" w:rsidR="00792BE5" w:rsidRPr="00792BE5" w:rsidRDefault="00792BE5" w:rsidP="001332F4">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92BE5" w:rsidRPr="00792BE5" w14:paraId="59B8D0A1" w14:textId="77777777" w:rsidTr="00171D5D">
        <w:tc>
          <w:tcPr>
            <w:tcW w:w="9828" w:type="dxa"/>
            <w:shd w:val="clear" w:color="auto" w:fill="auto"/>
          </w:tcPr>
          <w:p w14:paraId="6341431E" w14:textId="77777777" w:rsidR="00792BE5" w:rsidRPr="00792BE5" w:rsidRDefault="00792BE5" w:rsidP="001332F4">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dalyvaujančio (-ios) ______________________________________________________________</w:t>
            </w:r>
          </w:p>
        </w:tc>
      </w:tr>
      <w:tr w:rsidR="00792BE5" w:rsidRPr="00792BE5" w14:paraId="0B57A746" w14:textId="77777777" w:rsidTr="00171D5D">
        <w:tc>
          <w:tcPr>
            <w:tcW w:w="9828" w:type="dxa"/>
            <w:shd w:val="clear" w:color="auto" w:fill="auto"/>
          </w:tcPr>
          <w:p w14:paraId="22289E8F" w14:textId="77777777" w:rsidR="00792BE5" w:rsidRPr="00792BE5" w:rsidRDefault="00792BE5" w:rsidP="001332F4">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92BE5" w:rsidRPr="00792BE5" w14:paraId="1AC225FE" w14:textId="77777777" w:rsidTr="00171D5D">
        <w:tc>
          <w:tcPr>
            <w:tcW w:w="9828" w:type="dxa"/>
            <w:shd w:val="clear" w:color="auto" w:fill="auto"/>
          </w:tcPr>
          <w:p w14:paraId="3CB8DB4E" w14:textId="77777777" w:rsidR="00792BE5" w:rsidRPr="00792BE5" w:rsidRDefault="00792BE5" w:rsidP="001332F4">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___________________________________________________________________ .</w:t>
            </w:r>
          </w:p>
        </w:tc>
      </w:tr>
      <w:tr w:rsidR="00792BE5" w:rsidRPr="00792BE5" w14:paraId="0FB37428" w14:textId="77777777" w:rsidTr="00171D5D">
        <w:tc>
          <w:tcPr>
            <w:tcW w:w="9828" w:type="dxa"/>
            <w:shd w:val="clear" w:color="auto" w:fill="auto"/>
          </w:tcPr>
          <w:p w14:paraId="25382EE8" w14:textId="77777777" w:rsidR="00792BE5" w:rsidRPr="00792BE5" w:rsidRDefault="00792BE5" w:rsidP="001332F4">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776C4582" w14:textId="77777777" w:rsidR="00792BE5" w:rsidRPr="00792BE5" w:rsidRDefault="00792BE5" w:rsidP="001332F4">
            <w:pPr>
              <w:pStyle w:val="Pagrindinistekstas1"/>
              <w:ind w:right="-82" w:firstLine="0"/>
              <w:jc w:val="center"/>
              <w:rPr>
                <w:rFonts w:ascii="Times New Roman" w:hAnsi="Times New Roman"/>
                <w:i/>
                <w:color w:val="000000"/>
                <w:sz w:val="24"/>
                <w:szCs w:val="24"/>
                <w:lang w:val="lt-LT"/>
              </w:rPr>
            </w:pPr>
          </w:p>
        </w:tc>
      </w:tr>
    </w:tbl>
    <w:p w14:paraId="1371E08A" w14:textId="12A0C642" w:rsidR="00792BE5" w:rsidRPr="00792BE5" w:rsidRDefault="00792BE5" w:rsidP="001332F4">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stulpeliuose „Taip“ arba „Ne“):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792BE5" w:rsidRPr="00792BE5" w14:paraId="6980383C" w14:textId="77777777" w:rsidTr="00171D5D">
        <w:trPr>
          <w:trHeight w:val="20"/>
          <w:tblHeader/>
        </w:trPr>
        <w:tc>
          <w:tcPr>
            <w:tcW w:w="567" w:type="dxa"/>
          </w:tcPr>
          <w:p w14:paraId="12BFD219" w14:textId="77777777" w:rsidR="00792BE5" w:rsidRPr="00792BE5" w:rsidRDefault="00792BE5" w:rsidP="001332F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7655" w:type="dxa"/>
          </w:tcPr>
          <w:p w14:paraId="63EBB2E4" w14:textId="77777777" w:rsidR="00792BE5" w:rsidRPr="00792BE5" w:rsidRDefault="00792BE5" w:rsidP="001332F4">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709" w:type="dxa"/>
            <w:vAlign w:val="center"/>
          </w:tcPr>
          <w:p w14:paraId="643ABC4D" w14:textId="77777777" w:rsidR="00792BE5" w:rsidRPr="00792BE5" w:rsidRDefault="00792BE5" w:rsidP="001332F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8" w:type="dxa"/>
            <w:vAlign w:val="center"/>
          </w:tcPr>
          <w:p w14:paraId="3C56D042" w14:textId="77777777" w:rsidR="00792BE5" w:rsidRPr="00792BE5" w:rsidRDefault="00792BE5" w:rsidP="001332F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92BE5" w:rsidRPr="00792BE5" w14:paraId="1344AC45" w14:textId="77777777" w:rsidTr="00171D5D">
        <w:trPr>
          <w:trHeight w:val="20"/>
        </w:trPr>
        <w:tc>
          <w:tcPr>
            <w:tcW w:w="567" w:type="dxa"/>
          </w:tcPr>
          <w:p w14:paraId="76FA41D7" w14:textId="77777777" w:rsidR="00792BE5" w:rsidRPr="00792BE5" w:rsidRDefault="00792BE5" w:rsidP="001332F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7655" w:type="dxa"/>
          </w:tcPr>
          <w:p w14:paraId="79BCD275"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BE2CE5C"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7138301" w14:textId="77777777" w:rsidR="00792BE5" w:rsidRPr="00792BE5" w:rsidRDefault="00792BE5" w:rsidP="001332F4">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18"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709" w:type="dxa"/>
          </w:tcPr>
          <w:p w14:paraId="32958033" w14:textId="77777777" w:rsidR="00792BE5" w:rsidRPr="00792BE5" w:rsidRDefault="00792BE5" w:rsidP="001332F4">
            <w:pPr>
              <w:spacing w:line="240" w:lineRule="auto"/>
              <w:jc w:val="both"/>
              <w:rPr>
                <w:rFonts w:ascii="Times New Roman" w:hAnsi="Times New Roman" w:cs="Times New Roman"/>
                <w:color w:val="000000"/>
                <w:sz w:val="24"/>
                <w:szCs w:val="24"/>
              </w:rPr>
            </w:pPr>
          </w:p>
        </w:tc>
        <w:tc>
          <w:tcPr>
            <w:tcW w:w="708" w:type="dxa"/>
          </w:tcPr>
          <w:p w14:paraId="2C63FF44" w14:textId="77777777" w:rsidR="00792BE5" w:rsidRPr="00792BE5" w:rsidRDefault="00792BE5" w:rsidP="001332F4">
            <w:pPr>
              <w:spacing w:line="240" w:lineRule="auto"/>
              <w:jc w:val="both"/>
              <w:rPr>
                <w:rFonts w:ascii="Times New Roman" w:hAnsi="Times New Roman" w:cs="Times New Roman"/>
                <w:color w:val="000000"/>
                <w:sz w:val="24"/>
                <w:szCs w:val="24"/>
              </w:rPr>
            </w:pPr>
          </w:p>
        </w:tc>
      </w:tr>
      <w:tr w:rsidR="00792BE5" w:rsidRPr="00792BE5" w14:paraId="0C520578" w14:textId="77777777" w:rsidTr="00792BE5">
        <w:trPr>
          <w:trHeight w:val="252"/>
        </w:trPr>
        <w:tc>
          <w:tcPr>
            <w:tcW w:w="567" w:type="dxa"/>
          </w:tcPr>
          <w:p w14:paraId="4C91A15E"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7655" w:type="dxa"/>
          </w:tcPr>
          <w:p w14:paraId="09E865DF"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398E3DE"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6A9CE9" w14:textId="77777777" w:rsidR="00792BE5" w:rsidRPr="00792BE5" w:rsidRDefault="00792BE5" w:rsidP="001332F4">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B5F2832" w14:textId="5A6ACAF0" w:rsidR="00792BE5" w:rsidRPr="00353146" w:rsidRDefault="00792BE5" w:rsidP="001332F4">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19" w:history="1">
              <w:r w:rsidRPr="00792BE5">
                <w:rPr>
                  <w:rStyle w:val="Hipersaitas"/>
                  <w:rFonts w:ascii="Times New Roman" w:hAnsi="Times New Roman" w:cs="Times New Roman"/>
                  <w:b/>
                  <w:bCs/>
                  <w:sz w:val="24"/>
                  <w:szCs w:val="24"/>
                </w:rPr>
                <w:t>https://vpt.lrv.lt/melaginga-informacija-pateikusiu-tiekeju-sarasas-3</w:t>
              </w:r>
            </w:hyperlink>
          </w:p>
        </w:tc>
        <w:tc>
          <w:tcPr>
            <w:tcW w:w="709" w:type="dxa"/>
          </w:tcPr>
          <w:p w14:paraId="2C95D31E"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c>
          <w:tcPr>
            <w:tcW w:w="708" w:type="dxa"/>
          </w:tcPr>
          <w:p w14:paraId="0AD0EE48"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r>
      <w:tr w:rsidR="00792BE5" w:rsidRPr="00792BE5" w14:paraId="5819DFDF" w14:textId="77777777" w:rsidTr="00171D5D">
        <w:trPr>
          <w:trHeight w:val="20"/>
        </w:trPr>
        <w:tc>
          <w:tcPr>
            <w:tcW w:w="567" w:type="dxa"/>
          </w:tcPr>
          <w:p w14:paraId="41A880BE"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7655" w:type="dxa"/>
          </w:tcPr>
          <w:p w14:paraId="17F83226" w14:textId="42A1F618" w:rsidR="00353146" w:rsidRPr="00FC538D" w:rsidRDefault="00353146" w:rsidP="001332F4">
            <w:pPr>
              <w:spacing w:line="240" w:lineRule="auto"/>
              <w:jc w:val="both"/>
              <w:rPr>
                <w:rFonts w:ascii="Times New Roman" w:hAnsi="Times New Roman" w:cs="Times New Roman"/>
                <w:color w:val="000000" w:themeColor="text1"/>
                <w:sz w:val="24"/>
                <w:szCs w:val="24"/>
              </w:rPr>
            </w:pPr>
            <w:r w:rsidRPr="00FC538D">
              <w:rPr>
                <w:rFonts w:ascii="Times New Roman" w:hAnsi="Times New Roman" w:cs="Times New Roman"/>
                <w:color w:val="000000" w:themeColor="text1"/>
                <w:sz w:val="24"/>
                <w:szCs w:val="24"/>
              </w:rPr>
              <w:t>RRSA CPO pašalina tiekėją iš pirkimo procedūros, jeigu tiekėjas yra neatlikęs jam paskirtos baudžiamojo poveikio priemonės – uždraudimo juridiniam asmeniui dalyvauti viešuosiuose pirkimuose (VPĮ 46 straipsnio 2</w:t>
            </w:r>
            <w:r w:rsidRPr="00FC538D">
              <w:rPr>
                <w:rFonts w:ascii="Times New Roman" w:hAnsi="Times New Roman" w:cs="Times New Roman"/>
                <w:color w:val="000000" w:themeColor="text1"/>
                <w:sz w:val="24"/>
                <w:szCs w:val="24"/>
                <w:vertAlign w:val="superscript"/>
              </w:rPr>
              <w:t xml:space="preserve">1  </w:t>
            </w:r>
            <w:r w:rsidRPr="00FC538D">
              <w:rPr>
                <w:rFonts w:ascii="Times New Roman" w:hAnsi="Times New Roman" w:cs="Times New Roman"/>
                <w:color w:val="000000" w:themeColor="text1"/>
                <w:sz w:val="24"/>
                <w:szCs w:val="24"/>
              </w:rPr>
              <w:t>dalies 2 punktas)“.</w:t>
            </w:r>
          </w:p>
          <w:p w14:paraId="7D596D74" w14:textId="08B8F2D6" w:rsidR="00792BE5" w:rsidRPr="0026741A" w:rsidRDefault="0026741A" w:rsidP="0026741A">
            <w:pPr>
              <w:pStyle w:val="Komentarotekstas"/>
              <w:jc w:val="both"/>
              <w:rPr>
                <w:rFonts w:ascii="Times New Roman" w:hAnsi="Times New Roman" w:cs="Times New Roman"/>
                <w:color w:val="000000" w:themeColor="text1"/>
                <w:sz w:val="24"/>
                <w:szCs w:val="24"/>
              </w:rPr>
            </w:pPr>
            <w:r w:rsidRPr="00FC538D">
              <w:rPr>
                <w:rFonts w:ascii="Times New Roman" w:hAnsi="Times New Roman" w:cs="Times New Roman"/>
                <w:b/>
                <w:i/>
                <w:iCs/>
                <w:color w:val="000000" w:themeColor="text1"/>
                <w:sz w:val="24"/>
                <w:szCs w:val="24"/>
                <w:u w:val="single"/>
              </w:rPr>
              <w:t>Pastaba</w:t>
            </w:r>
            <w:r w:rsidR="00353146" w:rsidRPr="00FC538D">
              <w:rPr>
                <w:rFonts w:ascii="Times New Roman" w:hAnsi="Times New Roman" w:cs="Times New Roman"/>
                <w:b/>
                <w:i/>
                <w:iCs/>
                <w:color w:val="000000" w:themeColor="text1"/>
                <w:sz w:val="24"/>
                <w:szCs w:val="24"/>
              </w:rPr>
              <w:t>:</w:t>
            </w:r>
            <w:r w:rsidR="00353146" w:rsidRPr="00FC538D">
              <w:rPr>
                <w:rFonts w:ascii="Times New Roman" w:hAnsi="Times New Roman" w:cs="Times New Roman"/>
                <w:i/>
                <w:iCs/>
                <w:color w:val="000000" w:themeColor="text1"/>
                <w:sz w:val="24"/>
                <w:szCs w:val="24"/>
              </w:rPr>
              <w:t xml:space="preserve"> jei tiekėjui nebuvo paskirta tokia baudžiamojo poveikio priemonė arba jis ją jau atliko, turi žymėti „ne“, jei tiekėjui buvo paskirta tokia baudžiamojo poveikio priemonė ir jos neatliko, turi žymėti „taip“.</w:t>
            </w:r>
          </w:p>
        </w:tc>
        <w:tc>
          <w:tcPr>
            <w:tcW w:w="709" w:type="dxa"/>
          </w:tcPr>
          <w:p w14:paraId="6AC8EB9B"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c>
          <w:tcPr>
            <w:tcW w:w="708" w:type="dxa"/>
          </w:tcPr>
          <w:p w14:paraId="39038BE0"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r>
    </w:tbl>
    <w:p w14:paraId="73AE637F" w14:textId="4820F981" w:rsidR="00792BE5" w:rsidRPr="00792BE5" w:rsidRDefault="00792BE5" w:rsidP="001332F4">
      <w:pPr>
        <w:spacing w:line="240" w:lineRule="auto"/>
        <w:ind w:firstLine="720"/>
        <w:jc w:val="both"/>
        <w:rPr>
          <w:rFonts w:ascii="Times New Roman" w:hAnsi="Times New Roman" w:cs="Times New Roman"/>
          <w:color w:val="000000"/>
          <w:sz w:val="24"/>
          <w:szCs w:val="24"/>
        </w:rPr>
      </w:pPr>
    </w:p>
    <w:p w14:paraId="042BF826" w14:textId="3A7806DF" w:rsidR="00792BE5" w:rsidRPr="00792BE5" w:rsidRDefault="00792BE5" w:rsidP="001332F4">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t xml:space="preserve">1. </w:t>
      </w:r>
      <w:r w:rsidRPr="00792BE5">
        <w:rPr>
          <w:rFonts w:ascii="Times New Roman" w:hAnsi="Times New Roman" w:cs="Times New Roman"/>
          <w:iCs/>
          <w:sz w:val="24"/>
          <w:szCs w:val="24"/>
        </w:rPr>
        <w:t>Pirkime nebus naudojamas Europos bendrasis viešojo pirkimo dokumentas (EBVPD).</w:t>
      </w:r>
    </w:p>
    <w:p w14:paraId="25DB8AC5" w14:textId="77777777" w:rsidR="00792BE5" w:rsidRPr="00792BE5" w:rsidRDefault="00792BE5" w:rsidP="001332F4">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lastRenderedPageBreak/>
        <w:t xml:space="preserve">2. </w:t>
      </w:r>
      <w:r w:rsidRPr="00792BE5">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72676D8C" w14:textId="77777777" w:rsidR="00792BE5" w:rsidRPr="00792BE5" w:rsidRDefault="00792BE5" w:rsidP="001332F4">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04E286BA" w14:textId="77777777" w:rsidR="00792BE5" w:rsidRPr="00792BE5" w:rsidRDefault="00792BE5" w:rsidP="001332F4">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1575295" w14:textId="77777777" w:rsidR="00792BE5" w:rsidRPr="00792BE5" w:rsidRDefault="00792BE5" w:rsidP="001332F4">
      <w:pPr>
        <w:spacing w:line="240" w:lineRule="auto"/>
        <w:jc w:val="both"/>
        <w:rPr>
          <w:rFonts w:ascii="Times New Roman" w:hAnsi="Times New Roman" w:cs="Times New Roman"/>
          <w:color w:val="000000"/>
          <w:sz w:val="24"/>
          <w:szCs w:val="24"/>
        </w:rPr>
      </w:pPr>
    </w:p>
    <w:p w14:paraId="0E07DCC6" w14:textId="77777777" w:rsidR="00792BE5" w:rsidRPr="00792BE5" w:rsidRDefault="00792BE5" w:rsidP="001332F4">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p w14:paraId="5EAD45B6" w14:textId="77777777" w:rsidR="00792BE5" w:rsidRPr="00792BE5" w:rsidRDefault="00792BE5" w:rsidP="001332F4">
      <w:pPr>
        <w:shd w:val="clear" w:color="auto" w:fill="FFFFFF"/>
        <w:spacing w:line="240" w:lineRule="auto"/>
        <w:ind w:firstLine="720"/>
        <w:jc w:val="both"/>
        <w:rPr>
          <w:rFonts w:ascii="Times New Roman" w:hAnsi="Times New Roman" w:cs="Times New Roman"/>
          <w:b/>
          <w:bCs/>
          <w:color w:val="000000"/>
          <w:sz w:val="24"/>
          <w:szCs w:val="24"/>
        </w:rPr>
      </w:pPr>
    </w:p>
    <w:p w14:paraId="38583BC9" w14:textId="77777777" w:rsidR="00792BE5" w:rsidRPr="00792BE5" w:rsidRDefault="00792BE5" w:rsidP="001332F4">
      <w:pPr>
        <w:shd w:val="clear" w:color="auto" w:fill="FFFFFF"/>
        <w:spacing w:line="240" w:lineRule="auto"/>
        <w:ind w:firstLine="720"/>
        <w:jc w:val="both"/>
        <w:rPr>
          <w:rFonts w:ascii="Times New Roman" w:hAnsi="Times New Roman" w:cs="Times New Roman"/>
          <w:b/>
          <w:bCs/>
          <w:color w:val="000000"/>
          <w:sz w:val="24"/>
          <w:szCs w:val="24"/>
        </w:rPr>
      </w:pPr>
    </w:p>
    <w:p w14:paraId="2BFA55F4" w14:textId="77777777" w:rsidR="00792BE5" w:rsidRPr="00792BE5" w:rsidRDefault="00792BE5" w:rsidP="001332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92BE5" w:rsidRPr="00792BE5" w14:paraId="51E525D5" w14:textId="77777777" w:rsidTr="00171D5D">
        <w:trPr>
          <w:trHeight w:val="285"/>
        </w:trPr>
        <w:tc>
          <w:tcPr>
            <w:tcW w:w="3284" w:type="dxa"/>
            <w:tcBorders>
              <w:top w:val="nil"/>
              <w:left w:val="nil"/>
              <w:bottom w:val="single" w:sz="4" w:space="0" w:color="auto"/>
              <w:right w:val="nil"/>
            </w:tcBorders>
          </w:tcPr>
          <w:p w14:paraId="3DC03381" w14:textId="77777777" w:rsidR="00792BE5" w:rsidRPr="00792BE5" w:rsidRDefault="00792BE5" w:rsidP="001332F4">
            <w:pPr>
              <w:spacing w:line="240" w:lineRule="auto"/>
              <w:ind w:right="-1"/>
              <w:rPr>
                <w:rFonts w:ascii="Times New Roman" w:hAnsi="Times New Roman" w:cs="Times New Roman"/>
                <w:color w:val="000000"/>
                <w:sz w:val="24"/>
                <w:szCs w:val="24"/>
              </w:rPr>
            </w:pPr>
          </w:p>
        </w:tc>
        <w:tc>
          <w:tcPr>
            <w:tcW w:w="604" w:type="dxa"/>
          </w:tcPr>
          <w:p w14:paraId="1184A8BE"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294A4270"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701" w:type="dxa"/>
          </w:tcPr>
          <w:p w14:paraId="20E38C1F"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54833509" w14:textId="77777777" w:rsidR="00792BE5" w:rsidRPr="00792BE5" w:rsidRDefault="00792BE5" w:rsidP="001332F4">
            <w:pPr>
              <w:spacing w:line="240" w:lineRule="auto"/>
              <w:ind w:right="-1"/>
              <w:jc w:val="right"/>
              <w:rPr>
                <w:rFonts w:ascii="Times New Roman" w:hAnsi="Times New Roman" w:cs="Times New Roman"/>
                <w:color w:val="000000"/>
                <w:sz w:val="24"/>
                <w:szCs w:val="24"/>
              </w:rPr>
            </w:pPr>
          </w:p>
        </w:tc>
        <w:tc>
          <w:tcPr>
            <w:tcW w:w="648" w:type="dxa"/>
          </w:tcPr>
          <w:p w14:paraId="489687D1" w14:textId="77777777" w:rsidR="00792BE5" w:rsidRPr="00792BE5" w:rsidRDefault="00792BE5" w:rsidP="001332F4">
            <w:pPr>
              <w:spacing w:line="240" w:lineRule="auto"/>
              <w:ind w:right="-1"/>
              <w:jc w:val="right"/>
              <w:rPr>
                <w:rFonts w:ascii="Times New Roman" w:hAnsi="Times New Roman" w:cs="Times New Roman"/>
                <w:color w:val="000000"/>
                <w:sz w:val="24"/>
                <w:szCs w:val="24"/>
              </w:rPr>
            </w:pPr>
          </w:p>
        </w:tc>
      </w:tr>
      <w:tr w:rsidR="00792BE5" w:rsidRPr="00792BE5" w14:paraId="3E16C8A0" w14:textId="77777777" w:rsidTr="00171D5D">
        <w:trPr>
          <w:trHeight w:val="186"/>
        </w:trPr>
        <w:tc>
          <w:tcPr>
            <w:tcW w:w="3284" w:type="dxa"/>
            <w:tcBorders>
              <w:top w:val="single" w:sz="4" w:space="0" w:color="auto"/>
              <w:left w:val="nil"/>
              <w:bottom w:val="nil"/>
              <w:right w:val="nil"/>
            </w:tcBorders>
          </w:tcPr>
          <w:p w14:paraId="5EE92C1A" w14:textId="77777777" w:rsidR="00792BE5" w:rsidRPr="00792BE5" w:rsidRDefault="00792BE5" w:rsidP="001332F4">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324DC57A"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6C9D9F9A"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7600BF51"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15B887AE"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6339DE6C"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r>
    </w:tbl>
    <w:p w14:paraId="64FECF01" w14:textId="77777777" w:rsidR="005D2F9E" w:rsidRPr="00792BE5" w:rsidRDefault="005D2F9E" w:rsidP="001332F4">
      <w:pPr>
        <w:spacing w:after="120" w:line="240" w:lineRule="auto"/>
        <w:ind w:left="567"/>
        <w:contextualSpacing/>
        <w:rPr>
          <w:rFonts w:ascii="Times New Roman" w:hAnsi="Times New Roman" w:cs="Times New Roman"/>
          <w:sz w:val="24"/>
          <w:szCs w:val="24"/>
        </w:rPr>
      </w:pPr>
    </w:p>
    <w:p w14:paraId="39521C52" w14:textId="77777777" w:rsidR="005D2F9E" w:rsidRPr="00792BE5" w:rsidRDefault="005D2F9E" w:rsidP="001332F4">
      <w:pPr>
        <w:spacing w:after="120" w:line="240" w:lineRule="auto"/>
        <w:ind w:left="567"/>
        <w:contextualSpacing/>
        <w:rPr>
          <w:rFonts w:ascii="Times New Roman" w:hAnsi="Times New Roman" w:cs="Times New Roman"/>
          <w:sz w:val="24"/>
          <w:szCs w:val="24"/>
        </w:rPr>
      </w:pPr>
    </w:p>
    <w:p w14:paraId="7ABCA208" w14:textId="53571D03" w:rsidR="00E07C71" w:rsidRPr="00792BE5" w:rsidRDefault="00E07C71" w:rsidP="001332F4">
      <w:pPr>
        <w:spacing w:after="120" w:line="240" w:lineRule="auto"/>
        <w:ind w:left="567"/>
        <w:contextualSpacing/>
        <w:jc w:val="center"/>
        <w:rPr>
          <w:rFonts w:ascii="Times New Roman" w:hAnsi="Times New Roman" w:cs="Times New Roman"/>
          <w:sz w:val="24"/>
          <w:szCs w:val="24"/>
        </w:rPr>
      </w:pPr>
      <w:r w:rsidRPr="00792BE5">
        <w:rPr>
          <w:rFonts w:ascii="Times New Roman" w:hAnsi="Times New Roman" w:cs="Times New Roman"/>
          <w:sz w:val="24"/>
          <w:szCs w:val="24"/>
        </w:rPr>
        <w:t>__________________</w:t>
      </w:r>
    </w:p>
    <w:sectPr w:rsidR="00E07C71" w:rsidRPr="00792BE5" w:rsidSect="00365FBC">
      <w:pgSz w:w="12240" w:h="15840"/>
      <w:pgMar w:top="1134" w:right="1077" w:bottom="1134" w:left="1077"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C0F2D" w16cex:dateUtc="2025-03-21T11:27:00Z"/>
  <w16cex:commentExtensible w16cex:durableId="0B4693FB" w16cex:dateUtc="2025-03-21T09:52:00Z"/>
  <w16cex:commentExtensible w16cex:durableId="52424A36" w16cex:dateUtc="2025-03-21T11:36:00Z"/>
  <w16cex:commentExtensible w16cex:durableId="34BDDF5B" w16cex:dateUtc="2025-03-21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A908E" w16cid:durableId="45AC0F2D"/>
  <w16cid:commentId w16cid:paraId="1725A734" w16cid:durableId="0B4693FB"/>
  <w16cid:commentId w16cid:paraId="4687335B" w16cid:durableId="52424A36"/>
  <w16cid:commentId w16cid:paraId="6EADA0C9" w16cid:durableId="34BDDF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6BB5A" w14:textId="77777777" w:rsidR="004A0B49" w:rsidRPr="00E26C73" w:rsidRDefault="004A0B49" w:rsidP="00D05666">
      <w:r w:rsidRPr="00E26C73">
        <w:separator/>
      </w:r>
    </w:p>
  </w:endnote>
  <w:endnote w:type="continuationSeparator" w:id="0">
    <w:p w14:paraId="3FFF52B8" w14:textId="77777777" w:rsidR="004A0B49" w:rsidRPr="00E26C73" w:rsidRDefault="004A0B49" w:rsidP="00D05666">
      <w:r w:rsidRPr="00E26C73">
        <w:continuationSeparator/>
      </w:r>
    </w:p>
  </w:endnote>
  <w:endnote w:type="continuationNotice" w:id="1">
    <w:p w14:paraId="6832AE79" w14:textId="77777777" w:rsidR="004A0B49" w:rsidRPr="00E26C73" w:rsidRDefault="004A0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88579" w14:textId="77777777" w:rsidR="004A0B49" w:rsidRPr="00E26C73" w:rsidRDefault="004A0B49" w:rsidP="00D05666">
      <w:r w:rsidRPr="00E26C73">
        <w:separator/>
      </w:r>
    </w:p>
  </w:footnote>
  <w:footnote w:type="continuationSeparator" w:id="0">
    <w:p w14:paraId="3B73F985" w14:textId="77777777" w:rsidR="004A0B49" w:rsidRPr="00E26C73" w:rsidRDefault="004A0B49" w:rsidP="00D05666">
      <w:r w:rsidRPr="00E26C73">
        <w:continuationSeparator/>
      </w:r>
    </w:p>
  </w:footnote>
  <w:footnote w:type="continuationNotice" w:id="1">
    <w:p w14:paraId="63E8C33B" w14:textId="77777777" w:rsidR="004A0B49" w:rsidRPr="00E26C73" w:rsidRDefault="004A0B49">
      <w:pPr>
        <w:spacing w:after="0" w:line="240" w:lineRule="auto"/>
      </w:pPr>
    </w:p>
  </w:footnote>
  <w:footnote w:id="2">
    <w:p w14:paraId="37EC8FAA" w14:textId="46E11CFF" w:rsidR="00B40573" w:rsidRPr="00E26C73" w:rsidRDefault="00B40573" w:rsidP="006B71F3">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7068E8E7" w14:textId="60C7F8F2" w:rsidR="00B40573" w:rsidRPr="00E26C73" w:rsidRDefault="00B40573" w:rsidP="004A20DA">
      <w:pPr>
        <w:pStyle w:val="Puslapioinaostekstas"/>
        <w:spacing w:after="0" w:line="240" w:lineRule="auto"/>
      </w:pPr>
      <w:r w:rsidRPr="00E26C73">
        <w:rPr>
          <w:rStyle w:val="Puslapioinaosnuoroda"/>
        </w:rPr>
        <w:footnoteRef/>
      </w:r>
      <w:r>
        <w:t xml:space="preserve"> „PowerPoint“ pateiktis</w:t>
      </w:r>
    </w:p>
  </w:footnote>
  <w:footnote w:id="4">
    <w:p w14:paraId="0DD600D1" w14:textId="6264D97B" w:rsidR="00B40573" w:rsidRPr="00E26C73" w:rsidRDefault="00B40573" w:rsidP="00466F3F">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7838D8EA" w14:textId="04DF4620" w:rsidR="00B40573" w:rsidRPr="00E26C73" w:rsidRDefault="00B40573"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6B4901"/>
    <w:multiLevelType w:val="multilevel"/>
    <w:tmpl w:val="3740EC6E"/>
    <w:lvl w:ilvl="0">
      <w:start w:val="1"/>
      <w:numFmt w:val="decimal"/>
      <w:lvlText w:val="%1."/>
      <w:lvlJc w:val="left"/>
      <w:pPr>
        <w:ind w:left="450" w:hanging="450"/>
      </w:pPr>
      <w:rPr>
        <w:rFonts w:ascii="Times New Roman" w:eastAsia="Times New Roman" w:hAnsi="Times New Roman" w:cs="Arial"/>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8F54AA9"/>
    <w:multiLevelType w:val="hybridMultilevel"/>
    <w:tmpl w:val="05EC6BFE"/>
    <w:lvl w:ilvl="0" w:tplc="23A259A2">
      <w:start w:val="15"/>
      <w:numFmt w:val="decimal"/>
      <w:lvlText w:val="%1."/>
      <w:lvlJc w:val="left"/>
      <w:pPr>
        <w:ind w:left="7732"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6D9427E"/>
    <w:multiLevelType w:val="multilevel"/>
    <w:tmpl w:val="21287932"/>
    <w:lvl w:ilvl="0">
      <w:start w:val="1"/>
      <w:numFmt w:val="decimal"/>
      <w:lvlText w:val="%1."/>
      <w:lvlJc w:val="left"/>
      <w:pPr>
        <w:ind w:left="90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4" w15:restartNumberingAfterBreak="0">
    <w:nsid w:val="4AC360EF"/>
    <w:multiLevelType w:val="hybridMultilevel"/>
    <w:tmpl w:val="4014AE2C"/>
    <w:lvl w:ilvl="0" w:tplc="6D98DB8C">
      <w:start w:val="1"/>
      <w:numFmt w:val="decimal"/>
      <w:lvlText w:val="%1."/>
      <w:lvlJc w:val="left"/>
      <w:pPr>
        <w:ind w:left="2912" w:hanging="360"/>
      </w:pPr>
      <w:rPr>
        <w:rFonts w:hint="default"/>
        <w:i w:val="0"/>
        <w:iCs/>
      </w:rPr>
    </w:lvl>
    <w:lvl w:ilvl="1" w:tplc="FFFFFFFF">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25" w15:restartNumberingAfterBreak="0">
    <w:nsid w:val="4B2E7740"/>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0"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9"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6"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15"/>
  </w:num>
  <w:num w:numId="2">
    <w:abstractNumId w:val="8"/>
  </w:num>
  <w:num w:numId="3">
    <w:abstractNumId w:val="32"/>
  </w:num>
  <w:num w:numId="4">
    <w:abstractNumId w:val="26"/>
  </w:num>
  <w:num w:numId="5">
    <w:abstractNumId w:val="19"/>
  </w:num>
  <w:num w:numId="6">
    <w:abstractNumId w:val="22"/>
  </w:num>
  <w:num w:numId="7">
    <w:abstractNumId w:val="2"/>
  </w:num>
  <w:num w:numId="8">
    <w:abstractNumId w:val="16"/>
  </w:num>
  <w:num w:numId="9">
    <w:abstractNumId w:val="43"/>
  </w:num>
  <w:num w:numId="10">
    <w:abstractNumId w:val="46"/>
  </w:num>
  <w:num w:numId="11">
    <w:abstractNumId w:val="44"/>
  </w:num>
  <w:num w:numId="12">
    <w:abstractNumId w:val="27"/>
  </w:num>
  <w:num w:numId="13">
    <w:abstractNumId w:val="33"/>
  </w:num>
  <w:num w:numId="14">
    <w:abstractNumId w:val="9"/>
  </w:num>
  <w:num w:numId="15">
    <w:abstractNumId w:val="41"/>
  </w:num>
  <w:num w:numId="16">
    <w:abstractNumId w:val="28"/>
  </w:num>
  <w:num w:numId="17">
    <w:abstractNumId w:val="40"/>
  </w:num>
  <w:num w:numId="18">
    <w:abstractNumId w:val="37"/>
  </w:num>
  <w:num w:numId="19">
    <w:abstractNumId w:val="12"/>
  </w:num>
  <w:num w:numId="20">
    <w:abstractNumId w:val="6"/>
  </w:num>
  <w:num w:numId="21">
    <w:abstractNumId w:val="11"/>
  </w:num>
  <w:num w:numId="22">
    <w:abstractNumId w:val="38"/>
  </w:num>
  <w:num w:numId="23">
    <w:abstractNumId w:val="45"/>
  </w:num>
  <w:num w:numId="24">
    <w:abstractNumId w:val="13"/>
  </w:num>
  <w:num w:numId="25">
    <w:abstractNumId w:val="7"/>
  </w:num>
  <w:num w:numId="26">
    <w:abstractNumId w:val="20"/>
  </w:num>
  <w:num w:numId="27">
    <w:abstractNumId w:val="36"/>
  </w:num>
  <w:num w:numId="28">
    <w:abstractNumId w:val="30"/>
  </w:num>
  <w:num w:numId="29">
    <w:abstractNumId w:val="29"/>
  </w:num>
  <w:num w:numId="30">
    <w:abstractNumId w:val="10"/>
  </w:num>
  <w:num w:numId="31">
    <w:abstractNumId w:val="14"/>
  </w:num>
  <w:num w:numId="32">
    <w:abstractNumId w:val="17"/>
  </w:num>
  <w:num w:numId="33">
    <w:abstractNumId w:val="21"/>
  </w:num>
  <w:num w:numId="34">
    <w:abstractNumId w:val="34"/>
  </w:num>
  <w:num w:numId="35">
    <w:abstractNumId w:val="18"/>
  </w:num>
  <w:num w:numId="36">
    <w:abstractNumId w:val="4"/>
  </w:num>
  <w:num w:numId="37">
    <w:abstractNumId w:val="35"/>
  </w:num>
  <w:num w:numId="38">
    <w:abstractNumId w:val="42"/>
  </w:num>
  <w:num w:numId="39">
    <w:abstractNumId w:val="31"/>
  </w:num>
  <w:num w:numId="40">
    <w:abstractNumId w:val="24"/>
  </w:num>
  <w:num w:numId="41">
    <w:abstractNumId w:val="39"/>
  </w:num>
  <w:num w:numId="42">
    <w:abstractNumId w:val="1"/>
  </w:num>
  <w:num w:numId="43">
    <w:abstractNumId w:val="5"/>
  </w:num>
  <w:num w:numId="44">
    <w:abstractNumId w:val="23"/>
  </w:num>
  <w:num w:numId="45">
    <w:abstractNumId w:val="25"/>
  </w:num>
  <w:num w:numId="46">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29A8"/>
    <w:rsid w:val="00003568"/>
    <w:rsid w:val="00003A3F"/>
    <w:rsid w:val="00003DCF"/>
    <w:rsid w:val="00004A08"/>
    <w:rsid w:val="00006991"/>
    <w:rsid w:val="00006F51"/>
    <w:rsid w:val="00007218"/>
    <w:rsid w:val="000074A0"/>
    <w:rsid w:val="00007BC6"/>
    <w:rsid w:val="00007D23"/>
    <w:rsid w:val="00007EC9"/>
    <w:rsid w:val="0001089B"/>
    <w:rsid w:val="00010B64"/>
    <w:rsid w:val="00010BB5"/>
    <w:rsid w:val="00010EAD"/>
    <w:rsid w:val="0001123C"/>
    <w:rsid w:val="0001161E"/>
    <w:rsid w:val="00011A8D"/>
    <w:rsid w:val="00011B40"/>
    <w:rsid w:val="00011D55"/>
    <w:rsid w:val="00012BE7"/>
    <w:rsid w:val="00012DEA"/>
    <w:rsid w:val="00013261"/>
    <w:rsid w:val="000136AE"/>
    <w:rsid w:val="00013EF1"/>
    <w:rsid w:val="00013FF6"/>
    <w:rsid w:val="0001438D"/>
    <w:rsid w:val="00014A61"/>
    <w:rsid w:val="00015559"/>
    <w:rsid w:val="0001618D"/>
    <w:rsid w:val="00017EB1"/>
    <w:rsid w:val="00017F1A"/>
    <w:rsid w:val="000207D4"/>
    <w:rsid w:val="00020998"/>
    <w:rsid w:val="00020FC7"/>
    <w:rsid w:val="00020FD4"/>
    <w:rsid w:val="00021159"/>
    <w:rsid w:val="000215F7"/>
    <w:rsid w:val="000216DD"/>
    <w:rsid w:val="00021ECC"/>
    <w:rsid w:val="00021EFA"/>
    <w:rsid w:val="000222B0"/>
    <w:rsid w:val="0002437E"/>
    <w:rsid w:val="00024F4A"/>
    <w:rsid w:val="00024F4E"/>
    <w:rsid w:val="00026090"/>
    <w:rsid w:val="0002613A"/>
    <w:rsid w:val="00026246"/>
    <w:rsid w:val="00026673"/>
    <w:rsid w:val="00026690"/>
    <w:rsid w:val="00026C6D"/>
    <w:rsid w:val="00026D16"/>
    <w:rsid w:val="000273AA"/>
    <w:rsid w:val="00027BB8"/>
    <w:rsid w:val="00027DF1"/>
    <w:rsid w:val="00027E9C"/>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2FAE"/>
    <w:rsid w:val="000431AC"/>
    <w:rsid w:val="00043C51"/>
    <w:rsid w:val="0004404A"/>
    <w:rsid w:val="000442A1"/>
    <w:rsid w:val="00044450"/>
    <w:rsid w:val="00044728"/>
    <w:rsid w:val="00044B63"/>
    <w:rsid w:val="000455B9"/>
    <w:rsid w:val="000457D3"/>
    <w:rsid w:val="000464E8"/>
    <w:rsid w:val="000466D2"/>
    <w:rsid w:val="00047B90"/>
    <w:rsid w:val="00047F6B"/>
    <w:rsid w:val="00047F87"/>
    <w:rsid w:val="00047F9E"/>
    <w:rsid w:val="00047FFD"/>
    <w:rsid w:val="00050157"/>
    <w:rsid w:val="0005148B"/>
    <w:rsid w:val="00051582"/>
    <w:rsid w:val="000515DB"/>
    <w:rsid w:val="00051E9D"/>
    <w:rsid w:val="00052365"/>
    <w:rsid w:val="0005248F"/>
    <w:rsid w:val="0005295E"/>
    <w:rsid w:val="00053A99"/>
    <w:rsid w:val="000543B5"/>
    <w:rsid w:val="00054A6B"/>
    <w:rsid w:val="00055235"/>
    <w:rsid w:val="000561CC"/>
    <w:rsid w:val="000571AD"/>
    <w:rsid w:val="000571CB"/>
    <w:rsid w:val="00057346"/>
    <w:rsid w:val="000578C9"/>
    <w:rsid w:val="000602E5"/>
    <w:rsid w:val="0006040C"/>
    <w:rsid w:val="000605C5"/>
    <w:rsid w:val="000608EF"/>
    <w:rsid w:val="00060A76"/>
    <w:rsid w:val="00061466"/>
    <w:rsid w:val="0006183D"/>
    <w:rsid w:val="00061E86"/>
    <w:rsid w:val="00062D3A"/>
    <w:rsid w:val="0006379A"/>
    <w:rsid w:val="000637EC"/>
    <w:rsid w:val="0006431C"/>
    <w:rsid w:val="00064600"/>
    <w:rsid w:val="000647E9"/>
    <w:rsid w:val="00064868"/>
    <w:rsid w:val="000649EA"/>
    <w:rsid w:val="00064DD6"/>
    <w:rsid w:val="000659E9"/>
    <w:rsid w:val="0006676C"/>
    <w:rsid w:val="00066BB9"/>
    <w:rsid w:val="00066D29"/>
    <w:rsid w:val="00066DCB"/>
    <w:rsid w:val="000676A0"/>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4DF8"/>
    <w:rsid w:val="0007511C"/>
    <w:rsid w:val="000755E5"/>
    <w:rsid w:val="000755F8"/>
    <w:rsid w:val="000759AC"/>
    <w:rsid w:val="00075D27"/>
    <w:rsid w:val="00077DCB"/>
    <w:rsid w:val="000801EF"/>
    <w:rsid w:val="00080396"/>
    <w:rsid w:val="000809D1"/>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3922"/>
    <w:rsid w:val="00094498"/>
    <w:rsid w:val="000946B3"/>
    <w:rsid w:val="0009490C"/>
    <w:rsid w:val="000949B2"/>
    <w:rsid w:val="00094D28"/>
    <w:rsid w:val="00095834"/>
    <w:rsid w:val="00096396"/>
    <w:rsid w:val="00096531"/>
    <w:rsid w:val="00096840"/>
    <w:rsid w:val="00096D32"/>
    <w:rsid w:val="0009724E"/>
    <w:rsid w:val="00097932"/>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2B36"/>
    <w:rsid w:val="000B3307"/>
    <w:rsid w:val="000B33A6"/>
    <w:rsid w:val="000B3F8C"/>
    <w:rsid w:val="000B4C45"/>
    <w:rsid w:val="000B4E6D"/>
    <w:rsid w:val="000B541E"/>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6463"/>
    <w:rsid w:val="000C7D6C"/>
    <w:rsid w:val="000D0BA9"/>
    <w:rsid w:val="000D10C8"/>
    <w:rsid w:val="000D13D6"/>
    <w:rsid w:val="000D18E9"/>
    <w:rsid w:val="000D26D8"/>
    <w:rsid w:val="000D2825"/>
    <w:rsid w:val="000D412D"/>
    <w:rsid w:val="000D41B8"/>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5FFB"/>
    <w:rsid w:val="000E6130"/>
    <w:rsid w:val="000E6657"/>
    <w:rsid w:val="000E7154"/>
    <w:rsid w:val="000F01E1"/>
    <w:rsid w:val="000F07A4"/>
    <w:rsid w:val="000F0EBB"/>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B2D"/>
    <w:rsid w:val="00101C48"/>
    <w:rsid w:val="0010252A"/>
    <w:rsid w:val="0010270D"/>
    <w:rsid w:val="001028DA"/>
    <w:rsid w:val="00103445"/>
    <w:rsid w:val="001038B9"/>
    <w:rsid w:val="001050D0"/>
    <w:rsid w:val="001062B9"/>
    <w:rsid w:val="001072BE"/>
    <w:rsid w:val="00107A04"/>
    <w:rsid w:val="001106C5"/>
    <w:rsid w:val="00110796"/>
    <w:rsid w:val="0011085A"/>
    <w:rsid w:val="00110935"/>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98C"/>
    <w:rsid w:val="001200CB"/>
    <w:rsid w:val="0012083E"/>
    <w:rsid w:val="00120F58"/>
    <w:rsid w:val="00121724"/>
    <w:rsid w:val="00121982"/>
    <w:rsid w:val="001220CC"/>
    <w:rsid w:val="0012267C"/>
    <w:rsid w:val="00123014"/>
    <w:rsid w:val="001231A1"/>
    <w:rsid w:val="00123613"/>
    <w:rsid w:val="00123623"/>
    <w:rsid w:val="00124338"/>
    <w:rsid w:val="00124345"/>
    <w:rsid w:val="001249B3"/>
    <w:rsid w:val="00124AD6"/>
    <w:rsid w:val="00124FB1"/>
    <w:rsid w:val="00125082"/>
    <w:rsid w:val="00125613"/>
    <w:rsid w:val="00126167"/>
    <w:rsid w:val="0012749A"/>
    <w:rsid w:val="001275FB"/>
    <w:rsid w:val="001276C6"/>
    <w:rsid w:val="00127F81"/>
    <w:rsid w:val="0013010B"/>
    <w:rsid w:val="00130551"/>
    <w:rsid w:val="00130C71"/>
    <w:rsid w:val="0013140B"/>
    <w:rsid w:val="001328D8"/>
    <w:rsid w:val="001329A7"/>
    <w:rsid w:val="001332F4"/>
    <w:rsid w:val="0013353A"/>
    <w:rsid w:val="00134825"/>
    <w:rsid w:val="001351A4"/>
    <w:rsid w:val="00135DA4"/>
    <w:rsid w:val="00135EEE"/>
    <w:rsid w:val="001365CA"/>
    <w:rsid w:val="00136A17"/>
    <w:rsid w:val="00136CE0"/>
    <w:rsid w:val="00137871"/>
    <w:rsid w:val="00137F3A"/>
    <w:rsid w:val="00140D50"/>
    <w:rsid w:val="00141FEF"/>
    <w:rsid w:val="00142352"/>
    <w:rsid w:val="00142583"/>
    <w:rsid w:val="00142EF6"/>
    <w:rsid w:val="00142F4B"/>
    <w:rsid w:val="0014331C"/>
    <w:rsid w:val="001438A6"/>
    <w:rsid w:val="00143940"/>
    <w:rsid w:val="00143CFD"/>
    <w:rsid w:val="0014414A"/>
    <w:rsid w:val="00144473"/>
    <w:rsid w:val="001458F6"/>
    <w:rsid w:val="0014599A"/>
    <w:rsid w:val="00145D42"/>
    <w:rsid w:val="0014644E"/>
    <w:rsid w:val="00146BC9"/>
    <w:rsid w:val="00147A63"/>
    <w:rsid w:val="00147A8C"/>
    <w:rsid w:val="0015010B"/>
    <w:rsid w:val="00151D78"/>
    <w:rsid w:val="001528D0"/>
    <w:rsid w:val="00152F0F"/>
    <w:rsid w:val="0015376E"/>
    <w:rsid w:val="001538C5"/>
    <w:rsid w:val="00153D1C"/>
    <w:rsid w:val="001566DB"/>
    <w:rsid w:val="00156AC9"/>
    <w:rsid w:val="00160587"/>
    <w:rsid w:val="001607EC"/>
    <w:rsid w:val="00161C75"/>
    <w:rsid w:val="001625B7"/>
    <w:rsid w:val="00162CA3"/>
    <w:rsid w:val="0016319C"/>
    <w:rsid w:val="001641D4"/>
    <w:rsid w:val="0016428B"/>
    <w:rsid w:val="00164443"/>
    <w:rsid w:val="001647BD"/>
    <w:rsid w:val="00165F14"/>
    <w:rsid w:val="00166315"/>
    <w:rsid w:val="0016665C"/>
    <w:rsid w:val="00167145"/>
    <w:rsid w:val="00167555"/>
    <w:rsid w:val="00167E09"/>
    <w:rsid w:val="001701F8"/>
    <w:rsid w:val="00170A00"/>
    <w:rsid w:val="00171C73"/>
    <w:rsid w:val="00171D5D"/>
    <w:rsid w:val="00171FE7"/>
    <w:rsid w:val="0017226C"/>
    <w:rsid w:val="00172D53"/>
    <w:rsid w:val="00173ACB"/>
    <w:rsid w:val="00173E9D"/>
    <w:rsid w:val="0017458F"/>
    <w:rsid w:val="00174EE0"/>
    <w:rsid w:val="001752CC"/>
    <w:rsid w:val="0017533E"/>
    <w:rsid w:val="001764B9"/>
    <w:rsid w:val="001769C8"/>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51F"/>
    <w:rsid w:val="00184FE7"/>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D9D"/>
    <w:rsid w:val="00192ED3"/>
    <w:rsid w:val="00193888"/>
    <w:rsid w:val="00193D61"/>
    <w:rsid w:val="00194439"/>
    <w:rsid w:val="00194544"/>
    <w:rsid w:val="0019465B"/>
    <w:rsid w:val="00194723"/>
    <w:rsid w:val="001954F1"/>
    <w:rsid w:val="0019597B"/>
    <w:rsid w:val="00195BD8"/>
    <w:rsid w:val="00195C8A"/>
    <w:rsid w:val="0019749C"/>
    <w:rsid w:val="0019759C"/>
    <w:rsid w:val="00197943"/>
    <w:rsid w:val="00197EF6"/>
    <w:rsid w:val="001A0749"/>
    <w:rsid w:val="001A0DF2"/>
    <w:rsid w:val="001A14F7"/>
    <w:rsid w:val="001A172D"/>
    <w:rsid w:val="001A18C1"/>
    <w:rsid w:val="001A1DD2"/>
    <w:rsid w:val="001A20D1"/>
    <w:rsid w:val="001A225E"/>
    <w:rsid w:val="001A27FE"/>
    <w:rsid w:val="001A28B0"/>
    <w:rsid w:val="001A2E70"/>
    <w:rsid w:val="001A3F2D"/>
    <w:rsid w:val="001A526E"/>
    <w:rsid w:val="001A5289"/>
    <w:rsid w:val="001A53A5"/>
    <w:rsid w:val="001A555D"/>
    <w:rsid w:val="001A58BF"/>
    <w:rsid w:val="001A5DC7"/>
    <w:rsid w:val="001A5FBA"/>
    <w:rsid w:val="001A651D"/>
    <w:rsid w:val="001A67B2"/>
    <w:rsid w:val="001A79FE"/>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854"/>
    <w:rsid w:val="001C0BCF"/>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D67"/>
    <w:rsid w:val="001C4F12"/>
    <w:rsid w:val="001C506F"/>
    <w:rsid w:val="001C5D0E"/>
    <w:rsid w:val="001C635E"/>
    <w:rsid w:val="001C6757"/>
    <w:rsid w:val="001C7BD2"/>
    <w:rsid w:val="001C7F48"/>
    <w:rsid w:val="001D1092"/>
    <w:rsid w:val="001D13FF"/>
    <w:rsid w:val="001D3E77"/>
    <w:rsid w:val="001D616D"/>
    <w:rsid w:val="001D6576"/>
    <w:rsid w:val="001D65F8"/>
    <w:rsid w:val="001D7492"/>
    <w:rsid w:val="001D7669"/>
    <w:rsid w:val="001D7ABB"/>
    <w:rsid w:val="001E0107"/>
    <w:rsid w:val="001E079D"/>
    <w:rsid w:val="001E07E1"/>
    <w:rsid w:val="001E1D8C"/>
    <w:rsid w:val="001E250F"/>
    <w:rsid w:val="001E2B7B"/>
    <w:rsid w:val="001E2BC5"/>
    <w:rsid w:val="001E39ED"/>
    <w:rsid w:val="001E4385"/>
    <w:rsid w:val="001E4631"/>
    <w:rsid w:val="001E4F8B"/>
    <w:rsid w:val="001E5315"/>
    <w:rsid w:val="001E5818"/>
    <w:rsid w:val="001E6373"/>
    <w:rsid w:val="001E6538"/>
    <w:rsid w:val="001E76C7"/>
    <w:rsid w:val="001E7D6A"/>
    <w:rsid w:val="001E7E24"/>
    <w:rsid w:val="001F0329"/>
    <w:rsid w:val="001F04C1"/>
    <w:rsid w:val="001F094E"/>
    <w:rsid w:val="001F1376"/>
    <w:rsid w:val="001F1AFF"/>
    <w:rsid w:val="001F1D6C"/>
    <w:rsid w:val="001F1FB1"/>
    <w:rsid w:val="001F21D5"/>
    <w:rsid w:val="001F2D2A"/>
    <w:rsid w:val="001F2E11"/>
    <w:rsid w:val="001F2EB6"/>
    <w:rsid w:val="001F3174"/>
    <w:rsid w:val="001F3B45"/>
    <w:rsid w:val="001F4631"/>
    <w:rsid w:val="001F5180"/>
    <w:rsid w:val="001F64D6"/>
    <w:rsid w:val="001F6551"/>
    <w:rsid w:val="001F6641"/>
    <w:rsid w:val="001F66F7"/>
    <w:rsid w:val="001F70BC"/>
    <w:rsid w:val="001F7318"/>
    <w:rsid w:val="001F74B8"/>
    <w:rsid w:val="001F78B9"/>
    <w:rsid w:val="001F7AB7"/>
    <w:rsid w:val="001F7C60"/>
    <w:rsid w:val="00200101"/>
    <w:rsid w:val="00200212"/>
    <w:rsid w:val="002009F3"/>
    <w:rsid w:val="00200E13"/>
    <w:rsid w:val="00200F5D"/>
    <w:rsid w:val="00201AC8"/>
    <w:rsid w:val="00201C35"/>
    <w:rsid w:val="00201C46"/>
    <w:rsid w:val="002024E5"/>
    <w:rsid w:val="002029F7"/>
    <w:rsid w:val="00202A46"/>
    <w:rsid w:val="00202B38"/>
    <w:rsid w:val="00203725"/>
    <w:rsid w:val="002037C0"/>
    <w:rsid w:val="00203E11"/>
    <w:rsid w:val="002053F8"/>
    <w:rsid w:val="002058A4"/>
    <w:rsid w:val="00206179"/>
    <w:rsid w:val="00206BEA"/>
    <w:rsid w:val="002071AD"/>
    <w:rsid w:val="002071BD"/>
    <w:rsid w:val="002072B1"/>
    <w:rsid w:val="0020796D"/>
    <w:rsid w:val="00207E02"/>
    <w:rsid w:val="00207FAC"/>
    <w:rsid w:val="002109A5"/>
    <w:rsid w:val="0021118C"/>
    <w:rsid w:val="002115FB"/>
    <w:rsid w:val="0021253F"/>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6A4C"/>
    <w:rsid w:val="00217391"/>
    <w:rsid w:val="0021780B"/>
    <w:rsid w:val="00217893"/>
    <w:rsid w:val="00217A65"/>
    <w:rsid w:val="00217AFA"/>
    <w:rsid w:val="002207C1"/>
    <w:rsid w:val="00220A8C"/>
    <w:rsid w:val="00220B88"/>
    <w:rsid w:val="002211A8"/>
    <w:rsid w:val="00221205"/>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343"/>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47EEE"/>
    <w:rsid w:val="00250AE9"/>
    <w:rsid w:val="002510C4"/>
    <w:rsid w:val="00251D4A"/>
    <w:rsid w:val="00251D96"/>
    <w:rsid w:val="002527E9"/>
    <w:rsid w:val="00252D3E"/>
    <w:rsid w:val="00253090"/>
    <w:rsid w:val="0025309D"/>
    <w:rsid w:val="002533C0"/>
    <w:rsid w:val="002543D2"/>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4CBB"/>
    <w:rsid w:val="0026523C"/>
    <w:rsid w:val="002653DB"/>
    <w:rsid w:val="00265B06"/>
    <w:rsid w:val="0026646A"/>
    <w:rsid w:val="0026741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BC7"/>
    <w:rsid w:val="00282C67"/>
    <w:rsid w:val="00283391"/>
    <w:rsid w:val="002834DC"/>
    <w:rsid w:val="0028356F"/>
    <w:rsid w:val="00283C6E"/>
    <w:rsid w:val="00283D6A"/>
    <w:rsid w:val="002840D0"/>
    <w:rsid w:val="00284221"/>
    <w:rsid w:val="002847F1"/>
    <w:rsid w:val="00284877"/>
    <w:rsid w:val="00284BE2"/>
    <w:rsid w:val="00285B02"/>
    <w:rsid w:val="00285E5E"/>
    <w:rsid w:val="00286497"/>
    <w:rsid w:val="00286ADC"/>
    <w:rsid w:val="00286BF9"/>
    <w:rsid w:val="00287351"/>
    <w:rsid w:val="00287E96"/>
    <w:rsid w:val="00290961"/>
    <w:rsid w:val="00291DCB"/>
    <w:rsid w:val="0029216D"/>
    <w:rsid w:val="00292399"/>
    <w:rsid w:val="002926A1"/>
    <w:rsid w:val="00292E50"/>
    <w:rsid w:val="002935CA"/>
    <w:rsid w:val="00293963"/>
    <w:rsid w:val="00294BE3"/>
    <w:rsid w:val="00294C87"/>
    <w:rsid w:val="0029674E"/>
    <w:rsid w:val="00296B3A"/>
    <w:rsid w:val="002970CF"/>
    <w:rsid w:val="0029722D"/>
    <w:rsid w:val="00297490"/>
    <w:rsid w:val="002974D4"/>
    <w:rsid w:val="002A003F"/>
    <w:rsid w:val="002A0B41"/>
    <w:rsid w:val="002A0E4E"/>
    <w:rsid w:val="002A12E9"/>
    <w:rsid w:val="002A1EB6"/>
    <w:rsid w:val="002A2B0C"/>
    <w:rsid w:val="002A2F43"/>
    <w:rsid w:val="002A34FD"/>
    <w:rsid w:val="002A3B3E"/>
    <w:rsid w:val="002A3C89"/>
    <w:rsid w:val="002A4AC9"/>
    <w:rsid w:val="002A5BC8"/>
    <w:rsid w:val="002A60B9"/>
    <w:rsid w:val="002A62B6"/>
    <w:rsid w:val="002A6658"/>
    <w:rsid w:val="002A70E6"/>
    <w:rsid w:val="002A71C8"/>
    <w:rsid w:val="002A73B4"/>
    <w:rsid w:val="002A7A35"/>
    <w:rsid w:val="002B0050"/>
    <w:rsid w:val="002B0247"/>
    <w:rsid w:val="002B062F"/>
    <w:rsid w:val="002B144C"/>
    <w:rsid w:val="002B189A"/>
    <w:rsid w:val="002B19CD"/>
    <w:rsid w:val="002B206C"/>
    <w:rsid w:val="002B2AE9"/>
    <w:rsid w:val="002B3B93"/>
    <w:rsid w:val="002B3F04"/>
    <w:rsid w:val="002B3FE5"/>
    <w:rsid w:val="002B42DA"/>
    <w:rsid w:val="002B491F"/>
    <w:rsid w:val="002B49F5"/>
    <w:rsid w:val="002B5EE7"/>
    <w:rsid w:val="002B6B9E"/>
    <w:rsid w:val="002B6C96"/>
    <w:rsid w:val="002B6F94"/>
    <w:rsid w:val="002B7271"/>
    <w:rsid w:val="002B7391"/>
    <w:rsid w:val="002C0006"/>
    <w:rsid w:val="002C02F4"/>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CE6"/>
    <w:rsid w:val="002D0944"/>
    <w:rsid w:val="002D0F89"/>
    <w:rsid w:val="002D1083"/>
    <w:rsid w:val="002D1C99"/>
    <w:rsid w:val="002D1EB0"/>
    <w:rsid w:val="002D1EFA"/>
    <w:rsid w:val="002D236C"/>
    <w:rsid w:val="002D28EF"/>
    <w:rsid w:val="002D328B"/>
    <w:rsid w:val="002D3712"/>
    <w:rsid w:val="002D48BB"/>
    <w:rsid w:val="002D4AA8"/>
    <w:rsid w:val="002D51D8"/>
    <w:rsid w:val="002D5ABC"/>
    <w:rsid w:val="002D6348"/>
    <w:rsid w:val="002D68A6"/>
    <w:rsid w:val="002D6B85"/>
    <w:rsid w:val="002D6E52"/>
    <w:rsid w:val="002D6F4C"/>
    <w:rsid w:val="002D7F06"/>
    <w:rsid w:val="002E00F1"/>
    <w:rsid w:val="002E0B25"/>
    <w:rsid w:val="002E115D"/>
    <w:rsid w:val="002E2227"/>
    <w:rsid w:val="002E22B7"/>
    <w:rsid w:val="002E259F"/>
    <w:rsid w:val="002E2B93"/>
    <w:rsid w:val="002E2CD8"/>
    <w:rsid w:val="002E2DCA"/>
    <w:rsid w:val="002E2DEE"/>
    <w:rsid w:val="002E2EA0"/>
    <w:rsid w:val="002E3137"/>
    <w:rsid w:val="002E33C8"/>
    <w:rsid w:val="002E3C32"/>
    <w:rsid w:val="002E444C"/>
    <w:rsid w:val="002E4559"/>
    <w:rsid w:val="002E4B54"/>
    <w:rsid w:val="002E5EA9"/>
    <w:rsid w:val="002E6572"/>
    <w:rsid w:val="002E6BB6"/>
    <w:rsid w:val="002E7A73"/>
    <w:rsid w:val="002EEACC"/>
    <w:rsid w:val="002F05C1"/>
    <w:rsid w:val="002F0663"/>
    <w:rsid w:val="002F0F12"/>
    <w:rsid w:val="002F0FBA"/>
    <w:rsid w:val="002F12E7"/>
    <w:rsid w:val="002F148F"/>
    <w:rsid w:val="002F1CD9"/>
    <w:rsid w:val="002F1F3B"/>
    <w:rsid w:val="002F2445"/>
    <w:rsid w:val="002F311F"/>
    <w:rsid w:val="002F396F"/>
    <w:rsid w:val="002F44C0"/>
    <w:rsid w:val="002F4D31"/>
    <w:rsid w:val="002F536E"/>
    <w:rsid w:val="002F562B"/>
    <w:rsid w:val="002F56D6"/>
    <w:rsid w:val="002F5EE2"/>
    <w:rsid w:val="002F5F47"/>
    <w:rsid w:val="002F67FD"/>
    <w:rsid w:val="002F6874"/>
    <w:rsid w:val="002F69DA"/>
    <w:rsid w:val="002F6B3A"/>
    <w:rsid w:val="002F72AF"/>
    <w:rsid w:val="002F7CFA"/>
    <w:rsid w:val="002F7D23"/>
    <w:rsid w:val="00300266"/>
    <w:rsid w:val="0030069B"/>
    <w:rsid w:val="00300FEF"/>
    <w:rsid w:val="00301185"/>
    <w:rsid w:val="003011C8"/>
    <w:rsid w:val="0030198A"/>
    <w:rsid w:val="00301DC7"/>
    <w:rsid w:val="00301EFB"/>
    <w:rsid w:val="0030230E"/>
    <w:rsid w:val="00302AAB"/>
    <w:rsid w:val="00302C57"/>
    <w:rsid w:val="00302FFC"/>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0B4E"/>
    <w:rsid w:val="0031109D"/>
    <w:rsid w:val="003114FD"/>
    <w:rsid w:val="003115E6"/>
    <w:rsid w:val="00311DFB"/>
    <w:rsid w:val="0031284C"/>
    <w:rsid w:val="00313121"/>
    <w:rsid w:val="0031420A"/>
    <w:rsid w:val="00315176"/>
    <w:rsid w:val="003155D3"/>
    <w:rsid w:val="003159DC"/>
    <w:rsid w:val="00316EDC"/>
    <w:rsid w:val="00316EFB"/>
    <w:rsid w:val="00317AC3"/>
    <w:rsid w:val="00317BE8"/>
    <w:rsid w:val="00317DB6"/>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A01"/>
    <w:rsid w:val="00335A69"/>
    <w:rsid w:val="00335DA5"/>
    <w:rsid w:val="00335EFC"/>
    <w:rsid w:val="003364C6"/>
    <w:rsid w:val="0033757E"/>
    <w:rsid w:val="00340675"/>
    <w:rsid w:val="003406FD"/>
    <w:rsid w:val="00340F7A"/>
    <w:rsid w:val="00341929"/>
    <w:rsid w:val="00341D9A"/>
    <w:rsid w:val="003426A3"/>
    <w:rsid w:val="00342C3A"/>
    <w:rsid w:val="00342C9C"/>
    <w:rsid w:val="00342F09"/>
    <w:rsid w:val="00343586"/>
    <w:rsid w:val="003436A3"/>
    <w:rsid w:val="00343AF8"/>
    <w:rsid w:val="00343AFE"/>
    <w:rsid w:val="003440F6"/>
    <w:rsid w:val="00344185"/>
    <w:rsid w:val="0034433A"/>
    <w:rsid w:val="00344480"/>
    <w:rsid w:val="0034460F"/>
    <w:rsid w:val="00344670"/>
    <w:rsid w:val="00344F36"/>
    <w:rsid w:val="00345141"/>
    <w:rsid w:val="00345F80"/>
    <w:rsid w:val="00346410"/>
    <w:rsid w:val="00347165"/>
    <w:rsid w:val="0035041E"/>
    <w:rsid w:val="00350863"/>
    <w:rsid w:val="00350AC2"/>
    <w:rsid w:val="00350E17"/>
    <w:rsid w:val="00352626"/>
    <w:rsid w:val="00353146"/>
    <w:rsid w:val="003531D4"/>
    <w:rsid w:val="0035320D"/>
    <w:rsid w:val="003536CF"/>
    <w:rsid w:val="00353BAF"/>
    <w:rsid w:val="00353BCC"/>
    <w:rsid w:val="00354A15"/>
    <w:rsid w:val="00355743"/>
    <w:rsid w:val="00355773"/>
    <w:rsid w:val="00355846"/>
    <w:rsid w:val="003566E8"/>
    <w:rsid w:val="00356E92"/>
    <w:rsid w:val="00357BB8"/>
    <w:rsid w:val="003600F2"/>
    <w:rsid w:val="00360DB9"/>
    <w:rsid w:val="003617F1"/>
    <w:rsid w:val="003624D9"/>
    <w:rsid w:val="00362719"/>
    <w:rsid w:val="003628A1"/>
    <w:rsid w:val="00363134"/>
    <w:rsid w:val="00363B80"/>
    <w:rsid w:val="00363ECB"/>
    <w:rsid w:val="00364456"/>
    <w:rsid w:val="00364655"/>
    <w:rsid w:val="00364C67"/>
    <w:rsid w:val="00365313"/>
    <w:rsid w:val="00365384"/>
    <w:rsid w:val="00365461"/>
    <w:rsid w:val="00365C49"/>
    <w:rsid w:val="00365FBC"/>
    <w:rsid w:val="003660B8"/>
    <w:rsid w:val="00366A41"/>
    <w:rsid w:val="00366CC3"/>
    <w:rsid w:val="003671C3"/>
    <w:rsid w:val="00370489"/>
    <w:rsid w:val="00371433"/>
    <w:rsid w:val="00371C0D"/>
    <w:rsid w:val="00371DFC"/>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041"/>
    <w:rsid w:val="00385F78"/>
    <w:rsid w:val="003862C8"/>
    <w:rsid w:val="00386825"/>
    <w:rsid w:val="00386B9B"/>
    <w:rsid w:val="00386CCD"/>
    <w:rsid w:val="003876F2"/>
    <w:rsid w:val="003877B2"/>
    <w:rsid w:val="00387D7D"/>
    <w:rsid w:val="00387F07"/>
    <w:rsid w:val="003903FB"/>
    <w:rsid w:val="00390C67"/>
    <w:rsid w:val="0039114B"/>
    <w:rsid w:val="003912A3"/>
    <w:rsid w:val="00391FD1"/>
    <w:rsid w:val="003927F3"/>
    <w:rsid w:val="0039299B"/>
    <w:rsid w:val="00392E0A"/>
    <w:rsid w:val="0039461F"/>
    <w:rsid w:val="00394C27"/>
    <w:rsid w:val="0039585F"/>
    <w:rsid w:val="00397C64"/>
    <w:rsid w:val="003A01DB"/>
    <w:rsid w:val="003A042B"/>
    <w:rsid w:val="003A050E"/>
    <w:rsid w:val="003A050F"/>
    <w:rsid w:val="003A1229"/>
    <w:rsid w:val="003A19E5"/>
    <w:rsid w:val="003A1E8E"/>
    <w:rsid w:val="003A28F2"/>
    <w:rsid w:val="003A2F4F"/>
    <w:rsid w:val="003A30C5"/>
    <w:rsid w:val="003A3C99"/>
    <w:rsid w:val="003A40EF"/>
    <w:rsid w:val="003A441C"/>
    <w:rsid w:val="003A583B"/>
    <w:rsid w:val="003A6120"/>
    <w:rsid w:val="003A6287"/>
    <w:rsid w:val="003A65F9"/>
    <w:rsid w:val="003A6808"/>
    <w:rsid w:val="003A6BC4"/>
    <w:rsid w:val="003A7591"/>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5C"/>
    <w:rsid w:val="003C5CA2"/>
    <w:rsid w:val="003C66ED"/>
    <w:rsid w:val="003C6C3A"/>
    <w:rsid w:val="003C6C7B"/>
    <w:rsid w:val="003C6F42"/>
    <w:rsid w:val="003C7285"/>
    <w:rsid w:val="003C73E9"/>
    <w:rsid w:val="003C7564"/>
    <w:rsid w:val="003C7763"/>
    <w:rsid w:val="003C79C4"/>
    <w:rsid w:val="003C7AFD"/>
    <w:rsid w:val="003C7CF1"/>
    <w:rsid w:val="003D03D9"/>
    <w:rsid w:val="003D1052"/>
    <w:rsid w:val="003D11CB"/>
    <w:rsid w:val="003D1383"/>
    <w:rsid w:val="003D20B9"/>
    <w:rsid w:val="003D2461"/>
    <w:rsid w:val="003D273A"/>
    <w:rsid w:val="003D2DEF"/>
    <w:rsid w:val="003D3273"/>
    <w:rsid w:val="003D39BC"/>
    <w:rsid w:val="003D46AF"/>
    <w:rsid w:val="003D50D8"/>
    <w:rsid w:val="003D51F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3DAA"/>
    <w:rsid w:val="003E436D"/>
    <w:rsid w:val="003E4DB9"/>
    <w:rsid w:val="003E51C1"/>
    <w:rsid w:val="003E5739"/>
    <w:rsid w:val="003E58CB"/>
    <w:rsid w:val="003E5B3D"/>
    <w:rsid w:val="003E5D94"/>
    <w:rsid w:val="003E634C"/>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C0A"/>
    <w:rsid w:val="003F5D9E"/>
    <w:rsid w:val="003F5F21"/>
    <w:rsid w:val="003F6FAA"/>
    <w:rsid w:val="003F726A"/>
    <w:rsid w:val="003F740A"/>
    <w:rsid w:val="00400C8E"/>
    <w:rsid w:val="0040178C"/>
    <w:rsid w:val="00401A22"/>
    <w:rsid w:val="00401CAD"/>
    <w:rsid w:val="004029AA"/>
    <w:rsid w:val="00402A7D"/>
    <w:rsid w:val="004030C1"/>
    <w:rsid w:val="00403514"/>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E29"/>
    <w:rsid w:val="00414F26"/>
    <w:rsid w:val="004157B6"/>
    <w:rsid w:val="0041596D"/>
    <w:rsid w:val="0041598A"/>
    <w:rsid w:val="0041685F"/>
    <w:rsid w:val="00416D08"/>
    <w:rsid w:val="004171C9"/>
    <w:rsid w:val="00417279"/>
    <w:rsid w:val="00417604"/>
    <w:rsid w:val="004176AA"/>
    <w:rsid w:val="00422176"/>
    <w:rsid w:val="00422650"/>
    <w:rsid w:val="004232C1"/>
    <w:rsid w:val="00423C4A"/>
    <w:rsid w:val="00424B33"/>
    <w:rsid w:val="00424C4C"/>
    <w:rsid w:val="004252AF"/>
    <w:rsid w:val="0042545B"/>
    <w:rsid w:val="004258EC"/>
    <w:rsid w:val="00426166"/>
    <w:rsid w:val="00426251"/>
    <w:rsid w:val="004266DA"/>
    <w:rsid w:val="00426A31"/>
    <w:rsid w:val="00426AA4"/>
    <w:rsid w:val="00427170"/>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2FF8"/>
    <w:rsid w:val="0044362E"/>
    <w:rsid w:val="00443DE5"/>
    <w:rsid w:val="00443FA8"/>
    <w:rsid w:val="00443FEB"/>
    <w:rsid w:val="004443FA"/>
    <w:rsid w:val="004448FD"/>
    <w:rsid w:val="00444C94"/>
    <w:rsid w:val="00444DC8"/>
    <w:rsid w:val="00444EC9"/>
    <w:rsid w:val="00446203"/>
    <w:rsid w:val="00446913"/>
    <w:rsid w:val="004469D5"/>
    <w:rsid w:val="00446EE3"/>
    <w:rsid w:val="004476F7"/>
    <w:rsid w:val="00447B36"/>
    <w:rsid w:val="00447D54"/>
    <w:rsid w:val="00450132"/>
    <w:rsid w:val="00450767"/>
    <w:rsid w:val="00450C68"/>
    <w:rsid w:val="004512A8"/>
    <w:rsid w:val="004512B8"/>
    <w:rsid w:val="004525F0"/>
    <w:rsid w:val="0045272F"/>
    <w:rsid w:val="00452C1D"/>
    <w:rsid w:val="00453770"/>
    <w:rsid w:val="00453830"/>
    <w:rsid w:val="00453FE9"/>
    <w:rsid w:val="00454E09"/>
    <w:rsid w:val="00455415"/>
    <w:rsid w:val="00455810"/>
    <w:rsid w:val="00455AA9"/>
    <w:rsid w:val="00455C5A"/>
    <w:rsid w:val="00456561"/>
    <w:rsid w:val="0045675B"/>
    <w:rsid w:val="0045773D"/>
    <w:rsid w:val="00457C07"/>
    <w:rsid w:val="00457DDF"/>
    <w:rsid w:val="00457F5A"/>
    <w:rsid w:val="0046102B"/>
    <w:rsid w:val="004618A8"/>
    <w:rsid w:val="004618DC"/>
    <w:rsid w:val="00461904"/>
    <w:rsid w:val="00461CE4"/>
    <w:rsid w:val="004624F4"/>
    <w:rsid w:val="00462561"/>
    <w:rsid w:val="00462587"/>
    <w:rsid w:val="00462F42"/>
    <w:rsid w:val="004633A4"/>
    <w:rsid w:val="004635E0"/>
    <w:rsid w:val="00463897"/>
    <w:rsid w:val="004642C1"/>
    <w:rsid w:val="004642FA"/>
    <w:rsid w:val="0046472C"/>
    <w:rsid w:val="00464A96"/>
    <w:rsid w:val="004658BF"/>
    <w:rsid w:val="00465F9F"/>
    <w:rsid w:val="004661DF"/>
    <w:rsid w:val="00466C13"/>
    <w:rsid w:val="00466F3F"/>
    <w:rsid w:val="00467840"/>
    <w:rsid w:val="00467B1D"/>
    <w:rsid w:val="00467EB3"/>
    <w:rsid w:val="00470DDE"/>
    <w:rsid w:val="00471043"/>
    <w:rsid w:val="004713B5"/>
    <w:rsid w:val="004720C7"/>
    <w:rsid w:val="004729F2"/>
    <w:rsid w:val="00472B55"/>
    <w:rsid w:val="00472F7A"/>
    <w:rsid w:val="00472F8C"/>
    <w:rsid w:val="00473507"/>
    <w:rsid w:val="00473891"/>
    <w:rsid w:val="00473A24"/>
    <w:rsid w:val="00473ABB"/>
    <w:rsid w:val="00473BB4"/>
    <w:rsid w:val="00473C67"/>
    <w:rsid w:val="004753EF"/>
    <w:rsid w:val="0047554A"/>
    <w:rsid w:val="00475563"/>
    <w:rsid w:val="00475F9B"/>
    <w:rsid w:val="0047675F"/>
    <w:rsid w:val="0047687E"/>
    <w:rsid w:val="00476BB6"/>
    <w:rsid w:val="00476D7A"/>
    <w:rsid w:val="00477694"/>
    <w:rsid w:val="00477A6B"/>
    <w:rsid w:val="00477D5A"/>
    <w:rsid w:val="00477E28"/>
    <w:rsid w:val="00481185"/>
    <w:rsid w:val="004821E8"/>
    <w:rsid w:val="004827D6"/>
    <w:rsid w:val="00482BC0"/>
    <w:rsid w:val="00483462"/>
    <w:rsid w:val="00483E10"/>
    <w:rsid w:val="004847DE"/>
    <w:rsid w:val="004849EF"/>
    <w:rsid w:val="00484E65"/>
    <w:rsid w:val="0048506A"/>
    <w:rsid w:val="0048583A"/>
    <w:rsid w:val="00485DDD"/>
    <w:rsid w:val="00485E23"/>
    <w:rsid w:val="004861E5"/>
    <w:rsid w:val="0048654D"/>
    <w:rsid w:val="004867B9"/>
    <w:rsid w:val="00486B0D"/>
    <w:rsid w:val="00486DE3"/>
    <w:rsid w:val="00487B54"/>
    <w:rsid w:val="00490260"/>
    <w:rsid w:val="004906DE"/>
    <w:rsid w:val="00490AF0"/>
    <w:rsid w:val="00490F98"/>
    <w:rsid w:val="00491560"/>
    <w:rsid w:val="004915A4"/>
    <w:rsid w:val="00491954"/>
    <w:rsid w:val="00492541"/>
    <w:rsid w:val="004926AF"/>
    <w:rsid w:val="0049538A"/>
    <w:rsid w:val="00495402"/>
    <w:rsid w:val="00495F71"/>
    <w:rsid w:val="0049603D"/>
    <w:rsid w:val="00496113"/>
    <w:rsid w:val="00496EFB"/>
    <w:rsid w:val="00497D3A"/>
    <w:rsid w:val="00497D88"/>
    <w:rsid w:val="00497DF3"/>
    <w:rsid w:val="004A01F5"/>
    <w:rsid w:val="004A0401"/>
    <w:rsid w:val="004A0B49"/>
    <w:rsid w:val="004A0E10"/>
    <w:rsid w:val="004A11B8"/>
    <w:rsid w:val="004A13CE"/>
    <w:rsid w:val="004A1B90"/>
    <w:rsid w:val="004A1BB5"/>
    <w:rsid w:val="004A1F35"/>
    <w:rsid w:val="004A20DA"/>
    <w:rsid w:val="004A299F"/>
    <w:rsid w:val="004A3C50"/>
    <w:rsid w:val="004A3F9F"/>
    <w:rsid w:val="004A4444"/>
    <w:rsid w:val="004A4761"/>
    <w:rsid w:val="004A48CA"/>
    <w:rsid w:val="004A4C80"/>
    <w:rsid w:val="004A51B9"/>
    <w:rsid w:val="004A646D"/>
    <w:rsid w:val="004A6508"/>
    <w:rsid w:val="004A713D"/>
    <w:rsid w:val="004A7485"/>
    <w:rsid w:val="004A7F0E"/>
    <w:rsid w:val="004B0E0C"/>
    <w:rsid w:val="004B0E4C"/>
    <w:rsid w:val="004B1320"/>
    <w:rsid w:val="004B2DE4"/>
    <w:rsid w:val="004B3058"/>
    <w:rsid w:val="004B3AE4"/>
    <w:rsid w:val="004B3CF1"/>
    <w:rsid w:val="004B40A5"/>
    <w:rsid w:val="004B467E"/>
    <w:rsid w:val="004B5136"/>
    <w:rsid w:val="004B53FC"/>
    <w:rsid w:val="004B5B8E"/>
    <w:rsid w:val="004B69D7"/>
    <w:rsid w:val="004B6BCA"/>
    <w:rsid w:val="004B6FBD"/>
    <w:rsid w:val="004B7455"/>
    <w:rsid w:val="004B74AF"/>
    <w:rsid w:val="004C03D0"/>
    <w:rsid w:val="004C076A"/>
    <w:rsid w:val="004C0DDC"/>
    <w:rsid w:val="004C0F17"/>
    <w:rsid w:val="004C11AA"/>
    <w:rsid w:val="004C1FDF"/>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65A"/>
    <w:rsid w:val="004C7DC4"/>
    <w:rsid w:val="004C7E0B"/>
    <w:rsid w:val="004C7E53"/>
    <w:rsid w:val="004D017C"/>
    <w:rsid w:val="004D0BC1"/>
    <w:rsid w:val="004D0E0D"/>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1D4"/>
    <w:rsid w:val="00501200"/>
    <w:rsid w:val="005019BF"/>
    <w:rsid w:val="00501C99"/>
    <w:rsid w:val="005020EF"/>
    <w:rsid w:val="0050218B"/>
    <w:rsid w:val="0050224F"/>
    <w:rsid w:val="005032DE"/>
    <w:rsid w:val="005035B0"/>
    <w:rsid w:val="00503B20"/>
    <w:rsid w:val="00503E5F"/>
    <w:rsid w:val="005043DC"/>
    <w:rsid w:val="005047B8"/>
    <w:rsid w:val="00504FCD"/>
    <w:rsid w:val="005059B3"/>
    <w:rsid w:val="00505CE8"/>
    <w:rsid w:val="005070CC"/>
    <w:rsid w:val="005107DF"/>
    <w:rsid w:val="00510F5E"/>
    <w:rsid w:val="0051113D"/>
    <w:rsid w:val="00512249"/>
    <w:rsid w:val="005122FE"/>
    <w:rsid w:val="0051270F"/>
    <w:rsid w:val="00512760"/>
    <w:rsid w:val="00512E53"/>
    <w:rsid w:val="0051329C"/>
    <w:rsid w:val="00513BA6"/>
    <w:rsid w:val="0051416C"/>
    <w:rsid w:val="00514A36"/>
    <w:rsid w:val="0051508F"/>
    <w:rsid w:val="00515178"/>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502"/>
    <w:rsid w:val="00530BB3"/>
    <w:rsid w:val="00530C62"/>
    <w:rsid w:val="00530CA8"/>
    <w:rsid w:val="00530D5D"/>
    <w:rsid w:val="00530FFF"/>
    <w:rsid w:val="005315A7"/>
    <w:rsid w:val="005316C5"/>
    <w:rsid w:val="00532137"/>
    <w:rsid w:val="005321FB"/>
    <w:rsid w:val="005324CE"/>
    <w:rsid w:val="0053254A"/>
    <w:rsid w:val="00532EF9"/>
    <w:rsid w:val="0053311A"/>
    <w:rsid w:val="005332CF"/>
    <w:rsid w:val="00533464"/>
    <w:rsid w:val="005334CF"/>
    <w:rsid w:val="00533C4A"/>
    <w:rsid w:val="00533D59"/>
    <w:rsid w:val="00534827"/>
    <w:rsid w:val="00534C49"/>
    <w:rsid w:val="005357BB"/>
    <w:rsid w:val="00535BE5"/>
    <w:rsid w:val="005377B5"/>
    <w:rsid w:val="005379E7"/>
    <w:rsid w:val="00540094"/>
    <w:rsid w:val="00540721"/>
    <w:rsid w:val="00540C9A"/>
    <w:rsid w:val="0054123A"/>
    <w:rsid w:val="0054132A"/>
    <w:rsid w:val="005414ED"/>
    <w:rsid w:val="00541A13"/>
    <w:rsid w:val="005420ED"/>
    <w:rsid w:val="005425DB"/>
    <w:rsid w:val="00542967"/>
    <w:rsid w:val="00542A74"/>
    <w:rsid w:val="005434D5"/>
    <w:rsid w:val="00543AC1"/>
    <w:rsid w:val="00543E48"/>
    <w:rsid w:val="0054459B"/>
    <w:rsid w:val="005448A6"/>
    <w:rsid w:val="00546AF5"/>
    <w:rsid w:val="00546D7A"/>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4D0"/>
    <w:rsid w:val="00567348"/>
    <w:rsid w:val="00567800"/>
    <w:rsid w:val="00567A52"/>
    <w:rsid w:val="00567E9E"/>
    <w:rsid w:val="005701CB"/>
    <w:rsid w:val="00570722"/>
    <w:rsid w:val="00570D89"/>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51"/>
    <w:rsid w:val="005809F0"/>
    <w:rsid w:val="00581E5D"/>
    <w:rsid w:val="00582463"/>
    <w:rsid w:val="00582AA2"/>
    <w:rsid w:val="00583195"/>
    <w:rsid w:val="00583829"/>
    <w:rsid w:val="00583B84"/>
    <w:rsid w:val="0058525D"/>
    <w:rsid w:val="00585663"/>
    <w:rsid w:val="00585C84"/>
    <w:rsid w:val="00585CD7"/>
    <w:rsid w:val="00587BAC"/>
    <w:rsid w:val="00587CEC"/>
    <w:rsid w:val="00590415"/>
    <w:rsid w:val="00590BCA"/>
    <w:rsid w:val="005921E1"/>
    <w:rsid w:val="0059289A"/>
    <w:rsid w:val="00593111"/>
    <w:rsid w:val="00593816"/>
    <w:rsid w:val="00593A99"/>
    <w:rsid w:val="00593BD2"/>
    <w:rsid w:val="00593CF5"/>
    <w:rsid w:val="00593D67"/>
    <w:rsid w:val="005940AA"/>
    <w:rsid w:val="00594771"/>
    <w:rsid w:val="00594A3C"/>
    <w:rsid w:val="00594AD1"/>
    <w:rsid w:val="00594FA6"/>
    <w:rsid w:val="00595683"/>
    <w:rsid w:val="00595760"/>
    <w:rsid w:val="00595D21"/>
    <w:rsid w:val="00595F1A"/>
    <w:rsid w:val="00595F8E"/>
    <w:rsid w:val="00596895"/>
    <w:rsid w:val="00596911"/>
    <w:rsid w:val="00596BDA"/>
    <w:rsid w:val="00597293"/>
    <w:rsid w:val="005975C0"/>
    <w:rsid w:val="00597972"/>
    <w:rsid w:val="005A03AB"/>
    <w:rsid w:val="005A07D8"/>
    <w:rsid w:val="005A0A14"/>
    <w:rsid w:val="005A1B64"/>
    <w:rsid w:val="005A22C4"/>
    <w:rsid w:val="005A24A3"/>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41"/>
    <w:rsid w:val="005C075C"/>
    <w:rsid w:val="005C0B37"/>
    <w:rsid w:val="005C17C2"/>
    <w:rsid w:val="005C2FBC"/>
    <w:rsid w:val="005C3219"/>
    <w:rsid w:val="005C39C9"/>
    <w:rsid w:val="005C3ACF"/>
    <w:rsid w:val="005C3F18"/>
    <w:rsid w:val="005C5BD5"/>
    <w:rsid w:val="005C6C2A"/>
    <w:rsid w:val="005C6D8F"/>
    <w:rsid w:val="005C73F0"/>
    <w:rsid w:val="005C74DC"/>
    <w:rsid w:val="005C7664"/>
    <w:rsid w:val="005C7932"/>
    <w:rsid w:val="005C7FE8"/>
    <w:rsid w:val="005D0093"/>
    <w:rsid w:val="005D08AD"/>
    <w:rsid w:val="005D16A8"/>
    <w:rsid w:val="005D1EC0"/>
    <w:rsid w:val="005D1FBA"/>
    <w:rsid w:val="005D2F9E"/>
    <w:rsid w:val="005D393D"/>
    <w:rsid w:val="005D39AE"/>
    <w:rsid w:val="005D46A9"/>
    <w:rsid w:val="005D4AB8"/>
    <w:rsid w:val="005D511B"/>
    <w:rsid w:val="005D546B"/>
    <w:rsid w:val="005D5B90"/>
    <w:rsid w:val="005D5FBB"/>
    <w:rsid w:val="005D5FE6"/>
    <w:rsid w:val="005D6204"/>
    <w:rsid w:val="005D651D"/>
    <w:rsid w:val="005D7383"/>
    <w:rsid w:val="005D73C7"/>
    <w:rsid w:val="005D76AB"/>
    <w:rsid w:val="005D7A77"/>
    <w:rsid w:val="005D7D8C"/>
    <w:rsid w:val="005E1BDF"/>
    <w:rsid w:val="005E1C6F"/>
    <w:rsid w:val="005E225E"/>
    <w:rsid w:val="005E235A"/>
    <w:rsid w:val="005E25A4"/>
    <w:rsid w:val="005E2700"/>
    <w:rsid w:val="005E29E3"/>
    <w:rsid w:val="005E36FB"/>
    <w:rsid w:val="005E3B81"/>
    <w:rsid w:val="005E42A2"/>
    <w:rsid w:val="005E43C0"/>
    <w:rsid w:val="005E4667"/>
    <w:rsid w:val="005E5782"/>
    <w:rsid w:val="005E5FE0"/>
    <w:rsid w:val="005E670A"/>
    <w:rsid w:val="005E6797"/>
    <w:rsid w:val="005E7060"/>
    <w:rsid w:val="005E711F"/>
    <w:rsid w:val="005E76BE"/>
    <w:rsid w:val="005F0E6E"/>
    <w:rsid w:val="005F13F0"/>
    <w:rsid w:val="005F1A6B"/>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3C6"/>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4F77"/>
    <w:rsid w:val="006250F6"/>
    <w:rsid w:val="006258F1"/>
    <w:rsid w:val="00625AA6"/>
    <w:rsid w:val="0062628D"/>
    <w:rsid w:val="00626341"/>
    <w:rsid w:val="00626BBC"/>
    <w:rsid w:val="00627086"/>
    <w:rsid w:val="006274B9"/>
    <w:rsid w:val="00627808"/>
    <w:rsid w:val="0062787B"/>
    <w:rsid w:val="0062788C"/>
    <w:rsid w:val="00627CD4"/>
    <w:rsid w:val="00630DE9"/>
    <w:rsid w:val="00630F03"/>
    <w:rsid w:val="006310CF"/>
    <w:rsid w:val="006319B4"/>
    <w:rsid w:val="00631CCE"/>
    <w:rsid w:val="00631E78"/>
    <w:rsid w:val="00632627"/>
    <w:rsid w:val="00632B0E"/>
    <w:rsid w:val="00632CA2"/>
    <w:rsid w:val="00633526"/>
    <w:rsid w:val="006336DB"/>
    <w:rsid w:val="00634240"/>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87C"/>
    <w:rsid w:val="0064193C"/>
    <w:rsid w:val="006419A5"/>
    <w:rsid w:val="00642683"/>
    <w:rsid w:val="0064285E"/>
    <w:rsid w:val="0064351F"/>
    <w:rsid w:val="00643C6F"/>
    <w:rsid w:val="00643D5A"/>
    <w:rsid w:val="00643E4A"/>
    <w:rsid w:val="006440AA"/>
    <w:rsid w:val="0064459A"/>
    <w:rsid w:val="006449F0"/>
    <w:rsid w:val="00644CBC"/>
    <w:rsid w:val="00645DF8"/>
    <w:rsid w:val="00645F36"/>
    <w:rsid w:val="006460FF"/>
    <w:rsid w:val="006466E1"/>
    <w:rsid w:val="00646974"/>
    <w:rsid w:val="00646A30"/>
    <w:rsid w:val="0064772F"/>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632"/>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B14"/>
    <w:rsid w:val="00667D34"/>
    <w:rsid w:val="00670373"/>
    <w:rsid w:val="006705A5"/>
    <w:rsid w:val="006711B0"/>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448B"/>
    <w:rsid w:val="00684BFC"/>
    <w:rsid w:val="00685954"/>
    <w:rsid w:val="00685C49"/>
    <w:rsid w:val="00687997"/>
    <w:rsid w:val="00687A19"/>
    <w:rsid w:val="00687B0C"/>
    <w:rsid w:val="00687E47"/>
    <w:rsid w:val="00687F31"/>
    <w:rsid w:val="0069058D"/>
    <w:rsid w:val="00690622"/>
    <w:rsid w:val="00692608"/>
    <w:rsid w:val="00692A55"/>
    <w:rsid w:val="0069303B"/>
    <w:rsid w:val="00693944"/>
    <w:rsid w:val="00694778"/>
    <w:rsid w:val="00694911"/>
    <w:rsid w:val="00694C64"/>
    <w:rsid w:val="00695560"/>
    <w:rsid w:val="006958A1"/>
    <w:rsid w:val="00695D0F"/>
    <w:rsid w:val="00695DA1"/>
    <w:rsid w:val="00696510"/>
    <w:rsid w:val="00696518"/>
    <w:rsid w:val="00696909"/>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9C3"/>
    <w:rsid w:val="006A7CD8"/>
    <w:rsid w:val="006A7DB1"/>
    <w:rsid w:val="006A7E3B"/>
    <w:rsid w:val="006B0684"/>
    <w:rsid w:val="006B1BBA"/>
    <w:rsid w:val="006B1F1B"/>
    <w:rsid w:val="006B23CF"/>
    <w:rsid w:val="006B24D4"/>
    <w:rsid w:val="006B257C"/>
    <w:rsid w:val="006B2BC7"/>
    <w:rsid w:val="006B3283"/>
    <w:rsid w:val="006B3984"/>
    <w:rsid w:val="006B3FBF"/>
    <w:rsid w:val="006B4230"/>
    <w:rsid w:val="006B4773"/>
    <w:rsid w:val="006B4B0E"/>
    <w:rsid w:val="006B4D15"/>
    <w:rsid w:val="006B5258"/>
    <w:rsid w:val="006B5492"/>
    <w:rsid w:val="006B5692"/>
    <w:rsid w:val="006B56F2"/>
    <w:rsid w:val="006B5CE4"/>
    <w:rsid w:val="006B5DDC"/>
    <w:rsid w:val="006B71F3"/>
    <w:rsid w:val="006C05CB"/>
    <w:rsid w:val="006C176F"/>
    <w:rsid w:val="006C1CEA"/>
    <w:rsid w:val="006C2200"/>
    <w:rsid w:val="006C2490"/>
    <w:rsid w:val="006C280B"/>
    <w:rsid w:val="006C2ED7"/>
    <w:rsid w:val="006C2FA3"/>
    <w:rsid w:val="006C326F"/>
    <w:rsid w:val="006C4A69"/>
    <w:rsid w:val="006C56EC"/>
    <w:rsid w:val="006C577B"/>
    <w:rsid w:val="006C613D"/>
    <w:rsid w:val="006C6272"/>
    <w:rsid w:val="006C63B5"/>
    <w:rsid w:val="006C706A"/>
    <w:rsid w:val="006D0AB0"/>
    <w:rsid w:val="006D1195"/>
    <w:rsid w:val="006D11A7"/>
    <w:rsid w:val="006D19E3"/>
    <w:rsid w:val="006D1AD8"/>
    <w:rsid w:val="006D22ED"/>
    <w:rsid w:val="006D2363"/>
    <w:rsid w:val="006D2651"/>
    <w:rsid w:val="006D3202"/>
    <w:rsid w:val="006D331E"/>
    <w:rsid w:val="006D36DB"/>
    <w:rsid w:val="006D3C36"/>
    <w:rsid w:val="006D3C8B"/>
    <w:rsid w:val="006D3E4F"/>
    <w:rsid w:val="006D3E52"/>
    <w:rsid w:val="006D463E"/>
    <w:rsid w:val="006D529A"/>
    <w:rsid w:val="006D5C09"/>
    <w:rsid w:val="006D5CD6"/>
    <w:rsid w:val="006D6371"/>
    <w:rsid w:val="006D6694"/>
    <w:rsid w:val="006D7502"/>
    <w:rsid w:val="006D7CE3"/>
    <w:rsid w:val="006E041A"/>
    <w:rsid w:val="006E04DD"/>
    <w:rsid w:val="006E160E"/>
    <w:rsid w:val="006E272F"/>
    <w:rsid w:val="006E28D7"/>
    <w:rsid w:val="006E2957"/>
    <w:rsid w:val="006E29D2"/>
    <w:rsid w:val="006E31C8"/>
    <w:rsid w:val="006E46C7"/>
    <w:rsid w:val="006E4BAD"/>
    <w:rsid w:val="006E4C45"/>
    <w:rsid w:val="006E533D"/>
    <w:rsid w:val="006E5DD4"/>
    <w:rsid w:val="006E5FB7"/>
    <w:rsid w:val="006E6883"/>
    <w:rsid w:val="006E75C7"/>
    <w:rsid w:val="006E7679"/>
    <w:rsid w:val="006F1230"/>
    <w:rsid w:val="006F21AF"/>
    <w:rsid w:val="006F2F71"/>
    <w:rsid w:val="006F49C7"/>
    <w:rsid w:val="006F56D4"/>
    <w:rsid w:val="006F6164"/>
    <w:rsid w:val="006F631C"/>
    <w:rsid w:val="006F6520"/>
    <w:rsid w:val="006F670F"/>
    <w:rsid w:val="006F6DAA"/>
    <w:rsid w:val="006F6EF4"/>
    <w:rsid w:val="006F7115"/>
    <w:rsid w:val="006F7187"/>
    <w:rsid w:val="007001BD"/>
    <w:rsid w:val="007004A8"/>
    <w:rsid w:val="0070059D"/>
    <w:rsid w:val="007008F6"/>
    <w:rsid w:val="0070135A"/>
    <w:rsid w:val="0070146D"/>
    <w:rsid w:val="00701FE8"/>
    <w:rsid w:val="007022FB"/>
    <w:rsid w:val="0070256E"/>
    <w:rsid w:val="00702D89"/>
    <w:rsid w:val="00702FDC"/>
    <w:rsid w:val="00703132"/>
    <w:rsid w:val="00703430"/>
    <w:rsid w:val="007050AA"/>
    <w:rsid w:val="0070532D"/>
    <w:rsid w:val="00705EC3"/>
    <w:rsid w:val="0070635D"/>
    <w:rsid w:val="00706AA4"/>
    <w:rsid w:val="00706BD5"/>
    <w:rsid w:val="00706DAB"/>
    <w:rsid w:val="00706F4D"/>
    <w:rsid w:val="00710E5E"/>
    <w:rsid w:val="00710F05"/>
    <w:rsid w:val="00711AF9"/>
    <w:rsid w:val="0071257E"/>
    <w:rsid w:val="00712584"/>
    <w:rsid w:val="007128D8"/>
    <w:rsid w:val="007128DA"/>
    <w:rsid w:val="00712F43"/>
    <w:rsid w:val="0071395D"/>
    <w:rsid w:val="00714076"/>
    <w:rsid w:val="00714305"/>
    <w:rsid w:val="007160DA"/>
    <w:rsid w:val="0071650A"/>
    <w:rsid w:val="0071654F"/>
    <w:rsid w:val="00716ABB"/>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9A3"/>
    <w:rsid w:val="00724B68"/>
    <w:rsid w:val="00725AB6"/>
    <w:rsid w:val="00725D1E"/>
    <w:rsid w:val="00725E1A"/>
    <w:rsid w:val="00726C55"/>
    <w:rsid w:val="00726D3A"/>
    <w:rsid w:val="00727A46"/>
    <w:rsid w:val="00727CC7"/>
    <w:rsid w:val="00730309"/>
    <w:rsid w:val="00730E57"/>
    <w:rsid w:val="0073127B"/>
    <w:rsid w:val="007317B5"/>
    <w:rsid w:val="0073210C"/>
    <w:rsid w:val="0073238A"/>
    <w:rsid w:val="00732823"/>
    <w:rsid w:val="00732EBB"/>
    <w:rsid w:val="00733656"/>
    <w:rsid w:val="00733758"/>
    <w:rsid w:val="00733A15"/>
    <w:rsid w:val="00734BBA"/>
    <w:rsid w:val="00735ACA"/>
    <w:rsid w:val="00735E40"/>
    <w:rsid w:val="0073602A"/>
    <w:rsid w:val="00736587"/>
    <w:rsid w:val="0073676C"/>
    <w:rsid w:val="00736EA4"/>
    <w:rsid w:val="0073711D"/>
    <w:rsid w:val="0073778F"/>
    <w:rsid w:val="007402A0"/>
    <w:rsid w:val="0074063B"/>
    <w:rsid w:val="0074068C"/>
    <w:rsid w:val="00740C9D"/>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6752"/>
    <w:rsid w:val="00747175"/>
    <w:rsid w:val="0074743B"/>
    <w:rsid w:val="00747663"/>
    <w:rsid w:val="0074778C"/>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CD6"/>
    <w:rsid w:val="00755F3B"/>
    <w:rsid w:val="007560A1"/>
    <w:rsid w:val="00756177"/>
    <w:rsid w:val="0075663F"/>
    <w:rsid w:val="007566CB"/>
    <w:rsid w:val="007570C0"/>
    <w:rsid w:val="00757947"/>
    <w:rsid w:val="00760759"/>
    <w:rsid w:val="00760CFA"/>
    <w:rsid w:val="0076108A"/>
    <w:rsid w:val="007624A8"/>
    <w:rsid w:val="007624E1"/>
    <w:rsid w:val="0076284D"/>
    <w:rsid w:val="007630A9"/>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010"/>
    <w:rsid w:val="007763E1"/>
    <w:rsid w:val="0077652B"/>
    <w:rsid w:val="007766CF"/>
    <w:rsid w:val="00776707"/>
    <w:rsid w:val="00777670"/>
    <w:rsid w:val="00777CAF"/>
    <w:rsid w:val="007800CC"/>
    <w:rsid w:val="007814F2"/>
    <w:rsid w:val="00781CCB"/>
    <w:rsid w:val="00782BF8"/>
    <w:rsid w:val="007834AA"/>
    <w:rsid w:val="00783536"/>
    <w:rsid w:val="00783C19"/>
    <w:rsid w:val="00783F3E"/>
    <w:rsid w:val="00784F28"/>
    <w:rsid w:val="00784F79"/>
    <w:rsid w:val="00785F17"/>
    <w:rsid w:val="00785F94"/>
    <w:rsid w:val="00786006"/>
    <w:rsid w:val="007860B6"/>
    <w:rsid w:val="00786421"/>
    <w:rsid w:val="0078693A"/>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BE5"/>
    <w:rsid w:val="00792DC0"/>
    <w:rsid w:val="007932A7"/>
    <w:rsid w:val="0079330E"/>
    <w:rsid w:val="00794431"/>
    <w:rsid w:val="0079488E"/>
    <w:rsid w:val="007948D0"/>
    <w:rsid w:val="00796A1C"/>
    <w:rsid w:val="007972FF"/>
    <w:rsid w:val="007976F5"/>
    <w:rsid w:val="00797C8B"/>
    <w:rsid w:val="007A059A"/>
    <w:rsid w:val="007A0681"/>
    <w:rsid w:val="007A130B"/>
    <w:rsid w:val="007A26D0"/>
    <w:rsid w:val="007A2A08"/>
    <w:rsid w:val="007A2C6F"/>
    <w:rsid w:val="007A2D20"/>
    <w:rsid w:val="007A386E"/>
    <w:rsid w:val="007A4483"/>
    <w:rsid w:val="007A451A"/>
    <w:rsid w:val="007A5703"/>
    <w:rsid w:val="007A57D9"/>
    <w:rsid w:val="007A5BDA"/>
    <w:rsid w:val="007A5EA9"/>
    <w:rsid w:val="007A61F7"/>
    <w:rsid w:val="007A6AD9"/>
    <w:rsid w:val="007A6B07"/>
    <w:rsid w:val="007A6CE5"/>
    <w:rsid w:val="007A7D55"/>
    <w:rsid w:val="007A7E8A"/>
    <w:rsid w:val="007B0F3B"/>
    <w:rsid w:val="007B12FF"/>
    <w:rsid w:val="007B185F"/>
    <w:rsid w:val="007B2996"/>
    <w:rsid w:val="007B2A01"/>
    <w:rsid w:val="007B2DBE"/>
    <w:rsid w:val="007B2E75"/>
    <w:rsid w:val="007B492C"/>
    <w:rsid w:val="007B4D6D"/>
    <w:rsid w:val="007B4DFE"/>
    <w:rsid w:val="007B5960"/>
    <w:rsid w:val="007B6219"/>
    <w:rsid w:val="007B690E"/>
    <w:rsid w:val="007B718B"/>
    <w:rsid w:val="007B78FF"/>
    <w:rsid w:val="007B7D62"/>
    <w:rsid w:val="007B7DDA"/>
    <w:rsid w:val="007C01EE"/>
    <w:rsid w:val="007C0612"/>
    <w:rsid w:val="007C120D"/>
    <w:rsid w:val="007C1442"/>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2D8C"/>
    <w:rsid w:val="007D32D0"/>
    <w:rsid w:val="007D38F4"/>
    <w:rsid w:val="007D41C0"/>
    <w:rsid w:val="007D498D"/>
    <w:rsid w:val="007D499F"/>
    <w:rsid w:val="007D4B3A"/>
    <w:rsid w:val="007D5985"/>
    <w:rsid w:val="007D5C61"/>
    <w:rsid w:val="007D7BC5"/>
    <w:rsid w:val="007E0127"/>
    <w:rsid w:val="007E05CD"/>
    <w:rsid w:val="007E0DA5"/>
    <w:rsid w:val="007E0E70"/>
    <w:rsid w:val="007E12EF"/>
    <w:rsid w:val="007E1856"/>
    <w:rsid w:val="007E1893"/>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7A2"/>
    <w:rsid w:val="007F2B95"/>
    <w:rsid w:val="007F3123"/>
    <w:rsid w:val="007F40BD"/>
    <w:rsid w:val="007F4513"/>
    <w:rsid w:val="007F47E7"/>
    <w:rsid w:val="007F4D81"/>
    <w:rsid w:val="007F4F75"/>
    <w:rsid w:val="007F4FEC"/>
    <w:rsid w:val="007F63B4"/>
    <w:rsid w:val="007F6402"/>
    <w:rsid w:val="007F7675"/>
    <w:rsid w:val="007F7773"/>
    <w:rsid w:val="008009FE"/>
    <w:rsid w:val="0080269D"/>
    <w:rsid w:val="0080331D"/>
    <w:rsid w:val="0080397E"/>
    <w:rsid w:val="008039BD"/>
    <w:rsid w:val="00803D1E"/>
    <w:rsid w:val="00803DD4"/>
    <w:rsid w:val="008040CB"/>
    <w:rsid w:val="008043C9"/>
    <w:rsid w:val="00805180"/>
    <w:rsid w:val="0080554F"/>
    <w:rsid w:val="00806044"/>
    <w:rsid w:val="008061F1"/>
    <w:rsid w:val="0080649D"/>
    <w:rsid w:val="00807B75"/>
    <w:rsid w:val="00810076"/>
    <w:rsid w:val="00810237"/>
    <w:rsid w:val="00810499"/>
    <w:rsid w:val="00810AF3"/>
    <w:rsid w:val="00810FE1"/>
    <w:rsid w:val="008118DE"/>
    <w:rsid w:val="00813105"/>
    <w:rsid w:val="00813234"/>
    <w:rsid w:val="008140BA"/>
    <w:rsid w:val="0081425E"/>
    <w:rsid w:val="008142E7"/>
    <w:rsid w:val="00814C4F"/>
    <w:rsid w:val="00814E80"/>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155"/>
    <w:rsid w:val="00826567"/>
    <w:rsid w:val="0082692A"/>
    <w:rsid w:val="00826A7E"/>
    <w:rsid w:val="008272CE"/>
    <w:rsid w:val="00827AF2"/>
    <w:rsid w:val="00827B08"/>
    <w:rsid w:val="008305B6"/>
    <w:rsid w:val="00831615"/>
    <w:rsid w:val="0083179F"/>
    <w:rsid w:val="00831DA9"/>
    <w:rsid w:val="0083270B"/>
    <w:rsid w:val="008335C6"/>
    <w:rsid w:val="00833A1A"/>
    <w:rsid w:val="00833AB8"/>
    <w:rsid w:val="00834792"/>
    <w:rsid w:val="00834966"/>
    <w:rsid w:val="00834CBF"/>
    <w:rsid w:val="00835378"/>
    <w:rsid w:val="00837046"/>
    <w:rsid w:val="00837056"/>
    <w:rsid w:val="00837F4E"/>
    <w:rsid w:val="008409D4"/>
    <w:rsid w:val="00840BEE"/>
    <w:rsid w:val="00840DEC"/>
    <w:rsid w:val="0084174D"/>
    <w:rsid w:val="008417FF"/>
    <w:rsid w:val="00841A95"/>
    <w:rsid w:val="00841C91"/>
    <w:rsid w:val="00841D69"/>
    <w:rsid w:val="00841F69"/>
    <w:rsid w:val="00842031"/>
    <w:rsid w:val="00842229"/>
    <w:rsid w:val="00842440"/>
    <w:rsid w:val="008429BA"/>
    <w:rsid w:val="0084365C"/>
    <w:rsid w:val="00843664"/>
    <w:rsid w:val="00844E42"/>
    <w:rsid w:val="00845AD5"/>
    <w:rsid w:val="00846788"/>
    <w:rsid w:val="00847415"/>
    <w:rsid w:val="008475C6"/>
    <w:rsid w:val="0084762B"/>
    <w:rsid w:val="008507BC"/>
    <w:rsid w:val="00850CA9"/>
    <w:rsid w:val="00851498"/>
    <w:rsid w:val="00851768"/>
    <w:rsid w:val="00851E9B"/>
    <w:rsid w:val="00852867"/>
    <w:rsid w:val="00852F58"/>
    <w:rsid w:val="00854588"/>
    <w:rsid w:val="00854A2C"/>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35"/>
    <w:rsid w:val="008678E4"/>
    <w:rsid w:val="00867A1D"/>
    <w:rsid w:val="00867B6A"/>
    <w:rsid w:val="008715AB"/>
    <w:rsid w:val="0087164F"/>
    <w:rsid w:val="00871E54"/>
    <w:rsid w:val="0087218A"/>
    <w:rsid w:val="008726FF"/>
    <w:rsid w:val="00872C0A"/>
    <w:rsid w:val="00872C36"/>
    <w:rsid w:val="0087372C"/>
    <w:rsid w:val="00873D68"/>
    <w:rsid w:val="00874383"/>
    <w:rsid w:val="0087558D"/>
    <w:rsid w:val="00875609"/>
    <w:rsid w:val="00875DF5"/>
    <w:rsid w:val="00876B6A"/>
    <w:rsid w:val="00876F48"/>
    <w:rsid w:val="00877774"/>
    <w:rsid w:val="00877A5D"/>
    <w:rsid w:val="00880218"/>
    <w:rsid w:val="008802B8"/>
    <w:rsid w:val="00881064"/>
    <w:rsid w:val="0088222D"/>
    <w:rsid w:val="0088228F"/>
    <w:rsid w:val="00882796"/>
    <w:rsid w:val="00883016"/>
    <w:rsid w:val="00884123"/>
    <w:rsid w:val="00884B13"/>
    <w:rsid w:val="00886EEE"/>
    <w:rsid w:val="008870A2"/>
    <w:rsid w:val="00887B5D"/>
    <w:rsid w:val="00887C39"/>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34B"/>
    <w:rsid w:val="008C3507"/>
    <w:rsid w:val="008C35CC"/>
    <w:rsid w:val="008C3D60"/>
    <w:rsid w:val="008C3FB4"/>
    <w:rsid w:val="008C4071"/>
    <w:rsid w:val="008C51C0"/>
    <w:rsid w:val="008C5210"/>
    <w:rsid w:val="008C5433"/>
    <w:rsid w:val="008C5658"/>
    <w:rsid w:val="008C658F"/>
    <w:rsid w:val="008C6767"/>
    <w:rsid w:val="008C6D60"/>
    <w:rsid w:val="008C6D7D"/>
    <w:rsid w:val="008C75C1"/>
    <w:rsid w:val="008C7B15"/>
    <w:rsid w:val="008D0082"/>
    <w:rsid w:val="008D04DD"/>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5F39"/>
    <w:rsid w:val="008D63E1"/>
    <w:rsid w:val="008D662C"/>
    <w:rsid w:val="008D6826"/>
    <w:rsid w:val="008D6988"/>
    <w:rsid w:val="008D6B0B"/>
    <w:rsid w:val="008D6B83"/>
    <w:rsid w:val="008D6CA7"/>
    <w:rsid w:val="008D6E35"/>
    <w:rsid w:val="008D6F67"/>
    <w:rsid w:val="008D704D"/>
    <w:rsid w:val="008D73D1"/>
    <w:rsid w:val="008D73EC"/>
    <w:rsid w:val="008D75B5"/>
    <w:rsid w:val="008D75E7"/>
    <w:rsid w:val="008E05E7"/>
    <w:rsid w:val="008E0EB0"/>
    <w:rsid w:val="008E11A9"/>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A93"/>
    <w:rsid w:val="008E6D07"/>
    <w:rsid w:val="008E7756"/>
    <w:rsid w:val="008E7A87"/>
    <w:rsid w:val="008E7D27"/>
    <w:rsid w:val="008E7D87"/>
    <w:rsid w:val="008E7DB3"/>
    <w:rsid w:val="008F0035"/>
    <w:rsid w:val="008F0180"/>
    <w:rsid w:val="008F02EA"/>
    <w:rsid w:val="008F0B38"/>
    <w:rsid w:val="008F16C9"/>
    <w:rsid w:val="008F1C0B"/>
    <w:rsid w:val="008F20CE"/>
    <w:rsid w:val="008F2141"/>
    <w:rsid w:val="008F2477"/>
    <w:rsid w:val="008F2C1A"/>
    <w:rsid w:val="008F31A3"/>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1E8"/>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402"/>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1B97"/>
    <w:rsid w:val="00923A02"/>
    <w:rsid w:val="00924686"/>
    <w:rsid w:val="009248DA"/>
    <w:rsid w:val="00924C7F"/>
    <w:rsid w:val="00925348"/>
    <w:rsid w:val="009265B6"/>
    <w:rsid w:val="00926986"/>
    <w:rsid w:val="00926BDA"/>
    <w:rsid w:val="00926F3D"/>
    <w:rsid w:val="00927FB2"/>
    <w:rsid w:val="00927FFC"/>
    <w:rsid w:val="009302A6"/>
    <w:rsid w:val="0093049E"/>
    <w:rsid w:val="00930741"/>
    <w:rsid w:val="009313C3"/>
    <w:rsid w:val="0093183E"/>
    <w:rsid w:val="00931E13"/>
    <w:rsid w:val="00931E5B"/>
    <w:rsid w:val="00932A5C"/>
    <w:rsid w:val="00932E94"/>
    <w:rsid w:val="009333BE"/>
    <w:rsid w:val="00933B50"/>
    <w:rsid w:val="009345CD"/>
    <w:rsid w:val="009350CD"/>
    <w:rsid w:val="00935371"/>
    <w:rsid w:val="009355B8"/>
    <w:rsid w:val="00935BE3"/>
    <w:rsid w:val="009361C5"/>
    <w:rsid w:val="00937316"/>
    <w:rsid w:val="0093734F"/>
    <w:rsid w:val="0093767A"/>
    <w:rsid w:val="00940CDE"/>
    <w:rsid w:val="0094124C"/>
    <w:rsid w:val="00941BA2"/>
    <w:rsid w:val="00942556"/>
    <w:rsid w:val="009425A7"/>
    <w:rsid w:val="009429CA"/>
    <w:rsid w:val="00942B80"/>
    <w:rsid w:val="00942BCA"/>
    <w:rsid w:val="00942D20"/>
    <w:rsid w:val="00942E7A"/>
    <w:rsid w:val="00943BA1"/>
    <w:rsid w:val="00945031"/>
    <w:rsid w:val="009451C4"/>
    <w:rsid w:val="0094559A"/>
    <w:rsid w:val="00945B67"/>
    <w:rsid w:val="009460CD"/>
    <w:rsid w:val="00946722"/>
    <w:rsid w:val="009502F5"/>
    <w:rsid w:val="00951378"/>
    <w:rsid w:val="009519AF"/>
    <w:rsid w:val="00951D4E"/>
    <w:rsid w:val="0095251F"/>
    <w:rsid w:val="00952606"/>
    <w:rsid w:val="00952E69"/>
    <w:rsid w:val="00952E81"/>
    <w:rsid w:val="009542FB"/>
    <w:rsid w:val="0095488D"/>
    <w:rsid w:val="00954A8F"/>
    <w:rsid w:val="00955F2F"/>
    <w:rsid w:val="00956062"/>
    <w:rsid w:val="00956A4E"/>
    <w:rsid w:val="00956AB5"/>
    <w:rsid w:val="00956ED9"/>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6FA4"/>
    <w:rsid w:val="009670AC"/>
    <w:rsid w:val="009678CC"/>
    <w:rsid w:val="00967ACC"/>
    <w:rsid w:val="009700A8"/>
    <w:rsid w:val="00970704"/>
    <w:rsid w:val="00970BA6"/>
    <w:rsid w:val="00970BA8"/>
    <w:rsid w:val="00970DDA"/>
    <w:rsid w:val="00970FE5"/>
    <w:rsid w:val="00971170"/>
    <w:rsid w:val="009716FC"/>
    <w:rsid w:val="00971CEC"/>
    <w:rsid w:val="00971D98"/>
    <w:rsid w:val="00973241"/>
    <w:rsid w:val="009734C6"/>
    <w:rsid w:val="009740A0"/>
    <w:rsid w:val="00974639"/>
    <w:rsid w:val="00974C3D"/>
    <w:rsid w:val="00975A9B"/>
    <w:rsid w:val="0097609B"/>
    <w:rsid w:val="0097614F"/>
    <w:rsid w:val="009773F1"/>
    <w:rsid w:val="0098066D"/>
    <w:rsid w:val="00980D68"/>
    <w:rsid w:val="0098145C"/>
    <w:rsid w:val="009816F3"/>
    <w:rsid w:val="0098345B"/>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2C3"/>
    <w:rsid w:val="00987DE7"/>
    <w:rsid w:val="00990645"/>
    <w:rsid w:val="00990B58"/>
    <w:rsid w:val="00990B60"/>
    <w:rsid w:val="009910A4"/>
    <w:rsid w:val="00991471"/>
    <w:rsid w:val="009921F1"/>
    <w:rsid w:val="0099297C"/>
    <w:rsid w:val="009929F4"/>
    <w:rsid w:val="00993376"/>
    <w:rsid w:val="00993519"/>
    <w:rsid w:val="00993EC5"/>
    <w:rsid w:val="0099470A"/>
    <w:rsid w:val="00994B4B"/>
    <w:rsid w:val="00995475"/>
    <w:rsid w:val="0099565C"/>
    <w:rsid w:val="00995FEE"/>
    <w:rsid w:val="00996011"/>
    <w:rsid w:val="00996076"/>
    <w:rsid w:val="00997408"/>
    <w:rsid w:val="009978CF"/>
    <w:rsid w:val="00997A4F"/>
    <w:rsid w:val="009A0074"/>
    <w:rsid w:val="009A040A"/>
    <w:rsid w:val="009A0886"/>
    <w:rsid w:val="009A180D"/>
    <w:rsid w:val="009A258D"/>
    <w:rsid w:val="009A2F0A"/>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66E"/>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8B5"/>
    <w:rsid w:val="009D0DC5"/>
    <w:rsid w:val="009D1038"/>
    <w:rsid w:val="009D12D8"/>
    <w:rsid w:val="009D184C"/>
    <w:rsid w:val="009D2F4F"/>
    <w:rsid w:val="009D3860"/>
    <w:rsid w:val="009D4530"/>
    <w:rsid w:val="009D4596"/>
    <w:rsid w:val="009D520C"/>
    <w:rsid w:val="009D53F7"/>
    <w:rsid w:val="009D5C29"/>
    <w:rsid w:val="009D6817"/>
    <w:rsid w:val="009D6AFA"/>
    <w:rsid w:val="009D7294"/>
    <w:rsid w:val="009D741F"/>
    <w:rsid w:val="009D7442"/>
    <w:rsid w:val="009D779F"/>
    <w:rsid w:val="009E0181"/>
    <w:rsid w:val="009E0591"/>
    <w:rsid w:val="009E0D45"/>
    <w:rsid w:val="009E0F7A"/>
    <w:rsid w:val="009E12CC"/>
    <w:rsid w:val="009E147A"/>
    <w:rsid w:val="009E1AB5"/>
    <w:rsid w:val="009E1FFB"/>
    <w:rsid w:val="009E20B7"/>
    <w:rsid w:val="009E2403"/>
    <w:rsid w:val="009E2586"/>
    <w:rsid w:val="009E43D5"/>
    <w:rsid w:val="009E46BC"/>
    <w:rsid w:val="009E4A5E"/>
    <w:rsid w:val="009E4CDE"/>
    <w:rsid w:val="009E4FEA"/>
    <w:rsid w:val="009E4FF8"/>
    <w:rsid w:val="009E555C"/>
    <w:rsid w:val="009E6071"/>
    <w:rsid w:val="009E6444"/>
    <w:rsid w:val="009E64A6"/>
    <w:rsid w:val="009E78B9"/>
    <w:rsid w:val="009E7DE9"/>
    <w:rsid w:val="009F14D0"/>
    <w:rsid w:val="009F176D"/>
    <w:rsid w:val="009F314F"/>
    <w:rsid w:val="009F3C8E"/>
    <w:rsid w:val="009F3C98"/>
    <w:rsid w:val="009F45C6"/>
    <w:rsid w:val="009F474E"/>
    <w:rsid w:val="009F4E28"/>
    <w:rsid w:val="009F4E56"/>
    <w:rsid w:val="009F5AAD"/>
    <w:rsid w:val="009F639D"/>
    <w:rsid w:val="009F644C"/>
    <w:rsid w:val="009F68EC"/>
    <w:rsid w:val="009F6A18"/>
    <w:rsid w:val="009F6A7F"/>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491"/>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1788E"/>
    <w:rsid w:val="00A20347"/>
    <w:rsid w:val="00A20949"/>
    <w:rsid w:val="00A21348"/>
    <w:rsid w:val="00A215B6"/>
    <w:rsid w:val="00A219E7"/>
    <w:rsid w:val="00A2203D"/>
    <w:rsid w:val="00A221BC"/>
    <w:rsid w:val="00A23A07"/>
    <w:rsid w:val="00A23B71"/>
    <w:rsid w:val="00A23DD8"/>
    <w:rsid w:val="00A23E53"/>
    <w:rsid w:val="00A24057"/>
    <w:rsid w:val="00A24F22"/>
    <w:rsid w:val="00A24FF2"/>
    <w:rsid w:val="00A256FA"/>
    <w:rsid w:val="00A25751"/>
    <w:rsid w:val="00A26794"/>
    <w:rsid w:val="00A26F11"/>
    <w:rsid w:val="00A27446"/>
    <w:rsid w:val="00A27846"/>
    <w:rsid w:val="00A30A40"/>
    <w:rsid w:val="00A30D1A"/>
    <w:rsid w:val="00A30EEB"/>
    <w:rsid w:val="00A313D2"/>
    <w:rsid w:val="00A3153E"/>
    <w:rsid w:val="00A31DF0"/>
    <w:rsid w:val="00A320A9"/>
    <w:rsid w:val="00A323AD"/>
    <w:rsid w:val="00A32BE9"/>
    <w:rsid w:val="00A33366"/>
    <w:rsid w:val="00A334A2"/>
    <w:rsid w:val="00A334F6"/>
    <w:rsid w:val="00A3354F"/>
    <w:rsid w:val="00A33684"/>
    <w:rsid w:val="00A34251"/>
    <w:rsid w:val="00A3447F"/>
    <w:rsid w:val="00A352B9"/>
    <w:rsid w:val="00A35512"/>
    <w:rsid w:val="00A35787"/>
    <w:rsid w:val="00A366CB"/>
    <w:rsid w:val="00A36728"/>
    <w:rsid w:val="00A3684E"/>
    <w:rsid w:val="00A3699B"/>
    <w:rsid w:val="00A36D58"/>
    <w:rsid w:val="00A36E1A"/>
    <w:rsid w:val="00A3796B"/>
    <w:rsid w:val="00A37F56"/>
    <w:rsid w:val="00A40093"/>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4E1"/>
    <w:rsid w:val="00A50ABA"/>
    <w:rsid w:val="00A510B9"/>
    <w:rsid w:val="00A520C0"/>
    <w:rsid w:val="00A5253F"/>
    <w:rsid w:val="00A528D7"/>
    <w:rsid w:val="00A52B08"/>
    <w:rsid w:val="00A52F95"/>
    <w:rsid w:val="00A53404"/>
    <w:rsid w:val="00A53DCF"/>
    <w:rsid w:val="00A55891"/>
    <w:rsid w:val="00A5589D"/>
    <w:rsid w:val="00A55A52"/>
    <w:rsid w:val="00A55AA5"/>
    <w:rsid w:val="00A55C05"/>
    <w:rsid w:val="00A560A2"/>
    <w:rsid w:val="00A564A6"/>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15"/>
    <w:rsid w:val="00A63AD4"/>
    <w:rsid w:val="00A63C9A"/>
    <w:rsid w:val="00A64203"/>
    <w:rsid w:val="00A64641"/>
    <w:rsid w:val="00A646E1"/>
    <w:rsid w:val="00A65103"/>
    <w:rsid w:val="00A65A55"/>
    <w:rsid w:val="00A65B5C"/>
    <w:rsid w:val="00A65CD9"/>
    <w:rsid w:val="00A665A5"/>
    <w:rsid w:val="00A668C2"/>
    <w:rsid w:val="00A66F04"/>
    <w:rsid w:val="00A67286"/>
    <w:rsid w:val="00A67FF4"/>
    <w:rsid w:val="00A701F0"/>
    <w:rsid w:val="00A708D9"/>
    <w:rsid w:val="00A71030"/>
    <w:rsid w:val="00A712B8"/>
    <w:rsid w:val="00A71633"/>
    <w:rsid w:val="00A71BA0"/>
    <w:rsid w:val="00A71BEF"/>
    <w:rsid w:val="00A728AD"/>
    <w:rsid w:val="00A73BF7"/>
    <w:rsid w:val="00A744AD"/>
    <w:rsid w:val="00A747AC"/>
    <w:rsid w:val="00A74B22"/>
    <w:rsid w:val="00A75231"/>
    <w:rsid w:val="00A75D5A"/>
    <w:rsid w:val="00A75FF5"/>
    <w:rsid w:val="00A76F66"/>
    <w:rsid w:val="00A778C4"/>
    <w:rsid w:val="00A77900"/>
    <w:rsid w:val="00A8071F"/>
    <w:rsid w:val="00A80C02"/>
    <w:rsid w:val="00A81AA2"/>
    <w:rsid w:val="00A81FB7"/>
    <w:rsid w:val="00A829C4"/>
    <w:rsid w:val="00A8353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38A"/>
    <w:rsid w:val="00A92611"/>
    <w:rsid w:val="00A92B4D"/>
    <w:rsid w:val="00A934E0"/>
    <w:rsid w:val="00A9401F"/>
    <w:rsid w:val="00A94866"/>
    <w:rsid w:val="00A94BD2"/>
    <w:rsid w:val="00A94FC5"/>
    <w:rsid w:val="00A96630"/>
    <w:rsid w:val="00A96684"/>
    <w:rsid w:val="00A96EAA"/>
    <w:rsid w:val="00A96FA4"/>
    <w:rsid w:val="00A97192"/>
    <w:rsid w:val="00A971B4"/>
    <w:rsid w:val="00A97EF0"/>
    <w:rsid w:val="00AA01A2"/>
    <w:rsid w:val="00AA0664"/>
    <w:rsid w:val="00AA0B31"/>
    <w:rsid w:val="00AA1198"/>
    <w:rsid w:val="00AA14A7"/>
    <w:rsid w:val="00AA1844"/>
    <w:rsid w:val="00AA1F2C"/>
    <w:rsid w:val="00AA25FA"/>
    <w:rsid w:val="00AA2718"/>
    <w:rsid w:val="00AA27C4"/>
    <w:rsid w:val="00AA29DF"/>
    <w:rsid w:val="00AA334E"/>
    <w:rsid w:val="00AA362E"/>
    <w:rsid w:val="00AA39DB"/>
    <w:rsid w:val="00AA3F07"/>
    <w:rsid w:val="00AA4351"/>
    <w:rsid w:val="00AA4DBE"/>
    <w:rsid w:val="00AA52E1"/>
    <w:rsid w:val="00AA61F8"/>
    <w:rsid w:val="00AA6217"/>
    <w:rsid w:val="00AA62D6"/>
    <w:rsid w:val="00AA6531"/>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3E42"/>
    <w:rsid w:val="00AB44EE"/>
    <w:rsid w:val="00AB4D27"/>
    <w:rsid w:val="00AB51EF"/>
    <w:rsid w:val="00AB5541"/>
    <w:rsid w:val="00AB5657"/>
    <w:rsid w:val="00AB5FC6"/>
    <w:rsid w:val="00AB5FDD"/>
    <w:rsid w:val="00AB6038"/>
    <w:rsid w:val="00AB64B9"/>
    <w:rsid w:val="00AB6D95"/>
    <w:rsid w:val="00AB7367"/>
    <w:rsid w:val="00AB7730"/>
    <w:rsid w:val="00AB7892"/>
    <w:rsid w:val="00AB7B75"/>
    <w:rsid w:val="00AC086D"/>
    <w:rsid w:val="00AC1026"/>
    <w:rsid w:val="00AC10EF"/>
    <w:rsid w:val="00AC134E"/>
    <w:rsid w:val="00AC1757"/>
    <w:rsid w:val="00AC23B3"/>
    <w:rsid w:val="00AC2788"/>
    <w:rsid w:val="00AC2A50"/>
    <w:rsid w:val="00AC2A82"/>
    <w:rsid w:val="00AC2E44"/>
    <w:rsid w:val="00AC2F4D"/>
    <w:rsid w:val="00AC32A3"/>
    <w:rsid w:val="00AC396B"/>
    <w:rsid w:val="00AC5819"/>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640"/>
    <w:rsid w:val="00AD487D"/>
    <w:rsid w:val="00AD4BA9"/>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B76"/>
    <w:rsid w:val="00AF5CF4"/>
    <w:rsid w:val="00AF5FF3"/>
    <w:rsid w:val="00AF6074"/>
    <w:rsid w:val="00AF62E6"/>
    <w:rsid w:val="00AF6844"/>
    <w:rsid w:val="00AF7349"/>
    <w:rsid w:val="00AF76C1"/>
    <w:rsid w:val="00AF7FB3"/>
    <w:rsid w:val="00AF7FD8"/>
    <w:rsid w:val="00B002D2"/>
    <w:rsid w:val="00B004F2"/>
    <w:rsid w:val="00B00A5B"/>
    <w:rsid w:val="00B00C12"/>
    <w:rsid w:val="00B012CF"/>
    <w:rsid w:val="00B01817"/>
    <w:rsid w:val="00B01C30"/>
    <w:rsid w:val="00B01C84"/>
    <w:rsid w:val="00B0315B"/>
    <w:rsid w:val="00B0412C"/>
    <w:rsid w:val="00B04419"/>
    <w:rsid w:val="00B045F9"/>
    <w:rsid w:val="00B049C6"/>
    <w:rsid w:val="00B05A03"/>
    <w:rsid w:val="00B05C9D"/>
    <w:rsid w:val="00B05CA4"/>
    <w:rsid w:val="00B05FF7"/>
    <w:rsid w:val="00B07047"/>
    <w:rsid w:val="00B0737D"/>
    <w:rsid w:val="00B07665"/>
    <w:rsid w:val="00B1014C"/>
    <w:rsid w:val="00B1096B"/>
    <w:rsid w:val="00B1123C"/>
    <w:rsid w:val="00B11279"/>
    <w:rsid w:val="00B12512"/>
    <w:rsid w:val="00B12754"/>
    <w:rsid w:val="00B12D4E"/>
    <w:rsid w:val="00B13A93"/>
    <w:rsid w:val="00B13B30"/>
    <w:rsid w:val="00B13E0D"/>
    <w:rsid w:val="00B14544"/>
    <w:rsid w:val="00B1544F"/>
    <w:rsid w:val="00B159FF"/>
    <w:rsid w:val="00B16562"/>
    <w:rsid w:val="00B16CC4"/>
    <w:rsid w:val="00B17012"/>
    <w:rsid w:val="00B176FD"/>
    <w:rsid w:val="00B177D5"/>
    <w:rsid w:val="00B17889"/>
    <w:rsid w:val="00B17DBA"/>
    <w:rsid w:val="00B200A7"/>
    <w:rsid w:val="00B209E2"/>
    <w:rsid w:val="00B210DB"/>
    <w:rsid w:val="00B2189E"/>
    <w:rsid w:val="00B21AC5"/>
    <w:rsid w:val="00B21B56"/>
    <w:rsid w:val="00B21EFA"/>
    <w:rsid w:val="00B22305"/>
    <w:rsid w:val="00B22806"/>
    <w:rsid w:val="00B229B1"/>
    <w:rsid w:val="00B22D76"/>
    <w:rsid w:val="00B24214"/>
    <w:rsid w:val="00B2459A"/>
    <w:rsid w:val="00B2461D"/>
    <w:rsid w:val="00B24703"/>
    <w:rsid w:val="00B252D4"/>
    <w:rsid w:val="00B274CE"/>
    <w:rsid w:val="00B27D89"/>
    <w:rsid w:val="00B30157"/>
    <w:rsid w:val="00B3055F"/>
    <w:rsid w:val="00B30588"/>
    <w:rsid w:val="00B3068F"/>
    <w:rsid w:val="00B30871"/>
    <w:rsid w:val="00B3095F"/>
    <w:rsid w:val="00B309AE"/>
    <w:rsid w:val="00B30AC8"/>
    <w:rsid w:val="00B30FFB"/>
    <w:rsid w:val="00B320C4"/>
    <w:rsid w:val="00B326EA"/>
    <w:rsid w:val="00B3287D"/>
    <w:rsid w:val="00B32F18"/>
    <w:rsid w:val="00B33394"/>
    <w:rsid w:val="00B33EAC"/>
    <w:rsid w:val="00B34FE6"/>
    <w:rsid w:val="00B3551C"/>
    <w:rsid w:val="00B35836"/>
    <w:rsid w:val="00B359A7"/>
    <w:rsid w:val="00B35FC1"/>
    <w:rsid w:val="00B3699E"/>
    <w:rsid w:val="00B36D67"/>
    <w:rsid w:val="00B36FF7"/>
    <w:rsid w:val="00B3710F"/>
    <w:rsid w:val="00B375D6"/>
    <w:rsid w:val="00B37638"/>
    <w:rsid w:val="00B40573"/>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A65"/>
    <w:rsid w:val="00B563BA"/>
    <w:rsid w:val="00B56AB6"/>
    <w:rsid w:val="00B56C0A"/>
    <w:rsid w:val="00B56D81"/>
    <w:rsid w:val="00B600AE"/>
    <w:rsid w:val="00B606C9"/>
    <w:rsid w:val="00B60AB9"/>
    <w:rsid w:val="00B60CB8"/>
    <w:rsid w:val="00B614CC"/>
    <w:rsid w:val="00B61976"/>
    <w:rsid w:val="00B626D8"/>
    <w:rsid w:val="00B62973"/>
    <w:rsid w:val="00B6299F"/>
    <w:rsid w:val="00B62D48"/>
    <w:rsid w:val="00B639DD"/>
    <w:rsid w:val="00B63D3C"/>
    <w:rsid w:val="00B650FD"/>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1FBC"/>
    <w:rsid w:val="00B72B78"/>
    <w:rsid w:val="00B72BAC"/>
    <w:rsid w:val="00B737AF"/>
    <w:rsid w:val="00B7397F"/>
    <w:rsid w:val="00B73B5E"/>
    <w:rsid w:val="00B741D0"/>
    <w:rsid w:val="00B7494D"/>
    <w:rsid w:val="00B74C4E"/>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1F8"/>
    <w:rsid w:val="00B83902"/>
    <w:rsid w:val="00B83AF3"/>
    <w:rsid w:val="00B847CE"/>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750"/>
    <w:rsid w:val="00B95A22"/>
    <w:rsid w:val="00B95A24"/>
    <w:rsid w:val="00B960B2"/>
    <w:rsid w:val="00B9652B"/>
    <w:rsid w:val="00B970B0"/>
    <w:rsid w:val="00B97118"/>
    <w:rsid w:val="00B97D87"/>
    <w:rsid w:val="00BA0589"/>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667"/>
    <w:rsid w:val="00BA5911"/>
    <w:rsid w:val="00BA5B25"/>
    <w:rsid w:val="00BA5C6D"/>
    <w:rsid w:val="00BA6F7D"/>
    <w:rsid w:val="00BA74D7"/>
    <w:rsid w:val="00BA7612"/>
    <w:rsid w:val="00BA7D89"/>
    <w:rsid w:val="00BA7F56"/>
    <w:rsid w:val="00BB174C"/>
    <w:rsid w:val="00BB2F46"/>
    <w:rsid w:val="00BB3034"/>
    <w:rsid w:val="00BB332A"/>
    <w:rsid w:val="00BB3788"/>
    <w:rsid w:val="00BB3A4A"/>
    <w:rsid w:val="00BB3B0E"/>
    <w:rsid w:val="00BB45B4"/>
    <w:rsid w:val="00BB45DF"/>
    <w:rsid w:val="00BB4A57"/>
    <w:rsid w:val="00BB5270"/>
    <w:rsid w:val="00BB54F0"/>
    <w:rsid w:val="00BB5878"/>
    <w:rsid w:val="00BB5B39"/>
    <w:rsid w:val="00BB5DBA"/>
    <w:rsid w:val="00BB5F2D"/>
    <w:rsid w:val="00BB61AF"/>
    <w:rsid w:val="00BB6B79"/>
    <w:rsid w:val="00BB78BA"/>
    <w:rsid w:val="00BC0EC9"/>
    <w:rsid w:val="00BC1CCC"/>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631"/>
    <w:rsid w:val="00BC7052"/>
    <w:rsid w:val="00BC759E"/>
    <w:rsid w:val="00BC7AE5"/>
    <w:rsid w:val="00BD00CF"/>
    <w:rsid w:val="00BD1171"/>
    <w:rsid w:val="00BD1230"/>
    <w:rsid w:val="00BD1EDD"/>
    <w:rsid w:val="00BD201D"/>
    <w:rsid w:val="00BD2460"/>
    <w:rsid w:val="00BD26E4"/>
    <w:rsid w:val="00BD408E"/>
    <w:rsid w:val="00BD4836"/>
    <w:rsid w:val="00BD55FF"/>
    <w:rsid w:val="00BD5ADA"/>
    <w:rsid w:val="00BD652D"/>
    <w:rsid w:val="00BD6ED6"/>
    <w:rsid w:val="00BD6F1F"/>
    <w:rsid w:val="00BD6F96"/>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686A"/>
    <w:rsid w:val="00BE7293"/>
    <w:rsid w:val="00BE764F"/>
    <w:rsid w:val="00BE7911"/>
    <w:rsid w:val="00BE7C72"/>
    <w:rsid w:val="00BF00C9"/>
    <w:rsid w:val="00BF1959"/>
    <w:rsid w:val="00BF1DF4"/>
    <w:rsid w:val="00BF2045"/>
    <w:rsid w:val="00BF22F5"/>
    <w:rsid w:val="00BF2D33"/>
    <w:rsid w:val="00BF370E"/>
    <w:rsid w:val="00BF3A54"/>
    <w:rsid w:val="00BF4594"/>
    <w:rsid w:val="00BF47A6"/>
    <w:rsid w:val="00BF58F7"/>
    <w:rsid w:val="00BF5A57"/>
    <w:rsid w:val="00BF5AEB"/>
    <w:rsid w:val="00BF5CEF"/>
    <w:rsid w:val="00BF5FB8"/>
    <w:rsid w:val="00BF6BED"/>
    <w:rsid w:val="00BF6C92"/>
    <w:rsid w:val="00BF6D29"/>
    <w:rsid w:val="00BF6F76"/>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A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4C"/>
    <w:rsid w:val="00C20189"/>
    <w:rsid w:val="00C20A77"/>
    <w:rsid w:val="00C20E68"/>
    <w:rsid w:val="00C21A30"/>
    <w:rsid w:val="00C21C88"/>
    <w:rsid w:val="00C22A1A"/>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20A"/>
    <w:rsid w:val="00C31457"/>
    <w:rsid w:val="00C316C6"/>
    <w:rsid w:val="00C32030"/>
    <w:rsid w:val="00C32471"/>
    <w:rsid w:val="00C327B5"/>
    <w:rsid w:val="00C3282D"/>
    <w:rsid w:val="00C328EB"/>
    <w:rsid w:val="00C32E53"/>
    <w:rsid w:val="00C338F5"/>
    <w:rsid w:val="00C33EBE"/>
    <w:rsid w:val="00C35066"/>
    <w:rsid w:val="00C3570B"/>
    <w:rsid w:val="00C357D8"/>
    <w:rsid w:val="00C35FC4"/>
    <w:rsid w:val="00C373EA"/>
    <w:rsid w:val="00C375F4"/>
    <w:rsid w:val="00C37E50"/>
    <w:rsid w:val="00C4110D"/>
    <w:rsid w:val="00C42A0E"/>
    <w:rsid w:val="00C43602"/>
    <w:rsid w:val="00C441F6"/>
    <w:rsid w:val="00C455CA"/>
    <w:rsid w:val="00C45BCD"/>
    <w:rsid w:val="00C45CA8"/>
    <w:rsid w:val="00C45D7C"/>
    <w:rsid w:val="00C4601F"/>
    <w:rsid w:val="00C46198"/>
    <w:rsid w:val="00C46477"/>
    <w:rsid w:val="00C46828"/>
    <w:rsid w:val="00C468E9"/>
    <w:rsid w:val="00C46A11"/>
    <w:rsid w:val="00C47635"/>
    <w:rsid w:val="00C47B44"/>
    <w:rsid w:val="00C47B9F"/>
    <w:rsid w:val="00C47CE7"/>
    <w:rsid w:val="00C4DA54"/>
    <w:rsid w:val="00C515B6"/>
    <w:rsid w:val="00C52086"/>
    <w:rsid w:val="00C52286"/>
    <w:rsid w:val="00C52AFC"/>
    <w:rsid w:val="00C53BE6"/>
    <w:rsid w:val="00C544C8"/>
    <w:rsid w:val="00C54863"/>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52A"/>
    <w:rsid w:val="00C70B25"/>
    <w:rsid w:val="00C70F76"/>
    <w:rsid w:val="00C70FAA"/>
    <w:rsid w:val="00C714A2"/>
    <w:rsid w:val="00C725D4"/>
    <w:rsid w:val="00C725E4"/>
    <w:rsid w:val="00C72692"/>
    <w:rsid w:val="00C73200"/>
    <w:rsid w:val="00C732CE"/>
    <w:rsid w:val="00C7458B"/>
    <w:rsid w:val="00C7483C"/>
    <w:rsid w:val="00C756E3"/>
    <w:rsid w:val="00C75E83"/>
    <w:rsid w:val="00C75F3C"/>
    <w:rsid w:val="00C76B38"/>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92E"/>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A77F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256F"/>
    <w:rsid w:val="00CC3375"/>
    <w:rsid w:val="00CC3925"/>
    <w:rsid w:val="00CC3D20"/>
    <w:rsid w:val="00CC45EE"/>
    <w:rsid w:val="00CC4626"/>
    <w:rsid w:val="00CC48F5"/>
    <w:rsid w:val="00CC4E78"/>
    <w:rsid w:val="00CC4EEC"/>
    <w:rsid w:val="00CC5428"/>
    <w:rsid w:val="00CC5A99"/>
    <w:rsid w:val="00CC7C6B"/>
    <w:rsid w:val="00CD03A8"/>
    <w:rsid w:val="00CD03AD"/>
    <w:rsid w:val="00CD1569"/>
    <w:rsid w:val="00CD2536"/>
    <w:rsid w:val="00CD2D0A"/>
    <w:rsid w:val="00CD3BEC"/>
    <w:rsid w:val="00CD46EA"/>
    <w:rsid w:val="00CD4A66"/>
    <w:rsid w:val="00CD5EE2"/>
    <w:rsid w:val="00CD5F1C"/>
    <w:rsid w:val="00CD6537"/>
    <w:rsid w:val="00CD6AAD"/>
    <w:rsid w:val="00CD6F81"/>
    <w:rsid w:val="00CD73FF"/>
    <w:rsid w:val="00CD7727"/>
    <w:rsid w:val="00CE0A3E"/>
    <w:rsid w:val="00CE1414"/>
    <w:rsid w:val="00CE18DD"/>
    <w:rsid w:val="00CE21C9"/>
    <w:rsid w:val="00CE26BB"/>
    <w:rsid w:val="00CE275A"/>
    <w:rsid w:val="00CE2A25"/>
    <w:rsid w:val="00CE2A3C"/>
    <w:rsid w:val="00CE3228"/>
    <w:rsid w:val="00CE3247"/>
    <w:rsid w:val="00CE3B60"/>
    <w:rsid w:val="00CE4010"/>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3E01"/>
    <w:rsid w:val="00CF45B3"/>
    <w:rsid w:val="00CF479F"/>
    <w:rsid w:val="00CF5695"/>
    <w:rsid w:val="00CF619F"/>
    <w:rsid w:val="00CF63E5"/>
    <w:rsid w:val="00CF66FF"/>
    <w:rsid w:val="00CF705D"/>
    <w:rsid w:val="00CF71E4"/>
    <w:rsid w:val="00CF731B"/>
    <w:rsid w:val="00CF7B33"/>
    <w:rsid w:val="00D018E8"/>
    <w:rsid w:val="00D021AA"/>
    <w:rsid w:val="00D024D4"/>
    <w:rsid w:val="00D0274C"/>
    <w:rsid w:val="00D029A4"/>
    <w:rsid w:val="00D02A1F"/>
    <w:rsid w:val="00D02B51"/>
    <w:rsid w:val="00D030AB"/>
    <w:rsid w:val="00D03CCF"/>
    <w:rsid w:val="00D04642"/>
    <w:rsid w:val="00D04CD4"/>
    <w:rsid w:val="00D04FA1"/>
    <w:rsid w:val="00D0518F"/>
    <w:rsid w:val="00D05666"/>
    <w:rsid w:val="00D060F6"/>
    <w:rsid w:val="00D061D7"/>
    <w:rsid w:val="00D07746"/>
    <w:rsid w:val="00D07829"/>
    <w:rsid w:val="00D07CBF"/>
    <w:rsid w:val="00D07E2D"/>
    <w:rsid w:val="00D10723"/>
    <w:rsid w:val="00D108E6"/>
    <w:rsid w:val="00D10B38"/>
    <w:rsid w:val="00D10FA6"/>
    <w:rsid w:val="00D1129B"/>
    <w:rsid w:val="00D11917"/>
    <w:rsid w:val="00D11A59"/>
    <w:rsid w:val="00D12A52"/>
    <w:rsid w:val="00D12E63"/>
    <w:rsid w:val="00D12EB9"/>
    <w:rsid w:val="00D12FC9"/>
    <w:rsid w:val="00D1449F"/>
    <w:rsid w:val="00D1581F"/>
    <w:rsid w:val="00D158E8"/>
    <w:rsid w:val="00D159D2"/>
    <w:rsid w:val="00D1609F"/>
    <w:rsid w:val="00D169A8"/>
    <w:rsid w:val="00D17F9F"/>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053"/>
    <w:rsid w:val="00D27DDB"/>
    <w:rsid w:val="00D30548"/>
    <w:rsid w:val="00D30A3D"/>
    <w:rsid w:val="00D3122D"/>
    <w:rsid w:val="00D3164D"/>
    <w:rsid w:val="00D31C60"/>
    <w:rsid w:val="00D31D0A"/>
    <w:rsid w:val="00D324CF"/>
    <w:rsid w:val="00D325C1"/>
    <w:rsid w:val="00D32F9F"/>
    <w:rsid w:val="00D331C2"/>
    <w:rsid w:val="00D33DB4"/>
    <w:rsid w:val="00D34A5A"/>
    <w:rsid w:val="00D34B46"/>
    <w:rsid w:val="00D34E0E"/>
    <w:rsid w:val="00D3515F"/>
    <w:rsid w:val="00D352EE"/>
    <w:rsid w:val="00D3533A"/>
    <w:rsid w:val="00D3546E"/>
    <w:rsid w:val="00D354EB"/>
    <w:rsid w:val="00D357FC"/>
    <w:rsid w:val="00D37664"/>
    <w:rsid w:val="00D4043A"/>
    <w:rsid w:val="00D4078D"/>
    <w:rsid w:val="00D4094C"/>
    <w:rsid w:val="00D41091"/>
    <w:rsid w:val="00D41339"/>
    <w:rsid w:val="00D41480"/>
    <w:rsid w:val="00D416E5"/>
    <w:rsid w:val="00D41BC8"/>
    <w:rsid w:val="00D41D77"/>
    <w:rsid w:val="00D42637"/>
    <w:rsid w:val="00D428AF"/>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37"/>
    <w:rsid w:val="00D52CFF"/>
    <w:rsid w:val="00D538E2"/>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069"/>
    <w:rsid w:val="00D64799"/>
    <w:rsid w:val="00D65042"/>
    <w:rsid w:val="00D652DF"/>
    <w:rsid w:val="00D65D1B"/>
    <w:rsid w:val="00D65F96"/>
    <w:rsid w:val="00D6652F"/>
    <w:rsid w:val="00D66697"/>
    <w:rsid w:val="00D669A7"/>
    <w:rsid w:val="00D66A43"/>
    <w:rsid w:val="00D66F4C"/>
    <w:rsid w:val="00D670FE"/>
    <w:rsid w:val="00D67449"/>
    <w:rsid w:val="00D674DC"/>
    <w:rsid w:val="00D67710"/>
    <w:rsid w:val="00D70467"/>
    <w:rsid w:val="00D70555"/>
    <w:rsid w:val="00D70C63"/>
    <w:rsid w:val="00D70F9C"/>
    <w:rsid w:val="00D7155A"/>
    <w:rsid w:val="00D71B81"/>
    <w:rsid w:val="00D734C6"/>
    <w:rsid w:val="00D734D3"/>
    <w:rsid w:val="00D73765"/>
    <w:rsid w:val="00D7377C"/>
    <w:rsid w:val="00D74236"/>
    <w:rsid w:val="00D75062"/>
    <w:rsid w:val="00D75BEE"/>
    <w:rsid w:val="00D762BC"/>
    <w:rsid w:val="00D76DE5"/>
    <w:rsid w:val="00D77039"/>
    <w:rsid w:val="00D777A5"/>
    <w:rsid w:val="00D77C78"/>
    <w:rsid w:val="00D80CDF"/>
    <w:rsid w:val="00D8178E"/>
    <w:rsid w:val="00D81B33"/>
    <w:rsid w:val="00D83124"/>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C0"/>
    <w:rsid w:val="00D93CF6"/>
    <w:rsid w:val="00D9402E"/>
    <w:rsid w:val="00D94170"/>
    <w:rsid w:val="00D94650"/>
    <w:rsid w:val="00D94A6A"/>
    <w:rsid w:val="00D94C77"/>
    <w:rsid w:val="00D94CFF"/>
    <w:rsid w:val="00D95114"/>
    <w:rsid w:val="00D95547"/>
    <w:rsid w:val="00D95D22"/>
    <w:rsid w:val="00D95E21"/>
    <w:rsid w:val="00D96083"/>
    <w:rsid w:val="00D9669E"/>
    <w:rsid w:val="00DA05AB"/>
    <w:rsid w:val="00DA081B"/>
    <w:rsid w:val="00DA0BE3"/>
    <w:rsid w:val="00DA1942"/>
    <w:rsid w:val="00DA1F45"/>
    <w:rsid w:val="00DA2290"/>
    <w:rsid w:val="00DA22F0"/>
    <w:rsid w:val="00DA2667"/>
    <w:rsid w:val="00DA27CF"/>
    <w:rsid w:val="00DA2C5D"/>
    <w:rsid w:val="00DA321F"/>
    <w:rsid w:val="00DA338F"/>
    <w:rsid w:val="00DA354D"/>
    <w:rsid w:val="00DA4A63"/>
    <w:rsid w:val="00DA5DAD"/>
    <w:rsid w:val="00DA62B5"/>
    <w:rsid w:val="00DA733A"/>
    <w:rsid w:val="00DA758B"/>
    <w:rsid w:val="00DA7B15"/>
    <w:rsid w:val="00DA7D67"/>
    <w:rsid w:val="00DB0179"/>
    <w:rsid w:val="00DB0683"/>
    <w:rsid w:val="00DB22F2"/>
    <w:rsid w:val="00DB2749"/>
    <w:rsid w:val="00DB27AA"/>
    <w:rsid w:val="00DB2857"/>
    <w:rsid w:val="00DB374C"/>
    <w:rsid w:val="00DB3FAB"/>
    <w:rsid w:val="00DB4B5C"/>
    <w:rsid w:val="00DB4CE3"/>
    <w:rsid w:val="00DB53B1"/>
    <w:rsid w:val="00DB5620"/>
    <w:rsid w:val="00DB6675"/>
    <w:rsid w:val="00DB69FA"/>
    <w:rsid w:val="00DB6D53"/>
    <w:rsid w:val="00DB7905"/>
    <w:rsid w:val="00DB7E29"/>
    <w:rsid w:val="00DB7F65"/>
    <w:rsid w:val="00DB7F9E"/>
    <w:rsid w:val="00DC0229"/>
    <w:rsid w:val="00DC02F0"/>
    <w:rsid w:val="00DC18B0"/>
    <w:rsid w:val="00DC1AF4"/>
    <w:rsid w:val="00DC2956"/>
    <w:rsid w:val="00DC320B"/>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6538"/>
    <w:rsid w:val="00DD7176"/>
    <w:rsid w:val="00DD7B59"/>
    <w:rsid w:val="00DE0954"/>
    <w:rsid w:val="00DE0A53"/>
    <w:rsid w:val="00DE1880"/>
    <w:rsid w:val="00DE18FF"/>
    <w:rsid w:val="00DE1B65"/>
    <w:rsid w:val="00DE2315"/>
    <w:rsid w:val="00DE290C"/>
    <w:rsid w:val="00DE2F80"/>
    <w:rsid w:val="00DE37BE"/>
    <w:rsid w:val="00DE3D84"/>
    <w:rsid w:val="00DE3E11"/>
    <w:rsid w:val="00DE3FF5"/>
    <w:rsid w:val="00DE445B"/>
    <w:rsid w:val="00DE4635"/>
    <w:rsid w:val="00DE4696"/>
    <w:rsid w:val="00DE4BE1"/>
    <w:rsid w:val="00DE4CF5"/>
    <w:rsid w:val="00DE5552"/>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8CE"/>
    <w:rsid w:val="00E02B00"/>
    <w:rsid w:val="00E042A5"/>
    <w:rsid w:val="00E04919"/>
    <w:rsid w:val="00E05E2D"/>
    <w:rsid w:val="00E05E3C"/>
    <w:rsid w:val="00E06195"/>
    <w:rsid w:val="00E06A82"/>
    <w:rsid w:val="00E076BB"/>
    <w:rsid w:val="00E07C71"/>
    <w:rsid w:val="00E1065C"/>
    <w:rsid w:val="00E10741"/>
    <w:rsid w:val="00E108DC"/>
    <w:rsid w:val="00E10CDA"/>
    <w:rsid w:val="00E10E8A"/>
    <w:rsid w:val="00E110DE"/>
    <w:rsid w:val="00E1204F"/>
    <w:rsid w:val="00E121DF"/>
    <w:rsid w:val="00E123A1"/>
    <w:rsid w:val="00E12D63"/>
    <w:rsid w:val="00E1329C"/>
    <w:rsid w:val="00E13E63"/>
    <w:rsid w:val="00E14092"/>
    <w:rsid w:val="00E146F6"/>
    <w:rsid w:val="00E16072"/>
    <w:rsid w:val="00E160D1"/>
    <w:rsid w:val="00E160F5"/>
    <w:rsid w:val="00E16FCD"/>
    <w:rsid w:val="00E172E2"/>
    <w:rsid w:val="00E173BB"/>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959"/>
    <w:rsid w:val="00E26C73"/>
    <w:rsid w:val="00E270AB"/>
    <w:rsid w:val="00E276D1"/>
    <w:rsid w:val="00E30AA7"/>
    <w:rsid w:val="00E3103D"/>
    <w:rsid w:val="00E31168"/>
    <w:rsid w:val="00E315FD"/>
    <w:rsid w:val="00E319FC"/>
    <w:rsid w:val="00E31AF8"/>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4141"/>
    <w:rsid w:val="00E448B7"/>
    <w:rsid w:val="00E449DD"/>
    <w:rsid w:val="00E450FE"/>
    <w:rsid w:val="00E453FE"/>
    <w:rsid w:val="00E45DB8"/>
    <w:rsid w:val="00E46A59"/>
    <w:rsid w:val="00E46ACC"/>
    <w:rsid w:val="00E46EBC"/>
    <w:rsid w:val="00E47403"/>
    <w:rsid w:val="00E47DAB"/>
    <w:rsid w:val="00E5051C"/>
    <w:rsid w:val="00E5093C"/>
    <w:rsid w:val="00E50D81"/>
    <w:rsid w:val="00E50F51"/>
    <w:rsid w:val="00E50F94"/>
    <w:rsid w:val="00E51E8A"/>
    <w:rsid w:val="00E51EEC"/>
    <w:rsid w:val="00E52457"/>
    <w:rsid w:val="00E524A2"/>
    <w:rsid w:val="00E5270C"/>
    <w:rsid w:val="00E528A3"/>
    <w:rsid w:val="00E52B67"/>
    <w:rsid w:val="00E5331C"/>
    <w:rsid w:val="00E53B32"/>
    <w:rsid w:val="00E53C5F"/>
    <w:rsid w:val="00E54ADA"/>
    <w:rsid w:val="00E54BE2"/>
    <w:rsid w:val="00E5531B"/>
    <w:rsid w:val="00E55D08"/>
    <w:rsid w:val="00E55D6D"/>
    <w:rsid w:val="00E55E1A"/>
    <w:rsid w:val="00E562D3"/>
    <w:rsid w:val="00E5648F"/>
    <w:rsid w:val="00E56A94"/>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683"/>
    <w:rsid w:val="00E668C5"/>
    <w:rsid w:val="00E67BB4"/>
    <w:rsid w:val="00E70077"/>
    <w:rsid w:val="00E70774"/>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4D1"/>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39C7"/>
    <w:rsid w:val="00E9431B"/>
    <w:rsid w:val="00E9470E"/>
    <w:rsid w:val="00E94ABB"/>
    <w:rsid w:val="00E95436"/>
    <w:rsid w:val="00E9571F"/>
    <w:rsid w:val="00E966CD"/>
    <w:rsid w:val="00E96E22"/>
    <w:rsid w:val="00E97AAC"/>
    <w:rsid w:val="00E97C7F"/>
    <w:rsid w:val="00E97EC3"/>
    <w:rsid w:val="00EA001C"/>
    <w:rsid w:val="00EA0A24"/>
    <w:rsid w:val="00EA0CD1"/>
    <w:rsid w:val="00EA100E"/>
    <w:rsid w:val="00EA141A"/>
    <w:rsid w:val="00EA1B08"/>
    <w:rsid w:val="00EA256A"/>
    <w:rsid w:val="00EA2DA2"/>
    <w:rsid w:val="00EA481B"/>
    <w:rsid w:val="00EA4970"/>
    <w:rsid w:val="00EA4DFB"/>
    <w:rsid w:val="00EA5CB8"/>
    <w:rsid w:val="00EA5DF7"/>
    <w:rsid w:val="00EA6017"/>
    <w:rsid w:val="00EA6573"/>
    <w:rsid w:val="00EA6ADE"/>
    <w:rsid w:val="00EA6BA4"/>
    <w:rsid w:val="00EA6E8F"/>
    <w:rsid w:val="00EA76CD"/>
    <w:rsid w:val="00EA77A3"/>
    <w:rsid w:val="00EA79E9"/>
    <w:rsid w:val="00EB044E"/>
    <w:rsid w:val="00EB2D38"/>
    <w:rsid w:val="00EB35C1"/>
    <w:rsid w:val="00EB3686"/>
    <w:rsid w:val="00EB375B"/>
    <w:rsid w:val="00EB381D"/>
    <w:rsid w:val="00EB450F"/>
    <w:rsid w:val="00EB49C4"/>
    <w:rsid w:val="00EB4A0F"/>
    <w:rsid w:val="00EB58C7"/>
    <w:rsid w:val="00EB5DC1"/>
    <w:rsid w:val="00EB5E99"/>
    <w:rsid w:val="00EB6D85"/>
    <w:rsid w:val="00EB7FCE"/>
    <w:rsid w:val="00EC02D0"/>
    <w:rsid w:val="00EC03CC"/>
    <w:rsid w:val="00EC045E"/>
    <w:rsid w:val="00EC0799"/>
    <w:rsid w:val="00EC07A4"/>
    <w:rsid w:val="00EC0860"/>
    <w:rsid w:val="00EC121F"/>
    <w:rsid w:val="00EC122D"/>
    <w:rsid w:val="00EC1554"/>
    <w:rsid w:val="00EC16FB"/>
    <w:rsid w:val="00EC1E13"/>
    <w:rsid w:val="00EC255A"/>
    <w:rsid w:val="00EC262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6A7"/>
    <w:rsid w:val="00EE2914"/>
    <w:rsid w:val="00EE33F3"/>
    <w:rsid w:val="00EE36B0"/>
    <w:rsid w:val="00EE433A"/>
    <w:rsid w:val="00EE4477"/>
    <w:rsid w:val="00EE4D8E"/>
    <w:rsid w:val="00EE523A"/>
    <w:rsid w:val="00EE54B9"/>
    <w:rsid w:val="00EE5501"/>
    <w:rsid w:val="00EE58A5"/>
    <w:rsid w:val="00EE6869"/>
    <w:rsid w:val="00EE6920"/>
    <w:rsid w:val="00EE6C58"/>
    <w:rsid w:val="00EE6E84"/>
    <w:rsid w:val="00EE7654"/>
    <w:rsid w:val="00EE7898"/>
    <w:rsid w:val="00EE7E5B"/>
    <w:rsid w:val="00EF13E9"/>
    <w:rsid w:val="00EF1895"/>
    <w:rsid w:val="00EF1EC0"/>
    <w:rsid w:val="00EF2292"/>
    <w:rsid w:val="00EF26D6"/>
    <w:rsid w:val="00EF393F"/>
    <w:rsid w:val="00EF4F62"/>
    <w:rsid w:val="00EF5220"/>
    <w:rsid w:val="00EF6136"/>
    <w:rsid w:val="00EF67DA"/>
    <w:rsid w:val="00EF6AF3"/>
    <w:rsid w:val="00EF6B1E"/>
    <w:rsid w:val="00EF6BD7"/>
    <w:rsid w:val="00EF7124"/>
    <w:rsid w:val="00EF7384"/>
    <w:rsid w:val="00F00EAA"/>
    <w:rsid w:val="00F01B51"/>
    <w:rsid w:val="00F01DAE"/>
    <w:rsid w:val="00F0202F"/>
    <w:rsid w:val="00F022A1"/>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8F6"/>
    <w:rsid w:val="00F15966"/>
    <w:rsid w:val="00F15993"/>
    <w:rsid w:val="00F166A2"/>
    <w:rsid w:val="00F169B1"/>
    <w:rsid w:val="00F170D1"/>
    <w:rsid w:val="00F20241"/>
    <w:rsid w:val="00F20DF8"/>
    <w:rsid w:val="00F211FE"/>
    <w:rsid w:val="00F21873"/>
    <w:rsid w:val="00F223F8"/>
    <w:rsid w:val="00F229DE"/>
    <w:rsid w:val="00F22CF7"/>
    <w:rsid w:val="00F2381C"/>
    <w:rsid w:val="00F23DCA"/>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3857"/>
    <w:rsid w:val="00F34532"/>
    <w:rsid w:val="00F346E3"/>
    <w:rsid w:val="00F34725"/>
    <w:rsid w:val="00F3506B"/>
    <w:rsid w:val="00F350E4"/>
    <w:rsid w:val="00F354C1"/>
    <w:rsid w:val="00F3565B"/>
    <w:rsid w:val="00F36330"/>
    <w:rsid w:val="00F368B7"/>
    <w:rsid w:val="00F368F7"/>
    <w:rsid w:val="00F37410"/>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A08"/>
    <w:rsid w:val="00F44EE1"/>
    <w:rsid w:val="00F44F39"/>
    <w:rsid w:val="00F4529D"/>
    <w:rsid w:val="00F45714"/>
    <w:rsid w:val="00F45AB6"/>
    <w:rsid w:val="00F45EB2"/>
    <w:rsid w:val="00F46943"/>
    <w:rsid w:val="00F46984"/>
    <w:rsid w:val="00F5007F"/>
    <w:rsid w:val="00F500F9"/>
    <w:rsid w:val="00F50491"/>
    <w:rsid w:val="00F50639"/>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0EAA"/>
    <w:rsid w:val="00F61230"/>
    <w:rsid w:val="00F614BA"/>
    <w:rsid w:val="00F61A15"/>
    <w:rsid w:val="00F61D2A"/>
    <w:rsid w:val="00F61FF7"/>
    <w:rsid w:val="00F625B9"/>
    <w:rsid w:val="00F6347F"/>
    <w:rsid w:val="00F638A8"/>
    <w:rsid w:val="00F63CD3"/>
    <w:rsid w:val="00F6432F"/>
    <w:rsid w:val="00F644F1"/>
    <w:rsid w:val="00F6463A"/>
    <w:rsid w:val="00F64FDE"/>
    <w:rsid w:val="00F65227"/>
    <w:rsid w:val="00F65FF2"/>
    <w:rsid w:val="00F66487"/>
    <w:rsid w:val="00F6698E"/>
    <w:rsid w:val="00F67417"/>
    <w:rsid w:val="00F67E6A"/>
    <w:rsid w:val="00F70270"/>
    <w:rsid w:val="00F7046D"/>
    <w:rsid w:val="00F7215F"/>
    <w:rsid w:val="00F72A3D"/>
    <w:rsid w:val="00F72DA4"/>
    <w:rsid w:val="00F73797"/>
    <w:rsid w:val="00F740A8"/>
    <w:rsid w:val="00F741F2"/>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D71"/>
    <w:rsid w:val="00F83F74"/>
    <w:rsid w:val="00F84093"/>
    <w:rsid w:val="00F84A4A"/>
    <w:rsid w:val="00F84CB9"/>
    <w:rsid w:val="00F84DD6"/>
    <w:rsid w:val="00F85285"/>
    <w:rsid w:val="00F860A7"/>
    <w:rsid w:val="00F865BD"/>
    <w:rsid w:val="00F86E00"/>
    <w:rsid w:val="00F86F43"/>
    <w:rsid w:val="00F87DF1"/>
    <w:rsid w:val="00F90A66"/>
    <w:rsid w:val="00F90FD7"/>
    <w:rsid w:val="00F923B5"/>
    <w:rsid w:val="00F929B7"/>
    <w:rsid w:val="00F92DD5"/>
    <w:rsid w:val="00F9327D"/>
    <w:rsid w:val="00F9422D"/>
    <w:rsid w:val="00F944F4"/>
    <w:rsid w:val="00F94781"/>
    <w:rsid w:val="00F947BA"/>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696"/>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38D"/>
    <w:rsid w:val="00FC5A4C"/>
    <w:rsid w:val="00FC5CAE"/>
    <w:rsid w:val="00FC5DBB"/>
    <w:rsid w:val="00FC5EA5"/>
    <w:rsid w:val="00FC674E"/>
    <w:rsid w:val="00FC6769"/>
    <w:rsid w:val="00FD003B"/>
    <w:rsid w:val="00FD1A28"/>
    <w:rsid w:val="00FD1E9A"/>
    <w:rsid w:val="00FD26DF"/>
    <w:rsid w:val="00FD2A30"/>
    <w:rsid w:val="00FD2B9F"/>
    <w:rsid w:val="00FD34DC"/>
    <w:rsid w:val="00FD3DF0"/>
    <w:rsid w:val="00FD5145"/>
    <w:rsid w:val="00FD52B8"/>
    <w:rsid w:val="00FD6102"/>
    <w:rsid w:val="00FD610A"/>
    <w:rsid w:val="00FD6154"/>
    <w:rsid w:val="00FD6BAA"/>
    <w:rsid w:val="00FD6D26"/>
    <w:rsid w:val="00FD6FC4"/>
    <w:rsid w:val="00FD6FF3"/>
    <w:rsid w:val="00FE0385"/>
    <w:rsid w:val="00FE0578"/>
    <w:rsid w:val="00FE057F"/>
    <w:rsid w:val="00FE1503"/>
    <w:rsid w:val="00FE1B67"/>
    <w:rsid w:val="00FE2412"/>
    <w:rsid w:val="00FE252E"/>
    <w:rsid w:val="00FE3164"/>
    <w:rsid w:val="00FE3441"/>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3ABA"/>
    <w:rsid w:val="00FF413E"/>
    <w:rsid w:val="00FF4D61"/>
    <w:rsid w:val="00FF5107"/>
    <w:rsid w:val="00FF521E"/>
    <w:rsid w:val="00FF5550"/>
    <w:rsid w:val="00FF5672"/>
    <w:rsid w:val="00FF5BD4"/>
    <w:rsid w:val="00FF5D2F"/>
    <w:rsid w:val="00FF6252"/>
    <w:rsid w:val="00FF62C9"/>
    <w:rsid w:val="00FF6DA7"/>
    <w:rsid w:val="00FF6F68"/>
    <w:rsid w:val="00FF725A"/>
    <w:rsid w:val="00FF7633"/>
    <w:rsid w:val="00FF769F"/>
    <w:rsid w:val="00FF76D6"/>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D1129B"/>
    <w:rPr>
      <w:color w:val="605E5C"/>
      <w:shd w:val="clear" w:color="auto" w:fill="E1DFDD"/>
    </w:rPr>
  </w:style>
  <w:style w:type="paragraph" w:customStyle="1" w:styleId="HSPunktai">
    <w:name w:val="HSPunktai"/>
    <w:basedOn w:val="prastasis"/>
    <w:qFormat/>
    <w:rsid w:val="002C7CE6"/>
    <w:pPr>
      <w:spacing w:after="0" w:line="360" w:lineRule="auto"/>
      <w:contextualSpacing/>
      <w:jc w:val="both"/>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2C7CE6"/>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rsid w:val="002C7CE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2C7CE6"/>
    <w:pPr>
      <w:spacing w:after="200"/>
      <w:ind w:left="720"/>
      <w:contextualSpacing/>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2C7CE6"/>
  </w:style>
  <w:style w:type="numbering" w:customStyle="1" w:styleId="NoList1">
    <w:name w:val="No List1"/>
    <w:next w:val="Sraonra"/>
    <w:uiPriority w:val="99"/>
    <w:semiHidden/>
    <w:unhideWhenUsed/>
    <w:rsid w:val="002C7CE6"/>
  </w:style>
  <w:style w:type="character" w:customStyle="1" w:styleId="Hyperlink1">
    <w:name w:val="Hyperlink1"/>
    <w:basedOn w:val="Numatytasispastraiposriftas"/>
    <w:uiPriority w:val="99"/>
    <w:unhideWhenUsed/>
    <w:rsid w:val="002C7CE6"/>
    <w:rPr>
      <w:color w:val="0000FF"/>
      <w:u w:val="single"/>
    </w:rPr>
  </w:style>
  <w:style w:type="character" w:customStyle="1" w:styleId="FollowedHyperlink1">
    <w:name w:val="FollowedHyperlink1"/>
    <w:basedOn w:val="Numatytasispastraiposriftas"/>
    <w:uiPriority w:val="99"/>
    <w:semiHidden/>
    <w:unhideWhenUsed/>
    <w:rsid w:val="002C7CE6"/>
    <w:rPr>
      <w:color w:val="800080"/>
      <w:u w:val="single"/>
    </w:rPr>
  </w:style>
  <w:style w:type="paragraph" w:customStyle="1" w:styleId="Pavadinimas1">
    <w:name w:val="Pavadinimas1"/>
    <w:basedOn w:val="prastasis"/>
    <w:qFormat/>
    <w:rsid w:val="002C7CE6"/>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2C7CE6"/>
    <w:pPr>
      <w:pBdr>
        <w:top w:val="nil"/>
        <w:left w:val="nil"/>
        <w:bottom w:val="nil"/>
        <w:right w:val="nil"/>
        <w:between w:val="nil"/>
      </w:pBdr>
      <w:tabs>
        <w:tab w:val="num" w:pos="360"/>
      </w:tabs>
      <w:spacing w:before="120" w:after="0"/>
      <w:ind w:left="284" w:hanging="284"/>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2C7CE6"/>
    <w:pPr>
      <w:tabs>
        <w:tab w:val="left" w:pos="1320"/>
        <w:tab w:val="right" w:pos="4951"/>
      </w:tabs>
      <w:spacing w:after="100" w:line="259" w:lineRule="auto"/>
      <w:ind w:left="440"/>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2C7CE6"/>
    <w:pPr>
      <w:spacing w:after="100" w:line="259" w:lineRule="auto"/>
      <w:ind w:left="660"/>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2C7CE6"/>
    <w:pPr>
      <w:spacing w:after="100" w:line="259" w:lineRule="auto"/>
      <w:ind w:left="880"/>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2C7CE6"/>
    <w:pPr>
      <w:spacing w:after="100" w:line="259" w:lineRule="auto"/>
      <w:ind w:left="1100"/>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2C7CE6"/>
    <w:pPr>
      <w:spacing w:after="100" w:line="259" w:lineRule="auto"/>
      <w:ind w:left="1320"/>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2C7CE6"/>
    <w:pPr>
      <w:spacing w:after="100" w:line="259" w:lineRule="auto"/>
      <w:ind w:left="1540"/>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2C7CE6"/>
    <w:pPr>
      <w:spacing w:after="100" w:line="259" w:lineRule="auto"/>
      <w:ind w:left="1760"/>
    </w:pPr>
    <w:rPr>
      <w:rFonts w:ascii="Cambria" w:eastAsia="MS Mincho" w:hAnsi="Cambria" w:cs="Arial"/>
      <w:sz w:val="22"/>
      <w:szCs w:val="22"/>
    </w:rPr>
  </w:style>
  <w:style w:type="paragraph" w:customStyle="1" w:styleId="3antrat">
    <w:name w:val="3 antraštė"/>
    <w:basedOn w:val="2antrat"/>
    <w:qFormat/>
    <w:rsid w:val="002C7CE6"/>
    <w:pPr>
      <w:numPr>
        <w:ilvl w:val="2"/>
      </w:numPr>
      <w:ind w:left="2160" w:hanging="180"/>
    </w:pPr>
    <w:rPr>
      <w:b w:val="0"/>
      <w:bCs w:val="0"/>
      <w:u w:val="single"/>
    </w:rPr>
  </w:style>
  <w:style w:type="paragraph" w:customStyle="1" w:styleId="1antrat">
    <w:name w:val="1 antraštė"/>
    <w:basedOn w:val="prastasis"/>
    <w:qFormat/>
    <w:rsid w:val="002C7CE6"/>
    <w:pPr>
      <w:keepNext/>
      <w:keepLines/>
      <w:numPr>
        <w:numId w:val="41"/>
      </w:numPr>
      <w:tabs>
        <w:tab w:val="left" w:pos="567"/>
      </w:tabs>
      <w:spacing w:beforeLines="50" w:before="120" w:afterLines="40" w:after="96" w:line="240" w:lineRule="auto"/>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2C7CE6"/>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2C7CE6"/>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2C7CE6"/>
    <w:rPr>
      <w:color w:val="605E5C"/>
      <w:shd w:val="clear" w:color="auto" w:fill="E1DFDD"/>
    </w:rPr>
  </w:style>
  <w:style w:type="character" w:customStyle="1" w:styleId="superscript">
    <w:name w:val="superscript"/>
    <w:basedOn w:val="Numatytasispastraiposriftas"/>
    <w:rsid w:val="002C7CE6"/>
  </w:style>
  <w:style w:type="table" w:customStyle="1" w:styleId="Lentelstinklelis31">
    <w:name w:val="Lentelės tinklelis31"/>
    <w:basedOn w:val="prastojilentel"/>
    <w:next w:val="Lentelstinklelis"/>
    <w:uiPriority w:val="39"/>
    <w:rsid w:val="002C7CE6"/>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2C7CE6"/>
  </w:style>
  <w:style w:type="character" w:customStyle="1" w:styleId="FootnoteTextChar1">
    <w:name w:val="Footnote Text Char1"/>
    <w:basedOn w:val="Numatytasispastraiposriftas"/>
    <w:uiPriority w:val="99"/>
    <w:semiHidden/>
    <w:rsid w:val="002C7CE6"/>
    <w:rPr>
      <w:sz w:val="20"/>
      <w:szCs w:val="20"/>
    </w:rPr>
  </w:style>
  <w:style w:type="paragraph" w:customStyle="1" w:styleId="msonormal0">
    <w:name w:val="msonormal"/>
    <w:basedOn w:val="prastasis"/>
    <w:rsid w:val="002C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2C7CE6"/>
  </w:style>
  <w:style w:type="character" w:customStyle="1" w:styleId="mathequationcontainer">
    <w:name w:val="mathequationcontainer"/>
    <w:basedOn w:val="Numatytasispastraiposriftas"/>
    <w:rsid w:val="002C7CE6"/>
  </w:style>
  <w:style w:type="character" w:customStyle="1" w:styleId="equationplaceholdertext">
    <w:name w:val="equationplaceholdertext"/>
    <w:basedOn w:val="Numatytasispastraiposriftas"/>
    <w:rsid w:val="002C7CE6"/>
  </w:style>
  <w:style w:type="character" w:customStyle="1" w:styleId="tabrun">
    <w:name w:val="tabrun"/>
    <w:basedOn w:val="Numatytasispastraiposriftas"/>
    <w:rsid w:val="002C7CE6"/>
  </w:style>
  <w:style w:type="character" w:customStyle="1" w:styleId="tabchar">
    <w:name w:val="tabchar"/>
    <w:basedOn w:val="Numatytasispastraiposriftas"/>
    <w:rsid w:val="002C7CE6"/>
  </w:style>
  <w:style w:type="character" w:customStyle="1" w:styleId="tableaderchars">
    <w:name w:val="tableaderchars"/>
    <w:basedOn w:val="Numatytasispastraiposriftas"/>
    <w:rsid w:val="002C7CE6"/>
  </w:style>
  <w:style w:type="paragraph" w:customStyle="1" w:styleId="outlineelement">
    <w:name w:val="outlineelement"/>
    <w:basedOn w:val="prastasis"/>
    <w:rsid w:val="002C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2C7CE6"/>
    <w:rPr>
      <w:color w:val="2B579A"/>
      <w:shd w:val="clear" w:color="auto" w:fill="E6E6E6"/>
    </w:rPr>
  </w:style>
  <w:style w:type="paragraph" w:customStyle="1" w:styleId="xmsonormal">
    <w:name w:val="x_msonormal"/>
    <w:basedOn w:val="prastasis"/>
    <w:rsid w:val="008D04DD"/>
    <w:pPr>
      <w:spacing w:after="0" w:line="240" w:lineRule="auto"/>
    </w:pPr>
    <w:rPr>
      <w:rFonts w:ascii="Calibri" w:eastAsiaTheme="minorHAnsi" w:hAnsi="Calibri" w:cs="Calibri"/>
      <w:sz w:val="22"/>
      <w:szCs w:val="22"/>
    </w:rPr>
  </w:style>
  <w:style w:type="numbering" w:customStyle="1" w:styleId="Sraonra2">
    <w:name w:val="Sąrašo nėra2"/>
    <w:next w:val="Sraonra"/>
    <w:uiPriority w:val="99"/>
    <w:semiHidden/>
    <w:unhideWhenUsed/>
    <w:rsid w:val="00077DCB"/>
  </w:style>
  <w:style w:type="table" w:customStyle="1" w:styleId="TableGrid1">
    <w:name w:val="Table Grid1"/>
    <w:basedOn w:val="prastojilentel"/>
    <w:next w:val="Lentelstinklelis"/>
    <w:uiPriority w:val="39"/>
    <w:rsid w:val="00A30A40"/>
    <w:pPr>
      <w:spacing w:after="0" w:line="240"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92BE5"/>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92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287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1200">
      <w:bodyDiv w:val="1"/>
      <w:marLeft w:val="0"/>
      <w:marRight w:val="0"/>
      <w:marTop w:val="0"/>
      <w:marBottom w:val="0"/>
      <w:divBdr>
        <w:top w:val="none" w:sz="0" w:space="0" w:color="auto"/>
        <w:left w:val="none" w:sz="0" w:space="0" w:color="auto"/>
        <w:bottom w:val="none" w:sz="0" w:space="0" w:color="auto"/>
        <w:right w:val="none" w:sz="0" w:space="0" w:color="auto"/>
      </w:divBdr>
      <w:divsChild>
        <w:div w:id="795029067">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18303771">
      <w:bodyDiv w:val="1"/>
      <w:marLeft w:val="0"/>
      <w:marRight w:val="0"/>
      <w:marTop w:val="0"/>
      <w:marBottom w:val="0"/>
      <w:divBdr>
        <w:top w:val="none" w:sz="0" w:space="0" w:color="auto"/>
        <w:left w:val="none" w:sz="0" w:space="0" w:color="auto"/>
        <w:bottom w:val="none" w:sz="0" w:space="0" w:color="auto"/>
        <w:right w:val="none" w:sz="0" w:space="0" w:color="auto"/>
      </w:divBdr>
    </w:div>
    <w:div w:id="122815387">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78808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898898804">
      <w:bodyDiv w:val="1"/>
      <w:marLeft w:val="0"/>
      <w:marRight w:val="0"/>
      <w:marTop w:val="0"/>
      <w:marBottom w:val="0"/>
      <w:divBdr>
        <w:top w:val="none" w:sz="0" w:space="0" w:color="auto"/>
        <w:left w:val="none" w:sz="0" w:space="0" w:color="auto"/>
        <w:bottom w:val="none" w:sz="0" w:space="0" w:color="auto"/>
        <w:right w:val="none" w:sz="0" w:space="0" w:color="auto"/>
      </w:divBdr>
      <w:divsChild>
        <w:div w:id="705519801">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380206093">
      <w:bodyDiv w:val="1"/>
      <w:marLeft w:val="0"/>
      <w:marRight w:val="0"/>
      <w:marTop w:val="0"/>
      <w:marBottom w:val="0"/>
      <w:divBdr>
        <w:top w:val="none" w:sz="0" w:space="0" w:color="auto"/>
        <w:left w:val="none" w:sz="0" w:space="0" w:color="auto"/>
        <w:bottom w:val="none" w:sz="0" w:space="0" w:color="auto"/>
        <w:right w:val="none" w:sz="0" w:space="0" w:color="auto"/>
      </w:divBdr>
      <w:divsChild>
        <w:div w:id="689334507">
          <w:marLeft w:val="0"/>
          <w:marRight w:val="0"/>
          <w:marTop w:val="0"/>
          <w:marBottom w:val="0"/>
          <w:divBdr>
            <w:top w:val="none" w:sz="0" w:space="0" w:color="auto"/>
            <w:left w:val="none" w:sz="0" w:space="0" w:color="auto"/>
            <w:bottom w:val="none" w:sz="0" w:space="0" w:color="auto"/>
            <w:right w:val="none" w:sz="0" w:space="0" w:color="auto"/>
          </w:divBdr>
        </w:div>
        <w:div w:id="397284587">
          <w:marLeft w:val="0"/>
          <w:marRight w:val="0"/>
          <w:marTop w:val="0"/>
          <w:marBottom w:val="0"/>
          <w:divBdr>
            <w:top w:val="none" w:sz="0" w:space="0" w:color="auto"/>
            <w:left w:val="none" w:sz="0" w:space="0" w:color="auto"/>
            <w:bottom w:val="none" w:sz="0" w:space="0" w:color="auto"/>
            <w:right w:val="none" w:sz="0" w:space="0" w:color="auto"/>
          </w:divBdr>
        </w:div>
        <w:div w:id="367881186">
          <w:marLeft w:val="0"/>
          <w:marRight w:val="0"/>
          <w:marTop w:val="0"/>
          <w:marBottom w:val="0"/>
          <w:divBdr>
            <w:top w:val="none" w:sz="0" w:space="0" w:color="auto"/>
            <w:left w:val="none" w:sz="0" w:space="0" w:color="auto"/>
            <w:bottom w:val="none" w:sz="0" w:space="0" w:color="auto"/>
            <w:right w:val="none" w:sz="0" w:space="0" w:color="auto"/>
          </w:divBdr>
        </w:div>
      </w:divsChild>
    </w:div>
    <w:div w:id="1434012737">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4552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052836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nepatikimi-tiekejai-1"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savivaldybe@raseiniai.lt"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katalogas.cpo.lt/Catalog/CatalogGallery%20%20esan&#269;ius%20"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78B85-3D65-4D49-A1EF-40A0FBAA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74681</Words>
  <Characters>42569</Characters>
  <Application>Microsoft Office Word</Application>
  <DocSecurity>0</DocSecurity>
  <Lines>354</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117016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3</cp:revision>
  <dcterms:created xsi:type="dcterms:W3CDTF">2025-03-24T11:18:00Z</dcterms:created>
  <dcterms:modified xsi:type="dcterms:W3CDTF">2025-03-24T12:06:00Z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