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6DE64" w14:textId="77777777" w:rsidR="005D7309" w:rsidRPr="000948F8" w:rsidRDefault="000948F8" w:rsidP="000948F8">
      <w:pPr>
        <w:spacing w:after="0" w:line="240" w:lineRule="auto"/>
        <w:jc w:val="center"/>
        <w:rPr>
          <w:rFonts w:ascii="Times New Roman" w:hAnsi="Times New Roman" w:cs="Times New Roman"/>
          <w:b/>
          <w:sz w:val="28"/>
        </w:rPr>
      </w:pPr>
      <w:bookmarkStart w:id="0" w:name="_GoBack"/>
      <w:bookmarkEnd w:id="0"/>
      <w:r w:rsidRPr="000948F8">
        <w:rPr>
          <w:rFonts w:ascii="Times New Roman" w:hAnsi="Times New Roman" w:cs="Times New Roman"/>
          <w:b/>
          <w:sz w:val="28"/>
        </w:rPr>
        <w:t>TECHNINĖ SPECIFIKACIJA</w:t>
      </w:r>
    </w:p>
    <w:p w14:paraId="0DCE810A" w14:textId="3B10ED03" w:rsidR="000948F8" w:rsidRDefault="00294B4F" w:rsidP="000948F8">
      <w:pPr>
        <w:spacing w:after="0" w:line="240" w:lineRule="auto"/>
        <w:jc w:val="center"/>
        <w:rPr>
          <w:rFonts w:ascii="Times New Roman" w:hAnsi="Times New Roman" w:cs="Times New Roman"/>
          <w:sz w:val="24"/>
        </w:rPr>
      </w:pPr>
      <w:r>
        <w:rPr>
          <w:rFonts w:ascii="Times New Roman" w:hAnsi="Times New Roman" w:cs="Times New Roman"/>
          <w:sz w:val="24"/>
        </w:rPr>
        <w:t>202</w:t>
      </w:r>
      <w:r w:rsidR="0073225A">
        <w:rPr>
          <w:rFonts w:ascii="Times New Roman" w:hAnsi="Times New Roman" w:cs="Times New Roman"/>
          <w:sz w:val="24"/>
        </w:rPr>
        <w:t>5-0</w:t>
      </w:r>
      <w:r w:rsidR="002E6A5E">
        <w:rPr>
          <w:rFonts w:ascii="Times New Roman" w:hAnsi="Times New Roman" w:cs="Times New Roman"/>
          <w:sz w:val="24"/>
        </w:rPr>
        <w:t>3</w:t>
      </w:r>
    </w:p>
    <w:p w14:paraId="463926E3" w14:textId="77777777" w:rsidR="000948F8" w:rsidRDefault="000948F8" w:rsidP="000948F8">
      <w:pPr>
        <w:spacing w:after="0" w:line="240" w:lineRule="auto"/>
        <w:jc w:val="center"/>
        <w:rPr>
          <w:rFonts w:ascii="Times New Roman" w:hAnsi="Times New Roman" w:cs="Times New Roman"/>
          <w:sz w:val="24"/>
        </w:rPr>
      </w:pPr>
    </w:p>
    <w:p w14:paraId="1995AC88" w14:textId="77777777" w:rsidR="000948F8" w:rsidRPr="00C048D3" w:rsidRDefault="000948F8" w:rsidP="000948F8">
      <w:pPr>
        <w:pStyle w:val="Sraopastraipa"/>
        <w:numPr>
          <w:ilvl w:val="0"/>
          <w:numId w:val="1"/>
        </w:numPr>
        <w:tabs>
          <w:tab w:val="left" w:pos="993"/>
        </w:tabs>
        <w:spacing w:line="360" w:lineRule="auto"/>
        <w:ind w:left="0" w:firstLine="709"/>
        <w:contextualSpacing w:val="0"/>
        <w:jc w:val="both"/>
        <w:rPr>
          <w:b/>
        </w:rPr>
      </w:pPr>
      <w:r w:rsidRPr="00C048D3">
        <w:rPr>
          <w:rFonts w:eastAsia="SimSun"/>
          <w:b/>
          <w:szCs w:val="24"/>
        </w:rPr>
        <w:t>Pirkimo</w:t>
      </w:r>
      <w:r w:rsidRPr="00C048D3">
        <w:rPr>
          <w:b/>
        </w:rPr>
        <w:t xml:space="preserve"> objektas: </w:t>
      </w:r>
    </w:p>
    <w:p w14:paraId="1E089D9F" w14:textId="77777777" w:rsidR="000948F8" w:rsidRPr="00BE6C7B" w:rsidRDefault="000948F8" w:rsidP="000948F8">
      <w:pPr>
        <w:pStyle w:val="Sraopastraipa"/>
        <w:numPr>
          <w:ilvl w:val="1"/>
          <w:numId w:val="1"/>
        </w:numPr>
        <w:tabs>
          <w:tab w:val="left" w:pos="1134"/>
        </w:tabs>
        <w:spacing w:line="360" w:lineRule="auto"/>
        <w:ind w:left="0" w:firstLine="709"/>
        <w:contextualSpacing w:val="0"/>
        <w:jc w:val="both"/>
      </w:pPr>
      <w:r>
        <w:rPr>
          <w:rFonts w:eastAsia="SimSun"/>
          <w:szCs w:val="24"/>
          <w:lang w:eastAsia="ar-SA"/>
        </w:rPr>
        <w:t>Avarinių gedimų remonto darbai.</w:t>
      </w:r>
    </w:p>
    <w:p w14:paraId="4B93A9CA" w14:textId="77777777" w:rsidR="00BE6C7B" w:rsidRPr="00BE6C7B" w:rsidRDefault="00BE6C7B" w:rsidP="00BE6C7B">
      <w:pPr>
        <w:pStyle w:val="Sraopastraipa"/>
        <w:numPr>
          <w:ilvl w:val="0"/>
          <w:numId w:val="1"/>
        </w:numPr>
        <w:tabs>
          <w:tab w:val="left" w:pos="993"/>
        </w:tabs>
        <w:spacing w:line="360" w:lineRule="auto"/>
        <w:ind w:left="360" w:firstLine="349"/>
        <w:contextualSpacing w:val="0"/>
        <w:jc w:val="both"/>
      </w:pPr>
      <w:r w:rsidRPr="00BE6C7B">
        <w:rPr>
          <w:rFonts w:eastAsia="SimSun"/>
          <w:b/>
          <w:szCs w:val="24"/>
          <w:lang w:eastAsia="ar-SA"/>
        </w:rPr>
        <w:t>Užsakovas</w:t>
      </w:r>
      <w:r w:rsidRPr="00BE6C7B">
        <w:rPr>
          <w:rFonts w:eastAsia="SimSun"/>
          <w:szCs w:val="24"/>
          <w:lang w:eastAsia="ar-SA"/>
        </w:rPr>
        <w:t xml:space="preserve"> – Telšių rajono savivaldybės administracija.</w:t>
      </w:r>
    </w:p>
    <w:p w14:paraId="7AE579BB" w14:textId="77777777" w:rsidR="000948F8" w:rsidRPr="001E7979" w:rsidRDefault="000948F8" w:rsidP="000948F8">
      <w:pPr>
        <w:pStyle w:val="Sraopastraipa"/>
        <w:numPr>
          <w:ilvl w:val="0"/>
          <w:numId w:val="1"/>
        </w:numPr>
        <w:tabs>
          <w:tab w:val="left" w:pos="993"/>
        </w:tabs>
        <w:spacing w:line="360" w:lineRule="auto"/>
        <w:ind w:left="0" w:firstLine="709"/>
        <w:contextualSpacing w:val="0"/>
        <w:jc w:val="both"/>
        <w:rPr>
          <w:b/>
          <w:bCs/>
        </w:rPr>
      </w:pPr>
      <w:r w:rsidRPr="0042254A">
        <w:rPr>
          <w:rFonts w:eastAsia="SimSun"/>
          <w:b/>
          <w:szCs w:val="24"/>
        </w:rPr>
        <w:t>Reikalavimai</w:t>
      </w:r>
      <w:r w:rsidRPr="001E7979">
        <w:rPr>
          <w:b/>
          <w:bCs/>
        </w:rPr>
        <w:t xml:space="preserve"> perkamiems darbams:</w:t>
      </w:r>
    </w:p>
    <w:p w14:paraId="507BE27C" w14:textId="77777777" w:rsidR="000948F8" w:rsidRDefault="000948F8" w:rsidP="000948F8">
      <w:pPr>
        <w:pStyle w:val="Sraopastraipa"/>
        <w:numPr>
          <w:ilvl w:val="1"/>
          <w:numId w:val="1"/>
        </w:numPr>
        <w:tabs>
          <w:tab w:val="left" w:pos="1134"/>
        </w:tabs>
        <w:spacing w:line="360" w:lineRule="auto"/>
        <w:ind w:left="0" w:firstLine="709"/>
        <w:contextualSpacing w:val="0"/>
        <w:jc w:val="both"/>
      </w:pPr>
      <w:r>
        <w:rPr>
          <w:bCs/>
          <w:lang w:eastAsia="ar-SA"/>
        </w:rPr>
        <w:t xml:space="preserve"> Telšių rajono savivaldybėje esančių melioracijos </w:t>
      </w:r>
      <w:r w:rsidRPr="00C048D3">
        <w:rPr>
          <w:bCs/>
          <w:lang w:eastAsia="ar-SA"/>
        </w:rPr>
        <w:t>statinių avariniai remonto</w:t>
      </w:r>
      <w:r>
        <w:rPr>
          <w:bCs/>
          <w:lang w:eastAsia="ar-SA"/>
        </w:rPr>
        <w:t xml:space="preserve"> d</w:t>
      </w:r>
      <w:r w:rsidRPr="0042254A">
        <w:rPr>
          <w:bCs/>
          <w:lang w:eastAsia="ar-SA"/>
        </w:rPr>
        <w:t>arbai</w:t>
      </w:r>
      <w:r w:rsidRPr="001E7979">
        <w:t xml:space="preserve"> </w:t>
      </w:r>
      <w:r>
        <w:t>atliekami pagal poreikį.</w:t>
      </w:r>
    </w:p>
    <w:p w14:paraId="3BAC8A16" w14:textId="5E74DCBE" w:rsidR="000948F8" w:rsidRDefault="000948F8" w:rsidP="000948F8">
      <w:pPr>
        <w:pStyle w:val="Sraopastraipa"/>
        <w:numPr>
          <w:ilvl w:val="1"/>
          <w:numId w:val="1"/>
        </w:numPr>
        <w:tabs>
          <w:tab w:val="left" w:pos="1134"/>
        </w:tabs>
        <w:spacing w:line="360" w:lineRule="auto"/>
        <w:ind w:left="0" w:firstLine="709"/>
        <w:contextualSpacing w:val="0"/>
        <w:jc w:val="both"/>
      </w:pPr>
      <w:r w:rsidRPr="000948F8">
        <w:rPr>
          <w:b/>
          <w:lang w:eastAsia="en-US"/>
        </w:rPr>
        <w:t xml:space="preserve"> </w:t>
      </w:r>
      <w:r w:rsidR="003E1D1C">
        <w:rPr>
          <w:b/>
          <w:lang w:eastAsia="en-US"/>
        </w:rPr>
        <w:t>P</w:t>
      </w:r>
      <w:r w:rsidR="00294B4F">
        <w:rPr>
          <w:b/>
          <w:lang w:eastAsia="en-US"/>
        </w:rPr>
        <w:t>erkamų darbų kaina iki 2</w:t>
      </w:r>
      <w:r w:rsidR="0073225A">
        <w:rPr>
          <w:b/>
          <w:lang w:eastAsia="en-US"/>
        </w:rPr>
        <w:t>4840,09</w:t>
      </w:r>
      <w:r w:rsidRPr="000948F8">
        <w:rPr>
          <w:b/>
          <w:lang w:eastAsia="en-US"/>
        </w:rPr>
        <w:t xml:space="preserve"> Eur</w:t>
      </w:r>
      <w:r>
        <w:rPr>
          <w:b/>
          <w:lang w:eastAsia="en-US"/>
        </w:rPr>
        <w:t>.</w:t>
      </w:r>
      <w:r>
        <w:rPr>
          <w:lang w:eastAsia="en-US"/>
        </w:rPr>
        <w:t xml:space="preserve"> Š</w:t>
      </w:r>
      <w:r w:rsidRPr="001E7979">
        <w:rPr>
          <w:lang w:eastAsia="en-US"/>
        </w:rPr>
        <w:t>ią sumą sudaro visos išlaidos ir visi mokesčiai, taip pat ir PVM.</w:t>
      </w:r>
    </w:p>
    <w:p w14:paraId="653A3C11" w14:textId="28B460D4" w:rsidR="000948F8" w:rsidRPr="0042254A" w:rsidRDefault="000948F8" w:rsidP="000948F8">
      <w:pPr>
        <w:pStyle w:val="Sraopastraipa"/>
        <w:numPr>
          <w:ilvl w:val="1"/>
          <w:numId w:val="1"/>
        </w:numPr>
        <w:tabs>
          <w:tab w:val="left" w:pos="1134"/>
        </w:tabs>
        <w:spacing w:line="360" w:lineRule="auto"/>
        <w:ind w:left="0" w:firstLine="709"/>
        <w:contextualSpacing w:val="0"/>
        <w:jc w:val="both"/>
      </w:pPr>
      <w:r w:rsidRPr="001E7979">
        <w:rPr>
          <w:lang w:eastAsia="en-US"/>
        </w:rPr>
        <w:t xml:space="preserve"> Perkančioji organizacija </w:t>
      </w:r>
      <w:r w:rsidRPr="000948F8">
        <w:rPr>
          <w:b/>
          <w:lang w:eastAsia="en-US"/>
        </w:rPr>
        <w:t>neįsipareigoja</w:t>
      </w:r>
      <w:r w:rsidRPr="001E7979">
        <w:rPr>
          <w:lang w:eastAsia="en-US"/>
        </w:rPr>
        <w:t xml:space="preserve"> nupirkti darbų už visą </w:t>
      </w:r>
      <w:r w:rsidR="004279E3">
        <w:rPr>
          <w:lang w:eastAsia="en-US"/>
        </w:rPr>
        <w:t>3.2</w:t>
      </w:r>
      <w:r w:rsidRPr="001E7979">
        <w:rPr>
          <w:lang w:eastAsia="en-US"/>
        </w:rPr>
        <w:t xml:space="preserve"> punkte nurodytą sumą.</w:t>
      </w:r>
      <w:r w:rsidRPr="001E7979">
        <w:rPr>
          <w:color w:val="FF0000"/>
          <w:lang w:eastAsia="en-US"/>
        </w:rPr>
        <w:t xml:space="preserve"> </w:t>
      </w:r>
      <w:r w:rsidRPr="001E7979">
        <w:rPr>
          <w:rFonts w:eastAsia="Calibri"/>
          <w:color w:val="000000"/>
          <w:lang w:eastAsia="en-US"/>
        </w:rPr>
        <w:t>Sutarties</w:t>
      </w:r>
      <w:r w:rsidRPr="001E7979">
        <w:rPr>
          <w:rFonts w:eastAsia="Calibri"/>
          <w:color w:val="FF0000"/>
          <w:lang w:eastAsia="en-US"/>
        </w:rPr>
        <w:t xml:space="preserve"> </w:t>
      </w:r>
      <w:r w:rsidRPr="001E7979">
        <w:rPr>
          <w:rFonts w:eastAsia="Calibri"/>
        </w:rPr>
        <w:t xml:space="preserve">vykdymo metu sutarties kaina, kurią perkančioji organizacija turės sumokėti </w:t>
      </w:r>
      <w:r w:rsidR="00BE6C7B">
        <w:rPr>
          <w:rFonts w:eastAsia="Calibri"/>
        </w:rPr>
        <w:t>Rangovui</w:t>
      </w:r>
      <w:r w:rsidRPr="001E7979">
        <w:rPr>
          <w:rFonts w:eastAsia="Calibri"/>
        </w:rPr>
        <w:t>, priklausys nuo faktinių užsakymų.</w:t>
      </w:r>
    </w:p>
    <w:p w14:paraId="061F3C5C" w14:textId="77777777" w:rsidR="000948F8" w:rsidRPr="0042254A" w:rsidRDefault="000948F8" w:rsidP="000948F8">
      <w:pPr>
        <w:pStyle w:val="Sraopastraipa"/>
        <w:numPr>
          <w:ilvl w:val="1"/>
          <w:numId w:val="1"/>
        </w:numPr>
        <w:tabs>
          <w:tab w:val="left" w:pos="1134"/>
        </w:tabs>
        <w:spacing w:line="360" w:lineRule="auto"/>
        <w:ind w:left="0" w:firstLine="709"/>
        <w:contextualSpacing w:val="0"/>
        <w:jc w:val="both"/>
      </w:pPr>
      <w:r w:rsidRPr="0042254A">
        <w:t>Įvertinusi</w:t>
      </w:r>
      <w:r w:rsidRPr="0042254A">
        <w:rPr>
          <w:bCs/>
        </w:rPr>
        <w:t xml:space="preserve"> perkamų darbų pobūdį, nenumatytų aplinkybių atsiradimo vykdant darbus riziką, perkančioji organizacija Kainodaros taisyklėse numato Sutarties kainos (toliau – kaina) – sumos, kurią perkančioji organizacija pagal sutartį turi sumokėti </w:t>
      </w:r>
      <w:r w:rsidR="00BE6C7B">
        <w:rPr>
          <w:bCs/>
        </w:rPr>
        <w:t>Rangovui</w:t>
      </w:r>
      <w:r w:rsidRPr="0042254A">
        <w:rPr>
          <w:bCs/>
        </w:rPr>
        <w:t xml:space="preserve"> už perkamus darbus, apskaičiavimo būdą – įkainio bazės nustatymą.</w:t>
      </w:r>
    </w:p>
    <w:p w14:paraId="775B4346" w14:textId="77777777" w:rsidR="000948F8" w:rsidRPr="0042254A" w:rsidRDefault="000948F8" w:rsidP="000948F8">
      <w:pPr>
        <w:pStyle w:val="Sraopastraipa"/>
        <w:numPr>
          <w:ilvl w:val="1"/>
          <w:numId w:val="1"/>
        </w:numPr>
        <w:tabs>
          <w:tab w:val="left" w:pos="1134"/>
        </w:tabs>
        <w:spacing w:line="360" w:lineRule="auto"/>
        <w:ind w:left="0" w:firstLine="709"/>
        <w:contextualSpacing w:val="0"/>
        <w:jc w:val="both"/>
      </w:pPr>
      <w:r w:rsidRPr="0042254A">
        <w:rPr>
          <w:bCs/>
        </w:rPr>
        <w:t>Įkainio bazė yra pagal UAB „</w:t>
      </w:r>
      <w:proofErr w:type="spellStart"/>
      <w:r w:rsidRPr="0042254A">
        <w:rPr>
          <w:bCs/>
        </w:rPr>
        <w:t>Sistela</w:t>
      </w:r>
      <w:proofErr w:type="spellEnd"/>
      <w:r w:rsidRPr="0042254A">
        <w:rPr>
          <w:bCs/>
        </w:rPr>
        <w:t>“ patvirtintus įkainius sudaryta sąmata skaičiuojamosiomis statybos kainomis. Skaičiuojamoji statybos kaina – melioracijos statinių avariniams remonto darbams atlikti reikalinga išlaidų suma, statytojo apskaičiuota pagal resursų skaičiuojamąsias kainas bei rekomenduojamus bendruosius kainos skaičiavimo principus. Skaičiuojamoji statybos kaina nustatoma vadovaujantis Aplinkos ministerijos patvirtinta statybos skaičiuojamųjų kainų metodika (Aplinkos ministerija rekomenduoja bendruosius ekonominius normatyvus ir UAB „</w:t>
      </w:r>
      <w:proofErr w:type="spellStart"/>
      <w:r w:rsidRPr="0042254A">
        <w:rPr>
          <w:bCs/>
        </w:rPr>
        <w:t>Sistela</w:t>
      </w:r>
      <w:proofErr w:type="spellEnd"/>
      <w:r w:rsidRPr="0042254A">
        <w:rPr>
          <w:bCs/>
        </w:rPr>
        <w:t>“ parengtus statybos resursų sąnaudų ir skaičiuojamųjų kainų rodiklių rinkinius). Skaičiuojamoji kaina apima visus pagal melioracijos statinių avarinių remonto darbų užduotį reikalingus atlikti darbus.</w:t>
      </w:r>
    </w:p>
    <w:p w14:paraId="0330DAEE" w14:textId="77777777" w:rsidR="000948F8" w:rsidRPr="0042254A" w:rsidRDefault="00BE6C7B" w:rsidP="000948F8">
      <w:pPr>
        <w:pStyle w:val="Sraopastraipa"/>
        <w:numPr>
          <w:ilvl w:val="1"/>
          <w:numId w:val="1"/>
        </w:numPr>
        <w:tabs>
          <w:tab w:val="left" w:pos="1134"/>
        </w:tabs>
        <w:spacing w:line="360" w:lineRule="auto"/>
        <w:ind w:left="0" w:firstLine="709"/>
        <w:contextualSpacing w:val="0"/>
        <w:jc w:val="both"/>
      </w:pPr>
      <w:r>
        <w:rPr>
          <w:rFonts w:eastAsia="Calibri"/>
          <w:bCs/>
          <w:lang w:eastAsia="en-US"/>
        </w:rPr>
        <w:t>Rangovui</w:t>
      </w:r>
      <w:r w:rsidR="000948F8" w:rsidRPr="00252063">
        <w:rPr>
          <w:rFonts w:eastAsia="Calibri"/>
          <w:bCs/>
          <w:lang w:eastAsia="en-US"/>
        </w:rPr>
        <w:t xml:space="preserve"> už melioracijos statin</w:t>
      </w:r>
      <w:r>
        <w:rPr>
          <w:rFonts w:eastAsia="Calibri"/>
          <w:bCs/>
          <w:lang w:eastAsia="en-US"/>
        </w:rPr>
        <w:t>ių remonto darbus mokėtina suma</w:t>
      </w:r>
      <w:r w:rsidR="000948F8" w:rsidRPr="00252063">
        <w:rPr>
          <w:rFonts w:eastAsia="Calibri"/>
          <w:bCs/>
          <w:lang w:eastAsia="en-US"/>
        </w:rPr>
        <w:t xml:space="preserve"> apskaičiuojama iš įkainio bazės (sąmatos kainos) atimant </w:t>
      </w:r>
      <w:r>
        <w:rPr>
          <w:rFonts w:eastAsia="Calibri"/>
          <w:bCs/>
          <w:lang w:eastAsia="en-US"/>
        </w:rPr>
        <w:t>Rangovo</w:t>
      </w:r>
      <w:r w:rsidR="000948F8" w:rsidRPr="00252063">
        <w:rPr>
          <w:rFonts w:eastAsia="Calibri"/>
          <w:bCs/>
          <w:lang w:eastAsia="en-US"/>
        </w:rPr>
        <w:t xml:space="preserve"> pasiūlytą nuolaidą procentais (dviejų skaičių po kablelio tikslumu pvz. 0,00 %.)</w:t>
      </w:r>
      <w:r w:rsidR="000948F8">
        <w:rPr>
          <w:rFonts w:eastAsia="Calibri"/>
          <w:bCs/>
          <w:lang w:eastAsia="en-US"/>
        </w:rPr>
        <w:t>.</w:t>
      </w:r>
    </w:p>
    <w:p w14:paraId="044B91BD" w14:textId="77777777" w:rsidR="000948F8" w:rsidRDefault="000948F8" w:rsidP="00BE6C7B">
      <w:pPr>
        <w:pStyle w:val="Sraopastraipa"/>
        <w:numPr>
          <w:ilvl w:val="1"/>
          <w:numId w:val="1"/>
        </w:numPr>
        <w:tabs>
          <w:tab w:val="left" w:pos="1134"/>
        </w:tabs>
        <w:spacing w:line="360" w:lineRule="auto"/>
        <w:ind w:left="0" w:firstLine="709"/>
        <w:contextualSpacing w:val="0"/>
        <w:jc w:val="both"/>
      </w:pPr>
      <w:r w:rsidRPr="00501FD8">
        <w:t xml:space="preserve">Bendra atsiskaitymų už faktiškai atliktus darbus tvarka yra tokia: Rangovas už atliktus darbus Užsakovui pateikia tinkamai parengtas pažymas ir atliktų darbų aktus. PVM sąskaitas – faktūras Rangovas pateikia per informacinę sistemą </w:t>
      </w:r>
      <w:r w:rsidR="002D27A5">
        <w:t xml:space="preserve">„SABIS“ </w:t>
      </w:r>
      <w:r w:rsidRPr="00501FD8">
        <w:t>Išlaidas už informacinės sistemos „</w:t>
      </w:r>
      <w:r w:rsidR="002D27A5">
        <w:t>SABIS</w:t>
      </w:r>
      <w:r w:rsidRPr="00501FD8">
        <w:t>“ priemonėmis pateiktas sąskaitas apmoka Rangovas. Už faktiškai atliktus</w:t>
      </w:r>
      <w:r w:rsidR="00BE6C7B">
        <w:t xml:space="preserve"> darbus Rangovui </w:t>
      </w:r>
      <w:r w:rsidR="00BE6C7B">
        <w:lastRenderedPageBreak/>
        <w:t>apmokama per 30</w:t>
      </w:r>
      <w:r w:rsidRPr="00501FD8">
        <w:t xml:space="preserve"> darbo dienų po to, kai Specialios tikslinės dotacijos valstybinėms (perduotoms savivaldybėms) melioracijos funkcijoms atlikti lėšos bus pervestos į Užsakovo specialią sąskaitą.</w:t>
      </w:r>
    </w:p>
    <w:p w14:paraId="6222B8C2" w14:textId="77777777" w:rsidR="000948F8" w:rsidRPr="003E1D1C" w:rsidRDefault="000948F8" w:rsidP="000948F8">
      <w:pPr>
        <w:pStyle w:val="Sraopastraipa"/>
        <w:numPr>
          <w:ilvl w:val="1"/>
          <w:numId w:val="1"/>
        </w:numPr>
        <w:tabs>
          <w:tab w:val="left" w:pos="1134"/>
        </w:tabs>
        <w:spacing w:line="360" w:lineRule="auto"/>
        <w:ind w:left="0" w:firstLine="709"/>
        <w:contextualSpacing w:val="0"/>
        <w:jc w:val="both"/>
      </w:pPr>
      <w:r w:rsidRPr="001E7979">
        <w:rPr>
          <w:rFonts w:eastAsia="Lucida Sans Unicode"/>
        </w:rPr>
        <w:t>Sutarties vykdymas užtikrinamas delspinigiais.</w:t>
      </w:r>
    </w:p>
    <w:p w14:paraId="6916C4AE" w14:textId="77777777" w:rsidR="003E1D1C" w:rsidRPr="003E1D1C" w:rsidRDefault="003E1D1C" w:rsidP="000948F8">
      <w:pPr>
        <w:pStyle w:val="Sraopastraipa"/>
        <w:numPr>
          <w:ilvl w:val="1"/>
          <w:numId w:val="1"/>
        </w:numPr>
        <w:tabs>
          <w:tab w:val="left" w:pos="1134"/>
        </w:tabs>
        <w:spacing w:line="360" w:lineRule="auto"/>
        <w:ind w:left="0" w:firstLine="709"/>
        <w:contextualSpacing w:val="0"/>
        <w:jc w:val="both"/>
      </w:pPr>
      <w:r>
        <w:rPr>
          <w:rFonts w:eastAsia="Lucida Sans Unicode"/>
        </w:rPr>
        <w:t>Kiekviena Melioracijos statinių avarinių</w:t>
      </w:r>
      <w:r w:rsidR="00503A4F">
        <w:rPr>
          <w:rFonts w:eastAsia="Lucida Sans Unicode"/>
        </w:rPr>
        <w:t xml:space="preserve"> gedimų</w:t>
      </w:r>
      <w:r>
        <w:rPr>
          <w:rFonts w:eastAsia="Lucida Sans Unicode"/>
        </w:rPr>
        <w:t xml:space="preserve"> remonto darbų užduotis sudaroma kiekvienam objektui atskirai.</w:t>
      </w:r>
    </w:p>
    <w:p w14:paraId="29842C71" w14:textId="77777777" w:rsidR="003E1D1C" w:rsidRPr="00503A4F" w:rsidRDefault="003E1D1C" w:rsidP="000948F8">
      <w:pPr>
        <w:pStyle w:val="Sraopastraipa"/>
        <w:numPr>
          <w:ilvl w:val="1"/>
          <w:numId w:val="1"/>
        </w:numPr>
        <w:tabs>
          <w:tab w:val="left" w:pos="1134"/>
        </w:tabs>
        <w:spacing w:line="360" w:lineRule="auto"/>
        <w:ind w:left="0" w:firstLine="709"/>
        <w:contextualSpacing w:val="0"/>
        <w:jc w:val="both"/>
      </w:pPr>
      <w:r>
        <w:rPr>
          <w:rFonts w:eastAsia="Lucida Sans Unicode"/>
        </w:rPr>
        <w:t>Melioracijos statinių avarinių</w:t>
      </w:r>
      <w:r w:rsidR="00503A4F">
        <w:rPr>
          <w:rFonts w:eastAsia="Lucida Sans Unicode"/>
        </w:rPr>
        <w:t xml:space="preserve"> gedimų</w:t>
      </w:r>
      <w:r>
        <w:rPr>
          <w:rFonts w:eastAsia="Lucida Sans Unicode"/>
        </w:rPr>
        <w:t xml:space="preserve"> remonto darbų užduotyje nurodoma objekto vieta, apibūdinamas avarinis gedimas, pateikiamas darbų kiekių žiniaraštis. </w:t>
      </w:r>
    </w:p>
    <w:p w14:paraId="4EA9ADBD" w14:textId="77777777" w:rsidR="00503A4F" w:rsidRPr="00501FD8" w:rsidRDefault="00503A4F" w:rsidP="000948F8">
      <w:pPr>
        <w:pStyle w:val="Sraopastraipa"/>
        <w:numPr>
          <w:ilvl w:val="1"/>
          <w:numId w:val="1"/>
        </w:numPr>
        <w:tabs>
          <w:tab w:val="left" w:pos="1134"/>
        </w:tabs>
        <w:spacing w:line="360" w:lineRule="auto"/>
        <w:ind w:left="0" w:firstLine="709"/>
        <w:contextualSpacing w:val="0"/>
        <w:jc w:val="both"/>
      </w:pPr>
      <w:r>
        <w:rPr>
          <w:rFonts w:eastAsia="Lucida Sans Unicode"/>
        </w:rPr>
        <w:t>Pagrindiniai numatomi atlikti melioracijos statinių avarinių gedimų remonto darbai: Žiočių keitimas, drenažo rinktuvų remontas, šulinių ir paviršinių vandens nuleistuvų įrengimas, pralaidų parametrų atstatymas, pažeistų dangų atstatymas.</w:t>
      </w:r>
    </w:p>
    <w:p w14:paraId="5E7AF876" w14:textId="77777777" w:rsidR="000948F8" w:rsidRPr="001E7979" w:rsidRDefault="00BE6C7B" w:rsidP="000948F8">
      <w:pPr>
        <w:pStyle w:val="Sraopastraipa"/>
        <w:numPr>
          <w:ilvl w:val="0"/>
          <w:numId w:val="1"/>
        </w:numPr>
        <w:tabs>
          <w:tab w:val="left" w:pos="993"/>
        </w:tabs>
        <w:spacing w:line="360" w:lineRule="auto"/>
        <w:ind w:left="0" w:firstLine="709"/>
        <w:contextualSpacing w:val="0"/>
        <w:jc w:val="both"/>
        <w:rPr>
          <w:b/>
          <w:iCs/>
        </w:rPr>
      </w:pPr>
      <w:r>
        <w:rPr>
          <w:rFonts w:eastAsia="SimSun"/>
          <w:b/>
          <w:szCs w:val="24"/>
        </w:rPr>
        <w:t>Rangovas</w:t>
      </w:r>
      <w:r w:rsidR="000948F8" w:rsidRPr="001E7979">
        <w:rPr>
          <w:b/>
          <w:iCs/>
        </w:rPr>
        <w:t xml:space="preserve"> privalo:</w:t>
      </w:r>
    </w:p>
    <w:p w14:paraId="2E9AA7AD" w14:textId="77777777" w:rsidR="000948F8" w:rsidRPr="001E7979" w:rsidRDefault="00BE6C7B" w:rsidP="000948F8">
      <w:pPr>
        <w:pStyle w:val="Sraopastraipa"/>
        <w:numPr>
          <w:ilvl w:val="1"/>
          <w:numId w:val="1"/>
        </w:numPr>
        <w:tabs>
          <w:tab w:val="left" w:pos="1134"/>
        </w:tabs>
        <w:spacing w:line="360" w:lineRule="auto"/>
        <w:ind w:left="0" w:firstLine="709"/>
        <w:contextualSpacing w:val="0"/>
        <w:jc w:val="both"/>
        <w:rPr>
          <w:iCs/>
        </w:rPr>
      </w:pPr>
      <w:r>
        <w:rPr>
          <w:rFonts w:eastAsia="Lucida Sans Unicode"/>
          <w:iCs/>
        </w:rPr>
        <w:t>Per 5</w:t>
      </w:r>
      <w:r w:rsidR="000948F8" w:rsidRPr="00501FD8">
        <w:rPr>
          <w:rFonts w:eastAsia="Lucida Sans Unicode"/>
          <w:iCs/>
        </w:rPr>
        <w:t> </w:t>
      </w:r>
      <w:r>
        <w:rPr>
          <w:rFonts w:eastAsia="Lucida Sans Unicode"/>
          <w:i/>
          <w:iCs/>
        </w:rPr>
        <w:t>(penkias</w:t>
      </w:r>
      <w:r w:rsidR="000948F8" w:rsidRPr="00501FD8">
        <w:rPr>
          <w:rFonts w:eastAsia="Lucida Sans Unicode"/>
          <w:i/>
          <w:iCs/>
        </w:rPr>
        <w:t>)</w:t>
      </w:r>
      <w:r w:rsidR="000948F8" w:rsidRPr="00501FD8">
        <w:rPr>
          <w:rFonts w:eastAsia="Lucida Sans Unicode"/>
          <w:iCs/>
        </w:rPr>
        <w:t xml:space="preserve"> </w:t>
      </w:r>
      <w:r w:rsidR="000948F8" w:rsidRPr="008E28D8">
        <w:t>darbo</w:t>
      </w:r>
      <w:r w:rsidR="000948F8" w:rsidRPr="00501FD8">
        <w:rPr>
          <w:rFonts w:eastAsia="Lucida Sans Unicode"/>
          <w:iCs/>
        </w:rPr>
        <w:t xml:space="preserve"> dienas po Sutarties sudarymo įsakymu ar kitu tvarkomuoju dokumentu, įstatymų nustatyta tvarka paskirti statinio Statybos vadovą, kuris būtų ne žemesnės kvalifikacijos ir turėtų ne mažesnę patirtį negu nurodyta </w:t>
      </w:r>
      <w:r>
        <w:rPr>
          <w:rFonts w:eastAsia="Lucida Sans Unicode"/>
          <w:iCs/>
        </w:rPr>
        <w:t>Rangovo</w:t>
      </w:r>
      <w:r w:rsidR="000948F8" w:rsidRPr="00501FD8">
        <w:rPr>
          <w:rFonts w:eastAsia="Lucida Sans Unicode"/>
          <w:iCs/>
        </w:rPr>
        <w:t xml:space="preserve"> p</w:t>
      </w:r>
      <w:r>
        <w:rPr>
          <w:rFonts w:eastAsia="Lucida Sans Unicode"/>
          <w:iCs/>
        </w:rPr>
        <w:t xml:space="preserve">asiūlyme. </w:t>
      </w:r>
      <w:r w:rsidR="000948F8" w:rsidRPr="00501FD8">
        <w:rPr>
          <w:rFonts w:eastAsia="Lucida Sans Unicode"/>
          <w:iCs/>
        </w:rPr>
        <w:t>Apie paskirtus asmenis informuoti Užsakovą.</w:t>
      </w:r>
    </w:p>
    <w:p w14:paraId="7E1F6565" w14:textId="77777777" w:rsidR="000948F8" w:rsidRPr="001E7979" w:rsidRDefault="000948F8" w:rsidP="000948F8">
      <w:pPr>
        <w:pStyle w:val="Sraopastraipa"/>
        <w:numPr>
          <w:ilvl w:val="1"/>
          <w:numId w:val="1"/>
        </w:numPr>
        <w:tabs>
          <w:tab w:val="left" w:pos="1134"/>
        </w:tabs>
        <w:spacing w:line="360" w:lineRule="auto"/>
        <w:ind w:left="0" w:firstLine="709"/>
        <w:contextualSpacing w:val="0"/>
        <w:jc w:val="both"/>
        <w:rPr>
          <w:iCs/>
        </w:rPr>
      </w:pPr>
      <w:bookmarkStart w:id="1" w:name="_Hlk508192720"/>
      <w:r w:rsidRPr="001538B1">
        <w:rPr>
          <w:iCs/>
        </w:rPr>
        <w:t>Darb</w:t>
      </w:r>
      <w:r w:rsidR="00BE6C7B">
        <w:rPr>
          <w:iCs/>
        </w:rPr>
        <w:t>ų pradžia – ne vėliau kaip per 10 (dešimt) darbo dienų</w:t>
      </w:r>
      <w:r w:rsidRPr="001538B1">
        <w:rPr>
          <w:iCs/>
        </w:rPr>
        <w:t xml:space="preserve"> po Užsakovo Melioracijos statinių </w:t>
      </w:r>
      <w:r w:rsidRPr="001538B1">
        <w:rPr>
          <w:bCs/>
          <w:iCs/>
        </w:rPr>
        <w:t>avarinių</w:t>
      </w:r>
      <w:r w:rsidRPr="001538B1">
        <w:rPr>
          <w:iCs/>
        </w:rPr>
        <w:t xml:space="preserve"> remonto darbų užduoties sudarymo ir pateikimo </w:t>
      </w:r>
      <w:r w:rsidR="00BE6C7B">
        <w:rPr>
          <w:rFonts w:eastAsia="Lucida Sans Unicode"/>
          <w:iCs/>
        </w:rPr>
        <w:t>Rangovui</w:t>
      </w:r>
      <w:r w:rsidRPr="001538B1">
        <w:rPr>
          <w:iCs/>
        </w:rPr>
        <w:t>.</w:t>
      </w:r>
      <w:r w:rsidR="003E1D1C">
        <w:rPr>
          <w:iCs/>
        </w:rPr>
        <w:t xml:space="preserve"> Darbų užduotis teikiama</w:t>
      </w:r>
      <w:r w:rsidR="003D2219">
        <w:rPr>
          <w:iCs/>
        </w:rPr>
        <w:t xml:space="preserve"> Rangovui jo nurodytu el. paštu arba tiesiogiai.</w:t>
      </w:r>
    </w:p>
    <w:bookmarkEnd w:id="1"/>
    <w:p w14:paraId="1581D3D2" w14:textId="77777777" w:rsidR="000948F8" w:rsidRPr="001E7979" w:rsidRDefault="000948F8" w:rsidP="000948F8">
      <w:pPr>
        <w:pStyle w:val="Sraopastraipa"/>
        <w:numPr>
          <w:ilvl w:val="1"/>
          <w:numId w:val="1"/>
        </w:numPr>
        <w:tabs>
          <w:tab w:val="left" w:pos="1134"/>
        </w:tabs>
        <w:spacing w:line="360" w:lineRule="auto"/>
        <w:ind w:left="0" w:firstLine="709"/>
        <w:contextualSpacing w:val="0"/>
        <w:jc w:val="both"/>
        <w:rPr>
          <w:iCs/>
        </w:rPr>
      </w:pPr>
      <w:r w:rsidRPr="001E7979">
        <w:rPr>
          <w:iCs/>
        </w:rPr>
        <w:t xml:space="preserve">Statyboje </w:t>
      </w:r>
      <w:r w:rsidRPr="008E28D8">
        <w:t>naudoti</w:t>
      </w:r>
      <w:r w:rsidRPr="001E7979">
        <w:rPr>
          <w:iCs/>
        </w:rPr>
        <w:t xml:space="preserve"> medžiagas ir gaminius, atitinkančius kokybės LST</w:t>
      </w:r>
      <w:r>
        <w:rPr>
          <w:iCs/>
        </w:rPr>
        <w:t> </w:t>
      </w:r>
      <w:r w:rsidRPr="001E7979">
        <w:rPr>
          <w:iCs/>
        </w:rPr>
        <w:t>EN ir ISO standartų reikalavimus, kuriuos privalo raštu patvirtinti atitikties deklaracijoje.</w:t>
      </w:r>
    </w:p>
    <w:p w14:paraId="30A7EA25" w14:textId="77777777" w:rsidR="000948F8" w:rsidRPr="001E7979" w:rsidRDefault="000948F8" w:rsidP="000948F8">
      <w:pPr>
        <w:pStyle w:val="Sraopastraipa"/>
        <w:numPr>
          <w:ilvl w:val="1"/>
          <w:numId w:val="1"/>
        </w:numPr>
        <w:tabs>
          <w:tab w:val="left" w:pos="1134"/>
        </w:tabs>
        <w:spacing w:line="360" w:lineRule="auto"/>
        <w:ind w:left="0" w:firstLine="709"/>
        <w:contextualSpacing w:val="0"/>
        <w:jc w:val="both"/>
        <w:rPr>
          <w:iCs/>
        </w:rPr>
      </w:pPr>
      <w:r w:rsidRPr="001E7979">
        <w:rPr>
          <w:iCs/>
        </w:rPr>
        <w:t xml:space="preserve">Naudoti </w:t>
      </w:r>
      <w:r w:rsidRPr="008E28D8">
        <w:t>šiuolaikines</w:t>
      </w:r>
      <w:r w:rsidRPr="001E7979">
        <w:rPr>
          <w:iCs/>
        </w:rPr>
        <w:t xml:space="preserve"> ilgaamžiškas ir kokybiškas medžiagas. </w:t>
      </w:r>
    </w:p>
    <w:p w14:paraId="34CE5287" w14:textId="77777777" w:rsidR="000948F8" w:rsidRPr="001E7979" w:rsidRDefault="000948F8" w:rsidP="000948F8">
      <w:pPr>
        <w:pStyle w:val="Sraopastraipa"/>
        <w:numPr>
          <w:ilvl w:val="1"/>
          <w:numId w:val="1"/>
        </w:numPr>
        <w:tabs>
          <w:tab w:val="left" w:pos="1134"/>
        </w:tabs>
        <w:spacing w:line="360" w:lineRule="auto"/>
        <w:ind w:left="0" w:firstLine="709"/>
        <w:contextualSpacing w:val="0"/>
        <w:jc w:val="both"/>
        <w:rPr>
          <w:iCs/>
        </w:rPr>
      </w:pPr>
      <w:r w:rsidRPr="001E7979">
        <w:rPr>
          <w:iCs/>
        </w:rPr>
        <w:t xml:space="preserve">Turi numatyti lėšas konstrukcijų tyrimams (jei reikia), statinio konstrukcijoms, jų mazgams bei detalėms, </w:t>
      </w:r>
      <w:r w:rsidRPr="008E28D8">
        <w:t>kurių</w:t>
      </w:r>
      <w:r w:rsidRPr="001E7979">
        <w:rPr>
          <w:iCs/>
        </w:rPr>
        <w:t xml:space="preserve"> nėra a</w:t>
      </w:r>
      <w:r w:rsidR="003E1D1C">
        <w:rPr>
          <w:iCs/>
        </w:rPr>
        <w:t>r jų sprendiniai nėra pakankami</w:t>
      </w:r>
      <w:r w:rsidRPr="001E7979">
        <w:rPr>
          <w:iCs/>
        </w:rPr>
        <w:t xml:space="preserve"> ir kurie būtini tinkamai sutarties įgyvendinimui.</w:t>
      </w:r>
    </w:p>
    <w:p w14:paraId="6A40CAA6" w14:textId="77777777" w:rsidR="000948F8" w:rsidRDefault="000948F8" w:rsidP="000948F8">
      <w:pPr>
        <w:pStyle w:val="Sraopastraipa"/>
        <w:numPr>
          <w:ilvl w:val="1"/>
          <w:numId w:val="1"/>
        </w:numPr>
        <w:tabs>
          <w:tab w:val="left" w:pos="1134"/>
        </w:tabs>
        <w:spacing w:line="360" w:lineRule="auto"/>
        <w:ind w:left="0" w:firstLine="709"/>
        <w:contextualSpacing w:val="0"/>
        <w:jc w:val="both"/>
        <w:rPr>
          <w:iCs/>
        </w:rPr>
      </w:pPr>
      <w:r w:rsidRPr="001E7979">
        <w:rPr>
          <w:iCs/>
        </w:rPr>
        <w:t>Darbus vykdyti vadovaujantis:</w:t>
      </w:r>
    </w:p>
    <w:p w14:paraId="52AB38B1" w14:textId="77777777" w:rsidR="000948F8" w:rsidRDefault="000948F8" w:rsidP="000948F8">
      <w:pPr>
        <w:pStyle w:val="Sraopastraipa"/>
        <w:numPr>
          <w:ilvl w:val="2"/>
          <w:numId w:val="1"/>
        </w:numPr>
        <w:tabs>
          <w:tab w:val="left" w:pos="1134"/>
        </w:tabs>
        <w:spacing w:line="360" w:lineRule="auto"/>
        <w:ind w:left="0" w:firstLine="709"/>
        <w:contextualSpacing w:val="0"/>
        <w:jc w:val="both"/>
        <w:rPr>
          <w:iCs/>
        </w:rPr>
      </w:pPr>
      <w:r w:rsidRPr="001E7979">
        <w:rPr>
          <w:iCs/>
        </w:rPr>
        <w:t>Lietuvos Respublikos statybos įstatymu;</w:t>
      </w:r>
    </w:p>
    <w:p w14:paraId="0DAAB7D8" w14:textId="77777777" w:rsidR="000948F8" w:rsidRDefault="000948F8" w:rsidP="000948F8">
      <w:pPr>
        <w:pStyle w:val="Sraopastraipa"/>
        <w:numPr>
          <w:ilvl w:val="2"/>
          <w:numId w:val="1"/>
        </w:numPr>
        <w:tabs>
          <w:tab w:val="left" w:pos="1134"/>
        </w:tabs>
        <w:spacing w:line="360" w:lineRule="auto"/>
        <w:ind w:left="0" w:firstLine="709"/>
        <w:contextualSpacing w:val="0"/>
        <w:jc w:val="both"/>
        <w:rPr>
          <w:iCs/>
        </w:rPr>
      </w:pPr>
      <w:r w:rsidRPr="001E7979">
        <w:rPr>
          <w:iCs/>
        </w:rPr>
        <w:t>Lietuvos Respublikos melioracijos įstatymu;</w:t>
      </w:r>
    </w:p>
    <w:p w14:paraId="695B8F44" w14:textId="77777777" w:rsidR="000948F8" w:rsidRDefault="000948F8" w:rsidP="000948F8">
      <w:pPr>
        <w:pStyle w:val="Sraopastraipa"/>
        <w:numPr>
          <w:ilvl w:val="2"/>
          <w:numId w:val="1"/>
        </w:numPr>
        <w:tabs>
          <w:tab w:val="left" w:pos="1134"/>
        </w:tabs>
        <w:spacing w:line="360" w:lineRule="auto"/>
        <w:ind w:left="0" w:firstLine="709"/>
        <w:contextualSpacing w:val="0"/>
        <w:jc w:val="both"/>
        <w:rPr>
          <w:iCs/>
        </w:rPr>
      </w:pPr>
      <w:r w:rsidRPr="001E7979">
        <w:rPr>
          <w:iCs/>
          <w:lang w:val="fi-FI"/>
        </w:rPr>
        <w:t>STR 1.06.01:2016 ,,Statybos darbai. Statinio statybos priežiūra“</w:t>
      </w:r>
      <w:r w:rsidRPr="001E7979">
        <w:rPr>
          <w:iCs/>
        </w:rPr>
        <w:t>;</w:t>
      </w:r>
    </w:p>
    <w:p w14:paraId="78940D93" w14:textId="77777777" w:rsidR="000948F8" w:rsidRDefault="000948F8" w:rsidP="000948F8">
      <w:pPr>
        <w:pStyle w:val="Sraopastraipa"/>
        <w:numPr>
          <w:ilvl w:val="2"/>
          <w:numId w:val="1"/>
        </w:numPr>
        <w:tabs>
          <w:tab w:val="left" w:pos="1134"/>
        </w:tabs>
        <w:spacing w:line="360" w:lineRule="auto"/>
        <w:ind w:left="0" w:firstLine="709"/>
        <w:contextualSpacing w:val="0"/>
        <w:jc w:val="both"/>
        <w:rPr>
          <w:iCs/>
        </w:rPr>
      </w:pPr>
      <w:r w:rsidRPr="001E7979">
        <w:rPr>
          <w:iCs/>
        </w:rPr>
        <w:t>MTR 2.02.01:2006 ,,Melioracijos stati</w:t>
      </w:r>
      <w:r>
        <w:rPr>
          <w:iCs/>
        </w:rPr>
        <w:t>niai. Pagrindiniai reikalavimai“</w:t>
      </w:r>
      <w:r w:rsidRPr="001E7979">
        <w:rPr>
          <w:iCs/>
        </w:rPr>
        <w:t>;</w:t>
      </w:r>
    </w:p>
    <w:p w14:paraId="62D9B37E" w14:textId="77777777" w:rsidR="000948F8" w:rsidRDefault="000948F8" w:rsidP="000948F8">
      <w:pPr>
        <w:pStyle w:val="Sraopastraipa"/>
        <w:numPr>
          <w:ilvl w:val="2"/>
          <w:numId w:val="1"/>
        </w:numPr>
        <w:tabs>
          <w:tab w:val="left" w:pos="1134"/>
        </w:tabs>
        <w:spacing w:line="360" w:lineRule="auto"/>
        <w:ind w:left="0" w:firstLine="709"/>
        <w:contextualSpacing w:val="0"/>
        <w:jc w:val="both"/>
        <w:rPr>
          <w:iCs/>
        </w:rPr>
      </w:pPr>
      <w:r w:rsidRPr="001E7979">
        <w:rPr>
          <w:iCs/>
        </w:rPr>
        <w:t>MTR 1.11.01:2006 Melioracijos statinių pripažinimo tinkamais naudoti tvarka;</w:t>
      </w:r>
    </w:p>
    <w:p w14:paraId="54C7C29D" w14:textId="77777777" w:rsidR="00BE6C7B" w:rsidRDefault="000948F8" w:rsidP="00BE6C7B">
      <w:pPr>
        <w:pStyle w:val="Sraopastraipa"/>
        <w:numPr>
          <w:ilvl w:val="2"/>
          <w:numId w:val="1"/>
        </w:numPr>
        <w:tabs>
          <w:tab w:val="left" w:pos="1134"/>
        </w:tabs>
        <w:spacing w:line="360" w:lineRule="auto"/>
        <w:ind w:left="0" w:firstLine="709"/>
        <w:contextualSpacing w:val="0"/>
        <w:jc w:val="both"/>
        <w:rPr>
          <w:iCs/>
        </w:rPr>
      </w:pPr>
      <w:r>
        <w:rPr>
          <w:iCs/>
        </w:rPr>
        <w:t>K</w:t>
      </w:r>
      <w:r w:rsidRPr="001E7979">
        <w:rPr>
          <w:iCs/>
        </w:rPr>
        <w:t xml:space="preserve">itais darbų vykdymo metu galiojančiais teisės aktais, taip pat jų naujausiais </w:t>
      </w:r>
      <w:r w:rsidRPr="00ED77FC">
        <w:rPr>
          <w:iCs/>
        </w:rPr>
        <w:t xml:space="preserve">pakeitimais ir </w:t>
      </w:r>
      <w:proofErr w:type="spellStart"/>
      <w:r w:rsidRPr="00ED77FC">
        <w:rPr>
          <w:iCs/>
        </w:rPr>
        <w:t>papildymais</w:t>
      </w:r>
      <w:proofErr w:type="spellEnd"/>
      <w:r w:rsidRPr="00ED77FC">
        <w:rPr>
          <w:iCs/>
        </w:rPr>
        <w:t>.</w:t>
      </w:r>
    </w:p>
    <w:p w14:paraId="0E81D2B6" w14:textId="77777777" w:rsidR="00BE6C7B" w:rsidRDefault="00BE6C7B" w:rsidP="00BE6C7B">
      <w:pPr>
        <w:pStyle w:val="Sraopastraipa"/>
        <w:numPr>
          <w:ilvl w:val="0"/>
          <w:numId w:val="1"/>
        </w:numPr>
        <w:tabs>
          <w:tab w:val="left" w:pos="1134"/>
        </w:tabs>
        <w:spacing w:line="360" w:lineRule="auto"/>
        <w:ind w:left="1134"/>
        <w:contextualSpacing w:val="0"/>
        <w:jc w:val="both"/>
        <w:rPr>
          <w:b/>
          <w:iCs/>
        </w:rPr>
      </w:pPr>
      <w:r w:rsidRPr="00BE6C7B">
        <w:rPr>
          <w:b/>
          <w:iCs/>
        </w:rPr>
        <w:t>Aplinkos aps</w:t>
      </w:r>
      <w:r>
        <w:rPr>
          <w:b/>
          <w:iCs/>
        </w:rPr>
        <w:t>auga:</w:t>
      </w:r>
    </w:p>
    <w:p w14:paraId="257D4325" w14:textId="77777777" w:rsidR="00BE6C7B" w:rsidRPr="00BE6C7B" w:rsidRDefault="00BE6C7B" w:rsidP="00BE6C7B">
      <w:pPr>
        <w:pStyle w:val="Sraopastraipa"/>
        <w:numPr>
          <w:ilvl w:val="1"/>
          <w:numId w:val="1"/>
        </w:numPr>
        <w:spacing w:line="360" w:lineRule="auto"/>
        <w:ind w:left="851" w:firstLine="0"/>
        <w:jc w:val="both"/>
        <w:rPr>
          <w:iCs/>
        </w:rPr>
      </w:pPr>
      <w:r w:rsidRPr="00BE6C7B">
        <w:rPr>
          <w:iCs/>
        </w:rPr>
        <w:lastRenderedPageBreak/>
        <w:t xml:space="preserve">Rangovas ar jo pasitelkti subrangovai turi užtikrinti, jog atliekant statybos darbus bus laikomasi Lietuvos Respublikos aplinkos ministro patvirtinto Aplinkos apsaugos kriterijų taikymo, vykdant žaliuosius pirkimus tvarkos aprašo, patvirtinto 2011 m. birželio 28 d. įsakymu Nr. D1-508 „Dėl aplinkos apsaugos kriterijų taikymo, vykdant žaliuosius pirkimus, tvarkos aprašo patvirtinimo“ 4.3. punkto. </w:t>
      </w:r>
      <w:r>
        <w:rPr>
          <w:iCs/>
        </w:rPr>
        <w:t>Rangovas</w:t>
      </w:r>
      <w:r w:rsidRPr="00BE6C7B">
        <w:rPr>
          <w:iCs/>
        </w:rPr>
        <w:t xml:space="preserve"> darbams atlikti taiko aplinkos apsaugos vadybos sistemos reikalavimus pagal standartą LST EN ISO 14001, standarto veiklos sritis – melioracijos darbai.</w:t>
      </w:r>
    </w:p>
    <w:p w14:paraId="5185B0AA" w14:textId="77777777" w:rsidR="00BE6C7B" w:rsidRPr="00BE6C7B" w:rsidRDefault="00BE6C7B" w:rsidP="00BE6C7B">
      <w:pPr>
        <w:pStyle w:val="Sraopastraipa"/>
        <w:tabs>
          <w:tab w:val="left" w:pos="1134"/>
        </w:tabs>
        <w:spacing w:line="360" w:lineRule="auto"/>
        <w:ind w:left="851"/>
        <w:contextualSpacing w:val="0"/>
        <w:jc w:val="both"/>
        <w:rPr>
          <w:b/>
          <w:iCs/>
        </w:rPr>
      </w:pPr>
    </w:p>
    <w:p w14:paraId="10D75BE0" w14:textId="77777777" w:rsidR="000948F8" w:rsidRPr="000948F8" w:rsidRDefault="000948F8" w:rsidP="000948F8">
      <w:pPr>
        <w:spacing w:after="0" w:line="240" w:lineRule="auto"/>
        <w:ind w:firstLine="680"/>
        <w:jc w:val="both"/>
        <w:rPr>
          <w:rFonts w:ascii="Times New Roman" w:hAnsi="Times New Roman" w:cs="Times New Roman"/>
          <w:sz w:val="24"/>
        </w:rPr>
      </w:pPr>
    </w:p>
    <w:sectPr w:rsidR="000948F8" w:rsidRPr="000948F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6653"/>
    <w:multiLevelType w:val="multilevel"/>
    <w:tmpl w:val="B41C36AC"/>
    <w:lvl w:ilvl="0">
      <w:start w:val="1"/>
      <w:numFmt w:val="decimal"/>
      <w:lvlText w:val="%1."/>
      <w:lvlJc w:val="left"/>
      <w:pPr>
        <w:ind w:left="928"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CCD"/>
    <w:rsid w:val="000948F8"/>
    <w:rsid w:val="00294B4F"/>
    <w:rsid w:val="002D27A5"/>
    <w:rsid w:val="002E6A5E"/>
    <w:rsid w:val="00376FF6"/>
    <w:rsid w:val="003D2219"/>
    <w:rsid w:val="003E1D1C"/>
    <w:rsid w:val="004279E3"/>
    <w:rsid w:val="00503A4F"/>
    <w:rsid w:val="005D7309"/>
    <w:rsid w:val="00603CCD"/>
    <w:rsid w:val="0073225A"/>
    <w:rsid w:val="00BE6C7B"/>
    <w:rsid w:val="00E40006"/>
    <w:rsid w:val="00EB40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19748"/>
  <w15:chartTrackingRefBased/>
  <w15:docId w15:val="{6A689AB9-4A5C-4000-83B1-6E01EE04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21,Buletai,Bullet EY,List Paragraph1,List Paragraph2,lp1,Bullet 1,Use Case List Paragraph,Numbering,ERP-List Paragraph,List Paragraph11,List Paragraph111,Paragraph,List Paragraph Red,Lentele,Medium Grid 1 - Accent 21,Lente"/>
    <w:basedOn w:val="prastasis"/>
    <w:link w:val="SraopastraipaDiagrama"/>
    <w:uiPriority w:val="99"/>
    <w:qFormat/>
    <w:rsid w:val="000948F8"/>
    <w:pPr>
      <w:spacing w:after="0" w:line="240" w:lineRule="auto"/>
      <w:ind w:left="720"/>
      <w:contextualSpacing/>
      <w:jc w:val="center"/>
    </w:pPr>
    <w:rPr>
      <w:rFonts w:ascii="Times New Roman" w:eastAsia="Times New Roman" w:hAnsi="Times New Roman" w:cs="Times New Roman"/>
      <w:sz w:val="24"/>
      <w:szCs w:val="20"/>
      <w:lang w:eastAsia="lt-L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99"/>
    <w:qFormat/>
    <w:locked/>
    <w:rsid w:val="000948F8"/>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3178</Words>
  <Characters>1813</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pirmas</cp:lastModifiedBy>
  <cp:revision>2</cp:revision>
  <dcterms:created xsi:type="dcterms:W3CDTF">2025-03-25T06:19:00Z</dcterms:created>
  <dcterms:modified xsi:type="dcterms:W3CDTF">2025-03-25T06:19:00Z</dcterms:modified>
</cp:coreProperties>
</file>