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617CC3" w14:textId="77777777" w:rsidR="0088251F" w:rsidRPr="006B78E8" w:rsidRDefault="00557AC3" w:rsidP="00E1170A">
      <w:pPr>
        <w:spacing w:after="120"/>
        <w:jc w:val="center"/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</w:pPr>
      <w:r w:rsidRPr="006B78E8">
        <w:rPr>
          <w:rFonts w:ascii="Times New Roman" w:eastAsia="Calibri" w:hAnsi="Times New Roman" w:cs="Times New Roman"/>
          <w:b/>
          <w:noProof/>
          <w:color w:val="auto"/>
          <w:sz w:val="22"/>
          <w:szCs w:val="22"/>
          <w:lang w:val="lt-LT"/>
        </w:rPr>
        <w:t xml:space="preserve">RINKOS KONSULTACIJA </w:t>
      </w:r>
    </w:p>
    <w:p w14:paraId="767D1AAF" w14:textId="35781BB7" w:rsidR="00E668BF" w:rsidRDefault="00A33E30" w:rsidP="007206AF">
      <w:pPr>
        <w:spacing w:after="0" w:line="240" w:lineRule="auto"/>
        <w:jc w:val="center"/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</w:pPr>
      <w:bookmarkStart w:id="0" w:name="_Hlk187655173"/>
      <w:r w:rsidRPr="00A33E30"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HELIO BALIONAS (ARROWS APARATAMS</w:t>
      </w:r>
      <w:r>
        <w:rPr>
          <w:rFonts w:ascii="Times New Roman" w:eastAsia="TimesNewRomanPS-BoldMT" w:hAnsi="Times New Roman" w:cs="Times New Roman"/>
          <w:b/>
          <w:bCs/>
          <w:color w:val="auto"/>
          <w:sz w:val="24"/>
          <w:szCs w:val="24"/>
          <w:lang w:val="lt-LT" w:eastAsia="en-US"/>
        </w:rPr>
        <w:t>)</w:t>
      </w:r>
    </w:p>
    <w:p w14:paraId="6D68B37D" w14:textId="77777777" w:rsidR="00A33E30" w:rsidRPr="00F14B7A" w:rsidRDefault="00A33E30" w:rsidP="007206A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tbl>
      <w:tblPr>
        <w:tblW w:w="100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69"/>
        <w:gridCol w:w="6491"/>
      </w:tblGrid>
      <w:tr w:rsidR="004D389D" w:rsidRPr="00F14B7A" w14:paraId="7CDAEC49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bookmarkEnd w:id="0"/>
          <w:p w14:paraId="6ABC117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Perkančioji organizacija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CF5C" w14:textId="5711C6BD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Viešoji įstaiga Klaipėdos </w:t>
            </w:r>
            <w:r w:rsidR="004D389D"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>universiteto</w:t>
            </w:r>
            <w:r w:rsidRPr="006B78E8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  <w:lang w:val="lt-LT"/>
              </w:rPr>
              <w:t xml:space="preserve"> ligoninė</w:t>
            </w:r>
          </w:p>
        </w:tc>
      </w:tr>
      <w:tr w:rsidR="0088251F" w:rsidRPr="00A33E30" w14:paraId="69CC66C0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A7B3FD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Pirkimo objektas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4BA62" w14:textId="75C29FFB" w:rsidR="00557AC3" w:rsidRPr="00CF4412" w:rsidRDefault="00557AC3" w:rsidP="00557AC3">
            <w:pPr>
              <w:spacing w:after="0" w:line="240" w:lineRule="auto"/>
              <w:jc w:val="both"/>
              <w:rPr>
                <w:rFonts w:ascii="Times New Roman" w:hAnsi="Times New Roman"/>
                <w:color w:val="auto"/>
                <w:sz w:val="22"/>
                <w:szCs w:val="22"/>
                <w:lang w:val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Rinkos konsultacija skelbiama siekiant gauti rinkos dalyvių pastabas ir pasiūlymus dėl </w:t>
            </w:r>
            <w:r w:rsidR="004D389D"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 w:eastAsia="ar-SA"/>
              </w:rPr>
              <w:t>specifikacijos</w:t>
            </w:r>
            <w:r w:rsidRPr="00CF4412">
              <w:rPr>
                <w:rFonts w:ascii="Times New Roman" w:hAnsi="Times New Roman" w:cs="Times New Roman"/>
                <w:bCs/>
                <w:color w:val="auto"/>
                <w:sz w:val="22"/>
                <w:szCs w:val="22"/>
                <w:lang w:val="lt-LT"/>
              </w:rPr>
              <w:t>.</w:t>
            </w:r>
          </w:p>
          <w:p w14:paraId="44B4DE99" w14:textId="254EF5D0" w:rsidR="00557AC3" w:rsidRPr="006B78E8" w:rsidRDefault="00557AC3" w:rsidP="00557AC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</w:pP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Planuojam</w:t>
            </w:r>
            <w:r w:rsidR="007B0A0B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ai prekei įsigyti 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keliami reikalavimai yra nustatyti Techninėje specifikacijoje</w:t>
            </w:r>
            <w:r w:rsidR="00807263"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 xml:space="preserve"> (pridedama atskirai)</w:t>
            </w:r>
            <w:r w:rsidRPr="00CF4412">
              <w:rPr>
                <w:rFonts w:ascii="Times New Roman" w:hAnsi="Times New Roman" w:cs="Times New Roman"/>
                <w:bCs/>
                <w:noProof/>
                <w:color w:val="auto"/>
                <w:sz w:val="22"/>
                <w:szCs w:val="22"/>
                <w:lang w:val="lt-LT" w:eastAsia="lt-LT"/>
              </w:rPr>
              <w:t>.</w:t>
            </w:r>
          </w:p>
        </w:tc>
      </w:tr>
      <w:tr w:rsidR="004D389D" w:rsidRPr="00A33E30" w14:paraId="08753B3C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8EC56A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</w:t>
            </w:r>
          </w:p>
          <w:p w14:paraId="3D386267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paskirtis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23DCAA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Vadovaujantis VPĮ 27 straipsnio 1 dalies 1 punktu, Perkančioji organizacija prašo nepriklausomus ekspertus, institucijas ir (ar) kitus rinkos dalyvius (toliau – dalyviai) teikti konsultacijas Perkančiosios organizacijos vykdomoje Rinkos konsultacijos procedūroje, kurią atlikus Perkančioji organizacija planuoja vykdyti Pirkimą.</w:t>
            </w:r>
          </w:p>
          <w:p w14:paraId="75D53807" w14:textId="77777777" w:rsidR="00557AC3" w:rsidRPr="006B78E8" w:rsidRDefault="00557AC3" w:rsidP="00557AC3">
            <w:pPr>
              <w:pStyle w:val="a"/>
              <w:rPr>
                <w:b/>
                <w:bCs/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konsultacija skelbiama iki Pirkimo pradžios.</w:t>
            </w:r>
          </w:p>
          <w:p w14:paraId="0FD34F52" w14:textId="472EED7A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b/>
                <w:bCs/>
                <w:color w:val="auto"/>
                <w:sz w:val="22"/>
                <w:szCs w:val="22"/>
              </w:rPr>
              <w:t>Rinkos konsultacijos tikslas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– pasirengti Pirkimui ir 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gauti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rinkos dalyvi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bei kit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suinteresuot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asmen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>ų</w:t>
            </w:r>
            <w:r w:rsidRPr="006B78E8">
              <w:rPr>
                <w:rStyle w:val="CharStyle11"/>
                <w:color w:val="auto"/>
                <w:sz w:val="22"/>
                <w:szCs w:val="22"/>
              </w:rPr>
              <w:t xml:space="preserve"> klausimus, pastabas</w:t>
            </w:r>
            <w:r w:rsidR="00807263" w:rsidRPr="006B78E8">
              <w:rPr>
                <w:rStyle w:val="CharStyle11"/>
                <w:color w:val="auto"/>
                <w:sz w:val="22"/>
                <w:szCs w:val="22"/>
              </w:rPr>
              <w:t xml:space="preserve"> ir siūlymus dėl 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techninės specifikacijos reikalavimų galimo patikslinimo</w:t>
            </w:r>
            <w:r w:rsidR="00A0313F" w:rsidRPr="006B78E8">
              <w:rPr>
                <w:color w:val="auto"/>
                <w:sz w:val="22"/>
                <w:szCs w:val="22"/>
                <w:shd w:val="clear" w:color="auto" w:fill="FFFFFF"/>
              </w:rPr>
              <w:t>, potencialių tiekėjų nustatymo ir preliminarios kainos</w:t>
            </w:r>
            <w:r w:rsidR="00807263" w:rsidRPr="006B78E8">
              <w:rPr>
                <w:color w:val="auto"/>
                <w:sz w:val="22"/>
                <w:szCs w:val="22"/>
                <w:shd w:val="clear" w:color="auto" w:fill="FFFFFF"/>
              </w:rPr>
              <w:t>.</w:t>
            </w:r>
          </w:p>
          <w:p w14:paraId="3896AA1F" w14:textId="77777777" w:rsidR="00557AC3" w:rsidRPr="006B78E8" w:rsidRDefault="00557AC3" w:rsidP="00557AC3">
            <w:pPr>
              <w:pStyle w:val="a"/>
              <w:jc w:val="both"/>
              <w:rPr>
                <w:color w:val="auto"/>
                <w:sz w:val="22"/>
                <w:szCs w:val="22"/>
              </w:rPr>
            </w:pPr>
            <w:r w:rsidRPr="006B78E8">
              <w:rPr>
                <w:rStyle w:val="CharStyle11"/>
                <w:color w:val="auto"/>
                <w:sz w:val="22"/>
                <w:szCs w:val="22"/>
              </w:rPr>
              <w:t>Rinkos konsultacija nėra skelbimas apie Pirkimą ar išankstinis skelbimas apie Pirkimą. Šios Rinkos konsultacijos paskelbimu dalyviai nėra kviečiami varžytis dėl Pirkimo sutarties.</w:t>
            </w:r>
          </w:p>
          <w:p w14:paraId="07093CFC" w14:textId="52F0E604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Dalyvavimas Rinkos konsultacijoje yra neatlygintinas, nesuteikiantis pirmenybinio statuso dalyvaujant Pirkime. Jokios išlaidos dalyviams neatlyginamos, kompensacijos nemokamos, dalyvavimas Rinkos konsultacijoje neturi įtakos ir nesuteikia dalyviui prioriteto/ pirmenybės viešuosiuose pirkimuose, kurie bus skelbiami ateityje, ar jų rezultatams. Vadovaujantis VPĮ 27 str. 3-4 d., Rinkos konsultacijos dalyviai, nepažeidžiant visų Pirkime dalyvaujančių teisių ir konkurencijos, nepraranda teisės dalyvauti Pirkimuose.</w:t>
            </w:r>
          </w:p>
        </w:tc>
      </w:tr>
      <w:tr w:rsidR="004D389D" w:rsidRPr="006B78E8" w14:paraId="4BC5A5A1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6E1C4E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terminas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095F4" w14:textId="055188C6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20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25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m. </w:t>
            </w:r>
            <w:r w:rsidR="008A2AC1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kovo</w:t>
            </w:r>
            <w:r w:rsidR="00603092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  <w:r w:rsidR="00222E99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31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d.</w:t>
            </w:r>
            <w:r w:rsidR="00312134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, 10 val.</w:t>
            </w: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 xml:space="preserve"> </w:t>
            </w:r>
          </w:p>
        </w:tc>
      </w:tr>
      <w:tr w:rsidR="004D389D" w:rsidRPr="00A33E30" w14:paraId="5F6B63EB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6FF238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Pastabų ir pasiūlymų pateikimo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AC3B49" w14:textId="324DE830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Pastabas ir pasiūlymus prašome nurodytu terminu pateikti pranešimu Centrinės viešųjų pirkimų informacinės sistemos (toliau – CVP IS) priemonėmis</w:t>
            </w:r>
            <w:r w:rsidR="00313E74"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(pranešimų siuntimo skiltyje)</w:t>
            </w:r>
            <w:r w:rsidRPr="006B78E8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.</w:t>
            </w:r>
          </w:p>
        </w:tc>
      </w:tr>
      <w:tr w:rsidR="004D389D" w:rsidRPr="00F14B7A" w14:paraId="1722FCDF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506B6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Rinkos konsultacijos metu gautų pastabų ir pasiūlymų nagrinėjimo tvarka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3F53E1" w14:textId="1F953CA1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Perkančioji organizacija, gavusi pastabas ir pasiūlymus, juos išnagrinės bei įvertins 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j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ų svarbą i</w:t>
            </w:r>
            <w:r w:rsidR="00807263"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r</w:t>
            </w: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 xml:space="preserve"> atitiktį perkančiosios organizacijos poreikiams.</w:t>
            </w:r>
          </w:p>
          <w:p w14:paraId="4E819775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Perkančioji organizacija neįsipareigoja skelbiant pirkimą atsižvelgti į visas pateiktas pastabas ar pasiūlymus.</w:t>
            </w:r>
          </w:p>
          <w:p w14:paraId="5C9C5099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Style w:val="CharStyle11"/>
                <w:rFonts w:eastAsiaTheme="minorHAnsi"/>
                <w:color w:val="auto"/>
                <w:sz w:val="22"/>
                <w:szCs w:val="22"/>
              </w:rPr>
              <w:t>Konfidencialumas: Rinkos konsultacijos metu gaunamos konsultacijos, siūlomi sprendimai ir kita iš dalyvių gaunama informacija gali būti skelbiama tik nuasmeninta.</w:t>
            </w:r>
          </w:p>
          <w:p w14:paraId="73CCE967" w14:textId="77777777" w:rsidR="00557AC3" w:rsidRPr="006B78E8" w:rsidRDefault="00557AC3" w:rsidP="00557AC3">
            <w:pPr>
              <w:numPr>
                <w:ilvl w:val="0"/>
                <w:numId w:val="2"/>
              </w:numPr>
              <w:tabs>
                <w:tab w:val="left" w:pos="259"/>
              </w:tabs>
              <w:spacing w:after="0" w:line="240" w:lineRule="auto"/>
              <w:ind w:left="289" w:hanging="283"/>
              <w:contextualSpacing/>
              <w:jc w:val="both"/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eastAsia="Calibri" w:hAnsi="Times New Roman" w:cs="Times New Roman"/>
                <w:color w:val="auto"/>
                <w:sz w:val="22"/>
                <w:szCs w:val="22"/>
                <w:lang w:val="lt-LT"/>
              </w:rPr>
              <w:t>Kilus klausimams, maloniai prašome rašyti CVP IS priemonėmis</w:t>
            </w:r>
          </w:p>
        </w:tc>
      </w:tr>
      <w:tr w:rsidR="004D389D" w:rsidRPr="00A33E30" w14:paraId="6C135E35" w14:textId="77777777" w:rsidTr="00807263">
        <w:tc>
          <w:tcPr>
            <w:tcW w:w="3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4BB295" w14:textId="77777777" w:rsidR="00557AC3" w:rsidRPr="006B78E8" w:rsidRDefault="00557AC3" w:rsidP="00557AC3">
            <w:pPr>
              <w:tabs>
                <w:tab w:val="left" w:pos="4508"/>
              </w:tabs>
              <w:spacing w:after="0" w:line="240" w:lineRule="auto"/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</w:pPr>
            <w:r w:rsidRPr="006B78E8">
              <w:rPr>
                <w:rFonts w:ascii="Times New Roman" w:hAnsi="Times New Roman" w:cs="Times New Roman"/>
                <w:b/>
                <w:color w:val="auto"/>
                <w:sz w:val="22"/>
                <w:szCs w:val="22"/>
                <w:lang w:val="lt-LT"/>
              </w:rPr>
              <w:t>Klausimai Tiekėjams</w:t>
            </w:r>
          </w:p>
        </w:tc>
        <w:tc>
          <w:tcPr>
            <w:tcW w:w="6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EC11D" w14:textId="333E047A" w:rsidR="00557AC3" w:rsidRPr="006B78E8" w:rsidRDefault="00557AC3" w:rsidP="00807263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</w:pP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Prašome užpildyti pateikiamą klausimyną</w:t>
            </w:r>
            <w:r w:rsidR="004D389D"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 xml:space="preserve"> su specifikacija</w:t>
            </w:r>
            <w:r w:rsidRPr="006B78E8">
              <w:rPr>
                <w:rFonts w:ascii="Times New Roman" w:hAnsi="Times New Roman" w:cs="Times New Roman"/>
                <w:iCs/>
                <w:color w:val="auto"/>
                <w:sz w:val="22"/>
                <w:szCs w:val="22"/>
                <w:lang w:val="lt-LT" w:eastAsia="lt-LT"/>
              </w:rPr>
              <w:t>. Taip pat galite pateikti pastabas / siūlymus laisva forma.</w:t>
            </w:r>
          </w:p>
        </w:tc>
      </w:tr>
    </w:tbl>
    <w:p w14:paraId="78BFAE9E" w14:textId="0FE30F62" w:rsidR="00807263" w:rsidRPr="006B78E8" w:rsidRDefault="00807263" w:rsidP="00807263">
      <w:pPr>
        <w:spacing w:after="0" w:line="240" w:lineRule="auto"/>
        <w:rPr>
          <w:rFonts w:ascii="Times New Roman" w:hAnsi="Times New Roman" w:cs="Times New Roman"/>
          <w:sz w:val="16"/>
          <w:szCs w:val="16"/>
          <w:lang w:val="lt-LT"/>
        </w:rPr>
      </w:pPr>
    </w:p>
    <w:sectPr w:rsidR="00807263" w:rsidRPr="006B78E8" w:rsidSect="00807263">
      <w:pgSz w:w="11906" w:h="16838"/>
      <w:pgMar w:top="1134" w:right="567" w:bottom="1134" w:left="1418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902052" w14:textId="77777777" w:rsidR="005E114E" w:rsidRDefault="005E114E" w:rsidP="005E114E">
      <w:pPr>
        <w:spacing w:after="0" w:line="240" w:lineRule="auto"/>
      </w:pPr>
      <w:r>
        <w:separator/>
      </w:r>
    </w:p>
  </w:endnote>
  <w:endnote w:type="continuationSeparator" w:id="0">
    <w:p w14:paraId="1F89DB68" w14:textId="77777777" w:rsidR="005E114E" w:rsidRDefault="005E114E" w:rsidP="005E1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NewRomanPS-BoldMT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0AF97" w14:textId="77777777" w:rsidR="005E114E" w:rsidRDefault="005E114E" w:rsidP="005E114E">
      <w:pPr>
        <w:spacing w:after="0" w:line="240" w:lineRule="auto"/>
      </w:pPr>
      <w:r>
        <w:separator/>
      </w:r>
    </w:p>
  </w:footnote>
  <w:footnote w:type="continuationSeparator" w:id="0">
    <w:p w14:paraId="63F92BCC" w14:textId="77777777" w:rsidR="005E114E" w:rsidRDefault="005E114E" w:rsidP="005E11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B6500E"/>
    <w:multiLevelType w:val="hybridMultilevel"/>
    <w:tmpl w:val="634AA13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983606">
    <w:abstractNumId w:val="1"/>
  </w:num>
  <w:num w:numId="2" w16cid:durableId="12224473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4E"/>
    <w:rsid w:val="000275C6"/>
    <w:rsid w:val="0004217F"/>
    <w:rsid w:val="000646EC"/>
    <w:rsid w:val="00076A82"/>
    <w:rsid w:val="000B0FC6"/>
    <w:rsid w:val="0014201C"/>
    <w:rsid w:val="001638C9"/>
    <w:rsid w:val="00222E99"/>
    <w:rsid w:val="00233F34"/>
    <w:rsid w:val="00312134"/>
    <w:rsid w:val="00313E74"/>
    <w:rsid w:val="00362488"/>
    <w:rsid w:val="003F32E8"/>
    <w:rsid w:val="004D389D"/>
    <w:rsid w:val="00557AC3"/>
    <w:rsid w:val="005652DB"/>
    <w:rsid w:val="005B54D3"/>
    <w:rsid w:val="005E114E"/>
    <w:rsid w:val="00603092"/>
    <w:rsid w:val="006832E2"/>
    <w:rsid w:val="006B78E8"/>
    <w:rsid w:val="006C6951"/>
    <w:rsid w:val="007206AF"/>
    <w:rsid w:val="007B0A0B"/>
    <w:rsid w:val="007C3BC9"/>
    <w:rsid w:val="00807263"/>
    <w:rsid w:val="00813AB9"/>
    <w:rsid w:val="0088251F"/>
    <w:rsid w:val="008A2AC1"/>
    <w:rsid w:val="00914419"/>
    <w:rsid w:val="00971AF1"/>
    <w:rsid w:val="009A16A8"/>
    <w:rsid w:val="00A0313F"/>
    <w:rsid w:val="00A0771F"/>
    <w:rsid w:val="00A33E30"/>
    <w:rsid w:val="00A67F7F"/>
    <w:rsid w:val="00AD06DC"/>
    <w:rsid w:val="00AD6A5F"/>
    <w:rsid w:val="00AF1993"/>
    <w:rsid w:val="00AF5E4B"/>
    <w:rsid w:val="00B23ADB"/>
    <w:rsid w:val="00B81FDE"/>
    <w:rsid w:val="00BD4B92"/>
    <w:rsid w:val="00C2170F"/>
    <w:rsid w:val="00CF4412"/>
    <w:rsid w:val="00D2072B"/>
    <w:rsid w:val="00E1170A"/>
    <w:rsid w:val="00E1638B"/>
    <w:rsid w:val="00E62343"/>
    <w:rsid w:val="00E668BF"/>
    <w:rsid w:val="00E84E52"/>
    <w:rsid w:val="00EE0239"/>
    <w:rsid w:val="00EF13C1"/>
    <w:rsid w:val="00EF2703"/>
    <w:rsid w:val="00F136D0"/>
    <w:rsid w:val="00F14B7A"/>
    <w:rsid w:val="00F72F30"/>
    <w:rsid w:val="00FF3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AD78A1"/>
  <w15:chartTrackingRefBased/>
  <w15:docId w15:val="{426FF6B0-D7EF-44DA-A06C-EC7D7689F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aliases w:val="Body"/>
    <w:qFormat/>
    <w:rsid w:val="005E114E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4tinkleliolentel-1parykinimas">
    <w:name w:val="Grid Table 4 Accent 1"/>
    <w:basedOn w:val="prastojilentel"/>
    <w:uiPriority w:val="49"/>
    <w:rsid w:val="005E114E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Puslapioinaostekstas">
    <w:name w:val="footnote text"/>
    <w:basedOn w:val="prastasis"/>
    <w:link w:val="PuslapioinaostekstasDiagrama"/>
    <w:uiPriority w:val="12"/>
    <w:unhideWhenUsed/>
    <w:rsid w:val="005E114E"/>
    <w:pPr>
      <w:spacing w:before="140" w:after="0" w:line="240" w:lineRule="auto"/>
    </w:pPr>
    <w:rPr>
      <w:i/>
      <w:iCs/>
      <w:sz w:val="14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12"/>
    <w:rsid w:val="005E114E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Sraopastraipa">
    <w:name w:val="List Paragraph"/>
    <w:basedOn w:val="prastasis"/>
    <w:link w:val="SraopastraipaDiagrama"/>
    <w:uiPriority w:val="34"/>
    <w:qFormat/>
    <w:rsid w:val="005E114E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SraopastraipaDiagrama">
    <w:name w:val="Sąrašo pastraipa Diagrama"/>
    <w:link w:val="Sraopastraipa"/>
    <w:uiPriority w:val="34"/>
    <w:locked/>
    <w:rsid w:val="005E114E"/>
    <w:rPr>
      <w:rFonts w:ascii="Times New Roman" w:hAnsi="Times New Roman"/>
      <w:b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5E114E"/>
    <w:rPr>
      <w:vertAlign w:val="superscript"/>
    </w:rPr>
  </w:style>
  <w:style w:type="character" w:customStyle="1" w:styleId="CharStyle11">
    <w:name w:val="CharStyle11"/>
    <w:qFormat/>
    <w:rsid w:val="00557AC3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Другое"/>
    <w:qFormat/>
    <w:rsid w:val="00557AC3"/>
    <w:pPr>
      <w:widowControl w:val="0"/>
      <w:suppressAutoHyphens/>
      <w:overflowPunct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1724</Words>
  <Characters>983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Žilvinas Balsevičius</dc:creator>
  <cp:keywords/>
  <dc:description/>
  <cp:lastModifiedBy>Iveta Barauskienė</cp:lastModifiedBy>
  <cp:revision>14</cp:revision>
  <cp:lastPrinted>2025-01-15T14:32:00Z</cp:lastPrinted>
  <dcterms:created xsi:type="dcterms:W3CDTF">2025-01-20T12:42:00Z</dcterms:created>
  <dcterms:modified xsi:type="dcterms:W3CDTF">2025-03-25T06:03:00Z</dcterms:modified>
</cp:coreProperties>
</file>