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126DAF2" w14:textId="0531D16C" w:rsidR="00E81238" w:rsidRDefault="002A0C87" w:rsidP="002A0C87">
      <w:pPr>
        <w:jc w:val="center"/>
        <w:rPr>
          <w:rFonts w:ascii="Arial" w:hAnsi="Arial" w:cs="Arial"/>
          <w:b/>
          <w:bCs/>
          <w:sz w:val="22"/>
          <w:szCs w:val="22"/>
        </w:rPr>
      </w:pPr>
      <w:r w:rsidRPr="00154AD3">
        <w:rPr>
          <w:rFonts w:ascii="Arial" w:hAnsi="Arial" w:cs="Arial"/>
          <w:b/>
          <w:bCs/>
          <w:sz w:val="22"/>
          <w:szCs w:val="22"/>
        </w:rPr>
        <w:t>RAJONINIO KELIO 2253 PALANGA-GRAUD</w:t>
      </w:r>
      <w:r w:rsidRPr="00154AD3">
        <w:rPr>
          <w:rFonts w:ascii="Arial" w:hAnsi="Arial" w:cs="Arial" w:hint="eastAsia"/>
          <w:b/>
          <w:bCs/>
          <w:sz w:val="22"/>
          <w:szCs w:val="22"/>
        </w:rPr>
        <w:t>ŪŠ</w:t>
      </w:r>
      <w:r w:rsidRPr="00154AD3">
        <w:rPr>
          <w:rFonts w:ascii="Arial" w:hAnsi="Arial" w:cs="Arial"/>
          <w:b/>
          <w:bCs/>
          <w:sz w:val="22"/>
          <w:szCs w:val="22"/>
        </w:rPr>
        <w:t>IAI RUO</w:t>
      </w:r>
      <w:r w:rsidRPr="00154AD3">
        <w:rPr>
          <w:rFonts w:ascii="Arial" w:hAnsi="Arial" w:cs="Arial" w:hint="eastAsia"/>
          <w:b/>
          <w:bCs/>
          <w:sz w:val="22"/>
          <w:szCs w:val="22"/>
        </w:rPr>
        <w:t>ŽŲ</w:t>
      </w:r>
      <w:r w:rsidRPr="00154AD3">
        <w:rPr>
          <w:rFonts w:ascii="Arial" w:hAnsi="Arial" w:cs="Arial"/>
          <w:b/>
          <w:bCs/>
          <w:sz w:val="22"/>
          <w:szCs w:val="22"/>
        </w:rPr>
        <w:t xml:space="preserve"> NUO 0,252 IKI 1,091 KM IR NUO 1,091 IKI 4,544</w:t>
      </w:r>
      <w:r>
        <w:rPr>
          <w:rFonts w:ascii="Arial" w:hAnsi="Arial" w:cs="Arial"/>
          <w:b/>
          <w:bCs/>
          <w:sz w:val="22"/>
          <w:szCs w:val="22"/>
        </w:rPr>
        <w:t xml:space="preserve"> </w:t>
      </w:r>
      <w:r w:rsidRPr="00154AD3">
        <w:rPr>
          <w:rFonts w:ascii="Arial" w:hAnsi="Arial" w:cs="Arial"/>
          <w:b/>
          <w:bCs/>
          <w:sz w:val="22"/>
          <w:szCs w:val="22"/>
        </w:rPr>
        <w:t xml:space="preserve">KM KAPITALINIS REMONTAS, </w:t>
      </w:r>
      <w:r w:rsidRPr="00154AD3">
        <w:rPr>
          <w:rFonts w:ascii="Arial" w:hAnsi="Arial" w:cs="Arial" w:hint="eastAsia"/>
          <w:b/>
          <w:bCs/>
          <w:sz w:val="22"/>
          <w:szCs w:val="22"/>
        </w:rPr>
        <w:t>Į</w:t>
      </w:r>
      <w:r w:rsidRPr="00154AD3">
        <w:rPr>
          <w:rFonts w:ascii="Arial" w:hAnsi="Arial" w:cs="Arial"/>
          <w:b/>
          <w:bCs/>
          <w:sz w:val="22"/>
          <w:szCs w:val="22"/>
        </w:rPr>
        <w:t>RENGIANT P</w:t>
      </w:r>
      <w:r w:rsidRPr="00154AD3">
        <w:rPr>
          <w:rFonts w:ascii="Arial" w:hAnsi="Arial" w:cs="Arial" w:hint="eastAsia"/>
          <w:b/>
          <w:bCs/>
          <w:sz w:val="22"/>
          <w:szCs w:val="22"/>
        </w:rPr>
        <w:t>Ė</w:t>
      </w:r>
      <w:r w:rsidRPr="00154AD3">
        <w:rPr>
          <w:rFonts w:ascii="Arial" w:hAnsi="Arial" w:cs="Arial"/>
          <w:b/>
          <w:bCs/>
          <w:sz w:val="22"/>
          <w:szCs w:val="22"/>
        </w:rPr>
        <w:t>S</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J</w:t>
      </w:r>
      <w:r w:rsidRPr="00154AD3">
        <w:rPr>
          <w:rFonts w:ascii="Arial" w:hAnsi="Arial" w:cs="Arial" w:hint="eastAsia"/>
          <w:b/>
          <w:bCs/>
          <w:sz w:val="22"/>
          <w:szCs w:val="22"/>
        </w:rPr>
        <w:t>Ų</w:t>
      </w:r>
      <w:r w:rsidRPr="00154AD3">
        <w:rPr>
          <w:rFonts w:ascii="Arial" w:hAnsi="Arial" w:cs="Arial"/>
          <w:b/>
          <w:bCs/>
          <w:sz w:val="22"/>
          <w:szCs w:val="22"/>
        </w:rPr>
        <w:t xml:space="preserve"> IR DVIRA</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 xml:space="preserve"> TAKUS</w:t>
      </w:r>
    </w:p>
    <w:p w14:paraId="2B4BE9A2" w14:textId="77777777" w:rsidR="002A0C87" w:rsidRDefault="002A0C87" w:rsidP="002A0C87">
      <w:pPr>
        <w:jc w:val="center"/>
        <w:rPr>
          <w:rFonts w:ascii="Arial" w:hAnsi="Arial" w:cs="Arial"/>
          <w:b/>
          <w:bCs/>
          <w:sz w:val="22"/>
          <w:szCs w:val="22"/>
        </w:rPr>
      </w:pPr>
    </w:p>
    <w:p w14:paraId="7E894FD0" w14:textId="27455EA0" w:rsidR="002A0C87" w:rsidRDefault="002A0C87" w:rsidP="002A0C87">
      <w:pPr>
        <w:jc w:val="center"/>
        <w:rPr>
          <w:rFonts w:ascii="Arial" w:hAnsi="Arial" w:cs="Arial"/>
          <w:b/>
          <w:bCs/>
          <w:sz w:val="22"/>
          <w:szCs w:val="22"/>
        </w:rPr>
      </w:pPr>
      <w:r>
        <w:rPr>
          <w:rFonts w:ascii="Arial" w:hAnsi="Arial" w:cs="Arial"/>
          <w:b/>
          <w:bCs/>
          <w:sz w:val="22"/>
          <w:szCs w:val="22"/>
        </w:rPr>
        <w:t>I PIRKIMO OBJEKTO DALIS</w:t>
      </w:r>
    </w:p>
    <w:p w14:paraId="6386039C" w14:textId="6D55745A" w:rsidR="002A0C87" w:rsidRPr="002A0C87" w:rsidRDefault="002A0C87" w:rsidP="002A0C87">
      <w:pPr>
        <w:jc w:val="center"/>
        <w:rPr>
          <w:rFonts w:ascii="Arial" w:hAnsi="Arial" w:cs="Arial"/>
          <w:color w:val="FF0000"/>
          <w:sz w:val="22"/>
          <w:szCs w:val="22"/>
        </w:rPr>
      </w:pPr>
      <w:r w:rsidRPr="002A0C87">
        <w:rPr>
          <w:rFonts w:ascii="Arial" w:eastAsiaTheme="minorHAnsi" w:hAnsi="Arial" w:cs="Arial"/>
          <w:b/>
          <w:sz w:val="22"/>
          <w:szCs w:val="22"/>
        </w:rPr>
        <w:t>VALSTYBINĖS REIKŠMĖS RAJONINIO KELIO NR. 2253 PALANGA–GRAUDŪŠIAI RUOŽO NUO 0,252 IKI 1,091 KM KAPITALINIS REMONTAS, ĮRENGIANT PĖSČIŲJŲ IR DVIRAČIŲ TAKĄ</w:t>
      </w:r>
      <w:r w:rsidRPr="002A0C87">
        <w:rPr>
          <w:rFonts w:ascii="Arial" w:hAnsi="Arial" w:cs="Arial"/>
          <w:b/>
          <w:bCs/>
          <w:iCs/>
          <w:sz w:val="22"/>
          <w:szCs w:val="22"/>
        </w:rPr>
        <w:t xml:space="preserve"> </w:t>
      </w:r>
      <w:r w:rsidRPr="002A0C87">
        <w:rPr>
          <w:rFonts w:ascii="Arial" w:hAnsi="Arial" w:cs="Arial"/>
          <w:iCs/>
          <w:color w:val="C00000"/>
          <w:sz w:val="22"/>
          <w:szCs w:val="22"/>
        </w:rPr>
        <w:t xml:space="preserve"> </w:t>
      </w: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170EAFC3" w:rsidR="00E81238" w:rsidRPr="00E81238" w:rsidRDefault="00FB5098" w:rsidP="00DD0771">
            <w:pPr>
              <w:suppressAutoHyphens/>
              <w:rPr>
                <w:rFonts w:ascii="Arial" w:hAnsi="Arial" w:cs="Arial"/>
                <w:sz w:val="22"/>
                <w:szCs w:val="22"/>
              </w:rPr>
            </w:pPr>
            <w:r>
              <w:rPr>
                <w:rFonts w:ascii="Arial" w:hAnsi="Arial" w:cs="Arial"/>
                <w:sz w:val="22"/>
                <w:szCs w:val="22"/>
              </w:rPr>
              <w:t>Darbų</w:t>
            </w:r>
            <w:r w:rsidR="00D70F7A">
              <w:rPr>
                <w:rFonts w:ascii="Arial" w:hAnsi="Arial" w:cs="Arial"/>
                <w:sz w:val="22"/>
                <w:szCs w:val="22"/>
              </w:rPr>
              <w:t xml:space="preserve">, apibrėžtų Sutarties </w:t>
            </w:r>
            <w:r w:rsidR="006F2C29">
              <w:rPr>
                <w:rFonts w:ascii="Arial" w:hAnsi="Arial" w:cs="Arial"/>
                <w:sz w:val="22"/>
                <w:szCs w:val="22"/>
              </w:rPr>
              <w:t>9.1-9.3 papunkčiuose,</w:t>
            </w:r>
            <w:r w:rsidR="00D70F7A">
              <w:rPr>
                <w:rFonts w:ascii="Arial" w:hAnsi="Arial" w:cs="Arial"/>
                <w:sz w:val="22"/>
                <w:szCs w:val="22"/>
              </w:rPr>
              <w:t xml:space="preserve"> </w:t>
            </w:r>
            <w:r>
              <w:rPr>
                <w:rFonts w:ascii="Arial" w:hAnsi="Arial" w:cs="Arial"/>
                <w:sz w:val="22"/>
                <w:szCs w:val="22"/>
              </w:rPr>
              <w:t xml:space="preserve"> atlikimo terminas</w:t>
            </w:r>
            <w:r w:rsidR="007D7301">
              <w:rPr>
                <w:rFonts w:ascii="Arial" w:hAnsi="Arial" w:cs="Arial"/>
                <w:sz w:val="22"/>
                <w:szCs w:val="22"/>
              </w:rPr>
              <w:t xml:space="preserve"> (P)</w:t>
            </w:r>
            <w:r w:rsidR="006F2C29">
              <w:rPr>
                <w:rFonts w:ascii="Arial" w:hAnsi="Arial" w:cs="Arial"/>
                <w:sz w:val="22"/>
                <w:szCs w:val="22"/>
              </w:rPr>
              <w:t>, mėnesiais</w:t>
            </w:r>
          </w:p>
        </w:tc>
        <w:tc>
          <w:tcPr>
            <w:tcW w:w="4252" w:type="dxa"/>
          </w:tcPr>
          <w:p w14:paraId="4B57B372" w14:textId="7E5D1813" w:rsidR="00D70F7A" w:rsidRDefault="00D70F7A" w:rsidP="007D7301">
            <w:pPr>
              <w:suppressAutoHyphens/>
              <w:jc w:val="center"/>
              <w:rPr>
                <w:rFonts w:ascii="Arial" w:hAnsi="Arial" w:cs="Arial"/>
                <w:sz w:val="22"/>
                <w:szCs w:val="22"/>
              </w:rPr>
            </w:pPr>
            <w:r w:rsidRPr="00D70F7A">
              <w:rPr>
                <w:rFonts w:ascii="Arial" w:hAnsi="Arial" w:cs="Arial"/>
                <w:b/>
                <w:bCs/>
                <w:sz w:val="22"/>
                <w:szCs w:val="22"/>
              </w:rPr>
              <w:t>P=.......mėn</w:t>
            </w:r>
            <w:r>
              <w:rPr>
                <w:rFonts w:ascii="Arial" w:hAnsi="Arial" w:cs="Arial"/>
                <w:sz w:val="22"/>
                <w:szCs w:val="22"/>
              </w:rPr>
              <w:t>.</w:t>
            </w:r>
          </w:p>
          <w:p w14:paraId="4A03DF66" w14:textId="7C09ED8E" w:rsidR="00E81238" w:rsidRDefault="007D7301" w:rsidP="007D7301">
            <w:pPr>
              <w:suppressAutoHyphens/>
              <w:jc w:val="center"/>
              <w:rPr>
                <w:rFonts w:ascii="Arial" w:hAnsi="Arial" w:cs="Arial"/>
                <w:sz w:val="22"/>
                <w:szCs w:val="22"/>
              </w:rPr>
            </w:pPr>
            <w:r>
              <w:rPr>
                <w:rFonts w:ascii="Arial" w:hAnsi="Arial" w:cs="Arial"/>
                <w:sz w:val="22"/>
                <w:szCs w:val="22"/>
              </w:rPr>
              <w:t>Įrašyti darbų atlikimo terminą mėnesiais</w:t>
            </w:r>
            <w:r w:rsidR="006F2C29">
              <w:rPr>
                <w:rFonts w:ascii="Arial" w:hAnsi="Arial" w:cs="Arial"/>
                <w:sz w:val="22"/>
                <w:szCs w:val="22"/>
              </w:rPr>
              <w:t xml:space="preserve"> (sveiku skaičiumi)</w:t>
            </w:r>
          </w:p>
          <w:p w14:paraId="779E9356" w14:textId="4A146625" w:rsidR="007D7301" w:rsidRPr="00E81238" w:rsidRDefault="002A0C87" w:rsidP="007D7301">
            <w:pPr>
              <w:suppressAutoHyphens/>
              <w:jc w:val="center"/>
              <w:rPr>
                <w:rFonts w:ascii="Arial" w:hAnsi="Arial" w:cs="Arial"/>
                <w:sz w:val="22"/>
                <w:szCs w:val="22"/>
              </w:rPr>
            </w:pPr>
            <w:r w:rsidRPr="002A0C87">
              <w:rPr>
                <w:rFonts w:ascii="Arial" w:hAnsi="Arial" w:cs="Arial"/>
                <w:b/>
                <w:bCs/>
                <w:sz w:val="22"/>
                <w:szCs w:val="22"/>
              </w:rPr>
              <w:t>8</w:t>
            </w:r>
            <w:r>
              <w:rPr>
                <w:rFonts w:ascii="Arial" w:hAnsi="Arial" w:cs="Arial"/>
                <w:sz w:val="22"/>
                <w:szCs w:val="22"/>
              </w:rPr>
              <w:t xml:space="preserve"> </w:t>
            </w:r>
            <w:r w:rsidR="00D70F7A">
              <w:rPr>
                <w:rFonts w:ascii="Arial" w:hAnsi="Arial" w:cs="Arial"/>
                <w:sz w:val="22"/>
                <w:szCs w:val="22"/>
              </w:rPr>
              <w:t xml:space="preserve">mėn. ≤ P ≤ </w:t>
            </w:r>
            <w:r w:rsidR="00D70F7A" w:rsidRPr="002A0C87">
              <w:rPr>
                <w:rFonts w:ascii="Arial" w:hAnsi="Arial" w:cs="Arial"/>
                <w:b/>
                <w:bCs/>
                <w:sz w:val="22"/>
                <w:szCs w:val="22"/>
              </w:rPr>
              <w:t>1</w:t>
            </w:r>
            <w:r w:rsidRPr="002A0C87">
              <w:rPr>
                <w:rFonts w:ascii="Arial" w:hAnsi="Arial" w:cs="Arial"/>
                <w:b/>
                <w:bCs/>
                <w:sz w:val="22"/>
                <w:szCs w:val="22"/>
              </w:rPr>
              <w:t>0</w:t>
            </w:r>
            <w:r w:rsidR="00D70F7A" w:rsidRPr="002A0C87">
              <w:rPr>
                <w:rFonts w:ascii="Arial" w:hAnsi="Arial" w:cs="Arial"/>
                <w:b/>
                <w:bCs/>
                <w:sz w:val="22"/>
                <w:szCs w:val="22"/>
              </w:rPr>
              <w:t xml:space="preserve"> </w:t>
            </w:r>
            <w:r w:rsidR="00D70F7A">
              <w:rPr>
                <w:rFonts w:ascii="Arial" w:hAnsi="Arial" w:cs="Arial"/>
                <w:sz w:val="22"/>
                <w:szCs w:val="22"/>
              </w:rPr>
              <w:t>mėn.</w:t>
            </w:r>
          </w:p>
        </w:tc>
      </w:tr>
      <w:tr w:rsidR="002A0C87" w:rsidRPr="00E81238" w14:paraId="68F4245D" w14:textId="77777777" w:rsidTr="00DD0771">
        <w:tc>
          <w:tcPr>
            <w:tcW w:w="675" w:type="dxa"/>
          </w:tcPr>
          <w:p w14:paraId="59C6C90F" w14:textId="723EBAAC" w:rsidR="002A0C87" w:rsidRPr="00E81238" w:rsidRDefault="002A0C87" w:rsidP="00BB353A">
            <w:pPr>
              <w:suppressAutoHyphens/>
              <w:jc w:val="center"/>
              <w:rPr>
                <w:rFonts w:ascii="Arial" w:hAnsi="Arial" w:cs="Arial"/>
                <w:sz w:val="22"/>
                <w:szCs w:val="22"/>
              </w:rPr>
            </w:pPr>
            <w:r>
              <w:rPr>
                <w:rFonts w:ascii="Arial" w:hAnsi="Arial" w:cs="Arial"/>
                <w:sz w:val="22"/>
                <w:szCs w:val="22"/>
              </w:rPr>
              <w:t>2.</w:t>
            </w:r>
          </w:p>
        </w:tc>
        <w:tc>
          <w:tcPr>
            <w:tcW w:w="4707" w:type="dxa"/>
          </w:tcPr>
          <w:p w14:paraId="3A1C1BF7" w14:textId="51872C30" w:rsidR="002A0C87" w:rsidRDefault="002A0C87" w:rsidP="00DD0771">
            <w:pPr>
              <w:suppressAutoHyphens/>
              <w:rPr>
                <w:rFonts w:ascii="Arial" w:hAnsi="Arial" w:cs="Arial"/>
                <w:sz w:val="22"/>
                <w:szCs w:val="22"/>
              </w:rPr>
            </w:pPr>
            <w:r>
              <w:rPr>
                <w:rFonts w:ascii="Arial" w:hAnsi="Arial" w:cs="Arial"/>
                <w:sz w:val="22"/>
                <w:szCs w:val="22"/>
              </w:rPr>
              <w:t>Papildoma statinio garantinio termino trukmė</w:t>
            </w:r>
            <w:r w:rsidR="000A0B80">
              <w:rPr>
                <w:rFonts w:ascii="Arial" w:hAnsi="Arial" w:cs="Arial"/>
                <w:sz w:val="22"/>
                <w:szCs w:val="22"/>
              </w:rPr>
              <w:t xml:space="preserve"> (Tg), metais</w:t>
            </w:r>
          </w:p>
        </w:tc>
        <w:tc>
          <w:tcPr>
            <w:tcW w:w="4252" w:type="dxa"/>
          </w:tcPr>
          <w:p w14:paraId="13AEE75B" w14:textId="77777777" w:rsidR="002A0C87" w:rsidRDefault="000A0B80" w:rsidP="007D7301">
            <w:pPr>
              <w:suppressAutoHyphens/>
              <w:jc w:val="center"/>
              <w:rPr>
                <w:rFonts w:ascii="Arial" w:hAnsi="Arial" w:cs="Arial"/>
                <w:b/>
                <w:bCs/>
                <w:sz w:val="22"/>
                <w:szCs w:val="22"/>
              </w:rPr>
            </w:pPr>
            <w:r>
              <w:rPr>
                <w:rFonts w:ascii="Arial" w:hAnsi="Arial" w:cs="Arial"/>
                <w:b/>
                <w:bCs/>
                <w:sz w:val="22"/>
                <w:szCs w:val="22"/>
              </w:rPr>
              <w:t>Tg</w:t>
            </w:r>
            <w:r>
              <w:rPr>
                <w:rFonts w:ascii="Arial" w:hAnsi="Arial" w:cs="Arial"/>
                <w:b/>
                <w:bCs/>
                <w:sz w:val="22"/>
                <w:szCs w:val="22"/>
                <w:lang w:val="en-US"/>
              </w:rPr>
              <w:t>=</w:t>
            </w:r>
            <w:r>
              <w:rPr>
                <w:rFonts w:ascii="Arial" w:hAnsi="Arial" w:cs="Arial"/>
                <w:b/>
                <w:bCs/>
                <w:sz w:val="22"/>
                <w:szCs w:val="22"/>
              </w:rPr>
              <w:t>.......metais</w:t>
            </w:r>
          </w:p>
          <w:p w14:paraId="2AF4BD9E" w14:textId="63297499" w:rsidR="000A0B80" w:rsidRDefault="000A0B80" w:rsidP="007D7301">
            <w:pPr>
              <w:suppressAutoHyphens/>
              <w:jc w:val="center"/>
              <w:rPr>
                <w:rFonts w:ascii="Arial" w:hAnsi="Arial" w:cs="Arial"/>
                <w:sz w:val="22"/>
                <w:szCs w:val="22"/>
              </w:rPr>
            </w:pPr>
            <w:r>
              <w:rPr>
                <w:rFonts w:ascii="Arial" w:hAnsi="Arial" w:cs="Arial"/>
                <w:sz w:val="22"/>
                <w:szCs w:val="22"/>
              </w:rPr>
              <w:t xml:space="preserve">Įrašyti papildomą statinio </w:t>
            </w:r>
            <w:r w:rsidR="00150EDA">
              <w:rPr>
                <w:rFonts w:ascii="Arial" w:hAnsi="Arial" w:cs="Arial"/>
                <w:sz w:val="22"/>
                <w:szCs w:val="22"/>
              </w:rPr>
              <w:t xml:space="preserve">garantinio termino </w:t>
            </w:r>
            <w:r>
              <w:rPr>
                <w:rFonts w:ascii="Arial" w:hAnsi="Arial" w:cs="Arial"/>
                <w:sz w:val="22"/>
                <w:szCs w:val="22"/>
              </w:rPr>
              <w:t>trukmę metais</w:t>
            </w:r>
            <w:r w:rsidR="002F4C1C">
              <w:rPr>
                <w:rFonts w:ascii="Arial" w:hAnsi="Arial" w:cs="Arial"/>
                <w:sz w:val="22"/>
                <w:szCs w:val="22"/>
              </w:rPr>
              <w:t xml:space="preserve"> (sveiku skaičiumi)</w:t>
            </w:r>
          </w:p>
          <w:p w14:paraId="6369B290" w14:textId="550363C2" w:rsidR="000A0B80" w:rsidRPr="000A0B80" w:rsidRDefault="002F4C1C" w:rsidP="007D7301">
            <w:pPr>
              <w:suppressAutoHyphens/>
              <w:jc w:val="center"/>
              <w:rPr>
                <w:rFonts w:ascii="Arial" w:hAnsi="Arial" w:cs="Arial"/>
                <w:sz w:val="22"/>
                <w:szCs w:val="22"/>
              </w:rPr>
            </w:pPr>
            <w:r w:rsidRPr="00000984">
              <w:rPr>
                <w:rFonts w:ascii="Arial" w:hAnsi="Arial" w:cs="Arial"/>
                <w:b/>
                <w:bCs/>
                <w:sz w:val="22"/>
                <w:szCs w:val="22"/>
              </w:rPr>
              <w:t>0</w:t>
            </w:r>
            <w:r>
              <w:rPr>
                <w:rFonts w:ascii="Arial" w:hAnsi="Arial" w:cs="Arial"/>
                <w:sz w:val="22"/>
                <w:szCs w:val="22"/>
              </w:rPr>
              <w:t xml:space="preserve"> m. </w:t>
            </w:r>
            <w:r w:rsidR="000A0B80">
              <w:rPr>
                <w:rFonts w:ascii="Arial" w:hAnsi="Arial" w:cs="Arial"/>
                <w:sz w:val="22"/>
                <w:szCs w:val="22"/>
              </w:rPr>
              <w:t>≤</w:t>
            </w:r>
            <w:r w:rsidR="00620A3D">
              <w:rPr>
                <w:rFonts w:ascii="Arial" w:hAnsi="Arial" w:cs="Arial"/>
                <w:sz w:val="22"/>
                <w:szCs w:val="22"/>
              </w:rPr>
              <w:t xml:space="preserve"> </w:t>
            </w:r>
            <w:r w:rsidR="000A0B80">
              <w:rPr>
                <w:rFonts w:ascii="Arial" w:hAnsi="Arial" w:cs="Arial"/>
                <w:sz w:val="22"/>
                <w:szCs w:val="22"/>
              </w:rPr>
              <w:t>Tg</w:t>
            </w:r>
            <w:r w:rsidR="00620A3D">
              <w:rPr>
                <w:rFonts w:ascii="Arial" w:hAnsi="Arial" w:cs="Arial"/>
                <w:sz w:val="22"/>
                <w:szCs w:val="22"/>
              </w:rPr>
              <w:t xml:space="preserve"> </w:t>
            </w:r>
            <w:r w:rsidR="000A0B80">
              <w:rPr>
                <w:rFonts w:ascii="Arial" w:hAnsi="Arial" w:cs="Arial"/>
                <w:sz w:val="22"/>
                <w:szCs w:val="22"/>
              </w:rPr>
              <w:t>≤</w:t>
            </w:r>
            <w:r>
              <w:rPr>
                <w:rFonts w:ascii="Arial" w:hAnsi="Arial" w:cs="Arial"/>
                <w:sz w:val="22"/>
                <w:szCs w:val="22"/>
              </w:rPr>
              <w:t xml:space="preserve"> </w:t>
            </w:r>
            <w:r w:rsidRPr="00000984">
              <w:rPr>
                <w:rFonts w:ascii="Arial" w:hAnsi="Arial" w:cs="Arial"/>
                <w:b/>
                <w:bCs/>
                <w:sz w:val="22"/>
                <w:szCs w:val="22"/>
              </w:rPr>
              <w:t>5</w:t>
            </w:r>
            <w:r>
              <w:rPr>
                <w:rFonts w:ascii="Arial" w:hAnsi="Arial" w:cs="Arial"/>
                <w:sz w:val="22"/>
                <w:szCs w:val="22"/>
              </w:rPr>
              <w:t xml:space="preserve"> m.</w:t>
            </w:r>
          </w:p>
        </w:tc>
      </w:tr>
    </w:tbl>
    <w:p w14:paraId="6E33B815" w14:textId="77777777" w:rsidR="00E81238" w:rsidRPr="00E81238" w:rsidRDefault="00E81238" w:rsidP="00E81238">
      <w:pPr>
        <w:pStyle w:val="Pagrindinistekstas"/>
        <w:ind w:firstLine="0"/>
        <w:rPr>
          <w:rFonts w:ascii="Arial" w:hAnsi="Arial" w:cs="Arial"/>
          <w:sz w:val="22"/>
          <w:szCs w:val="22"/>
        </w:rPr>
      </w:pPr>
    </w:p>
    <w:p w14:paraId="275D5553" w14:textId="77777777" w:rsidR="00E81238" w:rsidRPr="00E81238" w:rsidRDefault="00E81238" w:rsidP="00E81238">
      <w:pPr>
        <w:pStyle w:val="Pagrindinistekstas"/>
        <w:rPr>
          <w:rFonts w:ascii="Arial" w:hAnsi="Arial" w:cs="Arial"/>
          <w:sz w:val="22"/>
          <w:szCs w:val="22"/>
        </w:rPr>
      </w:pPr>
    </w:p>
    <w:p w14:paraId="429F0D18"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Siūlome šias kainas: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E81238" w:rsidRPr="00E81238" w14:paraId="68A8AD93" w14:textId="77777777" w:rsidTr="00BB353A">
        <w:trPr>
          <w:trHeight w:val="549"/>
        </w:trPr>
        <w:tc>
          <w:tcPr>
            <w:tcW w:w="299" w:type="pct"/>
            <w:shd w:val="clear" w:color="auto" w:fill="E8E8E8" w:themeFill="background2"/>
          </w:tcPr>
          <w:p w14:paraId="6AC6378B" w14:textId="77777777" w:rsidR="00E81238" w:rsidRPr="00E81238" w:rsidRDefault="00E81238" w:rsidP="00DD0771">
            <w:pPr>
              <w:rPr>
                <w:rFonts w:ascii="Arial" w:hAnsi="Arial" w:cs="Arial"/>
                <w:bCs/>
                <w:color w:val="FF0000"/>
                <w:sz w:val="22"/>
                <w:szCs w:val="22"/>
              </w:rPr>
            </w:pPr>
            <w:r w:rsidRPr="00E81238">
              <w:rPr>
                <w:rFonts w:ascii="Arial" w:hAnsi="Arial" w:cs="Arial"/>
                <w:b/>
                <w:bCs/>
                <w:color w:val="000000" w:themeColor="text1"/>
                <w:sz w:val="22"/>
                <w:szCs w:val="22"/>
                <w:lang w:eastAsia="lt-LT"/>
              </w:rPr>
              <w:t>Eil. Nr.</w:t>
            </w:r>
          </w:p>
        </w:tc>
        <w:tc>
          <w:tcPr>
            <w:tcW w:w="2868" w:type="pct"/>
            <w:shd w:val="clear" w:color="auto" w:fill="E8E8E8" w:themeFill="background2"/>
            <w:vAlign w:val="center"/>
          </w:tcPr>
          <w:p w14:paraId="514DC9EE" w14:textId="43C65AAD" w:rsidR="00E81238" w:rsidRPr="00E81238" w:rsidRDefault="000161BC" w:rsidP="00DD0771">
            <w:pPr>
              <w:jc w:val="center"/>
              <w:rPr>
                <w:rFonts w:ascii="Arial" w:hAnsi="Arial" w:cs="Arial"/>
                <w:b/>
                <w:sz w:val="22"/>
                <w:szCs w:val="22"/>
              </w:rPr>
            </w:pPr>
            <w:r w:rsidRPr="00C37A99">
              <w:rPr>
                <w:rFonts w:ascii="Arial" w:eastAsiaTheme="minorHAnsi" w:hAnsi="Arial" w:cs="Arial"/>
                <w:b/>
                <w:sz w:val="22"/>
                <w:szCs w:val="22"/>
              </w:rPr>
              <w:t xml:space="preserve">Valstybinės reikšmės rajoninio kelio Nr. 2253 Palanga–Graudūšiai ruožo nuo 0,252 iki 1,091 km kapitalinis remontas, įrengiant </w:t>
            </w:r>
            <w:r>
              <w:rPr>
                <w:rFonts w:ascii="Arial" w:eastAsiaTheme="minorHAnsi" w:hAnsi="Arial" w:cs="Arial"/>
                <w:b/>
                <w:sz w:val="22"/>
                <w:szCs w:val="22"/>
              </w:rPr>
              <w:t xml:space="preserve">pėsčiųjų ir dviračių </w:t>
            </w:r>
            <w:r w:rsidRPr="00C37A99">
              <w:rPr>
                <w:rFonts w:ascii="Arial" w:eastAsiaTheme="minorHAnsi" w:hAnsi="Arial" w:cs="Arial"/>
                <w:b/>
                <w:sz w:val="22"/>
                <w:szCs w:val="22"/>
              </w:rPr>
              <w:t>taką</w:t>
            </w:r>
            <w:r>
              <w:rPr>
                <w:rFonts w:ascii="Arial" w:hAnsi="Arial" w:cs="Arial"/>
                <w:b/>
                <w:bCs/>
                <w:iCs/>
                <w:sz w:val="22"/>
                <w:szCs w:val="22"/>
              </w:rPr>
              <w:t xml:space="preserve"> </w:t>
            </w:r>
            <w:r w:rsidRPr="00613E6B">
              <w:rPr>
                <w:rFonts w:ascii="Arial" w:hAnsi="Arial" w:cs="Arial"/>
                <w:iCs/>
                <w:color w:val="C00000"/>
                <w:sz w:val="22"/>
                <w:szCs w:val="22"/>
              </w:rPr>
              <w:t xml:space="preserve"> </w:t>
            </w:r>
          </w:p>
        </w:tc>
        <w:tc>
          <w:tcPr>
            <w:tcW w:w="1833" w:type="pct"/>
            <w:shd w:val="clear" w:color="auto" w:fill="E8E8E8" w:themeFill="background2"/>
            <w:vAlign w:val="center"/>
          </w:tcPr>
          <w:p w14:paraId="304881CF" w14:textId="77777777" w:rsidR="00E81238" w:rsidRPr="00E81238" w:rsidRDefault="00E81238" w:rsidP="00DD0771">
            <w:pPr>
              <w:jc w:val="center"/>
              <w:rPr>
                <w:rFonts w:ascii="Arial" w:hAnsi="Arial" w:cs="Arial"/>
                <w:b/>
                <w:sz w:val="22"/>
                <w:szCs w:val="22"/>
              </w:rPr>
            </w:pPr>
            <w:r w:rsidRPr="00E81238">
              <w:rPr>
                <w:rFonts w:ascii="Arial" w:hAnsi="Arial" w:cs="Arial"/>
                <w:b/>
                <w:sz w:val="22"/>
                <w:szCs w:val="22"/>
              </w:rPr>
              <w:t>Kaina</w:t>
            </w:r>
          </w:p>
        </w:tc>
      </w:tr>
      <w:tr w:rsidR="00E81238" w:rsidRPr="00E81238" w14:paraId="3972C2C1" w14:textId="77777777" w:rsidTr="00DD0771">
        <w:tc>
          <w:tcPr>
            <w:tcW w:w="299" w:type="pct"/>
            <w:tcBorders>
              <w:bottom w:val="single" w:sz="4" w:space="0" w:color="auto"/>
            </w:tcBorders>
            <w:vAlign w:val="center"/>
          </w:tcPr>
          <w:p w14:paraId="6F5FD130" w14:textId="14168292" w:rsidR="00E81238" w:rsidRPr="00E81238" w:rsidRDefault="000413FA" w:rsidP="00DD0771">
            <w:pPr>
              <w:suppressAutoHyphens/>
              <w:jc w:val="center"/>
              <w:rPr>
                <w:rFonts w:ascii="Arial" w:hAnsi="Arial" w:cs="Arial"/>
                <w:bCs/>
                <w:sz w:val="22"/>
                <w:szCs w:val="22"/>
              </w:rPr>
            </w:pPr>
            <w:r>
              <w:rPr>
                <w:rFonts w:ascii="Arial" w:hAnsi="Arial" w:cs="Arial"/>
                <w:bCs/>
                <w:sz w:val="22"/>
                <w:szCs w:val="22"/>
              </w:rPr>
              <w:t>1</w:t>
            </w:r>
            <w:r w:rsidR="00E81238" w:rsidRPr="00E81238">
              <w:rPr>
                <w:rFonts w:ascii="Arial" w:hAnsi="Arial" w:cs="Arial"/>
                <w:bCs/>
                <w:sz w:val="22"/>
                <w:szCs w:val="22"/>
              </w:rPr>
              <w:t>.</w:t>
            </w:r>
          </w:p>
        </w:tc>
        <w:tc>
          <w:tcPr>
            <w:tcW w:w="2868" w:type="pct"/>
            <w:tcBorders>
              <w:bottom w:val="single" w:sz="4" w:space="0" w:color="auto"/>
            </w:tcBorders>
            <w:shd w:val="clear" w:color="auto" w:fill="auto"/>
            <w:vAlign w:val="center"/>
          </w:tcPr>
          <w:p w14:paraId="1EC50570" w14:textId="1B41882A" w:rsidR="00E81238" w:rsidRDefault="000161BC" w:rsidP="00DD0771">
            <w:pPr>
              <w:suppressAutoHyphens/>
              <w:jc w:val="left"/>
              <w:rPr>
                <w:rFonts w:ascii="Arial" w:hAnsi="Arial" w:cs="Arial"/>
                <w:iCs/>
                <w:sz w:val="22"/>
                <w:szCs w:val="22"/>
              </w:rPr>
            </w:pPr>
            <w:r>
              <w:rPr>
                <w:rFonts w:ascii="Arial" w:hAnsi="Arial" w:cs="Arial"/>
                <w:iCs/>
                <w:sz w:val="22"/>
                <w:szCs w:val="22"/>
              </w:rPr>
              <w:t>Kapitalinio remonto</w:t>
            </w:r>
            <w:r w:rsidR="000413FA">
              <w:rPr>
                <w:rFonts w:ascii="Arial" w:hAnsi="Arial" w:cs="Arial"/>
                <w:iCs/>
                <w:sz w:val="22"/>
                <w:szCs w:val="22"/>
              </w:rPr>
              <w:t xml:space="preserve"> </w:t>
            </w:r>
            <w:r w:rsidR="00E81238" w:rsidRPr="00BB353A">
              <w:rPr>
                <w:rFonts w:ascii="Arial" w:hAnsi="Arial" w:cs="Arial"/>
                <w:iCs/>
                <w:sz w:val="22"/>
                <w:szCs w:val="22"/>
              </w:rPr>
              <w:t>darbų atlikimas</w:t>
            </w:r>
            <w:r w:rsidR="007877AB">
              <w:rPr>
                <w:rFonts w:ascii="Arial" w:hAnsi="Arial" w:cs="Arial"/>
                <w:iCs/>
                <w:sz w:val="22"/>
                <w:szCs w:val="22"/>
              </w:rPr>
              <w:t>,</w:t>
            </w:r>
            <w:r w:rsidR="00E81238" w:rsidRPr="00BB353A">
              <w:rPr>
                <w:rFonts w:ascii="Arial" w:hAnsi="Arial" w:cs="Arial"/>
                <w:iCs/>
                <w:sz w:val="22"/>
                <w:szCs w:val="22"/>
              </w:rPr>
              <w:t xml:space="preserve"> Eur be PVM</w:t>
            </w:r>
          </w:p>
          <w:p w14:paraId="49E91174" w14:textId="36E3B87B" w:rsidR="00B21327" w:rsidRPr="00BB353A" w:rsidRDefault="00B21327" w:rsidP="00DD0771">
            <w:pPr>
              <w:suppressAutoHyphens/>
              <w:jc w:val="left"/>
              <w:rPr>
                <w:rFonts w:ascii="Arial" w:hAnsi="Arial" w:cs="Arial"/>
                <w:iCs/>
                <w:sz w:val="22"/>
                <w:szCs w:val="22"/>
                <w:highlight w:val="yellow"/>
              </w:rPr>
            </w:pPr>
            <w:r w:rsidRPr="00B21327">
              <w:rPr>
                <w:rFonts w:ascii="Arial" w:hAnsi="Arial" w:cs="Arial"/>
                <w:iCs/>
                <w:sz w:val="22"/>
                <w:szCs w:val="22"/>
              </w:rPr>
              <w:t>(iš</w:t>
            </w:r>
            <w:r w:rsidR="00210FF4">
              <w:rPr>
                <w:rFonts w:ascii="Arial" w:hAnsi="Arial" w:cs="Arial"/>
                <w:iCs/>
                <w:sz w:val="22"/>
                <w:szCs w:val="22"/>
              </w:rPr>
              <w:t xml:space="preserve"> SPS 10 priedo</w:t>
            </w:r>
            <w:r w:rsidRPr="00B21327">
              <w:rPr>
                <w:rFonts w:ascii="Arial" w:hAnsi="Arial" w:cs="Arial"/>
                <w:iCs/>
                <w:sz w:val="22"/>
                <w:szCs w:val="22"/>
              </w:rPr>
              <w:t xml:space="preserve"> DKŽ </w:t>
            </w:r>
            <w:r w:rsidR="00382E76">
              <w:rPr>
                <w:rFonts w:ascii="Arial" w:hAnsi="Arial" w:cs="Arial"/>
                <w:iCs/>
                <w:sz w:val="22"/>
                <w:szCs w:val="22"/>
              </w:rPr>
              <w:t xml:space="preserve">santraukos </w:t>
            </w:r>
            <w:r w:rsidR="00210FF4">
              <w:rPr>
                <w:rFonts w:ascii="Arial" w:hAnsi="Arial" w:cs="Arial"/>
                <w:iCs/>
                <w:sz w:val="22"/>
                <w:szCs w:val="22"/>
              </w:rPr>
              <w:t xml:space="preserve">eilutės </w:t>
            </w:r>
            <w:r w:rsidRPr="00B21327">
              <w:rPr>
                <w:rFonts w:ascii="Arial" w:hAnsi="Arial" w:cs="Arial"/>
                <w:iCs/>
                <w:sz w:val="22"/>
                <w:szCs w:val="22"/>
              </w:rPr>
              <w:t>„Iš viso žiniaraščiuose“</w:t>
            </w:r>
            <w:r w:rsidR="00442695">
              <w:rPr>
                <w:rFonts w:ascii="Arial" w:hAnsi="Arial" w:cs="Arial"/>
                <w:iCs/>
                <w:sz w:val="22"/>
                <w:szCs w:val="22"/>
              </w:rPr>
              <w:t>, I dalis</w:t>
            </w:r>
            <w:r w:rsidRPr="00B21327">
              <w:rPr>
                <w:rFonts w:ascii="Arial" w:hAnsi="Arial" w:cs="Arial"/>
                <w:iCs/>
                <w:sz w:val="22"/>
                <w:szCs w:val="22"/>
              </w:rPr>
              <w:t xml:space="preserve">) </w:t>
            </w:r>
          </w:p>
        </w:tc>
        <w:tc>
          <w:tcPr>
            <w:tcW w:w="1833" w:type="pct"/>
            <w:tcBorders>
              <w:bottom w:val="single" w:sz="4" w:space="0" w:color="auto"/>
            </w:tcBorders>
            <w:shd w:val="clear" w:color="auto" w:fill="auto"/>
            <w:vAlign w:val="center"/>
          </w:tcPr>
          <w:p w14:paraId="4E768761" w14:textId="77777777" w:rsidR="007877AB" w:rsidRPr="00E81238" w:rsidRDefault="007877AB" w:rsidP="007877AB">
            <w:pPr>
              <w:suppressAutoHyphens/>
              <w:rPr>
                <w:rFonts w:ascii="Arial" w:hAnsi="Arial" w:cs="Arial"/>
                <w:b/>
                <w:bCs/>
                <w:i/>
                <w:sz w:val="22"/>
                <w:szCs w:val="22"/>
              </w:rPr>
            </w:pPr>
            <w:r w:rsidRPr="00E81238">
              <w:rPr>
                <w:rFonts w:ascii="Arial" w:hAnsi="Arial" w:cs="Arial"/>
                <w:b/>
                <w:bCs/>
                <w:i/>
                <w:sz w:val="22"/>
                <w:szCs w:val="22"/>
              </w:rPr>
              <w:t>.............................................. Eur</w:t>
            </w:r>
          </w:p>
          <w:p w14:paraId="0D4F6217" w14:textId="77777777" w:rsidR="00E81238" w:rsidRPr="00E81238" w:rsidRDefault="00E81238" w:rsidP="00DD0771">
            <w:pPr>
              <w:suppressAutoHyphens/>
              <w:rPr>
                <w:rFonts w:ascii="Arial" w:hAnsi="Arial" w:cs="Arial"/>
                <w:i/>
                <w:sz w:val="22"/>
                <w:szCs w:val="22"/>
              </w:rPr>
            </w:pPr>
          </w:p>
        </w:tc>
      </w:tr>
      <w:tr w:rsidR="00E81238" w:rsidRPr="00E81238" w14:paraId="7CCDE294" w14:textId="77777777" w:rsidTr="00BB353A">
        <w:trPr>
          <w:trHeight w:val="448"/>
        </w:trPr>
        <w:tc>
          <w:tcPr>
            <w:tcW w:w="299" w:type="pct"/>
            <w:tcBorders>
              <w:bottom w:val="single" w:sz="4" w:space="0" w:color="auto"/>
            </w:tcBorders>
            <w:shd w:val="clear" w:color="auto" w:fill="auto"/>
            <w:vAlign w:val="center"/>
          </w:tcPr>
          <w:p w14:paraId="64F42B20" w14:textId="59A68FFD" w:rsidR="00E81238" w:rsidRPr="00E81238" w:rsidRDefault="007877AB" w:rsidP="00DD0771">
            <w:pPr>
              <w:suppressAutoHyphens/>
              <w:jc w:val="center"/>
              <w:rPr>
                <w:rFonts w:ascii="Arial" w:hAnsi="Arial" w:cs="Arial"/>
                <w:sz w:val="22"/>
                <w:szCs w:val="22"/>
              </w:rPr>
            </w:pPr>
            <w:r>
              <w:rPr>
                <w:rFonts w:ascii="Arial" w:hAnsi="Arial" w:cs="Arial"/>
                <w:sz w:val="22"/>
                <w:szCs w:val="22"/>
              </w:rPr>
              <w:t>2</w:t>
            </w:r>
            <w:r w:rsidR="00E81238" w:rsidRPr="00E81238">
              <w:rPr>
                <w:rFonts w:ascii="Arial" w:hAnsi="Arial" w:cs="Arial"/>
                <w:sz w:val="22"/>
                <w:szCs w:val="22"/>
              </w:rPr>
              <w:t>.</w:t>
            </w:r>
          </w:p>
        </w:tc>
        <w:tc>
          <w:tcPr>
            <w:tcW w:w="2868" w:type="pct"/>
            <w:tcBorders>
              <w:bottom w:val="single" w:sz="4" w:space="0" w:color="auto"/>
            </w:tcBorders>
            <w:shd w:val="clear" w:color="auto" w:fill="auto"/>
          </w:tcPr>
          <w:p w14:paraId="062769C8" w14:textId="77777777" w:rsidR="00E81238" w:rsidRPr="00E81238" w:rsidRDefault="00E81238" w:rsidP="00DD0771">
            <w:pPr>
              <w:suppressAutoHyphens/>
              <w:jc w:val="right"/>
              <w:rPr>
                <w:rFonts w:ascii="Arial" w:hAnsi="Arial" w:cs="Arial"/>
                <w:sz w:val="22"/>
                <w:szCs w:val="22"/>
              </w:rPr>
            </w:pPr>
          </w:p>
          <w:p w14:paraId="3111DA80"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1833" w:type="pct"/>
            <w:tcBorders>
              <w:bottom w:val="single" w:sz="4" w:space="0" w:color="auto"/>
            </w:tcBorders>
            <w:shd w:val="clear" w:color="auto" w:fill="auto"/>
            <w:vAlign w:val="bottom"/>
          </w:tcPr>
          <w:p w14:paraId="14F826DC" w14:textId="77777777" w:rsidR="00E81238" w:rsidRPr="00E81238" w:rsidRDefault="00E81238" w:rsidP="00DD0771">
            <w:pPr>
              <w:suppressAutoHyphens/>
              <w:rPr>
                <w:rFonts w:ascii="Arial" w:hAnsi="Arial" w:cs="Arial"/>
                <w:b/>
                <w:bCs/>
                <w:i/>
                <w:sz w:val="22"/>
                <w:szCs w:val="22"/>
              </w:rPr>
            </w:pPr>
          </w:p>
          <w:p w14:paraId="0EF78EE8"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4A320A9C" w14:textId="77777777" w:rsidR="00E81238" w:rsidRPr="00E81238" w:rsidRDefault="00E81238" w:rsidP="00DD0771">
            <w:pPr>
              <w:suppressAutoHyphens/>
              <w:rPr>
                <w:rFonts w:ascii="Arial" w:hAnsi="Arial" w:cs="Arial"/>
                <w:b/>
                <w:bCs/>
                <w:i/>
                <w:sz w:val="22"/>
                <w:szCs w:val="22"/>
              </w:rPr>
            </w:pPr>
          </w:p>
        </w:tc>
      </w:tr>
      <w:tr w:rsidR="00E81238" w:rsidRPr="00E81238" w14:paraId="736DEE43"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auto"/>
            <w:vAlign w:val="center"/>
          </w:tcPr>
          <w:p w14:paraId="017A34CA" w14:textId="14D113CD" w:rsidR="00E81238" w:rsidRPr="00E81238" w:rsidRDefault="007877AB" w:rsidP="00DD0771">
            <w:pPr>
              <w:suppressAutoHyphens/>
              <w:jc w:val="center"/>
              <w:rPr>
                <w:rFonts w:ascii="Arial" w:hAnsi="Arial" w:cs="Arial"/>
                <w:b/>
                <w:sz w:val="22"/>
                <w:szCs w:val="22"/>
              </w:rPr>
            </w:pPr>
            <w:r>
              <w:rPr>
                <w:rFonts w:ascii="Arial" w:hAnsi="Arial" w:cs="Arial"/>
                <w:b/>
                <w:sz w:val="22"/>
                <w:szCs w:val="22"/>
              </w:rPr>
              <w:t>3</w:t>
            </w:r>
            <w:r w:rsidR="00E81238" w:rsidRPr="00E81238">
              <w:rPr>
                <w:rFonts w:ascii="Arial" w:hAnsi="Arial" w:cs="Arial"/>
                <w:b/>
                <w:sz w:val="22"/>
                <w:szCs w:val="22"/>
              </w:rPr>
              <w:t>.</w:t>
            </w:r>
          </w:p>
        </w:tc>
        <w:tc>
          <w:tcPr>
            <w:tcW w:w="2868" w:type="pct"/>
            <w:tcBorders>
              <w:top w:val="single" w:sz="4" w:space="0" w:color="auto"/>
              <w:left w:val="single" w:sz="4" w:space="0" w:color="auto"/>
              <w:bottom w:val="single" w:sz="4" w:space="0" w:color="auto"/>
            </w:tcBorders>
            <w:shd w:val="clear" w:color="auto" w:fill="auto"/>
            <w:vAlign w:val="center"/>
          </w:tcPr>
          <w:p w14:paraId="4847E7F3" w14:textId="0A819809"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 xml:space="preserve">Bendra pasiūlymo kaina </w:t>
            </w:r>
            <w:r w:rsidR="00BB353A">
              <w:rPr>
                <w:rFonts w:ascii="Arial" w:hAnsi="Arial" w:cs="Arial"/>
                <w:b/>
                <w:sz w:val="22"/>
                <w:szCs w:val="22"/>
              </w:rPr>
              <w:t xml:space="preserve">Eur </w:t>
            </w:r>
            <w:r w:rsidRPr="00E81238">
              <w:rPr>
                <w:rFonts w:ascii="Arial" w:hAnsi="Arial" w:cs="Arial"/>
                <w:b/>
                <w:sz w:val="22"/>
                <w:szCs w:val="22"/>
              </w:rPr>
              <w:t>su PVM</w:t>
            </w:r>
          </w:p>
        </w:tc>
        <w:tc>
          <w:tcPr>
            <w:tcW w:w="1833" w:type="pct"/>
            <w:tcBorders>
              <w:top w:val="single" w:sz="4" w:space="0" w:color="auto"/>
              <w:bottom w:val="single" w:sz="4" w:space="0" w:color="auto"/>
              <w:right w:val="single" w:sz="4" w:space="0" w:color="auto"/>
            </w:tcBorders>
            <w:shd w:val="clear" w:color="auto" w:fill="auto"/>
            <w:vAlign w:val="bottom"/>
          </w:tcPr>
          <w:p w14:paraId="099A2275" w14:textId="77777777" w:rsidR="00E81238" w:rsidRPr="00E81238" w:rsidRDefault="00E81238" w:rsidP="00DD0771">
            <w:pPr>
              <w:suppressAutoHyphens/>
              <w:rPr>
                <w:rFonts w:ascii="Arial" w:hAnsi="Arial" w:cs="Arial"/>
                <w:b/>
                <w:bCs/>
                <w:i/>
                <w:sz w:val="22"/>
                <w:szCs w:val="22"/>
              </w:rPr>
            </w:pPr>
          </w:p>
          <w:p w14:paraId="7928A4E3" w14:textId="77777777" w:rsidR="00E81238" w:rsidRPr="00E81238" w:rsidRDefault="00E81238" w:rsidP="00DD0771">
            <w:pPr>
              <w:suppressAutoHyphens/>
              <w:rPr>
                <w:rFonts w:ascii="Arial" w:hAnsi="Arial" w:cs="Arial"/>
                <w:b/>
                <w:bCs/>
                <w:i/>
                <w:sz w:val="22"/>
                <w:szCs w:val="22"/>
              </w:rPr>
            </w:pPr>
            <w:r w:rsidRPr="00E81238">
              <w:rPr>
                <w:rFonts w:ascii="Arial" w:hAnsi="Arial" w:cs="Arial"/>
                <w:b/>
                <w:bCs/>
                <w:i/>
                <w:sz w:val="22"/>
                <w:szCs w:val="22"/>
              </w:rPr>
              <w:t xml:space="preserve">............................................. Eur </w:t>
            </w:r>
          </w:p>
          <w:p w14:paraId="274A961F" w14:textId="77777777" w:rsidR="00E81238" w:rsidRPr="00E81238" w:rsidRDefault="00E81238" w:rsidP="00DD0771">
            <w:pPr>
              <w:suppressAutoHyphens/>
              <w:rPr>
                <w:rFonts w:ascii="Arial" w:hAnsi="Arial" w:cs="Arial"/>
                <w:b/>
                <w:bCs/>
                <w:i/>
                <w:sz w:val="22"/>
                <w:szCs w:val="22"/>
              </w:rPr>
            </w:pPr>
          </w:p>
        </w:tc>
      </w:tr>
    </w:tbl>
    <w:p w14:paraId="5B5A79B9" w14:textId="77777777" w:rsidR="00E81238" w:rsidRPr="00A93236" w:rsidRDefault="00E81238" w:rsidP="00E81238">
      <w:pPr>
        <w:pStyle w:val="Pagrindinistekstas"/>
        <w:rPr>
          <w:rFonts w:ascii="Arial" w:hAnsi="Arial" w:cs="Arial"/>
          <w:sz w:val="8"/>
          <w:szCs w:val="8"/>
        </w:rPr>
      </w:pPr>
    </w:p>
    <w:p w14:paraId="37EE5B50" w14:textId="0DF55ED9" w:rsidR="00542245" w:rsidRPr="00542245" w:rsidRDefault="00542245" w:rsidP="00E81238">
      <w:pPr>
        <w:pStyle w:val="Pagrindinistekstas"/>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w:t>
      </w:r>
      <w:r w:rsidR="007877AB">
        <w:rPr>
          <w:rFonts w:ascii="Arial" w:eastAsia="Calibri" w:hAnsi="Arial" w:cs="Arial"/>
          <w:b/>
          <w:bCs/>
          <w:sz w:val="22"/>
          <w:szCs w:val="22"/>
        </w:rPr>
        <w:t>10</w:t>
      </w:r>
      <w:r w:rsidRPr="00542245">
        <w:rPr>
          <w:rFonts w:ascii="Arial" w:eastAsia="Calibri" w:hAnsi="Arial" w:cs="Arial"/>
          <w:b/>
          <w:bCs/>
          <w:sz w:val="22"/>
          <w:szCs w:val="22"/>
        </w:rPr>
        <w:t xml:space="preserve"> </w:t>
      </w:r>
      <w:r w:rsidR="00672510">
        <w:rPr>
          <w:rFonts w:ascii="Arial" w:eastAsia="Calibri" w:hAnsi="Arial" w:cs="Arial"/>
          <w:b/>
          <w:bCs/>
          <w:sz w:val="22"/>
          <w:szCs w:val="22"/>
        </w:rPr>
        <w:t xml:space="preserve">Darbų kiekių žiniaraščiai ir santrauka </w:t>
      </w:r>
      <w:r w:rsidRPr="00542245">
        <w:rPr>
          <w:rFonts w:ascii="Arial" w:eastAsia="Calibri" w:hAnsi="Arial" w:cs="Arial"/>
          <w:b/>
          <w:bCs/>
          <w:sz w:val="22"/>
          <w:szCs w:val="22"/>
        </w:rPr>
        <w:t>(„</w:t>
      </w:r>
      <w:r w:rsidR="00D47380" w:rsidRPr="00D47380">
        <w:rPr>
          <w:rFonts w:ascii="Arial" w:eastAsia="Calibri" w:hAnsi="Arial" w:cs="Arial"/>
          <w:b/>
          <w:bCs/>
          <w:i/>
          <w:iCs/>
          <w:sz w:val="22"/>
          <w:szCs w:val="22"/>
        </w:rPr>
        <w:t>Valstybinės reikšmės rajoninio kelio Nr. 2253 Palanga–Graudūšiai ruožo nuo 0,252 iki 1,091 km kapitalinio remonto, įrengiant pėsčiųjų ir dviračių taką</w:t>
      </w:r>
      <w:r w:rsidR="000F27EB">
        <w:rPr>
          <w:rFonts w:ascii="Arial" w:eastAsia="Calibri" w:hAnsi="Arial" w:cs="Arial"/>
          <w:b/>
          <w:bCs/>
          <w:i/>
          <w:iCs/>
          <w:sz w:val="22"/>
          <w:szCs w:val="22"/>
        </w:rPr>
        <w:t>, TDP</w:t>
      </w:r>
      <w:r w:rsidRPr="00542245">
        <w:rPr>
          <w:rFonts w:ascii="Arial" w:eastAsia="Calibri" w:hAnsi="Arial" w:cs="Arial"/>
          <w:b/>
          <w:bCs/>
          <w:sz w:val="22"/>
          <w:szCs w:val="22"/>
        </w:rPr>
        <w:t>“), kuris turi būti užpildytas ir pateikiamas kartu su pasiūlymu Excel formatu.</w:t>
      </w:r>
      <w:r w:rsidR="007877AB">
        <w:rPr>
          <w:rFonts w:ascii="Arial" w:eastAsia="Calibri" w:hAnsi="Arial" w:cs="Arial"/>
          <w:b/>
          <w:bCs/>
          <w:sz w:val="22"/>
          <w:szCs w:val="22"/>
        </w:rPr>
        <w:t xml:space="preserve">  </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lastRenderedPageBreak/>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28C907D5" w14:textId="77777777" w:rsidR="00591FF2" w:rsidRDefault="00591FF2" w:rsidP="00E81238">
      <w:pPr>
        <w:pStyle w:val="Pagrindinistekstas"/>
        <w:rPr>
          <w:rFonts w:ascii="Arial" w:hAnsi="Arial" w:cs="Arial"/>
          <w:b/>
          <w:bCs/>
          <w:color w:val="000000" w:themeColor="text1"/>
          <w:sz w:val="22"/>
          <w:szCs w:val="22"/>
        </w:rPr>
      </w:pPr>
    </w:p>
    <w:p w14:paraId="450ECEC1" w14:textId="77777777" w:rsidR="00591FF2" w:rsidRDefault="00591FF2" w:rsidP="00E81238">
      <w:pPr>
        <w:pStyle w:val="Pagrindinistekstas"/>
        <w:rPr>
          <w:rFonts w:ascii="Arial" w:hAnsi="Arial" w:cs="Arial"/>
          <w:b/>
          <w:bCs/>
          <w:color w:val="000000" w:themeColor="text1"/>
          <w:sz w:val="22"/>
          <w:szCs w:val="22"/>
        </w:rPr>
      </w:pPr>
    </w:p>
    <w:p w14:paraId="596C0453" w14:textId="433E389E"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lastRenderedPageBreak/>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3C4742">
        <w:rPr>
          <w:rFonts w:ascii="Arial" w:hAnsi="Arial" w:cs="Arial"/>
          <w:i/>
          <w:iCs/>
          <w:sz w:val="22"/>
          <w:szCs w:val="22"/>
        </w:rPr>
        <w:t>(</w:t>
      </w:r>
      <w:hyperlink r:id="rId10" w:history="1">
        <w:r w:rsidR="00A93236" w:rsidRPr="003C4742">
          <w:rPr>
            <w:rStyle w:val="Hipersaitas"/>
            <w:rFonts w:ascii="Arial" w:hAnsi="Arial" w:cs="Arial"/>
            <w:i/>
            <w:iCs/>
            <w:color w:val="auto"/>
            <w:sz w:val="22"/>
            <w:szCs w:val="22"/>
          </w:rPr>
          <w:t>https://vpt.lrv.lt/media/viesa/saugykla/2024/5/XNqhLtSLXOs.pdf</w:t>
        </w:r>
      </w:hyperlink>
      <w:r w:rsidR="00A93236" w:rsidRPr="003C4742">
        <w:rPr>
          <w:rFonts w:ascii="Arial" w:hAnsi="Arial" w:cs="Arial"/>
          <w:i/>
          <w:iCs/>
          <w:sz w:val="22"/>
          <w:szCs w:val="22"/>
        </w:rPr>
        <w:t xml:space="preserve"> </w:t>
      </w:r>
      <w:r w:rsidRPr="003C4742">
        <w:rPr>
          <w:rFonts w:ascii="Arial" w:hAnsi="Arial" w:cs="Arial"/>
          <w:i/>
          <w:iCs/>
          <w:sz w:val="22"/>
          <w:szCs w:val="22"/>
        </w:rPr>
        <w:t>)</w:t>
      </w:r>
      <w:r w:rsidRPr="003C4742">
        <w:rPr>
          <w:rFonts w:ascii="Arial" w:eastAsia="Calibri" w:hAnsi="Arial" w:cs="Arial"/>
          <w:i/>
          <w:iCs/>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r w:rsidR="000413FA" w:rsidRPr="00E81238" w14:paraId="1FBD4D8A" w14:textId="77777777" w:rsidTr="04ED04EF">
        <w:tc>
          <w:tcPr>
            <w:tcW w:w="672" w:type="dxa"/>
          </w:tcPr>
          <w:p w14:paraId="5A39F41B" w14:textId="77777777" w:rsidR="000413FA" w:rsidRPr="00E81238" w:rsidRDefault="000413FA" w:rsidP="00DD0771">
            <w:pPr>
              <w:pStyle w:val="Pagrindinistekstas"/>
              <w:ind w:firstLine="0"/>
              <w:rPr>
                <w:rFonts w:ascii="Arial" w:hAnsi="Arial" w:cs="Arial"/>
                <w:sz w:val="22"/>
                <w:szCs w:val="22"/>
              </w:rPr>
            </w:pPr>
          </w:p>
        </w:tc>
        <w:tc>
          <w:tcPr>
            <w:tcW w:w="8957" w:type="dxa"/>
          </w:tcPr>
          <w:p w14:paraId="7C568F1D" w14:textId="77777777" w:rsidR="000413FA" w:rsidRPr="00E81238" w:rsidRDefault="000413FA" w:rsidP="00DD0771">
            <w:pPr>
              <w:pStyle w:val="Pagrindinistekstas"/>
              <w:ind w:firstLine="0"/>
              <w:rPr>
                <w:rFonts w:ascii="Arial" w:hAnsi="Arial" w:cs="Arial"/>
                <w:sz w:val="22"/>
                <w:szCs w:val="22"/>
              </w:rPr>
            </w:pPr>
          </w:p>
        </w:tc>
      </w:tr>
      <w:tr w:rsidR="000413FA" w:rsidRPr="00E81238" w14:paraId="0AE6FC1B" w14:textId="77777777" w:rsidTr="04ED04EF">
        <w:tc>
          <w:tcPr>
            <w:tcW w:w="672" w:type="dxa"/>
          </w:tcPr>
          <w:p w14:paraId="5E404D0C" w14:textId="77777777" w:rsidR="000413FA" w:rsidRPr="00E81238" w:rsidRDefault="000413FA" w:rsidP="00DD0771">
            <w:pPr>
              <w:pStyle w:val="Pagrindinistekstas"/>
              <w:ind w:firstLine="0"/>
              <w:rPr>
                <w:rFonts w:ascii="Arial" w:hAnsi="Arial" w:cs="Arial"/>
                <w:sz w:val="22"/>
                <w:szCs w:val="22"/>
              </w:rPr>
            </w:pPr>
          </w:p>
        </w:tc>
        <w:tc>
          <w:tcPr>
            <w:tcW w:w="8957" w:type="dxa"/>
          </w:tcPr>
          <w:p w14:paraId="63D8B00E" w14:textId="77777777" w:rsidR="000413FA" w:rsidRPr="00E81238" w:rsidRDefault="000413FA" w:rsidP="00DD0771">
            <w:pPr>
              <w:pStyle w:val="Pagrindinistekstas"/>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Default="00E81238" w:rsidP="00542245">
      <w:pPr>
        <w:suppressAutoHyphens/>
        <w:rPr>
          <w:rFonts w:ascii="Arial" w:hAnsi="Arial" w:cs="Arial"/>
          <w:i/>
          <w:sz w:val="20"/>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p w14:paraId="5AFEAA98" w14:textId="77777777" w:rsidR="000161BC" w:rsidRDefault="000161BC" w:rsidP="00542245">
      <w:pPr>
        <w:suppressAutoHyphens/>
        <w:rPr>
          <w:rFonts w:ascii="Arial" w:hAnsi="Arial" w:cs="Arial"/>
          <w:i/>
          <w:sz w:val="20"/>
        </w:rPr>
      </w:pPr>
    </w:p>
    <w:p w14:paraId="0CB803FC" w14:textId="77777777" w:rsidR="000161BC" w:rsidRDefault="000161BC" w:rsidP="00542245">
      <w:pPr>
        <w:suppressAutoHyphens/>
        <w:rPr>
          <w:rFonts w:ascii="Arial" w:hAnsi="Arial" w:cs="Arial"/>
          <w:i/>
          <w:sz w:val="20"/>
        </w:rPr>
      </w:pPr>
    </w:p>
    <w:p w14:paraId="10EEA920" w14:textId="77777777" w:rsidR="000161BC" w:rsidRDefault="000161BC" w:rsidP="00542245">
      <w:pPr>
        <w:suppressAutoHyphens/>
        <w:rPr>
          <w:rFonts w:ascii="Arial" w:hAnsi="Arial" w:cs="Arial"/>
          <w:i/>
          <w:sz w:val="20"/>
        </w:rPr>
      </w:pPr>
    </w:p>
    <w:p w14:paraId="2130AB4E" w14:textId="77777777" w:rsidR="000161BC" w:rsidRDefault="000161BC" w:rsidP="00542245">
      <w:pPr>
        <w:suppressAutoHyphens/>
        <w:rPr>
          <w:rFonts w:ascii="Arial" w:hAnsi="Arial" w:cs="Arial"/>
          <w:i/>
          <w:sz w:val="20"/>
        </w:rPr>
      </w:pPr>
    </w:p>
    <w:p w14:paraId="276B11FE" w14:textId="77777777" w:rsidR="000161BC" w:rsidRDefault="000161BC" w:rsidP="00542245">
      <w:pPr>
        <w:suppressAutoHyphens/>
        <w:rPr>
          <w:rFonts w:ascii="Arial" w:hAnsi="Arial" w:cs="Arial"/>
          <w:i/>
          <w:sz w:val="20"/>
        </w:rPr>
      </w:pPr>
    </w:p>
    <w:p w14:paraId="479D5FA5" w14:textId="77777777" w:rsidR="0087209E" w:rsidRDefault="0087209E" w:rsidP="00542245">
      <w:pPr>
        <w:suppressAutoHyphens/>
        <w:rPr>
          <w:rFonts w:ascii="Arial" w:hAnsi="Arial" w:cs="Arial"/>
          <w:i/>
          <w:sz w:val="20"/>
        </w:rPr>
      </w:pPr>
    </w:p>
    <w:p w14:paraId="559DD09B" w14:textId="77777777" w:rsidR="0087209E" w:rsidRDefault="0087209E" w:rsidP="00542245">
      <w:pPr>
        <w:suppressAutoHyphens/>
        <w:rPr>
          <w:rFonts w:ascii="Arial" w:hAnsi="Arial" w:cs="Arial"/>
          <w:i/>
          <w:sz w:val="20"/>
        </w:rPr>
      </w:pPr>
    </w:p>
    <w:p w14:paraId="3CDAA045" w14:textId="77777777" w:rsidR="0087209E" w:rsidRDefault="0087209E" w:rsidP="00542245">
      <w:pPr>
        <w:suppressAutoHyphens/>
        <w:rPr>
          <w:rFonts w:ascii="Arial" w:hAnsi="Arial" w:cs="Arial"/>
          <w:i/>
          <w:sz w:val="20"/>
        </w:rPr>
      </w:pPr>
    </w:p>
    <w:p w14:paraId="7532D28D" w14:textId="77777777" w:rsidR="0087209E" w:rsidRDefault="0087209E" w:rsidP="00542245">
      <w:pPr>
        <w:suppressAutoHyphens/>
        <w:rPr>
          <w:rFonts w:ascii="Arial" w:hAnsi="Arial" w:cs="Arial"/>
          <w:i/>
          <w:sz w:val="20"/>
        </w:rPr>
      </w:pPr>
    </w:p>
    <w:p w14:paraId="3EA20E9F" w14:textId="77777777" w:rsidR="0087209E" w:rsidRDefault="0087209E" w:rsidP="00542245">
      <w:pPr>
        <w:suppressAutoHyphens/>
        <w:rPr>
          <w:rFonts w:ascii="Arial" w:hAnsi="Arial" w:cs="Arial"/>
          <w:i/>
          <w:sz w:val="20"/>
        </w:rPr>
      </w:pPr>
    </w:p>
    <w:p w14:paraId="2CF9D9A5" w14:textId="77777777" w:rsidR="0087209E" w:rsidRDefault="0087209E" w:rsidP="00542245">
      <w:pPr>
        <w:suppressAutoHyphens/>
        <w:rPr>
          <w:rFonts w:ascii="Arial" w:hAnsi="Arial" w:cs="Arial"/>
          <w:i/>
          <w:sz w:val="20"/>
        </w:rPr>
      </w:pPr>
    </w:p>
    <w:p w14:paraId="353D9246" w14:textId="77777777" w:rsidR="0087209E" w:rsidRDefault="0087209E" w:rsidP="00542245">
      <w:pPr>
        <w:suppressAutoHyphens/>
        <w:rPr>
          <w:rFonts w:ascii="Arial" w:hAnsi="Arial" w:cs="Arial"/>
          <w:i/>
          <w:sz w:val="20"/>
        </w:rPr>
      </w:pPr>
    </w:p>
    <w:p w14:paraId="3374840F" w14:textId="77777777" w:rsidR="000161BC" w:rsidRDefault="000161BC" w:rsidP="00542245">
      <w:pPr>
        <w:suppressAutoHyphens/>
        <w:rPr>
          <w:rFonts w:ascii="Arial" w:hAnsi="Arial" w:cs="Arial"/>
          <w:i/>
          <w:sz w:val="20"/>
        </w:rPr>
      </w:pPr>
    </w:p>
    <w:p w14:paraId="1A37C0F4" w14:textId="77777777" w:rsidR="000161BC" w:rsidRPr="00E81238" w:rsidRDefault="000161BC" w:rsidP="000161BC">
      <w:pPr>
        <w:pStyle w:val="Pagrindinistekstas"/>
        <w:ind w:left="360" w:firstLine="0"/>
        <w:jc w:val="right"/>
        <w:rPr>
          <w:rFonts w:ascii="Arial" w:hAnsi="Arial" w:cs="Arial"/>
          <w:sz w:val="22"/>
          <w:szCs w:val="22"/>
        </w:rPr>
      </w:pPr>
      <w:r>
        <w:rPr>
          <w:rFonts w:ascii="Arial" w:hAnsi="Arial" w:cs="Arial"/>
          <w:sz w:val="22"/>
          <w:szCs w:val="22"/>
        </w:rPr>
        <w:lastRenderedPageBreak/>
        <w:t xml:space="preserve">SPS priedas Nr. 5 </w:t>
      </w:r>
    </w:p>
    <w:p w14:paraId="67F22096" w14:textId="77777777" w:rsidR="000161BC" w:rsidRPr="00E81238" w:rsidRDefault="000161BC" w:rsidP="000161BC">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4ED9136D" w14:textId="77777777" w:rsidR="000161BC" w:rsidRDefault="000161BC" w:rsidP="000161BC">
      <w:pPr>
        <w:jc w:val="center"/>
        <w:rPr>
          <w:rFonts w:ascii="Arial" w:hAnsi="Arial" w:cs="Arial"/>
          <w:b/>
          <w:bCs/>
          <w:sz w:val="22"/>
          <w:szCs w:val="22"/>
        </w:rPr>
      </w:pPr>
      <w:r w:rsidRPr="00154AD3">
        <w:rPr>
          <w:rFonts w:ascii="Arial" w:hAnsi="Arial" w:cs="Arial"/>
          <w:b/>
          <w:bCs/>
          <w:sz w:val="22"/>
          <w:szCs w:val="22"/>
        </w:rPr>
        <w:t>RAJONINIO KELIO 2253 PALANGA-GRAUD</w:t>
      </w:r>
      <w:r w:rsidRPr="00154AD3">
        <w:rPr>
          <w:rFonts w:ascii="Arial" w:hAnsi="Arial" w:cs="Arial" w:hint="eastAsia"/>
          <w:b/>
          <w:bCs/>
          <w:sz w:val="22"/>
          <w:szCs w:val="22"/>
        </w:rPr>
        <w:t>ŪŠ</w:t>
      </w:r>
      <w:r w:rsidRPr="00154AD3">
        <w:rPr>
          <w:rFonts w:ascii="Arial" w:hAnsi="Arial" w:cs="Arial"/>
          <w:b/>
          <w:bCs/>
          <w:sz w:val="22"/>
          <w:szCs w:val="22"/>
        </w:rPr>
        <w:t>IAI RUO</w:t>
      </w:r>
      <w:r w:rsidRPr="00154AD3">
        <w:rPr>
          <w:rFonts w:ascii="Arial" w:hAnsi="Arial" w:cs="Arial" w:hint="eastAsia"/>
          <w:b/>
          <w:bCs/>
          <w:sz w:val="22"/>
          <w:szCs w:val="22"/>
        </w:rPr>
        <w:t>ŽŲ</w:t>
      </w:r>
      <w:r w:rsidRPr="00154AD3">
        <w:rPr>
          <w:rFonts w:ascii="Arial" w:hAnsi="Arial" w:cs="Arial"/>
          <w:b/>
          <w:bCs/>
          <w:sz w:val="22"/>
          <w:szCs w:val="22"/>
        </w:rPr>
        <w:t xml:space="preserve"> NUO 0,252 IKI 1,091 KM IR NUO 1,091 IKI 4,544</w:t>
      </w:r>
      <w:r>
        <w:rPr>
          <w:rFonts w:ascii="Arial" w:hAnsi="Arial" w:cs="Arial"/>
          <w:b/>
          <w:bCs/>
          <w:sz w:val="22"/>
          <w:szCs w:val="22"/>
        </w:rPr>
        <w:t xml:space="preserve"> </w:t>
      </w:r>
      <w:r w:rsidRPr="00154AD3">
        <w:rPr>
          <w:rFonts w:ascii="Arial" w:hAnsi="Arial" w:cs="Arial"/>
          <w:b/>
          <w:bCs/>
          <w:sz w:val="22"/>
          <w:szCs w:val="22"/>
        </w:rPr>
        <w:t xml:space="preserve">KM KAPITALINIS REMONTAS, </w:t>
      </w:r>
      <w:r w:rsidRPr="00154AD3">
        <w:rPr>
          <w:rFonts w:ascii="Arial" w:hAnsi="Arial" w:cs="Arial" w:hint="eastAsia"/>
          <w:b/>
          <w:bCs/>
          <w:sz w:val="22"/>
          <w:szCs w:val="22"/>
        </w:rPr>
        <w:t>Į</w:t>
      </w:r>
      <w:r w:rsidRPr="00154AD3">
        <w:rPr>
          <w:rFonts w:ascii="Arial" w:hAnsi="Arial" w:cs="Arial"/>
          <w:b/>
          <w:bCs/>
          <w:sz w:val="22"/>
          <w:szCs w:val="22"/>
        </w:rPr>
        <w:t>RENGIANT P</w:t>
      </w:r>
      <w:r w:rsidRPr="00154AD3">
        <w:rPr>
          <w:rFonts w:ascii="Arial" w:hAnsi="Arial" w:cs="Arial" w:hint="eastAsia"/>
          <w:b/>
          <w:bCs/>
          <w:sz w:val="22"/>
          <w:szCs w:val="22"/>
        </w:rPr>
        <w:t>Ė</w:t>
      </w:r>
      <w:r w:rsidRPr="00154AD3">
        <w:rPr>
          <w:rFonts w:ascii="Arial" w:hAnsi="Arial" w:cs="Arial"/>
          <w:b/>
          <w:bCs/>
          <w:sz w:val="22"/>
          <w:szCs w:val="22"/>
        </w:rPr>
        <w:t>S</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J</w:t>
      </w:r>
      <w:r w:rsidRPr="00154AD3">
        <w:rPr>
          <w:rFonts w:ascii="Arial" w:hAnsi="Arial" w:cs="Arial" w:hint="eastAsia"/>
          <w:b/>
          <w:bCs/>
          <w:sz w:val="22"/>
          <w:szCs w:val="22"/>
        </w:rPr>
        <w:t>Ų</w:t>
      </w:r>
      <w:r w:rsidRPr="00154AD3">
        <w:rPr>
          <w:rFonts w:ascii="Arial" w:hAnsi="Arial" w:cs="Arial"/>
          <w:b/>
          <w:bCs/>
          <w:sz w:val="22"/>
          <w:szCs w:val="22"/>
        </w:rPr>
        <w:t xml:space="preserve"> IR DVIRA</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 xml:space="preserve"> TAKUS</w:t>
      </w:r>
    </w:p>
    <w:p w14:paraId="78CB1CE1" w14:textId="77777777" w:rsidR="000161BC" w:rsidRDefault="000161BC" w:rsidP="000161BC">
      <w:pPr>
        <w:jc w:val="center"/>
        <w:rPr>
          <w:rFonts w:ascii="Arial" w:hAnsi="Arial" w:cs="Arial"/>
          <w:b/>
          <w:bCs/>
          <w:sz w:val="22"/>
          <w:szCs w:val="22"/>
        </w:rPr>
      </w:pPr>
    </w:p>
    <w:p w14:paraId="231FCD3D" w14:textId="3E2635A0" w:rsidR="000161BC" w:rsidRDefault="00C7105F" w:rsidP="000161BC">
      <w:pPr>
        <w:jc w:val="center"/>
        <w:rPr>
          <w:rFonts w:ascii="Arial" w:hAnsi="Arial" w:cs="Arial"/>
          <w:b/>
          <w:bCs/>
          <w:sz w:val="22"/>
          <w:szCs w:val="22"/>
        </w:rPr>
      </w:pPr>
      <w:r>
        <w:rPr>
          <w:rFonts w:ascii="Arial" w:hAnsi="Arial" w:cs="Arial"/>
          <w:b/>
          <w:bCs/>
          <w:sz w:val="22"/>
          <w:szCs w:val="22"/>
        </w:rPr>
        <w:t>I</w:t>
      </w:r>
      <w:r w:rsidR="000161BC">
        <w:rPr>
          <w:rFonts w:ascii="Arial" w:hAnsi="Arial" w:cs="Arial"/>
          <w:b/>
          <w:bCs/>
          <w:sz w:val="22"/>
          <w:szCs w:val="22"/>
        </w:rPr>
        <w:t>I PIRKIMO OBJEKTO DALIS</w:t>
      </w:r>
    </w:p>
    <w:p w14:paraId="7CE803AC" w14:textId="4F2951CE" w:rsidR="00C7105F" w:rsidRDefault="00C7105F" w:rsidP="000161BC">
      <w:pPr>
        <w:pStyle w:val="Pagrindinistekstas"/>
        <w:ind w:firstLine="0"/>
        <w:jc w:val="center"/>
        <w:rPr>
          <w:rFonts w:ascii="Arial" w:eastAsiaTheme="minorHAnsi" w:hAnsi="Arial" w:cs="Arial"/>
          <w:b/>
          <w:sz w:val="22"/>
          <w:szCs w:val="22"/>
        </w:rPr>
      </w:pPr>
      <w:r w:rsidRPr="00C37A99">
        <w:rPr>
          <w:rFonts w:ascii="Arial" w:eastAsiaTheme="minorHAnsi" w:hAnsi="Arial" w:cs="Arial"/>
          <w:b/>
          <w:sz w:val="22"/>
          <w:szCs w:val="22"/>
        </w:rPr>
        <w:t xml:space="preserve">VALSTYBINĖS REIKŠMĖS RAJONINIO KELIO NR. 2253 PALANGA–GRAUDŪŠIAI RUOŽO NUO 1,091 IKI 4,544 KM KAPITALINIS REMONTAS, ĮRENGIANT </w:t>
      </w:r>
      <w:r>
        <w:rPr>
          <w:rFonts w:ascii="Arial" w:eastAsiaTheme="minorHAnsi" w:hAnsi="Arial" w:cs="Arial"/>
          <w:b/>
          <w:sz w:val="22"/>
          <w:szCs w:val="22"/>
        </w:rPr>
        <w:t xml:space="preserve"> PĖSČIŲJŲ IR DVIRAČIŲ </w:t>
      </w:r>
      <w:r w:rsidRPr="00C37A99">
        <w:rPr>
          <w:rFonts w:ascii="Arial" w:eastAsiaTheme="minorHAnsi" w:hAnsi="Arial" w:cs="Arial"/>
          <w:b/>
          <w:sz w:val="22"/>
          <w:szCs w:val="22"/>
        </w:rPr>
        <w:t>TAKĄ</w:t>
      </w:r>
      <w:r>
        <w:rPr>
          <w:rFonts w:ascii="Arial" w:eastAsiaTheme="minorHAnsi" w:hAnsi="Arial" w:cs="Arial"/>
          <w:b/>
          <w:sz w:val="22"/>
          <w:szCs w:val="22"/>
        </w:rPr>
        <w:t xml:space="preserve"> </w:t>
      </w:r>
    </w:p>
    <w:p w14:paraId="359F1D3A" w14:textId="5AE4218D" w:rsidR="000161BC" w:rsidRPr="00E81238" w:rsidRDefault="00000000" w:rsidP="000161BC">
      <w:pPr>
        <w:pStyle w:val="Pagrindinistekstas"/>
        <w:ind w:firstLine="0"/>
        <w:jc w:val="center"/>
        <w:rPr>
          <w:rFonts w:ascii="Arial" w:hAnsi="Arial" w:cs="Arial"/>
          <w:sz w:val="22"/>
          <w:szCs w:val="22"/>
        </w:rPr>
      </w:pPr>
      <w:sdt>
        <w:sdtPr>
          <w:rPr>
            <w:rFonts w:ascii="Arial" w:hAnsi="Arial" w:cs="Arial"/>
            <w:sz w:val="22"/>
            <w:szCs w:val="22"/>
          </w:rPr>
          <w:id w:val="-565185982"/>
          <w:placeholder>
            <w:docPart w:val="EAD164EEEC7140B9AF2D570F02E1D07C"/>
          </w:placeholder>
          <w:date>
            <w:dateFormat w:val="yyyy-MM-dd"/>
            <w:lid w:val="lt-LT"/>
            <w:storeMappedDataAs w:val="dateTime"/>
            <w:calendar w:val="gregorian"/>
          </w:date>
        </w:sdtPr>
        <w:sdtContent>
          <w:r w:rsidR="000161BC" w:rsidRPr="00E81238">
            <w:rPr>
              <w:rFonts w:ascii="Arial" w:hAnsi="Arial" w:cs="Arial"/>
              <w:sz w:val="22"/>
              <w:szCs w:val="22"/>
            </w:rPr>
            <w:t>20___-___-___</w:t>
          </w:r>
        </w:sdtContent>
      </w:sdt>
    </w:p>
    <w:p w14:paraId="343109DF" w14:textId="77777777" w:rsidR="000161BC" w:rsidRPr="00E81238" w:rsidRDefault="000161BC" w:rsidP="000161BC">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0161BC" w:rsidRPr="00E81238" w14:paraId="4CD79379" w14:textId="77777777" w:rsidTr="0047613F">
        <w:tc>
          <w:tcPr>
            <w:tcW w:w="4004" w:type="dxa"/>
          </w:tcPr>
          <w:p w14:paraId="585474A5"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3B0BC678"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DC9ABFB" w14:textId="77777777" w:rsidR="000161BC" w:rsidRPr="00E81238" w:rsidRDefault="000161BC" w:rsidP="0047613F">
            <w:pPr>
              <w:pStyle w:val="Pagrindinistekstas"/>
              <w:ind w:firstLine="0"/>
              <w:rPr>
                <w:rFonts w:ascii="Arial" w:hAnsi="Arial" w:cs="Arial"/>
                <w:sz w:val="22"/>
                <w:szCs w:val="22"/>
              </w:rPr>
            </w:pPr>
          </w:p>
        </w:tc>
      </w:tr>
      <w:tr w:rsidR="000161BC" w:rsidRPr="00E81238" w14:paraId="0C15990E" w14:textId="77777777" w:rsidTr="0047613F">
        <w:tc>
          <w:tcPr>
            <w:tcW w:w="4004" w:type="dxa"/>
          </w:tcPr>
          <w:p w14:paraId="05417A41"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sz w:val="22"/>
                <w:szCs w:val="22"/>
              </w:rPr>
              <w:t>Dalyvio adresas</w:t>
            </w:r>
          </w:p>
          <w:p w14:paraId="3BFBB54E"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26732D3" w14:textId="77777777" w:rsidR="000161BC" w:rsidRPr="00E81238" w:rsidRDefault="000161BC" w:rsidP="0047613F">
            <w:pPr>
              <w:pStyle w:val="Pagrindinistekstas"/>
              <w:ind w:firstLine="0"/>
              <w:rPr>
                <w:rFonts w:ascii="Arial" w:hAnsi="Arial" w:cs="Arial"/>
                <w:sz w:val="22"/>
                <w:szCs w:val="22"/>
              </w:rPr>
            </w:pPr>
          </w:p>
        </w:tc>
      </w:tr>
      <w:tr w:rsidR="000161BC" w:rsidRPr="00E81238" w14:paraId="2FD65E84" w14:textId="77777777" w:rsidTr="0047613F">
        <w:tc>
          <w:tcPr>
            <w:tcW w:w="4004" w:type="dxa"/>
          </w:tcPr>
          <w:p w14:paraId="339D5DBE"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37220995" w14:textId="77777777" w:rsidR="000161BC" w:rsidRPr="00E81238" w:rsidRDefault="000161BC" w:rsidP="0047613F">
            <w:pPr>
              <w:pStyle w:val="Pagrindinistekstas"/>
              <w:ind w:firstLine="0"/>
              <w:rPr>
                <w:rFonts w:ascii="Arial" w:hAnsi="Arial" w:cs="Arial"/>
                <w:sz w:val="22"/>
                <w:szCs w:val="22"/>
              </w:rPr>
            </w:pPr>
          </w:p>
        </w:tc>
      </w:tr>
      <w:tr w:rsidR="000161BC" w:rsidRPr="00E81238" w14:paraId="2D35B317" w14:textId="77777777" w:rsidTr="0047613F">
        <w:tc>
          <w:tcPr>
            <w:tcW w:w="4004" w:type="dxa"/>
          </w:tcPr>
          <w:p w14:paraId="4DF4A912"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E06FD71" w14:textId="77777777" w:rsidR="000161BC" w:rsidRPr="00E81238" w:rsidRDefault="000161BC" w:rsidP="0047613F">
            <w:pPr>
              <w:pStyle w:val="Pagrindinistekstas"/>
              <w:ind w:firstLine="0"/>
              <w:rPr>
                <w:rFonts w:ascii="Arial" w:hAnsi="Arial" w:cs="Arial"/>
                <w:sz w:val="22"/>
                <w:szCs w:val="22"/>
              </w:rPr>
            </w:pPr>
          </w:p>
        </w:tc>
      </w:tr>
      <w:tr w:rsidR="000161BC" w:rsidRPr="00E81238" w14:paraId="2EE4D84D" w14:textId="77777777" w:rsidTr="0047613F">
        <w:tc>
          <w:tcPr>
            <w:tcW w:w="4004" w:type="dxa"/>
          </w:tcPr>
          <w:p w14:paraId="0024476F" w14:textId="77777777" w:rsidR="000161BC" w:rsidRPr="00E81238" w:rsidRDefault="000161BC" w:rsidP="0047613F">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0AD52B25" w14:textId="77777777" w:rsidR="000161BC" w:rsidRPr="00E81238" w:rsidRDefault="000161BC" w:rsidP="0047613F">
            <w:pPr>
              <w:pStyle w:val="Pagrindinistekstas"/>
              <w:ind w:firstLine="0"/>
              <w:rPr>
                <w:rFonts w:ascii="Arial" w:hAnsi="Arial" w:cs="Arial"/>
                <w:sz w:val="22"/>
                <w:szCs w:val="22"/>
              </w:rPr>
            </w:pPr>
          </w:p>
        </w:tc>
      </w:tr>
    </w:tbl>
    <w:p w14:paraId="1C4ACA1F" w14:textId="77777777" w:rsidR="000161BC" w:rsidRPr="00E81238" w:rsidRDefault="000161BC" w:rsidP="000161BC">
      <w:pPr>
        <w:pStyle w:val="Pagrindinistekstas"/>
        <w:ind w:firstLine="0"/>
        <w:rPr>
          <w:rFonts w:ascii="Arial" w:hAnsi="Arial" w:cs="Arial"/>
          <w:color w:val="C00000"/>
          <w:sz w:val="22"/>
          <w:szCs w:val="22"/>
        </w:rPr>
      </w:pPr>
    </w:p>
    <w:p w14:paraId="7C38CEC7" w14:textId="77777777" w:rsidR="000161BC" w:rsidRPr="00E81238" w:rsidRDefault="000161BC" w:rsidP="000161BC">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161BC" w:rsidRPr="00E81238" w14:paraId="701B0E26" w14:textId="77777777" w:rsidTr="0047613F">
        <w:tc>
          <w:tcPr>
            <w:tcW w:w="675" w:type="dxa"/>
            <w:shd w:val="clear" w:color="auto" w:fill="E8E8E8" w:themeFill="background2"/>
            <w:vAlign w:val="center"/>
          </w:tcPr>
          <w:p w14:paraId="2A61A3BD" w14:textId="77777777" w:rsidR="000161BC" w:rsidRPr="00E81238" w:rsidRDefault="000161BC" w:rsidP="0047613F">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7ED35A0E" w14:textId="77777777" w:rsidR="000161BC" w:rsidRPr="00E81238" w:rsidRDefault="000161BC" w:rsidP="0047613F">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0D32C778" w14:textId="77777777" w:rsidR="000161BC" w:rsidRPr="00E81238" w:rsidRDefault="000161BC" w:rsidP="0047613F">
            <w:pPr>
              <w:suppressAutoHyphens/>
              <w:jc w:val="center"/>
              <w:rPr>
                <w:rFonts w:ascii="Arial" w:hAnsi="Arial" w:cs="Arial"/>
                <w:b/>
                <w:sz w:val="22"/>
                <w:szCs w:val="22"/>
              </w:rPr>
            </w:pPr>
            <w:r w:rsidRPr="00E81238">
              <w:rPr>
                <w:rFonts w:ascii="Arial" w:hAnsi="Arial" w:cs="Arial"/>
                <w:b/>
                <w:sz w:val="22"/>
                <w:szCs w:val="22"/>
              </w:rPr>
              <w:t>Siūlomų kriterijų aprašymas</w:t>
            </w:r>
          </w:p>
        </w:tc>
      </w:tr>
      <w:tr w:rsidR="000161BC" w:rsidRPr="00E81238" w14:paraId="33F90324" w14:textId="77777777" w:rsidTr="0047613F">
        <w:tc>
          <w:tcPr>
            <w:tcW w:w="675" w:type="dxa"/>
          </w:tcPr>
          <w:p w14:paraId="58FAB38D" w14:textId="77777777" w:rsidR="000161BC" w:rsidRPr="00E81238" w:rsidRDefault="000161BC" w:rsidP="0047613F">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24C709DB" w14:textId="77777777" w:rsidR="000161BC" w:rsidRPr="00E81238" w:rsidRDefault="000161BC" w:rsidP="0047613F">
            <w:pPr>
              <w:suppressAutoHyphens/>
              <w:rPr>
                <w:rFonts w:ascii="Arial" w:hAnsi="Arial" w:cs="Arial"/>
                <w:sz w:val="22"/>
                <w:szCs w:val="22"/>
              </w:rPr>
            </w:pPr>
            <w:r>
              <w:rPr>
                <w:rFonts w:ascii="Arial" w:hAnsi="Arial" w:cs="Arial"/>
                <w:sz w:val="22"/>
                <w:szCs w:val="22"/>
              </w:rPr>
              <w:t>Darbų, apibrėžtų Sutarties 9.1-9.3 papunkčiuose,  atlikimo terminas (P), mėnesiais</w:t>
            </w:r>
          </w:p>
        </w:tc>
        <w:tc>
          <w:tcPr>
            <w:tcW w:w="4252" w:type="dxa"/>
          </w:tcPr>
          <w:p w14:paraId="02D1E40A" w14:textId="77777777" w:rsidR="000161BC" w:rsidRDefault="000161BC" w:rsidP="0047613F">
            <w:pPr>
              <w:suppressAutoHyphens/>
              <w:jc w:val="center"/>
              <w:rPr>
                <w:rFonts w:ascii="Arial" w:hAnsi="Arial" w:cs="Arial"/>
                <w:sz w:val="22"/>
                <w:szCs w:val="22"/>
              </w:rPr>
            </w:pPr>
            <w:r w:rsidRPr="00D70F7A">
              <w:rPr>
                <w:rFonts w:ascii="Arial" w:hAnsi="Arial" w:cs="Arial"/>
                <w:b/>
                <w:bCs/>
                <w:sz w:val="22"/>
                <w:szCs w:val="22"/>
              </w:rPr>
              <w:t>P=.......mėn</w:t>
            </w:r>
            <w:r>
              <w:rPr>
                <w:rFonts w:ascii="Arial" w:hAnsi="Arial" w:cs="Arial"/>
                <w:sz w:val="22"/>
                <w:szCs w:val="22"/>
              </w:rPr>
              <w:t>.</w:t>
            </w:r>
          </w:p>
          <w:p w14:paraId="49260011" w14:textId="77777777" w:rsidR="000161BC" w:rsidRDefault="000161BC" w:rsidP="0047613F">
            <w:pPr>
              <w:suppressAutoHyphens/>
              <w:jc w:val="center"/>
              <w:rPr>
                <w:rFonts w:ascii="Arial" w:hAnsi="Arial" w:cs="Arial"/>
                <w:sz w:val="22"/>
                <w:szCs w:val="22"/>
              </w:rPr>
            </w:pPr>
            <w:r>
              <w:rPr>
                <w:rFonts w:ascii="Arial" w:hAnsi="Arial" w:cs="Arial"/>
                <w:sz w:val="22"/>
                <w:szCs w:val="22"/>
              </w:rPr>
              <w:t>Įrašyti darbų atlikimo terminą mėnesiais (sveiku skaičiumi)</w:t>
            </w:r>
          </w:p>
          <w:p w14:paraId="51DD5B00" w14:textId="77777777" w:rsidR="000161BC" w:rsidRPr="00E81238" w:rsidRDefault="000161BC" w:rsidP="0047613F">
            <w:pPr>
              <w:suppressAutoHyphens/>
              <w:jc w:val="center"/>
              <w:rPr>
                <w:rFonts w:ascii="Arial" w:hAnsi="Arial" w:cs="Arial"/>
                <w:sz w:val="22"/>
                <w:szCs w:val="22"/>
              </w:rPr>
            </w:pPr>
            <w:r w:rsidRPr="002A0C87">
              <w:rPr>
                <w:rFonts w:ascii="Arial" w:hAnsi="Arial" w:cs="Arial"/>
                <w:b/>
                <w:bCs/>
                <w:sz w:val="22"/>
                <w:szCs w:val="22"/>
              </w:rPr>
              <w:t>8</w:t>
            </w:r>
            <w:r>
              <w:rPr>
                <w:rFonts w:ascii="Arial" w:hAnsi="Arial" w:cs="Arial"/>
                <w:sz w:val="22"/>
                <w:szCs w:val="22"/>
              </w:rPr>
              <w:t xml:space="preserve"> mėn. ≤ P ≤ </w:t>
            </w:r>
            <w:r w:rsidRPr="002A0C87">
              <w:rPr>
                <w:rFonts w:ascii="Arial" w:hAnsi="Arial" w:cs="Arial"/>
                <w:b/>
                <w:bCs/>
                <w:sz w:val="22"/>
                <w:szCs w:val="22"/>
              </w:rPr>
              <w:t xml:space="preserve">10 </w:t>
            </w:r>
            <w:r>
              <w:rPr>
                <w:rFonts w:ascii="Arial" w:hAnsi="Arial" w:cs="Arial"/>
                <w:sz w:val="22"/>
                <w:szCs w:val="22"/>
              </w:rPr>
              <w:t>mėn.</w:t>
            </w:r>
          </w:p>
        </w:tc>
      </w:tr>
      <w:tr w:rsidR="000161BC" w:rsidRPr="00E81238" w14:paraId="0976EB89" w14:textId="77777777" w:rsidTr="0047613F">
        <w:tc>
          <w:tcPr>
            <w:tcW w:w="675" w:type="dxa"/>
          </w:tcPr>
          <w:p w14:paraId="72FA4462" w14:textId="77777777" w:rsidR="000161BC" w:rsidRPr="00E81238" w:rsidRDefault="000161BC" w:rsidP="0047613F">
            <w:pPr>
              <w:suppressAutoHyphens/>
              <w:jc w:val="center"/>
              <w:rPr>
                <w:rFonts w:ascii="Arial" w:hAnsi="Arial" w:cs="Arial"/>
                <w:sz w:val="22"/>
                <w:szCs w:val="22"/>
              </w:rPr>
            </w:pPr>
            <w:r>
              <w:rPr>
                <w:rFonts w:ascii="Arial" w:hAnsi="Arial" w:cs="Arial"/>
                <w:sz w:val="22"/>
                <w:szCs w:val="22"/>
              </w:rPr>
              <w:t>2.</w:t>
            </w:r>
          </w:p>
        </w:tc>
        <w:tc>
          <w:tcPr>
            <w:tcW w:w="4707" w:type="dxa"/>
          </w:tcPr>
          <w:p w14:paraId="061E484F" w14:textId="77777777" w:rsidR="000161BC" w:rsidRDefault="000161BC" w:rsidP="0047613F">
            <w:pPr>
              <w:suppressAutoHyphens/>
              <w:rPr>
                <w:rFonts w:ascii="Arial" w:hAnsi="Arial" w:cs="Arial"/>
                <w:sz w:val="22"/>
                <w:szCs w:val="22"/>
              </w:rPr>
            </w:pPr>
            <w:r>
              <w:rPr>
                <w:rFonts w:ascii="Arial" w:hAnsi="Arial" w:cs="Arial"/>
                <w:sz w:val="22"/>
                <w:szCs w:val="22"/>
              </w:rPr>
              <w:t>Papildoma statinio garantinio termino trukmė (Tg), metais</w:t>
            </w:r>
          </w:p>
        </w:tc>
        <w:tc>
          <w:tcPr>
            <w:tcW w:w="4252" w:type="dxa"/>
          </w:tcPr>
          <w:p w14:paraId="52C8B6F8" w14:textId="77777777" w:rsidR="000161BC" w:rsidRDefault="000161BC" w:rsidP="0047613F">
            <w:pPr>
              <w:suppressAutoHyphens/>
              <w:jc w:val="center"/>
              <w:rPr>
                <w:rFonts w:ascii="Arial" w:hAnsi="Arial" w:cs="Arial"/>
                <w:b/>
                <w:bCs/>
                <w:sz w:val="22"/>
                <w:szCs w:val="22"/>
              </w:rPr>
            </w:pPr>
            <w:r>
              <w:rPr>
                <w:rFonts w:ascii="Arial" w:hAnsi="Arial" w:cs="Arial"/>
                <w:b/>
                <w:bCs/>
                <w:sz w:val="22"/>
                <w:szCs w:val="22"/>
              </w:rPr>
              <w:t>Tg</w:t>
            </w:r>
            <w:r>
              <w:rPr>
                <w:rFonts w:ascii="Arial" w:hAnsi="Arial" w:cs="Arial"/>
                <w:b/>
                <w:bCs/>
                <w:sz w:val="22"/>
                <w:szCs w:val="22"/>
                <w:lang w:val="en-US"/>
              </w:rPr>
              <w:t>=</w:t>
            </w:r>
            <w:r>
              <w:rPr>
                <w:rFonts w:ascii="Arial" w:hAnsi="Arial" w:cs="Arial"/>
                <w:b/>
                <w:bCs/>
                <w:sz w:val="22"/>
                <w:szCs w:val="22"/>
              </w:rPr>
              <w:t>.......metais</w:t>
            </w:r>
          </w:p>
          <w:p w14:paraId="792031BD" w14:textId="594606E7" w:rsidR="000161BC" w:rsidRDefault="000161BC" w:rsidP="0047613F">
            <w:pPr>
              <w:suppressAutoHyphens/>
              <w:jc w:val="center"/>
              <w:rPr>
                <w:rFonts w:ascii="Arial" w:hAnsi="Arial" w:cs="Arial"/>
                <w:sz w:val="22"/>
                <w:szCs w:val="22"/>
              </w:rPr>
            </w:pPr>
            <w:r>
              <w:rPr>
                <w:rFonts w:ascii="Arial" w:hAnsi="Arial" w:cs="Arial"/>
                <w:sz w:val="22"/>
                <w:szCs w:val="22"/>
              </w:rPr>
              <w:t xml:space="preserve">Įrašyti papildomą statinio </w:t>
            </w:r>
            <w:r w:rsidR="00150EDA">
              <w:rPr>
                <w:rFonts w:ascii="Arial" w:hAnsi="Arial" w:cs="Arial"/>
                <w:sz w:val="22"/>
                <w:szCs w:val="22"/>
              </w:rPr>
              <w:t xml:space="preserve">garantinio termino </w:t>
            </w:r>
            <w:r>
              <w:rPr>
                <w:rFonts w:ascii="Arial" w:hAnsi="Arial" w:cs="Arial"/>
                <w:sz w:val="22"/>
                <w:szCs w:val="22"/>
              </w:rPr>
              <w:t>trukmę metais (sveiku skaičiumi)</w:t>
            </w:r>
          </w:p>
          <w:p w14:paraId="63212435" w14:textId="3446D2D2" w:rsidR="000161BC" w:rsidRPr="000A0B80" w:rsidRDefault="000161BC" w:rsidP="0047613F">
            <w:pPr>
              <w:suppressAutoHyphens/>
              <w:jc w:val="center"/>
              <w:rPr>
                <w:rFonts w:ascii="Arial" w:hAnsi="Arial" w:cs="Arial"/>
                <w:sz w:val="22"/>
                <w:szCs w:val="22"/>
              </w:rPr>
            </w:pPr>
            <w:r w:rsidRPr="00000984">
              <w:rPr>
                <w:rFonts w:ascii="Arial" w:hAnsi="Arial" w:cs="Arial"/>
                <w:b/>
                <w:bCs/>
                <w:sz w:val="22"/>
                <w:szCs w:val="22"/>
              </w:rPr>
              <w:t>0</w:t>
            </w:r>
            <w:r>
              <w:rPr>
                <w:rFonts w:ascii="Arial" w:hAnsi="Arial" w:cs="Arial"/>
                <w:sz w:val="22"/>
                <w:szCs w:val="22"/>
              </w:rPr>
              <w:t xml:space="preserve"> m. ≤</w:t>
            </w:r>
            <w:r w:rsidR="00000984">
              <w:rPr>
                <w:rFonts w:ascii="Arial" w:hAnsi="Arial" w:cs="Arial"/>
                <w:sz w:val="22"/>
                <w:szCs w:val="22"/>
              </w:rPr>
              <w:t xml:space="preserve"> </w:t>
            </w:r>
            <w:r>
              <w:rPr>
                <w:rFonts w:ascii="Arial" w:hAnsi="Arial" w:cs="Arial"/>
                <w:sz w:val="22"/>
                <w:szCs w:val="22"/>
              </w:rPr>
              <w:t>Tg</w:t>
            </w:r>
            <w:r w:rsidR="00000984">
              <w:rPr>
                <w:rFonts w:ascii="Arial" w:hAnsi="Arial" w:cs="Arial"/>
                <w:sz w:val="22"/>
                <w:szCs w:val="22"/>
              </w:rPr>
              <w:t xml:space="preserve"> </w:t>
            </w:r>
            <w:r>
              <w:rPr>
                <w:rFonts w:ascii="Arial" w:hAnsi="Arial" w:cs="Arial"/>
                <w:sz w:val="22"/>
                <w:szCs w:val="22"/>
              </w:rPr>
              <w:t xml:space="preserve">≤ </w:t>
            </w:r>
            <w:r w:rsidRPr="00000984">
              <w:rPr>
                <w:rFonts w:ascii="Arial" w:hAnsi="Arial" w:cs="Arial"/>
                <w:b/>
                <w:bCs/>
                <w:sz w:val="22"/>
                <w:szCs w:val="22"/>
              </w:rPr>
              <w:t>5</w:t>
            </w:r>
            <w:r>
              <w:rPr>
                <w:rFonts w:ascii="Arial" w:hAnsi="Arial" w:cs="Arial"/>
                <w:sz w:val="22"/>
                <w:szCs w:val="22"/>
              </w:rPr>
              <w:t xml:space="preserve"> m.</w:t>
            </w:r>
          </w:p>
        </w:tc>
      </w:tr>
    </w:tbl>
    <w:p w14:paraId="323697EC" w14:textId="77777777" w:rsidR="000161BC" w:rsidRPr="00E81238" w:rsidRDefault="000161BC" w:rsidP="000161BC">
      <w:pPr>
        <w:pStyle w:val="Pagrindinistekstas"/>
        <w:ind w:firstLine="0"/>
        <w:rPr>
          <w:rFonts w:ascii="Arial" w:hAnsi="Arial" w:cs="Arial"/>
          <w:sz w:val="22"/>
          <w:szCs w:val="22"/>
        </w:rPr>
      </w:pPr>
    </w:p>
    <w:p w14:paraId="2041A619" w14:textId="77777777" w:rsidR="000161BC" w:rsidRPr="00E81238" w:rsidRDefault="000161BC" w:rsidP="000161BC">
      <w:pPr>
        <w:pStyle w:val="Pagrindinistekstas"/>
        <w:rPr>
          <w:rFonts w:ascii="Arial" w:hAnsi="Arial" w:cs="Arial"/>
          <w:sz w:val="22"/>
          <w:szCs w:val="22"/>
        </w:rPr>
      </w:pPr>
    </w:p>
    <w:p w14:paraId="118DDC6F"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Siūlome šias kainas: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0161BC" w:rsidRPr="00E81238" w14:paraId="60A101B5" w14:textId="77777777" w:rsidTr="0047613F">
        <w:trPr>
          <w:trHeight w:val="549"/>
        </w:trPr>
        <w:tc>
          <w:tcPr>
            <w:tcW w:w="299" w:type="pct"/>
            <w:shd w:val="clear" w:color="auto" w:fill="E8E8E8" w:themeFill="background2"/>
          </w:tcPr>
          <w:p w14:paraId="0A4E4F84" w14:textId="77777777" w:rsidR="000161BC" w:rsidRPr="00E81238" w:rsidRDefault="000161BC" w:rsidP="0047613F">
            <w:pPr>
              <w:rPr>
                <w:rFonts w:ascii="Arial" w:hAnsi="Arial" w:cs="Arial"/>
                <w:bCs/>
                <w:color w:val="FF0000"/>
                <w:sz w:val="22"/>
                <w:szCs w:val="22"/>
              </w:rPr>
            </w:pPr>
            <w:r w:rsidRPr="00E81238">
              <w:rPr>
                <w:rFonts w:ascii="Arial" w:hAnsi="Arial" w:cs="Arial"/>
                <w:b/>
                <w:bCs/>
                <w:color w:val="000000" w:themeColor="text1"/>
                <w:sz w:val="22"/>
                <w:szCs w:val="22"/>
                <w:lang w:eastAsia="lt-LT"/>
              </w:rPr>
              <w:t>Eil. Nr.</w:t>
            </w:r>
          </w:p>
        </w:tc>
        <w:tc>
          <w:tcPr>
            <w:tcW w:w="2868" w:type="pct"/>
            <w:shd w:val="clear" w:color="auto" w:fill="E8E8E8" w:themeFill="background2"/>
            <w:vAlign w:val="center"/>
          </w:tcPr>
          <w:p w14:paraId="794D2F7A" w14:textId="2FC5D572" w:rsidR="000161BC" w:rsidRPr="00E81238" w:rsidRDefault="00C7105F" w:rsidP="0047613F">
            <w:pPr>
              <w:jc w:val="center"/>
              <w:rPr>
                <w:rFonts w:ascii="Arial" w:hAnsi="Arial" w:cs="Arial"/>
                <w:b/>
                <w:sz w:val="22"/>
                <w:szCs w:val="22"/>
              </w:rPr>
            </w:pPr>
            <w:r w:rsidRPr="00C37A99">
              <w:rPr>
                <w:rFonts w:ascii="Arial" w:eastAsiaTheme="minorHAnsi" w:hAnsi="Arial" w:cs="Arial"/>
                <w:b/>
                <w:sz w:val="22"/>
                <w:szCs w:val="22"/>
              </w:rPr>
              <w:t xml:space="preserve">Valstybinės reikšmės rajoninio kelio Nr. 2253 Palanga–Graudūšiai ruožo nuo 1,091 iki 4,544 km kapitalinis remontas, įrengiant </w:t>
            </w:r>
            <w:r>
              <w:rPr>
                <w:rFonts w:ascii="Arial" w:eastAsiaTheme="minorHAnsi" w:hAnsi="Arial" w:cs="Arial"/>
                <w:b/>
                <w:sz w:val="22"/>
                <w:szCs w:val="22"/>
              </w:rPr>
              <w:t xml:space="preserve"> pėsčiųjų ir dviračių </w:t>
            </w:r>
            <w:r w:rsidRPr="00C37A99">
              <w:rPr>
                <w:rFonts w:ascii="Arial" w:eastAsiaTheme="minorHAnsi" w:hAnsi="Arial" w:cs="Arial"/>
                <w:b/>
                <w:sz w:val="22"/>
                <w:szCs w:val="22"/>
              </w:rPr>
              <w:t>taką</w:t>
            </w:r>
          </w:p>
        </w:tc>
        <w:tc>
          <w:tcPr>
            <w:tcW w:w="1833" w:type="pct"/>
            <w:shd w:val="clear" w:color="auto" w:fill="E8E8E8" w:themeFill="background2"/>
            <w:vAlign w:val="center"/>
          </w:tcPr>
          <w:p w14:paraId="212341D3" w14:textId="77777777" w:rsidR="000161BC" w:rsidRPr="00E81238" w:rsidRDefault="000161BC" w:rsidP="0047613F">
            <w:pPr>
              <w:jc w:val="center"/>
              <w:rPr>
                <w:rFonts w:ascii="Arial" w:hAnsi="Arial" w:cs="Arial"/>
                <w:b/>
                <w:sz w:val="22"/>
                <w:szCs w:val="22"/>
              </w:rPr>
            </w:pPr>
            <w:r w:rsidRPr="00E81238">
              <w:rPr>
                <w:rFonts w:ascii="Arial" w:hAnsi="Arial" w:cs="Arial"/>
                <w:b/>
                <w:sz w:val="22"/>
                <w:szCs w:val="22"/>
              </w:rPr>
              <w:t>Kaina</w:t>
            </w:r>
          </w:p>
        </w:tc>
      </w:tr>
      <w:tr w:rsidR="000161BC" w:rsidRPr="00E81238" w14:paraId="221458C7" w14:textId="77777777" w:rsidTr="0047613F">
        <w:tc>
          <w:tcPr>
            <w:tcW w:w="299" w:type="pct"/>
            <w:tcBorders>
              <w:bottom w:val="single" w:sz="4" w:space="0" w:color="auto"/>
            </w:tcBorders>
            <w:vAlign w:val="center"/>
          </w:tcPr>
          <w:p w14:paraId="1BCB7697" w14:textId="77777777" w:rsidR="000161BC" w:rsidRPr="00E81238" w:rsidRDefault="000161BC" w:rsidP="0047613F">
            <w:pPr>
              <w:suppressAutoHyphens/>
              <w:jc w:val="center"/>
              <w:rPr>
                <w:rFonts w:ascii="Arial" w:hAnsi="Arial" w:cs="Arial"/>
                <w:bCs/>
                <w:sz w:val="22"/>
                <w:szCs w:val="22"/>
              </w:rPr>
            </w:pPr>
            <w:r>
              <w:rPr>
                <w:rFonts w:ascii="Arial" w:hAnsi="Arial" w:cs="Arial"/>
                <w:bCs/>
                <w:sz w:val="22"/>
                <w:szCs w:val="22"/>
              </w:rPr>
              <w:t>1</w:t>
            </w:r>
            <w:r w:rsidRPr="00E81238">
              <w:rPr>
                <w:rFonts w:ascii="Arial" w:hAnsi="Arial" w:cs="Arial"/>
                <w:bCs/>
                <w:sz w:val="22"/>
                <w:szCs w:val="22"/>
              </w:rPr>
              <w:t>.</w:t>
            </w:r>
          </w:p>
        </w:tc>
        <w:tc>
          <w:tcPr>
            <w:tcW w:w="2868" w:type="pct"/>
            <w:tcBorders>
              <w:bottom w:val="single" w:sz="4" w:space="0" w:color="auto"/>
            </w:tcBorders>
            <w:shd w:val="clear" w:color="auto" w:fill="auto"/>
            <w:vAlign w:val="center"/>
          </w:tcPr>
          <w:p w14:paraId="67913FAB" w14:textId="77777777" w:rsidR="000161BC" w:rsidRDefault="000161BC" w:rsidP="0047613F">
            <w:pPr>
              <w:suppressAutoHyphens/>
              <w:jc w:val="left"/>
              <w:rPr>
                <w:rFonts w:ascii="Arial" w:hAnsi="Arial" w:cs="Arial"/>
                <w:iCs/>
                <w:sz w:val="22"/>
                <w:szCs w:val="22"/>
              </w:rPr>
            </w:pPr>
            <w:r>
              <w:rPr>
                <w:rFonts w:ascii="Arial" w:hAnsi="Arial" w:cs="Arial"/>
                <w:iCs/>
                <w:sz w:val="22"/>
                <w:szCs w:val="22"/>
              </w:rPr>
              <w:t xml:space="preserve">Kapitalinio remonto </w:t>
            </w:r>
            <w:r w:rsidRPr="00BB353A">
              <w:rPr>
                <w:rFonts w:ascii="Arial" w:hAnsi="Arial" w:cs="Arial"/>
                <w:iCs/>
                <w:sz w:val="22"/>
                <w:szCs w:val="22"/>
              </w:rPr>
              <w:t>darbų atlikimas</w:t>
            </w:r>
            <w:r>
              <w:rPr>
                <w:rFonts w:ascii="Arial" w:hAnsi="Arial" w:cs="Arial"/>
                <w:iCs/>
                <w:sz w:val="22"/>
                <w:szCs w:val="22"/>
              </w:rPr>
              <w:t>,</w:t>
            </w:r>
            <w:r w:rsidRPr="00BB353A">
              <w:rPr>
                <w:rFonts w:ascii="Arial" w:hAnsi="Arial" w:cs="Arial"/>
                <w:iCs/>
                <w:sz w:val="22"/>
                <w:szCs w:val="22"/>
              </w:rPr>
              <w:t xml:space="preserve"> Eur be PVM</w:t>
            </w:r>
          </w:p>
          <w:p w14:paraId="4A446188" w14:textId="7B881AE3" w:rsidR="000161BC" w:rsidRPr="00BB353A" w:rsidRDefault="000161BC" w:rsidP="0047613F">
            <w:pPr>
              <w:suppressAutoHyphens/>
              <w:jc w:val="left"/>
              <w:rPr>
                <w:rFonts w:ascii="Arial" w:hAnsi="Arial" w:cs="Arial"/>
                <w:iCs/>
                <w:sz w:val="22"/>
                <w:szCs w:val="22"/>
                <w:highlight w:val="yellow"/>
              </w:rPr>
            </w:pPr>
            <w:r w:rsidRPr="00B21327">
              <w:rPr>
                <w:rFonts w:ascii="Arial" w:hAnsi="Arial" w:cs="Arial"/>
                <w:iCs/>
                <w:sz w:val="22"/>
                <w:szCs w:val="22"/>
              </w:rPr>
              <w:t>(iš</w:t>
            </w:r>
            <w:r>
              <w:rPr>
                <w:rFonts w:ascii="Arial" w:hAnsi="Arial" w:cs="Arial"/>
                <w:iCs/>
                <w:sz w:val="22"/>
                <w:szCs w:val="22"/>
              </w:rPr>
              <w:t xml:space="preserve"> SPS 10 priedo</w:t>
            </w:r>
            <w:r w:rsidRPr="00B21327">
              <w:rPr>
                <w:rFonts w:ascii="Arial" w:hAnsi="Arial" w:cs="Arial"/>
                <w:iCs/>
                <w:sz w:val="22"/>
                <w:szCs w:val="22"/>
              </w:rPr>
              <w:t xml:space="preserve"> DKŽ </w:t>
            </w:r>
            <w:r>
              <w:rPr>
                <w:rFonts w:ascii="Arial" w:hAnsi="Arial" w:cs="Arial"/>
                <w:iCs/>
                <w:sz w:val="22"/>
                <w:szCs w:val="22"/>
              </w:rPr>
              <w:t xml:space="preserve">santraukos eilutės </w:t>
            </w:r>
            <w:r w:rsidRPr="00B21327">
              <w:rPr>
                <w:rFonts w:ascii="Arial" w:hAnsi="Arial" w:cs="Arial"/>
                <w:iCs/>
                <w:sz w:val="22"/>
                <w:szCs w:val="22"/>
              </w:rPr>
              <w:t>„Iš viso žiniaraščiuose“</w:t>
            </w:r>
            <w:r w:rsidR="0087209E">
              <w:rPr>
                <w:rFonts w:ascii="Arial" w:hAnsi="Arial" w:cs="Arial"/>
                <w:iCs/>
                <w:sz w:val="22"/>
                <w:szCs w:val="22"/>
              </w:rPr>
              <w:t>, II dalis</w:t>
            </w:r>
            <w:r w:rsidRPr="00B21327">
              <w:rPr>
                <w:rFonts w:ascii="Arial" w:hAnsi="Arial" w:cs="Arial"/>
                <w:iCs/>
                <w:sz w:val="22"/>
                <w:szCs w:val="22"/>
              </w:rPr>
              <w:t xml:space="preserve">) </w:t>
            </w:r>
          </w:p>
        </w:tc>
        <w:tc>
          <w:tcPr>
            <w:tcW w:w="1833" w:type="pct"/>
            <w:tcBorders>
              <w:bottom w:val="single" w:sz="4" w:space="0" w:color="auto"/>
            </w:tcBorders>
            <w:shd w:val="clear" w:color="auto" w:fill="auto"/>
            <w:vAlign w:val="center"/>
          </w:tcPr>
          <w:p w14:paraId="3C5E7327" w14:textId="77777777" w:rsidR="000161BC" w:rsidRPr="00E81238" w:rsidRDefault="000161BC" w:rsidP="0047613F">
            <w:pPr>
              <w:suppressAutoHyphens/>
              <w:rPr>
                <w:rFonts w:ascii="Arial" w:hAnsi="Arial" w:cs="Arial"/>
                <w:b/>
                <w:bCs/>
                <w:i/>
                <w:sz w:val="22"/>
                <w:szCs w:val="22"/>
              </w:rPr>
            </w:pPr>
            <w:r w:rsidRPr="00E81238">
              <w:rPr>
                <w:rFonts w:ascii="Arial" w:hAnsi="Arial" w:cs="Arial"/>
                <w:b/>
                <w:bCs/>
                <w:i/>
                <w:sz w:val="22"/>
                <w:szCs w:val="22"/>
              </w:rPr>
              <w:t>.............................................. Eur</w:t>
            </w:r>
          </w:p>
          <w:p w14:paraId="0E74635B" w14:textId="77777777" w:rsidR="000161BC" w:rsidRPr="00E81238" w:rsidRDefault="000161BC" w:rsidP="0047613F">
            <w:pPr>
              <w:suppressAutoHyphens/>
              <w:rPr>
                <w:rFonts w:ascii="Arial" w:hAnsi="Arial" w:cs="Arial"/>
                <w:i/>
                <w:sz w:val="22"/>
                <w:szCs w:val="22"/>
              </w:rPr>
            </w:pPr>
          </w:p>
        </w:tc>
      </w:tr>
      <w:tr w:rsidR="000161BC" w:rsidRPr="00E81238" w14:paraId="12D31223" w14:textId="77777777" w:rsidTr="0047613F">
        <w:trPr>
          <w:trHeight w:val="448"/>
        </w:trPr>
        <w:tc>
          <w:tcPr>
            <w:tcW w:w="299" w:type="pct"/>
            <w:tcBorders>
              <w:bottom w:val="single" w:sz="4" w:space="0" w:color="auto"/>
            </w:tcBorders>
            <w:shd w:val="clear" w:color="auto" w:fill="auto"/>
            <w:vAlign w:val="center"/>
          </w:tcPr>
          <w:p w14:paraId="019E7F0C" w14:textId="77777777" w:rsidR="000161BC" w:rsidRPr="00E81238" w:rsidRDefault="000161BC" w:rsidP="0047613F">
            <w:pPr>
              <w:suppressAutoHyphens/>
              <w:jc w:val="center"/>
              <w:rPr>
                <w:rFonts w:ascii="Arial" w:hAnsi="Arial" w:cs="Arial"/>
                <w:sz w:val="22"/>
                <w:szCs w:val="22"/>
              </w:rPr>
            </w:pPr>
            <w:r>
              <w:rPr>
                <w:rFonts w:ascii="Arial" w:hAnsi="Arial" w:cs="Arial"/>
                <w:sz w:val="22"/>
                <w:szCs w:val="22"/>
              </w:rPr>
              <w:t>2</w:t>
            </w:r>
            <w:r w:rsidRPr="00E81238">
              <w:rPr>
                <w:rFonts w:ascii="Arial" w:hAnsi="Arial" w:cs="Arial"/>
                <w:sz w:val="22"/>
                <w:szCs w:val="22"/>
              </w:rPr>
              <w:t>.</w:t>
            </w:r>
          </w:p>
        </w:tc>
        <w:tc>
          <w:tcPr>
            <w:tcW w:w="2868" w:type="pct"/>
            <w:tcBorders>
              <w:bottom w:val="single" w:sz="4" w:space="0" w:color="auto"/>
            </w:tcBorders>
            <w:shd w:val="clear" w:color="auto" w:fill="auto"/>
          </w:tcPr>
          <w:p w14:paraId="387C9E0A" w14:textId="77777777" w:rsidR="000161BC" w:rsidRPr="00E81238" w:rsidRDefault="000161BC" w:rsidP="0047613F">
            <w:pPr>
              <w:suppressAutoHyphens/>
              <w:jc w:val="right"/>
              <w:rPr>
                <w:rFonts w:ascii="Arial" w:hAnsi="Arial" w:cs="Arial"/>
                <w:sz w:val="22"/>
                <w:szCs w:val="22"/>
              </w:rPr>
            </w:pPr>
          </w:p>
          <w:p w14:paraId="1FC7C5B2" w14:textId="77777777" w:rsidR="000161BC" w:rsidRPr="00E81238" w:rsidRDefault="000161BC" w:rsidP="0047613F">
            <w:pPr>
              <w:suppressAutoHyphens/>
              <w:jc w:val="right"/>
              <w:rPr>
                <w:rFonts w:ascii="Arial" w:hAnsi="Arial" w:cs="Arial"/>
                <w:sz w:val="22"/>
                <w:szCs w:val="22"/>
              </w:rPr>
            </w:pPr>
            <w:r w:rsidRPr="00E81238">
              <w:rPr>
                <w:rFonts w:ascii="Arial" w:hAnsi="Arial" w:cs="Arial"/>
                <w:sz w:val="22"/>
                <w:szCs w:val="22"/>
              </w:rPr>
              <w:t>PVM 21%</w:t>
            </w:r>
          </w:p>
        </w:tc>
        <w:tc>
          <w:tcPr>
            <w:tcW w:w="1833" w:type="pct"/>
            <w:tcBorders>
              <w:bottom w:val="single" w:sz="4" w:space="0" w:color="auto"/>
            </w:tcBorders>
            <w:shd w:val="clear" w:color="auto" w:fill="auto"/>
            <w:vAlign w:val="bottom"/>
          </w:tcPr>
          <w:p w14:paraId="4DF7F75C" w14:textId="77777777" w:rsidR="000161BC" w:rsidRPr="00E81238" w:rsidRDefault="000161BC" w:rsidP="0047613F">
            <w:pPr>
              <w:suppressAutoHyphens/>
              <w:rPr>
                <w:rFonts w:ascii="Arial" w:hAnsi="Arial" w:cs="Arial"/>
                <w:b/>
                <w:bCs/>
                <w:i/>
                <w:sz w:val="22"/>
                <w:szCs w:val="22"/>
              </w:rPr>
            </w:pPr>
          </w:p>
          <w:p w14:paraId="3CD95904" w14:textId="77777777" w:rsidR="000161BC" w:rsidRPr="00E81238" w:rsidRDefault="000161BC" w:rsidP="0047613F">
            <w:pPr>
              <w:suppressAutoHyphens/>
              <w:rPr>
                <w:rFonts w:ascii="Arial" w:hAnsi="Arial" w:cs="Arial"/>
                <w:b/>
                <w:bCs/>
                <w:i/>
                <w:sz w:val="22"/>
                <w:szCs w:val="22"/>
              </w:rPr>
            </w:pPr>
            <w:r w:rsidRPr="00E81238">
              <w:rPr>
                <w:rFonts w:ascii="Arial" w:hAnsi="Arial" w:cs="Arial"/>
                <w:b/>
                <w:bCs/>
                <w:i/>
                <w:sz w:val="22"/>
                <w:szCs w:val="22"/>
              </w:rPr>
              <w:t xml:space="preserve">............................................. Eur </w:t>
            </w:r>
          </w:p>
          <w:p w14:paraId="7938CB10" w14:textId="77777777" w:rsidR="000161BC" w:rsidRPr="00E81238" w:rsidRDefault="000161BC" w:rsidP="0047613F">
            <w:pPr>
              <w:suppressAutoHyphens/>
              <w:rPr>
                <w:rFonts w:ascii="Arial" w:hAnsi="Arial" w:cs="Arial"/>
                <w:b/>
                <w:bCs/>
                <w:i/>
                <w:sz w:val="22"/>
                <w:szCs w:val="22"/>
              </w:rPr>
            </w:pPr>
          </w:p>
        </w:tc>
      </w:tr>
      <w:tr w:rsidR="000161BC" w:rsidRPr="00E81238" w14:paraId="1B9201B2" w14:textId="77777777" w:rsidTr="0047613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auto"/>
            <w:vAlign w:val="center"/>
          </w:tcPr>
          <w:p w14:paraId="466B7CCA" w14:textId="77777777" w:rsidR="000161BC" w:rsidRPr="00E81238" w:rsidRDefault="000161BC" w:rsidP="0047613F">
            <w:pPr>
              <w:suppressAutoHyphens/>
              <w:jc w:val="center"/>
              <w:rPr>
                <w:rFonts w:ascii="Arial" w:hAnsi="Arial" w:cs="Arial"/>
                <w:b/>
                <w:sz w:val="22"/>
                <w:szCs w:val="22"/>
              </w:rPr>
            </w:pPr>
            <w:r>
              <w:rPr>
                <w:rFonts w:ascii="Arial" w:hAnsi="Arial" w:cs="Arial"/>
                <w:b/>
                <w:sz w:val="22"/>
                <w:szCs w:val="22"/>
              </w:rPr>
              <w:t>3</w:t>
            </w:r>
            <w:r w:rsidRPr="00E81238">
              <w:rPr>
                <w:rFonts w:ascii="Arial" w:hAnsi="Arial" w:cs="Arial"/>
                <w:b/>
                <w:sz w:val="22"/>
                <w:szCs w:val="22"/>
              </w:rPr>
              <w:t>.</w:t>
            </w:r>
          </w:p>
        </w:tc>
        <w:tc>
          <w:tcPr>
            <w:tcW w:w="2868" w:type="pct"/>
            <w:tcBorders>
              <w:top w:val="single" w:sz="4" w:space="0" w:color="auto"/>
              <w:left w:val="single" w:sz="4" w:space="0" w:color="auto"/>
              <w:bottom w:val="single" w:sz="4" w:space="0" w:color="auto"/>
            </w:tcBorders>
            <w:shd w:val="clear" w:color="auto" w:fill="auto"/>
            <w:vAlign w:val="center"/>
          </w:tcPr>
          <w:p w14:paraId="249F3471" w14:textId="77777777" w:rsidR="000161BC" w:rsidRPr="00E81238" w:rsidRDefault="000161BC" w:rsidP="0047613F">
            <w:pPr>
              <w:suppressAutoHyphens/>
              <w:jc w:val="right"/>
              <w:rPr>
                <w:rFonts w:ascii="Arial" w:hAnsi="Arial" w:cs="Arial"/>
                <w:b/>
                <w:sz w:val="22"/>
                <w:szCs w:val="22"/>
              </w:rPr>
            </w:pPr>
            <w:r w:rsidRPr="00E81238">
              <w:rPr>
                <w:rFonts w:ascii="Arial" w:hAnsi="Arial" w:cs="Arial"/>
                <w:b/>
                <w:sz w:val="22"/>
                <w:szCs w:val="22"/>
              </w:rPr>
              <w:t xml:space="preserve">Bendra pasiūlymo kaina </w:t>
            </w:r>
            <w:r>
              <w:rPr>
                <w:rFonts w:ascii="Arial" w:hAnsi="Arial" w:cs="Arial"/>
                <w:b/>
                <w:sz w:val="22"/>
                <w:szCs w:val="22"/>
              </w:rPr>
              <w:t xml:space="preserve">Eur </w:t>
            </w:r>
            <w:r w:rsidRPr="00E81238">
              <w:rPr>
                <w:rFonts w:ascii="Arial" w:hAnsi="Arial" w:cs="Arial"/>
                <w:b/>
                <w:sz w:val="22"/>
                <w:szCs w:val="22"/>
              </w:rPr>
              <w:t>su PVM</w:t>
            </w:r>
          </w:p>
        </w:tc>
        <w:tc>
          <w:tcPr>
            <w:tcW w:w="1833" w:type="pct"/>
            <w:tcBorders>
              <w:top w:val="single" w:sz="4" w:space="0" w:color="auto"/>
              <w:bottom w:val="single" w:sz="4" w:space="0" w:color="auto"/>
              <w:right w:val="single" w:sz="4" w:space="0" w:color="auto"/>
            </w:tcBorders>
            <w:shd w:val="clear" w:color="auto" w:fill="auto"/>
            <w:vAlign w:val="bottom"/>
          </w:tcPr>
          <w:p w14:paraId="0AAB8B7A" w14:textId="77777777" w:rsidR="000161BC" w:rsidRPr="00E81238" w:rsidRDefault="000161BC" w:rsidP="0047613F">
            <w:pPr>
              <w:suppressAutoHyphens/>
              <w:rPr>
                <w:rFonts w:ascii="Arial" w:hAnsi="Arial" w:cs="Arial"/>
                <w:b/>
                <w:bCs/>
                <w:i/>
                <w:sz w:val="22"/>
                <w:szCs w:val="22"/>
              </w:rPr>
            </w:pPr>
          </w:p>
          <w:p w14:paraId="7212722D" w14:textId="77777777" w:rsidR="000161BC" w:rsidRPr="00E81238" w:rsidRDefault="000161BC" w:rsidP="0047613F">
            <w:pPr>
              <w:suppressAutoHyphens/>
              <w:rPr>
                <w:rFonts w:ascii="Arial" w:hAnsi="Arial" w:cs="Arial"/>
                <w:b/>
                <w:bCs/>
                <w:i/>
                <w:sz w:val="22"/>
                <w:szCs w:val="22"/>
              </w:rPr>
            </w:pPr>
            <w:r w:rsidRPr="00E81238">
              <w:rPr>
                <w:rFonts w:ascii="Arial" w:hAnsi="Arial" w:cs="Arial"/>
                <w:b/>
                <w:bCs/>
                <w:i/>
                <w:sz w:val="22"/>
                <w:szCs w:val="22"/>
              </w:rPr>
              <w:t xml:space="preserve">............................................. Eur </w:t>
            </w:r>
          </w:p>
          <w:p w14:paraId="48B324A7" w14:textId="77777777" w:rsidR="000161BC" w:rsidRPr="00E81238" w:rsidRDefault="000161BC" w:rsidP="0047613F">
            <w:pPr>
              <w:suppressAutoHyphens/>
              <w:rPr>
                <w:rFonts w:ascii="Arial" w:hAnsi="Arial" w:cs="Arial"/>
                <w:b/>
                <w:bCs/>
                <w:i/>
                <w:sz w:val="22"/>
                <w:szCs w:val="22"/>
              </w:rPr>
            </w:pPr>
          </w:p>
        </w:tc>
      </w:tr>
    </w:tbl>
    <w:p w14:paraId="4B57DA23" w14:textId="77777777" w:rsidR="000161BC" w:rsidRPr="00A93236" w:rsidRDefault="000161BC" w:rsidP="000161BC">
      <w:pPr>
        <w:pStyle w:val="Pagrindinistekstas"/>
        <w:rPr>
          <w:rFonts w:ascii="Arial" w:hAnsi="Arial" w:cs="Arial"/>
          <w:sz w:val="8"/>
          <w:szCs w:val="8"/>
        </w:rPr>
      </w:pPr>
    </w:p>
    <w:p w14:paraId="04584DB4" w14:textId="60F2F4D3" w:rsidR="000161BC" w:rsidRPr="00542245" w:rsidRDefault="000161BC" w:rsidP="000161BC">
      <w:pPr>
        <w:pStyle w:val="Pagrindinistekstas"/>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10</w:t>
      </w:r>
      <w:r w:rsidRPr="00542245">
        <w:rPr>
          <w:rFonts w:ascii="Arial" w:eastAsia="Calibri" w:hAnsi="Arial" w:cs="Arial"/>
          <w:b/>
          <w:bCs/>
          <w:sz w:val="22"/>
          <w:szCs w:val="22"/>
        </w:rPr>
        <w:t xml:space="preserve"> </w:t>
      </w:r>
      <w:r>
        <w:rPr>
          <w:rFonts w:ascii="Arial" w:eastAsia="Calibri" w:hAnsi="Arial" w:cs="Arial"/>
          <w:b/>
          <w:bCs/>
          <w:sz w:val="22"/>
          <w:szCs w:val="22"/>
        </w:rPr>
        <w:t xml:space="preserve">Darbų kiekių žiniaraščiai ir santrauka </w:t>
      </w:r>
      <w:r w:rsidRPr="00542245">
        <w:rPr>
          <w:rFonts w:ascii="Arial" w:eastAsia="Calibri" w:hAnsi="Arial" w:cs="Arial"/>
          <w:b/>
          <w:bCs/>
          <w:sz w:val="22"/>
          <w:szCs w:val="22"/>
        </w:rPr>
        <w:t>(„</w:t>
      </w:r>
      <w:r w:rsidR="000F27EB" w:rsidRPr="000F27EB">
        <w:rPr>
          <w:rFonts w:ascii="Arial" w:eastAsia="Calibri" w:hAnsi="Arial" w:cs="Arial"/>
          <w:b/>
          <w:bCs/>
          <w:sz w:val="22"/>
          <w:szCs w:val="22"/>
        </w:rPr>
        <w:t>Valstybinės reikšmės rajoninio kelio Nr. 2253 Palanga–Graudūšiai ruožo nuo 1,091 iki 4,544 km kapitalinio remonto, įrengiant pėsčiųjų ir dviračių taką</w:t>
      </w:r>
      <w:r w:rsidR="000F27EB">
        <w:rPr>
          <w:rFonts w:ascii="Arial" w:eastAsia="Calibri" w:hAnsi="Arial" w:cs="Arial"/>
          <w:b/>
          <w:bCs/>
          <w:sz w:val="22"/>
          <w:szCs w:val="22"/>
        </w:rPr>
        <w:t>, TDP“</w:t>
      </w:r>
      <w:r w:rsidRPr="00542245">
        <w:rPr>
          <w:rFonts w:ascii="Arial" w:eastAsia="Calibri" w:hAnsi="Arial" w:cs="Arial"/>
          <w:b/>
          <w:bCs/>
          <w:sz w:val="22"/>
          <w:szCs w:val="22"/>
        </w:rPr>
        <w:t>), kuris turi būti užpildytas ir pateikiamas kartu su pasiūlymu Excel formatu.</w:t>
      </w:r>
      <w:r>
        <w:rPr>
          <w:rFonts w:ascii="Arial" w:eastAsia="Calibri" w:hAnsi="Arial" w:cs="Arial"/>
          <w:b/>
          <w:bCs/>
          <w:sz w:val="22"/>
          <w:szCs w:val="22"/>
        </w:rPr>
        <w:t xml:space="preserve">  </w:t>
      </w:r>
    </w:p>
    <w:p w14:paraId="4AA9B5D3" w14:textId="77777777" w:rsidR="000161BC" w:rsidRDefault="000161BC" w:rsidP="000161BC">
      <w:pPr>
        <w:pStyle w:val="Pagrindinistekstas"/>
        <w:rPr>
          <w:rFonts w:ascii="Arial" w:eastAsia="Calibri" w:hAnsi="Arial" w:cs="Arial"/>
          <w:sz w:val="22"/>
          <w:szCs w:val="22"/>
        </w:rPr>
      </w:pPr>
    </w:p>
    <w:p w14:paraId="6BB14BC6" w14:textId="77777777" w:rsidR="000161BC" w:rsidRPr="00E81238" w:rsidRDefault="000161BC" w:rsidP="000161BC">
      <w:pPr>
        <w:pStyle w:val="Pagrindinistekstas"/>
        <w:rPr>
          <w:rFonts w:ascii="Arial" w:hAnsi="Arial" w:cs="Arial"/>
          <w:sz w:val="22"/>
          <w:szCs w:val="22"/>
        </w:rPr>
      </w:pPr>
      <w:r w:rsidRPr="00E81238">
        <w:rPr>
          <w:rFonts w:ascii="Arial" w:eastAsia="Calibri" w:hAnsi="Arial" w:cs="Arial"/>
          <w:sz w:val="22"/>
          <w:szCs w:val="22"/>
        </w:rPr>
        <w:lastRenderedPageBreak/>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Pr="00BB353A">
        <w:rPr>
          <w:rFonts w:ascii="Arial" w:hAnsi="Arial" w:cs="Arial"/>
          <w:sz w:val="22"/>
          <w:szCs w:val="22"/>
        </w:rPr>
        <w:t>:_____________________________.</w:t>
      </w:r>
    </w:p>
    <w:p w14:paraId="0BB4C8E5"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318BA447" w14:textId="77777777" w:rsidR="000161BC" w:rsidRDefault="000161BC" w:rsidP="000161BC">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5529FC47" w14:textId="77777777" w:rsidR="000161BC" w:rsidRPr="00E81238" w:rsidRDefault="000161BC" w:rsidP="000161BC">
      <w:pPr>
        <w:pStyle w:val="Pagrindinistekstas"/>
        <w:rPr>
          <w:rFonts w:ascii="Arial" w:hAnsi="Arial" w:cs="Arial"/>
          <w:sz w:val="22"/>
          <w:szCs w:val="22"/>
        </w:rPr>
      </w:pPr>
    </w:p>
    <w:p w14:paraId="46C00A62"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05B1C3B" w14:textId="77777777" w:rsidR="000161BC" w:rsidRPr="00E81238" w:rsidRDefault="000161BC" w:rsidP="000161BC">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0161BC" w:rsidRPr="00E81238" w14:paraId="04611A9D" w14:textId="77777777" w:rsidTr="0047613F">
        <w:tc>
          <w:tcPr>
            <w:tcW w:w="670" w:type="dxa"/>
            <w:vMerge w:val="restart"/>
            <w:shd w:val="clear" w:color="auto" w:fill="E8E8E8" w:themeFill="background2"/>
            <w:vAlign w:val="center"/>
          </w:tcPr>
          <w:p w14:paraId="5256D9FA"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68F51DCA"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E84C3A6"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6652750B"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0161BC" w:rsidRPr="00E81238" w14:paraId="450A3247" w14:textId="77777777" w:rsidTr="0047613F">
        <w:tc>
          <w:tcPr>
            <w:tcW w:w="670" w:type="dxa"/>
            <w:vMerge/>
            <w:shd w:val="clear" w:color="auto" w:fill="E8E8E8" w:themeFill="background2"/>
          </w:tcPr>
          <w:p w14:paraId="1C46B6EE" w14:textId="77777777" w:rsidR="000161BC" w:rsidRPr="00E81238" w:rsidRDefault="000161BC" w:rsidP="0047613F">
            <w:pPr>
              <w:pStyle w:val="Pagrindinistekstas"/>
              <w:ind w:firstLine="0"/>
              <w:rPr>
                <w:rFonts w:ascii="Arial" w:hAnsi="Arial" w:cs="Arial"/>
                <w:sz w:val="22"/>
                <w:szCs w:val="22"/>
              </w:rPr>
            </w:pPr>
          </w:p>
        </w:tc>
        <w:tc>
          <w:tcPr>
            <w:tcW w:w="2370" w:type="dxa"/>
            <w:vMerge/>
            <w:shd w:val="clear" w:color="auto" w:fill="E8E8E8" w:themeFill="background2"/>
          </w:tcPr>
          <w:p w14:paraId="5FE47D49" w14:textId="77777777" w:rsidR="000161BC" w:rsidRPr="00E81238" w:rsidRDefault="000161BC" w:rsidP="0047613F">
            <w:pPr>
              <w:pStyle w:val="Pagrindinistekstas"/>
              <w:ind w:firstLine="0"/>
              <w:rPr>
                <w:rFonts w:ascii="Arial" w:hAnsi="Arial" w:cs="Arial"/>
                <w:sz w:val="22"/>
                <w:szCs w:val="22"/>
              </w:rPr>
            </w:pPr>
          </w:p>
        </w:tc>
        <w:tc>
          <w:tcPr>
            <w:tcW w:w="3171" w:type="dxa"/>
            <w:vMerge/>
            <w:shd w:val="clear" w:color="auto" w:fill="E8E8E8" w:themeFill="background2"/>
          </w:tcPr>
          <w:p w14:paraId="5BA73588" w14:textId="77777777" w:rsidR="000161BC" w:rsidRPr="00E81238" w:rsidRDefault="000161BC" w:rsidP="0047613F">
            <w:pPr>
              <w:pStyle w:val="Pagrindinistekstas"/>
              <w:ind w:firstLine="0"/>
              <w:rPr>
                <w:rFonts w:ascii="Arial" w:hAnsi="Arial" w:cs="Arial"/>
                <w:sz w:val="22"/>
                <w:szCs w:val="22"/>
              </w:rPr>
            </w:pPr>
          </w:p>
        </w:tc>
        <w:tc>
          <w:tcPr>
            <w:tcW w:w="1709" w:type="dxa"/>
            <w:shd w:val="clear" w:color="auto" w:fill="E8E8E8" w:themeFill="background2"/>
          </w:tcPr>
          <w:p w14:paraId="38BD7E58" w14:textId="77777777" w:rsidR="000161BC" w:rsidRPr="00E81238" w:rsidRDefault="000161BC" w:rsidP="0047613F">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58A4CAF0"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0161BC" w:rsidRPr="00E81238" w14:paraId="57A8062A" w14:textId="77777777" w:rsidTr="0047613F">
        <w:tc>
          <w:tcPr>
            <w:tcW w:w="670" w:type="dxa"/>
          </w:tcPr>
          <w:p w14:paraId="3337A682" w14:textId="77777777" w:rsidR="000161BC" w:rsidRPr="00E81238" w:rsidRDefault="000161BC" w:rsidP="0047613F">
            <w:pPr>
              <w:pStyle w:val="Pagrindinistekstas"/>
              <w:ind w:firstLine="0"/>
              <w:rPr>
                <w:rFonts w:ascii="Arial" w:hAnsi="Arial" w:cs="Arial"/>
                <w:sz w:val="22"/>
                <w:szCs w:val="22"/>
              </w:rPr>
            </w:pPr>
          </w:p>
        </w:tc>
        <w:tc>
          <w:tcPr>
            <w:tcW w:w="2370" w:type="dxa"/>
          </w:tcPr>
          <w:p w14:paraId="78FBA576" w14:textId="77777777" w:rsidR="000161BC" w:rsidRPr="00E81238" w:rsidRDefault="000161BC" w:rsidP="0047613F">
            <w:pPr>
              <w:pStyle w:val="Pagrindinistekstas"/>
              <w:ind w:firstLine="0"/>
              <w:rPr>
                <w:rFonts w:ascii="Arial" w:hAnsi="Arial" w:cs="Arial"/>
                <w:sz w:val="22"/>
                <w:szCs w:val="22"/>
              </w:rPr>
            </w:pPr>
          </w:p>
        </w:tc>
        <w:tc>
          <w:tcPr>
            <w:tcW w:w="3171" w:type="dxa"/>
          </w:tcPr>
          <w:p w14:paraId="690790B5" w14:textId="77777777" w:rsidR="000161BC" w:rsidRPr="00E81238" w:rsidRDefault="000161BC" w:rsidP="0047613F">
            <w:pPr>
              <w:pStyle w:val="Pagrindinistekstas"/>
              <w:ind w:firstLine="0"/>
              <w:rPr>
                <w:rFonts w:ascii="Arial" w:hAnsi="Arial" w:cs="Arial"/>
                <w:sz w:val="22"/>
                <w:szCs w:val="22"/>
              </w:rPr>
            </w:pPr>
          </w:p>
        </w:tc>
        <w:tc>
          <w:tcPr>
            <w:tcW w:w="1709" w:type="dxa"/>
          </w:tcPr>
          <w:p w14:paraId="62475EDF" w14:textId="77777777" w:rsidR="000161BC" w:rsidRPr="00E81238" w:rsidRDefault="000161BC" w:rsidP="0047613F">
            <w:pPr>
              <w:pStyle w:val="Pagrindinistekstas"/>
              <w:ind w:firstLine="0"/>
              <w:rPr>
                <w:rFonts w:ascii="Arial" w:hAnsi="Arial" w:cs="Arial"/>
                <w:sz w:val="22"/>
                <w:szCs w:val="22"/>
                <w:highlight w:val="yellow"/>
              </w:rPr>
            </w:pPr>
          </w:p>
        </w:tc>
        <w:tc>
          <w:tcPr>
            <w:tcW w:w="1709" w:type="dxa"/>
          </w:tcPr>
          <w:p w14:paraId="670F7929" w14:textId="77777777" w:rsidR="000161BC" w:rsidRPr="00E81238" w:rsidRDefault="000161BC" w:rsidP="0047613F">
            <w:pPr>
              <w:pStyle w:val="Pagrindinistekstas"/>
              <w:ind w:firstLine="0"/>
              <w:rPr>
                <w:rFonts w:ascii="Arial" w:hAnsi="Arial" w:cs="Arial"/>
                <w:sz w:val="22"/>
                <w:szCs w:val="22"/>
              </w:rPr>
            </w:pPr>
          </w:p>
        </w:tc>
      </w:tr>
      <w:tr w:rsidR="000161BC" w:rsidRPr="00E81238" w14:paraId="67DF3B99" w14:textId="77777777" w:rsidTr="0047613F">
        <w:tc>
          <w:tcPr>
            <w:tcW w:w="670" w:type="dxa"/>
          </w:tcPr>
          <w:p w14:paraId="64016527" w14:textId="77777777" w:rsidR="000161BC" w:rsidRPr="00E81238" w:rsidRDefault="000161BC" w:rsidP="0047613F">
            <w:pPr>
              <w:pStyle w:val="Pagrindinistekstas"/>
              <w:ind w:firstLine="0"/>
              <w:rPr>
                <w:rFonts w:ascii="Arial" w:hAnsi="Arial" w:cs="Arial"/>
                <w:sz w:val="22"/>
                <w:szCs w:val="22"/>
              </w:rPr>
            </w:pPr>
          </w:p>
        </w:tc>
        <w:tc>
          <w:tcPr>
            <w:tcW w:w="2370" w:type="dxa"/>
          </w:tcPr>
          <w:p w14:paraId="24927897" w14:textId="77777777" w:rsidR="000161BC" w:rsidRPr="00E81238" w:rsidRDefault="000161BC" w:rsidP="0047613F">
            <w:pPr>
              <w:pStyle w:val="Pagrindinistekstas"/>
              <w:ind w:firstLine="0"/>
              <w:rPr>
                <w:rFonts w:ascii="Arial" w:hAnsi="Arial" w:cs="Arial"/>
                <w:sz w:val="22"/>
                <w:szCs w:val="22"/>
              </w:rPr>
            </w:pPr>
          </w:p>
        </w:tc>
        <w:tc>
          <w:tcPr>
            <w:tcW w:w="3171" w:type="dxa"/>
          </w:tcPr>
          <w:p w14:paraId="2228F028" w14:textId="77777777" w:rsidR="000161BC" w:rsidRPr="00E81238" w:rsidRDefault="000161BC" w:rsidP="0047613F">
            <w:pPr>
              <w:pStyle w:val="Pagrindinistekstas"/>
              <w:ind w:firstLine="0"/>
              <w:rPr>
                <w:rFonts w:ascii="Arial" w:hAnsi="Arial" w:cs="Arial"/>
                <w:sz w:val="22"/>
                <w:szCs w:val="22"/>
              </w:rPr>
            </w:pPr>
          </w:p>
        </w:tc>
        <w:tc>
          <w:tcPr>
            <w:tcW w:w="1709" w:type="dxa"/>
          </w:tcPr>
          <w:p w14:paraId="1791E3F5" w14:textId="77777777" w:rsidR="000161BC" w:rsidRPr="00E81238" w:rsidRDefault="000161BC" w:rsidP="0047613F">
            <w:pPr>
              <w:pStyle w:val="Pagrindinistekstas"/>
              <w:ind w:firstLine="0"/>
              <w:rPr>
                <w:rFonts w:ascii="Arial" w:hAnsi="Arial" w:cs="Arial"/>
                <w:sz w:val="22"/>
                <w:szCs w:val="22"/>
                <w:highlight w:val="yellow"/>
              </w:rPr>
            </w:pPr>
          </w:p>
        </w:tc>
        <w:tc>
          <w:tcPr>
            <w:tcW w:w="1709" w:type="dxa"/>
          </w:tcPr>
          <w:p w14:paraId="52E2F509" w14:textId="77777777" w:rsidR="000161BC" w:rsidRPr="00E81238" w:rsidRDefault="000161BC" w:rsidP="0047613F">
            <w:pPr>
              <w:pStyle w:val="Pagrindinistekstas"/>
              <w:ind w:firstLine="0"/>
              <w:rPr>
                <w:rFonts w:ascii="Arial" w:hAnsi="Arial" w:cs="Arial"/>
                <w:sz w:val="22"/>
                <w:szCs w:val="22"/>
              </w:rPr>
            </w:pPr>
          </w:p>
        </w:tc>
      </w:tr>
      <w:tr w:rsidR="000161BC" w:rsidRPr="00E81238" w14:paraId="03DC1E55" w14:textId="77777777" w:rsidTr="0047613F">
        <w:tc>
          <w:tcPr>
            <w:tcW w:w="6211" w:type="dxa"/>
            <w:gridSpan w:val="3"/>
          </w:tcPr>
          <w:p w14:paraId="79FE5AE8" w14:textId="77777777" w:rsidR="000161BC" w:rsidRPr="00E81238" w:rsidRDefault="000161BC" w:rsidP="0047613F">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2DF27FED" w14:textId="77777777" w:rsidR="000161BC" w:rsidRPr="00E81238" w:rsidRDefault="000161BC" w:rsidP="0047613F">
            <w:pPr>
              <w:pStyle w:val="Pagrindinistekstas"/>
              <w:ind w:firstLine="0"/>
              <w:rPr>
                <w:rFonts w:ascii="Arial" w:hAnsi="Arial" w:cs="Arial"/>
                <w:sz w:val="22"/>
                <w:szCs w:val="22"/>
                <w:highlight w:val="yellow"/>
              </w:rPr>
            </w:pPr>
          </w:p>
        </w:tc>
        <w:tc>
          <w:tcPr>
            <w:tcW w:w="1709" w:type="dxa"/>
          </w:tcPr>
          <w:p w14:paraId="4B227480" w14:textId="77777777" w:rsidR="000161BC" w:rsidRPr="00E81238" w:rsidRDefault="000161BC" w:rsidP="0047613F">
            <w:pPr>
              <w:pStyle w:val="Pagrindinistekstas"/>
              <w:ind w:firstLine="0"/>
              <w:rPr>
                <w:rFonts w:ascii="Arial" w:hAnsi="Arial" w:cs="Arial"/>
                <w:sz w:val="22"/>
                <w:szCs w:val="22"/>
              </w:rPr>
            </w:pPr>
          </w:p>
        </w:tc>
      </w:tr>
    </w:tbl>
    <w:p w14:paraId="2E844F76" w14:textId="77777777" w:rsidR="000161BC" w:rsidRPr="00E81238" w:rsidRDefault="000161BC" w:rsidP="000161BC">
      <w:pPr>
        <w:pStyle w:val="Pagrindinistekstas"/>
        <w:ind w:firstLine="0"/>
        <w:rPr>
          <w:rFonts w:ascii="Arial" w:hAnsi="Arial" w:cs="Arial"/>
          <w:sz w:val="22"/>
          <w:szCs w:val="22"/>
        </w:rPr>
      </w:pPr>
    </w:p>
    <w:p w14:paraId="24E93EA1"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23147B62" w14:textId="77777777" w:rsidR="000161BC" w:rsidRPr="00E81238" w:rsidRDefault="000161BC" w:rsidP="000161BC">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0161BC" w:rsidRPr="00E81238" w14:paraId="58B8C955" w14:textId="77777777" w:rsidTr="0047613F">
        <w:trPr>
          <w:trHeight w:val="872"/>
        </w:trPr>
        <w:tc>
          <w:tcPr>
            <w:tcW w:w="571" w:type="dxa"/>
            <w:shd w:val="clear" w:color="auto" w:fill="E8E8E8" w:themeFill="background2"/>
            <w:vAlign w:val="center"/>
          </w:tcPr>
          <w:p w14:paraId="63CE30B9"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7830060A"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564AFDB"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62BB5912" w14:textId="77777777" w:rsidR="000161BC" w:rsidRPr="00E81238" w:rsidRDefault="000161BC" w:rsidP="0047613F">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4854F2B0"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7DEF1A08"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58C6ABC7"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0161BC" w:rsidRPr="00E81238" w14:paraId="2155DEC9" w14:textId="77777777" w:rsidTr="0047613F">
        <w:tc>
          <w:tcPr>
            <w:tcW w:w="571" w:type="dxa"/>
          </w:tcPr>
          <w:p w14:paraId="4410AC21" w14:textId="77777777" w:rsidR="000161BC" w:rsidRPr="00E81238" w:rsidRDefault="000161BC" w:rsidP="0047613F">
            <w:pPr>
              <w:pStyle w:val="Pagrindinistekstas"/>
              <w:ind w:firstLine="0"/>
              <w:rPr>
                <w:rFonts w:ascii="Arial" w:hAnsi="Arial" w:cs="Arial"/>
                <w:sz w:val="22"/>
                <w:szCs w:val="22"/>
              </w:rPr>
            </w:pPr>
          </w:p>
        </w:tc>
        <w:tc>
          <w:tcPr>
            <w:tcW w:w="2118" w:type="dxa"/>
          </w:tcPr>
          <w:p w14:paraId="4EA83731" w14:textId="77777777" w:rsidR="000161BC" w:rsidRPr="00E81238" w:rsidRDefault="000161BC" w:rsidP="0047613F">
            <w:pPr>
              <w:pStyle w:val="Pagrindinistekstas"/>
              <w:ind w:firstLine="0"/>
              <w:rPr>
                <w:rFonts w:ascii="Arial" w:hAnsi="Arial" w:cs="Arial"/>
                <w:sz w:val="22"/>
                <w:szCs w:val="22"/>
              </w:rPr>
            </w:pPr>
          </w:p>
        </w:tc>
        <w:tc>
          <w:tcPr>
            <w:tcW w:w="1559" w:type="dxa"/>
          </w:tcPr>
          <w:p w14:paraId="265A3E66" w14:textId="77777777" w:rsidR="000161BC" w:rsidRPr="00E81238" w:rsidRDefault="000161BC" w:rsidP="0047613F">
            <w:pPr>
              <w:pStyle w:val="Pagrindinistekstas"/>
              <w:ind w:firstLine="0"/>
              <w:rPr>
                <w:rFonts w:ascii="Arial" w:hAnsi="Arial" w:cs="Arial"/>
                <w:sz w:val="22"/>
                <w:szCs w:val="22"/>
              </w:rPr>
            </w:pPr>
          </w:p>
        </w:tc>
        <w:tc>
          <w:tcPr>
            <w:tcW w:w="1559" w:type="dxa"/>
          </w:tcPr>
          <w:p w14:paraId="6F18A299" w14:textId="77777777" w:rsidR="000161BC" w:rsidRPr="00E81238" w:rsidRDefault="000161BC" w:rsidP="0047613F">
            <w:pPr>
              <w:pStyle w:val="Pagrindinistekstas"/>
              <w:ind w:firstLine="0"/>
              <w:rPr>
                <w:rFonts w:ascii="Arial" w:hAnsi="Arial" w:cs="Arial"/>
                <w:sz w:val="22"/>
                <w:szCs w:val="22"/>
              </w:rPr>
            </w:pPr>
          </w:p>
        </w:tc>
        <w:tc>
          <w:tcPr>
            <w:tcW w:w="1958" w:type="dxa"/>
          </w:tcPr>
          <w:p w14:paraId="1F22B5BB" w14:textId="77777777" w:rsidR="000161BC" w:rsidRPr="00E81238" w:rsidRDefault="000161BC" w:rsidP="0047613F">
            <w:pPr>
              <w:pStyle w:val="Pagrindinistekstas"/>
              <w:ind w:firstLine="0"/>
              <w:rPr>
                <w:rFonts w:ascii="Arial" w:hAnsi="Arial" w:cs="Arial"/>
                <w:sz w:val="22"/>
                <w:szCs w:val="22"/>
              </w:rPr>
            </w:pPr>
          </w:p>
        </w:tc>
        <w:tc>
          <w:tcPr>
            <w:tcW w:w="1845" w:type="dxa"/>
          </w:tcPr>
          <w:p w14:paraId="11A27B03" w14:textId="77777777" w:rsidR="000161BC" w:rsidRPr="00E81238" w:rsidRDefault="000161BC" w:rsidP="0047613F">
            <w:pPr>
              <w:pStyle w:val="Pagrindinistekstas"/>
              <w:ind w:firstLine="0"/>
              <w:rPr>
                <w:rFonts w:ascii="Arial" w:hAnsi="Arial" w:cs="Arial"/>
                <w:sz w:val="22"/>
                <w:szCs w:val="22"/>
              </w:rPr>
            </w:pPr>
          </w:p>
        </w:tc>
      </w:tr>
      <w:tr w:rsidR="000161BC" w:rsidRPr="00E81238" w14:paraId="01775AA1" w14:textId="77777777" w:rsidTr="0047613F">
        <w:tc>
          <w:tcPr>
            <w:tcW w:w="571" w:type="dxa"/>
          </w:tcPr>
          <w:p w14:paraId="76507D70" w14:textId="77777777" w:rsidR="000161BC" w:rsidRPr="00E81238" w:rsidRDefault="000161BC" w:rsidP="0047613F">
            <w:pPr>
              <w:pStyle w:val="Pagrindinistekstas"/>
              <w:ind w:firstLine="0"/>
              <w:rPr>
                <w:rFonts w:ascii="Arial" w:hAnsi="Arial" w:cs="Arial"/>
                <w:sz w:val="22"/>
                <w:szCs w:val="22"/>
              </w:rPr>
            </w:pPr>
          </w:p>
        </w:tc>
        <w:tc>
          <w:tcPr>
            <w:tcW w:w="2118" w:type="dxa"/>
          </w:tcPr>
          <w:p w14:paraId="08E92947" w14:textId="77777777" w:rsidR="000161BC" w:rsidRPr="00E81238" w:rsidRDefault="000161BC" w:rsidP="0047613F">
            <w:pPr>
              <w:pStyle w:val="Pagrindinistekstas"/>
              <w:ind w:firstLine="0"/>
              <w:rPr>
                <w:rFonts w:ascii="Arial" w:hAnsi="Arial" w:cs="Arial"/>
                <w:sz w:val="22"/>
                <w:szCs w:val="22"/>
              </w:rPr>
            </w:pPr>
          </w:p>
        </w:tc>
        <w:tc>
          <w:tcPr>
            <w:tcW w:w="1559" w:type="dxa"/>
          </w:tcPr>
          <w:p w14:paraId="73E1385F" w14:textId="77777777" w:rsidR="000161BC" w:rsidRPr="00E81238" w:rsidRDefault="000161BC" w:rsidP="0047613F">
            <w:pPr>
              <w:pStyle w:val="Pagrindinistekstas"/>
              <w:ind w:firstLine="0"/>
              <w:rPr>
                <w:rFonts w:ascii="Arial" w:hAnsi="Arial" w:cs="Arial"/>
                <w:sz w:val="22"/>
                <w:szCs w:val="22"/>
              </w:rPr>
            </w:pPr>
          </w:p>
        </w:tc>
        <w:tc>
          <w:tcPr>
            <w:tcW w:w="1559" w:type="dxa"/>
          </w:tcPr>
          <w:p w14:paraId="223C7B77" w14:textId="77777777" w:rsidR="000161BC" w:rsidRPr="00E81238" w:rsidRDefault="000161BC" w:rsidP="0047613F">
            <w:pPr>
              <w:pStyle w:val="Pagrindinistekstas"/>
              <w:ind w:firstLine="0"/>
              <w:rPr>
                <w:rFonts w:ascii="Arial" w:hAnsi="Arial" w:cs="Arial"/>
                <w:sz w:val="22"/>
                <w:szCs w:val="22"/>
              </w:rPr>
            </w:pPr>
          </w:p>
        </w:tc>
        <w:tc>
          <w:tcPr>
            <w:tcW w:w="1958" w:type="dxa"/>
          </w:tcPr>
          <w:p w14:paraId="05594DE4" w14:textId="77777777" w:rsidR="000161BC" w:rsidRPr="00E81238" w:rsidRDefault="000161BC" w:rsidP="0047613F">
            <w:pPr>
              <w:pStyle w:val="Pagrindinistekstas"/>
              <w:ind w:firstLine="0"/>
              <w:rPr>
                <w:rFonts w:ascii="Arial" w:hAnsi="Arial" w:cs="Arial"/>
                <w:sz w:val="22"/>
                <w:szCs w:val="22"/>
              </w:rPr>
            </w:pPr>
          </w:p>
        </w:tc>
        <w:tc>
          <w:tcPr>
            <w:tcW w:w="1845" w:type="dxa"/>
          </w:tcPr>
          <w:p w14:paraId="4E0DC625" w14:textId="77777777" w:rsidR="000161BC" w:rsidRPr="00E81238" w:rsidRDefault="000161BC" w:rsidP="0047613F">
            <w:pPr>
              <w:pStyle w:val="Pagrindinistekstas"/>
              <w:ind w:firstLine="0"/>
              <w:rPr>
                <w:rFonts w:ascii="Arial" w:hAnsi="Arial" w:cs="Arial"/>
                <w:sz w:val="22"/>
                <w:szCs w:val="22"/>
              </w:rPr>
            </w:pPr>
          </w:p>
        </w:tc>
      </w:tr>
      <w:tr w:rsidR="000161BC" w:rsidRPr="00E81238" w14:paraId="2D8B82DB" w14:textId="77777777" w:rsidTr="0047613F">
        <w:tc>
          <w:tcPr>
            <w:tcW w:w="571" w:type="dxa"/>
          </w:tcPr>
          <w:p w14:paraId="5ADC7627" w14:textId="77777777" w:rsidR="000161BC" w:rsidRPr="00E81238" w:rsidRDefault="000161BC" w:rsidP="0047613F">
            <w:pPr>
              <w:pStyle w:val="Pagrindinistekstas"/>
              <w:ind w:firstLine="0"/>
              <w:jc w:val="right"/>
              <w:rPr>
                <w:rFonts w:ascii="Arial" w:hAnsi="Arial" w:cs="Arial"/>
                <w:b/>
                <w:sz w:val="22"/>
                <w:szCs w:val="22"/>
              </w:rPr>
            </w:pPr>
          </w:p>
        </w:tc>
        <w:tc>
          <w:tcPr>
            <w:tcW w:w="7211" w:type="dxa"/>
            <w:gridSpan w:val="4"/>
          </w:tcPr>
          <w:p w14:paraId="56ADA1B1" w14:textId="77777777" w:rsidR="000161BC" w:rsidRPr="00E81238" w:rsidRDefault="000161BC" w:rsidP="0047613F">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5E20DB57" w14:textId="77777777" w:rsidR="000161BC" w:rsidRPr="00E81238" w:rsidRDefault="000161BC" w:rsidP="0047613F">
            <w:pPr>
              <w:pStyle w:val="Pagrindinistekstas"/>
              <w:ind w:firstLine="0"/>
              <w:rPr>
                <w:rFonts w:ascii="Arial" w:hAnsi="Arial" w:cs="Arial"/>
                <w:sz w:val="22"/>
                <w:szCs w:val="22"/>
              </w:rPr>
            </w:pPr>
          </w:p>
        </w:tc>
      </w:tr>
    </w:tbl>
    <w:p w14:paraId="5C27D4C3"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Pastabos:</w:t>
      </w:r>
    </w:p>
    <w:p w14:paraId="7F1A286F" w14:textId="77777777" w:rsidR="000161BC" w:rsidRPr="00E81238" w:rsidRDefault="000161BC" w:rsidP="000161BC">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8E243C" w14:textId="77777777" w:rsidR="000161BC" w:rsidRPr="00E81238" w:rsidRDefault="000161BC" w:rsidP="000161BC">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4D10D9A7" w14:textId="77777777" w:rsidR="000161BC" w:rsidRPr="00E81238" w:rsidRDefault="000161BC" w:rsidP="000161BC">
      <w:pPr>
        <w:pStyle w:val="Pagrindinistekstas"/>
        <w:rPr>
          <w:rFonts w:ascii="Arial" w:hAnsi="Arial" w:cs="Arial"/>
          <w:sz w:val="22"/>
          <w:szCs w:val="22"/>
        </w:rPr>
      </w:pPr>
    </w:p>
    <w:p w14:paraId="1A7ABCED"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0161BC" w:rsidRPr="00E81238" w14:paraId="4EFD155C" w14:textId="77777777" w:rsidTr="0047613F">
        <w:tc>
          <w:tcPr>
            <w:tcW w:w="651" w:type="dxa"/>
            <w:shd w:val="clear" w:color="auto" w:fill="E8E8E8" w:themeFill="background2"/>
            <w:vAlign w:val="center"/>
          </w:tcPr>
          <w:p w14:paraId="71AEA118"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5366FD1E"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31095B37"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0161BC" w:rsidRPr="00E81238" w14:paraId="627B793E" w14:textId="77777777" w:rsidTr="0047613F">
        <w:tc>
          <w:tcPr>
            <w:tcW w:w="651" w:type="dxa"/>
          </w:tcPr>
          <w:p w14:paraId="5E295618" w14:textId="77777777" w:rsidR="000161BC" w:rsidRPr="00E81238" w:rsidRDefault="000161BC" w:rsidP="0047613F">
            <w:pPr>
              <w:pStyle w:val="Pagrindinistekstas"/>
              <w:ind w:firstLine="0"/>
              <w:rPr>
                <w:rFonts w:ascii="Arial" w:hAnsi="Arial" w:cs="Arial"/>
                <w:sz w:val="22"/>
                <w:szCs w:val="22"/>
              </w:rPr>
            </w:pPr>
          </w:p>
        </w:tc>
        <w:tc>
          <w:tcPr>
            <w:tcW w:w="4306" w:type="dxa"/>
          </w:tcPr>
          <w:p w14:paraId="72D8B13B" w14:textId="77777777" w:rsidR="000161BC" w:rsidRPr="00E81238" w:rsidRDefault="000161BC" w:rsidP="0047613F">
            <w:pPr>
              <w:pStyle w:val="Pagrindinistekstas"/>
              <w:ind w:firstLine="0"/>
              <w:rPr>
                <w:rFonts w:ascii="Arial" w:hAnsi="Arial" w:cs="Arial"/>
                <w:sz w:val="22"/>
                <w:szCs w:val="22"/>
              </w:rPr>
            </w:pPr>
          </w:p>
        </w:tc>
        <w:tc>
          <w:tcPr>
            <w:tcW w:w="4677" w:type="dxa"/>
          </w:tcPr>
          <w:p w14:paraId="7E140E74" w14:textId="77777777" w:rsidR="000161BC" w:rsidRPr="00E81238" w:rsidRDefault="000161BC" w:rsidP="0047613F">
            <w:pPr>
              <w:pStyle w:val="Pagrindinistekstas"/>
              <w:ind w:firstLine="0"/>
              <w:rPr>
                <w:rFonts w:ascii="Arial" w:hAnsi="Arial" w:cs="Arial"/>
                <w:sz w:val="22"/>
                <w:szCs w:val="22"/>
              </w:rPr>
            </w:pPr>
          </w:p>
        </w:tc>
      </w:tr>
      <w:tr w:rsidR="000161BC" w:rsidRPr="00E81238" w14:paraId="7E635F3E" w14:textId="77777777" w:rsidTr="0047613F">
        <w:tc>
          <w:tcPr>
            <w:tcW w:w="651" w:type="dxa"/>
          </w:tcPr>
          <w:p w14:paraId="35E7182A" w14:textId="77777777" w:rsidR="000161BC" w:rsidRPr="00E81238" w:rsidRDefault="000161BC" w:rsidP="0047613F">
            <w:pPr>
              <w:pStyle w:val="Pagrindinistekstas"/>
              <w:ind w:firstLine="0"/>
              <w:rPr>
                <w:rFonts w:ascii="Arial" w:hAnsi="Arial" w:cs="Arial"/>
                <w:sz w:val="22"/>
                <w:szCs w:val="22"/>
              </w:rPr>
            </w:pPr>
          </w:p>
        </w:tc>
        <w:tc>
          <w:tcPr>
            <w:tcW w:w="4306" w:type="dxa"/>
          </w:tcPr>
          <w:p w14:paraId="7D96D886" w14:textId="77777777" w:rsidR="000161BC" w:rsidRPr="00E81238" w:rsidRDefault="000161BC" w:rsidP="0047613F">
            <w:pPr>
              <w:pStyle w:val="Pagrindinistekstas"/>
              <w:ind w:firstLine="0"/>
              <w:rPr>
                <w:rFonts w:ascii="Arial" w:hAnsi="Arial" w:cs="Arial"/>
                <w:sz w:val="22"/>
                <w:szCs w:val="22"/>
              </w:rPr>
            </w:pPr>
          </w:p>
        </w:tc>
        <w:tc>
          <w:tcPr>
            <w:tcW w:w="4677" w:type="dxa"/>
          </w:tcPr>
          <w:p w14:paraId="1EFD81A5" w14:textId="77777777" w:rsidR="000161BC" w:rsidRPr="00E81238" w:rsidRDefault="000161BC" w:rsidP="0047613F">
            <w:pPr>
              <w:pStyle w:val="Pagrindinistekstas"/>
              <w:ind w:firstLine="0"/>
              <w:rPr>
                <w:rFonts w:ascii="Arial" w:hAnsi="Arial" w:cs="Arial"/>
                <w:sz w:val="22"/>
                <w:szCs w:val="22"/>
              </w:rPr>
            </w:pPr>
          </w:p>
        </w:tc>
      </w:tr>
    </w:tbl>
    <w:p w14:paraId="4549D897" w14:textId="77777777" w:rsidR="000161BC" w:rsidRPr="00E81238" w:rsidRDefault="000161BC" w:rsidP="000161BC">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D06F77E" w14:textId="77777777" w:rsidR="000161BC" w:rsidRPr="00E81238" w:rsidRDefault="000161BC" w:rsidP="000161BC">
      <w:pPr>
        <w:pStyle w:val="Pagrindinistekstas"/>
        <w:ind w:firstLine="0"/>
        <w:rPr>
          <w:rFonts w:ascii="Arial" w:hAnsi="Arial" w:cs="Arial"/>
          <w:sz w:val="22"/>
          <w:szCs w:val="22"/>
        </w:rPr>
      </w:pPr>
    </w:p>
    <w:p w14:paraId="4F51600F"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0161BC" w:rsidRPr="00E81238" w14:paraId="379215CF" w14:textId="77777777" w:rsidTr="0047613F">
        <w:tc>
          <w:tcPr>
            <w:tcW w:w="672" w:type="dxa"/>
            <w:shd w:val="clear" w:color="auto" w:fill="E8E8E8" w:themeFill="background2"/>
            <w:vAlign w:val="center"/>
          </w:tcPr>
          <w:p w14:paraId="7FDEFDA1" w14:textId="77777777" w:rsidR="000161BC" w:rsidRPr="00E81238" w:rsidRDefault="000161BC" w:rsidP="0047613F">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28B5160E" w14:textId="77777777" w:rsidR="000161BC" w:rsidRPr="00E81238" w:rsidRDefault="000161BC" w:rsidP="0047613F">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461BE7A2" w14:textId="77777777" w:rsidR="000161BC" w:rsidRPr="00E81238" w:rsidRDefault="000161BC" w:rsidP="0047613F">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0161BC" w:rsidRPr="00E81238" w14:paraId="26B5A405" w14:textId="77777777" w:rsidTr="0047613F">
        <w:tc>
          <w:tcPr>
            <w:tcW w:w="672" w:type="dxa"/>
          </w:tcPr>
          <w:p w14:paraId="7A5B6583" w14:textId="77777777" w:rsidR="000161BC" w:rsidRPr="00E81238" w:rsidRDefault="000161BC" w:rsidP="0047613F">
            <w:pPr>
              <w:pStyle w:val="Pagrindinistekstas"/>
              <w:ind w:firstLine="0"/>
              <w:rPr>
                <w:rFonts w:ascii="Arial" w:hAnsi="Arial" w:cs="Arial"/>
                <w:color w:val="000000" w:themeColor="text1"/>
                <w:sz w:val="22"/>
                <w:szCs w:val="22"/>
              </w:rPr>
            </w:pPr>
          </w:p>
        </w:tc>
        <w:tc>
          <w:tcPr>
            <w:tcW w:w="4478" w:type="dxa"/>
          </w:tcPr>
          <w:p w14:paraId="1F523F17" w14:textId="77777777" w:rsidR="000161BC" w:rsidRPr="00E81238" w:rsidRDefault="000161BC" w:rsidP="0047613F">
            <w:pPr>
              <w:pStyle w:val="Pagrindinistekstas"/>
              <w:ind w:firstLine="0"/>
              <w:rPr>
                <w:rFonts w:ascii="Arial" w:hAnsi="Arial" w:cs="Arial"/>
                <w:color w:val="000000" w:themeColor="text1"/>
                <w:sz w:val="22"/>
                <w:szCs w:val="22"/>
              </w:rPr>
            </w:pPr>
          </w:p>
        </w:tc>
        <w:tc>
          <w:tcPr>
            <w:tcW w:w="4479" w:type="dxa"/>
          </w:tcPr>
          <w:p w14:paraId="314B096F" w14:textId="77777777" w:rsidR="000161BC" w:rsidRPr="00E81238" w:rsidRDefault="000161BC" w:rsidP="0047613F">
            <w:pPr>
              <w:pStyle w:val="Pagrindinistekstas"/>
              <w:ind w:firstLine="0"/>
              <w:rPr>
                <w:rFonts w:ascii="Arial" w:hAnsi="Arial" w:cs="Arial"/>
                <w:color w:val="000000" w:themeColor="text1"/>
                <w:sz w:val="22"/>
                <w:szCs w:val="22"/>
              </w:rPr>
            </w:pPr>
          </w:p>
        </w:tc>
      </w:tr>
      <w:tr w:rsidR="000161BC" w:rsidRPr="00E81238" w14:paraId="7347A572" w14:textId="77777777" w:rsidTr="0047613F">
        <w:tc>
          <w:tcPr>
            <w:tcW w:w="672" w:type="dxa"/>
          </w:tcPr>
          <w:p w14:paraId="21620C3D" w14:textId="77777777" w:rsidR="000161BC" w:rsidRPr="00E81238" w:rsidRDefault="000161BC" w:rsidP="0047613F">
            <w:pPr>
              <w:pStyle w:val="Pagrindinistekstas"/>
              <w:ind w:firstLine="0"/>
              <w:rPr>
                <w:rFonts w:ascii="Arial" w:hAnsi="Arial" w:cs="Arial"/>
                <w:color w:val="000000" w:themeColor="text1"/>
                <w:sz w:val="22"/>
                <w:szCs w:val="22"/>
              </w:rPr>
            </w:pPr>
          </w:p>
        </w:tc>
        <w:tc>
          <w:tcPr>
            <w:tcW w:w="4478" w:type="dxa"/>
          </w:tcPr>
          <w:p w14:paraId="497C5162" w14:textId="77777777" w:rsidR="000161BC" w:rsidRPr="00E81238" w:rsidRDefault="000161BC" w:rsidP="0047613F">
            <w:pPr>
              <w:pStyle w:val="Pagrindinistekstas"/>
              <w:ind w:firstLine="0"/>
              <w:rPr>
                <w:rFonts w:ascii="Arial" w:hAnsi="Arial" w:cs="Arial"/>
                <w:color w:val="000000" w:themeColor="text1"/>
                <w:sz w:val="22"/>
                <w:szCs w:val="22"/>
              </w:rPr>
            </w:pPr>
          </w:p>
        </w:tc>
        <w:tc>
          <w:tcPr>
            <w:tcW w:w="4479" w:type="dxa"/>
          </w:tcPr>
          <w:p w14:paraId="414AF28B" w14:textId="77777777" w:rsidR="000161BC" w:rsidRPr="00E81238" w:rsidRDefault="000161BC" w:rsidP="0047613F">
            <w:pPr>
              <w:pStyle w:val="Pagrindinistekstas"/>
              <w:ind w:firstLine="0"/>
              <w:rPr>
                <w:rFonts w:ascii="Arial" w:hAnsi="Arial" w:cs="Arial"/>
                <w:color w:val="000000" w:themeColor="text1"/>
                <w:sz w:val="22"/>
                <w:szCs w:val="22"/>
              </w:rPr>
            </w:pPr>
          </w:p>
        </w:tc>
      </w:tr>
    </w:tbl>
    <w:p w14:paraId="1EA2F649" w14:textId="77777777" w:rsidR="000161BC" w:rsidRPr="00E81238" w:rsidRDefault="000161BC" w:rsidP="000161BC">
      <w:pPr>
        <w:pStyle w:val="Pagrindinistekstas"/>
        <w:rPr>
          <w:rFonts w:ascii="Arial" w:hAnsi="Arial" w:cs="Arial"/>
          <w:color w:val="000000" w:themeColor="text1"/>
          <w:sz w:val="22"/>
          <w:szCs w:val="22"/>
        </w:rPr>
      </w:pPr>
    </w:p>
    <w:p w14:paraId="565F9E97" w14:textId="77777777" w:rsidR="0087209E" w:rsidRDefault="0087209E" w:rsidP="000161BC">
      <w:pPr>
        <w:pStyle w:val="Pagrindinistekstas"/>
        <w:rPr>
          <w:rFonts w:ascii="Arial" w:hAnsi="Arial" w:cs="Arial"/>
          <w:b/>
          <w:bCs/>
          <w:color w:val="000000" w:themeColor="text1"/>
          <w:sz w:val="22"/>
          <w:szCs w:val="22"/>
        </w:rPr>
      </w:pPr>
    </w:p>
    <w:p w14:paraId="09E7CFE9" w14:textId="77777777" w:rsidR="0087209E" w:rsidRDefault="0087209E" w:rsidP="000161BC">
      <w:pPr>
        <w:pStyle w:val="Pagrindinistekstas"/>
        <w:rPr>
          <w:rFonts w:ascii="Arial" w:hAnsi="Arial" w:cs="Arial"/>
          <w:b/>
          <w:bCs/>
          <w:color w:val="000000" w:themeColor="text1"/>
          <w:sz w:val="22"/>
          <w:szCs w:val="22"/>
        </w:rPr>
      </w:pPr>
    </w:p>
    <w:p w14:paraId="6CCF0956" w14:textId="2D53FB98" w:rsidR="000161BC" w:rsidRPr="00A93236" w:rsidRDefault="000161BC" w:rsidP="000161BC">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lastRenderedPageBreak/>
        <w:t>Pastabos:</w:t>
      </w:r>
    </w:p>
    <w:p w14:paraId="5DA618A2" w14:textId="77777777" w:rsidR="000161BC" w:rsidRPr="00E81238" w:rsidRDefault="000161BC" w:rsidP="000161BC">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3C4742">
        <w:rPr>
          <w:rFonts w:ascii="Arial" w:hAnsi="Arial" w:cs="Arial"/>
          <w:i/>
          <w:iCs/>
          <w:sz w:val="22"/>
          <w:szCs w:val="22"/>
        </w:rPr>
        <w:t>(</w:t>
      </w:r>
      <w:hyperlink r:id="rId11" w:history="1">
        <w:r w:rsidRPr="003C4742">
          <w:rPr>
            <w:rStyle w:val="Hipersaitas"/>
            <w:rFonts w:ascii="Arial" w:hAnsi="Arial" w:cs="Arial"/>
            <w:i/>
            <w:iCs/>
            <w:color w:val="auto"/>
            <w:sz w:val="22"/>
            <w:szCs w:val="22"/>
          </w:rPr>
          <w:t>https://vpt.lrv.lt/media/viesa/saugykla/2024/5/XNqhLtSLXOs.pdf</w:t>
        </w:r>
      </w:hyperlink>
      <w:r w:rsidRPr="003C4742">
        <w:rPr>
          <w:rFonts w:ascii="Arial" w:hAnsi="Arial" w:cs="Arial"/>
          <w:i/>
          <w:iCs/>
          <w:sz w:val="22"/>
          <w:szCs w:val="22"/>
        </w:rPr>
        <w:t xml:space="preserve"> )</w:t>
      </w:r>
      <w:r w:rsidRPr="003C4742">
        <w:rPr>
          <w:rFonts w:ascii="Arial" w:eastAsia="Calibri" w:hAnsi="Arial" w:cs="Arial"/>
          <w:i/>
          <w:iCs/>
          <w:sz w:val="22"/>
          <w:szCs w:val="22"/>
        </w:rPr>
        <w:t>.</w:t>
      </w:r>
    </w:p>
    <w:p w14:paraId="480BEA60" w14:textId="77777777" w:rsidR="000161BC" w:rsidRPr="00E81238" w:rsidRDefault="000161BC" w:rsidP="000161BC">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2B3175" w14:textId="77777777" w:rsidR="000161BC" w:rsidRPr="00E81238" w:rsidRDefault="000161BC" w:rsidP="000161BC">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7014FB0A" w14:textId="77777777" w:rsidR="000161BC" w:rsidRPr="00E81238" w:rsidRDefault="000161BC" w:rsidP="000161BC">
      <w:pPr>
        <w:pStyle w:val="Pagrindinistekstas"/>
        <w:ind w:firstLine="0"/>
        <w:rPr>
          <w:rFonts w:ascii="Arial" w:hAnsi="Arial" w:cs="Arial"/>
          <w:sz w:val="22"/>
          <w:szCs w:val="22"/>
        </w:rPr>
      </w:pPr>
    </w:p>
    <w:p w14:paraId="6FEFAEE8" w14:textId="77777777" w:rsidR="000161BC" w:rsidRPr="00E81238" w:rsidRDefault="000161BC" w:rsidP="000161BC">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0161BC" w:rsidRPr="00E81238" w14:paraId="6C2405DA" w14:textId="77777777" w:rsidTr="0047613F">
        <w:tc>
          <w:tcPr>
            <w:tcW w:w="672" w:type="dxa"/>
            <w:shd w:val="clear" w:color="auto" w:fill="E8E8E8" w:themeFill="background2"/>
            <w:vAlign w:val="center"/>
          </w:tcPr>
          <w:p w14:paraId="5915F949"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3B093ADD" w14:textId="77777777" w:rsidR="000161BC" w:rsidRPr="00E81238" w:rsidRDefault="000161BC" w:rsidP="0047613F">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0161BC" w:rsidRPr="00E81238" w14:paraId="372F728A" w14:textId="77777777" w:rsidTr="0047613F">
        <w:tc>
          <w:tcPr>
            <w:tcW w:w="672" w:type="dxa"/>
          </w:tcPr>
          <w:p w14:paraId="3D0166AB" w14:textId="77777777" w:rsidR="000161BC" w:rsidRPr="00E81238" w:rsidRDefault="000161BC" w:rsidP="0047613F">
            <w:pPr>
              <w:pStyle w:val="Pagrindinistekstas"/>
              <w:ind w:firstLine="0"/>
              <w:rPr>
                <w:rFonts w:ascii="Arial" w:hAnsi="Arial" w:cs="Arial"/>
                <w:sz w:val="22"/>
                <w:szCs w:val="22"/>
              </w:rPr>
            </w:pPr>
          </w:p>
        </w:tc>
        <w:tc>
          <w:tcPr>
            <w:tcW w:w="8957" w:type="dxa"/>
          </w:tcPr>
          <w:p w14:paraId="79CC8C4E" w14:textId="77777777" w:rsidR="000161BC" w:rsidRPr="00E81238" w:rsidRDefault="000161BC" w:rsidP="0047613F">
            <w:pPr>
              <w:pStyle w:val="Pagrindinistekstas"/>
              <w:ind w:firstLine="0"/>
              <w:rPr>
                <w:rFonts w:ascii="Arial" w:hAnsi="Arial" w:cs="Arial"/>
                <w:sz w:val="22"/>
                <w:szCs w:val="22"/>
              </w:rPr>
            </w:pPr>
          </w:p>
        </w:tc>
      </w:tr>
      <w:tr w:rsidR="000161BC" w:rsidRPr="00E81238" w14:paraId="653413EF" w14:textId="77777777" w:rsidTr="0047613F">
        <w:tc>
          <w:tcPr>
            <w:tcW w:w="672" w:type="dxa"/>
          </w:tcPr>
          <w:p w14:paraId="3249E8AF" w14:textId="77777777" w:rsidR="000161BC" w:rsidRPr="00E81238" w:rsidRDefault="000161BC" w:rsidP="0047613F">
            <w:pPr>
              <w:pStyle w:val="Pagrindinistekstas"/>
              <w:ind w:firstLine="0"/>
              <w:rPr>
                <w:rFonts w:ascii="Arial" w:hAnsi="Arial" w:cs="Arial"/>
                <w:sz w:val="22"/>
                <w:szCs w:val="22"/>
              </w:rPr>
            </w:pPr>
          </w:p>
        </w:tc>
        <w:tc>
          <w:tcPr>
            <w:tcW w:w="8957" w:type="dxa"/>
          </w:tcPr>
          <w:p w14:paraId="58703F2A" w14:textId="77777777" w:rsidR="000161BC" w:rsidRPr="00E81238" w:rsidRDefault="000161BC" w:rsidP="0047613F">
            <w:pPr>
              <w:pStyle w:val="Pagrindinistekstas"/>
              <w:ind w:firstLine="0"/>
              <w:rPr>
                <w:rFonts w:ascii="Arial" w:hAnsi="Arial" w:cs="Arial"/>
                <w:sz w:val="22"/>
                <w:szCs w:val="22"/>
              </w:rPr>
            </w:pPr>
          </w:p>
        </w:tc>
      </w:tr>
      <w:tr w:rsidR="000161BC" w:rsidRPr="00E81238" w14:paraId="58396C20" w14:textId="77777777" w:rsidTr="0047613F">
        <w:tc>
          <w:tcPr>
            <w:tcW w:w="672" w:type="dxa"/>
          </w:tcPr>
          <w:p w14:paraId="19EDA453" w14:textId="77777777" w:rsidR="000161BC" w:rsidRPr="00E81238" w:rsidRDefault="000161BC" w:rsidP="0047613F">
            <w:pPr>
              <w:pStyle w:val="Pagrindinistekstas"/>
              <w:ind w:firstLine="0"/>
              <w:rPr>
                <w:rFonts w:ascii="Arial" w:hAnsi="Arial" w:cs="Arial"/>
                <w:sz w:val="22"/>
                <w:szCs w:val="22"/>
              </w:rPr>
            </w:pPr>
          </w:p>
        </w:tc>
        <w:tc>
          <w:tcPr>
            <w:tcW w:w="8957" w:type="dxa"/>
          </w:tcPr>
          <w:p w14:paraId="4CC5B83A" w14:textId="77777777" w:rsidR="000161BC" w:rsidRPr="00E81238" w:rsidRDefault="000161BC" w:rsidP="0047613F">
            <w:pPr>
              <w:pStyle w:val="Pagrindinistekstas"/>
              <w:ind w:firstLine="0"/>
              <w:rPr>
                <w:rFonts w:ascii="Arial" w:hAnsi="Arial" w:cs="Arial"/>
                <w:sz w:val="22"/>
                <w:szCs w:val="22"/>
              </w:rPr>
            </w:pPr>
          </w:p>
        </w:tc>
      </w:tr>
      <w:tr w:rsidR="000161BC" w:rsidRPr="00E81238" w14:paraId="6C47BB17" w14:textId="77777777" w:rsidTr="0047613F">
        <w:tc>
          <w:tcPr>
            <w:tcW w:w="672" w:type="dxa"/>
          </w:tcPr>
          <w:p w14:paraId="2DF5E669" w14:textId="77777777" w:rsidR="000161BC" w:rsidRPr="00E81238" w:rsidRDefault="000161BC" w:rsidP="0047613F">
            <w:pPr>
              <w:pStyle w:val="Pagrindinistekstas"/>
              <w:ind w:firstLine="0"/>
              <w:rPr>
                <w:rFonts w:ascii="Arial" w:hAnsi="Arial" w:cs="Arial"/>
                <w:sz w:val="22"/>
                <w:szCs w:val="22"/>
              </w:rPr>
            </w:pPr>
          </w:p>
        </w:tc>
        <w:tc>
          <w:tcPr>
            <w:tcW w:w="8957" w:type="dxa"/>
          </w:tcPr>
          <w:p w14:paraId="4D951B5E" w14:textId="77777777" w:rsidR="000161BC" w:rsidRPr="00E81238" w:rsidRDefault="000161BC" w:rsidP="0047613F">
            <w:pPr>
              <w:pStyle w:val="Pagrindinistekstas"/>
              <w:ind w:firstLine="0"/>
              <w:rPr>
                <w:rFonts w:ascii="Arial" w:hAnsi="Arial" w:cs="Arial"/>
                <w:sz w:val="22"/>
                <w:szCs w:val="22"/>
              </w:rPr>
            </w:pPr>
          </w:p>
        </w:tc>
      </w:tr>
    </w:tbl>
    <w:p w14:paraId="16E1484F" w14:textId="77777777" w:rsidR="000161BC" w:rsidRDefault="000161BC" w:rsidP="000161BC">
      <w:pPr>
        <w:rPr>
          <w:rFonts w:ascii="Arial" w:hAnsi="Arial" w:cs="Arial"/>
          <w:i/>
          <w:iCs/>
          <w:color w:val="FF0000"/>
          <w:sz w:val="22"/>
          <w:szCs w:val="22"/>
        </w:rPr>
      </w:pPr>
    </w:p>
    <w:p w14:paraId="5B9FC85A" w14:textId="77777777" w:rsidR="000161BC" w:rsidRPr="00E81238" w:rsidRDefault="000161BC" w:rsidP="000161BC">
      <w:pPr>
        <w:suppressAutoHyphens/>
        <w:rPr>
          <w:rFonts w:ascii="Arial" w:hAnsi="Arial" w:cs="Arial"/>
          <w:sz w:val="22"/>
          <w:szCs w:val="22"/>
        </w:rPr>
      </w:pPr>
      <w:r w:rsidRPr="61131FE6">
        <w:rPr>
          <w:rFonts w:ascii="Arial" w:hAnsi="Arial" w:cs="Arial"/>
          <w:sz w:val="22"/>
          <w:szCs w:val="22"/>
        </w:rPr>
        <w:t xml:space="preserve">Užtikrindami pasiūlymo galiojimą pateikiame_______________________________________________________________              </w:t>
      </w:r>
      <w:r w:rsidRPr="61131FE6">
        <w:rPr>
          <w:rFonts w:ascii="Arial" w:hAnsi="Arial" w:cs="Arial"/>
          <w:i/>
          <w:iCs/>
          <w:sz w:val="22"/>
          <w:szCs w:val="22"/>
        </w:rPr>
        <w:t>(nurodyti užtikrinimo būdą, dydį, dokumentus ir garantą)</w:t>
      </w:r>
    </w:p>
    <w:p w14:paraId="1BD613BE" w14:textId="77777777" w:rsidR="000161BC" w:rsidRPr="00E81238" w:rsidRDefault="000161BC" w:rsidP="000161BC">
      <w:pPr>
        <w:suppressAutoHyphens/>
        <w:ind w:firstLine="567"/>
        <w:rPr>
          <w:rFonts w:ascii="Arial" w:hAnsi="Arial" w:cs="Arial"/>
          <w:sz w:val="22"/>
          <w:szCs w:val="22"/>
        </w:rPr>
      </w:pPr>
    </w:p>
    <w:p w14:paraId="7EC01AD7" w14:textId="77777777" w:rsidR="000161BC" w:rsidRPr="00E81238" w:rsidRDefault="000161BC" w:rsidP="000161BC">
      <w:pPr>
        <w:suppressAutoHyphens/>
        <w:ind w:firstLine="567"/>
        <w:rPr>
          <w:rFonts w:ascii="Arial" w:hAnsi="Arial" w:cs="Arial"/>
          <w:sz w:val="22"/>
          <w:szCs w:val="22"/>
        </w:rPr>
      </w:pPr>
      <w:r w:rsidRPr="00E81238">
        <w:rPr>
          <w:rFonts w:ascii="Arial" w:hAnsi="Arial" w:cs="Arial"/>
          <w:b/>
          <w:bCs/>
          <w:sz w:val="22"/>
          <w:szCs w:val="22"/>
        </w:rPr>
        <w:t>Pasirašydami šį pasiūlymą, tvirtiname, kad:</w:t>
      </w:r>
    </w:p>
    <w:p w14:paraId="2AD29A80"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6C7DE5A8"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34E050F9"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1C8F2C83"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3BAB5F14"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86B52AA"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Pr>
          <w:rFonts w:ascii="Arial" w:hAnsi="Arial" w:cs="Arial"/>
          <w:sz w:val="22"/>
          <w:szCs w:val="22"/>
        </w:rPr>
        <w:t>Specialiosiose</w:t>
      </w:r>
      <w:r w:rsidRPr="00E81238">
        <w:rPr>
          <w:rFonts w:ascii="Arial" w:hAnsi="Arial" w:cs="Arial"/>
          <w:sz w:val="22"/>
          <w:szCs w:val="22"/>
        </w:rPr>
        <w:t xml:space="preserve"> pirkimo sąlygose nurodyto termino pabaigos;</w:t>
      </w:r>
    </w:p>
    <w:p w14:paraId="084F19C7" w14:textId="77777777" w:rsidR="000161BC" w:rsidRPr="00E81238" w:rsidRDefault="000161BC" w:rsidP="000161BC">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5D9CAED9" w14:textId="77777777" w:rsidR="000161BC" w:rsidRPr="00E81238" w:rsidRDefault="000161BC" w:rsidP="000161BC">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5EECA694" w14:textId="77777777" w:rsidR="000161BC" w:rsidRPr="00E81238" w:rsidRDefault="000161BC" w:rsidP="000161BC">
      <w:pPr>
        <w:suppressAutoHyphens/>
        <w:ind w:right="-2"/>
        <w:rPr>
          <w:rFonts w:ascii="Arial" w:hAnsi="Arial" w:cs="Arial"/>
          <w:sz w:val="22"/>
          <w:szCs w:val="22"/>
        </w:rPr>
      </w:pPr>
    </w:p>
    <w:p w14:paraId="37BF5D40" w14:textId="77777777" w:rsidR="000161BC" w:rsidRPr="00E81238" w:rsidRDefault="000161BC" w:rsidP="000161BC">
      <w:pPr>
        <w:suppressAutoHyphens/>
        <w:ind w:right="-2"/>
        <w:rPr>
          <w:rFonts w:ascii="Arial" w:hAnsi="Arial" w:cs="Arial"/>
          <w:sz w:val="22"/>
          <w:szCs w:val="22"/>
        </w:rPr>
      </w:pPr>
      <w:r w:rsidRPr="00E81238">
        <w:rPr>
          <w:rFonts w:ascii="Arial" w:hAnsi="Arial" w:cs="Arial"/>
          <w:sz w:val="22"/>
          <w:szCs w:val="22"/>
        </w:rPr>
        <w:t>__________________________</w:t>
      </w:r>
      <w:r>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43691FCA" w14:textId="77777777" w:rsidR="000161BC" w:rsidRPr="00E81238" w:rsidRDefault="000161BC" w:rsidP="000161BC">
      <w:pPr>
        <w:suppressAutoHyphens/>
        <w:rPr>
          <w:rFonts w:ascii="Arial" w:hAnsi="Arial" w:cs="Arial"/>
        </w:rPr>
      </w:pPr>
      <w:r w:rsidRPr="00542245">
        <w:rPr>
          <w:rFonts w:ascii="Arial" w:hAnsi="Arial" w:cs="Arial"/>
          <w:i/>
          <w:sz w:val="20"/>
        </w:rPr>
        <w:t xml:space="preserve">Dalyvio  arba jo  įgalioto asmens pareigos     </w:t>
      </w:r>
      <w:r>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p>
    <w:p w14:paraId="1BC1A6CA" w14:textId="77777777" w:rsidR="000161BC" w:rsidRPr="00E81238" w:rsidRDefault="000161BC" w:rsidP="00542245">
      <w:pPr>
        <w:suppressAutoHyphens/>
        <w:rPr>
          <w:rFonts w:ascii="Arial" w:hAnsi="Arial" w:cs="Arial"/>
        </w:rPr>
      </w:pPr>
    </w:p>
    <w:sectPr w:rsidR="000161BC"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009C" w14:textId="77777777" w:rsidR="00566968" w:rsidRDefault="00566968" w:rsidP="00BE5C44">
      <w:r>
        <w:separator/>
      </w:r>
    </w:p>
  </w:endnote>
  <w:endnote w:type="continuationSeparator" w:id="0">
    <w:p w14:paraId="287E684B" w14:textId="77777777" w:rsidR="00566968" w:rsidRDefault="00566968"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7E41" w14:textId="77777777" w:rsidR="00566968" w:rsidRDefault="00566968" w:rsidP="00BE5C44">
      <w:r>
        <w:separator/>
      </w:r>
    </w:p>
  </w:footnote>
  <w:footnote w:type="continuationSeparator" w:id="0">
    <w:p w14:paraId="013AE63E" w14:textId="77777777" w:rsidR="00566968" w:rsidRDefault="00566968"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0984"/>
    <w:rsid w:val="000161BC"/>
    <w:rsid w:val="000413FA"/>
    <w:rsid w:val="000A0B80"/>
    <w:rsid w:val="000F27EB"/>
    <w:rsid w:val="000F3446"/>
    <w:rsid w:val="00150EDA"/>
    <w:rsid w:val="00210FF4"/>
    <w:rsid w:val="00224B1B"/>
    <w:rsid w:val="00236F76"/>
    <w:rsid w:val="00255B25"/>
    <w:rsid w:val="00256FAB"/>
    <w:rsid w:val="0026016C"/>
    <w:rsid w:val="002A0C87"/>
    <w:rsid w:val="002F4C1C"/>
    <w:rsid w:val="0037245B"/>
    <w:rsid w:val="00382E76"/>
    <w:rsid w:val="003C4742"/>
    <w:rsid w:val="004310C2"/>
    <w:rsid w:val="00442695"/>
    <w:rsid w:val="00542245"/>
    <w:rsid w:val="00566968"/>
    <w:rsid w:val="00591FF2"/>
    <w:rsid w:val="00602F58"/>
    <w:rsid w:val="00620A3D"/>
    <w:rsid w:val="00672510"/>
    <w:rsid w:val="006F2C29"/>
    <w:rsid w:val="00716EAA"/>
    <w:rsid w:val="00767892"/>
    <w:rsid w:val="007877AB"/>
    <w:rsid w:val="007D7301"/>
    <w:rsid w:val="007E600A"/>
    <w:rsid w:val="0082040C"/>
    <w:rsid w:val="0087209E"/>
    <w:rsid w:val="009A433C"/>
    <w:rsid w:val="00A41EEB"/>
    <w:rsid w:val="00A93236"/>
    <w:rsid w:val="00AD73CA"/>
    <w:rsid w:val="00B04C4C"/>
    <w:rsid w:val="00B15342"/>
    <w:rsid w:val="00B21327"/>
    <w:rsid w:val="00B27717"/>
    <w:rsid w:val="00BB353A"/>
    <w:rsid w:val="00BE5C44"/>
    <w:rsid w:val="00C7105F"/>
    <w:rsid w:val="00CE70F8"/>
    <w:rsid w:val="00D47380"/>
    <w:rsid w:val="00D70F7A"/>
    <w:rsid w:val="00DF439D"/>
    <w:rsid w:val="00E45B21"/>
    <w:rsid w:val="00E74055"/>
    <w:rsid w:val="00E81238"/>
    <w:rsid w:val="00FB5098"/>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5/XNqhLtSLXOs.pdf" TargetMode="Externa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
      <w:docPartPr>
        <w:name w:val="EAD164EEEC7140B9AF2D570F02E1D07C"/>
        <w:category>
          <w:name w:val="Bendrosios nuostatos"/>
          <w:gallery w:val="placeholder"/>
        </w:category>
        <w:types>
          <w:type w:val="bbPlcHdr"/>
        </w:types>
        <w:behaviors>
          <w:behavior w:val="content"/>
        </w:behaviors>
        <w:guid w:val="{38A8C7FF-9A3D-4234-9381-051490B88966}"/>
      </w:docPartPr>
      <w:docPartBody>
        <w:p w:rsidR="0078251E" w:rsidRDefault="00802FDB" w:rsidP="00802FDB">
          <w:pPr>
            <w:pStyle w:val="EAD164EEEC7140B9AF2D570F02E1D07C"/>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919E0"/>
    <w:rsid w:val="000C3D21"/>
    <w:rsid w:val="00143DC1"/>
    <w:rsid w:val="00224B1B"/>
    <w:rsid w:val="00255B25"/>
    <w:rsid w:val="00475E44"/>
    <w:rsid w:val="00602F58"/>
    <w:rsid w:val="00716EAA"/>
    <w:rsid w:val="0078251E"/>
    <w:rsid w:val="00802FDB"/>
    <w:rsid w:val="0082040C"/>
    <w:rsid w:val="0091122C"/>
    <w:rsid w:val="009A433C"/>
    <w:rsid w:val="00B04C4C"/>
    <w:rsid w:val="00B15342"/>
    <w:rsid w:val="00B27717"/>
    <w:rsid w:val="00B90667"/>
    <w:rsid w:val="00C34E22"/>
    <w:rsid w:val="00DA4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2FDB"/>
    <w:rPr>
      <w:color w:val="808080"/>
    </w:rPr>
  </w:style>
  <w:style w:type="paragraph" w:customStyle="1" w:styleId="18302093993E4682BC581E19A2E90878">
    <w:name w:val="18302093993E4682BC581E19A2E90878"/>
    <w:rsid w:val="00255B25"/>
  </w:style>
  <w:style w:type="paragraph" w:customStyle="1" w:styleId="EAD164EEEC7140B9AF2D570F02E1D07C">
    <w:name w:val="EAD164EEEC7140B9AF2D570F02E1D07C"/>
    <w:rsid w:val="00802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8996</Words>
  <Characters>5129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16</cp:revision>
  <dcterms:created xsi:type="dcterms:W3CDTF">2025-03-19T10:58:00Z</dcterms:created>
  <dcterms:modified xsi:type="dcterms:W3CDTF">2025-03-24T14:17:00Z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