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5148F949" w:rsidR="00F274C4" w:rsidRDefault="00CA4E0C"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AC6BDB">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5FC9972A" w14:textId="77777777" w:rsidR="002C5035" w:rsidRPr="00C70223" w:rsidRDefault="002C5035" w:rsidP="002C5035">
      <w:pPr>
        <w:tabs>
          <w:tab w:val="center" w:pos="2520"/>
        </w:tabs>
        <w:spacing w:after="0" w:line="240" w:lineRule="auto"/>
        <w:jc w:val="both"/>
        <w:rPr>
          <w:rFonts w:ascii="Times New Roman" w:eastAsia="Calibri" w:hAnsi="Times New Roman" w:cs="Times New Roman"/>
          <w:b/>
          <w:bCs/>
          <w:kern w:val="0"/>
          <w:sz w:val="20"/>
          <w:szCs w:val="20"/>
          <w:u w:val="single"/>
          <w14:ligatures w14:val="none"/>
        </w:rPr>
      </w:pPr>
      <w:r w:rsidRPr="00C70223">
        <w:rPr>
          <w:rFonts w:ascii="Times New Roman" w:eastAsia="Calibri" w:hAnsi="Times New Roman" w:cs="Times New Roman"/>
          <w:b/>
          <w:bCs/>
          <w:kern w:val="0"/>
          <w:sz w:val="20"/>
          <w:szCs w:val="20"/>
          <w:u w:val="single"/>
          <w14:ligatures w14:val="none"/>
        </w:rPr>
        <w:t>Viešoji įstaiga Dainų pirminės sveikatos priežiūros centras</w:t>
      </w:r>
    </w:p>
    <w:p w14:paraId="10F877E4" w14:textId="412318BE" w:rsidR="00CE18F7" w:rsidRPr="00602B26"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34D16609" w14:textId="27AD7A5C" w:rsidR="00CA4E0C" w:rsidRPr="00862959" w:rsidRDefault="00351A8D" w:rsidP="001B5DAE">
      <w:pPr>
        <w:spacing w:after="0" w:line="240" w:lineRule="auto"/>
        <w:jc w:val="center"/>
        <w:rPr>
          <w:rFonts w:ascii="Times New Roman" w:eastAsia="Arial" w:hAnsi="Times New Roman" w:cs="Times New Roman"/>
          <w:b/>
          <w:kern w:val="0"/>
          <w:sz w:val="24"/>
          <w:szCs w:val="24"/>
          <w:lang w:eastAsia="lt-LT"/>
          <w14:ligatures w14:val="none"/>
        </w:rPr>
      </w:pPr>
      <w:r w:rsidRPr="00862959">
        <w:rPr>
          <w:rFonts w:ascii="Times New Roman" w:eastAsia="Arial" w:hAnsi="Times New Roman" w:cs="Times New Roman"/>
          <w:b/>
          <w:kern w:val="0"/>
          <w:sz w:val="24"/>
          <w:szCs w:val="24"/>
          <w:lang w:eastAsia="lt-LT"/>
          <w14:ligatures w14:val="none"/>
        </w:rPr>
        <w:t>PASIŪLYMAS</w:t>
      </w:r>
    </w:p>
    <w:p w14:paraId="5EE4C31A" w14:textId="1FAED47A" w:rsidR="00F54F93" w:rsidRPr="002C5035" w:rsidRDefault="00D96756" w:rsidP="002C5035">
      <w:pPr>
        <w:widowControl w:val="0"/>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C5035" w:rsidRPr="002C5035">
        <w:rPr>
          <w:rFonts w:ascii="Times New Roman" w:hAnsi="Times New Roman" w:cs="Times New Roman"/>
          <w:b/>
          <w:bCs/>
          <w:sz w:val="24"/>
          <w:szCs w:val="24"/>
        </w:rPr>
        <w:t>REAGENT</w:t>
      </w:r>
      <w:r w:rsidR="002C5035">
        <w:rPr>
          <w:rFonts w:ascii="Times New Roman" w:hAnsi="Times New Roman" w:cs="Times New Roman"/>
          <w:b/>
          <w:bCs/>
          <w:sz w:val="24"/>
          <w:szCs w:val="24"/>
        </w:rPr>
        <w:t>Ų</w:t>
      </w:r>
      <w:r w:rsidR="002C5035" w:rsidRPr="002C5035">
        <w:rPr>
          <w:rFonts w:ascii="Times New Roman" w:hAnsi="Times New Roman" w:cs="Times New Roman"/>
          <w:b/>
          <w:bCs/>
          <w:sz w:val="24"/>
          <w:szCs w:val="24"/>
        </w:rPr>
        <w:t xml:space="preserve"> BEI PAPILDOM</w:t>
      </w:r>
      <w:r w:rsidR="002C5035">
        <w:rPr>
          <w:rFonts w:ascii="Times New Roman" w:hAnsi="Times New Roman" w:cs="Times New Roman"/>
          <w:b/>
          <w:bCs/>
          <w:sz w:val="24"/>
          <w:szCs w:val="24"/>
        </w:rPr>
        <w:t xml:space="preserve">Ų </w:t>
      </w:r>
      <w:r w:rsidR="002C5035" w:rsidRPr="002C5035">
        <w:rPr>
          <w:rFonts w:ascii="Times New Roman" w:hAnsi="Times New Roman" w:cs="Times New Roman"/>
          <w:b/>
          <w:bCs/>
          <w:sz w:val="24"/>
          <w:szCs w:val="24"/>
        </w:rPr>
        <w:t>PRIEMON</w:t>
      </w:r>
      <w:r w:rsidR="002C5035">
        <w:rPr>
          <w:rFonts w:ascii="Times New Roman" w:hAnsi="Times New Roman" w:cs="Times New Roman"/>
          <w:b/>
          <w:bCs/>
          <w:sz w:val="24"/>
          <w:szCs w:val="24"/>
        </w:rPr>
        <w:t>IŲ</w:t>
      </w:r>
      <w:r w:rsidR="002C5035" w:rsidRPr="002C5035">
        <w:rPr>
          <w:rFonts w:ascii="Times New Roman" w:hAnsi="Times New Roman" w:cs="Times New Roman"/>
          <w:b/>
          <w:bCs/>
          <w:sz w:val="24"/>
          <w:szCs w:val="24"/>
        </w:rPr>
        <w:t xml:space="preserve"> HEMATOLOGINIŲ IR CRB TYRIMŲ ATLIKIMUI SU ANALIZATORIAUS PANAUD</w:t>
      </w:r>
      <w:r w:rsidR="002C5035">
        <w:rPr>
          <w:rFonts w:ascii="Times New Roman" w:hAnsi="Times New Roman" w:cs="Times New Roman"/>
          <w:b/>
          <w:bCs/>
          <w:sz w:val="24"/>
          <w:szCs w:val="24"/>
        </w:rPr>
        <w:t xml:space="preserve">A </w:t>
      </w:r>
      <w:r w:rsidR="00F54F93" w:rsidRPr="00E272DC">
        <w:rPr>
          <w:rFonts w:ascii="Times New Roman" w:hAnsi="Times New Roman" w:cs="Times New Roman"/>
          <w:b/>
          <w:bCs/>
          <w:sz w:val="24"/>
          <w:szCs w:val="24"/>
        </w:rPr>
        <w:t>PIRKIM</w:t>
      </w:r>
      <w:r>
        <w:rPr>
          <w:rFonts w:ascii="Times New Roman" w:hAnsi="Times New Roman" w:cs="Times New Roman"/>
          <w:b/>
          <w:bCs/>
          <w:sz w:val="24"/>
          <w:szCs w:val="24"/>
        </w:rPr>
        <w:t>O</w:t>
      </w:r>
      <w:r w:rsidR="00542F02">
        <w:rPr>
          <w:rFonts w:ascii="Times New Roman" w:hAnsi="Times New Roman" w:cs="Times New Roman"/>
          <w:b/>
          <w:bCs/>
          <w:sz w:val="24"/>
          <w:szCs w:val="24"/>
        </w:rPr>
        <w:t xml:space="preserve"> </w:t>
      </w:r>
    </w:p>
    <w:p w14:paraId="17772EB6" w14:textId="5145B3A2"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6796074B" w:rsidR="00F274C4" w:rsidRPr="00AC6BDB" w:rsidRDefault="00F274C4" w:rsidP="00AC6BDB">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P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7902DF24" w14:textId="77777777" w:rsidR="00AC6BDB" w:rsidRDefault="00AC6BDB" w:rsidP="00AC6BDB">
      <w:pPr>
        <w:numPr>
          <w:ilvl w:val="0"/>
          <w:numId w:val="1"/>
        </w:numPr>
        <w:tabs>
          <w:tab w:val="left" w:pos="360"/>
        </w:tabs>
        <w:spacing w:after="0" w:line="240" w:lineRule="auto"/>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7E376F65" w14:textId="77777777" w:rsidR="00AC6BDB" w:rsidRPr="00824601" w:rsidRDefault="00AC6BDB" w:rsidP="00AC6BDB">
      <w:pPr>
        <w:tabs>
          <w:tab w:val="left" w:pos="360"/>
        </w:tabs>
        <w:spacing w:line="240" w:lineRule="auto"/>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AC6BDB" w:rsidRPr="00011A83" w14:paraId="4E145FFB" w14:textId="77777777" w:rsidTr="00AC6BDB">
        <w:trPr>
          <w:trHeight w:val="886"/>
        </w:trPr>
        <w:tc>
          <w:tcPr>
            <w:tcW w:w="6894" w:type="dxa"/>
            <w:tcBorders>
              <w:top w:val="single" w:sz="4" w:space="0" w:color="000000"/>
              <w:left w:val="single" w:sz="4" w:space="0" w:color="000000"/>
              <w:bottom w:val="single" w:sz="4" w:space="0" w:color="000000"/>
              <w:right w:val="single" w:sz="4" w:space="0" w:color="000000"/>
            </w:tcBorders>
          </w:tcPr>
          <w:p w14:paraId="2FB977B1" w14:textId="77777777" w:rsidR="00AC6BDB" w:rsidRPr="00011A83" w:rsidRDefault="00AC6BDB" w:rsidP="002940B2">
            <w:pPr>
              <w:spacing w:line="240" w:lineRule="auto"/>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rFonts w:cs="Calibri"/>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7931A0D5" w14:textId="77777777" w:rsidR="00AC6BDB" w:rsidRPr="00011A83" w:rsidRDefault="00AC6BDB" w:rsidP="002940B2">
            <w:pPr>
              <w:spacing w:line="240" w:lineRule="auto"/>
              <w:jc w:val="both"/>
              <w:rPr>
                <w:rFonts w:ascii="Times New Roman" w:hAnsi="Times New Roman" w:cs="Times New Roman"/>
                <w:sz w:val="20"/>
                <w:szCs w:val="20"/>
              </w:rPr>
            </w:pPr>
          </w:p>
          <w:p w14:paraId="7FF3FBEB" w14:textId="77777777" w:rsidR="00AC6BDB" w:rsidRPr="00011A83" w:rsidRDefault="00AC6BDB" w:rsidP="002940B2">
            <w:pPr>
              <w:spacing w:line="240" w:lineRule="auto"/>
              <w:jc w:val="both"/>
              <w:rPr>
                <w:rFonts w:ascii="Times New Roman" w:hAnsi="Times New Roman" w:cs="Times New Roman"/>
                <w:sz w:val="20"/>
                <w:szCs w:val="20"/>
              </w:rPr>
            </w:pPr>
          </w:p>
        </w:tc>
      </w:tr>
      <w:tr w:rsidR="00AC6BDB" w:rsidRPr="00011A83" w14:paraId="3429392F"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7EB2F287" w14:textId="77777777" w:rsidR="00AC6BDB" w:rsidRPr="00011A83" w:rsidRDefault="00AC6BDB" w:rsidP="002940B2">
            <w:pPr>
              <w:spacing w:line="240" w:lineRule="auto"/>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320F16C9" w14:textId="77777777" w:rsidR="00AC6BDB" w:rsidRPr="00011A83" w:rsidRDefault="00AC6BDB" w:rsidP="002940B2">
            <w:pPr>
              <w:spacing w:line="240" w:lineRule="auto"/>
              <w:jc w:val="both"/>
              <w:rPr>
                <w:rFonts w:ascii="Times New Roman" w:hAnsi="Times New Roman" w:cs="Times New Roman"/>
                <w:sz w:val="20"/>
                <w:szCs w:val="20"/>
              </w:rPr>
            </w:pPr>
          </w:p>
          <w:p w14:paraId="07E9ECAC" w14:textId="77777777" w:rsidR="00AC6BDB" w:rsidRPr="00011A83" w:rsidRDefault="00AC6BDB" w:rsidP="002940B2">
            <w:pPr>
              <w:spacing w:line="240" w:lineRule="auto"/>
              <w:jc w:val="both"/>
              <w:rPr>
                <w:rFonts w:ascii="Times New Roman" w:hAnsi="Times New Roman" w:cs="Times New Roman"/>
                <w:sz w:val="20"/>
                <w:szCs w:val="20"/>
              </w:rPr>
            </w:pPr>
          </w:p>
        </w:tc>
      </w:tr>
      <w:tr w:rsidR="00AC6BDB" w:rsidRPr="00011A83" w14:paraId="1CB6F220"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2C838A7B" w14:textId="77777777" w:rsidR="00AC6BDB" w:rsidRPr="00011A83" w:rsidRDefault="00AC6BDB" w:rsidP="002940B2">
            <w:pPr>
              <w:spacing w:line="240" w:lineRule="auto"/>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4D645252" w14:textId="77777777" w:rsidR="00AC6BDB" w:rsidRPr="00011A83" w:rsidRDefault="00AC6BDB" w:rsidP="002940B2">
            <w:pPr>
              <w:spacing w:line="240" w:lineRule="auto"/>
              <w:jc w:val="both"/>
              <w:rPr>
                <w:rFonts w:ascii="Times New Roman" w:hAnsi="Times New Roman" w:cs="Times New Roman"/>
                <w:sz w:val="20"/>
                <w:szCs w:val="20"/>
              </w:rPr>
            </w:pPr>
          </w:p>
        </w:tc>
      </w:tr>
    </w:tbl>
    <w:p w14:paraId="31738367" w14:textId="77777777" w:rsidR="00AC6BDB" w:rsidRPr="00824601" w:rsidRDefault="00AC6BDB" w:rsidP="00AC6BDB">
      <w:pPr>
        <w:spacing w:line="240" w:lineRule="auto"/>
        <w:jc w:val="both"/>
        <w:rPr>
          <w:rFonts w:ascii="Times New Roman" w:hAnsi="Times New Roman" w:cs="Times New Roman"/>
          <w:sz w:val="20"/>
          <w:szCs w:val="20"/>
        </w:rPr>
      </w:pPr>
    </w:p>
    <w:p w14:paraId="3784CEBA" w14:textId="6F9D9C77" w:rsidR="00AC6BDB" w:rsidRPr="005256E3" w:rsidRDefault="00AC6BDB" w:rsidP="00AC6BDB">
      <w:pPr>
        <w:spacing w:line="240" w:lineRule="auto"/>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sidR="00FE2220">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CFB73E8" w14:textId="77777777" w:rsidR="00AC6BDB" w:rsidRPr="005256E3" w:rsidRDefault="00AC6BDB" w:rsidP="00AC6BDB">
      <w:pPr>
        <w:tabs>
          <w:tab w:val="left" w:pos="567"/>
        </w:tabs>
        <w:spacing w:line="240" w:lineRule="auto"/>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AC6BDB" w14:paraId="2AA13AC1" w14:textId="77777777" w:rsidTr="00AC6BDB">
        <w:trPr>
          <w:trHeight w:val="603"/>
        </w:trPr>
        <w:tc>
          <w:tcPr>
            <w:tcW w:w="704" w:type="dxa"/>
            <w:vMerge w:val="restart"/>
            <w:shd w:val="clear" w:color="auto" w:fill="D9E2F3" w:themeFill="accent1" w:themeFillTint="33"/>
            <w:vAlign w:val="center"/>
          </w:tcPr>
          <w:p w14:paraId="559A9047"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5256E3">
              <w:rPr>
                <w:rFonts w:ascii="Times New Roman" w:hAnsi="Times New Roman" w:cs="Times New Roman"/>
                <w:b/>
                <w:sz w:val="20"/>
                <w:szCs w:val="20"/>
                <w:lang w:eastAsia="en-US"/>
              </w:rPr>
              <w:t>r.</w:t>
            </w:r>
          </w:p>
        </w:tc>
        <w:tc>
          <w:tcPr>
            <w:tcW w:w="2693" w:type="dxa"/>
            <w:vMerge w:val="restart"/>
            <w:shd w:val="clear" w:color="auto" w:fill="D9E2F3" w:themeFill="accent1" w:themeFillTint="33"/>
            <w:vAlign w:val="center"/>
          </w:tcPr>
          <w:p w14:paraId="259DDD85"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3447F61B" w14:textId="630CAF34"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5256E3">
              <w:rPr>
                <w:rFonts w:ascii="Times New Roman" w:hAnsi="Times New Roman" w:cs="Times New Roman"/>
                <w:b/>
                <w:sz w:val="20"/>
                <w:szCs w:val="20"/>
                <w:lang w:eastAsia="en-US"/>
              </w:rPr>
              <w:t xml:space="preserve"> </w:t>
            </w:r>
          </w:p>
        </w:tc>
        <w:tc>
          <w:tcPr>
            <w:tcW w:w="3258" w:type="dxa"/>
            <w:gridSpan w:val="2"/>
            <w:shd w:val="clear" w:color="auto" w:fill="D9E2F3" w:themeFill="accent1" w:themeFillTint="33"/>
            <w:vAlign w:val="center"/>
          </w:tcPr>
          <w:p w14:paraId="47B94BE4" w14:textId="091AE1EA"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Partnerio </w:t>
            </w:r>
            <w:r w:rsidR="005268B1">
              <w:rPr>
                <w:rFonts w:ascii="Times New Roman" w:hAnsi="Times New Roman" w:cs="Times New Roman"/>
                <w:b/>
                <w:sz w:val="20"/>
                <w:szCs w:val="20"/>
                <w:lang w:eastAsia="en-US"/>
              </w:rPr>
              <w:t>įsipareigojimų</w:t>
            </w:r>
            <w:r w:rsidRPr="005256E3">
              <w:rPr>
                <w:rFonts w:ascii="Times New Roman" w:hAnsi="Times New Roman" w:cs="Times New Roman"/>
                <w:b/>
                <w:sz w:val="20"/>
                <w:szCs w:val="20"/>
                <w:lang w:eastAsia="en-US"/>
              </w:rPr>
              <w:t xml:space="preserve"> dalies vertė pasiūlymo kainoje</w:t>
            </w:r>
            <w:r>
              <w:rPr>
                <w:rFonts w:ascii="Times New Roman" w:hAnsi="Times New Roman" w:cs="Times New Roman"/>
                <w:b/>
                <w:sz w:val="20"/>
                <w:szCs w:val="20"/>
                <w:lang w:eastAsia="en-US"/>
              </w:rPr>
              <w:t>*</w:t>
            </w:r>
          </w:p>
        </w:tc>
      </w:tr>
      <w:tr w:rsidR="00AC6BDB" w14:paraId="0005AB76" w14:textId="77777777" w:rsidTr="00AC6BDB">
        <w:trPr>
          <w:trHeight w:val="193"/>
        </w:trPr>
        <w:tc>
          <w:tcPr>
            <w:tcW w:w="704" w:type="dxa"/>
            <w:vMerge/>
            <w:shd w:val="clear" w:color="auto" w:fill="D9E2F3" w:themeFill="accent1" w:themeFillTint="33"/>
          </w:tcPr>
          <w:p w14:paraId="0657B830" w14:textId="77777777" w:rsidR="00AC6BDB" w:rsidRPr="005256E3" w:rsidRDefault="00AC6BDB" w:rsidP="002940B2">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6E41B425" w14:textId="77777777" w:rsidR="00AC6BDB" w:rsidRPr="005256E3" w:rsidRDefault="00AC6BDB" w:rsidP="002940B2">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69A8DDCF" w14:textId="77777777" w:rsidR="00AC6BDB" w:rsidRPr="005256E3" w:rsidRDefault="00AC6BDB" w:rsidP="002940B2">
            <w:pPr>
              <w:jc w:val="both"/>
              <w:rPr>
                <w:rFonts w:ascii="Times New Roman" w:hAnsi="Times New Roman" w:cs="Times New Roman"/>
                <w:sz w:val="20"/>
                <w:szCs w:val="20"/>
                <w:lang w:eastAsia="en-US"/>
              </w:rPr>
            </w:pPr>
          </w:p>
        </w:tc>
        <w:tc>
          <w:tcPr>
            <w:tcW w:w="1762" w:type="dxa"/>
            <w:shd w:val="clear" w:color="auto" w:fill="D9E2F3" w:themeFill="accent1" w:themeFillTint="33"/>
          </w:tcPr>
          <w:p w14:paraId="0E523D79"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5256E3">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96" w:type="dxa"/>
            <w:shd w:val="clear" w:color="auto" w:fill="D9E2F3" w:themeFill="accent1" w:themeFillTint="33"/>
          </w:tcPr>
          <w:p w14:paraId="040CF452"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Proc.</w:t>
            </w:r>
          </w:p>
        </w:tc>
      </w:tr>
      <w:tr w:rsidR="00AC6BDB" w14:paraId="7CE71267" w14:textId="77777777" w:rsidTr="00AC6BDB">
        <w:trPr>
          <w:trHeight w:val="128"/>
        </w:trPr>
        <w:tc>
          <w:tcPr>
            <w:tcW w:w="704" w:type="dxa"/>
          </w:tcPr>
          <w:p w14:paraId="748F6DC9" w14:textId="77777777" w:rsidR="00AC6BDB" w:rsidRPr="005256E3"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693" w:type="dxa"/>
          </w:tcPr>
          <w:p w14:paraId="3D73A066" w14:textId="77777777" w:rsidR="00AC6BDB" w:rsidRPr="005256E3" w:rsidRDefault="00AC6BDB" w:rsidP="002940B2">
            <w:pPr>
              <w:jc w:val="both"/>
              <w:rPr>
                <w:rFonts w:ascii="Times New Roman" w:hAnsi="Times New Roman" w:cs="Times New Roman"/>
                <w:sz w:val="20"/>
                <w:szCs w:val="20"/>
                <w:lang w:eastAsia="en-US"/>
              </w:rPr>
            </w:pPr>
          </w:p>
        </w:tc>
        <w:tc>
          <w:tcPr>
            <w:tcW w:w="3268" w:type="dxa"/>
          </w:tcPr>
          <w:p w14:paraId="17DD2B5E" w14:textId="77777777" w:rsidR="00AC6BDB" w:rsidRPr="005256E3" w:rsidRDefault="00AC6BDB" w:rsidP="002940B2">
            <w:pPr>
              <w:jc w:val="both"/>
              <w:rPr>
                <w:rFonts w:ascii="Times New Roman" w:hAnsi="Times New Roman" w:cs="Times New Roman"/>
                <w:sz w:val="20"/>
                <w:szCs w:val="20"/>
                <w:lang w:eastAsia="en-US"/>
              </w:rPr>
            </w:pPr>
          </w:p>
        </w:tc>
        <w:tc>
          <w:tcPr>
            <w:tcW w:w="1762" w:type="dxa"/>
          </w:tcPr>
          <w:p w14:paraId="1AD58579" w14:textId="77777777" w:rsidR="00AC6BDB" w:rsidRPr="005256E3" w:rsidRDefault="00AC6BDB" w:rsidP="002940B2">
            <w:pPr>
              <w:jc w:val="both"/>
              <w:rPr>
                <w:rFonts w:ascii="Times New Roman" w:hAnsi="Times New Roman" w:cs="Times New Roman"/>
                <w:sz w:val="20"/>
                <w:szCs w:val="20"/>
                <w:lang w:eastAsia="en-US"/>
              </w:rPr>
            </w:pPr>
          </w:p>
        </w:tc>
        <w:tc>
          <w:tcPr>
            <w:tcW w:w="1496" w:type="dxa"/>
          </w:tcPr>
          <w:p w14:paraId="0C6E4203" w14:textId="77777777" w:rsidR="00AC6BDB" w:rsidRPr="005256E3" w:rsidRDefault="00AC6BDB" w:rsidP="002940B2">
            <w:pPr>
              <w:jc w:val="both"/>
              <w:rPr>
                <w:rFonts w:ascii="Times New Roman" w:hAnsi="Times New Roman" w:cs="Times New Roman"/>
                <w:sz w:val="20"/>
                <w:szCs w:val="20"/>
                <w:lang w:eastAsia="en-US"/>
              </w:rPr>
            </w:pPr>
          </w:p>
        </w:tc>
      </w:tr>
      <w:tr w:rsidR="00AC6BDB" w14:paraId="487F0095" w14:textId="77777777" w:rsidTr="00AC6BDB">
        <w:trPr>
          <w:trHeight w:val="145"/>
        </w:trPr>
        <w:tc>
          <w:tcPr>
            <w:tcW w:w="704" w:type="dxa"/>
          </w:tcPr>
          <w:p w14:paraId="47B9E4CA" w14:textId="77777777" w:rsidR="00AC6BDB" w:rsidRPr="005256E3"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693" w:type="dxa"/>
          </w:tcPr>
          <w:p w14:paraId="418AFE76" w14:textId="77777777" w:rsidR="00AC6BDB" w:rsidRPr="005256E3" w:rsidRDefault="00AC6BDB" w:rsidP="002940B2">
            <w:pPr>
              <w:jc w:val="both"/>
              <w:rPr>
                <w:rFonts w:ascii="Times New Roman" w:hAnsi="Times New Roman" w:cs="Times New Roman"/>
                <w:sz w:val="20"/>
                <w:szCs w:val="20"/>
                <w:lang w:eastAsia="en-US"/>
              </w:rPr>
            </w:pPr>
          </w:p>
        </w:tc>
        <w:tc>
          <w:tcPr>
            <w:tcW w:w="3268" w:type="dxa"/>
          </w:tcPr>
          <w:p w14:paraId="0C50CFFC" w14:textId="77777777" w:rsidR="00AC6BDB" w:rsidRPr="005256E3" w:rsidRDefault="00AC6BDB" w:rsidP="002940B2">
            <w:pPr>
              <w:jc w:val="both"/>
              <w:rPr>
                <w:rFonts w:ascii="Times New Roman" w:hAnsi="Times New Roman" w:cs="Times New Roman"/>
                <w:sz w:val="20"/>
                <w:szCs w:val="20"/>
                <w:lang w:eastAsia="en-US"/>
              </w:rPr>
            </w:pPr>
          </w:p>
        </w:tc>
        <w:tc>
          <w:tcPr>
            <w:tcW w:w="1762" w:type="dxa"/>
          </w:tcPr>
          <w:p w14:paraId="1347A53B" w14:textId="77777777" w:rsidR="00AC6BDB" w:rsidRPr="005256E3" w:rsidRDefault="00AC6BDB" w:rsidP="002940B2">
            <w:pPr>
              <w:jc w:val="both"/>
              <w:rPr>
                <w:rFonts w:ascii="Times New Roman" w:hAnsi="Times New Roman" w:cs="Times New Roman"/>
                <w:sz w:val="20"/>
                <w:szCs w:val="20"/>
                <w:lang w:eastAsia="en-US"/>
              </w:rPr>
            </w:pPr>
          </w:p>
        </w:tc>
        <w:tc>
          <w:tcPr>
            <w:tcW w:w="1496" w:type="dxa"/>
          </w:tcPr>
          <w:p w14:paraId="3E9A8221" w14:textId="77777777" w:rsidR="00AC6BDB" w:rsidRPr="005256E3" w:rsidRDefault="00AC6BDB" w:rsidP="002940B2">
            <w:pPr>
              <w:jc w:val="both"/>
              <w:rPr>
                <w:rFonts w:ascii="Times New Roman" w:hAnsi="Times New Roman" w:cs="Times New Roman"/>
                <w:sz w:val="20"/>
                <w:szCs w:val="20"/>
                <w:lang w:eastAsia="en-US"/>
              </w:rPr>
            </w:pPr>
          </w:p>
        </w:tc>
      </w:tr>
    </w:tbl>
    <w:p w14:paraId="5EC8AFFB" w14:textId="01A2B5CC" w:rsidR="00AC6BDB" w:rsidRPr="00824601" w:rsidRDefault="00AC6BDB" w:rsidP="00AC6BDB">
      <w:pPr>
        <w:spacing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4140A8C" w14:textId="551BD699" w:rsidR="00AC6BDB" w:rsidRPr="00DE33FA" w:rsidRDefault="00AC6BDB" w:rsidP="00EF0B64">
      <w:pPr>
        <w:spacing w:after="0" w:line="240" w:lineRule="auto"/>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C70223">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1FE578F3" w14:textId="1F656BD3" w:rsidR="00AC6BDB" w:rsidRDefault="00AC6BDB" w:rsidP="00EF0B64">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C70223">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AC6BDB" w14:paraId="049C23EB" w14:textId="77777777" w:rsidTr="002940B2">
        <w:trPr>
          <w:trHeight w:val="832"/>
        </w:trPr>
        <w:tc>
          <w:tcPr>
            <w:tcW w:w="710" w:type="dxa"/>
            <w:vMerge w:val="restart"/>
            <w:shd w:val="clear" w:color="auto" w:fill="D9E2F3" w:themeFill="accent1" w:themeFillTint="33"/>
            <w:vAlign w:val="center"/>
          </w:tcPr>
          <w:p w14:paraId="415DBED2" w14:textId="77777777" w:rsidR="00AC6BDB" w:rsidRPr="00C91D37" w:rsidRDefault="00AC6BDB" w:rsidP="00EF0B64">
            <w:pPr>
              <w:jc w:val="center"/>
              <w:rPr>
                <w:rFonts w:ascii="Times New Roman" w:hAnsi="Times New Roman" w:cs="Times New Roman"/>
                <w:b/>
                <w:sz w:val="20"/>
                <w:szCs w:val="20"/>
                <w:lang w:eastAsia="en-US"/>
              </w:rPr>
            </w:pPr>
            <w:bookmarkStart w:id="2" w:name="_Hlk155877256"/>
            <w:bookmarkEnd w:id="1"/>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446E4F23" w14:textId="77777777"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6DECB2E" w14:textId="21E78016"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C91D37">
              <w:rPr>
                <w:rFonts w:ascii="Times New Roman" w:hAnsi="Times New Roman" w:cs="Times New Roman"/>
                <w:b/>
                <w:sz w:val="20"/>
                <w:szCs w:val="20"/>
                <w:lang w:eastAsia="en-US"/>
              </w:rPr>
              <w:t xml:space="preserve"> </w:t>
            </w:r>
          </w:p>
        </w:tc>
        <w:tc>
          <w:tcPr>
            <w:tcW w:w="3647" w:type="dxa"/>
            <w:gridSpan w:val="2"/>
            <w:shd w:val="clear" w:color="auto" w:fill="D9E2F3" w:themeFill="accent1" w:themeFillTint="33"/>
            <w:vAlign w:val="center"/>
          </w:tcPr>
          <w:p w14:paraId="3C2578E8" w14:textId="7AEEECDB"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Pirkimo sutarties dalis pasiūlymo kainoje, kuriai ketinama pasitelkti </w:t>
            </w:r>
            <w:r w:rsidR="00C70223">
              <w:rPr>
                <w:rFonts w:ascii="Times New Roman" w:hAnsi="Times New Roman" w:cs="Times New Roman"/>
                <w:b/>
                <w:sz w:val="20"/>
                <w:szCs w:val="20"/>
                <w:lang w:eastAsia="en-US"/>
              </w:rPr>
              <w:t>ūkio subjektus</w:t>
            </w:r>
            <w:r>
              <w:rPr>
                <w:rFonts w:ascii="Times New Roman" w:hAnsi="Times New Roman" w:cs="Times New Roman"/>
                <w:b/>
                <w:sz w:val="20"/>
                <w:szCs w:val="20"/>
                <w:lang w:eastAsia="en-US"/>
              </w:rPr>
              <w:t>*</w:t>
            </w:r>
          </w:p>
        </w:tc>
      </w:tr>
      <w:tr w:rsidR="00AC6BDB" w14:paraId="0F0EBC26" w14:textId="77777777" w:rsidTr="002940B2">
        <w:trPr>
          <w:trHeight w:val="173"/>
        </w:trPr>
        <w:tc>
          <w:tcPr>
            <w:tcW w:w="710" w:type="dxa"/>
            <w:vMerge/>
            <w:shd w:val="clear" w:color="auto" w:fill="D9E2F3" w:themeFill="accent1" w:themeFillTint="33"/>
            <w:vAlign w:val="center"/>
          </w:tcPr>
          <w:p w14:paraId="751A945B" w14:textId="77777777" w:rsidR="00AC6BDB" w:rsidRPr="00C91D37" w:rsidRDefault="00AC6BDB" w:rsidP="002940B2">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17BA6AC9" w14:textId="77777777" w:rsidR="00AC6BDB" w:rsidRPr="00C91D37" w:rsidRDefault="00AC6BDB" w:rsidP="002940B2">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659F6115" w14:textId="77777777" w:rsidR="00AC6BDB" w:rsidRPr="00C91D37" w:rsidRDefault="00AC6BDB" w:rsidP="002940B2">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2E5C4815"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25462539"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bookmarkEnd w:id="2"/>
      <w:tr w:rsidR="00AC6BDB" w14:paraId="24585ADD" w14:textId="77777777" w:rsidTr="002940B2">
        <w:trPr>
          <w:trHeight w:val="271"/>
        </w:trPr>
        <w:tc>
          <w:tcPr>
            <w:tcW w:w="10416" w:type="dxa"/>
            <w:gridSpan w:val="5"/>
            <w:shd w:val="clear" w:color="auto" w:fill="D9E2F3" w:themeFill="accent1" w:themeFillTint="33"/>
          </w:tcPr>
          <w:p w14:paraId="4354B95F" w14:textId="290BC4E7" w:rsidR="00AC6BDB" w:rsidRPr="00C91D37" w:rsidRDefault="00C70223" w:rsidP="002940B2">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Ūkio subjektai</w:t>
            </w:r>
            <w:r w:rsidR="00AC6BDB" w:rsidRPr="00C91D37">
              <w:rPr>
                <w:rFonts w:ascii="Times New Roman" w:hAnsi="Times New Roman" w:cs="Times New Roman"/>
                <w:b/>
                <w:sz w:val="20"/>
                <w:szCs w:val="20"/>
                <w:lang w:eastAsia="en-US"/>
              </w:rPr>
              <w:t xml:space="preserve">, kurių </w:t>
            </w:r>
            <w:r w:rsidR="00AC6BDB" w:rsidRPr="00DE33FA">
              <w:rPr>
                <w:rFonts w:ascii="Times New Roman" w:hAnsi="Times New Roman" w:cs="Times New Roman"/>
                <w:b/>
                <w:sz w:val="20"/>
                <w:szCs w:val="20"/>
                <w:lang w:eastAsia="en-US"/>
              </w:rPr>
              <w:t>pajėgumais tiekėjas remiamasi</w:t>
            </w:r>
            <w:r w:rsidR="00AC6BDB" w:rsidRPr="00C91D37">
              <w:rPr>
                <w:rFonts w:ascii="Times New Roman" w:hAnsi="Times New Roman" w:cs="Times New Roman"/>
                <w:b/>
                <w:sz w:val="20"/>
                <w:szCs w:val="20"/>
                <w:lang w:eastAsia="en-US"/>
              </w:rPr>
              <w:t xml:space="preserve"> </w:t>
            </w:r>
            <w:r w:rsidR="00AC6BDB" w:rsidRPr="003D7B46">
              <w:rPr>
                <w:rFonts w:ascii="Times New Roman" w:hAnsi="Times New Roman" w:cs="Times New Roman"/>
                <w:b/>
                <w:sz w:val="20"/>
                <w:szCs w:val="20"/>
                <w:lang w:eastAsia="en-US"/>
              </w:rPr>
              <w:t>įrodinėjant kvalifikacijos atitiktį</w:t>
            </w:r>
          </w:p>
        </w:tc>
      </w:tr>
      <w:tr w:rsidR="00AC6BDB" w14:paraId="5934E402" w14:textId="77777777" w:rsidTr="002940B2">
        <w:trPr>
          <w:trHeight w:val="325"/>
        </w:trPr>
        <w:tc>
          <w:tcPr>
            <w:tcW w:w="710" w:type="dxa"/>
          </w:tcPr>
          <w:p w14:paraId="6CA29298"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732" w:type="dxa"/>
          </w:tcPr>
          <w:p w14:paraId="33DEC7E8" w14:textId="77777777" w:rsidR="00AC6BDB" w:rsidRPr="00C91D37" w:rsidRDefault="00AC6BDB" w:rsidP="002940B2">
            <w:pPr>
              <w:jc w:val="both"/>
              <w:rPr>
                <w:rFonts w:ascii="Times New Roman" w:hAnsi="Times New Roman" w:cs="Times New Roman"/>
                <w:sz w:val="20"/>
                <w:szCs w:val="20"/>
                <w:lang w:eastAsia="en-US"/>
              </w:rPr>
            </w:pPr>
          </w:p>
        </w:tc>
        <w:tc>
          <w:tcPr>
            <w:tcW w:w="3327" w:type="dxa"/>
          </w:tcPr>
          <w:p w14:paraId="04A7DE56" w14:textId="77777777" w:rsidR="00AC6BDB" w:rsidRPr="00C91D37" w:rsidRDefault="00AC6BDB" w:rsidP="002940B2">
            <w:pPr>
              <w:jc w:val="both"/>
              <w:rPr>
                <w:rFonts w:ascii="Times New Roman" w:hAnsi="Times New Roman" w:cs="Times New Roman"/>
                <w:sz w:val="20"/>
                <w:szCs w:val="20"/>
                <w:lang w:eastAsia="en-US"/>
              </w:rPr>
            </w:pPr>
          </w:p>
        </w:tc>
        <w:tc>
          <w:tcPr>
            <w:tcW w:w="2170" w:type="dxa"/>
          </w:tcPr>
          <w:p w14:paraId="37092E8F" w14:textId="77777777" w:rsidR="00AC6BDB" w:rsidRPr="00C91D37" w:rsidRDefault="00AC6BDB" w:rsidP="002940B2">
            <w:pPr>
              <w:jc w:val="both"/>
              <w:rPr>
                <w:rFonts w:ascii="Times New Roman" w:hAnsi="Times New Roman" w:cs="Times New Roman"/>
                <w:sz w:val="20"/>
                <w:szCs w:val="20"/>
                <w:lang w:eastAsia="en-US"/>
              </w:rPr>
            </w:pPr>
          </w:p>
        </w:tc>
        <w:tc>
          <w:tcPr>
            <w:tcW w:w="1477" w:type="dxa"/>
          </w:tcPr>
          <w:p w14:paraId="764BE8F5" w14:textId="77777777" w:rsidR="00AC6BDB" w:rsidRDefault="00AC6BDB" w:rsidP="002940B2">
            <w:pPr>
              <w:jc w:val="both"/>
              <w:rPr>
                <w:sz w:val="24"/>
                <w:szCs w:val="20"/>
                <w:lang w:eastAsia="en-US"/>
              </w:rPr>
            </w:pPr>
          </w:p>
        </w:tc>
      </w:tr>
      <w:tr w:rsidR="00AC6BDB" w14:paraId="3D778C5B" w14:textId="77777777" w:rsidTr="002940B2">
        <w:trPr>
          <w:trHeight w:val="307"/>
        </w:trPr>
        <w:tc>
          <w:tcPr>
            <w:tcW w:w="710" w:type="dxa"/>
          </w:tcPr>
          <w:p w14:paraId="5D1BF4DF"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732" w:type="dxa"/>
          </w:tcPr>
          <w:p w14:paraId="148DE82E" w14:textId="77777777" w:rsidR="00AC6BDB" w:rsidRPr="00C91D37" w:rsidRDefault="00AC6BDB" w:rsidP="002940B2">
            <w:pPr>
              <w:jc w:val="both"/>
              <w:rPr>
                <w:rFonts w:ascii="Times New Roman" w:hAnsi="Times New Roman" w:cs="Times New Roman"/>
                <w:sz w:val="20"/>
                <w:szCs w:val="20"/>
                <w:lang w:eastAsia="en-US"/>
              </w:rPr>
            </w:pPr>
          </w:p>
        </w:tc>
        <w:tc>
          <w:tcPr>
            <w:tcW w:w="3327" w:type="dxa"/>
          </w:tcPr>
          <w:p w14:paraId="2310E608" w14:textId="77777777" w:rsidR="00AC6BDB" w:rsidRPr="00C91D37" w:rsidRDefault="00AC6BDB" w:rsidP="002940B2">
            <w:pPr>
              <w:jc w:val="both"/>
              <w:rPr>
                <w:rFonts w:ascii="Times New Roman" w:hAnsi="Times New Roman" w:cs="Times New Roman"/>
                <w:sz w:val="20"/>
                <w:szCs w:val="20"/>
                <w:lang w:eastAsia="en-US"/>
              </w:rPr>
            </w:pPr>
          </w:p>
        </w:tc>
        <w:tc>
          <w:tcPr>
            <w:tcW w:w="2170" w:type="dxa"/>
          </w:tcPr>
          <w:p w14:paraId="5A559905" w14:textId="77777777" w:rsidR="00AC6BDB" w:rsidRPr="00C91D37" w:rsidRDefault="00AC6BDB" w:rsidP="002940B2">
            <w:pPr>
              <w:jc w:val="both"/>
              <w:rPr>
                <w:rFonts w:ascii="Times New Roman" w:hAnsi="Times New Roman" w:cs="Times New Roman"/>
                <w:sz w:val="20"/>
                <w:szCs w:val="20"/>
                <w:lang w:eastAsia="en-US"/>
              </w:rPr>
            </w:pPr>
          </w:p>
        </w:tc>
        <w:tc>
          <w:tcPr>
            <w:tcW w:w="1477" w:type="dxa"/>
          </w:tcPr>
          <w:p w14:paraId="20DC4609" w14:textId="77777777" w:rsidR="00AC6BDB" w:rsidRDefault="00AC6BDB" w:rsidP="002940B2">
            <w:pPr>
              <w:jc w:val="both"/>
              <w:rPr>
                <w:sz w:val="24"/>
                <w:szCs w:val="20"/>
                <w:lang w:eastAsia="en-US"/>
              </w:rPr>
            </w:pPr>
          </w:p>
        </w:tc>
      </w:tr>
    </w:tbl>
    <w:p w14:paraId="2E5044AB" w14:textId="77777777" w:rsidR="00AC6BDB" w:rsidRPr="00824601" w:rsidRDefault="00AC6BDB" w:rsidP="00AC6BDB">
      <w:pPr>
        <w:spacing w:line="240" w:lineRule="auto"/>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7E278FC" w14:textId="77777777" w:rsidR="00AC6BDB" w:rsidRPr="00DE33FA" w:rsidRDefault="00AC6BDB" w:rsidP="00AC6BDB">
      <w:pPr>
        <w:spacing w:after="0" w:line="240" w:lineRule="auto"/>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16481159" w14:textId="77777777" w:rsidR="00AC6BDB" w:rsidRPr="003D7B46" w:rsidRDefault="00AC6BDB" w:rsidP="00AC6BDB">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AC6BDB" w:rsidRPr="00C91D37" w14:paraId="69905FA8" w14:textId="77777777" w:rsidTr="00AC6BDB">
        <w:trPr>
          <w:trHeight w:val="526"/>
        </w:trPr>
        <w:tc>
          <w:tcPr>
            <w:tcW w:w="975" w:type="dxa"/>
            <w:vMerge w:val="restart"/>
            <w:shd w:val="clear" w:color="auto" w:fill="D9E2F3" w:themeFill="accent1" w:themeFillTint="33"/>
            <w:vAlign w:val="center"/>
          </w:tcPr>
          <w:bookmarkEnd w:id="3"/>
          <w:p w14:paraId="65CE46D7"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437" w:type="dxa"/>
            <w:vMerge w:val="restart"/>
            <w:shd w:val="clear" w:color="auto" w:fill="D9E2F3" w:themeFill="accent1" w:themeFillTint="33"/>
            <w:vAlign w:val="center"/>
          </w:tcPr>
          <w:p w14:paraId="35809932"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181ED01" w14:textId="1C8AECA4"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C91D37">
              <w:rPr>
                <w:rFonts w:ascii="Times New Roman" w:hAnsi="Times New Roman" w:cs="Times New Roman"/>
                <w:b/>
                <w:sz w:val="20"/>
                <w:szCs w:val="20"/>
                <w:lang w:eastAsia="en-US"/>
              </w:rPr>
              <w:t xml:space="preserve"> </w:t>
            </w:r>
          </w:p>
        </w:tc>
        <w:tc>
          <w:tcPr>
            <w:tcW w:w="3356" w:type="dxa"/>
            <w:gridSpan w:val="2"/>
            <w:shd w:val="clear" w:color="auto" w:fill="D9E2F3" w:themeFill="accent1" w:themeFillTint="33"/>
            <w:vAlign w:val="center"/>
          </w:tcPr>
          <w:p w14:paraId="106E110A"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Pirkimo sutarties dalis pasiūlymo kainoje, kuriai ketinama pasitelkti subtiekėjus</w:t>
            </w:r>
            <w:r>
              <w:rPr>
                <w:rFonts w:ascii="Times New Roman" w:hAnsi="Times New Roman" w:cs="Times New Roman"/>
                <w:b/>
                <w:sz w:val="20"/>
                <w:szCs w:val="20"/>
                <w:lang w:eastAsia="en-US"/>
              </w:rPr>
              <w:t>*</w:t>
            </w:r>
          </w:p>
        </w:tc>
      </w:tr>
      <w:tr w:rsidR="00AC6BDB" w:rsidRPr="00C91D37" w14:paraId="019F7DFD" w14:textId="77777777" w:rsidTr="00AC6BDB">
        <w:trPr>
          <w:trHeight w:val="168"/>
        </w:trPr>
        <w:tc>
          <w:tcPr>
            <w:tcW w:w="975" w:type="dxa"/>
            <w:vMerge/>
            <w:shd w:val="clear" w:color="auto" w:fill="D9E2F3" w:themeFill="accent1" w:themeFillTint="33"/>
            <w:vAlign w:val="center"/>
          </w:tcPr>
          <w:p w14:paraId="62B2A49E" w14:textId="77777777" w:rsidR="00AC6BDB" w:rsidRPr="00C91D37" w:rsidRDefault="00AC6BDB" w:rsidP="002940B2">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A623383" w14:textId="77777777" w:rsidR="00AC6BDB" w:rsidRPr="00C91D37" w:rsidRDefault="00AC6BDB" w:rsidP="002940B2">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45F1AEF" w14:textId="77777777" w:rsidR="00AC6BDB" w:rsidRPr="00C91D37" w:rsidRDefault="00AC6BDB" w:rsidP="002940B2">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6F98FD7E"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205" w:type="dxa"/>
            <w:shd w:val="clear" w:color="auto" w:fill="D9E2F3" w:themeFill="accent1" w:themeFillTint="33"/>
            <w:vAlign w:val="center"/>
          </w:tcPr>
          <w:p w14:paraId="5B41AD3A"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tr w:rsidR="00AC6BDB" w:rsidRPr="00C91D37" w14:paraId="484BF5C4" w14:textId="77777777" w:rsidTr="00AC6BDB">
        <w:trPr>
          <w:trHeight w:val="543"/>
        </w:trPr>
        <w:tc>
          <w:tcPr>
            <w:tcW w:w="10065" w:type="dxa"/>
            <w:gridSpan w:val="5"/>
            <w:shd w:val="clear" w:color="auto" w:fill="D9E2F3" w:themeFill="accent1" w:themeFillTint="33"/>
          </w:tcPr>
          <w:p w14:paraId="5EB1064F" w14:textId="77777777" w:rsidR="00AC6BDB" w:rsidRPr="00C91D37" w:rsidRDefault="00AC6BDB" w:rsidP="002940B2">
            <w:pPr>
              <w:jc w:val="center"/>
              <w:rPr>
                <w:rFonts w:ascii="Times New Roman" w:hAnsi="Times New Roman" w:cs="Times New Roman"/>
                <w:b/>
                <w:color w:val="C00000"/>
                <w:sz w:val="20"/>
                <w:szCs w:val="20"/>
                <w:lang w:eastAsia="en-US"/>
              </w:rPr>
            </w:pPr>
            <w:bookmarkStart w:id="4" w:name="_Hlk155877796"/>
            <w:r w:rsidRPr="00C91D37">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4"/>
          </w:p>
        </w:tc>
      </w:tr>
      <w:tr w:rsidR="00AC6BDB" w14:paraId="45FC904A" w14:textId="77777777" w:rsidTr="00AC6BDB">
        <w:trPr>
          <w:trHeight w:val="315"/>
        </w:trPr>
        <w:tc>
          <w:tcPr>
            <w:tcW w:w="975" w:type="dxa"/>
          </w:tcPr>
          <w:p w14:paraId="2520492E"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62A42F8B" w14:textId="77777777" w:rsidR="00AC6BDB" w:rsidRPr="00C91D37" w:rsidRDefault="00AC6BDB" w:rsidP="002940B2">
            <w:pPr>
              <w:jc w:val="both"/>
              <w:rPr>
                <w:rFonts w:ascii="Times New Roman" w:hAnsi="Times New Roman" w:cs="Times New Roman"/>
                <w:sz w:val="20"/>
                <w:szCs w:val="20"/>
                <w:lang w:eastAsia="en-US"/>
              </w:rPr>
            </w:pPr>
          </w:p>
        </w:tc>
        <w:tc>
          <w:tcPr>
            <w:tcW w:w="3297" w:type="dxa"/>
          </w:tcPr>
          <w:p w14:paraId="4FC0CC6D" w14:textId="77777777" w:rsidR="00AC6BDB" w:rsidRPr="00C91D37" w:rsidRDefault="00AC6BDB" w:rsidP="002940B2">
            <w:pPr>
              <w:jc w:val="both"/>
              <w:rPr>
                <w:rFonts w:ascii="Times New Roman" w:hAnsi="Times New Roman" w:cs="Times New Roman"/>
                <w:sz w:val="20"/>
                <w:szCs w:val="20"/>
                <w:lang w:eastAsia="en-US"/>
              </w:rPr>
            </w:pPr>
          </w:p>
        </w:tc>
        <w:tc>
          <w:tcPr>
            <w:tcW w:w="2151" w:type="dxa"/>
          </w:tcPr>
          <w:p w14:paraId="326F3EC6" w14:textId="77777777" w:rsidR="00AC6BDB" w:rsidRPr="00C91D37" w:rsidRDefault="00AC6BDB" w:rsidP="002940B2">
            <w:pPr>
              <w:jc w:val="both"/>
              <w:rPr>
                <w:rFonts w:ascii="Times New Roman" w:hAnsi="Times New Roman" w:cs="Times New Roman"/>
                <w:sz w:val="20"/>
                <w:szCs w:val="20"/>
                <w:lang w:eastAsia="en-US"/>
              </w:rPr>
            </w:pPr>
          </w:p>
        </w:tc>
        <w:tc>
          <w:tcPr>
            <w:tcW w:w="1205" w:type="dxa"/>
          </w:tcPr>
          <w:p w14:paraId="70C80F36" w14:textId="77777777" w:rsidR="00AC6BDB" w:rsidRDefault="00AC6BDB" w:rsidP="002940B2">
            <w:pPr>
              <w:jc w:val="both"/>
              <w:rPr>
                <w:sz w:val="24"/>
                <w:szCs w:val="20"/>
                <w:lang w:eastAsia="en-US"/>
              </w:rPr>
            </w:pPr>
          </w:p>
        </w:tc>
      </w:tr>
      <w:tr w:rsidR="00AC6BDB" w14:paraId="424C0207" w14:textId="77777777" w:rsidTr="00AC6BDB">
        <w:trPr>
          <w:trHeight w:val="315"/>
        </w:trPr>
        <w:tc>
          <w:tcPr>
            <w:tcW w:w="975" w:type="dxa"/>
          </w:tcPr>
          <w:p w14:paraId="05384286"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5A5CC7C6" w14:textId="77777777" w:rsidR="00AC6BDB" w:rsidRPr="00C91D37" w:rsidRDefault="00AC6BDB" w:rsidP="002940B2">
            <w:pPr>
              <w:jc w:val="both"/>
              <w:rPr>
                <w:rFonts w:ascii="Times New Roman" w:hAnsi="Times New Roman" w:cs="Times New Roman"/>
                <w:sz w:val="20"/>
                <w:szCs w:val="20"/>
                <w:lang w:eastAsia="en-US"/>
              </w:rPr>
            </w:pPr>
          </w:p>
        </w:tc>
        <w:tc>
          <w:tcPr>
            <w:tcW w:w="3297" w:type="dxa"/>
          </w:tcPr>
          <w:p w14:paraId="3468E081" w14:textId="77777777" w:rsidR="00AC6BDB" w:rsidRPr="00C91D37" w:rsidRDefault="00AC6BDB" w:rsidP="002940B2">
            <w:pPr>
              <w:jc w:val="both"/>
              <w:rPr>
                <w:rFonts w:ascii="Times New Roman" w:hAnsi="Times New Roman" w:cs="Times New Roman"/>
                <w:sz w:val="20"/>
                <w:szCs w:val="20"/>
                <w:lang w:eastAsia="en-US"/>
              </w:rPr>
            </w:pPr>
          </w:p>
        </w:tc>
        <w:tc>
          <w:tcPr>
            <w:tcW w:w="2151" w:type="dxa"/>
          </w:tcPr>
          <w:p w14:paraId="36798C15" w14:textId="77777777" w:rsidR="00AC6BDB" w:rsidRPr="00C91D37" w:rsidRDefault="00AC6BDB" w:rsidP="002940B2">
            <w:pPr>
              <w:jc w:val="both"/>
              <w:rPr>
                <w:rFonts w:ascii="Times New Roman" w:hAnsi="Times New Roman" w:cs="Times New Roman"/>
                <w:sz w:val="20"/>
                <w:szCs w:val="20"/>
                <w:lang w:eastAsia="en-US"/>
              </w:rPr>
            </w:pPr>
          </w:p>
        </w:tc>
        <w:tc>
          <w:tcPr>
            <w:tcW w:w="1205" w:type="dxa"/>
          </w:tcPr>
          <w:p w14:paraId="6FFFC596" w14:textId="77777777" w:rsidR="00AC6BDB" w:rsidRDefault="00AC6BDB" w:rsidP="002940B2">
            <w:pPr>
              <w:jc w:val="both"/>
              <w:rPr>
                <w:sz w:val="24"/>
                <w:szCs w:val="20"/>
                <w:lang w:eastAsia="en-US"/>
              </w:rPr>
            </w:pPr>
          </w:p>
        </w:tc>
      </w:tr>
    </w:tbl>
    <w:p w14:paraId="78F6AE2A" w14:textId="77777777" w:rsidR="00AC6BDB" w:rsidRPr="00824601" w:rsidRDefault="00AC6BDB" w:rsidP="00234755">
      <w:pPr>
        <w:spacing w:after="0"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A84897B" w14:textId="77777777" w:rsidR="00AC6BDB" w:rsidRPr="00234755" w:rsidRDefault="00AC6BDB" w:rsidP="00234755">
      <w:pPr>
        <w:tabs>
          <w:tab w:val="left" w:pos="567"/>
        </w:tabs>
        <w:spacing w:after="0" w:line="240" w:lineRule="auto"/>
        <w:contextualSpacing/>
        <w:rPr>
          <w:rFonts w:ascii="Times New Roman" w:hAnsi="Times New Roman" w:cs="Times New Roman"/>
          <w:b/>
          <w:bCs/>
          <w:sz w:val="20"/>
          <w:szCs w:val="20"/>
        </w:rPr>
      </w:pPr>
    </w:p>
    <w:p w14:paraId="07F05291" w14:textId="71F76A74" w:rsidR="00AC6BDB" w:rsidRPr="00EF0B64" w:rsidRDefault="00AC6BDB" w:rsidP="00EF0B64">
      <w:pPr>
        <w:tabs>
          <w:tab w:val="left" w:pos="567"/>
        </w:tabs>
        <w:spacing w:line="240" w:lineRule="auto"/>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AC6BDB" w:rsidRPr="003D7B46" w14:paraId="48BA632F" w14:textId="77777777" w:rsidTr="00AB745E">
        <w:trPr>
          <w:trHeight w:val="636"/>
        </w:trPr>
        <w:tc>
          <w:tcPr>
            <w:tcW w:w="969" w:type="dxa"/>
            <w:shd w:val="clear" w:color="auto" w:fill="D9E2F3" w:themeFill="accent1" w:themeFillTint="33"/>
            <w:vAlign w:val="center"/>
          </w:tcPr>
          <w:p w14:paraId="299C4C62"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6C2B1EEB"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4944" w:type="dxa"/>
            <w:shd w:val="clear" w:color="auto" w:fill="D9E2F3" w:themeFill="accent1" w:themeFillTint="33"/>
            <w:vAlign w:val="center"/>
          </w:tcPr>
          <w:p w14:paraId="4D4E1CF9"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AC6BDB" w:rsidRPr="003D7B46" w14:paraId="7CBE0A35" w14:textId="77777777" w:rsidTr="00AB745E">
        <w:trPr>
          <w:trHeight w:val="259"/>
        </w:trPr>
        <w:tc>
          <w:tcPr>
            <w:tcW w:w="969" w:type="dxa"/>
          </w:tcPr>
          <w:p w14:paraId="317BDD0A" w14:textId="7EAB2787" w:rsidR="005268B1" w:rsidRPr="003D7B46" w:rsidRDefault="00AC6BDB" w:rsidP="005268B1">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77DB8FBD" w14:textId="77777777" w:rsidR="00AC6BDB" w:rsidRPr="003D7B46" w:rsidRDefault="00AC6BDB" w:rsidP="005268B1">
            <w:pPr>
              <w:jc w:val="both"/>
              <w:rPr>
                <w:rFonts w:ascii="Times New Roman" w:hAnsi="Times New Roman" w:cs="Times New Roman"/>
                <w:sz w:val="20"/>
                <w:szCs w:val="20"/>
                <w:lang w:eastAsia="en-US"/>
              </w:rPr>
            </w:pPr>
          </w:p>
        </w:tc>
        <w:tc>
          <w:tcPr>
            <w:tcW w:w="4944" w:type="dxa"/>
          </w:tcPr>
          <w:p w14:paraId="3D262DF6" w14:textId="77777777" w:rsidR="00AC6BDB" w:rsidRPr="003D7B46" w:rsidRDefault="00AC6BDB" w:rsidP="005268B1">
            <w:pPr>
              <w:jc w:val="both"/>
              <w:rPr>
                <w:rFonts w:ascii="Times New Roman" w:hAnsi="Times New Roman" w:cs="Times New Roman"/>
                <w:sz w:val="20"/>
                <w:szCs w:val="20"/>
                <w:lang w:eastAsia="en-US"/>
              </w:rPr>
            </w:pPr>
          </w:p>
        </w:tc>
      </w:tr>
      <w:tr w:rsidR="00AC6BDB" w:rsidRPr="003D7B46" w14:paraId="536E633A" w14:textId="77777777" w:rsidTr="00AB745E">
        <w:trPr>
          <w:trHeight w:val="278"/>
        </w:trPr>
        <w:tc>
          <w:tcPr>
            <w:tcW w:w="969" w:type="dxa"/>
          </w:tcPr>
          <w:p w14:paraId="219A9D46" w14:textId="77777777" w:rsidR="00AC6BDB" w:rsidRPr="003D7B46" w:rsidRDefault="00AC6BDB" w:rsidP="005268B1">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43905062" w14:textId="77777777" w:rsidR="005268B1" w:rsidRPr="003D7B46" w:rsidRDefault="005268B1" w:rsidP="005268B1">
            <w:pPr>
              <w:jc w:val="both"/>
              <w:rPr>
                <w:rFonts w:ascii="Times New Roman" w:hAnsi="Times New Roman" w:cs="Times New Roman"/>
                <w:sz w:val="20"/>
                <w:szCs w:val="20"/>
                <w:lang w:eastAsia="en-US"/>
              </w:rPr>
            </w:pPr>
          </w:p>
        </w:tc>
        <w:tc>
          <w:tcPr>
            <w:tcW w:w="4944" w:type="dxa"/>
          </w:tcPr>
          <w:p w14:paraId="1268A429" w14:textId="77777777" w:rsidR="00AC6BDB" w:rsidRPr="003D7B46" w:rsidRDefault="00AC6BDB" w:rsidP="005268B1">
            <w:pPr>
              <w:jc w:val="both"/>
              <w:rPr>
                <w:rFonts w:ascii="Times New Roman" w:hAnsi="Times New Roman" w:cs="Times New Roman"/>
                <w:sz w:val="20"/>
                <w:szCs w:val="20"/>
                <w:lang w:eastAsia="en-US"/>
              </w:rPr>
            </w:pPr>
          </w:p>
        </w:tc>
      </w:tr>
    </w:tbl>
    <w:p w14:paraId="60E745D2" w14:textId="77777777" w:rsidR="00F274C4" w:rsidRPr="00011A83" w:rsidRDefault="00F274C4" w:rsidP="00F274C4">
      <w:pPr>
        <w:spacing w:after="0" w:line="240" w:lineRule="auto"/>
        <w:rPr>
          <w:rFonts w:ascii="Times New Roman" w:eastAsia="Arial" w:hAnsi="Times New Roman" w:cs="Times New Roman"/>
          <w:kern w:val="0"/>
          <w:sz w:val="20"/>
          <w:szCs w:val="20"/>
          <w:lang w:eastAsia="lt-LT"/>
          <w14:ligatures w14:val="none"/>
        </w:rPr>
      </w:pPr>
    </w:p>
    <w:p w14:paraId="236E6800" w14:textId="57B251C1" w:rsidR="00F274C4" w:rsidRPr="00AC6BDB" w:rsidRDefault="00AC6BDB" w:rsidP="00AC6BDB">
      <w:pPr>
        <w:spacing w:after="0" w:line="240" w:lineRule="auto"/>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 xml:space="preserve">6. </w:t>
      </w:r>
      <w:r w:rsidR="00F274C4" w:rsidRPr="00AC6BDB">
        <w:rPr>
          <w:rFonts w:ascii="Times New Roman" w:eastAsia="Arial" w:hAnsi="Times New Roman" w:cs="Times New Roman"/>
          <w:b/>
          <w:bCs/>
          <w:sz w:val="24"/>
          <w:szCs w:val="24"/>
          <w:lang w:eastAsia="lt-LT"/>
        </w:rPr>
        <w:t>PASIŪLYMO KAINA</w:t>
      </w:r>
    </w:p>
    <w:p w14:paraId="5D989241" w14:textId="77777777" w:rsidR="00F274C4" w:rsidRPr="00234755"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412FA1AD" w14:textId="1C2EDE47"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Calibri" w:hAnsi="Times New Roman" w:cs="Times New Roman"/>
          <w:bCs/>
          <w:iCs/>
          <w:kern w:val="0"/>
          <w:sz w:val="24"/>
          <w:szCs w:val="24"/>
          <w:lang w:eastAsia="lt-LT"/>
          <w14:ligatures w14:val="none"/>
        </w:rPr>
        <w:t xml:space="preserve">6.1. </w:t>
      </w:r>
      <w:r w:rsidR="00F274C4" w:rsidRPr="0098328E">
        <w:rPr>
          <w:rFonts w:ascii="Times New Roman" w:eastAsia="Calibri" w:hAnsi="Times New Roman" w:cs="Times New Roman"/>
          <w:bCs/>
          <w:iCs/>
          <w:kern w:val="0"/>
          <w:sz w:val="24"/>
          <w:szCs w:val="24"/>
          <w:lang w:eastAsia="lt-LT"/>
          <w14:ligatures w14:val="none"/>
        </w:rPr>
        <w:t xml:space="preserve">Pasiūlyme kaina nurodoma eurais. Jeigu pasiūlymuose kainos nurodytos užsienio valiuta, jos turės būti perskaičiuojamos į eurus </w:t>
      </w:r>
      <w:r w:rsidR="00F274C4" w:rsidRPr="0098328E">
        <w:rPr>
          <w:rFonts w:ascii="Times New Roman" w:eastAsia="Arial" w:hAnsi="Times New Roman" w:cs="Times New Roman"/>
          <w:bCs/>
          <w:iCs/>
          <w:kern w:val="0"/>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F274C4" w:rsidRPr="0098328E">
        <w:rPr>
          <w:rFonts w:ascii="Times New Roman" w:eastAsia="Calibri" w:hAnsi="Times New Roman" w:cs="Times New Roman"/>
          <w:bCs/>
          <w:iCs/>
          <w:kern w:val="0"/>
          <w:sz w:val="24"/>
          <w:szCs w:val="24"/>
          <w:lang w:eastAsia="lt-LT"/>
          <w14:ligatures w14:val="none"/>
        </w:rPr>
        <w:t>.</w:t>
      </w:r>
    </w:p>
    <w:p w14:paraId="5B5A506C" w14:textId="37B26E65"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Calibri" w:hAnsi="Times New Roman" w:cs="Times New Roman"/>
          <w:bCs/>
          <w:iCs/>
          <w:kern w:val="0"/>
          <w:sz w:val="24"/>
          <w:szCs w:val="24"/>
          <w:lang w:eastAsia="lt-LT"/>
          <w14:ligatures w14:val="none"/>
        </w:rPr>
        <w:t xml:space="preserve">6.2. </w:t>
      </w:r>
      <w:r w:rsidR="00F274C4" w:rsidRPr="0098328E">
        <w:rPr>
          <w:rFonts w:ascii="Times New Roman" w:eastAsia="Calibri" w:hAnsi="Times New Roman" w:cs="Times New Roman"/>
          <w:bCs/>
          <w:iCs/>
          <w:kern w:val="0"/>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00F274C4" w:rsidRPr="0098328E">
        <w:rPr>
          <w:rFonts w:ascii="Times New Roman" w:eastAsia="Arial" w:hAnsi="Times New Roman" w:cs="Times New Roman"/>
          <w:bCs/>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F274C4" w:rsidRPr="0098328E">
        <w:rPr>
          <w:rFonts w:ascii="Times New Roman" w:eastAsia="Calibri" w:hAnsi="Times New Roman" w:cs="Times New Roman"/>
          <w:bCs/>
          <w:iCs/>
          <w:kern w:val="0"/>
          <w:sz w:val="24"/>
          <w:szCs w:val="24"/>
          <w:lang w:eastAsia="lt-LT"/>
          <w14:ligatures w14:val="none"/>
        </w:rPr>
        <w:t xml:space="preserve">kainos </w:t>
      </w:r>
      <w:r w:rsidR="00F274C4" w:rsidRPr="0098328E">
        <w:rPr>
          <w:rFonts w:ascii="Times New Roman" w:eastAsia="Arial" w:hAnsi="Times New Roman" w:cs="Times New Roman"/>
          <w:bCs/>
          <w:iCs/>
          <w:kern w:val="0"/>
          <w:sz w:val="24"/>
          <w:szCs w:val="24"/>
          <w:lang w:eastAsia="lt-LT"/>
          <w14:ligatures w14:val="none"/>
        </w:rPr>
        <w:t xml:space="preserve">bus vertinamos ir lyginamos su visais mokesčiais, įskaitant PVM. </w:t>
      </w:r>
      <w:r w:rsidR="00F274C4" w:rsidRPr="0098328E">
        <w:rPr>
          <w:rFonts w:ascii="Times New Roman" w:eastAsia="Calibri" w:hAnsi="Times New Roman" w:cs="Times New Roman"/>
          <w:bCs/>
          <w:iCs/>
          <w:kern w:val="0"/>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F274C4" w:rsidRPr="0098328E">
        <w:rPr>
          <w:rFonts w:ascii="Times New Roman" w:eastAsia="Arial" w:hAnsi="Times New Roman" w:cs="Times New Roman"/>
          <w:bCs/>
          <w:iCs/>
          <w:kern w:val="0"/>
          <w:sz w:val="24"/>
          <w:szCs w:val="24"/>
          <w:lang w:eastAsia="lt-LT"/>
          <w14:ligatures w14:val="none"/>
        </w:rPr>
        <w:t>kainą (jeigu tiekėjas jo neįskaičiavo pateikiant pasiūlymą, palyginimo tikslais įskaičiuoja pati perkančioji organizacija)</w:t>
      </w:r>
      <w:r w:rsidR="00F274C4" w:rsidRPr="0098328E">
        <w:rPr>
          <w:rFonts w:ascii="Times New Roman" w:eastAsia="Calibri" w:hAnsi="Times New Roman" w:cs="Times New Roman"/>
          <w:bCs/>
          <w:iCs/>
          <w:kern w:val="0"/>
          <w:sz w:val="24"/>
          <w:szCs w:val="24"/>
          <w:lang w:eastAsia="lt-LT"/>
          <w14:ligatures w14:val="none"/>
        </w:rPr>
        <w:t xml:space="preserve">. Į pasiūlymo kainą privalo būti </w:t>
      </w:r>
      <w:r w:rsidR="00F274C4" w:rsidRPr="0098328E">
        <w:rPr>
          <w:rFonts w:ascii="Times New Roman" w:eastAsia="Arial Unicode MS" w:hAnsi="Times New Roman" w:cs="Times New Roman"/>
          <w:bCs/>
          <w:iCs/>
          <w:kern w:val="0"/>
          <w:sz w:val="24"/>
          <w:szCs w:val="24"/>
          <w:lang w:eastAsia="lt-LT"/>
          <w14:ligatures w14:val="none"/>
        </w:rPr>
        <w:t>įskaičiuoti visi mokesčiai bei visos</w:t>
      </w:r>
      <w:r w:rsidR="00F274C4" w:rsidRPr="0098328E">
        <w:rPr>
          <w:rFonts w:ascii="Times New Roman" w:eastAsia="Arial" w:hAnsi="Times New Roman" w:cs="Times New Roman"/>
          <w:bCs/>
          <w:iCs/>
          <w:kern w:val="0"/>
          <w:sz w:val="24"/>
          <w:szCs w:val="24"/>
          <w:lang w:eastAsia="lt-LT"/>
          <w14:ligatures w14:val="none"/>
        </w:rPr>
        <w:t xml:space="preserve"> kitos Tiekėjo patirtos ir (ar) galimos patirti tiesioginės ir netiesioginės išlaidos, </w:t>
      </w:r>
      <w:r w:rsidR="00F274C4" w:rsidRPr="0098328E">
        <w:rPr>
          <w:rFonts w:ascii="Times New Roman" w:eastAsia="Times New Roman" w:hAnsi="Times New Roman" w:cs="Times New Roman"/>
          <w:bCs/>
          <w:iCs/>
          <w:kern w:val="0"/>
          <w:sz w:val="24"/>
          <w:szCs w:val="24"/>
          <w14:ligatures w14:val="none"/>
        </w:rPr>
        <w:t xml:space="preserve">darbo jėgos, mechanizmų ir medžiagų kaina, transporto ir visos kitos išlaidos, įvertinus visas veiklos rizikas, susijusias su </w:t>
      </w:r>
      <w:r w:rsidR="00B15B75">
        <w:rPr>
          <w:rFonts w:ascii="Times New Roman" w:eastAsia="Times New Roman" w:hAnsi="Times New Roman" w:cs="Times New Roman"/>
          <w:bCs/>
          <w:iCs/>
          <w:kern w:val="0"/>
          <w:sz w:val="24"/>
          <w:szCs w:val="24"/>
          <w14:ligatures w14:val="none"/>
        </w:rPr>
        <w:t>prekių</w:t>
      </w:r>
      <w:r w:rsidR="00F274C4" w:rsidRPr="0098328E">
        <w:rPr>
          <w:rFonts w:ascii="Times New Roman" w:eastAsia="Times New Roman" w:hAnsi="Times New Roman" w:cs="Times New Roman"/>
          <w:bCs/>
          <w:iCs/>
          <w:kern w:val="0"/>
          <w:sz w:val="24"/>
          <w:szCs w:val="24"/>
          <w14:ligatures w14:val="none"/>
        </w:rPr>
        <w:t xml:space="preserve"> </w:t>
      </w:r>
      <w:r w:rsidR="00F54F93">
        <w:rPr>
          <w:rFonts w:ascii="Times New Roman" w:eastAsia="Times New Roman" w:hAnsi="Times New Roman" w:cs="Times New Roman"/>
          <w:bCs/>
          <w:iCs/>
          <w:kern w:val="0"/>
          <w:sz w:val="24"/>
          <w:szCs w:val="24"/>
          <w14:ligatures w14:val="none"/>
        </w:rPr>
        <w:t>t</w:t>
      </w:r>
      <w:r w:rsidR="00B15B75">
        <w:rPr>
          <w:rFonts w:ascii="Times New Roman" w:eastAsia="Times New Roman" w:hAnsi="Times New Roman" w:cs="Times New Roman"/>
          <w:bCs/>
          <w:iCs/>
          <w:kern w:val="0"/>
          <w:sz w:val="24"/>
          <w:szCs w:val="24"/>
          <w14:ligatures w14:val="none"/>
        </w:rPr>
        <w:t>iekimu</w:t>
      </w:r>
      <w:r w:rsidR="00F274C4" w:rsidRPr="0098328E">
        <w:rPr>
          <w:rFonts w:ascii="Times New Roman" w:eastAsia="Times New Roman" w:hAnsi="Times New Roman" w:cs="Times New Roman"/>
          <w:bCs/>
          <w:iCs/>
          <w:kern w:val="0"/>
          <w:sz w:val="24"/>
          <w:szCs w:val="24"/>
          <w14:ligatures w14:val="none"/>
        </w:rPr>
        <w:t xml:space="preserve"> pagal šias pirkimo sąlygas, ir kitos išlaidos sutarčiai įvykdyti.</w:t>
      </w:r>
    </w:p>
    <w:p w14:paraId="32CC32A0" w14:textId="4E97B1BB"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Arial" w:hAnsi="Times New Roman" w:cs="Times New Roman"/>
          <w:bCs/>
          <w:iCs/>
          <w:kern w:val="0"/>
          <w:sz w:val="24"/>
          <w:szCs w:val="24"/>
          <w:lang w:eastAsia="lt-LT"/>
          <w14:ligatures w14:val="none"/>
        </w:rPr>
        <w:t xml:space="preserve">6.3. </w:t>
      </w:r>
      <w:r w:rsidR="00F274C4" w:rsidRPr="0098328E">
        <w:rPr>
          <w:rFonts w:ascii="Times New Roman" w:eastAsia="Arial" w:hAnsi="Times New Roman" w:cs="Times New Roman"/>
          <w:bCs/>
          <w:iCs/>
          <w:kern w:val="0"/>
          <w:sz w:val="24"/>
          <w:szCs w:val="24"/>
          <w:lang w:eastAsia="lt-LT"/>
          <w14:ligatures w14:val="none"/>
        </w:rPr>
        <w:t xml:space="preserve">Jeigu pasiūlyme nurodyta </w:t>
      </w:r>
      <w:r w:rsidR="00F274C4" w:rsidRPr="0098328E">
        <w:rPr>
          <w:rFonts w:ascii="Times New Roman" w:eastAsia="Calibri" w:hAnsi="Times New Roman" w:cs="Times New Roman"/>
          <w:bCs/>
          <w:iCs/>
          <w:kern w:val="0"/>
          <w:sz w:val="24"/>
          <w:szCs w:val="24"/>
          <w:lang w:eastAsia="lt-LT"/>
          <w14:ligatures w14:val="none"/>
        </w:rPr>
        <w:t>kaina</w:t>
      </w:r>
      <w:r w:rsidR="00F274C4" w:rsidRPr="0098328E">
        <w:rPr>
          <w:rFonts w:ascii="Times New Roman" w:eastAsia="Arial" w:hAnsi="Times New Roman" w:cs="Times New Roman"/>
          <w:bCs/>
          <w:iCs/>
          <w:kern w:val="0"/>
          <w:sz w:val="24"/>
          <w:szCs w:val="24"/>
          <w:lang w:eastAsia="lt-LT"/>
          <w14:ligatures w14:val="none"/>
        </w:rPr>
        <w:t xml:space="preserve">, išreikšta skaitmenimis, neatitinka </w:t>
      </w:r>
      <w:r w:rsidR="00F274C4" w:rsidRPr="0098328E">
        <w:rPr>
          <w:rFonts w:ascii="Times New Roman" w:eastAsia="Calibri" w:hAnsi="Times New Roman" w:cs="Times New Roman"/>
          <w:bCs/>
          <w:iCs/>
          <w:kern w:val="0"/>
          <w:sz w:val="24"/>
          <w:szCs w:val="24"/>
          <w:lang w:eastAsia="lt-LT"/>
          <w14:ligatures w14:val="none"/>
        </w:rPr>
        <w:t>kainos</w:t>
      </w:r>
      <w:r w:rsidR="00F274C4" w:rsidRPr="0098328E">
        <w:rPr>
          <w:rFonts w:ascii="Times New Roman" w:eastAsia="Arial" w:hAnsi="Times New Roman" w:cs="Times New Roman"/>
          <w:bCs/>
          <w:iCs/>
          <w:kern w:val="0"/>
          <w:sz w:val="24"/>
          <w:szCs w:val="24"/>
          <w:lang w:eastAsia="lt-LT"/>
          <w14:ligatures w14:val="none"/>
        </w:rPr>
        <w:t xml:space="preserve">, nurodytos žodžiais, teisinga laikoma </w:t>
      </w:r>
      <w:r w:rsidR="00F274C4" w:rsidRPr="0098328E">
        <w:rPr>
          <w:rFonts w:ascii="Times New Roman" w:eastAsia="Calibri" w:hAnsi="Times New Roman" w:cs="Times New Roman"/>
          <w:bCs/>
          <w:iCs/>
          <w:kern w:val="0"/>
          <w:sz w:val="24"/>
          <w:szCs w:val="24"/>
          <w:lang w:eastAsia="lt-LT"/>
          <w14:ligatures w14:val="none"/>
        </w:rPr>
        <w:t>kaina</w:t>
      </w:r>
      <w:r w:rsidR="00F274C4" w:rsidRPr="0098328E">
        <w:rPr>
          <w:rFonts w:ascii="Times New Roman" w:eastAsia="Arial" w:hAnsi="Times New Roman" w:cs="Times New Roman"/>
          <w:bCs/>
          <w:iCs/>
          <w:kern w:val="0"/>
          <w:sz w:val="24"/>
          <w:szCs w:val="24"/>
          <w:lang w:eastAsia="lt-LT"/>
          <w14:ligatures w14:val="none"/>
        </w:rPr>
        <w:t>, nurodyta žodžiais.</w:t>
      </w:r>
    </w:p>
    <w:p w14:paraId="5EBEF379" w14:textId="41B96FD9" w:rsidR="00F274C4"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Arial" w:hAnsi="Times New Roman" w:cs="Times New Roman"/>
          <w:bCs/>
          <w:iCs/>
          <w:kern w:val="0"/>
          <w:sz w:val="24"/>
          <w:szCs w:val="24"/>
          <w:lang w:eastAsia="lt-LT"/>
          <w14:ligatures w14:val="none"/>
        </w:rPr>
        <w:t xml:space="preserve">6.4. </w:t>
      </w:r>
      <w:r w:rsidR="001F5C7F" w:rsidRPr="00B24ACA">
        <w:rPr>
          <w:rFonts w:ascii="Times New Roman" w:eastAsia="Arial" w:hAnsi="Times New Roman" w:cs="Times New Roman"/>
          <w:bCs/>
          <w:iCs/>
          <w:sz w:val="24"/>
          <w:szCs w:val="24"/>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CBF2B01" w14:textId="77777777" w:rsidR="00234755" w:rsidRDefault="00234755"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p>
    <w:p w14:paraId="65E1E85B" w14:textId="77777777" w:rsidR="00234755" w:rsidRPr="0098328E" w:rsidRDefault="00234755"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p>
    <w:p w14:paraId="127B8CDE" w14:textId="77777777" w:rsidR="006A468A" w:rsidRDefault="006A468A" w:rsidP="002C5035">
      <w:pPr>
        <w:spacing w:after="0" w:line="240" w:lineRule="auto"/>
        <w:rPr>
          <w:rFonts w:ascii="Times New Roman" w:eastAsia="Times New Roman" w:hAnsi="Times New Roman" w:cs="Times New Roman"/>
          <w:b/>
          <w:color w:val="000000"/>
        </w:rPr>
        <w:sectPr w:rsidR="006A468A" w:rsidSect="00A634A3">
          <w:pgSz w:w="11906" w:h="16838"/>
          <w:pgMar w:top="1134" w:right="567" w:bottom="851" w:left="1701" w:header="567" w:footer="567" w:gutter="0"/>
          <w:cols w:space="1296"/>
          <w:docGrid w:linePitch="360"/>
        </w:sectPr>
      </w:pPr>
    </w:p>
    <w:p w14:paraId="39A3BFC0" w14:textId="17E84390" w:rsidR="002C5035" w:rsidRDefault="002C5035" w:rsidP="002C503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            6.5. Siūlomi kaina:</w:t>
      </w:r>
    </w:p>
    <w:p w14:paraId="7A78E6BA" w14:textId="77777777" w:rsidR="006A468A" w:rsidRPr="00E104E8" w:rsidRDefault="006A468A" w:rsidP="002C5035">
      <w:pPr>
        <w:spacing w:after="0" w:line="240" w:lineRule="auto"/>
        <w:rPr>
          <w:rFonts w:ascii="Times New Roman" w:eastAsia="Times New Roman" w:hAnsi="Times New Roman" w:cs="Times New Roman"/>
        </w:rPr>
      </w:pP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11"/>
        <w:gridCol w:w="1559"/>
        <w:gridCol w:w="1560"/>
        <w:gridCol w:w="1134"/>
        <w:gridCol w:w="1134"/>
        <w:gridCol w:w="1134"/>
        <w:gridCol w:w="1134"/>
        <w:gridCol w:w="1275"/>
        <w:gridCol w:w="1418"/>
      </w:tblGrid>
      <w:tr w:rsidR="006A468A" w:rsidRPr="006A468A" w14:paraId="3603CC6F" w14:textId="77777777" w:rsidTr="006A468A">
        <w:trPr>
          <w:trHeight w:val="1277"/>
        </w:trPr>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FFFE2B"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Eil.</w:t>
            </w:r>
            <w:r w:rsidRPr="006A468A">
              <w:rPr>
                <w:rFonts w:ascii="Times New Roman" w:eastAsia="Times New Roman" w:hAnsi="Times New Roman" w:cs="Times New Roman"/>
                <w:b/>
                <w:color w:val="000000"/>
                <w:sz w:val="20"/>
                <w:szCs w:val="20"/>
              </w:rPr>
              <w:br/>
              <w:t>Nr.</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C69428"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Diagnostinių reagentų, medžiagų pavadinimai</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2EA8E1"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Preliminarus tyrimų skaičius per 36 mėn.</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E11C497"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Reagentų ir priemonių kiekis (ml./vnt.) nurodytam tyrimų skaičiui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AAF8A47"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Siūloma pakuotė</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B58B331"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Siūlomos pakuotės kaina,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CA30F69" w14:textId="368D2A34" w:rsidR="002C5035" w:rsidRDefault="002C5035" w:rsidP="006A468A">
            <w:pPr>
              <w:pBdr>
                <w:top w:val="nil"/>
                <w:left w:val="nil"/>
                <w:bottom w:val="nil"/>
                <w:right w:val="nil"/>
                <w:between w:val="nil"/>
              </w:pBdr>
              <w:ind w:hanging="2"/>
              <w:jc w:val="center"/>
              <w:rPr>
                <w:rFonts w:ascii="Times New Roman" w:eastAsia="Times New Roman" w:hAnsi="Times New Roman" w:cs="Times New Roman"/>
                <w:b/>
                <w:color w:val="000000"/>
                <w:sz w:val="20"/>
                <w:szCs w:val="20"/>
              </w:rPr>
            </w:pPr>
            <w:r w:rsidRPr="006A468A">
              <w:rPr>
                <w:rFonts w:ascii="Times New Roman" w:eastAsia="Times New Roman" w:hAnsi="Times New Roman" w:cs="Times New Roman"/>
                <w:b/>
                <w:color w:val="000000"/>
                <w:sz w:val="20"/>
                <w:szCs w:val="20"/>
              </w:rPr>
              <w:t xml:space="preserve">Siūlomos pakuotės kaina, EUR </w:t>
            </w:r>
            <w:r w:rsidR="00850BC2" w:rsidRPr="00CD62AB">
              <w:rPr>
                <w:rFonts w:ascii="Times New Roman" w:eastAsia="Times New Roman" w:hAnsi="Times New Roman" w:cs="Times New Roman"/>
                <w:b/>
                <w:color w:val="000000"/>
                <w:sz w:val="20"/>
                <w:szCs w:val="20"/>
              </w:rPr>
              <w:t xml:space="preserve">su </w:t>
            </w:r>
            <w:r w:rsidR="00850BC2">
              <w:rPr>
                <w:rFonts w:ascii="Times New Roman" w:eastAsia="Times New Roman" w:hAnsi="Times New Roman" w:cs="Times New Roman"/>
                <w:b/>
                <w:color w:val="000000"/>
                <w:sz w:val="20"/>
                <w:szCs w:val="20"/>
              </w:rPr>
              <w:t xml:space="preserve"> </w:t>
            </w:r>
            <w:r w:rsidR="00850BC2">
              <w:rPr>
                <w:rFonts w:ascii="Times New Roman" w:eastAsia="Times New Roman" w:hAnsi="Times New Roman" w:cs="Times New Roman"/>
                <w:b/>
                <w:color w:val="000000"/>
                <w:sz w:val="20"/>
                <w:szCs w:val="20"/>
              </w:rPr>
              <w:br/>
              <w:t xml:space="preserve"> </w:t>
            </w:r>
            <w:r w:rsidR="00850BC2" w:rsidRPr="00D107B2">
              <w:rPr>
                <w:rFonts w:ascii="Times New Roman" w:eastAsia="Times New Roman" w:hAnsi="Times New Roman" w:cs="Times New Roman"/>
                <w:b/>
                <w:color w:val="000000"/>
                <w:sz w:val="20"/>
                <w:szCs w:val="20"/>
                <w:highlight w:val="yellow"/>
              </w:rPr>
              <w:t>_</w:t>
            </w:r>
            <w:r w:rsidR="00D107B2" w:rsidRPr="00D107B2">
              <w:rPr>
                <w:rFonts w:ascii="Times New Roman" w:eastAsia="Times New Roman" w:hAnsi="Times New Roman" w:cs="Times New Roman"/>
                <w:b/>
                <w:color w:val="000000"/>
                <w:sz w:val="20"/>
                <w:szCs w:val="20"/>
                <w:highlight w:val="yellow"/>
              </w:rPr>
              <w:t>_</w:t>
            </w:r>
            <w:r w:rsidR="00850BC2">
              <w:rPr>
                <w:rFonts w:ascii="Times New Roman" w:eastAsia="Times New Roman" w:hAnsi="Times New Roman" w:cs="Times New Roman"/>
                <w:b/>
                <w:color w:val="000000"/>
                <w:sz w:val="20"/>
                <w:szCs w:val="20"/>
              </w:rPr>
              <w:t xml:space="preserve"> % </w:t>
            </w:r>
            <w:r w:rsidR="00850BC2" w:rsidRPr="00CD62AB">
              <w:rPr>
                <w:rFonts w:ascii="Times New Roman" w:eastAsia="Times New Roman" w:hAnsi="Times New Roman" w:cs="Times New Roman"/>
                <w:b/>
                <w:color w:val="000000"/>
                <w:sz w:val="20"/>
                <w:szCs w:val="20"/>
              </w:rPr>
              <w:t>PVM</w:t>
            </w:r>
          </w:p>
          <w:p w14:paraId="34DF19C5" w14:textId="22E75303" w:rsidR="00D107B2" w:rsidRPr="00D107B2" w:rsidRDefault="00D107B2" w:rsidP="006A468A">
            <w:pPr>
              <w:pBdr>
                <w:top w:val="nil"/>
                <w:left w:val="nil"/>
                <w:bottom w:val="nil"/>
                <w:right w:val="nil"/>
                <w:between w:val="nil"/>
              </w:pBdr>
              <w:ind w:hanging="2"/>
              <w:jc w:val="center"/>
              <w:rPr>
                <w:rFonts w:ascii="Times New Roman" w:eastAsia="Times New Roman" w:hAnsi="Times New Roman" w:cs="Times New Roman"/>
                <w:color w:val="000000"/>
                <w:sz w:val="16"/>
                <w:szCs w:val="16"/>
                <w:u w:val="single"/>
              </w:rPr>
            </w:pPr>
            <w:r w:rsidRPr="00D107B2">
              <w:rPr>
                <w:rFonts w:ascii="Times New Roman" w:eastAsia="Times New Roman" w:hAnsi="Times New Roman" w:cs="Times New Roman"/>
                <w:b/>
                <w:color w:val="FF0000"/>
                <w:sz w:val="16"/>
                <w:szCs w:val="16"/>
                <w:u w:val="single"/>
              </w:rPr>
              <w:t>(PVM dydį</w:t>
            </w:r>
            <w:r>
              <w:rPr>
                <w:rFonts w:ascii="Times New Roman" w:eastAsia="Times New Roman" w:hAnsi="Times New Roman" w:cs="Times New Roman"/>
                <w:b/>
                <w:color w:val="FF0000"/>
                <w:sz w:val="16"/>
                <w:szCs w:val="16"/>
                <w:u w:val="single"/>
              </w:rPr>
              <w:t xml:space="preserve"> įrašo</w:t>
            </w:r>
            <w:r w:rsidRPr="00D107B2">
              <w:rPr>
                <w:rFonts w:ascii="Times New Roman" w:eastAsia="Times New Roman" w:hAnsi="Times New Roman" w:cs="Times New Roman"/>
                <w:b/>
                <w:color w:val="FF0000"/>
                <w:sz w:val="16"/>
                <w:szCs w:val="16"/>
                <w:u w:val="single"/>
              </w:rPr>
              <w:t xml:space="preserve"> tiekėjas)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DEC7288"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Suma, EUR be PVM 36 mėn.</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2E90463" w14:textId="77777777" w:rsidR="002C5035" w:rsidRDefault="002C5035" w:rsidP="006A468A">
            <w:pPr>
              <w:pBdr>
                <w:top w:val="nil"/>
                <w:left w:val="nil"/>
                <w:bottom w:val="nil"/>
                <w:right w:val="nil"/>
                <w:between w:val="nil"/>
              </w:pBdr>
              <w:ind w:hanging="2"/>
              <w:jc w:val="center"/>
              <w:rPr>
                <w:rFonts w:ascii="Times New Roman" w:eastAsia="Times New Roman" w:hAnsi="Times New Roman" w:cs="Times New Roman"/>
                <w:b/>
                <w:color w:val="000000"/>
                <w:sz w:val="20"/>
                <w:szCs w:val="20"/>
              </w:rPr>
            </w:pPr>
            <w:r w:rsidRPr="006A468A">
              <w:rPr>
                <w:rFonts w:ascii="Times New Roman" w:eastAsia="Times New Roman" w:hAnsi="Times New Roman" w:cs="Times New Roman"/>
                <w:b/>
                <w:color w:val="000000"/>
                <w:sz w:val="20"/>
                <w:szCs w:val="20"/>
              </w:rPr>
              <w:t xml:space="preserve">Suma, EUR su </w:t>
            </w:r>
            <w:r w:rsidR="00850BC2" w:rsidRPr="00D107B2">
              <w:rPr>
                <w:rFonts w:ascii="Times New Roman" w:eastAsia="Times New Roman" w:hAnsi="Times New Roman" w:cs="Times New Roman"/>
                <w:b/>
                <w:color w:val="000000"/>
                <w:sz w:val="20"/>
                <w:szCs w:val="20"/>
                <w:highlight w:val="yellow"/>
              </w:rPr>
              <w:t>_</w:t>
            </w:r>
            <w:r w:rsidR="00D107B2" w:rsidRPr="00D107B2">
              <w:rPr>
                <w:rFonts w:ascii="Times New Roman" w:eastAsia="Times New Roman" w:hAnsi="Times New Roman" w:cs="Times New Roman"/>
                <w:b/>
                <w:color w:val="000000"/>
                <w:sz w:val="20"/>
                <w:szCs w:val="20"/>
                <w:highlight w:val="yellow"/>
              </w:rPr>
              <w:t>_</w:t>
            </w:r>
            <w:r w:rsidR="00850BC2">
              <w:rPr>
                <w:rFonts w:ascii="Times New Roman" w:eastAsia="Times New Roman" w:hAnsi="Times New Roman" w:cs="Times New Roman"/>
                <w:b/>
                <w:color w:val="000000"/>
                <w:sz w:val="20"/>
                <w:szCs w:val="20"/>
              </w:rPr>
              <w:t xml:space="preserve"> % </w:t>
            </w:r>
            <w:r w:rsidR="00850BC2" w:rsidRPr="00CD62AB">
              <w:rPr>
                <w:rFonts w:ascii="Times New Roman" w:eastAsia="Times New Roman" w:hAnsi="Times New Roman" w:cs="Times New Roman"/>
                <w:b/>
                <w:color w:val="000000"/>
                <w:sz w:val="20"/>
                <w:szCs w:val="20"/>
              </w:rPr>
              <w:t>PVM 36 mėn.</w:t>
            </w:r>
          </w:p>
          <w:p w14:paraId="22F2AEB0" w14:textId="3668C8B3" w:rsidR="00D107B2" w:rsidRPr="00D107B2" w:rsidRDefault="00D107B2" w:rsidP="006A468A">
            <w:pPr>
              <w:pBdr>
                <w:top w:val="nil"/>
                <w:left w:val="nil"/>
                <w:bottom w:val="nil"/>
                <w:right w:val="nil"/>
                <w:between w:val="nil"/>
              </w:pBdr>
              <w:ind w:hanging="2"/>
              <w:jc w:val="center"/>
              <w:rPr>
                <w:rFonts w:ascii="Times New Roman" w:eastAsia="Times New Roman" w:hAnsi="Times New Roman" w:cs="Times New Roman"/>
                <w:color w:val="000000"/>
                <w:sz w:val="16"/>
                <w:szCs w:val="16"/>
              </w:rPr>
            </w:pPr>
            <w:r w:rsidRPr="00D107B2">
              <w:rPr>
                <w:rFonts w:ascii="Times New Roman" w:eastAsia="Times New Roman" w:hAnsi="Times New Roman" w:cs="Times New Roman"/>
                <w:b/>
                <w:color w:val="FF0000"/>
                <w:sz w:val="16"/>
                <w:szCs w:val="16"/>
                <w:u w:val="single"/>
              </w:rPr>
              <w:t xml:space="preserve">(PVM dydį </w:t>
            </w:r>
            <w:r>
              <w:rPr>
                <w:rFonts w:ascii="Times New Roman" w:eastAsia="Times New Roman" w:hAnsi="Times New Roman" w:cs="Times New Roman"/>
                <w:b/>
                <w:color w:val="FF0000"/>
                <w:sz w:val="16"/>
                <w:szCs w:val="16"/>
                <w:u w:val="single"/>
              </w:rPr>
              <w:t>įrašo</w:t>
            </w:r>
            <w:r w:rsidRPr="00D107B2">
              <w:rPr>
                <w:rFonts w:ascii="Times New Roman" w:eastAsia="Times New Roman" w:hAnsi="Times New Roman" w:cs="Times New Roman"/>
                <w:b/>
                <w:color w:val="FF0000"/>
                <w:sz w:val="16"/>
                <w:szCs w:val="16"/>
                <w:u w:val="single"/>
              </w:rPr>
              <w:t xml:space="preserve"> tiekėjas)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3246356" w14:textId="77777777" w:rsidR="002C5035" w:rsidRPr="006A468A" w:rsidRDefault="002C5035" w:rsidP="006A468A">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Gamintojas, komercinis prekės pavadinimas</w:t>
            </w:r>
          </w:p>
        </w:tc>
      </w:tr>
      <w:tr w:rsidR="002C5035" w:rsidRPr="006A468A" w14:paraId="723C13AD" w14:textId="77777777" w:rsidTr="006A468A">
        <w:trPr>
          <w:trHeight w:val="300"/>
        </w:trPr>
        <w:tc>
          <w:tcPr>
            <w:tcW w:w="709" w:type="dxa"/>
            <w:tcBorders>
              <w:top w:val="single" w:sz="4" w:space="0" w:color="000000"/>
              <w:left w:val="single" w:sz="4" w:space="0" w:color="000000"/>
              <w:bottom w:val="single" w:sz="4" w:space="0" w:color="000000"/>
              <w:right w:val="single" w:sz="4" w:space="0" w:color="000000"/>
            </w:tcBorders>
          </w:tcPr>
          <w:p w14:paraId="4AC69145"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1</w:t>
            </w:r>
          </w:p>
        </w:tc>
        <w:tc>
          <w:tcPr>
            <w:tcW w:w="4111" w:type="dxa"/>
            <w:tcBorders>
              <w:top w:val="single" w:sz="4" w:space="0" w:color="000000"/>
              <w:left w:val="single" w:sz="4" w:space="0" w:color="000000"/>
              <w:bottom w:val="single" w:sz="4" w:space="0" w:color="000000"/>
              <w:right w:val="single" w:sz="4" w:space="0" w:color="000000"/>
            </w:tcBorders>
          </w:tcPr>
          <w:p w14:paraId="3EBFE0D4"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6220F9E8"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3</w:t>
            </w:r>
          </w:p>
        </w:tc>
        <w:tc>
          <w:tcPr>
            <w:tcW w:w="1560" w:type="dxa"/>
            <w:tcBorders>
              <w:top w:val="single" w:sz="4" w:space="0" w:color="000000"/>
              <w:left w:val="single" w:sz="4" w:space="0" w:color="000000"/>
              <w:bottom w:val="single" w:sz="4" w:space="0" w:color="000000"/>
              <w:right w:val="single" w:sz="4" w:space="0" w:color="000000"/>
            </w:tcBorders>
          </w:tcPr>
          <w:p w14:paraId="262031C5"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3C22090A"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00C1A080"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14:paraId="1F36F624"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14:paraId="1A8D79EE" w14:textId="20CAD0DC" w:rsidR="002C5035" w:rsidRPr="00850BC2"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8</w:t>
            </w:r>
            <w:r w:rsidR="00850BC2">
              <w:rPr>
                <w:rFonts w:ascii="Times New Roman" w:eastAsia="Times New Roman" w:hAnsi="Times New Roman" w:cs="Times New Roman"/>
                <w:b/>
                <w:i/>
                <w:iCs/>
                <w:color w:val="000000"/>
                <w:sz w:val="20"/>
                <w:szCs w:val="20"/>
                <w:lang w:val="en-US"/>
              </w:rPr>
              <w:t>=</w:t>
            </w:r>
            <w:r w:rsidR="00850BC2">
              <w:rPr>
                <w:rFonts w:ascii="Times New Roman" w:eastAsia="Times New Roman" w:hAnsi="Times New Roman" w:cs="Times New Roman"/>
                <w:b/>
                <w:i/>
                <w:iCs/>
                <w:color w:val="000000"/>
                <w:sz w:val="20"/>
                <w:szCs w:val="20"/>
              </w:rPr>
              <w:t>4*6</w:t>
            </w:r>
          </w:p>
        </w:tc>
        <w:tc>
          <w:tcPr>
            <w:tcW w:w="1275" w:type="dxa"/>
            <w:tcBorders>
              <w:top w:val="single" w:sz="4" w:space="0" w:color="000000"/>
              <w:left w:val="single" w:sz="4" w:space="0" w:color="000000"/>
              <w:bottom w:val="single" w:sz="4" w:space="0" w:color="000000"/>
              <w:right w:val="single" w:sz="4" w:space="0" w:color="000000"/>
            </w:tcBorders>
          </w:tcPr>
          <w:p w14:paraId="408B5CF1" w14:textId="6F042EA9" w:rsidR="002C5035" w:rsidRPr="00850BC2"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9</w:t>
            </w:r>
            <w:r w:rsidR="00850BC2">
              <w:rPr>
                <w:rFonts w:ascii="Times New Roman" w:eastAsia="Times New Roman" w:hAnsi="Times New Roman" w:cs="Times New Roman"/>
                <w:b/>
                <w:i/>
                <w:iCs/>
                <w:color w:val="000000"/>
                <w:sz w:val="20"/>
                <w:szCs w:val="20"/>
                <w:lang w:val="en-US"/>
              </w:rPr>
              <w:t>=</w:t>
            </w:r>
            <w:r w:rsidR="00850BC2">
              <w:rPr>
                <w:rFonts w:ascii="Times New Roman" w:eastAsia="Times New Roman" w:hAnsi="Times New Roman" w:cs="Times New Roman"/>
                <w:b/>
                <w:i/>
                <w:iCs/>
                <w:color w:val="000000"/>
                <w:sz w:val="20"/>
                <w:szCs w:val="20"/>
              </w:rPr>
              <w:t>4*7</w:t>
            </w:r>
          </w:p>
        </w:tc>
        <w:tc>
          <w:tcPr>
            <w:tcW w:w="1418" w:type="dxa"/>
            <w:tcBorders>
              <w:top w:val="single" w:sz="4" w:space="0" w:color="000000"/>
              <w:left w:val="single" w:sz="4" w:space="0" w:color="000000"/>
              <w:bottom w:val="single" w:sz="4" w:space="0" w:color="000000"/>
              <w:right w:val="single" w:sz="4" w:space="0" w:color="000000"/>
            </w:tcBorders>
          </w:tcPr>
          <w:p w14:paraId="3D795198" w14:textId="77777777" w:rsidR="002C5035" w:rsidRPr="00920863" w:rsidRDefault="002C5035" w:rsidP="00D4385D">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920863">
              <w:rPr>
                <w:rFonts w:ascii="Times New Roman" w:eastAsia="Times New Roman" w:hAnsi="Times New Roman" w:cs="Times New Roman"/>
                <w:b/>
                <w:i/>
                <w:iCs/>
                <w:color w:val="000000"/>
                <w:sz w:val="20"/>
                <w:szCs w:val="20"/>
              </w:rPr>
              <w:t>10</w:t>
            </w:r>
          </w:p>
        </w:tc>
      </w:tr>
      <w:tr w:rsidR="00850BC2" w:rsidRPr="006A468A" w14:paraId="3DCCD1AE" w14:textId="77777777" w:rsidTr="006A468A">
        <w:trPr>
          <w:trHeight w:val="611"/>
        </w:trPr>
        <w:tc>
          <w:tcPr>
            <w:tcW w:w="709" w:type="dxa"/>
            <w:tcBorders>
              <w:top w:val="single" w:sz="4" w:space="0" w:color="000000"/>
              <w:left w:val="single" w:sz="4" w:space="0" w:color="000000"/>
              <w:bottom w:val="single" w:sz="4" w:space="0" w:color="000000"/>
              <w:right w:val="single" w:sz="4" w:space="0" w:color="000000"/>
            </w:tcBorders>
            <w:vAlign w:val="center"/>
          </w:tcPr>
          <w:p w14:paraId="05CBBD6D" w14:textId="77777777"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1.</w:t>
            </w:r>
          </w:p>
        </w:tc>
        <w:tc>
          <w:tcPr>
            <w:tcW w:w="4111" w:type="dxa"/>
            <w:tcBorders>
              <w:top w:val="single" w:sz="4" w:space="0" w:color="000000"/>
              <w:left w:val="single" w:sz="4" w:space="0" w:color="000000"/>
              <w:bottom w:val="single" w:sz="4" w:space="0" w:color="000000"/>
              <w:right w:val="single" w:sz="4" w:space="0" w:color="000000"/>
            </w:tcBorders>
            <w:vAlign w:val="center"/>
          </w:tcPr>
          <w:p w14:paraId="742EAF86" w14:textId="77777777" w:rsidR="00850BC2" w:rsidRPr="006A468A" w:rsidRDefault="00850BC2" w:rsidP="00850BC2">
            <w:pPr>
              <w:ind w:hanging="2"/>
              <w:rPr>
                <w:rFonts w:ascii="Times New Roman" w:eastAsia="Times New Roman" w:hAnsi="Times New Roman" w:cs="Times New Roman"/>
                <w:color w:val="000000"/>
                <w:sz w:val="20"/>
                <w:szCs w:val="20"/>
              </w:rPr>
            </w:pPr>
            <w:r w:rsidRPr="006A468A">
              <w:rPr>
                <w:rFonts w:ascii="Times New Roman" w:hAnsi="Times New Roman" w:cs="Times New Roman"/>
                <w:b/>
                <w:sz w:val="20"/>
                <w:szCs w:val="20"/>
              </w:rPr>
              <w:t xml:space="preserve">Hematologiniai 5 </w:t>
            </w:r>
            <w:proofErr w:type="spellStart"/>
            <w:r w:rsidRPr="006A468A">
              <w:rPr>
                <w:rFonts w:ascii="Times New Roman" w:hAnsi="Times New Roman" w:cs="Times New Roman"/>
                <w:b/>
                <w:sz w:val="20"/>
                <w:szCs w:val="20"/>
              </w:rPr>
              <w:t>Diff</w:t>
            </w:r>
            <w:proofErr w:type="spellEnd"/>
            <w:r w:rsidRPr="006A468A">
              <w:rPr>
                <w:rFonts w:ascii="Times New Roman" w:hAnsi="Times New Roman" w:cs="Times New Roman"/>
                <w:b/>
                <w:sz w:val="20"/>
                <w:szCs w:val="20"/>
              </w:rPr>
              <w:t xml:space="preserve"> + CRP tyrimai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3E1098F9" w14:textId="1C3974FB"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color w:val="000000"/>
                <w:sz w:val="20"/>
                <w:szCs w:val="20"/>
              </w:rPr>
              <w:t>48 000 vnt</w:t>
            </w:r>
            <w:r>
              <w:rPr>
                <w:rFonts w:ascii="Times New Roman" w:eastAsia="Times New Roman" w:hAnsi="Times New Roman" w:cs="Times New Roman"/>
                <w:color w:val="000000"/>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C95483" w14:textId="4E8FBD83"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4FBBE714" w14:textId="7B663968"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769CBAA9" w14:textId="1BB53D6D"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1E1C6" w14:textId="13022EC8"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F56D9" w14:textId="55C95A43"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6723AEA7" w14:textId="2898B19B"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5EF0251E" w14:textId="04E2450E"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r>
      <w:tr w:rsidR="00850BC2" w:rsidRPr="006A468A" w14:paraId="2CCCE1AB" w14:textId="77777777" w:rsidTr="006A468A">
        <w:trPr>
          <w:trHeight w:val="566"/>
        </w:trPr>
        <w:tc>
          <w:tcPr>
            <w:tcW w:w="709" w:type="dxa"/>
            <w:tcBorders>
              <w:top w:val="single" w:sz="4" w:space="0" w:color="000000"/>
              <w:left w:val="single" w:sz="4" w:space="0" w:color="000000"/>
              <w:bottom w:val="single" w:sz="4" w:space="0" w:color="000000"/>
              <w:right w:val="single" w:sz="4" w:space="0" w:color="000000"/>
            </w:tcBorders>
            <w:vAlign w:val="center"/>
          </w:tcPr>
          <w:p w14:paraId="7594DB9F" w14:textId="77777777"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1.1.</w:t>
            </w:r>
          </w:p>
        </w:tc>
        <w:tc>
          <w:tcPr>
            <w:tcW w:w="4111" w:type="dxa"/>
            <w:tcBorders>
              <w:top w:val="single" w:sz="4" w:space="0" w:color="000000"/>
              <w:left w:val="single" w:sz="4" w:space="0" w:color="000000"/>
              <w:bottom w:val="single" w:sz="4" w:space="0" w:color="000000"/>
              <w:right w:val="single" w:sz="4" w:space="0" w:color="000000"/>
            </w:tcBorders>
            <w:vAlign w:val="center"/>
          </w:tcPr>
          <w:p w14:paraId="6ABA53AD" w14:textId="77777777" w:rsidR="00850BC2" w:rsidRPr="006A468A" w:rsidRDefault="00850BC2" w:rsidP="00850BC2">
            <w:pPr>
              <w:ind w:hanging="2"/>
              <w:rPr>
                <w:rFonts w:ascii="Times New Roman" w:hAnsi="Times New Roman" w:cs="Times New Roman"/>
                <w:sz w:val="20"/>
                <w:szCs w:val="20"/>
              </w:rPr>
            </w:pPr>
            <w:r w:rsidRPr="006A468A">
              <w:rPr>
                <w:rFonts w:ascii="Times New Roman" w:hAnsi="Times New Roman" w:cs="Times New Roman"/>
                <w:i/>
                <w:sz w:val="20"/>
                <w:szCs w:val="20"/>
              </w:rPr>
              <w:t>Reagentai ir/ar papildomos tyrimo priemonės, reikalingos tyrimui bei kontrolei atlikti su siūlomu analizatoriumi</w:t>
            </w:r>
          </w:p>
          <w:p w14:paraId="092909DD" w14:textId="77777777" w:rsidR="00850BC2" w:rsidRPr="006A468A" w:rsidRDefault="00850BC2" w:rsidP="00850BC2">
            <w:pPr>
              <w:ind w:hanging="2"/>
              <w:rPr>
                <w:rFonts w:ascii="Times New Roman" w:hAnsi="Times New Roman" w:cs="Times New Roman"/>
                <w:sz w:val="20"/>
                <w:szCs w:val="20"/>
              </w:rPr>
            </w:pPr>
            <w:r w:rsidRPr="006A468A">
              <w:rPr>
                <w:rFonts w:ascii="Times New Roman" w:hAnsi="Times New Roman" w:cs="Times New Roman"/>
                <w:i/>
                <w:sz w:val="20"/>
                <w:szCs w:val="20"/>
              </w:rPr>
              <w:t>(įrašyti tikslius pavadinimus)</w:t>
            </w:r>
          </w:p>
        </w:tc>
        <w:tc>
          <w:tcPr>
            <w:tcW w:w="1559" w:type="dxa"/>
            <w:tcBorders>
              <w:top w:val="single" w:sz="4" w:space="0" w:color="000000"/>
              <w:left w:val="single" w:sz="4" w:space="0" w:color="000000"/>
              <w:bottom w:val="single" w:sz="4" w:space="0" w:color="000000"/>
              <w:right w:val="single" w:sz="4" w:space="0" w:color="000000"/>
            </w:tcBorders>
            <w:vAlign w:val="center"/>
          </w:tcPr>
          <w:p w14:paraId="066C19FD" w14:textId="08F0022B" w:rsidR="00850BC2" w:rsidRPr="00920863"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highlight w:val="yellow"/>
              </w:rPr>
            </w:pPr>
            <w:r>
              <w:rPr>
                <w:rFonts w:ascii="Times New Roman" w:eastAsia="Times New Roman" w:hAnsi="Times New Roman" w:cs="Times New Roman"/>
                <w:color w:val="000000"/>
              </w:rPr>
              <w:t>x</w:t>
            </w:r>
            <w:r w:rsidRPr="00500791">
              <w:rPr>
                <w:rFonts w:ascii="Times New Roman" w:eastAsia="Times New Roman" w:hAnsi="Times New Roman" w:cs="Times New Roman"/>
                <w:color w:val="000000"/>
              </w:rPr>
              <w:br/>
            </w:r>
          </w:p>
        </w:tc>
        <w:tc>
          <w:tcPr>
            <w:tcW w:w="1560" w:type="dxa"/>
            <w:tcBorders>
              <w:top w:val="single" w:sz="4" w:space="0" w:color="000000"/>
              <w:left w:val="single" w:sz="4" w:space="0" w:color="000000"/>
              <w:bottom w:val="single" w:sz="4" w:space="0" w:color="000000"/>
              <w:right w:val="single" w:sz="4" w:space="0" w:color="000000"/>
            </w:tcBorders>
            <w:vAlign w:val="center"/>
          </w:tcPr>
          <w:p w14:paraId="7C2DA2F3" w14:textId="7A8FE490"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DD12C46" w14:textId="7D406A4F"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C9C7E20" w14:textId="2B3B5E99"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A9F85D6" w14:textId="1FA8DDD7"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4DE5861" w14:textId="2C5334CF"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275" w:type="dxa"/>
            <w:tcBorders>
              <w:top w:val="single" w:sz="4" w:space="0" w:color="000000"/>
              <w:left w:val="single" w:sz="4" w:space="0" w:color="000000"/>
              <w:bottom w:val="single" w:sz="4" w:space="0" w:color="000000"/>
              <w:right w:val="single" w:sz="4" w:space="0" w:color="000000"/>
            </w:tcBorders>
            <w:vAlign w:val="center"/>
          </w:tcPr>
          <w:p w14:paraId="70F161F8" w14:textId="0F1DA96B"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85409" w14:textId="7FF91488"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r>
      <w:tr w:rsidR="00850BC2" w:rsidRPr="006A468A" w14:paraId="5666123A" w14:textId="77777777" w:rsidTr="006A468A">
        <w:trPr>
          <w:trHeight w:val="440"/>
        </w:trPr>
        <w:tc>
          <w:tcPr>
            <w:tcW w:w="709" w:type="dxa"/>
            <w:tcBorders>
              <w:top w:val="single" w:sz="4" w:space="0" w:color="000000"/>
              <w:left w:val="single" w:sz="4" w:space="0" w:color="000000"/>
              <w:bottom w:val="single" w:sz="4" w:space="0" w:color="000000"/>
              <w:right w:val="single" w:sz="4" w:space="0" w:color="000000"/>
            </w:tcBorders>
            <w:vAlign w:val="center"/>
          </w:tcPr>
          <w:p w14:paraId="4AFA3576" w14:textId="77777777"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1.2.</w:t>
            </w:r>
          </w:p>
        </w:tc>
        <w:tc>
          <w:tcPr>
            <w:tcW w:w="4111" w:type="dxa"/>
            <w:tcBorders>
              <w:top w:val="single" w:sz="4" w:space="0" w:color="000000"/>
              <w:left w:val="single" w:sz="4" w:space="0" w:color="000000"/>
              <w:bottom w:val="single" w:sz="4" w:space="0" w:color="000000"/>
              <w:right w:val="single" w:sz="4" w:space="0" w:color="000000"/>
            </w:tcBorders>
            <w:vAlign w:val="center"/>
          </w:tcPr>
          <w:p w14:paraId="7BE1CF9F" w14:textId="77777777" w:rsidR="00850BC2" w:rsidRPr="006A468A" w:rsidRDefault="00850BC2" w:rsidP="00850BC2">
            <w:pPr>
              <w:ind w:hanging="2"/>
              <w:rPr>
                <w:rFonts w:ascii="Times New Roman" w:hAnsi="Times New Roman" w:cs="Times New Roman"/>
                <w:sz w:val="20"/>
                <w:szCs w:val="20"/>
              </w:rPr>
            </w:pPr>
            <w:r w:rsidRPr="006A468A">
              <w:rPr>
                <w:rFonts w:ascii="Times New Roman" w:hAnsi="Times New Roman" w:cs="Times New Roman"/>
                <w:i/>
                <w:sz w:val="20"/>
                <w:szCs w:val="20"/>
              </w:rPr>
              <w:t>Reagentai ir/ar papildomos tyrimo priemonės, reikalingos tyrimui bei kontrolei atlikti su siūlomu analizatoriumi</w:t>
            </w:r>
          </w:p>
          <w:p w14:paraId="20E70C36" w14:textId="77777777" w:rsidR="00850BC2" w:rsidRPr="006A468A" w:rsidRDefault="00850BC2" w:rsidP="00850BC2">
            <w:pPr>
              <w:ind w:hanging="2"/>
              <w:rPr>
                <w:rFonts w:ascii="Times New Roman" w:hAnsi="Times New Roman" w:cs="Times New Roman"/>
                <w:sz w:val="20"/>
                <w:szCs w:val="20"/>
              </w:rPr>
            </w:pPr>
            <w:r w:rsidRPr="006A468A">
              <w:rPr>
                <w:rFonts w:ascii="Times New Roman" w:hAnsi="Times New Roman" w:cs="Times New Roman"/>
                <w:i/>
                <w:sz w:val="20"/>
                <w:szCs w:val="20"/>
              </w:rPr>
              <w:t>(įrašyti tikslius pavadinimus)</w:t>
            </w:r>
          </w:p>
        </w:tc>
        <w:tc>
          <w:tcPr>
            <w:tcW w:w="1559" w:type="dxa"/>
            <w:tcBorders>
              <w:top w:val="single" w:sz="4" w:space="0" w:color="000000"/>
              <w:left w:val="single" w:sz="4" w:space="0" w:color="000000"/>
              <w:bottom w:val="single" w:sz="4" w:space="0" w:color="000000"/>
              <w:right w:val="single" w:sz="4" w:space="0" w:color="000000"/>
            </w:tcBorders>
            <w:vAlign w:val="center"/>
          </w:tcPr>
          <w:p w14:paraId="5ACC3A6C" w14:textId="336CB586" w:rsidR="00850BC2" w:rsidRPr="00920863"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highlight w:val="yellow"/>
              </w:rPr>
            </w:pPr>
            <w:r>
              <w:rPr>
                <w:rFonts w:ascii="Times New Roman" w:eastAsia="Times New Roman" w:hAnsi="Times New Roman" w:cs="Times New Roman"/>
                <w:color w:val="000000"/>
              </w:rPr>
              <w:t>x</w:t>
            </w:r>
            <w:r w:rsidRPr="00500791">
              <w:rPr>
                <w:rFonts w:ascii="Times New Roman" w:eastAsia="Times New Roman" w:hAnsi="Times New Roman" w:cs="Times New Roman"/>
                <w:color w:val="000000"/>
              </w:rPr>
              <w:br/>
            </w:r>
          </w:p>
        </w:tc>
        <w:tc>
          <w:tcPr>
            <w:tcW w:w="1560" w:type="dxa"/>
            <w:tcBorders>
              <w:top w:val="single" w:sz="4" w:space="0" w:color="000000"/>
              <w:left w:val="single" w:sz="4" w:space="0" w:color="000000"/>
              <w:bottom w:val="single" w:sz="4" w:space="0" w:color="000000"/>
              <w:right w:val="single" w:sz="4" w:space="0" w:color="000000"/>
            </w:tcBorders>
            <w:vAlign w:val="center"/>
          </w:tcPr>
          <w:p w14:paraId="67EA3406" w14:textId="6C7CB789"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EDAAE83" w14:textId="0799E527"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59362" w14:textId="35F8CFAD"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41D3EE7E" w14:textId="2543F6C4"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A713415" w14:textId="3B5E8BA7"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275" w:type="dxa"/>
            <w:tcBorders>
              <w:top w:val="single" w:sz="4" w:space="0" w:color="000000"/>
              <w:left w:val="single" w:sz="4" w:space="0" w:color="000000"/>
              <w:bottom w:val="single" w:sz="4" w:space="0" w:color="000000"/>
              <w:right w:val="single" w:sz="4" w:space="0" w:color="000000"/>
            </w:tcBorders>
            <w:vAlign w:val="center"/>
          </w:tcPr>
          <w:p w14:paraId="63E80170" w14:textId="35206654"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418" w:type="dxa"/>
            <w:tcBorders>
              <w:top w:val="single" w:sz="4" w:space="0" w:color="000000"/>
              <w:left w:val="single" w:sz="4" w:space="0" w:color="000000"/>
              <w:bottom w:val="single" w:sz="4" w:space="0" w:color="000000"/>
              <w:right w:val="single" w:sz="4" w:space="0" w:color="000000"/>
            </w:tcBorders>
            <w:vAlign w:val="center"/>
          </w:tcPr>
          <w:p w14:paraId="568C109C" w14:textId="37026421"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r>
      <w:tr w:rsidR="00850BC2" w:rsidRPr="006A468A" w14:paraId="52BACFA5" w14:textId="77777777" w:rsidTr="0063171E">
        <w:trPr>
          <w:trHeight w:val="412"/>
        </w:trPr>
        <w:tc>
          <w:tcPr>
            <w:tcW w:w="11341" w:type="dxa"/>
            <w:gridSpan w:val="7"/>
            <w:tcBorders>
              <w:top w:val="single" w:sz="4" w:space="0" w:color="000000"/>
              <w:left w:val="single" w:sz="4" w:space="0" w:color="000000"/>
              <w:bottom w:val="single" w:sz="4" w:space="0" w:color="000000"/>
              <w:right w:val="single" w:sz="4" w:space="0" w:color="000000"/>
            </w:tcBorders>
            <w:vAlign w:val="center"/>
          </w:tcPr>
          <w:p w14:paraId="24D627F1" w14:textId="77777777" w:rsidR="00850BC2" w:rsidRPr="006A468A" w:rsidRDefault="00850BC2" w:rsidP="00850BC2">
            <w:pPr>
              <w:pBdr>
                <w:top w:val="nil"/>
                <w:left w:val="nil"/>
                <w:bottom w:val="nil"/>
                <w:right w:val="nil"/>
                <w:between w:val="nil"/>
              </w:pBdr>
              <w:ind w:hanging="2"/>
              <w:jc w:val="right"/>
              <w:rPr>
                <w:rFonts w:ascii="Times New Roman" w:eastAsia="Times New Roman" w:hAnsi="Times New Roman" w:cs="Times New Roman"/>
                <w:color w:val="000000"/>
                <w:sz w:val="20"/>
                <w:szCs w:val="20"/>
              </w:rPr>
            </w:pPr>
            <w:r w:rsidRPr="006A468A">
              <w:rPr>
                <w:rFonts w:ascii="Times New Roman" w:eastAsia="Times New Roman" w:hAnsi="Times New Roman" w:cs="Times New Roman"/>
                <w:b/>
                <w:color w:val="000000"/>
                <w:sz w:val="20"/>
                <w:szCs w:val="20"/>
              </w:rPr>
              <w:t>Reagentų ir papildomų priemonių bendra pasiūlymo kaina Eur:</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71F78" w14:textId="017462FC" w:rsidR="00850BC2" w:rsidRPr="00E21CCC" w:rsidRDefault="00850BC2" w:rsidP="00850BC2">
            <w:pPr>
              <w:pBdr>
                <w:top w:val="nil"/>
                <w:left w:val="nil"/>
                <w:bottom w:val="nil"/>
                <w:right w:val="nil"/>
                <w:between w:val="nil"/>
              </w:pBdr>
              <w:ind w:hanging="2"/>
              <w:jc w:val="center"/>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275" w:type="dxa"/>
            <w:tcBorders>
              <w:top w:val="single" w:sz="4" w:space="0" w:color="000000"/>
              <w:left w:val="single" w:sz="4" w:space="0" w:color="000000"/>
              <w:bottom w:val="single" w:sz="4" w:space="0" w:color="000000"/>
              <w:right w:val="single" w:sz="4" w:space="0" w:color="000000"/>
            </w:tcBorders>
            <w:vAlign w:val="center"/>
          </w:tcPr>
          <w:p w14:paraId="600F0D0B" w14:textId="690608DA" w:rsidR="00850BC2" w:rsidRPr="00E21CCC" w:rsidRDefault="00850BC2" w:rsidP="00850BC2">
            <w:pPr>
              <w:pBdr>
                <w:top w:val="nil"/>
                <w:left w:val="nil"/>
                <w:bottom w:val="nil"/>
                <w:right w:val="nil"/>
                <w:between w:val="nil"/>
              </w:pBdr>
              <w:ind w:hanging="2"/>
              <w:jc w:val="right"/>
              <w:rPr>
                <w:rFonts w:ascii="Times New Roman" w:eastAsia="Times New Roman" w:hAnsi="Times New Roman" w:cs="Times New Roman"/>
                <w:i/>
                <w:iCs/>
                <w:color w:val="000000"/>
                <w:sz w:val="20"/>
                <w:szCs w:val="20"/>
              </w:rPr>
            </w:pPr>
            <w:r w:rsidRPr="00E21CCC">
              <w:rPr>
                <w:rFonts w:ascii="Times New Roman" w:eastAsia="Times New Roman" w:hAnsi="Times New Roman" w:cs="Times New Roman"/>
                <w:i/>
                <w:iCs/>
                <w:color w:val="000000"/>
                <w:sz w:val="16"/>
                <w:szCs w:val="16"/>
              </w:rPr>
              <w:t>(pildo tiekėjas)</w:t>
            </w:r>
          </w:p>
        </w:tc>
        <w:tc>
          <w:tcPr>
            <w:tcW w:w="1418" w:type="dxa"/>
            <w:tcBorders>
              <w:top w:val="single" w:sz="4" w:space="0" w:color="000000"/>
              <w:left w:val="single" w:sz="4" w:space="0" w:color="000000"/>
              <w:bottom w:val="single" w:sz="4" w:space="0" w:color="000000"/>
              <w:right w:val="single" w:sz="4" w:space="0" w:color="000000"/>
            </w:tcBorders>
          </w:tcPr>
          <w:p w14:paraId="3C743FA7" w14:textId="23A84DF8" w:rsidR="00850BC2" w:rsidRPr="006A468A" w:rsidRDefault="00850BC2" w:rsidP="00850BC2">
            <w:pPr>
              <w:pBdr>
                <w:top w:val="nil"/>
                <w:left w:val="nil"/>
                <w:bottom w:val="nil"/>
                <w:right w:val="nil"/>
                <w:between w:val="nil"/>
              </w:pBd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x</w:t>
            </w:r>
          </w:p>
        </w:tc>
      </w:tr>
    </w:tbl>
    <w:p w14:paraId="529F25F5" w14:textId="77777777" w:rsidR="003C52CA" w:rsidRPr="00234755" w:rsidRDefault="003C52CA" w:rsidP="00234755">
      <w:pPr>
        <w:spacing w:after="0" w:line="240" w:lineRule="auto"/>
        <w:ind w:right="-227"/>
        <w:jc w:val="both"/>
        <w:outlineLvl w:val="0"/>
        <w:rPr>
          <w:rFonts w:ascii="Times New Roman" w:eastAsia="Calibri" w:hAnsi="Times New Roman" w:cs="Times New Roman"/>
          <w:b/>
          <w:kern w:val="0"/>
          <w:sz w:val="20"/>
          <w:szCs w:val="20"/>
          <w:shd w:val="clear" w:color="auto" w:fill="FFFFFF"/>
          <w14:ligatures w14:val="none"/>
        </w:rPr>
      </w:pPr>
    </w:p>
    <w:p w14:paraId="70AF7C2D" w14:textId="43360CD9" w:rsidR="00F274C4" w:rsidRPr="0098328E" w:rsidRDefault="00F274C4" w:rsidP="00234755">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00E43922">
        <w:rPr>
          <w:rFonts w:ascii="Times New Roman" w:eastAsia="Calibri" w:hAnsi="Times New Roman" w:cs="Times New Roman"/>
          <w:bCs/>
          <w:kern w:val="0"/>
          <w:sz w:val="24"/>
          <w:szCs w:val="24"/>
          <w:u w:val="single"/>
          <w:shd w:val="clear" w:color="auto" w:fill="FFFFFF"/>
          <w14:ligatures w14:val="none"/>
        </w:rPr>
        <w:t>_____</w:t>
      </w:r>
    </w:p>
    <w:p w14:paraId="173BBCEA" w14:textId="77777777" w:rsidR="00F274C4" w:rsidRPr="00234755" w:rsidRDefault="00F274C4" w:rsidP="00234755">
      <w:pPr>
        <w:spacing w:after="0" w:line="240" w:lineRule="auto"/>
        <w:ind w:left="-142"/>
        <w:jc w:val="both"/>
        <w:rPr>
          <w:rFonts w:ascii="Times New Roman" w:eastAsia="Calibri" w:hAnsi="Times New Roman" w:cs="Times New Roman"/>
          <w:iCs/>
          <w:kern w:val="0"/>
          <w:sz w:val="20"/>
          <w:szCs w:val="20"/>
          <w:lang w:eastAsia="lt-LT"/>
          <w14:ligatures w14:val="none"/>
        </w:rPr>
      </w:pPr>
    </w:p>
    <w:p w14:paraId="03801F75" w14:textId="4FC73CAF" w:rsidR="00BF22C2" w:rsidRPr="00B870E2" w:rsidRDefault="00AC6BDB" w:rsidP="0082532F">
      <w:pPr>
        <w:spacing w:after="0" w:line="240" w:lineRule="auto"/>
        <w:ind w:firstLine="709"/>
        <w:contextualSpacing/>
        <w:jc w:val="both"/>
        <w:rPr>
          <w:rFonts w:ascii="Times New Roman" w:eastAsia="Calibri" w:hAnsi="Times New Roman" w:cs="Times New Roman"/>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6.6. </w:t>
      </w:r>
      <w:r w:rsidR="00F274C4" w:rsidRPr="0098328E">
        <w:rPr>
          <w:rFonts w:ascii="Times New Roman" w:eastAsia="Calibri" w:hAnsi="Times New Roman" w:cs="Times New Roman"/>
          <w:kern w:val="0"/>
          <w:sz w:val="24"/>
          <w:szCs w:val="24"/>
          <w:lang w:eastAsia="lt-LT"/>
          <w14:ligatures w14:val="none"/>
        </w:rPr>
        <w:t xml:space="preserve">Jei „PVM“ laukas nepildomas, nurodykite priežastis, dėl kurių PVM nemokamas: </w:t>
      </w:r>
      <w:r w:rsidR="0082532F">
        <w:rPr>
          <w:rFonts w:ascii="Times New Roman" w:eastAsia="Calibri" w:hAnsi="Times New Roman" w:cs="Times New Roman"/>
          <w:kern w:val="0"/>
          <w:sz w:val="24"/>
          <w:szCs w:val="24"/>
          <w:lang w:eastAsia="lt-LT"/>
          <w14:ligatures w14:val="none"/>
        </w:rPr>
        <w:t>______________________________________________</w:t>
      </w:r>
    </w:p>
    <w:p w14:paraId="24D2BD58" w14:textId="0535B1C5" w:rsidR="00F274C4" w:rsidRDefault="00AC6BDB" w:rsidP="00B870E2">
      <w:pPr>
        <w:tabs>
          <w:tab w:val="left" w:pos="993"/>
        </w:tabs>
        <w:spacing w:after="0" w:line="240" w:lineRule="auto"/>
        <w:ind w:firstLine="709"/>
        <w:contextualSpacing/>
        <w:jc w:val="both"/>
        <w:rPr>
          <w:rFonts w:ascii="Times New Roman" w:eastAsia="Times New Roman" w:hAnsi="Times New Roman" w:cs="Times New Roman"/>
          <w:bCs/>
          <w:kern w:val="0"/>
          <w:sz w:val="24"/>
          <w:szCs w:val="24"/>
          <w14:ligatures w14:val="none"/>
        </w:rPr>
      </w:pPr>
      <w:r w:rsidRPr="00B870E2">
        <w:rPr>
          <w:rFonts w:ascii="Times New Roman" w:eastAsia="Times New Roman" w:hAnsi="Times New Roman" w:cs="Times New Roman"/>
          <w:bCs/>
          <w:kern w:val="0"/>
          <w:sz w:val="24"/>
          <w:szCs w:val="24"/>
          <w14:ligatures w14:val="none"/>
        </w:rPr>
        <w:t xml:space="preserve">6.7. </w:t>
      </w:r>
      <w:r w:rsidR="00F274C4" w:rsidRPr="00B870E2">
        <w:rPr>
          <w:rFonts w:ascii="Times New Roman" w:eastAsia="Times New Roman" w:hAnsi="Times New Roman" w:cs="Times New Roman"/>
          <w:bCs/>
          <w:kern w:val="0"/>
          <w:sz w:val="24"/>
          <w:szCs w:val="24"/>
          <w14:ligatures w14:val="none"/>
        </w:rPr>
        <w:t xml:space="preserve">Neįkainavus kurių nors </w:t>
      </w:r>
      <w:r w:rsidR="00B15B75" w:rsidRPr="00B870E2">
        <w:rPr>
          <w:rFonts w:ascii="Times New Roman" w:eastAsia="Times New Roman" w:hAnsi="Times New Roman" w:cs="Times New Roman"/>
          <w:bCs/>
          <w:kern w:val="0"/>
          <w:sz w:val="24"/>
          <w:szCs w:val="24"/>
          <w14:ligatures w14:val="none"/>
        </w:rPr>
        <w:t>prekių</w:t>
      </w:r>
      <w:r w:rsidR="00F274C4" w:rsidRPr="00B870E2">
        <w:rPr>
          <w:rFonts w:ascii="Times New Roman" w:eastAsia="Times New Roman" w:hAnsi="Times New Roman" w:cs="Times New Roman"/>
          <w:bCs/>
          <w:kern w:val="0"/>
          <w:sz w:val="24"/>
          <w:szCs w:val="24"/>
          <w14:ligatures w14:val="none"/>
        </w:rPr>
        <w:t xml:space="preserve"> arba nenumačius išlaidų technologiškai būtiniems procesams atlikti, numatytiems pateiktoje techninėje dokumentacijoje, laikoma kad ši</w:t>
      </w:r>
      <w:r w:rsidR="00EF0B64" w:rsidRPr="00B870E2">
        <w:rPr>
          <w:rFonts w:ascii="Times New Roman" w:eastAsia="Times New Roman" w:hAnsi="Times New Roman" w:cs="Times New Roman"/>
          <w:bCs/>
          <w:kern w:val="0"/>
          <w:sz w:val="24"/>
          <w:szCs w:val="24"/>
          <w14:ligatures w14:val="none"/>
        </w:rPr>
        <w:t xml:space="preserve">as </w:t>
      </w:r>
      <w:r w:rsidR="00B15B75" w:rsidRPr="00B870E2">
        <w:rPr>
          <w:rFonts w:ascii="Times New Roman" w:eastAsia="Times New Roman" w:hAnsi="Times New Roman" w:cs="Times New Roman"/>
          <w:bCs/>
          <w:kern w:val="0"/>
          <w:sz w:val="24"/>
          <w:szCs w:val="24"/>
          <w14:ligatures w14:val="none"/>
        </w:rPr>
        <w:t>prekes ar su jomis susijusias paslaugas</w:t>
      </w:r>
      <w:r w:rsidR="002C5035">
        <w:rPr>
          <w:rFonts w:ascii="Times New Roman" w:eastAsia="Times New Roman" w:hAnsi="Times New Roman" w:cs="Times New Roman"/>
          <w:bCs/>
          <w:kern w:val="0"/>
          <w:sz w:val="24"/>
          <w:szCs w:val="24"/>
          <w14:ligatures w14:val="none"/>
        </w:rPr>
        <w:t xml:space="preserve"> </w:t>
      </w:r>
      <w:r w:rsidR="00F274C4" w:rsidRPr="00B870E2">
        <w:rPr>
          <w:rFonts w:ascii="Times New Roman" w:eastAsia="Times New Roman" w:hAnsi="Times New Roman" w:cs="Times New Roman"/>
          <w:bCs/>
          <w:kern w:val="0"/>
          <w:sz w:val="24"/>
          <w:szCs w:val="24"/>
          <w14:ligatures w14:val="none"/>
        </w:rPr>
        <w:t>pasiūlymą pateikęs dalyvis atlieka savo sąskaita.</w:t>
      </w:r>
    </w:p>
    <w:p w14:paraId="4333FEAE" w14:textId="6ADB6153" w:rsidR="0082532F" w:rsidRDefault="0082532F" w:rsidP="00B870E2">
      <w:pPr>
        <w:tabs>
          <w:tab w:val="left" w:pos="993"/>
        </w:tabs>
        <w:spacing w:after="0" w:line="240" w:lineRule="auto"/>
        <w:ind w:firstLine="709"/>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6.8. </w:t>
      </w:r>
      <w:r w:rsidRPr="0082532F">
        <w:rPr>
          <w:rFonts w:ascii="Times New Roman" w:eastAsia="Times New Roman" w:hAnsi="Times New Roman" w:cs="Times New Roman"/>
          <w:b/>
          <w:kern w:val="0"/>
          <w:sz w:val="24"/>
          <w:szCs w:val="24"/>
          <w14:ligatures w14:val="none"/>
        </w:rPr>
        <w:t xml:space="preserve">Tyrimo priemones, reikalingas tiksliniam tyrimui atlikti, tiekėjai privalo nurodyti patys, užpildydami </w:t>
      </w:r>
      <w:r>
        <w:rPr>
          <w:rFonts w:ascii="Times New Roman" w:eastAsia="Times New Roman" w:hAnsi="Times New Roman" w:cs="Times New Roman"/>
          <w:b/>
          <w:kern w:val="0"/>
          <w:sz w:val="24"/>
          <w:szCs w:val="24"/>
          <w14:ligatures w14:val="none"/>
        </w:rPr>
        <w:t xml:space="preserve">6.5. p. ir 7.1. p. </w:t>
      </w:r>
      <w:r w:rsidRPr="0082532F">
        <w:rPr>
          <w:rFonts w:ascii="Times New Roman" w:eastAsia="Times New Roman" w:hAnsi="Times New Roman" w:cs="Times New Roman"/>
          <w:b/>
          <w:kern w:val="0"/>
          <w:sz w:val="24"/>
          <w:szCs w:val="24"/>
          <w14:ligatures w14:val="none"/>
        </w:rPr>
        <w:t xml:space="preserve"> pateiktas lenteles. Lentelėse būtina nurodyti visą spektrą priemonių užtikrinančių kokybišką  tyrimo atlikimą.</w:t>
      </w:r>
    </w:p>
    <w:p w14:paraId="7D108523" w14:textId="77777777" w:rsidR="00FD598A" w:rsidRDefault="00FD598A" w:rsidP="00B870E2">
      <w:pPr>
        <w:tabs>
          <w:tab w:val="left" w:pos="993"/>
        </w:tabs>
        <w:spacing w:after="0" w:line="240" w:lineRule="auto"/>
        <w:ind w:firstLine="709"/>
        <w:contextualSpacing/>
        <w:jc w:val="both"/>
        <w:rPr>
          <w:rFonts w:ascii="Times New Roman" w:eastAsia="Times New Roman" w:hAnsi="Times New Roman" w:cs="Times New Roman"/>
          <w:bCs/>
          <w:kern w:val="0"/>
          <w:sz w:val="24"/>
          <w:szCs w:val="24"/>
          <w14:ligatures w14:val="none"/>
        </w:rPr>
      </w:pPr>
    </w:p>
    <w:p w14:paraId="4C795461" w14:textId="77777777" w:rsidR="00920863" w:rsidRDefault="00920863" w:rsidP="00850BC2">
      <w:pPr>
        <w:spacing w:after="0" w:line="240" w:lineRule="auto"/>
        <w:rPr>
          <w:rFonts w:ascii="Times New Roman" w:eastAsia="Times New Roman" w:hAnsi="Times New Roman" w:cs="Times New Roman"/>
          <w:b/>
          <w:bCs/>
          <w:kern w:val="0"/>
          <w:sz w:val="24"/>
          <w:szCs w:val="24"/>
          <w14:ligatures w14:val="none"/>
        </w:rPr>
        <w:sectPr w:rsidR="00920863" w:rsidSect="006A468A">
          <w:pgSz w:w="16838" w:h="11906" w:orient="landscape"/>
          <w:pgMar w:top="1701" w:right="1134" w:bottom="567" w:left="851" w:header="567" w:footer="567" w:gutter="0"/>
          <w:cols w:space="1296"/>
          <w:docGrid w:linePitch="360"/>
        </w:sectPr>
      </w:pPr>
    </w:p>
    <w:p w14:paraId="16CB361B" w14:textId="7411C755" w:rsidR="00B870E2" w:rsidRPr="00B870E2" w:rsidRDefault="00CA4803" w:rsidP="00FD598A">
      <w:pPr>
        <w:spacing w:after="0" w:line="240" w:lineRule="auto"/>
        <w:jc w:val="center"/>
        <w:rPr>
          <w:rFonts w:ascii="Times New Roman" w:hAnsi="Times New Roman" w:cs="Times New Roman"/>
          <w:b/>
          <w:bCs/>
          <w:sz w:val="24"/>
          <w:szCs w:val="24"/>
        </w:rPr>
      </w:pPr>
      <w:r w:rsidRPr="00B870E2">
        <w:rPr>
          <w:rFonts w:ascii="Times New Roman" w:eastAsia="Times New Roman" w:hAnsi="Times New Roman" w:cs="Times New Roman"/>
          <w:b/>
          <w:bCs/>
          <w:kern w:val="0"/>
          <w:sz w:val="24"/>
          <w:szCs w:val="24"/>
          <w14:ligatures w14:val="none"/>
        </w:rPr>
        <w:lastRenderedPageBreak/>
        <w:t>7</w:t>
      </w:r>
      <w:r w:rsidR="00AC6BDB" w:rsidRPr="00B870E2">
        <w:rPr>
          <w:rFonts w:ascii="Times New Roman" w:eastAsia="Times New Roman" w:hAnsi="Times New Roman" w:cs="Times New Roman"/>
          <w:b/>
          <w:bCs/>
          <w:kern w:val="0"/>
          <w:sz w:val="24"/>
          <w:szCs w:val="24"/>
          <w14:ligatures w14:val="none"/>
        </w:rPr>
        <w:t xml:space="preserve">. </w:t>
      </w:r>
      <w:r w:rsidR="00B870E2" w:rsidRPr="00B870E2">
        <w:rPr>
          <w:rFonts w:ascii="Times New Roman" w:hAnsi="Times New Roman" w:cs="Times New Roman"/>
          <w:b/>
          <w:bCs/>
          <w:sz w:val="24"/>
          <w:szCs w:val="24"/>
        </w:rPr>
        <w:t>PASIŪLYMO PARAMETRAI</w:t>
      </w:r>
    </w:p>
    <w:p w14:paraId="0CE75EC9" w14:textId="77777777" w:rsidR="00B870E2" w:rsidRPr="00E82EED" w:rsidRDefault="00B870E2" w:rsidP="00C40E30">
      <w:pPr>
        <w:spacing w:after="0" w:line="240" w:lineRule="auto"/>
        <w:rPr>
          <w:rFonts w:ascii="Times New Roman" w:hAnsi="Times New Roman" w:cs="Times New Roman"/>
          <w:sz w:val="24"/>
          <w:szCs w:val="24"/>
        </w:rPr>
      </w:pPr>
    </w:p>
    <w:p w14:paraId="3F06E608" w14:textId="32B5A1CA" w:rsidR="002C5035" w:rsidRDefault="00B870E2" w:rsidP="00C40E30">
      <w:pPr>
        <w:spacing w:after="0" w:line="240" w:lineRule="auto"/>
        <w:jc w:val="both"/>
        <w:rPr>
          <w:rFonts w:ascii="Times New Roman" w:eastAsia="Times New Roman" w:hAnsi="Times New Roman" w:cs="Times New Roman"/>
          <w:b/>
          <w:color w:val="000000"/>
          <w:sz w:val="24"/>
          <w:szCs w:val="24"/>
        </w:rPr>
      </w:pPr>
      <w:r w:rsidRPr="00920863">
        <w:rPr>
          <w:rFonts w:ascii="Times New Roman" w:hAnsi="Times New Roman" w:cs="Times New Roman"/>
          <w:sz w:val="24"/>
          <w:szCs w:val="24"/>
        </w:rPr>
        <w:t>7.1.</w:t>
      </w:r>
      <w:r w:rsidRPr="00920863">
        <w:rPr>
          <w:rFonts w:ascii="Times New Roman" w:hAnsi="Times New Roman" w:cs="Times New Roman"/>
          <w:b/>
          <w:bCs/>
          <w:sz w:val="24"/>
          <w:szCs w:val="24"/>
        </w:rPr>
        <w:t xml:space="preserve"> </w:t>
      </w:r>
      <w:r w:rsidR="00E82EED" w:rsidRPr="00920863">
        <w:rPr>
          <w:rFonts w:ascii="Times New Roman" w:hAnsi="Times New Roman" w:cs="Times New Roman"/>
          <w:b/>
          <w:bCs/>
          <w:sz w:val="24"/>
          <w:szCs w:val="24"/>
        </w:rPr>
        <w:t>Siūlom</w:t>
      </w:r>
      <w:r w:rsidR="001F5C7F">
        <w:rPr>
          <w:rFonts w:ascii="Times New Roman" w:hAnsi="Times New Roman" w:cs="Times New Roman"/>
          <w:b/>
          <w:bCs/>
          <w:sz w:val="24"/>
          <w:szCs w:val="24"/>
        </w:rPr>
        <w:t>as</w:t>
      </w:r>
      <w:r w:rsidR="002C5035" w:rsidRPr="00920863">
        <w:rPr>
          <w:rFonts w:ascii="Times New Roman" w:eastAsia="Times New Roman" w:hAnsi="Times New Roman" w:cs="Times New Roman"/>
          <w:b/>
          <w:color w:val="000000"/>
          <w:sz w:val="24"/>
          <w:szCs w:val="24"/>
        </w:rPr>
        <w:t xml:space="preserve"> analizatori</w:t>
      </w:r>
      <w:r w:rsidR="00F43CAA" w:rsidRPr="00920863">
        <w:rPr>
          <w:rFonts w:ascii="Times New Roman" w:eastAsia="Times New Roman" w:hAnsi="Times New Roman" w:cs="Times New Roman"/>
          <w:b/>
          <w:color w:val="000000"/>
          <w:sz w:val="24"/>
          <w:szCs w:val="24"/>
        </w:rPr>
        <w:t>u</w:t>
      </w:r>
      <w:r w:rsidR="002C5035" w:rsidRPr="00920863">
        <w:rPr>
          <w:rFonts w:ascii="Times New Roman" w:eastAsia="Times New Roman" w:hAnsi="Times New Roman" w:cs="Times New Roman"/>
          <w:b/>
          <w:color w:val="000000"/>
          <w:sz w:val="24"/>
          <w:szCs w:val="24"/>
        </w:rPr>
        <w:t>s panaudai turi gebėti atlikti atitikti</w:t>
      </w:r>
      <w:r w:rsidR="00920863">
        <w:rPr>
          <w:rFonts w:ascii="Times New Roman" w:eastAsia="Times New Roman" w:hAnsi="Times New Roman" w:cs="Times New Roman"/>
          <w:b/>
          <w:color w:val="000000"/>
          <w:sz w:val="24"/>
          <w:szCs w:val="24"/>
        </w:rPr>
        <w:t xml:space="preserve"> </w:t>
      </w:r>
      <w:r w:rsidR="00E4143E">
        <w:rPr>
          <w:rFonts w:ascii="Times New Roman" w:eastAsia="Times New Roman" w:hAnsi="Times New Roman" w:cs="Times New Roman"/>
          <w:b/>
          <w:color w:val="000000"/>
          <w:sz w:val="24"/>
          <w:szCs w:val="24"/>
        </w:rPr>
        <w:t>6.5. p. lentelė</w:t>
      </w:r>
      <w:r w:rsidR="00C40E30">
        <w:rPr>
          <w:rFonts w:ascii="Times New Roman" w:eastAsia="Times New Roman" w:hAnsi="Times New Roman" w:cs="Times New Roman"/>
          <w:b/>
          <w:color w:val="000000"/>
          <w:sz w:val="24"/>
          <w:szCs w:val="24"/>
        </w:rPr>
        <w:t>je</w:t>
      </w:r>
      <w:r w:rsidR="00E4143E">
        <w:rPr>
          <w:rFonts w:ascii="Times New Roman" w:eastAsia="Times New Roman" w:hAnsi="Times New Roman" w:cs="Times New Roman"/>
          <w:b/>
          <w:color w:val="000000"/>
          <w:sz w:val="24"/>
          <w:szCs w:val="24"/>
        </w:rPr>
        <w:t xml:space="preserve"> </w:t>
      </w:r>
      <w:r w:rsidR="002C5035" w:rsidRPr="00920863">
        <w:rPr>
          <w:rFonts w:ascii="Times New Roman" w:eastAsia="Times New Roman" w:hAnsi="Times New Roman" w:cs="Times New Roman"/>
          <w:b/>
          <w:color w:val="000000"/>
          <w:sz w:val="24"/>
          <w:szCs w:val="24"/>
        </w:rPr>
        <w:t xml:space="preserve">nurodytus tyrimus ir atitikti </w:t>
      </w:r>
      <w:r w:rsidR="00C40E30">
        <w:rPr>
          <w:rFonts w:ascii="Times New Roman" w:eastAsia="Times New Roman" w:hAnsi="Times New Roman" w:cs="Times New Roman"/>
          <w:b/>
          <w:color w:val="000000"/>
          <w:sz w:val="24"/>
          <w:szCs w:val="24"/>
        </w:rPr>
        <w:t>šiuos</w:t>
      </w:r>
      <w:r w:rsidR="002C5035" w:rsidRPr="00920863">
        <w:rPr>
          <w:rFonts w:ascii="Times New Roman" w:eastAsia="Times New Roman" w:hAnsi="Times New Roman" w:cs="Times New Roman"/>
          <w:b/>
          <w:color w:val="000000"/>
          <w:sz w:val="24"/>
          <w:szCs w:val="24"/>
        </w:rPr>
        <w:t xml:space="preserve"> techninius reikalavimus</w:t>
      </w:r>
      <w:r w:rsidR="00C40E30">
        <w:rPr>
          <w:rFonts w:ascii="Times New Roman" w:eastAsia="Times New Roman" w:hAnsi="Times New Roman" w:cs="Times New Roman"/>
          <w:b/>
          <w:color w:val="000000"/>
          <w:sz w:val="24"/>
          <w:szCs w:val="24"/>
        </w:rPr>
        <w:t>:</w:t>
      </w:r>
      <w:r w:rsidR="00482E37">
        <w:rPr>
          <w:rFonts w:ascii="Times New Roman" w:eastAsia="Times New Roman" w:hAnsi="Times New Roman" w:cs="Times New Roman"/>
          <w:b/>
          <w:color w:val="000000"/>
          <w:sz w:val="24"/>
          <w:szCs w:val="24"/>
        </w:rPr>
        <w:t xml:space="preserve"> </w:t>
      </w:r>
    </w:p>
    <w:p w14:paraId="6722307F" w14:textId="77777777" w:rsidR="00C40E30" w:rsidRPr="00920863" w:rsidRDefault="00C40E30" w:rsidP="00C40E30">
      <w:pPr>
        <w:spacing w:after="0" w:line="240" w:lineRule="auto"/>
        <w:jc w:val="both"/>
        <w:rPr>
          <w:rFonts w:ascii="Times New Roman" w:eastAsia="Times New Roman" w:hAnsi="Times New Roman" w:cs="Times New Roman"/>
          <w:b/>
          <w:color w:val="000000"/>
          <w:sz w:val="24"/>
          <w:szCs w:val="24"/>
        </w:rPr>
      </w:pPr>
    </w:p>
    <w:tbl>
      <w:tblPr>
        <w:tblW w:w="9767"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5953"/>
        <w:gridCol w:w="3260"/>
      </w:tblGrid>
      <w:tr w:rsidR="00F43CAA" w:rsidRPr="00920863" w14:paraId="74C4B57F" w14:textId="77777777" w:rsidTr="00920863">
        <w:tc>
          <w:tcPr>
            <w:tcW w:w="554" w:type="dxa"/>
            <w:tcBorders>
              <w:top w:val="single" w:sz="4" w:space="0" w:color="000000"/>
              <w:left w:val="single" w:sz="4" w:space="0" w:color="000000"/>
              <w:bottom w:val="single" w:sz="4" w:space="0" w:color="000000"/>
            </w:tcBorders>
            <w:shd w:val="clear" w:color="auto" w:fill="D9E2F3" w:themeFill="accent1" w:themeFillTint="33"/>
            <w:vAlign w:val="center"/>
          </w:tcPr>
          <w:p w14:paraId="11367813" w14:textId="77777777" w:rsidR="00F43CAA" w:rsidRPr="00920863" w:rsidRDefault="00F43CAA" w:rsidP="00920863">
            <w:pPr>
              <w:ind w:hanging="2"/>
              <w:jc w:val="center"/>
              <w:rPr>
                <w:rFonts w:ascii="Times New Roman" w:eastAsia="Times New Roman" w:hAnsi="Times New Roman" w:cs="Times New Roman"/>
                <w:b/>
                <w:bCs/>
                <w:sz w:val="20"/>
                <w:szCs w:val="20"/>
              </w:rPr>
            </w:pPr>
            <w:r w:rsidRPr="00920863">
              <w:rPr>
                <w:rFonts w:ascii="Times New Roman" w:eastAsia="Times New Roman" w:hAnsi="Times New Roman" w:cs="Times New Roman"/>
                <w:b/>
                <w:bCs/>
                <w:sz w:val="20"/>
                <w:szCs w:val="20"/>
              </w:rPr>
              <w:t>Eil. Nr.</w:t>
            </w:r>
          </w:p>
        </w:tc>
        <w:tc>
          <w:tcPr>
            <w:tcW w:w="5953" w:type="dxa"/>
            <w:tcBorders>
              <w:top w:val="single" w:sz="4" w:space="0" w:color="000000"/>
              <w:left w:val="single" w:sz="4" w:space="0" w:color="000000"/>
              <w:bottom w:val="single" w:sz="4" w:space="0" w:color="000000"/>
            </w:tcBorders>
            <w:shd w:val="clear" w:color="auto" w:fill="D9E2F3" w:themeFill="accent1" w:themeFillTint="33"/>
            <w:vAlign w:val="center"/>
          </w:tcPr>
          <w:p w14:paraId="71A92D11" w14:textId="77777777" w:rsidR="00F43CAA" w:rsidRPr="00920863" w:rsidRDefault="00F43CAA" w:rsidP="00920863">
            <w:pPr>
              <w:ind w:hanging="2"/>
              <w:jc w:val="center"/>
              <w:rPr>
                <w:rFonts w:ascii="Times New Roman" w:eastAsia="Times New Roman" w:hAnsi="Times New Roman" w:cs="Times New Roman"/>
                <w:b/>
                <w:bCs/>
                <w:sz w:val="20"/>
                <w:szCs w:val="20"/>
              </w:rPr>
            </w:pPr>
            <w:r w:rsidRPr="00920863">
              <w:rPr>
                <w:rFonts w:ascii="Times New Roman" w:eastAsia="Times New Roman" w:hAnsi="Times New Roman" w:cs="Times New Roman"/>
                <w:b/>
                <w:bCs/>
                <w:sz w:val="20"/>
                <w:szCs w:val="20"/>
              </w:rPr>
              <w:t>Reikalaujami techniniai parametrai</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FBABDAE" w14:textId="7A9CCA95" w:rsidR="00E4143E" w:rsidRDefault="00E4143E" w:rsidP="00C40E30">
            <w:pPr>
              <w:spacing w:after="0" w:line="240" w:lineRule="auto"/>
              <w:jc w:val="both"/>
              <w:rPr>
                <w:rFonts w:ascii="Times New Roman" w:hAnsi="Times New Roman" w:cs="Times New Roman"/>
                <w:sz w:val="20"/>
                <w:szCs w:val="20"/>
              </w:rPr>
            </w:pPr>
            <w:r w:rsidRPr="00C600E5">
              <w:rPr>
                <w:rFonts w:ascii="Times New Roman" w:hAnsi="Times New Roman" w:cs="Times New Roman"/>
                <w:b/>
                <w:bCs/>
                <w:sz w:val="20"/>
                <w:szCs w:val="20"/>
              </w:rPr>
              <w:t>Tie</w:t>
            </w:r>
            <w:r w:rsidRPr="000A11D4">
              <w:rPr>
                <w:rFonts w:ascii="Times New Roman" w:hAnsi="Times New Roman" w:cs="Times New Roman"/>
                <w:b/>
                <w:bCs/>
                <w:sz w:val="20"/>
                <w:szCs w:val="20"/>
              </w:rPr>
              <w:t xml:space="preserve">kėjo siūlomos </w:t>
            </w:r>
            <w:r w:rsidR="00C40E30">
              <w:rPr>
                <w:rFonts w:ascii="Times New Roman" w:hAnsi="Times New Roman" w:cs="Times New Roman"/>
                <w:b/>
                <w:bCs/>
                <w:sz w:val="20"/>
                <w:szCs w:val="20"/>
              </w:rPr>
              <w:t>įrangos</w:t>
            </w:r>
            <w:r w:rsidRPr="000A11D4">
              <w:rPr>
                <w:rFonts w:ascii="Times New Roman" w:hAnsi="Times New Roman" w:cs="Times New Roman"/>
                <w:b/>
                <w:bCs/>
                <w:sz w:val="20"/>
                <w:szCs w:val="20"/>
              </w:rPr>
              <w:t xml:space="preserve"> parametrų reikšmės su nuoroda į kartu su pasiūlymu pateiktą dokumentaciją</w:t>
            </w:r>
            <w:r w:rsidR="00C40E30">
              <w:rPr>
                <w:rFonts w:ascii="Times New Roman" w:hAnsi="Times New Roman" w:cs="Times New Roman"/>
                <w:b/>
                <w:bCs/>
                <w:sz w:val="20"/>
                <w:szCs w:val="20"/>
              </w:rPr>
              <w:t>*</w:t>
            </w:r>
            <w:r w:rsidRPr="000A11D4">
              <w:rPr>
                <w:rFonts w:ascii="Times New Roman" w:hAnsi="Times New Roman" w:cs="Times New Roman"/>
                <w:sz w:val="20"/>
                <w:szCs w:val="20"/>
              </w:rPr>
              <w:t xml:space="preserve"> (failo, dokumento pavadinimas ir puslapio Nr., pažymintis vietą, kurioje yra siūlomus techninius parametrus patvirtinantys dokumentai, siūlomos prekės katalogo numeris)</w:t>
            </w:r>
          </w:p>
          <w:p w14:paraId="0232DFEA" w14:textId="6A0B9D8A" w:rsidR="00F43CAA" w:rsidRPr="00920863" w:rsidRDefault="00E4143E" w:rsidP="00E4143E">
            <w:pPr>
              <w:ind w:hanging="2"/>
              <w:jc w:val="center"/>
              <w:rPr>
                <w:rFonts w:ascii="Times New Roman" w:eastAsia="Times New Roman" w:hAnsi="Times New Roman" w:cs="Times New Roman"/>
                <w:b/>
                <w:bCs/>
                <w:sz w:val="20"/>
                <w:szCs w:val="20"/>
              </w:rPr>
            </w:pPr>
            <w:r w:rsidRPr="00217CED">
              <w:rPr>
                <w:rFonts w:ascii="Times New Roman" w:hAnsi="Times New Roman" w:cs="Times New Roman"/>
                <w:b/>
                <w:bCs/>
                <w:color w:val="4472C4" w:themeColor="accent1"/>
                <w:sz w:val="20"/>
                <w:szCs w:val="20"/>
              </w:rPr>
              <w:t>Pildo tiekėjas</w:t>
            </w:r>
          </w:p>
        </w:tc>
      </w:tr>
      <w:tr w:rsidR="00F43CAA" w:rsidRPr="00920863" w14:paraId="7DDB396D" w14:textId="77777777" w:rsidTr="00920863">
        <w:trPr>
          <w:trHeight w:val="298"/>
        </w:trPr>
        <w:tc>
          <w:tcPr>
            <w:tcW w:w="554" w:type="dxa"/>
            <w:tcBorders>
              <w:top w:val="single" w:sz="4" w:space="0" w:color="000000"/>
              <w:left w:val="single" w:sz="4" w:space="0" w:color="000000"/>
              <w:bottom w:val="single" w:sz="4" w:space="0" w:color="auto"/>
            </w:tcBorders>
          </w:tcPr>
          <w:p w14:paraId="3973D0C3" w14:textId="02B2993D" w:rsidR="00F43CAA" w:rsidRPr="00920863" w:rsidRDefault="00F43CAA" w:rsidP="00C40E30">
            <w:pPr>
              <w:spacing w:after="0"/>
              <w:ind w:hanging="2"/>
              <w:jc w:val="center"/>
              <w:rPr>
                <w:rFonts w:ascii="Times New Roman" w:eastAsia="Times New Roman" w:hAnsi="Times New Roman" w:cs="Times New Roman"/>
                <w:i/>
                <w:iCs/>
                <w:sz w:val="20"/>
                <w:szCs w:val="20"/>
              </w:rPr>
            </w:pPr>
            <w:r w:rsidRPr="00920863">
              <w:rPr>
                <w:rFonts w:ascii="Times New Roman" w:eastAsia="Times New Roman" w:hAnsi="Times New Roman" w:cs="Times New Roman"/>
                <w:i/>
                <w:iCs/>
                <w:sz w:val="20"/>
                <w:szCs w:val="20"/>
              </w:rPr>
              <w:t>1</w:t>
            </w:r>
          </w:p>
        </w:tc>
        <w:tc>
          <w:tcPr>
            <w:tcW w:w="5953" w:type="dxa"/>
            <w:tcBorders>
              <w:top w:val="single" w:sz="4" w:space="0" w:color="000000"/>
              <w:left w:val="single" w:sz="4" w:space="0" w:color="000000"/>
              <w:bottom w:val="single" w:sz="4" w:space="0" w:color="auto"/>
            </w:tcBorders>
          </w:tcPr>
          <w:p w14:paraId="145EDA2C" w14:textId="18AD630C" w:rsidR="00F43CAA" w:rsidRPr="00920863" w:rsidRDefault="00F43CAA" w:rsidP="00C40E30">
            <w:pPr>
              <w:spacing w:after="0"/>
              <w:ind w:hanging="2"/>
              <w:jc w:val="center"/>
              <w:rPr>
                <w:rFonts w:ascii="Times New Roman" w:eastAsia="Times New Roman" w:hAnsi="Times New Roman" w:cs="Times New Roman"/>
                <w:i/>
                <w:iCs/>
                <w:sz w:val="20"/>
                <w:szCs w:val="20"/>
              </w:rPr>
            </w:pPr>
            <w:r w:rsidRPr="00920863">
              <w:rPr>
                <w:rFonts w:ascii="Times New Roman" w:eastAsia="Times New Roman" w:hAnsi="Times New Roman" w:cs="Times New Roman"/>
                <w:i/>
                <w:iCs/>
                <w:sz w:val="20"/>
                <w:szCs w:val="20"/>
              </w:rPr>
              <w:t>2</w:t>
            </w:r>
          </w:p>
        </w:tc>
        <w:tc>
          <w:tcPr>
            <w:tcW w:w="3260" w:type="dxa"/>
            <w:tcBorders>
              <w:top w:val="single" w:sz="4" w:space="0" w:color="000000"/>
              <w:left w:val="single" w:sz="4" w:space="0" w:color="000000"/>
              <w:bottom w:val="single" w:sz="4" w:space="0" w:color="auto"/>
              <w:right w:val="single" w:sz="4" w:space="0" w:color="000000"/>
            </w:tcBorders>
          </w:tcPr>
          <w:p w14:paraId="15E49956" w14:textId="589B54DA" w:rsidR="00F43CAA" w:rsidRPr="00920863" w:rsidRDefault="00F43CAA" w:rsidP="00C40E30">
            <w:pPr>
              <w:spacing w:after="0"/>
              <w:ind w:hanging="2"/>
              <w:jc w:val="center"/>
              <w:rPr>
                <w:rFonts w:ascii="Times New Roman" w:eastAsia="Times New Roman" w:hAnsi="Times New Roman" w:cs="Times New Roman"/>
                <w:i/>
                <w:iCs/>
                <w:sz w:val="20"/>
                <w:szCs w:val="20"/>
              </w:rPr>
            </w:pPr>
            <w:r w:rsidRPr="00920863">
              <w:rPr>
                <w:rFonts w:ascii="Times New Roman" w:eastAsia="Times New Roman" w:hAnsi="Times New Roman" w:cs="Times New Roman"/>
                <w:i/>
                <w:iCs/>
                <w:sz w:val="20"/>
                <w:szCs w:val="20"/>
              </w:rPr>
              <w:t>3</w:t>
            </w:r>
          </w:p>
        </w:tc>
      </w:tr>
      <w:tr w:rsidR="00F43CAA" w:rsidRPr="00920863" w14:paraId="6045E13C" w14:textId="77777777" w:rsidTr="00920863">
        <w:trPr>
          <w:trHeight w:val="250"/>
        </w:trPr>
        <w:tc>
          <w:tcPr>
            <w:tcW w:w="554" w:type="dxa"/>
            <w:tcBorders>
              <w:top w:val="single" w:sz="4" w:space="0" w:color="auto"/>
              <w:left w:val="single" w:sz="4" w:space="0" w:color="000000"/>
              <w:bottom w:val="single" w:sz="4" w:space="0" w:color="auto"/>
            </w:tcBorders>
          </w:tcPr>
          <w:p w14:paraId="571A741C" w14:textId="2884E1FA" w:rsidR="00F43CAA" w:rsidRPr="00920863" w:rsidRDefault="00F43CAA" w:rsidP="00920863">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w:t>
            </w:r>
          </w:p>
        </w:tc>
        <w:tc>
          <w:tcPr>
            <w:tcW w:w="5953" w:type="dxa"/>
            <w:tcBorders>
              <w:top w:val="single" w:sz="4" w:space="0" w:color="auto"/>
              <w:left w:val="single" w:sz="4" w:space="0" w:color="000000"/>
              <w:bottom w:val="single" w:sz="4" w:space="0" w:color="auto"/>
            </w:tcBorders>
          </w:tcPr>
          <w:p w14:paraId="2CE53E66" w14:textId="77B59FB7" w:rsidR="00F43CAA" w:rsidRPr="00920863" w:rsidRDefault="00F43CAA" w:rsidP="00920863">
            <w:pPr>
              <w:spacing w:after="0" w:line="240" w:lineRule="auto"/>
              <w:rPr>
                <w:rFonts w:ascii="Times New Roman" w:eastAsia="Times New Roman" w:hAnsi="Times New Roman" w:cs="Times New Roman"/>
                <w:sz w:val="20"/>
                <w:szCs w:val="20"/>
              </w:rPr>
            </w:pPr>
            <w:r w:rsidRPr="00920863">
              <w:rPr>
                <w:rFonts w:ascii="Times New Roman" w:eastAsia="Times New Roman" w:hAnsi="Times New Roman" w:cs="Times New Roman"/>
                <w:b/>
                <w:smallCaps/>
                <w:sz w:val="20"/>
                <w:szCs w:val="20"/>
              </w:rPr>
              <w:t xml:space="preserve">AUTOMATINIS 5 DALIŲ HEMATOLOGINIS  ANALIZATORIUS </w:t>
            </w:r>
            <w:r w:rsidRPr="00920863">
              <w:rPr>
                <w:rFonts w:ascii="Times New Roman" w:eastAsia="Times New Roman" w:hAnsi="Times New Roman" w:cs="Times New Roman"/>
                <w:b/>
                <w:smallCaps/>
                <w:color w:val="000000"/>
                <w:sz w:val="20"/>
                <w:szCs w:val="20"/>
              </w:rPr>
              <w:t xml:space="preserve">  1 vnt. </w:t>
            </w:r>
          </w:p>
        </w:tc>
        <w:tc>
          <w:tcPr>
            <w:tcW w:w="3260" w:type="dxa"/>
            <w:tcBorders>
              <w:top w:val="single" w:sz="4" w:space="0" w:color="auto"/>
              <w:left w:val="single" w:sz="4" w:space="0" w:color="000000"/>
              <w:bottom w:val="single" w:sz="4" w:space="0" w:color="auto"/>
              <w:right w:val="single" w:sz="4" w:space="0" w:color="000000"/>
            </w:tcBorders>
          </w:tcPr>
          <w:p w14:paraId="71979BEE" w14:textId="5A8BADD7" w:rsidR="00F43CAA" w:rsidRPr="00920863" w:rsidRDefault="00AB745E" w:rsidP="00920863">
            <w:pPr>
              <w:spacing w:after="0"/>
              <w:ind w:hanging="2"/>
              <w:rPr>
                <w:rFonts w:ascii="Times New Roman" w:eastAsia="Times New Roman" w:hAnsi="Times New Roman" w:cs="Times New Roman"/>
                <w:sz w:val="20"/>
                <w:szCs w:val="20"/>
              </w:rPr>
            </w:pPr>
            <w:r w:rsidRPr="006B0B8C">
              <w:rPr>
                <w:rFonts w:ascii="Times New Roman" w:eastAsia="Times New Roman" w:hAnsi="Times New Roman"/>
                <w:i/>
                <w:iCs/>
                <w:sz w:val="20"/>
                <w:szCs w:val="20"/>
              </w:rPr>
              <w:t>/nurodyti</w:t>
            </w:r>
            <w:r w:rsidR="006F721F">
              <w:rPr>
                <w:rFonts w:ascii="Times New Roman" w:eastAsia="Times New Roman" w:hAnsi="Times New Roman"/>
                <w:i/>
                <w:iCs/>
                <w:sz w:val="20"/>
                <w:szCs w:val="20"/>
              </w:rPr>
              <w:t xml:space="preserve"> </w:t>
            </w:r>
            <w:r w:rsidR="006F721F" w:rsidRPr="006F721F">
              <w:rPr>
                <w:rFonts w:ascii="Times New Roman" w:eastAsia="Times New Roman" w:hAnsi="Times New Roman"/>
                <w:i/>
                <w:iCs/>
                <w:sz w:val="20"/>
                <w:szCs w:val="20"/>
              </w:rPr>
              <w:t>analizatoriaus pavadinim</w:t>
            </w:r>
            <w:r w:rsidR="006F721F">
              <w:rPr>
                <w:rFonts w:ascii="Times New Roman" w:eastAsia="Times New Roman" w:hAnsi="Times New Roman"/>
                <w:i/>
                <w:iCs/>
                <w:sz w:val="20"/>
                <w:szCs w:val="20"/>
              </w:rPr>
              <w:t>ą</w:t>
            </w:r>
            <w:r w:rsidR="006F721F" w:rsidRPr="006F721F">
              <w:rPr>
                <w:rFonts w:ascii="Times New Roman" w:eastAsia="Times New Roman" w:hAnsi="Times New Roman"/>
                <w:i/>
                <w:iCs/>
                <w:sz w:val="20"/>
                <w:szCs w:val="20"/>
              </w:rPr>
              <w:t xml:space="preserve"> </w:t>
            </w:r>
            <w:r w:rsidRPr="006B0B8C">
              <w:rPr>
                <w:rFonts w:ascii="Times New Roman" w:eastAsia="Times New Roman" w:hAnsi="Times New Roman"/>
                <w:i/>
                <w:iCs/>
                <w:sz w:val="20"/>
                <w:szCs w:val="20"/>
              </w:rPr>
              <w:t>/</w:t>
            </w:r>
          </w:p>
        </w:tc>
      </w:tr>
      <w:tr w:rsidR="00F43CAA" w:rsidRPr="00920863" w14:paraId="45701D9F" w14:textId="77777777" w:rsidTr="00920863">
        <w:trPr>
          <w:trHeight w:val="2571"/>
        </w:trPr>
        <w:tc>
          <w:tcPr>
            <w:tcW w:w="554" w:type="dxa"/>
            <w:tcBorders>
              <w:top w:val="single" w:sz="4" w:space="0" w:color="auto"/>
              <w:left w:val="single" w:sz="4" w:space="0" w:color="000000"/>
              <w:bottom w:val="single" w:sz="4" w:space="0" w:color="000000"/>
            </w:tcBorders>
          </w:tcPr>
          <w:p w14:paraId="1D01A859" w14:textId="52885F27" w:rsidR="00F43CAA" w:rsidRPr="00920863" w:rsidRDefault="00F43CAA" w:rsidP="00920863">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2.</w:t>
            </w:r>
          </w:p>
        </w:tc>
        <w:tc>
          <w:tcPr>
            <w:tcW w:w="5953" w:type="dxa"/>
            <w:tcBorders>
              <w:top w:val="single" w:sz="4" w:space="0" w:color="auto"/>
              <w:left w:val="single" w:sz="4" w:space="0" w:color="000000"/>
              <w:bottom w:val="single" w:sz="4" w:space="0" w:color="000000"/>
            </w:tcBorders>
          </w:tcPr>
          <w:p w14:paraId="4E84CA0B"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Matuojami parametrai:</w:t>
            </w:r>
          </w:p>
          <w:p w14:paraId="5747E44F"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WBC, RBC, HGB, HCT, MCV, MCH, MCHC, PLT, PDW,  MPV, PCT, RDW-SD, RDW-CV, P-LCC, P-LCR, CRP</w:t>
            </w:r>
          </w:p>
          <w:p w14:paraId="7C0E7C25" w14:textId="77777777" w:rsidR="001F5C7F" w:rsidRPr="001F5C7F" w:rsidRDefault="001F5C7F" w:rsidP="001F5C7F">
            <w:pPr>
              <w:spacing w:after="0"/>
              <w:ind w:hanging="2"/>
              <w:rPr>
                <w:rFonts w:ascii="Times New Roman" w:eastAsia="Times New Roman" w:hAnsi="Times New Roman" w:cs="Times New Roman"/>
                <w:sz w:val="20"/>
                <w:szCs w:val="20"/>
              </w:rPr>
            </w:pPr>
            <w:proofErr w:type="spellStart"/>
            <w:r w:rsidRPr="001F5C7F">
              <w:rPr>
                <w:rFonts w:ascii="Times New Roman" w:eastAsia="Times New Roman" w:hAnsi="Times New Roman" w:cs="Times New Roman"/>
                <w:sz w:val="20"/>
                <w:szCs w:val="20"/>
              </w:rPr>
              <w:t>monocitai</w:t>
            </w:r>
            <w:proofErr w:type="spellEnd"/>
            <w:r w:rsidRPr="001F5C7F">
              <w:rPr>
                <w:rFonts w:ascii="Times New Roman" w:eastAsia="Times New Roman" w:hAnsi="Times New Roman" w:cs="Times New Roman"/>
                <w:sz w:val="20"/>
                <w:szCs w:val="20"/>
              </w:rPr>
              <w:t xml:space="preserve"> (#, %),</w:t>
            </w:r>
          </w:p>
          <w:p w14:paraId="52BD824A"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limfocitai (#, %),</w:t>
            </w:r>
          </w:p>
          <w:p w14:paraId="4B3C2B9F" w14:textId="77777777" w:rsidR="001F5C7F" w:rsidRPr="001F5C7F" w:rsidRDefault="001F5C7F" w:rsidP="001F5C7F">
            <w:pPr>
              <w:spacing w:after="0"/>
              <w:ind w:hanging="2"/>
              <w:rPr>
                <w:rFonts w:ascii="Times New Roman" w:eastAsia="Times New Roman" w:hAnsi="Times New Roman" w:cs="Times New Roman"/>
                <w:sz w:val="20"/>
                <w:szCs w:val="20"/>
              </w:rPr>
            </w:pPr>
            <w:proofErr w:type="spellStart"/>
            <w:r w:rsidRPr="001F5C7F">
              <w:rPr>
                <w:rFonts w:ascii="Times New Roman" w:eastAsia="Times New Roman" w:hAnsi="Times New Roman" w:cs="Times New Roman"/>
                <w:sz w:val="20"/>
                <w:szCs w:val="20"/>
              </w:rPr>
              <w:t>eozinofilai</w:t>
            </w:r>
            <w:proofErr w:type="spellEnd"/>
            <w:r w:rsidRPr="001F5C7F">
              <w:rPr>
                <w:rFonts w:ascii="Times New Roman" w:eastAsia="Times New Roman" w:hAnsi="Times New Roman" w:cs="Times New Roman"/>
                <w:sz w:val="20"/>
                <w:szCs w:val="20"/>
              </w:rPr>
              <w:t xml:space="preserve"> (#, %),</w:t>
            </w:r>
          </w:p>
          <w:p w14:paraId="5E624B53" w14:textId="77777777" w:rsidR="001F5C7F" w:rsidRPr="001F5C7F" w:rsidRDefault="001F5C7F" w:rsidP="001F5C7F">
            <w:pPr>
              <w:spacing w:after="0"/>
              <w:ind w:hanging="2"/>
              <w:rPr>
                <w:rFonts w:ascii="Times New Roman" w:eastAsia="Times New Roman" w:hAnsi="Times New Roman" w:cs="Times New Roman"/>
                <w:sz w:val="20"/>
                <w:szCs w:val="20"/>
              </w:rPr>
            </w:pPr>
            <w:proofErr w:type="spellStart"/>
            <w:r w:rsidRPr="001F5C7F">
              <w:rPr>
                <w:rFonts w:ascii="Times New Roman" w:eastAsia="Times New Roman" w:hAnsi="Times New Roman" w:cs="Times New Roman"/>
                <w:sz w:val="20"/>
                <w:szCs w:val="20"/>
              </w:rPr>
              <w:t>neutrofilai</w:t>
            </w:r>
            <w:proofErr w:type="spellEnd"/>
            <w:r w:rsidRPr="001F5C7F">
              <w:rPr>
                <w:rFonts w:ascii="Times New Roman" w:eastAsia="Times New Roman" w:hAnsi="Times New Roman" w:cs="Times New Roman"/>
                <w:sz w:val="20"/>
                <w:szCs w:val="20"/>
              </w:rPr>
              <w:t xml:space="preserve"> (#, %),</w:t>
            </w:r>
          </w:p>
          <w:p w14:paraId="7BF0A3D0" w14:textId="77777777" w:rsidR="001F5C7F" w:rsidRPr="001F5C7F" w:rsidRDefault="001F5C7F" w:rsidP="001F5C7F">
            <w:pPr>
              <w:spacing w:after="0"/>
              <w:ind w:hanging="2"/>
              <w:rPr>
                <w:rFonts w:ascii="Times New Roman" w:eastAsia="Times New Roman" w:hAnsi="Times New Roman" w:cs="Times New Roman"/>
                <w:sz w:val="20"/>
                <w:szCs w:val="20"/>
              </w:rPr>
            </w:pPr>
            <w:proofErr w:type="spellStart"/>
            <w:r w:rsidRPr="001F5C7F">
              <w:rPr>
                <w:rFonts w:ascii="Times New Roman" w:eastAsia="Times New Roman" w:hAnsi="Times New Roman" w:cs="Times New Roman"/>
                <w:sz w:val="20"/>
                <w:szCs w:val="20"/>
              </w:rPr>
              <w:t>bazofilai</w:t>
            </w:r>
            <w:proofErr w:type="spellEnd"/>
            <w:r w:rsidRPr="001F5C7F">
              <w:rPr>
                <w:rFonts w:ascii="Times New Roman" w:eastAsia="Times New Roman" w:hAnsi="Times New Roman" w:cs="Times New Roman"/>
                <w:sz w:val="20"/>
                <w:szCs w:val="20"/>
              </w:rPr>
              <w:t xml:space="preserve"> (#, %),</w:t>
            </w:r>
          </w:p>
          <w:p w14:paraId="59C95BA5"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3 histogramos, 1 leukocitų sklaidos diagrama </w:t>
            </w:r>
            <w:r w:rsidRPr="001F5C7F">
              <w:rPr>
                <w:rFonts w:ascii="Times New Roman" w:eastAsia="Times New Roman" w:hAnsi="Times New Roman" w:cs="Times New Roman"/>
                <w:color w:val="FF0000"/>
                <w:sz w:val="20"/>
                <w:szCs w:val="20"/>
              </w:rPr>
              <w:t>arba lygiaverčiai parametrai</w:t>
            </w:r>
          </w:p>
          <w:p w14:paraId="63A4328D" w14:textId="1CCDB72A" w:rsidR="00F43CAA" w:rsidRPr="00920863"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Viso ne mažiau kaip 26 analitės</w:t>
            </w:r>
          </w:p>
        </w:tc>
        <w:tc>
          <w:tcPr>
            <w:tcW w:w="3260" w:type="dxa"/>
            <w:tcBorders>
              <w:top w:val="single" w:sz="4" w:space="0" w:color="auto"/>
              <w:left w:val="single" w:sz="4" w:space="0" w:color="000000"/>
              <w:bottom w:val="single" w:sz="4" w:space="0" w:color="000000"/>
              <w:right w:val="single" w:sz="4" w:space="0" w:color="000000"/>
            </w:tcBorders>
          </w:tcPr>
          <w:p w14:paraId="2D342B5B" w14:textId="7E1279C5" w:rsidR="00F43CAA" w:rsidRPr="00920863" w:rsidRDefault="00F43CAA" w:rsidP="00920863">
            <w:pPr>
              <w:spacing w:after="0"/>
              <w:ind w:hanging="2"/>
              <w:rPr>
                <w:rFonts w:ascii="Times New Roman" w:eastAsia="Times New Roman" w:hAnsi="Times New Roman" w:cs="Times New Roman"/>
                <w:sz w:val="20"/>
                <w:szCs w:val="20"/>
              </w:rPr>
            </w:pPr>
          </w:p>
        </w:tc>
      </w:tr>
      <w:tr w:rsidR="00F43CAA" w:rsidRPr="00920863" w14:paraId="4D1A6656" w14:textId="77777777" w:rsidTr="00920863">
        <w:trPr>
          <w:trHeight w:val="332"/>
        </w:trPr>
        <w:tc>
          <w:tcPr>
            <w:tcW w:w="554" w:type="dxa"/>
            <w:tcBorders>
              <w:top w:val="single" w:sz="4" w:space="0" w:color="000000"/>
              <w:left w:val="single" w:sz="4" w:space="0" w:color="000000"/>
              <w:bottom w:val="single" w:sz="4" w:space="0" w:color="000000"/>
            </w:tcBorders>
          </w:tcPr>
          <w:p w14:paraId="5E370BD9" w14:textId="02F4AC6B" w:rsidR="00F43CAA" w:rsidRPr="00920863" w:rsidRDefault="00F43CAA" w:rsidP="00920863">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3.</w:t>
            </w:r>
          </w:p>
        </w:tc>
        <w:tc>
          <w:tcPr>
            <w:tcW w:w="5953" w:type="dxa"/>
            <w:tcBorders>
              <w:top w:val="single" w:sz="4" w:space="0" w:color="000000"/>
              <w:left w:val="single" w:sz="4" w:space="0" w:color="000000"/>
              <w:bottom w:val="single" w:sz="4" w:space="0" w:color="000000"/>
            </w:tcBorders>
          </w:tcPr>
          <w:p w14:paraId="00CE6A6A" w14:textId="10381E36" w:rsidR="00F43CAA" w:rsidRPr="00920863" w:rsidRDefault="001F5C7F" w:rsidP="00920863">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Matavimo metodai: Impedansas, tėkmės  </w:t>
            </w:r>
            <w:proofErr w:type="spellStart"/>
            <w:r w:rsidRPr="001F5C7F">
              <w:rPr>
                <w:rFonts w:ascii="Times New Roman" w:eastAsia="Times New Roman" w:hAnsi="Times New Roman" w:cs="Times New Roman"/>
                <w:sz w:val="20"/>
                <w:szCs w:val="20"/>
              </w:rPr>
              <w:t>citometrija</w:t>
            </w:r>
            <w:proofErr w:type="spellEnd"/>
            <w:r w:rsidRPr="001F5C7F">
              <w:rPr>
                <w:rFonts w:ascii="Times New Roman" w:eastAsia="Times New Roman" w:hAnsi="Times New Roman" w:cs="Times New Roman"/>
                <w:sz w:val="20"/>
                <w:szCs w:val="20"/>
              </w:rPr>
              <w:t xml:space="preserve">, </w:t>
            </w:r>
            <w:proofErr w:type="spellStart"/>
            <w:r w:rsidRPr="001F5C7F">
              <w:rPr>
                <w:rFonts w:ascii="Times New Roman" w:eastAsia="Times New Roman" w:hAnsi="Times New Roman" w:cs="Times New Roman"/>
                <w:sz w:val="20"/>
                <w:szCs w:val="20"/>
              </w:rPr>
              <w:t>Imunoturbidimetrinis</w:t>
            </w:r>
            <w:proofErr w:type="spellEnd"/>
            <w:r w:rsidRPr="001F5C7F">
              <w:rPr>
                <w:rFonts w:ascii="Times New Roman" w:eastAsia="Times New Roman" w:hAnsi="Times New Roman" w:cs="Times New Roman"/>
                <w:sz w:val="20"/>
                <w:szCs w:val="20"/>
              </w:rPr>
              <w:t xml:space="preserve"> metodas CRB matavimui.</w:t>
            </w:r>
          </w:p>
        </w:tc>
        <w:tc>
          <w:tcPr>
            <w:tcW w:w="3260" w:type="dxa"/>
            <w:tcBorders>
              <w:top w:val="single" w:sz="4" w:space="0" w:color="000000"/>
              <w:left w:val="single" w:sz="4" w:space="0" w:color="000000"/>
              <w:bottom w:val="single" w:sz="4" w:space="0" w:color="000000"/>
              <w:right w:val="single" w:sz="4" w:space="0" w:color="000000"/>
            </w:tcBorders>
          </w:tcPr>
          <w:p w14:paraId="09D50B2D" w14:textId="25D67932" w:rsidR="00F43CAA" w:rsidRPr="00920863" w:rsidRDefault="00F43CAA" w:rsidP="00920863">
            <w:pPr>
              <w:spacing w:after="0"/>
              <w:ind w:hanging="2"/>
              <w:rPr>
                <w:rFonts w:ascii="Times New Roman" w:eastAsia="Times New Roman" w:hAnsi="Times New Roman" w:cs="Times New Roman"/>
                <w:sz w:val="20"/>
                <w:szCs w:val="20"/>
              </w:rPr>
            </w:pPr>
          </w:p>
        </w:tc>
      </w:tr>
      <w:tr w:rsidR="00F43CAA" w:rsidRPr="00920863" w14:paraId="65586A7A" w14:textId="77777777" w:rsidTr="00920863">
        <w:trPr>
          <w:trHeight w:val="566"/>
        </w:trPr>
        <w:tc>
          <w:tcPr>
            <w:tcW w:w="554" w:type="dxa"/>
            <w:tcBorders>
              <w:top w:val="single" w:sz="4" w:space="0" w:color="000000"/>
              <w:left w:val="single" w:sz="4" w:space="0" w:color="000000"/>
              <w:bottom w:val="single" w:sz="4" w:space="0" w:color="000000"/>
            </w:tcBorders>
          </w:tcPr>
          <w:p w14:paraId="08D4BDEF" w14:textId="61A19C8E" w:rsidR="00F43CAA" w:rsidRPr="00920863" w:rsidRDefault="00F43CAA" w:rsidP="00920863">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4.</w:t>
            </w:r>
          </w:p>
        </w:tc>
        <w:tc>
          <w:tcPr>
            <w:tcW w:w="5953" w:type="dxa"/>
            <w:tcBorders>
              <w:top w:val="single" w:sz="4" w:space="0" w:color="000000"/>
              <w:left w:val="single" w:sz="4" w:space="0" w:color="000000"/>
              <w:bottom w:val="single" w:sz="4" w:space="0" w:color="000000"/>
            </w:tcBorders>
          </w:tcPr>
          <w:p w14:paraId="64873CF5" w14:textId="29959DFB" w:rsidR="00F43CAA" w:rsidRPr="00920863" w:rsidRDefault="001F5C7F" w:rsidP="00920863">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Galimybė pasirinkti skirtingus matavimo režimus: CBC, CBC+DIFF, CRP, CBC+DIFF+CRP</w:t>
            </w:r>
          </w:p>
        </w:tc>
        <w:tc>
          <w:tcPr>
            <w:tcW w:w="3260" w:type="dxa"/>
            <w:tcBorders>
              <w:top w:val="single" w:sz="4" w:space="0" w:color="000000"/>
              <w:left w:val="single" w:sz="4" w:space="0" w:color="000000"/>
              <w:bottom w:val="single" w:sz="4" w:space="0" w:color="000000"/>
              <w:right w:val="single" w:sz="4" w:space="0" w:color="000000"/>
            </w:tcBorders>
          </w:tcPr>
          <w:p w14:paraId="333A799E" w14:textId="2FF44C1B" w:rsidR="00F43CAA" w:rsidRPr="00920863" w:rsidRDefault="00F43CAA" w:rsidP="00920863">
            <w:pPr>
              <w:spacing w:after="0"/>
              <w:ind w:hanging="2"/>
              <w:rPr>
                <w:rFonts w:ascii="Times New Roman" w:eastAsia="Times New Roman" w:hAnsi="Times New Roman" w:cs="Times New Roman"/>
                <w:sz w:val="20"/>
                <w:szCs w:val="20"/>
              </w:rPr>
            </w:pPr>
          </w:p>
        </w:tc>
      </w:tr>
      <w:tr w:rsidR="00F43CAA" w:rsidRPr="00920863" w14:paraId="134DD4A7" w14:textId="77777777" w:rsidTr="00920863">
        <w:tc>
          <w:tcPr>
            <w:tcW w:w="554" w:type="dxa"/>
            <w:tcBorders>
              <w:top w:val="single" w:sz="4" w:space="0" w:color="000000"/>
              <w:left w:val="single" w:sz="4" w:space="0" w:color="000000"/>
              <w:bottom w:val="single" w:sz="4" w:space="0" w:color="000000"/>
            </w:tcBorders>
          </w:tcPr>
          <w:p w14:paraId="0BF9C07C" w14:textId="4E56BBEE" w:rsidR="00F43CAA" w:rsidRPr="00920863" w:rsidRDefault="00F43CAA" w:rsidP="00920863">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5.</w:t>
            </w:r>
          </w:p>
        </w:tc>
        <w:tc>
          <w:tcPr>
            <w:tcW w:w="5953" w:type="dxa"/>
            <w:tcBorders>
              <w:top w:val="single" w:sz="4" w:space="0" w:color="000000"/>
              <w:left w:val="single" w:sz="4" w:space="0" w:color="000000"/>
              <w:bottom w:val="single" w:sz="4" w:space="0" w:color="000000"/>
            </w:tcBorders>
          </w:tcPr>
          <w:p w14:paraId="5548EABF"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Mėginio tūris CBC+DIFF ne daugiau kaip 25 </w:t>
            </w:r>
            <w:proofErr w:type="spellStart"/>
            <w:r w:rsidRPr="001F5C7F">
              <w:rPr>
                <w:rFonts w:ascii="Times New Roman" w:eastAsia="Times New Roman" w:hAnsi="Times New Roman" w:cs="Times New Roman"/>
                <w:sz w:val="20"/>
                <w:szCs w:val="20"/>
              </w:rPr>
              <w:t>μl</w:t>
            </w:r>
            <w:proofErr w:type="spellEnd"/>
            <w:r w:rsidRPr="001F5C7F">
              <w:rPr>
                <w:rFonts w:ascii="Times New Roman" w:eastAsia="Times New Roman" w:hAnsi="Times New Roman" w:cs="Times New Roman"/>
                <w:sz w:val="20"/>
                <w:szCs w:val="20"/>
              </w:rPr>
              <w:t xml:space="preserve"> kraujo. (be skiedimo)</w:t>
            </w:r>
          </w:p>
          <w:p w14:paraId="269810BD" w14:textId="6962844A" w:rsidR="00F43CAA" w:rsidRPr="00920863"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Mėginio tūris CBC+DIFF+CRP ne daugiau kaip 40 </w:t>
            </w:r>
            <w:proofErr w:type="spellStart"/>
            <w:r w:rsidRPr="001F5C7F">
              <w:rPr>
                <w:rFonts w:ascii="Times New Roman" w:eastAsia="Times New Roman" w:hAnsi="Times New Roman" w:cs="Times New Roman"/>
                <w:sz w:val="20"/>
                <w:szCs w:val="20"/>
              </w:rPr>
              <w:t>μl</w:t>
            </w:r>
            <w:proofErr w:type="spellEnd"/>
            <w:r w:rsidRPr="001F5C7F">
              <w:rPr>
                <w:rFonts w:ascii="Times New Roman" w:eastAsia="Times New Roman" w:hAnsi="Times New Roman" w:cs="Times New Roman"/>
                <w:sz w:val="20"/>
                <w:szCs w:val="20"/>
              </w:rPr>
              <w:t xml:space="preserve"> kraujo. (be skiedimo)</w:t>
            </w:r>
          </w:p>
        </w:tc>
        <w:tc>
          <w:tcPr>
            <w:tcW w:w="3260" w:type="dxa"/>
            <w:tcBorders>
              <w:top w:val="single" w:sz="4" w:space="0" w:color="000000"/>
              <w:left w:val="single" w:sz="4" w:space="0" w:color="000000"/>
              <w:bottom w:val="single" w:sz="4" w:space="0" w:color="000000"/>
              <w:right w:val="single" w:sz="4" w:space="0" w:color="000000"/>
            </w:tcBorders>
          </w:tcPr>
          <w:p w14:paraId="32C6E50C" w14:textId="4A187296" w:rsidR="00F43CAA" w:rsidRPr="00920863" w:rsidRDefault="00F43CAA" w:rsidP="00920863">
            <w:pPr>
              <w:spacing w:after="0"/>
              <w:ind w:hanging="2"/>
              <w:rPr>
                <w:rFonts w:ascii="Times New Roman" w:eastAsia="Times New Roman" w:hAnsi="Times New Roman" w:cs="Times New Roman"/>
                <w:sz w:val="20"/>
                <w:szCs w:val="20"/>
              </w:rPr>
            </w:pPr>
          </w:p>
        </w:tc>
      </w:tr>
      <w:tr w:rsidR="00F43CAA" w:rsidRPr="00920863" w14:paraId="11DE54A1" w14:textId="77777777" w:rsidTr="00920863">
        <w:tc>
          <w:tcPr>
            <w:tcW w:w="554" w:type="dxa"/>
            <w:tcBorders>
              <w:top w:val="single" w:sz="4" w:space="0" w:color="000000"/>
              <w:left w:val="single" w:sz="4" w:space="0" w:color="000000"/>
              <w:bottom w:val="single" w:sz="4" w:space="0" w:color="000000"/>
            </w:tcBorders>
          </w:tcPr>
          <w:p w14:paraId="2BE3D599" w14:textId="478D5502" w:rsidR="00F43CAA" w:rsidRPr="00920863" w:rsidRDefault="00F43CAA" w:rsidP="00920863">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6.</w:t>
            </w:r>
          </w:p>
        </w:tc>
        <w:tc>
          <w:tcPr>
            <w:tcW w:w="5953" w:type="dxa"/>
            <w:tcBorders>
              <w:top w:val="single" w:sz="4" w:space="0" w:color="000000"/>
              <w:left w:val="single" w:sz="4" w:space="0" w:color="000000"/>
              <w:bottom w:val="single" w:sz="4" w:space="0" w:color="000000"/>
            </w:tcBorders>
          </w:tcPr>
          <w:p w14:paraId="1560A661"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Matuojamų parametrų tikslumas (CV%) ne prastesnis nei:</w:t>
            </w:r>
          </w:p>
          <w:p w14:paraId="37DB97E7"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WBC ≤ 2.5%</w:t>
            </w:r>
          </w:p>
          <w:p w14:paraId="7E5F4963"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RBC ≤ 1.5%</w:t>
            </w:r>
          </w:p>
          <w:p w14:paraId="288F5E51"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HGB ≤ 1.5%</w:t>
            </w:r>
          </w:p>
          <w:p w14:paraId="1F220CF0"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PLT ≤ 5%</w:t>
            </w:r>
          </w:p>
          <w:p w14:paraId="41269A35" w14:textId="78571FE9" w:rsidR="00F43CAA" w:rsidRPr="00920863"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CRP ≤ 4%     </w:t>
            </w:r>
          </w:p>
        </w:tc>
        <w:tc>
          <w:tcPr>
            <w:tcW w:w="3260" w:type="dxa"/>
            <w:tcBorders>
              <w:top w:val="single" w:sz="4" w:space="0" w:color="000000"/>
              <w:left w:val="single" w:sz="4" w:space="0" w:color="000000"/>
              <w:bottom w:val="single" w:sz="4" w:space="0" w:color="000000"/>
              <w:right w:val="single" w:sz="4" w:space="0" w:color="000000"/>
            </w:tcBorders>
          </w:tcPr>
          <w:p w14:paraId="00F6A9D7" w14:textId="26F0C8F9" w:rsidR="00F43CAA" w:rsidRPr="00920863" w:rsidRDefault="00F43CAA" w:rsidP="00920863">
            <w:pPr>
              <w:spacing w:after="0"/>
              <w:ind w:hanging="2"/>
              <w:rPr>
                <w:rFonts w:ascii="Times New Roman" w:eastAsia="Times New Roman" w:hAnsi="Times New Roman" w:cs="Times New Roman"/>
                <w:sz w:val="20"/>
                <w:szCs w:val="20"/>
              </w:rPr>
            </w:pPr>
          </w:p>
        </w:tc>
      </w:tr>
      <w:tr w:rsidR="001F5C7F" w:rsidRPr="00920863" w14:paraId="0385F774" w14:textId="77777777" w:rsidTr="00920863">
        <w:tc>
          <w:tcPr>
            <w:tcW w:w="554" w:type="dxa"/>
            <w:tcBorders>
              <w:top w:val="single" w:sz="4" w:space="0" w:color="000000"/>
              <w:left w:val="single" w:sz="4" w:space="0" w:color="000000"/>
              <w:bottom w:val="single" w:sz="4" w:space="0" w:color="000000"/>
            </w:tcBorders>
          </w:tcPr>
          <w:p w14:paraId="19616ED2" w14:textId="64297B8E"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7.</w:t>
            </w:r>
          </w:p>
        </w:tc>
        <w:tc>
          <w:tcPr>
            <w:tcW w:w="5953" w:type="dxa"/>
            <w:tcBorders>
              <w:top w:val="single" w:sz="4" w:space="0" w:color="000000"/>
              <w:left w:val="single" w:sz="4" w:space="0" w:color="000000"/>
              <w:bottom w:val="single" w:sz="4" w:space="0" w:color="000000"/>
            </w:tcBorders>
          </w:tcPr>
          <w:p w14:paraId="49E53476" w14:textId="3D5FE701"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hAnsi="Times New Roman" w:cs="Times New Roman"/>
                <w:sz w:val="20"/>
                <w:szCs w:val="20"/>
              </w:rPr>
              <w:t>Informaciniai pranešimai apie surastą patologiją.</w:t>
            </w:r>
          </w:p>
        </w:tc>
        <w:tc>
          <w:tcPr>
            <w:tcW w:w="3260" w:type="dxa"/>
            <w:tcBorders>
              <w:top w:val="single" w:sz="4" w:space="0" w:color="000000"/>
              <w:left w:val="single" w:sz="4" w:space="0" w:color="000000"/>
              <w:bottom w:val="single" w:sz="4" w:space="0" w:color="000000"/>
              <w:right w:val="single" w:sz="4" w:space="0" w:color="000000"/>
            </w:tcBorders>
          </w:tcPr>
          <w:p w14:paraId="791A5D9B" w14:textId="7E5AC22F" w:rsidR="001F5C7F" w:rsidRPr="00920863" w:rsidRDefault="001F5C7F" w:rsidP="001F5C7F">
            <w:pPr>
              <w:spacing w:after="0"/>
              <w:ind w:hanging="2"/>
              <w:rPr>
                <w:rFonts w:ascii="Times New Roman" w:eastAsia="Times New Roman" w:hAnsi="Times New Roman" w:cs="Times New Roman"/>
                <w:sz w:val="20"/>
                <w:szCs w:val="20"/>
              </w:rPr>
            </w:pPr>
          </w:p>
        </w:tc>
      </w:tr>
      <w:tr w:rsidR="001F5C7F" w:rsidRPr="00920863" w14:paraId="41780FA5" w14:textId="77777777" w:rsidTr="00920863">
        <w:tc>
          <w:tcPr>
            <w:tcW w:w="554" w:type="dxa"/>
            <w:tcBorders>
              <w:top w:val="single" w:sz="4" w:space="0" w:color="000000"/>
              <w:left w:val="single" w:sz="4" w:space="0" w:color="000000"/>
              <w:bottom w:val="single" w:sz="4" w:space="0" w:color="000000"/>
            </w:tcBorders>
          </w:tcPr>
          <w:p w14:paraId="4572BF3C" w14:textId="77A29860"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8.</w:t>
            </w:r>
          </w:p>
        </w:tc>
        <w:tc>
          <w:tcPr>
            <w:tcW w:w="5953" w:type="dxa"/>
            <w:tcBorders>
              <w:top w:val="single" w:sz="4" w:space="0" w:color="000000"/>
              <w:left w:val="single" w:sz="4" w:space="0" w:color="000000"/>
              <w:bottom w:val="single" w:sz="4" w:space="0" w:color="000000"/>
            </w:tcBorders>
          </w:tcPr>
          <w:p w14:paraId="5E1F2D13" w14:textId="3088BF63"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hAnsi="Times New Roman" w:cs="Times New Roman"/>
                <w:sz w:val="20"/>
                <w:szCs w:val="20"/>
              </w:rPr>
              <w:t xml:space="preserve">Tyrimo atlikimo greitis  ne mažiau 60  </w:t>
            </w:r>
            <w:proofErr w:type="spellStart"/>
            <w:r w:rsidRPr="001F5C7F">
              <w:rPr>
                <w:rFonts w:ascii="Times New Roman" w:hAnsi="Times New Roman" w:cs="Times New Roman"/>
                <w:sz w:val="20"/>
                <w:szCs w:val="20"/>
              </w:rPr>
              <w:t>tyr</w:t>
            </w:r>
            <w:proofErr w:type="spellEnd"/>
            <w:r w:rsidRPr="001F5C7F">
              <w:rPr>
                <w:rFonts w:ascii="Times New Roman" w:hAnsi="Times New Roman" w:cs="Times New Roman"/>
                <w:sz w:val="20"/>
                <w:szCs w:val="20"/>
              </w:rPr>
              <w:t>./h CBC+DIFF+CRP</w:t>
            </w:r>
          </w:p>
        </w:tc>
        <w:tc>
          <w:tcPr>
            <w:tcW w:w="3260" w:type="dxa"/>
            <w:tcBorders>
              <w:top w:val="single" w:sz="4" w:space="0" w:color="000000"/>
              <w:left w:val="single" w:sz="4" w:space="0" w:color="000000"/>
              <w:bottom w:val="single" w:sz="4" w:space="0" w:color="000000"/>
              <w:right w:val="single" w:sz="4" w:space="0" w:color="000000"/>
            </w:tcBorders>
          </w:tcPr>
          <w:p w14:paraId="6D11084B" w14:textId="7AD87B15" w:rsidR="001F5C7F" w:rsidRPr="00920863" w:rsidRDefault="001F5C7F" w:rsidP="001F5C7F">
            <w:pPr>
              <w:spacing w:after="0"/>
              <w:ind w:hanging="2"/>
              <w:rPr>
                <w:rFonts w:ascii="Times New Roman" w:eastAsia="Times New Roman" w:hAnsi="Times New Roman" w:cs="Times New Roman"/>
                <w:sz w:val="20"/>
                <w:szCs w:val="20"/>
              </w:rPr>
            </w:pPr>
          </w:p>
        </w:tc>
      </w:tr>
      <w:tr w:rsidR="001F5C7F" w:rsidRPr="00920863" w14:paraId="11875636" w14:textId="77777777" w:rsidTr="00920863">
        <w:tc>
          <w:tcPr>
            <w:tcW w:w="554" w:type="dxa"/>
            <w:tcBorders>
              <w:top w:val="single" w:sz="4" w:space="0" w:color="000000"/>
              <w:left w:val="single" w:sz="4" w:space="0" w:color="000000"/>
              <w:bottom w:val="single" w:sz="4" w:space="0" w:color="000000"/>
            </w:tcBorders>
          </w:tcPr>
          <w:p w14:paraId="35FD0415" w14:textId="2843FE6C"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9.</w:t>
            </w:r>
          </w:p>
        </w:tc>
        <w:tc>
          <w:tcPr>
            <w:tcW w:w="5953" w:type="dxa"/>
            <w:tcBorders>
              <w:top w:val="single" w:sz="4" w:space="0" w:color="000000"/>
              <w:left w:val="single" w:sz="4" w:space="0" w:color="000000"/>
              <w:bottom w:val="single" w:sz="4" w:space="0" w:color="000000"/>
            </w:tcBorders>
          </w:tcPr>
          <w:p w14:paraId="46927CFC" w14:textId="201CAB74"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hAnsi="Times New Roman" w:cs="Times New Roman"/>
                <w:sz w:val="20"/>
                <w:szCs w:val="20"/>
              </w:rPr>
              <w:t>Galimybė aprašyti ne mažiau kaip 7 kraujo normas pagal amžių.</w:t>
            </w:r>
          </w:p>
        </w:tc>
        <w:tc>
          <w:tcPr>
            <w:tcW w:w="3260" w:type="dxa"/>
            <w:tcBorders>
              <w:top w:val="single" w:sz="4" w:space="0" w:color="000000"/>
              <w:left w:val="single" w:sz="4" w:space="0" w:color="000000"/>
              <w:bottom w:val="single" w:sz="4" w:space="0" w:color="000000"/>
              <w:right w:val="single" w:sz="4" w:space="0" w:color="000000"/>
            </w:tcBorders>
          </w:tcPr>
          <w:p w14:paraId="7CD1A3D6" w14:textId="5DF6D820" w:rsidR="001F5C7F" w:rsidRPr="00920863" w:rsidRDefault="001F5C7F" w:rsidP="001F5C7F">
            <w:pPr>
              <w:spacing w:after="0"/>
              <w:ind w:hanging="2"/>
              <w:rPr>
                <w:rFonts w:ascii="Times New Roman" w:eastAsia="Times New Roman" w:hAnsi="Times New Roman" w:cs="Times New Roman"/>
                <w:sz w:val="20"/>
                <w:szCs w:val="20"/>
              </w:rPr>
            </w:pPr>
          </w:p>
        </w:tc>
      </w:tr>
      <w:tr w:rsidR="001F5C7F" w:rsidRPr="00920863" w14:paraId="3A952295" w14:textId="77777777" w:rsidTr="00920863">
        <w:tc>
          <w:tcPr>
            <w:tcW w:w="554" w:type="dxa"/>
            <w:tcBorders>
              <w:top w:val="single" w:sz="4" w:space="0" w:color="000000"/>
              <w:left w:val="single" w:sz="4" w:space="0" w:color="000000"/>
              <w:bottom w:val="single" w:sz="4" w:space="0" w:color="000000"/>
            </w:tcBorders>
          </w:tcPr>
          <w:p w14:paraId="100306B3" w14:textId="3ECA1534"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10.</w:t>
            </w:r>
          </w:p>
        </w:tc>
        <w:tc>
          <w:tcPr>
            <w:tcW w:w="5953" w:type="dxa"/>
            <w:tcBorders>
              <w:top w:val="single" w:sz="4" w:space="0" w:color="000000"/>
              <w:left w:val="single" w:sz="4" w:space="0" w:color="000000"/>
              <w:bottom w:val="single" w:sz="4" w:space="0" w:color="000000"/>
            </w:tcBorders>
          </w:tcPr>
          <w:p w14:paraId="5F24B387" w14:textId="624A7F0F"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hAnsi="Times New Roman" w:cs="Times New Roman"/>
                <w:sz w:val="20"/>
                <w:szCs w:val="20"/>
              </w:rPr>
              <w:t xml:space="preserve">Automatinis reagentų informacijos įvedimas nuskaitant brūkšninį kodą </w:t>
            </w:r>
            <w:r w:rsidRPr="001F5C7F">
              <w:rPr>
                <w:rFonts w:ascii="Times New Roman" w:hAnsi="Times New Roman" w:cs="Times New Roman"/>
                <w:color w:val="FF0000"/>
                <w:sz w:val="20"/>
                <w:szCs w:val="20"/>
              </w:rPr>
              <w:t>ar kitu lygiaverčiu automatiniu būdu.</w:t>
            </w:r>
          </w:p>
        </w:tc>
        <w:tc>
          <w:tcPr>
            <w:tcW w:w="3260" w:type="dxa"/>
            <w:tcBorders>
              <w:top w:val="single" w:sz="4" w:space="0" w:color="000000"/>
              <w:left w:val="single" w:sz="4" w:space="0" w:color="000000"/>
              <w:bottom w:val="single" w:sz="4" w:space="0" w:color="000000"/>
              <w:right w:val="single" w:sz="4" w:space="0" w:color="000000"/>
            </w:tcBorders>
          </w:tcPr>
          <w:p w14:paraId="1E082C38" w14:textId="61CE3B6F" w:rsidR="001F5C7F" w:rsidRPr="00920863" w:rsidRDefault="001F5C7F" w:rsidP="001F5C7F">
            <w:pPr>
              <w:spacing w:after="0"/>
              <w:ind w:hanging="2"/>
              <w:rPr>
                <w:rFonts w:ascii="Times New Roman" w:eastAsia="Times New Roman" w:hAnsi="Times New Roman" w:cs="Times New Roman"/>
                <w:sz w:val="20"/>
                <w:szCs w:val="20"/>
              </w:rPr>
            </w:pPr>
          </w:p>
        </w:tc>
      </w:tr>
      <w:tr w:rsidR="00AB745E" w:rsidRPr="00920863" w14:paraId="5F8E762E" w14:textId="77777777" w:rsidTr="00920863">
        <w:tc>
          <w:tcPr>
            <w:tcW w:w="554" w:type="dxa"/>
            <w:tcBorders>
              <w:top w:val="single" w:sz="4" w:space="0" w:color="000000"/>
              <w:left w:val="single" w:sz="4" w:space="0" w:color="000000"/>
              <w:bottom w:val="single" w:sz="4" w:space="0" w:color="000000"/>
            </w:tcBorders>
          </w:tcPr>
          <w:p w14:paraId="065C777D" w14:textId="46D29D06"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11.</w:t>
            </w:r>
          </w:p>
        </w:tc>
        <w:tc>
          <w:tcPr>
            <w:tcW w:w="5953" w:type="dxa"/>
            <w:tcBorders>
              <w:top w:val="single" w:sz="4" w:space="0" w:color="000000"/>
              <w:left w:val="single" w:sz="4" w:space="0" w:color="000000"/>
              <w:bottom w:val="single" w:sz="4" w:space="0" w:color="000000"/>
            </w:tcBorders>
          </w:tcPr>
          <w:p w14:paraId="77063D99"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Mėginių  identifikavimas </w:t>
            </w:r>
          </w:p>
          <w:p w14:paraId="45761057"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1. automatiškai nuskaitant brūkšninį kodą;</w:t>
            </w:r>
          </w:p>
          <w:p w14:paraId="1C08B6D6" w14:textId="5D5DB9E3" w:rsidR="00AB745E" w:rsidRPr="00920863"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2. suvedant mėginio informaciją klaviatūra rankiniu būdu.</w:t>
            </w:r>
          </w:p>
        </w:tc>
        <w:tc>
          <w:tcPr>
            <w:tcW w:w="3260" w:type="dxa"/>
            <w:tcBorders>
              <w:top w:val="single" w:sz="4" w:space="0" w:color="000000"/>
              <w:left w:val="single" w:sz="4" w:space="0" w:color="000000"/>
              <w:bottom w:val="single" w:sz="4" w:space="0" w:color="000000"/>
              <w:right w:val="single" w:sz="4" w:space="0" w:color="000000"/>
            </w:tcBorders>
          </w:tcPr>
          <w:p w14:paraId="155B02FE" w14:textId="3FCAFC2C"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20C6FA35" w14:textId="77777777" w:rsidTr="00920863">
        <w:tc>
          <w:tcPr>
            <w:tcW w:w="554" w:type="dxa"/>
            <w:tcBorders>
              <w:top w:val="single" w:sz="4" w:space="0" w:color="000000"/>
              <w:left w:val="single" w:sz="4" w:space="0" w:color="000000"/>
              <w:bottom w:val="single" w:sz="4" w:space="0" w:color="000000"/>
            </w:tcBorders>
          </w:tcPr>
          <w:p w14:paraId="7758AD7B" w14:textId="2FE3872D"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12.</w:t>
            </w:r>
          </w:p>
        </w:tc>
        <w:tc>
          <w:tcPr>
            <w:tcW w:w="5953" w:type="dxa"/>
            <w:tcBorders>
              <w:top w:val="single" w:sz="4" w:space="0" w:color="000000"/>
              <w:left w:val="single" w:sz="4" w:space="0" w:color="000000"/>
              <w:bottom w:val="single" w:sz="4" w:space="0" w:color="000000"/>
            </w:tcBorders>
          </w:tcPr>
          <w:p w14:paraId="131024A6" w14:textId="77777777" w:rsidR="001F5C7F" w:rsidRPr="001F5C7F" w:rsidRDefault="001F5C7F" w:rsidP="001F5C7F">
            <w:pPr>
              <w:spacing w:after="0"/>
              <w:ind w:hanging="2"/>
              <w:jc w:val="both"/>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Tyrimo atsakymo formoje turi būti šie paciento duomenys: vardas, pavardė, gimimo data, lytis (užpildomi automatiškai nuskaičius brūkšninį kodą).</w:t>
            </w:r>
          </w:p>
          <w:p w14:paraId="5E580BDF" w14:textId="6D5AC094" w:rsidR="00AB745E" w:rsidRPr="00920863"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Galimybė įvesti šiuos paciento duomenis ranka.</w:t>
            </w:r>
          </w:p>
        </w:tc>
        <w:tc>
          <w:tcPr>
            <w:tcW w:w="3260" w:type="dxa"/>
            <w:tcBorders>
              <w:top w:val="single" w:sz="4" w:space="0" w:color="000000"/>
              <w:left w:val="single" w:sz="4" w:space="0" w:color="000000"/>
              <w:bottom w:val="single" w:sz="4" w:space="0" w:color="000000"/>
              <w:right w:val="single" w:sz="4" w:space="0" w:color="000000"/>
            </w:tcBorders>
          </w:tcPr>
          <w:p w14:paraId="72CC402D" w14:textId="6938FE92"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46305F9D" w14:textId="77777777" w:rsidTr="00920863">
        <w:tc>
          <w:tcPr>
            <w:tcW w:w="554" w:type="dxa"/>
            <w:tcBorders>
              <w:top w:val="single" w:sz="4" w:space="0" w:color="000000"/>
              <w:left w:val="single" w:sz="4" w:space="0" w:color="000000"/>
              <w:bottom w:val="single" w:sz="4" w:space="0" w:color="000000"/>
            </w:tcBorders>
          </w:tcPr>
          <w:p w14:paraId="0C798079" w14:textId="03E0811B"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13.</w:t>
            </w:r>
          </w:p>
        </w:tc>
        <w:tc>
          <w:tcPr>
            <w:tcW w:w="5953" w:type="dxa"/>
            <w:tcBorders>
              <w:top w:val="single" w:sz="4" w:space="0" w:color="000000"/>
              <w:left w:val="single" w:sz="4" w:space="0" w:color="000000"/>
              <w:bottom w:val="single" w:sz="4" w:space="0" w:color="000000"/>
            </w:tcBorders>
          </w:tcPr>
          <w:p w14:paraId="2C4264CB" w14:textId="7E15A201" w:rsidR="00AB745E" w:rsidRPr="001F5C7F" w:rsidRDefault="001F5C7F" w:rsidP="00AB745E">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Reagentų informacija įvedama automatiškai nuskaitant brūkšninį kodą </w:t>
            </w:r>
            <w:r w:rsidRPr="001F5C7F">
              <w:rPr>
                <w:rFonts w:ascii="Times New Roman" w:eastAsia="Times New Roman" w:hAnsi="Times New Roman" w:cs="Times New Roman"/>
                <w:color w:val="FF0000"/>
                <w:sz w:val="20"/>
                <w:szCs w:val="20"/>
              </w:rPr>
              <w:t>ar lygiaverte duomenų įvedimo sistema.</w:t>
            </w:r>
          </w:p>
        </w:tc>
        <w:tc>
          <w:tcPr>
            <w:tcW w:w="3260" w:type="dxa"/>
            <w:tcBorders>
              <w:top w:val="single" w:sz="4" w:space="0" w:color="000000"/>
              <w:left w:val="single" w:sz="4" w:space="0" w:color="000000"/>
              <w:bottom w:val="single" w:sz="4" w:space="0" w:color="000000"/>
              <w:right w:val="single" w:sz="4" w:space="0" w:color="000000"/>
            </w:tcBorders>
          </w:tcPr>
          <w:p w14:paraId="0A219A7D" w14:textId="4A8B1808"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4A006FC0" w14:textId="77777777" w:rsidTr="00920863">
        <w:tc>
          <w:tcPr>
            <w:tcW w:w="554" w:type="dxa"/>
            <w:tcBorders>
              <w:top w:val="single" w:sz="4" w:space="0" w:color="000000"/>
              <w:left w:val="single" w:sz="4" w:space="0" w:color="000000"/>
              <w:bottom w:val="single" w:sz="4" w:space="0" w:color="000000"/>
            </w:tcBorders>
          </w:tcPr>
          <w:p w14:paraId="48D0D856" w14:textId="72C6F657"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14.</w:t>
            </w:r>
          </w:p>
        </w:tc>
        <w:tc>
          <w:tcPr>
            <w:tcW w:w="5953" w:type="dxa"/>
            <w:tcBorders>
              <w:top w:val="single" w:sz="4" w:space="0" w:color="000000"/>
              <w:left w:val="single" w:sz="4" w:space="0" w:color="000000"/>
              <w:bottom w:val="single" w:sz="4" w:space="0" w:color="000000"/>
            </w:tcBorders>
          </w:tcPr>
          <w:p w14:paraId="0F082DF7" w14:textId="1C112C7E" w:rsidR="00AB745E" w:rsidRPr="00920863" w:rsidRDefault="001F5C7F" w:rsidP="00AB745E">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Reagentų kiekio monitoringas (grafinis vaizdas)</w:t>
            </w:r>
          </w:p>
        </w:tc>
        <w:tc>
          <w:tcPr>
            <w:tcW w:w="3260" w:type="dxa"/>
            <w:tcBorders>
              <w:top w:val="single" w:sz="4" w:space="0" w:color="000000"/>
              <w:left w:val="single" w:sz="4" w:space="0" w:color="000000"/>
              <w:bottom w:val="single" w:sz="4" w:space="0" w:color="000000"/>
              <w:right w:val="single" w:sz="4" w:space="0" w:color="000000"/>
            </w:tcBorders>
          </w:tcPr>
          <w:p w14:paraId="47D82496" w14:textId="5525C173"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2AACD76F" w14:textId="77777777" w:rsidTr="00920863">
        <w:trPr>
          <w:trHeight w:val="147"/>
        </w:trPr>
        <w:tc>
          <w:tcPr>
            <w:tcW w:w="554" w:type="dxa"/>
            <w:tcBorders>
              <w:top w:val="single" w:sz="4" w:space="0" w:color="000000"/>
              <w:left w:val="single" w:sz="4" w:space="0" w:color="000000"/>
              <w:bottom w:val="single" w:sz="4" w:space="0" w:color="000000"/>
            </w:tcBorders>
          </w:tcPr>
          <w:p w14:paraId="0DCBE9C0" w14:textId="293BE1E5"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lastRenderedPageBreak/>
              <w:t>15.</w:t>
            </w:r>
          </w:p>
        </w:tc>
        <w:tc>
          <w:tcPr>
            <w:tcW w:w="5953" w:type="dxa"/>
            <w:tcBorders>
              <w:top w:val="single" w:sz="4" w:space="0" w:color="000000"/>
              <w:left w:val="single" w:sz="4" w:space="0" w:color="000000"/>
              <w:bottom w:val="single" w:sz="4" w:space="0" w:color="000000"/>
            </w:tcBorders>
          </w:tcPr>
          <w:p w14:paraId="62D32BC9" w14:textId="5A0138F5" w:rsidR="00AB745E" w:rsidRPr="00920863" w:rsidRDefault="001F5C7F" w:rsidP="00AB745E">
            <w:pPr>
              <w:spacing w:after="0"/>
              <w:ind w:hanging="2"/>
              <w:rPr>
                <w:rFonts w:ascii="Times New Roman" w:eastAsia="Times New Roman" w:hAnsi="Times New Roman" w:cs="Times New Roman"/>
                <w:color w:val="000000"/>
                <w:sz w:val="20"/>
                <w:szCs w:val="20"/>
              </w:rPr>
            </w:pPr>
            <w:r w:rsidRPr="001F5C7F">
              <w:rPr>
                <w:rFonts w:ascii="Times New Roman" w:eastAsia="Times New Roman" w:hAnsi="Times New Roman" w:cs="Times New Roman"/>
                <w:sz w:val="20"/>
                <w:szCs w:val="20"/>
              </w:rPr>
              <w:t>Kontrolinio kraujo mėgintuvėlių  identifikavimas atliekamas automatiškai nuskaitant brūkšninį kodą</w:t>
            </w:r>
          </w:p>
        </w:tc>
        <w:tc>
          <w:tcPr>
            <w:tcW w:w="3260" w:type="dxa"/>
            <w:tcBorders>
              <w:top w:val="single" w:sz="4" w:space="0" w:color="000000"/>
              <w:left w:val="single" w:sz="4" w:space="0" w:color="000000"/>
              <w:bottom w:val="single" w:sz="4" w:space="0" w:color="000000"/>
              <w:right w:val="single" w:sz="4" w:space="0" w:color="000000"/>
            </w:tcBorders>
          </w:tcPr>
          <w:p w14:paraId="71F6F89F" w14:textId="247B2AC0"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7ECB07AC" w14:textId="77777777" w:rsidTr="00920863">
        <w:tc>
          <w:tcPr>
            <w:tcW w:w="554" w:type="dxa"/>
            <w:tcBorders>
              <w:top w:val="single" w:sz="4" w:space="0" w:color="000000"/>
              <w:left w:val="single" w:sz="4" w:space="0" w:color="000000"/>
              <w:bottom w:val="single" w:sz="4" w:space="0" w:color="000000"/>
            </w:tcBorders>
          </w:tcPr>
          <w:p w14:paraId="43D197EA" w14:textId="0294313C"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16.</w:t>
            </w:r>
          </w:p>
        </w:tc>
        <w:tc>
          <w:tcPr>
            <w:tcW w:w="5953" w:type="dxa"/>
            <w:tcBorders>
              <w:top w:val="single" w:sz="4" w:space="0" w:color="000000"/>
              <w:left w:val="single" w:sz="4" w:space="0" w:color="000000"/>
              <w:bottom w:val="single" w:sz="4" w:space="0" w:color="000000"/>
            </w:tcBorders>
          </w:tcPr>
          <w:p w14:paraId="6B17EFF0"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Įvedami  paciento duomenys:</w:t>
            </w:r>
          </w:p>
          <w:p w14:paraId="3B1461C2" w14:textId="105CC8F8" w:rsidR="00AB745E" w:rsidRPr="00920863"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Vardas, pavardė, gimimo data, lytis (papildomai galima informacija - kraujo tipas, gydytojas)</w:t>
            </w:r>
          </w:p>
        </w:tc>
        <w:tc>
          <w:tcPr>
            <w:tcW w:w="3260" w:type="dxa"/>
            <w:tcBorders>
              <w:top w:val="single" w:sz="4" w:space="0" w:color="000000"/>
              <w:left w:val="single" w:sz="4" w:space="0" w:color="000000"/>
              <w:bottom w:val="single" w:sz="4" w:space="0" w:color="000000"/>
              <w:right w:val="single" w:sz="4" w:space="0" w:color="000000"/>
            </w:tcBorders>
          </w:tcPr>
          <w:p w14:paraId="17F72173" w14:textId="2423D6A7"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03A13FD2" w14:textId="77777777" w:rsidTr="00920863">
        <w:tc>
          <w:tcPr>
            <w:tcW w:w="554" w:type="dxa"/>
            <w:tcBorders>
              <w:top w:val="single" w:sz="4" w:space="0" w:color="000000"/>
              <w:left w:val="single" w:sz="4" w:space="0" w:color="000000"/>
              <w:bottom w:val="single" w:sz="4" w:space="0" w:color="000000"/>
            </w:tcBorders>
          </w:tcPr>
          <w:p w14:paraId="4DF25BF4" w14:textId="7EC60840"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17.</w:t>
            </w:r>
          </w:p>
        </w:tc>
        <w:tc>
          <w:tcPr>
            <w:tcW w:w="5953" w:type="dxa"/>
            <w:tcBorders>
              <w:top w:val="single" w:sz="4" w:space="0" w:color="000000"/>
              <w:left w:val="single" w:sz="4" w:space="0" w:color="000000"/>
              <w:bottom w:val="single" w:sz="4" w:space="0" w:color="000000"/>
            </w:tcBorders>
          </w:tcPr>
          <w:p w14:paraId="65BE6CE4" w14:textId="03E33E4D" w:rsidR="00AB745E" w:rsidRPr="00920863" w:rsidRDefault="001F5C7F" w:rsidP="00AB745E">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Kokybės kontrolė XB, </w:t>
            </w:r>
            <w:proofErr w:type="spellStart"/>
            <w:r w:rsidRPr="001F5C7F">
              <w:rPr>
                <w:rFonts w:ascii="Times New Roman" w:eastAsia="Times New Roman" w:hAnsi="Times New Roman" w:cs="Times New Roman"/>
                <w:sz w:val="20"/>
                <w:szCs w:val="20"/>
              </w:rPr>
              <w:t>Levey-Jennings</w:t>
            </w:r>
            <w:proofErr w:type="spellEnd"/>
            <w:r w:rsidRPr="001F5C7F">
              <w:rPr>
                <w:rFonts w:ascii="Times New Roman" w:eastAsia="Times New Roman" w:hAnsi="Times New Roman" w:cs="Times New Roman"/>
                <w:sz w:val="20"/>
                <w:szCs w:val="20"/>
              </w:rPr>
              <w:t xml:space="preserve"> kreivės</w:t>
            </w:r>
          </w:p>
        </w:tc>
        <w:tc>
          <w:tcPr>
            <w:tcW w:w="3260" w:type="dxa"/>
            <w:tcBorders>
              <w:top w:val="single" w:sz="4" w:space="0" w:color="000000"/>
              <w:left w:val="single" w:sz="4" w:space="0" w:color="000000"/>
              <w:bottom w:val="single" w:sz="4" w:space="0" w:color="000000"/>
              <w:right w:val="single" w:sz="4" w:space="0" w:color="000000"/>
            </w:tcBorders>
          </w:tcPr>
          <w:p w14:paraId="55644B15" w14:textId="0DEE826A"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0859FBA5" w14:textId="77777777" w:rsidTr="00920863">
        <w:tc>
          <w:tcPr>
            <w:tcW w:w="554" w:type="dxa"/>
            <w:tcBorders>
              <w:left w:val="single" w:sz="4" w:space="0" w:color="000000"/>
              <w:bottom w:val="single" w:sz="4" w:space="0" w:color="000000"/>
            </w:tcBorders>
          </w:tcPr>
          <w:p w14:paraId="5C1A10F0" w14:textId="77551350"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18.</w:t>
            </w:r>
          </w:p>
        </w:tc>
        <w:tc>
          <w:tcPr>
            <w:tcW w:w="5953" w:type="dxa"/>
            <w:tcBorders>
              <w:top w:val="single" w:sz="4" w:space="0" w:color="000000"/>
              <w:left w:val="single" w:sz="4" w:space="0" w:color="000000"/>
              <w:bottom w:val="single" w:sz="4" w:space="0" w:color="000000"/>
            </w:tcBorders>
          </w:tcPr>
          <w:p w14:paraId="2E3BB2F1"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Matuojamų parametrų </w:t>
            </w:r>
            <w:proofErr w:type="spellStart"/>
            <w:r w:rsidRPr="001F5C7F">
              <w:rPr>
                <w:rFonts w:ascii="Times New Roman" w:eastAsia="Times New Roman" w:hAnsi="Times New Roman" w:cs="Times New Roman"/>
                <w:sz w:val="20"/>
                <w:szCs w:val="20"/>
              </w:rPr>
              <w:t>liniškumas</w:t>
            </w:r>
            <w:proofErr w:type="spellEnd"/>
            <w:r w:rsidRPr="001F5C7F">
              <w:rPr>
                <w:rFonts w:ascii="Times New Roman" w:eastAsia="Times New Roman" w:hAnsi="Times New Roman" w:cs="Times New Roman"/>
                <w:sz w:val="20"/>
                <w:szCs w:val="20"/>
              </w:rPr>
              <w:t xml:space="preserve"> ne siauresnis kaip:</w:t>
            </w:r>
          </w:p>
          <w:p w14:paraId="434C8FB5"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WBC    0 – 300  (10</w:t>
            </w:r>
            <w:r w:rsidRPr="00C225A9">
              <w:rPr>
                <w:rFonts w:ascii="Times New Roman" w:eastAsia="Times New Roman" w:hAnsi="Times New Roman" w:cs="Times New Roman"/>
                <w:sz w:val="20"/>
                <w:szCs w:val="20"/>
                <w:vertAlign w:val="superscript"/>
              </w:rPr>
              <w:t>9</w:t>
            </w:r>
            <w:r w:rsidRPr="001F5C7F">
              <w:rPr>
                <w:rFonts w:ascii="Times New Roman" w:eastAsia="Times New Roman" w:hAnsi="Times New Roman" w:cs="Times New Roman"/>
                <w:sz w:val="20"/>
                <w:szCs w:val="20"/>
              </w:rPr>
              <w:t xml:space="preserve">/L) </w:t>
            </w:r>
          </w:p>
          <w:p w14:paraId="6B31E985"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RBC     0 – 8.0  (10</w:t>
            </w:r>
            <w:r w:rsidRPr="00C225A9">
              <w:rPr>
                <w:rFonts w:ascii="Times New Roman" w:eastAsia="Times New Roman" w:hAnsi="Times New Roman" w:cs="Times New Roman"/>
                <w:sz w:val="20"/>
                <w:szCs w:val="20"/>
                <w:vertAlign w:val="superscript"/>
              </w:rPr>
              <w:t>12</w:t>
            </w:r>
            <w:r w:rsidRPr="001F5C7F">
              <w:rPr>
                <w:rFonts w:ascii="Times New Roman" w:eastAsia="Times New Roman" w:hAnsi="Times New Roman" w:cs="Times New Roman"/>
                <w:sz w:val="20"/>
                <w:szCs w:val="20"/>
              </w:rPr>
              <w:t>/L)</w:t>
            </w:r>
          </w:p>
          <w:p w14:paraId="74D87A31"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HGB    0,1 – 250 (g/L)</w:t>
            </w:r>
          </w:p>
          <w:p w14:paraId="2FD492C7" w14:textId="77777777"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PLT      0 – 3000(10</w:t>
            </w:r>
            <w:r w:rsidRPr="00C225A9">
              <w:rPr>
                <w:rFonts w:ascii="Times New Roman" w:eastAsia="Times New Roman" w:hAnsi="Times New Roman" w:cs="Times New Roman"/>
                <w:sz w:val="20"/>
                <w:szCs w:val="20"/>
                <w:vertAlign w:val="superscript"/>
              </w:rPr>
              <w:t>9</w:t>
            </w:r>
            <w:r w:rsidRPr="001F5C7F">
              <w:rPr>
                <w:rFonts w:ascii="Times New Roman" w:eastAsia="Times New Roman" w:hAnsi="Times New Roman" w:cs="Times New Roman"/>
                <w:sz w:val="20"/>
                <w:szCs w:val="20"/>
              </w:rPr>
              <w:t>/L)</w:t>
            </w:r>
          </w:p>
          <w:p w14:paraId="2A241E46" w14:textId="090FA234" w:rsidR="00AB745E" w:rsidRPr="00920863"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CRP     0.2 – 300 (mg/L)</w:t>
            </w:r>
          </w:p>
        </w:tc>
        <w:tc>
          <w:tcPr>
            <w:tcW w:w="3260" w:type="dxa"/>
            <w:tcBorders>
              <w:left w:val="single" w:sz="4" w:space="0" w:color="000000"/>
              <w:bottom w:val="single" w:sz="4" w:space="0" w:color="000000"/>
              <w:right w:val="single" w:sz="4" w:space="0" w:color="000000"/>
            </w:tcBorders>
          </w:tcPr>
          <w:p w14:paraId="46AA24FE" w14:textId="120DC366" w:rsidR="00AB745E" w:rsidRPr="00920863" w:rsidRDefault="00AB745E" w:rsidP="00AB745E">
            <w:pPr>
              <w:spacing w:after="0"/>
              <w:ind w:hanging="2"/>
              <w:rPr>
                <w:rFonts w:ascii="Times New Roman" w:eastAsia="Times New Roman" w:hAnsi="Times New Roman" w:cs="Times New Roman"/>
                <w:sz w:val="20"/>
                <w:szCs w:val="20"/>
              </w:rPr>
            </w:pPr>
          </w:p>
        </w:tc>
      </w:tr>
      <w:tr w:rsidR="00AB745E" w:rsidRPr="00920863" w14:paraId="566EAC32" w14:textId="77777777" w:rsidTr="00920863">
        <w:tc>
          <w:tcPr>
            <w:tcW w:w="554" w:type="dxa"/>
            <w:tcBorders>
              <w:top w:val="single" w:sz="4" w:space="0" w:color="000000"/>
              <w:left w:val="single" w:sz="4" w:space="0" w:color="000000"/>
              <w:bottom w:val="single" w:sz="4" w:space="0" w:color="000000"/>
            </w:tcBorders>
          </w:tcPr>
          <w:p w14:paraId="7F179479" w14:textId="6CB7D44F" w:rsidR="00AB745E" w:rsidRPr="00920863" w:rsidRDefault="00AB745E" w:rsidP="00AB745E">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19.</w:t>
            </w:r>
          </w:p>
        </w:tc>
        <w:tc>
          <w:tcPr>
            <w:tcW w:w="5953" w:type="dxa"/>
            <w:tcBorders>
              <w:top w:val="single" w:sz="4" w:space="0" w:color="000000"/>
              <w:left w:val="single" w:sz="4" w:space="0" w:color="000000"/>
              <w:bottom w:val="single" w:sz="4" w:space="0" w:color="000000"/>
            </w:tcBorders>
          </w:tcPr>
          <w:p w14:paraId="46A7D440" w14:textId="5C8A2B89" w:rsidR="00AB745E" w:rsidRPr="00920863" w:rsidRDefault="001F5C7F" w:rsidP="00AB745E">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Jungtis su laboratorine informacine sistema</w:t>
            </w:r>
          </w:p>
        </w:tc>
        <w:tc>
          <w:tcPr>
            <w:tcW w:w="3260" w:type="dxa"/>
            <w:tcBorders>
              <w:top w:val="single" w:sz="4" w:space="0" w:color="000000"/>
              <w:left w:val="single" w:sz="4" w:space="0" w:color="000000"/>
              <w:bottom w:val="single" w:sz="4" w:space="0" w:color="000000"/>
              <w:right w:val="single" w:sz="4" w:space="0" w:color="000000"/>
            </w:tcBorders>
          </w:tcPr>
          <w:p w14:paraId="2F86837A" w14:textId="350DDDF2" w:rsidR="00AB745E" w:rsidRPr="00920863" w:rsidRDefault="00AB745E" w:rsidP="00AB745E">
            <w:pPr>
              <w:spacing w:after="0"/>
              <w:ind w:hanging="2"/>
              <w:rPr>
                <w:rFonts w:ascii="Times New Roman" w:eastAsia="Times New Roman" w:hAnsi="Times New Roman" w:cs="Times New Roman"/>
                <w:sz w:val="20"/>
                <w:szCs w:val="20"/>
              </w:rPr>
            </w:pPr>
          </w:p>
        </w:tc>
      </w:tr>
      <w:tr w:rsidR="001F5C7F" w:rsidRPr="00920863" w14:paraId="54276D55" w14:textId="77777777" w:rsidTr="00920863">
        <w:tc>
          <w:tcPr>
            <w:tcW w:w="554" w:type="dxa"/>
            <w:tcBorders>
              <w:top w:val="single" w:sz="4" w:space="0" w:color="000000"/>
              <w:left w:val="single" w:sz="4" w:space="0" w:color="000000"/>
              <w:bottom w:val="single" w:sz="4" w:space="0" w:color="000000"/>
            </w:tcBorders>
          </w:tcPr>
          <w:p w14:paraId="6ED0E1F0" w14:textId="7DD33694"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20.</w:t>
            </w:r>
          </w:p>
        </w:tc>
        <w:tc>
          <w:tcPr>
            <w:tcW w:w="5953" w:type="dxa"/>
            <w:tcBorders>
              <w:left w:val="single" w:sz="4" w:space="0" w:color="000000"/>
              <w:bottom w:val="single" w:sz="4" w:space="0" w:color="000000"/>
            </w:tcBorders>
          </w:tcPr>
          <w:p w14:paraId="5E78A3FB" w14:textId="1031BB0C"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Komplektacija: analizatorius, spausdintuvas, brūkšninio kodo skaitytuvas</w:t>
            </w:r>
          </w:p>
        </w:tc>
        <w:tc>
          <w:tcPr>
            <w:tcW w:w="3260" w:type="dxa"/>
            <w:tcBorders>
              <w:top w:val="single" w:sz="4" w:space="0" w:color="000000"/>
              <w:left w:val="single" w:sz="4" w:space="0" w:color="000000"/>
              <w:bottom w:val="single" w:sz="4" w:space="0" w:color="000000"/>
              <w:right w:val="single" w:sz="4" w:space="0" w:color="000000"/>
            </w:tcBorders>
          </w:tcPr>
          <w:p w14:paraId="5537AE52" w14:textId="70086819" w:rsidR="001F5C7F" w:rsidRPr="00920863" w:rsidRDefault="001F5C7F" w:rsidP="001F5C7F">
            <w:pPr>
              <w:spacing w:after="0"/>
              <w:ind w:right="-240" w:hanging="2"/>
              <w:rPr>
                <w:rFonts w:ascii="Times New Roman" w:eastAsia="Times New Roman" w:hAnsi="Times New Roman" w:cs="Times New Roman"/>
                <w:sz w:val="20"/>
                <w:szCs w:val="20"/>
              </w:rPr>
            </w:pPr>
          </w:p>
        </w:tc>
      </w:tr>
      <w:tr w:rsidR="001F5C7F" w:rsidRPr="00920863" w14:paraId="15618430" w14:textId="77777777" w:rsidTr="00920863">
        <w:tc>
          <w:tcPr>
            <w:tcW w:w="554" w:type="dxa"/>
            <w:tcBorders>
              <w:left w:val="single" w:sz="4" w:space="0" w:color="000000"/>
              <w:bottom w:val="single" w:sz="4" w:space="0" w:color="000000"/>
            </w:tcBorders>
          </w:tcPr>
          <w:p w14:paraId="079A4527" w14:textId="34888D30"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21</w:t>
            </w:r>
          </w:p>
        </w:tc>
        <w:tc>
          <w:tcPr>
            <w:tcW w:w="5953" w:type="dxa"/>
            <w:tcBorders>
              <w:top w:val="single" w:sz="4" w:space="0" w:color="000000"/>
              <w:left w:val="single" w:sz="4" w:space="0" w:color="000000"/>
              <w:bottom w:val="single" w:sz="4" w:space="0" w:color="000000"/>
            </w:tcBorders>
          </w:tcPr>
          <w:p w14:paraId="445B9287" w14:textId="0A740D43"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Perduodami duomenys į LIS: išmatuoti rezultatai ir QC (papildomas pranašumas QC atveju)</w:t>
            </w:r>
          </w:p>
        </w:tc>
        <w:tc>
          <w:tcPr>
            <w:tcW w:w="3260" w:type="dxa"/>
            <w:tcBorders>
              <w:left w:val="single" w:sz="4" w:space="0" w:color="000000"/>
              <w:bottom w:val="single" w:sz="4" w:space="0" w:color="000000"/>
              <w:right w:val="single" w:sz="4" w:space="0" w:color="000000"/>
            </w:tcBorders>
          </w:tcPr>
          <w:p w14:paraId="08112913" w14:textId="0D8E8976" w:rsidR="001F5C7F" w:rsidRPr="00920863" w:rsidRDefault="001F5C7F" w:rsidP="001F5C7F">
            <w:pPr>
              <w:spacing w:after="0"/>
              <w:ind w:right="-240" w:hanging="2"/>
              <w:rPr>
                <w:rFonts w:ascii="Times New Roman" w:eastAsia="Times New Roman" w:hAnsi="Times New Roman" w:cs="Times New Roman"/>
                <w:sz w:val="20"/>
                <w:szCs w:val="20"/>
              </w:rPr>
            </w:pPr>
          </w:p>
        </w:tc>
      </w:tr>
      <w:tr w:rsidR="001F5C7F" w:rsidRPr="00920863" w14:paraId="3DD30F82" w14:textId="77777777" w:rsidTr="00920863">
        <w:trPr>
          <w:trHeight w:val="445"/>
        </w:trPr>
        <w:tc>
          <w:tcPr>
            <w:tcW w:w="554" w:type="dxa"/>
            <w:tcBorders>
              <w:top w:val="single" w:sz="4" w:space="0" w:color="000000"/>
              <w:left w:val="single" w:sz="4" w:space="0" w:color="000000"/>
              <w:bottom w:val="single" w:sz="4" w:space="0" w:color="000000"/>
            </w:tcBorders>
          </w:tcPr>
          <w:p w14:paraId="5918E773" w14:textId="2BA4DCBC"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22</w:t>
            </w:r>
          </w:p>
        </w:tc>
        <w:tc>
          <w:tcPr>
            <w:tcW w:w="5953" w:type="dxa"/>
            <w:tcBorders>
              <w:top w:val="single" w:sz="4" w:space="0" w:color="000000"/>
              <w:left w:val="single" w:sz="4" w:space="0" w:color="000000"/>
              <w:bottom w:val="single" w:sz="4" w:space="0" w:color="000000"/>
            </w:tcBorders>
          </w:tcPr>
          <w:p w14:paraId="2B740198" w14:textId="679308D6"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Pavienių tyrimų atlikimas ir automatinis tyrimų atlikimas naudojant mėginių stovelius automatiniu mėginių krautuvu</w:t>
            </w:r>
          </w:p>
        </w:tc>
        <w:tc>
          <w:tcPr>
            <w:tcW w:w="3260" w:type="dxa"/>
            <w:tcBorders>
              <w:top w:val="single" w:sz="4" w:space="0" w:color="000000"/>
              <w:left w:val="single" w:sz="4" w:space="0" w:color="000000"/>
              <w:bottom w:val="single" w:sz="4" w:space="0" w:color="000000"/>
              <w:right w:val="single" w:sz="4" w:space="0" w:color="000000"/>
            </w:tcBorders>
          </w:tcPr>
          <w:p w14:paraId="1C6DDD64" w14:textId="303C2971" w:rsidR="001F5C7F" w:rsidRPr="00920863" w:rsidRDefault="001F5C7F" w:rsidP="001F5C7F">
            <w:pPr>
              <w:spacing w:after="0"/>
              <w:ind w:hanging="2"/>
              <w:rPr>
                <w:rFonts w:ascii="Times New Roman" w:eastAsia="Times New Roman" w:hAnsi="Times New Roman" w:cs="Times New Roman"/>
                <w:sz w:val="20"/>
                <w:szCs w:val="20"/>
              </w:rPr>
            </w:pPr>
          </w:p>
        </w:tc>
      </w:tr>
      <w:tr w:rsidR="001F5C7F" w:rsidRPr="00920863" w14:paraId="24CB39AF" w14:textId="77777777" w:rsidTr="001F5C7F">
        <w:trPr>
          <w:trHeight w:val="142"/>
        </w:trPr>
        <w:tc>
          <w:tcPr>
            <w:tcW w:w="554" w:type="dxa"/>
            <w:tcBorders>
              <w:top w:val="single" w:sz="4" w:space="0" w:color="000000"/>
              <w:left w:val="single" w:sz="4" w:space="0" w:color="000000"/>
              <w:bottom w:val="single" w:sz="4" w:space="0" w:color="000000"/>
            </w:tcBorders>
          </w:tcPr>
          <w:p w14:paraId="6506C152" w14:textId="2EB43AA6"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23</w:t>
            </w:r>
          </w:p>
        </w:tc>
        <w:tc>
          <w:tcPr>
            <w:tcW w:w="5953" w:type="dxa"/>
            <w:tcBorders>
              <w:top w:val="single" w:sz="4" w:space="0" w:color="000000"/>
              <w:left w:val="single" w:sz="4" w:space="0" w:color="000000"/>
              <w:bottom w:val="single" w:sz="4" w:space="0" w:color="000000"/>
            </w:tcBorders>
          </w:tcPr>
          <w:p w14:paraId="4F33517D" w14:textId="02754A55"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 xml:space="preserve">Analizatorius techniškai tvarkingas, naujas arba naudotas. </w:t>
            </w:r>
          </w:p>
        </w:tc>
        <w:tc>
          <w:tcPr>
            <w:tcW w:w="3260" w:type="dxa"/>
            <w:tcBorders>
              <w:top w:val="single" w:sz="4" w:space="0" w:color="000000"/>
              <w:left w:val="single" w:sz="4" w:space="0" w:color="000000"/>
              <w:bottom w:val="single" w:sz="4" w:space="0" w:color="000000"/>
              <w:right w:val="single" w:sz="4" w:space="0" w:color="000000"/>
            </w:tcBorders>
          </w:tcPr>
          <w:p w14:paraId="7EC9F50F" w14:textId="0F0EA906" w:rsidR="001F5C7F" w:rsidRPr="00920863" w:rsidRDefault="001F5C7F" w:rsidP="001F5C7F">
            <w:pPr>
              <w:spacing w:after="0"/>
              <w:ind w:hanging="2"/>
              <w:rPr>
                <w:rFonts w:ascii="Times New Roman" w:eastAsia="Times New Roman" w:hAnsi="Times New Roman" w:cs="Times New Roman"/>
                <w:sz w:val="20"/>
                <w:szCs w:val="20"/>
              </w:rPr>
            </w:pPr>
          </w:p>
        </w:tc>
      </w:tr>
      <w:tr w:rsidR="001F5C7F" w:rsidRPr="00920863" w14:paraId="1FD1AB21" w14:textId="77777777" w:rsidTr="001F5C7F">
        <w:trPr>
          <w:trHeight w:val="173"/>
        </w:trPr>
        <w:tc>
          <w:tcPr>
            <w:tcW w:w="554" w:type="dxa"/>
            <w:tcBorders>
              <w:top w:val="single" w:sz="4" w:space="0" w:color="000000"/>
              <w:left w:val="single" w:sz="4" w:space="0" w:color="000000"/>
              <w:bottom w:val="single" w:sz="4" w:space="0" w:color="000000"/>
            </w:tcBorders>
          </w:tcPr>
          <w:p w14:paraId="2370C485" w14:textId="0D21ADE2" w:rsidR="001F5C7F" w:rsidRPr="00920863" w:rsidRDefault="001F5C7F" w:rsidP="001F5C7F">
            <w:pPr>
              <w:spacing w:after="0"/>
              <w:ind w:hanging="2"/>
              <w:jc w:val="center"/>
              <w:rPr>
                <w:rFonts w:ascii="Times New Roman" w:eastAsia="Times New Roman" w:hAnsi="Times New Roman" w:cs="Times New Roman"/>
                <w:sz w:val="20"/>
                <w:szCs w:val="20"/>
              </w:rPr>
            </w:pPr>
            <w:r w:rsidRPr="00920863">
              <w:rPr>
                <w:rFonts w:ascii="Times New Roman" w:eastAsia="Times New Roman" w:hAnsi="Times New Roman" w:cs="Times New Roman"/>
                <w:sz w:val="20"/>
                <w:szCs w:val="20"/>
              </w:rPr>
              <w:t>24</w:t>
            </w:r>
          </w:p>
        </w:tc>
        <w:tc>
          <w:tcPr>
            <w:tcW w:w="5953" w:type="dxa"/>
            <w:tcBorders>
              <w:top w:val="single" w:sz="4" w:space="0" w:color="000000"/>
              <w:left w:val="single" w:sz="4" w:space="0" w:color="000000"/>
              <w:bottom w:val="single" w:sz="4" w:space="0" w:color="000000"/>
            </w:tcBorders>
          </w:tcPr>
          <w:p w14:paraId="382FE2E8" w14:textId="7463CDBB" w:rsidR="001F5C7F" w:rsidRPr="001F5C7F" w:rsidRDefault="001F5C7F" w:rsidP="001F5C7F">
            <w:pPr>
              <w:spacing w:after="0"/>
              <w:ind w:hanging="2"/>
              <w:rPr>
                <w:rFonts w:ascii="Times New Roman" w:eastAsia="Times New Roman" w:hAnsi="Times New Roman" w:cs="Times New Roman"/>
                <w:sz w:val="20"/>
                <w:szCs w:val="20"/>
              </w:rPr>
            </w:pPr>
            <w:r w:rsidRPr="001F5C7F">
              <w:rPr>
                <w:rFonts w:ascii="Times New Roman" w:eastAsia="Times New Roman" w:hAnsi="Times New Roman" w:cs="Times New Roman"/>
                <w:sz w:val="20"/>
                <w:szCs w:val="20"/>
              </w:rPr>
              <w:t>Analizatoriaus atitikimas 98/79 (IVD) direktyvai</w:t>
            </w:r>
          </w:p>
        </w:tc>
        <w:tc>
          <w:tcPr>
            <w:tcW w:w="3260" w:type="dxa"/>
            <w:tcBorders>
              <w:top w:val="single" w:sz="4" w:space="0" w:color="000000"/>
              <w:left w:val="single" w:sz="4" w:space="0" w:color="000000"/>
              <w:bottom w:val="single" w:sz="4" w:space="0" w:color="000000"/>
              <w:right w:val="single" w:sz="4" w:space="0" w:color="000000"/>
            </w:tcBorders>
          </w:tcPr>
          <w:p w14:paraId="2020A7CA" w14:textId="4076FDE8" w:rsidR="001F5C7F" w:rsidRPr="00920863" w:rsidRDefault="001F5C7F" w:rsidP="001F5C7F">
            <w:pPr>
              <w:spacing w:after="0"/>
              <w:ind w:hanging="2"/>
              <w:rPr>
                <w:rFonts w:ascii="Times New Roman" w:eastAsia="Times New Roman" w:hAnsi="Times New Roman" w:cs="Times New Roman"/>
                <w:sz w:val="20"/>
                <w:szCs w:val="20"/>
              </w:rPr>
            </w:pPr>
          </w:p>
        </w:tc>
      </w:tr>
    </w:tbl>
    <w:p w14:paraId="37494FE6" w14:textId="2BD8CCEC" w:rsidR="005D25DC" w:rsidRDefault="005D25DC" w:rsidP="00482E37">
      <w:pPr>
        <w:tabs>
          <w:tab w:val="left" w:pos="2760"/>
        </w:tabs>
        <w:spacing w:after="0" w:line="100" w:lineRule="atLeast"/>
        <w:jc w:val="both"/>
        <w:rPr>
          <w:rFonts w:ascii="Times New Roman" w:hAnsi="Times New Roman" w:cs="Times New Roman"/>
          <w:b/>
          <w:bCs/>
        </w:rPr>
      </w:pPr>
      <w:r w:rsidRPr="00E21CCC">
        <w:rPr>
          <w:rFonts w:ascii="Times New Roman" w:hAnsi="Times New Roman" w:cs="Times New Roman"/>
          <w:b/>
          <w:bCs/>
        </w:rPr>
        <w:t>*Dokumentaciją sudaro dokumentai, įrodantys siūlomų reagentų ir priemonių bei analizatoriaus (toliau - prekės) atitikimą techniniams parametrams, t. y. tiekėjas privalo pateikti siūlomų prekių gamintojo katalogus/ bukletus/ brošiūras, kuriuose būtų išsamus siūlomų prekių techninių charakteristikų aprašymas  pagal techninius parametrus. Visa informacija, pagrindžianti prekių atitikimą techniniams parametrams privalo būti originalo ir lietuvių kalba. 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reikalaujamo techninio parametro punktą jos atitinka.</w:t>
      </w:r>
    </w:p>
    <w:p w14:paraId="5A3575A5" w14:textId="2C7C4AAB" w:rsidR="00482E37" w:rsidRPr="00302C9A" w:rsidRDefault="00482E37" w:rsidP="00482E37">
      <w:pPr>
        <w:tabs>
          <w:tab w:val="left" w:pos="2760"/>
        </w:tabs>
        <w:spacing w:after="0" w:line="100" w:lineRule="atLeast"/>
        <w:jc w:val="both"/>
        <w:rPr>
          <w:rFonts w:ascii="Times New Roman" w:hAnsi="Times New Roman" w:cs="Times New Roman"/>
          <w:color w:val="FF0000"/>
        </w:rPr>
      </w:pPr>
      <w:r w:rsidRPr="00482E37">
        <w:rPr>
          <w:rFonts w:ascii="Times New Roman" w:hAnsi="Times New Roman" w:cs="Times New Roman"/>
          <w:b/>
          <w:bCs/>
        </w:rPr>
        <w:t>Pastaba.</w:t>
      </w:r>
      <w:r w:rsidRPr="00482E37">
        <w:rPr>
          <w:rFonts w:ascii="Times New Roman" w:hAnsi="Times New Roman" w:cs="Times New Roman"/>
        </w:rPr>
        <w:t xml:space="preserve"> </w:t>
      </w:r>
      <w:r w:rsidRPr="00302C9A">
        <w:rPr>
          <w:rFonts w:ascii="Times New Roman" w:hAnsi="Times New Roman" w:cs="Times New Roman"/>
          <w:color w:val="FF0000"/>
        </w:rPr>
        <w:t>Tiekėjas pildydamas techninės charakteristikos lentelėje nurodytus parametrus negali siūlyti perkopijuojant techninėje specifikacijoje nurodyto reikalavimo teksto, o nurodyti siūlomos prekės parametrus.</w:t>
      </w:r>
    </w:p>
    <w:p w14:paraId="7B1C5F83" w14:textId="77777777" w:rsidR="00B870E2" w:rsidRDefault="00B870E2" w:rsidP="00B870E2">
      <w:pPr>
        <w:spacing w:after="0" w:line="240" w:lineRule="auto"/>
        <w:contextualSpacing/>
        <w:rPr>
          <w:rFonts w:ascii="Times New Roman" w:eastAsia="Times New Roman" w:hAnsi="Times New Roman" w:cs="Times New Roman"/>
          <w:b/>
          <w:bCs/>
          <w:kern w:val="0"/>
          <w:sz w:val="24"/>
          <w:szCs w:val="24"/>
          <w14:ligatures w14:val="none"/>
        </w:rPr>
      </w:pPr>
    </w:p>
    <w:p w14:paraId="43B699DB" w14:textId="25ABFD31" w:rsidR="00F274C4" w:rsidRPr="0098328E" w:rsidRDefault="00B870E2" w:rsidP="00AC6BDB">
      <w:pPr>
        <w:spacing w:after="0" w:line="240" w:lineRule="auto"/>
        <w:ind w:left="360"/>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8. </w:t>
      </w:r>
      <w:r w:rsidR="00F274C4" w:rsidRPr="0098328E">
        <w:rPr>
          <w:rFonts w:ascii="Times New Roman" w:eastAsia="Times New Roman" w:hAnsi="Times New Roman" w:cs="Times New Roman"/>
          <w:b/>
          <w:bCs/>
          <w:kern w:val="0"/>
          <w:sz w:val="24"/>
          <w:szCs w:val="24"/>
          <w14:ligatures w14:val="none"/>
        </w:rPr>
        <w:t>PRIDEDAMI DOKUMENTAI IR INFORMACIJA APIE KONFIDENCIALUMĄ</w:t>
      </w:r>
    </w:p>
    <w:p w14:paraId="4F394BF0" w14:textId="77777777" w:rsidR="00F274C4" w:rsidRPr="00234755"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5DD893D6" w:rsidR="00F274C4" w:rsidRPr="0098328E" w:rsidRDefault="004B5A51" w:rsidP="00F274C4">
      <w:pPr>
        <w:spacing w:after="0" w:line="240" w:lineRule="auto"/>
        <w:ind w:firstLine="709"/>
        <w:contextualSpacing/>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8</w:t>
      </w:r>
      <w:r w:rsidR="00AC6BDB">
        <w:rPr>
          <w:rFonts w:ascii="Times New Roman" w:eastAsia="Arial" w:hAnsi="Times New Roman" w:cs="Times New Roman"/>
          <w:kern w:val="0"/>
          <w:sz w:val="24"/>
          <w:szCs w:val="24"/>
          <w:lang w:eastAsia="lt-LT"/>
          <w14:ligatures w14:val="none"/>
        </w:rPr>
        <w:t>.1.</w:t>
      </w:r>
      <w:r w:rsidR="00F274C4" w:rsidRPr="0098328E">
        <w:rPr>
          <w:rFonts w:ascii="Times New Roman" w:eastAsia="Arial" w:hAnsi="Times New Roman" w:cs="Times New Roman"/>
          <w:kern w:val="0"/>
          <w:sz w:val="24"/>
          <w:szCs w:val="24"/>
          <w:lang w:eastAsia="lt-LT"/>
          <w14:ligatures w14:val="none"/>
        </w:rPr>
        <w:t xml:space="preserve"> 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F274C4" w:rsidRPr="00011A83" w14:paraId="3719549A" w14:textId="77777777" w:rsidTr="004B5A51">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7B860304"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CA4E0C">
              <w:rPr>
                <w:rFonts w:ascii="Times New Roman" w:hAnsi="Times New Roman" w:cs="Times New Roman"/>
                <w:b/>
                <w:bCs/>
                <w:sz w:val="20"/>
                <w:szCs w:val="20"/>
              </w:rPr>
              <w:t>*</w:t>
            </w:r>
            <w:r w:rsidRPr="00011A83">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411"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4B5A51">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411"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4B5A51">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411"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4B5A51">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411"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4B5A51">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411" w:type="dxa"/>
          </w:tcPr>
          <w:p w14:paraId="409ED9A5" w14:textId="77777777" w:rsidR="00F274C4" w:rsidRPr="00011A83" w:rsidRDefault="00F274C4" w:rsidP="00C3363E">
            <w:pPr>
              <w:rPr>
                <w:rFonts w:ascii="Times New Roman" w:hAnsi="Times New Roman" w:cs="Times New Roman"/>
                <w:sz w:val="20"/>
                <w:szCs w:val="20"/>
              </w:rPr>
            </w:pPr>
          </w:p>
        </w:tc>
      </w:tr>
    </w:tbl>
    <w:p w14:paraId="5907A9D8" w14:textId="77777777" w:rsidR="00CA4E0C" w:rsidRPr="00482E37" w:rsidRDefault="00CA4E0C" w:rsidP="00CA4E0C">
      <w:pPr>
        <w:spacing w:after="0" w:line="240" w:lineRule="auto"/>
        <w:jc w:val="both"/>
        <w:rPr>
          <w:rFonts w:ascii="Times New Roman" w:eastAsia="Arial" w:hAnsi="Times New Roman" w:cs="Times New Roman"/>
          <w:b/>
          <w:bCs/>
          <w:kern w:val="0"/>
          <w:sz w:val="24"/>
          <w:szCs w:val="24"/>
          <w:lang w:eastAsia="lt-LT"/>
          <w14:ligatures w14:val="none"/>
        </w:rPr>
      </w:pPr>
      <w:r w:rsidRPr="00482E37">
        <w:rPr>
          <w:rFonts w:ascii="Times New Roman" w:eastAsia="Arial" w:hAnsi="Times New Roman" w:cs="Times New Roman"/>
          <w:b/>
          <w:bCs/>
          <w:kern w:val="0"/>
          <w:sz w:val="24"/>
          <w:szCs w:val="24"/>
          <w:lang w:eastAsia="lt-LT"/>
          <w14:ligatures w14:val="none"/>
        </w:rPr>
        <w:t xml:space="preserve">*Pastabos: </w:t>
      </w:r>
    </w:p>
    <w:p w14:paraId="160BA2DB" w14:textId="77777777" w:rsidR="00CA4E0C" w:rsidRPr="00482E37" w:rsidRDefault="00CA4E0C" w:rsidP="00CA4E0C">
      <w:pPr>
        <w:spacing w:after="0" w:line="240" w:lineRule="auto"/>
        <w:jc w:val="both"/>
        <w:rPr>
          <w:rFonts w:ascii="Times New Roman" w:eastAsia="Arial" w:hAnsi="Times New Roman" w:cs="Times New Roman"/>
          <w:kern w:val="0"/>
          <w:sz w:val="24"/>
          <w:szCs w:val="24"/>
          <w:lang w:eastAsia="lt-LT"/>
          <w14:ligatures w14:val="none"/>
        </w:rPr>
      </w:pPr>
      <w:r w:rsidRPr="00482E37">
        <w:rPr>
          <w:rFonts w:ascii="Times New Roman" w:eastAsia="Arial" w:hAnsi="Times New Roman" w:cs="Times New Roman"/>
          <w:kern w:val="0"/>
          <w:sz w:val="24"/>
          <w:szCs w:val="24"/>
          <w:lang w:eastAsia="lt-LT"/>
          <w14:ligatures w14:val="none"/>
        </w:rPr>
        <w:t xml:space="preserve">1. pildyti tuomet, jei bus pateikta konfidenciali informacija. Tiekėjas negali nurodyti, kad konfidenciali yra pasiūlymo kaina arba, kad visas pasiūlymas yra konfidencialus; </w:t>
      </w:r>
    </w:p>
    <w:p w14:paraId="577367CD" w14:textId="77777777" w:rsidR="00CA4E0C" w:rsidRPr="00482E37" w:rsidRDefault="00CA4E0C" w:rsidP="00CA4E0C">
      <w:pPr>
        <w:spacing w:after="0" w:line="240" w:lineRule="auto"/>
        <w:jc w:val="both"/>
        <w:rPr>
          <w:rFonts w:ascii="Times New Roman" w:eastAsia="Arial" w:hAnsi="Times New Roman" w:cs="Times New Roman"/>
          <w:kern w:val="0"/>
          <w:sz w:val="24"/>
          <w:szCs w:val="24"/>
          <w:lang w:eastAsia="lt-LT"/>
          <w14:ligatures w14:val="none"/>
        </w:rPr>
      </w:pPr>
      <w:r w:rsidRPr="00482E37">
        <w:rPr>
          <w:rFonts w:ascii="Times New Roman" w:eastAsia="Arial" w:hAnsi="Times New Roman" w:cs="Times New Roman"/>
          <w:kern w:val="0"/>
          <w:sz w:val="24"/>
          <w:szCs w:val="24"/>
          <w:lang w:eastAsia="lt-LT"/>
          <w14:ligatures w14:val="none"/>
        </w:rPr>
        <w:t xml:space="preserve">2. tiekėjui nenurodžius, kokia informacija yra konfidenciali, laikoma, kad konfidencialios informacijos pasiūlyme nėra; </w:t>
      </w:r>
    </w:p>
    <w:p w14:paraId="726BB689" w14:textId="2AD2FECF" w:rsidR="00F274C4" w:rsidRPr="00482E37" w:rsidRDefault="00CA4E0C" w:rsidP="00F274C4">
      <w:pPr>
        <w:spacing w:after="0" w:line="240" w:lineRule="auto"/>
        <w:jc w:val="both"/>
        <w:rPr>
          <w:rFonts w:ascii="Times New Roman" w:eastAsia="Arial" w:hAnsi="Times New Roman" w:cs="Times New Roman"/>
          <w:kern w:val="0"/>
          <w:sz w:val="24"/>
          <w:szCs w:val="24"/>
          <w:lang w:eastAsia="lt-LT"/>
          <w14:ligatures w14:val="none"/>
        </w:rPr>
      </w:pPr>
      <w:r w:rsidRPr="00482E37">
        <w:rPr>
          <w:rFonts w:ascii="Times New Roman" w:eastAsia="Arial" w:hAnsi="Times New Roman" w:cs="Times New Roman"/>
          <w:kern w:val="0"/>
          <w:sz w:val="24"/>
          <w:szCs w:val="24"/>
          <w:lang w:eastAsia="lt-LT"/>
          <w14:ligatures w14:val="none"/>
        </w:rPr>
        <w:t>3. pasiūlymo dalis, kurios dalyvis nenurodė kaip konfidencialios, bus viešinama Viešųjų pirkimų tarnybos direktoriaus 2017 m.  birželio 19 d. įsakyme Nr. 1S-91 nustatyta tvarka.</w:t>
      </w:r>
    </w:p>
    <w:p w14:paraId="4C147E15" w14:textId="77777777" w:rsidR="00AC5840" w:rsidRPr="00234755" w:rsidRDefault="00AC5840" w:rsidP="00234755">
      <w:pPr>
        <w:spacing w:after="0" w:line="240" w:lineRule="auto"/>
        <w:jc w:val="both"/>
        <w:rPr>
          <w:rFonts w:ascii="Times New Roman" w:eastAsia="Arial" w:hAnsi="Times New Roman" w:cs="Times New Roman"/>
          <w:b/>
          <w:bCs/>
          <w:kern w:val="0"/>
          <w:sz w:val="20"/>
          <w:szCs w:val="20"/>
          <w:lang w:eastAsia="lt-LT"/>
          <w14:ligatures w14:val="none"/>
        </w:rPr>
      </w:pPr>
    </w:p>
    <w:p w14:paraId="2946A885" w14:textId="4F31FF1B" w:rsidR="00F274C4" w:rsidRPr="0098328E" w:rsidRDefault="00F274C4" w:rsidP="00234755">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lastRenderedPageBreak/>
        <w:t>sutinku su pirkimo dokumentuose nustatytomis sąlygomis ir procedūromis,</w:t>
      </w:r>
    </w:p>
    <w:p w14:paraId="2CDD1240" w14:textId="77777777" w:rsidR="00F274C4" w:rsidRPr="0098328E"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281724D" w14:textId="3B803F04" w:rsidR="00EF0B64" w:rsidRPr="00CA4803" w:rsidRDefault="00F274C4" w:rsidP="00234755">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sidR="00CA4803">
        <w:rPr>
          <w:rFonts w:ascii="Times New Roman" w:eastAsia="Arial" w:hAnsi="Times New Roman" w:cs="Times New Roman"/>
          <w:iCs/>
          <w:kern w:val="0"/>
          <w:sz w:val="24"/>
          <w:szCs w:val="24"/>
          <w:lang w:eastAsia="lt-LT"/>
          <w14:ligatures w14:val="none"/>
        </w:rPr>
        <w:t>3</w:t>
      </w:r>
      <w:r w:rsidRPr="0098328E">
        <w:rPr>
          <w:rFonts w:ascii="Times New Roman" w:eastAsia="Arial" w:hAnsi="Times New Roman" w:cs="Times New Roman"/>
          <w:iCs/>
          <w:kern w:val="0"/>
          <w:sz w:val="24"/>
          <w:szCs w:val="24"/>
          <w:lang w:eastAsia="lt-LT"/>
          <w14:ligatures w14:val="none"/>
        </w:rPr>
        <w:t xml:space="preserve"> </w:t>
      </w:r>
      <w:r w:rsidR="00CA4803">
        <w:rPr>
          <w:rFonts w:ascii="Times New Roman" w:eastAsia="Arial" w:hAnsi="Times New Roman" w:cs="Times New Roman"/>
          <w:iCs/>
          <w:kern w:val="0"/>
          <w:sz w:val="24"/>
          <w:szCs w:val="24"/>
          <w:lang w:eastAsia="lt-LT"/>
          <w14:ligatures w14:val="none"/>
        </w:rPr>
        <w:t>mėn.</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p>
    <w:p w14:paraId="2A11346D" w14:textId="77777777" w:rsidR="00CA4803" w:rsidRPr="00EF0B64" w:rsidRDefault="00CA4803" w:rsidP="00CA4803">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428CA9D4" w14:textId="77777777" w:rsidR="00234755" w:rsidRDefault="00234755" w:rsidP="00C40E30">
      <w:pPr>
        <w:rPr>
          <w:rFonts w:ascii="Times New Roman" w:hAnsi="Times New Roman" w:cs="Times New Roman"/>
          <w:sz w:val="24"/>
          <w:szCs w:val="24"/>
        </w:rPr>
      </w:pPr>
    </w:p>
    <w:sectPr w:rsidR="00234755" w:rsidSect="0092086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AF18" w14:textId="77777777" w:rsidR="00D86B3F" w:rsidRDefault="00D86B3F" w:rsidP="00BF5922">
      <w:pPr>
        <w:spacing w:after="0" w:line="240" w:lineRule="auto"/>
      </w:pPr>
      <w:r>
        <w:separator/>
      </w:r>
    </w:p>
  </w:endnote>
  <w:endnote w:type="continuationSeparator" w:id="0">
    <w:p w14:paraId="05B2ED56" w14:textId="77777777" w:rsidR="00D86B3F" w:rsidRDefault="00D86B3F" w:rsidP="00BF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AAF8" w14:textId="77777777" w:rsidR="00D86B3F" w:rsidRDefault="00D86B3F" w:rsidP="00BF5922">
      <w:pPr>
        <w:spacing w:after="0" w:line="240" w:lineRule="auto"/>
      </w:pPr>
      <w:r>
        <w:separator/>
      </w:r>
    </w:p>
  </w:footnote>
  <w:footnote w:type="continuationSeparator" w:id="0">
    <w:p w14:paraId="23E6C686" w14:textId="77777777" w:rsidR="00D86B3F" w:rsidRDefault="00D86B3F" w:rsidP="00BF5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F68B2"/>
    <w:multiLevelType w:val="hybridMultilevel"/>
    <w:tmpl w:val="8DD6BFF6"/>
    <w:lvl w:ilvl="0" w:tplc="B0068916">
      <w:start w:val="1"/>
      <w:numFmt w:val="decimal"/>
      <w:suff w:val="space"/>
      <w:lvlText w:val="%1."/>
      <w:lvlJc w:val="left"/>
      <w:pPr>
        <w:ind w:left="0" w:firstLine="709"/>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0D661B"/>
    <w:multiLevelType w:val="multilevel"/>
    <w:tmpl w:val="43A69B30"/>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B97203F"/>
    <w:multiLevelType w:val="multilevel"/>
    <w:tmpl w:val="8AF4487C"/>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1798258674">
    <w:abstractNumId w:val="4"/>
  </w:num>
  <w:num w:numId="2" w16cid:durableId="283272331">
    <w:abstractNumId w:val="0"/>
  </w:num>
  <w:num w:numId="3" w16cid:durableId="1721782783">
    <w:abstractNumId w:val="5"/>
  </w:num>
  <w:num w:numId="4" w16cid:durableId="486097856">
    <w:abstractNumId w:val="1"/>
  </w:num>
  <w:num w:numId="5" w16cid:durableId="1162702580">
    <w:abstractNumId w:val="3"/>
  </w:num>
  <w:num w:numId="6" w16cid:durableId="5330736">
    <w:abstractNumId w:val="2"/>
  </w:num>
  <w:num w:numId="7" w16cid:durableId="155268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726F1"/>
    <w:rsid w:val="00073A2C"/>
    <w:rsid w:val="00075058"/>
    <w:rsid w:val="000B6386"/>
    <w:rsid w:val="000E42FF"/>
    <w:rsid w:val="000F178C"/>
    <w:rsid w:val="00120593"/>
    <w:rsid w:val="00135688"/>
    <w:rsid w:val="00161229"/>
    <w:rsid w:val="0017182F"/>
    <w:rsid w:val="001A35E2"/>
    <w:rsid w:val="001B5DAE"/>
    <w:rsid w:val="001C5788"/>
    <w:rsid w:val="001E4E23"/>
    <w:rsid w:val="001F5C7F"/>
    <w:rsid w:val="001F68BB"/>
    <w:rsid w:val="002276F9"/>
    <w:rsid w:val="00234755"/>
    <w:rsid w:val="00242508"/>
    <w:rsid w:val="002B102B"/>
    <w:rsid w:val="002B49BF"/>
    <w:rsid w:val="002C5035"/>
    <w:rsid w:val="002C7CE3"/>
    <w:rsid w:val="002D4F6D"/>
    <w:rsid w:val="002F092F"/>
    <w:rsid w:val="00305FEB"/>
    <w:rsid w:val="00351A8D"/>
    <w:rsid w:val="00392661"/>
    <w:rsid w:val="00397762"/>
    <w:rsid w:val="003B504D"/>
    <w:rsid w:val="003B7A52"/>
    <w:rsid w:val="003C0758"/>
    <w:rsid w:val="003C1AE1"/>
    <w:rsid w:val="003C52CA"/>
    <w:rsid w:val="003C7A1B"/>
    <w:rsid w:val="003D1C6B"/>
    <w:rsid w:val="003D2537"/>
    <w:rsid w:val="004101AF"/>
    <w:rsid w:val="00411B35"/>
    <w:rsid w:val="004806FE"/>
    <w:rsid w:val="00482E37"/>
    <w:rsid w:val="004B5A51"/>
    <w:rsid w:val="004B6EA7"/>
    <w:rsid w:val="004C4E7B"/>
    <w:rsid w:val="004D5CC3"/>
    <w:rsid w:val="004E0158"/>
    <w:rsid w:val="005070E6"/>
    <w:rsid w:val="005268B1"/>
    <w:rsid w:val="00542F02"/>
    <w:rsid w:val="00546EDA"/>
    <w:rsid w:val="005C7EF1"/>
    <w:rsid w:val="005D25DC"/>
    <w:rsid w:val="005D5AA0"/>
    <w:rsid w:val="006176CE"/>
    <w:rsid w:val="00656438"/>
    <w:rsid w:val="00657B6A"/>
    <w:rsid w:val="006768FB"/>
    <w:rsid w:val="006A468A"/>
    <w:rsid w:val="006B17A2"/>
    <w:rsid w:val="006B2F14"/>
    <w:rsid w:val="006F721F"/>
    <w:rsid w:val="0070755F"/>
    <w:rsid w:val="0071067C"/>
    <w:rsid w:val="007207B8"/>
    <w:rsid w:val="0072585C"/>
    <w:rsid w:val="00752BC5"/>
    <w:rsid w:val="007B61EE"/>
    <w:rsid w:val="0082532F"/>
    <w:rsid w:val="008257A6"/>
    <w:rsid w:val="00850BC2"/>
    <w:rsid w:val="00862959"/>
    <w:rsid w:val="00875B60"/>
    <w:rsid w:val="008911C4"/>
    <w:rsid w:val="008B6BB7"/>
    <w:rsid w:val="008E033F"/>
    <w:rsid w:val="008E03A7"/>
    <w:rsid w:val="00904EA8"/>
    <w:rsid w:val="00920863"/>
    <w:rsid w:val="0093127B"/>
    <w:rsid w:val="00937E5B"/>
    <w:rsid w:val="009468B0"/>
    <w:rsid w:val="00952FFC"/>
    <w:rsid w:val="009530B7"/>
    <w:rsid w:val="00981C57"/>
    <w:rsid w:val="0098328E"/>
    <w:rsid w:val="009A5BF1"/>
    <w:rsid w:val="009C1032"/>
    <w:rsid w:val="009C6A03"/>
    <w:rsid w:val="009E47E4"/>
    <w:rsid w:val="009F1105"/>
    <w:rsid w:val="00A30005"/>
    <w:rsid w:val="00A44FD5"/>
    <w:rsid w:val="00A51384"/>
    <w:rsid w:val="00A5346F"/>
    <w:rsid w:val="00A61608"/>
    <w:rsid w:val="00A634A3"/>
    <w:rsid w:val="00A67359"/>
    <w:rsid w:val="00A82EA5"/>
    <w:rsid w:val="00A91F01"/>
    <w:rsid w:val="00AB745E"/>
    <w:rsid w:val="00AC5840"/>
    <w:rsid w:val="00AC6BDB"/>
    <w:rsid w:val="00AF7CF3"/>
    <w:rsid w:val="00B0307C"/>
    <w:rsid w:val="00B15B75"/>
    <w:rsid w:val="00B21CBA"/>
    <w:rsid w:val="00B2692A"/>
    <w:rsid w:val="00B6581E"/>
    <w:rsid w:val="00B766ED"/>
    <w:rsid w:val="00B870E2"/>
    <w:rsid w:val="00BA0DC9"/>
    <w:rsid w:val="00BB4A2B"/>
    <w:rsid w:val="00BD6DC5"/>
    <w:rsid w:val="00BF22C2"/>
    <w:rsid w:val="00BF5922"/>
    <w:rsid w:val="00C17140"/>
    <w:rsid w:val="00C21583"/>
    <w:rsid w:val="00C225A9"/>
    <w:rsid w:val="00C40E30"/>
    <w:rsid w:val="00C42353"/>
    <w:rsid w:val="00C66CCF"/>
    <w:rsid w:val="00C70223"/>
    <w:rsid w:val="00C73F56"/>
    <w:rsid w:val="00C86093"/>
    <w:rsid w:val="00C977F7"/>
    <w:rsid w:val="00CA15E2"/>
    <w:rsid w:val="00CA4803"/>
    <w:rsid w:val="00CA4E0C"/>
    <w:rsid w:val="00CD52AB"/>
    <w:rsid w:val="00CE18F7"/>
    <w:rsid w:val="00CF5185"/>
    <w:rsid w:val="00D107B2"/>
    <w:rsid w:val="00D27A5B"/>
    <w:rsid w:val="00D36FDC"/>
    <w:rsid w:val="00D52C2A"/>
    <w:rsid w:val="00D667AE"/>
    <w:rsid w:val="00D843D3"/>
    <w:rsid w:val="00D86B3F"/>
    <w:rsid w:val="00D96756"/>
    <w:rsid w:val="00DC7BED"/>
    <w:rsid w:val="00E02DF3"/>
    <w:rsid w:val="00E06CE2"/>
    <w:rsid w:val="00E21CCC"/>
    <w:rsid w:val="00E4143E"/>
    <w:rsid w:val="00E43922"/>
    <w:rsid w:val="00E45901"/>
    <w:rsid w:val="00E558FF"/>
    <w:rsid w:val="00E82EED"/>
    <w:rsid w:val="00EB6786"/>
    <w:rsid w:val="00EC7F37"/>
    <w:rsid w:val="00EF0B64"/>
    <w:rsid w:val="00F114C0"/>
    <w:rsid w:val="00F1287C"/>
    <w:rsid w:val="00F274C4"/>
    <w:rsid w:val="00F43CAA"/>
    <w:rsid w:val="00F47CFD"/>
    <w:rsid w:val="00F54F93"/>
    <w:rsid w:val="00F56E47"/>
    <w:rsid w:val="00F6293A"/>
    <w:rsid w:val="00F73C6B"/>
    <w:rsid w:val="00F821F8"/>
    <w:rsid w:val="00FA4B6B"/>
    <w:rsid w:val="00FD529B"/>
    <w:rsid w:val="00FD598A"/>
    <w:rsid w:val="00FE2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paragraph" w:styleId="Antrat1">
    <w:name w:val="heading 1"/>
    <w:basedOn w:val="prastasis"/>
    <w:next w:val="prastasis"/>
    <w:link w:val="Antrat1Diagrama"/>
    <w:uiPriority w:val="9"/>
    <w:qFormat/>
    <w:rsid w:val="002C5035"/>
    <w:pPr>
      <w:keepNext/>
      <w:numPr>
        <w:numId w:val="7"/>
      </w:numPr>
      <w:tabs>
        <w:tab w:val="clear" w:pos="720"/>
        <w:tab w:val="num" w:pos="360"/>
      </w:tabs>
      <w:suppressAutoHyphens/>
      <w:spacing w:before="360" w:after="360" w:line="240" w:lineRule="auto"/>
      <w:ind w:leftChars="-1" w:left="-1" w:hangingChars="1" w:hanging="1"/>
      <w:jc w:val="center"/>
      <w:textDirection w:val="btLr"/>
      <w:textAlignment w:val="top"/>
      <w:outlineLvl w:val="0"/>
    </w:pPr>
    <w:rPr>
      <w:rFonts w:ascii="Calibri" w:eastAsia="Calibri" w:hAnsi="Calibri" w:cs="Calibri"/>
      <w:kern w:val="0"/>
      <w:position w:val="-1"/>
      <w:sz w:val="28"/>
      <w:szCs w:val="20"/>
      <w:lang w:eastAsia="lt-LT"/>
      <w14:ligatures w14:val="none"/>
    </w:rPr>
  </w:style>
  <w:style w:type="paragraph" w:styleId="Antrat2">
    <w:name w:val="heading 2"/>
    <w:basedOn w:val="prastasis"/>
    <w:next w:val="prastasis"/>
    <w:link w:val="Antrat2Diagrama"/>
    <w:uiPriority w:val="9"/>
    <w:semiHidden/>
    <w:unhideWhenUsed/>
    <w:qFormat/>
    <w:rsid w:val="002C5035"/>
    <w:pPr>
      <w:numPr>
        <w:ilvl w:val="1"/>
        <w:numId w:val="7"/>
      </w:numPr>
      <w:tabs>
        <w:tab w:val="clear" w:pos="1440"/>
        <w:tab w:val="num" w:pos="360"/>
      </w:tabs>
      <w:suppressAutoHyphens/>
      <w:spacing w:after="0" w:line="240" w:lineRule="auto"/>
      <w:ind w:leftChars="-1" w:left="-1" w:hangingChars="1" w:hanging="1"/>
      <w:jc w:val="both"/>
      <w:textDirection w:val="btLr"/>
      <w:textAlignment w:val="top"/>
      <w:outlineLvl w:val="1"/>
    </w:pPr>
    <w:rPr>
      <w:rFonts w:ascii="Calibri" w:eastAsia="Calibri" w:hAnsi="Calibri" w:cs="Calibri"/>
      <w:kern w:val="0"/>
      <w:position w:val="-1"/>
      <w:sz w:val="20"/>
      <w:szCs w:val="20"/>
      <w:lang w:eastAsia="lt-LT"/>
      <w14:ligatures w14:val="none"/>
    </w:rPr>
  </w:style>
  <w:style w:type="paragraph" w:styleId="Antrat3">
    <w:name w:val="heading 3"/>
    <w:basedOn w:val="prastasis"/>
    <w:next w:val="prastasis"/>
    <w:link w:val="Antrat3Diagrama"/>
    <w:uiPriority w:val="9"/>
    <w:semiHidden/>
    <w:unhideWhenUsed/>
    <w:qFormat/>
    <w:rsid w:val="002C5035"/>
    <w:pPr>
      <w:keepNext/>
      <w:numPr>
        <w:ilvl w:val="2"/>
        <w:numId w:val="7"/>
      </w:numPr>
      <w:tabs>
        <w:tab w:val="clear" w:pos="2160"/>
        <w:tab w:val="num" w:pos="360"/>
      </w:tabs>
      <w:suppressAutoHyphens/>
      <w:spacing w:after="0" w:line="240" w:lineRule="auto"/>
      <w:ind w:leftChars="-1" w:left="-1" w:hangingChars="1" w:hanging="1"/>
      <w:jc w:val="both"/>
      <w:textDirection w:val="btLr"/>
      <w:textAlignment w:val="top"/>
      <w:outlineLvl w:val="2"/>
    </w:pPr>
    <w:rPr>
      <w:rFonts w:ascii="Calibri" w:eastAsia="Calibri" w:hAnsi="Calibri" w:cs="Calibri"/>
      <w:kern w:val="0"/>
      <w:position w:val="-1"/>
      <w:sz w:val="20"/>
      <w:szCs w:val="20"/>
      <w:lang w:eastAsia="lt-LT"/>
      <w14:ligatures w14:val="none"/>
    </w:rPr>
  </w:style>
  <w:style w:type="paragraph" w:styleId="Antrat5">
    <w:name w:val="heading 5"/>
    <w:basedOn w:val="prastasis"/>
    <w:next w:val="prastasis"/>
    <w:link w:val="Antrat5Diagrama"/>
    <w:uiPriority w:val="9"/>
    <w:semiHidden/>
    <w:unhideWhenUsed/>
    <w:qFormat/>
    <w:rsid w:val="002C5035"/>
    <w:pPr>
      <w:keepNext/>
      <w:numPr>
        <w:ilvl w:val="4"/>
        <w:numId w:val="7"/>
      </w:numPr>
      <w:tabs>
        <w:tab w:val="clear" w:pos="3600"/>
        <w:tab w:val="num" w:pos="360"/>
      </w:tabs>
      <w:suppressAutoHyphens/>
      <w:spacing w:after="0" w:line="240" w:lineRule="auto"/>
      <w:ind w:leftChars="-1" w:left="-1" w:hangingChars="1" w:hanging="1"/>
      <w:textDirection w:val="btLr"/>
      <w:textAlignment w:val="top"/>
      <w:outlineLvl w:val="4"/>
    </w:pPr>
    <w:rPr>
      <w:rFonts w:ascii="Calibri" w:eastAsia="Calibri" w:hAnsi="Calibri" w:cs="Calibri"/>
      <w:b/>
      <w:kern w:val="0"/>
      <w:position w:val="-1"/>
      <w:sz w:val="40"/>
      <w:szCs w:val="20"/>
      <w:lang w:eastAsia="lt-LT"/>
      <w14:ligatures w14:val="none"/>
    </w:rPr>
  </w:style>
  <w:style w:type="paragraph" w:styleId="Antrat6">
    <w:name w:val="heading 6"/>
    <w:basedOn w:val="prastasis"/>
    <w:next w:val="prastasis"/>
    <w:link w:val="Antrat6Diagrama"/>
    <w:uiPriority w:val="9"/>
    <w:semiHidden/>
    <w:unhideWhenUsed/>
    <w:qFormat/>
    <w:rsid w:val="002C5035"/>
    <w:pPr>
      <w:keepNext/>
      <w:numPr>
        <w:ilvl w:val="5"/>
        <w:numId w:val="7"/>
      </w:numPr>
      <w:tabs>
        <w:tab w:val="clear" w:pos="4320"/>
        <w:tab w:val="num" w:pos="360"/>
      </w:tabs>
      <w:suppressAutoHyphens/>
      <w:spacing w:after="0" w:line="240" w:lineRule="auto"/>
      <w:ind w:leftChars="-1" w:left="-1" w:hangingChars="1" w:hanging="1"/>
      <w:textDirection w:val="btLr"/>
      <w:textAlignment w:val="top"/>
      <w:outlineLvl w:val="5"/>
    </w:pPr>
    <w:rPr>
      <w:rFonts w:ascii="Calibri" w:eastAsia="Calibri" w:hAnsi="Calibri" w:cs="Calibri"/>
      <w:b/>
      <w:kern w:val="0"/>
      <w:position w:val="-1"/>
      <w:sz w:val="36"/>
      <w:szCs w:val="20"/>
      <w:lang w:eastAsia="lt-LT"/>
      <w14:ligatures w14:val="none"/>
    </w:rPr>
  </w:style>
  <w:style w:type="paragraph" w:styleId="Antrat7">
    <w:name w:val="heading 7"/>
    <w:basedOn w:val="prastasis"/>
    <w:next w:val="prastasis"/>
    <w:link w:val="Antrat7Diagrama"/>
    <w:rsid w:val="002C5035"/>
    <w:pPr>
      <w:keepNext/>
      <w:numPr>
        <w:ilvl w:val="6"/>
        <w:numId w:val="7"/>
      </w:numPr>
      <w:tabs>
        <w:tab w:val="clear" w:pos="5040"/>
        <w:tab w:val="num" w:pos="360"/>
      </w:tabs>
      <w:suppressAutoHyphens/>
      <w:spacing w:after="0" w:line="240" w:lineRule="auto"/>
      <w:ind w:leftChars="-1" w:left="-1" w:hangingChars="1" w:hanging="1"/>
      <w:textDirection w:val="btLr"/>
      <w:textAlignment w:val="top"/>
      <w:outlineLvl w:val="6"/>
    </w:pPr>
    <w:rPr>
      <w:rFonts w:ascii="Calibri" w:eastAsia="Calibri" w:hAnsi="Calibri" w:cs="Calibri"/>
      <w:kern w:val="0"/>
      <w:position w:val="-1"/>
      <w:sz w:val="48"/>
      <w:szCs w:val="20"/>
      <w:lang w:eastAsia="lt-LT"/>
      <w14:ligatures w14:val="none"/>
    </w:rPr>
  </w:style>
  <w:style w:type="paragraph" w:styleId="Antrat8">
    <w:name w:val="heading 8"/>
    <w:basedOn w:val="prastasis"/>
    <w:next w:val="prastasis"/>
    <w:link w:val="Antrat8Diagrama"/>
    <w:rsid w:val="002C5035"/>
    <w:pPr>
      <w:keepNext/>
      <w:numPr>
        <w:ilvl w:val="7"/>
        <w:numId w:val="7"/>
      </w:numPr>
      <w:tabs>
        <w:tab w:val="clear" w:pos="5760"/>
        <w:tab w:val="num" w:pos="360"/>
      </w:tabs>
      <w:suppressAutoHyphens/>
      <w:spacing w:after="0" w:line="240" w:lineRule="auto"/>
      <w:ind w:leftChars="-1" w:left="-1" w:hangingChars="1" w:hanging="1"/>
      <w:textDirection w:val="btLr"/>
      <w:textAlignment w:val="top"/>
      <w:outlineLvl w:val="7"/>
    </w:pPr>
    <w:rPr>
      <w:rFonts w:ascii="Calibri" w:eastAsia="Calibri" w:hAnsi="Calibri" w:cs="Calibri"/>
      <w:b/>
      <w:kern w:val="0"/>
      <w:position w:val="-1"/>
      <w:sz w:val="18"/>
      <w:szCs w:val="20"/>
      <w:lang w:eastAsia="lt-LT"/>
      <w14:ligatures w14:val="none"/>
    </w:rPr>
  </w:style>
  <w:style w:type="paragraph" w:styleId="Antrat9">
    <w:name w:val="heading 9"/>
    <w:basedOn w:val="prastasis"/>
    <w:next w:val="prastasis"/>
    <w:link w:val="Antrat9Diagrama"/>
    <w:rsid w:val="002C5035"/>
    <w:pPr>
      <w:keepNext/>
      <w:numPr>
        <w:ilvl w:val="8"/>
        <w:numId w:val="7"/>
      </w:numPr>
      <w:tabs>
        <w:tab w:val="clear" w:pos="6480"/>
        <w:tab w:val="num" w:pos="360"/>
      </w:tabs>
      <w:suppressAutoHyphens/>
      <w:spacing w:after="0" w:line="240" w:lineRule="auto"/>
      <w:ind w:leftChars="-1" w:left="-1" w:hangingChars="1" w:hanging="1"/>
      <w:textDirection w:val="btLr"/>
      <w:textAlignment w:val="top"/>
      <w:outlineLvl w:val="8"/>
    </w:pPr>
    <w:rPr>
      <w:rFonts w:ascii="Calibri" w:eastAsia="Calibri" w:hAnsi="Calibri" w:cs="Calibri"/>
      <w:kern w:val="0"/>
      <w:position w:val="-1"/>
      <w:sz w:val="4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uiPriority w:val="59"/>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42F02"/>
    <w:rPr>
      <w:rFonts w:ascii="Times New Roman" w:eastAsia="Calibri" w:hAnsi="Times New Roman" w:cs="Times New Roman"/>
      <w:kern w:val="0"/>
      <w:sz w:val="24"/>
      <w14:ligatures w14:val="none"/>
    </w:rPr>
  </w:style>
  <w:style w:type="paragraph" w:styleId="Antrats">
    <w:name w:val="header"/>
    <w:basedOn w:val="prastasis"/>
    <w:link w:val="AntratsDiagrama"/>
    <w:uiPriority w:val="99"/>
    <w:unhideWhenUsed/>
    <w:rsid w:val="00BF59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5922"/>
  </w:style>
  <w:style w:type="paragraph" w:styleId="Porat">
    <w:name w:val="footer"/>
    <w:basedOn w:val="prastasis"/>
    <w:link w:val="PoratDiagrama"/>
    <w:uiPriority w:val="99"/>
    <w:unhideWhenUsed/>
    <w:rsid w:val="00BF59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5922"/>
  </w:style>
  <w:style w:type="paragraph" w:styleId="Puslapioinaostekstas">
    <w:name w:val="footnote text"/>
    <w:aliases w:val=" Diagrama1,Diagrama1"/>
    <w:basedOn w:val="prastasis"/>
    <w:link w:val="PuslapioinaostekstasDiagrama"/>
    <w:uiPriority w:val="99"/>
    <w:unhideWhenUsed/>
    <w:rsid w:val="00CA4803"/>
    <w:pPr>
      <w:spacing w:after="0" w:line="240" w:lineRule="auto"/>
      <w:jc w:val="both"/>
    </w:pPr>
    <w:rPr>
      <w:rFonts w:ascii="Times New Roman" w:hAnsi="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A4803"/>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CA4803"/>
    <w:rPr>
      <w:vertAlign w:val="superscript"/>
    </w:rPr>
  </w:style>
  <w:style w:type="character" w:customStyle="1" w:styleId="Other">
    <w:name w:val="Other_"/>
    <w:basedOn w:val="Numatytasispastraiposriftas"/>
    <w:link w:val="Other0"/>
    <w:rsid w:val="00752BC5"/>
    <w:rPr>
      <w:rFonts w:ascii="Times New Roman" w:eastAsia="Times New Roman" w:hAnsi="Times New Roman" w:cs="Times New Roman"/>
    </w:rPr>
  </w:style>
  <w:style w:type="paragraph" w:customStyle="1" w:styleId="Other0">
    <w:name w:val="Other"/>
    <w:basedOn w:val="prastasis"/>
    <w:link w:val="Other"/>
    <w:rsid w:val="00752BC5"/>
    <w:pPr>
      <w:widowControl w:val="0"/>
      <w:spacing w:after="0" w:line="240" w:lineRule="auto"/>
      <w:ind w:firstLine="400"/>
    </w:pPr>
    <w:rPr>
      <w:rFonts w:ascii="Times New Roman" w:eastAsia="Times New Roman" w:hAnsi="Times New Roman" w:cs="Times New Roman"/>
    </w:rPr>
  </w:style>
  <w:style w:type="paragraph" w:styleId="Antrat">
    <w:name w:val="caption"/>
    <w:basedOn w:val="prastasis"/>
    <w:next w:val="prastasis"/>
    <w:uiPriority w:val="35"/>
    <w:unhideWhenUsed/>
    <w:qFormat/>
    <w:rsid w:val="00B870E2"/>
    <w:pPr>
      <w:spacing w:after="0" w:line="240" w:lineRule="auto"/>
      <w:jc w:val="both"/>
    </w:pPr>
    <w:rPr>
      <w:rFonts w:ascii="Times New Roman" w:hAnsi="Times New Roman"/>
      <w:b/>
      <w:iCs/>
      <w:kern w:val="0"/>
      <w:sz w:val="24"/>
      <w:szCs w:val="18"/>
      <w14:ligatures w14:val="none"/>
    </w:rPr>
  </w:style>
  <w:style w:type="paragraph" w:styleId="HTMLiankstoformatuotas">
    <w:name w:val="HTML Preformatted"/>
    <w:basedOn w:val="prastasis"/>
    <w:link w:val="HTMLiankstoformatuotasDiagrama"/>
    <w:uiPriority w:val="99"/>
    <w:semiHidden/>
    <w:unhideWhenUsed/>
    <w:rsid w:val="002C50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C5035"/>
    <w:rPr>
      <w:rFonts w:ascii="Consolas" w:hAnsi="Consolas"/>
      <w:sz w:val="20"/>
      <w:szCs w:val="20"/>
    </w:rPr>
  </w:style>
  <w:style w:type="character" w:customStyle="1" w:styleId="Antrat1Diagrama">
    <w:name w:val="Antraštė 1 Diagrama"/>
    <w:basedOn w:val="Numatytasispastraiposriftas"/>
    <w:link w:val="Antrat1"/>
    <w:uiPriority w:val="9"/>
    <w:rsid w:val="002C5035"/>
    <w:rPr>
      <w:rFonts w:ascii="Calibri" w:eastAsia="Calibri" w:hAnsi="Calibri" w:cs="Calibri"/>
      <w:kern w:val="0"/>
      <w:position w:val="-1"/>
      <w:sz w:val="28"/>
      <w:szCs w:val="20"/>
      <w:lang w:eastAsia="lt-LT"/>
      <w14:ligatures w14:val="none"/>
    </w:rPr>
  </w:style>
  <w:style w:type="character" w:customStyle="1" w:styleId="Antrat2Diagrama">
    <w:name w:val="Antraštė 2 Diagrama"/>
    <w:basedOn w:val="Numatytasispastraiposriftas"/>
    <w:link w:val="Antrat2"/>
    <w:uiPriority w:val="9"/>
    <w:semiHidden/>
    <w:rsid w:val="002C5035"/>
    <w:rPr>
      <w:rFonts w:ascii="Calibri" w:eastAsia="Calibri" w:hAnsi="Calibri" w:cs="Calibri"/>
      <w:kern w:val="0"/>
      <w:position w:val="-1"/>
      <w:sz w:val="20"/>
      <w:szCs w:val="20"/>
      <w:lang w:eastAsia="lt-LT"/>
      <w14:ligatures w14:val="none"/>
    </w:rPr>
  </w:style>
  <w:style w:type="character" w:customStyle="1" w:styleId="Antrat3Diagrama">
    <w:name w:val="Antraštė 3 Diagrama"/>
    <w:basedOn w:val="Numatytasispastraiposriftas"/>
    <w:link w:val="Antrat3"/>
    <w:uiPriority w:val="9"/>
    <w:semiHidden/>
    <w:rsid w:val="002C5035"/>
    <w:rPr>
      <w:rFonts w:ascii="Calibri" w:eastAsia="Calibri" w:hAnsi="Calibri" w:cs="Calibri"/>
      <w:kern w:val="0"/>
      <w:position w:val="-1"/>
      <w:sz w:val="20"/>
      <w:szCs w:val="20"/>
      <w:lang w:eastAsia="lt-LT"/>
      <w14:ligatures w14:val="none"/>
    </w:rPr>
  </w:style>
  <w:style w:type="character" w:customStyle="1" w:styleId="Antrat5Diagrama">
    <w:name w:val="Antraštė 5 Diagrama"/>
    <w:basedOn w:val="Numatytasispastraiposriftas"/>
    <w:link w:val="Antrat5"/>
    <w:uiPriority w:val="9"/>
    <w:semiHidden/>
    <w:rsid w:val="002C5035"/>
    <w:rPr>
      <w:rFonts w:ascii="Calibri" w:eastAsia="Calibri" w:hAnsi="Calibri" w:cs="Calibri"/>
      <w:b/>
      <w:kern w:val="0"/>
      <w:position w:val="-1"/>
      <w:sz w:val="40"/>
      <w:szCs w:val="20"/>
      <w:lang w:eastAsia="lt-LT"/>
      <w14:ligatures w14:val="none"/>
    </w:rPr>
  </w:style>
  <w:style w:type="character" w:customStyle="1" w:styleId="Antrat6Diagrama">
    <w:name w:val="Antraštė 6 Diagrama"/>
    <w:basedOn w:val="Numatytasispastraiposriftas"/>
    <w:link w:val="Antrat6"/>
    <w:uiPriority w:val="9"/>
    <w:semiHidden/>
    <w:rsid w:val="002C5035"/>
    <w:rPr>
      <w:rFonts w:ascii="Calibri" w:eastAsia="Calibri" w:hAnsi="Calibri" w:cs="Calibri"/>
      <w:b/>
      <w:kern w:val="0"/>
      <w:position w:val="-1"/>
      <w:sz w:val="36"/>
      <w:szCs w:val="20"/>
      <w:lang w:eastAsia="lt-LT"/>
      <w14:ligatures w14:val="none"/>
    </w:rPr>
  </w:style>
  <w:style w:type="character" w:customStyle="1" w:styleId="Antrat7Diagrama">
    <w:name w:val="Antraštė 7 Diagrama"/>
    <w:basedOn w:val="Numatytasispastraiposriftas"/>
    <w:link w:val="Antrat7"/>
    <w:rsid w:val="002C5035"/>
    <w:rPr>
      <w:rFonts w:ascii="Calibri" w:eastAsia="Calibri" w:hAnsi="Calibri" w:cs="Calibri"/>
      <w:kern w:val="0"/>
      <w:position w:val="-1"/>
      <w:sz w:val="48"/>
      <w:szCs w:val="20"/>
      <w:lang w:eastAsia="lt-LT"/>
      <w14:ligatures w14:val="none"/>
    </w:rPr>
  </w:style>
  <w:style w:type="character" w:customStyle="1" w:styleId="Antrat8Diagrama">
    <w:name w:val="Antraštė 8 Diagrama"/>
    <w:basedOn w:val="Numatytasispastraiposriftas"/>
    <w:link w:val="Antrat8"/>
    <w:rsid w:val="002C5035"/>
    <w:rPr>
      <w:rFonts w:ascii="Calibri" w:eastAsia="Calibri" w:hAnsi="Calibri" w:cs="Calibri"/>
      <w:b/>
      <w:kern w:val="0"/>
      <w:position w:val="-1"/>
      <w:sz w:val="18"/>
      <w:szCs w:val="20"/>
      <w:lang w:eastAsia="lt-LT"/>
      <w14:ligatures w14:val="none"/>
    </w:rPr>
  </w:style>
  <w:style w:type="character" w:customStyle="1" w:styleId="Antrat9Diagrama">
    <w:name w:val="Antraštė 9 Diagrama"/>
    <w:basedOn w:val="Numatytasispastraiposriftas"/>
    <w:link w:val="Antrat9"/>
    <w:rsid w:val="002C5035"/>
    <w:rPr>
      <w:rFonts w:ascii="Calibri" w:eastAsia="Calibri" w:hAnsi="Calibri" w:cs="Calibri"/>
      <w:kern w:val="0"/>
      <w:position w:val="-1"/>
      <w:sz w:val="40"/>
      <w:szCs w:val="20"/>
      <w:lang w:eastAsia="lt-LT"/>
      <w14:ligatures w14:val="none"/>
    </w:rPr>
  </w:style>
  <w:style w:type="paragraph" w:customStyle="1" w:styleId="Heading41">
    <w:name w:val="Heading 41"/>
    <w:aliases w:val="Heading 4 Char Char Char Char,Heading 4 Char Char Char Char Char"/>
    <w:basedOn w:val="prastasis"/>
    <w:next w:val="prastasis"/>
    <w:rsid w:val="002C5035"/>
    <w:pPr>
      <w:keepNext/>
      <w:numPr>
        <w:ilvl w:val="3"/>
        <w:numId w:val="7"/>
      </w:numPr>
      <w:tabs>
        <w:tab w:val="clear" w:pos="2880"/>
        <w:tab w:val="num" w:pos="360"/>
      </w:tabs>
      <w:suppressAutoHyphens/>
      <w:spacing w:after="0" w:line="240" w:lineRule="auto"/>
      <w:ind w:leftChars="-1" w:left="-1" w:hangingChars="1" w:hanging="1"/>
      <w:textDirection w:val="btLr"/>
      <w:textAlignment w:val="top"/>
      <w:outlineLvl w:val="3"/>
    </w:pPr>
    <w:rPr>
      <w:rFonts w:ascii="Calibri" w:eastAsia="Calibri" w:hAnsi="Calibri" w:cs="Calibri"/>
      <w:kern w:val="0"/>
      <w:position w:val="-1"/>
      <w:sz w:val="4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09672429">
      <w:bodyDiv w:val="1"/>
      <w:marLeft w:val="0"/>
      <w:marRight w:val="0"/>
      <w:marTop w:val="0"/>
      <w:marBottom w:val="0"/>
      <w:divBdr>
        <w:top w:val="none" w:sz="0" w:space="0" w:color="auto"/>
        <w:left w:val="none" w:sz="0" w:space="0" w:color="auto"/>
        <w:bottom w:val="none" w:sz="0" w:space="0" w:color="auto"/>
        <w:right w:val="none" w:sz="0" w:space="0" w:color="auto"/>
      </w:divBdr>
    </w:div>
    <w:div w:id="634411701">
      <w:bodyDiv w:val="1"/>
      <w:marLeft w:val="0"/>
      <w:marRight w:val="0"/>
      <w:marTop w:val="0"/>
      <w:marBottom w:val="0"/>
      <w:divBdr>
        <w:top w:val="none" w:sz="0" w:space="0" w:color="auto"/>
        <w:left w:val="none" w:sz="0" w:space="0" w:color="auto"/>
        <w:bottom w:val="none" w:sz="0" w:space="0" w:color="auto"/>
        <w:right w:val="none" w:sz="0" w:space="0" w:color="auto"/>
      </w:divBdr>
    </w:div>
    <w:div w:id="984047854">
      <w:bodyDiv w:val="1"/>
      <w:marLeft w:val="0"/>
      <w:marRight w:val="0"/>
      <w:marTop w:val="0"/>
      <w:marBottom w:val="0"/>
      <w:divBdr>
        <w:top w:val="none" w:sz="0" w:space="0" w:color="auto"/>
        <w:left w:val="none" w:sz="0" w:space="0" w:color="auto"/>
        <w:bottom w:val="none" w:sz="0" w:space="0" w:color="auto"/>
        <w:right w:val="none" w:sz="0" w:space="0" w:color="auto"/>
      </w:divBdr>
    </w:div>
    <w:div w:id="1091968058">
      <w:bodyDiv w:val="1"/>
      <w:marLeft w:val="0"/>
      <w:marRight w:val="0"/>
      <w:marTop w:val="0"/>
      <w:marBottom w:val="0"/>
      <w:divBdr>
        <w:top w:val="none" w:sz="0" w:space="0" w:color="auto"/>
        <w:left w:val="none" w:sz="0" w:space="0" w:color="auto"/>
        <w:bottom w:val="none" w:sz="0" w:space="0" w:color="auto"/>
        <w:right w:val="none" w:sz="0" w:space="0" w:color="auto"/>
      </w:divBdr>
    </w:div>
    <w:div w:id="1151562626">
      <w:bodyDiv w:val="1"/>
      <w:marLeft w:val="0"/>
      <w:marRight w:val="0"/>
      <w:marTop w:val="0"/>
      <w:marBottom w:val="0"/>
      <w:divBdr>
        <w:top w:val="none" w:sz="0" w:space="0" w:color="auto"/>
        <w:left w:val="none" w:sz="0" w:space="0" w:color="auto"/>
        <w:bottom w:val="none" w:sz="0" w:space="0" w:color="auto"/>
        <w:right w:val="none" w:sz="0" w:space="0" w:color="auto"/>
      </w:divBdr>
    </w:div>
    <w:div w:id="1261184693">
      <w:bodyDiv w:val="1"/>
      <w:marLeft w:val="0"/>
      <w:marRight w:val="0"/>
      <w:marTop w:val="0"/>
      <w:marBottom w:val="0"/>
      <w:divBdr>
        <w:top w:val="none" w:sz="0" w:space="0" w:color="auto"/>
        <w:left w:val="none" w:sz="0" w:space="0" w:color="auto"/>
        <w:bottom w:val="none" w:sz="0" w:space="0" w:color="auto"/>
        <w:right w:val="none" w:sz="0" w:space="0" w:color="auto"/>
      </w:divBdr>
    </w:div>
    <w:div w:id="1349676469">
      <w:bodyDiv w:val="1"/>
      <w:marLeft w:val="0"/>
      <w:marRight w:val="0"/>
      <w:marTop w:val="0"/>
      <w:marBottom w:val="0"/>
      <w:divBdr>
        <w:top w:val="none" w:sz="0" w:space="0" w:color="auto"/>
        <w:left w:val="none" w:sz="0" w:space="0" w:color="auto"/>
        <w:bottom w:val="none" w:sz="0" w:space="0" w:color="auto"/>
        <w:right w:val="none" w:sz="0" w:space="0" w:color="auto"/>
      </w:divBdr>
    </w:div>
    <w:div w:id="1570842052">
      <w:bodyDiv w:val="1"/>
      <w:marLeft w:val="0"/>
      <w:marRight w:val="0"/>
      <w:marTop w:val="0"/>
      <w:marBottom w:val="0"/>
      <w:divBdr>
        <w:top w:val="none" w:sz="0" w:space="0" w:color="auto"/>
        <w:left w:val="none" w:sz="0" w:space="0" w:color="auto"/>
        <w:bottom w:val="none" w:sz="0" w:space="0" w:color="auto"/>
        <w:right w:val="none" w:sz="0" w:space="0" w:color="auto"/>
      </w:divBdr>
    </w:div>
    <w:div w:id="1639190001">
      <w:bodyDiv w:val="1"/>
      <w:marLeft w:val="0"/>
      <w:marRight w:val="0"/>
      <w:marTop w:val="0"/>
      <w:marBottom w:val="0"/>
      <w:divBdr>
        <w:top w:val="none" w:sz="0" w:space="0" w:color="auto"/>
        <w:left w:val="none" w:sz="0" w:space="0" w:color="auto"/>
        <w:bottom w:val="none" w:sz="0" w:space="0" w:color="auto"/>
        <w:right w:val="none" w:sz="0" w:space="0" w:color="auto"/>
      </w:divBdr>
    </w:div>
    <w:div w:id="1663852610">
      <w:bodyDiv w:val="1"/>
      <w:marLeft w:val="0"/>
      <w:marRight w:val="0"/>
      <w:marTop w:val="0"/>
      <w:marBottom w:val="0"/>
      <w:divBdr>
        <w:top w:val="none" w:sz="0" w:space="0" w:color="auto"/>
        <w:left w:val="none" w:sz="0" w:space="0" w:color="auto"/>
        <w:bottom w:val="none" w:sz="0" w:space="0" w:color="auto"/>
        <w:right w:val="none" w:sz="0" w:space="0" w:color="auto"/>
      </w:divBdr>
    </w:div>
    <w:div w:id="1976182364">
      <w:bodyDiv w:val="1"/>
      <w:marLeft w:val="0"/>
      <w:marRight w:val="0"/>
      <w:marTop w:val="0"/>
      <w:marBottom w:val="0"/>
      <w:divBdr>
        <w:top w:val="none" w:sz="0" w:space="0" w:color="auto"/>
        <w:left w:val="none" w:sz="0" w:space="0" w:color="auto"/>
        <w:bottom w:val="none" w:sz="0" w:space="0" w:color="auto"/>
        <w:right w:val="none" w:sz="0" w:space="0" w:color="auto"/>
      </w:divBdr>
    </w:div>
    <w:div w:id="1995909270">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 w:id="20949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8F42B-0183-4D1B-A09E-83107778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8419</Words>
  <Characters>4799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cp:lastPrinted>2023-10-09T10:19:00Z</cp:lastPrinted>
  <dcterms:created xsi:type="dcterms:W3CDTF">2024-11-24T14:24:00Z</dcterms:created>
  <dcterms:modified xsi:type="dcterms:W3CDTF">2024-11-25T15:38:00Z</dcterms:modified>
</cp:coreProperties>
</file>