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269D" w14:textId="6A409E21" w:rsidR="009C4D5F" w:rsidRPr="005C30B1" w:rsidRDefault="009C4D5F" w:rsidP="009C4D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5C30B1">
        <w:rPr>
          <w:rFonts w:ascii="Times New Roman" w:eastAsia="Times New Roman" w:hAnsi="Times New Roman" w:cs="Times New Roman"/>
          <w:sz w:val="24"/>
          <w:szCs w:val="20"/>
        </w:rPr>
        <w:t xml:space="preserve">Pirkimo sąlygų </w:t>
      </w:r>
      <w:r>
        <w:rPr>
          <w:rFonts w:ascii="Times New Roman" w:eastAsia="Times New Roman" w:hAnsi="Times New Roman" w:cs="Times New Roman"/>
          <w:sz w:val="24"/>
          <w:szCs w:val="20"/>
        </w:rPr>
        <w:t>1</w:t>
      </w:r>
      <w:r w:rsidRPr="005C30B1">
        <w:rPr>
          <w:rFonts w:ascii="Times New Roman" w:eastAsia="Times New Roman" w:hAnsi="Times New Roman" w:cs="Times New Roman"/>
          <w:sz w:val="24"/>
          <w:szCs w:val="20"/>
        </w:rPr>
        <w:t xml:space="preserve"> priedas</w:t>
      </w:r>
    </w:p>
    <w:p w14:paraId="37B4E89D" w14:textId="77777777" w:rsidR="009C4D5F" w:rsidRDefault="009C4D5F" w:rsidP="00E2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867436" w14:textId="1476F886" w:rsidR="00E269CD" w:rsidRPr="00B7275F" w:rsidRDefault="008A4785" w:rsidP="00E269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785">
        <w:rPr>
          <w:rFonts w:ascii="Times New Roman" w:hAnsi="Times New Roman" w:cs="Times New Roman"/>
          <w:b/>
          <w:bCs/>
          <w:sz w:val="24"/>
          <w:szCs w:val="24"/>
        </w:rPr>
        <w:t>ENDOSKOPŲ PLOVIMO – DEZINFEKAVIMO MAŠINOS (TOLIAU – ĮRENGINYS / PREKĖ)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9CD" w:rsidRPr="00B7275F">
        <w:rPr>
          <w:rFonts w:ascii="Times New Roman" w:hAnsi="Times New Roman" w:cs="Times New Roman"/>
          <w:b/>
          <w:sz w:val="24"/>
          <w:szCs w:val="24"/>
        </w:rPr>
        <w:t>TECHNINĖ SPECIFIKACIJ</w:t>
      </w:r>
      <w:r w:rsidR="00B7275F">
        <w:rPr>
          <w:rFonts w:ascii="Times New Roman" w:hAnsi="Times New Roman" w:cs="Times New Roman"/>
          <w:b/>
          <w:sz w:val="24"/>
          <w:szCs w:val="24"/>
        </w:rPr>
        <w:t>A</w:t>
      </w:r>
    </w:p>
    <w:p w14:paraId="09251FCD" w14:textId="77777777" w:rsidR="00EE3189" w:rsidRPr="00B7275F" w:rsidRDefault="00EE3189" w:rsidP="00E269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"/>
        <w:gridCol w:w="2685"/>
        <w:gridCol w:w="4114"/>
        <w:gridCol w:w="3400"/>
        <w:gridCol w:w="3935"/>
      </w:tblGrid>
      <w:tr w:rsidR="00D9309C" w:rsidRPr="00B7275F" w14:paraId="13BBFEBC" w14:textId="77777777" w:rsidTr="00B774F5">
        <w:tc>
          <w:tcPr>
            <w:tcW w:w="1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754C7" w14:textId="77777777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Eil.</w:t>
            </w:r>
          </w:p>
          <w:p w14:paraId="270CA97D" w14:textId="36BC104A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Nr.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EBCA" w14:textId="67C9B0FC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Parametras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3873E2" w14:textId="3F97A60A" w:rsidR="0030502F" w:rsidRPr="00B7275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Parametro reikšmė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C27439" w14:textId="21D1F1BD" w:rsidR="0030502F" w:rsidRPr="0030502F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0502F">
              <w:rPr>
                <w:rFonts w:ascii="Times New Roman" w:hAnsi="Times New Roman" w:cs="Times New Roman"/>
                <w:b/>
                <w:sz w:val="23"/>
                <w:szCs w:val="23"/>
              </w:rPr>
              <w:t>Siūlomos prekės techniniai parametrai</w:t>
            </w:r>
            <w:r w:rsidRPr="008A4785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 xml:space="preserve"> (tiekėjas privalo įrašyti siūlomos prekės atitikį reikalaujamiems parametrams, nurodant konkrečias reikšmes)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1A7B8" w14:textId="022B2918" w:rsidR="0030502F" w:rsidRPr="00B93447" w:rsidRDefault="0030502F" w:rsidP="00305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93447">
              <w:rPr>
                <w:rFonts w:ascii="Times New Roman" w:eastAsia="Andale Sans UI" w:hAnsi="Times New Roman" w:cs="Times New Roman"/>
                <w:b/>
                <w:sz w:val="23"/>
                <w:szCs w:val="23"/>
                <w:lang w:eastAsia="zh-CN"/>
              </w:rPr>
              <w:t xml:space="preserve">Nuoroda į prekės atitikimą reikalaujamoms charakteristikoms įrodančius dokumentus 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(</w:t>
            </w:r>
            <w:r w:rsidRPr="008A4785">
              <w:rPr>
                <w:rFonts w:ascii="Times New Roman" w:hAnsi="Times New Roman" w:cs="Times New Roman"/>
                <w:b/>
                <w:i/>
                <w:iCs/>
                <w:sz w:val="23"/>
                <w:szCs w:val="23"/>
              </w:rPr>
              <w:t>pažymint vietą, kur gamintojo techniniame lape anglų kalba yra nurodytas parametras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)</w:t>
            </w:r>
            <w:r w:rsidR="000D319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F3F3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bei </w:t>
            </w:r>
            <w:r w:rsidR="009F3F3F" w:rsidRPr="00D80CA7">
              <w:rPr>
                <w:rFonts w:ascii="Times New Roman" w:hAnsi="Times New Roman" w:cs="Times New Roman"/>
                <w:bCs/>
                <w:sz w:val="23"/>
                <w:szCs w:val="23"/>
              </w:rPr>
              <w:t>nuorod</w:t>
            </w:r>
            <w:r w:rsidR="009F3F3F">
              <w:rPr>
                <w:rFonts w:ascii="Times New Roman" w:hAnsi="Times New Roman" w:cs="Times New Roman"/>
                <w:bCs/>
                <w:sz w:val="23"/>
                <w:szCs w:val="23"/>
              </w:rPr>
              <w:t>a</w:t>
            </w:r>
            <w:r w:rsidR="009F3F3F" w:rsidRPr="00D80CA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į gamintojo interneto tinklalapį (jei toks yra)</w:t>
            </w:r>
          </w:p>
        </w:tc>
      </w:tr>
      <w:tr w:rsidR="0030502F" w:rsidRPr="00B7275F" w14:paraId="376CAB34" w14:textId="22E6EBF4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E2875" w14:textId="7777777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FF40" w14:textId="77777777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 xml:space="preserve">Paskirtis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66FFB6" w14:textId="1BAE011B" w:rsidR="0030502F" w:rsidRPr="00B7275F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>
              <w:rPr>
                <w:rFonts w:ascii="Times New Roman" w:hAnsi="Times New Roman"/>
                <w:sz w:val="24"/>
                <w:szCs w:val="24"/>
              </w:rPr>
              <w:t>Lanksčių endoskopų automatinis plovimas ir dezinfekavimas.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AE0574" w14:textId="18F9F718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F6B0E9" w14:textId="3804ECE5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1075F0F4" w14:textId="05ED86C8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0CBAC" w14:textId="7777777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60E5" w14:textId="77777777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>Konstrukcija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0C221B" w14:textId="77777777" w:rsidR="0030502F" w:rsidRPr="00B7275F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>2.1. Atskirai pastatoma;</w:t>
            </w:r>
          </w:p>
          <w:p w14:paraId="6EF1BBF5" w14:textId="77777777" w:rsidR="0030502F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275F">
              <w:rPr>
                <w:rFonts w:ascii="Times New Roman" w:hAnsi="Times New Roman"/>
                <w:sz w:val="24"/>
                <w:szCs w:val="24"/>
              </w:rPr>
              <w:t>2.2. Vienpusis modelis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D1D84A2" w14:textId="2C211BF9" w:rsidR="0030502F" w:rsidRPr="00B7275F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Endoskopų pakrovimas iš mašinos priekio ar viršaus.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B8FD3" w14:textId="48890818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58599D" w14:textId="3000E708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2E75D3DB" w14:textId="4C727CEE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79AA" w14:textId="7777777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D2B00" w14:textId="7FD43A0E" w:rsidR="0030502F" w:rsidRPr="00BF0017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 xml:space="preserve">Išoriniai įrenginio matmenys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577A57" w14:textId="7E9C959F" w:rsidR="0030502F" w:rsidRPr="00BF0017" w:rsidRDefault="0030502F" w:rsidP="00D9309C">
            <w:pPr>
              <w:pStyle w:val="Sraopastraipa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 xml:space="preserve">3.1. Aukštis ne daugiau kaip </w:t>
            </w:r>
            <w:r w:rsidR="00BE5D8F">
              <w:rPr>
                <w:rFonts w:ascii="Times New Roman" w:hAnsi="Times New Roman"/>
                <w:sz w:val="24"/>
                <w:szCs w:val="24"/>
              </w:rPr>
              <w:t>2000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 xml:space="preserve"> mm;</w:t>
            </w:r>
          </w:p>
          <w:p w14:paraId="3FFD1F31" w14:textId="2E9F08AE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>3.2. Plotis ne daugiau kaip 1300 mm;</w:t>
            </w:r>
          </w:p>
          <w:p w14:paraId="6CA26E7E" w14:textId="4DF94E0A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0017">
              <w:rPr>
                <w:rFonts w:ascii="Times New Roman" w:hAnsi="Times New Roman"/>
                <w:sz w:val="24"/>
                <w:szCs w:val="24"/>
              </w:rPr>
              <w:t>3.3. Gylis ne daugiau kaip 900 mm.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E40F08" w14:textId="4C085949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2F8655" w14:textId="2DABEF94" w:rsidR="0030502F" w:rsidRPr="00B93447" w:rsidRDefault="0030502F" w:rsidP="0030502F">
            <w:pPr>
              <w:pStyle w:val="Sraopastraipa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336CF96C" w14:textId="2FA88A23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F360" w14:textId="7CD98482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597A4" w14:textId="4DA13104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B5">
              <w:rPr>
                <w:rFonts w:ascii="Times New Roman" w:hAnsi="Times New Roman"/>
                <w:sz w:val="24"/>
                <w:szCs w:val="24"/>
              </w:rPr>
              <w:t>Automatinė nuotėkio kontrolė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2772D3" w14:textId="096D6E52" w:rsidR="0030502F" w:rsidRPr="00B7275F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/>
                <w:sz w:val="24"/>
                <w:szCs w:val="24"/>
              </w:rPr>
              <w:t>Būtina.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48EAA" w14:textId="3C433203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FC8347B" w14:textId="4647FEC2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0E87E0BA" w14:textId="52BCCFE5" w:rsidTr="00B774F5">
        <w:trPr>
          <w:trHeight w:val="1013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EFC64" w14:textId="61320317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8B9" w14:textId="7F56E0E3" w:rsidR="0030502F" w:rsidRPr="00FB3EE1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EE1">
              <w:rPr>
                <w:rFonts w:ascii="Times New Roman" w:hAnsi="Times New Roman"/>
                <w:sz w:val="24"/>
                <w:szCs w:val="24"/>
              </w:rPr>
              <w:t>Valdymo pulte pateikiama informacija</w:t>
            </w:r>
            <w:r w:rsidR="00E63CCF">
              <w:rPr>
                <w:rFonts w:ascii="Times New Roman" w:hAnsi="Times New Roman"/>
                <w:sz w:val="24"/>
                <w:szCs w:val="24"/>
              </w:rPr>
              <w:t>,</w:t>
            </w:r>
            <w:r w:rsidRPr="00FB3EE1">
              <w:rPr>
                <w:rFonts w:ascii="Times New Roman" w:hAnsi="Times New Roman"/>
                <w:sz w:val="24"/>
                <w:szCs w:val="24"/>
              </w:rPr>
              <w:t xml:space="preserve"> ne mažiau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B74D5F" w14:textId="19B73DED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>.1. Pasirinktos programos pavadinimas;</w:t>
            </w:r>
          </w:p>
          <w:p w14:paraId="63FBA54A" w14:textId="1F991A80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>.2. Temperatūra</w:t>
            </w:r>
          </w:p>
          <w:p w14:paraId="4C95165E" w14:textId="6F8E843D" w:rsidR="0030502F" w:rsidRPr="009420B9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F0017">
              <w:rPr>
                <w:rFonts w:ascii="Times New Roman" w:hAnsi="Times New Roman"/>
                <w:sz w:val="24"/>
                <w:szCs w:val="24"/>
              </w:rPr>
              <w:t>.3 Likęs ciklo laikas;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AB1389" w14:textId="2047792C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806394" w14:textId="074BB76A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4E5E8C5C" w14:textId="77777777" w:rsidTr="00B774F5">
        <w:trPr>
          <w:trHeight w:val="469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E2893" w14:textId="1302E79E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73E75" w14:textId="03C97121" w:rsidR="0030502F" w:rsidRPr="00FB3EE1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443">
              <w:rPr>
                <w:rFonts w:ascii="Times New Roman" w:hAnsi="Times New Roman"/>
                <w:sz w:val="24"/>
                <w:szCs w:val="24"/>
              </w:rPr>
              <w:t>Ciklo eigos indikatorius, schematiškai rodantis ciklo progresą, bei indikuojantis apie klaidas ir gedimus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3EB0A" w14:textId="6A10A59A" w:rsidR="0030502F" w:rsidRPr="00BF0017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 Būtina.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2CC4FC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DD62F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143AD1CA" w14:textId="4878E102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0B7A" w14:textId="4A438D5B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FADF" w14:textId="57EB37BB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58C6">
              <w:rPr>
                <w:rFonts w:ascii="Times New Roman" w:hAnsi="Times New Roman"/>
                <w:sz w:val="24"/>
                <w:szCs w:val="24"/>
              </w:rPr>
              <w:t>Plovimo – dezinfekavimo trukmė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97CF1" w14:textId="796CB338" w:rsidR="0030502F" w:rsidRPr="005D58C6" w:rsidRDefault="0030502F" w:rsidP="00D93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D58C6">
              <w:rPr>
                <w:rFonts w:ascii="Times New Roman" w:hAnsi="Times New Roman"/>
                <w:sz w:val="24"/>
                <w:szCs w:val="24"/>
              </w:rPr>
              <w:t>.1. ≤ 60 min.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7FB9D3" w14:textId="0F67E6B5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5CE510" w14:textId="7EC81806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68028484" w14:textId="66CC80C2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EFA9D" w14:textId="42399729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36C6" w14:textId="6C894719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Elektroninis durų užraktas, neleidžiantis atidaryti durų ciklo metu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726110" w14:textId="73A708FC" w:rsidR="0030502F" w:rsidRPr="00B7275F" w:rsidRDefault="0030502F" w:rsidP="00D930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8.1. Būtina.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1C739E" w14:textId="36280D54" w:rsidR="0030502F" w:rsidRPr="00B93447" w:rsidRDefault="0030502F" w:rsidP="0030502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748C89" w14:textId="5D4E9910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6CAC5E73" w14:textId="77777777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931A" w14:textId="6DE924D0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9.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1EF82" w14:textId="6DAF423B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Termocheminei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dezinfekcijai naudojami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dezinfekantai</w:t>
            </w:r>
            <w:proofErr w:type="spellEnd"/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4F271C" w14:textId="24524BAE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942B5">
              <w:rPr>
                <w:rFonts w:ascii="Times New Roman" w:hAnsi="Times New Roman"/>
                <w:sz w:val="24"/>
                <w:szCs w:val="24"/>
              </w:rPr>
              <w:t xml:space="preserve">.1. Mašina paruošta darbui su </w:t>
            </w:r>
            <w:proofErr w:type="spellStart"/>
            <w:r w:rsidRPr="002942B5">
              <w:rPr>
                <w:rFonts w:ascii="Times New Roman" w:hAnsi="Times New Roman"/>
                <w:sz w:val="24"/>
                <w:szCs w:val="24"/>
              </w:rPr>
              <w:t>glutaraldehido</w:t>
            </w:r>
            <w:proofErr w:type="spellEnd"/>
            <w:r w:rsidRPr="002942B5">
              <w:rPr>
                <w:rFonts w:ascii="Times New Roman" w:hAnsi="Times New Roman"/>
                <w:sz w:val="24"/>
                <w:szCs w:val="24"/>
              </w:rPr>
              <w:t xml:space="preserve"> ir / arba su </w:t>
            </w:r>
            <w:proofErr w:type="spellStart"/>
            <w:r w:rsidRPr="002942B5">
              <w:rPr>
                <w:rFonts w:ascii="Times New Roman" w:hAnsi="Times New Roman"/>
                <w:sz w:val="24"/>
                <w:szCs w:val="24"/>
              </w:rPr>
              <w:t>peracto</w:t>
            </w:r>
            <w:proofErr w:type="spellEnd"/>
            <w:r w:rsidRPr="002942B5">
              <w:rPr>
                <w:rFonts w:ascii="Times New Roman" w:hAnsi="Times New Roman"/>
                <w:sz w:val="24"/>
                <w:szCs w:val="24"/>
              </w:rPr>
              <w:t xml:space="preserve"> rūgšties pagrindu veikiančiais </w:t>
            </w:r>
            <w:proofErr w:type="spellStart"/>
            <w:r w:rsidRPr="002942B5">
              <w:rPr>
                <w:rFonts w:ascii="Times New Roman" w:hAnsi="Times New Roman"/>
                <w:sz w:val="24"/>
                <w:szCs w:val="24"/>
              </w:rPr>
              <w:t>dezinfekantais</w:t>
            </w:r>
            <w:proofErr w:type="spellEnd"/>
            <w:r w:rsidRPr="002942B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69E4EBB" w14:textId="4C77ED3D" w:rsidR="0030502F" w:rsidRDefault="0030502F" w:rsidP="001E1F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942B5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proofErr w:type="spellStart"/>
            <w:r w:rsidRPr="002942B5">
              <w:rPr>
                <w:rFonts w:ascii="Times New Roman" w:hAnsi="Times New Roman" w:cs="Times New Roman"/>
                <w:sz w:val="24"/>
                <w:szCs w:val="24"/>
              </w:rPr>
              <w:t>Dezinfekanto</w:t>
            </w:r>
            <w:proofErr w:type="spellEnd"/>
            <w:r w:rsidRPr="002942B5">
              <w:rPr>
                <w:rFonts w:ascii="Times New Roman" w:hAnsi="Times New Roman" w:cs="Times New Roman"/>
                <w:sz w:val="24"/>
                <w:szCs w:val="24"/>
              </w:rPr>
              <w:t xml:space="preserve"> sunaudojimas 1 ciklui 2</w:t>
            </w:r>
            <w:r w:rsidRPr="002942B5">
              <w:rPr>
                <w:rFonts w:ascii="Times New Roman" w:hAnsi="Times New Roman"/>
                <w:sz w:val="24"/>
                <w:szCs w:val="24"/>
              </w:rPr>
              <w:t>20</w:t>
            </w:r>
            <w:r w:rsidRPr="002942B5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±10 proc.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3F2332" w14:textId="77777777" w:rsidR="0030502F" w:rsidRPr="00B93447" w:rsidRDefault="0030502F" w:rsidP="0030502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35DEAD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4486F6BE" w14:textId="77777777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C088" w14:textId="0953BF06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F854" w14:textId="3C92F466" w:rsidR="0030502F" w:rsidRPr="002942B5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42B5">
              <w:rPr>
                <w:rFonts w:ascii="Times New Roman" w:hAnsi="Times New Roman"/>
                <w:sz w:val="24"/>
                <w:szCs w:val="24"/>
              </w:rPr>
              <w:t>Chemikalų siurbliai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F3569A" w14:textId="1F465A1A" w:rsidR="0030502F" w:rsidRPr="002942B5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2942B5">
              <w:rPr>
                <w:rFonts w:ascii="Times New Roman" w:hAnsi="Times New Roman"/>
                <w:sz w:val="24"/>
                <w:szCs w:val="24"/>
              </w:rPr>
              <w:t>.1. Ne mažiau nei 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E329B" w14:textId="77777777" w:rsidR="0030502F" w:rsidRPr="00B93447" w:rsidRDefault="0030502F" w:rsidP="0030502F">
            <w:pPr>
              <w:tabs>
                <w:tab w:val="left" w:pos="99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F823EC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12249ABA" w14:textId="4A8230C4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C3824" w14:textId="1E64EA1E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88FB" w14:textId="07261A38" w:rsidR="0030502F" w:rsidRPr="0052582E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82E">
              <w:rPr>
                <w:rFonts w:ascii="Times New Roman" w:hAnsi="Times New Roman" w:cs="Times New Roman"/>
                <w:sz w:val="24"/>
                <w:szCs w:val="24"/>
              </w:rPr>
              <w:t xml:space="preserve">Uždara vieta skirta ploviklio, </w:t>
            </w:r>
            <w:proofErr w:type="spellStart"/>
            <w:r w:rsidRPr="0052582E">
              <w:rPr>
                <w:rFonts w:ascii="Times New Roman" w:hAnsi="Times New Roman" w:cs="Times New Roman"/>
                <w:sz w:val="24"/>
                <w:szCs w:val="24"/>
              </w:rPr>
              <w:t>dezinfektanto</w:t>
            </w:r>
            <w:proofErr w:type="spellEnd"/>
            <w:r w:rsidRPr="0052582E">
              <w:rPr>
                <w:rFonts w:ascii="Times New Roman" w:hAnsi="Times New Roman" w:cs="Times New Roman"/>
                <w:sz w:val="24"/>
                <w:szCs w:val="24"/>
              </w:rPr>
              <w:t xml:space="preserve"> talpoms įrenginyje arba komplektuojamoje spintelėje</w:t>
            </w:r>
          </w:p>
        </w:tc>
        <w:tc>
          <w:tcPr>
            <w:tcW w:w="1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DF19" w14:textId="74709D10" w:rsidR="0030502F" w:rsidRPr="0052582E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11.1. </w:t>
            </w:r>
            <w:r w:rsidRPr="0052582E">
              <w:rPr>
                <w:rFonts w:ascii="Times New Roman" w:hAnsi="Times New Roman" w:cs="Times New Roman"/>
                <w:sz w:val="24"/>
                <w:szCs w:val="24"/>
              </w:rPr>
              <w:t>Būtina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04EBAF" w14:textId="729262EF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5A6F1" w14:textId="4D0EA51E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7DE076F3" w14:textId="2B32604A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807A" w14:textId="71511DB8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D96EC" w14:textId="1F4C675A" w:rsidR="0030502F" w:rsidRPr="002942B5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942B5">
              <w:rPr>
                <w:rFonts w:ascii="Times New Roman" w:hAnsi="Times New Roman"/>
                <w:sz w:val="24"/>
                <w:szCs w:val="24"/>
              </w:rPr>
              <w:t>„Išimamas” krepšelis/stalčius endoskopams / priedams talpinti (jei įrenginys pakraunamas iš priekio)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3FD12" w14:textId="0AD6FB3A" w:rsidR="0030502F" w:rsidRPr="00583314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08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.1. Būtina</w:t>
            </w:r>
            <w:r>
              <w:rPr>
                <w:rFonts w:ascii="Times New Roman" w:hAnsi="Times New Roman"/>
                <w:sz w:val="24"/>
                <w:szCs w:val="24"/>
              </w:rPr>
              <w:t>, nemažiau nei 2.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167B1" w14:textId="74EA699A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A4D0B9" w14:textId="586F7756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0B35F19F" w14:textId="77777777" w:rsidTr="00B774F5"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EB024" w14:textId="789AB970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13. 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849BD" w14:textId="4FF8CC2E" w:rsidR="0030502F" w:rsidRPr="00E70576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20818">
              <w:rPr>
                <w:rFonts w:ascii="Times New Roman" w:hAnsi="Times New Roman"/>
                <w:sz w:val="24"/>
                <w:szCs w:val="24"/>
              </w:rPr>
              <w:t>Galimybė duris naudoti kaip padėklą pakrovimui/ iškrovimui (jei įrenginys pakraunamas iš priekio)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31D0D1" w14:textId="030FA91A" w:rsidR="0030502F" w:rsidRPr="00620818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81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.1. Būtina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24D731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60309E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47A8D8F7" w14:textId="77777777" w:rsidTr="00B774F5">
        <w:trPr>
          <w:trHeight w:val="784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61B4" w14:textId="50CCE783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14.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FABA" w14:textId="1780AB75" w:rsidR="0030502F" w:rsidRPr="00414CA0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A0">
              <w:rPr>
                <w:rFonts w:ascii="Times New Roman" w:hAnsi="Times New Roman" w:cs="Times New Roman"/>
                <w:sz w:val="24"/>
                <w:szCs w:val="24"/>
              </w:rPr>
              <w:t>Džiovinimo įrenginys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3E5B5B" w14:textId="68FB6658" w:rsidR="0030502F" w:rsidRPr="00414CA0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C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4</w:t>
            </w:r>
            <w:r w:rsidRPr="00414CA0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.1 </w:t>
            </w:r>
            <w:r w:rsidRPr="00414CA0">
              <w:rPr>
                <w:rFonts w:ascii="Times New Roman" w:hAnsi="Times New Roman" w:cs="Times New Roman"/>
                <w:sz w:val="24"/>
                <w:szCs w:val="24"/>
              </w:rPr>
              <w:t>Džiovinimo temperatūra ≤ 60 °C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7F7E39" w14:textId="3E73E583" w:rsidR="0030502F" w:rsidRPr="00414CA0" w:rsidRDefault="0030502F" w:rsidP="004F32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C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4</w:t>
            </w:r>
            <w:r w:rsidRPr="00414CA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.2 </w:t>
            </w:r>
            <w:r w:rsidRPr="00414CA0">
              <w:rPr>
                <w:rFonts w:ascii="Times New Roman" w:hAnsi="Times New Roman" w:cs="Times New Roman"/>
                <w:sz w:val="24"/>
                <w:szCs w:val="24"/>
              </w:rPr>
              <w:t>Galingumas ≤ 9,5 kW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1A2395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D3BA90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536BAFF2" w14:textId="2EF0D737" w:rsidTr="00B774F5">
        <w:trPr>
          <w:trHeight w:val="140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E955" w14:textId="59F9EBB9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15</w:t>
            </w:r>
            <w:r w:rsidRPr="00B7275F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22FA8" w14:textId="5AC99F63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Komplektacija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47189" w14:textId="14E36594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15.1. Plovimo – dezinfekavimo mašina;</w:t>
            </w:r>
          </w:p>
          <w:p w14:paraId="3114A92C" w14:textId="4A6AE1DB" w:rsidR="0030502F" w:rsidRPr="00620818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2. Vandens ir kanalizacijos pajungimo detalių rinkinys;</w:t>
            </w:r>
          </w:p>
          <w:p w14:paraId="04C09833" w14:textId="75FD6FA8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3. Vandens paruošimo įranga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 xml:space="preserve"> (į mašiną paduodamo vandens minkštinimo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atvirkštinės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osmozės</w:t>
            </w:r>
            <w:proofErr w:type="spellEnd"/>
            <w:r w:rsidRPr="00620818">
              <w:rPr>
                <w:rFonts w:ascii="Times New Roman" w:hAnsi="Times New Roman"/>
                <w:sz w:val="24"/>
                <w:szCs w:val="24"/>
              </w:rPr>
              <w:t xml:space="preserve"> ir filtravimo sistema), jei nurodo gamintojas; </w:t>
            </w:r>
          </w:p>
          <w:p w14:paraId="00AAD435" w14:textId="45A4BB70" w:rsidR="0030502F" w:rsidRPr="00620818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 xml:space="preserve">4. Ploviklio, dezinfekcinio tirpalo, aktyvatoriaus (jei įrenginiui privaloma) komplektas ne mažiau nei po </w:t>
            </w:r>
            <w:r>
              <w:rPr>
                <w:rFonts w:ascii="Times New Roman" w:hAnsi="Times New Roman"/>
                <w:sz w:val="24"/>
                <w:szCs w:val="24"/>
              </w:rPr>
              <w:t>4,5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 xml:space="preserve"> litr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us. </w:t>
            </w:r>
          </w:p>
          <w:p w14:paraId="7AF6CD16" w14:textId="72C67DD7" w:rsidR="0030502F" w:rsidRPr="00965FAC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Pr="004B08FF">
              <w:rPr>
                <w:rFonts w:ascii="Times New Roman" w:hAnsi="Times New Roman"/>
                <w:sz w:val="24"/>
                <w:szCs w:val="24"/>
              </w:rPr>
              <w:t xml:space="preserve">.5. Pajungimai endoskopų plovimui - dezinfekavimui, tinkantys prie įstaigoje turimų gamintojo </w:t>
            </w:r>
            <w:proofErr w:type="spellStart"/>
            <w:r w:rsidRPr="004B08FF">
              <w:rPr>
                <w:rFonts w:ascii="Times New Roman" w:hAnsi="Times New Roman"/>
                <w:sz w:val="24"/>
                <w:szCs w:val="24"/>
              </w:rPr>
              <w:t>Olympus</w:t>
            </w:r>
            <w:proofErr w:type="spellEnd"/>
            <w:r w:rsidRPr="004B08FF">
              <w:rPr>
                <w:rFonts w:ascii="Times New Roman" w:hAnsi="Times New Roman"/>
                <w:sz w:val="24"/>
                <w:szCs w:val="24"/>
              </w:rPr>
              <w:t xml:space="preserve"> endoskopų.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AB0857" w14:textId="1AE611A9" w:rsidR="0030502F" w:rsidRPr="00B7275F" w:rsidRDefault="0030502F" w:rsidP="003050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15.6. 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Kitos reikalingos priemonės ir priedai nurodyti pagal gamintoj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  <w:r w:rsidRPr="006208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9A8E43" w14:textId="02A0909C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7D24BB" w14:textId="6FB3FF5F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58C3B438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C5FE" w14:textId="7FCBB4AF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16.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2672E" w14:textId="3B9D920B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Elektros matinimas 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9D3B9C" w14:textId="462F56E1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16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.1 ≤ 400 V, 50/60 Hz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0498BA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63F53C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502F" w:rsidRPr="00B7275F" w14:paraId="366B6B6C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1247" w14:textId="53ABB67B" w:rsidR="0030502F" w:rsidRPr="00B7275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E1486" w14:textId="51E8C291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>Vandens pajungimas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760D48" w14:textId="71B8F589" w:rsidR="0030502F" w:rsidRPr="00965FAC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>.1 Jungtis šaltam vandeniui, jungtis karštam vandeniui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(jei to reikalauja siūloma mašina),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jungtis dimeniralizuotam vandeniui</w:t>
            </w:r>
            <w:r w:rsidR="00561C6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561C66" w:rsidRPr="00FB05CF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r w:rsidR="00561C66" w:rsidRPr="00AE771D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jei to reikalauja siūloma mašina</w:t>
            </w:r>
            <w:r w:rsidR="00561C66" w:rsidRPr="00FB05CF">
              <w:rPr>
                <w:rFonts w:ascii="Times New Roman" w:hAnsi="Times New Roman" w:cs="Times New Roman"/>
                <w:noProof/>
                <w:sz w:val="24"/>
                <w:szCs w:val="24"/>
              </w:rPr>
              <w:t>)</w:t>
            </w:r>
            <w:r w:rsidRPr="005D58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E84A43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75D4A5" w14:textId="77777777" w:rsidR="0030502F" w:rsidRPr="00965FAC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02F" w:rsidRPr="00B7275F" w14:paraId="6B80C90C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12859" w14:textId="5E8B6FC0" w:rsidR="0030502F" w:rsidRDefault="0030502F" w:rsidP="0030502F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C715" w14:textId="0ADD68DF" w:rsidR="0030502F" w:rsidRPr="005D58C6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Tiesioginis pajungimas prie oro ventiliacijos sistemos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1347EC" w14:textId="455E7312" w:rsidR="0030502F" w:rsidRDefault="0030502F" w:rsidP="0030502F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18.1. Jungtis pajungimui prie ventiliacijos sistemos, ne </w:t>
            </w:r>
            <w:r w:rsidR="000E1F1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didesnė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nei DN50</w:t>
            </w:r>
            <w:r w:rsidR="00BB2C2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BB2C28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(jei to reikalauja gamintojas)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BAF3A9" w14:textId="77777777" w:rsidR="0030502F" w:rsidRPr="00B93447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228CCE" w14:textId="77777777" w:rsidR="0030502F" w:rsidRPr="00965FAC" w:rsidRDefault="0030502F" w:rsidP="003050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30502F" w:rsidRPr="00B7275F" w14:paraId="6BEA21E4" w14:textId="77777777" w:rsidTr="00B774F5">
        <w:trPr>
          <w:trHeight w:val="368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83CD" w14:textId="27AD7579" w:rsidR="0030502F" w:rsidRDefault="0030502F" w:rsidP="00731522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19.</w:t>
            </w:r>
          </w:p>
        </w:tc>
        <w:tc>
          <w:tcPr>
            <w:tcW w:w="9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383A" w14:textId="5331CE31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Pajungimo adapteriai esamiems Olympus gamintojo endoskopams</w:t>
            </w:r>
          </w:p>
        </w:tc>
        <w:tc>
          <w:tcPr>
            <w:tcW w:w="13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7C17C5" w14:textId="6FC61F15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19.1. </w:t>
            </w: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Gastroskopai GIF-Q165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78C2CC8A" w14:textId="7E1923C6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19.2. </w:t>
            </w: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Gastroskopai GIF-H185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;</w:t>
            </w:r>
          </w:p>
          <w:p w14:paraId="1712D114" w14:textId="1799D0D7" w:rsidR="0030502F" w:rsidRPr="007E12E5" w:rsidRDefault="0030502F" w:rsidP="0073152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19.3. </w:t>
            </w:r>
            <w:r w:rsidRPr="007E12E5">
              <w:rPr>
                <w:rFonts w:ascii="Times New Roman" w:hAnsi="Times New Roman" w:cs="Times New Roman"/>
                <w:noProof/>
                <w:sz w:val="24"/>
                <w:szCs w:val="24"/>
              </w:rPr>
              <w:t>Kolonoskopai CF-H185L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1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EBB519" w14:textId="77777777" w:rsidR="0030502F" w:rsidRPr="00B93447" w:rsidRDefault="0030502F" w:rsidP="0073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8F48D7" w14:textId="77777777" w:rsidR="0030502F" w:rsidRPr="00B93447" w:rsidRDefault="0030502F" w:rsidP="00731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4C5DCDCC" w14:textId="7396D890" w:rsidR="00E269CD" w:rsidRPr="00B7275F" w:rsidRDefault="00E269CD" w:rsidP="007315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B7ED4" w14:textId="1E50787C" w:rsidR="00D30E8D" w:rsidRPr="00D80CA7" w:rsidRDefault="00D30E8D" w:rsidP="00731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D80CA7">
        <w:rPr>
          <w:rFonts w:ascii="Times New Roman" w:hAnsi="Times New Roman" w:cs="Times New Roman"/>
          <w:b/>
          <w:sz w:val="23"/>
          <w:szCs w:val="23"/>
        </w:rPr>
        <w:t xml:space="preserve">1. </w:t>
      </w:r>
      <w:r w:rsidR="00C865B0" w:rsidRPr="00D80CA7">
        <w:rPr>
          <w:rFonts w:ascii="Times New Roman" w:hAnsi="Times New Roman" w:cs="Times New Roman"/>
          <w:b/>
          <w:sz w:val="23"/>
          <w:szCs w:val="23"/>
        </w:rPr>
        <w:t>Bendrieji reikalavimai:</w:t>
      </w:r>
    </w:p>
    <w:p w14:paraId="68AD68F4" w14:textId="56ADC649" w:rsidR="00D30E8D" w:rsidRDefault="00D30E8D" w:rsidP="00731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0CA7">
        <w:rPr>
          <w:rFonts w:ascii="Times New Roman" w:hAnsi="Times New Roman" w:cs="Times New Roman"/>
          <w:bCs/>
          <w:sz w:val="23"/>
          <w:szCs w:val="23"/>
        </w:rPr>
        <w:t>1.</w:t>
      </w:r>
      <w:r w:rsidR="00B774F5">
        <w:rPr>
          <w:rFonts w:ascii="Times New Roman" w:hAnsi="Times New Roman" w:cs="Times New Roman"/>
          <w:bCs/>
          <w:sz w:val="23"/>
          <w:szCs w:val="23"/>
        </w:rPr>
        <w:t>1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. Tiekėjas </w:t>
      </w:r>
      <w:r w:rsidR="00396B6A" w:rsidRPr="00D80CA7">
        <w:rPr>
          <w:rFonts w:ascii="Times New Roman" w:hAnsi="Times New Roman" w:cs="Times New Roman"/>
          <w:bCs/>
          <w:sz w:val="23"/>
          <w:szCs w:val="23"/>
        </w:rPr>
        <w:t xml:space="preserve">kartu su pasiūlymu </w:t>
      </w:r>
      <w:r w:rsidRPr="00D80CA7">
        <w:rPr>
          <w:rFonts w:ascii="Times New Roman" w:hAnsi="Times New Roman" w:cs="Times New Roman"/>
          <w:bCs/>
          <w:sz w:val="23"/>
          <w:szCs w:val="23"/>
        </w:rPr>
        <w:t>turi pateikti dokumentus</w:t>
      </w:r>
      <w:r w:rsidR="00B774F5">
        <w:rPr>
          <w:rFonts w:ascii="Times New Roman" w:hAnsi="Times New Roman" w:cs="Times New Roman"/>
          <w:bCs/>
          <w:sz w:val="23"/>
          <w:szCs w:val="23"/>
        </w:rPr>
        <w:t xml:space="preserve"> (lietuvių arba anglų kalba)</w:t>
      </w:r>
      <w:r w:rsidRPr="00D80CA7">
        <w:rPr>
          <w:rFonts w:ascii="Times New Roman" w:hAnsi="Times New Roman" w:cs="Times New Roman"/>
          <w:bCs/>
          <w:sz w:val="23"/>
          <w:szCs w:val="23"/>
        </w:rPr>
        <w:t>, įrodančius siūlomos prekės atitikimą kokybės ir techniniams reikalavimams, nurodytiems techninėje specifikacijoje: tiekėjas turi pateikti gamintojo parengtus katalogus ir</w:t>
      </w:r>
      <w:r w:rsidR="00396B6A">
        <w:rPr>
          <w:rFonts w:ascii="Times New Roman" w:hAnsi="Times New Roman" w:cs="Times New Roman"/>
          <w:bCs/>
          <w:sz w:val="23"/>
          <w:szCs w:val="23"/>
        </w:rPr>
        <w:t>/ar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 siūlomos prekės techninių charakteristikų aprašymus (jei gamintojo kataloge neišsamiai atsispindi siūlomos prekės atitikimas techninės specifikacijos reikalavimams). Šiuose dokumentuose tiekėjas turi pastebimai pažymėti </w:t>
      </w:r>
      <w:r w:rsidR="008678D7">
        <w:rPr>
          <w:rFonts w:ascii="Times New Roman" w:hAnsi="Times New Roman" w:cs="Times New Roman"/>
          <w:bCs/>
          <w:sz w:val="23"/>
          <w:szCs w:val="23"/>
        </w:rPr>
        <w:t>(</w:t>
      </w:r>
      <w:r w:rsidRPr="00D80CA7">
        <w:rPr>
          <w:rFonts w:ascii="Times New Roman" w:hAnsi="Times New Roman" w:cs="Times New Roman"/>
          <w:bCs/>
          <w:sz w:val="23"/>
          <w:szCs w:val="23"/>
        </w:rPr>
        <w:t>spalvotai žymėti ir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>/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>ar nurodyti rodyklėmis, ir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>/</w:t>
      </w:r>
      <w:r w:rsidR="008678D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ar pabraukti) konkrečias teikiamų dokumentų vietas, kur aprašomos reikalaujamų techninių charakteristikų reikšmės, bei įrašyti, kurį techninių reikalavimų punktą jos atitinka. Taip pat tiekėjas turi pateikti nuorodas į gamintojo interneto tinklalapį (jei toks yra), kuriame perkančiosios organizacijos vertintojai galėtų patikrinti teikiamų duomenų autentiškumą (nuorodos turi būti parašytos </w:t>
      </w:r>
      <w:r w:rsidR="009F3F3F">
        <w:rPr>
          <w:rFonts w:ascii="Times New Roman" w:hAnsi="Times New Roman" w:cs="Times New Roman"/>
          <w:bCs/>
          <w:sz w:val="23"/>
          <w:szCs w:val="23"/>
        </w:rPr>
        <w:t>aukščiau esančioje lentelėje</w:t>
      </w:r>
      <w:r w:rsidRPr="00D80CA7">
        <w:rPr>
          <w:rFonts w:ascii="Times New Roman" w:hAnsi="Times New Roman" w:cs="Times New Roman"/>
          <w:bCs/>
          <w:sz w:val="23"/>
          <w:szCs w:val="23"/>
        </w:rPr>
        <w:t>).</w:t>
      </w:r>
    </w:p>
    <w:p w14:paraId="2AF37BED" w14:textId="17505499" w:rsidR="00B02845" w:rsidRPr="00D80CA7" w:rsidRDefault="00B02845" w:rsidP="00731522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D80CA7">
        <w:rPr>
          <w:rFonts w:ascii="Times New Roman" w:hAnsi="Times New Roman" w:cs="Times New Roman"/>
          <w:bCs/>
          <w:sz w:val="23"/>
          <w:szCs w:val="23"/>
        </w:rPr>
        <w:t>1.</w:t>
      </w:r>
      <w:r w:rsidR="00731522">
        <w:rPr>
          <w:rFonts w:ascii="Times New Roman" w:hAnsi="Times New Roman" w:cs="Times New Roman"/>
          <w:bCs/>
          <w:sz w:val="23"/>
          <w:szCs w:val="23"/>
        </w:rPr>
        <w:t>2</w:t>
      </w:r>
      <w:r w:rsidRPr="00D80CA7">
        <w:rPr>
          <w:rFonts w:ascii="Times New Roman" w:hAnsi="Times New Roman" w:cs="Times New Roman"/>
          <w:bCs/>
          <w:sz w:val="23"/>
          <w:szCs w:val="23"/>
        </w:rPr>
        <w:t>. Siūlom</w:t>
      </w:r>
      <w:r w:rsidR="0053483A">
        <w:rPr>
          <w:rFonts w:ascii="Times New Roman" w:hAnsi="Times New Roman" w:cs="Times New Roman"/>
          <w:bCs/>
          <w:sz w:val="23"/>
          <w:szCs w:val="23"/>
        </w:rPr>
        <w:t>a</w:t>
      </w:r>
      <w:r w:rsidRPr="00D80CA7">
        <w:rPr>
          <w:rFonts w:ascii="Times New Roman" w:hAnsi="Times New Roman" w:cs="Times New Roman"/>
          <w:bCs/>
          <w:sz w:val="23"/>
          <w:szCs w:val="23"/>
        </w:rPr>
        <w:t xml:space="preserve"> prekė turi būti nauj</w:t>
      </w:r>
      <w:r w:rsidR="0053483A">
        <w:rPr>
          <w:rFonts w:ascii="Times New Roman" w:hAnsi="Times New Roman" w:cs="Times New Roman"/>
          <w:bCs/>
          <w:sz w:val="23"/>
          <w:szCs w:val="23"/>
        </w:rPr>
        <w:t>a</w:t>
      </w:r>
      <w:r w:rsidRPr="00D80CA7">
        <w:rPr>
          <w:rFonts w:ascii="Times New Roman" w:hAnsi="Times New Roman" w:cs="Times New Roman"/>
          <w:bCs/>
          <w:sz w:val="23"/>
          <w:szCs w:val="23"/>
        </w:rPr>
        <w:t>, neeksploatuot</w:t>
      </w:r>
      <w:r w:rsidR="0053483A">
        <w:rPr>
          <w:rFonts w:ascii="Times New Roman" w:hAnsi="Times New Roman" w:cs="Times New Roman"/>
          <w:bCs/>
          <w:sz w:val="23"/>
          <w:szCs w:val="23"/>
        </w:rPr>
        <w:t>a</w:t>
      </w:r>
      <w:r w:rsidRPr="00D80CA7">
        <w:rPr>
          <w:rFonts w:ascii="Times New Roman" w:hAnsi="Times New Roman" w:cs="Times New Roman"/>
          <w:bCs/>
          <w:sz w:val="23"/>
          <w:szCs w:val="23"/>
        </w:rPr>
        <w:t>, negalima siūlyti demonstracinių, naudotų ir/arba atnaujintų (</w:t>
      </w:r>
      <w:proofErr w:type="spellStart"/>
      <w:r w:rsidRPr="00D80CA7">
        <w:rPr>
          <w:rFonts w:ascii="Times New Roman" w:hAnsi="Times New Roman" w:cs="Times New Roman"/>
          <w:bCs/>
          <w:i/>
          <w:iCs/>
          <w:sz w:val="23"/>
          <w:szCs w:val="23"/>
        </w:rPr>
        <w:t>remarketing</w:t>
      </w:r>
      <w:proofErr w:type="spellEnd"/>
      <w:r w:rsidRPr="00D80CA7">
        <w:rPr>
          <w:rFonts w:ascii="Times New Roman" w:hAnsi="Times New Roman" w:cs="Times New Roman"/>
          <w:bCs/>
          <w:sz w:val="23"/>
          <w:szCs w:val="23"/>
        </w:rPr>
        <w:t xml:space="preserve">) prekių. </w:t>
      </w:r>
    </w:p>
    <w:p w14:paraId="0BCAA99C" w14:textId="0D29D204" w:rsidR="00703906" w:rsidRPr="008C769C" w:rsidRDefault="00703906" w:rsidP="007315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C769C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731522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8C769C">
        <w:rPr>
          <w:rFonts w:ascii="Times New Roman" w:eastAsia="Calibri" w:hAnsi="Times New Roman" w:cs="Times New Roman"/>
          <w:bCs/>
          <w:sz w:val="23"/>
          <w:szCs w:val="23"/>
        </w:rPr>
        <w:t>. Personalo mokymai (po apmokymų pateikti apmokymų aktą / sertifikatą arba kitą mokymų faktą įrodantį dokumentą):</w:t>
      </w:r>
    </w:p>
    <w:p w14:paraId="50C2D9ED" w14:textId="4C5AF810" w:rsidR="00703906" w:rsidRPr="008C769C" w:rsidRDefault="00703906" w:rsidP="007315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C769C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731522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8C769C">
        <w:rPr>
          <w:rFonts w:ascii="Times New Roman" w:eastAsia="Calibri" w:hAnsi="Times New Roman" w:cs="Times New Roman"/>
          <w:bCs/>
          <w:sz w:val="23"/>
          <w:szCs w:val="23"/>
        </w:rPr>
        <w:t>.1. Mokymai ≥ 4 specialistų;</w:t>
      </w:r>
    </w:p>
    <w:p w14:paraId="34A2F768" w14:textId="591B217E" w:rsidR="006B6EB2" w:rsidRDefault="00703906" w:rsidP="00731522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C769C">
        <w:rPr>
          <w:rFonts w:ascii="Times New Roman" w:eastAsia="Calibri" w:hAnsi="Times New Roman" w:cs="Times New Roman"/>
          <w:bCs/>
          <w:sz w:val="23"/>
          <w:szCs w:val="23"/>
        </w:rPr>
        <w:t>1.</w:t>
      </w:r>
      <w:r w:rsidR="00731522">
        <w:rPr>
          <w:rFonts w:ascii="Times New Roman" w:eastAsia="Calibri" w:hAnsi="Times New Roman" w:cs="Times New Roman"/>
          <w:bCs/>
          <w:sz w:val="23"/>
          <w:szCs w:val="23"/>
        </w:rPr>
        <w:t>3</w:t>
      </w:r>
      <w:r w:rsidRPr="008C769C">
        <w:rPr>
          <w:rFonts w:ascii="Times New Roman" w:eastAsia="Calibri" w:hAnsi="Times New Roman" w:cs="Times New Roman"/>
          <w:bCs/>
          <w:sz w:val="23"/>
          <w:szCs w:val="23"/>
        </w:rPr>
        <w:t>.2. Kiekvieno specialisto mokymų trukmė ne mažiau kaip 1 akademinė valanda.</w:t>
      </w:r>
    </w:p>
    <w:p w14:paraId="34906A89" w14:textId="4908A5D8" w:rsidR="00317427" w:rsidRPr="00731522" w:rsidRDefault="00317427" w:rsidP="00731522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731522">
        <w:rPr>
          <w:rFonts w:ascii="Times New Roman" w:hAnsi="Times New Roman" w:cs="Times New Roman"/>
          <w:bCs/>
        </w:rPr>
        <w:t>1.</w:t>
      </w:r>
      <w:r w:rsidR="00731522">
        <w:rPr>
          <w:rFonts w:ascii="Times New Roman" w:hAnsi="Times New Roman" w:cs="Times New Roman"/>
          <w:bCs/>
        </w:rPr>
        <w:t>4</w:t>
      </w:r>
      <w:r w:rsidRPr="00731522">
        <w:rPr>
          <w:rFonts w:ascii="Times New Roman" w:hAnsi="Times New Roman" w:cs="Times New Roman"/>
          <w:bCs/>
        </w:rPr>
        <w:t xml:space="preserve">. </w:t>
      </w:r>
      <w:r w:rsidRPr="00731522">
        <w:rPr>
          <w:rFonts w:ascii="Times New Roman" w:hAnsi="Times New Roman" w:cs="Times New Roman"/>
        </w:rPr>
        <w:t>Tiekėjams leidžiama pateikti saugiu elektroniniu parašu patvirtintą gamintojo deklaraciją, tiems techninės specifikacijos punktams pagrįsti, kurių nėra galimybės pagrįsti techniniais gamintojo dokumentais.</w:t>
      </w:r>
    </w:p>
    <w:p w14:paraId="2353E76F" w14:textId="053CDB2B" w:rsidR="00317427" w:rsidRPr="00731522" w:rsidRDefault="00317427" w:rsidP="00731522">
      <w:pPr>
        <w:tabs>
          <w:tab w:val="left" w:pos="851"/>
        </w:tabs>
        <w:overflowPunct w:val="0"/>
        <w:spacing w:after="0" w:line="240" w:lineRule="auto"/>
        <w:jc w:val="both"/>
        <w:rPr>
          <w:rFonts w:ascii="Times New Roman" w:hAnsi="Times New Roman" w:cs="Times New Roman"/>
        </w:rPr>
      </w:pPr>
      <w:r w:rsidRPr="00731522">
        <w:rPr>
          <w:rFonts w:ascii="Times New Roman" w:hAnsi="Times New Roman" w:cs="Times New Roman"/>
        </w:rPr>
        <w:t>1.</w:t>
      </w:r>
      <w:r w:rsidR="00731522">
        <w:rPr>
          <w:rFonts w:ascii="Times New Roman" w:hAnsi="Times New Roman" w:cs="Times New Roman"/>
        </w:rPr>
        <w:t>5</w:t>
      </w:r>
      <w:r w:rsidRPr="00731522">
        <w:rPr>
          <w:rFonts w:ascii="Times New Roman" w:hAnsi="Times New Roman" w:cs="Times New Roman"/>
        </w:rPr>
        <w:t xml:space="preserve">. Tiekėjams leidžiama pateikti saugiu elektroniniu parašu patvirtintą tiekėjo deklaraciją, patvirtinti techninėje specifikacijoje nurodytos komplektuojamos įrangos ir priemonių kiekius (techninėje specifikacijoje nurodytus vnt., </w:t>
      </w:r>
      <w:proofErr w:type="spellStart"/>
      <w:r w:rsidRPr="00731522">
        <w:rPr>
          <w:rFonts w:ascii="Times New Roman" w:hAnsi="Times New Roman" w:cs="Times New Roman"/>
        </w:rPr>
        <w:t>kompl</w:t>
      </w:r>
      <w:proofErr w:type="spellEnd"/>
      <w:r w:rsidRPr="00731522">
        <w:rPr>
          <w:rFonts w:ascii="Times New Roman" w:hAnsi="Times New Roman" w:cs="Times New Roman"/>
        </w:rPr>
        <w:t>. ir pan.).</w:t>
      </w:r>
    </w:p>
    <w:p w14:paraId="6378C1D6" w14:textId="77777777" w:rsidR="00317427" w:rsidRPr="00317427" w:rsidRDefault="00317427" w:rsidP="00C903B4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</w:p>
    <w:sectPr w:rsidR="00317427" w:rsidRPr="00317427" w:rsidSect="00962D2D">
      <w:pgSz w:w="16838" w:h="11906" w:orient="landscape"/>
      <w:pgMar w:top="993" w:right="99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BC233" w14:textId="77777777" w:rsidR="00A55E00" w:rsidRDefault="00A55E00" w:rsidP="009C4D5F">
      <w:pPr>
        <w:spacing w:after="0" w:line="240" w:lineRule="auto"/>
      </w:pPr>
      <w:r>
        <w:separator/>
      </w:r>
    </w:p>
  </w:endnote>
  <w:endnote w:type="continuationSeparator" w:id="0">
    <w:p w14:paraId="7BFD7B29" w14:textId="77777777" w:rsidR="00A55E00" w:rsidRDefault="00A55E00" w:rsidP="009C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FC95" w14:textId="77777777" w:rsidR="00A55E00" w:rsidRDefault="00A55E00" w:rsidP="009C4D5F">
      <w:pPr>
        <w:spacing w:after="0" w:line="240" w:lineRule="auto"/>
      </w:pPr>
      <w:r>
        <w:separator/>
      </w:r>
    </w:p>
  </w:footnote>
  <w:footnote w:type="continuationSeparator" w:id="0">
    <w:p w14:paraId="3ED54372" w14:textId="77777777" w:rsidR="00A55E00" w:rsidRDefault="00A55E00" w:rsidP="009C4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3E5D"/>
    <w:multiLevelType w:val="hybridMultilevel"/>
    <w:tmpl w:val="5B3C9572"/>
    <w:lvl w:ilvl="0" w:tplc="6D0CF4D2">
      <w:start w:val="15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3F012C"/>
    <w:multiLevelType w:val="hybridMultilevel"/>
    <w:tmpl w:val="D6343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2DEE"/>
    <w:multiLevelType w:val="multilevel"/>
    <w:tmpl w:val="A218068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33765E"/>
    <w:multiLevelType w:val="hybridMultilevel"/>
    <w:tmpl w:val="8CA4F3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22EF5"/>
    <w:multiLevelType w:val="hybridMultilevel"/>
    <w:tmpl w:val="7BF4A7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E2D2B"/>
    <w:multiLevelType w:val="hybridMultilevel"/>
    <w:tmpl w:val="14264C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00F6"/>
    <w:multiLevelType w:val="multilevel"/>
    <w:tmpl w:val="F6D28D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D3D3D93"/>
    <w:multiLevelType w:val="hybridMultilevel"/>
    <w:tmpl w:val="D9EA8C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120DC"/>
    <w:multiLevelType w:val="multilevel"/>
    <w:tmpl w:val="B12C79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A4700D7"/>
    <w:multiLevelType w:val="hybridMultilevel"/>
    <w:tmpl w:val="E61089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F25D7"/>
    <w:multiLevelType w:val="hybridMultilevel"/>
    <w:tmpl w:val="C5AC049E"/>
    <w:lvl w:ilvl="0" w:tplc="71CE82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19CE0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9A285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F78B2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ED3E21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B123A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A5065A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2B07C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674B3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3F0A12BF"/>
    <w:multiLevelType w:val="hybridMultilevel"/>
    <w:tmpl w:val="D4BCE9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17C6C"/>
    <w:multiLevelType w:val="multilevel"/>
    <w:tmpl w:val="206AF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84" w:hanging="1800"/>
      </w:pPr>
      <w:rPr>
        <w:rFonts w:hint="default"/>
      </w:rPr>
    </w:lvl>
  </w:abstractNum>
  <w:abstractNum w:abstractNumId="13" w15:restartNumberingAfterBreak="0">
    <w:nsid w:val="41A940F6"/>
    <w:multiLevelType w:val="hybridMultilevel"/>
    <w:tmpl w:val="95846CBA"/>
    <w:lvl w:ilvl="0" w:tplc="239EBEDC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12172"/>
    <w:multiLevelType w:val="hybridMultilevel"/>
    <w:tmpl w:val="94C277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E70D2"/>
    <w:multiLevelType w:val="hybridMultilevel"/>
    <w:tmpl w:val="6CD49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A6A27"/>
    <w:multiLevelType w:val="hybridMultilevel"/>
    <w:tmpl w:val="2F9005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81ABC"/>
    <w:multiLevelType w:val="hybridMultilevel"/>
    <w:tmpl w:val="96CA57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8125C"/>
    <w:multiLevelType w:val="multilevel"/>
    <w:tmpl w:val="30046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6671F7"/>
    <w:multiLevelType w:val="hybridMultilevel"/>
    <w:tmpl w:val="177A294A"/>
    <w:lvl w:ilvl="0" w:tplc="B1A485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996909"/>
    <w:multiLevelType w:val="hybridMultilevel"/>
    <w:tmpl w:val="9A3C8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0612C"/>
    <w:multiLevelType w:val="multilevel"/>
    <w:tmpl w:val="589A8F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C746C8A"/>
    <w:multiLevelType w:val="hybridMultilevel"/>
    <w:tmpl w:val="5B4615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6E167AA"/>
    <w:multiLevelType w:val="hybridMultilevel"/>
    <w:tmpl w:val="629A1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669D"/>
    <w:multiLevelType w:val="hybridMultilevel"/>
    <w:tmpl w:val="D6343B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103144">
    <w:abstractNumId w:val="23"/>
  </w:num>
  <w:num w:numId="2" w16cid:durableId="1238785283">
    <w:abstractNumId w:val="15"/>
  </w:num>
  <w:num w:numId="3" w16cid:durableId="16730250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4089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80168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02036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96105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06643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9716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11130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785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2338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42161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3327268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58522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458087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79593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1040010">
    <w:abstractNumId w:val="0"/>
  </w:num>
  <w:num w:numId="19" w16cid:durableId="1512840818">
    <w:abstractNumId w:val="12"/>
  </w:num>
  <w:num w:numId="20" w16cid:durableId="895506422">
    <w:abstractNumId w:val="13"/>
  </w:num>
  <w:num w:numId="21" w16cid:durableId="374043746">
    <w:abstractNumId w:val="6"/>
  </w:num>
  <w:num w:numId="22" w16cid:durableId="236869360">
    <w:abstractNumId w:val="18"/>
  </w:num>
  <w:num w:numId="23" w16cid:durableId="372073113">
    <w:abstractNumId w:val="21"/>
  </w:num>
  <w:num w:numId="24" w16cid:durableId="1847548720">
    <w:abstractNumId w:val="8"/>
  </w:num>
  <w:num w:numId="25" w16cid:durableId="2023775638">
    <w:abstractNumId w:val="2"/>
  </w:num>
  <w:num w:numId="26" w16cid:durableId="1636791415">
    <w:abstractNumId w:val="19"/>
  </w:num>
  <w:num w:numId="27" w16cid:durableId="12841155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36"/>
    <w:rsid w:val="00015209"/>
    <w:rsid w:val="00026D2F"/>
    <w:rsid w:val="000270F2"/>
    <w:rsid w:val="000328E9"/>
    <w:rsid w:val="00047375"/>
    <w:rsid w:val="000D3190"/>
    <w:rsid w:val="000D3C65"/>
    <w:rsid w:val="000E02CE"/>
    <w:rsid w:val="000E1F18"/>
    <w:rsid w:val="001337AE"/>
    <w:rsid w:val="00151B76"/>
    <w:rsid w:val="001571B0"/>
    <w:rsid w:val="001622B6"/>
    <w:rsid w:val="001A1D1D"/>
    <w:rsid w:val="001A55CE"/>
    <w:rsid w:val="001B6FE6"/>
    <w:rsid w:val="001C0981"/>
    <w:rsid w:val="001C302D"/>
    <w:rsid w:val="001E1F03"/>
    <w:rsid w:val="001F0343"/>
    <w:rsid w:val="002045C9"/>
    <w:rsid w:val="00242A53"/>
    <w:rsid w:val="002460E1"/>
    <w:rsid w:val="0024700A"/>
    <w:rsid w:val="00251C88"/>
    <w:rsid w:val="002523E9"/>
    <w:rsid w:val="002747C7"/>
    <w:rsid w:val="00282955"/>
    <w:rsid w:val="002942B5"/>
    <w:rsid w:val="002A3215"/>
    <w:rsid w:val="002A3D47"/>
    <w:rsid w:val="002A5F99"/>
    <w:rsid w:val="002C4B36"/>
    <w:rsid w:val="002C5ADA"/>
    <w:rsid w:val="002F0AD8"/>
    <w:rsid w:val="002F40CA"/>
    <w:rsid w:val="002F788F"/>
    <w:rsid w:val="00303AD9"/>
    <w:rsid w:val="00304563"/>
    <w:rsid w:val="0030502F"/>
    <w:rsid w:val="00317427"/>
    <w:rsid w:val="0035065D"/>
    <w:rsid w:val="00386DC5"/>
    <w:rsid w:val="00396B6A"/>
    <w:rsid w:val="003A1250"/>
    <w:rsid w:val="003E62C2"/>
    <w:rsid w:val="00403F48"/>
    <w:rsid w:val="0041179D"/>
    <w:rsid w:val="00414CA0"/>
    <w:rsid w:val="0041540E"/>
    <w:rsid w:val="00424939"/>
    <w:rsid w:val="004619D3"/>
    <w:rsid w:val="00463C1F"/>
    <w:rsid w:val="004A35D0"/>
    <w:rsid w:val="004A5419"/>
    <w:rsid w:val="004B025F"/>
    <w:rsid w:val="004B08FF"/>
    <w:rsid w:val="004C1FBC"/>
    <w:rsid w:val="004D3B37"/>
    <w:rsid w:val="004E050C"/>
    <w:rsid w:val="004F32D6"/>
    <w:rsid w:val="004F3544"/>
    <w:rsid w:val="004F51B0"/>
    <w:rsid w:val="005159AB"/>
    <w:rsid w:val="0052582E"/>
    <w:rsid w:val="00527616"/>
    <w:rsid w:val="0053483A"/>
    <w:rsid w:val="00544893"/>
    <w:rsid w:val="00550B1C"/>
    <w:rsid w:val="005539E1"/>
    <w:rsid w:val="00561C66"/>
    <w:rsid w:val="00583314"/>
    <w:rsid w:val="005865FB"/>
    <w:rsid w:val="00591C40"/>
    <w:rsid w:val="00596E05"/>
    <w:rsid w:val="005A27AB"/>
    <w:rsid w:val="005C1922"/>
    <w:rsid w:val="005C2A5A"/>
    <w:rsid w:val="005C31A8"/>
    <w:rsid w:val="005D58C6"/>
    <w:rsid w:val="005F5CA0"/>
    <w:rsid w:val="005F6132"/>
    <w:rsid w:val="00620818"/>
    <w:rsid w:val="00622F96"/>
    <w:rsid w:val="00626601"/>
    <w:rsid w:val="0066794E"/>
    <w:rsid w:val="0068506C"/>
    <w:rsid w:val="006A0A49"/>
    <w:rsid w:val="006A7320"/>
    <w:rsid w:val="006A7D26"/>
    <w:rsid w:val="006B6EB2"/>
    <w:rsid w:val="006E6D63"/>
    <w:rsid w:val="006F37E2"/>
    <w:rsid w:val="007030EF"/>
    <w:rsid w:val="00703906"/>
    <w:rsid w:val="00703F6C"/>
    <w:rsid w:val="007209A6"/>
    <w:rsid w:val="00731522"/>
    <w:rsid w:val="00745C06"/>
    <w:rsid w:val="00746AAB"/>
    <w:rsid w:val="00763D6B"/>
    <w:rsid w:val="007A5029"/>
    <w:rsid w:val="007B24C0"/>
    <w:rsid w:val="007C68CD"/>
    <w:rsid w:val="007D7F3D"/>
    <w:rsid w:val="007E12E5"/>
    <w:rsid w:val="00802C2F"/>
    <w:rsid w:val="00834C02"/>
    <w:rsid w:val="008351B5"/>
    <w:rsid w:val="008375F6"/>
    <w:rsid w:val="00846DFF"/>
    <w:rsid w:val="0085744C"/>
    <w:rsid w:val="008678D7"/>
    <w:rsid w:val="00870A12"/>
    <w:rsid w:val="008950AC"/>
    <w:rsid w:val="008A1481"/>
    <w:rsid w:val="008A24D6"/>
    <w:rsid w:val="008A4785"/>
    <w:rsid w:val="008C769C"/>
    <w:rsid w:val="008D3617"/>
    <w:rsid w:val="008D4E71"/>
    <w:rsid w:val="008E013C"/>
    <w:rsid w:val="008E05F4"/>
    <w:rsid w:val="008F2CF7"/>
    <w:rsid w:val="00907472"/>
    <w:rsid w:val="00913521"/>
    <w:rsid w:val="00917108"/>
    <w:rsid w:val="00927A63"/>
    <w:rsid w:val="009420B9"/>
    <w:rsid w:val="00942406"/>
    <w:rsid w:val="0094634F"/>
    <w:rsid w:val="0095171D"/>
    <w:rsid w:val="00952CB7"/>
    <w:rsid w:val="00962D2D"/>
    <w:rsid w:val="00965FAC"/>
    <w:rsid w:val="00974F33"/>
    <w:rsid w:val="009A5212"/>
    <w:rsid w:val="009B4961"/>
    <w:rsid w:val="009C4D5F"/>
    <w:rsid w:val="009D2678"/>
    <w:rsid w:val="009D533C"/>
    <w:rsid w:val="009F3F3F"/>
    <w:rsid w:val="00A009A1"/>
    <w:rsid w:val="00A06C31"/>
    <w:rsid w:val="00A326C5"/>
    <w:rsid w:val="00A42EC4"/>
    <w:rsid w:val="00A47663"/>
    <w:rsid w:val="00A55E00"/>
    <w:rsid w:val="00A92C7F"/>
    <w:rsid w:val="00AB121E"/>
    <w:rsid w:val="00AE771D"/>
    <w:rsid w:val="00B02845"/>
    <w:rsid w:val="00B277FB"/>
    <w:rsid w:val="00B31B74"/>
    <w:rsid w:val="00B50D0D"/>
    <w:rsid w:val="00B7275F"/>
    <w:rsid w:val="00B774F5"/>
    <w:rsid w:val="00B77CB2"/>
    <w:rsid w:val="00B93447"/>
    <w:rsid w:val="00B95979"/>
    <w:rsid w:val="00BB2C28"/>
    <w:rsid w:val="00BC6913"/>
    <w:rsid w:val="00BC72DC"/>
    <w:rsid w:val="00BE5D8F"/>
    <w:rsid w:val="00BF0017"/>
    <w:rsid w:val="00C00A6C"/>
    <w:rsid w:val="00C26443"/>
    <w:rsid w:val="00C343E1"/>
    <w:rsid w:val="00C4685C"/>
    <w:rsid w:val="00C67886"/>
    <w:rsid w:val="00C865B0"/>
    <w:rsid w:val="00C903B4"/>
    <w:rsid w:val="00CA30B0"/>
    <w:rsid w:val="00CB0159"/>
    <w:rsid w:val="00CB5C56"/>
    <w:rsid w:val="00CC59BA"/>
    <w:rsid w:val="00CF562E"/>
    <w:rsid w:val="00D017CA"/>
    <w:rsid w:val="00D30E8D"/>
    <w:rsid w:val="00D334C2"/>
    <w:rsid w:val="00D514D5"/>
    <w:rsid w:val="00D671AB"/>
    <w:rsid w:val="00D73B48"/>
    <w:rsid w:val="00D77B02"/>
    <w:rsid w:val="00D80921"/>
    <w:rsid w:val="00D80CA7"/>
    <w:rsid w:val="00D815A8"/>
    <w:rsid w:val="00D84AF5"/>
    <w:rsid w:val="00D9309C"/>
    <w:rsid w:val="00DA49D6"/>
    <w:rsid w:val="00DB0F34"/>
    <w:rsid w:val="00DD007B"/>
    <w:rsid w:val="00DD12C8"/>
    <w:rsid w:val="00DD66A5"/>
    <w:rsid w:val="00DE3C28"/>
    <w:rsid w:val="00E269CD"/>
    <w:rsid w:val="00E3217F"/>
    <w:rsid w:val="00E32B35"/>
    <w:rsid w:val="00E55CF4"/>
    <w:rsid w:val="00E63CCF"/>
    <w:rsid w:val="00E70576"/>
    <w:rsid w:val="00E83E52"/>
    <w:rsid w:val="00E90909"/>
    <w:rsid w:val="00EA016C"/>
    <w:rsid w:val="00EB4236"/>
    <w:rsid w:val="00EB5A6F"/>
    <w:rsid w:val="00EC43EA"/>
    <w:rsid w:val="00EC6615"/>
    <w:rsid w:val="00EE3189"/>
    <w:rsid w:val="00F01A73"/>
    <w:rsid w:val="00F06938"/>
    <w:rsid w:val="00F26199"/>
    <w:rsid w:val="00F62FC7"/>
    <w:rsid w:val="00F77F07"/>
    <w:rsid w:val="00F928D8"/>
    <w:rsid w:val="00F92DDA"/>
    <w:rsid w:val="00FB05CF"/>
    <w:rsid w:val="00FB3EE1"/>
    <w:rsid w:val="00FC2CF2"/>
    <w:rsid w:val="00FD4943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64112"/>
  <w15:chartTrackingRefBased/>
  <w15:docId w15:val="{4A840E71-D689-42B6-A134-150F64B43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23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EB4236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EB423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EB4236"/>
    <w:rPr>
      <w:lang w:val="lt-LT"/>
    </w:rPr>
  </w:style>
  <w:style w:type="paragraph" w:customStyle="1" w:styleId="Body2">
    <w:name w:val="Body 2"/>
    <w:rsid w:val="002F788F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F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40CA"/>
    <w:rPr>
      <w:rFonts w:ascii="Segoe U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DA49D6"/>
    <w:rPr>
      <w:color w:val="0563C1" w:themeColor="hyperlink"/>
      <w:u w:val="single"/>
    </w:rPr>
  </w:style>
  <w:style w:type="paragraph" w:customStyle="1" w:styleId="BodyText1">
    <w:name w:val="Body Text1"/>
    <w:link w:val="BodytextChar"/>
    <w:uiPriority w:val="99"/>
    <w:rsid w:val="00B7275F"/>
    <w:pPr>
      <w:snapToGrid w:val="0"/>
      <w:spacing w:after="0" w:line="240" w:lineRule="auto"/>
      <w:ind w:firstLine="312"/>
      <w:jc w:val="both"/>
    </w:pPr>
    <w:rPr>
      <w:rFonts w:ascii="TimesLT" w:eastAsia="Calibri" w:hAnsi="TimesLT" w:cs="Times New Roman"/>
      <w:lang w:eastAsia="lt-LT"/>
    </w:rPr>
  </w:style>
  <w:style w:type="character" w:customStyle="1" w:styleId="BodytextChar">
    <w:name w:val="Body text Char"/>
    <w:link w:val="BodyText1"/>
    <w:uiPriority w:val="99"/>
    <w:locked/>
    <w:rsid w:val="00B7275F"/>
    <w:rPr>
      <w:rFonts w:ascii="TimesLT" w:eastAsia="Calibri" w:hAnsi="TimesLT" w:cs="Times New Roman"/>
      <w:lang w:eastAsia="lt-LT"/>
    </w:rPr>
  </w:style>
  <w:style w:type="paragraph" w:styleId="Pataisymai">
    <w:name w:val="Revision"/>
    <w:hidden/>
    <w:uiPriority w:val="99"/>
    <w:semiHidden/>
    <w:rsid w:val="0041179D"/>
    <w:pPr>
      <w:spacing w:after="0" w:line="240" w:lineRule="auto"/>
    </w:pPr>
    <w:rPr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3E5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3E5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3E52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E5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E52"/>
    <w:rPr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C4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C4D5F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C4D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C4D5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D4720-A3F4-4A44-8192-E5E5BC595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B17E23-5166-4C9A-9EFF-1709B1BCB663}"/>
</file>

<file path=customXml/itemProps3.xml><?xml version="1.0" encoding="utf-8"?>
<ds:datastoreItem xmlns:ds="http://schemas.openxmlformats.org/officeDocument/2006/customXml" ds:itemID="{30A469E8-E1B2-4946-B1B9-F32BCE6DDE56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3198</Words>
  <Characters>1823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Marytė Venskutė</dc:creator>
  <cp:keywords/>
  <dc:description/>
  <cp:lastModifiedBy>Sandra Čiukšytė-Nagienė</cp:lastModifiedBy>
  <cp:revision>13</cp:revision>
  <cp:lastPrinted>2024-06-03T06:11:00Z</cp:lastPrinted>
  <dcterms:created xsi:type="dcterms:W3CDTF">2024-12-18T18:04:00Z</dcterms:created>
  <dcterms:modified xsi:type="dcterms:W3CDTF">2025-03-14T08:51:00Z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