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F4D8D" w14:textId="77A38D75" w:rsidR="003B7C86" w:rsidRPr="0022793E" w:rsidRDefault="00AE4045" w:rsidP="007B3DC2">
      <w:pPr>
        <w:tabs>
          <w:tab w:val="left" w:pos="5670"/>
        </w:tabs>
        <w:spacing w:line="240" w:lineRule="auto"/>
        <w:rPr>
          <w:rFonts w:ascii="Times New Roman" w:hAnsi="Times New Roman" w:cs="Times New Roman"/>
          <w:lang w:val="pt-BR"/>
        </w:rPr>
      </w:pPr>
      <w:r w:rsidRPr="0022793E">
        <w:rPr>
          <w:rFonts w:ascii="Times New Roman" w:hAnsi="Times New Roman" w:cs="Times New Roman"/>
          <w:b/>
          <w:bCs/>
          <w:lang w:val="en-US"/>
        </w:rPr>
        <w:tab/>
      </w:r>
      <w:r w:rsidRPr="0022793E">
        <w:rPr>
          <w:rFonts w:ascii="Times New Roman" w:hAnsi="Times New Roman" w:cs="Times New Roman"/>
          <w:lang w:val="pt-BR"/>
        </w:rPr>
        <w:t>TVIRTINU:</w:t>
      </w:r>
    </w:p>
    <w:p w14:paraId="1CC7D365" w14:textId="6CD4DBB8" w:rsidR="00AE4045" w:rsidRPr="0022793E" w:rsidRDefault="007B3DC2" w:rsidP="00ED61A1">
      <w:pPr>
        <w:tabs>
          <w:tab w:val="left" w:pos="5670"/>
        </w:tabs>
        <w:spacing w:after="0" w:line="240" w:lineRule="auto"/>
        <w:rPr>
          <w:rFonts w:ascii="Times New Roman" w:hAnsi="Times New Roman" w:cs="Times New Roman"/>
          <w:lang w:val="pt-BR"/>
        </w:rPr>
      </w:pPr>
      <w:r w:rsidRPr="0022793E">
        <w:rPr>
          <w:rFonts w:ascii="Times New Roman" w:hAnsi="Times New Roman" w:cs="Times New Roman"/>
          <w:lang w:val="pt-BR"/>
        </w:rPr>
        <w:tab/>
      </w:r>
      <w:r w:rsidR="007735BA" w:rsidRPr="0022793E">
        <w:rPr>
          <w:rFonts w:ascii="Times New Roman" w:hAnsi="Times New Roman" w:cs="Times New Roman"/>
          <w:lang w:val="pt-BR"/>
        </w:rPr>
        <w:t>STATYTOJAS (UŽSAKOVAS):</w:t>
      </w:r>
    </w:p>
    <w:p w14:paraId="3895495B" w14:textId="3CFE1C34" w:rsidR="007735BA" w:rsidRPr="0022793E" w:rsidRDefault="007B3DC2" w:rsidP="00ED61A1">
      <w:pPr>
        <w:tabs>
          <w:tab w:val="left" w:pos="5670"/>
        </w:tabs>
        <w:spacing w:after="0" w:line="240" w:lineRule="auto"/>
        <w:rPr>
          <w:rFonts w:ascii="Times New Roman" w:hAnsi="Times New Roman" w:cs="Times New Roman"/>
          <w:lang w:val="pt-BR"/>
        </w:rPr>
      </w:pPr>
      <w:r w:rsidRPr="0022793E">
        <w:rPr>
          <w:rFonts w:ascii="Times New Roman" w:hAnsi="Times New Roman" w:cs="Times New Roman"/>
          <w:lang w:val="pt-BR"/>
        </w:rPr>
        <w:tab/>
      </w:r>
      <w:r w:rsidR="007735BA" w:rsidRPr="0022793E">
        <w:rPr>
          <w:rFonts w:ascii="Times New Roman" w:hAnsi="Times New Roman" w:cs="Times New Roman"/>
          <w:lang w:val="pt-BR"/>
        </w:rPr>
        <w:t xml:space="preserve">VšĮ Visagino </w:t>
      </w:r>
      <w:r w:rsidRPr="0022793E">
        <w:rPr>
          <w:rFonts w:ascii="Times New Roman" w:hAnsi="Times New Roman" w:cs="Times New Roman"/>
          <w:lang w:val="pt-BR"/>
        </w:rPr>
        <w:t>ligoninė direktorius</w:t>
      </w:r>
    </w:p>
    <w:p w14:paraId="24624E11" w14:textId="7A85567B" w:rsidR="00ED61A1" w:rsidRPr="0022793E" w:rsidRDefault="00ED61A1" w:rsidP="00ED61A1">
      <w:pPr>
        <w:tabs>
          <w:tab w:val="left" w:pos="5670"/>
        </w:tabs>
        <w:spacing w:after="0" w:line="240" w:lineRule="auto"/>
        <w:rPr>
          <w:rFonts w:ascii="Times New Roman" w:hAnsi="Times New Roman" w:cs="Times New Roman"/>
          <w:lang w:val="pt-BR"/>
        </w:rPr>
      </w:pPr>
      <w:r w:rsidRPr="0022793E">
        <w:rPr>
          <w:rFonts w:ascii="Times New Roman" w:hAnsi="Times New Roman" w:cs="Times New Roman"/>
          <w:lang w:val="pt-BR"/>
        </w:rPr>
        <w:tab/>
        <w:t>Kastytis Matulevičius</w:t>
      </w:r>
    </w:p>
    <w:p w14:paraId="6202C0B1" w14:textId="402D46B2" w:rsidR="007B3DC2" w:rsidRPr="0022793E" w:rsidRDefault="007B3DC2" w:rsidP="007B3DC2">
      <w:pPr>
        <w:tabs>
          <w:tab w:val="left" w:pos="5670"/>
        </w:tabs>
        <w:spacing w:line="240" w:lineRule="auto"/>
        <w:rPr>
          <w:rFonts w:ascii="Times New Roman" w:hAnsi="Times New Roman" w:cs="Times New Roman"/>
          <w:lang w:val="pt-BR"/>
        </w:rPr>
      </w:pPr>
      <w:r w:rsidRPr="0022793E">
        <w:rPr>
          <w:rFonts w:ascii="Times New Roman" w:hAnsi="Times New Roman" w:cs="Times New Roman"/>
          <w:lang w:val="pt-BR"/>
        </w:rPr>
        <w:tab/>
        <w:t>202</w:t>
      </w:r>
      <w:r w:rsidR="008B2B27" w:rsidRPr="0022793E">
        <w:rPr>
          <w:rFonts w:ascii="Times New Roman" w:hAnsi="Times New Roman" w:cs="Times New Roman"/>
          <w:lang w:val="pt-BR"/>
        </w:rPr>
        <w:t>5</w:t>
      </w:r>
      <w:r w:rsidRPr="0022793E">
        <w:rPr>
          <w:rFonts w:ascii="Times New Roman" w:hAnsi="Times New Roman" w:cs="Times New Roman"/>
          <w:lang w:val="pt-BR"/>
        </w:rPr>
        <w:t xml:space="preserve"> m.</w:t>
      </w:r>
      <w:r w:rsidR="009668DA" w:rsidRPr="0022793E">
        <w:rPr>
          <w:rFonts w:ascii="Times New Roman" w:hAnsi="Times New Roman" w:cs="Times New Roman"/>
          <w:lang w:val="pt-BR"/>
        </w:rPr>
        <w:t xml:space="preserve"> </w:t>
      </w:r>
      <w:r w:rsidR="00ED61A1" w:rsidRPr="0022793E">
        <w:rPr>
          <w:rFonts w:ascii="Times New Roman" w:hAnsi="Times New Roman" w:cs="Times New Roman"/>
          <w:lang w:val="pt-BR"/>
        </w:rPr>
        <w:t xml:space="preserve">vasario </w:t>
      </w:r>
      <w:r w:rsidR="00297F93" w:rsidRPr="0022793E">
        <w:rPr>
          <w:rFonts w:ascii="Times New Roman" w:hAnsi="Times New Roman" w:cs="Times New Roman"/>
          <w:lang w:val="pt-BR"/>
        </w:rPr>
        <w:t xml:space="preserve">mėn. </w:t>
      </w:r>
      <w:r w:rsidR="00ED61A1" w:rsidRPr="0022793E">
        <w:rPr>
          <w:rFonts w:ascii="Times New Roman" w:hAnsi="Times New Roman" w:cs="Times New Roman"/>
          <w:lang w:val="pt-BR"/>
        </w:rPr>
        <w:t>3</w:t>
      </w:r>
      <w:r w:rsidR="00B73231" w:rsidRPr="0022793E">
        <w:rPr>
          <w:rFonts w:ascii="Times New Roman" w:hAnsi="Times New Roman" w:cs="Times New Roman"/>
          <w:lang w:val="pt-BR"/>
        </w:rPr>
        <w:t xml:space="preserve"> </w:t>
      </w:r>
      <w:r w:rsidRPr="0022793E">
        <w:rPr>
          <w:rFonts w:ascii="Times New Roman" w:hAnsi="Times New Roman" w:cs="Times New Roman"/>
          <w:lang w:val="pt-BR"/>
        </w:rPr>
        <w:t>d.</w:t>
      </w:r>
    </w:p>
    <w:p w14:paraId="04CDBD69" w14:textId="28A593F1" w:rsidR="003B7C86" w:rsidRPr="0022793E" w:rsidRDefault="003B7C86" w:rsidP="003B7C86">
      <w:pPr>
        <w:spacing w:line="240" w:lineRule="auto"/>
        <w:rPr>
          <w:rFonts w:ascii="Times New Roman" w:hAnsi="Times New Roman" w:cs="Times New Roman"/>
          <w:b/>
          <w:bCs/>
          <w:lang w:val="pt-BR"/>
        </w:rPr>
      </w:pPr>
    </w:p>
    <w:p w14:paraId="34CAF864" w14:textId="16BA514D" w:rsidR="009A6698" w:rsidRPr="0022793E" w:rsidRDefault="00A76873" w:rsidP="00A768C4">
      <w:pPr>
        <w:spacing w:line="240" w:lineRule="auto"/>
        <w:jc w:val="center"/>
        <w:rPr>
          <w:rFonts w:ascii="Times New Roman" w:hAnsi="Times New Roman" w:cs="Times New Roman"/>
          <w:b/>
          <w:bCs/>
        </w:rPr>
      </w:pPr>
      <w:bookmarkStart w:id="0" w:name="_Hlk193201280"/>
      <w:r w:rsidRPr="0022793E">
        <w:rPr>
          <w:rFonts w:ascii="Times New Roman" w:hAnsi="Times New Roman" w:cs="Times New Roman"/>
          <w:b/>
          <w:bCs/>
          <w:lang w:val="pt-BR"/>
        </w:rPr>
        <w:t xml:space="preserve">GYDYMO PASKIRTIES PASTATO </w:t>
      </w:r>
      <w:r w:rsidR="00C024C8" w:rsidRPr="0022793E">
        <w:rPr>
          <w:rFonts w:ascii="Times New Roman" w:hAnsi="Times New Roman" w:cs="Times New Roman"/>
          <w:b/>
          <w:bCs/>
          <w:lang w:val="pt-BR"/>
        </w:rPr>
        <w:t>– (LIGONIN</w:t>
      </w:r>
      <w:r w:rsidR="00C024C8" w:rsidRPr="0022793E">
        <w:rPr>
          <w:rFonts w:ascii="Times New Roman" w:hAnsi="Times New Roman" w:cs="Times New Roman"/>
          <w:b/>
          <w:bCs/>
        </w:rPr>
        <w:t xml:space="preserve">Ė) TAIKOS PR. 15A, VISAGINAS, </w:t>
      </w:r>
      <w:r w:rsidR="00A768C4" w:rsidRPr="0022793E">
        <w:rPr>
          <w:rFonts w:ascii="Times New Roman" w:hAnsi="Times New Roman" w:cs="Times New Roman"/>
          <w:b/>
          <w:bCs/>
        </w:rPr>
        <w:t>KAPITALINIO REMONTO</w:t>
      </w:r>
      <w:bookmarkEnd w:id="0"/>
      <w:r w:rsidR="00A768C4" w:rsidRPr="0022793E">
        <w:rPr>
          <w:rFonts w:ascii="Times New Roman" w:hAnsi="Times New Roman" w:cs="Times New Roman"/>
          <w:b/>
          <w:bCs/>
        </w:rPr>
        <w:t xml:space="preserve"> PROJEKTO PARENGIMAS</w:t>
      </w:r>
    </w:p>
    <w:p w14:paraId="0482DD5F" w14:textId="7D3C9A60" w:rsidR="00A768C4" w:rsidRPr="0022793E" w:rsidRDefault="00A768C4" w:rsidP="00A768C4">
      <w:pPr>
        <w:spacing w:after="0" w:line="240" w:lineRule="auto"/>
        <w:jc w:val="center"/>
        <w:rPr>
          <w:rFonts w:ascii="Times New Roman" w:hAnsi="Times New Roman" w:cs="Times New Roman"/>
          <w:b/>
          <w:bCs/>
        </w:rPr>
      </w:pPr>
      <w:r w:rsidRPr="0022793E">
        <w:rPr>
          <w:rFonts w:ascii="Times New Roman" w:hAnsi="Times New Roman" w:cs="Times New Roman"/>
          <w:b/>
          <w:bCs/>
        </w:rPr>
        <w:t>PROJEKTAVIMO UŽDUOTIS</w:t>
      </w:r>
    </w:p>
    <w:p w14:paraId="7D82CC01" w14:textId="402A980B" w:rsidR="00A768C4" w:rsidRPr="0022793E" w:rsidRDefault="00A768C4" w:rsidP="00A768C4">
      <w:pPr>
        <w:spacing w:after="0" w:line="240" w:lineRule="auto"/>
        <w:jc w:val="center"/>
        <w:rPr>
          <w:rFonts w:ascii="Times New Roman" w:hAnsi="Times New Roman" w:cs="Times New Roman"/>
          <w:b/>
          <w:bCs/>
        </w:rPr>
      </w:pPr>
      <w:r w:rsidRPr="0022793E">
        <w:rPr>
          <w:rFonts w:ascii="Times New Roman" w:hAnsi="Times New Roman" w:cs="Times New Roman"/>
          <w:b/>
          <w:bCs/>
        </w:rPr>
        <w:t>(TECHNINĖ SPECIFIKACIJA)</w:t>
      </w:r>
    </w:p>
    <w:p w14:paraId="3E978810" w14:textId="77777777" w:rsidR="00B00AD1" w:rsidRPr="0022793E" w:rsidRDefault="00B00AD1" w:rsidP="00A768C4">
      <w:pPr>
        <w:spacing w:after="0" w:line="240" w:lineRule="auto"/>
        <w:jc w:val="center"/>
        <w:rPr>
          <w:rFonts w:ascii="Times New Roman" w:hAnsi="Times New Roman" w:cs="Times New Roman"/>
          <w:b/>
          <w:bCs/>
        </w:rPr>
      </w:pPr>
    </w:p>
    <w:tbl>
      <w:tblPr>
        <w:tblStyle w:val="Lentelstinklelis"/>
        <w:tblW w:w="10811" w:type="dxa"/>
        <w:tblInd w:w="-911" w:type="dxa"/>
        <w:tblLook w:val="04A0" w:firstRow="1" w:lastRow="0" w:firstColumn="1" w:lastColumn="0" w:noHBand="0" w:noVBand="1"/>
      </w:tblPr>
      <w:tblGrid>
        <w:gridCol w:w="763"/>
        <w:gridCol w:w="2143"/>
        <w:gridCol w:w="7905"/>
      </w:tblGrid>
      <w:tr w:rsidR="0022793E" w:rsidRPr="0022793E" w14:paraId="5C587987" w14:textId="77777777" w:rsidTr="007C2D12">
        <w:tc>
          <w:tcPr>
            <w:tcW w:w="763" w:type="dxa"/>
            <w:vAlign w:val="center"/>
          </w:tcPr>
          <w:p w14:paraId="68B52D41" w14:textId="6C1BE03C" w:rsidR="00B00AD1" w:rsidRPr="0022793E" w:rsidRDefault="00B00AD1" w:rsidP="00B00AD1">
            <w:pPr>
              <w:jc w:val="center"/>
              <w:rPr>
                <w:rFonts w:ascii="Times New Roman" w:hAnsi="Times New Roman" w:cs="Times New Roman"/>
                <w:b/>
                <w:bCs/>
              </w:rPr>
            </w:pPr>
            <w:r w:rsidRPr="0022793E">
              <w:rPr>
                <w:rFonts w:ascii="Times New Roman" w:hAnsi="Times New Roman" w:cs="Times New Roman"/>
                <w:b/>
                <w:bCs/>
              </w:rPr>
              <w:t>Eil. Nr.</w:t>
            </w:r>
          </w:p>
        </w:tc>
        <w:tc>
          <w:tcPr>
            <w:tcW w:w="2143" w:type="dxa"/>
            <w:vAlign w:val="center"/>
          </w:tcPr>
          <w:p w14:paraId="09960D87" w14:textId="245F109D" w:rsidR="00B00AD1" w:rsidRPr="0022793E" w:rsidRDefault="00B00AD1" w:rsidP="00B00AD1">
            <w:pPr>
              <w:jc w:val="center"/>
              <w:rPr>
                <w:rFonts w:ascii="Times New Roman" w:hAnsi="Times New Roman" w:cs="Times New Roman"/>
                <w:b/>
                <w:bCs/>
              </w:rPr>
            </w:pPr>
            <w:r w:rsidRPr="0022793E">
              <w:rPr>
                <w:rFonts w:ascii="Times New Roman" w:hAnsi="Times New Roman" w:cs="Times New Roman"/>
                <w:b/>
                <w:bCs/>
              </w:rPr>
              <w:t>Pavadinimas</w:t>
            </w:r>
          </w:p>
        </w:tc>
        <w:tc>
          <w:tcPr>
            <w:tcW w:w="7905" w:type="dxa"/>
            <w:vAlign w:val="center"/>
          </w:tcPr>
          <w:p w14:paraId="5C91B1A2" w14:textId="63B73936" w:rsidR="00B00AD1" w:rsidRPr="0022793E" w:rsidRDefault="00B00AD1" w:rsidP="00A16373">
            <w:pPr>
              <w:ind w:right="575"/>
              <w:jc w:val="center"/>
              <w:rPr>
                <w:rFonts w:ascii="Times New Roman" w:hAnsi="Times New Roman" w:cs="Times New Roman"/>
                <w:b/>
                <w:bCs/>
              </w:rPr>
            </w:pPr>
            <w:r w:rsidRPr="0022793E">
              <w:rPr>
                <w:rFonts w:ascii="Times New Roman" w:hAnsi="Times New Roman" w:cs="Times New Roman"/>
                <w:b/>
                <w:bCs/>
              </w:rPr>
              <w:t>Reikalavimai</w:t>
            </w:r>
          </w:p>
        </w:tc>
      </w:tr>
      <w:tr w:rsidR="0022793E" w:rsidRPr="0022793E" w14:paraId="568CFFA7" w14:textId="77777777" w:rsidTr="007C2D12">
        <w:tc>
          <w:tcPr>
            <w:tcW w:w="763" w:type="dxa"/>
          </w:tcPr>
          <w:p w14:paraId="493B1C8A" w14:textId="77777777" w:rsidR="00B00AD1" w:rsidRPr="0022793E" w:rsidRDefault="00B00AD1" w:rsidP="00A768C4">
            <w:pPr>
              <w:jc w:val="center"/>
              <w:rPr>
                <w:rFonts w:ascii="Times New Roman" w:hAnsi="Times New Roman" w:cs="Times New Roman"/>
                <w:b/>
                <w:bCs/>
              </w:rPr>
            </w:pPr>
          </w:p>
        </w:tc>
        <w:tc>
          <w:tcPr>
            <w:tcW w:w="10048" w:type="dxa"/>
            <w:gridSpan w:val="2"/>
          </w:tcPr>
          <w:p w14:paraId="77962817" w14:textId="7E267308" w:rsidR="00B00AD1" w:rsidRPr="0022793E" w:rsidRDefault="00F81200" w:rsidP="00A768C4">
            <w:pPr>
              <w:jc w:val="center"/>
              <w:rPr>
                <w:rFonts w:ascii="Times New Roman" w:hAnsi="Times New Roman" w:cs="Times New Roman"/>
                <w:b/>
                <w:bCs/>
              </w:rPr>
            </w:pPr>
            <w:r w:rsidRPr="0022793E">
              <w:rPr>
                <w:rFonts w:ascii="Times New Roman" w:hAnsi="Times New Roman" w:cs="Times New Roman"/>
                <w:b/>
                <w:bCs/>
              </w:rPr>
              <w:t>I. Bendra informacija apie pirkimo objektą</w:t>
            </w:r>
          </w:p>
        </w:tc>
      </w:tr>
      <w:tr w:rsidR="0022793E" w:rsidRPr="0022793E" w14:paraId="49A7AB7B" w14:textId="77777777" w:rsidTr="007C2D12">
        <w:tc>
          <w:tcPr>
            <w:tcW w:w="763" w:type="dxa"/>
          </w:tcPr>
          <w:p w14:paraId="7A3888E6" w14:textId="32CB1E76" w:rsidR="006C19AB" w:rsidRPr="0022793E" w:rsidRDefault="006C19AB" w:rsidP="006C19AB">
            <w:pPr>
              <w:jc w:val="center"/>
              <w:rPr>
                <w:rFonts w:ascii="Times New Roman" w:hAnsi="Times New Roman" w:cs="Times New Roman"/>
              </w:rPr>
            </w:pPr>
            <w:r w:rsidRPr="0022793E">
              <w:rPr>
                <w:rFonts w:ascii="Times New Roman" w:hAnsi="Times New Roman" w:cs="Times New Roman"/>
              </w:rPr>
              <w:t>1.</w:t>
            </w:r>
          </w:p>
        </w:tc>
        <w:tc>
          <w:tcPr>
            <w:tcW w:w="2143" w:type="dxa"/>
          </w:tcPr>
          <w:p w14:paraId="65E8DA96" w14:textId="5B9D2B42" w:rsidR="00B00AD1" w:rsidRPr="0022793E" w:rsidRDefault="00F81200" w:rsidP="006F5E05">
            <w:pPr>
              <w:rPr>
                <w:rFonts w:ascii="Times New Roman" w:hAnsi="Times New Roman" w:cs="Times New Roman"/>
              </w:rPr>
            </w:pPr>
            <w:r w:rsidRPr="0022793E">
              <w:rPr>
                <w:rFonts w:ascii="Times New Roman" w:hAnsi="Times New Roman" w:cs="Times New Roman"/>
              </w:rPr>
              <w:t>Projekto pavadinimas</w:t>
            </w:r>
          </w:p>
        </w:tc>
        <w:tc>
          <w:tcPr>
            <w:tcW w:w="7905" w:type="dxa"/>
          </w:tcPr>
          <w:p w14:paraId="31169039" w14:textId="01E8F19B" w:rsidR="00B00AD1" w:rsidRPr="0022793E" w:rsidRDefault="00F81200" w:rsidP="00A16373">
            <w:pPr>
              <w:ind w:right="149"/>
              <w:rPr>
                <w:rFonts w:ascii="Times New Roman" w:hAnsi="Times New Roman" w:cs="Times New Roman"/>
              </w:rPr>
            </w:pPr>
            <w:r w:rsidRPr="0022793E">
              <w:rPr>
                <w:rFonts w:ascii="Times New Roman" w:hAnsi="Times New Roman" w:cs="Times New Roman"/>
              </w:rPr>
              <w:t xml:space="preserve">Gydymo paskirties pastato - ligoninės, Taikos pr. 15A, Visaginas, dalies patalpų kapitalinio remonto projektas </w:t>
            </w:r>
            <w:r w:rsidRPr="0022793E">
              <w:rPr>
                <w:rFonts w:ascii="Times New Roman" w:hAnsi="Times New Roman" w:cs="Times New Roman"/>
                <w:i/>
                <w:iCs/>
              </w:rPr>
              <w:t>(Pavadinimas tikslinamas TP rengimo metu)</w:t>
            </w:r>
          </w:p>
        </w:tc>
      </w:tr>
      <w:tr w:rsidR="0022793E" w:rsidRPr="0022793E" w14:paraId="115D3D59" w14:textId="77777777" w:rsidTr="007C2D12">
        <w:tc>
          <w:tcPr>
            <w:tcW w:w="763" w:type="dxa"/>
          </w:tcPr>
          <w:p w14:paraId="406A602E" w14:textId="7EE5CAC7" w:rsidR="00B00AD1" w:rsidRPr="0022793E" w:rsidRDefault="006C19AB" w:rsidP="006C19AB">
            <w:pPr>
              <w:jc w:val="center"/>
              <w:rPr>
                <w:rFonts w:ascii="Times New Roman" w:hAnsi="Times New Roman" w:cs="Times New Roman"/>
              </w:rPr>
            </w:pPr>
            <w:r w:rsidRPr="0022793E">
              <w:rPr>
                <w:rFonts w:ascii="Times New Roman" w:hAnsi="Times New Roman" w:cs="Times New Roman"/>
              </w:rPr>
              <w:t>2.</w:t>
            </w:r>
          </w:p>
        </w:tc>
        <w:tc>
          <w:tcPr>
            <w:tcW w:w="2143" w:type="dxa"/>
          </w:tcPr>
          <w:p w14:paraId="4BF89E06" w14:textId="3AE4141F" w:rsidR="00B00AD1" w:rsidRPr="0022793E" w:rsidRDefault="006C19AB" w:rsidP="006F5E05">
            <w:pPr>
              <w:rPr>
                <w:rFonts w:ascii="Times New Roman" w:hAnsi="Times New Roman" w:cs="Times New Roman"/>
              </w:rPr>
            </w:pPr>
            <w:r w:rsidRPr="0022793E">
              <w:rPr>
                <w:rFonts w:ascii="Times New Roman" w:hAnsi="Times New Roman" w:cs="Times New Roman"/>
              </w:rPr>
              <w:t>Statytojas (</w:t>
            </w:r>
            <w:r w:rsidR="00B73231" w:rsidRPr="0022793E">
              <w:rPr>
                <w:rFonts w:ascii="Times New Roman" w:hAnsi="Times New Roman" w:cs="Times New Roman"/>
              </w:rPr>
              <w:t>U</w:t>
            </w:r>
            <w:r w:rsidRPr="0022793E">
              <w:rPr>
                <w:rFonts w:ascii="Times New Roman" w:hAnsi="Times New Roman" w:cs="Times New Roman"/>
              </w:rPr>
              <w:t>žsakovas)</w:t>
            </w:r>
          </w:p>
        </w:tc>
        <w:tc>
          <w:tcPr>
            <w:tcW w:w="7905" w:type="dxa"/>
          </w:tcPr>
          <w:p w14:paraId="1BD339CD" w14:textId="361346B1" w:rsidR="00B00AD1" w:rsidRPr="0022793E" w:rsidRDefault="00B73231" w:rsidP="006F5E05">
            <w:pPr>
              <w:rPr>
                <w:rFonts w:ascii="Times New Roman" w:hAnsi="Times New Roman" w:cs="Times New Roman"/>
              </w:rPr>
            </w:pPr>
            <w:r w:rsidRPr="0022793E">
              <w:rPr>
                <w:rFonts w:ascii="Times New Roman" w:hAnsi="Times New Roman" w:cs="Times New Roman"/>
              </w:rPr>
              <w:t>V</w:t>
            </w:r>
            <w:r w:rsidR="001562ED" w:rsidRPr="0022793E">
              <w:rPr>
                <w:rFonts w:ascii="Times New Roman" w:hAnsi="Times New Roman" w:cs="Times New Roman"/>
              </w:rPr>
              <w:t xml:space="preserve">iešoji įstaiga </w:t>
            </w:r>
            <w:r w:rsidR="006F5E05" w:rsidRPr="0022793E">
              <w:rPr>
                <w:rFonts w:ascii="Times New Roman" w:hAnsi="Times New Roman" w:cs="Times New Roman"/>
              </w:rPr>
              <w:t>Visagino ligoninė</w:t>
            </w:r>
          </w:p>
        </w:tc>
      </w:tr>
      <w:tr w:rsidR="0022793E" w:rsidRPr="0022793E" w14:paraId="759CD2EE" w14:textId="77777777" w:rsidTr="007C2D12">
        <w:tc>
          <w:tcPr>
            <w:tcW w:w="763" w:type="dxa"/>
          </w:tcPr>
          <w:p w14:paraId="41074AEF" w14:textId="284D7473" w:rsidR="00B00AD1" w:rsidRPr="0022793E" w:rsidRDefault="006C19AB" w:rsidP="006C19AB">
            <w:pPr>
              <w:jc w:val="center"/>
              <w:rPr>
                <w:rFonts w:ascii="Times New Roman" w:hAnsi="Times New Roman" w:cs="Times New Roman"/>
              </w:rPr>
            </w:pPr>
            <w:r w:rsidRPr="0022793E">
              <w:rPr>
                <w:rFonts w:ascii="Times New Roman" w:hAnsi="Times New Roman" w:cs="Times New Roman"/>
              </w:rPr>
              <w:t>3.</w:t>
            </w:r>
          </w:p>
        </w:tc>
        <w:tc>
          <w:tcPr>
            <w:tcW w:w="2143" w:type="dxa"/>
          </w:tcPr>
          <w:p w14:paraId="4FD2973A" w14:textId="02AC907B" w:rsidR="00B00AD1" w:rsidRPr="0022793E" w:rsidRDefault="006C19AB" w:rsidP="006F5E05">
            <w:pPr>
              <w:rPr>
                <w:rFonts w:ascii="Times New Roman" w:hAnsi="Times New Roman" w:cs="Times New Roman"/>
              </w:rPr>
            </w:pPr>
            <w:r w:rsidRPr="0022793E">
              <w:rPr>
                <w:rFonts w:ascii="Times New Roman" w:hAnsi="Times New Roman" w:cs="Times New Roman"/>
              </w:rPr>
              <w:t>Pirkimo objektas</w:t>
            </w:r>
          </w:p>
        </w:tc>
        <w:tc>
          <w:tcPr>
            <w:tcW w:w="7905" w:type="dxa"/>
          </w:tcPr>
          <w:p w14:paraId="5D007531" w14:textId="25C7B263" w:rsidR="00B00AD1" w:rsidRPr="0022793E" w:rsidRDefault="006F5E05" w:rsidP="006F5E05">
            <w:pPr>
              <w:rPr>
                <w:rFonts w:ascii="Times New Roman" w:hAnsi="Times New Roman" w:cs="Times New Roman"/>
              </w:rPr>
            </w:pPr>
            <w:r w:rsidRPr="0022793E">
              <w:rPr>
                <w:rFonts w:ascii="Times New Roman" w:hAnsi="Times New Roman" w:cs="Times New Roman"/>
              </w:rPr>
              <w:t xml:space="preserve">Techninio </w:t>
            </w:r>
            <w:r w:rsidR="009E4E6B" w:rsidRPr="0022793E">
              <w:rPr>
                <w:rFonts w:ascii="Times New Roman" w:hAnsi="Times New Roman" w:cs="Times New Roman"/>
              </w:rPr>
              <w:t xml:space="preserve">darbo </w:t>
            </w:r>
            <w:r w:rsidRPr="0022793E">
              <w:rPr>
                <w:rFonts w:ascii="Times New Roman" w:hAnsi="Times New Roman" w:cs="Times New Roman"/>
              </w:rPr>
              <w:t>projekto parengimas</w:t>
            </w:r>
          </w:p>
        </w:tc>
      </w:tr>
      <w:tr w:rsidR="0022793E" w:rsidRPr="0022793E" w14:paraId="4EB32485" w14:textId="77777777" w:rsidTr="007C2D12">
        <w:tc>
          <w:tcPr>
            <w:tcW w:w="763" w:type="dxa"/>
          </w:tcPr>
          <w:p w14:paraId="1C54F783" w14:textId="2F9DFD41" w:rsidR="00B00AD1" w:rsidRPr="0022793E" w:rsidRDefault="006F5E05" w:rsidP="006C19AB">
            <w:pPr>
              <w:jc w:val="center"/>
              <w:rPr>
                <w:rFonts w:ascii="Times New Roman" w:hAnsi="Times New Roman" w:cs="Times New Roman"/>
              </w:rPr>
            </w:pPr>
            <w:r w:rsidRPr="0022793E">
              <w:rPr>
                <w:rFonts w:ascii="Times New Roman" w:hAnsi="Times New Roman" w:cs="Times New Roman"/>
              </w:rPr>
              <w:t>4.</w:t>
            </w:r>
          </w:p>
        </w:tc>
        <w:tc>
          <w:tcPr>
            <w:tcW w:w="2143" w:type="dxa"/>
          </w:tcPr>
          <w:p w14:paraId="02A82A98" w14:textId="1D1D7BA9" w:rsidR="00B00AD1" w:rsidRPr="0022793E" w:rsidRDefault="006F5E05" w:rsidP="006F5E05">
            <w:pPr>
              <w:rPr>
                <w:rFonts w:ascii="Times New Roman" w:hAnsi="Times New Roman" w:cs="Times New Roman"/>
              </w:rPr>
            </w:pPr>
            <w:r w:rsidRPr="0022793E">
              <w:rPr>
                <w:rFonts w:ascii="Times New Roman" w:hAnsi="Times New Roman" w:cs="Times New Roman"/>
              </w:rPr>
              <w:t xml:space="preserve">Statinio statybos rūšis pagal STR 1.01.08.2002 </w:t>
            </w:r>
            <w:r w:rsidR="006A6A6C" w:rsidRPr="0022793E">
              <w:rPr>
                <w:rFonts w:ascii="Times New Roman" w:hAnsi="Times New Roman" w:cs="Times New Roman"/>
              </w:rPr>
              <w:t>„</w:t>
            </w:r>
            <w:r w:rsidRPr="0022793E">
              <w:rPr>
                <w:rFonts w:ascii="Times New Roman" w:hAnsi="Times New Roman" w:cs="Times New Roman"/>
                <w:i/>
                <w:iCs/>
              </w:rPr>
              <w:t>Statinio statybos rūšis</w:t>
            </w:r>
            <w:r w:rsidR="006A6A6C" w:rsidRPr="0022793E">
              <w:rPr>
                <w:rFonts w:ascii="Times New Roman" w:hAnsi="Times New Roman" w:cs="Times New Roman"/>
                <w:i/>
                <w:iCs/>
              </w:rPr>
              <w:t>“</w:t>
            </w:r>
          </w:p>
        </w:tc>
        <w:tc>
          <w:tcPr>
            <w:tcW w:w="7905" w:type="dxa"/>
          </w:tcPr>
          <w:p w14:paraId="0876C012" w14:textId="4F78F8CE" w:rsidR="00B00AD1" w:rsidRPr="0022793E" w:rsidRDefault="00582574" w:rsidP="006F5E05">
            <w:pPr>
              <w:rPr>
                <w:rFonts w:ascii="Times New Roman" w:hAnsi="Times New Roman" w:cs="Times New Roman"/>
              </w:rPr>
            </w:pPr>
            <w:r w:rsidRPr="0022793E">
              <w:rPr>
                <w:rFonts w:ascii="Times New Roman" w:hAnsi="Times New Roman" w:cs="Times New Roman"/>
              </w:rPr>
              <w:t>Statinio kapitalinis remontas</w:t>
            </w:r>
          </w:p>
        </w:tc>
      </w:tr>
      <w:tr w:rsidR="0022793E" w:rsidRPr="0022793E" w14:paraId="0D915D1A" w14:textId="77777777" w:rsidTr="007C2D12">
        <w:tc>
          <w:tcPr>
            <w:tcW w:w="763" w:type="dxa"/>
          </w:tcPr>
          <w:p w14:paraId="498CD2B4" w14:textId="69A9C2AB" w:rsidR="00B00AD1" w:rsidRPr="0022793E" w:rsidRDefault="006A6A6C" w:rsidP="006C19AB">
            <w:pPr>
              <w:jc w:val="center"/>
              <w:rPr>
                <w:rFonts w:ascii="Times New Roman" w:hAnsi="Times New Roman" w:cs="Times New Roman"/>
              </w:rPr>
            </w:pPr>
            <w:r w:rsidRPr="0022793E">
              <w:rPr>
                <w:rFonts w:ascii="Times New Roman" w:hAnsi="Times New Roman" w:cs="Times New Roman"/>
              </w:rPr>
              <w:t>5.</w:t>
            </w:r>
          </w:p>
        </w:tc>
        <w:tc>
          <w:tcPr>
            <w:tcW w:w="2143" w:type="dxa"/>
          </w:tcPr>
          <w:p w14:paraId="3A7C307D" w14:textId="48ADCF27" w:rsidR="00B00AD1" w:rsidRPr="0022793E" w:rsidRDefault="006A6A6C" w:rsidP="006F5E05">
            <w:pPr>
              <w:rPr>
                <w:rFonts w:ascii="Times New Roman" w:hAnsi="Times New Roman" w:cs="Times New Roman"/>
              </w:rPr>
            </w:pPr>
            <w:r w:rsidRPr="0022793E">
              <w:rPr>
                <w:rFonts w:ascii="Times New Roman" w:hAnsi="Times New Roman" w:cs="Times New Roman"/>
              </w:rPr>
              <w:t>Statinio kategorija pagal STR 1.01.03:2017 „</w:t>
            </w:r>
            <w:r w:rsidRPr="0022793E">
              <w:rPr>
                <w:rFonts w:ascii="Times New Roman" w:hAnsi="Times New Roman" w:cs="Times New Roman"/>
                <w:i/>
                <w:iCs/>
              </w:rPr>
              <w:t>Statinių klasifikavimas“</w:t>
            </w:r>
          </w:p>
        </w:tc>
        <w:tc>
          <w:tcPr>
            <w:tcW w:w="7905" w:type="dxa"/>
          </w:tcPr>
          <w:p w14:paraId="495CF0DE" w14:textId="20FB882B" w:rsidR="00B00AD1" w:rsidRPr="0022793E" w:rsidRDefault="00686AE2" w:rsidP="006F5E05">
            <w:pPr>
              <w:rPr>
                <w:rFonts w:ascii="Times New Roman" w:hAnsi="Times New Roman" w:cs="Times New Roman"/>
              </w:rPr>
            </w:pPr>
            <w:r w:rsidRPr="0022793E">
              <w:rPr>
                <w:rFonts w:ascii="Times New Roman" w:hAnsi="Times New Roman" w:cs="Times New Roman"/>
              </w:rPr>
              <w:t>Pastatas (</w:t>
            </w:r>
            <w:proofErr w:type="spellStart"/>
            <w:r w:rsidRPr="0022793E">
              <w:rPr>
                <w:rFonts w:ascii="Times New Roman" w:hAnsi="Times New Roman" w:cs="Times New Roman"/>
              </w:rPr>
              <w:t>unik</w:t>
            </w:r>
            <w:proofErr w:type="spellEnd"/>
            <w:r w:rsidRPr="0022793E">
              <w:rPr>
                <w:rFonts w:ascii="Times New Roman" w:hAnsi="Times New Roman" w:cs="Times New Roman"/>
              </w:rPr>
              <w:t>. Nr. 3098-7004-5028, žymėjimas plane 2D3p) - ypatingasis statinys</w:t>
            </w:r>
          </w:p>
        </w:tc>
      </w:tr>
      <w:tr w:rsidR="0022793E" w:rsidRPr="0022793E" w14:paraId="7D2DBAB3" w14:textId="77777777" w:rsidTr="007C2D12">
        <w:tc>
          <w:tcPr>
            <w:tcW w:w="763" w:type="dxa"/>
          </w:tcPr>
          <w:p w14:paraId="1CAD69DE" w14:textId="06680DB1" w:rsidR="00B00AD1" w:rsidRPr="0022793E" w:rsidRDefault="00FF760C" w:rsidP="006C19AB">
            <w:pPr>
              <w:jc w:val="center"/>
              <w:rPr>
                <w:rFonts w:ascii="Times New Roman" w:hAnsi="Times New Roman" w:cs="Times New Roman"/>
              </w:rPr>
            </w:pPr>
            <w:r w:rsidRPr="0022793E">
              <w:rPr>
                <w:rFonts w:ascii="Times New Roman" w:hAnsi="Times New Roman" w:cs="Times New Roman"/>
              </w:rPr>
              <w:t>6.</w:t>
            </w:r>
          </w:p>
        </w:tc>
        <w:tc>
          <w:tcPr>
            <w:tcW w:w="2143" w:type="dxa"/>
          </w:tcPr>
          <w:p w14:paraId="43C31EB3" w14:textId="4E319B3C" w:rsidR="00B00AD1" w:rsidRPr="0022793E" w:rsidRDefault="00FF760C" w:rsidP="006F5E05">
            <w:pPr>
              <w:rPr>
                <w:rFonts w:ascii="Times New Roman" w:hAnsi="Times New Roman" w:cs="Times New Roman"/>
              </w:rPr>
            </w:pPr>
            <w:r w:rsidRPr="0022793E">
              <w:rPr>
                <w:rFonts w:ascii="Times New Roman" w:hAnsi="Times New Roman" w:cs="Times New Roman"/>
              </w:rPr>
              <w:t>Projekto rengimo etapas</w:t>
            </w:r>
          </w:p>
        </w:tc>
        <w:tc>
          <w:tcPr>
            <w:tcW w:w="7905" w:type="dxa"/>
          </w:tcPr>
          <w:p w14:paraId="2F7D8395" w14:textId="25394005" w:rsidR="00B00AD1" w:rsidRPr="0022793E" w:rsidRDefault="00686AE2" w:rsidP="006F5E05">
            <w:pPr>
              <w:rPr>
                <w:rFonts w:ascii="Times New Roman" w:hAnsi="Times New Roman" w:cs="Times New Roman"/>
              </w:rPr>
            </w:pPr>
            <w:r w:rsidRPr="0022793E">
              <w:rPr>
                <w:rFonts w:ascii="Times New Roman" w:hAnsi="Times New Roman" w:cs="Times New Roman"/>
              </w:rPr>
              <w:t xml:space="preserve">Techninis </w:t>
            </w:r>
            <w:r w:rsidR="003A1939" w:rsidRPr="0022793E">
              <w:rPr>
                <w:rFonts w:ascii="Times New Roman" w:hAnsi="Times New Roman" w:cs="Times New Roman"/>
              </w:rPr>
              <w:t xml:space="preserve">darbo </w:t>
            </w:r>
            <w:r w:rsidRPr="0022793E">
              <w:rPr>
                <w:rFonts w:ascii="Times New Roman" w:hAnsi="Times New Roman" w:cs="Times New Roman"/>
              </w:rPr>
              <w:t>projektas (T</w:t>
            </w:r>
            <w:r w:rsidR="003A1939" w:rsidRPr="0022793E">
              <w:rPr>
                <w:rFonts w:ascii="Times New Roman" w:hAnsi="Times New Roman" w:cs="Times New Roman"/>
              </w:rPr>
              <w:t>D</w:t>
            </w:r>
            <w:r w:rsidRPr="0022793E">
              <w:rPr>
                <w:rFonts w:ascii="Times New Roman" w:hAnsi="Times New Roman" w:cs="Times New Roman"/>
              </w:rPr>
              <w:t>P)</w:t>
            </w:r>
          </w:p>
        </w:tc>
      </w:tr>
      <w:tr w:rsidR="0022793E" w:rsidRPr="0022793E" w14:paraId="395E1066" w14:textId="77777777" w:rsidTr="007C2D12">
        <w:tc>
          <w:tcPr>
            <w:tcW w:w="763" w:type="dxa"/>
          </w:tcPr>
          <w:p w14:paraId="2CF65597" w14:textId="66B67C13" w:rsidR="00FF760C" w:rsidRPr="0022793E" w:rsidRDefault="00FF760C" w:rsidP="006C19AB">
            <w:pPr>
              <w:jc w:val="center"/>
              <w:rPr>
                <w:rFonts w:ascii="Times New Roman" w:hAnsi="Times New Roman" w:cs="Times New Roman"/>
              </w:rPr>
            </w:pPr>
            <w:r w:rsidRPr="0022793E">
              <w:rPr>
                <w:rFonts w:ascii="Times New Roman" w:hAnsi="Times New Roman" w:cs="Times New Roman"/>
              </w:rPr>
              <w:t>7.</w:t>
            </w:r>
          </w:p>
        </w:tc>
        <w:tc>
          <w:tcPr>
            <w:tcW w:w="2143" w:type="dxa"/>
          </w:tcPr>
          <w:p w14:paraId="013E5B2D" w14:textId="7B42EB01" w:rsidR="00FF760C" w:rsidRPr="0022793E" w:rsidRDefault="00FF760C" w:rsidP="006F5E05">
            <w:pPr>
              <w:rPr>
                <w:rFonts w:ascii="Times New Roman" w:hAnsi="Times New Roman" w:cs="Times New Roman"/>
              </w:rPr>
            </w:pPr>
            <w:r w:rsidRPr="0022793E">
              <w:rPr>
                <w:rFonts w:ascii="Times New Roman" w:hAnsi="Times New Roman" w:cs="Times New Roman"/>
              </w:rPr>
              <w:t>Statybos vieta</w:t>
            </w:r>
          </w:p>
        </w:tc>
        <w:tc>
          <w:tcPr>
            <w:tcW w:w="7905" w:type="dxa"/>
          </w:tcPr>
          <w:p w14:paraId="503C6E3E" w14:textId="5FDA26DA" w:rsidR="00FF760C" w:rsidRPr="0022793E" w:rsidRDefault="000212BD" w:rsidP="006F5E05">
            <w:pPr>
              <w:rPr>
                <w:rFonts w:ascii="Times New Roman" w:hAnsi="Times New Roman" w:cs="Times New Roman"/>
              </w:rPr>
            </w:pPr>
            <w:r w:rsidRPr="0022793E">
              <w:rPr>
                <w:rFonts w:ascii="Times New Roman" w:hAnsi="Times New Roman" w:cs="Times New Roman"/>
              </w:rPr>
              <w:t>Taikos pr. 15A, Visaginas</w:t>
            </w:r>
          </w:p>
        </w:tc>
      </w:tr>
      <w:tr w:rsidR="0022793E" w:rsidRPr="0022793E" w14:paraId="0BEF4A93" w14:textId="77777777" w:rsidTr="007C2D12">
        <w:trPr>
          <w:trHeight w:val="273"/>
        </w:trPr>
        <w:tc>
          <w:tcPr>
            <w:tcW w:w="763" w:type="dxa"/>
          </w:tcPr>
          <w:p w14:paraId="68A7F01F" w14:textId="28166572" w:rsidR="00FF760C" w:rsidRPr="0022793E" w:rsidRDefault="00FF760C" w:rsidP="006C19AB">
            <w:pPr>
              <w:jc w:val="center"/>
              <w:rPr>
                <w:rFonts w:ascii="Times New Roman" w:hAnsi="Times New Roman" w:cs="Times New Roman"/>
              </w:rPr>
            </w:pPr>
            <w:r w:rsidRPr="0022793E">
              <w:rPr>
                <w:rFonts w:ascii="Times New Roman" w:hAnsi="Times New Roman" w:cs="Times New Roman"/>
              </w:rPr>
              <w:t>8.</w:t>
            </w:r>
          </w:p>
        </w:tc>
        <w:tc>
          <w:tcPr>
            <w:tcW w:w="2143" w:type="dxa"/>
          </w:tcPr>
          <w:p w14:paraId="0DB3B1A7" w14:textId="35833486" w:rsidR="00FF760C" w:rsidRPr="0022793E" w:rsidRDefault="00FF760C" w:rsidP="006F5E05">
            <w:pPr>
              <w:rPr>
                <w:rFonts w:ascii="Times New Roman" w:hAnsi="Times New Roman" w:cs="Times New Roman"/>
              </w:rPr>
            </w:pPr>
            <w:r w:rsidRPr="0022793E">
              <w:rPr>
                <w:rFonts w:ascii="Times New Roman" w:hAnsi="Times New Roman" w:cs="Times New Roman"/>
              </w:rPr>
              <w:t>Statinio ar statinių paskirtis ir bendrieji (techniniai ir paskirties) rodikliai</w:t>
            </w:r>
          </w:p>
        </w:tc>
        <w:tc>
          <w:tcPr>
            <w:tcW w:w="7905" w:type="dxa"/>
          </w:tcPr>
          <w:p w14:paraId="5C78ED6B" w14:textId="77777777" w:rsidR="00FF760C" w:rsidRPr="0022793E" w:rsidRDefault="000212BD" w:rsidP="00E52500">
            <w:pPr>
              <w:jc w:val="both"/>
              <w:rPr>
                <w:rFonts w:ascii="Times New Roman" w:hAnsi="Times New Roman" w:cs="Times New Roman"/>
                <w:b/>
                <w:bCs/>
              </w:rPr>
            </w:pPr>
            <w:r w:rsidRPr="0022793E">
              <w:rPr>
                <w:rFonts w:ascii="Times New Roman" w:hAnsi="Times New Roman" w:cs="Times New Roman"/>
                <w:b/>
                <w:bCs/>
              </w:rPr>
              <w:t>Sklypas:</w:t>
            </w:r>
          </w:p>
          <w:p w14:paraId="31C87601" w14:textId="77777777" w:rsidR="000212BD" w:rsidRPr="0022793E" w:rsidRDefault="000212BD" w:rsidP="00E52500">
            <w:pPr>
              <w:pStyle w:val="Sraopastraipa"/>
              <w:numPr>
                <w:ilvl w:val="0"/>
                <w:numId w:val="3"/>
              </w:numPr>
              <w:jc w:val="both"/>
              <w:rPr>
                <w:rFonts w:ascii="Times New Roman" w:hAnsi="Times New Roman" w:cs="Times New Roman"/>
              </w:rPr>
            </w:pPr>
            <w:r w:rsidRPr="0022793E">
              <w:rPr>
                <w:rFonts w:ascii="Times New Roman" w:hAnsi="Times New Roman" w:cs="Times New Roman"/>
              </w:rPr>
              <w:t>Unikalus Nr.: 4400-2155-5059;</w:t>
            </w:r>
          </w:p>
          <w:p w14:paraId="10341B2B" w14:textId="77777777" w:rsidR="000212BD" w:rsidRPr="0022793E" w:rsidRDefault="000212BD" w:rsidP="00E52500">
            <w:pPr>
              <w:pStyle w:val="Sraopastraipa"/>
              <w:numPr>
                <w:ilvl w:val="0"/>
                <w:numId w:val="3"/>
              </w:numPr>
              <w:jc w:val="both"/>
              <w:rPr>
                <w:rFonts w:ascii="Times New Roman" w:hAnsi="Times New Roman" w:cs="Times New Roman"/>
              </w:rPr>
            </w:pPr>
            <w:r w:rsidRPr="0022793E">
              <w:rPr>
                <w:rFonts w:ascii="Times New Roman" w:hAnsi="Times New Roman" w:cs="Times New Roman"/>
              </w:rPr>
              <w:t>Kadastro Nr.: 4583/0002:164;</w:t>
            </w:r>
          </w:p>
          <w:p w14:paraId="5AC485B7" w14:textId="77777777" w:rsidR="000212BD" w:rsidRPr="0022793E" w:rsidRDefault="000212BD" w:rsidP="00E52500">
            <w:pPr>
              <w:pStyle w:val="Sraopastraipa"/>
              <w:numPr>
                <w:ilvl w:val="0"/>
                <w:numId w:val="3"/>
              </w:numPr>
              <w:jc w:val="both"/>
              <w:rPr>
                <w:rFonts w:ascii="Times New Roman" w:hAnsi="Times New Roman" w:cs="Times New Roman"/>
              </w:rPr>
            </w:pPr>
            <w:r w:rsidRPr="0022793E">
              <w:rPr>
                <w:rFonts w:ascii="Times New Roman" w:hAnsi="Times New Roman" w:cs="Times New Roman"/>
              </w:rPr>
              <w:t>Pagrindinė naudojimo paskirtis: Kita;</w:t>
            </w:r>
          </w:p>
          <w:p w14:paraId="5F07FFF7" w14:textId="77777777" w:rsidR="000212BD" w:rsidRPr="0022793E" w:rsidRDefault="000212BD" w:rsidP="00E52500">
            <w:pPr>
              <w:pStyle w:val="Sraopastraipa"/>
              <w:numPr>
                <w:ilvl w:val="0"/>
                <w:numId w:val="3"/>
              </w:numPr>
              <w:jc w:val="both"/>
              <w:rPr>
                <w:rFonts w:ascii="Times New Roman" w:hAnsi="Times New Roman" w:cs="Times New Roman"/>
              </w:rPr>
            </w:pPr>
            <w:r w:rsidRPr="0022793E">
              <w:rPr>
                <w:rFonts w:ascii="Times New Roman" w:hAnsi="Times New Roman" w:cs="Times New Roman"/>
              </w:rPr>
              <w:t>Naudojimo būdas: Visuomeninės paskirties teritorijos;</w:t>
            </w:r>
          </w:p>
          <w:p w14:paraId="77842885" w14:textId="77777777" w:rsidR="000212BD" w:rsidRPr="0022793E" w:rsidRDefault="000212BD" w:rsidP="00E52500">
            <w:pPr>
              <w:pStyle w:val="Sraopastraipa"/>
              <w:numPr>
                <w:ilvl w:val="0"/>
                <w:numId w:val="3"/>
              </w:numPr>
              <w:jc w:val="both"/>
              <w:rPr>
                <w:rFonts w:ascii="Times New Roman" w:hAnsi="Times New Roman" w:cs="Times New Roman"/>
              </w:rPr>
            </w:pPr>
            <w:r w:rsidRPr="0022793E">
              <w:rPr>
                <w:rFonts w:ascii="Times New Roman" w:hAnsi="Times New Roman" w:cs="Times New Roman"/>
              </w:rPr>
              <w:t>Plotas: 3,2216 ha;</w:t>
            </w:r>
          </w:p>
          <w:p w14:paraId="28E6962C" w14:textId="77777777" w:rsidR="000212BD" w:rsidRPr="0022793E" w:rsidRDefault="000212BD" w:rsidP="00E52500">
            <w:pPr>
              <w:pStyle w:val="Sraopastraipa"/>
              <w:numPr>
                <w:ilvl w:val="0"/>
                <w:numId w:val="3"/>
              </w:numPr>
              <w:jc w:val="both"/>
              <w:rPr>
                <w:rFonts w:ascii="Times New Roman" w:hAnsi="Times New Roman" w:cs="Times New Roman"/>
                <w:b/>
                <w:bCs/>
              </w:rPr>
            </w:pPr>
            <w:r w:rsidRPr="0022793E">
              <w:rPr>
                <w:rFonts w:ascii="Times New Roman" w:hAnsi="Times New Roman" w:cs="Times New Roman"/>
              </w:rPr>
              <w:t>Užstatytas plotas: 2,2666 ha;</w:t>
            </w:r>
          </w:p>
          <w:p w14:paraId="5BC0ABBC" w14:textId="77777777" w:rsidR="000212BD" w:rsidRPr="0022793E" w:rsidRDefault="000212BD" w:rsidP="00E52500">
            <w:pPr>
              <w:jc w:val="both"/>
              <w:rPr>
                <w:rFonts w:ascii="Times New Roman" w:hAnsi="Times New Roman" w:cs="Times New Roman"/>
                <w:b/>
                <w:bCs/>
              </w:rPr>
            </w:pPr>
            <w:r w:rsidRPr="0022793E">
              <w:rPr>
                <w:rFonts w:ascii="Times New Roman" w:hAnsi="Times New Roman" w:cs="Times New Roman"/>
                <w:b/>
                <w:bCs/>
              </w:rPr>
              <w:t>Remontuojamas esamas pastatas - ligoninės pagrindinis korpusas (žymėjimas plane 2D3p);</w:t>
            </w:r>
          </w:p>
          <w:p w14:paraId="009B49ED" w14:textId="77777777" w:rsidR="000212BD" w:rsidRPr="0022793E" w:rsidRDefault="000212BD" w:rsidP="00E52500">
            <w:pPr>
              <w:pStyle w:val="Sraopastraipa"/>
              <w:numPr>
                <w:ilvl w:val="0"/>
                <w:numId w:val="4"/>
              </w:numPr>
              <w:jc w:val="both"/>
              <w:rPr>
                <w:rFonts w:ascii="Times New Roman" w:hAnsi="Times New Roman" w:cs="Times New Roman"/>
              </w:rPr>
            </w:pPr>
            <w:r w:rsidRPr="0022793E">
              <w:rPr>
                <w:rFonts w:ascii="Times New Roman" w:hAnsi="Times New Roman" w:cs="Times New Roman"/>
              </w:rPr>
              <w:t>Pagrindinės tikslinė naudojimo paskirtis - gydymo;</w:t>
            </w:r>
          </w:p>
          <w:p w14:paraId="29B651AA" w14:textId="7C0FAE36" w:rsidR="000212BD" w:rsidRPr="0022793E" w:rsidRDefault="000212BD" w:rsidP="00E52500">
            <w:pPr>
              <w:pStyle w:val="Sraopastraipa"/>
              <w:numPr>
                <w:ilvl w:val="0"/>
                <w:numId w:val="4"/>
              </w:numPr>
              <w:jc w:val="both"/>
              <w:rPr>
                <w:rFonts w:ascii="Times New Roman" w:hAnsi="Times New Roman" w:cs="Times New Roman"/>
              </w:rPr>
            </w:pPr>
            <w:r w:rsidRPr="0022793E">
              <w:rPr>
                <w:rFonts w:ascii="Times New Roman" w:hAnsi="Times New Roman" w:cs="Times New Roman"/>
              </w:rPr>
              <w:t>Unikalus Nr. 3098-7004-5028;</w:t>
            </w:r>
          </w:p>
          <w:p w14:paraId="1B06B260" w14:textId="77777777" w:rsidR="000212BD" w:rsidRPr="0022793E" w:rsidRDefault="000212BD" w:rsidP="00E52500">
            <w:pPr>
              <w:pStyle w:val="Sraopastraipa"/>
              <w:numPr>
                <w:ilvl w:val="0"/>
                <w:numId w:val="4"/>
              </w:numPr>
              <w:jc w:val="both"/>
              <w:rPr>
                <w:rFonts w:ascii="Times New Roman" w:hAnsi="Times New Roman" w:cs="Times New Roman"/>
              </w:rPr>
            </w:pPr>
            <w:r w:rsidRPr="0022793E">
              <w:rPr>
                <w:rFonts w:ascii="Times New Roman" w:hAnsi="Times New Roman" w:cs="Times New Roman"/>
              </w:rPr>
              <w:t>Bendras plotas: 6789,71 m2;</w:t>
            </w:r>
          </w:p>
          <w:p w14:paraId="39711154" w14:textId="77777777" w:rsidR="00801F3A" w:rsidRPr="0022793E" w:rsidRDefault="000212BD" w:rsidP="00E52500">
            <w:pPr>
              <w:pStyle w:val="Sraopastraipa"/>
              <w:numPr>
                <w:ilvl w:val="0"/>
                <w:numId w:val="4"/>
              </w:numPr>
              <w:jc w:val="both"/>
              <w:rPr>
                <w:rFonts w:ascii="Times New Roman" w:hAnsi="Times New Roman" w:cs="Times New Roman"/>
              </w:rPr>
            </w:pPr>
            <w:r w:rsidRPr="0022793E">
              <w:rPr>
                <w:rFonts w:ascii="Times New Roman" w:hAnsi="Times New Roman" w:cs="Times New Roman"/>
              </w:rPr>
              <w:t xml:space="preserve"> Užstatytas plotas: 1864 m2; </w:t>
            </w:r>
          </w:p>
          <w:p w14:paraId="5267B1AF" w14:textId="5D44F4D2" w:rsidR="000212BD" w:rsidRPr="0022793E" w:rsidRDefault="000212BD" w:rsidP="00E52500">
            <w:pPr>
              <w:pStyle w:val="Sraopastraipa"/>
              <w:numPr>
                <w:ilvl w:val="0"/>
                <w:numId w:val="4"/>
              </w:numPr>
              <w:jc w:val="both"/>
              <w:rPr>
                <w:rFonts w:ascii="Times New Roman" w:hAnsi="Times New Roman" w:cs="Times New Roman"/>
              </w:rPr>
            </w:pPr>
            <w:r w:rsidRPr="0022793E">
              <w:rPr>
                <w:rFonts w:ascii="Times New Roman" w:hAnsi="Times New Roman" w:cs="Times New Roman"/>
              </w:rPr>
              <w:t>T</w:t>
            </w:r>
            <w:r w:rsidR="00801F3A" w:rsidRPr="0022793E">
              <w:rPr>
                <w:rFonts w:ascii="Times New Roman" w:hAnsi="Times New Roman" w:cs="Times New Roman"/>
              </w:rPr>
              <w:t>ū</w:t>
            </w:r>
            <w:r w:rsidRPr="0022793E">
              <w:rPr>
                <w:rFonts w:ascii="Times New Roman" w:hAnsi="Times New Roman" w:cs="Times New Roman"/>
              </w:rPr>
              <w:t>ris: 28521 m3;</w:t>
            </w:r>
          </w:p>
          <w:p w14:paraId="6F1878FD" w14:textId="71204B85" w:rsidR="000212BD" w:rsidRPr="0022793E" w:rsidRDefault="000212BD" w:rsidP="00E52500">
            <w:pPr>
              <w:pStyle w:val="Sraopastraipa"/>
              <w:numPr>
                <w:ilvl w:val="0"/>
                <w:numId w:val="4"/>
              </w:numPr>
              <w:jc w:val="both"/>
              <w:rPr>
                <w:rFonts w:ascii="Times New Roman" w:hAnsi="Times New Roman" w:cs="Times New Roman"/>
              </w:rPr>
            </w:pPr>
            <w:r w:rsidRPr="0022793E">
              <w:rPr>
                <w:rFonts w:ascii="Times New Roman" w:hAnsi="Times New Roman" w:cs="Times New Roman"/>
              </w:rPr>
              <w:t>Aukštų skaičius: 3;</w:t>
            </w:r>
          </w:p>
          <w:p w14:paraId="5324E7F5" w14:textId="77777777" w:rsidR="000212BD" w:rsidRPr="0022793E" w:rsidRDefault="000212BD" w:rsidP="00E52500">
            <w:pPr>
              <w:pStyle w:val="Sraopastraipa"/>
              <w:numPr>
                <w:ilvl w:val="0"/>
                <w:numId w:val="4"/>
              </w:numPr>
              <w:jc w:val="both"/>
              <w:rPr>
                <w:rFonts w:ascii="Times New Roman" w:hAnsi="Times New Roman" w:cs="Times New Roman"/>
                <w:b/>
                <w:bCs/>
              </w:rPr>
            </w:pPr>
            <w:r w:rsidRPr="0022793E">
              <w:rPr>
                <w:rFonts w:ascii="Times New Roman" w:hAnsi="Times New Roman" w:cs="Times New Roman"/>
              </w:rPr>
              <w:t>Statinio kategorija: ypatingasis;</w:t>
            </w:r>
          </w:p>
          <w:p w14:paraId="308F6725" w14:textId="77777777" w:rsidR="00785101" w:rsidRPr="0022793E" w:rsidRDefault="00785101" w:rsidP="00E52500">
            <w:pPr>
              <w:pStyle w:val="Sraopastraipa"/>
              <w:numPr>
                <w:ilvl w:val="0"/>
                <w:numId w:val="4"/>
              </w:numPr>
              <w:jc w:val="both"/>
              <w:rPr>
                <w:rFonts w:ascii="Times New Roman" w:hAnsi="Times New Roman" w:cs="Times New Roman"/>
              </w:rPr>
            </w:pPr>
            <w:r w:rsidRPr="0022793E">
              <w:rPr>
                <w:rFonts w:ascii="Times New Roman" w:hAnsi="Times New Roman" w:cs="Times New Roman"/>
              </w:rPr>
              <w:lastRenderedPageBreak/>
              <w:t>Statinio statybos rūšis: kapitalinis remontas;</w:t>
            </w:r>
          </w:p>
          <w:p w14:paraId="41B305B8" w14:textId="0B28BB68" w:rsidR="00785101" w:rsidRPr="0022793E" w:rsidRDefault="00785101" w:rsidP="00E52500">
            <w:pPr>
              <w:pStyle w:val="Sraopastraipa"/>
              <w:numPr>
                <w:ilvl w:val="0"/>
                <w:numId w:val="4"/>
              </w:numPr>
              <w:jc w:val="both"/>
              <w:rPr>
                <w:rFonts w:ascii="Times New Roman" w:hAnsi="Times New Roman" w:cs="Times New Roman"/>
                <w:b/>
                <w:bCs/>
              </w:rPr>
            </w:pPr>
            <w:r w:rsidRPr="0022793E">
              <w:rPr>
                <w:rFonts w:ascii="Times New Roman" w:hAnsi="Times New Roman" w:cs="Times New Roman"/>
              </w:rPr>
              <w:t>Statinio energinio naudingumo klasė: C</w:t>
            </w:r>
          </w:p>
        </w:tc>
      </w:tr>
      <w:tr w:rsidR="0022793E" w:rsidRPr="0022793E" w14:paraId="09EAA6E9" w14:textId="77777777" w:rsidTr="007C2D12">
        <w:tc>
          <w:tcPr>
            <w:tcW w:w="763" w:type="dxa"/>
          </w:tcPr>
          <w:p w14:paraId="760C9E00" w14:textId="77777777" w:rsidR="00785101" w:rsidRPr="0022793E" w:rsidRDefault="00785101" w:rsidP="006C19AB">
            <w:pPr>
              <w:jc w:val="center"/>
              <w:rPr>
                <w:rFonts w:ascii="Times New Roman" w:hAnsi="Times New Roman" w:cs="Times New Roman"/>
              </w:rPr>
            </w:pPr>
          </w:p>
        </w:tc>
        <w:tc>
          <w:tcPr>
            <w:tcW w:w="10048" w:type="dxa"/>
            <w:gridSpan w:val="2"/>
          </w:tcPr>
          <w:p w14:paraId="3C8D0AF8" w14:textId="5EEA581C" w:rsidR="00785101" w:rsidRPr="0022793E" w:rsidRDefault="00785101" w:rsidP="006F5E05">
            <w:pPr>
              <w:rPr>
                <w:rFonts w:ascii="Times New Roman" w:hAnsi="Times New Roman" w:cs="Times New Roman"/>
                <w:b/>
                <w:bCs/>
              </w:rPr>
            </w:pPr>
            <w:r w:rsidRPr="0022793E">
              <w:rPr>
                <w:rFonts w:ascii="Times New Roman" w:hAnsi="Times New Roman" w:cs="Times New Roman"/>
                <w:b/>
                <w:bCs/>
              </w:rPr>
              <w:t>II. Perkamų projektavimo paslaugų apimtis, trukmė ir užsakovo pateikiami duomenys</w:t>
            </w:r>
          </w:p>
        </w:tc>
      </w:tr>
      <w:tr w:rsidR="0022793E" w:rsidRPr="0022793E" w14:paraId="1533DFB2" w14:textId="77777777" w:rsidTr="007C2D12">
        <w:tc>
          <w:tcPr>
            <w:tcW w:w="763" w:type="dxa"/>
          </w:tcPr>
          <w:p w14:paraId="0A11F1D2" w14:textId="2ABB44B8" w:rsidR="00FF760C" w:rsidRPr="0022793E" w:rsidRDefault="00785101" w:rsidP="006C19AB">
            <w:pPr>
              <w:jc w:val="center"/>
              <w:rPr>
                <w:rFonts w:ascii="Times New Roman" w:hAnsi="Times New Roman" w:cs="Times New Roman"/>
              </w:rPr>
            </w:pPr>
            <w:r w:rsidRPr="0022793E">
              <w:rPr>
                <w:rFonts w:ascii="Times New Roman" w:hAnsi="Times New Roman" w:cs="Times New Roman"/>
              </w:rPr>
              <w:t>9.</w:t>
            </w:r>
          </w:p>
        </w:tc>
        <w:tc>
          <w:tcPr>
            <w:tcW w:w="2143" w:type="dxa"/>
          </w:tcPr>
          <w:p w14:paraId="6D76A91A" w14:textId="0FDAEF26" w:rsidR="00FF760C" w:rsidRPr="0022793E" w:rsidRDefault="00785101" w:rsidP="006F5E05">
            <w:pPr>
              <w:rPr>
                <w:rFonts w:ascii="Times New Roman" w:hAnsi="Times New Roman" w:cs="Times New Roman"/>
              </w:rPr>
            </w:pPr>
            <w:r w:rsidRPr="0022793E">
              <w:rPr>
                <w:rFonts w:ascii="Times New Roman" w:hAnsi="Times New Roman" w:cs="Times New Roman"/>
              </w:rPr>
              <w:t>Projektavimo paslaugos; Statytojo pageidavimu atliekamos paslaugos</w:t>
            </w:r>
          </w:p>
        </w:tc>
        <w:tc>
          <w:tcPr>
            <w:tcW w:w="7905" w:type="dxa"/>
          </w:tcPr>
          <w:p w14:paraId="5A342850" w14:textId="6EE879A9" w:rsidR="00FF760C" w:rsidRPr="0022793E" w:rsidRDefault="00785101" w:rsidP="00E52500">
            <w:pPr>
              <w:jc w:val="both"/>
              <w:rPr>
                <w:rFonts w:ascii="Times New Roman" w:hAnsi="Times New Roman" w:cs="Times New Roman"/>
                <w:b/>
                <w:bCs/>
              </w:rPr>
            </w:pPr>
            <w:r w:rsidRPr="0022793E">
              <w:rPr>
                <w:rFonts w:ascii="Times New Roman" w:hAnsi="Times New Roman" w:cs="Times New Roman"/>
                <w:b/>
                <w:bCs/>
              </w:rPr>
              <w:t>Gydymo paskirties pastato – ligoninės, Taikos pr. 15A, Visaginas, dalies patalpų kapitalinio remonto projekto parengim</w:t>
            </w:r>
            <w:r w:rsidR="00B73231" w:rsidRPr="0022793E">
              <w:rPr>
                <w:rFonts w:ascii="Times New Roman" w:hAnsi="Times New Roman" w:cs="Times New Roman"/>
                <w:b/>
                <w:bCs/>
              </w:rPr>
              <w:t>as</w:t>
            </w:r>
            <w:r w:rsidRPr="0022793E">
              <w:rPr>
                <w:rFonts w:ascii="Times New Roman" w:hAnsi="Times New Roman" w:cs="Times New Roman"/>
                <w:b/>
                <w:bCs/>
              </w:rPr>
              <w:t>.</w:t>
            </w:r>
          </w:p>
          <w:p w14:paraId="0FF458F7" w14:textId="43FBF286" w:rsidR="00785101" w:rsidRPr="0022793E" w:rsidRDefault="00785101" w:rsidP="00E52500">
            <w:pPr>
              <w:jc w:val="both"/>
              <w:rPr>
                <w:rFonts w:ascii="Times New Roman" w:hAnsi="Times New Roman" w:cs="Times New Roman"/>
              </w:rPr>
            </w:pPr>
            <w:r w:rsidRPr="0022793E">
              <w:rPr>
                <w:rFonts w:ascii="Times New Roman" w:hAnsi="Times New Roman" w:cs="Times New Roman"/>
              </w:rPr>
              <w:t xml:space="preserve">1. </w:t>
            </w:r>
            <w:r w:rsidR="00516434" w:rsidRPr="0022793E">
              <w:rPr>
                <w:rFonts w:ascii="Times New Roman" w:hAnsi="Times New Roman" w:cs="Times New Roman"/>
              </w:rPr>
              <w:t xml:space="preserve"> </w:t>
            </w:r>
            <w:r w:rsidRPr="0022793E">
              <w:rPr>
                <w:rFonts w:ascii="Times New Roman" w:hAnsi="Times New Roman" w:cs="Times New Roman"/>
              </w:rPr>
              <w:t xml:space="preserve">Projektas turi būti rengiamas naudojant licencijuotas programas. </w:t>
            </w:r>
          </w:p>
          <w:p w14:paraId="388A7F59" w14:textId="2F549422" w:rsidR="00785101" w:rsidRPr="0022793E" w:rsidRDefault="00785101" w:rsidP="00E52500">
            <w:pPr>
              <w:jc w:val="both"/>
              <w:rPr>
                <w:rFonts w:ascii="Times New Roman" w:hAnsi="Times New Roman" w:cs="Times New Roman"/>
              </w:rPr>
            </w:pPr>
            <w:r w:rsidRPr="0022793E">
              <w:rPr>
                <w:rFonts w:ascii="Times New Roman" w:hAnsi="Times New Roman" w:cs="Times New Roman"/>
              </w:rPr>
              <w:t xml:space="preserve">2. Projekto rangovas (toliau – Projektuotojas) pagal Lietuvos Respublikos įstatymų ir kitų teisės aktų reikalavimus projektavimo paslaugas privalo atlikti tokios sudėties bei apimties, kad ji būtų pakankama projekto paskirčiai įgyvendinti ir atitiktų aukščiausius </w:t>
            </w:r>
            <w:r w:rsidR="00091D90" w:rsidRPr="0022793E">
              <w:rPr>
                <w:rFonts w:ascii="Times New Roman" w:hAnsi="Times New Roman" w:cs="Times New Roman"/>
              </w:rPr>
              <w:t>š</w:t>
            </w:r>
            <w:r w:rsidRPr="0022793E">
              <w:rPr>
                <w:rFonts w:ascii="Times New Roman" w:hAnsi="Times New Roman" w:cs="Times New Roman"/>
              </w:rPr>
              <w:t>iuo metu projektavimo darbų rinkoje taikomus profesinius standartus.</w:t>
            </w:r>
          </w:p>
          <w:p w14:paraId="34443BB8" w14:textId="78513272" w:rsidR="00785101" w:rsidRPr="0022793E" w:rsidRDefault="00785101" w:rsidP="00E52500">
            <w:pPr>
              <w:jc w:val="both"/>
              <w:rPr>
                <w:rFonts w:ascii="Times New Roman" w:hAnsi="Times New Roman" w:cs="Times New Roman"/>
              </w:rPr>
            </w:pPr>
            <w:r w:rsidRPr="0022793E">
              <w:rPr>
                <w:rFonts w:ascii="Times New Roman" w:hAnsi="Times New Roman" w:cs="Times New Roman"/>
              </w:rPr>
              <w:t>3. Atsižvelgiant į statini</w:t>
            </w:r>
            <w:r w:rsidR="00175E4F" w:rsidRPr="0022793E">
              <w:rPr>
                <w:rFonts w:ascii="Times New Roman" w:hAnsi="Times New Roman" w:cs="Times New Roman"/>
              </w:rPr>
              <w:t>o</w:t>
            </w:r>
            <w:r w:rsidRPr="0022793E">
              <w:rPr>
                <w:rFonts w:ascii="Times New Roman" w:hAnsi="Times New Roman" w:cs="Times New Roman"/>
              </w:rPr>
              <w:t xml:space="preserve"> paskirtį, statybos rūš</w:t>
            </w:r>
            <w:r w:rsidR="00175E4F" w:rsidRPr="0022793E">
              <w:rPr>
                <w:rFonts w:ascii="Times New Roman" w:hAnsi="Times New Roman" w:cs="Times New Roman"/>
              </w:rPr>
              <w:t>į</w:t>
            </w:r>
            <w:r w:rsidRPr="0022793E">
              <w:rPr>
                <w:rFonts w:ascii="Times New Roman" w:hAnsi="Times New Roman" w:cs="Times New Roman"/>
              </w:rPr>
              <w:t>, turi būti pare</w:t>
            </w:r>
            <w:r w:rsidR="00610DAB" w:rsidRPr="0022793E">
              <w:rPr>
                <w:rFonts w:ascii="Times New Roman" w:hAnsi="Times New Roman" w:cs="Times New Roman"/>
              </w:rPr>
              <w:t>ngtos visos</w:t>
            </w:r>
            <w:r w:rsidR="00175E4F" w:rsidRPr="0022793E">
              <w:rPr>
                <w:rFonts w:ascii="Times New Roman" w:hAnsi="Times New Roman" w:cs="Times New Roman"/>
              </w:rPr>
              <w:t xml:space="preserve"> patalpoms</w:t>
            </w:r>
            <w:r w:rsidRPr="0022793E">
              <w:rPr>
                <w:rFonts w:ascii="Times New Roman" w:hAnsi="Times New Roman" w:cs="Times New Roman"/>
              </w:rPr>
              <w:t>, remontuoti ir naudoti būtinos projekto dalys, kurių sprendiniai įgyvendintų esminius statinių, statinio architektūros, aplinkos, visuomenės sveikatos saugos ir kitos apsaugos (saugos), trečiųjų asmenų interesų apsaugos, neįgaliųjų socialinės integracijos ir paskirties reikalavimus.</w:t>
            </w:r>
          </w:p>
          <w:p w14:paraId="7F45B57C" w14:textId="1F79F550" w:rsidR="007A5096" w:rsidRPr="0022793E" w:rsidRDefault="00785101" w:rsidP="00E52500">
            <w:pPr>
              <w:jc w:val="both"/>
              <w:rPr>
                <w:rFonts w:ascii="Times New Roman" w:hAnsi="Times New Roman" w:cs="Times New Roman"/>
              </w:rPr>
            </w:pPr>
            <w:r w:rsidRPr="0022793E">
              <w:rPr>
                <w:rFonts w:ascii="Times New Roman" w:hAnsi="Times New Roman" w:cs="Times New Roman"/>
              </w:rPr>
              <w:t>4. Projekto sudedamųjų dalių sudėtis ir sprendinių detalumas (techninės specifikacijos, aiškinamieji raštai, brėžiniai ir sprendinius pagrindžiantys skaičiavimai) Statytojo reikalavimu privalo atitikti</w:t>
            </w:r>
            <w:r w:rsidR="00D62A1B" w:rsidRPr="0022793E">
              <w:rPr>
                <w:rFonts w:ascii="Times New Roman" w:hAnsi="Times New Roman" w:cs="Times New Roman"/>
              </w:rPr>
              <w:t xml:space="preserve"> STR 1.04.04.2017 Statinio projektavimas, projekto ekspertizė" </w:t>
            </w:r>
            <w:r w:rsidR="00610DAB" w:rsidRPr="0022793E">
              <w:rPr>
                <w:rFonts w:ascii="Times New Roman" w:hAnsi="Times New Roman" w:cs="Times New Roman"/>
              </w:rPr>
              <w:t>9</w:t>
            </w:r>
            <w:r w:rsidR="00D62A1B" w:rsidRPr="0022793E">
              <w:rPr>
                <w:rFonts w:ascii="Times New Roman" w:hAnsi="Times New Roman" w:cs="Times New Roman"/>
              </w:rPr>
              <w:t xml:space="preserve"> priedo reikalavimus</w:t>
            </w:r>
            <w:r w:rsidR="00220E9C" w:rsidRPr="0022793E">
              <w:rPr>
                <w:rFonts w:ascii="Times New Roman" w:hAnsi="Times New Roman" w:cs="Times New Roman"/>
              </w:rPr>
              <w:t xml:space="preserve"> (įskaitant, bet neapsiribojant): </w:t>
            </w:r>
          </w:p>
          <w:p w14:paraId="7C713258" w14:textId="60498379" w:rsidR="00220E9C" w:rsidRPr="0022793E" w:rsidRDefault="00220E9C" w:rsidP="00E52500">
            <w:pPr>
              <w:jc w:val="both"/>
              <w:rPr>
                <w:rFonts w:ascii="Times New Roman" w:hAnsi="Times New Roman" w:cs="Times New Roman"/>
              </w:rPr>
            </w:pPr>
            <w:r w:rsidRPr="0022793E">
              <w:rPr>
                <w:rFonts w:ascii="Times New Roman" w:hAnsi="Times New Roman" w:cs="Times New Roman"/>
              </w:rPr>
              <w:t>1. bendroji;</w:t>
            </w:r>
          </w:p>
          <w:p w14:paraId="1DA55AEC" w14:textId="77777777" w:rsidR="00220E9C" w:rsidRPr="0022793E" w:rsidRDefault="00220E9C" w:rsidP="00E52500">
            <w:pPr>
              <w:jc w:val="both"/>
              <w:rPr>
                <w:rFonts w:ascii="Times New Roman" w:hAnsi="Times New Roman" w:cs="Times New Roman"/>
              </w:rPr>
            </w:pPr>
            <w:r w:rsidRPr="0022793E">
              <w:rPr>
                <w:rFonts w:ascii="Times New Roman" w:hAnsi="Times New Roman" w:cs="Times New Roman"/>
              </w:rPr>
              <w:t>2. architektūros;</w:t>
            </w:r>
          </w:p>
          <w:p w14:paraId="6B9DDA70" w14:textId="77777777" w:rsidR="00220E9C" w:rsidRPr="0022793E" w:rsidRDefault="00220E9C" w:rsidP="00E52500">
            <w:pPr>
              <w:jc w:val="both"/>
              <w:rPr>
                <w:rFonts w:ascii="Times New Roman" w:hAnsi="Times New Roman" w:cs="Times New Roman"/>
              </w:rPr>
            </w:pPr>
            <w:r w:rsidRPr="0022793E">
              <w:rPr>
                <w:rFonts w:ascii="Times New Roman" w:hAnsi="Times New Roman" w:cs="Times New Roman"/>
              </w:rPr>
              <w:t>3. konstrukcijų;</w:t>
            </w:r>
          </w:p>
          <w:p w14:paraId="21D1D833" w14:textId="77777777" w:rsidR="00220E9C" w:rsidRPr="0022793E" w:rsidRDefault="00220E9C" w:rsidP="00E52500">
            <w:pPr>
              <w:jc w:val="both"/>
              <w:rPr>
                <w:rFonts w:ascii="Times New Roman" w:hAnsi="Times New Roman" w:cs="Times New Roman"/>
              </w:rPr>
            </w:pPr>
            <w:r w:rsidRPr="0022793E">
              <w:rPr>
                <w:rFonts w:ascii="Times New Roman" w:hAnsi="Times New Roman" w:cs="Times New Roman"/>
              </w:rPr>
              <w:t>4. gaisrinės saugos;</w:t>
            </w:r>
          </w:p>
          <w:p w14:paraId="0A5FEA62" w14:textId="77777777" w:rsidR="00220E9C" w:rsidRPr="0022793E" w:rsidRDefault="00220E9C" w:rsidP="00E52500">
            <w:pPr>
              <w:jc w:val="both"/>
              <w:rPr>
                <w:rFonts w:ascii="Times New Roman" w:hAnsi="Times New Roman" w:cs="Times New Roman"/>
              </w:rPr>
            </w:pPr>
            <w:r w:rsidRPr="0022793E">
              <w:rPr>
                <w:rFonts w:ascii="Times New Roman" w:hAnsi="Times New Roman" w:cs="Times New Roman"/>
              </w:rPr>
              <w:t>5. vandentiekio ir nuotekų šalinimo;</w:t>
            </w:r>
          </w:p>
          <w:p w14:paraId="1CAF5A84" w14:textId="77777777" w:rsidR="00220E9C" w:rsidRPr="0022793E" w:rsidRDefault="00220E9C" w:rsidP="00E52500">
            <w:pPr>
              <w:jc w:val="both"/>
              <w:rPr>
                <w:rFonts w:ascii="Times New Roman" w:hAnsi="Times New Roman" w:cs="Times New Roman"/>
              </w:rPr>
            </w:pPr>
            <w:r w:rsidRPr="0022793E">
              <w:rPr>
                <w:rFonts w:ascii="Times New Roman" w:hAnsi="Times New Roman" w:cs="Times New Roman"/>
              </w:rPr>
              <w:t>6. šildymo, vėdinimo ir oro kondicionavimo;</w:t>
            </w:r>
          </w:p>
          <w:p w14:paraId="0E30342D" w14:textId="77777777" w:rsidR="00220E9C" w:rsidRPr="0022793E" w:rsidRDefault="00220E9C" w:rsidP="00E52500">
            <w:pPr>
              <w:jc w:val="both"/>
              <w:rPr>
                <w:rFonts w:ascii="Times New Roman" w:hAnsi="Times New Roman" w:cs="Times New Roman"/>
              </w:rPr>
            </w:pPr>
            <w:r w:rsidRPr="0022793E">
              <w:rPr>
                <w:rFonts w:ascii="Times New Roman" w:hAnsi="Times New Roman" w:cs="Times New Roman"/>
              </w:rPr>
              <w:t>7. šilumos gamyba;</w:t>
            </w:r>
          </w:p>
          <w:p w14:paraId="6A4E5AFE" w14:textId="77777777" w:rsidR="00220E9C" w:rsidRPr="0022793E" w:rsidRDefault="00220E9C" w:rsidP="00E52500">
            <w:pPr>
              <w:jc w:val="both"/>
              <w:rPr>
                <w:rFonts w:ascii="Times New Roman" w:hAnsi="Times New Roman" w:cs="Times New Roman"/>
              </w:rPr>
            </w:pPr>
            <w:r w:rsidRPr="0022793E">
              <w:rPr>
                <w:rFonts w:ascii="Times New Roman" w:hAnsi="Times New Roman" w:cs="Times New Roman"/>
              </w:rPr>
              <w:t>8. elektrotechnikos;</w:t>
            </w:r>
          </w:p>
          <w:p w14:paraId="5B05A866" w14:textId="77777777" w:rsidR="00220E9C" w:rsidRPr="0022793E" w:rsidRDefault="00220E9C" w:rsidP="00E52500">
            <w:pPr>
              <w:jc w:val="both"/>
              <w:rPr>
                <w:rFonts w:ascii="Times New Roman" w:hAnsi="Times New Roman" w:cs="Times New Roman"/>
              </w:rPr>
            </w:pPr>
            <w:r w:rsidRPr="0022793E">
              <w:rPr>
                <w:rFonts w:ascii="Times New Roman" w:hAnsi="Times New Roman" w:cs="Times New Roman"/>
              </w:rPr>
              <w:t>9. elektroniniai ryšiai;</w:t>
            </w:r>
          </w:p>
          <w:p w14:paraId="031A4100" w14:textId="77777777" w:rsidR="00220E9C" w:rsidRPr="0022793E" w:rsidRDefault="00220E9C" w:rsidP="00E52500">
            <w:pPr>
              <w:jc w:val="both"/>
              <w:rPr>
                <w:rFonts w:ascii="Times New Roman" w:hAnsi="Times New Roman" w:cs="Times New Roman"/>
              </w:rPr>
            </w:pPr>
            <w:r w:rsidRPr="0022793E">
              <w:rPr>
                <w:rFonts w:ascii="Times New Roman" w:hAnsi="Times New Roman" w:cs="Times New Roman"/>
              </w:rPr>
              <w:t>10. gaisro aptikimas ir signalizavimas;</w:t>
            </w:r>
          </w:p>
          <w:p w14:paraId="213C5EB7" w14:textId="77777777" w:rsidR="00220E9C" w:rsidRPr="0022793E" w:rsidRDefault="00220E9C" w:rsidP="00E52500">
            <w:pPr>
              <w:jc w:val="both"/>
              <w:rPr>
                <w:rFonts w:ascii="Times New Roman" w:hAnsi="Times New Roman" w:cs="Times New Roman"/>
              </w:rPr>
            </w:pPr>
            <w:r w:rsidRPr="0022793E">
              <w:rPr>
                <w:rFonts w:ascii="Times New Roman" w:hAnsi="Times New Roman" w:cs="Times New Roman"/>
              </w:rPr>
              <w:t>11. procesų valdymo ir automatizacijos;</w:t>
            </w:r>
          </w:p>
          <w:p w14:paraId="240A516D" w14:textId="77777777" w:rsidR="00220E9C" w:rsidRPr="0022793E" w:rsidRDefault="00220E9C" w:rsidP="00E52500">
            <w:pPr>
              <w:jc w:val="both"/>
              <w:rPr>
                <w:rFonts w:ascii="Times New Roman" w:hAnsi="Times New Roman" w:cs="Times New Roman"/>
              </w:rPr>
            </w:pPr>
            <w:r w:rsidRPr="0022793E">
              <w:rPr>
                <w:rFonts w:ascii="Times New Roman" w:hAnsi="Times New Roman" w:cs="Times New Roman"/>
              </w:rPr>
              <w:t>12. Apsauginės signalizacijos (praėjimo kontrolė);</w:t>
            </w:r>
          </w:p>
          <w:p w14:paraId="3AE27CE4" w14:textId="77777777" w:rsidR="00220E9C" w:rsidRPr="0022793E" w:rsidRDefault="00220E9C" w:rsidP="00E52500">
            <w:pPr>
              <w:jc w:val="both"/>
              <w:rPr>
                <w:rFonts w:ascii="Times New Roman" w:hAnsi="Times New Roman" w:cs="Times New Roman"/>
              </w:rPr>
            </w:pPr>
            <w:r w:rsidRPr="0022793E">
              <w:rPr>
                <w:rFonts w:ascii="Times New Roman" w:hAnsi="Times New Roman" w:cs="Times New Roman"/>
              </w:rPr>
              <w:t>13. pasirengimo statybai ir statybos darbų organizavimo;</w:t>
            </w:r>
          </w:p>
          <w:p w14:paraId="1DDE1CCF" w14:textId="77777777" w:rsidR="00220E9C" w:rsidRPr="0022793E" w:rsidRDefault="00220E9C" w:rsidP="00E52500">
            <w:pPr>
              <w:jc w:val="both"/>
              <w:rPr>
                <w:rFonts w:ascii="Times New Roman" w:hAnsi="Times New Roman" w:cs="Times New Roman"/>
              </w:rPr>
            </w:pPr>
            <w:r w:rsidRPr="0022793E">
              <w:rPr>
                <w:rFonts w:ascii="Times New Roman" w:hAnsi="Times New Roman" w:cs="Times New Roman"/>
              </w:rPr>
              <w:t>14. statybos skaičiuojamosios kainos nustatymo;</w:t>
            </w:r>
          </w:p>
          <w:p w14:paraId="7C4243E7" w14:textId="1CB09B56" w:rsidR="00785101" w:rsidRPr="0022793E" w:rsidRDefault="00220E9C" w:rsidP="00E52500">
            <w:pPr>
              <w:jc w:val="both"/>
              <w:rPr>
                <w:rFonts w:ascii="Times New Roman" w:hAnsi="Times New Roman" w:cs="Times New Roman"/>
              </w:rPr>
            </w:pPr>
            <w:r w:rsidRPr="0022793E">
              <w:rPr>
                <w:rFonts w:ascii="Times New Roman" w:hAnsi="Times New Roman" w:cs="Times New Roman"/>
              </w:rPr>
              <w:t>15. kitos būtinos dalys, kurias, įvertinęs projektuojamo statinio specifiką</w:t>
            </w:r>
            <w:r w:rsidR="00091D90" w:rsidRPr="0022793E">
              <w:rPr>
                <w:rFonts w:ascii="Times New Roman" w:hAnsi="Times New Roman" w:cs="Times New Roman"/>
              </w:rPr>
              <w:t>,</w:t>
            </w:r>
            <w:r w:rsidRPr="0022793E">
              <w:rPr>
                <w:rFonts w:ascii="Times New Roman" w:hAnsi="Times New Roman" w:cs="Times New Roman"/>
              </w:rPr>
              <w:t xml:space="preserve"> Projektuotojas suderina su Užsakovu.</w:t>
            </w:r>
          </w:p>
        </w:tc>
      </w:tr>
      <w:tr w:rsidR="0022793E" w:rsidRPr="0022793E" w14:paraId="0E5AB1AF" w14:textId="77777777" w:rsidTr="007C2D12">
        <w:tc>
          <w:tcPr>
            <w:tcW w:w="763" w:type="dxa"/>
          </w:tcPr>
          <w:p w14:paraId="02195D00" w14:textId="07E1A085" w:rsidR="00FF760C" w:rsidRPr="0022793E" w:rsidRDefault="00D5509F" w:rsidP="006C19AB">
            <w:pPr>
              <w:jc w:val="center"/>
              <w:rPr>
                <w:rFonts w:ascii="Times New Roman" w:hAnsi="Times New Roman" w:cs="Times New Roman"/>
              </w:rPr>
            </w:pPr>
            <w:r w:rsidRPr="0022793E">
              <w:rPr>
                <w:rFonts w:ascii="Times New Roman" w:hAnsi="Times New Roman" w:cs="Times New Roman"/>
              </w:rPr>
              <w:t>10.</w:t>
            </w:r>
          </w:p>
        </w:tc>
        <w:tc>
          <w:tcPr>
            <w:tcW w:w="2143" w:type="dxa"/>
          </w:tcPr>
          <w:p w14:paraId="2211785B" w14:textId="4FEED332" w:rsidR="00FF760C" w:rsidRPr="0022793E" w:rsidRDefault="00C81F06" w:rsidP="006F5E05">
            <w:pPr>
              <w:rPr>
                <w:rFonts w:ascii="Times New Roman" w:hAnsi="Times New Roman" w:cs="Times New Roman"/>
              </w:rPr>
            </w:pPr>
            <w:r w:rsidRPr="0022793E">
              <w:rPr>
                <w:rFonts w:ascii="Times New Roman" w:hAnsi="Times New Roman" w:cs="Times New Roman"/>
              </w:rPr>
              <w:t>K</w:t>
            </w:r>
            <w:r w:rsidR="00D5509F" w:rsidRPr="0022793E">
              <w:rPr>
                <w:rFonts w:ascii="Times New Roman" w:hAnsi="Times New Roman" w:cs="Times New Roman"/>
              </w:rPr>
              <w:t>itos (papildomos) paslaugos, susijusios su projektavimo paslaugomis</w:t>
            </w:r>
          </w:p>
        </w:tc>
        <w:tc>
          <w:tcPr>
            <w:tcW w:w="7905" w:type="dxa"/>
          </w:tcPr>
          <w:p w14:paraId="4354DAC2" w14:textId="77777777" w:rsidR="00FF760C" w:rsidRPr="0022793E" w:rsidRDefault="00D5509F" w:rsidP="00E52500">
            <w:pPr>
              <w:jc w:val="both"/>
              <w:rPr>
                <w:rFonts w:ascii="Times New Roman" w:hAnsi="Times New Roman" w:cs="Times New Roman"/>
              </w:rPr>
            </w:pPr>
            <w:r w:rsidRPr="0022793E">
              <w:rPr>
                <w:rFonts w:ascii="Times New Roman" w:hAnsi="Times New Roman" w:cs="Times New Roman"/>
              </w:rPr>
              <w:t>Kitos Projektuotojui deleguojamos, Projektuotojo užsakomos, suderinamos, apmokamos ir atliekamos paslaugos:</w:t>
            </w:r>
          </w:p>
          <w:p w14:paraId="10CFA1F7" w14:textId="3E43E831" w:rsidR="00D5509F" w:rsidRPr="0022793E" w:rsidRDefault="00D5509F" w:rsidP="00E52500">
            <w:pPr>
              <w:jc w:val="both"/>
              <w:rPr>
                <w:rFonts w:ascii="Times New Roman" w:hAnsi="Times New Roman" w:cs="Times New Roman"/>
              </w:rPr>
            </w:pPr>
            <w:r w:rsidRPr="0022793E">
              <w:rPr>
                <w:rFonts w:ascii="Times New Roman" w:hAnsi="Times New Roman" w:cs="Times New Roman"/>
              </w:rPr>
              <w:t>1. Geodeziniai topografiniai tyrimai</w:t>
            </w:r>
            <w:r w:rsidR="00091D90" w:rsidRPr="0022793E">
              <w:rPr>
                <w:rFonts w:ascii="Times New Roman" w:hAnsi="Times New Roman" w:cs="Times New Roman"/>
              </w:rPr>
              <w:t>,</w:t>
            </w:r>
            <w:r w:rsidRPr="0022793E">
              <w:rPr>
                <w:rFonts w:ascii="Times New Roman" w:hAnsi="Times New Roman" w:cs="Times New Roman"/>
              </w:rPr>
              <w:t xml:space="preserve"> reikalingi projektiniams sprendiniams įgyvendinti (jei tokie reikalingi). Projektuotojas užsako ir apmoka topografinę nuotrauką; projektavimo eigoje, esant būtinybei, ją papildo.</w:t>
            </w:r>
          </w:p>
          <w:p w14:paraId="64422A8E" w14:textId="2EED4682" w:rsidR="00E70383" w:rsidRPr="0022793E" w:rsidRDefault="00D5509F" w:rsidP="00E52500">
            <w:pPr>
              <w:jc w:val="both"/>
              <w:rPr>
                <w:rFonts w:ascii="Times New Roman" w:hAnsi="Times New Roman" w:cs="Times New Roman"/>
              </w:rPr>
            </w:pPr>
            <w:r w:rsidRPr="0022793E">
              <w:rPr>
                <w:rFonts w:ascii="Times New Roman" w:hAnsi="Times New Roman" w:cs="Times New Roman"/>
              </w:rPr>
              <w:t>2. Projektiniai inžineriniai geologiniai ir geotechniniai tyrimai (IGG) (jei tokie reikalingi) projektiniams sprendiniams įgyvendinti.</w:t>
            </w:r>
          </w:p>
          <w:p w14:paraId="59676BD1" w14:textId="77777777" w:rsidR="00E70383" w:rsidRPr="0022793E" w:rsidRDefault="00E70383" w:rsidP="00E52500">
            <w:pPr>
              <w:jc w:val="both"/>
              <w:rPr>
                <w:rFonts w:ascii="Times New Roman" w:hAnsi="Times New Roman" w:cs="Times New Roman"/>
              </w:rPr>
            </w:pPr>
            <w:r w:rsidRPr="0022793E">
              <w:rPr>
                <w:rFonts w:ascii="Times New Roman" w:hAnsi="Times New Roman" w:cs="Times New Roman"/>
              </w:rPr>
              <w:t>3. Specialiųjų architektūros reikalavimų, specialiųjų paveldosaugos reikalavimų (Užsakovo vardu) gavimas, jei tokie reikalingi.</w:t>
            </w:r>
          </w:p>
          <w:p w14:paraId="6A8A6A35" w14:textId="3EEBEF54" w:rsidR="00E70383" w:rsidRPr="0022793E" w:rsidRDefault="00E70383" w:rsidP="00E52500">
            <w:pPr>
              <w:jc w:val="both"/>
              <w:rPr>
                <w:rFonts w:ascii="Times New Roman" w:hAnsi="Times New Roman" w:cs="Times New Roman"/>
              </w:rPr>
            </w:pPr>
            <w:r w:rsidRPr="0022793E">
              <w:rPr>
                <w:rFonts w:ascii="Times New Roman" w:hAnsi="Times New Roman" w:cs="Times New Roman"/>
              </w:rPr>
              <w:t>4. Inžinerinių tinklų prisijungimo sąlygų (Užsakovo vardu) gavimas, ir lauko inžinerinių tinklų (tiek sklypo viduje, tiek už jo ribų) projektų parengimas (jei tokie reikalingi).</w:t>
            </w:r>
          </w:p>
          <w:p w14:paraId="5B196B83" w14:textId="2109D542" w:rsidR="00E70383" w:rsidRPr="0022793E" w:rsidRDefault="00E70383" w:rsidP="00E52500">
            <w:pPr>
              <w:jc w:val="both"/>
              <w:rPr>
                <w:rFonts w:ascii="Times New Roman" w:hAnsi="Times New Roman" w:cs="Times New Roman"/>
              </w:rPr>
            </w:pPr>
            <w:r w:rsidRPr="0022793E">
              <w:rPr>
                <w:rFonts w:ascii="Times New Roman" w:hAnsi="Times New Roman" w:cs="Times New Roman"/>
              </w:rPr>
              <w:t xml:space="preserve">5. Nacionalinės žemės tarnybos leidimo projektuoti </w:t>
            </w:r>
            <w:r w:rsidR="00046FB7" w:rsidRPr="0022793E">
              <w:rPr>
                <w:rFonts w:ascii="Times New Roman" w:hAnsi="Times New Roman" w:cs="Times New Roman"/>
              </w:rPr>
              <w:t xml:space="preserve">ir </w:t>
            </w:r>
            <w:r w:rsidRPr="0022793E">
              <w:rPr>
                <w:rFonts w:ascii="Times New Roman" w:hAnsi="Times New Roman" w:cs="Times New Roman"/>
              </w:rPr>
              <w:t>remontuoti/statyti inžinerinius tinklus valstybinėje žemėje ir/ar šalia sklypo ribos gavimas, jei toks reikalingas.</w:t>
            </w:r>
          </w:p>
          <w:p w14:paraId="793E6EE2" w14:textId="77777777" w:rsidR="00E70383" w:rsidRPr="0022793E" w:rsidRDefault="00E70383" w:rsidP="00E52500">
            <w:pPr>
              <w:jc w:val="both"/>
              <w:rPr>
                <w:rFonts w:ascii="Times New Roman" w:hAnsi="Times New Roman" w:cs="Times New Roman"/>
              </w:rPr>
            </w:pPr>
            <w:r w:rsidRPr="0022793E">
              <w:rPr>
                <w:rFonts w:ascii="Times New Roman" w:hAnsi="Times New Roman" w:cs="Times New Roman"/>
              </w:rPr>
              <w:lastRenderedPageBreak/>
              <w:t>6. Kitų reikalingų sutikimų, suderinimų ar pritarimų gavimas. Visų kitų darbų, susijusių su prisijungimo sąlygose ir specialiuosiuose reikalavimuose apibrėžtais reikalavimais, derinimo metu derinimo institucijų iškeltais ar įstatyminiuose ir normatyviniuose dokumentuose nustatytais reikalavimais atlikimas (jeigu tai priklauso Projektuotojui atlikti ar pagal galiojančius įstatyminius ir normatyvinius dokumentus Užsakovas gali juos pavesti atlikti Projektuotojui).</w:t>
            </w:r>
          </w:p>
          <w:p w14:paraId="22114714" w14:textId="77777777" w:rsidR="00046FB7" w:rsidRPr="0022793E" w:rsidRDefault="00E70383" w:rsidP="00E52500">
            <w:pPr>
              <w:jc w:val="both"/>
              <w:rPr>
                <w:rFonts w:ascii="Times New Roman" w:hAnsi="Times New Roman" w:cs="Times New Roman"/>
              </w:rPr>
            </w:pPr>
            <w:r w:rsidRPr="0022793E">
              <w:rPr>
                <w:rFonts w:ascii="Times New Roman" w:hAnsi="Times New Roman" w:cs="Times New Roman"/>
              </w:rPr>
              <w:t xml:space="preserve">7. Projektų sprendiniai turi būti ekonomiškai pagrįsti ir racionalūs, Užsakovui pareikalavus, Projektuotojas turės raštu pateikti projektinių sprendinių parinkimo motyvus ir jų ekonominį pagrindimą, atliktą palyginus skirtingų sprendinių skaičiuojamąją kainą, galimus eksploatavimo kaštus, tvarų išteklių naudojimą ir kt. </w:t>
            </w:r>
          </w:p>
          <w:p w14:paraId="6B30BC53" w14:textId="7C49460C" w:rsidR="00E70383" w:rsidRPr="0022793E" w:rsidRDefault="00E70383" w:rsidP="00E52500">
            <w:pPr>
              <w:jc w:val="both"/>
              <w:rPr>
                <w:rFonts w:ascii="Times New Roman" w:hAnsi="Times New Roman" w:cs="Times New Roman"/>
              </w:rPr>
            </w:pPr>
            <w:r w:rsidRPr="0022793E">
              <w:rPr>
                <w:rFonts w:ascii="Times New Roman" w:hAnsi="Times New Roman" w:cs="Times New Roman"/>
              </w:rPr>
              <w:t>8. Projekto dokumentacijos (apibrėžtos STR 1.04.04:2017 122.1. punkte, gavus Užsakovo pritarimą) pateikimas bendrajai projekto ekspertizei atlikti. Projektuotojas privalo pataisyti Projektą pagal ekspertizės akte nurodytas privalomas pastabas projektavimo darbų sutartyje nustatytu laiku be papildomo apmokėjimo. Pataisytą Projektą ir bendrosios projekto ekspertizės aktą su išvada, kad Projektą galima tvirtinti, Projektuotojas teikia Užsakovui.</w:t>
            </w:r>
          </w:p>
          <w:p w14:paraId="2019570D" w14:textId="341151EC" w:rsidR="00E70383" w:rsidRPr="0022793E" w:rsidRDefault="00E70383" w:rsidP="00E52500">
            <w:pPr>
              <w:jc w:val="both"/>
              <w:rPr>
                <w:rFonts w:ascii="Times New Roman" w:hAnsi="Times New Roman" w:cs="Times New Roman"/>
              </w:rPr>
            </w:pPr>
            <w:r w:rsidRPr="0022793E">
              <w:rPr>
                <w:rFonts w:ascii="Times New Roman" w:hAnsi="Times New Roman" w:cs="Times New Roman"/>
              </w:rPr>
              <w:t xml:space="preserve">9. Patvirtinto Projekto patalpinimas į Lietuvos Respublikos statybos leidimų ir statybos valstybinės priežiūros informacinę sistemą </w:t>
            </w:r>
            <w:proofErr w:type="spellStart"/>
            <w:r w:rsidRPr="0022793E">
              <w:rPr>
                <w:rFonts w:ascii="Times New Roman" w:hAnsi="Times New Roman" w:cs="Times New Roman"/>
              </w:rPr>
              <w:t>Infostatyba</w:t>
            </w:r>
            <w:proofErr w:type="spellEnd"/>
            <w:r w:rsidRPr="0022793E">
              <w:rPr>
                <w:rFonts w:ascii="Times New Roman" w:hAnsi="Times New Roman" w:cs="Times New Roman"/>
              </w:rPr>
              <w:t xml:space="preserve"> (jei privaloma). Projektuotojas privalo pataisyti Projektą pagal derinančių institucijų pastabas be papildomo apmokėjimo.</w:t>
            </w:r>
            <w:r w:rsidR="00A95D20" w:rsidRPr="0022793E">
              <w:rPr>
                <w:rFonts w:ascii="Times New Roman" w:hAnsi="Times New Roman" w:cs="Times New Roman"/>
              </w:rPr>
              <w:t xml:space="preserve"> </w:t>
            </w:r>
          </w:p>
          <w:p w14:paraId="3EFCAB6B" w14:textId="3D16CE7F" w:rsidR="00046FB7" w:rsidRPr="0022793E" w:rsidRDefault="00A95D20" w:rsidP="00E52500">
            <w:pPr>
              <w:jc w:val="both"/>
              <w:rPr>
                <w:rFonts w:ascii="Times New Roman" w:hAnsi="Times New Roman" w:cs="Times New Roman"/>
              </w:rPr>
            </w:pPr>
            <w:r w:rsidRPr="0022793E">
              <w:rPr>
                <w:rFonts w:ascii="Times New Roman" w:hAnsi="Times New Roman" w:cs="Times New Roman"/>
              </w:rPr>
              <w:t>10</w:t>
            </w:r>
            <w:r w:rsidR="00E70383" w:rsidRPr="0022793E">
              <w:rPr>
                <w:rFonts w:ascii="Times New Roman" w:hAnsi="Times New Roman" w:cs="Times New Roman"/>
              </w:rPr>
              <w:t xml:space="preserve">. Projektuotojas privalo parengti Projektą taip, kad nebūtų prieštaravimų ir neatitikimų skirtingose projekto dalyse. Tuo atveju, jei tokie neatitikimai bus nustatyti vykdant rangos darbų konkursą arba statybos metu, Projektuotojas privalo nedelsiant koreguoti dokumentaciją taip, kad nebūtų pažeisti teisėti Užsakovo interesai. </w:t>
            </w:r>
          </w:p>
          <w:p w14:paraId="4EBCD6EB" w14:textId="3124D83E" w:rsidR="00CB071C" w:rsidRPr="0022793E" w:rsidRDefault="00A95D20" w:rsidP="005B1BB8">
            <w:pPr>
              <w:tabs>
                <w:tab w:val="left" w:pos="296"/>
              </w:tabs>
              <w:jc w:val="both"/>
              <w:rPr>
                <w:rFonts w:ascii="Times New Roman" w:hAnsi="Times New Roman" w:cs="Times New Roman"/>
                <w:b/>
                <w:bCs/>
              </w:rPr>
            </w:pPr>
            <w:r w:rsidRPr="0022793E">
              <w:rPr>
                <w:rFonts w:ascii="Times New Roman" w:hAnsi="Times New Roman" w:cs="Times New Roman"/>
              </w:rPr>
              <w:t>11</w:t>
            </w:r>
            <w:r w:rsidR="00E70383" w:rsidRPr="0022793E">
              <w:rPr>
                <w:rFonts w:ascii="Times New Roman" w:hAnsi="Times New Roman" w:cs="Times New Roman"/>
              </w:rPr>
              <w:t>. Projektinės dokumentacijos klaidų, prieštaravimų, neatitikimų normatyviniams dokumentams, projekto sprendinių ir sudedamųjų dalių tarpusavio nesuderinamumo ir/ar prieštaravimų neatlygintinas taisymas per sutartyje nurodytą terminą.</w:t>
            </w:r>
            <w:r w:rsidR="00CB071C" w:rsidRPr="0022793E">
              <w:rPr>
                <w:rFonts w:ascii="Times New Roman" w:hAnsi="Times New Roman" w:cs="Times New Roman"/>
                <w:b/>
                <w:bCs/>
              </w:rPr>
              <w:t xml:space="preserve"> </w:t>
            </w:r>
          </w:p>
          <w:p w14:paraId="75D48C2E" w14:textId="2AD56520" w:rsidR="00CB071C" w:rsidRPr="0022793E" w:rsidRDefault="00A95D20" w:rsidP="00E52500">
            <w:pPr>
              <w:jc w:val="both"/>
              <w:rPr>
                <w:rFonts w:ascii="Times New Roman" w:hAnsi="Times New Roman" w:cs="Times New Roman"/>
              </w:rPr>
            </w:pPr>
            <w:r w:rsidRPr="0022793E">
              <w:rPr>
                <w:rFonts w:ascii="Times New Roman" w:hAnsi="Times New Roman" w:cs="Times New Roman"/>
              </w:rPr>
              <w:t>12</w:t>
            </w:r>
            <w:r w:rsidR="00CB071C" w:rsidRPr="0022793E">
              <w:rPr>
                <w:rFonts w:ascii="Times New Roman" w:hAnsi="Times New Roman" w:cs="Times New Roman"/>
              </w:rPr>
              <w:t>. Projektuotojas privalo atsakinėti į Rangos darbų konkurso metu pateiktus klausimus</w:t>
            </w:r>
            <w:r w:rsidR="00091D90" w:rsidRPr="0022793E">
              <w:rPr>
                <w:rFonts w:ascii="Times New Roman" w:hAnsi="Times New Roman" w:cs="Times New Roman"/>
              </w:rPr>
              <w:t>,</w:t>
            </w:r>
            <w:r w:rsidR="00CB071C" w:rsidRPr="0022793E">
              <w:rPr>
                <w:rFonts w:ascii="Times New Roman" w:hAnsi="Times New Roman" w:cs="Times New Roman"/>
              </w:rPr>
              <w:t xml:space="preserve"> susijusius su projekto sprendiniais.</w:t>
            </w:r>
          </w:p>
          <w:p w14:paraId="13430D1C" w14:textId="5AF7F9A7" w:rsidR="00E70383" w:rsidRPr="0022793E" w:rsidRDefault="00A95D20" w:rsidP="00A95D20">
            <w:pPr>
              <w:jc w:val="both"/>
              <w:rPr>
                <w:rFonts w:ascii="Times New Roman" w:hAnsi="Times New Roman" w:cs="Times New Roman"/>
              </w:rPr>
            </w:pPr>
            <w:r w:rsidRPr="0022793E">
              <w:rPr>
                <w:rFonts w:ascii="Times New Roman" w:hAnsi="Times New Roman" w:cs="Times New Roman"/>
              </w:rPr>
              <w:t>13</w:t>
            </w:r>
            <w:r w:rsidR="00CB071C" w:rsidRPr="0022793E">
              <w:rPr>
                <w:rFonts w:ascii="Times New Roman" w:hAnsi="Times New Roman" w:cs="Times New Roman"/>
              </w:rPr>
              <w:t xml:space="preserve">. Visi kiti darbai, tyrimai ir vertinimai, kurie gali būti pagrįstai laikomi būtinais </w:t>
            </w:r>
            <w:r w:rsidRPr="0022793E">
              <w:rPr>
                <w:rFonts w:ascii="Times New Roman" w:hAnsi="Times New Roman" w:cs="Times New Roman"/>
              </w:rPr>
              <w:t>statinio, inžinerinių sistemų, p</w:t>
            </w:r>
            <w:r w:rsidR="00CB071C" w:rsidRPr="0022793E">
              <w:rPr>
                <w:rFonts w:ascii="Times New Roman" w:hAnsi="Times New Roman" w:cs="Times New Roman"/>
              </w:rPr>
              <w:t>rojektinių sprendinių, Projekto parengimui, statybą leidžiančių dokumentų</w:t>
            </w:r>
            <w:r w:rsidR="00091D90" w:rsidRPr="0022793E">
              <w:rPr>
                <w:rFonts w:ascii="Times New Roman" w:hAnsi="Times New Roman" w:cs="Times New Roman"/>
              </w:rPr>
              <w:t>,</w:t>
            </w:r>
            <w:r w:rsidR="00CB071C" w:rsidRPr="0022793E">
              <w:rPr>
                <w:rFonts w:ascii="Times New Roman" w:hAnsi="Times New Roman" w:cs="Times New Roman"/>
              </w:rPr>
              <w:t xml:space="preserve"> gavimui</w:t>
            </w:r>
            <w:r w:rsidR="00091D90" w:rsidRPr="0022793E">
              <w:rPr>
                <w:rFonts w:ascii="Times New Roman" w:hAnsi="Times New Roman" w:cs="Times New Roman"/>
              </w:rPr>
              <w:t>,</w:t>
            </w:r>
            <w:r w:rsidR="00CB071C" w:rsidRPr="0022793E">
              <w:rPr>
                <w:rFonts w:ascii="Times New Roman" w:hAnsi="Times New Roman" w:cs="Times New Roman"/>
              </w:rPr>
              <w:t xml:space="preserve"> turi būti atlikti nepriklausomai nuo to</w:t>
            </w:r>
            <w:r w:rsidR="00C81F06" w:rsidRPr="0022793E">
              <w:rPr>
                <w:rFonts w:ascii="Times New Roman" w:hAnsi="Times New Roman" w:cs="Times New Roman"/>
              </w:rPr>
              <w:t>,</w:t>
            </w:r>
            <w:r w:rsidR="00CB071C" w:rsidRPr="0022793E">
              <w:rPr>
                <w:rFonts w:ascii="Times New Roman" w:hAnsi="Times New Roman" w:cs="Times New Roman"/>
              </w:rPr>
              <w:t xml:space="preserve"> ar jie apibūdinami šiame dokumente, ar ne.</w:t>
            </w:r>
          </w:p>
        </w:tc>
      </w:tr>
      <w:tr w:rsidR="0022793E" w:rsidRPr="0022793E" w14:paraId="197A4DF3" w14:textId="77777777" w:rsidTr="007C2D12">
        <w:tc>
          <w:tcPr>
            <w:tcW w:w="763" w:type="dxa"/>
          </w:tcPr>
          <w:p w14:paraId="485F3721" w14:textId="74DF0D8E" w:rsidR="00FF760C" w:rsidRPr="0022793E" w:rsidRDefault="00CB071C" w:rsidP="006C19AB">
            <w:pPr>
              <w:jc w:val="center"/>
              <w:rPr>
                <w:rFonts w:ascii="Times New Roman" w:hAnsi="Times New Roman" w:cs="Times New Roman"/>
              </w:rPr>
            </w:pPr>
            <w:r w:rsidRPr="0022793E">
              <w:rPr>
                <w:rFonts w:ascii="Times New Roman" w:hAnsi="Times New Roman" w:cs="Times New Roman"/>
              </w:rPr>
              <w:lastRenderedPageBreak/>
              <w:t>11.</w:t>
            </w:r>
          </w:p>
        </w:tc>
        <w:tc>
          <w:tcPr>
            <w:tcW w:w="2143" w:type="dxa"/>
          </w:tcPr>
          <w:p w14:paraId="07D2BB71" w14:textId="1E320668" w:rsidR="00FF760C" w:rsidRPr="0022793E" w:rsidRDefault="00CB071C" w:rsidP="005B1BB8">
            <w:pPr>
              <w:rPr>
                <w:rFonts w:ascii="Times New Roman" w:hAnsi="Times New Roman" w:cs="Times New Roman"/>
              </w:rPr>
            </w:pPr>
            <w:r w:rsidRPr="0022793E">
              <w:rPr>
                <w:rFonts w:ascii="Times New Roman" w:hAnsi="Times New Roman" w:cs="Times New Roman"/>
              </w:rPr>
              <w:t>Paslaugų teikėjui pateikiamos dokumentų, reikalingų Projektui parengti, kop</w:t>
            </w:r>
            <w:r w:rsidR="0086693A" w:rsidRPr="0022793E">
              <w:rPr>
                <w:rFonts w:ascii="Times New Roman" w:hAnsi="Times New Roman" w:cs="Times New Roman"/>
              </w:rPr>
              <w:t>i</w:t>
            </w:r>
            <w:r w:rsidRPr="0022793E">
              <w:rPr>
                <w:rFonts w:ascii="Times New Roman" w:hAnsi="Times New Roman" w:cs="Times New Roman"/>
              </w:rPr>
              <w:t>jos</w:t>
            </w:r>
          </w:p>
        </w:tc>
        <w:tc>
          <w:tcPr>
            <w:tcW w:w="7905" w:type="dxa"/>
          </w:tcPr>
          <w:p w14:paraId="68D49513" w14:textId="77777777" w:rsidR="00CB071C" w:rsidRPr="0022793E" w:rsidRDefault="00CB071C" w:rsidP="00E52500">
            <w:pPr>
              <w:jc w:val="both"/>
              <w:rPr>
                <w:rFonts w:ascii="Times New Roman" w:hAnsi="Times New Roman" w:cs="Times New Roman"/>
              </w:rPr>
            </w:pPr>
            <w:r w:rsidRPr="0022793E">
              <w:rPr>
                <w:rFonts w:ascii="Times New Roman" w:hAnsi="Times New Roman" w:cs="Times New Roman"/>
              </w:rPr>
              <w:t>1. Nekilnojamojo turto registro centrinio duomenų banko išrašas (žemės sklypas).</w:t>
            </w:r>
          </w:p>
          <w:p w14:paraId="74FC86E4" w14:textId="646DBE09" w:rsidR="0086693A" w:rsidRPr="0022793E" w:rsidRDefault="00CB071C" w:rsidP="00E52500">
            <w:pPr>
              <w:jc w:val="both"/>
              <w:rPr>
                <w:rFonts w:ascii="Times New Roman" w:hAnsi="Times New Roman" w:cs="Times New Roman"/>
              </w:rPr>
            </w:pPr>
            <w:r w:rsidRPr="0022793E">
              <w:rPr>
                <w:rFonts w:ascii="Times New Roman" w:hAnsi="Times New Roman" w:cs="Times New Roman"/>
              </w:rPr>
              <w:t>2. Nekilnojamojo turto registro centrinio duomenų banko išrašas</w:t>
            </w:r>
            <w:r w:rsidR="00A90C70" w:rsidRPr="0022793E">
              <w:rPr>
                <w:rFonts w:ascii="Times New Roman" w:hAnsi="Times New Roman" w:cs="Times New Roman"/>
              </w:rPr>
              <w:t>.</w:t>
            </w:r>
          </w:p>
          <w:p w14:paraId="16CFBF1C" w14:textId="77777777" w:rsidR="0086693A" w:rsidRPr="0022793E" w:rsidRDefault="0086693A" w:rsidP="00E52500">
            <w:pPr>
              <w:jc w:val="both"/>
              <w:rPr>
                <w:rFonts w:ascii="Times New Roman" w:hAnsi="Times New Roman" w:cs="Times New Roman"/>
              </w:rPr>
            </w:pPr>
            <w:r w:rsidRPr="0022793E">
              <w:rPr>
                <w:rFonts w:ascii="Times New Roman" w:hAnsi="Times New Roman" w:cs="Times New Roman"/>
              </w:rPr>
              <w:t>3. Sklypo planas M:500.</w:t>
            </w:r>
          </w:p>
          <w:p w14:paraId="3A6D9858" w14:textId="415EBC63" w:rsidR="00FF760C" w:rsidRPr="0022793E" w:rsidRDefault="0086693A" w:rsidP="00E52500">
            <w:pPr>
              <w:jc w:val="both"/>
              <w:rPr>
                <w:rFonts w:ascii="Times New Roman" w:hAnsi="Times New Roman" w:cs="Times New Roman"/>
              </w:rPr>
            </w:pPr>
            <w:r w:rsidRPr="0022793E">
              <w:rPr>
                <w:rFonts w:ascii="Times New Roman" w:hAnsi="Times New Roman" w:cs="Times New Roman"/>
              </w:rPr>
              <w:t>4. Pastato (</w:t>
            </w:r>
            <w:proofErr w:type="spellStart"/>
            <w:r w:rsidRPr="0022793E">
              <w:rPr>
                <w:rFonts w:ascii="Times New Roman" w:hAnsi="Times New Roman" w:cs="Times New Roman"/>
              </w:rPr>
              <w:t>unik</w:t>
            </w:r>
            <w:proofErr w:type="spellEnd"/>
            <w:r w:rsidRPr="0022793E">
              <w:rPr>
                <w:rFonts w:ascii="Times New Roman" w:hAnsi="Times New Roman" w:cs="Times New Roman"/>
              </w:rPr>
              <w:t xml:space="preserve">. </w:t>
            </w:r>
            <w:r w:rsidR="00091D90" w:rsidRPr="0022793E">
              <w:rPr>
                <w:rFonts w:ascii="Times New Roman" w:hAnsi="Times New Roman" w:cs="Times New Roman"/>
              </w:rPr>
              <w:t>N</w:t>
            </w:r>
            <w:r w:rsidRPr="0022793E">
              <w:rPr>
                <w:rFonts w:ascii="Times New Roman" w:hAnsi="Times New Roman" w:cs="Times New Roman"/>
              </w:rPr>
              <w:t>r. 3098-7004-5028) kadastrinė matavimų byla.</w:t>
            </w:r>
          </w:p>
        </w:tc>
      </w:tr>
      <w:tr w:rsidR="0022793E" w:rsidRPr="0022793E" w14:paraId="229D29BF" w14:textId="77777777" w:rsidTr="007C2D12">
        <w:tc>
          <w:tcPr>
            <w:tcW w:w="763" w:type="dxa"/>
          </w:tcPr>
          <w:p w14:paraId="192D1784" w14:textId="77777777" w:rsidR="0086693A" w:rsidRPr="0022793E" w:rsidRDefault="0086693A" w:rsidP="00370C08">
            <w:pPr>
              <w:jc w:val="center"/>
              <w:rPr>
                <w:rFonts w:ascii="Times New Roman" w:hAnsi="Times New Roman" w:cs="Times New Roman"/>
                <w:b/>
                <w:bCs/>
              </w:rPr>
            </w:pPr>
          </w:p>
        </w:tc>
        <w:tc>
          <w:tcPr>
            <w:tcW w:w="10048" w:type="dxa"/>
            <w:gridSpan w:val="2"/>
          </w:tcPr>
          <w:p w14:paraId="0190947D" w14:textId="6CF5106C" w:rsidR="0086693A" w:rsidRPr="0022793E" w:rsidRDefault="00370C08" w:rsidP="00370C08">
            <w:pPr>
              <w:jc w:val="center"/>
              <w:rPr>
                <w:rFonts w:ascii="Times New Roman" w:hAnsi="Times New Roman" w:cs="Times New Roman"/>
                <w:b/>
                <w:bCs/>
              </w:rPr>
            </w:pPr>
            <w:r w:rsidRPr="0022793E">
              <w:rPr>
                <w:rFonts w:ascii="Times New Roman" w:hAnsi="Times New Roman" w:cs="Times New Roman"/>
                <w:b/>
                <w:bCs/>
              </w:rPr>
              <w:t>III. Reikalavimai projektavimo paslaugoms</w:t>
            </w:r>
          </w:p>
        </w:tc>
      </w:tr>
      <w:tr w:rsidR="0022793E" w:rsidRPr="0022793E" w14:paraId="2E962130" w14:textId="77777777" w:rsidTr="007C2D12">
        <w:tc>
          <w:tcPr>
            <w:tcW w:w="763" w:type="dxa"/>
          </w:tcPr>
          <w:p w14:paraId="02574FEB" w14:textId="551B7D3B" w:rsidR="009C2C42" w:rsidRPr="0022793E" w:rsidRDefault="00370C08" w:rsidP="006C19AB">
            <w:pPr>
              <w:jc w:val="center"/>
              <w:rPr>
                <w:rFonts w:ascii="Times New Roman" w:hAnsi="Times New Roman" w:cs="Times New Roman"/>
              </w:rPr>
            </w:pPr>
            <w:r w:rsidRPr="0022793E">
              <w:rPr>
                <w:rFonts w:ascii="Times New Roman" w:hAnsi="Times New Roman" w:cs="Times New Roman"/>
              </w:rPr>
              <w:t>12.</w:t>
            </w:r>
          </w:p>
        </w:tc>
        <w:tc>
          <w:tcPr>
            <w:tcW w:w="2143" w:type="dxa"/>
          </w:tcPr>
          <w:p w14:paraId="6AA1ACF1" w14:textId="7769DF6E" w:rsidR="009C2C42" w:rsidRPr="0022793E" w:rsidRDefault="008D7C9C" w:rsidP="006F5E05">
            <w:pPr>
              <w:rPr>
                <w:rFonts w:ascii="Times New Roman" w:hAnsi="Times New Roman" w:cs="Times New Roman"/>
              </w:rPr>
            </w:pPr>
            <w:r w:rsidRPr="0022793E">
              <w:rPr>
                <w:rFonts w:ascii="Times New Roman" w:hAnsi="Times New Roman" w:cs="Times New Roman"/>
              </w:rPr>
              <w:t>Projekto rengimo dokumentams taikomi teisės aktai, normatyviniai statybos techniniai dokumentai bei normatyviniai statinio saugos ir paskirties dokumentai</w:t>
            </w:r>
          </w:p>
        </w:tc>
        <w:tc>
          <w:tcPr>
            <w:tcW w:w="7905" w:type="dxa"/>
          </w:tcPr>
          <w:p w14:paraId="0EE6C9A0" w14:textId="77777777" w:rsidR="008D7C9C" w:rsidRPr="0022793E" w:rsidRDefault="008D7C9C" w:rsidP="00E52500">
            <w:pPr>
              <w:jc w:val="both"/>
              <w:rPr>
                <w:rFonts w:ascii="Times New Roman" w:hAnsi="Times New Roman" w:cs="Times New Roman"/>
              </w:rPr>
            </w:pPr>
            <w:r w:rsidRPr="0022793E">
              <w:rPr>
                <w:rFonts w:ascii="Times New Roman" w:hAnsi="Times New Roman" w:cs="Times New Roman"/>
              </w:rPr>
              <w:t>Projektas rengiamas vadovaujantis:</w:t>
            </w:r>
          </w:p>
          <w:p w14:paraId="3F78AF20" w14:textId="77777777" w:rsidR="00FC08A4" w:rsidRPr="0022793E" w:rsidRDefault="008D7C9C" w:rsidP="00E52500">
            <w:pPr>
              <w:jc w:val="both"/>
              <w:rPr>
                <w:rFonts w:ascii="Times New Roman" w:hAnsi="Times New Roman" w:cs="Times New Roman"/>
              </w:rPr>
            </w:pPr>
            <w:r w:rsidRPr="0022793E">
              <w:rPr>
                <w:rFonts w:ascii="Times New Roman" w:hAnsi="Times New Roman" w:cs="Times New Roman"/>
              </w:rPr>
              <w:t>1. Statybos įstatymu ir kitais įstatymais, reglamentuojančiais statinio saugos ir paskirties reikalavimus; teisės aktais, reglamentuojančiais esminius statinių reikalavimus ir statinio techninius parametrus pagal statinių ar statybos produktų charakteristikų lygius ir klases; kitais teisės aktais; teritorijų planavimo, normatyviniais statybos techniniais dokumentais ir normatyviniais statinio saugos ir paskirties dokumentais.</w:t>
            </w:r>
          </w:p>
          <w:p w14:paraId="5C2003E3" w14:textId="3AF44C01" w:rsidR="008D7C9C" w:rsidRPr="0022793E" w:rsidRDefault="008D7C9C" w:rsidP="00E52500">
            <w:pPr>
              <w:jc w:val="both"/>
              <w:rPr>
                <w:rFonts w:ascii="Times New Roman" w:hAnsi="Times New Roman" w:cs="Times New Roman"/>
              </w:rPr>
            </w:pPr>
            <w:r w:rsidRPr="0022793E">
              <w:rPr>
                <w:rFonts w:ascii="Times New Roman" w:hAnsi="Times New Roman" w:cs="Times New Roman"/>
              </w:rPr>
              <w:t xml:space="preserve">2. Projekte naudojamų teisės aktų, normatyvinių statybos techninių dokumentų ir kt. dokumentų aktualumas pagal </w:t>
            </w:r>
            <w:r w:rsidR="00C81F06" w:rsidRPr="0022793E">
              <w:rPr>
                <w:rFonts w:ascii="Times New Roman" w:hAnsi="Times New Roman" w:cs="Times New Roman"/>
              </w:rPr>
              <w:t>S</w:t>
            </w:r>
            <w:r w:rsidRPr="0022793E">
              <w:rPr>
                <w:rFonts w:ascii="Times New Roman" w:hAnsi="Times New Roman" w:cs="Times New Roman"/>
              </w:rPr>
              <w:t>tatybos įstatymo 24 straipsnio 24 punktą.</w:t>
            </w:r>
          </w:p>
          <w:p w14:paraId="53420603" w14:textId="11166698" w:rsidR="008D7C9C" w:rsidRPr="0022793E" w:rsidRDefault="008D7C9C" w:rsidP="00E52500">
            <w:pPr>
              <w:jc w:val="both"/>
              <w:rPr>
                <w:rFonts w:ascii="Times New Roman" w:hAnsi="Times New Roman" w:cs="Times New Roman"/>
              </w:rPr>
            </w:pPr>
            <w:r w:rsidRPr="0022793E">
              <w:rPr>
                <w:rFonts w:ascii="Times New Roman" w:hAnsi="Times New Roman" w:cs="Times New Roman"/>
              </w:rPr>
              <w:lastRenderedPageBreak/>
              <w:t xml:space="preserve">3. Rengiant projektą vadovautis šia </w:t>
            </w:r>
            <w:r w:rsidR="00FC08A4" w:rsidRPr="0022793E">
              <w:rPr>
                <w:rFonts w:ascii="Times New Roman" w:hAnsi="Times New Roman" w:cs="Times New Roman"/>
              </w:rPr>
              <w:t>P</w:t>
            </w:r>
            <w:r w:rsidRPr="0022793E">
              <w:rPr>
                <w:rFonts w:ascii="Times New Roman" w:hAnsi="Times New Roman" w:cs="Times New Roman"/>
              </w:rPr>
              <w:t>rojektavimo užduotimi, Statybos įstatymo 24 straipsnio 3 dalyje išvardintais privalomaisiais statinio projekto rengimo dokumentais.</w:t>
            </w:r>
          </w:p>
          <w:p w14:paraId="57749572" w14:textId="6CCC13D7" w:rsidR="009C2C42" w:rsidRPr="0022793E" w:rsidRDefault="008D7C9C" w:rsidP="00E52500">
            <w:pPr>
              <w:jc w:val="both"/>
              <w:rPr>
                <w:rFonts w:ascii="Times New Roman" w:hAnsi="Times New Roman" w:cs="Times New Roman"/>
              </w:rPr>
            </w:pPr>
            <w:r w:rsidRPr="0022793E">
              <w:rPr>
                <w:rFonts w:ascii="Times New Roman" w:hAnsi="Times New Roman" w:cs="Times New Roman"/>
              </w:rPr>
              <w:t>4. Projekto sprendiniai, pateikti techninėse specifikacijose, aiškinamuosiuose raštuose, brėžiniuose bei darbų kiekių žiniaraščiuose, turi būti susieti tarpusavyje ir atskiruose Projekto dokumentuose bei tarp atskirų Projekto sudedamųjų dalių neturi prieštarauti vieni kitiems.</w:t>
            </w:r>
          </w:p>
        </w:tc>
      </w:tr>
      <w:tr w:rsidR="0022793E" w:rsidRPr="0022793E" w14:paraId="23FFDC4F" w14:textId="77777777" w:rsidTr="007C2D12">
        <w:tc>
          <w:tcPr>
            <w:tcW w:w="763" w:type="dxa"/>
          </w:tcPr>
          <w:p w14:paraId="5084020F" w14:textId="4576B5AD" w:rsidR="009C2C42" w:rsidRPr="0022793E" w:rsidRDefault="008D7C9C" w:rsidP="006C19AB">
            <w:pPr>
              <w:jc w:val="center"/>
              <w:rPr>
                <w:rFonts w:ascii="Times New Roman" w:hAnsi="Times New Roman" w:cs="Times New Roman"/>
              </w:rPr>
            </w:pPr>
            <w:r w:rsidRPr="0022793E">
              <w:rPr>
                <w:rFonts w:ascii="Times New Roman" w:hAnsi="Times New Roman" w:cs="Times New Roman"/>
              </w:rPr>
              <w:lastRenderedPageBreak/>
              <w:t>14.</w:t>
            </w:r>
          </w:p>
        </w:tc>
        <w:tc>
          <w:tcPr>
            <w:tcW w:w="2143" w:type="dxa"/>
          </w:tcPr>
          <w:p w14:paraId="2EC44C92" w14:textId="77777777" w:rsidR="008D7C9C" w:rsidRPr="0022793E" w:rsidRDefault="008D7C9C" w:rsidP="008D7C9C">
            <w:pPr>
              <w:rPr>
                <w:rFonts w:ascii="Times New Roman" w:hAnsi="Times New Roman" w:cs="Times New Roman"/>
              </w:rPr>
            </w:pPr>
            <w:r w:rsidRPr="0022793E">
              <w:rPr>
                <w:rFonts w:ascii="Times New Roman" w:hAnsi="Times New Roman" w:cs="Times New Roman"/>
              </w:rPr>
              <w:t>Esminiai projektavimo reikalavimai bei kiti rodikliai ir</w:t>
            </w:r>
          </w:p>
          <w:p w14:paraId="3BBA505C" w14:textId="33AD7161" w:rsidR="008D7C9C" w:rsidRPr="0022793E" w:rsidRDefault="008D7C9C" w:rsidP="008D7C9C">
            <w:pPr>
              <w:rPr>
                <w:rFonts w:ascii="Times New Roman" w:hAnsi="Times New Roman" w:cs="Times New Roman"/>
              </w:rPr>
            </w:pPr>
            <w:r w:rsidRPr="0022793E">
              <w:rPr>
                <w:rFonts w:ascii="Times New Roman" w:hAnsi="Times New Roman" w:cs="Times New Roman"/>
              </w:rPr>
              <w:t>charakteristikos statiniui pagal sprendinių dalis</w:t>
            </w:r>
          </w:p>
          <w:p w14:paraId="734FC832" w14:textId="77777777" w:rsidR="009C2C42" w:rsidRPr="0022793E" w:rsidRDefault="009C2C42" w:rsidP="008D7C9C">
            <w:pPr>
              <w:rPr>
                <w:rFonts w:ascii="Times New Roman" w:hAnsi="Times New Roman" w:cs="Times New Roman"/>
              </w:rPr>
            </w:pPr>
          </w:p>
        </w:tc>
        <w:tc>
          <w:tcPr>
            <w:tcW w:w="7905" w:type="dxa"/>
          </w:tcPr>
          <w:p w14:paraId="56B4D1BF" w14:textId="77777777" w:rsidR="008D7C9C" w:rsidRPr="0022793E" w:rsidRDefault="008D7C9C" w:rsidP="00512936">
            <w:pPr>
              <w:jc w:val="both"/>
              <w:rPr>
                <w:rFonts w:ascii="Times New Roman" w:hAnsi="Times New Roman" w:cs="Times New Roman"/>
                <w:b/>
                <w:bCs/>
              </w:rPr>
            </w:pPr>
            <w:r w:rsidRPr="0022793E">
              <w:rPr>
                <w:rFonts w:ascii="Times New Roman" w:hAnsi="Times New Roman" w:cs="Times New Roman"/>
                <w:b/>
                <w:bCs/>
              </w:rPr>
              <w:t>1. Bendrieji duomenys</w:t>
            </w:r>
          </w:p>
          <w:p w14:paraId="3259F9BF" w14:textId="77777777" w:rsidR="008D7C9C" w:rsidRPr="0022793E" w:rsidRDefault="008D7C9C" w:rsidP="00512936">
            <w:pPr>
              <w:jc w:val="both"/>
              <w:rPr>
                <w:rFonts w:ascii="Times New Roman" w:hAnsi="Times New Roman" w:cs="Times New Roman"/>
              </w:rPr>
            </w:pPr>
            <w:r w:rsidRPr="0022793E">
              <w:rPr>
                <w:rFonts w:ascii="Times New Roman" w:hAnsi="Times New Roman" w:cs="Times New Roman"/>
              </w:rPr>
              <w:t xml:space="preserve">Suprojektuoti 3-ių operacinių bloką su </w:t>
            </w:r>
            <w:proofErr w:type="spellStart"/>
            <w:r w:rsidRPr="0022793E">
              <w:rPr>
                <w:rFonts w:ascii="Times New Roman" w:hAnsi="Times New Roman" w:cs="Times New Roman"/>
              </w:rPr>
              <w:t>priešoperacinėmis</w:t>
            </w:r>
            <w:proofErr w:type="spellEnd"/>
            <w:r w:rsidRPr="0022793E">
              <w:rPr>
                <w:rFonts w:ascii="Times New Roman" w:hAnsi="Times New Roman" w:cs="Times New Roman"/>
              </w:rPr>
              <w:t xml:space="preserve"> (viena </w:t>
            </w:r>
            <w:proofErr w:type="spellStart"/>
            <w:r w:rsidRPr="0022793E">
              <w:rPr>
                <w:rFonts w:ascii="Times New Roman" w:hAnsi="Times New Roman" w:cs="Times New Roman"/>
              </w:rPr>
              <w:t>priešoperacinė</w:t>
            </w:r>
            <w:proofErr w:type="spellEnd"/>
            <w:r w:rsidRPr="0022793E">
              <w:rPr>
                <w:rFonts w:ascii="Times New Roman" w:hAnsi="Times New Roman" w:cs="Times New Roman"/>
              </w:rPr>
              <w:t xml:space="preserve"> gali būti dviem operacinėms).</w:t>
            </w:r>
          </w:p>
          <w:p w14:paraId="40CED0EE" w14:textId="053B57F7" w:rsidR="008D7C9C" w:rsidRPr="0022793E" w:rsidRDefault="008D7C9C" w:rsidP="00512936">
            <w:pPr>
              <w:jc w:val="both"/>
              <w:rPr>
                <w:rFonts w:ascii="Times New Roman" w:hAnsi="Times New Roman" w:cs="Times New Roman"/>
              </w:rPr>
            </w:pPr>
            <w:r w:rsidRPr="0022793E">
              <w:rPr>
                <w:rFonts w:ascii="Times New Roman" w:hAnsi="Times New Roman" w:cs="Times New Roman"/>
              </w:rPr>
              <w:t>Tarp operacini</w:t>
            </w:r>
            <w:r w:rsidR="000E5606" w:rsidRPr="0022793E">
              <w:rPr>
                <w:rFonts w:ascii="Times New Roman" w:hAnsi="Times New Roman" w:cs="Times New Roman"/>
              </w:rPr>
              <w:t>ų</w:t>
            </w:r>
            <w:r w:rsidRPr="0022793E">
              <w:rPr>
                <w:rFonts w:ascii="Times New Roman" w:hAnsi="Times New Roman" w:cs="Times New Roman"/>
              </w:rPr>
              <w:t xml:space="preserve"> numatyti sterilių medžiagų patalpas su perdavimo spintomis į operacin</w:t>
            </w:r>
            <w:r w:rsidR="00EA2A25" w:rsidRPr="0022793E">
              <w:rPr>
                <w:rFonts w:ascii="Times New Roman" w:hAnsi="Times New Roman" w:cs="Times New Roman"/>
              </w:rPr>
              <w:t>e</w:t>
            </w:r>
            <w:r w:rsidRPr="0022793E">
              <w:rPr>
                <w:rFonts w:ascii="Times New Roman" w:hAnsi="Times New Roman" w:cs="Times New Roman"/>
              </w:rPr>
              <w:t>s. Ligonių paruošimas operacijai bus atliekamas operacinėje.</w:t>
            </w:r>
          </w:p>
          <w:p w14:paraId="59320B4F" w14:textId="316256D5" w:rsidR="008D7C9C" w:rsidRPr="0022793E" w:rsidRDefault="008D7C9C" w:rsidP="00512936">
            <w:pPr>
              <w:jc w:val="both"/>
              <w:rPr>
                <w:rFonts w:ascii="Times New Roman" w:hAnsi="Times New Roman" w:cs="Times New Roman"/>
              </w:rPr>
            </w:pPr>
            <w:r w:rsidRPr="0022793E">
              <w:rPr>
                <w:rFonts w:ascii="Times New Roman" w:hAnsi="Times New Roman" w:cs="Times New Roman"/>
              </w:rPr>
              <w:t>Viena iš operacinių turi būti skirta ortopedinėms operacijoms, kitos dvi</w:t>
            </w:r>
            <w:r w:rsidR="000E5606" w:rsidRPr="0022793E">
              <w:rPr>
                <w:rFonts w:ascii="Times New Roman" w:hAnsi="Times New Roman" w:cs="Times New Roman"/>
              </w:rPr>
              <w:t xml:space="preserve"> </w:t>
            </w:r>
            <w:r w:rsidRPr="0022793E">
              <w:rPr>
                <w:rFonts w:ascii="Times New Roman" w:hAnsi="Times New Roman" w:cs="Times New Roman"/>
              </w:rPr>
              <w:t>- bendrajai chirurgijai.</w:t>
            </w:r>
          </w:p>
          <w:p w14:paraId="6FE8AF29" w14:textId="77777777" w:rsidR="008D7C9C" w:rsidRPr="0022793E" w:rsidRDefault="008D7C9C" w:rsidP="00512936">
            <w:pPr>
              <w:jc w:val="both"/>
              <w:rPr>
                <w:rFonts w:ascii="Times New Roman" w:hAnsi="Times New Roman" w:cs="Times New Roman"/>
              </w:rPr>
            </w:pPr>
            <w:r w:rsidRPr="0022793E">
              <w:rPr>
                <w:rFonts w:ascii="Times New Roman" w:hAnsi="Times New Roman" w:cs="Times New Roman"/>
              </w:rPr>
              <w:t>Suprojektuoti pagal HN reikalavimus visas operacinių blokui reikalingas patalpas.</w:t>
            </w:r>
          </w:p>
          <w:p w14:paraId="4C94B373" w14:textId="03ACA803" w:rsidR="008D7C9C" w:rsidRPr="0022793E" w:rsidRDefault="008D7C9C" w:rsidP="00512936">
            <w:pPr>
              <w:jc w:val="both"/>
              <w:rPr>
                <w:rFonts w:ascii="Times New Roman" w:hAnsi="Times New Roman" w:cs="Times New Roman"/>
              </w:rPr>
            </w:pPr>
            <w:r w:rsidRPr="0022793E">
              <w:rPr>
                <w:rFonts w:ascii="Times New Roman" w:hAnsi="Times New Roman" w:cs="Times New Roman"/>
              </w:rPr>
              <w:t>Suprojektuoti 6 lovų reanimacijos skyrių. Numatyti 4 lovų bloką infekciniams ligoniams su padidinta kvadratūra. Kitos dvi lovos būt</w:t>
            </w:r>
            <w:r w:rsidR="00EA2A25" w:rsidRPr="0022793E">
              <w:rPr>
                <w:rFonts w:ascii="Times New Roman" w:hAnsi="Times New Roman" w:cs="Times New Roman"/>
              </w:rPr>
              <w:t>ų</w:t>
            </w:r>
            <w:r w:rsidRPr="0022793E">
              <w:rPr>
                <w:rFonts w:ascii="Times New Roman" w:hAnsi="Times New Roman" w:cs="Times New Roman"/>
              </w:rPr>
              <w:t xml:space="preserve"> vienoje, bendroje palatoje. Prie visų reanimacijos skyriaus lovų numatyti dvirankes konsoles. Šiose patalpose numatyti galimybę hemodializės aparato pajungimui.</w:t>
            </w:r>
          </w:p>
          <w:p w14:paraId="7FB530D8" w14:textId="77777777" w:rsidR="008D7C9C" w:rsidRPr="0022793E" w:rsidRDefault="008D7C9C" w:rsidP="00512936">
            <w:pPr>
              <w:jc w:val="both"/>
              <w:rPr>
                <w:rFonts w:ascii="Times New Roman" w:hAnsi="Times New Roman" w:cs="Times New Roman"/>
              </w:rPr>
            </w:pPr>
            <w:r w:rsidRPr="0022793E">
              <w:rPr>
                <w:rFonts w:ascii="Times New Roman" w:hAnsi="Times New Roman" w:cs="Times New Roman"/>
              </w:rPr>
              <w:t>Operacinių ir reanimacijos instrumentų plovimas ir sterilizacija bus atliekami sterilizacinėje, o instrumentai į sterilizacinę ir iš jos bus pervežami uždaruose konteineriuose.</w:t>
            </w:r>
          </w:p>
          <w:p w14:paraId="145F9871" w14:textId="77777777" w:rsidR="00E52500" w:rsidRPr="0022793E" w:rsidRDefault="008D7C9C" w:rsidP="00512936">
            <w:pPr>
              <w:jc w:val="both"/>
              <w:rPr>
                <w:rFonts w:ascii="Times New Roman" w:hAnsi="Times New Roman" w:cs="Times New Roman"/>
              </w:rPr>
            </w:pPr>
            <w:r w:rsidRPr="0022793E">
              <w:rPr>
                <w:rFonts w:ascii="Times New Roman" w:hAnsi="Times New Roman" w:cs="Times New Roman"/>
              </w:rPr>
              <w:t xml:space="preserve">Numatyti deguonies ir kitų medicininių dujų tiekimo sistemos pertvarkymą sujungiant sistemas su bendromis pastato sistemomis. </w:t>
            </w:r>
          </w:p>
          <w:p w14:paraId="651FC826" w14:textId="2E5BD74E" w:rsidR="008D7C9C" w:rsidRPr="0022793E" w:rsidRDefault="008D7C9C" w:rsidP="00512936">
            <w:pPr>
              <w:jc w:val="both"/>
              <w:rPr>
                <w:rFonts w:ascii="Times New Roman" w:hAnsi="Times New Roman" w:cs="Times New Roman"/>
              </w:rPr>
            </w:pPr>
            <w:r w:rsidRPr="0022793E">
              <w:rPr>
                <w:rFonts w:ascii="Times New Roman" w:hAnsi="Times New Roman" w:cs="Times New Roman"/>
              </w:rPr>
              <w:t>Medicininių dujų vietą derinti projektavimo metu.</w:t>
            </w:r>
          </w:p>
          <w:p w14:paraId="79597165" w14:textId="77777777" w:rsidR="008964D1" w:rsidRPr="0022793E" w:rsidRDefault="008964D1" w:rsidP="00512936">
            <w:pPr>
              <w:jc w:val="both"/>
              <w:rPr>
                <w:rFonts w:ascii="Times New Roman" w:hAnsi="Times New Roman" w:cs="Times New Roman"/>
              </w:rPr>
            </w:pPr>
          </w:p>
          <w:p w14:paraId="77602C12" w14:textId="77777777" w:rsidR="008964D1" w:rsidRPr="0022793E" w:rsidRDefault="008964D1" w:rsidP="00512936">
            <w:pPr>
              <w:jc w:val="both"/>
              <w:rPr>
                <w:rFonts w:ascii="Times New Roman" w:hAnsi="Times New Roman" w:cs="Times New Roman"/>
              </w:rPr>
            </w:pPr>
            <w:r w:rsidRPr="0022793E">
              <w:rPr>
                <w:rFonts w:ascii="Times New Roman" w:hAnsi="Times New Roman" w:cs="Times New Roman"/>
              </w:rPr>
              <w:t>Operacinių, reanimacijos patalpos projektuojamos ligoninės diagnostikos ir priėmimo korpuse.</w:t>
            </w:r>
          </w:p>
          <w:p w14:paraId="3F879C76" w14:textId="2E8EBE13" w:rsidR="008964D1" w:rsidRPr="0022793E" w:rsidRDefault="008964D1" w:rsidP="00512936">
            <w:pPr>
              <w:jc w:val="both"/>
              <w:rPr>
                <w:rFonts w:ascii="Times New Roman" w:hAnsi="Times New Roman" w:cs="Times New Roman"/>
              </w:rPr>
            </w:pPr>
            <w:r w:rsidRPr="0022793E">
              <w:rPr>
                <w:rFonts w:ascii="Times New Roman" w:hAnsi="Times New Roman" w:cs="Times New Roman"/>
              </w:rPr>
              <w:t>Statinio energinio naudingumo klasė esama C</w:t>
            </w:r>
            <w:r w:rsidR="00A90C70" w:rsidRPr="0022793E">
              <w:rPr>
                <w:rFonts w:ascii="Times New Roman" w:hAnsi="Times New Roman" w:cs="Times New Roman"/>
              </w:rPr>
              <w:t>.</w:t>
            </w:r>
          </w:p>
          <w:p w14:paraId="508A2053" w14:textId="77777777" w:rsidR="008964D1" w:rsidRPr="0022793E" w:rsidRDefault="008964D1" w:rsidP="00512936">
            <w:pPr>
              <w:jc w:val="both"/>
              <w:rPr>
                <w:rFonts w:ascii="Times New Roman" w:hAnsi="Times New Roman" w:cs="Times New Roman"/>
                <w:b/>
                <w:bCs/>
              </w:rPr>
            </w:pPr>
            <w:r w:rsidRPr="0022793E">
              <w:rPr>
                <w:rFonts w:ascii="Times New Roman" w:hAnsi="Times New Roman" w:cs="Times New Roman"/>
                <w:b/>
                <w:bCs/>
              </w:rPr>
              <w:t>2. Kiti reikalavimai</w:t>
            </w:r>
          </w:p>
          <w:p w14:paraId="59EBE5EE" w14:textId="2E38118E" w:rsidR="00723931" w:rsidRPr="0022793E" w:rsidRDefault="008964D1" w:rsidP="00512936">
            <w:pPr>
              <w:jc w:val="both"/>
              <w:rPr>
                <w:rFonts w:ascii="Times New Roman" w:hAnsi="Times New Roman" w:cs="Times New Roman"/>
              </w:rPr>
            </w:pPr>
            <w:r w:rsidRPr="0022793E">
              <w:rPr>
                <w:rFonts w:ascii="Times New Roman" w:hAnsi="Times New Roman" w:cs="Times New Roman"/>
              </w:rPr>
              <w:t>2.1. Numatyti reikalingus atstatomuosius darbus p</w:t>
            </w:r>
            <w:r w:rsidR="00A95D20" w:rsidRPr="0022793E">
              <w:rPr>
                <w:rFonts w:ascii="Times New Roman" w:hAnsi="Times New Roman" w:cs="Times New Roman"/>
              </w:rPr>
              <w:t>o</w:t>
            </w:r>
            <w:r w:rsidRPr="0022793E">
              <w:rPr>
                <w:rFonts w:ascii="Times New Roman" w:hAnsi="Times New Roman" w:cs="Times New Roman"/>
              </w:rPr>
              <w:t xml:space="preserve"> esamų </w:t>
            </w:r>
            <w:r w:rsidR="00175E4F" w:rsidRPr="0022793E">
              <w:rPr>
                <w:rFonts w:ascii="Times New Roman" w:hAnsi="Times New Roman" w:cs="Times New Roman"/>
              </w:rPr>
              <w:t>patalpų</w:t>
            </w:r>
            <w:r w:rsidRPr="0022793E">
              <w:rPr>
                <w:rFonts w:ascii="Times New Roman" w:hAnsi="Times New Roman" w:cs="Times New Roman"/>
              </w:rPr>
              <w:t xml:space="preserve"> remonto. Kiekvienos priemonės</w:t>
            </w:r>
            <w:r w:rsidR="00556B0E" w:rsidRPr="0022793E">
              <w:rPr>
                <w:rFonts w:ascii="Times New Roman" w:hAnsi="Times New Roman" w:cs="Times New Roman"/>
              </w:rPr>
              <w:t xml:space="preserve"> </w:t>
            </w:r>
            <w:r w:rsidR="00723931" w:rsidRPr="0022793E">
              <w:rPr>
                <w:rFonts w:ascii="Times New Roman" w:hAnsi="Times New Roman" w:cs="Times New Roman"/>
              </w:rPr>
              <w:t>įgyvendinimui numatyti atskirus atstatymo darbų kiekius.</w:t>
            </w:r>
          </w:p>
          <w:p w14:paraId="652BAA97" w14:textId="11B623EE" w:rsidR="00723931" w:rsidRPr="0022793E" w:rsidRDefault="00723931" w:rsidP="00512936">
            <w:pPr>
              <w:jc w:val="both"/>
              <w:rPr>
                <w:rFonts w:ascii="Times New Roman" w:hAnsi="Times New Roman" w:cs="Times New Roman"/>
              </w:rPr>
            </w:pPr>
            <w:r w:rsidRPr="0022793E">
              <w:rPr>
                <w:rFonts w:ascii="Times New Roman" w:hAnsi="Times New Roman" w:cs="Times New Roman"/>
              </w:rPr>
              <w:t xml:space="preserve">2.2. Projekte turi būti pateikta pakankamai ir pakankamo detalumo junginių (mazgų), kad viešo pirkimo metu tiekėjas galėtų suskaičiuoti tikslią pasiūlymo sąmatinę kainą. Parengiami brėžiniai: planai, pjūviai, mazgai, vamzdynų </w:t>
            </w:r>
            <w:proofErr w:type="spellStart"/>
            <w:r w:rsidRPr="0022793E">
              <w:rPr>
                <w:rFonts w:ascii="Times New Roman" w:hAnsi="Times New Roman" w:cs="Times New Roman"/>
              </w:rPr>
              <w:t>aksonometrinės</w:t>
            </w:r>
            <w:proofErr w:type="spellEnd"/>
            <w:r w:rsidRPr="0022793E">
              <w:rPr>
                <w:rFonts w:ascii="Times New Roman" w:hAnsi="Times New Roman" w:cs="Times New Roman"/>
              </w:rPr>
              <w:t xml:space="preserve"> schemos (jeigu būtina) ir t</w:t>
            </w:r>
            <w:r w:rsidR="00EA2A25" w:rsidRPr="0022793E">
              <w:rPr>
                <w:rFonts w:ascii="Times New Roman" w:hAnsi="Times New Roman" w:cs="Times New Roman"/>
              </w:rPr>
              <w:t>.</w:t>
            </w:r>
            <w:r w:rsidRPr="0022793E">
              <w:rPr>
                <w:rFonts w:ascii="Times New Roman" w:hAnsi="Times New Roman" w:cs="Times New Roman"/>
              </w:rPr>
              <w:t>t.</w:t>
            </w:r>
          </w:p>
          <w:p w14:paraId="573C46A9" w14:textId="77777777" w:rsidR="00723931" w:rsidRPr="0022793E" w:rsidRDefault="00723931" w:rsidP="00512936">
            <w:pPr>
              <w:jc w:val="both"/>
              <w:rPr>
                <w:rFonts w:ascii="Times New Roman" w:hAnsi="Times New Roman" w:cs="Times New Roman"/>
              </w:rPr>
            </w:pPr>
            <w:r w:rsidRPr="0022793E">
              <w:rPr>
                <w:rFonts w:ascii="Times New Roman" w:hAnsi="Times New Roman" w:cs="Times New Roman"/>
              </w:rPr>
              <w:t>2.3. Jeigu Projekto dokumentuose yra klaidų, neatitikimų ar prieštaravimų, tai dokumentų viršenybė nustatoma prioriteto tvarka: 1) Techninės specifikacijos; 2) Aiškinamasis raštas; 3) Brėžiniai; 4) Medžiagų žiniaraštis.</w:t>
            </w:r>
          </w:p>
          <w:p w14:paraId="3E6FA6C6" w14:textId="138D14B7" w:rsidR="00723931" w:rsidRPr="0022793E" w:rsidRDefault="00723931" w:rsidP="00512936">
            <w:pPr>
              <w:jc w:val="both"/>
              <w:rPr>
                <w:rFonts w:ascii="Times New Roman" w:hAnsi="Times New Roman" w:cs="Times New Roman"/>
              </w:rPr>
            </w:pPr>
            <w:r w:rsidRPr="0022793E">
              <w:rPr>
                <w:rFonts w:ascii="Times New Roman" w:hAnsi="Times New Roman" w:cs="Times New Roman"/>
              </w:rPr>
              <w:t>2.4. Kiti sprendiniai, jei jie reikalingi</w:t>
            </w:r>
            <w:r w:rsidR="00EA2A25" w:rsidRPr="0022793E">
              <w:rPr>
                <w:rFonts w:ascii="Times New Roman" w:hAnsi="Times New Roman" w:cs="Times New Roman"/>
              </w:rPr>
              <w:t>,</w:t>
            </w:r>
            <w:r w:rsidRPr="0022793E">
              <w:rPr>
                <w:rFonts w:ascii="Times New Roman" w:hAnsi="Times New Roman" w:cs="Times New Roman"/>
              </w:rPr>
              <w:t xml:space="preserve"> pagal Lietuvos Respublikos įstatymų, kitų teisės aktų, normatyvinių statybos techninių dokumentų bei privalomųjų statinio projekto rengimo dokumentų reikalavimus.</w:t>
            </w:r>
          </w:p>
          <w:p w14:paraId="5C5DCA8D" w14:textId="77777777" w:rsidR="00723931" w:rsidRPr="0022793E" w:rsidRDefault="00723931" w:rsidP="00512936">
            <w:pPr>
              <w:jc w:val="both"/>
              <w:rPr>
                <w:rFonts w:ascii="Times New Roman" w:hAnsi="Times New Roman" w:cs="Times New Roman"/>
              </w:rPr>
            </w:pPr>
            <w:r w:rsidRPr="0022793E">
              <w:rPr>
                <w:rFonts w:ascii="Times New Roman" w:hAnsi="Times New Roman" w:cs="Times New Roman"/>
              </w:rPr>
              <w:t xml:space="preserve">2.5. Sprendiniai derinami su Statytoju. Sprendiniai turi atitikti galiojančius Lietuvos Respublikos įstatymus ir kitus teisės aktus, normatyvinius statybos techninius dokumentus, higienos normas. </w:t>
            </w:r>
          </w:p>
          <w:p w14:paraId="56C022B2" w14:textId="15306E26" w:rsidR="009C2C42" w:rsidRPr="0022793E" w:rsidRDefault="00723931" w:rsidP="00512936">
            <w:pPr>
              <w:jc w:val="both"/>
              <w:rPr>
                <w:rFonts w:ascii="Times New Roman" w:hAnsi="Times New Roman" w:cs="Times New Roman"/>
              </w:rPr>
            </w:pPr>
            <w:r w:rsidRPr="0022793E">
              <w:rPr>
                <w:rFonts w:ascii="Times New Roman" w:hAnsi="Times New Roman" w:cs="Times New Roman"/>
              </w:rPr>
              <w:t>2.6. Esant Statytojo pastaboms, Projektuotojas turi paaiškinti sprendinių priėmimo motyvus ir/arba sprendinius pataisyti. Šie sprendiniai raštu suderinami su Statytoju.</w:t>
            </w:r>
          </w:p>
        </w:tc>
      </w:tr>
      <w:tr w:rsidR="0022793E" w:rsidRPr="0022793E" w14:paraId="6CFF6259" w14:textId="77777777" w:rsidTr="007C2D12">
        <w:tc>
          <w:tcPr>
            <w:tcW w:w="763" w:type="dxa"/>
          </w:tcPr>
          <w:p w14:paraId="29B38DC7" w14:textId="7C815EBE" w:rsidR="009C2C42" w:rsidRPr="0022793E" w:rsidRDefault="00723931" w:rsidP="006C19AB">
            <w:pPr>
              <w:jc w:val="center"/>
              <w:rPr>
                <w:rFonts w:ascii="Times New Roman" w:hAnsi="Times New Roman" w:cs="Times New Roman"/>
              </w:rPr>
            </w:pPr>
            <w:r w:rsidRPr="0022793E">
              <w:rPr>
                <w:rFonts w:ascii="Times New Roman" w:hAnsi="Times New Roman" w:cs="Times New Roman"/>
              </w:rPr>
              <w:t>14.1</w:t>
            </w:r>
          </w:p>
        </w:tc>
        <w:tc>
          <w:tcPr>
            <w:tcW w:w="2143" w:type="dxa"/>
          </w:tcPr>
          <w:p w14:paraId="6852E548" w14:textId="23C09201" w:rsidR="009C2C42" w:rsidRPr="0022793E" w:rsidRDefault="00723931" w:rsidP="006F5E05">
            <w:pPr>
              <w:rPr>
                <w:rFonts w:ascii="Times New Roman" w:hAnsi="Times New Roman" w:cs="Times New Roman"/>
              </w:rPr>
            </w:pPr>
            <w:r w:rsidRPr="0022793E">
              <w:rPr>
                <w:rFonts w:ascii="Times New Roman" w:hAnsi="Times New Roman" w:cs="Times New Roman"/>
              </w:rPr>
              <w:t>Architektūros daliai:</w:t>
            </w:r>
          </w:p>
        </w:tc>
        <w:tc>
          <w:tcPr>
            <w:tcW w:w="7905" w:type="dxa"/>
          </w:tcPr>
          <w:p w14:paraId="4F32DAC4" w14:textId="69096549" w:rsidR="009C2C42" w:rsidRPr="0022793E" w:rsidRDefault="00512936" w:rsidP="00512936">
            <w:pPr>
              <w:jc w:val="both"/>
              <w:rPr>
                <w:rFonts w:ascii="Times New Roman" w:hAnsi="Times New Roman" w:cs="Times New Roman"/>
              </w:rPr>
            </w:pPr>
            <w:r w:rsidRPr="0022793E">
              <w:rPr>
                <w:rFonts w:ascii="Times New Roman" w:hAnsi="Times New Roman" w:cs="Times New Roman"/>
              </w:rPr>
              <w:t>Architektūros dalis rengiama vadovaujantis S</w:t>
            </w:r>
            <w:r w:rsidR="00A95D20" w:rsidRPr="0022793E">
              <w:rPr>
                <w:rFonts w:ascii="Times New Roman" w:hAnsi="Times New Roman" w:cs="Times New Roman"/>
              </w:rPr>
              <w:t>TR1.04.04:2017 9</w:t>
            </w:r>
            <w:r w:rsidRPr="0022793E">
              <w:rPr>
                <w:rFonts w:ascii="Times New Roman" w:hAnsi="Times New Roman" w:cs="Times New Roman"/>
              </w:rPr>
              <w:t xml:space="preserve"> priedo trečio skirsnio reikalavimais nustatytos sudėties ir detalumo.</w:t>
            </w:r>
          </w:p>
        </w:tc>
      </w:tr>
      <w:tr w:rsidR="0022793E" w:rsidRPr="0022793E" w14:paraId="2B775CA8" w14:textId="77777777" w:rsidTr="007C2D12">
        <w:trPr>
          <w:trHeight w:val="77"/>
        </w:trPr>
        <w:tc>
          <w:tcPr>
            <w:tcW w:w="763" w:type="dxa"/>
          </w:tcPr>
          <w:p w14:paraId="1C6CE5AC" w14:textId="4A1528AC" w:rsidR="009C2C42" w:rsidRPr="0022793E" w:rsidRDefault="00512936" w:rsidP="006C19AB">
            <w:pPr>
              <w:jc w:val="center"/>
              <w:rPr>
                <w:rFonts w:ascii="Times New Roman" w:hAnsi="Times New Roman" w:cs="Times New Roman"/>
              </w:rPr>
            </w:pPr>
            <w:r w:rsidRPr="0022793E">
              <w:rPr>
                <w:rFonts w:ascii="Times New Roman" w:hAnsi="Times New Roman" w:cs="Times New Roman"/>
              </w:rPr>
              <w:lastRenderedPageBreak/>
              <w:t>14.2</w:t>
            </w:r>
          </w:p>
        </w:tc>
        <w:tc>
          <w:tcPr>
            <w:tcW w:w="2143" w:type="dxa"/>
          </w:tcPr>
          <w:p w14:paraId="18B3BC59" w14:textId="077911F3" w:rsidR="009C2C42" w:rsidRPr="0022793E" w:rsidRDefault="00512936" w:rsidP="006F5E05">
            <w:pPr>
              <w:rPr>
                <w:rFonts w:ascii="Times New Roman" w:hAnsi="Times New Roman" w:cs="Times New Roman"/>
              </w:rPr>
            </w:pPr>
            <w:r w:rsidRPr="0022793E">
              <w:rPr>
                <w:rFonts w:ascii="Times New Roman" w:hAnsi="Times New Roman" w:cs="Times New Roman"/>
              </w:rPr>
              <w:t>Konstrukcijų daliai:</w:t>
            </w:r>
          </w:p>
        </w:tc>
        <w:tc>
          <w:tcPr>
            <w:tcW w:w="7905" w:type="dxa"/>
          </w:tcPr>
          <w:p w14:paraId="424D5309" w14:textId="459EE924" w:rsidR="009C2C42" w:rsidRPr="0022793E" w:rsidRDefault="00512936" w:rsidP="00512936">
            <w:pPr>
              <w:jc w:val="both"/>
              <w:rPr>
                <w:rFonts w:ascii="Times New Roman" w:hAnsi="Times New Roman" w:cs="Times New Roman"/>
              </w:rPr>
            </w:pPr>
            <w:r w:rsidRPr="0022793E">
              <w:rPr>
                <w:rFonts w:ascii="Times New Roman" w:hAnsi="Times New Roman" w:cs="Times New Roman"/>
              </w:rPr>
              <w:t xml:space="preserve">Konstrukcijų dalis rengiama vadovaujantis STR1.04.04:2017 </w:t>
            </w:r>
            <w:r w:rsidR="00A95D20" w:rsidRPr="0022793E">
              <w:rPr>
                <w:rFonts w:ascii="Times New Roman" w:hAnsi="Times New Roman" w:cs="Times New Roman"/>
              </w:rPr>
              <w:t>9</w:t>
            </w:r>
            <w:r w:rsidRPr="0022793E">
              <w:rPr>
                <w:rFonts w:ascii="Times New Roman" w:hAnsi="Times New Roman" w:cs="Times New Roman"/>
              </w:rPr>
              <w:t xml:space="preserve"> priedo ketvirto skirsnio reikalavimais nustatytos sudėties ir detalumo. Visi sprendinius pagrindžiantys skaičiavimai privalo būti pateikti Statytojui (Užsakovui) atskiroje byloje.</w:t>
            </w:r>
          </w:p>
        </w:tc>
      </w:tr>
      <w:tr w:rsidR="0022793E" w:rsidRPr="0022793E" w14:paraId="2BA88B2D" w14:textId="77777777" w:rsidTr="007C2D12">
        <w:trPr>
          <w:trHeight w:val="77"/>
        </w:trPr>
        <w:tc>
          <w:tcPr>
            <w:tcW w:w="763" w:type="dxa"/>
          </w:tcPr>
          <w:p w14:paraId="3678FCAA" w14:textId="4AD2C747" w:rsidR="00723931" w:rsidRPr="0022793E" w:rsidRDefault="00512936" w:rsidP="006C19AB">
            <w:pPr>
              <w:jc w:val="center"/>
              <w:rPr>
                <w:rFonts w:ascii="Times New Roman" w:hAnsi="Times New Roman" w:cs="Times New Roman"/>
              </w:rPr>
            </w:pPr>
            <w:r w:rsidRPr="0022793E">
              <w:rPr>
                <w:rFonts w:ascii="Times New Roman" w:hAnsi="Times New Roman" w:cs="Times New Roman"/>
              </w:rPr>
              <w:t>14.3</w:t>
            </w:r>
          </w:p>
        </w:tc>
        <w:tc>
          <w:tcPr>
            <w:tcW w:w="2143" w:type="dxa"/>
          </w:tcPr>
          <w:p w14:paraId="5A81E238" w14:textId="557C770A" w:rsidR="00723931" w:rsidRPr="0022793E" w:rsidRDefault="00512936" w:rsidP="006F5E05">
            <w:pPr>
              <w:rPr>
                <w:rFonts w:ascii="Times New Roman" w:hAnsi="Times New Roman" w:cs="Times New Roman"/>
              </w:rPr>
            </w:pPr>
            <w:r w:rsidRPr="0022793E">
              <w:rPr>
                <w:rFonts w:ascii="Times New Roman" w:hAnsi="Times New Roman" w:cs="Times New Roman"/>
              </w:rPr>
              <w:t>Vandentiekio ir nuotekų šalinimo daliai:</w:t>
            </w:r>
          </w:p>
        </w:tc>
        <w:tc>
          <w:tcPr>
            <w:tcW w:w="7905" w:type="dxa"/>
          </w:tcPr>
          <w:p w14:paraId="6F9A6C98" w14:textId="542DBE5A" w:rsidR="004A2A52" w:rsidRPr="0022793E" w:rsidRDefault="00512936" w:rsidP="004A2A52">
            <w:pPr>
              <w:jc w:val="both"/>
              <w:rPr>
                <w:rFonts w:ascii="Times New Roman" w:hAnsi="Times New Roman" w:cs="Times New Roman"/>
              </w:rPr>
            </w:pPr>
            <w:r w:rsidRPr="0022793E">
              <w:rPr>
                <w:rFonts w:ascii="Times New Roman" w:hAnsi="Times New Roman" w:cs="Times New Roman"/>
              </w:rPr>
              <w:t>Remontuojamų pastato patalpų ribose kar</w:t>
            </w:r>
            <w:r w:rsidR="00A95D20" w:rsidRPr="0022793E">
              <w:rPr>
                <w:rFonts w:ascii="Times New Roman" w:hAnsi="Times New Roman" w:cs="Times New Roman"/>
              </w:rPr>
              <w:t xml:space="preserve">što ir šalto vandentiekio inžinerines sistemas </w:t>
            </w:r>
            <w:r w:rsidRPr="0022793E">
              <w:rPr>
                <w:rFonts w:ascii="Times New Roman" w:hAnsi="Times New Roman" w:cs="Times New Roman"/>
              </w:rPr>
              <w:t>projektuoti naujai. Vandentiekį prijungti prie esamų ligoninės vidaus tinklų. Visus vandentiekio vamzdynus pastate projektuoti paslėptai statybinėse konstrukcijose, šachtose, virš pakabinamų lubų (išskyrus rūsio, technines ir panašias patalpas). Vandentiekio sistemoms projektuoti atjungimo ir valdymo armatūrą. Karštam vandentiekiui numatyti cirkuliaciją. Kur reikalinga numatyti vandens privedimus medicinos technologiniams įrenginiams.</w:t>
            </w:r>
          </w:p>
          <w:p w14:paraId="43D05DBA" w14:textId="12450200" w:rsidR="00723931" w:rsidRPr="0022793E" w:rsidRDefault="004A2A52" w:rsidP="004A2A52">
            <w:pPr>
              <w:jc w:val="both"/>
              <w:rPr>
                <w:rFonts w:ascii="Times New Roman" w:hAnsi="Times New Roman" w:cs="Times New Roman"/>
              </w:rPr>
            </w:pPr>
            <w:r w:rsidRPr="0022793E">
              <w:rPr>
                <w:rFonts w:ascii="Times New Roman" w:hAnsi="Times New Roman" w:cs="Times New Roman"/>
              </w:rPr>
              <w:t xml:space="preserve">Remontuojamų pastato patalpų ribose vidaus buitinių nuotekų šalinimo sistemas projektuoti naujai, atsižvelgiant į sanitarinių prietaisų išdėstymą. Numatyti lietaus nuotekų sistemos atnaujinimą. Visus nuotekų šalinimo tinklus projektuoti paslėptai statybinėse konstrukcijose, šachtose, virš pakabinamų lubų (išskyrus rūsio, technines ir panašias patalpas). Nuotekų tinklų valymui numatyti </w:t>
            </w:r>
            <w:proofErr w:type="spellStart"/>
            <w:r w:rsidRPr="0022793E">
              <w:rPr>
                <w:rFonts w:ascii="Times New Roman" w:hAnsi="Times New Roman" w:cs="Times New Roman"/>
              </w:rPr>
              <w:t>pravalas</w:t>
            </w:r>
            <w:proofErr w:type="spellEnd"/>
            <w:r w:rsidRPr="0022793E">
              <w:rPr>
                <w:rFonts w:ascii="Times New Roman" w:hAnsi="Times New Roman" w:cs="Times New Roman"/>
              </w:rPr>
              <w:t xml:space="preserve"> ir revizijas. Kur reikalinga numatyti nuotekų šalinimą iš medicinos technologinių įrenginių. Remontuojamose patalpose numatyti naujus sanitarinius prietaisus, atitinkančius patalpų specifiką ir technologinius poreikius. Žmonių su negalia </w:t>
            </w:r>
            <w:proofErr w:type="spellStart"/>
            <w:r w:rsidRPr="0022793E">
              <w:rPr>
                <w:rFonts w:ascii="Times New Roman" w:hAnsi="Times New Roman" w:cs="Times New Roman"/>
              </w:rPr>
              <w:t>sanmazguose</w:t>
            </w:r>
            <w:proofErr w:type="spellEnd"/>
            <w:r w:rsidRPr="0022793E">
              <w:rPr>
                <w:rFonts w:ascii="Times New Roman" w:hAnsi="Times New Roman" w:cs="Times New Roman"/>
              </w:rPr>
              <w:t xml:space="preserve"> numatyti tam pritaikytus sanitarinius prietaisus ir spec. priemones.</w:t>
            </w:r>
          </w:p>
        </w:tc>
      </w:tr>
      <w:tr w:rsidR="0022793E" w:rsidRPr="0022793E" w14:paraId="72873355" w14:textId="77777777" w:rsidTr="007C2D12">
        <w:trPr>
          <w:trHeight w:val="77"/>
        </w:trPr>
        <w:tc>
          <w:tcPr>
            <w:tcW w:w="763" w:type="dxa"/>
          </w:tcPr>
          <w:p w14:paraId="7BF018AF" w14:textId="1F49FD4F" w:rsidR="00723931" w:rsidRPr="0022793E" w:rsidRDefault="00535A8A" w:rsidP="00535A8A">
            <w:pPr>
              <w:rPr>
                <w:rFonts w:ascii="Times New Roman" w:hAnsi="Times New Roman" w:cs="Times New Roman"/>
              </w:rPr>
            </w:pPr>
            <w:r w:rsidRPr="0022793E">
              <w:rPr>
                <w:rFonts w:ascii="Times New Roman" w:hAnsi="Times New Roman" w:cs="Times New Roman"/>
              </w:rPr>
              <w:t>14.4</w:t>
            </w:r>
          </w:p>
        </w:tc>
        <w:tc>
          <w:tcPr>
            <w:tcW w:w="2143" w:type="dxa"/>
          </w:tcPr>
          <w:p w14:paraId="44EFDB86" w14:textId="237757F4" w:rsidR="00723931" w:rsidRPr="0022793E" w:rsidRDefault="0033513B" w:rsidP="006F5E05">
            <w:pPr>
              <w:rPr>
                <w:rFonts w:ascii="Times New Roman" w:hAnsi="Times New Roman" w:cs="Times New Roman"/>
              </w:rPr>
            </w:pPr>
            <w:r w:rsidRPr="0022793E">
              <w:rPr>
                <w:rFonts w:ascii="Times New Roman" w:hAnsi="Times New Roman" w:cs="Times New Roman"/>
              </w:rPr>
              <w:t>Šildymo, vėdinimo ir oro kondicionavimo daliai:</w:t>
            </w:r>
          </w:p>
        </w:tc>
        <w:tc>
          <w:tcPr>
            <w:tcW w:w="7905" w:type="dxa"/>
          </w:tcPr>
          <w:p w14:paraId="55B83620" w14:textId="40043322" w:rsidR="00F464FC" w:rsidRPr="0022793E" w:rsidRDefault="00F464FC" w:rsidP="00CA1860">
            <w:pPr>
              <w:jc w:val="both"/>
              <w:rPr>
                <w:rFonts w:ascii="Times New Roman" w:hAnsi="Times New Roman" w:cs="Times New Roman"/>
                <w:b/>
                <w:bCs/>
              </w:rPr>
            </w:pPr>
            <w:r w:rsidRPr="0022793E">
              <w:rPr>
                <w:rFonts w:ascii="Times New Roman" w:hAnsi="Times New Roman" w:cs="Times New Roman"/>
              </w:rPr>
              <w:t xml:space="preserve">Šildymo, vėdinimo ir oro kondicionavimo dalis rengiama vadovaujantis STR1.04.04.2017 </w:t>
            </w:r>
            <w:r w:rsidR="00A95D20" w:rsidRPr="0022793E">
              <w:rPr>
                <w:rFonts w:ascii="Times New Roman" w:hAnsi="Times New Roman" w:cs="Times New Roman"/>
              </w:rPr>
              <w:t>9</w:t>
            </w:r>
            <w:r w:rsidRPr="0022793E">
              <w:rPr>
                <w:rFonts w:ascii="Times New Roman" w:hAnsi="Times New Roman" w:cs="Times New Roman"/>
              </w:rPr>
              <w:t xml:space="preserve"> priedo aštunto skirsnio reikalavimais nustatytos sudėties ir detalumo.</w:t>
            </w:r>
          </w:p>
          <w:p w14:paraId="56748397" w14:textId="77777777" w:rsidR="00723931" w:rsidRPr="0022793E" w:rsidRDefault="00F464FC" w:rsidP="00CA1860">
            <w:pPr>
              <w:jc w:val="both"/>
              <w:rPr>
                <w:rFonts w:ascii="Times New Roman" w:hAnsi="Times New Roman" w:cs="Times New Roman"/>
                <w:b/>
                <w:bCs/>
              </w:rPr>
            </w:pPr>
            <w:r w:rsidRPr="0022793E">
              <w:rPr>
                <w:rFonts w:ascii="Times New Roman" w:hAnsi="Times New Roman" w:cs="Times New Roman"/>
                <w:b/>
                <w:bCs/>
              </w:rPr>
              <w:t>Šildymas.</w:t>
            </w:r>
          </w:p>
          <w:p w14:paraId="7FE5BC67" w14:textId="77777777" w:rsidR="00A16373" w:rsidRPr="0022793E" w:rsidRDefault="00A16373" w:rsidP="00A16373">
            <w:pPr>
              <w:jc w:val="both"/>
              <w:rPr>
                <w:rFonts w:ascii="Times New Roman" w:hAnsi="Times New Roman" w:cs="Times New Roman"/>
              </w:rPr>
            </w:pPr>
            <w:r w:rsidRPr="0022793E">
              <w:rPr>
                <w:rFonts w:ascii="Times New Roman" w:hAnsi="Times New Roman" w:cs="Times New Roman"/>
              </w:rPr>
              <w:t>Numatomoms remontuoti patalpoms projektuojama kolektorinė šildymo sistema. Operacinėse ir kitose švariose patalpose projektuojamas sieninis šildymas. Vandens temperatūros šildymui 50-30°C. Likusiose patalpose higieninio išpildymo šildymo prietaisai su absoliučiai lygiu paviršiumi. Vandens temperatūros 65-45° C. Patalpų vidaus temperatūros:</w:t>
            </w:r>
          </w:p>
          <w:p w14:paraId="1023D482" w14:textId="77777777" w:rsidR="007B3DC2" w:rsidRPr="0022793E" w:rsidRDefault="007B3DC2" w:rsidP="00A16373">
            <w:pPr>
              <w:jc w:val="both"/>
              <w:rPr>
                <w:rFonts w:ascii="Times New Roman" w:hAnsi="Times New Roman" w:cs="Times New Roman"/>
              </w:rPr>
            </w:pPr>
          </w:p>
          <w:tbl>
            <w:tblPr>
              <w:tblStyle w:val="Lentelstinklelis"/>
              <w:tblpPr w:leftFromText="180" w:rightFromText="180" w:vertAnchor="page" w:horzAnchor="margin" w:tblpY="2638"/>
              <w:tblOverlap w:val="never"/>
              <w:tblW w:w="7679" w:type="dxa"/>
              <w:tblLook w:val="04A0" w:firstRow="1" w:lastRow="0" w:firstColumn="1" w:lastColumn="0" w:noHBand="0" w:noVBand="1"/>
            </w:tblPr>
            <w:tblGrid>
              <w:gridCol w:w="506"/>
              <w:gridCol w:w="1133"/>
              <w:gridCol w:w="1322"/>
              <w:gridCol w:w="1267"/>
              <w:gridCol w:w="1096"/>
              <w:gridCol w:w="1170"/>
              <w:gridCol w:w="1185"/>
            </w:tblGrid>
            <w:tr w:rsidR="0022793E" w:rsidRPr="0022793E" w14:paraId="430186D8" w14:textId="77777777" w:rsidTr="009D4947">
              <w:trPr>
                <w:trHeight w:val="1640"/>
              </w:trPr>
              <w:tc>
                <w:tcPr>
                  <w:tcW w:w="506" w:type="dxa"/>
                </w:tcPr>
                <w:p w14:paraId="1A0EC8BD" w14:textId="77777777" w:rsidR="009D4947" w:rsidRPr="0022793E" w:rsidRDefault="009D4947" w:rsidP="009D4947">
                  <w:pPr>
                    <w:jc w:val="both"/>
                    <w:rPr>
                      <w:rFonts w:ascii="Times New Roman" w:hAnsi="Times New Roman" w:cs="Times New Roman"/>
                      <w:sz w:val="22"/>
                      <w:szCs w:val="22"/>
                    </w:rPr>
                  </w:pPr>
                  <w:r w:rsidRPr="0022793E">
                    <w:rPr>
                      <w:rFonts w:ascii="Times New Roman" w:hAnsi="Times New Roman" w:cs="Times New Roman"/>
                      <w:sz w:val="22"/>
                      <w:szCs w:val="22"/>
                    </w:rPr>
                    <w:t>Nr.</w:t>
                  </w:r>
                </w:p>
              </w:tc>
              <w:tc>
                <w:tcPr>
                  <w:tcW w:w="1133" w:type="dxa"/>
                </w:tcPr>
                <w:p w14:paraId="4437B4A8" w14:textId="77777777" w:rsidR="009D4947" w:rsidRPr="0022793E" w:rsidRDefault="009D4947" w:rsidP="009D4947">
                  <w:pPr>
                    <w:jc w:val="both"/>
                    <w:rPr>
                      <w:rFonts w:ascii="Times New Roman" w:hAnsi="Times New Roman" w:cs="Times New Roman"/>
                      <w:sz w:val="22"/>
                      <w:szCs w:val="22"/>
                    </w:rPr>
                  </w:pPr>
                  <w:r w:rsidRPr="0022793E">
                    <w:rPr>
                      <w:rFonts w:ascii="Times New Roman" w:hAnsi="Times New Roman" w:cs="Times New Roman"/>
                      <w:sz w:val="22"/>
                      <w:szCs w:val="22"/>
                    </w:rPr>
                    <w:t>Patalpa</w:t>
                  </w:r>
                </w:p>
              </w:tc>
              <w:tc>
                <w:tcPr>
                  <w:tcW w:w="1322" w:type="dxa"/>
                </w:tcPr>
                <w:p w14:paraId="281A5B23" w14:textId="77777777" w:rsidR="009D4947" w:rsidRPr="0022793E" w:rsidRDefault="009D4947" w:rsidP="009D4947">
                  <w:pPr>
                    <w:jc w:val="both"/>
                    <w:rPr>
                      <w:rFonts w:ascii="Times New Roman" w:hAnsi="Times New Roman" w:cs="Times New Roman"/>
                      <w:sz w:val="22"/>
                      <w:szCs w:val="22"/>
                    </w:rPr>
                  </w:pPr>
                  <w:r w:rsidRPr="0022793E">
                    <w:rPr>
                      <w:rFonts w:ascii="Times New Roman" w:hAnsi="Times New Roman" w:cs="Times New Roman"/>
                      <w:sz w:val="22"/>
                      <w:szCs w:val="22"/>
                    </w:rPr>
                    <w:t>Patalpų oro temperatūra, °C šaltuoju metų laikotarpiu</w:t>
                  </w:r>
                </w:p>
              </w:tc>
              <w:tc>
                <w:tcPr>
                  <w:tcW w:w="1267" w:type="dxa"/>
                </w:tcPr>
                <w:p w14:paraId="162719D8" w14:textId="77777777" w:rsidR="009D4947" w:rsidRPr="0022793E" w:rsidRDefault="009D4947" w:rsidP="009D4947">
                  <w:pPr>
                    <w:jc w:val="both"/>
                    <w:rPr>
                      <w:rFonts w:ascii="Times New Roman" w:hAnsi="Times New Roman" w:cs="Times New Roman"/>
                      <w:sz w:val="22"/>
                      <w:szCs w:val="22"/>
                    </w:rPr>
                  </w:pPr>
                  <w:r w:rsidRPr="0022793E">
                    <w:rPr>
                      <w:rFonts w:ascii="Times New Roman" w:hAnsi="Times New Roman" w:cs="Times New Roman"/>
                      <w:sz w:val="22"/>
                      <w:szCs w:val="22"/>
                    </w:rPr>
                    <w:t>Patalpų oro temperatūra °C šiltuoju metų laikotarpiu</w:t>
                  </w:r>
                </w:p>
              </w:tc>
              <w:tc>
                <w:tcPr>
                  <w:tcW w:w="1096" w:type="dxa"/>
                </w:tcPr>
                <w:p w14:paraId="75173BEC" w14:textId="77777777" w:rsidR="009D4947" w:rsidRPr="0022793E" w:rsidRDefault="009D4947" w:rsidP="009D4947">
                  <w:pPr>
                    <w:jc w:val="both"/>
                    <w:rPr>
                      <w:rFonts w:ascii="Times New Roman" w:hAnsi="Times New Roman" w:cs="Times New Roman"/>
                      <w:sz w:val="22"/>
                      <w:szCs w:val="22"/>
                      <w:lang w:val="en-US"/>
                    </w:rPr>
                  </w:pPr>
                  <w:r w:rsidRPr="0022793E">
                    <w:rPr>
                      <w:rFonts w:ascii="Times New Roman" w:hAnsi="Times New Roman" w:cs="Times New Roman"/>
                      <w:sz w:val="22"/>
                      <w:szCs w:val="22"/>
                    </w:rPr>
                    <w:t xml:space="preserve">Santykinė oro drėgmė, </w:t>
                  </w:r>
                  <w:r w:rsidRPr="0022793E">
                    <w:rPr>
                      <w:rFonts w:ascii="Times New Roman" w:hAnsi="Times New Roman" w:cs="Times New Roman"/>
                      <w:sz w:val="22"/>
                      <w:szCs w:val="22"/>
                      <w:lang w:val="en-US"/>
                    </w:rPr>
                    <w:t>%</w:t>
                  </w:r>
                </w:p>
              </w:tc>
              <w:tc>
                <w:tcPr>
                  <w:tcW w:w="1170" w:type="dxa"/>
                </w:tcPr>
                <w:p w14:paraId="1762BF61" w14:textId="77777777" w:rsidR="009D4947" w:rsidRPr="0022793E" w:rsidRDefault="009D4947" w:rsidP="009D4947">
                  <w:pPr>
                    <w:jc w:val="both"/>
                    <w:rPr>
                      <w:rFonts w:ascii="Times New Roman" w:hAnsi="Times New Roman" w:cs="Times New Roman"/>
                      <w:sz w:val="22"/>
                      <w:szCs w:val="22"/>
                    </w:rPr>
                  </w:pPr>
                  <w:r w:rsidRPr="0022793E">
                    <w:rPr>
                      <w:rFonts w:ascii="Times New Roman" w:hAnsi="Times New Roman" w:cs="Times New Roman"/>
                      <w:sz w:val="22"/>
                      <w:szCs w:val="22"/>
                    </w:rPr>
                    <w:t>Oro judėjimo greitis, ne daugiau kaip m/s, šaltuoju metų laikotarpiu</w:t>
                  </w:r>
                </w:p>
              </w:tc>
              <w:tc>
                <w:tcPr>
                  <w:tcW w:w="1185" w:type="dxa"/>
                </w:tcPr>
                <w:p w14:paraId="42549C6B" w14:textId="77777777" w:rsidR="009D4947" w:rsidRPr="0022793E" w:rsidRDefault="009D4947" w:rsidP="009D4947">
                  <w:pPr>
                    <w:jc w:val="both"/>
                    <w:rPr>
                      <w:rFonts w:ascii="Times New Roman" w:hAnsi="Times New Roman" w:cs="Times New Roman"/>
                      <w:sz w:val="22"/>
                      <w:szCs w:val="22"/>
                    </w:rPr>
                  </w:pPr>
                  <w:r w:rsidRPr="0022793E">
                    <w:rPr>
                      <w:rFonts w:ascii="Times New Roman" w:hAnsi="Times New Roman" w:cs="Times New Roman"/>
                      <w:sz w:val="22"/>
                      <w:szCs w:val="22"/>
                    </w:rPr>
                    <w:t>Oro judėjimo greitis, ne daugiau kaip m/s, šiltuoju metų laikotarpiu</w:t>
                  </w:r>
                </w:p>
              </w:tc>
            </w:tr>
            <w:tr w:rsidR="0022793E" w:rsidRPr="0022793E" w14:paraId="79E13E00" w14:textId="77777777" w:rsidTr="009D4947">
              <w:trPr>
                <w:trHeight w:val="234"/>
              </w:trPr>
              <w:tc>
                <w:tcPr>
                  <w:tcW w:w="506" w:type="dxa"/>
                </w:tcPr>
                <w:p w14:paraId="2C9EDB5F" w14:textId="77777777" w:rsidR="009D4947" w:rsidRPr="0022793E" w:rsidRDefault="009D4947" w:rsidP="009D4947">
                  <w:pPr>
                    <w:jc w:val="both"/>
                    <w:rPr>
                      <w:rFonts w:ascii="Times New Roman" w:hAnsi="Times New Roman" w:cs="Times New Roman"/>
                      <w:sz w:val="22"/>
                      <w:szCs w:val="22"/>
                    </w:rPr>
                  </w:pPr>
                  <w:r w:rsidRPr="0022793E">
                    <w:rPr>
                      <w:rFonts w:ascii="Times New Roman" w:hAnsi="Times New Roman" w:cs="Times New Roman"/>
                      <w:sz w:val="22"/>
                      <w:szCs w:val="22"/>
                    </w:rPr>
                    <w:t>1</w:t>
                  </w:r>
                </w:p>
              </w:tc>
              <w:tc>
                <w:tcPr>
                  <w:tcW w:w="1133" w:type="dxa"/>
                </w:tcPr>
                <w:p w14:paraId="65528940" w14:textId="77777777" w:rsidR="009D4947" w:rsidRPr="0022793E" w:rsidRDefault="009D4947" w:rsidP="009D4947">
                  <w:pPr>
                    <w:jc w:val="both"/>
                    <w:rPr>
                      <w:rFonts w:ascii="Times New Roman" w:hAnsi="Times New Roman" w:cs="Times New Roman"/>
                      <w:sz w:val="22"/>
                      <w:szCs w:val="22"/>
                    </w:rPr>
                  </w:pPr>
                  <w:r w:rsidRPr="0022793E">
                    <w:rPr>
                      <w:rFonts w:ascii="Times New Roman" w:hAnsi="Times New Roman" w:cs="Times New Roman"/>
                      <w:sz w:val="22"/>
                      <w:szCs w:val="22"/>
                    </w:rPr>
                    <w:t>Sterilių medžiagų patalpa</w:t>
                  </w:r>
                </w:p>
              </w:tc>
              <w:tc>
                <w:tcPr>
                  <w:tcW w:w="1322" w:type="dxa"/>
                </w:tcPr>
                <w:p w14:paraId="2A684FDE" w14:textId="77777777" w:rsidR="009D4947" w:rsidRPr="0022793E" w:rsidRDefault="009D4947" w:rsidP="009D4947">
                  <w:pPr>
                    <w:jc w:val="center"/>
                    <w:rPr>
                      <w:rFonts w:ascii="Times New Roman" w:hAnsi="Times New Roman" w:cs="Times New Roman"/>
                      <w:sz w:val="22"/>
                      <w:szCs w:val="22"/>
                    </w:rPr>
                  </w:pPr>
                  <w:r w:rsidRPr="0022793E">
                    <w:rPr>
                      <w:rFonts w:ascii="Times New Roman" w:hAnsi="Times New Roman" w:cs="Times New Roman"/>
                      <w:sz w:val="22"/>
                      <w:szCs w:val="22"/>
                    </w:rPr>
                    <w:t>20-24</w:t>
                  </w:r>
                </w:p>
              </w:tc>
              <w:tc>
                <w:tcPr>
                  <w:tcW w:w="1267" w:type="dxa"/>
                </w:tcPr>
                <w:p w14:paraId="7ECCB589" w14:textId="77777777" w:rsidR="009D4947" w:rsidRPr="0022793E" w:rsidRDefault="009D4947" w:rsidP="009D4947">
                  <w:pPr>
                    <w:jc w:val="center"/>
                    <w:rPr>
                      <w:rFonts w:ascii="Times New Roman" w:hAnsi="Times New Roman" w:cs="Times New Roman"/>
                      <w:sz w:val="22"/>
                      <w:szCs w:val="22"/>
                    </w:rPr>
                  </w:pPr>
                  <w:r w:rsidRPr="0022793E">
                    <w:rPr>
                      <w:rFonts w:ascii="Times New Roman" w:hAnsi="Times New Roman" w:cs="Times New Roman"/>
                      <w:sz w:val="22"/>
                      <w:szCs w:val="22"/>
                    </w:rPr>
                    <w:t>23-25</w:t>
                  </w:r>
                </w:p>
              </w:tc>
              <w:tc>
                <w:tcPr>
                  <w:tcW w:w="1096" w:type="dxa"/>
                </w:tcPr>
                <w:p w14:paraId="0E5D4A53" w14:textId="77777777" w:rsidR="009D4947" w:rsidRPr="0022793E" w:rsidRDefault="009D4947" w:rsidP="009D4947">
                  <w:pPr>
                    <w:jc w:val="center"/>
                    <w:rPr>
                      <w:rFonts w:ascii="Times New Roman" w:hAnsi="Times New Roman" w:cs="Times New Roman"/>
                      <w:sz w:val="22"/>
                      <w:szCs w:val="22"/>
                    </w:rPr>
                  </w:pPr>
                  <w:r w:rsidRPr="0022793E">
                    <w:rPr>
                      <w:rFonts w:ascii="Times New Roman" w:hAnsi="Times New Roman" w:cs="Times New Roman"/>
                      <w:sz w:val="22"/>
                      <w:szCs w:val="22"/>
                    </w:rPr>
                    <w:t>40-60</w:t>
                  </w:r>
                </w:p>
              </w:tc>
              <w:tc>
                <w:tcPr>
                  <w:tcW w:w="1170" w:type="dxa"/>
                </w:tcPr>
                <w:p w14:paraId="2BF907E1" w14:textId="77777777" w:rsidR="009D4947" w:rsidRPr="0022793E" w:rsidRDefault="009D4947" w:rsidP="009D4947">
                  <w:pPr>
                    <w:jc w:val="center"/>
                    <w:rPr>
                      <w:rFonts w:ascii="Times New Roman" w:hAnsi="Times New Roman" w:cs="Times New Roman"/>
                      <w:sz w:val="22"/>
                      <w:szCs w:val="22"/>
                    </w:rPr>
                  </w:pPr>
                  <w:r w:rsidRPr="0022793E">
                    <w:rPr>
                      <w:rFonts w:ascii="Times New Roman" w:hAnsi="Times New Roman" w:cs="Times New Roman"/>
                      <w:sz w:val="22"/>
                      <w:szCs w:val="22"/>
                    </w:rPr>
                    <w:t>0,15</w:t>
                  </w:r>
                </w:p>
              </w:tc>
              <w:tc>
                <w:tcPr>
                  <w:tcW w:w="1185" w:type="dxa"/>
                </w:tcPr>
                <w:p w14:paraId="0BAFFF49" w14:textId="77777777" w:rsidR="009D4947" w:rsidRPr="0022793E" w:rsidRDefault="009D4947" w:rsidP="009D4947">
                  <w:pPr>
                    <w:jc w:val="center"/>
                    <w:rPr>
                      <w:rFonts w:ascii="Times New Roman" w:hAnsi="Times New Roman" w:cs="Times New Roman"/>
                      <w:sz w:val="22"/>
                      <w:szCs w:val="22"/>
                    </w:rPr>
                  </w:pPr>
                  <w:r w:rsidRPr="0022793E">
                    <w:rPr>
                      <w:rFonts w:ascii="Times New Roman" w:hAnsi="Times New Roman" w:cs="Times New Roman"/>
                      <w:sz w:val="22"/>
                      <w:szCs w:val="22"/>
                    </w:rPr>
                    <w:t>0,25</w:t>
                  </w:r>
                </w:p>
              </w:tc>
            </w:tr>
            <w:tr w:rsidR="0022793E" w:rsidRPr="0022793E" w14:paraId="42E45B5D" w14:textId="77777777" w:rsidTr="009D4947">
              <w:trPr>
                <w:trHeight w:val="251"/>
              </w:trPr>
              <w:tc>
                <w:tcPr>
                  <w:tcW w:w="506" w:type="dxa"/>
                </w:tcPr>
                <w:p w14:paraId="511485D4" w14:textId="77777777" w:rsidR="009D4947" w:rsidRPr="0022793E" w:rsidRDefault="009D4947" w:rsidP="009D4947">
                  <w:pPr>
                    <w:jc w:val="both"/>
                    <w:rPr>
                      <w:rFonts w:ascii="Times New Roman" w:hAnsi="Times New Roman" w:cs="Times New Roman"/>
                      <w:sz w:val="22"/>
                      <w:szCs w:val="22"/>
                    </w:rPr>
                  </w:pPr>
                  <w:r w:rsidRPr="0022793E">
                    <w:rPr>
                      <w:rFonts w:ascii="Times New Roman" w:hAnsi="Times New Roman" w:cs="Times New Roman"/>
                      <w:sz w:val="22"/>
                      <w:szCs w:val="22"/>
                    </w:rPr>
                    <w:t>2</w:t>
                  </w:r>
                </w:p>
              </w:tc>
              <w:tc>
                <w:tcPr>
                  <w:tcW w:w="1133" w:type="dxa"/>
                </w:tcPr>
                <w:p w14:paraId="1B5EEB5D" w14:textId="77777777" w:rsidR="009D4947" w:rsidRPr="0022793E" w:rsidRDefault="009D4947" w:rsidP="009D4947">
                  <w:pPr>
                    <w:jc w:val="both"/>
                    <w:rPr>
                      <w:rFonts w:ascii="Times New Roman" w:hAnsi="Times New Roman" w:cs="Times New Roman"/>
                      <w:sz w:val="22"/>
                      <w:szCs w:val="22"/>
                    </w:rPr>
                  </w:pPr>
                  <w:r w:rsidRPr="0022793E">
                    <w:rPr>
                      <w:rFonts w:ascii="Times New Roman" w:hAnsi="Times New Roman" w:cs="Times New Roman"/>
                      <w:sz w:val="22"/>
                      <w:szCs w:val="22"/>
                    </w:rPr>
                    <w:t>Poilsio patalpa</w:t>
                  </w:r>
                </w:p>
              </w:tc>
              <w:tc>
                <w:tcPr>
                  <w:tcW w:w="1322" w:type="dxa"/>
                </w:tcPr>
                <w:p w14:paraId="2377FDFE" w14:textId="77777777" w:rsidR="009D4947" w:rsidRPr="0022793E" w:rsidRDefault="009D4947" w:rsidP="009D4947">
                  <w:pPr>
                    <w:jc w:val="center"/>
                    <w:rPr>
                      <w:rFonts w:ascii="Times New Roman" w:hAnsi="Times New Roman" w:cs="Times New Roman"/>
                      <w:sz w:val="22"/>
                      <w:szCs w:val="22"/>
                    </w:rPr>
                  </w:pPr>
                  <w:r w:rsidRPr="0022793E">
                    <w:rPr>
                      <w:rFonts w:ascii="Times New Roman" w:hAnsi="Times New Roman" w:cs="Times New Roman"/>
                      <w:sz w:val="22"/>
                      <w:szCs w:val="22"/>
                    </w:rPr>
                    <w:t>19-21</w:t>
                  </w:r>
                </w:p>
              </w:tc>
              <w:tc>
                <w:tcPr>
                  <w:tcW w:w="1267" w:type="dxa"/>
                </w:tcPr>
                <w:p w14:paraId="4D57BD62" w14:textId="77777777" w:rsidR="009D4947" w:rsidRPr="0022793E" w:rsidRDefault="009D4947" w:rsidP="009D4947">
                  <w:pPr>
                    <w:jc w:val="center"/>
                    <w:rPr>
                      <w:rFonts w:ascii="Times New Roman" w:hAnsi="Times New Roman" w:cs="Times New Roman"/>
                      <w:sz w:val="22"/>
                      <w:szCs w:val="22"/>
                    </w:rPr>
                  </w:pPr>
                  <w:r w:rsidRPr="0022793E">
                    <w:rPr>
                      <w:rFonts w:ascii="Times New Roman" w:hAnsi="Times New Roman" w:cs="Times New Roman"/>
                      <w:sz w:val="22"/>
                      <w:szCs w:val="22"/>
                    </w:rPr>
                    <w:t>23-25</w:t>
                  </w:r>
                </w:p>
              </w:tc>
              <w:tc>
                <w:tcPr>
                  <w:tcW w:w="1096" w:type="dxa"/>
                </w:tcPr>
                <w:p w14:paraId="3A0936B6" w14:textId="77777777" w:rsidR="009D4947" w:rsidRPr="0022793E" w:rsidRDefault="009D4947" w:rsidP="009D4947">
                  <w:pPr>
                    <w:jc w:val="center"/>
                    <w:rPr>
                      <w:rFonts w:ascii="Times New Roman" w:hAnsi="Times New Roman" w:cs="Times New Roman"/>
                      <w:sz w:val="22"/>
                      <w:szCs w:val="22"/>
                    </w:rPr>
                  </w:pPr>
                  <w:r w:rsidRPr="0022793E">
                    <w:rPr>
                      <w:rFonts w:ascii="Times New Roman" w:hAnsi="Times New Roman" w:cs="Times New Roman"/>
                      <w:sz w:val="22"/>
                      <w:szCs w:val="22"/>
                    </w:rPr>
                    <w:t>40-60</w:t>
                  </w:r>
                </w:p>
              </w:tc>
              <w:tc>
                <w:tcPr>
                  <w:tcW w:w="1170" w:type="dxa"/>
                </w:tcPr>
                <w:p w14:paraId="0E84C35B" w14:textId="77777777" w:rsidR="009D4947" w:rsidRPr="0022793E" w:rsidRDefault="009D4947" w:rsidP="009D4947">
                  <w:pPr>
                    <w:jc w:val="center"/>
                    <w:rPr>
                      <w:rFonts w:ascii="Times New Roman" w:hAnsi="Times New Roman" w:cs="Times New Roman"/>
                      <w:sz w:val="22"/>
                      <w:szCs w:val="22"/>
                    </w:rPr>
                  </w:pPr>
                  <w:r w:rsidRPr="0022793E">
                    <w:rPr>
                      <w:rFonts w:ascii="Times New Roman" w:hAnsi="Times New Roman" w:cs="Times New Roman"/>
                      <w:sz w:val="22"/>
                      <w:szCs w:val="22"/>
                    </w:rPr>
                    <w:t>0,15</w:t>
                  </w:r>
                </w:p>
              </w:tc>
              <w:tc>
                <w:tcPr>
                  <w:tcW w:w="1185" w:type="dxa"/>
                </w:tcPr>
                <w:p w14:paraId="1647285E" w14:textId="77777777" w:rsidR="009D4947" w:rsidRPr="0022793E" w:rsidRDefault="009D4947" w:rsidP="009D4947">
                  <w:pPr>
                    <w:jc w:val="center"/>
                    <w:rPr>
                      <w:rFonts w:ascii="Times New Roman" w:hAnsi="Times New Roman" w:cs="Times New Roman"/>
                      <w:sz w:val="22"/>
                      <w:szCs w:val="22"/>
                    </w:rPr>
                  </w:pPr>
                  <w:r w:rsidRPr="0022793E">
                    <w:rPr>
                      <w:rFonts w:ascii="Times New Roman" w:hAnsi="Times New Roman" w:cs="Times New Roman"/>
                      <w:sz w:val="22"/>
                      <w:szCs w:val="22"/>
                    </w:rPr>
                    <w:t>0,25</w:t>
                  </w:r>
                </w:p>
              </w:tc>
            </w:tr>
            <w:tr w:rsidR="0022793E" w:rsidRPr="0022793E" w14:paraId="124E72BC" w14:textId="77777777" w:rsidTr="009D4947">
              <w:trPr>
                <w:trHeight w:val="251"/>
              </w:trPr>
              <w:tc>
                <w:tcPr>
                  <w:tcW w:w="506" w:type="dxa"/>
                </w:tcPr>
                <w:p w14:paraId="4D91E7FC" w14:textId="77777777" w:rsidR="009D4947" w:rsidRPr="0022793E" w:rsidRDefault="009D4947" w:rsidP="009D4947">
                  <w:pPr>
                    <w:jc w:val="both"/>
                    <w:rPr>
                      <w:rFonts w:ascii="Times New Roman" w:hAnsi="Times New Roman" w:cs="Times New Roman"/>
                      <w:sz w:val="22"/>
                      <w:szCs w:val="22"/>
                    </w:rPr>
                  </w:pPr>
                  <w:r w:rsidRPr="0022793E">
                    <w:rPr>
                      <w:rFonts w:ascii="Times New Roman" w:hAnsi="Times New Roman" w:cs="Times New Roman"/>
                      <w:sz w:val="22"/>
                      <w:szCs w:val="22"/>
                    </w:rPr>
                    <w:t>3</w:t>
                  </w:r>
                </w:p>
              </w:tc>
              <w:tc>
                <w:tcPr>
                  <w:tcW w:w="1133" w:type="dxa"/>
                </w:tcPr>
                <w:p w14:paraId="717D8948" w14:textId="77777777" w:rsidR="009D4947" w:rsidRPr="0022793E" w:rsidRDefault="009D4947" w:rsidP="009D4947">
                  <w:pPr>
                    <w:jc w:val="both"/>
                    <w:rPr>
                      <w:rFonts w:ascii="Times New Roman" w:hAnsi="Times New Roman" w:cs="Times New Roman"/>
                      <w:sz w:val="22"/>
                      <w:szCs w:val="22"/>
                    </w:rPr>
                  </w:pPr>
                  <w:proofErr w:type="spellStart"/>
                  <w:r w:rsidRPr="0022793E">
                    <w:rPr>
                      <w:rFonts w:ascii="Times New Roman" w:hAnsi="Times New Roman" w:cs="Times New Roman"/>
                      <w:sz w:val="22"/>
                      <w:szCs w:val="22"/>
                    </w:rPr>
                    <w:t>Priešope</w:t>
                  </w:r>
                  <w:proofErr w:type="spellEnd"/>
                  <w:r w:rsidRPr="0022793E">
                    <w:rPr>
                      <w:rFonts w:ascii="Times New Roman" w:hAnsi="Times New Roman" w:cs="Times New Roman"/>
                      <w:sz w:val="22"/>
                      <w:szCs w:val="22"/>
                    </w:rPr>
                    <w:t>-</w:t>
                  </w:r>
                </w:p>
                <w:p w14:paraId="78088E15" w14:textId="77777777" w:rsidR="009D4947" w:rsidRPr="0022793E" w:rsidRDefault="009D4947" w:rsidP="009D4947">
                  <w:pPr>
                    <w:jc w:val="both"/>
                    <w:rPr>
                      <w:rFonts w:ascii="Times New Roman" w:hAnsi="Times New Roman" w:cs="Times New Roman"/>
                      <w:sz w:val="22"/>
                      <w:szCs w:val="22"/>
                    </w:rPr>
                  </w:pPr>
                  <w:proofErr w:type="spellStart"/>
                  <w:r w:rsidRPr="0022793E">
                    <w:rPr>
                      <w:rFonts w:ascii="Times New Roman" w:hAnsi="Times New Roman" w:cs="Times New Roman"/>
                      <w:sz w:val="22"/>
                      <w:szCs w:val="22"/>
                    </w:rPr>
                    <w:t>racinė</w:t>
                  </w:r>
                  <w:proofErr w:type="spellEnd"/>
                </w:p>
              </w:tc>
              <w:tc>
                <w:tcPr>
                  <w:tcW w:w="1322" w:type="dxa"/>
                </w:tcPr>
                <w:p w14:paraId="7B3FB070" w14:textId="77777777" w:rsidR="009D4947" w:rsidRPr="0022793E" w:rsidRDefault="009D4947" w:rsidP="009D4947">
                  <w:pPr>
                    <w:jc w:val="center"/>
                    <w:rPr>
                      <w:rFonts w:ascii="Times New Roman" w:hAnsi="Times New Roman" w:cs="Times New Roman"/>
                      <w:sz w:val="22"/>
                      <w:szCs w:val="22"/>
                    </w:rPr>
                  </w:pPr>
                  <w:r w:rsidRPr="0022793E">
                    <w:rPr>
                      <w:rFonts w:ascii="Times New Roman" w:hAnsi="Times New Roman" w:cs="Times New Roman"/>
                      <w:sz w:val="22"/>
                      <w:szCs w:val="22"/>
                    </w:rPr>
                    <w:t>20-24</w:t>
                  </w:r>
                </w:p>
              </w:tc>
              <w:tc>
                <w:tcPr>
                  <w:tcW w:w="1267" w:type="dxa"/>
                </w:tcPr>
                <w:p w14:paraId="5560BFC8" w14:textId="77777777" w:rsidR="009D4947" w:rsidRPr="0022793E" w:rsidRDefault="009D4947" w:rsidP="009D4947">
                  <w:pPr>
                    <w:jc w:val="center"/>
                    <w:rPr>
                      <w:rFonts w:ascii="Times New Roman" w:hAnsi="Times New Roman" w:cs="Times New Roman"/>
                      <w:sz w:val="22"/>
                      <w:szCs w:val="22"/>
                    </w:rPr>
                  </w:pPr>
                  <w:r w:rsidRPr="0022793E">
                    <w:rPr>
                      <w:rFonts w:ascii="Times New Roman" w:hAnsi="Times New Roman" w:cs="Times New Roman"/>
                      <w:sz w:val="22"/>
                      <w:szCs w:val="22"/>
                    </w:rPr>
                    <w:t>23-25</w:t>
                  </w:r>
                </w:p>
              </w:tc>
              <w:tc>
                <w:tcPr>
                  <w:tcW w:w="1096" w:type="dxa"/>
                </w:tcPr>
                <w:p w14:paraId="7BAA48AC" w14:textId="77777777" w:rsidR="009D4947" w:rsidRPr="0022793E" w:rsidRDefault="009D4947" w:rsidP="009D4947">
                  <w:pPr>
                    <w:jc w:val="center"/>
                    <w:rPr>
                      <w:rFonts w:ascii="Times New Roman" w:hAnsi="Times New Roman" w:cs="Times New Roman"/>
                      <w:sz w:val="22"/>
                      <w:szCs w:val="22"/>
                    </w:rPr>
                  </w:pPr>
                  <w:r w:rsidRPr="0022793E">
                    <w:rPr>
                      <w:rFonts w:ascii="Times New Roman" w:hAnsi="Times New Roman" w:cs="Times New Roman"/>
                      <w:sz w:val="22"/>
                      <w:szCs w:val="22"/>
                    </w:rPr>
                    <w:t>40-60</w:t>
                  </w:r>
                </w:p>
              </w:tc>
              <w:tc>
                <w:tcPr>
                  <w:tcW w:w="1170" w:type="dxa"/>
                </w:tcPr>
                <w:p w14:paraId="4EB2F9B3" w14:textId="77777777" w:rsidR="009D4947" w:rsidRPr="0022793E" w:rsidRDefault="009D4947" w:rsidP="009D4947">
                  <w:pPr>
                    <w:jc w:val="center"/>
                    <w:rPr>
                      <w:rFonts w:ascii="Times New Roman" w:hAnsi="Times New Roman" w:cs="Times New Roman"/>
                      <w:sz w:val="22"/>
                      <w:szCs w:val="22"/>
                    </w:rPr>
                  </w:pPr>
                  <w:r w:rsidRPr="0022793E">
                    <w:rPr>
                      <w:rFonts w:ascii="Times New Roman" w:hAnsi="Times New Roman" w:cs="Times New Roman"/>
                      <w:sz w:val="22"/>
                      <w:szCs w:val="22"/>
                    </w:rPr>
                    <w:t>0,15</w:t>
                  </w:r>
                </w:p>
              </w:tc>
              <w:tc>
                <w:tcPr>
                  <w:tcW w:w="1185" w:type="dxa"/>
                </w:tcPr>
                <w:p w14:paraId="432234C0" w14:textId="77777777" w:rsidR="009D4947" w:rsidRPr="0022793E" w:rsidRDefault="009D4947" w:rsidP="009D4947">
                  <w:pPr>
                    <w:jc w:val="center"/>
                    <w:rPr>
                      <w:rFonts w:ascii="Times New Roman" w:hAnsi="Times New Roman" w:cs="Times New Roman"/>
                      <w:sz w:val="22"/>
                      <w:szCs w:val="22"/>
                    </w:rPr>
                  </w:pPr>
                  <w:r w:rsidRPr="0022793E">
                    <w:rPr>
                      <w:rFonts w:ascii="Times New Roman" w:hAnsi="Times New Roman" w:cs="Times New Roman"/>
                      <w:sz w:val="22"/>
                      <w:szCs w:val="22"/>
                    </w:rPr>
                    <w:t>0,25</w:t>
                  </w:r>
                </w:p>
              </w:tc>
            </w:tr>
            <w:tr w:rsidR="0022793E" w:rsidRPr="0022793E" w14:paraId="4F4BF5E1" w14:textId="77777777" w:rsidTr="009D4947">
              <w:trPr>
                <w:trHeight w:val="251"/>
              </w:trPr>
              <w:tc>
                <w:tcPr>
                  <w:tcW w:w="506" w:type="dxa"/>
                </w:tcPr>
                <w:p w14:paraId="669446A0" w14:textId="77777777" w:rsidR="009D4947" w:rsidRPr="0022793E" w:rsidRDefault="009D4947" w:rsidP="009D4947">
                  <w:pPr>
                    <w:jc w:val="both"/>
                    <w:rPr>
                      <w:rFonts w:ascii="Times New Roman" w:hAnsi="Times New Roman" w:cs="Times New Roman"/>
                      <w:sz w:val="22"/>
                      <w:szCs w:val="22"/>
                    </w:rPr>
                  </w:pPr>
                  <w:r w:rsidRPr="0022793E">
                    <w:rPr>
                      <w:rFonts w:ascii="Times New Roman" w:hAnsi="Times New Roman" w:cs="Times New Roman"/>
                      <w:sz w:val="22"/>
                      <w:szCs w:val="22"/>
                    </w:rPr>
                    <w:t>4</w:t>
                  </w:r>
                </w:p>
              </w:tc>
              <w:tc>
                <w:tcPr>
                  <w:tcW w:w="1133" w:type="dxa"/>
                </w:tcPr>
                <w:p w14:paraId="61664808" w14:textId="77777777" w:rsidR="009D4947" w:rsidRPr="0022793E" w:rsidRDefault="009D4947" w:rsidP="009D4947">
                  <w:pPr>
                    <w:jc w:val="both"/>
                    <w:rPr>
                      <w:rFonts w:ascii="Times New Roman" w:hAnsi="Times New Roman" w:cs="Times New Roman"/>
                      <w:sz w:val="22"/>
                      <w:szCs w:val="22"/>
                    </w:rPr>
                  </w:pPr>
                  <w:r w:rsidRPr="0022793E">
                    <w:rPr>
                      <w:rFonts w:ascii="Times New Roman" w:hAnsi="Times New Roman" w:cs="Times New Roman"/>
                      <w:sz w:val="22"/>
                      <w:szCs w:val="22"/>
                    </w:rPr>
                    <w:t>Operacinė</w:t>
                  </w:r>
                </w:p>
              </w:tc>
              <w:tc>
                <w:tcPr>
                  <w:tcW w:w="1322" w:type="dxa"/>
                </w:tcPr>
                <w:p w14:paraId="2BE647EE" w14:textId="77777777" w:rsidR="009D4947" w:rsidRPr="0022793E" w:rsidRDefault="009D4947" w:rsidP="009D4947">
                  <w:pPr>
                    <w:jc w:val="center"/>
                    <w:rPr>
                      <w:rFonts w:ascii="Times New Roman" w:hAnsi="Times New Roman" w:cs="Times New Roman"/>
                      <w:sz w:val="22"/>
                      <w:szCs w:val="22"/>
                    </w:rPr>
                  </w:pPr>
                  <w:r w:rsidRPr="0022793E">
                    <w:rPr>
                      <w:rFonts w:ascii="Times New Roman" w:hAnsi="Times New Roman" w:cs="Times New Roman"/>
                      <w:sz w:val="22"/>
                      <w:szCs w:val="22"/>
                    </w:rPr>
                    <w:t>22-26</w:t>
                  </w:r>
                </w:p>
              </w:tc>
              <w:tc>
                <w:tcPr>
                  <w:tcW w:w="1267" w:type="dxa"/>
                </w:tcPr>
                <w:p w14:paraId="3C6233F4" w14:textId="77777777" w:rsidR="009D4947" w:rsidRPr="0022793E" w:rsidRDefault="009D4947" w:rsidP="009D4947">
                  <w:pPr>
                    <w:jc w:val="center"/>
                    <w:rPr>
                      <w:rFonts w:ascii="Times New Roman" w:hAnsi="Times New Roman" w:cs="Times New Roman"/>
                      <w:sz w:val="22"/>
                      <w:szCs w:val="22"/>
                    </w:rPr>
                  </w:pPr>
                  <w:r w:rsidRPr="0022793E">
                    <w:rPr>
                      <w:rFonts w:ascii="Times New Roman" w:hAnsi="Times New Roman" w:cs="Times New Roman"/>
                      <w:sz w:val="22"/>
                      <w:szCs w:val="22"/>
                    </w:rPr>
                    <w:t>23-27</w:t>
                  </w:r>
                </w:p>
              </w:tc>
              <w:tc>
                <w:tcPr>
                  <w:tcW w:w="1096" w:type="dxa"/>
                </w:tcPr>
                <w:p w14:paraId="1E6FDDDA" w14:textId="77777777" w:rsidR="009D4947" w:rsidRPr="0022793E" w:rsidRDefault="009D4947" w:rsidP="009D4947">
                  <w:pPr>
                    <w:jc w:val="center"/>
                    <w:rPr>
                      <w:rFonts w:ascii="Times New Roman" w:hAnsi="Times New Roman" w:cs="Times New Roman"/>
                      <w:sz w:val="22"/>
                      <w:szCs w:val="22"/>
                    </w:rPr>
                  </w:pPr>
                  <w:r w:rsidRPr="0022793E">
                    <w:rPr>
                      <w:rFonts w:ascii="Times New Roman" w:hAnsi="Times New Roman" w:cs="Times New Roman"/>
                      <w:sz w:val="22"/>
                      <w:szCs w:val="22"/>
                    </w:rPr>
                    <w:t>40-60</w:t>
                  </w:r>
                </w:p>
              </w:tc>
              <w:tc>
                <w:tcPr>
                  <w:tcW w:w="1170" w:type="dxa"/>
                </w:tcPr>
                <w:p w14:paraId="449EAF3D" w14:textId="77777777" w:rsidR="009D4947" w:rsidRPr="0022793E" w:rsidRDefault="009D4947" w:rsidP="009D4947">
                  <w:pPr>
                    <w:jc w:val="center"/>
                    <w:rPr>
                      <w:rFonts w:ascii="Times New Roman" w:hAnsi="Times New Roman" w:cs="Times New Roman"/>
                      <w:sz w:val="22"/>
                      <w:szCs w:val="22"/>
                    </w:rPr>
                  </w:pPr>
                  <w:r w:rsidRPr="0022793E">
                    <w:rPr>
                      <w:rFonts w:ascii="Times New Roman" w:hAnsi="Times New Roman" w:cs="Times New Roman"/>
                      <w:sz w:val="22"/>
                      <w:szCs w:val="22"/>
                    </w:rPr>
                    <w:t>0,10</w:t>
                  </w:r>
                </w:p>
              </w:tc>
              <w:tc>
                <w:tcPr>
                  <w:tcW w:w="1185" w:type="dxa"/>
                </w:tcPr>
                <w:p w14:paraId="16B59619" w14:textId="77777777" w:rsidR="009D4947" w:rsidRPr="0022793E" w:rsidRDefault="009D4947" w:rsidP="009D4947">
                  <w:pPr>
                    <w:jc w:val="center"/>
                    <w:rPr>
                      <w:rFonts w:ascii="Times New Roman" w:hAnsi="Times New Roman" w:cs="Times New Roman"/>
                      <w:sz w:val="22"/>
                      <w:szCs w:val="22"/>
                    </w:rPr>
                  </w:pPr>
                  <w:r w:rsidRPr="0022793E">
                    <w:rPr>
                      <w:rFonts w:ascii="Times New Roman" w:hAnsi="Times New Roman" w:cs="Times New Roman"/>
                      <w:sz w:val="22"/>
                      <w:szCs w:val="22"/>
                    </w:rPr>
                    <w:t>0,15</w:t>
                  </w:r>
                </w:p>
              </w:tc>
            </w:tr>
            <w:tr w:rsidR="0022793E" w:rsidRPr="0022793E" w14:paraId="17B5CA2D" w14:textId="77777777" w:rsidTr="009D4947">
              <w:trPr>
                <w:trHeight w:val="234"/>
              </w:trPr>
              <w:tc>
                <w:tcPr>
                  <w:tcW w:w="506" w:type="dxa"/>
                </w:tcPr>
                <w:p w14:paraId="30248671" w14:textId="77777777" w:rsidR="009D4947" w:rsidRPr="0022793E" w:rsidRDefault="009D4947" w:rsidP="009D4947">
                  <w:pPr>
                    <w:jc w:val="both"/>
                    <w:rPr>
                      <w:rFonts w:ascii="Times New Roman" w:hAnsi="Times New Roman" w:cs="Times New Roman"/>
                      <w:sz w:val="22"/>
                      <w:szCs w:val="22"/>
                    </w:rPr>
                  </w:pPr>
                  <w:r w:rsidRPr="0022793E">
                    <w:rPr>
                      <w:rFonts w:ascii="Times New Roman" w:hAnsi="Times New Roman" w:cs="Times New Roman"/>
                      <w:sz w:val="22"/>
                      <w:szCs w:val="22"/>
                    </w:rPr>
                    <w:t>5</w:t>
                  </w:r>
                </w:p>
              </w:tc>
              <w:tc>
                <w:tcPr>
                  <w:tcW w:w="1133" w:type="dxa"/>
                </w:tcPr>
                <w:p w14:paraId="04465E64" w14:textId="77777777" w:rsidR="009D4947" w:rsidRPr="0022793E" w:rsidRDefault="009D4947" w:rsidP="009D4947">
                  <w:pPr>
                    <w:jc w:val="both"/>
                    <w:rPr>
                      <w:rFonts w:ascii="Times New Roman" w:hAnsi="Times New Roman" w:cs="Times New Roman"/>
                      <w:sz w:val="22"/>
                      <w:szCs w:val="22"/>
                    </w:rPr>
                  </w:pPr>
                  <w:r w:rsidRPr="0022793E">
                    <w:rPr>
                      <w:rFonts w:ascii="Times New Roman" w:hAnsi="Times New Roman" w:cs="Times New Roman"/>
                      <w:sz w:val="22"/>
                      <w:szCs w:val="22"/>
                    </w:rPr>
                    <w:t>Valymo patalpa</w:t>
                  </w:r>
                </w:p>
              </w:tc>
              <w:tc>
                <w:tcPr>
                  <w:tcW w:w="1322" w:type="dxa"/>
                </w:tcPr>
                <w:p w14:paraId="1A9FE4CB" w14:textId="77777777" w:rsidR="009D4947" w:rsidRPr="0022793E" w:rsidRDefault="009D4947" w:rsidP="009D4947">
                  <w:pPr>
                    <w:jc w:val="center"/>
                    <w:rPr>
                      <w:rFonts w:ascii="Times New Roman" w:hAnsi="Times New Roman" w:cs="Times New Roman"/>
                      <w:sz w:val="22"/>
                      <w:szCs w:val="22"/>
                    </w:rPr>
                  </w:pPr>
                  <w:r w:rsidRPr="0022793E">
                    <w:rPr>
                      <w:rFonts w:ascii="Times New Roman" w:hAnsi="Times New Roman" w:cs="Times New Roman"/>
                      <w:sz w:val="22"/>
                      <w:szCs w:val="22"/>
                    </w:rPr>
                    <w:t>19-21</w:t>
                  </w:r>
                </w:p>
              </w:tc>
              <w:tc>
                <w:tcPr>
                  <w:tcW w:w="1267" w:type="dxa"/>
                </w:tcPr>
                <w:p w14:paraId="0318F7A6" w14:textId="77777777" w:rsidR="009D4947" w:rsidRPr="0022793E" w:rsidRDefault="009D4947" w:rsidP="009D4947">
                  <w:pPr>
                    <w:jc w:val="center"/>
                    <w:rPr>
                      <w:rFonts w:ascii="Times New Roman" w:hAnsi="Times New Roman" w:cs="Times New Roman"/>
                      <w:sz w:val="22"/>
                      <w:szCs w:val="22"/>
                    </w:rPr>
                  </w:pPr>
                  <w:r w:rsidRPr="0022793E">
                    <w:rPr>
                      <w:rFonts w:ascii="Times New Roman" w:hAnsi="Times New Roman" w:cs="Times New Roman"/>
                      <w:sz w:val="22"/>
                      <w:szCs w:val="22"/>
                    </w:rPr>
                    <w:t>22-24</w:t>
                  </w:r>
                </w:p>
              </w:tc>
              <w:tc>
                <w:tcPr>
                  <w:tcW w:w="1096" w:type="dxa"/>
                </w:tcPr>
                <w:p w14:paraId="6FE13BBF" w14:textId="77777777" w:rsidR="009D4947" w:rsidRPr="0022793E" w:rsidRDefault="009D4947" w:rsidP="009D4947">
                  <w:pPr>
                    <w:jc w:val="center"/>
                    <w:rPr>
                      <w:rFonts w:ascii="Times New Roman" w:hAnsi="Times New Roman" w:cs="Times New Roman"/>
                      <w:sz w:val="22"/>
                      <w:szCs w:val="22"/>
                    </w:rPr>
                  </w:pPr>
                  <w:r w:rsidRPr="0022793E">
                    <w:rPr>
                      <w:rFonts w:ascii="Times New Roman" w:hAnsi="Times New Roman" w:cs="Times New Roman"/>
                      <w:sz w:val="22"/>
                      <w:szCs w:val="22"/>
                    </w:rPr>
                    <w:t>40-60</w:t>
                  </w:r>
                </w:p>
              </w:tc>
              <w:tc>
                <w:tcPr>
                  <w:tcW w:w="1170" w:type="dxa"/>
                </w:tcPr>
                <w:p w14:paraId="2EBE012E" w14:textId="77777777" w:rsidR="009D4947" w:rsidRPr="0022793E" w:rsidRDefault="009D4947" w:rsidP="009D4947">
                  <w:pPr>
                    <w:jc w:val="center"/>
                    <w:rPr>
                      <w:rFonts w:ascii="Times New Roman" w:hAnsi="Times New Roman" w:cs="Times New Roman"/>
                      <w:sz w:val="22"/>
                      <w:szCs w:val="22"/>
                    </w:rPr>
                  </w:pPr>
                  <w:r w:rsidRPr="0022793E">
                    <w:rPr>
                      <w:rFonts w:ascii="Times New Roman" w:hAnsi="Times New Roman" w:cs="Times New Roman"/>
                      <w:sz w:val="22"/>
                      <w:szCs w:val="22"/>
                    </w:rPr>
                    <w:t>0,15</w:t>
                  </w:r>
                </w:p>
              </w:tc>
              <w:tc>
                <w:tcPr>
                  <w:tcW w:w="1185" w:type="dxa"/>
                </w:tcPr>
                <w:p w14:paraId="4A4016C1" w14:textId="77777777" w:rsidR="009D4947" w:rsidRPr="0022793E" w:rsidRDefault="009D4947" w:rsidP="009D4947">
                  <w:pPr>
                    <w:jc w:val="center"/>
                    <w:rPr>
                      <w:rFonts w:ascii="Times New Roman" w:hAnsi="Times New Roman" w:cs="Times New Roman"/>
                      <w:sz w:val="22"/>
                      <w:szCs w:val="22"/>
                    </w:rPr>
                  </w:pPr>
                  <w:r w:rsidRPr="0022793E">
                    <w:rPr>
                      <w:rFonts w:ascii="Times New Roman" w:hAnsi="Times New Roman" w:cs="Times New Roman"/>
                      <w:sz w:val="22"/>
                      <w:szCs w:val="22"/>
                    </w:rPr>
                    <w:t>0,25</w:t>
                  </w:r>
                </w:p>
              </w:tc>
            </w:tr>
          </w:tbl>
          <w:p w14:paraId="10CC1246" w14:textId="77777777" w:rsidR="00A16373" w:rsidRPr="0022793E" w:rsidRDefault="00A16373" w:rsidP="00CA1860">
            <w:pPr>
              <w:jc w:val="both"/>
              <w:rPr>
                <w:rFonts w:ascii="Times New Roman" w:hAnsi="Times New Roman" w:cs="Times New Roman"/>
                <w:b/>
                <w:bCs/>
              </w:rPr>
            </w:pPr>
          </w:p>
          <w:tbl>
            <w:tblPr>
              <w:tblStyle w:val="Lentelstinklelis"/>
              <w:tblpPr w:leftFromText="180" w:rightFromText="180" w:vertAnchor="page" w:horzAnchor="margin" w:tblpY="1"/>
              <w:tblOverlap w:val="never"/>
              <w:tblW w:w="7679" w:type="dxa"/>
              <w:tblLook w:val="04A0" w:firstRow="1" w:lastRow="0" w:firstColumn="1" w:lastColumn="0" w:noHBand="0" w:noVBand="1"/>
            </w:tblPr>
            <w:tblGrid>
              <w:gridCol w:w="506"/>
              <w:gridCol w:w="1133"/>
              <w:gridCol w:w="1322"/>
              <w:gridCol w:w="1267"/>
              <w:gridCol w:w="1096"/>
              <w:gridCol w:w="1170"/>
              <w:gridCol w:w="1185"/>
            </w:tblGrid>
            <w:tr w:rsidR="0022793E" w:rsidRPr="0022793E" w14:paraId="33CB9B54" w14:textId="77777777" w:rsidTr="00CC02CC">
              <w:trPr>
                <w:trHeight w:val="1640"/>
              </w:trPr>
              <w:tc>
                <w:tcPr>
                  <w:tcW w:w="506" w:type="dxa"/>
                </w:tcPr>
                <w:p w14:paraId="256B4689" w14:textId="75E95694" w:rsidR="009D4947" w:rsidRPr="0022793E" w:rsidRDefault="009D4947" w:rsidP="00CC02CC">
                  <w:pPr>
                    <w:jc w:val="both"/>
                    <w:rPr>
                      <w:rFonts w:ascii="Times New Roman" w:hAnsi="Times New Roman" w:cs="Times New Roman"/>
                      <w:sz w:val="22"/>
                      <w:szCs w:val="22"/>
                    </w:rPr>
                  </w:pPr>
                  <w:r w:rsidRPr="0022793E">
                    <w:rPr>
                      <w:rFonts w:ascii="Times New Roman" w:hAnsi="Times New Roman" w:cs="Times New Roman"/>
                      <w:sz w:val="22"/>
                      <w:szCs w:val="22"/>
                    </w:rPr>
                    <w:lastRenderedPageBreak/>
                    <w:t>6</w:t>
                  </w:r>
                </w:p>
              </w:tc>
              <w:tc>
                <w:tcPr>
                  <w:tcW w:w="1133" w:type="dxa"/>
                </w:tcPr>
                <w:p w14:paraId="1F7DC173" w14:textId="32375C65" w:rsidR="009D4947" w:rsidRPr="0022793E" w:rsidRDefault="009D4947" w:rsidP="00CC02CC">
                  <w:pPr>
                    <w:jc w:val="both"/>
                    <w:rPr>
                      <w:rFonts w:ascii="Times New Roman" w:hAnsi="Times New Roman" w:cs="Times New Roman"/>
                      <w:sz w:val="22"/>
                      <w:szCs w:val="22"/>
                    </w:rPr>
                  </w:pPr>
                  <w:r w:rsidRPr="0022793E">
                    <w:rPr>
                      <w:rFonts w:ascii="Times New Roman" w:hAnsi="Times New Roman" w:cs="Times New Roman"/>
                      <w:sz w:val="22"/>
                      <w:szCs w:val="22"/>
                    </w:rPr>
                    <w:t>Dušas, vonia, prausykla, asmens higienos patalpa</w:t>
                  </w:r>
                </w:p>
              </w:tc>
              <w:tc>
                <w:tcPr>
                  <w:tcW w:w="1322" w:type="dxa"/>
                </w:tcPr>
                <w:p w14:paraId="36731DCA" w14:textId="08FABEE8" w:rsidR="009D4947" w:rsidRPr="0022793E" w:rsidRDefault="009D4947" w:rsidP="00EA2A25">
                  <w:pPr>
                    <w:jc w:val="center"/>
                    <w:rPr>
                      <w:rFonts w:ascii="Times New Roman" w:hAnsi="Times New Roman" w:cs="Times New Roman"/>
                      <w:sz w:val="22"/>
                      <w:szCs w:val="22"/>
                    </w:rPr>
                  </w:pPr>
                  <w:r w:rsidRPr="0022793E">
                    <w:rPr>
                      <w:rFonts w:ascii="Times New Roman" w:hAnsi="Times New Roman" w:cs="Times New Roman"/>
                      <w:sz w:val="22"/>
                      <w:szCs w:val="22"/>
                    </w:rPr>
                    <w:t>18-26</w:t>
                  </w:r>
                </w:p>
              </w:tc>
              <w:tc>
                <w:tcPr>
                  <w:tcW w:w="1267" w:type="dxa"/>
                </w:tcPr>
                <w:p w14:paraId="794A8D05" w14:textId="72BEBE16" w:rsidR="009D4947" w:rsidRPr="0022793E" w:rsidRDefault="009D4947" w:rsidP="00CC02CC">
                  <w:pPr>
                    <w:jc w:val="both"/>
                    <w:rPr>
                      <w:rFonts w:ascii="Times New Roman" w:hAnsi="Times New Roman" w:cs="Times New Roman"/>
                      <w:sz w:val="22"/>
                      <w:szCs w:val="22"/>
                    </w:rPr>
                  </w:pPr>
                  <w:r w:rsidRPr="0022793E">
                    <w:rPr>
                      <w:rFonts w:ascii="Times New Roman" w:hAnsi="Times New Roman" w:cs="Times New Roman"/>
                      <w:sz w:val="22"/>
                      <w:szCs w:val="22"/>
                    </w:rPr>
                    <w:t>22-28</w:t>
                  </w:r>
                </w:p>
              </w:tc>
              <w:tc>
                <w:tcPr>
                  <w:tcW w:w="1096" w:type="dxa"/>
                </w:tcPr>
                <w:p w14:paraId="3C10F353" w14:textId="07AA35FB" w:rsidR="009D4947" w:rsidRPr="0022793E" w:rsidRDefault="009D4947" w:rsidP="00CC02CC">
                  <w:pPr>
                    <w:jc w:val="both"/>
                    <w:rPr>
                      <w:rFonts w:ascii="Times New Roman" w:hAnsi="Times New Roman" w:cs="Times New Roman"/>
                      <w:sz w:val="22"/>
                      <w:szCs w:val="22"/>
                    </w:rPr>
                  </w:pPr>
                  <w:r w:rsidRPr="0022793E">
                    <w:rPr>
                      <w:rFonts w:ascii="Times New Roman" w:hAnsi="Times New Roman" w:cs="Times New Roman"/>
                      <w:sz w:val="22"/>
                      <w:szCs w:val="22"/>
                    </w:rPr>
                    <w:t>30-75</w:t>
                  </w:r>
                </w:p>
              </w:tc>
              <w:tc>
                <w:tcPr>
                  <w:tcW w:w="1170" w:type="dxa"/>
                </w:tcPr>
                <w:p w14:paraId="71539064" w14:textId="2D3170A5" w:rsidR="009D4947" w:rsidRPr="0022793E" w:rsidRDefault="009D4947" w:rsidP="00CC02CC">
                  <w:pPr>
                    <w:jc w:val="both"/>
                    <w:rPr>
                      <w:rFonts w:ascii="Times New Roman" w:hAnsi="Times New Roman" w:cs="Times New Roman"/>
                      <w:sz w:val="22"/>
                      <w:szCs w:val="22"/>
                    </w:rPr>
                  </w:pPr>
                  <w:r w:rsidRPr="0022793E">
                    <w:rPr>
                      <w:rFonts w:ascii="Times New Roman" w:hAnsi="Times New Roman" w:cs="Times New Roman"/>
                      <w:sz w:val="22"/>
                      <w:szCs w:val="22"/>
                    </w:rPr>
                    <w:t>0,05-0,1</w:t>
                  </w:r>
                </w:p>
              </w:tc>
              <w:tc>
                <w:tcPr>
                  <w:tcW w:w="1185" w:type="dxa"/>
                </w:tcPr>
                <w:p w14:paraId="2DD732FB" w14:textId="16078E22" w:rsidR="009D4947" w:rsidRPr="0022793E" w:rsidRDefault="009D4947" w:rsidP="00CC02CC">
                  <w:pPr>
                    <w:jc w:val="both"/>
                    <w:rPr>
                      <w:rFonts w:ascii="Times New Roman" w:hAnsi="Times New Roman" w:cs="Times New Roman"/>
                      <w:sz w:val="22"/>
                      <w:szCs w:val="22"/>
                    </w:rPr>
                  </w:pPr>
                  <w:r w:rsidRPr="0022793E">
                    <w:rPr>
                      <w:rFonts w:ascii="Times New Roman" w:hAnsi="Times New Roman" w:cs="Times New Roman"/>
                      <w:sz w:val="22"/>
                      <w:szCs w:val="22"/>
                    </w:rPr>
                    <w:t>0,15-0,5</w:t>
                  </w:r>
                </w:p>
              </w:tc>
            </w:tr>
            <w:tr w:rsidR="0022793E" w:rsidRPr="0022793E" w14:paraId="4DC630C4" w14:textId="77777777" w:rsidTr="00CC02CC">
              <w:trPr>
                <w:trHeight w:val="234"/>
              </w:trPr>
              <w:tc>
                <w:tcPr>
                  <w:tcW w:w="506" w:type="dxa"/>
                </w:tcPr>
                <w:p w14:paraId="2512BEAF" w14:textId="6A1ECA6E" w:rsidR="009D4947" w:rsidRPr="0022793E" w:rsidRDefault="009D4947" w:rsidP="00CC02CC">
                  <w:pPr>
                    <w:jc w:val="both"/>
                    <w:rPr>
                      <w:rFonts w:ascii="Times New Roman" w:hAnsi="Times New Roman" w:cs="Times New Roman"/>
                      <w:sz w:val="22"/>
                      <w:szCs w:val="22"/>
                    </w:rPr>
                  </w:pPr>
                  <w:r w:rsidRPr="0022793E">
                    <w:rPr>
                      <w:rFonts w:ascii="Times New Roman" w:hAnsi="Times New Roman" w:cs="Times New Roman"/>
                      <w:sz w:val="22"/>
                      <w:szCs w:val="22"/>
                    </w:rPr>
                    <w:t>7</w:t>
                  </w:r>
                </w:p>
              </w:tc>
              <w:tc>
                <w:tcPr>
                  <w:tcW w:w="1133" w:type="dxa"/>
                </w:tcPr>
                <w:p w14:paraId="5B29F8E5" w14:textId="16E4B56D" w:rsidR="009D4947" w:rsidRPr="0022793E" w:rsidRDefault="009D4947" w:rsidP="00CC02CC">
                  <w:pPr>
                    <w:jc w:val="both"/>
                    <w:rPr>
                      <w:rFonts w:ascii="Times New Roman" w:hAnsi="Times New Roman" w:cs="Times New Roman"/>
                      <w:sz w:val="22"/>
                      <w:szCs w:val="22"/>
                    </w:rPr>
                  </w:pPr>
                  <w:proofErr w:type="spellStart"/>
                  <w:r w:rsidRPr="0022793E">
                    <w:rPr>
                      <w:rFonts w:ascii="Times New Roman" w:hAnsi="Times New Roman" w:cs="Times New Roman"/>
                      <w:sz w:val="22"/>
                      <w:szCs w:val="22"/>
                    </w:rPr>
                    <w:t>Narkozinė</w:t>
                  </w:r>
                  <w:proofErr w:type="spellEnd"/>
                </w:p>
              </w:tc>
              <w:tc>
                <w:tcPr>
                  <w:tcW w:w="1322" w:type="dxa"/>
                </w:tcPr>
                <w:p w14:paraId="743E414E" w14:textId="2427956D" w:rsidR="009D4947" w:rsidRPr="0022793E" w:rsidRDefault="009D4947" w:rsidP="00CC02CC">
                  <w:pPr>
                    <w:jc w:val="center"/>
                    <w:rPr>
                      <w:rFonts w:ascii="Times New Roman" w:hAnsi="Times New Roman" w:cs="Times New Roman"/>
                      <w:sz w:val="22"/>
                      <w:szCs w:val="22"/>
                    </w:rPr>
                  </w:pPr>
                  <w:r w:rsidRPr="0022793E">
                    <w:rPr>
                      <w:rFonts w:ascii="Times New Roman" w:hAnsi="Times New Roman" w:cs="Times New Roman"/>
                      <w:sz w:val="22"/>
                      <w:szCs w:val="22"/>
                    </w:rPr>
                    <w:t>20-24</w:t>
                  </w:r>
                </w:p>
              </w:tc>
              <w:tc>
                <w:tcPr>
                  <w:tcW w:w="1267" w:type="dxa"/>
                </w:tcPr>
                <w:p w14:paraId="135C3E8E" w14:textId="0F651A45" w:rsidR="009D4947" w:rsidRPr="0022793E" w:rsidRDefault="009D4947" w:rsidP="00CC02CC">
                  <w:pPr>
                    <w:jc w:val="center"/>
                    <w:rPr>
                      <w:rFonts w:ascii="Times New Roman" w:hAnsi="Times New Roman" w:cs="Times New Roman"/>
                      <w:sz w:val="22"/>
                      <w:szCs w:val="22"/>
                    </w:rPr>
                  </w:pPr>
                  <w:r w:rsidRPr="0022793E">
                    <w:rPr>
                      <w:rFonts w:ascii="Times New Roman" w:hAnsi="Times New Roman" w:cs="Times New Roman"/>
                      <w:sz w:val="22"/>
                      <w:szCs w:val="22"/>
                    </w:rPr>
                    <w:t>23-25</w:t>
                  </w:r>
                </w:p>
              </w:tc>
              <w:tc>
                <w:tcPr>
                  <w:tcW w:w="1096" w:type="dxa"/>
                </w:tcPr>
                <w:p w14:paraId="54D892BE" w14:textId="7FB7C4D8" w:rsidR="009D4947" w:rsidRPr="0022793E" w:rsidRDefault="009D4947" w:rsidP="00CC02CC">
                  <w:pPr>
                    <w:jc w:val="center"/>
                    <w:rPr>
                      <w:rFonts w:ascii="Times New Roman" w:hAnsi="Times New Roman" w:cs="Times New Roman"/>
                      <w:sz w:val="22"/>
                      <w:szCs w:val="22"/>
                    </w:rPr>
                  </w:pPr>
                  <w:r w:rsidRPr="0022793E">
                    <w:rPr>
                      <w:rFonts w:ascii="Times New Roman" w:hAnsi="Times New Roman" w:cs="Times New Roman"/>
                      <w:sz w:val="22"/>
                      <w:szCs w:val="22"/>
                    </w:rPr>
                    <w:t>40-60</w:t>
                  </w:r>
                </w:p>
              </w:tc>
              <w:tc>
                <w:tcPr>
                  <w:tcW w:w="1170" w:type="dxa"/>
                </w:tcPr>
                <w:p w14:paraId="138275F7" w14:textId="65228733" w:rsidR="009D4947" w:rsidRPr="0022793E" w:rsidRDefault="009D4947" w:rsidP="00CC02CC">
                  <w:pPr>
                    <w:jc w:val="center"/>
                    <w:rPr>
                      <w:rFonts w:ascii="Times New Roman" w:hAnsi="Times New Roman" w:cs="Times New Roman"/>
                      <w:sz w:val="22"/>
                      <w:szCs w:val="22"/>
                    </w:rPr>
                  </w:pPr>
                  <w:r w:rsidRPr="0022793E">
                    <w:rPr>
                      <w:rFonts w:ascii="Times New Roman" w:hAnsi="Times New Roman" w:cs="Times New Roman"/>
                      <w:sz w:val="22"/>
                      <w:szCs w:val="22"/>
                    </w:rPr>
                    <w:t>0,1</w:t>
                  </w:r>
                </w:p>
              </w:tc>
              <w:tc>
                <w:tcPr>
                  <w:tcW w:w="1185" w:type="dxa"/>
                </w:tcPr>
                <w:p w14:paraId="0EF450A3" w14:textId="1C0D410E" w:rsidR="009D4947" w:rsidRPr="0022793E" w:rsidRDefault="009D4947" w:rsidP="00CC02CC">
                  <w:pPr>
                    <w:jc w:val="center"/>
                    <w:rPr>
                      <w:rFonts w:ascii="Times New Roman" w:hAnsi="Times New Roman" w:cs="Times New Roman"/>
                      <w:sz w:val="22"/>
                      <w:szCs w:val="22"/>
                    </w:rPr>
                  </w:pPr>
                  <w:r w:rsidRPr="0022793E">
                    <w:rPr>
                      <w:rFonts w:ascii="Times New Roman" w:hAnsi="Times New Roman" w:cs="Times New Roman"/>
                      <w:sz w:val="22"/>
                      <w:szCs w:val="22"/>
                    </w:rPr>
                    <w:t>0,15</w:t>
                  </w:r>
                </w:p>
              </w:tc>
            </w:tr>
            <w:tr w:rsidR="0022793E" w:rsidRPr="0022793E" w14:paraId="0C4B78E9" w14:textId="77777777" w:rsidTr="00CC02CC">
              <w:trPr>
                <w:trHeight w:val="251"/>
              </w:trPr>
              <w:tc>
                <w:tcPr>
                  <w:tcW w:w="506" w:type="dxa"/>
                </w:tcPr>
                <w:p w14:paraId="4749A7D8" w14:textId="716BBCC1" w:rsidR="009D4947" w:rsidRPr="0022793E" w:rsidRDefault="009D4947" w:rsidP="00CC02CC">
                  <w:pPr>
                    <w:jc w:val="both"/>
                    <w:rPr>
                      <w:rFonts w:ascii="Times New Roman" w:hAnsi="Times New Roman" w:cs="Times New Roman"/>
                      <w:sz w:val="22"/>
                      <w:szCs w:val="22"/>
                    </w:rPr>
                  </w:pPr>
                  <w:r w:rsidRPr="0022793E">
                    <w:rPr>
                      <w:rFonts w:ascii="Times New Roman" w:hAnsi="Times New Roman" w:cs="Times New Roman"/>
                      <w:sz w:val="22"/>
                      <w:szCs w:val="22"/>
                    </w:rPr>
                    <w:t>8</w:t>
                  </w:r>
                </w:p>
              </w:tc>
              <w:tc>
                <w:tcPr>
                  <w:tcW w:w="1133" w:type="dxa"/>
                </w:tcPr>
                <w:p w14:paraId="0EBB41CC" w14:textId="77777777" w:rsidR="009D4947" w:rsidRPr="0022793E" w:rsidRDefault="009D4947" w:rsidP="00CC02CC">
                  <w:pPr>
                    <w:jc w:val="both"/>
                    <w:rPr>
                      <w:rFonts w:ascii="Times New Roman" w:hAnsi="Times New Roman" w:cs="Times New Roman"/>
                      <w:sz w:val="22"/>
                      <w:szCs w:val="22"/>
                    </w:rPr>
                  </w:pPr>
                  <w:proofErr w:type="spellStart"/>
                  <w:r w:rsidRPr="0022793E">
                    <w:rPr>
                      <w:rFonts w:ascii="Times New Roman" w:hAnsi="Times New Roman" w:cs="Times New Roman"/>
                      <w:sz w:val="22"/>
                      <w:szCs w:val="22"/>
                    </w:rPr>
                    <w:t>Priešope</w:t>
                  </w:r>
                  <w:proofErr w:type="spellEnd"/>
                  <w:r w:rsidRPr="0022793E">
                    <w:rPr>
                      <w:rFonts w:ascii="Times New Roman" w:hAnsi="Times New Roman" w:cs="Times New Roman"/>
                      <w:sz w:val="22"/>
                      <w:szCs w:val="22"/>
                    </w:rPr>
                    <w:t>-</w:t>
                  </w:r>
                </w:p>
                <w:p w14:paraId="6FB8DEBC" w14:textId="40D7D7B9" w:rsidR="009D4947" w:rsidRPr="0022793E" w:rsidRDefault="009D4947" w:rsidP="00CC02CC">
                  <w:pPr>
                    <w:jc w:val="both"/>
                    <w:rPr>
                      <w:rFonts w:ascii="Times New Roman" w:hAnsi="Times New Roman" w:cs="Times New Roman"/>
                      <w:sz w:val="22"/>
                      <w:szCs w:val="22"/>
                    </w:rPr>
                  </w:pPr>
                  <w:proofErr w:type="spellStart"/>
                  <w:r w:rsidRPr="0022793E">
                    <w:rPr>
                      <w:rFonts w:ascii="Times New Roman" w:hAnsi="Times New Roman" w:cs="Times New Roman"/>
                      <w:sz w:val="22"/>
                      <w:szCs w:val="22"/>
                    </w:rPr>
                    <w:t>racinė</w:t>
                  </w:r>
                  <w:proofErr w:type="spellEnd"/>
                </w:p>
              </w:tc>
              <w:tc>
                <w:tcPr>
                  <w:tcW w:w="1322" w:type="dxa"/>
                </w:tcPr>
                <w:p w14:paraId="2245C743" w14:textId="27A63881" w:rsidR="009D4947" w:rsidRPr="0022793E" w:rsidRDefault="009D4947" w:rsidP="00CC02CC">
                  <w:pPr>
                    <w:jc w:val="center"/>
                    <w:rPr>
                      <w:rFonts w:ascii="Times New Roman" w:hAnsi="Times New Roman" w:cs="Times New Roman"/>
                      <w:sz w:val="22"/>
                      <w:szCs w:val="22"/>
                    </w:rPr>
                  </w:pPr>
                  <w:r w:rsidRPr="0022793E">
                    <w:rPr>
                      <w:rFonts w:ascii="Times New Roman" w:hAnsi="Times New Roman" w:cs="Times New Roman"/>
                      <w:sz w:val="22"/>
                      <w:szCs w:val="22"/>
                    </w:rPr>
                    <w:t>20-24</w:t>
                  </w:r>
                </w:p>
              </w:tc>
              <w:tc>
                <w:tcPr>
                  <w:tcW w:w="1267" w:type="dxa"/>
                </w:tcPr>
                <w:p w14:paraId="69FA1DA5" w14:textId="5964A8A7" w:rsidR="009D4947" w:rsidRPr="0022793E" w:rsidRDefault="009D4947" w:rsidP="00CC02CC">
                  <w:pPr>
                    <w:jc w:val="center"/>
                    <w:rPr>
                      <w:rFonts w:ascii="Times New Roman" w:hAnsi="Times New Roman" w:cs="Times New Roman"/>
                      <w:sz w:val="22"/>
                      <w:szCs w:val="22"/>
                    </w:rPr>
                  </w:pPr>
                  <w:r w:rsidRPr="0022793E">
                    <w:rPr>
                      <w:rFonts w:ascii="Times New Roman" w:hAnsi="Times New Roman" w:cs="Times New Roman"/>
                      <w:sz w:val="22"/>
                      <w:szCs w:val="22"/>
                    </w:rPr>
                    <w:t>23-25</w:t>
                  </w:r>
                </w:p>
              </w:tc>
              <w:tc>
                <w:tcPr>
                  <w:tcW w:w="1096" w:type="dxa"/>
                </w:tcPr>
                <w:p w14:paraId="3B5027A5" w14:textId="722F327F" w:rsidR="009D4947" w:rsidRPr="0022793E" w:rsidRDefault="009D4947" w:rsidP="00CC02CC">
                  <w:pPr>
                    <w:jc w:val="center"/>
                    <w:rPr>
                      <w:rFonts w:ascii="Times New Roman" w:hAnsi="Times New Roman" w:cs="Times New Roman"/>
                      <w:sz w:val="22"/>
                      <w:szCs w:val="22"/>
                    </w:rPr>
                  </w:pPr>
                  <w:r w:rsidRPr="0022793E">
                    <w:rPr>
                      <w:rFonts w:ascii="Times New Roman" w:hAnsi="Times New Roman" w:cs="Times New Roman"/>
                      <w:sz w:val="22"/>
                      <w:szCs w:val="22"/>
                    </w:rPr>
                    <w:t>40-60</w:t>
                  </w:r>
                </w:p>
              </w:tc>
              <w:tc>
                <w:tcPr>
                  <w:tcW w:w="1170" w:type="dxa"/>
                </w:tcPr>
                <w:p w14:paraId="0D0DC394" w14:textId="0086AC27" w:rsidR="009D4947" w:rsidRPr="0022793E" w:rsidRDefault="009D4947" w:rsidP="00CC02CC">
                  <w:pPr>
                    <w:jc w:val="center"/>
                    <w:rPr>
                      <w:rFonts w:ascii="Times New Roman" w:hAnsi="Times New Roman" w:cs="Times New Roman"/>
                      <w:sz w:val="22"/>
                      <w:szCs w:val="22"/>
                    </w:rPr>
                  </w:pPr>
                  <w:r w:rsidRPr="0022793E">
                    <w:rPr>
                      <w:rFonts w:ascii="Times New Roman" w:hAnsi="Times New Roman" w:cs="Times New Roman"/>
                      <w:sz w:val="22"/>
                      <w:szCs w:val="22"/>
                    </w:rPr>
                    <w:t>0,10</w:t>
                  </w:r>
                </w:p>
              </w:tc>
              <w:tc>
                <w:tcPr>
                  <w:tcW w:w="1185" w:type="dxa"/>
                </w:tcPr>
                <w:p w14:paraId="6414C80D" w14:textId="5E849C5C" w:rsidR="009D4947" w:rsidRPr="0022793E" w:rsidRDefault="009D4947" w:rsidP="00CC02CC">
                  <w:pPr>
                    <w:jc w:val="center"/>
                    <w:rPr>
                      <w:rFonts w:ascii="Times New Roman" w:hAnsi="Times New Roman" w:cs="Times New Roman"/>
                      <w:sz w:val="22"/>
                      <w:szCs w:val="22"/>
                    </w:rPr>
                  </w:pPr>
                  <w:r w:rsidRPr="0022793E">
                    <w:rPr>
                      <w:rFonts w:ascii="Times New Roman" w:hAnsi="Times New Roman" w:cs="Times New Roman"/>
                      <w:sz w:val="22"/>
                      <w:szCs w:val="22"/>
                    </w:rPr>
                    <w:t>0,15</w:t>
                  </w:r>
                </w:p>
              </w:tc>
            </w:tr>
            <w:tr w:rsidR="0022793E" w:rsidRPr="0022793E" w14:paraId="2AF49860" w14:textId="77777777" w:rsidTr="00CC02CC">
              <w:trPr>
                <w:trHeight w:val="251"/>
              </w:trPr>
              <w:tc>
                <w:tcPr>
                  <w:tcW w:w="506" w:type="dxa"/>
                </w:tcPr>
                <w:p w14:paraId="466A427C" w14:textId="6C03AF32" w:rsidR="009D4947" w:rsidRPr="0022793E" w:rsidRDefault="009D4947" w:rsidP="00CC02CC">
                  <w:pPr>
                    <w:jc w:val="both"/>
                    <w:rPr>
                      <w:rFonts w:ascii="Times New Roman" w:hAnsi="Times New Roman" w:cs="Times New Roman"/>
                      <w:sz w:val="22"/>
                      <w:szCs w:val="22"/>
                    </w:rPr>
                  </w:pPr>
                  <w:r w:rsidRPr="0022793E">
                    <w:rPr>
                      <w:rFonts w:ascii="Times New Roman" w:hAnsi="Times New Roman" w:cs="Times New Roman"/>
                      <w:sz w:val="22"/>
                      <w:szCs w:val="22"/>
                    </w:rPr>
                    <w:t>9</w:t>
                  </w:r>
                </w:p>
              </w:tc>
              <w:tc>
                <w:tcPr>
                  <w:tcW w:w="1133" w:type="dxa"/>
                </w:tcPr>
                <w:p w14:paraId="18B12E2D" w14:textId="11D431DE" w:rsidR="009D4947" w:rsidRPr="0022793E" w:rsidRDefault="009D4947" w:rsidP="00CC02CC">
                  <w:pPr>
                    <w:jc w:val="both"/>
                    <w:rPr>
                      <w:rFonts w:ascii="Times New Roman" w:hAnsi="Times New Roman" w:cs="Times New Roman"/>
                      <w:sz w:val="22"/>
                      <w:szCs w:val="22"/>
                    </w:rPr>
                  </w:pPr>
                  <w:proofErr w:type="spellStart"/>
                  <w:r w:rsidRPr="0022793E">
                    <w:rPr>
                      <w:rFonts w:ascii="Times New Roman" w:hAnsi="Times New Roman" w:cs="Times New Roman"/>
                      <w:sz w:val="22"/>
                      <w:szCs w:val="22"/>
                    </w:rPr>
                    <w:t>Protokoli</w:t>
                  </w:r>
                  <w:proofErr w:type="spellEnd"/>
                  <w:r w:rsidRPr="0022793E">
                    <w:rPr>
                      <w:rFonts w:ascii="Times New Roman" w:hAnsi="Times New Roman" w:cs="Times New Roman"/>
                      <w:sz w:val="22"/>
                      <w:szCs w:val="22"/>
                    </w:rPr>
                    <w:t>-nė</w:t>
                  </w:r>
                </w:p>
              </w:tc>
              <w:tc>
                <w:tcPr>
                  <w:tcW w:w="1322" w:type="dxa"/>
                </w:tcPr>
                <w:p w14:paraId="604533CF" w14:textId="05B23EE9" w:rsidR="009D4947" w:rsidRPr="0022793E" w:rsidRDefault="009D4947" w:rsidP="00CC02CC">
                  <w:pPr>
                    <w:jc w:val="center"/>
                    <w:rPr>
                      <w:rFonts w:ascii="Times New Roman" w:hAnsi="Times New Roman" w:cs="Times New Roman"/>
                      <w:sz w:val="22"/>
                      <w:szCs w:val="22"/>
                    </w:rPr>
                  </w:pPr>
                  <w:r w:rsidRPr="0022793E">
                    <w:rPr>
                      <w:rFonts w:ascii="Times New Roman" w:hAnsi="Times New Roman" w:cs="Times New Roman"/>
                      <w:sz w:val="22"/>
                      <w:szCs w:val="22"/>
                    </w:rPr>
                    <w:t>19-21</w:t>
                  </w:r>
                </w:p>
              </w:tc>
              <w:tc>
                <w:tcPr>
                  <w:tcW w:w="1267" w:type="dxa"/>
                </w:tcPr>
                <w:p w14:paraId="59E186A1" w14:textId="60B85D5A" w:rsidR="009D4947" w:rsidRPr="0022793E" w:rsidRDefault="009D4947" w:rsidP="00CC02CC">
                  <w:pPr>
                    <w:jc w:val="center"/>
                    <w:rPr>
                      <w:rFonts w:ascii="Times New Roman" w:hAnsi="Times New Roman" w:cs="Times New Roman"/>
                      <w:sz w:val="22"/>
                      <w:szCs w:val="22"/>
                    </w:rPr>
                  </w:pPr>
                  <w:r w:rsidRPr="0022793E">
                    <w:rPr>
                      <w:rFonts w:ascii="Times New Roman" w:hAnsi="Times New Roman" w:cs="Times New Roman"/>
                      <w:sz w:val="22"/>
                      <w:szCs w:val="22"/>
                    </w:rPr>
                    <w:t>22-24</w:t>
                  </w:r>
                </w:p>
              </w:tc>
              <w:tc>
                <w:tcPr>
                  <w:tcW w:w="1096" w:type="dxa"/>
                </w:tcPr>
                <w:p w14:paraId="3BF6C70C" w14:textId="6D2336D7" w:rsidR="009D4947" w:rsidRPr="0022793E" w:rsidRDefault="0031541E" w:rsidP="00CC02CC">
                  <w:pPr>
                    <w:jc w:val="center"/>
                    <w:rPr>
                      <w:rFonts w:ascii="Times New Roman" w:hAnsi="Times New Roman" w:cs="Times New Roman"/>
                      <w:sz w:val="22"/>
                      <w:szCs w:val="22"/>
                    </w:rPr>
                  </w:pPr>
                  <w:r w:rsidRPr="0022793E">
                    <w:rPr>
                      <w:rFonts w:ascii="Times New Roman" w:hAnsi="Times New Roman" w:cs="Times New Roman"/>
                      <w:sz w:val="22"/>
                      <w:szCs w:val="22"/>
                    </w:rPr>
                    <w:t>40-60</w:t>
                  </w:r>
                </w:p>
              </w:tc>
              <w:tc>
                <w:tcPr>
                  <w:tcW w:w="1170" w:type="dxa"/>
                </w:tcPr>
                <w:p w14:paraId="053EFB2B" w14:textId="781D18A0" w:rsidR="009D4947" w:rsidRPr="0022793E" w:rsidRDefault="0031541E" w:rsidP="00CC02CC">
                  <w:pPr>
                    <w:jc w:val="center"/>
                    <w:rPr>
                      <w:rFonts w:ascii="Times New Roman" w:hAnsi="Times New Roman" w:cs="Times New Roman"/>
                      <w:sz w:val="22"/>
                      <w:szCs w:val="22"/>
                    </w:rPr>
                  </w:pPr>
                  <w:r w:rsidRPr="0022793E">
                    <w:rPr>
                      <w:rFonts w:ascii="Times New Roman" w:hAnsi="Times New Roman" w:cs="Times New Roman"/>
                      <w:sz w:val="22"/>
                      <w:szCs w:val="22"/>
                    </w:rPr>
                    <w:t>0,15</w:t>
                  </w:r>
                </w:p>
              </w:tc>
              <w:tc>
                <w:tcPr>
                  <w:tcW w:w="1185" w:type="dxa"/>
                </w:tcPr>
                <w:p w14:paraId="5C3651FF" w14:textId="55DD0387" w:rsidR="009D4947" w:rsidRPr="0022793E" w:rsidRDefault="0031541E" w:rsidP="00CC02CC">
                  <w:pPr>
                    <w:jc w:val="center"/>
                    <w:rPr>
                      <w:rFonts w:ascii="Times New Roman" w:hAnsi="Times New Roman" w:cs="Times New Roman"/>
                      <w:sz w:val="22"/>
                      <w:szCs w:val="22"/>
                    </w:rPr>
                  </w:pPr>
                  <w:r w:rsidRPr="0022793E">
                    <w:rPr>
                      <w:rFonts w:ascii="Times New Roman" w:hAnsi="Times New Roman" w:cs="Times New Roman"/>
                      <w:sz w:val="22"/>
                      <w:szCs w:val="22"/>
                    </w:rPr>
                    <w:t>0,25</w:t>
                  </w:r>
                </w:p>
              </w:tc>
            </w:tr>
          </w:tbl>
          <w:p w14:paraId="0BA71811" w14:textId="77777777" w:rsidR="006B0AC3" w:rsidRPr="0022793E" w:rsidRDefault="006B0AC3" w:rsidP="006B0AC3">
            <w:pPr>
              <w:jc w:val="both"/>
              <w:rPr>
                <w:rFonts w:ascii="Times New Roman" w:hAnsi="Times New Roman" w:cs="Times New Roman"/>
              </w:rPr>
            </w:pPr>
          </w:p>
          <w:p w14:paraId="7D9A4132" w14:textId="6B6D1440" w:rsidR="004D1249" w:rsidRPr="0022793E" w:rsidRDefault="006B0AC3" w:rsidP="004D1249">
            <w:pPr>
              <w:jc w:val="both"/>
              <w:rPr>
                <w:rFonts w:ascii="Times New Roman" w:hAnsi="Times New Roman" w:cs="Times New Roman"/>
              </w:rPr>
            </w:pPr>
            <w:r w:rsidRPr="0022793E">
              <w:rPr>
                <w:rFonts w:ascii="Times New Roman" w:hAnsi="Times New Roman" w:cs="Times New Roman"/>
              </w:rPr>
              <w:t>Sieniniam šildymui numatomi daugiasluoksniai vamzdžiai. Kolektorinėse spintelėse numatomi termostatiniai ventiliai su moduliuotomis elektros pavaromis. Šildymo sistemos darbas privalo būti sublokuotas su vėdinimo ir oro kondicionavimo sistemų darb</w:t>
            </w:r>
            <w:r w:rsidR="00405B0E" w:rsidRPr="0022793E">
              <w:rPr>
                <w:rFonts w:ascii="Times New Roman" w:hAnsi="Times New Roman" w:cs="Times New Roman"/>
              </w:rPr>
              <w:t>u</w:t>
            </w:r>
            <w:r w:rsidRPr="0022793E">
              <w:rPr>
                <w:rFonts w:ascii="Times New Roman" w:hAnsi="Times New Roman" w:cs="Times New Roman"/>
              </w:rPr>
              <w:t xml:space="preserve">. Visa sistema jungiama </w:t>
            </w:r>
            <w:r w:rsidR="00F76374" w:rsidRPr="0022793E">
              <w:rPr>
                <w:rFonts w:ascii="Times New Roman" w:hAnsi="Times New Roman" w:cs="Times New Roman"/>
              </w:rPr>
              <w:t xml:space="preserve">į </w:t>
            </w:r>
            <w:r w:rsidRPr="0022793E">
              <w:rPr>
                <w:rFonts w:ascii="Times New Roman" w:hAnsi="Times New Roman" w:cs="Times New Roman"/>
              </w:rPr>
              <w:t>bendrą valdymo sistem</w:t>
            </w:r>
            <w:r w:rsidR="00F76374" w:rsidRPr="0022793E">
              <w:rPr>
                <w:rFonts w:ascii="Times New Roman" w:hAnsi="Times New Roman" w:cs="Times New Roman"/>
              </w:rPr>
              <w:t>ą</w:t>
            </w:r>
            <w:r w:rsidRPr="0022793E">
              <w:rPr>
                <w:rFonts w:ascii="Times New Roman" w:hAnsi="Times New Roman" w:cs="Times New Roman"/>
              </w:rPr>
              <w:t>. Kolektorinėse dėžutėse numatyti reikaling</w:t>
            </w:r>
            <w:r w:rsidR="00F76374" w:rsidRPr="0022793E">
              <w:rPr>
                <w:rFonts w:ascii="Times New Roman" w:hAnsi="Times New Roman" w:cs="Times New Roman"/>
              </w:rPr>
              <w:t>ą</w:t>
            </w:r>
            <w:r w:rsidRPr="0022793E">
              <w:rPr>
                <w:rFonts w:ascii="Times New Roman" w:hAnsi="Times New Roman" w:cs="Times New Roman"/>
              </w:rPr>
              <w:t xml:space="preserve"> atjungimo armatūrą ir automatinius balansinius ventilius. Šildymo magistrales</w:t>
            </w:r>
            <w:r w:rsidR="004D1249" w:rsidRPr="0022793E">
              <w:rPr>
                <w:rFonts w:ascii="Times New Roman" w:hAnsi="Times New Roman" w:cs="Times New Roman"/>
              </w:rPr>
              <w:t xml:space="preserve"> numatyti iš plieninių juodų vamzdžių.</w:t>
            </w:r>
          </w:p>
          <w:p w14:paraId="7B8E801A" w14:textId="20242144" w:rsidR="004D1249" w:rsidRPr="0022793E" w:rsidRDefault="004D1249" w:rsidP="004D1249">
            <w:pPr>
              <w:jc w:val="both"/>
              <w:rPr>
                <w:rFonts w:ascii="Times New Roman" w:hAnsi="Times New Roman" w:cs="Times New Roman"/>
                <w:b/>
                <w:bCs/>
              </w:rPr>
            </w:pPr>
            <w:r w:rsidRPr="0022793E">
              <w:rPr>
                <w:rFonts w:ascii="Times New Roman" w:hAnsi="Times New Roman" w:cs="Times New Roman"/>
              </w:rPr>
              <w:t xml:space="preserve">Pagrindiniai norminiai dokumentai, kuriais būtina vadovautis: </w:t>
            </w:r>
            <w:r w:rsidR="00A95D20" w:rsidRPr="0022793E">
              <w:rPr>
                <w:b/>
                <w:bCs/>
                <w:shd w:val="clear" w:color="auto" w:fill="FFFFFF"/>
              </w:rPr>
              <w:t xml:space="preserve"> STR </w:t>
            </w:r>
            <w:r w:rsidR="00A95D20" w:rsidRPr="0022793E">
              <w:rPr>
                <w:b/>
                <w:bCs/>
              </w:rPr>
              <w:t>2.01.12</w:t>
            </w:r>
            <w:r w:rsidR="00A95D20" w:rsidRPr="0022793E">
              <w:rPr>
                <w:b/>
                <w:bCs/>
                <w:shd w:val="clear" w:color="auto" w:fill="FFFFFF"/>
              </w:rPr>
              <w:t>:2024</w:t>
            </w:r>
            <w:r w:rsidR="00A95D20" w:rsidRPr="0022793E">
              <w:rPr>
                <w:rFonts w:ascii="Times New Roman" w:hAnsi="Times New Roman" w:cs="Times New Roman"/>
                <w:b/>
                <w:bCs/>
              </w:rPr>
              <w:t xml:space="preserve"> </w:t>
            </w:r>
            <w:r w:rsidR="009D168E" w:rsidRPr="0022793E">
              <w:rPr>
                <w:rFonts w:ascii="Times New Roman" w:hAnsi="Times New Roman" w:cs="Times New Roman"/>
              </w:rPr>
              <w:t>„</w:t>
            </w:r>
            <w:r w:rsidRPr="0022793E">
              <w:rPr>
                <w:rFonts w:ascii="Times New Roman" w:hAnsi="Times New Roman" w:cs="Times New Roman"/>
              </w:rPr>
              <w:t>Statybinė klimatologija"</w:t>
            </w:r>
            <w:r w:rsidR="009D168E" w:rsidRPr="0022793E">
              <w:rPr>
                <w:rFonts w:ascii="Times New Roman" w:hAnsi="Times New Roman" w:cs="Times New Roman"/>
              </w:rPr>
              <w:t>,</w:t>
            </w:r>
            <w:r w:rsidRPr="0022793E">
              <w:rPr>
                <w:rFonts w:ascii="Times New Roman" w:hAnsi="Times New Roman" w:cs="Times New Roman"/>
              </w:rPr>
              <w:t xml:space="preserve"> </w:t>
            </w:r>
            <w:r w:rsidRPr="0022793E">
              <w:rPr>
                <w:rFonts w:ascii="Times New Roman" w:hAnsi="Times New Roman" w:cs="Times New Roman"/>
                <w:b/>
                <w:bCs/>
              </w:rPr>
              <w:t>STR2.09.02:2005</w:t>
            </w:r>
            <w:r w:rsidRPr="0022793E">
              <w:rPr>
                <w:rFonts w:ascii="Times New Roman" w:hAnsi="Times New Roman" w:cs="Times New Roman"/>
              </w:rPr>
              <w:t xml:space="preserve"> </w:t>
            </w:r>
            <w:r w:rsidR="009D168E" w:rsidRPr="0022793E">
              <w:rPr>
                <w:rFonts w:ascii="Times New Roman" w:hAnsi="Times New Roman" w:cs="Times New Roman"/>
              </w:rPr>
              <w:t>„</w:t>
            </w:r>
            <w:r w:rsidRPr="0022793E">
              <w:rPr>
                <w:rFonts w:ascii="Times New Roman" w:hAnsi="Times New Roman" w:cs="Times New Roman"/>
              </w:rPr>
              <w:t>Šildymas, vėdinimas ir oro kondicionavimas" (</w:t>
            </w:r>
            <w:r w:rsidR="00F76374" w:rsidRPr="0022793E">
              <w:rPr>
                <w:rFonts w:ascii="Times New Roman" w:hAnsi="Times New Roman" w:cs="Times New Roman"/>
              </w:rPr>
              <w:t>s</w:t>
            </w:r>
            <w:r w:rsidRPr="0022793E">
              <w:rPr>
                <w:rFonts w:ascii="Times New Roman" w:hAnsi="Times New Roman" w:cs="Times New Roman"/>
              </w:rPr>
              <w:t>u papildymais ir pakeitimais)</w:t>
            </w:r>
            <w:r w:rsidR="009D168E" w:rsidRPr="0022793E">
              <w:rPr>
                <w:rFonts w:ascii="Times New Roman" w:hAnsi="Times New Roman" w:cs="Times New Roman"/>
              </w:rPr>
              <w:t>,</w:t>
            </w:r>
            <w:r w:rsidRPr="0022793E">
              <w:rPr>
                <w:rFonts w:ascii="Times New Roman" w:hAnsi="Times New Roman" w:cs="Times New Roman"/>
              </w:rPr>
              <w:t xml:space="preserve"> </w:t>
            </w:r>
            <w:r w:rsidR="00A95D20" w:rsidRPr="0022793E">
              <w:rPr>
                <w:rFonts w:ascii="Times New Roman" w:hAnsi="Times New Roman" w:cs="Times New Roman"/>
                <w:b/>
                <w:bCs/>
              </w:rPr>
              <w:t>STR1.04.04:2007</w:t>
            </w:r>
            <w:r w:rsidR="009D168E" w:rsidRPr="0022793E">
              <w:rPr>
                <w:rFonts w:ascii="Times New Roman" w:hAnsi="Times New Roman" w:cs="Times New Roman"/>
                <w:b/>
                <w:bCs/>
              </w:rPr>
              <w:t xml:space="preserve"> </w:t>
            </w:r>
            <w:r w:rsidR="009D168E" w:rsidRPr="0022793E">
              <w:rPr>
                <w:rFonts w:ascii="Times New Roman" w:hAnsi="Times New Roman" w:cs="Times New Roman"/>
              </w:rPr>
              <w:t>„</w:t>
            </w:r>
            <w:r w:rsidRPr="0022793E">
              <w:rPr>
                <w:rFonts w:ascii="Times New Roman" w:hAnsi="Times New Roman" w:cs="Times New Roman"/>
              </w:rPr>
              <w:t>Esamų statinių tyrimas"</w:t>
            </w:r>
            <w:r w:rsidR="009D168E" w:rsidRPr="0022793E">
              <w:rPr>
                <w:rFonts w:ascii="Times New Roman" w:hAnsi="Times New Roman" w:cs="Times New Roman"/>
              </w:rPr>
              <w:t xml:space="preserve">, </w:t>
            </w:r>
            <w:r w:rsidRPr="0022793E">
              <w:rPr>
                <w:rFonts w:ascii="Times New Roman" w:hAnsi="Times New Roman" w:cs="Times New Roman"/>
                <w:b/>
                <w:bCs/>
              </w:rPr>
              <w:t>HN33-2011</w:t>
            </w:r>
            <w:r w:rsidRPr="0022793E">
              <w:rPr>
                <w:rFonts w:ascii="Times New Roman" w:hAnsi="Times New Roman" w:cs="Times New Roman"/>
              </w:rPr>
              <w:t xml:space="preserve"> </w:t>
            </w:r>
            <w:r w:rsidR="009D168E" w:rsidRPr="0022793E">
              <w:rPr>
                <w:rFonts w:ascii="Times New Roman" w:hAnsi="Times New Roman" w:cs="Times New Roman"/>
              </w:rPr>
              <w:t>„</w:t>
            </w:r>
            <w:r w:rsidRPr="0022793E">
              <w:rPr>
                <w:rFonts w:ascii="Times New Roman" w:hAnsi="Times New Roman" w:cs="Times New Roman"/>
              </w:rPr>
              <w:t>Akustinis triukšmas. Triukšmo ribiniai dydžiai gyvenamuosiuose ir visuomeninės paskirties pastatuose bei jų aplinkoje"</w:t>
            </w:r>
            <w:r w:rsidR="009D168E" w:rsidRPr="0022793E">
              <w:rPr>
                <w:rFonts w:ascii="Times New Roman" w:hAnsi="Times New Roman" w:cs="Times New Roman"/>
              </w:rPr>
              <w:t>,</w:t>
            </w:r>
            <w:r w:rsidRPr="0022793E">
              <w:rPr>
                <w:rFonts w:ascii="Times New Roman" w:hAnsi="Times New Roman" w:cs="Times New Roman"/>
              </w:rPr>
              <w:t xml:space="preserve"> </w:t>
            </w:r>
            <w:r w:rsidRPr="0022793E">
              <w:rPr>
                <w:rFonts w:ascii="Times New Roman" w:hAnsi="Times New Roman" w:cs="Times New Roman"/>
                <w:b/>
                <w:bCs/>
              </w:rPr>
              <w:t>HN42-2009</w:t>
            </w:r>
            <w:r w:rsidR="009D168E" w:rsidRPr="0022793E">
              <w:rPr>
                <w:rFonts w:ascii="Times New Roman" w:hAnsi="Times New Roman" w:cs="Times New Roman"/>
                <w:b/>
                <w:bCs/>
              </w:rPr>
              <w:t xml:space="preserve"> </w:t>
            </w:r>
            <w:r w:rsidRPr="0022793E">
              <w:rPr>
                <w:rFonts w:ascii="Times New Roman" w:hAnsi="Times New Roman" w:cs="Times New Roman"/>
              </w:rPr>
              <w:t>,,Gyvenamųjų ir visuomeninių pastatų patalpų mikroklimatas"</w:t>
            </w:r>
            <w:r w:rsidR="009D168E" w:rsidRPr="0022793E">
              <w:rPr>
                <w:rFonts w:ascii="Times New Roman" w:hAnsi="Times New Roman" w:cs="Times New Roman"/>
              </w:rPr>
              <w:t>,</w:t>
            </w:r>
            <w:r w:rsidRPr="0022793E">
              <w:rPr>
                <w:rFonts w:ascii="Times New Roman" w:hAnsi="Times New Roman" w:cs="Times New Roman"/>
              </w:rPr>
              <w:t xml:space="preserve"> </w:t>
            </w:r>
            <w:r w:rsidRPr="0022793E">
              <w:rPr>
                <w:rFonts w:ascii="Times New Roman" w:hAnsi="Times New Roman" w:cs="Times New Roman"/>
                <w:b/>
                <w:bCs/>
              </w:rPr>
              <w:t>HN69-2003</w:t>
            </w:r>
            <w:r w:rsidR="009D168E" w:rsidRPr="0022793E">
              <w:rPr>
                <w:rFonts w:ascii="Times New Roman" w:hAnsi="Times New Roman" w:cs="Times New Roman"/>
                <w:b/>
                <w:bCs/>
              </w:rPr>
              <w:t xml:space="preserve"> </w:t>
            </w:r>
            <w:r w:rsidRPr="0022793E">
              <w:rPr>
                <w:rFonts w:ascii="Times New Roman" w:hAnsi="Times New Roman" w:cs="Times New Roman"/>
              </w:rPr>
              <w:t>,,Šiluminis komfortas ir pakankama šiluminė aplinka darbo patalpose. Parametrų norminės vertės ir matavimo reikalavimai"</w:t>
            </w:r>
            <w:r w:rsidR="009D168E" w:rsidRPr="0022793E">
              <w:rPr>
                <w:rFonts w:ascii="Times New Roman" w:hAnsi="Times New Roman" w:cs="Times New Roman"/>
              </w:rPr>
              <w:t>,</w:t>
            </w:r>
            <w:r w:rsidRPr="0022793E">
              <w:rPr>
                <w:rFonts w:ascii="Times New Roman" w:hAnsi="Times New Roman" w:cs="Times New Roman"/>
              </w:rPr>
              <w:t xml:space="preserve"> </w:t>
            </w:r>
            <w:r w:rsidRPr="0022793E">
              <w:rPr>
                <w:rFonts w:ascii="Times New Roman" w:hAnsi="Times New Roman" w:cs="Times New Roman"/>
                <w:b/>
                <w:bCs/>
              </w:rPr>
              <w:t>STR2.01.02:2016</w:t>
            </w:r>
            <w:r w:rsidRPr="0022793E">
              <w:rPr>
                <w:rFonts w:ascii="Times New Roman" w:hAnsi="Times New Roman" w:cs="Times New Roman"/>
              </w:rPr>
              <w:t xml:space="preserve"> „Pastatų energinio naudingumo projektavimas ir sertifikavimas"</w:t>
            </w:r>
            <w:r w:rsidR="009D168E" w:rsidRPr="0022793E">
              <w:rPr>
                <w:rFonts w:ascii="Times New Roman" w:hAnsi="Times New Roman" w:cs="Times New Roman"/>
              </w:rPr>
              <w:t>,</w:t>
            </w:r>
            <w:r w:rsidRPr="0022793E">
              <w:rPr>
                <w:rFonts w:ascii="Times New Roman" w:hAnsi="Times New Roman" w:cs="Times New Roman"/>
              </w:rPr>
              <w:t xml:space="preserve"> </w:t>
            </w:r>
            <w:r w:rsidRPr="0022793E">
              <w:rPr>
                <w:rFonts w:ascii="Times New Roman" w:hAnsi="Times New Roman" w:cs="Times New Roman"/>
                <w:b/>
                <w:bCs/>
              </w:rPr>
              <w:t>HN 47:2011</w:t>
            </w:r>
            <w:r w:rsidRPr="0022793E">
              <w:rPr>
                <w:rFonts w:ascii="Times New Roman" w:hAnsi="Times New Roman" w:cs="Times New Roman"/>
              </w:rPr>
              <w:t xml:space="preserve"> </w:t>
            </w:r>
            <w:r w:rsidR="009D168E" w:rsidRPr="0022793E">
              <w:rPr>
                <w:rFonts w:ascii="Times New Roman" w:hAnsi="Times New Roman" w:cs="Times New Roman"/>
              </w:rPr>
              <w:t>„</w:t>
            </w:r>
            <w:r w:rsidRPr="0022793E">
              <w:rPr>
                <w:rFonts w:ascii="Times New Roman" w:hAnsi="Times New Roman" w:cs="Times New Roman"/>
              </w:rPr>
              <w:t>Asmens sveikatos priežiūros įstaigos: bendrieji sveikatos saugos reikalavimai"</w:t>
            </w:r>
            <w:r w:rsidR="00AB2A59" w:rsidRPr="0022793E">
              <w:rPr>
                <w:rFonts w:ascii="Times New Roman" w:hAnsi="Times New Roman" w:cs="Times New Roman"/>
              </w:rPr>
              <w:t>,</w:t>
            </w:r>
            <w:r w:rsidRPr="0022793E">
              <w:rPr>
                <w:rFonts w:ascii="Times New Roman" w:hAnsi="Times New Roman" w:cs="Times New Roman"/>
              </w:rPr>
              <w:t xml:space="preserve"> LST EN 12828:2012+A1:2014 </w:t>
            </w:r>
            <w:r w:rsidR="00AB2A59" w:rsidRPr="0022793E">
              <w:rPr>
                <w:rFonts w:ascii="Times New Roman" w:hAnsi="Times New Roman" w:cs="Times New Roman"/>
              </w:rPr>
              <w:t>„</w:t>
            </w:r>
            <w:r w:rsidRPr="0022793E">
              <w:rPr>
                <w:rFonts w:ascii="Times New Roman" w:hAnsi="Times New Roman" w:cs="Times New Roman"/>
              </w:rPr>
              <w:t>Pastatų šildymo sistemos. Vandeninių šildymo sistemų projektavimas</w:t>
            </w:r>
            <w:r w:rsidR="00AB2A59" w:rsidRPr="0022793E">
              <w:rPr>
                <w:rFonts w:ascii="Times New Roman" w:hAnsi="Times New Roman" w:cs="Times New Roman"/>
              </w:rPr>
              <w:t xml:space="preserve">“, </w:t>
            </w:r>
            <w:r w:rsidRPr="0022793E">
              <w:rPr>
                <w:rFonts w:ascii="Times New Roman" w:hAnsi="Times New Roman" w:cs="Times New Roman"/>
              </w:rPr>
              <w:t>LST EN 14336:2004</w:t>
            </w:r>
            <w:r w:rsidR="00AB2A59" w:rsidRPr="0022793E">
              <w:rPr>
                <w:rFonts w:ascii="Times New Roman" w:hAnsi="Times New Roman" w:cs="Times New Roman"/>
              </w:rPr>
              <w:t xml:space="preserve"> „</w:t>
            </w:r>
            <w:r w:rsidRPr="0022793E">
              <w:rPr>
                <w:rFonts w:ascii="Times New Roman" w:hAnsi="Times New Roman" w:cs="Times New Roman"/>
              </w:rPr>
              <w:t>Pastatų šildymo sistemos. Vandeninių šildymo sistemų įrengimas ir priėmimas eksploatuoti</w:t>
            </w:r>
            <w:r w:rsidR="00B97934" w:rsidRPr="0022793E">
              <w:rPr>
                <w:rFonts w:ascii="Times New Roman" w:hAnsi="Times New Roman" w:cs="Times New Roman"/>
              </w:rPr>
              <w:t xml:space="preserve">“, </w:t>
            </w:r>
            <w:r w:rsidRPr="0022793E">
              <w:rPr>
                <w:rFonts w:ascii="Times New Roman" w:hAnsi="Times New Roman" w:cs="Times New Roman"/>
              </w:rPr>
              <w:t xml:space="preserve">LST EN 10217-2:2019 </w:t>
            </w:r>
            <w:r w:rsidR="00B97934" w:rsidRPr="0022793E">
              <w:rPr>
                <w:rFonts w:ascii="Times New Roman" w:hAnsi="Times New Roman" w:cs="Times New Roman"/>
              </w:rPr>
              <w:t>„</w:t>
            </w:r>
            <w:proofErr w:type="spellStart"/>
            <w:r w:rsidRPr="0022793E">
              <w:rPr>
                <w:rFonts w:ascii="Times New Roman" w:hAnsi="Times New Roman" w:cs="Times New Roman"/>
              </w:rPr>
              <w:t>Suvirintiniai</w:t>
            </w:r>
            <w:proofErr w:type="spellEnd"/>
            <w:r w:rsidRPr="0022793E">
              <w:rPr>
                <w:rFonts w:ascii="Times New Roman" w:hAnsi="Times New Roman" w:cs="Times New Roman"/>
              </w:rPr>
              <w:t xml:space="preserve"> plieno vamzdžiai, tinkami naudoti esant slėgiui. Techninės tiekimo sąlygos, 2 dalis. Aukštesnėje temperatūroje nurodytų savybių nelegiruotojo ir legiruotojo plieno vamzdžiai, suvirinti elektra</w:t>
            </w:r>
            <w:r w:rsidR="00B97934" w:rsidRPr="0022793E">
              <w:rPr>
                <w:rFonts w:ascii="Times New Roman" w:hAnsi="Times New Roman" w:cs="Times New Roman"/>
              </w:rPr>
              <w:t xml:space="preserve">“, </w:t>
            </w:r>
            <w:r w:rsidRPr="0022793E">
              <w:rPr>
                <w:rFonts w:ascii="Times New Roman" w:hAnsi="Times New Roman" w:cs="Times New Roman"/>
              </w:rPr>
              <w:t xml:space="preserve">LST EN 10216-2:2013+A1:2020 </w:t>
            </w:r>
            <w:r w:rsidR="00B97934" w:rsidRPr="0022793E">
              <w:rPr>
                <w:rFonts w:ascii="Times New Roman" w:hAnsi="Times New Roman" w:cs="Times New Roman"/>
              </w:rPr>
              <w:t>„</w:t>
            </w:r>
            <w:r w:rsidRPr="0022793E">
              <w:rPr>
                <w:rFonts w:ascii="Times New Roman" w:hAnsi="Times New Roman" w:cs="Times New Roman"/>
              </w:rPr>
              <w:t>Besi</w:t>
            </w:r>
            <w:r w:rsidR="00B97934" w:rsidRPr="0022793E">
              <w:rPr>
                <w:rFonts w:ascii="Times New Roman" w:hAnsi="Times New Roman" w:cs="Times New Roman"/>
              </w:rPr>
              <w:t>ū</w:t>
            </w:r>
            <w:r w:rsidRPr="0022793E">
              <w:rPr>
                <w:rFonts w:ascii="Times New Roman" w:hAnsi="Times New Roman" w:cs="Times New Roman"/>
              </w:rPr>
              <w:t>liai slėginiai plieniniai vamzdžiai. Techninės tiekimo sąlygos. 2 dalis. Nurodytų aukštatemperatūrių savybių nelegiruotojo ir legiruotojo plieno vamzdžiai</w:t>
            </w:r>
            <w:r w:rsidR="00B97934" w:rsidRPr="0022793E">
              <w:rPr>
                <w:rFonts w:ascii="Times New Roman" w:hAnsi="Times New Roman" w:cs="Times New Roman"/>
              </w:rPr>
              <w:t xml:space="preserve">“, </w:t>
            </w:r>
            <w:r w:rsidRPr="0022793E">
              <w:rPr>
                <w:rFonts w:ascii="Times New Roman" w:hAnsi="Times New Roman" w:cs="Times New Roman"/>
              </w:rPr>
              <w:t xml:space="preserve">LST EN 13480-1:2017 </w:t>
            </w:r>
            <w:r w:rsidR="00B97934" w:rsidRPr="0022793E">
              <w:rPr>
                <w:rFonts w:ascii="Times New Roman" w:hAnsi="Times New Roman" w:cs="Times New Roman"/>
              </w:rPr>
              <w:t>„</w:t>
            </w:r>
            <w:r w:rsidRPr="0022793E">
              <w:rPr>
                <w:rFonts w:ascii="Times New Roman" w:hAnsi="Times New Roman" w:cs="Times New Roman"/>
              </w:rPr>
              <w:t>Metaliniai pramoniniai vamzdynai. I dalis. Bendrieji dalykai LST EN 442-1:2015 Radiatoriai ir konvektoriai. 1 dalis. Techninės charakteristikos ir reikalavimai</w:t>
            </w:r>
            <w:r w:rsidR="00B97934" w:rsidRPr="0022793E">
              <w:rPr>
                <w:rFonts w:ascii="Times New Roman" w:hAnsi="Times New Roman" w:cs="Times New Roman"/>
              </w:rPr>
              <w:t>“.</w:t>
            </w:r>
          </w:p>
          <w:p w14:paraId="24D56DAB" w14:textId="77777777" w:rsidR="004D1249" w:rsidRPr="0022793E" w:rsidRDefault="004D1249" w:rsidP="004D1249">
            <w:pPr>
              <w:jc w:val="both"/>
              <w:rPr>
                <w:rFonts w:ascii="Times New Roman" w:hAnsi="Times New Roman" w:cs="Times New Roman"/>
                <w:b/>
                <w:bCs/>
              </w:rPr>
            </w:pPr>
            <w:r w:rsidRPr="0022793E">
              <w:rPr>
                <w:rFonts w:ascii="Times New Roman" w:hAnsi="Times New Roman" w:cs="Times New Roman"/>
                <w:b/>
                <w:bCs/>
              </w:rPr>
              <w:t>Vėdinimas ir oro kondicionavimas</w:t>
            </w:r>
          </w:p>
          <w:p w14:paraId="4297965E" w14:textId="0E4B6A1A" w:rsidR="00A16373" w:rsidRPr="0022793E" w:rsidRDefault="004D1249" w:rsidP="004D1249">
            <w:pPr>
              <w:jc w:val="both"/>
              <w:rPr>
                <w:rFonts w:ascii="Times New Roman" w:hAnsi="Times New Roman" w:cs="Times New Roman"/>
              </w:rPr>
            </w:pPr>
            <w:r w:rsidRPr="0022793E">
              <w:rPr>
                <w:rFonts w:ascii="Times New Roman" w:hAnsi="Times New Roman" w:cs="Times New Roman"/>
              </w:rPr>
              <w:t>Vėdinimo sistemų projektiniai sprendimai priimti remiantis projekto architektūrine</w:t>
            </w:r>
            <w:r w:rsidR="00B97934" w:rsidRPr="0022793E">
              <w:rPr>
                <w:rFonts w:ascii="Times New Roman" w:hAnsi="Times New Roman" w:cs="Times New Roman"/>
              </w:rPr>
              <w:t xml:space="preserve"> </w:t>
            </w:r>
            <w:r w:rsidRPr="0022793E">
              <w:rPr>
                <w:rFonts w:ascii="Times New Roman" w:hAnsi="Times New Roman" w:cs="Times New Roman"/>
              </w:rPr>
              <w:t>dalimis, galiojančiomis LST EN ISO 14644- 4:2023 higienos normomis ir kitais normatyviniais dokumentais. Oro kiekių skaičiavimai atlikti prisilaikant higienos normų ir šiuolaikinių reikalavimų, taip pat pasinaudojant LST EN ISO 14644-42023, kurios apibrėžia pagrindinius reikalavimus tokios paskirties patalpoms.</w:t>
            </w:r>
          </w:p>
          <w:tbl>
            <w:tblPr>
              <w:tblStyle w:val="Lentelstinklelis"/>
              <w:tblpPr w:leftFromText="180" w:rightFromText="180" w:vertAnchor="text" w:horzAnchor="margin" w:tblpY="399"/>
              <w:tblOverlap w:val="never"/>
              <w:tblW w:w="0" w:type="auto"/>
              <w:tblLook w:val="04A0" w:firstRow="1" w:lastRow="0" w:firstColumn="1" w:lastColumn="0" w:noHBand="0" w:noVBand="1"/>
            </w:tblPr>
            <w:tblGrid>
              <w:gridCol w:w="633"/>
              <w:gridCol w:w="1629"/>
              <w:gridCol w:w="1233"/>
              <w:gridCol w:w="1234"/>
              <w:gridCol w:w="2950"/>
            </w:tblGrid>
            <w:tr w:rsidR="0022793E" w:rsidRPr="0022793E" w14:paraId="6CEAD85B" w14:textId="77777777" w:rsidTr="009F2C04">
              <w:tc>
                <w:tcPr>
                  <w:tcW w:w="633" w:type="dxa"/>
                </w:tcPr>
                <w:p w14:paraId="561F7D19" w14:textId="77777777" w:rsidR="009F2C04" w:rsidRPr="0022793E" w:rsidRDefault="009F2C04" w:rsidP="009F2C04">
                  <w:pPr>
                    <w:jc w:val="both"/>
                    <w:rPr>
                      <w:rFonts w:ascii="Times New Roman" w:hAnsi="Times New Roman" w:cs="Times New Roman"/>
                    </w:rPr>
                  </w:pPr>
                  <w:r w:rsidRPr="0022793E">
                    <w:rPr>
                      <w:rFonts w:ascii="Times New Roman" w:hAnsi="Times New Roman" w:cs="Times New Roman"/>
                    </w:rPr>
                    <w:t>1</w:t>
                  </w:r>
                </w:p>
              </w:tc>
              <w:tc>
                <w:tcPr>
                  <w:tcW w:w="1629" w:type="dxa"/>
                </w:tcPr>
                <w:p w14:paraId="110F0080" w14:textId="77777777" w:rsidR="009F2C04" w:rsidRPr="0022793E" w:rsidRDefault="009F2C04" w:rsidP="009F2C04">
                  <w:pPr>
                    <w:jc w:val="both"/>
                    <w:rPr>
                      <w:rFonts w:ascii="Times New Roman" w:hAnsi="Times New Roman" w:cs="Times New Roman"/>
                    </w:rPr>
                  </w:pPr>
                  <w:r w:rsidRPr="0022793E">
                    <w:rPr>
                      <w:rFonts w:ascii="Times New Roman" w:hAnsi="Times New Roman" w:cs="Times New Roman"/>
                    </w:rPr>
                    <w:t>Gydytojo kabinetas</w:t>
                  </w:r>
                </w:p>
              </w:tc>
              <w:tc>
                <w:tcPr>
                  <w:tcW w:w="1233" w:type="dxa"/>
                </w:tcPr>
                <w:p w14:paraId="0792EEDE" w14:textId="77777777" w:rsidR="009F2C04" w:rsidRPr="0022793E" w:rsidRDefault="009F2C04" w:rsidP="009F2C04">
                  <w:pPr>
                    <w:jc w:val="center"/>
                    <w:rPr>
                      <w:rFonts w:ascii="Times New Roman" w:hAnsi="Times New Roman" w:cs="Times New Roman"/>
                    </w:rPr>
                  </w:pPr>
                  <w:r w:rsidRPr="0022793E">
                    <w:rPr>
                      <w:rFonts w:ascii="Times New Roman" w:hAnsi="Times New Roman" w:cs="Times New Roman"/>
                    </w:rPr>
                    <w:t>3-4</w:t>
                  </w:r>
                </w:p>
              </w:tc>
              <w:tc>
                <w:tcPr>
                  <w:tcW w:w="1234" w:type="dxa"/>
                </w:tcPr>
                <w:p w14:paraId="2AE26F40" w14:textId="77777777" w:rsidR="009F2C04" w:rsidRPr="0022793E" w:rsidRDefault="009F2C04" w:rsidP="009F2C04">
                  <w:pPr>
                    <w:jc w:val="center"/>
                    <w:rPr>
                      <w:rFonts w:ascii="Times New Roman" w:hAnsi="Times New Roman" w:cs="Times New Roman"/>
                    </w:rPr>
                  </w:pPr>
                  <w:r w:rsidRPr="0022793E">
                    <w:rPr>
                      <w:rFonts w:ascii="Times New Roman" w:hAnsi="Times New Roman" w:cs="Times New Roman"/>
                    </w:rPr>
                    <w:t>3-4</w:t>
                  </w:r>
                </w:p>
              </w:tc>
              <w:tc>
                <w:tcPr>
                  <w:tcW w:w="2950" w:type="dxa"/>
                </w:tcPr>
                <w:p w14:paraId="4BD2B15B" w14:textId="77777777" w:rsidR="009F2C04" w:rsidRPr="0022793E" w:rsidRDefault="009F2C04" w:rsidP="009F2C04">
                  <w:pPr>
                    <w:jc w:val="both"/>
                    <w:rPr>
                      <w:rFonts w:ascii="Times New Roman" w:hAnsi="Times New Roman" w:cs="Times New Roman"/>
                    </w:rPr>
                  </w:pPr>
                  <w:r w:rsidRPr="0022793E">
                    <w:rPr>
                      <w:rFonts w:ascii="Times New Roman" w:hAnsi="Times New Roman" w:cs="Times New Roman"/>
                    </w:rPr>
                    <w:t>Remiantis HN47-2011 ir LST EN ISO 14644-4:2023</w:t>
                  </w:r>
                </w:p>
              </w:tc>
            </w:tr>
            <w:tr w:rsidR="0022793E" w:rsidRPr="0022793E" w14:paraId="6D1C28AA" w14:textId="77777777" w:rsidTr="009F2C04">
              <w:tc>
                <w:tcPr>
                  <w:tcW w:w="633" w:type="dxa"/>
                </w:tcPr>
                <w:p w14:paraId="087B1545" w14:textId="77777777" w:rsidR="009F2C04" w:rsidRPr="0022793E" w:rsidRDefault="009F2C04" w:rsidP="009F2C04">
                  <w:pPr>
                    <w:jc w:val="both"/>
                    <w:rPr>
                      <w:rFonts w:ascii="Times New Roman" w:hAnsi="Times New Roman" w:cs="Times New Roman"/>
                    </w:rPr>
                  </w:pPr>
                  <w:r w:rsidRPr="0022793E">
                    <w:rPr>
                      <w:rFonts w:ascii="Times New Roman" w:hAnsi="Times New Roman" w:cs="Times New Roman"/>
                    </w:rPr>
                    <w:t>2</w:t>
                  </w:r>
                </w:p>
              </w:tc>
              <w:tc>
                <w:tcPr>
                  <w:tcW w:w="1629" w:type="dxa"/>
                </w:tcPr>
                <w:p w14:paraId="74EBB56E" w14:textId="77777777" w:rsidR="009F2C04" w:rsidRPr="0022793E" w:rsidRDefault="009F2C04" w:rsidP="009F2C04">
                  <w:pPr>
                    <w:jc w:val="both"/>
                    <w:rPr>
                      <w:rFonts w:ascii="Times New Roman" w:hAnsi="Times New Roman" w:cs="Times New Roman"/>
                    </w:rPr>
                  </w:pPr>
                  <w:r w:rsidRPr="0022793E">
                    <w:rPr>
                      <w:rFonts w:ascii="Times New Roman" w:hAnsi="Times New Roman" w:cs="Times New Roman"/>
                    </w:rPr>
                    <w:t>Personalo poilsio patalpa</w:t>
                  </w:r>
                </w:p>
              </w:tc>
              <w:tc>
                <w:tcPr>
                  <w:tcW w:w="1233" w:type="dxa"/>
                </w:tcPr>
                <w:p w14:paraId="119C341A" w14:textId="77777777" w:rsidR="009F2C04" w:rsidRPr="0022793E" w:rsidRDefault="009F2C04" w:rsidP="009F2C04">
                  <w:pPr>
                    <w:jc w:val="center"/>
                    <w:rPr>
                      <w:rFonts w:ascii="Times New Roman" w:hAnsi="Times New Roman" w:cs="Times New Roman"/>
                    </w:rPr>
                  </w:pPr>
                  <w:r w:rsidRPr="0022793E">
                    <w:rPr>
                      <w:rFonts w:ascii="Times New Roman" w:hAnsi="Times New Roman" w:cs="Times New Roman"/>
                    </w:rPr>
                    <w:t>3-4</w:t>
                  </w:r>
                </w:p>
              </w:tc>
              <w:tc>
                <w:tcPr>
                  <w:tcW w:w="1234" w:type="dxa"/>
                </w:tcPr>
                <w:p w14:paraId="308775BB" w14:textId="77777777" w:rsidR="009F2C04" w:rsidRPr="0022793E" w:rsidRDefault="009F2C04" w:rsidP="009F2C04">
                  <w:pPr>
                    <w:jc w:val="center"/>
                    <w:rPr>
                      <w:rFonts w:ascii="Times New Roman" w:hAnsi="Times New Roman" w:cs="Times New Roman"/>
                    </w:rPr>
                  </w:pPr>
                  <w:r w:rsidRPr="0022793E">
                    <w:rPr>
                      <w:rFonts w:ascii="Times New Roman" w:hAnsi="Times New Roman" w:cs="Times New Roman"/>
                    </w:rPr>
                    <w:t>3-4</w:t>
                  </w:r>
                </w:p>
              </w:tc>
              <w:tc>
                <w:tcPr>
                  <w:tcW w:w="2950" w:type="dxa"/>
                </w:tcPr>
                <w:p w14:paraId="57BC47D2" w14:textId="77777777" w:rsidR="009F2C04" w:rsidRPr="0022793E" w:rsidRDefault="009F2C04" w:rsidP="009F2C04">
                  <w:pPr>
                    <w:jc w:val="both"/>
                    <w:rPr>
                      <w:rFonts w:ascii="Times New Roman" w:hAnsi="Times New Roman" w:cs="Times New Roman"/>
                    </w:rPr>
                  </w:pPr>
                  <w:r w:rsidRPr="0022793E">
                    <w:rPr>
                      <w:rFonts w:ascii="Times New Roman" w:hAnsi="Times New Roman" w:cs="Times New Roman"/>
                    </w:rPr>
                    <w:t>Remiantis HN47-2011 ir LST EN ISO 14644-4:2023</w:t>
                  </w:r>
                </w:p>
              </w:tc>
            </w:tr>
            <w:tr w:rsidR="0022793E" w:rsidRPr="0022793E" w14:paraId="1572E239" w14:textId="77777777" w:rsidTr="009F2C04">
              <w:tc>
                <w:tcPr>
                  <w:tcW w:w="633" w:type="dxa"/>
                </w:tcPr>
                <w:p w14:paraId="6C50F8BE" w14:textId="77777777" w:rsidR="009F2C04" w:rsidRPr="0022793E" w:rsidRDefault="009F2C04" w:rsidP="009F2C04">
                  <w:pPr>
                    <w:jc w:val="both"/>
                    <w:rPr>
                      <w:rFonts w:ascii="Times New Roman" w:hAnsi="Times New Roman" w:cs="Times New Roman"/>
                    </w:rPr>
                  </w:pPr>
                  <w:r w:rsidRPr="0022793E">
                    <w:rPr>
                      <w:rFonts w:ascii="Times New Roman" w:hAnsi="Times New Roman" w:cs="Times New Roman"/>
                    </w:rPr>
                    <w:lastRenderedPageBreak/>
                    <w:t>3</w:t>
                  </w:r>
                </w:p>
              </w:tc>
              <w:tc>
                <w:tcPr>
                  <w:tcW w:w="1629" w:type="dxa"/>
                </w:tcPr>
                <w:p w14:paraId="79637BF1" w14:textId="77777777" w:rsidR="009F2C04" w:rsidRPr="0022793E" w:rsidRDefault="009F2C04" w:rsidP="009F2C04">
                  <w:pPr>
                    <w:jc w:val="both"/>
                    <w:rPr>
                      <w:rFonts w:ascii="Times New Roman" w:hAnsi="Times New Roman" w:cs="Times New Roman"/>
                    </w:rPr>
                  </w:pPr>
                  <w:proofErr w:type="spellStart"/>
                  <w:r w:rsidRPr="0022793E">
                    <w:rPr>
                      <w:rFonts w:ascii="Times New Roman" w:hAnsi="Times New Roman" w:cs="Times New Roman"/>
                    </w:rPr>
                    <w:t>Priešoperacinė</w:t>
                  </w:r>
                  <w:proofErr w:type="spellEnd"/>
                </w:p>
              </w:tc>
              <w:tc>
                <w:tcPr>
                  <w:tcW w:w="1233" w:type="dxa"/>
                </w:tcPr>
                <w:p w14:paraId="7896D48B" w14:textId="77777777" w:rsidR="009F2C04" w:rsidRPr="0022793E" w:rsidRDefault="009F2C04" w:rsidP="009F2C04">
                  <w:pPr>
                    <w:jc w:val="center"/>
                    <w:rPr>
                      <w:rFonts w:ascii="Times New Roman" w:hAnsi="Times New Roman" w:cs="Times New Roman"/>
                    </w:rPr>
                  </w:pPr>
                  <w:r w:rsidRPr="0022793E">
                    <w:rPr>
                      <w:rFonts w:ascii="Times New Roman" w:hAnsi="Times New Roman" w:cs="Times New Roman"/>
                    </w:rPr>
                    <w:t>8-10</w:t>
                  </w:r>
                </w:p>
              </w:tc>
              <w:tc>
                <w:tcPr>
                  <w:tcW w:w="1234" w:type="dxa"/>
                </w:tcPr>
                <w:p w14:paraId="4D64CC69" w14:textId="77777777" w:rsidR="009F2C04" w:rsidRPr="0022793E" w:rsidRDefault="009F2C04" w:rsidP="009F2C04">
                  <w:pPr>
                    <w:jc w:val="center"/>
                    <w:rPr>
                      <w:rFonts w:ascii="Times New Roman" w:hAnsi="Times New Roman" w:cs="Times New Roman"/>
                    </w:rPr>
                  </w:pPr>
                  <w:r w:rsidRPr="0022793E">
                    <w:rPr>
                      <w:rFonts w:ascii="Times New Roman" w:hAnsi="Times New Roman" w:cs="Times New Roman"/>
                    </w:rPr>
                    <w:t>810</w:t>
                  </w:r>
                </w:p>
              </w:tc>
              <w:tc>
                <w:tcPr>
                  <w:tcW w:w="2950" w:type="dxa"/>
                </w:tcPr>
                <w:p w14:paraId="2F02B1FC" w14:textId="77777777" w:rsidR="009F2C04" w:rsidRPr="0022793E" w:rsidRDefault="009F2C04" w:rsidP="009F2C04">
                  <w:pPr>
                    <w:jc w:val="both"/>
                    <w:rPr>
                      <w:rFonts w:ascii="Times New Roman" w:hAnsi="Times New Roman" w:cs="Times New Roman"/>
                    </w:rPr>
                  </w:pPr>
                  <w:r w:rsidRPr="0022793E">
                    <w:rPr>
                      <w:rFonts w:ascii="Times New Roman" w:hAnsi="Times New Roman" w:cs="Times New Roman"/>
                    </w:rPr>
                    <w:t>Remiantis LST EN ISO 14644-4:2023 ir HN 47-2011.</w:t>
                  </w:r>
                </w:p>
              </w:tc>
            </w:tr>
            <w:tr w:rsidR="0022793E" w:rsidRPr="0022793E" w14:paraId="641B4AD1" w14:textId="77777777" w:rsidTr="009F2C04">
              <w:tc>
                <w:tcPr>
                  <w:tcW w:w="633" w:type="dxa"/>
                </w:tcPr>
                <w:p w14:paraId="735D57BB" w14:textId="77777777" w:rsidR="009F2C04" w:rsidRPr="0022793E" w:rsidRDefault="009F2C04" w:rsidP="009F2C04">
                  <w:pPr>
                    <w:jc w:val="both"/>
                    <w:rPr>
                      <w:rFonts w:ascii="Times New Roman" w:hAnsi="Times New Roman" w:cs="Times New Roman"/>
                    </w:rPr>
                  </w:pPr>
                  <w:r w:rsidRPr="0022793E">
                    <w:rPr>
                      <w:rFonts w:ascii="Times New Roman" w:hAnsi="Times New Roman" w:cs="Times New Roman"/>
                    </w:rPr>
                    <w:t>4</w:t>
                  </w:r>
                </w:p>
              </w:tc>
              <w:tc>
                <w:tcPr>
                  <w:tcW w:w="1629" w:type="dxa"/>
                </w:tcPr>
                <w:p w14:paraId="5EFB9585" w14:textId="77777777" w:rsidR="009F2C04" w:rsidRPr="0022793E" w:rsidRDefault="009F2C04" w:rsidP="009F2C04">
                  <w:pPr>
                    <w:jc w:val="both"/>
                    <w:rPr>
                      <w:rFonts w:ascii="Times New Roman" w:hAnsi="Times New Roman" w:cs="Times New Roman"/>
                    </w:rPr>
                  </w:pPr>
                  <w:r w:rsidRPr="0022793E">
                    <w:rPr>
                      <w:rFonts w:ascii="Times New Roman" w:hAnsi="Times New Roman" w:cs="Times New Roman"/>
                    </w:rPr>
                    <w:t>Operacinė</w:t>
                  </w:r>
                </w:p>
              </w:tc>
              <w:tc>
                <w:tcPr>
                  <w:tcW w:w="1233" w:type="dxa"/>
                </w:tcPr>
                <w:p w14:paraId="74A4016E" w14:textId="77777777" w:rsidR="009F2C04" w:rsidRPr="0022793E" w:rsidRDefault="009F2C04" w:rsidP="009F2C04">
                  <w:pPr>
                    <w:jc w:val="center"/>
                    <w:rPr>
                      <w:rFonts w:ascii="Times New Roman" w:hAnsi="Times New Roman" w:cs="Times New Roman"/>
                    </w:rPr>
                  </w:pPr>
                  <w:r w:rsidRPr="0022793E">
                    <w:rPr>
                      <w:rFonts w:ascii="Times New Roman" w:hAnsi="Times New Roman" w:cs="Times New Roman"/>
                    </w:rPr>
                    <w:t>20-25</w:t>
                  </w:r>
                </w:p>
              </w:tc>
              <w:tc>
                <w:tcPr>
                  <w:tcW w:w="1234" w:type="dxa"/>
                </w:tcPr>
                <w:p w14:paraId="52D7CB4D" w14:textId="77777777" w:rsidR="009F2C04" w:rsidRPr="0022793E" w:rsidRDefault="009F2C04" w:rsidP="009F2C04">
                  <w:pPr>
                    <w:jc w:val="center"/>
                    <w:rPr>
                      <w:rFonts w:ascii="Times New Roman" w:hAnsi="Times New Roman" w:cs="Times New Roman"/>
                    </w:rPr>
                  </w:pPr>
                  <w:r w:rsidRPr="0022793E">
                    <w:rPr>
                      <w:rFonts w:ascii="Times New Roman" w:hAnsi="Times New Roman" w:cs="Times New Roman"/>
                    </w:rPr>
                    <w:t>18-23</w:t>
                  </w:r>
                </w:p>
              </w:tc>
              <w:tc>
                <w:tcPr>
                  <w:tcW w:w="2950" w:type="dxa"/>
                </w:tcPr>
                <w:p w14:paraId="3B9F2A01" w14:textId="77777777" w:rsidR="009F2C04" w:rsidRPr="0022793E" w:rsidRDefault="009F2C04" w:rsidP="009F2C04">
                  <w:pPr>
                    <w:jc w:val="both"/>
                    <w:rPr>
                      <w:rFonts w:ascii="Times New Roman" w:hAnsi="Times New Roman" w:cs="Times New Roman"/>
                    </w:rPr>
                  </w:pPr>
                  <w:r w:rsidRPr="0022793E">
                    <w:rPr>
                      <w:rFonts w:ascii="Times New Roman" w:hAnsi="Times New Roman" w:cs="Times New Roman"/>
                    </w:rPr>
                    <w:t>Remiantis LST EN ISO 14644-4:2023 ir HN 47-2011, priklausomai nuo operacijų rūšies ir sudėtingumo.</w:t>
                  </w:r>
                </w:p>
              </w:tc>
            </w:tr>
            <w:tr w:rsidR="0022793E" w:rsidRPr="0022793E" w14:paraId="39564D3C" w14:textId="77777777" w:rsidTr="009F2C04">
              <w:tc>
                <w:tcPr>
                  <w:tcW w:w="633" w:type="dxa"/>
                </w:tcPr>
                <w:p w14:paraId="061227B2" w14:textId="77777777" w:rsidR="009F2C04" w:rsidRPr="0022793E" w:rsidRDefault="009F2C04" w:rsidP="009F2C04">
                  <w:pPr>
                    <w:jc w:val="both"/>
                    <w:rPr>
                      <w:rFonts w:ascii="Times New Roman" w:hAnsi="Times New Roman" w:cs="Times New Roman"/>
                    </w:rPr>
                  </w:pPr>
                  <w:r w:rsidRPr="0022793E">
                    <w:rPr>
                      <w:rFonts w:ascii="Times New Roman" w:hAnsi="Times New Roman" w:cs="Times New Roman"/>
                    </w:rPr>
                    <w:t>5</w:t>
                  </w:r>
                </w:p>
              </w:tc>
              <w:tc>
                <w:tcPr>
                  <w:tcW w:w="1629" w:type="dxa"/>
                </w:tcPr>
                <w:p w14:paraId="01897D22" w14:textId="77777777" w:rsidR="009F2C04" w:rsidRPr="0022793E" w:rsidRDefault="009F2C04" w:rsidP="009F2C04">
                  <w:pPr>
                    <w:jc w:val="both"/>
                    <w:rPr>
                      <w:rFonts w:ascii="Times New Roman" w:hAnsi="Times New Roman" w:cs="Times New Roman"/>
                    </w:rPr>
                  </w:pPr>
                  <w:proofErr w:type="spellStart"/>
                  <w:r w:rsidRPr="0022793E">
                    <w:rPr>
                      <w:rFonts w:ascii="Times New Roman" w:hAnsi="Times New Roman" w:cs="Times New Roman"/>
                    </w:rPr>
                    <w:t>Narkozinė</w:t>
                  </w:r>
                  <w:proofErr w:type="spellEnd"/>
                </w:p>
              </w:tc>
              <w:tc>
                <w:tcPr>
                  <w:tcW w:w="1233" w:type="dxa"/>
                </w:tcPr>
                <w:p w14:paraId="12922DF0" w14:textId="77777777" w:rsidR="009F2C04" w:rsidRPr="0022793E" w:rsidRDefault="009F2C04" w:rsidP="009F2C04">
                  <w:pPr>
                    <w:jc w:val="center"/>
                    <w:rPr>
                      <w:rFonts w:ascii="Times New Roman" w:hAnsi="Times New Roman" w:cs="Times New Roman"/>
                    </w:rPr>
                  </w:pPr>
                  <w:r w:rsidRPr="0022793E">
                    <w:rPr>
                      <w:rFonts w:ascii="Times New Roman" w:hAnsi="Times New Roman" w:cs="Times New Roman"/>
                    </w:rPr>
                    <w:t>8-9</w:t>
                  </w:r>
                </w:p>
              </w:tc>
              <w:tc>
                <w:tcPr>
                  <w:tcW w:w="1234" w:type="dxa"/>
                </w:tcPr>
                <w:p w14:paraId="0CF90697" w14:textId="77777777" w:rsidR="009F2C04" w:rsidRPr="0022793E" w:rsidRDefault="009F2C04" w:rsidP="009F2C04">
                  <w:pPr>
                    <w:jc w:val="center"/>
                    <w:rPr>
                      <w:rFonts w:ascii="Times New Roman" w:hAnsi="Times New Roman" w:cs="Times New Roman"/>
                    </w:rPr>
                  </w:pPr>
                  <w:r w:rsidRPr="0022793E">
                    <w:rPr>
                      <w:rFonts w:ascii="Times New Roman" w:hAnsi="Times New Roman" w:cs="Times New Roman"/>
                    </w:rPr>
                    <w:t>10-11</w:t>
                  </w:r>
                </w:p>
              </w:tc>
              <w:tc>
                <w:tcPr>
                  <w:tcW w:w="2950" w:type="dxa"/>
                </w:tcPr>
                <w:p w14:paraId="487E88E3" w14:textId="77777777" w:rsidR="009F2C04" w:rsidRPr="0022793E" w:rsidRDefault="009F2C04" w:rsidP="009F2C04">
                  <w:pPr>
                    <w:jc w:val="both"/>
                    <w:rPr>
                      <w:rFonts w:ascii="Times New Roman" w:hAnsi="Times New Roman" w:cs="Times New Roman"/>
                    </w:rPr>
                  </w:pPr>
                  <w:r w:rsidRPr="0022793E">
                    <w:rPr>
                      <w:rFonts w:ascii="Times New Roman" w:hAnsi="Times New Roman" w:cs="Times New Roman"/>
                    </w:rPr>
                    <w:t>Remiantis HN47-2011 ir LST EN ISO 14644-4:2023</w:t>
                  </w:r>
                </w:p>
              </w:tc>
            </w:tr>
            <w:tr w:rsidR="0022793E" w:rsidRPr="0022793E" w14:paraId="61B192B2" w14:textId="77777777" w:rsidTr="009F2C04">
              <w:tc>
                <w:tcPr>
                  <w:tcW w:w="633" w:type="dxa"/>
                </w:tcPr>
                <w:p w14:paraId="3EDDD402" w14:textId="77777777" w:rsidR="009F2C04" w:rsidRPr="0022793E" w:rsidRDefault="009F2C04" w:rsidP="009F2C04">
                  <w:pPr>
                    <w:jc w:val="both"/>
                    <w:rPr>
                      <w:rFonts w:ascii="Times New Roman" w:hAnsi="Times New Roman" w:cs="Times New Roman"/>
                    </w:rPr>
                  </w:pPr>
                  <w:r w:rsidRPr="0022793E">
                    <w:rPr>
                      <w:rFonts w:ascii="Times New Roman" w:hAnsi="Times New Roman" w:cs="Times New Roman"/>
                    </w:rPr>
                    <w:t>6</w:t>
                  </w:r>
                </w:p>
              </w:tc>
              <w:tc>
                <w:tcPr>
                  <w:tcW w:w="1629" w:type="dxa"/>
                </w:tcPr>
                <w:p w14:paraId="5F1B2911" w14:textId="77777777" w:rsidR="009F2C04" w:rsidRPr="0022793E" w:rsidRDefault="009F2C04" w:rsidP="009F2C04">
                  <w:pPr>
                    <w:jc w:val="both"/>
                    <w:rPr>
                      <w:rFonts w:ascii="Times New Roman" w:hAnsi="Times New Roman" w:cs="Times New Roman"/>
                    </w:rPr>
                  </w:pPr>
                  <w:r w:rsidRPr="0022793E">
                    <w:rPr>
                      <w:rFonts w:ascii="Times New Roman" w:hAnsi="Times New Roman" w:cs="Times New Roman"/>
                    </w:rPr>
                    <w:t>Sterilių medžiagų patalpa</w:t>
                  </w:r>
                </w:p>
              </w:tc>
              <w:tc>
                <w:tcPr>
                  <w:tcW w:w="1233" w:type="dxa"/>
                </w:tcPr>
                <w:p w14:paraId="300350EF" w14:textId="77777777" w:rsidR="009F2C04" w:rsidRPr="0022793E" w:rsidRDefault="009F2C04" w:rsidP="009F2C04">
                  <w:pPr>
                    <w:jc w:val="center"/>
                    <w:rPr>
                      <w:rFonts w:ascii="Times New Roman" w:hAnsi="Times New Roman" w:cs="Times New Roman"/>
                    </w:rPr>
                  </w:pPr>
                  <w:r w:rsidRPr="0022793E">
                    <w:rPr>
                      <w:rFonts w:ascii="Times New Roman" w:hAnsi="Times New Roman" w:cs="Times New Roman"/>
                    </w:rPr>
                    <w:t>6-7</w:t>
                  </w:r>
                </w:p>
              </w:tc>
              <w:tc>
                <w:tcPr>
                  <w:tcW w:w="1234" w:type="dxa"/>
                </w:tcPr>
                <w:p w14:paraId="0A44BFE9" w14:textId="77777777" w:rsidR="009F2C04" w:rsidRPr="0022793E" w:rsidRDefault="009F2C04" w:rsidP="009F2C04">
                  <w:pPr>
                    <w:jc w:val="center"/>
                    <w:rPr>
                      <w:rFonts w:ascii="Times New Roman" w:hAnsi="Times New Roman" w:cs="Times New Roman"/>
                    </w:rPr>
                  </w:pPr>
                  <w:r w:rsidRPr="0022793E">
                    <w:rPr>
                      <w:rFonts w:ascii="Times New Roman" w:hAnsi="Times New Roman" w:cs="Times New Roman"/>
                    </w:rPr>
                    <w:t>4-5</w:t>
                  </w:r>
                </w:p>
              </w:tc>
              <w:tc>
                <w:tcPr>
                  <w:tcW w:w="2950" w:type="dxa"/>
                </w:tcPr>
                <w:p w14:paraId="0A831461" w14:textId="77777777" w:rsidR="009F2C04" w:rsidRPr="0022793E" w:rsidRDefault="009F2C04" w:rsidP="009F2C04">
                  <w:pPr>
                    <w:jc w:val="both"/>
                    <w:rPr>
                      <w:rFonts w:ascii="Times New Roman" w:hAnsi="Times New Roman" w:cs="Times New Roman"/>
                    </w:rPr>
                  </w:pPr>
                  <w:r w:rsidRPr="0022793E">
                    <w:rPr>
                      <w:rFonts w:ascii="Times New Roman" w:hAnsi="Times New Roman" w:cs="Times New Roman"/>
                    </w:rPr>
                    <w:t>Remiantis HN47-2011 ir LST EN ISO 14644-4:2023</w:t>
                  </w:r>
                </w:p>
              </w:tc>
            </w:tr>
            <w:tr w:rsidR="0022793E" w:rsidRPr="0022793E" w14:paraId="0890BF65" w14:textId="77777777" w:rsidTr="009F2C04">
              <w:tc>
                <w:tcPr>
                  <w:tcW w:w="633" w:type="dxa"/>
                </w:tcPr>
                <w:p w14:paraId="74559F1C" w14:textId="77777777" w:rsidR="009F2C04" w:rsidRPr="0022793E" w:rsidRDefault="009F2C04" w:rsidP="009F2C04">
                  <w:pPr>
                    <w:jc w:val="both"/>
                    <w:rPr>
                      <w:rFonts w:ascii="Times New Roman" w:hAnsi="Times New Roman" w:cs="Times New Roman"/>
                    </w:rPr>
                  </w:pPr>
                  <w:r w:rsidRPr="0022793E">
                    <w:rPr>
                      <w:rFonts w:ascii="Times New Roman" w:hAnsi="Times New Roman" w:cs="Times New Roman"/>
                    </w:rPr>
                    <w:t>7</w:t>
                  </w:r>
                </w:p>
              </w:tc>
              <w:tc>
                <w:tcPr>
                  <w:tcW w:w="1629" w:type="dxa"/>
                </w:tcPr>
                <w:p w14:paraId="13C5FD52" w14:textId="77777777" w:rsidR="009F2C04" w:rsidRPr="0022793E" w:rsidRDefault="009F2C04" w:rsidP="009F2C04">
                  <w:pPr>
                    <w:jc w:val="both"/>
                    <w:rPr>
                      <w:rFonts w:ascii="Times New Roman" w:hAnsi="Times New Roman" w:cs="Times New Roman"/>
                    </w:rPr>
                  </w:pPr>
                  <w:proofErr w:type="spellStart"/>
                  <w:r w:rsidRPr="0022793E">
                    <w:rPr>
                      <w:rFonts w:ascii="Times New Roman" w:hAnsi="Times New Roman" w:cs="Times New Roman"/>
                    </w:rPr>
                    <w:t>Priešoperacinė</w:t>
                  </w:r>
                  <w:proofErr w:type="spellEnd"/>
                </w:p>
              </w:tc>
              <w:tc>
                <w:tcPr>
                  <w:tcW w:w="1233" w:type="dxa"/>
                </w:tcPr>
                <w:p w14:paraId="2D93E7EA" w14:textId="77777777" w:rsidR="009F2C04" w:rsidRPr="0022793E" w:rsidRDefault="009F2C04" w:rsidP="009F2C04">
                  <w:pPr>
                    <w:jc w:val="center"/>
                    <w:rPr>
                      <w:rFonts w:ascii="Times New Roman" w:hAnsi="Times New Roman" w:cs="Times New Roman"/>
                    </w:rPr>
                  </w:pPr>
                  <w:r w:rsidRPr="0022793E">
                    <w:rPr>
                      <w:rFonts w:ascii="Times New Roman" w:hAnsi="Times New Roman" w:cs="Times New Roman"/>
                    </w:rPr>
                    <w:t>6-7</w:t>
                  </w:r>
                </w:p>
              </w:tc>
              <w:tc>
                <w:tcPr>
                  <w:tcW w:w="1234" w:type="dxa"/>
                </w:tcPr>
                <w:p w14:paraId="1E34CD88" w14:textId="77777777" w:rsidR="009F2C04" w:rsidRPr="0022793E" w:rsidRDefault="009F2C04" w:rsidP="009F2C04">
                  <w:pPr>
                    <w:jc w:val="center"/>
                    <w:rPr>
                      <w:rFonts w:ascii="Times New Roman" w:hAnsi="Times New Roman" w:cs="Times New Roman"/>
                    </w:rPr>
                  </w:pPr>
                  <w:r w:rsidRPr="0022793E">
                    <w:rPr>
                      <w:rFonts w:ascii="Times New Roman" w:hAnsi="Times New Roman" w:cs="Times New Roman"/>
                    </w:rPr>
                    <w:t>4-5</w:t>
                  </w:r>
                </w:p>
              </w:tc>
              <w:tc>
                <w:tcPr>
                  <w:tcW w:w="2950" w:type="dxa"/>
                </w:tcPr>
                <w:p w14:paraId="6ABDA5DB" w14:textId="77777777" w:rsidR="009F2C04" w:rsidRPr="0022793E" w:rsidRDefault="009F2C04" w:rsidP="009F2C04">
                  <w:pPr>
                    <w:jc w:val="both"/>
                    <w:rPr>
                      <w:rFonts w:ascii="Times New Roman" w:hAnsi="Times New Roman" w:cs="Times New Roman"/>
                    </w:rPr>
                  </w:pPr>
                  <w:r w:rsidRPr="0022793E">
                    <w:rPr>
                      <w:rFonts w:ascii="Times New Roman" w:hAnsi="Times New Roman" w:cs="Times New Roman"/>
                    </w:rPr>
                    <w:t>Remiantis LST EN ISO14644-4:2023 ir atliktais slėgių skaičiavimais tarp patalpų.</w:t>
                  </w:r>
                </w:p>
              </w:tc>
            </w:tr>
            <w:tr w:rsidR="0022793E" w:rsidRPr="0022793E" w14:paraId="10DDB657" w14:textId="77777777" w:rsidTr="009F2C04">
              <w:tc>
                <w:tcPr>
                  <w:tcW w:w="633" w:type="dxa"/>
                </w:tcPr>
                <w:p w14:paraId="340B2A55" w14:textId="77777777" w:rsidR="009F2C04" w:rsidRPr="0022793E" w:rsidRDefault="009F2C04" w:rsidP="009F2C04">
                  <w:pPr>
                    <w:jc w:val="both"/>
                    <w:rPr>
                      <w:rFonts w:ascii="Times New Roman" w:hAnsi="Times New Roman" w:cs="Times New Roman"/>
                    </w:rPr>
                  </w:pPr>
                  <w:r w:rsidRPr="0022793E">
                    <w:rPr>
                      <w:rFonts w:ascii="Times New Roman" w:hAnsi="Times New Roman" w:cs="Times New Roman"/>
                    </w:rPr>
                    <w:t>8</w:t>
                  </w:r>
                </w:p>
              </w:tc>
              <w:tc>
                <w:tcPr>
                  <w:tcW w:w="1629" w:type="dxa"/>
                </w:tcPr>
                <w:p w14:paraId="2B63D1E7" w14:textId="77777777" w:rsidR="009F2C04" w:rsidRPr="0022793E" w:rsidRDefault="009F2C04" w:rsidP="009F2C04">
                  <w:pPr>
                    <w:jc w:val="both"/>
                    <w:rPr>
                      <w:rFonts w:ascii="Times New Roman" w:hAnsi="Times New Roman" w:cs="Times New Roman"/>
                    </w:rPr>
                  </w:pPr>
                  <w:r w:rsidRPr="0022793E">
                    <w:rPr>
                      <w:rFonts w:ascii="Times New Roman" w:hAnsi="Times New Roman" w:cs="Times New Roman"/>
                    </w:rPr>
                    <w:t>Valdymo patalpa</w:t>
                  </w:r>
                </w:p>
              </w:tc>
              <w:tc>
                <w:tcPr>
                  <w:tcW w:w="1233" w:type="dxa"/>
                </w:tcPr>
                <w:p w14:paraId="2F784849" w14:textId="77777777" w:rsidR="009F2C04" w:rsidRPr="0022793E" w:rsidRDefault="009F2C04" w:rsidP="009F2C04">
                  <w:pPr>
                    <w:jc w:val="center"/>
                    <w:rPr>
                      <w:rFonts w:ascii="Times New Roman" w:hAnsi="Times New Roman" w:cs="Times New Roman"/>
                    </w:rPr>
                  </w:pPr>
                  <w:r w:rsidRPr="0022793E">
                    <w:rPr>
                      <w:rFonts w:ascii="Times New Roman" w:hAnsi="Times New Roman" w:cs="Times New Roman"/>
                    </w:rPr>
                    <w:t>-</w:t>
                  </w:r>
                </w:p>
              </w:tc>
              <w:tc>
                <w:tcPr>
                  <w:tcW w:w="1234" w:type="dxa"/>
                </w:tcPr>
                <w:p w14:paraId="3479E94B" w14:textId="77777777" w:rsidR="009F2C04" w:rsidRPr="0022793E" w:rsidRDefault="009F2C04" w:rsidP="009F2C04">
                  <w:pPr>
                    <w:jc w:val="center"/>
                    <w:rPr>
                      <w:rFonts w:ascii="Times New Roman" w:hAnsi="Times New Roman" w:cs="Times New Roman"/>
                    </w:rPr>
                  </w:pPr>
                  <w:r w:rsidRPr="0022793E">
                    <w:rPr>
                      <w:rFonts w:ascii="Times New Roman" w:hAnsi="Times New Roman" w:cs="Times New Roman"/>
                    </w:rPr>
                    <w:t>15-16</w:t>
                  </w:r>
                </w:p>
              </w:tc>
              <w:tc>
                <w:tcPr>
                  <w:tcW w:w="2950" w:type="dxa"/>
                </w:tcPr>
                <w:p w14:paraId="43F7B4BE" w14:textId="77777777" w:rsidR="009F2C04" w:rsidRPr="0022793E" w:rsidRDefault="009F2C04" w:rsidP="009F2C04">
                  <w:pPr>
                    <w:jc w:val="both"/>
                    <w:rPr>
                      <w:rFonts w:ascii="Times New Roman" w:hAnsi="Times New Roman" w:cs="Times New Roman"/>
                    </w:rPr>
                  </w:pPr>
                  <w:r w:rsidRPr="0022793E">
                    <w:rPr>
                      <w:rFonts w:ascii="Times New Roman" w:hAnsi="Times New Roman" w:cs="Times New Roman"/>
                    </w:rPr>
                    <w:t>LST EN ISO 14644-4:2023</w:t>
                  </w:r>
                </w:p>
              </w:tc>
            </w:tr>
            <w:tr w:rsidR="0022793E" w:rsidRPr="0022793E" w14:paraId="23939CA4" w14:textId="77777777" w:rsidTr="009F2C04">
              <w:tc>
                <w:tcPr>
                  <w:tcW w:w="633" w:type="dxa"/>
                </w:tcPr>
                <w:p w14:paraId="24A8EEDD" w14:textId="77777777" w:rsidR="009F2C04" w:rsidRPr="0022793E" w:rsidRDefault="009F2C04" w:rsidP="009F2C04">
                  <w:pPr>
                    <w:jc w:val="both"/>
                    <w:rPr>
                      <w:rFonts w:ascii="Times New Roman" w:hAnsi="Times New Roman" w:cs="Times New Roman"/>
                    </w:rPr>
                  </w:pPr>
                  <w:r w:rsidRPr="0022793E">
                    <w:rPr>
                      <w:rFonts w:ascii="Times New Roman" w:hAnsi="Times New Roman" w:cs="Times New Roman"/>
                    </w:rPr>
                    <w:t>9</w:t>
                  </w:r>
                </w:p>
              </w:tc>
              <w:tc>
                <w:tcPr>
                  <w:tcW w:w="1629" w:type="dxa"/>
                </w:tcPr>
                <w:p w14:paraId="7FE06428" w14:textId="77777777" w:rsidR="009F2C04" w:rsidRPr="0022793E" w:rsidRDefault="009F2C04" w:rsidP="009F2C04">
                  <w:pPr>
                    <w:jc w:val="both"/>
                    <w:rPr>
                      <w:rFonts w:ascii="Times New Roman" w:hAnsi="Times New Roman" w:cs="Times New Roman"/>
                    </w:rPr>
                  </w:pPr>
                  <w:r w:rsidRPr="0022793E">
                    <w:rPr>
                      <w:rFonts w:ascii="Times New Roman" w:hAnsi="Times New Roman" w:cs="Times New Roman"/>
                    </w:rPr>
                    <w:t>Dušas, higienos patalpa</w:t>
                  </w:r>
                </w:p>
              </w:tc>
              <w:tc>
                <w:tcPr>
                  <w:tcW w:w="1233" w:type="dxa"/>
                </w:tcPr>
                <w:p w14:paraId="5E6F447F" w14:textId="77777777" w:rsidR="009F2C04" w:rsidRPr="0022793E" w:rsidRDefault="009F2C04" w:rsidP="009F2C04">
                  <w:pPr>
                    <w:jc w:val="center"/>
                    <w:rPr>
                      <w:rFonts w:ascii="Times New Roman" w:hAnsi="Times New Roman" w:cs="Times New Roman"/>
                    </w:rPr>
                  </w:pPr>
                  <w:r w:rsidRPr="0022793E">
                    <w:rPr>
                      <w:rFonts w:ascii="Times New Roman" w:hAnsi="Times New Roman" w:cs="Times New Roman"/>
                    </w:rPr>
                    <w:t>-</w:t>
                  </w:r>
                </w:p>
              </w:tc>
              <w:tc>
                <w:tcPr>
                  <w:tcW w:w="1234" w:type="dxa"/>
                </w:tcPr>
                <w:p w14:paraId="6DA3A09D" w14:textId="77777777" w:rsidR="009F2C04" w:rsidRPr="0022793E" w:rsidRDefault="009F2C04" w:rsidP="009F2C04">
                  <w:pPr>
                    <w:jc w:val="center"/>
                    <w:rPr>
                      <w:rFonts w:ascii="Times New Roman" w:hAnsi="Times New Roman" w:cs="Times New Roman"/>
                    </w:rPr>
                  </w:pPr>
                  <w:r w:rsidRPr="0022793E">
                    <w:rPr>
                      <w:rFonts w:ascii="Times New Roman" w:hAnsi="Times New Roman" w:cs="Times New Roman"/>
                    </w:rPr>
                    <w:t>10-20</w:t>
                  </w:r>
                </w:p>
              </w:tc>
              <w:tc>
                <w:tcPr>
                  <w:tcW w:w="2950" w:type="dxa"/>
                </w:tcPr>
                <w:p w14:paraId="39559721" w14:textId="77777777" w:rsidR="009F2C04" w:rsidRPr="0022793E" w:rsidRDefault="009F2C04" w:rsidP="009F2C04">
                  <w:pPr>
                    <w:jc w:val="both"/>
                    <w:rPr>
                      <w:rFonts w:ascii="Times New Roman" w:hAnsi="Times New Roman" w:cs="Times New Roman"/>
                    </w:rPr>
                  </w:pPr>
                  <w:r w:rsidRPr="0022793E">
                    <w:rPr>
                      <w:rFonts w:ascii="Times New Roman" w:hAnsi="Times New Roman" w:cs="Times New Roman"/>
                    </w:rPr>
                    <w:t>Remiantis ISP 14544-4 ir EN nurodytomis bendroje dalyje</w:t>
                  </w:r>
                </w:p>
              </w:tc>
            </w:tr>
            <w:tr w:rsidR="0022793E" w:rsidRPr="0022793E" w14:paraId="5934CE25" w14:textId="77777777" w:rsidTr="009F2C04">
              <w:tc>
                <w:tcPr>
                  <w:tcW w:w="633" w:type="dxa"/>
                </w:tcPr>
                <w:p w14:paraId="70ECF646" w14:textId="77777777" w:rsidR="009F2C04" w:rsidRPr="0022793E" w:rsidRDefault="009F2C04" w:rsidP="009F2C04">
                  <w:pPr>
                    <w:jc w:val="both"/>
                    <w:rPr>
                      <w:rFonts w:ascii="Times New Roman" w:hAnsi="Times New Roman" w:cs="Times New Roman"/>
                    </w:rPr>
                  </w:pPr>
                  <w:r w:rsidRPr="0022793E">
                    <w:rPr>
                      <w:rFonts w:ascii="Times New Roman" w:hAnsi="Times New Roman" w:cs="Times New Roman"/>
                    </w:rPr>
                    <w:t>10</w:t>
                  </w:r>
                </w:p>
              </w:tc>
              <w:tc>
                <w:tcPr>
                  <w:tcW w:w="1629" w:type="dxa"/>
                </w:tcPr>
                <w:p w14:paraId="4DB0CC32" w14:textId="77777777" w:rsidR="009F2C04" w:rsidRPr="0022793E" w:rsidRDefault="009F2C04" w:rsidP="009F2C04">
                  <w:pPr>
                    <w:jc w:val="both"/>
                    <w:rPr>
                      <w:rFonts w:ascii="Times New Roman" w:hAnsi="Times New Roman" w:cs="Times New Roman"/>
                    </w:rPr>
                  </w:pPr>
                  <w:r w:rsidRPr="0022793E">
                    <w:rPr>
                      <w:rFonts w:ascii="Times New Roman" w:hAnsi="Times New Roman" w:cs="Times New Roman"/>
                    </w:rPr>
                    <w:t>Medicininių atliekų patalpa</w:t>
                  </w:r>
                </w:p>
              </w:tc>
              <w:tc>
                <w:tcPr>
                  <w:tcW w:w="1233" w:type="dxa"/>
                </w:tcPr>
                <w:p w14:paraId="1296823E" w14:textId="77777777" w:rsidR="009F2C04" w:rsidRPr="0022793E" w:rsidRDefault="009F2C04" w:rsidP="009F2C04">
                  <w:pPr>
                    <w:jc w:val="center"/>
                    <w:rPr>
                      <w:rFonts w:ascii="Times New Roman" w:hAnsi="Times New Roman" w:cs="Times New Roman"/>
                    </w:rPr>
                  </w:pPr>
                  <w:r w:rsidRPr="0022793E">
                    <w:rPr>
                      <w:rFonts w:ascii="Times New Roman" w:hAnsi="Times New Roman" w:cs="Times New Roman"/>
                    </w:rPr>
                    <w:t>-</w:t>
                  </w:r>
                </w:p>
              </w:tc>
              <w:tc>
                <w:tcPr>
                  <w:tcW w:w="1234" w:type="dxa"/>
                </w:tcPr>
                <w:p w14:paraId="330F4377" w14:textId="77777777" w:rsidR="009F2C04" w:rsidRPr="0022793E" w:rsidRDefault="009F2C04" w:rsidP="009F2C04">
                  <w:pPr>
                    <w:jc w:val="center"/>
                    <w:rPr>
                      <w:rFonts w:ascii="Times New Roman" w:hAnsi="Times New Roman" w:cs="Times New Roman"/>
                    </w:rPr>
                  </w:pPr>
                  <w:r w:rsidRPr="0022793E">
                    <w:rPr>
                      <w:rFonts w:ascii="Times New Roman" w:hAnsi="Times New Roman" w:cs="Times New Roman"/>
                    </w:rPr>
                    <w:t>9-10</w:t>
                  </w:r>
                </w:p>
              </w:tc>
              <w:tc>
                <w:tcPr>
                  <w:tcW w:w="2950" w:type="dxa"/>
                </w:tcPr>
                <w:p w14:paraId="6B9BF5E2" w14:textId="77777777" w:rsidR="009F2C04" w:rsidRPr="0022793E" w:rsidRDefault="009F2C04" w:rsidP="009F2C04">
                  <w:pPr>
                    <w:jc w:val="both"/>
                    <w:rPr>
                      <w:rFonts w:ascii="Times New Roman" w:hAnsi="Times New Roman" w:cs="Times New Roman"/>
                    </w:rPr>
                  </w:pPr>
                  <w:r w:rsidRPr="0022793E">
                    <w:rPr>
                      <w:rFonts w:ascii="Times New Roman" w:hAnsi="Times New Roman" w:cs="Times New Roman"/>
                    </w:rPr>
                    <w:t>Remiantis HN 47-1995, LST EN ISO 14644-4:2023 ir pagalbine literatūra.</w:t>
                  </w:r>
                </w:p>
              </w:tc>
            </w:tr>
          </w:tbl>
          <w:p w14:paraId="0D91F31B" w14:textId="77777777" w:rsidR="00A16373" w:rsidRPr="0022793E" w:rsidRDefault="00A16373" w:rsidP="00CA1860">
            <w:pPr>
              <w:jc w:val="both"/>
              <w:rPr>
                <w:rFonts w:ascii="Times New Roman" w:hAnsi="Times New Roman" w:cs="Times New Roman"/>
              </w:rPr>
            </w:pPr>
          </w:p>
          <w:p w14:paraId="696B1138" w14:textId="6BFC623E" w:rsidR="009F2C04" w:rsidRPr="0022793E" w:rsidRDefault="009F2C04" w:rsidP="009F2C04">
            <w:pPr>
              <w:jc w:val="both"/>
              <w:rPr>
                <w:rFonts w:ascii="Times New Roman" w:hAnsi="Times New Roman" w:cs="Times New Roman"/>
              </w:rPr>
            </w:pPr>
            <w:r w:rsidRPr="0022793E">
              <w:rPr>
                <w:rFonts w:ascii="Times New Roman" w:hAnsi="Times New Roman" w:cs="Times New Roman"/>
              </w:rPr>
              <w:t>Vėdinimo sistemos tarpusavyje apjungiamos. Šio apjungimo tikslas yra užtikrinti nepertraukiam</w:t>
            </w:r>
            <w:r w:rsidR="00B97934" w:rsidRPr="0022793E">
              <w:rPr>
                <w:rFonts w:ascii="Times New Roman" w:hAnsi="Times New Roman" w:cs="Times New Roman"/>
              </w:rPr>
              <w:t>ą</w:t>
            </w:r>
            <w:r w:rsidRPr="0022793E">
              <w:rPr>
                <w:rFonts w:ascii="Times New Roman" w:hAnsi="Times New Roman" w:cs="Times New Roman"/>
              </w:rPr>
              <w:t xml:space="preserve"> oro kondicionavimo sistemų darbą, sugedus vienam iš oro ruošimo įrenginiu</w:t>
            </w:r>
            <w:r w:rsidR="00B97934" w:rsidRPr="0022793E">
              <w:rPr>
                <w:rFonts w:ascii="Times New Roman" w:hAnsi="Times New Roman" w:cs="Times New Roman"/>
              </w:rPr>
              <w:t>i</w:t>
            </w:r>
            <w:r w:rsidRPr="0022793E">
              <w:rPr>
                <w:rFonts w:ascii="Times New Roman" w:hAnsi="Times New Roman" w:cs="Times New Roman"/>
              </w:rPr>
              <w:t>. Tai leis užbaigti pradėtą operaciją. Tokiu būdu yra taip pat nepažeidžiamas statybos techninis reglamento STR2.09.02:2005 32.5</w:t>
            </w:r>
            <w:r w:rsidR="00B97934" w:rsidRPr="0022793E">
              <w:rPr>
                <w:rFonts w:ascii="Times New Roman" w:hAnsi="Times New Roman" w:cs="Times New Roman"/>
              </w:rPr>
              <w:t xml:space="preserve"> p.</w:t>
            </w:r>
            <w:r w:rsidRPr="0022793E">
              <w:rPr>
                <w:rFonts w:ascii="Times New Roman" w:hAnsi="Times New Roman" w:cs="Times New Roman"/>
              </w:rPr>
              <w:t xml:space="preserve"> reikalavimas. Visos oro ruošimo mašinos numatomas higieninės versijos. Siekiant taupyti šilumą oro ruošimo mašinos projektuojamos su atskirų oro srautų </w:t>
            </w:r>
            <w:proofErr w:type="spellStart"/>
            <w:r w:rsidRPr="0022793E">
              <w:rPr>
                <w:rFonts w:ascii="Times New Roman" w:hAnsi="Times New Roman" w:cs="Times New Roman"/>
              </w:rPr>
              <w:t>rekuperatoriais</w:t>
            </w:r>
            <w:proofErr w:type="spellEnd"/>
            <w:r w:rsidRPr="0022793E">
              <w:rPr>
                <w:rFonts w:ascii="Times New Roman" w:hAnsi="Times New Roman" w:cs="Times New Roman"/>
              </w:rPr>
              <w:t xml:space="preserve">. Vėdinimo įrenginių patalpinimo vietos sprendžiamos projektavimo eigoje. Paimtas lauko oras apvalomas dviejų pakopų filtruose (M5, F7). Atlikus pirminį oro apvalymą ir po pirminio pašildymo (atskirų srautų </w:t>
            </w:r>
            <w:proofErr w:type="spellStart"/>
            <w:r w:rsidRPr="0022793E">
              <w:rPr>
                <w:rFonts w:ascii="Times New Roman" w:hAnsi="Times New Roman" w:cs="Times New Roman"/>
              </w:rPr>
              <w:t>rekuperatorius</w:t>
            </w:r>
            <w:proofErr w:type="spellEnd"/>
            <w:r w:rsidRPr="0022793E">
              <w:rPr>
                <w:rFonts w:ascii="Times New Roman" w:hAnsi="Times New Roman" w:cs="Times New Roman"/>
              </w:rPr>
              <w:t xml:space="preserve">) oras pašildomas iki tam tikros temperatūros oro šildytuve. Kad būtų užtikrintas kondicionavimo procesas, vasarą ir pereinamuoju metų periodu oras bus aušinamas. Po to iki reikiamų norminių oro parametrų pašildomas antriniame oro šildytuve. Antriniam oro pašildymui numatomi elektriniai oro šildytuvai. Oras žiemos metu bus drėkinamas. Drėkinimui numatoma naudoti sterilų garą. Tam tikslui numatyti garinius oro drėkintuvus. Gariniams oro drėkintuvams bus tiekiamas paruoštas vanduo. Gariniai oro drėkintuvai numatomi su </w:t>
            </w:r>
            <w:proofErr w:type="spellStart"/>
            <w:r w:rsidRPr="0022793E">
              <w:rPr>
                <w:rFonts w:ascii="Times New Roman" w:hAnsi="Times New Roman" w:cs="Times New Roman"/>
              </w:rPr>
              <w:t>teniniais</w:t>
            </w:r>
            <w:proofErr w:type="spellEnd"/>
            <w:r w:rsidRPr="0022793E">
              <w:rPr>
                <w:rFonts w:ascii="Times New Roman" w:hAnsi="Times New Roman" w:cs="Times New Roman"/>
              </w:rPr>
              <w:t xml:space="preserve"> kaitinimo elementais. Paruoštas oras prieš paduodant į HEP</w:t>
            </w:r>
            <w:r w:rsidR="00B97934" w:rsidRPr="0022793E">
              <w:rPr>
                <w:rFonts w:ascii="Times New Roman" w:hAnsi="Times New Roman" w:cs="Times New Roman"/>
              </w:rPr>
              <w:t>A</w:t>
            </w:r>
            <w:r w:rsidRPr="0022793E">
              <w:rPr>
                <w:rFonts w:ascii="Times New Roman" w:hAnsi="Times New Roman" w:cs="Times New Roman"/>
              </w:rPr>
              <w:t xml:space="preserve"> H-13, H-14 filtrus yra apvalomas F-9 klasės filtruose. Oro padavimui numatyti difuzines sistemas. Visi įrengimai privalo atitikt LST EN 14644-4-2023 ir LST EN 13056:2020 reikalavimus.</w:t>
            </w:r>
          </w:p>
          <w:p w14:paraId="40C57786" w14:textId="2517D36F" w:rsidR="007829AE" w:rsidRPr="0022793E" w:rsidRDefault="009F2C04" w:rsidP="00AD0EB2">
            <w:pPr>
              <w:jc w:val="both"/>
              <w:rPr>
                <w:rFonts w:ascii="Times New Roman" w:hAnsi="Times New Roman" w:cs="Times New Roman"/>
              </w:rPr>
            </w:pPr>
            <w:r w:rsidRPr="0022793E">
              <w:rPr>
                <w:rFonts w:ascii="Times New Roman" w:hAnsi="Times New Roman" w:cs="Times New Roman"/>
              </w:rPr>
              <w:t xml:space="preserve">Šilumos tiekimui, atskirų oro srautų </w:t>
            </w:r>
            <w:proofErr w:type="spellStart"/>
            <w:r w:rsidRPr="0022793E">
              <w:rPr>
                <w:rFonts w:ascii="Times New Roman" w:hAnsi="Times New Roman" w:cs="Times New Roman"/>
              </w:rPr>
              <w:t>rekuperatorių</w:t>
            </w:r>
            <w:proofErr w:type="spellEnd"/>
            <w:r w:rsidRPr="0022793E">
              <w:rPr>
                <w:rFonts w:ascii="Times New Roman" w:hAnsi="Times New Roman" w:cs="Times New Roman"/>
              </w:rPr>
              <w:t xml:space="preserve"> sujungimui ir oro vėsinimo sistemai projektuojami besiūliai vamzdžiai. Į oro </w:t>
            </w:r>
            <w:proofErr w:type="spellStart"/>
            <w:r w:rsidRPr="0022793E">
              <w:rPr>
                <w:rFonts w:ascii="Times New Roman" w:hAnsi="Times New Roman" w:cs="Times New Roman"/>
              </w:rPr>
              <w:t>rekuperatorius</w:t>
            </w:r>
            <w:proofErr w:type="spellEnd"/>
            <w:r w:rsidRPr="0022793E">
              <w:rPr>
                <w:rFonts w:ascii="Times New Roman" w:hAnsi="Times New Roman" w:cs="Times New Roman"/>
              </w:rPr>
              <w:t xml:space="preserve"> ir oro vėsinimo sistem</w:t>
            </w:r>
            <w:r w:rsidR="003A7F56" w:rsidRPr="0022793E">
              <w:rPr>
                <w:rFonts w:ascii="Times New Roman" w:hAnsi="Times New Roman" w:cs="Times New Roman"/>
              </w:rPr>
              <w:t>ą</w:t>
            </w:r>
            <w:r w:rsidRPr="0022793E">
              <w:rPr>
                <w:rFonts w:ascii="Times New Roman" w:hAnsi="Times New Roman" w:cs="Times New Roman"/>
              </w:rPr>
              <w:t xml:space="preserve"> priimami vamzdžiai vadovaujantis LST EN 10217-4:2019, plieno markė P215NL. Šilumos tiekimui numatomi vadovaujantis LST EN 10217-2:2017, plieno markė P215NL. Vamzdynų šiluminė izoliacija parenkama vadovaujantis </w:t>
            </w:r>
            <w:r w:rsidRPr="0022793E">
              <w:rPr>
                <w:rFonts w:ascii="Times New Roman" w:hAnsi="Times New Roman" w:cs="Times New Roman"/>
              </w:rPr>
              <w:lastRenderedPageBreak/>
              <w:t xml:space="preserve">galiojančiais norminiais dokumentais. Visa reguliavimo mazgų armatūra </w:t>
            </w:r>
            <w:proofErr w:type="spellStart"/>
            <w:r w:rsidRPr="0022793E">
              <w:rPr>
                <w:rFonts w:ascii="Times New Roman" w:hAnsi="Times New Roman" w:cs="Times New Roman"/>
              </w:rPr>
              <w:t>flanšinė</w:t>
            </w:r>
            <w:proofErr w:type="spellEnd"/>
            <w:r w:rsidRPr="0022793E">
              <w:rPr>
                <w:rFonts w:ascii="Times New Roman" w:hAnsi="Times New Roman" w:cs="Times New Roman"/>
              </w:rPr>
              <w:t>.</w:t>
            </w:r>
          </w:p>
        </w:tc>
      </w:tr>
      <w:tr w:rsidR="0022793E" w:rsidRPr="0022793E" w14:paraId="40165682" w14:textId="77777777" w:rsidTr="007C2D12">
        <w:trPr>
          <w:trHeight w:val="77"/>
        </w:trPr>
        <w:tc>
          <w:tcPr>
            <w:tcW w:w="763" w:type="dxa"/>
          </w:tcPr>
          <w:p w14:paraId="47C9340C" w14:textId="56002339" w:rsidR="00723931" w:rsidRPr="0022793E" w:rsidRDefault="00A84BDA" w:rsidP="006C19AB">
            <w:pPr>
              <w:jc w:val="center"/>
              <w:rPr>
                <w:rFonts w:ascii="Times New Roman" w:hAnsi="Times New Roman" w:cs="Times New Roman"/>
              </w:rPr>
            </w:pPr>
            <w:r w:rsidRPr="0022793E">
              <w:rPr>
                <w:rFonts w:ascii="Times New Roman" w:hAnsi="Times New Roman" w:cs="Times New Roman"/>
              </w:rPr>
              <w:lastRenderedPageBreak/>
              <w:t>14.5</w:t>
            </w:r>
          </w:p>
        </w:tc>
        <w:tc>
          <w:tcPr>
            <w:tcW w:w="2143" w:type="dxa"/>
          </w:tcPr>
          <w:p w14:paraId="0CDE870E" w14:textId="4497C365" w:rsidR="00723931" w:rsidRPr="0022793E" w:rsidRDefault="00FF17D0" w:rsidP="006F5E05">
            <w:pPr>
              <w:rPr>
                <w:rFonts w:ascii="Times New Roman" w:hAnsi="Times New Roman" w:cs="Times New Roman"/>
              </w:rPr>
            </w:pPr>
            <w:r w:rsidRPr="0022793E">
              <w:rPr>
                <w:rFonts w:ascii="Times New Roman" w:hAnsi="Times New Roman" w:cs="Times New Roman"/>
              </w:rPr>
              <w:t>Šilumos gamybos daliai:</w:t>
            </w:r>
          </w:p>
        </w:tc>
        <w:tc>
          <w:tcPr>
            <w:tcW w:w="7905" w:type="dxa"/>
          </w:tcPr>
          <w:p w14:paraId="6A241ABD" w14:textId="6311A379" w:rsidR="00FF17D0" w:rsidRPr="0022793E" w:rsidRDefault="00FF17D0" w:rsidP="005041D8">
            <w:pPr>
              <w:jc w:val="both"/>
              <w:rPr>
                <w:rFonts w:ascii="Times New Roman" w:hAnsi="Times New Roman" w:cs="Times New Roman"/>
              </w:rPr>
            </w:pPr>
            <w:r w:rsidRPr="0022793E">
              <w:rPr>
                <w:rFonts w:ascii="Times New Roman" w:hAnsi="Times New Roman" w:cs="Times New Roman"/>
              </w:rPr>
              <w:t>Šilumos gamybos dalis rengiama vadovaujantis STR1.04.04:2</w:t>
            </w:r>
            <w:r w:rsidR="00CA239A" w:rsidRPr="0022793E">
              <w:rPr>
                <w:rFonts w:ascii="Times New Roman" w:hAnsi="Times New Roman" w:cs="Times New Roman"/>
              </w:rPr>
              <w:t>017 9</w:t>
            </w:r>
            <w:r w:rsidR="003A7F56" w:rsidRPr="0022793E">
              <w:rPr>
                <w:rFonts w:ascii="Times New Roman" w:hAnsi="Times New Roman" w:cs="Times New Roman"/>
              </w:rPr>
              <w:t xml:space="preserve"> </w:t>
            </w:r>
            <w:r w:rsidRPr="0022793E">
              <w:rPr>
                <w:rFonts w:ascii="Times New Roman" w:hAnsi="Times New Roman" w:cs="Times New Roman"/>
              </w:rPr>
              <w:t>priedo penkiolikto skirsnio reikalavimais nustatytos sudėties ir detalumo.</w:t>
            </w:r>
          </w:p>
          <w:p w14:paraId="4FEFDDA1" w14:textId="79DF2077" w:rsidR="00723931" w:rsidRPr="0022793E" w:rsidRDefault="00FF17D0" w:rsidP="005041D8">
            <w:pPr>
              <w:jc w:val="both"/>
              <w:rPr>
                <w:rFonts w:ascii="Times New Roman" w:hAnsi="Times New Roman" w:cs="Times New Roman"/>
              </w:rPr>
            </w:pPr>
            <w:r w:rsidRPr="0022793E">
              <w:rPr>
                <w:rFonts w:ascii="Times New Roman" w:hAnsi="Times New Roman" w:cs="Times New Roman"/>
              </w:rPr>
              <w:t>Vadovaujantis paskaičiuotais šilumos poreikiais ir gavus technines sąlygas iš šilumą tiekiančios įmonės.</w:t>
            </w:r>
          </w:p>
        </w:tc>
      </w:tr>
      <w:tr w:rsidR="0022793E" w:rsidRPr="0022793E" w14:paraId="4798C530" w14:textId="77777777" w:rsidTr="007C2D12">
        <w:trPr>
          <w:trHeight w:val="77"/>
        </w:trPr>
        <w:tc>
          <w:tcPr>
            <w:tcW w:w="763" w:type="dxa"/>
          </w:tcPr>
          <w:p w14:paraId="421D4E6F" w14:textId="51AB2D12" w:rsidR="00535A8A" w:rsidRPr="0022793E" w:rsidRDefault="00A84BDA" w:rsidP="006C19AB">
            <w:pPr>
              <w:jc w:val="center"/>
              <w:rPr>
                <w:rFonts w:ascii="Times New Roman" w:hAnsi="Times New Roman" w:cs="Times New Roman"/>
              </w:rPr>
            </w:pPr>
            <w:r w:rsidRPr="0022793E">
              <w:rPr>
                <w:rFonts w:ascii="Times New Roman" w:hAnsi="Times New Roman" w:cs="Times New Roman"/>
              </w:rPr>
              <w:t>1</w:t>
            </w:r>
            <w:r w:rsidR="00FF17D0" w:rsidRPr="0022793E">
              <w:rPr>
                <w:rFonts w:ascii="Times New Roman" w:hAnsi="Times New Roman" w:cs="Times New Roman"/>
              </w:rPr>
              <w:t>4</w:t>
            </w:r>
            <w:r w:rsidRPr="0022793E">
              <w:rPr>
                <w:rFonts w:ascii="Times New Roman" w:hAnsi="Times New Roman" w:cs="Times New Roman"/>
              </w:rPr>
              <w:t>.6</w:t>
            </w:r>
          </w:p>
        </w:tc>
        <w:tc>
          <w:tcPr>
            <w:tcW w:w="2143" w:type="dxa"/>
          </w:tcPr>
          <w:p w14:paraId="7956D575" w14:textId="74AE3DFC" w:rsidR="00535A8A" w:rsidRPr="0022793E" w:rsidRDefault="00FF17D0" w:rsidP="006F5E05">
            <w:pPr>
              <w:rPr>
                <w:rFonts w:ascii="Times New Roman" w:hAnsi="Times New Roman" w:cs="Times New Roman"/>
              </w:rPr>
            </w:pPr>
            <w:r w:rsidRPr="0022793E">
              <w:rPr>
                <w:rFonts w:ascii="Times New Roman" w:hAnsi="Times New Roman" w:cs="Times New Roman"/>
              </w:rPr>
              <w:t>Elektrotechnikos daliai:</w:t>
            </w:r>
          </w:p>
        </w:tc>
        <w:tc>
          <w:tcPr>
            <w:tcW w:w="7905" w:type="dxa"/>
          </w:tcPr>
          <w:p w14:paraId="4A03CC2C" w14:textId="1D2BF56F" w:rsidR="00FF17D0" w:rsidRPr="0022793E" w:rsidRDefault="00FF17D0" w:rsidP="005041D8">
            <w:pPr>
              <w:jc w:val="both"/>
              <w:rPr>
                <w:rFonts w:ascii="Times New Roman" w:hAnsi="Times New Roman" w:cs="Times New Roman"/>
              </w:rPr>
            </w:pPr>
            <w:r w:rsidRPr="0022793E">
              <w:rPr>
                <w:rFonts w:ascii="Times New Roman" w:hAnsi="Times New Roman" w:cs="Times New Roman"/>
              </w:rPr>
              <w:t xml:space="preserve">Elektrotechnikos dalis rengiama vadovaujantis STR1.04.04:2017 </w:t>
            </w:r>
            <w:r w:rsidR="00CA239A" w:rsidRPr="0022793E">
              <w:rPr>
                <w:rFonts w:ascii="Times New Roman" w:hAnsi="Times New Roman" w:cs="Times New Roman"/>
              </w:rPr>
              <w:t>9</w:t>
            </w:r>
            <w:r w:rsidRPr="0022793E">
              <w:rPr>
                <w:rFonts w:ascii="Times New Roman" w:hAnsi="Times New Roman" w:cs="Times New Roman"/>
              </w:rPr>
              <w:t xml:space="preserve"> priedo dešimto skirsnio reikalavimais nustatytos sudėties ir detalumo.</w:t>
            </w:r>
          </w:p>
          <w:p w14:paraId="1347E13E" w14:textId="50B90385" w:rsidR="00535A8A" w:rsidRPr="0022793E" w:rsidRDefault="00FF17D0" w:rsidP="00CA239A">
            <w:pPr>
              <w:jc w:val="both"/>
              <w:rPr>
                <w:rFonts w:ascii="Times New Roman" w:hAnsi="Times New Roman" w:cs="Times New Roman"/>
              </w:rPr>
            </w:pPr>
            <w:r w:rsidRPr="0022793E">
              <w:rPr>
                <w:rFonts w:ascii="Times New Roman" w:hAnsi="Times New Roman" w:cs="Times New Roman"/>
              </w:rPr>
              <w:t>Projekte numatyti remon</w:t>
            </w:r>
            <w:r w:rsidR="00CA239A" w:rsidRPr="0022793E">
              <w:rPr>
                <w:rFonts w:ascii="Times New Roman" w:hAnsi="Times New Roman" w:cs="Times New Roman"/>
              </w:rPr>
              <w:t xml:space="preserve">tuojamų patalpų apšvietimo inžinerinių sistemų </w:t>
            </w:r>
            <w:r w:rsidRPr="0022793E">
              <w:rPr>
                <w:rFonts w:ascii="Times New Roman" w:hAnsi="Times New Roman" w:cs="Times New Roman"/>
              </w:rPr>
              <w:t>rekonstrukciją, paskirstymo skydelių ir jų maitinimo magistralių pakeitimą, užtikrinant apšvietimą pagal Europos standartą EN 12464-1, atsižvelgiant į patalpų paskirtį, jų aplinkos klasę, architektūrinius sprendimus. Projektuojant skirstomuosius el. tinklus, privalu atskirti apšvietimo, medicinos aparatūros bei bendros paskirties kištukinių lizdų el. tinklus.</w:t>
            </w:r>
            <w:r w:rsidR="00EB47FE" w:rsidRPr="0022793E">
              <w:rPr>
                <w:rFonts w:ascii="Times New Roman" w:hAnsi="Times New Roman" w:cs="Times New Roman"/>
              </w:rPr>
              <w:t xml:space="preserve"> Visus elektros vartotojus prijungti prie įvadinio elektros skydo per skirstomąją el. aparatūrą priklausomai nuo vartotojų paskirties.</w:t>
            </w:r>
          </w:p>
        </w:tc>
      </w:tr>
      <w:tr w:rsidR="0022793E" w:rsidRPr="0022793E" w14:paraId="6CB463E1" w14:textId="77777777" w:rsidTr="007C2D12">
        <w:trPr>
          <w:trHeight w:val="77"/>
        </w:trPr>
        <w:tc>
          <w:tcPr>
            <w:tcW w:w="763" w:type="dxa"/>
          </w:tcPr>
          <w:p w14:paraId="4AD1AF15" w14:textId="2084139D" w:rsidR="00535A8A" w:rsidRPr="0022793E" w:rsidRDefault="00EB47FE" w:rsidP="006C19AB">
            <w:pPr>
              <w:jc w:val="center"/>
              <w:rPr>
                <w:rFonts w:ascii="Times New Roman" w:hAnsi="Times New Roman" w:cs="Times New Roman"/>
              </w:rPr>
            </w:pPr>
            <w:r w:rsidRPr="0022793E">
              <w:rPr>
                <w:rFonts w:ascii="Times New Roman" w:hAnsi="Times New Roman" w:cs="Times New Roman"/>
              </w:rPr>
              <w:t>14.7</w:t>
            </w:r>
          </w:p>
        </w:tc>
        <w:tc>
          <w:tcPr>
            <w:tcW w:w="2143" w:type="dxa"/>
          </w:tcPr>
          <w:p w14:paraId="6936A100" w14:textId="691B1A09" w:rsidR="00535A8A" w:rsidRPr="0022793E" w:rsidRDefault="00FB568E" w:rsidP="006F5E05">
            <w:pPr>
              <w:rPr>
                <w:rFonts w:ascii="Times New Roman" w:hAnsi="Times New Roman" w:cs="Times New Roman"/>
              </w:rPr>
            </w:pPr>
            <w:r w:rsidRPr="0022793E">
              <w:rPr>
                <w:rFonts w:ascii="Times New Roman" w:hAnsi="Times New Roman" w:cs="Times New Roman"/>
              </w:rPr>
              <w:t>Elektroninių ryšių (telekomunikacijų) daliai:</w:t>
            </w:r>
          </w:p>
        </w:tc>
        <w:tc>
          <w:tcPr>
            <w:tcW w:w="7905" w:type="dxa"/>
          </w:tcPr>
          <w:p w14:paraId="6FCB7E2C" w14:textId="1637EF04" w:rsidR="00535A8A" w:rsidRPr="0022793E" w:rsidRDefault="00FB568E" w:rsidP="00CA239A">
            <w:pPr>
              <w:jc w:val="both"/>
              <w:rPr>
                <w:rFonts w:ascii="Times New Roman" w:hAnsi="Times New Roman" w:cs="Times New Roman"/>
              </w:rPr>
            </w:pPr>
            <w:r w:rsidRPr="0022793E">
              <w:rPr>
                <w:rFonts w:ascii="Times New Roman" w:hAnsi="Times New Roman" w:cs="Times New Roman"/>
              </w:rPr>
              <w:t>Remontuojamų pa</w:t>
            </w:r>
            <w:r w:rsidR="00CA239A" w:rsidRPr="0022793E">
              <w:rPr>
                <w:rFonts w:ascii="Times New Roman" w:hAnsi="Times New Roman" w:cs="Times New Roman"/>
              </w:rPr>
              <w:t>talpų dalyje projektuojamos naujos</w:t>
            </w:r>
            <w:r w:rsidRPr="0022793E">
              <w:rPr>
                <w:rFonts w:ascii="Times New Roman" w:hAnsi="Times New Roman" w:cs="Times New Roman"/>
              </w:rPr>
              <w:t xml:space="preserve"> kom</w:t>
            </w:r>
            <w:r w:rsidR="00CA239A" w:rsidRPr="0022793E">
              <w:rPr>
                <w:rFonts w:ascii="Times New Roman" w:hAnsi="Times New Roman" w:cs="Times New Roman"/>
              </w:rPr>
              <w:t>piuterinės inžinerinės sistemos. Kompiuterinės inžinerinės sistemos suvedamos</w:t>
            </w:r>
            <w:r w:rsidRPr="0022793E">
              <w:rPr>
                <w:rFonts w:ascii="Times New Roman" w:hAnsi="Times New Roman" w:cs="Times New Roman"/>
              </w:rPr>
              <w:t xml:space="preserve"> į komutacines spintas, kurios projektuojamos elektroninių ryšių (telekomunikacijų) patalpose. Spint</w:t>
            </w:r>
            <w:r w:rsidR="00353E19" w:rsidRPr="0022793E">
              <w:rPr>
                <w:rFonts w:ascii="Times New Roman" w:hAnsi="Times New Roman" w:cs="Times New Roman"/>
              </w:rPr>
              <w:t>ų</w:t>
            </w:r>
            <w:r w:rsidRPr="0022793E">
              <w:rPr>
                <w:rFonts w:ascii="Times New Roman" w:hAnsi="Times New Roman" w:cs="Times New Roman"/>
              </w:rPr>
              <w:t xml:space="preserve"> tikslios vietos derinamos projektavimo metu. Kompiuterinis tinklas turi palaikyti duomenų perdavimo technologijas iki 1 </w:t>
            </w:r>
            <w:proofErr w:type="spellStart"/>
            <w:r w:rsidRPr="0022793E">
              <w:rPr>
                <w:rFonts w:ascii="Times New Roman" w:hAnsi="Times New Roman" w:cs="Times New Roman"/>
              </w:rPr>
              <w:t>Gbps</w:t>
            </w:r>
            <w:proofErr w:type="spellEnd"/>
            <w:r w:rsidRPr="0022793E">
              <w:rPr>
                <w:rFonts w:ascii="Times New Roman" w:hAnsi="Times New Roman" w:cs="Times New Roman"/>
              </w:rPr>
              <w:t xml:space="preserve">. Instaliuotas tinklas ir visos jo komponentės atskirai turi tenkinti ISO 11801 </w:t>
            </w:r>
            <w:proofErr w:type="spellStart"/>
            <w:r w:rsidRPr="0022793E">
              <w:rPr>
                <w:rFonts w:ascii="Times New Roman" w:hAnsi="Times New Roman" w:cs="Times New Roman"/>
              </w:rPr>
              <w:t>second</w:t>
            </w:r>
            <w:proofErr w:type="spellEnd"/>
            <w:r w:rsidRPr="0022793E">
              <w:rPr>
                <w:rFonts w:ascii="Times New Roman" w:hAnsi="Times New Roman" w:cs="Times New Roman"/>
              </w:rPr>
              <w:t xml:space="preserve"> </w:t>
            </w:r>
            <w:proofErr w:type="spellStart"/>
            <w:r w:rsidRPr="0022793E">
              <w:rPr>
                <w:rFonts w:ascii="Times New Roman" w:hAnsi="Times New Roman" w:cs="Times New Roman"/>
              </w:rPr>
              <w:t>edition</w:t>
            </w:r>
            <w:proofErr w:type="spellEnd"/>
            <w:r w:rsidRPr="0022793E">
              <w:rPr>
                <w:rFonts w:ascii="Times New Roman" w:hAnsi="Times New Roman" w:cs="Times New Roman"/>
              </w:rPr>
              <w:t xml:space="preserve"> 2002-09 standarto 6 kategorijos (</w:t>
            </w:r>
            <w:proofErr w:type="spellStart"/>
            <w:r w:rsidRPr="0022793E">
              <w:rPr>
                <w:rFonts w:ascii="Times New Roman" w:hAnsi="Times New Roman" w:cs="Times New Roman"/>
              </w:rPr>
              <w:t>ClassD</w:t>
            </w:r>
            <w:proofErr w:type="spellEnd"/>
            <w:r w:rsidRPr="0022793E">
              <w:rPr>
                <w:rFonts w:ascii="Times New Roman" w:hAnsi="Times New Roman" w:cs="Times New Roman"/>
              </w:rPr>
              <w:t>). Vidinis horizontalus kompiuterinis tinklas atliekamas CAT 6 UTP vytos poros kabeliu, įrengiami 6 kategorijos RJ45 kištukiniai lizdai. WC pritaikytuose žmonėms su negalia, projektuojama personalo pavojaus iškvietimo sistema. Visi iškvietimo signalai suvedami į budinčiojo patalpą, kuriame projektuojamas centrinis stebėjimo pultas.</w:t>
            </w:r>
          </w:p>
        </w:tc>
      </w:tr>
      <w:tr w:rsidR="0022793E" w:rsidRPr="0022793E" w14:paraId="38CD2E06" w14:textId="77777777" w:rsidTr="007C2D12">
        <w:trPr>
          <w:trHeight w:val="77"/>
        </w:trPr>
        <w:tc>
          <w:tcPr>
            <w:tcW w:w="763" w:type="dxa"/>
          </w:tcPr>
          <w:p w14:paraId="5F689F5B" w14:textId="3FFDC5AF" w:rsidR="00535A8A" w:rsidRPr="0022793E" w:rsidRDefault="00EB47FE" w:rsidP="006C19AB">
            <w:pPr>
              <w:jc w:val="center"/>
              <w:rPr>
                <w:rFonts w:ascii="Times New Roman" w:hAnsi="Times New Roman" w:cs="Times New Roman"/>
              </w:rPr>
            </w:pPr>
            <w:r w:rsidRPr="0022793E">
              <w:rPr>
                <w:rFonts w:ascii="Times New Roman" w:hAnsi="Times New Roman" w:cs="Times New Roman"/>
              </w:rPr>
              <w:t>14.8</w:t>
            </w:r>
          </w:p>
        </w:tc>
        <w:tc>
          <w:tcPr>
            <w:tcW w:w="2143" w:type="dxa"/>
          </w:tcPr>
          <w:p w14:paraId="4BB64032" w14:textId="72BB1CAB" w:rsidR="00535A8A" w:rsidRPr="0022793E" w:rsidRDefault="00FB568E" w:rsidP="006F5E05">
            <w:pPr>
              <w:rPr>
                <w:rFonts w:ascii="Times New Roman" w:hAnsi="Times New Roman" w:cs="Times New Roman"/>
              </w:rPr>
            </w:pPr>
            <w:r w:rsidRPr="0022793E">
              <w:rPr>
                <w:rFonts w:ascii="Times New Roman" w:hAnsi="Times New Roman" w:cs="Times New Roman"/>
              </w:rPr>
              <w:t>Gaisro aptikimo ir signalizavimo daliai:</w:t>
            </w:r>
          </w:p>
        </w:tc>
        <w:tc>
          <w:tcPr>
            <w:tcW w:w="7905" w:type="dxa"/>
          </w:tcPr>
          <w:p w14:paraId="160A0B5C" w14:textId="77777777" w:rsidR="00FB568E" w:rsidRPr="0022793E" w:rsidRDefault="00FB568E" w:rsidP="005041D8">
            <w:pPr>
              <w:jc w:val="both"/>
              <w:rPr>
                <w:rFonts w:ascii="Times New Roman" w:hAnsi="Times New Roman" w:cs="Times New Roman"/>
              </w:rPr>
            </w:pPr>
            <w:r w:rsidRPr="0022793E">
              <w:rPr>
                <w:rFonts w:ascii="Times New Roman" w:hAnsi="Times New Roman" w:cs="Times New Roman"/>
              </w:rPr>
              <w:t xml:space="preserve">Remontuojamų patalpų dalyje projektuojama nauja </w:t>
            </w:r>
            <w:proofErr w:type="spellStart"/>
            <w:r w:rsidRPr="0022793E">
              <w:rPr>
                <w:rFonts w:ascii="Times New Roman" w:hAnsi="Times New Roman" w:cs="Times New Roman"/>
              </w:rPr>
              <w:t>adresinė</w:t>
            </w:r>
            <w:proofErr w:type="spellEnd"/>
            <w:r w:rsidRPr="0022793E">
              <w:rPr>
                <w:rFonts w:ascii="Times New Roman" w:hAnsi="Times New Roman" w:cs="Times New Roman"/>
              </w:rPr>
              <w:t xml:space="preserve"> gaisro aptikimo ir signalizavimo sistema. Administracinėse, buitinėse bei techninėse patalpose, koridoriuose projektuojami optiniai gaisro dūmų jutikliai. Evakuacijos keliuose ant sienų montuojami rankiniai pavojaus mygtukai (signalizatoriai), garso sirenos. Lauke įrengiamos šviesos ir garso sirenos.</w:t>
            </w:r>
          </w:p>
          <w:p w14:paraId="1A62802C" w14:textId="77777777" w:rsidR="00FB568E" w:rsidRPr="0022793E" w:rsidRDefault="00FB568E" w:rsidP="005041D8">
            <w:pPr>
              <w:jc w:val="both"/>
              <w:rPr>
                <w:rFonts w:ascii="Times New Roman" w:hAnsi="Times New Roman" w:cs="Times New Roman"/>
              </w:rPr>
            </w:pPr>
            <w:r w:rsidRPr="0022793E">
              <w:rPr>
                <w:rFonts w:ascii="Times New Roman" w:hAnsi="Times New Roman" w:cs="Times New Roman"/>
              </w:rPr>
              <w:t>Gaisro aptikimo ir signalizavimo sistema aliarmo metu duoda signalą ventiliacijos sistemoms. Centrinio stebėjimo pulto vieta derinama projektavimo metu.</w:t>
            </w:r>
          </w:p>
          <w:p w14:paraId="29C9ABB6" w14:textId="3412CC36" w:rsidR="00535A8A" w:rsidRPr="0022793E" w:rsidRDefault="00FB568E" w:rsidP="005041D8">
            <w:pPr>
              <w:jc w:val="both"/>
              <w:rPr>
                <w:rFonts w:ascii="Times New Roman" w:hAnsi="Times New Roman" w:cs="Times New Roman"/>
              </w:rPr>
            </w:pPr>
            <w:r w:rsidRPr="0022793E">
              <w:rPr>
                <w:rFonts w:ascii="Times New Roman" w:hAnsi="Times New Roman" w:cs="Times New Roman"/>
              </w:rPr>
              <w:t xml:space="preserve">Gaisro aptikimo ir signalizavimo sistema projektuojama vadovaujantis galiojančiomis taisyklėmis </w:t>
            </w:r>
            <w:r w:rsidR="00A34C59" w:rsidRPr="0022793E">
              <w:rPr>
                <w:rFonts w:ascii="Times New Roman" w:hAnsi="Times New Roman" w:cs="Times New Roman"/>
              </w:rPr>
              <w:t>„</w:t>
            </w:r>
            <w:r w:rsidRPr="0022793E">
              <w:rPr>
                <w:rFonts w:ascii="Times New Roman" w:hAnsi="Times New Roman" w:cs="Times New Roman"/>
              </w:rPr>
              <w:t>Gaisro aptikimo ir signalizavimo sistemos. Projektavimo ir įrengimo taisyklės. 2012</w:t>
            </w:r>
            <w:r w:rsidR="00A34C59" w:rsidRPr="0022793E">
              <w:rPr>
                <w:rFonts w:ascii="Times New Roman" w:hAnsi="Times New Roman" w:cs="Times New Roman"/>
              </w:rPr>
              <w:t xml:space="preserve"> </w:t>
            </w:r>
            <w:r w:rsidRPr="0022793E">
              <w:rPr>
                <w:rFonts w:ascii="Times New Roman" w:hAnsi="Times New Roman" w:cs="Times New Roman"/>
              </w:rPr>
              <w:t>m.</w:t>
            </w:r>
            <w:r w:rsidR="00A34C59" w:rsidRPr="0022793E">
              <w:rPr>
                <w:rFonts w:ascii="Times New Roman" w:hAnsi="Times New Roman" w:cs="Times New Roman"/>
              </w:rPr>
              <w:t>“</w:t>
            </w:r>
            <w:r w:rsidRPr="0022793E">
              <w:rPr>
                <w:rFonts w:ascii="Times New Roman" w:hAnsi="Times New Roman" w:cs="Times New Roman"/>
              </w:rPr>
              <w:t>. Projektuojama gaisro aptikimo ir signalizavimo sistemos įranga turi atitikti Europos EN 54 standartą ir turi turėti eksploatacinių savybių deklaraciją.</w:t>
            </w:r>
          </w:p>
        </w:tc>
      </w:tr>
      <w:tr w:rsidR="0022793E" w:rsidRPr="0022793E" w14:paraId="4CDD49E2" w14:textId="77777777" w:rsidTr="007C2D12">
        <w:trPr>
          <w:trHeight w:val="77"/>
        </w:trPr>
        <w:tc>
          <w:tcPr>
            <w:tcW w:w="763" w:type="dxa"/>
          </w:tcPr>
          <w:p w14:paraId="0B5B2654" w14:textId="65E995D0" w:rsidR="00535A8A" w:rsidRPr="0022793E" w:rsidRDefault="005041D8" w:rsidP="006C19AB">
            <w:pPr>
              <w:jc w:val="center"/>
              <w:rPr>
                <w:rFonts w:ascii="Times New Roman" w:hAnsi="Times New Roman" w:cs="Times New Roman"/>
              </w:rPr>
            </w:pPr>
            <w:r w:rsidRPr="0022793E">
              <w:rPr>
                <w:rFonts w:ascii="Times New Roman" w:hAnsi="Times New Roman" w:cs="Times New Roman"/>
              </w:rPr>
              <w:t>14.9</w:t>
            </w:r>
          </w:p>
        </w:tc>
        <w:tc>
          <w:tcPr>
            <w:tcW w:w="2143" w:type="dxa"/>
          </w:tcPr>
          <w:p w14:paraId="42DA18F7" w14:textId="729FB355" w:rsidR="00535A8A" w:rsidRPr="0022793E" w:rsidRDefault="005041D8" w:rsidP="00A34C59">
            <w:pPr>
              <w:jc w:val="both"/>
              <w:rPr>
                <w:rFonts w:ascii="Times New Roman" w:hAnsi="Times New Roman" w:cs="Times New Roman"/>
              </w:rPr>
            </w:pPr>
            <w:r w:rsidRPr="0022793E">
              <w:rPr>
                <w:rFonts w:ascii="Times New Roman" w:hAnsi="Times New Roman" w:cs="Times New Roman"/>
              </w:rPr>
              <w:t>Apsauginės signalizacijos daliai:</w:t>
            </w:r>
          </w:p>
        </w:tc>
        <w:tc>
          <w:tcPr>
            <w:tcW w:w="7905" w:type="dxa"/>
          </w:tcPr>
          <w:p w14:paraId="43FC9B44" w14:textId="530E9CBC" w:rsidR="00535A8A" w:rsidRPr="0022793E" w:rsidRDefault="005041D8" w:rsidP="00A34C59">
            <w:pPr>
              <w:jc w:val="both"/>
              <w:rPr>
                <w:rFonts w:ascii="Times New Roman" w:hAnsi="Times New Roman" w:cs="Times New Roman"/>
              </w:rPr>
            </w:pPr>
            <w:r w:rsidRPr="0022793E">
              <w:rPr>
                <w:rFonts w:ascii="Times New Roman" w:hAnsi="Times New Roman" w:cs="Times New Roman"/>
              </w:rPr>
              <w:t>Numatoma įrengti praėjimo kontrolės sistemą. Durų skaičių ir vietą derinti projektavimo metu.</w:t>
            </w:r>
          </w:p>
        </w:tc>
      </w:tr>
      <w:tr w:rsidR="0022793E" w:rsidRPr="0022793E" w14:paraId="05A18210" w14:textId="77777777" w:rsidTr="007C2D12">
        <w:trPr>
          <w:trHeight w:val="77"/>
        </w:trPr>
        <w:tc>
          <w:tcPr>
            <w:tcW w:w="763" w:type="dxa"/>
          </w:tcPr>
          <w:p w14:paraId="60683632" w14:textId="7ACB723D" w:rsidR="00535A8A" w:rsidRPr="0022793E" w:rsidRDefault="005041D8" w:rsidP="006C19AB">
            <w:pPr>
              <w:jc w:val="center"/>
              <w:rPr>
                <w:rFonts w:ascii="Times New Roman" w:hAnsi="Times New Roman" w:cs="Times New Roman"/>
              </w:rPr>
            </w:pPr>
            <w:r w:rsidRPr="0022793E">
              <w:rPr>
                <w:rFonts w:ascii="Times New Roman" w:hAnsi="Times New Roman" w:cs="Times New Roman"/>
              </w:rPr>
              <w:t>14.10</w:t>
            </w:r>
          </w:p>
        </w:tc>
        <w:tc>
          <w:tcPr>
            <w:tcW w:w="2143" w:type="dxa"/>
          </w:tcPr>
          <w:p w14:paraId="18F406DD" w14:textId="63DBD42E" w:rsidR="00535A8A" w:rsidRPr="0022793E" w:rsidRDefault="005041D8" w:rsidP="005041D8">
            <w:pPr>
              <w:jc w:val="both"/>
              <w:rPr>
                <w:rFonts w:ascii="Times New Roman" w:hAnsi="Times New Roman" w:cs="Times New Roman"/>
              </w:rPr>
            </w:pPr>
            <w:r w:rsidRPr="0022793E">
              <w:rPr>
                <w:rFonts w:ascii="Times New Roman" w:hAnsi="Times New Roman" w:cs="Times New Roman"/>
              </w:rPr>
              <w:t>Kitoms dalims:</w:t>
            </w:r>
          </w:p>
        </w:tc>
        <w:tc>
          <w:tcPr>
            <w:tcW w:w="7905" w:type="dxa"/>
          </w:tcPr>
          <w:p w14:paraId="64B818EF" w14:textId="748640D2" w:rsidR="00535A8A" w:rsidRPr="0022793E" w:rsidRDefault="005041D8" w:rsidP="00AD0EB2">
            <w:pPr>
              <w:jc w:val="both"/>
              <w:rPr>
                <w:rFonts w:ascii="Times New Roman" w:hAnsi="Times New Roman" w:cs="Times New Roman"/>
              </w:rPr>
            </w:pPr>
            <w:r w:rsidRPr="0022793E">
              <w:rPr>
                <w:rFonts w:ascii="Times New Roman" w:hAnsi="Times New Roman" w:cs="Times New Roman"/>
              </w:rPr>
              <w:t xml:space="preserve">Kitos projekto dalys rengiamos vadovaujantis STR1.04.04:2017 </w:t>
            </w:r>
            <w:r w:rsidR="00CA239A" w:rsidRPr="0022793E">
              <w:rPr>
                <w:rFonts w:ascii="Times New Roman" w:hAnsi="Times New Roman" w:cs="Times New Roman"/>
              </w:rPr>
              <w:t>9</w:t>
            </w:r>
            <w:r w:rsidRPr="0022793E">
              <w:rPr>
                <w:rFonts w:ascii="Times New Roman" w:hAnsi="Times New Roman" w:cs="Times New Roman"/>
              </w:rPr>
              <w:t xml:space="preserve"> pried</w:t>
            </w:r>
            <w:r w:rsidR="00A34C59" w:rsidRPr="0022793E">
              <w:rPr>
                <w:rFonts w:ascii="Times New Roman" w:hAnsi="Times New Roman" w:cs="Times New Roman"/>
              </w:rPr>
              <w:t>u</w:t>
            </w:r>
            <w:r w:rsidRPr="0022793E">
              <w:rPr>
                <w:rFonts w:ascii="Times New Roman" w:hAnsi="Times New Roman" w:cs="Times New Roman"/>
              </w:rPr>
              <w:t>. Vis</w:t>
            </w:r>
            <w:r w:rsidR="00A34C59" w:rsidRPr="0022793E">
              <w:rPr>
                <w:rFonts w:ascii="Times New Roman" w:hAnsi="Times New Roman" w:cs="Times New Roman"/>
              </w:rPr>
              <w:t>ų</w:t>
            </w:r>
            <w:r w:rsidRPr="0022793E">
              <w:rPr>
                <w:rFonts w:ascii="Times New Roman" w:hAnsi="Times New Roman" w:cs="Times New Roman"/>
              </w:rPr>
              <w:t xml:space="preserve"> projekto dalių sprendiniai turi būti susieti tarpusavyje ir atskiruose projekto dokumentuose bei tarp atskirų projekto sudedamųjų dalių neturi prieštarauti vieni kitiems.</w:t>
            </w:r>
          </w:p>
        </w:tc>
      </w:tr>
      <w:tr w:rsidR="0022793E" w:rsidRPr="0022793E" w14:paraId="1B48C119" w14:textId="77777777" w:rsidTr="007C2D12">
        <w:trPr>
          <w:trHeight w:val="77"/>
        </w:trPr>
        <w:tc>
          <w:tcPr>
            <w:tcW w:w="763" w:type="dxa"/>
          </w:tcPr>
          <w:p w14:paraId="20074F3F" w14:textId="615234CA" w:rsidR="00535A8A" w:rsidRPr="0022793E" w:rsidRDefault="00450EAC" w:rsidP="006C19AB">
            <w:pPr>
              <w:jc w:val="center"/>
              <w:rPr>
                <w:rFonts w:ascii="Times New Roman" w:hAnsi="Times New Roman" w:cs="Times New Roman"/>
              </w:rPr>
            </w:pPr>
            <w:r w:rsidRPr="0022793E">
              <w:rPr>
                <w:rFonts w:ascii="Times New Roman" w:hAnsi="Times New Roman" w:cs="Times New Roman"/>
              </w:rPr>
              <w:t>15</w:t>
            </w:r>
            <w:r w:rsidR="00411772" w:rsidRPr="0022793E">
              <w:rPr>
                <w:rFonts w:ascii="Times New Roman" w:hAnsi="Times New Roman" w:cs="Times New Roman"/>
              </w:rPr>
              <w:t>.</w:t>
            </w:r>
          </w:p>
        </w:tc>
        <w:tc>
          <w:tcPr>
            <w:tcW w:w="2143" w:type="dxa"/>
          </w:tcPr>
          <w:p w14:paraId="04C2C20A" w14:textId="77777777" w:rsidR="00D57D18" w:rsidRPr="0022793E" w:rsidRDefault="00D57D18" w:rsidP="00D57D18">
            <w:pPr>
              <w:rPr>
                <w:rFonts w:ascii="Times New Roman" w:hAnsi="Times New Roman" w:cs="Times New Roman"/>
              </w:rPr>
            </w:pPr>
            <w:r w:rsidRPr="0022793E">
              <w:rPr>
                <w:rFonts w:ascii="Times New Roman" w:hAnsi="Times New Roman" w:cs="Times New Roman"/>
                <w:b/>
                <w:bCs/>
              </w:rPr>
              <w:t>N</w:t>
            </w:r>
            <w:r w:rsidRPr="0022793E">
              <w:rPr>
                <w:rFonts w:ascii="Times New Roman" w:hAnsi="Times New Roman" w:cs="Times New Roman"/>
              </w:rPr>
              <w:t>urodymai sprendinių derinimui, jų pritarimui ir</w:t>
            </w:r>
          </w:p>
          <w:p w14:paraId="3E9AAD09" w14:textId="77777777" w:rsidR="00D57D18" w:rsidRPr="0022793E" w:rsidRDefault="00D57D18" w:rsidP="00D57D18">
            <w:pPr>
              <w:rPr>
                <w:rFonts w:ascii="Times New Roman" w:hAnsi="Times New Roman" w:cs="Times New Roman"/>
              </w:rPr>
            </w:pPr>
            <w:r w:rsidRPr="0022793E">
              <w:rPr>
                <w:rFonts w:ascii="Times New Roman" w:hAnsi="Times New Roman" w:cs="Times New Roman"/>
              </w:rPr>
              <w:t>pan.</w:t>
            </w:r>
          </w:p>
          <w:p w14:paraId="5377D68A" w14:textId="77777777" w:rsidR="00535A8A" w:rsidRPr="0022793E" w:rsidRDefault="00535A8A" w:rsidP="006F5E05">
            <w:pPr>
              <w:rPr>
                <w:rFonts w:ascii="Times New Roman" w:hAnsi="Times New Roman" w:cs="Times New Roman"/>
              </w:rPr>
            </w:pPr>
          </w:p>
        </w:tc>
        <w:tc>
          <w:tcPr>
            <w:tcW w:w="7905" w:type="dxa"/>
          </w:tcPr>
          <w:p w14:paraId="4592536D" w14:textId="77777777" w:rsidR="00D57D18" w:rsidRPr="0022793E" w:rsidRDefault="00D57D18" w:rsidP="00F3603D">
            <w:pPr>
              <w:jc w:val="both"/>
              <w:rPr>
                <w:rFonts w:ascii="Times New Roman" w:hAnsi="Times New Roman" w:cs="Times New Roman"/>
                <w:b/>
                <w:bCs/>
              </w:rPr>
            </w:pPr>
            <w:r w:rsidRPr="0022793E">
              <w:rPr>
                <w:rFonts w:ascii="Times New Roman" w:hAnsi="Times New Roman" w:cs="Times New Roman"/>
                <w:b/>
                <w:bCs/>
              </w:rPr>
              <w:lastRenderedPageBreak/>
              <w:t xml:space="preserve">Pagrindiniai nurodymai sprendinių derinimui, pritarimui ir kt. </w:t>
            </w:r>
          </w:p>
          <w:p w14:paraId="52A3E848" w14:textId="367870F6" w:rsidR="00D57D18" w:rsidRPr="0022793E" w:rsidRDefault="00D57D18" w:rsidP="00F3603D">
            <w:pPr>
              <w:jc w:val="both"/>
              <w:rPr>
                <w:rFonts w:ascii="Times New Roman" w:hAnsi="Times New Roman" w:cs="Times New Roman"/>
              </w:rPr>
            </w:pPr>
            <w:r w:rsidRPr="0022793E">
              <w:rPr>
                <w:rFonts w:ascii="Times New Roman" w:hAnsi="Times New Roman" w:cs="Times New Roman"/>
              </w:rPr>
              <w:t>1. Projekto sprendinius, medžiagų, įrenginių ir statybos produktų technines specifikacijas ir technologijas suderinti su Statytoju.</w:t>
            </w:r>
          </w:p>
          <w:p w14:paraId="7512F5A8" w14:textId="77777777" w:rsidR="00D57D18" w:rsidRPr="0022793E" w:rsidRDefault="00D57D18" w:rsidP="00F3603D">
            <w:pPr>
              <w:jc w:val="both"/>
              <w:rPr>
                <w:rFonts w:ascii="Times New Roman" w:hAnsi="Times New Roman" w:cs="Times New Roman"/>
              </w:rPr>
            </w:pPr>
            <w:r w:rsidRPr="0022793E">
              <w:rPr>
                <w:rFonts w:ascii="Times New Roman" w:hAnsi="Times New Roman" w:cs="Times New Roman"/>
              </w:rPr>
              <w:t>2. Projektą derinti su kitomis valstybinės priežiūros institucijomis, kaip to reikalauja įstatymai, kiti teisės aktai.</w:t>
            </w:r>
          </w:p>
          <w:p w14:paraId="7367369F" w14:textId="77777777" w:rsidR="00D57D18" w:rsidRPr="0022793E" w:rsidRDefault="00D57D18" w:rsidP="00F3603D">
            <w:pPr>
              <w:jc w:val="both"/>
              <w:rPr>
                <w:rFonts w:ascii="Times New Roman" w:hAnsi="Times New Roman" w:cs="Times New Roman"/>
              </w:rPr>
            </w:pPr>
            <w:r w:rsidRPr="0022793E">
              <w:rPr>
                <w:rFonts w:ascii="Times New Roman" w:hAnsi="Times New Roman" w:cs="Times New Roman"/>
              </w:rPr>
              <w:lastRenderedPageBreak/>
              <w:t>3. Gauti Statytojo pritarimą Projekto esminiams sprendiniams ir Projekto tvirtinimą vadovaujantis STR 1.04.04:2017 „Statinio projektavimas, projekto ekspertizė" 52-55 punktais.</w:t>
            </w:r>
          </w:p>
          <w:p w14:paraId="59A7770F" w14:textId="77777777" w:rsidR="00D57D18" w:rsidRPr="0022793E" w:rsidRDefault="00D57D18" w:rsidP="00F3603D">
            <w:pPr>
              <w:jc w:val="both"/>
              <w:rPr>
                <w:rFonts w:ascii="Times New Roman" w:hAnsi="Times New Roman" w:cs="Times New Roman"/>
              </w:rPr>
            </w:pPr>
            <w:r w:rsidRPr="0022793E">
              <w:rPr>
                <w:rFonts w:ascii="Times New Roman" w:hAnsi="Times New Roman" w:cs="Times New Roman"/>
              </w:rPr>
              <w:t>4. Bet koks projektinių sprendinių keitimas, papildymas ar taisymas privalo būti suderintas su Užsakovu, įformintas teisės aktų nustatyta tvarka.</w:t>
            </w:r>
          </w:p>
          <w:p w14:paraId="376E3DE1" w14:textId="08776B66" w:rsidR="00535A8A" w:rsidRPr="0022793E" w:rsidRDefault="00D57D18" w:rsidP="00A90C70">
            <w:pPr>
              <w:jc w:val="both"/>
              <w:rPr>
                <w:rFonts w:ascii="Times New Roman" w:hAnsi="Times New Roman" w:cs="Times New Roman"/>
              </w:rPr>
            </w:pPr>
            <w:r w:rsidRPr="0022793E">
              <w:rPr>
                <w:rFonts w:ascii="Times New Roman" w:hAnsi="Times New Roman" w:cs="Times New Roman"/>
              </w:rPr>
              <w:t>5. Projektinių sprendinių taisymas ar jų pakeitimas kitais; projektinių sprendinių klaidų pašalinimas ar pakeitimas kitais projektiniais</w:t>
            </w:r>
            <w:r w:rsidR="00F3603D" w:rsidRPr="0022793E">
              <w:rPr>
                <w:rFonts w:ascii="Times New Roman" w:hAnsi="Times New Roman" w:cs="Times New Roman"/>
              </w:rPr>
              <w:t xml:space="preserve"> sprendiniais visą sutarties galiojimo laiką Projektuotojo privalo būti atliekamas neatlygintinai, per su Užsakovu suderintą terminą. Projekto keitimai, papildymai ir taisymai atliekami parengiant naujos laidos projektinių sprendinių dokumentą</w:t>
            </w:r>
            <w:r w:rsidR="00A90C70" w:rsidRPr="0022793E">
              <w:rPr>
                <w:rFonts w:ascii="Times New Roman" w:hAnsi="Times New Roman" w:cs="Times New Roman"/>
              </w:rPr>
              <w:t>,</w:t>
            </w:r>
            <w:r w:rsidR="00F3603D" w:rsidRPr="0022793E">
              <w:rPr>
                <w:rFonts w:ascii="Times New Roman" w:hAnsi="Times New Roman" w:cs="Times New Roman"/>
              </w:rPr>
              <w:t xml:space="preserve"> šiam dokumentui suteikiama nauja laida. Projektuotojas, parengęs projektą</w:t>
            </w:r>
            <w:r w:rsidR="00A34C59" w:rsidRPr="0022793E">
              <w:rPr>
                <w:rFonts w:ascii="Times New Roman" w:hAnsi="Times New Roman" w:cs="Times New Roman"/>
              </w:rPr>
              <w:t>,</w:t>
            </w:r>
            <w:r w:rsidR="00F3603D" w:rsidRPr="0022793E">
              <w:rPr>
                <w:rFonts w:ascii="Times New Roman" w:hAnsi="Times New Roman" w:cs="Times New Roman"/>
              </w:rPr>
              <w:t xml:space="preserve"> jo keitimus, papildymus ir taisymus, jį pasirašęs, patvirtina, kad projektas atitinka įstatymų, kitų teisės aktų, projekto rengimo dokumentų</w:t>
            </w:r>
            <w:r w:rsidR="00A90C70" w:rsidRPr="0022793E">
              <w:rPr>
                <w:rFonts w:ascii="Times New Roman" w:hAnsi="Times New Roman" w:cs="Times New Roman"/>
              </w:rPr>
              <w:t>,</w:t>
            </w:r>
            <w:r w:rsidR="00F3603D" w:rsidRPr="0022793E">
              <w:rPr>
                <w:rFonts w:ascii="Times New Roman" w:hAnsi="Times New Roman" w:cs="Times New Roman"/>
              </w:rPr>
              <w:t xml:space="preserve"> normatyvinių statybos techninių dokumentų, normatyvinių statinio saugos ir paskirties dokumentų nuostatas, ir atsako už viso projekto kokybę, projekto keitimą</w:t>
            </w:r>
            <w:r w:rsidR="00A34C59" w:rsidRPr="0022793E">
              <w:rPr>
                <w:rFonts w:ascii="Times New Roman" w:hAnsi="Times New Roman" w:cs="Times New Roman"/>
              </w:rPr>
              <w:t>,</w:t>
            </w:r>
            <w:r w:rsidR="00F3603D" w:rsidRPr="0022793E">
              <w:rPr>
                <w:rFonts w:ascii="Times New Roman" w:hAnsi="Times New Roman" w:cs="Times New Roman"/>
              </w:rPr>
              <w:t xml:space="preserve"> papildymų ir taisymų pasekmes.</w:t>
            </w:r>
          </w:p>
        </w:tc>
      </w:tr>
      <w:tr w:rsidR="0022793E" w:rsidRPr="0022793E" w14:paraId="66EF5EA0" w14:textId="77777777" w:rsidTr="007C2D12">
        <w:trPr>
          <w:trHeight w:val="77"/>
        </w:trPr>
        <w:tc>
          <w:tcPr>
            <w:tcW w:w="763" w:type="dxa"/>
          </w:tcPr>
          <w:p w14:paraId="5124A62F" w14:textId="2F54BFE3" w:rsidR="00535A8A" w:rsidRPr="0022793E" w:rsidRDefault="00A2131D" w:rsidP="006C19AB">
            <w:pPr>
              <w:jc w:val="center"/>
              <w:rPr>
                <w:rFonts w:ascii="Times New Roman" w:hAnsi="Times New Roman" w:cs="Times New Roman"/>
              </w:rPr>
            </w:pPr>
            <w:r w:rsidRPr="0022793E">
              <w:rPr>
                <w:rFonts w:ascii="Times New Roman" w:hAnsi="Times New Roman" w:cs="Times New Roman"/>
              </w:rPr>
              <w:lastRenderedPageBreak/>
              <w:t>16</w:t>
            </w:r>
            <w:r w:rsidR="00411772" w:rsidRPr="0022793E">
              <w:rPr>
                <w:rFonts w:ascii="Times New Roman" w:hAnsi="Times New Roman" w:cs="Times New Roman"/>
              </w:rPr>
              <w:t>.</w:t>
            </w:r>
          </w:p>
        </w:tc>
        <w:tc>
          <w:tcPr>
            <w:tcW w:w="2143" w:type="dxa"/>
          </w:tcPr>
          <w:p w14:paraId="06084B92" w14:textId="1FE357CE" w:rsidR="00535A8A" w:rsidRPr="0022793E" w:rsidRDefault="00411772" w:rsidP="006F5E05">
            <w:pPr>
              <w:rPr>
                <w:rFonts w:ascii="Times New Roman" w:hAnsi="Times New Roman" w:cs="Times New Roman"/>
              </w:rPr>
            </w:pPr>
            <w:r w:rsidRPr="0022793E">
              <w:rPr>
                <w:rFonts w:ascii="Times New Roman" w:hAnsi="Times New Roman" w:cs="Times New Roman"/>
              </w:rPr>
              <w:t>Reikalavimai projekto rengimo dokumentų kalbai (-</w:t>
            </w:r>
            <w:proofErr w:type="spellStart"/>
            <w:r w:rsidRPr="0022793E">
              <w:rPr>
                <w:rFonts w:ascii="Times New Roman" w:hAnsi="Times New Roman" w:cs="Times New Roman"/>
              </w:rPr>
              <w:t>oms</w:t>
            </w:r>
            <w:proofErr w:type="spellEnd"/>
            <w:r w:rsidRPr="0022793E">
              <w:rPr>
                <w:rFonts w:ascii="Times New Roman" w:hAnsi="Times New Roman" w:cs="Times New Roman"/>
              </w:rPr>
              <w:t>)</w:t>
            </w:r>
          </w:p>
        </w:tc>
        <w:tc>
          <w:tcPr>
            <w:tcW w:w="7905" w:type="dxa"/>
          </w:tcPr>
          <w:p w14:paraId="4837FF84" w14:textId="77777777" w:rsidR="00411772" w:rsidRPr="0022793E" w:rsidRDefault="00411772" w:rsidP="00411772">
            <w:pPr>
              <w:rPr>
                <w:rFonts w:ascii="Times New Roman" w:hAnsi="Times New Roman" w:cs="Times New Roman"/>
              </w:rPr>
            </w:pPr>
            <w:r w:rsidRPr="0022793E">
              <w:rPr>
                <w:rFonts w:ascii="Times New Roman" w:hAnsi="Times New Roman" w:cs="Times New Roman"/>
              </w:rPr>
              <w:t>Projektas statybai Lietuvos Respublikoje rengiamas valstybine kalba.</w:t>
            </w:r>
          </w:p>
          <w:p w14:paraId="0747C223" w14:textId="77777777" w:rsidR="00535A8A" w:rsidRPr="0022793E" w:rsidRDefault="00535A8A" w:rsidP="00CA1860">
            <w:pPr>
              <w:jc w:val="both"/>
              <w:rPr>
                <w:rFonts w:ascii="Times New Roman" w:hAnsi="Times New Roman" w:cs="Times New Roman"/>
              </w:rPr>
            </w:pPr>
          </w:p>
        </w:tc>
      </w:tr>
      <w:tr w:rsidR="0022793E" w:rsidRPr="0022793E" w14:paraId="053B13EB" w14:textId="77777777" w:rsidTr="007C2D12">
        <w:trPr>
          <w:trHeight w:val="77"/>
        </w:trPr>
        <w:tc>
          <w:tcPr>
            <w:tcW w:w="763" w:type="dxa"/>
          </w:tcPr>
          <w:p w14:paraId="080E1CE2" w14:textId="4A876819" w:rsidR="00535A8A" w:rsidRPr="0022793E" w:rsidRDefault="00411772" w:rsidP="006C19AB">
            <w:pPr>
              <w:jc w:val="center"/>
              <w:rPr>
                <w:rFonts w:ascii="Times New Roman" w:hAnsi="Times New Roman" w:cs="Times New Roman"/>
              </w:rPr>
            </w:pPr>
            <w:r w:rsidRPr="0022793E">
              <w:rPr>
                <w:rFonts w:ascii="Times New Roman" w:hAnsi="Times New Roman" w:cs="Times New Roman"/>
              </w:rPr>
              <w:t>17.</w:t>
            </w:r>
          </w:p>
        </w:tc>
        <w:tc>
          <w:tcPr>
            <w:tcW w:w="2143" w:type="dxa"/>
          </w:tcPr>
          <w:p w14:paraId="699ED9BC" w14:textId="77777777" w:rsidR="00A950F8" w:rsidRPr="0022793E" w:rsidRDefault="00A950F8" w:rsidP="00A950F8">
            <w:pPr>
              <w:rPr>
                <w:rFonts w:ascii="Times New Roman" w:hAnsi="Times New Roman" w:cs="Times New Roman"/>
              </w:rPr>
            </w:pPr>
            <w:r w:rsidRPr="0022793E">
              <w:rPr>
                <w:rFonts w:ascii="Times New Roman" w:hAnsi="Times New Roman" w:cs="Times New Roman"/>
              </w:rPr>
              <w:t>Reikalavimai projekto rengimo dokumentų įforminimui, sudėčiai ir</w:t>
            </w:r>
          </w:p>
          <w:p w14:paraId="0E13E0D5" w14:textId="77777777" w:rsidR="00A950F8" w:rsidRPr="0022793E" w:rsidRDefault="00A950F8" w:rsidP="00A950F8">
            <w:pPr>
              <w:rPr>
                <w:rFonts w:ascii="Times New Roman" w:hAnsi="Times New Roman" w:cs="Times New Roman"/>
              </w:rPr>
            </w:pPr>
            <w:r w:rsidRPr="0022793E">
              <w:rPr>
                <w:rFonts w:ascii="Times New Roman" w:hAnsi="Times New Roman" w:cs="Times New Roman"/>
              </w:rPr>
              <w:t>pan.</w:t>
            </w:r>
          </w:p>
          <w:p w14:paraId="2076CE24" w14:textId="77777777" w:rsidR="00535A8A" w:rsidRPr="0022793E" w:rsidRDefault="00535A8A" w:rsidP="006F5E05">
            <w:pPr>
              <w:rPr>
                <w:rFonts w:ascii="Times New Roman" w:hAnsi="Times New Roman" w:cs="Times New Roman"/>
              </w:rPr>
            </w:pPr>
          </w:p>
        </w:tc>
        <w:tc>
          <w:tcPr>
            <w:tcW w:w="7905" w:type="dxa"/>
          </w:tcPr>
          <w:p w14:paraId="2FEFC118" w14:textId="0380B590" w:rsidR="00A950F8" w:rsidRPr="0022793E" w:rsidRDefault="00A950F8" w:rsidP="00376514">
            <w:pPr>
              <w:jc w:val="both"/>
              <w:rPr>
                <w:rFonts w:ascii="Times New Roman" w:hAnsi="Times New Roman" w:cs="Times New Roman"/>
                <w:b/>
                <w:bCs/>
              </w:rPr>
            </w:pPr>
            <w:r w:rsidRPr="0022793E">
              <w:rPr>
                <w:rFonts w:ascii="Times New Roman" w:hAnsi="Times New Roman" w:cs="Times New Roman"/>
                <w:b/>
                <w:bCs/>
              </w:rPr>
              <w:t>Reikalavimai Projekto rengimo sprendiniams</w:t>
            </w:r>
          </w:p>
          <w:p w14:paraId="1BCF8E36" w14:textId="56CD84AF" w:rsidR="00A950F8" w:rsidRPr="0022793E" w:rsidRDefault="00A950F8" w:rsidP="00376514">
            <w:pPr>
              <w:jc w:val="both"/>
              <w:rPr>
                <w:rFonts w:ascii="Times New Roman" w:hAnsi="Times New Roman" w:cs="Times New Roman"/>
              </w:rPr>
            </w:pPr>
            <w:r w:rsidRPr="0022793E">
              <w:rPr>
                <w:rFonts w:ascii="Times New Roman" w:hAnsi="Times New Roman" w:cs="Times New Roman"/>
              </w:rPr>
              <w:t>1. Pagrindiniai normatyviniai dokumentai ir kitos sąlygos, kuriomis vadovaujantis turės būti atliekami darbai, turi būti nurodyti parengtoje projektinėje dokumentacijoje ir techninėse specifikacijose.</w:t>
            </w:r>
          </w:p>
          <w:p w14:paraId="048F74F4" w14:textId="77777777" w:rsidR="00A950F8" w:rsidRPr="0022793E" w:rsidRDefault="00A950F8" w:rsidP="00376514">
            <w:pPr>
              <w:jc w:val="both"/>
              <w:rPr>
                <w:rFonts w:ascii="Times New Roman" w:hAnsi="Times New Roman" w:cs="Times New Roman"/>
              </w:rPr>
            </w:pPr>
            <w:r w:rsidRPr="0022793E">
              <w:rPr>
                <w:rFonts w:ascii="Times New Roman" w:hAnsi="Times New Roman" w:cs="Times New Roman"/>
              </w:rPr>
              <w:t>2. Projekto sudedamųjų dalių techninės specifikacijos turi būti parašytos konkrečiai šiam Projektui, išsamios ir detalios.</w:t>
            </w:r>
          </w:p>
          <w:p w14:paraId="0E86651F" w14:textId="77777777" w:rsidR="00A950F8" w:rsidRPr="0022793E" w:rsidRDefault="00A950F8" w:rsidP="00376514">
            <w:pPr>
              <w:jc w:val="both"/>
              <w:rPr>
                <w:rFonts w:ascii="Times New Roman" w:hAnsi="Times New Roman" w:cs="Times New Roman"/>
              </w:rPr>
            </w:pPr>
            <w:r w:rsidRPr="0022793E">
              <w:rPr>
                <w:rFonts w:ascii="Times New Roman" w:hAnsi="Times New Roman" w:cs="Times New Roman"/>
              </w:rPr>
              <w:t>3. Projekte negali būti nurodytas konkretus modelis ar šaltinis, konkretus procesas ar prekės ženklas, patentas, tipai, konkreti kilmė ar gamyba, dėl kurių tam tikroms įmonėms ar tam tikriems produktams būtų sudarytos palankesnės sąlygos arba jie būtų atmesti.</w:t>
            </w:r>
          </w:p>
          <w:p w14:paraId="54E21DBE" w14:textId="77777777" w:rsidR="00A950F8" w:rsidRPr="0022793E" w:rsidRDefault="00A950F8" w:rsidP="00376514">
            <w:pPr>
              <w:jc w:val="both"/>
              <w:rPr>
                <w:rFonts w:ascii="Times New Roman" w:hAnsi="Times New Roman" w:cs="Times New Roman"/>
              </w:rPr>
            </w:pPr>
            <w:r w:rsidRPr="0022793E">
              <w:rPr>
                <w:rFonts w:ascii="Times New Roman" w:hAnsi="Times New Roman" w:cs="Times New Roman"/>
              </w:rPr>
              <w:t>4. Visos projekte nurodytos medžiagos, statybos produktai, įrenginiai ir gaminiai turi būti reikiama tvarka įteisinti ES ir/ar Lietuvoje.</w:t>
            </w:r>
          </w:p>
          <w:p w14:paraId="5FAC89F9" w14:textId="7AE47B8A" w:rsidR="004F1CD6" w:rsidRPr="0022793E" w:rsidRDefault="00A950F8" w:rsidP="00376514">
            <w:pPr>
              <w:jc w:val="both"/>
              <w:rPr>
                <w:rFonts w:ascii="Times New Roman" w:hAnsi="Times New Roman" w:cs="Times New Roman"/>
              </w:rPr>
            </w:pPr>
            <w:r w:rsidRPr="0022793E">
              <w:rPr>
                <w:rFonts w:ascii="Times New Roman" w:hAnsi="Times New Roman" w:cs="Times New Roman"/>
              </w:rPr>
              <w:t>5. Darbų kiekių žiniaraščiai turi būti sudaromi pagal projektavimo užduoties reikalavimus</w:t>
            </w:r>
            <w:r w:rsidR="00A34C59" w:rsidRPr="0022793E">
              <w:rPr>
                <w:rFonts w:ascii="Times New Roman" w:hAnsi="Times New Roman" w:cs="Times New Roman"/>
              </w:rPr>
              <w:t xml:space="preserve">, </w:t>
            </w:r>
            <w:r w:rsidRPr="0022793E">
              <w:rPr>
                <w:rFonts w:ascii="Times New Roman" w:hAnsi="Times New Roman" w:cs="Times New Roman"/>
              </w:rPr>
              <w:t xml:space="preserve">Projekto sudedamąsias dalis ir atskirų darbų grupes (darbų grupių skirstymas turi būti suderintas taip dalių). </w:t>
            </w:r>
          </w:p>
          <w:p w14:paraId="019BE6CE" w14:textId="7BC21500" w:rsidR="00A950F8" w:rsidRPr="0022793E" w:rsidRDefault="00A950F8" w:rsidP="00376514">
            <w:pPr>
              <w:jc w:val="both"/>
              <w:rPr>
                <w:rFonts w:ascii="Times New Roman" w:hAnsi="Times New Roman" w:cs="Times New Roman"/>
              </w:rPr>
            </w:pPr>
            <w:r w:rsidRPr="0022793E">
              <w:rPr>
                <w:rFonts w:ascii="Times New Roman" w:hAnsi="Times New Roman" w:cs="Times New Roman"/>
              </w:rPr>
              <w:t>6. Formuojant minimalius statybos darbų technologijų ir kokybės reikalavimus panaudoti nuorodas www.statybostaisykles.lt aktualiose redakcijose esančius atitinkamų statybos darbų technologijų ir kokybės aprašus.</w:t>
            </w:r>
          </w:p>
          <w:p w14:paraId="54F22C13" w14:textId="77777777" w:rsidR="00A950F8" w:rsidRPr="0022793E" w:rsidRDefault="00A950F8" w:rsidP="00376514">
            <w:pPr>
              <w:jc w:val="both"/>
              <w:rPr>
                <w:rFonts w:ascii="Times New Roman" w:hAnsi="Times New Roman" w:cs="Times New Roman"/>
              </w:rPr>
            </w:pPr>
            <w:r w:rsidRPr="0022793E">
              <w:rPr>
                <w:rFonts w:ascii="Times New Roman" w:hAnsi="Times New Roman" w:cs="Times New Roman"/>
              </w:rPr>
              <w:t>7. Projektas komplektuojamas ir įforminamas LST 1516:2015 nustatyta tvarka.</w:t>
            </w:r>
          </w:p>
          <w:p w14:paraId="0245A402" w14:textId="05D4AE4B" w:rsidR="00376514" w:rsidRPr="0022793E" w:rsidRDefault="00A950F8" w:rsidP="00376514">
            <w:pPr>
              <w:jc w:val="both"/>
              <w:rPr>
                <w:rFonts w:ascii="Times New Roman" w:hAnsi="Times New Roman" w:cs="Times New Roman"/>
              </w:rPr>
            </w:pPr>
            <w:r w:rsidRPr="0022793E">
              <w:rPr>
                <w:rFonts w:ascii="Times New Roman" w:hAnsi="Times New Roman" w:cs="Times New Roman"/>
              </w:rPr>
              <w:t>8. Užsakovui turės būti pateikt</w:t>
            </w:r>
            <w:r w:rsidR="00EF29D0" w:rsidRPr="0022793E">
              <w:rPr>
                <w:rFonts w:ascii="Times New Roman" w:hAnsi="Times New Roman" w:cs="Times New Roman"/>
              </w:rPr>
              <w:t>as</w:t>
            </w:r>
            <w:r w:rsidRPr="0022793E">
              <w:rPr>
                <w:rFonts w:ascii="Times New Roman" w:hAnsi="Times New Roman" w:cs="Times New Roman"/>
              </w:rPr>
              <w:t xml:space="preserve"> </w:t>
            </w:r>
            <w:r w:rsidR="00EF29D0" w:rsidRPr="0022793E">
              <w:rPr>
                <w:rFonts w:ascii="Times New Roman" w:hAnsi="Times New Roman" w:cs="Times New Roman"/>
              </w:rPr>
              <w:t>1</w:t>
            </w:r>
            <w:r w:rsidRPr="0022793E">
              <w:rPr>
                <w:rFonts w:ascii="Times New Roman" w:hAnsi="Times New Roman" w:cs="Times New Roman"/>
              </w:rPr>
              <w:t xml:space="preserve"> (</w:t>
            </w:r>
            <w:r w:rsidR="00EF29D0" w:rsidRPr="0022793E">
              <w:rPr>
                <w:rFonts w:ascii="Times New Roman" w:hAnsi="Times New Roman" w:cs="Times New Roman"/>
              </w:rPr>
              <w:t>viena</w:t>
            </w:r>
            <w:r w:rsidRPr="0022793E">
              <w:rPr>
                <w:rFonts w:ascii="Times New Roman" w:hAnsi="Times New Roman" w:cs="Times New Roman"/>
              </w:rPr>
              <w:t>s) spausdint</w:t>
            </w:r>
            <w:r w:rsidR="00EF29D0" w:rsidRPr="0022793E">
              <w:rPr>
                <w:rFonts w:ascii="Times New Roman" w:hAnsi="Times New Roman" w:cs="Times New Roman"/>
              </w:rPr>
              <w:t>as</w:t>
            </w:r>
            <w:r w:rsidRPr="0022793E">
              <w:rPr>
                <w:rFonts w:ascii="Times New Roman" w:hAnsi="Times New Roman" w:cs="Times New Roman"/>
              </w:rPr>
              <w:t xml:space="preserve"> Projekto (pataisyto po ekspertizės ir IS </w:t>
            </w:r>
            <w:proofErr w:type="spellStart"/>
            <w:r w:rsidRPr="0022793E">
              <w:rPr>
                <w:rFonts w:ascii="Times New Roman" w:hAnsi="Times New Roman" w:cs="Times New Roman"/>
              </w:rPr>
              <w:t>Infostatyba</w:t>
            </w:r>
            <w:proofErr w:type="spellEnd"/>
            <w:r w:rsidRPr="0022793E">
              <w:rPr>
                <w:rFonts w:ascii="Times New Roman" w:hAnsi="Times New Roman" w:cs="Times New Roman"/>
              </w:rPr>
              <w:t xml:space="preserve"> derinančių institucijų pastab</w:t>
            </w:r>
            <w:r w:rsidR="00D242E3" w:rsidRPr="0022793E">
              <w:rPr>
                <w:rFonts w:ascii="Times New Roman" w:hAnsi="Times New Roman" w:cs="Times New Roman"/>
              </w:rPr>
              <w:t>ų</w:t>
            </w:r>
            <w:r w:rsidRPr="0022793E">
              <w:rPr>
                <w:rFonts w:ascii="Times New Roman" w:hAnsi="Times New Roman" w:cs="Times New Roman"/>
              </w:rPr>
              <w:t>, po statybą leidžiančio dokumento gavimo) egzempliori</w:t>
            </w:r>
            <w:r w:rsidR="00EF29D0" w:rsidRPr="0022793E">
              <w:rPr>
                <w:rFonts w:ascii="Times New Roman" w:hAnsi="Times New Roman" w:cs="Times New Roman"/>
              </w:rPr>
              <w:t>us</w:t>
            </w:r>
            <w:r w:rsidRPr="0022793E">
              <w:rPr>
                <w:rFonts w:ascii="Times New Roman" w:hAnsi="Times New Roman" w:cs="Times New Roman"/>
              </w:rPr>
              <w:t xml:space="preserve"> ir elektroninės Projekto *.</w:t>
            </w:r>
            <w:proofErr w:type="spellStart"/>
            <w:r w:rsidRPr="0022793E">
              <w:rPr>
                <w:rFonts w:ascii="Times New Roman" w:hAnsi="Times New Roman" w:cs="Times New Roman"/>
              </w:rPr>
              <w:t>pdf</w:t>
            </w:r>
            <w:proofErr w:type="spellEnd"/>
            <w:r w:rsidRPr="0022793E">
              <w:rPr>
                <w:rFonts w:ascii="Times New Roman" w:hAnsi="Times New Roman" w:cs="Times New Roman"/>
              </w:rPr>
              <w:t xml:space="preserve"> versijos (failų ir katalogų pavadinimai bei struktūra formuojami pagal Projekto sudedamąsias dalis bei STR 1.05.01:2017 „Statybą leidžiantys dokumentai, statybos užbaigimas" nustatytus minimalius raiškos reikalavimus, maksimalų rinkmenos dydį, kt.) kom</w:t>
            </w:r>
            <w:r w:rsidR="00D242E3" w:rsidRPr="0022793E">
              <w:rPr>
                <w:rFonts w:ascii="Times New Roman" w:hAnsi="Times New Roman" w:cs="Times New Roman"/>
              </w:rPr>
              <w:t>piuterinėje laikmenoje</w:t>
            </w:r>
            <w:r w:rsidRPr="0022793E">
              <w:rPr>
                <w:rFonts w:ascii="Times New Roman" w:hAnsi="Times New Roman" w:cs="Times New Roman"/>
              </w:rPr>
              <w:t xml:space="preserve"> ir perduodami Užsakovui (1 egz.). Visi Projekto sudedamųjų dalių sudėtyje esantys dokumentai, kuriuose yra fizinių</w:t>
            </w:r>
            <w:r w:rsidR="00376514" w:rsidRPr="0022793E">
              <w:rPr>
                <w:rFonts w:ascii="Times New Roman" w:hAnsi="Times New Roman" w:cs="Times New Roman"/>
              </w:rPr>
              <w:t xml:space="preserve"> asmenų asmens duomenys, privalo būti nuasmeninti.</w:t>
            </w:r>
          </w:p>
          <w:p w14:paraId="08CEEBDC" w14:textId="698C0227" w:rsidR="00535A8A" w:rsidRPr="0022793E" w:rsidRDefault="00376514" w:rsidP="00376514">
            <w:pPr>
              <w:jc w:val="both"/>
              <w:rPr>
                <w:rFonts w:ascii="Times New Roman" w:hAnsi="Times New Roman" w:cs="Times New Roman"/>
              </w:rPr>
            </w:pPr>
            <w:r w:rsidRPr="0022793E">
              <w:rPr>
                <w:rFonts w:ascii="Times New Roman" w:hAnsi="Times New Roman" w:cs="Times New Roman"/>
              </w:rPr>
              <w:t>9. Užsakovui turi būti perduota komp</w:t>
            </w:r>
            <w:r w:rsidR="00D242E3" w:rsidRPr="0022793E">
              <w:rPr>
                <w:rFonts w:ascii="Times New Roman" w:hAnsi="Times New Roman" w:cs="Times New Roman"/>
              </w:rPr>
              <w:t>iuterinė laikmena</w:t>
            </w:r>
            <w:r w:rsidRPr="0022793E">
              <w:rPr>
                <w:rFonts w:ascii="Times New Roman" w:hAnsi="Times New Roman" w:cs="Times New Roman"/>
              </w:rPr>
              <w:t>, kuri</w:t>
            </w:r>
            <w:r w:rsidR="00D242E3" w:rsidRPr="0022793E">
              <w:rPr>
                <w:rFonts w:ascii="Times New Roman" w:hAnsi="Times New Roman" w:cs="Times New Roman"/>
              </w:rPr>
              <w:t xml:space="preserve">oje </w:t>
            </w:r>
            <w:r w:rsidRPr="0022793E">
              <w:rPr>
                <w:rFonts w:ascii="Times New Roman" w:hAnsi="Times New Roman" w:cs="Times New Roman"/>
              </w:rPr>
              <w:t>būtų pateikti dokumentai: Projektuotojo civilinės atsakomybės draudimas, statybą leidžiantis dokumentas, Projektą rengusių specialistų kvalifikaciniai dokumentai, Projekto vadovo paskyrimo dokumentai. Šie dokumentai turi būti pateikti PDF formatu.</w:t>
            </w:r>
          </w:p>
        </w:tc>
      </w:tr>
      <w:tr w:rsidR="0022793E" w:rsidRPr="0022793E" w14:paraId="1BB6FCF6" w14:textId="77777777" w:rsidTr="007C2D12">
        <w:trPr>
          <w:trHeight w:val="77"/>
        </w:trPr>
        <w:tc>
          <w:tcPr>
            <w:tcW w:w="763" w:type="dxa"/>
          </w:tcPr>
          <w:p w14:paraId="2C8675B5" w14:textId="2814B72F" w:rsidR="007C2D12" w:rsidRPr="0022793E" w:rsidRDefault="007C2D12" w:rsidP="007C2D12">
            <w:pPr>
              <w:jc w:val="center"/>
              <w:rPr>
                <w:rFonts w:ascii="Times New Roman" w:hAnsi="Times New Roman" w:cs="Times New Roman"/>
              </w:rPr>
            </w:pPr>
            <w:r w:rsidRPr="0022793E">
              <w:rPr>
                <w:rFonts w:ascii="Times New Roman" w:hAnsi="Times New Roman" w:cs="Times New Roman"/>
              </w:rPr>
              <w:lastRenderedPageBreak/>
              <w:t>18.</w:t>
            </w:r>
          </w:p>
        </w:tc>
        <w:tc>
          <w:tcPr>
            <w:tcW w:w="2143" w:type="dxa"/>
          </w:tcPr>
          <w:p w14:paraId="3D5E6B02" w14:textId="0559C894" w:rsidR="007C2D12" w:rsidRPr="0022793E" w:rsidRDefault="007C2D12" w:rsidP="007C2D12">
            <w:pPr>
              <w:rPr>
                <w:rFonts w:ascii="Times New Roman" w:hAnsi="Times New Roman" w:cs="Times New Roman"/>
              </w:rPr>
            </w:pPr>
            <w:r w:rsidRPr="0022793E">
              <w:rPr>
                <w:rFonts w:ascii="Times New Roman" w:hAnsi="Times New Roman" w:cs="Times New Roman"/>
              </w:rPr>
              <w:t>Projekto vykdymo priežiūra</w:t>
            </w:r>
          </w:p>
        </w:tc>
        <w:tc>
          <w:tcPr>
            <w:tcW w:w="7905" w:type="dxa"/>
          </w:tcPr>
          <w:p w14:paraId="5FC8F91D" w14:textId="7CF25F35" w:rsidR="007A5096" w:rsidRPr="0022793E" w:rsidRDefault="007C2D12" w:rsidP="00031770">
            <w:pPr>
              <w:spacing w:line="276" w:lineRule="auto"/>
              <w:jc w:val="both"/>
              <w:rPr>
                <w:rFonts w:ascii="Times New Roman" w:hAnsi="Times New Roman" w:cs="Times New Roman"/>
              </w:rPr>
            </w:pPr>
            <w:r w:rsidRPr="0022793E">
              <w:rPr>
                <w:rFonts w:ascii="Times New Roman" w:hAnsi="Times New Roman" w:cs="Times New Roman"/>
              </w:rPr>
              <w:t>Projekto vykdymo priežiūros paslaugos turi būti įskaičiuotos į pasiūlym</w:t>
            </w:r>
            <w:r w:rsidR="00EF29D0" w:rsidRPr="0022793E">
              <w:rPr>
                <w:rFonts w:ascii="Times New Roman" w:hAnsi="Times New Roman" w:cs="Times New Roman"/>
              </w:rPr>
              <w:t>o kainą</w:t>
            </w:r>
            <w:r w:rsidRPr="0022793E">
              <w:rPr>
                <w:rFonts w:ascii="Times New Roman" w:hAnsi="Times New Roman" w:cs="Times New Roman"/>
              </w:rPr>
              <w:t xml:space="preserve">. Statinio projekto vykdymo priežiūros paslaugas teikti per visą statybos darbų vykdymo laikotarpį. Projekto vykdymo priežiūra projekto statybos vietoje turi būti atliekama ne rečiau nei 1 </w:t>
            </w:r>
            <w:r w:rsidR="00EF29D0" w:rsidRPr="0022793E">
              <w:rPr>
                <w:rFonts w:ascii="Times New Roman" w:hAnsi="Times New Roman" w:cs="Times New Roman"/>
              </w:rPr>
              <w:t xml:space="preserve">(vieną) </w:t>
            </w:r>
            <w:r w:rsidRPr="0022793E">
              <w:rPr>
                <w:rFonts w:ascii="Times New Roman" w:hAnsi="Times New Roman" w:cs="Times New Roman"/>
              </w:rPr>
              <w:t>kartą per mėnesį. Atliekama priežiūra šių projekto dalių:</w:t>
            </w:r>
          </w:p>
          <w:p w14:paraId="3C09CA24" w14:textId="1B791EC7" w:rsidR="007A5096" w:rsidRPr="0022793E" w:rsidRDefault="00031770" w:rsidP="007A5096">
            <w:pPr>
              <w:jc w:val="both"/>
              <w:rPr>
                <w:rFonts w:ascii="Times New Roman" w:hAnsi="Times New Roman" w:cs="Times New Roman"/>
              </w:rPr>
            </w:pPr>
            <w:r w:rsidRPr="0022793E">
              <w:rPr>
                <w:rFonts w:ascii="Times New Roman" w:hAnsi="Times New Roman" w:cs="Times New Roman"/>
              </w:rPr>
              <w:t>1</w:t>
            </w:r>
            <w:r w:rsidR="007A5096" w:rsidRPr="0022793E">
              <w:rPr>
                <w:rFonts w:ascii="Times New Roman" w:hAnsi="Times New Roman" w:cs="Times New Roman"/>
              </w:rPr>
              <w:t>. architektūros;</w:t>
            </w:r>
          </w:p>
          <w:p w14:paraId="5E9CA38A" w14:textId="2C424C14" w:rsidR="007A5096" w:rsidRPr="0022793E" w:rsidRDefault="00031770" w:rsidP="007A5096">
            <w:pPr>
              <w:jc w:val="both"/>
              <w:rPr>
                <w:rFonts w:ascii="Times New Roman" w:hAnsi="Times New Roman" w:cs="Times New Roman"/>
              </w:rPr>
            </w:pPr>
            <w:r w:rsidRPr="0022793E">
              <w:rPr>
                <w:rFonts w:ascii="Times New Roman" w:hAnsi="Times New Roman" w:cs="Times New Roman"/>
              </w:rPr>
              <w:t>2</w:t>
            </w:r>
            <w:r w:rsidR="007A5096" w:rsidRPr="0022793E">
              <w:rPr>
                <w:rFonts w:ascii="Times New Roman" w:hAnsi="Times New Roman" w:cs="Times New Roman"/>
              </w:rPr>
              <w:t>. konstrukcijų;</w:t>
            </w:r>
          </w:p>
          <w:p w14:paraId="3A3AC484" w14:textId="3004608D" w:rsidR="007A5096" w:rsidRPr="0022793E" w:rsidRDefault="00031770" w:rsidP="007A5096">
            <w:pPr>
              <w:jc w:val="both"/>
              <w:rPr>
                <w:rFonts w:ascii="Times New Roman" w:hAnsi="Times New Roman" w:cs="Times New Roman"/>
              </w:rPr>
            </w:pPr>
            <w:r w:rsidRPr="0022793E">
              <w:rPr>
                <w:rFonts w:ascii="Times New Roman" w:hAnsi="Times New Roman" w:cs="Times New Roman"/>
              </w:rPr>
              <w:t>3</w:t>
            </w:r>
            <w:r w:rsidR="007A5096" w:rsidRPr="0022793E">
              <w:rPr>
                <w:rFonts w:ascii="Times New Roman" w:hAnsi="Times New Roman" w:cs="Times New Roman"/>
              </w:rPr>
              <w:t>. gaisrinės saugos;</w:t>
            </w:r>
          </w:p>
          <w:p w14:paraId="7B91DE8E" w14:textId="1FA70480" w:rsidR="007A5096" w:rsidRPr="0022793E" w:rsidRDefault="00031770" w:rsidP="007A5096">
            <w:pPr>
              <w:jc w:val="both"/>
              <w:rPr>
                <w:rFonts w:ascii="Times New Roman" w:hAnsi="Times New Roman" w:cs="Times New Roman"/>
              </w:rPr>
            </w:pPr>
            <w:r w:rsidRPr="0022793E">
              <w:rPr>
                <w:rFonts w:ascii="Times New Roman" w:hAnsi="Times New Roman" w:cs="Times New Roman"/>
              </w:rPr>
              <w:t>4</w:t>
            </w:r>
            <w:r w:rsidR="007A5096" w:rsidRPr="0022793E">
              <w:rPr>
                <w:rFonts w:ascii="Times New Roman" w:hAnsi="Times New Roman" w:cs="Times New Roman"/>
              </w:rPr>
              <w:t>. vandentiekio ir nuotekų šalinimo;</w:t>
            </w:r>
          </w:p>
          <w:p w14:paraId="2613EF4A" w14:textId="4944D5A4" w:rsidR="007A5096" w:rsidRPr="0022793E" w:rsidRDefault="00031770" w:rsidP="007A5096">
            <w:pPr>
              <w:jc w:val="both"/>
              <w:rPr>
                <w:rFonts w:ascii="Times New Roman" w:hAnsi="Times New Roman" w:cs="Times New Roman"/>
              </w:rPr>
            </w:pPr>
            <w:r w:rsidRPr="0022793E">
              <w:rPr>
                <w:rFonts w:ascii="Times New Roman" w:hAnsi="Times New Roman" w:cs="Times New Roman"/>
              </w:rPr>
              <w:t>5.</w:t>
            </w:r>
            <w:r w:rsidR="007A5096" w:rsidRPr="0022793E">
              <w:rPr>
                <w:rFonts w:ascii="Times New Roman" w:hAnsi="Times New Roman" w:cs="Times New Roman"/>
              </w:rPr>
              <w:t xml:space="preserve"> šildymo, vėdinimo ir oro kondicionavimo;</w:t>
            </w:r>
          </w:p>
          <w:p w14:paraId="65CFAD8B" w14:textId="478363D0" w:rsidR="007A5096" w:rsidRPr="0022793E" w:rsidRDefault="00031770" w:rsidP="007A5096">
            <w:pPr>
              <w:jc w:val="both"/>
              <w:rPr>
                <w:rFonts w:ascii="Times New Roman" w:hAnsi="Times New Roman" w:cs="Times New Roman"/>
              </w:rPr>
            </w:pPr>
            <w:r w:rsidRPr="0022793E">
              <w:rPr>
                <w:rFonts w:ascii="Times New Roman" w:hAnsi="Times New Roman" w:cs="Times New Roman"/>
              </w:rPr>
              <w:t>6</w:t>
            </w:r>
            <w:r w:rsidR="007A5096" w:rsidRPr="0022793E">
              <w:rPr>
                <w:rFonts w:ascii="Times New Roman" w:hAnsi="Times New Roman" w:cs="Times New Roman"/>
              </w:rPr>
              <w:t>. šilumos gamyba;</w:t>
            </w:r>
          </w:p>
          <w:p w14:paraId="6B418828" w14:textId="06120D5A" w:rsidR="007A5096" w:rsidRPr="0022793E" w:rsidRDefault="00031770" w:rsidP="007A5096">
            <w:pPr>
              <w:jc w:val="both"/>
              <w:rPr>
                <w:rFonts w:ascii="Times New Roman" w:hAnsi="Times New Roman" w:cs="Times New Roman"/>
              </w:rPr>
            </w:pPr>
            <w:r w:rsidRPr="0022793E">
              <w:rPr>
                <w:rFonts w:ascii="Times New Roman" w:hAnsi="Times New Roman" w:cs="Times New Roman"/>
              </w:rPr>
              <w:t>7</w:t>
            </w:r>
            <w:r w:rsidR="007A5096" w:rsidRPr="0022793E">
              <w:rPr>
                <w:rFonts w:ascii="Times New Roman" w:hAnsi="Times New Roman" w:cs="Times New Roman"/>
              </w:rPr>
              <w:t>. elektrotechnikos;</w:t>
            </w:r>
          </w:p>
          <w:p w14:paraId="4C115E7E" w14:textId="22A70135" w:rsidR="007A5096" w:rsidRPr="0022793E" w:rsidRDefault="00031770" w:rsidP="007A5096">
            <w:pPr>
              <w:jc w:val="both"/>
              <w:rPr>
                <w:rFonts w:ascii="Times New Roman" w:hAnsi="Times New Roman" w:cs="Times New Roman"/>
              </w:rPr>
            </w:pPr>
            <w:r w:rsidRPr="0022793E">
              <w:rPr>
                <w:rFonts w:ascii="Times New Roman" w:hAnsi="Times New Roman" w:cs="Times New Roman"/>
              </w:rPr>
              <w:t>8</w:t>
            </w:r>
            <w:r w:rsidR="007A5096" w:rsidRPr="0022793E">
              <w:rPr>
                <w:rFonts w:ascii="Times New Roman" w:hAnsi="Times New Roman" w:cs="Times New Roman"/>
              </w:rPr>
              <w:t>. elektroniniai ryšiai;</w:t>
            </w:r>
          </w:p>
          <w:p w14:paraId="5162DA45" w14:textId="49BDB1ED" w:rsidR="007A5096" w:rsidRPr="0022793E" w:rsidRDefault="00031770" w:rsidP="007A5096">
            <w:pPr>
              <w:jc w:val="both"/>
              <w:rPr>
                <w:rFonts w:ascii="Times New Roman" w:hAnsi="Times New Roman" w:cs="Times New Roman"/>
              </w:rPr>
            </w:pPr>
            <w:r w:rsidRPr="0022793E">
              <w:rPr>
                <w:rFonts w:ascii="Times New Roman" w:hAnsi="Times New Roman" w:cs="Times New Roman"/>
              </w:rPr>
              <w:t>9</w:t>
            </w:r>
            <w:r w:rsidR="007A5096" w:rsidRPr="0022793E">
              <w:rPr>
                <w:rFonts w:ascii="Times New Roman" w:hAnsi="Times New Roman" w:cs="Times New Roman"/>
              </w:rPr>
              <w:t>. gaisro aptikimas ir signalizavimas;</w:t>
            </w:r>
          </w:p>
          <w:p w14:paraId="585C6261" w14:textId="2B1C2020" w:rsidR="007A5096" w:rsidRPr="0022793E" w:rsidRDefault="007A5096" w:rsidP="007A5096">
            <w:pPr>
              <w:jc w:val="both"/>
              <w:rPr>
                <w:rFonts w:ascii="Times New Roman" w:hAnsi="Times New Roman" w:cs="Times New Roman"/>
              </w:rPr>
            </w:pPr>
            <w:r w:rsidRPr="0022793E">
              <w:rPr>
                <w:rFonts w:ascii="Times New Roman" w:hAnsi="Times New Roman" w:cs="Times New Roman"/>
              </w:rPr>
              <w:t>1</w:t>
            </w:r>
            <w:r w:rsidR="00031770" w:rsidRPr="0022793E">
              <w:rPr>
                <w:rFonts w:ascii="Times New Roman" w:hAnsi="Times New Roman" w:cs="Times New Roman"/>
              </w:rPr>
              <w:t>0</w:t>
            </w:r>
            <w:r w:rsidRPr="0022793E">
              <w:rPr>
                <w:rFonts w:ascii="Times New Roman" w:hAnsi="Times New Roman" w:cs="Times New Roman"/>
              </w:rPr>
              <w:t>. procesų valdymo ir automatizacijos;</w:t>
            </w:r>
          </w:p>
          <w:p w14:paraId="6B3710DB" w14:textId="7928FBA9" w:rsidR="007A5096" w:rsidRPr="0022793E" w:rsidRDefault="007A5096" w:rsidP="007A5096">
            <w:pPr>
              <w:jc w:val="both"/>
              <w:rPr>
                <w:rFonts w:ascii="Times New Roman" w:hAnsi="Times New Roman" w:cs="Times New Roman"/>
              </w:rPr>
            </w:pPr>
            <w:r w:rsidRPr="0022793E">
              <w:rPr>
                <w:rFonts w:ascii="Times New Roman" w:hAnsi="Times New Roman" w:cs="Times New Roman"/>
              </w:rPr>
              <w:t>1</w:t>
            </w:r>
            <w:r w:rsidR="00031770" w:rsidRPr="0022793E">
              <w:rPr>
                <w:rFonts w:ascii="Times New Roman" w:hAnsi="Times New Roman" w:cs="Times New Roman"/>
              </w:rPr>
              <w:t>1</w:t>
            </w:r>
            <w:r w:rsidRPr="0022793E">
              <w:rPr>
                <w:rFonts w:ascii="Times New Roman" w:hAnsi="Times New Roman" w:cs="Times New Roman"/>
              </w:rPr>
              <w:t xml:space="preserve">. </w:t>
            </w:r>
            <w:r w:rsidR="00EF29D0" w:rsidRPr="0022793E">
              <w:rPr>
                <w:rFonts w:ascii="Times New Roman" w:hAnsi="Times New Roman" w:cs="Times New Roman"/>
              </w:rPr>
              <w:t>a</w:t>
            </w:r>
            <w:r w:rsidRPr="0022793E">
              <w:rPr>
                <w:rFonts w:ascii="Times New Roman" w:hAnsi="Times New Roman" w:cs="Times New Roman"/>
              </w:rPr>
              <w:t>psauginės signalizacijos (praėjimo kontrolė);</w:t>
            </w:r>
          </w:p>
          <w:p w14:paraId="3A8E97CC" w14:textId="18C0064D" w:rsidR="007A5096" w:rsidRPr="0022793E" w:rsidRDefault="007A5096" w:rsidP="007A5096">
            <w:pPr>
              <w:jc w:val="both"/>
              <w:rPr>
                <w:rFonts w:ascii="Times New Roman" w:hAnsi="Times New Roman" w:cs="Times New Roman"/>
              </w:rPr>
            </w:pPr>
            <w:r w:rsidRPr="0022793E">
              <w:rPr>
                <w:rFonts w:ascii="Times New Roman" w:hAnsi="Times New Roman" w:cs="Times New Roman"/>
              </w:rPr>
              <w:t>1</w:t>
            </w:r>
            <w:r w:rsidR="00031770" w:rsidRPr="0022793E">
              <w:rPr>
                <w:rFonts w:ascii="Times New Roman" w:hAnsi="Times New Roman" w:cs="Times New Roman"/>
              </w:rPr>
              <w:t>2</w:t>
            </w:r>
            <w:r w:rsidRPr="0022793E">
              <w:rPr>
                <w:rFonts w:ascii="Times New Roman" w:hAnsi="Times New Roman" w:cs="Times New Roman"/>
              </w:rPr>
              <w:t>. pasirengimo statybai ir statybos darbų organizavimo;</w:t>
            </w:r>
          </w:p>
          <w:p w14:paraId="6A3C05CA" w14:textId="344B837F" w:rsidR="007C2D12" w:rsidRPr="0022793E" w:rsidRDefault="007A5096" w:rsidP="00EF29D0">
            <w:pPr>
              <w:jc w:val="both"/>
              <w:rPr>
                <w:rFonts w:ascii="Times New Roman" w:hAnsi="Times New Roman" w:cs="Times New Roman"/>
              </w:rPr>
            </w:pPr>
            <w:r w:rsidRPr="0022793E">
              <w:rPr>
                <w:rFonts w:ascii="Times New Roman" w:hAnsi="Times New Roman" w:cs="Times New Roman"/>
              </w:rPr>
              <w:t>1</w:t>
            </w:r>
            <w:r w:rsidR="00031770" w:rsidRPr="0022793E">
              <w:rPr>
                <w:rFonts w:ascii="Times New Roman" w:hAnsi="Times New Roman" w:cs="Times New Roman"/>
              </w:rPr>
              <w:t>3</w:t>
            </w:r>
            <w:r w:rsidRPr="0022793E">
              <w:rPr>
                <w:rFonts w:ascii="Times New Roman" w:hAnsi="Times New Roman" w:cs="Times New Roman"/>
              </w:rPr>
              <w:t>. statybos skaičiuojamosios kainos nustatymo</w:t>
            </w:r>
            <w:r w:rsidR="004F1CD6" w:rsidRPr="0022793E">
              <w:rPr>
                <w:rFonts w:ascii="Times New Roman" w:hAnsi="Times New Roman" w:cs="Times New Roman"/>
              </w:rPr>
              <w:t>.</w:t>
            </w:r>
          </w:p>
        </w:tc>
      </w:tr>
    </w:tbl>
    <w:p w14:paraId="3ACFFD36" w14:textId="08BC0DEC" w:rsidR="00EC1CB1" w:rsidRPr="0022793E" w:rsidRDefault="00EC1CB1" w:rsidP="00EC1CB1">
      <w:pPr>
        <w:spacing w:after="0" w:line="240" w:lineRule="auto"/>
        <w:rPr>
          <w:rFonts w:ascii="Times New Roman" w:hAnsi="Times New Roman" w:cs="Times New Roman"/>
          <w:b/>
          <w:bCs/>
        </w:rPr>
      </w:pPr>
    </w:p>
    <w:p w14:paraId="2084263C" w14:textId="77777777" w:rsidR="0033513B" w:rsidRPr="0022793E" w:rsidRDefault="0033513B" w:rsidP="0033513B">
      <w:pPr>
        <w:spacing w:after="0" w:line="240" w:lineRule="auto"/>
        <w:rPr>
          <w:rFonts w:ascii="Times New Roman" w:hAnsi="Times New Roman" w:cs="Times New Roman"/>
          <w:b/>
          <w:bCs/>
        </w:rPr>
      </w:pPr>
    </w:p>
    <w:p w14:paraId="4E2759F7" w14:textId="77777777" w:rsidR="004F1CD6" w:rsidRPr="0022793E" w:rsidRDefault="004F1CD6" w:rsidP="0033513B">
      <w:pPr>
        <w:spacing w:after="0" w:line="240" w:lineRule="auto"/>
        <w:rPr>
          <w:rFonts w:ascii="Times New Roman" w:hAnsi="Times New Roman" w:cs="Times New Roman"/>
          <w:b/>
          <w:bCs/>
        </w:rPr>
      </w:pPr>
    </w:p>
    <w:p w14:paraId="2FCDDF81" w14:textId="77777777" w:rsidR="00A2131D" w:rsidRPr="0022793E" w:rsidRDefault="00A2131D" w:rsidP="00A2131D">
      <w:pPr>
        <w:spacing w:after="0" w:line="240" w:lineRule="auto"/>
        <w:rPr>
          <w:rFonts w:ascii="Times New Roman" w:hAnsi="Times New Roman" w:cs="Times New Roman"/>
          <w:b/>
          <w:bCs/>
        </w:rPr>
      </w:pPr>
    </w:p>
    <w:p w14:paraId="0367E4A5" w14:textId="17881DB4" w:rsidR="005041D8" w:rsidRPr="0022793E" w:rsidRDefault="004D4983" w:rsidP="00854190">
      <w:pPr>
        <w:tabs>
          <w:tab w:val="left" w:pos="6946"/>
        </w:tabs>
        <w:spacing w:after="0" w:line="240" w:lineRule="auto"/>
        <w:rPr>
          <w:rFonts w:ascii="Times New Roman" w:hAnsi="Times New Roman" w:cs="Times New Roman"/>
        </w:rPr>
      </w:pPr>
      <w:r w:rsidRPr="0022793E">
        <w:rPr>
          <w:rFonts w:ascii="Times New Roman" w:hAnsi="Times New Roman" w:cs="Times New Roman"/>
        </w:rPr>
        <w:t>VšĮ Visagino ligoninės vyr. inžinierius</w:t>
      </w:r>
      <w:r w:rsidRPr="0022793E">
        <w:rPr>
          <w:rFonts w:ascii="Times New Roman" w:hAnsi="Times New Roman" w:cs="Times New Roman"/>
        </w:rPr>
        <w:tab/>
        <w:t>Jaunius Bagdonas</w:t>
      </w:r>
    </w:p>
    <w:sectPr w:rsidR="005041D8" w:rsidRPr="0022793E" w:rsidSect="00A16373">
      <w:pgSz w:w="11906" w:h="16838"/>
      <w:pgMar w:top="1134" w:right="424"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0279"/>
    <w:multiLevelType w:val="hybridMultilevel"/>
    <w:tmpl w:val="10FE3B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36348DB"/>
    <w:multiLevelType w:val="hybridMultilevel"/>
    <w:tmpl w:val="048E1E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73D5C48"/>
    <w:multiLevelType w:val="hybridMultilevel"/>
    <w:tmpl w:val="E6363D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8883EBF"/>
    <w:multiLevelType w:val="hybridMultilevel"/>
    <w:tmpl w:val="8D1031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7503939">
    <w:abstractNumId w:val="1"/>
  </w:num>
  <w:num w:numId="2" w16cid:durableId="1361129775">
    <w:abstractNumId w:val="3"/>
  </w:num>
  <w:num w:numId="3" w16cid:durableId="1285186254">
    <w:abstractNumId w:val="2"/>
  </w:num>
  <w:num w:numId="4" w16cid:durableId="1804303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698"/>
    <w:rsid w:val="000018B5"/>
    <w:rsid w:val="00013301"/>
    <w:rsid w:val="000212BD"/>
    <w:rsid w:val="00031770"/>
    <w:rsid w:val="00046FB7"/>
    <w:rsid w:val="000724C6"/>
    <w:rsid w:val="000821D1"/>
    <w:rsid w:val="00087D07"/>
    <w:rsid w:val="00091D90"/>
    <w:rsid w:val="000B3D52"/>
    <w:rsid w:val="000E5606"/>
    <w:rsid w:val="00103293"/>
    <w:rsid w:val="00107BD6"/>
    <w:rsid w:val="00152706"/>
    <w:rsid w:val="00153D67"/>
    <w:rsid w:val="001562ED"/>
    <w:rsid w:val="00166529"/>
    <w:rsid w:val="00175E4F"/>
    <w:rsid w:val="001D103F"/>
    <w:rsid w:val="001F6AE2"/>
    <w:rsid w:val="00220E9C"/>
    <w:rsid w:val="0022793E"/>
    <w:rsid w:val="00297F93"/>
    <w:rsid w:val="0031541E"/>
    <w:rsid w:val="0032131D"/>
    <w:rsid w:val="0033513B"/>
    <w:rsid w:val="003457CB"/>
    <w:rsid w:val="00353E19"/>
    <w:rsid w:val="00370C08"/>
    <w:rsid w:val="00376514"/>
    <w:rsid w:val="003A1939"/>
    <w:rsid w:val="003A7F56"/>
    <w:rsid w:val="003B7C86"/>
    <w:rsid w:val="003F1DF1"/>
    <w:rsid w:val="00405B0E"/>
    <w:rsid w:val="00411772"/>
    <w:rsid w:val="00412F99"/>
    <w:rsid w:val="004249BE"/>
    <w:rsid w:val="00450EAC"/>
    <w:rsid w:val="004A2A52"/>
    <w:rsid w:val="004B3B27"/>
    <w:rsid w:val="004B60A9"/>
    <w:rsid w:val="004B723B"/>
    <w:rsid w:val="004B7450"/>
    <w:rsid w:val="004D1249"/>
    <w:rsid w:val="004D4983"/>
    <w:rsid w:val="004F04B1"/>
    <w:rsid w:val="004F1CD6"/>
    <w:rsid w:val="005041D8"/>
    <w:rsid w:val="00512936"/>
    <w:rsid w:val="00516434"/>
    <w:rsid w:val="00535A8A"/>
    <w:rsid w:val="005553AB"/>
    <w:rsid w:val="00556B0E"/>
    <w:rsid w:val="00567AD4"/>
    <w:rsid w:val="00575DDD"/>
    <w:rsid w:val="00582574"/>
    <w:rsid w:val="005A1154"/>
    <w:rsid w:val="005A4A97"/>
    <w:rsid w:val="005B040A"/>
    <w:rsid w:val="005B1BB8"/>
    <w:rsid w:val="005B209D"/>
    <w:rsid w:val="005B4849"/>
    <w:rsid w:val="005B6EBD"/>
    <w:rsid w:val="005F3392"/>
    <w:rsid w:val="00607C02"/>
    <w:rsid w:val="00610DAB"/>
    <w:rsid w:val="00614D66"/>
    <w:rsid w:val="00623301"/>
    <w:rsid w:val="00637922"/>
    <w:rsid w:val="00650A8F"/>
    <w:rsid w:val="00671783"/>
    <w:rsid w:val="00686AE2"/>
    <w:rsid w:val="006A6A6C"/>
    <w:rsid w:val="006B0AC3"/>
    <w:rsid w:val="006C19AB"/>
    <w:rsid w:val="006F5E05"/>
    <w:rsid w:val="006F6A7C"/>
    <w:rsid w:val="00723931"/>
    <w:rsid w:val="00730216"/>
    <w:rsid w:val="007735BA"/>
    <w:rsid w:val="007829AE"/>
    <w:rsid w:val="00785101"/>
    <w:rsid w:val="007905E5"/>
    <w:rsid w:val="007A5096"/>
    <w:rsid w:val="007B1B89"/>
    <w:rsid w:val="007B3DC2"/>
    <w:rsid w:val="007C2D12"/>
    <w:rsid w:val="007C6569"/>
    <w:rsid w:val="007F04D1"/>
    <w:rsid w:val="00801F3A"/>
    <w:rsid w:val="0080476C"/>
    <w:rsid w:val="008352E7"/>
    <w:rsid w:val="00854190"/>
    <w:rsid w:val="0086693A"/>
    <w:rsid w:val="00867AA1"/>
    <w:rsid w:val="00881FF1"/>
    <w:rsid w:val="008964D1"/>
    <w:rsid w:val="008A4B0B"/>
    <w:rsid w:val="008B2B27"/>
    <w:rsid w:val="008D7C9C"/>
    <w:rsid w:val="008F3763"/>
    <w:rsid w:val="009122CE"/>
    <w:rsid w:val="00914012"/>
    <w:rsid w:val="00930742"/>
    <w:rsid w:val="00957772"/>
    <w:rsid w:val="009668DA"/>
    <w:rsid w:val="009719CC"/>
    <w:rsid w:val="009A6698"/>
    <w:rsid w:val="009B1200"/>
    <w:rsid w:val="009B76D1"/>
    <w:rsid w:val="009C2C42"/>
    <w:rsid w:val="009C5FC1"/>
    <w:rsid w:val="009D168E"/>
    <w:rsid w:val="009D4947"/>
    <w:rsid w:val="009E4E6B"/>
    <w:rsid w:val="009F2C04"/>
    <w:rsid w:val="00A16373"/>
    <w:rsid w:val="00A2131D"/>
    <w:rsid w:val="00A30A47"/>
    <w:rsid w:val="00A34C59"/>
    <w:rsid w:val="00A76873"/>
    <w:rsid w:val="00A768C4"/>
    <w:rsid w:val="00A84BDA"/>
    <w:rsid w:val="00A90C70"/>
    <w:rsid w:val="00A950F8"/>
    <w:rsid w:val="00A95D20"/>
    <w:rsid w:val="00AB2A59"/>
    <w:rsid w:val="00AD0EB2"/>
    <w:rsid w:val="00AE4045"/>
    <w:rsid w:val="00B00AD1"/>
    <w:rsid w:val="00B40ECC"/>
    <w:rsid w:val="00B73231"/>
    <w:rsid w:val="00B86660"/>
    <w:rsid w:val="00B97934"/>
    <w:rsid w:val="00C024C8"/>
    <w:rsid w:val="00C2682E"/>
    <w:rsid w:val="00C703AD"/>
    <w:rsid w:val="00C81F06"/>
    <w:rsid w:val="00CA1860"/>
    <w:rsid w:val="00CA22AA"/>
    <w:rsid w:val="00CA239A"/>
    <w:rsid w:val="00CB071C"/>
    <w:rsid w:val="00CC02CC"/>
    <w:rsid w:val="00CF6482"/>
    <w:rsid w:val="00D242E3"/>
    <w:rsid w:val="00D5509F"/>
    <w:rsid w:val="00D57D18"/>
    <w:rsid w:val="00D62A1B"/>
    <w:rsid w:val="00D67CCD"/>
    <w:rsid w:val="00D801EA"/>
    <w:rsid w:val="00DC4458"/>
    <w:rsid w:val="00DD5809"/>
    <w:rsid w:val="00E01E20"/>
    <w:rsid w:val="00E13C94"/>
    <w:rsid w:val="00E35618"/>
    <w:rsid w:val="00E52500"/>
    <w:rsid w:val="00E70383"/>
    <w:rsid w:val="00EA2A25"/>
    <w:rsid w:val="00EA42CA"/>
    <w:rsid w:val="00EB47FE"/>
    <w:rsid w:val="00EC1CB1"/>
    <w:rsid w:val="00EC5070"/>
    <w:rsid w:val="00ED61A1"/>
    <w:rsid w:val="00EE5878"/>
    <w:rsid w:val="00EF29D0"/>
    <w:rsid w:val="00F06BB0"/>
    <w:rsid w:val="00F3603D"/>
    <w:rsid w:val="00F464FC"/>
    <w:rsid w:val="00F5344F"/>
    <w:rsid w:val="00F76374"/>
    <w:rsid w:val="00F81200"/>
    <w:rsid w:val="00FB02DE"/>
    <w:rsid w:val="00FB568E"/>
    <w:rsid w:val="00FC08A4"/>
    <w:rsid w:val="00FF17D0"/>
    <w:rsid w:val="00FF76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D52A9"/>
  <w15:chartTrackingRefBased/>
  <w15:docId w15:val="{88B56205-66E6-46BD-8CBF-51B3C5673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4947"/>
  </w:style>
  <w:style w:type="paragraph" w:styleId="Antrat1">
    <w:name w:val="heading 1"/>
    <w:basedOn w:val="prastasis"/>
    <w:next w:val="prastasis"/>
    <w:link w:val="Antrat1Diagrama"/>
    <w:uiPriority w:val="9"/>
    <w:qFormat/>
    <w:rsid w:val="009A66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A66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A669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A669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A669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A669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A669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A669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A669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A669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A669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A669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A669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A669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A669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A669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A669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A669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A66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A669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A669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A669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A669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A6698"/>
    <w:rPr>
      <w:i/>
      <w:iCs/>
      <w:color w:val="404040" w:themeColor="text1" w:themeTint="BF"/>
    </w:rPr>
  </w:style>
  <w:style w:type="paragraph" w:styleId="Sraopastraipa">
    <w:name w:val="List Paragraph"/>
    <w:basedOn w:val="prastasis"/>
    <w:uiPriority w:val="34"/>
    <w:qFormat/>
    <w:rsid w:val="009A6698"/>
    <w:pPr>
      <w:ind w:left="720"/>
      <w:contextualSpacing/>
    </w:pPr>
  </w:style>
  <w:style w:type="character" w:styleId="Rykuspabraukimas">
    <w:name w:val="Intense Emphasis"/>
    <w:basedOn w:val="Numatytasispastraiposriftas"/>
    <w:uiPriority w:val="21"/>
    <w:qFormat/>
    <w:rsid w:val="009A6698"/>
    <w:rPr>
      <w:i/>
      <w:iCs/>
      <w:color w:val="0F4761" w:themeColor="accent1" w:themeShade="BF"/>
    </w:rPr>
  </w:style>
  <w:style w:type="paragraph" w:styleId="Iskirtacitata">
    <w:name w:val="Intense Quote"/>
    <w:basedOn w:val="prastasis"/>
    <w:next w:val="prastasis"/>
    <w:link w:val="IskirtacitataDiagrama"/>
    <w:uiPriority w:val="30"/>
    <w:qFormat/>
    <w:rsid w:val="009A66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A6698"/>
    <w:rPr>
      <w:i/>
      <w:iCs/>
      <w:color w:val="0F4761" w:themeColor="accent1" w:themeShade="BF"/>
    </w:rPr>
  </w:style>
  <w:style w:type="character" w:styleId="Rykinuoroda">
    <w:name w:val="Intense Reference"/>
    <w:basedOn w:val="Numatytasispastraiposriftas"/>
    <w:uiPriority w:val="32"/>
    <w:qFormat/>
    <w:rsid w:val="009A6698"/>
    <w:rPr>
      <w:b/>
      <w:bCs/>
      <w:smallCaps/>
      <w:color w:val="0F4761" w:themeColor="accent1" w:themeShade="BF"/>
      <w:spacing w:val="5"/>
    </w:rPr>
  </w:style>
  <w:style w:type="table" w:styleId="Lentelstinklelis">
    <w:name w:val="Table Grid"/>
    <w:basedOn w:val="prastojilentel"/>
    <w:uiPriority w:val="39"/>
    <w:rsid w:val="00B00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86660"/>
    <w:rPr>
      <w:sz w:val="16"/>
      <w:szCs w:val="16"/>
    </w:rPr>
  </w:style>
  <w:style w:type="paragraph" w:styleId="Komentarotekstas">
    <w:name w:val="annotation text"/>
    <w:basedOn w:val="prastasis"/>
    <w:link w:val="KomentarotekstasDiagrama"/>
    <w:uiPriority w:val="99"/>
    <w:unhideWhenUsed/>
    <w:rsid w:val="00B8666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86660"/>
    <w:rPr>
      <w:sz w:val="20"/>
      <w:szCs w:val="20"/>
    </w:rPr>
  </w:style>
  <w:style w:type="paragraph" w:styleId="Komentarotema">
    <w:name w:val="annotation subject"/>
    <w:basedOn w:val="Komentarotekstas"/>
    <w:next w:val="Komentarotekstas"/>
    <w:link w:val="KomentarotemaDiagrama"/>
    <w:uiPriority w:val="99"/>
    <w:semiHidden/>
    <w:unhideWhenUsed/>
    <w:rsid w:val="00B86660"/>
    <w:rPr>
      <w:b/>
      <w:bCs/>
    </w:rPr>
  </w:style>
  <w:style w:type="character" w:customStyle="1" w:styleId="KomentarotemaDiagrama">
    <w:name w:val="Komentaro tema Diagrama"/>
    <w:basedOn w:val="KomentarotekstasDiagrama"/>
    <w:link w:val="Komentarotema"/>
    <w:uiPriority w:val="99"/>
    <w:semiHidden/>
    <w:rsid w:val="00B86660"/>
    <w:rPr>
      <w:b/>
      <w:bCs/>
      <w:sz w:val="20"/>
      <w:szCs w:val="20"/>
    </w:rPr>
  </w:style>
  <w:style w:type="paragraph" w:styleId="Debesliotekstas">
    <w:name w:val="Balloon Text"/>
    <w:basedOn w:val="prastasis"/>
    <w:link w:val="DebesliotekstasDiagrama"/>
    <w:uiPriority w:val="99"/>
    <w:semiHidden/>
    <w:unhideWhenUsed/>
    <w:rsid w:val="00610DA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D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1A848-333B-41A2-A54B-D20B988D9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17547</Words>
  <Characters>10002</Characters>
  <Application>Microsoft Office Word</Application>
  <DocSecurity>0</DocSecurity>
  <Lines>83</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Ruzveltaitė</dc:creator>
  <cp:keywords/>
  <dc:description/>
  <cp:lastModifiedBy>Loreta Jatkevičienė</cp:lastModifiedBy>
  <cp:revision>5</cp:revision>
  <cp:lastPrinted>2025-02-14T09:44:00Z</cp:lastPrinted>
  <dcterms:created xsi:type="dcterms:W3CDTF">2025-03-13T14:06:00Z</dcterms:created>
  <dcterms:modified xsi:type="dcterms:W3CDTF">2025-03-18T12:42:00Z</dcterms:modified>
</cp:coreProperties>
</file>