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77777777" w:rsidR="001477C1" w:rsidRPr="001477C1" w:rsidRDefault="001477C1" w:rsidP="001477C1">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70224801"/>
      <w:r w:rsidRPr="001477C1">
        <w:rPr>
          <w:rFonts w:ascii="Times New Roman" w:hAnsi="Times New Roman" w:cs="Times New Roman"/>
          <w:i/>
          <w:iCs/>
          <w:color w:val="0070C0"/>
          <w:sz w:val="24"/>
          <w:szCs w:val="24"/>
        </w:rPr>
        <w:t>Specialiųjų p</w:t>
      </w:r>
      <w:r w:rsidR="000666C0" w:rsidRPr="001477C1">
        <w:rPr>
          <w:rFonts w:ascii="Times New Roman" w:hAnsi="Times New Roman" w:cs="Times New Roman"/>
          <w:i/>
          <w:iCs/>
          <w:color w:val="0070C0"/>
          <w:sz w:val="24"/>
          <w:szCs w:val="24"/>
        </w:rPr>
        <w:t xml:space="preserve">irkimo sąlygų </w:t>
      </w:r>
    </w:p>
    <w:p w14:paraId="6FCA6BEE" w14:textId="5337E9AF" w:rsidR="000666C0" w:rsidRPr="001477C1" w:rsidRDefault="00F657AB" w:rsidP="001477C1">
      <w:pPr>
        <w:pStyle w:val="Antrat2"/>
        <w:spacing w:before="0"/>
        <w:jc w:val="right"/>
        <w:rPr>
          <w:rFonts w:ascii="Times New Roman" w:hAnsi="Times New Roman" w:cs="Times New Roman"/>
          <w:i/>
          <w:iCs/>
          <w:color w:val="0070C0"/>
          <w:sz w:val="24"/>
          <w:szCs w:val="24"/>
        </w:rPr>
      </w:pPr>
      <w:r>
        <w:rPr>
          <w:rFonts w:ascii="Times New Roman" w:hAnsi="Times New Roman" w:cs="Times New Roman"/>
          <w:i/>
          <w:iCs/>
          <w:color w:val="0070C0"/>
          <w:sz w:val="24"/>
          <w:szCs w:val="24"/>
        </w:rPr>
        <w:t>4</w:t>
      </w:r>
      <w:r w:rsidR="000666C0" w:rsidRPr="001477C1">
        <w:rPr>
          <w:rFonts w:ascii="Times New Roman" w:hAnsi="Times New Roman" w:cs="Times New Roman"/>
          <w:i/>
          <w:iCs/>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32B8C8CE" w:rsidR="000666C0" w:rsidRPr="008948B9" w:rsidRDefault="000666C0" w:rsidP="001477C1">
      <w:pPr>
        <w:spacing w:after="120" w:line="20" w:lineRule="atLeast"/>
        <w:contextualSpacing/>
        <w:jc w:val="center"/>
        <w:rPr>
          <w:rFonts w:ascii="Times New Roman" w:hAnsi="Times New Roman" w:cs="Times New Roman"/>
          <w:b/>
          <w:bCs/>
          <w:sz w:val="24"/>
          <w:szCs w:val="24"/>
        </w:rPr>
      </w:pPr>
      <w:r w:rsidRPr="008948B9">
        <w:rPr>
          <w:rFonts w:ascii="Times New Roman" w:hAnsi="Times New Roman" w:cs="Times New Roman"/>
          <w:b/>
          <w:caps/>
          <w:sz w:val="24"/>
          <w:szCs w:val="24"/>
        </w:rPr>
        <w:t xml:space="preserve">DĖL </w:t>
      </w:r>
      <w:r w:rsidR="009F4BA7" w:rsidRPr="008948B9">
        <w:rPr>
          <w:rFonts w:ascii="Times New Roman" w:hAnsi="Times New Roman" w:cs="Times New Roman"/>
          <w:b/>
          <w:bCs/>
          <w:sz w:val="24"/>
          <w:szCs w:val="24"/>
          <w:lang w:val="pt-BR"/>
        </w:rPr>
        <w:t>GYDYMO PASKIRTIES PASTATO – (LIGONIN</w:t>
      </w:r>
      <w:r w:rsidR="009F4BA7" w:rsidRPr="008948B9">
        <w:rPr>
          <w:rFonts w:ascii="Times New Roman" w:hAnsi="Times New Roman" w:cs="Times New Roman"/>
          <w:b/>
          <w:bCs/>
          <w:sz w:val="24"/>
          <w:szCs w:val="24"/>
        </w:rPr>
        <w:t xml:space="preserve">Ė) TAIKOS PR. 15A, VISAGINAS, KAPITALINIO REMONTO </w:t>
      </w:r>
      <w:r w:rsidR="00F657AB" w:rsidRPr="008948B9">
        <w:rPr>
          <w:rFonts w:ascii="Times New Roman" w:hAnsi="Times New Roman" w:cs="Times New Roman"/>
          <w:b/>
          <w:bCs/>
          <w:sz w:val="24"/>
          <w:szCs w:val="24"/>
        </w:rPr>
        <w:t>PROJEKTO PARENGIMO PASLAUGŲ</w:t>
      </w:r>
      <w:r w:rsidR="001477C1" w:rsidRPr="008948B9">
        <w:rPr>
          <w:rFonts w:ascii="Times New Roman" w:hAnsi="Times New Roman" w:cs="Times New Roman"/>
          <w:b/>
          <w:bCs/>
          <w:caps/>
          <w:sz w:val="24"/>
          <w:szCs w:val="24"/>
        </w:rPr>
        <w:t xml:space="preserve"> </w:t>
      </w:r>
      <w:r w:rsidRPr="008948B9">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164549">
            <w:pPr>
              <w:widowControl w:val="0"/>
              <w:snapToGrid w:val="0"/>
              <w:spacing w:after="0" w:line="240" w:lineRule="auto"/>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30DA597B" w:rsidR="004F023F" w:rsidRPr="00577786" w:rsidRDefault="00577786" w:rsidP="0057778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EC4120C" w14:textId="77777777" w:rsidR="000666C0" w:rsidRPr="00745A43" w:rsidRDefault="000666C0" w:rsidP="004F023F">
      <w:pPr>
        <w:spacing w:after="0" w:line="240" w:lineRule="auto"/>
        <w:ind w:firstLine="993"/>
        <w:jc w:val="both"/>
        <w:rPr>
          <w:rFonts w:ascii="Times New Roman" w:hAnsi="Times New Roman" w:cs="Times New Roman"/>
          <w:b/>
          <w:bCs/>
          <w:sz w:val="23"/>
          <w:szCs w:val="23"/>
          <w:lang w:eastAsia="fi-FI"/>
        </w:rPr>
      </w:pPr>
      <w:r w:rsidRPr="00745A43">
        <w:rPr>
          <w:rFonts w:ascii="Times New Roman" w:hAnsi="Times New Roman" w:cs="Times New Roman"/>
          <w:b/>
          <w:bCs/>
          <w:sz w:val="23"/>
          <w:szCs w:val="23"/>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745A43" w14:paraId="1DCC7E85" w14:textId="77777777" w:rsidTr="00164549">
        <w:tc>
          <w:tcPr>
            <w:tcW w:w="675" w:type="dxa"/>
          </w:tcPr>
          <w:p w14:paraId="42F54434"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proofErr w:type="spellStart"/>
            <w:r w:rsidRPr="00745A43">
              <w:rPr>
                <w:rFonts w:ascii="Times New Roman" w:hAnsi="Times New Roman" w:cs="Times New Roman"/>
                <w:sz w:val="23"/>
                <w:szCs w:val="23"/>
              </w:rPr>
              <w:t>Eil.Nr</w:t>
            </w:r>
            <w:proofErr w:type="spellEnd"/>
            <w:r w:rsidRPr="00745A43">
              <w:rPr>
                <w:rFonts w:ascii="Times New Roman" w:hAnsi="Times New Roman" w:cs="Times New Roman"/>
                <w:sz w:val="23"/>
                <w:szCs w:val="23"/>
              </w:rPr>
              <w:t>.</w:t>
            </w:r>
          </w:p>
        </w:tc>
        <w:tc>
          <w:tcPr>
            <w:tcW w:w="4293" w:type="dxa"/>
          </w:tcPr>
          <w:p w14:paraId="564663D1"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Pateikto dokumento pavadinimas</w:t>
            </w:r>
          </w:p>
        </w:tc>
        <w:tc>
          <w:tcPr>
            <w:tcW w:w="4819" w:type="dxa"/>
          </w:tcPr>
          <w:p w14:paraId="65703C77"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Dokumentas yra įkeltas šioje CVPIS pasiūlymo lango eilutėje („Prisegti dokumentai“)</w:t>
            </w:r>
          </w:p>
        </w:tc>
      </w:tr>
      <w:tr w:rsidR="000666C0" w:rsidRPr="00745A43" w14:paraId="05EFB95F" w14:textId="77777777" w:rsidTr="00164549">
        <w:tc>
          <w:tcPr>
            <w:tcW w:w="675" w:type="dxa"/>
          </w:tcPr>
          <w:p w14:paraId="491E6D43"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2F527EFA"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0ADE1C4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r w:rsidR="000666C0" w:rsidRPr="00745A43" w14:paraId="0B6EA573" w14:textId="77777777" w:rsidTr="00164549">
        <w:tc>
          <w:tcPr>
            <w:tcW w:w="675" w:type="dxa"/>
          </w:tcPr>
          <w:p w14:paraId="58A7225D"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1EDE341C"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4D81E65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bl>
    <w:p w14:paraId="2ECDDA56" w14:textId="77777777" w:rsidR="000666C0" w:rsidRPr="00552B05"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2A3DD981" w14:textId="77777777" w:rsidR="000666C0" w:rsidRPr="00745A43" w:rsidRDefault="000666C0" w:rsidP="000666C0">
      <w:pPr>
        <w:widowControl w:val="0"/>
        <w:spacing w:after="0" w:line="240" w:lineRule="auto"/>
        <w:ind w:firstLine="720"/>
        <w:jc w:val="both"/>
        <w:rPr>
          <w:rFonts w:ascii="Times New Roman" w:hAnsi="Times New Roman" w:cs="Times New Roman"/>
          <w:b/>
          <w:sz w:val="23"/>
          <w:szCs w:val="23"/>
        </w:rPr>
      </w:pPr>
      <w:r w:rsidRPr="00745A43">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1CDEF8C" w14:textId="0C36C177" w:rsidR="000666C0" w:rsidRPr="00F657AB"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D06F65" w:rsidRPr="00F657AB">
        <w:rPr>
          <w:rFonts w:ascii="Times New Roman" w:eastAsiaTheme="minorEastAsia" w:hAnsi="Times New Roman" w:cs="Times New Roman"/>
          <w:b/>
          <w:bCs/>
          <w:i/>
          <w:iCs/>
          <w:kern w:val="0"/>
          <w:sz w:val="23"/>
          <w:szCs w:val="23"/>
          <w:lang w:eastAsia="lt-LT"/>
          <w14:ligatures w14:val="none"/>
        </w:rPr>
        <w:t xml:space="preserve">parengti </w:t>
      </w:r>
      <w:r w:rsidR="00F657AB" w:rsidRPr="00F657AB">
        <w:rPr>
          <w:rFonts w:ascii="Times New Roman" w:hAnsi="Times New Roman" w:cs="Times New Roman"/>
          <w:b/>
          <w:bCs/>
          <w:i/>
          <w:iCs/>
        </w:rPr>
        <w:t xml:space="preserve">gydymo paskirties pastato - ligoninės, Taikos pr. 15A, Visaginas, dalies patalpų kapitalinio remonto </w:t>
      </w:r>
      <w:r w:rsidR="00D06F65" w:rsidRPr="00F657AB">
        <w:rPr>
          <w:rFonts w:ascii="Times New Roman" w:eastAsiaTheme="minorEastAsia" w:hAnsi="Times New Roman" w:cs="Times New Roman"/>
          <w:b/>
          <w:bCs/>
          <w:i/>
          <w:iCs/>
          <w:kern w:val="0"/>
          <w:sz w:val="23"/>
          <w:szCs w:val="23"/>
          <w:lang w:eastAsia="lt-LT"/>
          <w14:ligatures w14:val="none"/>
        </w:rPr>
        <w:t xml:space="preserve">projektą, kartu su projekto vykdymo priežiūros paslaugomis, </w:t>
      </w:r>
      <w:r w:rsidRPr="00F657AB">
        <w:rPr>
          <w:rFonts w:ascii="Times New Roman" w:hAnsi="Times New Roman" w:cs="Times New Roman"/>
          <w:b/>
          <w:bCs/>
          <w:i/>
          <w:iCs/>
          <w:sz w:val="23"/>
          <w:szCs w:val="23"/>
        </w:rPr>
        <w:t>pagal visus pirkimo dokumentų reikalavimus.</w:t>
      </w:r>
    </w:p>
    <w:p w14:paraId="62B8CAA1" w14:textId="77777777" w:rsidR="00044F3A" w:rsidRDefault="00044F3A" w:rsidP="004F023F">
      <w:pPr>
        <w:pStyle w:val="Sraopastraipa"/>
        <w:tabs>
          <w:tab w:val="left" w:pos="142"/>
          <w:tab w:val="left" w:pos="426"/>
        </w:tabs>
        <w:spacing w:line="240" w:lineRule="auto"/>
        <w:ind w:left="0" w:firstLine="851"/>
        <w:jc w:val="both"/>
        <w:rPr>
          <w:rFonts w:ascii="Times New Roman" w:hAnsi="Times New Roman" w:cs="Times New Roman"/>
          <w:b/>
          <w:bCs/>
          <w:i/>
          <w:iCs/>
          <w:sz w:val="23"/>
          <w:szCs w:val="23"/>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60367B" w:rsidRPr="003B384B" w14:paraId="0C1FF1A2" w14:textId="77777777" w:rsidTr="0060367B">
        <w:tc>
          <w:tcPr>
            <w:tcW w:w="4957" w:type="dxa"/>
            <w:tcBorders>
              <w:top w:val="single" w:sz="4" w:space="0" w:color="auto"/>
              <w:bottom w:val="single" w:sz="4" w:space="0" w:color="auto"/>
            </w:tcBorders>
            <w:shd w:val="clear" w:color="auto" w:fill="D0CECE" w:themeFill="background2" w:themeFillShade="E6"/>
          </w:tcPr>
          <w:p w14:paraId="3C820AFF" w14:textId="4D712FC4" w:rsidR="0060367B" w:rsidRPr="0060367B" w:rsidRDefault="0060367B" w:rsidP="0060367B">
            <w:pPr>
              <w:suppressAutoHyphens/>
              <w:spacing w:line="240" w:lineRule="auto"/>
              <w:jc w:val="center"/>
              <w:rPr>
                <w:b/>
                <w:bCs/>
                <w:color w:val="000000"/>
                <w:sz w:val="22"/>
                <w:lang w:val="lt-LT"/>
              </w:rPr>
            </w:pPr>
            <w:r w:rsidRPr="0060367B">
              <w:rPr>
                <w:b/>
                <w:bCs/>
                <w:color w:val="000000"/>
                <w:sz w:val="22"/>
                <w:lang w:val="lt-LT"/>
              </w:rPr>
              <w:lastRenderedPageBreak/>
              <w:t>Kokybės kriterijus</w:t>
            </w:r>
          </w:p>
        </w:tc>
        <w:tc>
          <w:tcPr>
            <w:tcW w:w="4536" w:type="dxa"/>
            <w:tcBorders>
              <w:top w:val="single" w:sz="4" w:space="0" w:color="auto"/>
              <w:bottom w:val="single" w:sz="4" w:space="0" w:color="auto"/>
            </w:tcBorders>
            <w:shd w:val="clear" w:color="auto" w:fill="D0CECE" w:themeFill="background2" w:themeFillShade="E6"/>
          </w:tcPr>
          <w:p w14:paraId="63ECBD1D" w14:textId="10701D90" w:rsidR="0060367B" w:rsidRPr="0060367B" w:rsidRDefault="0060367B" w:rsidP="0060367B">
            <w:pPr>
              <w:spacing w:after="120" w:line="240" w:lineRule="auto"/>
              <w:jc w:val="center"/>
              <w:rPr>
                <w:rFonts w:eastAsia="Times New Roman"/>
                <w:b/>
                <w:bCs/>
                <w:iCs/>
                <w:sz w:val="22"/>
                <w:lang w:val="lt-LT"/>
              </w:rPr>
            </w:pPr>
            <w:r w:rsidRPr="0060367B">
              <w:rPr>
                <w:rFonts w:eastAsia="Times New Roman"/>
                <w:b/>
                <w:bCs/>
                <w:iCs/>
                <w:sz w:val="22"/>
                <w:lang w:val="lt-LT"/>
              </w:rPr>
              <w:t>Siūlomo kriterijaus rodiklio reikšmė</w:t>
            </w:r>
          </w:p>
        </w:tc>
      </w:tr>
      <w:tr w:rsidR="00044F3A" w:rsidRPr="003B384B" w14:paraId="3A2FC46F" w14:textId="77777777" w:rsidTr="00983706">
        <w:tc>
          <w:tcPr>
            <w:tcW w:w="4957" w:type="dxa"/>
            <w:tcBorders>
              <w:top w:val="single" w:sz="4" w:space="0" w:color="auto"/>
              <w:bottom w:val="single" w:sz="4" w:space="0" w:color="auto"/>
            </w:tcBorders>
          </w:tcPr>
          <w:p w14:paraId="2891D2D8" w14:textId="77777777" w:rsidR="0060367B" w:rsidRDefault="00044F3A" w:rsidP="00983706">
            <w:pPr>
              <w:suppressAutoHyphens/>
              <w:spacing w:line="240" w:lineRule="auto"/>
              <w:jc w:val="both"/>
              <w:rPr>
                <w:bCs/>
                <w:color w:val="000000"/>
                <w:sz w:val="22"/>
                <w:lang w:val="lt-LT"/>
              </w:rPr>
            </w:pPr>
            <w:r w:rsidRPr="003B384B">
              <w:rPr>
                <w:b/>
                <w:bCs/>
                <w:color w:val="000000"/>
                <w:sz w:val="22"/>
                <w:lang w:val="lt-LT"/>
              </w:rPr>
              <w:t>Projekto vadovo patirtis</w:t>
            </w:r>
            <w:r w:rsidRPr="003B384B">
              <w:rPr>
                <w:bCs/>
                <w:color w:val="000000"/>
                <w:sz w:val="22"/>
                <w:lang w:val="lt-LT"/>
              </w:rPr>
              <w:t xml:space="preserve"> </w:t>
            </w:r>
          </w:p>
          <w:p w14:paraId="11775C6D" w14:textId="2679012D" w:rsidR="00044F3A" w:rsidRPr="0060367B" w:rsidRDefault="00044F3A" w:rsidP="00983706">
            <w:pPr>
              <w:suppressAutoHyphens/>
              <w:spacing w:line="240" w:lineRule="auto"/>
              <w:jc w:val="both"/>
              <w:rPr>
                <w:i/>
                <w:iCs/>
                <w:color w:val="000000"/>
                <w:sz w:val="22"/>
                <w:lang w:val="lt-LT" w:eastAsia="zh-CN"/>
              </w:rPr>
            </w:pPr>
            <w:r w:rsidRPr="0060367B">
              <w:rPr>
                <w:bCs/>
                <w:i/>
                <w:iCs/>
                <w:color w:val="000000"/>
                <w:sz w:val="22"/>
                <w:lang w:val="lt-LT"/>
              </w:rPr>
              <w:t>(Vertinama – Tiekėjo paskirto projekto vadovo patirtis)</w:t>
            </w:r>
          </w:p>
        </w:tc>
        <w:tc>
          <w:tcPr>
            <w:tcW w:w="4536" w:type="dxa"/>
            <w:tcBorders>
              <w:top w:val="single" w:sz="4" w:space="0" w:color="auto"/>
              <w:bottom w:val="single" w:sz="4" w:space="0" w:color="auto"/>
            </w:tcBorders>
          </w:tcPr>
          <w:p w14:paraId="2B2178BF" w14:textId="77777777" w:rsidR="00044F3A" w:rsidRPr="0060367B" w:rsidRDefault="00044F3A" w:rsidP="00983706">
            <w:pPr>
              <w:spacing w:after="120" w:line="240" w:lineRule="auto"/>
              <w:jc w:val="both"/>
              <w:rPr>
                <w:iCs/>
                <w:sz w:val="22"/>
                <w:lang w:val="lt-LT"/>
              </w:rPr>
            </w:pPr>
            <w:r w:rsidRPr="0060367B">
              <w:rPr>
                <w:rFonts w:eastAsia="Times New Roman"/>
                <w:iCs/>
                <w:sz w:val="22"/>
                <w:lang w:val="lt-LT"/>
              </w:rPr>
              <w:t>Nurodomas sutarčių skaičius: ______vnt.</w:t>
            </w:r>
          </w:p>
          <w:p w14:paraId="3E22053D" w14:textId="513EA934" w:rsidR="00044F3A" w:rsidRPr="00351212" w:rsidRDefault="00044F3A" w:rsidP="00351212">
            <w:pPr>
              <w:tabs>
                <w:tab w:val="left" w:pos="4577"/>
              </w:tabs>
              <w:spacing w:line="240" w:lineRule="auto"/>
              <w:ind w:firstLine="709"/>
              <w:jc w:val="both"/>
              <w:rPr>
                <w:bCs/>
                <w:i/>
                <w:iCs/>
                <w:color w:val="00B050"/>
                <w:sz w:val="24"/>
                <w:szCs w:val="24"/>
                <w:lang w:val="lt-LT"/>
              </w:rPr>
            </w:pPr>
            <w:r w:rsidRPr="0060367B">
              <w:rPr>
                <w:i/>
                <w:color w:val="00B050"/>
                <w:sz w:val="22"/>
                <w:lang w:val="lt-LT"/>
              </w:rPr>
              <w:t>Pateikiama</w:t>
            </w:r>
            <w:r w:rsidR="002918DB">
              <w:rPr>
                <w:i/>
                <w:color w:val="00B050"/>
                <w:sz w:val="22"/>
                <w:lang w:val="lt-LT"/>
              </w:rPr>
              <w:t>s</w:t>
            </w:r>
            <w:r w:rsidRPr="0060367B">
              <w:rPr>
                <w:i/>
                <w:color w:val="00B050"/>
                <w:sz w:val="22"/>
                <w:lang w:val="lt-LT"/>
              </w:rPr>
              <w:t xml:space="preserve"> užpildyta</w:t>
            </w:r>
            <w:r w:rsidR="002918DB">
              <w:rPr>
                <w:i/>
                <w:color w:val="00B050"/>
                <w:sz w:val="22"/>
                <w:lang w:val="lt-LT"/>
              </w:rPr>
              <w:t>s</w:t>
            </w:r>
            <w:r w:rsidRPr="0060367B">
              <w:rPr>
                <w:i/>
                <w:color w:val="00B050"/>
                <w:sz w:val="22"/>
                <w:lang w:val="lt-LT"/>
              </w:rPr>
              <w:t xml:space="preserve"> specialiųjų pirkimo sąlygų </w:t>
            </w:r>
            <w:r w:rsidR="00F657AB">
              <w:rPr>
                <w:i/>
                <w:color w:val="00B050"/>
                <w:sz w:val="22"/>
                <w:lang w:val="lt-LT"/>
              </w:rPr>
              <w:t>9</w:t>
            </w:r>
            <w:r w:rsidR="002918DB">
              <w:rPr>
                <w:i/>
                <w:color w:val="00B050"/>
                <w:sz w:val="22"/>
                <w:lang w:val="lt-LT"/>
              </w:rPr>
              <w:t xml:space="preserve"> priedas „Projekto vadovo parengtų projektų sąrašas“</w:t>
            </w:r>
            <w:r w:rsidRPr="0060367B">
              <w:rPr>
                <w:i/>
                <w:color w:val="00B050"/>
                <w:sz w:val="22"/>
                <w:lang w:val="lt-LT"/>
              </w:rPr>
              <w:t>, kartu pridedant lentelėje nurodytus dokumentus.</w:t>
            </w:r>
            <w:r w:rsidR="00351212">
              <w:rPr>
                <w:i/>
                <w:color w:val="00B050"/>
                <w:sz w:val="22"/>
                <w:lang w:val="lt-LT"/>
              </w:rPr>
              <w:t xml:space="preserve"> </w:t>
            </w:r>
            <w:r w:rsidR="00351212" w:rsidRPr="00351212">
              <w:rPr>
                <w:bCs/>
                <w:i/>
                <w:iCs/>
                <w:color w:val="00B050"/>
                <w:sz w:val="24"/>
                <w:szCs w:val="24"/>
                <w:lang w:val="lt-LT"/>
              </w:rPr>
              <w:t xml:space="preserve">Tiekėjas </w:t>
            </w:r>
            <w:r w:rsidR="00351212" w:rsidRPr="00351212">
              <w:rPr>
                <w:b/>
                <w:i/>
                <w:iCs/>
                <w:color w:val="00B050"/>
                <w:sz w:val="24"/>
                <w:szCs w:val="24"/>
                <w:lang w:val="lt-LT"/>
              </w:rPr>
              <w:t>neprivalo</w:t>
            </w:r>
            <w:r w:rsidR="00351212" w:rsidRPr="00351212">
              <w:rPr>
                <w:bCs/>
                <w:i/>
                <w:iCs/>
                <w:color w:val="00B050"/>
                <w:sz w:val="24"/>
                <w:szCs w:val="24"/>
                <w:lang w:val="lt-LT"/>
              </w:rPr>
              <w:t xml:space="preserve"> pateikti 13 priedo jeigu 6 priede „Pasiūlymo forma“ s</w:t>
            </w:r>
            <w:r w:rsidR="00351212" w:rsidRPr="00351212">
              <w:rPr>
                <w:i/>
                <w:iCs/>
                <w:color w:val="00B050"/>
                <w:sz w:val="24"/>
                <w:szCs w:val="24"/>
                <w:lang w:val="lt-LT"/>
              </w:rPr>
              <w:t xml:space="preserve">iūlomo kriterijaus rodiklio reikšmę dėl </w:t>
            </w:r>
            <w:r w:rsidR="00351212" w:rsidRPr="00351212">
              <w:rPr>
                <w:bCs/>
                <w:i/>
                <w:iCs/>
                <w:color w:val="00B050"/>
                <w:sz w:val="24"/>
                <w:szCs w:val="24"/>
                <w:lang w:val="lt-LT"/>
              </w:rPr>
              <w:t xml:space="preserve">Projekto vadovo patirties nurodo 0 vnt. sutarčių. </w:t>
            </w:r>
          </w:p>
        </w:tc>
      </w:tr>
    </w:tbl>
    <w:p w14:paraId="04C50884" w14:textId="25E36FE9" w:rsidR="00D62590"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Perkančioji organizacija, vertindama siūlomo </w:t>
      </w:r>
      <w:r w:rsidRPr="002918DB">
        <w:rPr>
          <w:rFonts w:ascii="Times New Roman" w:hAnsi="Times New Roman" w:cs="Times New Roman"/>
          <w:bCs/>
          <w:i/>
          <w:iCs/>
          <w:sz w:val="22"/>
          <w:szCs w:val="22"/>
          <w:lang w:eastAsia="fi-FI"/>
        </w:rPr>
        <w:t>projekto vadovo patirtį</w:t>
      </w:r>
      <w:r w:rsidRPr="00D62590">
        <w:rPr>
          <w:rFonts w:ascii="Times New Roman" w:hAnsi="Times New Roman" w:cs="Times New Roman"/>
          <w:i/>
          <w:sz w:val="22"/>
          <w:szCs w:val="22"/>
        </w:rPr>
        <w:t xml:space="preserve">, balus skirs ne daugiau kaip už 5 reikalavimus atitinkančius projektus. Jei tiekėjas nurodys daugiau kaip 5 projektus, skaičiuojant šio kriterijaus reikšmę bus vertinama, kad tiekėjas pasiūlė maksimalų reikalavimus atitinkančių projektų skaičių (5). </w:t>
      </w:r>
      <w:r w:rsidR="00D62590" w:rsidRPr="00D62590">
        <w:rPr>
          <w:rFonts w:ascii="Times New Roman" w:hAnsi="Times New Roman" w:cs="Times New Roman"/>
          <w:i/>
          <w:iCs/>
          <w:spacing w:val="-5"/>
          <w:sz w:val="22"/>
          <w:szCs w:val="22"/>
        </w:rPr>
        <w:t>Jei tiekėjas nenurodys siūlomo projekto vadovo parengtų</w:t>
      </w:r>
      <w:r w:rsidR="002918DB">
        <w:rPr>
          <w:rFonts w:ascii="Times New Roman" w:hAnsi="Times New Roman" w:cs="Times New Roman"/>
          <w:i/>
          <w:iCs/>
          <w:spacing w:val="-5"/>
          <w:sz w:val="22"/>
          <w:szCs w:val="22"/>
        </w:rPr>
        <w:t xml:space="preserve"> ir specialiųjų pirkimo sąlygų </w:t>
      </w:r>
      <w:r w:rsidR="00F657AB">
        <w:rPr>
          <w:rFonts w:ascii="Times New Roman" w:hAnsi="Times New Roman" w:cs="Times New Roman"/>
          <w:i/>
          <w:iCs/>
          <w:spacing w:val="-5"/>
          <w:sz w:val="22"/>
          <w:szCs w:val="22"/>
        </w:rPr>
        <w:t xml:space="preserve">8 </w:t>
      </w:r>
      <w:r w:rsidR="002918DB">
        <w:rPr>
          <w:rFonts w:ascii="Times New Roman" w:hAnsi="Times New Roman" w:cs="Times New Roman"/>
          <w:i/>
          <w:iCs/>
          <w:spacing w:val="-5"/>
          <w:sz w:val="22"/>
          <w:szCs w:val="22"/>
        </w:rPr>
        <w:t>priede „</w:t>
      </w:r>
      <w:r w:rsidR="002918DB" w:rsidRPr="002918DB">
        <w:rPr>
          <w:rFonts w:ascii="Times New Roman" w:eastAsia="Calibri" w:hAnsi="Times New Roman" w:cs="Times New Roman"/>
          <w:i/>
          <w:iCs/>
          <w:color w:val="000000" w:themeColor="text1"/>
          <w:sz w:val="22"/>
          <w:szCs w:val="22"/>
        </w:rPr>
        <w:t>Pasiūlymų vertinimo kriterijai ir sąlygos“ nustatytus reikalavimus</w:t>
      </w:r>
      <w:r w:rsidR="00D62590" w:rsidRPr="002918DB">
        <w:rPr>
          <w:rFonts w:ascii="Times New Roman" w:hAnsi="Times New Roman" w:cs="Times New Roman"/>
          <w:i/>
          <w:iCs/>
          <w:color w:val="000000" w:themeColor="text1"/>
          <w:spacing w:val="-5"/>
          <w:sz w:val="22"/>
          <w:szCs w:val="22"/>
        </w:rPr>
        <w:t xml:space="preserve"> </w:t>
      </w:r>
      <w:r w:rsidR="00D62590" w:rsidRPr="00D62590">
        <w:rPr>
          <w:rFonts w:ascii="Times New Roman" w:hAnsi="Times New Roman" w:cs="Times New Roman"/>
          <w:i/>
          <w:iCs/>
          <w:spacing w:val="-5"/>
          <w:sz w:val="22"/>
          <w:szCs w:val="22"/>
        </w:rPr>
        <w:t>atitinkančių projektų skaičiaus, jam bus skiriama 0 balų. Tiekėjas privalo siūlyti parengtų reikalavimus atitinkančių projektų skaičių tik sveikuoju skaičiumi.</w:t>
      </w:r>
    </w:p>
    <w:p w14:paraId="3E18981F" w14:textId="468C05BD" w:rsidR="0060367B"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Jei tiekėjas pasiūlys daugiau nei vieną patirtį turintį specialistą, bus vertinama didžiausia vieno iš siūlomų specialistų patirtis. </w:t>
      </w:r>
    </w:p>
    <w:p w14:paraId="746BA4D9" w14:textId="77777777" w:rsidR="000666C0" w:rsidRPr="002918DB" w:rsidRDefault="000666C0" w:rsidP="002918DB">
      <w:pPr>
        <w:widowControl w:val="0"/>
        <w:tabs>
          <w:tab w:val="left" w:pos="142"/>
          <w:tab w:val="left" w:pos="426"/>
        </w:tabs>
        <w:spacing w:after="0" w:line="240" w:lineRule="auto"/>
        <w:jc w:val="both"/>
        <w:rPr>
          <w:rFonts w:ascii="Times New Roman" w:hAnsi="Times New Roman" w:cs="Times New Roman"/>
          <w:sz w:val="24"/>
          <w:szCs w:val="24"/>
        </w:rPr>
      </w:pPr>
    </w:p>
    <w:tbl>
      <w:tblPr>
        <w:tblStyle w:val="Lentelstinklelis"/>
        <w:tblW w:w="9918" w:type="dxa"/>
        <w:jc w:val="center"/>
        <w:tblInd w:w="0" w:type="dxa"/>
        <w:tblLook w:val="04A0" w:firstRow="1" w:lastRow="0" w:firstColumn="1" w:lastColumn="0" w:noHBand="0" w:noVBand="1"/>
      </w:tblPr>
      <w:tblGrid>
        <w:gridCol w:w="594"/>
        <w:gridCol w:w="7623"/>
        <w:gridCol w:w="1701"/>
      </w:tblGrid>
      <w:tr w:rsidR="00745A43" w:rsidRPr="004F023F" w14:paraId="0815D312" w14:textId="77777777" w:rsidTr="005F0E4B">
        <w:trPr>
          <w:trHeight w:val="1305"/>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745A43" w:rsidRPr="004F023F" w:rsidRDefault="00745A43" w:rsidP="004F023F">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t>Eil. Nr.</w:t>
            </w:r>
          </w:p>
        </w:tc>
        <w:tc>
          <w:tcPr>
            <w:tcW w:w="7623" w:type="dxa"/>
            <w:tcBorders>
              <w:top w:val="single" w:sz="4" w:space="0" w:color="auto"/>
              <w:left w:val="single" w:sz="4" w:space="0" w:color="auto"/>
              <w:bottom w:val="single" w:sz="4" w:space="0" w:color="auto"/>
              <w:right w:val="single" w:sz="4" w:space="0" w:color="auto"/>
            </w:tcBorders>
            <w:vAlign w:val="center"/>
            <w:hideMark/>
          </w:tcPr>
          <w:p w14:paraId="7593C6DD" w14:textId="180D060B"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shd w:val="clear" w:color="auto" w:fill="FFFFFF"/>
                <w:lang w:eastAsia="ar-SA"/>
              </w:rPr>
              <w:t>P</w:t>
            </w:r>
            <w:r w:rsidRPr="004F023F">
              <w:rPr>
                <w:rFonts w:ascii="Times New Roman" w:eastAsia="Times New Roman" w:hAnsi="Times New Roman"/>
                <w:b/>
                <w:bCs/>
                <w:sz w:val="22"/>
                <w:szCs w:val="22"/>
                <w:shd w:val="clear" w:color="auto" w:fill="FFFFFF"/>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40FC9A" w14:textId="1C19F3F0"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75278492" w14:textId="2AAFEFA4"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B2227F" w:rsidRPr="004F023F" w14:paraId="5B9EF0F1" w14:textId="77777777" w:rsidTr="004E05E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4B4C8608" w14:textId="23888727" w:rsidR="00B2227F" w:rsidRPr="0046035A"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51BECD2D" w14:textId="6F9CFB04" w:rsidR="00B2227F" w:rsidRPr="00F657AB" w:rsidRDefault="00F657AB" w:rsidP="00745A43">
            <w:pPr>
              <w:widowControl w:val="0"/>
              <w:spacing w:line="240" w:lineRule="auto"/>
              <w:rPr>
                <w:rFonts w:ascii="Times New Roman" w:eastAsia="Calibri" w:hAnsi="Times New Roman"/>
                <w:sz w:val="24"/>
                <w:szCs w:val="24"/>
                <w:lang w:eastAsia="ar-SA"/>
              </w:rPr>
            </w:pPr>
            <w:r>
              <w:rPr>
                <w:rFonts w:ascii="Times New Roman" w:hAnsi="Times New Roman"/>
                <w:sz w:val="24"/>
                <w:szCs w:val="24"/>
              </w:rPr>
              <w:t>G</w:t>
            </w:r>
            <w:r w:rsidRPr="00F657AB">
              <w:rPr>
                <w:rFonts w:ascii="Times New Roman" w:hAnsi="Times New Roman"/>
                <w:sz w:val="24"/>
                <w:szCs w:val="24"/>
              </w:rPr>
              <w:t xml:space="preserve">ydymo paskirties pastato - ligoninės, Taikos pr. 15A, Visaginas, dalies patalpų kapitalinio remonto </w:t>
            </w:r>
            <w:r w:rsidR="00A36857" w:rsidRPr="00F657AB">
              <w:rPr>
                <w:rFonts w:ascii="Times New Roman" w:eastAsia="Times New Roman" w:hAnsi="Times New Roman"/>
                <w:sz w:val="24"/>
                <w:szCs w:val="24"/>
                <w:lang w:eastAsia="en-US"/>
              </w:rPr>
              <w:t>projekto parengimo paslauga</w:t>
            </w:r>
          </w:p>
        </w:tc>
        <w:tc>
          <w:tcPr>
            <w:tcW w:w="1701" w:type="dxa"/>
            <w:tcBorders>
              <w:top w:val="single" w:sz="4" w:space="0" w:color="auto"/>
              <w:left w:val="single" w:sz="4" w:space="0" w:color="auto"/>
              <w:bottom w:val="single" w:sz="4" w:space="0" w:color="auto"/>
              <w:right w:val="single" w:sz="4" w:space="0" w:color="auto"/>
            </w:tcBorders>
          </w:tcPr>
          <w:p w14:paraId="1FD2233F" w14:textId="77777777" w:rsidR="00B2227F" w:rsidRPr="004F023F"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6CCC434B"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2484867B" w14:textId="7D0E1FEE" w:rsidR="00A36857" w:rsidRPr="0046035A"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3.</w:t>
            </w:r>
          </w:p>
        </w:tc>
        <w:tc>
          <w:tcPr>
            <w:tcW w:w="7623" w:type="dxa"/>
            <w:tcBorders>
              <w:top w:val="single" w:sz="4" w:space="0" w:color="auto"/>
              <w:left w:val="single" w:sz="4" w:space="0" w:color="auto"/>
              <w:bottom w:val="single" w:sz="4" w:space="0" w:color="auto"/>
              <w:right w:val="single" w:sz="4" w:space="0" w:color="auto"/>
            </w:tcBorders>
            <w:vAlign w:val="center"/>
          </w:tcPr>
          <w:p w14:paraId="52549E30" w14:textId="6338DEA5" w:rsidR="00A36857" w:rsidRPr="00B2227F" w:rsidRDefault="00F657AB" w:rsidP="00A36857">
            <w:pPr>
              <w:tabs>
                <w:tab w:val="left" w:pos="30"/>
                <w:tab w:val="left" w:pos="720"/>
                <w:tab w:val="left" w:pos="1320"/>
              </w:tabs>
              <w:suppressAutoHyphens/>
              <w:spacing w:line="100" w:lineRule="atLeast"/>
              <w:rPr>
                <w:rFonts w:ascii="Times New Roman" w:eastAsia="Times New Roman" w:hAnsi="Times New Roman"/>
                <w:sz w:val="22"/>
                <w:szCs w:val="22"/>
                <w:shd w:val="clear" w:color="auto" w:fill="FFFFFF"/>
                <w:lang w:eastAsia="ar-SA"/>
              </w:rPr>
            </w:pPr>
            <w:r>
              <w:rPr>
                <w:rFonts w:ascii="Times New Roman" w:eastAsia="Times New Roman" w:hAnsi="Times New Roman"/>
                <w:bCs/>
                <w:sz w:val="24"/>
                <w:szCs w:val="24"/>
                <w:lang w:eastAsia="en-US"/>
              </w:rPr>
              <w:t>P</w:t>
            </w:r>
            <w:r w:rsidR="00A36857" w:rsidRPr="00880BAE">
              <w:rPr>
                <w:rFonts w:ascii="Times New Roman" w:eastAsia="Times New Roman" w:hAnsi="Times New Roman"/>
                <w:bCs/>
                <w:sz w:val="24"/>
                <w:szCs w:val="24"/>
                <w:lang w:eastAsia="en-US"/>
              </w:rPr>
              <w:t>rojekto vykdymo priežiūros paslauga</w:t>
            </w:r>
          </w:p>
        </w:tc>
        <w:tc>
          <w:tcPr>
            <w:tcW w:w="1701" w:type="dxa"/>
            <w:tcBorders>
              <w:top w:val="single" w:sz="4" w:space="0" w:color="auto"/>
              <w:left w:val="single" w:sz="4" w:space="0" w:color="auto"/>
              <w:bottom w:val="single" w:sz="4" w:space="0" w:color="auto"/>
              <w:right w:val="single" w:sz="4" w:space="0" w:color="auto"/>
            </w:tcBorders>
          </w:tcPr>
          <w:p w14:paraId="1345835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9992A3A" w14:textId="77777777" w:rsidTr="007D6079">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195B179A" w14:textId="6AEF94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w:t>
            </w:r>
            <w:r>
              <w:rPr>
                <w:rFonts w:ascii="Times New Roman" w:eastAsia="Times New Roman" w:hAnsi="Times New Roman"/>
                <w:b/>
                <w:bCs/>
                <w:sz w:val="22"/>
                <w:szCs w:val="20"/>
                <w:lang w:eastAsia="ar-SA"/>
              </w:rPr>
              <w:t>be</w:t>
            </w:r>
            <w:r w:rsidRPr="004F023F">
              <w:rPr>
                <w:rFonts w:ascii="Times New Roman" w:eastAsia="Times New Roman" w:hAnsi="Times New Roman"/>
                <w:b/>
                <w:bCs/>
                <w:sz w:val="22"/>
                <w:szCs w:val="20"/>
                <w:lang w:eastAsia="ar-SA"/>
              </w:rPr>
              <w:t xml:space="preserve"> PVM):</w:t>
            </w:r>
          </w:p>
        </w:tc>
        <w:tc>
          <w:tcPr>
            <w:tcW w:w="1701" w:type="dxa"/>
            <w:tcBorders>
              <w:top w:val="single" w:sz="4" w:space="0" w:color="auto"/>
              <w:left w:val="single" w:sz="4" w:space="0" w:color="auto"/>
              <w:bottom w:val="single" w:sz="4" w:space="0" w:color="auto"/>
              <w:right w:val="single" w:sz="4" w:space="0" w:color="auto"/>
            </w:tcBorders>
          </w:tcPr>
          <w:p w14:paraId="56A52C1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71331CB"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791F8B5" w14:textId="77777777"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4F023F">
              <w:rPr>
                <w:rFonts w:ascii="Times New Roman" w:eastAsia="Times New Roman" w:hAnsi="Times New Roman"/>
                <w:b/>
                <w:bCs/>
                <w:sz w:val="22"/>
                <w:szCs w:val="20"/>
                <w:lang w:eastAsia="ar-SA"/>
              </w:rPr>
              <w:t xml:space="preserve">PVM: </w:t>
            </w:r>
          </w:p>
        </w:tc>
        <w:tc>
          <w:tcPr>
            <w:tcW w:w="1701" w:type="dxa"/>
            <w:tcBorders>
              <w:top w:val="single" w:sz="4" w:space="0" w:color="auto"/>
              <w:left w:val="single" w:sz="4" w:space="0" w:color="auto"/>
              <w:bottom w:val="single" w:sz="4" w:space="0" w:color="auto"/>
              <w:right w:val="single" w:sz="4" w:space="0" w:color="auto"/>
            </w:tcBorders>
          </w:tcPr>
          <w:p w14:paraId="35FF1D48"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21F5618F"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5669FC08" w14:textId="628FD2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(su PVM):</w:t>
            </w:r>
          </w:p>
        </w:tc>
        <w:tc>
          <w:tcPr>
            <w:tcW w:w="1701" w:type="dxa"/>
            <w:tcBorders>
              <w:top w:val="single" w:sz="4" w:space="0" w:color="auto"/>
              <w:left w:val="single" w:sz="4" w:space="0" w:color="auto"/>
              <w:bottom w:val="single" w:sz="4" w:space="0" w:color="auto"/>
              <w:right w:val="single" w:sz="4" w:space="0" w:color="auto"/>
            </w:tcBorders>
          </w:tcPr>
          <w:p w14:paraId="3AF69D17"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5F6D77DD" w14:textId="0E814D18" w:rsidR="00893B10" w:rsidRPr="00A36857" w:rsidRDefault="00A36857" w:rsidP="00E934D9">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5" w:name="_Hlk135314820"/>
      <w:bookmarkStart w:id="6" w:name="_Hlk135315168"/>
      <w:r>
        <w:rPr>
          <w:rFonts w:ascii="Times New Roman" w:eastAsia="Calibri" w:hAnsi="Times New Roman" w:cs="Times New Roman"/>
          <w:b/>
          <w:bCs/>
          <w:sz w:val="24"/>
          <w:szCs w:val="24"/>
        </w:rPr>
        <w:t>Mūsų pasiūlymo</w:t>
      </w:r>
      <w:r w:rsidR="004F023F" w:rsidRPr="004F023F">
        <w:rPr>
          <w:rFonts w:ascii="Times New Roman" w:eastAsia="Calibri" w:hAnsi="Times New Roman" w:cs="Times New Roman"/>
          <w:b/>
          <w:bCs/>
          <w:sz w:val="24"/>
          <w:szCs w:val="24"/>
        </w:rPr>
        <w:t xml:space="preserve"> kaina</w:t>
      </w:r>
      <w:bookmarkEnd w:id="5"/>
      <w:r w:rsidR="004F023F" w:rsidRPr="004F023F">
        <w:rPr>
          <w:rFonts w:ascii="Times New Roman" w:eastAsia="Calibri" w:hAnsi="Times New Roman" w:cs="Times New Roman"/>
          <w:b/>
          <w:bCs/>
          <w:sz w:val="24"/>
          <w:szCs w:val="24"/>
        </w:rPr>
        <w:t xml:space="preserve">, Eur su PVM </w:t>
      </w:r>
      <w:bookmarkEnd w:id="6"/>
      <w:r w:rsidR="004F023F" w:rsidRPr="004F023F">
        <w:rPr>
          <w:rFonts w:ascii="Times New Roman" w:eastAsia="Calibri" w:hAnsi="Times New Roman" w:cs="Times New Roman"/>
          <w:b/>
          <w:bCs/>
          <w:sz w:val="24"/>
          <w:szCs w:val="24"/>
        </w:rPr>
        <w:t xml:space="preserve">yra: </w:t>
      </w:r>
      <w:r w:rsidR="004F023F" w:rsidRPr="004F023F">
        <w:rPr>
          <w:rFonts w:ascii="Times New Roman" w:eastAsia="Calibri" w:hAnsi="Times New Roman" w:cs="Times New Roman"/>
          <w:sz w:val="24"/>
          <w:szCs w:val="24"/>
        </w:rPr>
        <w:t xml:space="preserve">&lt; </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Eur,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 xml:space="preserve">&gt; ct (&lt; </w:t>
      </w:r>
      <w:r w:rsidR="004F023F" w:rsidRPr="004F023F">
        <w:rPr>
          <w:rFonts w:ascii="Times New Roman" w:eastAsia="Calibri" w:hAnsi="Times New Roman" w:cs="Times New Roman"/>
          <w:i/>
          <w:iCs/>
          <w:sz w:val="24"/>
          <w:szCs w:val="24"/>
        </w:rPr>
        <w:t>įrašyti žodžiais</w:t>
      </w:r>
      <w:r w:rsidR="004F023F" w:rsidRPr="004F023F">
        <w:rPr>
          <w:rFonts w:ascii="Times New Roman" w:eastAsia="Calibri" w:hAnsi="Times New Roman" w:cs="Times New Roman"/>
          <w:sz w:val="24"/>
          <w:szCs w:val="24"/>
        </w:rPr>
        <w:t>&gt; eurų,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ct).</w:t>
      </w:r>
    </w:p>
    <w:p w14:paraId="5D2024DD" w14:textId="47FED979" w:rsidR="00A36857" w:rsidRPr="00E934D9" w:rsidRDefault="00A36857" w:rsidP="00A36857">
      <w:pPr>
        <w:widowControl w:val="0"/>
        <w:spacing w:after="0" w:line="240" w:lineRule="auto"/>
        <w:ind w:firstLine="567"/>
        <w:jc w:val="both"/>
        <w:rPr>
          <w:rFonts w:ascii="Times New Roman" w:hAnsi="Times New Roman" w:cs="Times New Roman"/>
          <w:i/>
          <w:iCs/>
          <w:color w:val="0070C0"/>
          <w:sz w:val="22"/>
          <w:szCs w:val="22"/>
        </w:rPr>
      </w:pPr>
      <w:r w:rsidRPr="00E934D9">
        <w:rPr>
          <w:rFonts w:ascii="Times New Roman" w:hAnsi="Times New Roman" w:cs="Times New Roman"/>
          <w:i/>
          <w:iCs/>
          <w:color w:val="0070C0"/>
          <w:sz w:val="22"/>
          <w:szCs w:val="22"/>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C048458" w14:textId="77777777" w:rsidR="004F023F" w:rsidRP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54562BAA" w14:textId="77777777" w:rsidR="004F023F" w:rsidRPr="00745A43" w:rsidRDefault="004F023F" w:rsidP="004F023F">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1283AC5C" w14:textId="58766E98"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 „Bendra kaina, Eur su PVM“  nepildo ir nurodo priežastis, dėl kurių PVM nemoka.</w:t>
      </w:r>
    </w:p>
    <w:p w14:paraId="60780EA0" w14:textId="77777777"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5B3E5C52" w14:textId="17C23E81" w:rsidR="000666C0" w:rsidRDefault="000666C0" w:rsidP="00F657AB">
      <w:pPr>
        <w:widowControl w:val="0"/>
        <w:spacing w:after="0" w:line="240" w:lineRule="auto"/>
        <w:ind w:firstLine="567"/>
        <w:rPr>
          <w:rFonts w:ascii="Times New Roman" w:hAnsi="Times New Roman" w:cs="Times New Roman"/>
          <w:sz w:val="23"/>
          <w:szCs w:val="23"/>
        </w:rPr>
      </w:pPr>
      <w:r w:rsidRPr="00745A43">
        <w:rPr>
          <w:rFonts w:ascii="Times New Roman" w:hAnsi="Times New Roman" w:cs="Times New Roman"/>
          <w:sz w:val="23"/>
          <w:szCs w:val="23"/>
        </w:rPr>
        <w:t xml:space="preserve">Pasiūlymas galioja 90 dienų </w:t>
      </w:r>
      <w:r w:rsidRPr="00745A43">
        <w:rPr>
          <w:rFonts w:ascii="Times New Roman" w:hAnsi="Times New Roman" w:cs="Times New Roman"/>
          <w:iCs/>
          <w:sz w:val="23"/>
          <w:szCs w:val="23"/>
        </w:rPr>
        <w:t>nuo pasiūlymų pateikimo galutinio termino pabaigos</w:t>
      </w:r>
      <w:r w:rsidRPr="00745A43">
        <w:rPr>
          <w:rFonts w:ascii="Times New Roman" w:hAnsi="Times New Roman" w:cs="Times New Roman"/>
          <w:sz w:val="23"/>
          <w:szCs w:val="23"/>
        </w:rPr>
        <w:t xml:space="preserve">. </w:t>
      </w:r>
    </w:p>
    <w:p w14:paraId="4671C810" w14:textId="77777777" w:rsidR="000277C6" w:rsidRDefault="000277C6" w:rsidP="000277C6">
      <w:pPr>
        <w:widowControl w:val="0"/>
        <w:spacing w:after="0" w:line="240" w:lineRule="auto"/>
        <w:ind w:firstLine="567"/>
        <w:rPr>
          <w:rFonts w:ascii="Times New Roman" w:hAnsi="Times New Roman" w:cs="Times New Roman"/>
          <w:sz w:val="23"/>
          <w:szCs w:val="23"/>
        </w:rPr>
      </w:pPr>
    </w:p>
    <w:p w14:paraId="6CD7FB60" w14:textId="00187CA0" w:rsidR="000277C6" w:rsidRPr="007C7A0F" w:rsidRDefault="000277C6" w:rsidP="0037401A">
      <w:pPr>
        <w:widowControl w:val="0"/>
        <w:spacing w:after="0" w:line="240" w:lineRule="auto"/>
        <w:ind w:firstLine="567"/>
        <w:jc w:val="both"/>
        <w:rPr>
          <w:rFonts w:ascii="Times New Roman" w:hAnsi="Times New Roman" w:cs="Times New Roman"/>
          <w:i/>
          <w:iCs/>
          <w:color w:val="0070C0"/>
          <w:sz w:val="23"/>
          <w:szCs w:val="23"/>
        </w:rPr>
      </w:pPr>
      <w:r w:rsidRPr="007C7A0F">
        <w:rPr>
          <w:rFonts w:ascii="Times New Roman" w:hAnsi="Times New Roman" w:cs="Times New Roman"/>
          <w:i/>
          <w:iCs/>
          <w:color w:val="0070C0"/>
          <w:sz w:val="23"/>
          <w:szCs w:val="23"/>
        </w:rPr>
        <w:t>Teikdami šį pasiūlymą mes patvirtiname, kad Vadovaujantis Lietuvos Respublikos viešųjų pirkimų įstatymo 46 str. 21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p>
    <w:p w14:paraId="27661E98" w14:textId="77777777" w:rsidR="000277C6" w:rsidRPr="00745A43" w:rsidRDefault="000277C6" w:rsidP="00F657AB">
      <w:pPr>
        <w:widowControl w:val="0"/>
        <w:spacing w:after="0" w:line="240" w:lineRule="auto"/>
        <w:ind w:firstLine="567"/>
        <w:rPr>
          <w:rFonts w:ascii="Times New Roman" w:hAnsi="Times New Roman" w:cs="Times New Roman"/>
          <w:sz w:val="23"/>
          <w:szCs w:val="23"/>
        </w:rPr>
      </w:pPr>
    </w:p>
    <w:p w14:paraId="3A21DB53" w14:textId="77777777" w:rsidR="000277C6" w:rsidRDefault="000277C6" w:rsidP="000666C0">
      <w:pPr>
        <w:widowControl w:val="0"/>
        <w:spacing w:after="0" w:line="240" w:lineRule="auto"/>
        <w:ind w:firstLine="851"/>
        <w:rPr>
          <w:rFonts w:ascii="Times New Roman" w:hAnsi="Times New Roman" w:cs="Times New Roman"/>
          <w:sz w:val="23"/>
          <w:szCs w:val="23"/>
        </w:rPr>
      </w:pPr>
    </w:p>
    <w:p w14:paraId="2269B2C6" w14:textId="1614E1A9"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lastRenderedPageBreak/>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745A43" w14:paraId="4133CB8F" w14:textId="77777777" w:rsidTr="00164549">
        <w:tc>
          <w:tcPr>
            <w:tcW w:w="959" w:type="dxa"/>
          </w:tcPr>
          <w:p w14:paraId="4BFC1D68"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6237" w:type="dxa"/>
          </w:tcPr>
          <w:p w14:paraId="1913FB8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126" w:type="dxa"/>
          </w:tcPr>
          <w:p w14:paraId="2EA669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0666C0" w:rsidRPr="00745A43" w14:paraId="1E848C1C" w14:textId="77777777" w:rsidTr="00164549">
        <w:tc>
          <w:tcPr>
            <w:tcW w:w="959" w:type="dxa"/>
          </w:tcPr>
          <w:p w14:paraId="7B14FA7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6237" w:type="dxa"/>
          </w:tcPr>
          <w:p w14:paraId="6EDADA43" w14:textId="0506D2C8" w:rsidR="000666C0" w:rsidRPr="00745A43" w:rsidRDefault="005530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Įgaliojimas</w:t>
            </w:r>
          </w:p>
        </w:tc>
        <w:tc>
          <w:tcPr>
            <w:tcW w:w="2126" w:type="dxa"/>
          </w:tcPr>
          <w:p w14:paraId="5CF42D8E"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024A7C5" w14:textId="77777777" w:rsidTr="00164549">
        <w:tc>
          <w:tcPr>
            <w:tcW w:w="959" w:type="dxa"/>
          </w:tcPr>
          <w:p w14:paraId="5DFFDAB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6237" w:type="dxa"/>
          </w:tcPr>
          <w:p w14:paraId="3B77C3A7" w14:textId="6F07BEE0" w:rsidR="000666C0" w:rsidRPr="00745A43" w:rsidRDefault="00E934D9"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7C99B794"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27CE378" w14:textId="77777777" w:rsidTr="00164549">
        <w:tc>
          <w:tcPr>
            <w:tcW w:w="959" w:type="dxa"/>
          </w:tcPr>
          <w:p w14:paraId="094505EA"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6237" w:type="dxa"/>
          </w:tcPr>
          <w:p w14:paraId="3800913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08CFAF18"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42D7" w14:textId="77777777" w:rsidR="000C42D9" w:rsidRDefault="000C42D9" w:rsidP="000666C0">
      <w:pPr>
        <w:spacing w:after="0" w:line="240" w:lineRule="auto"/>
      </w:pPr>
      <w:r>
        <w:separator/>
      </w:r>
    </w:p>
  </w:endnote>
  <w:endnote w:type="continuationSeparator" w:id="0">
    <w:p w14:paraId="1EEAA0AD" w14:textId="77777777" w:rsidR="000C42D9" w:rsidRDefault="000C42D9"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6C7A" w14:textId="77777777" w:rsidR="000C42D9" w:rsidRDefault="000C42D9" w:rsidP="000666C0">
      <w:pPr>
        <w:spacing w:after="0" w:line="240" w:lineRule="auto"/>
      </w:pPr>
      <w:r>
        <w:separator/>
      </w:r>
    </w:p>
  </w:footnote>
  <w:footnote w:type="continuationSeparator" w:id="0">
    <w:p w14:paraId="2D0C8001" w14:textId="77777777" w:rsidR="000C42D9" w:rsidRDefault="000C42D9"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277C6"/>
    <w:rsid w:val="00044F3A"/>
    <w:rsid w:val="0005784D"/>
    <w:rsid w:val="00066100"/>
    <w:rsid w:val="000666C0"/>
    <w:rsid w:val="000C42D9"/>
    <w:rsid w:val="000E26BD"/>
    <w:rsid w:val="001477C1"/>
    <w:rsid w:val="0017160C"/>
    <w:rsid w:val="00174449"/>
    <w:rsid w:val="001A6D08"/>
    <w:rsid w:val="001B6494"/>
    <w:rsid w:val="001D103F"/>
    <w:rsid w:val="00203642"/>
    <w:rsid w:val="002770EE"/>
    <w:rsid w:val="002918DB"/>
    <w:rsid w:val="002E356E"/>
    <w:rsid w:val="002F4BC0"/>
    <w:rsid w:val="00351212"/>
    <w:rsid w:val="00372EA9"/>
    <w:rsid w:val="0037401A"/>
    <w:rsid w:val="003773BD"/>
    <w:rsid w:val="003953D7"/>
    <w:rsid w:val="0039595D"/>
    <w:rsid w:val="003D3A12"/>
    <w:rsid w:val="003E0C58"/>
    <w:rsid w:val="004421CF"/>
    <w:rsid w:val="0046035A"/>
    <w:rsid w:val="0046780F"/>
    <w:rsid w:val="004B0DD7"/>
    <w:rsid w:val="004F023F"/>
    <w:rsid w:val="005111D1"/>
    <w:rsid w:val="005263DF"/>
    <w:rsid w:val="00532B58"/>
    <w:rsid w:val="00553012"/>
    <w:rsid w:val="00560965"/>
    <w:rsid w:val="00565495"/>
    <w:rsid w:val="00577786"/>
    <w:rsid w:val="00593CE6"/>
    <w:rsid w:val="00594DE7"/>
    <w:rsid w:val="005A5B9B"/>
    <w:rsid w:val="005B3BEE"/>
    <w:rsid w:val="005C36F5"/>
    <w:rsid w:val="005E178F"/>
    <w:rsid w:val="0060367B"/>
    <w:rsid w:val="00635522"/>
    <w:rsid w:val="00642EC1"/>
    <w:rsid w:val="00657565"/>
    <w:rsid w:val="00666896"/>
    <w:rsid w:val="0067035F"/>
    <w:rsid w:val="00711588"/>
    <w:rsid w:val="00745A43"/>
    <w:rsid w:val="00776F67"/>
    <w:rsid w:val="007C7A0F"/>
    <w:rsid w:val="0085408C"/>
    <w:rsid w:val="008933DA"/>
    <w:rsid w:val="00893B10"/>
    <w:rsid w:val="008948B9"/>
    <w:rsid w:val="00930742"/>
    <w:rsid w:val="00934835"/>
    <w:rsid w:val="00944C57"/>
    <w:rsid w:val="009972B2"/>
    <w:rsid w:val="009C37C6"/>
    <w:rsid w:val="009F4BA7"/>
    <w:rsid w:val="00A354EC"/>
    <w:rsid w:val="00A36857"/>
    <w:rsid w:val="00A77DB0"/>
    <w:rsid w:val="00AA273A"/>
    <w:rsid w:val="00AA47F4"/>
    <w:rsid w:val="00AA630B"/>
    <w:rsid w:val="00AB515B"/>
    <w:rsid w:val="00AF56E4"/>
    <w:rsid w:val="00B12CD0"/>
    <w:rsid w:val="00B2227F"/>
    <w:rsid w:val="00B455E0"/>
    <w:rsid w:val="00B906A8"/>
    <w:rsid w:val="00BD6031"/>
    <w:rsid w:val="00C64136"/>
    <w:rsid w:val="00C82836"/>
    <w:rsid w:val="00CA1CB4"/>
    <w:rsid w:val="00CF0B2D"/>
    <w:rsid w:val="00D024AB"/>
    <w:rsid w:val="00D06F65"/>
    <w:rsid w:val="00D2370A"/>
    <w:rsid w:val="00D62590"/>
    <w:rsid w:val="00D75007"/>
    <w:rsid w:val="00D832B2"/>
    <w:rsid w:val="00DD362A"/>
    <w:rsid w:val="00DF0638"/>
    <w:rsid w:val="00E0062E"/>
    <w:rsid w:val="00E308BD"/>
    <w:rsid w:val="00E934D9"/>
    <w:rsid w:val="00E96219"/>
    <w:rsid w:val="00EA6C9F"/>
    <w:rsid w:val="00F40540"/>
    <w:rsid w:val="00F45455"/>
    <w:rsid w:val="00F657AB"/>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1219">
      <w:bodyDiv w:val="1"/>
      <w:marLeft w:val="0"/>
      <w:marRight w:val="0"/>
      <w:marTop w:val="0"/>
      <w:marBottom w:val="0"/>
      <w:divBdr>
        <w:top w:val="none" w:sz="0" w:space="0" w:color="auto"/>
        <w:left w:val="none" w:sz="0" w:space="0" w:color="auto"/>
        <w:bottom w:val="none" w:sz="0" w:space="0" w:color="auto"/>
        <w:right w:val="none" w:sz="0" w:space="0" w:color="auto"/>
      </w:divBdr>
    </w:div>
    <w:div w:id="198608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4973</Words>
  <Characters>2835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10</cp:revision>
  <dcterms:created xsi:type="dcterms:W3CDTF">2025-02-24T14:26:00Z</dcterms:created>
  <dcterms:modified xsi:type="dcterms:W3CDTF">2025-03-25T08:30:00Z</dcterms:modified>
</cp:coreProperties>
</file>