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6D4C9" w14:textId="77777777" w:rsidR="0056452D" w:rsidRPr="00C64673" w:rsidRDefault="0056452D" w:rsidP="00C65645">
      <w:pPr>
        <w:pStyle w:val="Antrat1"/>
        <w:spacing w:before="0" w:after="0"/>
        <w:ind w:left="2592" w:firstLine="1296"/>
        <w:rPr>
          <w:b/>
          <w:sz w:val="22"/>
          <w:szCs w:val="22"/>
        </w:rPr>
      </w:pPr>
      <w:r w:rsidRPr="00C64673">
        <w:rPr>
          <w:noProof/>
          <w:sz w:val="22"/>
          <w:szCs w:val="22"/>
        </w:rPr>
        <w:drawing>
          <wp:inline distT="0" distB="0" distL="0" distR="0" wp14:anchorId="0CDAD902" wp14:editId="42C3EC48">
            <wp:extent cx="952500" cy="845820"/>
            <wp:effectExtent l="0" t="0" r="0" b="0"/>
            <wp:docPr id="189196558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845820"/>
                    </a:xfrm>
                    <a:prstGeom prst="rect">
                      <a:avLst/>
                    </a:prstGeom>
                    <a:noFill/>
                    <a:ln>
                      <a:noFill/>
                    </a:ln>
                  </pic:spPr>
                </pic:pic>
              </a:graphicData>
            </a:graphic>
          </wp:inline>
        </w:drawing>
      </w:r>
    </w:p>
    <w:p w14:paraId="767DE793" w14:textId="07741D07" w:rsidR="0056452D" w:rsidRPr="007F6C92" w:rsidRDefault="0056452D" w:rsidP="007F6C92">
      <w:pPr>
        <w:pStyle w:val="Antrat1"/>
        <w:spacing w:before="0" w:after="0"/>
        <w:jc w:val="center"/>
        <w:rPr>
          <w:rFonts w:ascii="Times New Roman" w:hAnsi="Times New Roman" w:cs="Times New Roman"/>
          <w:b/>
          <w:color w:val="auto"/>
          <w:sz w:val="22"/>
          <w:szCs w:val="22"/>
        </w:rPr>
      </w:pPr>
      <w:r w:rsidRPr="007F6C92">
        <w:rPr>
          <w:rFonts w:ascii="Times New Roman" w:hAnsi="Times New Roman" w:cs="Times New Roman"/>
          <w:b/>
          <w:color w:val="auto"/>
          <w:sz w:val="22"/>
          <w:szCs w:val="22"/>
        </w:rPr>
        <w:t>VIEŠOJI ĮSTAIGA</w:t>
      </w:r>
    </w:p>
    <w:p w14:paraId="5729FA52" w14:textId="77777777" w:rsidR="0056452D" w:rsidRPr="00C64673" w:rsidRDefault="0056452D" w:rsidP="00C65645">
      <w:pPr>
        <w:jc w:val="center"/>
        <w:rPr>
          <w:b/>
          <w:sz w:val="22"/>
          <w:szCs w:val="22"/>
          <w:lang w:val="lt-LT"/>
        </w:rPr>
      </w:pPr>
      <w:r w:rsidRPr="00C64673">
        <w:rPr>
          <w:b/>
          <w:sz w:val="22"/>
          <w:szCs w:val="22"/>
          <w:lang w:val="lt-LT"/>
        </w:rPr>
        <w:t>RASEINIŲ PIRMINĖS SVEIKATOS PRIEŽIŪROS CENTRAS</w:t>
      </w:r>
    </w:p>
    <w:p w14:paraId="007508D0" w14:textId="77777777" w:rsidR="0056452D" w:rsidRPr="00C64673" w:rsidRDefault="0056452D" w:rsidP="00C65645">
      <w:pPr>
        <w:jc w:val="center"/>
        <w:rPr>
          <w:sz w:val="22"/>
          <w:szCs w:val="22"/>
          <w:lang w:val="lt-LT"/>
        </w:rPr>
      </w:pPr>
    </w:p>
    <w:p w14:paraId="24DFD20E" w14:textId="77777777" w:rsidR="0056452D" w:rsidRPr="00C64673" w:rsidRDefault="0056452D" w:rsidP="00C65645">
      <w:pPr>
        <w:pBdr>
          <w:bottom w:val="single" w:sz="6" w:space="0" w:color="auto"/>
        </w:pBdr>
        <w:jc w:val="center"/>
        <w:rPr>
          <w:sz w:val="22"/>
          <w:szCs w:val="22"/>
          <w:lang w:val="lt-LT"/>
        </w:rPr>
      </w:pPr>
      <w:r w:rsidRPr="00C64673">
        <w:rPr>
          <w:sz w:val="22"/>
          <w:szCs w:val="22"/>
          <w:lang w:val="lt-LT"/>
        </w:rPr>
        <w:t>Viešoji įstaiga, Žemaitės g. 2, 60127 Raseiniai, tel. (0  428)  57  913, el. p. raseiniai@rpspc.lt</w:t>
      </w:r>
    </w:p>
    <w:p w14:paraId="398A294C" w14:textId="77777777" w:rsidR="0056452D" w:rsidRPr="00C64673" w:rsidRDefault="0056452D" w:rsidP="00C65645">
      <w:pPr>
        <w:pBdr>
          <w:bottom w:val="single" w:sz="6" w:space="0" w:color="auto"/>
        </w:pBdr>
        <w:jc w:val="center"/>
        <w:rPr>
          <w:sz w:val="22"/>
          <w:szCs w:val="22"/>
          <w:lang w:val="lt-LT"/>
        </w:rPr>
      </w:pPr>
      <w:r w:rsidRPr="00C64673">
        <w:rPr>
          <w:sz w:val="22"/>
          <w:szCs w:val="22"/>
          <w:lang w:val="lt-LT"/>
        </w:rPr>
        <w:t>Duomenys kaupiami ir saugomi Juridinių asmenų registre, kodas 272416130</w:t>
      </w:r>
    </w:p>
    <w:p w14:paraId="045F0F29" w14:textId="77777777" w:rsidR="0056452D" w:rsidRPr="00C64673" w:rsidRDefault="0056452D" w:rsidP="00C65645">
      <w:pPr>
        <w:rPr>
          <w:sz w:val="22"/>
          <w:szCs w:val="22"/>
          <w:lang w:val="lt-LT"/>
        </w:rPr>
      </w:pPr>
    </w:p>
    <w:p w14:paraId="4DD538B6" w14:textId="77777777" w:rsidR="0056452D" w:rsidRPr="00C64673" w:rsidRDefault="0056452D" w:rsidP="00C65645">
      <w:pPr>
        <w:rPr>
          <w:sz w:val="22"/>
          <w:szCs w:val="22"/>
          <w:lang w:val="lt-LT"/>
        </w:rPr>
      </w:pPr>
    </w:p>
    <w:p w14:paraId="07ED8D64" w14:textId="77777777" w:rsidR="0056452D" w:rsidRDefault="0056452D" w:rsidP="007860F8">
      <w:pPr>
        <w:pStyle w:val="Antrat10"/>
        <w:spacing w:before="0" w:after="0" w:line="276" w:lineRule="auto"/>
        <w:jc w:val="center"/>
        <w:rPr>
          <w:rStyle w:val="CharStyle7"/>
          <w:rFonts w:eastAsia="MS Gothic"/>
          <w:sz w:val="22"/>
          <w:szCs w:val="22"/>
        </w:rPr>
      </w:pPr>
      <w:r w:rsidRPr="00C64673">
        <w:rPr>
          <w:rStyle w:val="CharStyle7"/>
          <w:rFonts w:eastAsia="MS Gothic"/>
          <w:sz w:val="22"/>
          <w:szCs w:val="22"/>
        </w:rPr>
        <w:t xml:space="preserve">RINKOS KONSULTACIJA </w:t>
      </w:r>
    </w:p>
    <w:p w14:paraId="4E3421BB" w14:textId="219520DE" w:rsidR="007860F8" w:rsidRPr="007860F8" w:rsidRDefault="007860F8" w:rsidP="007860F8">
      <w:pPr>
        <w:pStyle w:val="Pagrindinistekstas"/>
        <w:spacing w:after="0" w:line="276" w:lineRule="auto"/>
        <w:jc w:val="center"/>
        <w:rPr>
          <w:rFonts w:eastAsia="MS Gothic"/>
          <w:b/>
          <w:bCs/>
          <w:sz w:val="22"/>
          <w:szCs w:val="22"/>
          <w:lang w:val="lt-LT" w:bidi="lt-LT"/>
        </w:rPr>
      </w:pPr>
      <w:r w:rsidRPr="007860F8">
        <w:rPr>
          <w:rFonts w:eastAsia="MS Gothic"/>
          <w:b/>
          <w:bCs/>
          <w:sz w:val="22"/>
          <w:szCs w:val="22"/>
          <w:lang w:val="lt-LT" w:bidi="lt-LT"/>
        </w:rPr>
        <w:t>ELEKTROMOBILIAI (3 VNT.)</w:t>
      </w:r>
    </w:p>
    <w:p w14:paraId="3F55DEB0" w14:textId="77777777" w:rsidR="0056452D" w:rsidRPr="00C64673" w:rsidRDefault="0056452D" w:rsidP="007860F8">
      <w:pPr>
        <w:pStyle w:val="Pagrindinistekstas"/>
        <w:spacing w:after="0" w:line="276" w:lineRule="auto"/>
        <w:rPr>
          <w:rFonts w:eastAsia="MS Gothic"/>
          <w:sz w:val="22"/>
          <w:szCs w:val="22"/>
          <w:lang w:val="lt-LT" w:bidi="lt-LT"/>
        </w:rPr>
      </w:pPr>
    </w:p>
    <w:p w14:paraId="0C2AF7F4" w14:textId="0DBC6970" w:rsidR="0056452D" w:rsidRPr="00F91182" w:rsidRDefault="0056452D" w:rsidP="007860F8">
      <w:pPr>
        <w:pStyle w:val="Body2"/>
        <w:spacing w:after="0" w:line="276" w:lineRule="auto"/>
        <w:ind w:firstLine="720"/>
        <w:rPr>
          <w:rFonts w:cs="Times New Roman"/>
          <w:lang w:val="lt-LT"/>
        </w:rPr>
      </w:pPr>
      <w:r>
        <w:rPr>
          <w:rFonts w:cs="Times New Roman"/>
          <w:lang w:val="lt-LT"/>
        </w:rPr>
        <w:t>VšĮ Raseinių pirminės sveikatos priežiūros centras</w:t>
      </w:r>
      <w:r w:rsidRPr="00F91182">
        <w:rPr>
          <w:rFonts w:cs="Times New Roman"/>
          <w:lang w:val="lt-LT"/>
        </w:rPr>
        <w:t>, (toliau – Perkančioji organizacija) vadovaudamasi Lietuvos Respublikos viešųjų pirkimų įstatymo (toliau – VPĮ) 27 straipsnio nuostatomis, siekdama tinkamai pasirengti numatomam elektromobili</w:t>
      </w:r>
      <w:r>
        <w:rPr>
          <w:rFonts w:cs="Times New Roman"/>
          <w:lang w:val="lt-LT"/>
        </w:rPr>
        <w:t>ų</w:t>
      </w:r>
      <w:r w:rsidR="00AE3A2C">
        <w:rPr>
          <w:rFonts w:cs="Times New Roman"/>
          <w:lang w:val="lt-LT"/>
        </w:rPr>
        <w:t xml:space="preserve"> pirkimui</w:t>
      </w:r>
      <w:r w:rsidRPr="00F91182">
        <w:rPr>
          <w:rFonts w:cs="Times New Roman"/>
          <w:lang w:val="lt-LT"/>
        </w:rPr>
        <w:t>, skirt</w:t>
      </w:r>
      <w:r>
        <w:rPr>
          <w:rFonts w:cs="Times New Roman"/>
          <w:lang w:val="lt-LT"/>
        </w:rPr>
        <w:t>ų</w:t>
      </w:r>
      <w:r w:rsidRPr="00F91182">
        <w:rPr>
          <w:rFonts w:cs="Times New Roman"/>
          <w:lang w:val="lt-LT"/>
        </w:rPr>
        <w:t xml:space="preserve"> </w:t>
      </w:r>
      <w:r>
        <w:rPr>
          <w:rFonts w:cs="Times New Roman"/>
          <w:lang w:val="lt-LT"/>
        </w:rPr>
        <w:t>VšĮ Raseinių</w:t>
      </w:r>
      <w:r w:rsidRPr="00F91182">
        <w:rPr>
          <w:rFonts w:cs="Times New Roman"/>
          <w:lang w:val="lt-LT"/>
        </w:rPr>
        <w:t xml:space="preserve"> pirminės sveikatos priežiūros </w:t>
      </w:r>
      <w:r>
        <w:rPr>
          <w:rFonts w:cs="Times New Roman"/>
          <w:lang w:val="lt-LT"/>
        </w:rPr>
        <w:t>centr</w:t>
      </w:r>
      <w:r w:rsidR="004D0FAA">
        <w:rPr>
          <w:rFonts w:cs="Times New Roman"/>
          <w:lang w:val="lt-LT"/>
        </w:rPr>
        <w:t>ui</w:t>
      </w:r>
      <w:r w:rsidRPr="00F91182">
        <w:rPr>
          <w:rFonts w:cs="Times New Roman"/>
          <w:lang w:val="lt-LT"/>
        </w:rPr>
        <w:t>, vykdo rinkos konsultaciją.</w:t>
      </w:r>
    </w:p>
    <w:p w14:paraId="6776F9B8" w14:textId="75D44DA0" w:rsidR="0056452D" w:rsidRPr="00F91182" w:rsidRDefault="0056452D" w:rsidP="00C65645">
      <w:pPr>
        <w:pStyle w:val="Body2"/>
        <w:spacing w:after="0" w:line="276" w:lineRule="auto"/>
        <w:ind w:firstLine="720"/>
        <w:rPr>
          <w:rFonts w:cs="Times New Roman"/>
          <w:lang w:val="lt-LT"/>
        </w:rPr>
      </w:pPr>
      <w:r w:rsidRPr="00F91182">
        <w:rPr>
          <w:rFonts w:cs="Times New Roman"/>
          <w:lang w:val="lt-LT"/>
        </w:rPr>
        <w:t>Konsultacijos tikslas gauti kuo daugiau informacijos apie ketinam</w:t>
      </w:r>
      <w:r w:rsidR="003E7F51">
        <w:rPr>
          <w:rFonts w:cs="Times New Roman"/>
          <w:lang w:val="lt-LT"/>
        </w:rPr>
        <w:t>as</w:t>
      </w:r>
      <w:r w:rsidRPr="00F91182">
        <w:rPr>
          <w:rFonts w:cs="Times New Roman"/>
          <w:lang w:val="lt-LT"/>
        </w:rPr>
        <w:t xml:space="preserve"> pirkti prek</w:t>
      </w:r>
      <w:r w:rsidR="003E7F51">
        <w:rPr>
          <w:rFonts w:cs="Times New Roman"/>
          <w:lang w:val="lt-LT"/>
        </w:rPr>
        <w:t>es</w:t>
      </w:r>
      <w:r w:rsidRPr="00F91182">
        <w:rPr>
          <w:rFonts w:cs="Times New Roman"/>
          <w:lang w:val="lt-LT"/>
        </w:rPr>
        <w:t>, tinkamai pasirengti viešojo pirkimo procedūroms, informuoti rinkos dalyvius ir kitus suinteresuotus asmenis apie ketinamą vykdyti pirkimą bei reikalavimus, gauti rinkos dalyvių ir kitų suinteresuotų asmenų pasiūlymus, pastabas, rekomendacijas techninei specifikacijai.</w:t>
      </w:r>
    </w:p>
    <w:p w14:paraId="5A56FCE1" w14:textId="052908D6" w:rsidR="0056452D" w:rsidRPr="00F91182" w:rsidRDefault="0056452D" w:rsidP="00C65645">
      <w:pPr>
        <w:pStyle w:val="Body2"/>
        <w:spacing w:after="0" w:line="276" w:lineRule="auto"/>
        <w:ind w:firstLine="720"/>
        <w:rPr>
          <w:rFonts w:cs="Times New Roman"/>
          <w:lang w:val="lt-LT"/>
        </w:rPr>
      </w:pPr>
      <w:r w:rsidRPr="00F91182">
        <w:rPr>
          <w:rFonts w:cs="Times New Roman"/>
          <w:lang w:val="lt-LT"/>
        </w:rPr>
        <w:t xml:space="preserve">Rinkos konsultacija vykdoma Centrinės viešųjų pirkimų informacinės sistemos (toliau – CVP IS) priemonėmis Viešųjų pirkimų tarnybos nustatyta tvarka. Rinkos dalyviai kviečiami susipažinti su skelbiamu techninės specifikacijos projektu ir CVP IS priemonėmis iki CVP IS skelbime nurodyto termino </w:t>
      </w:r>
      <w:r w:rsidR="00CE3378">
        <w:rPr>
          <w:rFonts w:cs="Times New Roman"/>
          <w:lang w:val="lt-LT"/>
        </w:rPr>
        <w:t xml:space="preserve">pabaigos </w:t>
      </w:r>
      <w:r w:rsidRPr="00F91182">
        <w:rPr>
          <w:rFonts w:cs="Times New Roman"/>
          <w:lang w:val="lt-LT"/>
        </w:rPr>
        <w:t>aktyviai teikti pastabas, klausimus ir pasiūlymus bei pateikti atsakymus į klausimyne pateiktus klausimus. Teikiant rekomendacijas ir siūlymus prašome juos pagrįsti, pateikti argumentus dėl teikiamos informacijos.</w:t>
      </w:r>
    </w:p>
    <w:p w14:paraId="5630394D" w14:textId="77777777" w:rsidR="0056452D" w:rsidRPr="00F91182" w:rsidRDefault="0056452D" w:rsidP="00C65645">
      <w:pPr>
        <w:pStyle w:val="Body2"/>
        <w:spacing w:after="0" w:line="276" w:lineRule="auto"/>
        <w:ind w:firstLine="720"/>
        <w:rPr>
          <w:rFonts w:cs="Times New Roman"/>
          <w:lang w:val="lt-LT"/>
        </w:rPr>
      </w:pPr>
      <w:r w:rsidRPr="00F91182">
        <w:rPr>
          <w:rFonts w:cs="Times New Roman"/>
          <w:lang w:val="lt-LT"/>
        </w:rPr>
        <w:t>Klausimai teikiami, susirašinėjimas vykdomas ir kt. rinkos konsultacijos procedūros vykdomos lietuvių kalba. Susitikimai nebus rengiami.</w:t>
      </w:r>
    </w:p>
    <w:p w14:paraId="13131897" w14:textId="77777777" w:rsidR="0056452D" w:rsidRPr="00F91182" w:rsidRDefault="0056452D" w:rsidP="00C65645">
      <w:pPr>
        <w:pStyle w:val="Body2"/>
        <w:spacing w:after="0" w:line="276" w:lineRule="auto"/>
        <w:ind w:firstLine="720"/>
        <w:rPr>
          <w:rFonts w:cs="Times New Roman"/>
          <w:lang w:val="lt-LT"/>
        </w:rPr>
      </w:pPr>
      <w:r w:rsidRPr="00F91182">
        <w:rPr>
          <w:rFonts w:cs="Times New Roman"/>
          <w:lang w:val="lt-LT"/>
        </w:rPr>
        <w:t>Perkančioji organizacija skelbdama viešąjį pirkimą, neįsipareigoja atsižvelgti į visas pastabas ir/ar pasiūlymus.</w:t>
      </w:r>
    </w:p>
    <w:p w14:paraId="5EA3159F" w14:textId="77777777" w:rsidR="0056452D" w:rsidRPr="00F91182" w:rsidRDefault="0056452D" w:rsidP="00C65645">
      <w:pPr>
        <w:pStyle w:val="Body2"/>
        <w:spacing w:after="0" w:line="276" w:lineRule="auto"/>
        <w:ind w:firstLine="720"/>
        <w:rPr>
          <w:rFonts w:cs="Times New Roman"/>
          <w:lang w:val="lt-LT"/>
        </w:rPr>
      </w:pPr>
      <w:r w:rsidRPr="00F91182">
        <w:rPr>
          <w:rFonts w:cs="Times New Roman"/>
          <w:lang w:val="lt-LT"/>
        </w:rPr>
        <w:t>Pateikti dokumentų projektai nėra galutiniai, jų turinys po rinkos konsultacijos gali keistis.</w:t>
      </w:r>
    </w:p>
    <w:p w14:paraId="31815A84" w14:textId="77777777" w:rsidR="0056452D" w:rsidRPr="00F91182" w:rsidRDefault="0056452D" w:rsidP="00C65645">
      <w:pPr>
        <w:pStyle w:val="Body2"/>
        <w:spacing w:after="0" w:line="276" w:lineRule="auto"/>
        <w:ind w:firstLine="720"/>
        <w:rPr>
          <w:rFonts w:cs="Times New Roman"/>
          <w:lang w:val="lt-LT"/>
        </w:rPr>
      </w:pPr>
      <w:r w:rsidRPr="00F91182">
        <w:rPr>
          <w:rFonts w:cs="Times New Roman"/>
          <w:lang w:val="lt-LT"/>
        </w:rPr>
        <w:t>Prašome atsakyti į pateiktus klausimus (atsakymai nelaikytini pasiūlymu ir bus naudojami tik rinkos tyrimo tikslais, siekiant tinkamai pasirengti būsimam pirkimui).</w:t>
      </w:r>
    </w:p>
    <w:p w14:paraId="4A7A470E" w14:textId="77777777" w:rsidR="0056452D" w:rsidRPr="00F91182" w:rsidRDefault="0056452D" w:rsidP="00C65645">
      <w:pPr>
        <w:pStyle w:val="Body2"/>
        <w:spacing w:after="0" w:line="276" w:lineRule="auto"/>
        <w:ind w:firstLine="720"/>
        <w:rPr>
          <w:rFonts w:cs="Times New Roman"/>
          <w:lang w:val="lt-LT"/>
        </w:rPr>
      </w:pPr>
      <w:r w:rsidRPr="00F91182">
        <w:rPr>
          <w:rFonts w:cs="Times New Roman"/>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5004BA67" w14:textId="77777777" w:rsidR="0056452D" w:rsidRPr="00F91182" w:rsidRDefault="0056452D" w:rsidP="00C65645">
      <w:pPr>
        <w:pStyle w:val="Body2"/>
        <w:spacing w:after="0" w:line="276" w:lineRule="auto"/>
        <w:ind w:firstLine="720"/>
        <w:rPr>
          <w:rFonts w:cs="Times New Roman"/>
          <w:lang w:val="lt-LT"/>
        </w:rPr>
      </w:pPr>
      <w:r w:rsidRPr="00F91182">
        <w:rPr>
          <w:rFonts w:cs="Times New Roman"/>
          <w:lang w:val="lt-LT"/>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606FE4D9" w14:textId="77777777" w:rsidR="0056452D" w:rsidRPr="00F91182" w:rsidRDefault="0056452D" w:rsidP="00C65645">
      <w:pPr>
        <w:pStyle w:val="Body2"/>
        <w:spacing w:after="0" w:line="276" w:lineRule="auto"/>
        <w:ind w:firstLine="720"/>
        <w:rPr>
          <w:rFonts w:cs="Times New Roman"/>
          <w:lang w:val="lt-LT"/>
        </w:rPr>
      </w:pPr>
      <w:r w:rsidRPr="00F91182">
        <w:rPr>
          <w:rFonts w:cs="Times New Roman"/>
          <w:lang w:val="lt-LT"/>
        </w:rPr>
        <w:t xml:space="preserve">Konsultacijų dalyviai konsultacijas teikia neatlygintinai. Jokios išlaidos konsultacijų dalyviams neatlyginamos. Dalyvavimas teikiant konsultacijas nepanaikina teisės ateityje teikti pasiūlymą viešajame </w:t>
      </w:r>
      <w:r w:rsidRPr="00F91182">
        <w:rPr>
          <w:rFonts w:cs="Times New Roman"/>
          <w:lang w:val="lt-LT"/>
        </w:rPr>
        <w:lastRenderedPageBreak/>
        <w:t>pirkime. Rinkos konsultacijų metu gauta informacija, nepažeidžiant Viešųjų pirkimų įstatymo reikalavimų, bus naudojama priimant sprendimus dėl pirkimo organizavimo ir vykdymo.</w:t>
      </w:r>
    </w:p>
    <w:p w14:paraId="25FA5FB3" w14:textId="5A654033" w:rsidR="0056452D" w:rsidRPr="00F91182" w:rsidRDefault="0056452D" w:rsidP="00C65645">
      <w:pPr>
        <w:pStyle w:val="Body2"/>
        <w:spacing w:after="0" w:line="276" w:lineRule="auto"/>
        <w:ind w:firstLine="720"/>
        <w:rPr>
          <w:rFonts w:cs="Times New Roman"/>
          <w:lang w:val="lt-LT"/>
        </w:rPr>
      </w:pPr>
      <w:r w:rsidRPr="00F91182">
        <w:rPr>
          <w:rFonts w:cs="Times New Roman"/>
          <w:lang w:val="lt-LT"/>
        </w:rPr>
        <w:t xml:space="preserve">Rinkos konsultacijos dalyviai kviečiami ne vėliau kaip </w:t>
      </w:r>
      <w:r w:rsidRPr="00F91182">
        <w:rPr>
          <w:rFonts w:cs="Times New Roman"/>
          <w:b/>
          <w:bCs/>
          <w:lang w:val="lt-LT"/>
        </w:rPr>
        <w:t>iki 202</w:t>
      </w:r>
      <w:r>
        <w:rPr>
          <w:rFonts w:cs="Times New Roman"/>
          <w:b/>
          <w:bCs/>
          <w:lang w:val="lt-LT"/>
        </w:rPr>
        <w:t>5</w:t>
      </w:r>
      <w:r w:rsidRPr="00F91182">
        <w:rPr>
          <w:rFonts w:cs="Times New Roman"/>
          <w:b/>
          <w:bCs/>
          <w:lang w:val="lt-LT"/>
        </w:rPr>
        <w:t xml:space="preserve"> m. </w:t>
      </w:r>
      <w:r>
        <w:rPr>
          <w:rFonts w:cs="Times New Roman"/>
          <w:b/>
          <w:bCs/>
          <w:lang w:val="lt-LT"/>
        </w:rPr>
        <w:t>kovo 31</w:t>
      </w:r>
      <w:r w:rsidRPr="00F91182">
        <w:rPr>
          <w:rFonts w:cs="Times New Roman"/>
          <w:b/>
          <w:bCs/>
          <w:lang w:val="lt-LT"/>
        </w:rPr>
        <w:t xml:space="preserve"> d. 1</w:t>
      </w:r>
      <w:r>
        <w:rPr>
          <w:rFonts w:cs="Times New Roman"/>
          <w:b/>
          <w:bCs/>
          <w:lang w:val="lt-LT"/>
        </w:rPr>
        <w:t>2</w:t>
      </w:r>
      <w:r w:rsidRPr="00F91182">
        <w:rPr>
          <w:rFonts w:cs="Times New Roman"/>
          <w:b/>
          <w:bCs/>
          <w:lang w:val="lt-LT"/>
        </w:rPr>
        <w:t>.00 val.</w:t>
      </w:r>
      <w:r w:rsidRPr="00F91182">
        <w:rPr>
          <w:rFonts w:cs="Times New Roman"/>
          <w:lang w:val="lt-LT"/>
        </w:rPr>
        <w:t xml:space="preserve"> CVP IS priemonėmis teikti atsakymus į pateiktus klausimus, savo siūlymus ir rekomendacijas. </w:t>
      </w:r>
    </w:p>
    <w:p w14:paraId="11362DD9" w14:textId="77777777" w:rsidR="0056452D" w:rsidRPr="00CE3378" w:rsidRDefault="0056452D" w:rsidP="00C65645">
      <w:pPr>
        <w:tabs>
          <w:tab w:val="left" w:pos="5060"/>
        </w:tabs>
        <w:spacing w:line="276" w:lineRule="auto"/>
        <w:ind w:firstLine="1134"/>
        <w:jc w:val="both"/>
        <w:rPr>
          <w:rFonts w:eastAsia="Calibri"/>
          <w:sz w:val="22"/>
          <w:szCs w:val="22"/>
          <w:lang w:val="lt-LT"/>
        </w:rPr>
      </w:pPr>
      <w:r w:rsidRPr="00CE3378">
        <w:rPr>
          <w:rFonts w:eastAsia="Calibri"/>
          <w:sz w:val="22"/>
          <w:szCs w:val="22"/>
          <w:lang w:val="lt-LT"/>
        </w:rPr>
        <w:t>PRIDEDAMA:</w:t>
      </w:r>
      <w:r w:rsidRPr="00CE3378">
        <w:rPr>
          <w:rFonts w:eastAsia="Calibri"/>
          <w:sz w:val="22"/>
          <w:szCs w:val="22"/>
          <w:lang w:val="lt-LT"/>
        </w:rPr>
        <w:tab/>
      </w:r>
    </w:p>
    <w:p w14:paraId="66898CCF" w14:textId="2D680504" w:rsidR="0056452D" w:rsidRPr="00CE3378" w:rsidRDefault="0056452D" w:rsidP="00C65645">
      <w:pPr>
        <w:spacing w:line="276" w:lineRule="auto"/>
        <w:ind w:left="1134"/>
        <w:contextualSpacing/>
        <w:jc w:val="both"/>
        <w:rPr>
          <w:rFonts w:eastAsia="Calibri"/>
          <w:sz w:val="22"/>
          <w:szCs w:val="22"/>
          <w:lang w:val="lt-LT"/>
        </w:rPr>
      </w:pPr>
      <w:r w:rsidRPr="00CE3378">
        <w:rPr>
          <w:rFonts w:eastAsia="Calibri"/>
          <w:sz w:val="22"/>
          <w:szCs w:val="22"/>
          <w:lang w:val="lt-LT"/>
        </w:rPr>
        <w:t xml:space="preserve">1. </w:t>
      </w:r>
      <w:r w:rsidR="00CE3378" w:rsidRPr="00CE3378">
        <w:rPr>
          <w:rFonts w:eastAsia="Calibri"/>
          <w:sz w:val="22"/>
          <w:szCs w:val="22"/>
          <w:lang w:val="lt-LT"/>
        </w:rPr>
        <w:t>Rinkos konsultacijos klausim</w:t>
      </w:r>
      <w:r w:rsidR="00CE3378">
        <w:rPr>
          <w:rFonts w:eastAsia="Calibri"/>
          <w:sz w:val="22"/>
          <w:szCs w:val="22"/>
          <w:lang w:val="lt-LT"/>
        </w:rPr>
        <w:t>ynas.</w:t>
      </w:r>
      <w:r w:rsidR="00CE3378" w:rsidRPr="00CE3378">
        <w:rPr>
          <w:rFonts w:eastAsia="Calibri"/>
          <w:sz w:val="22"/>
          <w:szCs w:val="22"/>
          <w:lang w:val="lt-LT"/>
        </w:rPr>
        <w:t xml:space="preserve"> </w:t>
      </w:r>
    </w:p>
    <w:p w14:paraId="45EBDD21" w14:textId="742C4168" w:rsidR="0056452D" w:rsidRPr="00CE3378" w:rsidRDefault="0056452D" w:rsidP="00C65645">
      <w:pPr>
        <w:spacing w:line="276" w:lineRule="auto"/>
        <w:ind w:left="1134"/>
        <w:contextualSpacing/>
        <w:jc w:val="both"/>
        <w:rPr>
          <w:rFonts w:eastAsia="Calibri"/>
          <w:sz w:val="22"/>
          <w:szCs w:val="22"/>
          <w:lang w:val="lt-LT"/>
        </w:rPr>
      </w:pPr>
      <w:r w:rsidRPr="00CE3378">
        <w:rPr>
          <w:rFonts w:eastAsia="Calibri"/>
          <w:sz w:val="22"/>
          <w:szCs w:val="22"/>
          <w:lang w:val="lt-LT"/>
        </w:rPr>
        <w:t>2.</w:t>
      </w:r>
      <w:r w:rsidR="00CE3378">
        <w:rPr>
          <w:rFonts w:eastAsia="Calibri"/>
          <w:sz w:val="22"/>
          <w:szCs w:val="22"/>
          <w:lang w:val="lt-LT"/>
        </w:rPr>
        <w:t xml:space="preserve"> </w:t>
      </w:r>
      <w:r w:rsidR="00CE3378" w:rsidRPr="00CE3378">
        <w:rPr>
          <w:rFonts w:eastAsia="Calibri"/>
          <w:sz w:val="22"/>
          <w:szCs w:val="22"/>
          <w:lang w:val="lt-LT"/>
        </w:rPr>
        <w:t>Techninės specifikacijos projektas</w:t>
      </w:r>
      <w:r w:rsidR="00CE3378">
        <w:rPr>
          <w:rFonts w:eastAsia="Calibri"/>
          <w:sz w:val="22"/>
          <w:szCs w:val="22"/>
          <w:lang w:val="lt-LT"/>
        </w:rPr>
        <w:t>.</w:t>
      </w:r>
    </w:p>
    <w:p w14:paraId="048F2577" w14:textId="77777777" w:rsidR="0056452D" w:rsidRPr="00CE3378" w:rsidRDefault="0056452D" w:rsidP="00C65645">
      <w:pPr>
        <w:spacing w:line="276" w:lineRule="auto"/>
        <w:ind w:left="1134"/>
        <w:contextualSpacing/>
        <w:jc w:val="both"/>
        <w:rPr>
          <w:rFonts w:eastAsia="Calibri"/>
          <w:sz w:val="22"/>
          <w:szCs w:val="22"/>
          <w:lang w:val="lt-LT"/>
        </w:rPr>
      </w:pPr>
    </w:p>
    <w:p w14:paraId="2BAE33B1" w14:textId="77777777" w:rsidR="0056452D" w:rsidRDefault="0056452D" w:rsidP="00C65645">
      <w:pPr>
        <w:pStyle w:val="Body2"/>
        <w:spacing w:after="0"/>
        <w:rPr>
          <w:rFonts w:cs="Times New Roman"/>
          <w:b/>
          <w:bCs/>
          <w:sz w:val="24"/>
          <w:szCs w:val="24"/>
          <w:lang w:val="lt-LT"/>
        </w:rPr>
      </w:pPr>
    </w:p>
    <w:p w14:paraId="692B8CED" w14:textId="77777777" w:rsidR="0056452D" w:rsidRDefault="0056452D" w:rsidP="00C65645">
      <w:pPr>
        <w:pStyle w:val="Body2"/>
        <w:spacing w:after="0"/>
        <w:jc w:val="center"/>
        <w:rPr>
          <w:rFonts w:cs="Times New Roman"/>
          <w:b/>
          <w:bCs/>
          <w:lang w:val="lt-LT"/>
        </w:rPr>
      </w:pPr>
    </w:p>
    <w:p w14:paraId="59ACE05F" w14:textId="77777777" w:rsidR="0056452D" w:rsidRDefault="0056452D" w:rsidP="00C65645">
      <w:pPr>
        <w:pStyle w:val="Body2"/>
        <w:spacing w:after="0"/>
        <w:jc w:val="center"/>
        <w:rPr>
          <w:rFonts w:cs="Times New Roman"/>
          <w:b/>
          <w:bCs/>
          <w:lang w:val="lt-LT"/>
        </w:rPr>
      </w:pPr>
    </w:p>
    <w:p w14:paraId="262B4B85" w14:textId="77777777" w:rsidR="0056452D" w:rsidRDefault="0056452D" w:rsidP="00C65645">
      <w:pPr>
        <w:pStyle w:val="Body2"/>
        <w:spacing w:after="0"/>
        <w:jc w:val="center"/>
        <w:rPr>
          <w:rFonts w:cs="Times New Roman"/>
          <w:b/>
          <w:bCs/>
          <w:lang w:val="lt-LT"/>
        </w:rPr>
      </w:pPr>
    </w:p>
    <w:p w14:paraId="35536EDD" w14:textId="77777777" w:rsidR="0056452D" w:rsidRDefault="0056452D" w:rsidP="00C65645">
      <w:pPr>
        <w:pStyle w:val="Body2"/>
        <w:spacing w:after="0"/>
        <w:jc w:val="center"/>
        <w:rPr>
          <w:rFonts w:cs="Times New Roman"/>
          <w:b/>
          <w:bCs/>
          <w:lang w:val="lt-LT"/>
        </w:rPr>
      </w:pPr>
    </w:p>
    <w:p w14:paraId="525E008F" w14:textId="77777777" w:rsidR="0056452D" w:rsidRDefault="0056452D" w:rsidP="00C65645">
      <w:pPr>
        <w:pStyle w:val="Body2"/>
        <w:spacing w:after="0"/>
        <w:jc w:val="center"/>
        <w:rPr>
          <w:rFonts w:cs="Times New Roman"/>
          <w:b/>
          <w:bCs/>
          <w:lang w:val="lt-LT"/>
        </w:rPr>
      </w:pPr>
    </w:p>
    <w:p w14:paraId="22553B42" w14:textId="77777777" w:rsidR="0056452D" w:rsidRDefault="0056452D" w:rsidP="00C65645">
      <w:pPr>
        <w:pStyle w:val="Body2"/>
        <w:spacing w:after="0"/>
        <w:jc w:val="center"/>
        <w:rPr>
          <w:rFonts w:cs="Times New Roman"/>
          <w:b/>
          <w:bCs/>
          <w:lang w:val="lt-LT"/>
        </w:rPr>
      </w:pPr>
    </w:p>
    <w:p w14:paraId="379E2F1E" w14:textId="77777777" w:rsidR="0056452D" w:rsidRDefault="0056452D" w:rsidP="00C65645">
      <w:pPr>
        <w:pStyle w:val="Body2"/>
        <w:spacing w:after="0"/>
        <w:jc w:val="center"/>
        <w:rPr>
          <w:rFonts w:cs="Times New Roman"/>
          <w:b/>
          <w:bCs/>
          <w:lang w:val="lt-LT"/>
        </w:rPr>
      </w:pPr>
    </w:p>
    <w:p w14:paraId="07B9CB5B" w14:textId="77777777" w:rsidR="0056452D" w:rsidRDefault="0056452D" w:rsidP="00C65645">
      <w:pPr>
        <w:pStyle w:val="Body2"/>
        <w:spacing w:after="0"/>
        <w:jc w:val="center"/>
        <w:rPr>
          <w:rFonts w:cs="Times New Roman"/>
          <w:b/>
          <w:bCs/>
          <w:lang w:val="lt-LT"/>
        </w:rPr>
      </w:pPr>
    </w:p>
    <w:p w14:paraId="0B3091B9" w14:textId="77777777" w:rsidR="0056452D" w:rsidRDefault="0056452D" w:rsidP="00C65645">
      <w:pPr>
        <w:pStyle w:val="Body2"/>
        <w:spacing w:after="0"/>
        <w:jc w:val="center"/>
        <w:rPr>
          <w:rFonts w:cs="Times New Roman"/>
          <w:b/>
          <w:bCs/>
          <w:lang w:val="lt-LT"/>
        </w:rPr>
      </w:pPr>
    </w:p>
    <w:p w14:paraId="4DF00A85" w14:textId="77777777" w:rsidR="0056452D" w:rsidRDefault="0056452D" w:rsidP="00C65645">
      <w:pPr>
        <w:pStyle w:val="Body2"/>
        <w:spacing w:after="0"/>
        <w:jc w:val="center"/>
        <w:rPr>
          <w:rFonts w:cs="Times New Roman"/>
          <w:b/>
          <w:bCs/>
          <w:lang w:val="lt-LT"/>
        </w:rPr>
      </w:pPr>
    </w:p>
    <w:p w14:paraId="322F1616" w14:textId="77777777" w:rsidR="0056452D" w:rsidRDefault="0056452D" w:rsidP="00C65645">
      <w:pPr>
        <w:pStyle w:val="Body2"/>
        <w:spacing w:after="0"/>
        <w:jc w:val="center"/>
        <w:rPr>
          <w:rFonts w:cs="Times New Roman"/>
          <w:b/>
          <w:bCs/>
          <w:lang w:val="lt-LT"/>
        </w:rPr>
      </w:pPr>
    </w:p>
    <w:p w14:paraId="6535284C" w14:textId="77777777" w:rsidR="0056452D" w:rsidRDefault="0056452D" w:rsidP="00C65645">
      <w:pPr>
        <w:pStyle w:val="Body2"/>
        <w:spacing w:after="0"/>
        <w:jc w:val="center"/>
        <w:rPr>
          <w:rFonts w:cs="Times New Roman"/>
          <w:b/>
          <w:bCs/>
          <w:lang w:val="lt-LT"/>
        </w:rPr>
      </w:pPr>
    </w:p>
    <w:p w14:paraId="1B77C4D8" w14:textId="77777777" w:rsidR="0056452D" w:rsidRDefault="0056452D" w:rsidP="00C65645">
      <w:pPr>
        <w:pStyle w:val="Body2"/>
        <w:spacing w:after="0"/>
        <w:jc w:val="center"/>
        <w:rPr>
          <w:rFonts w:cs="Times New Roman"/>
          <w:b/>
          <w:bCs/>
          <w:lang w:val="lt-LT"/>
        </w:rPr>
      </w:pPr>
    </w:p>
    <w:p w14:paraId="67F4F6FE" w14:textId="77777777" w:rsidR="0056452D" w:rsidRDefault="0056452D" w:rsidP="00C65645">
      <w:pPr>
        <w:pStyle w:val="Body2"/>
        <w:spacing w:after="0"/>
        <w:jc w:val="center"/>
        <w:rPr>
          <w:rFonts w:cs="Times New Roman"/>
          <w:b/>
          <w:bCs/>
          <w:lang w:val="lt-LT"/>
        </w:rPr>
      </w:pPr>
    </w:p>
    <w:p w14:paraId="10DFF3F3" w14:textId="77777777" w:rsidR="0056452D" w:rsidRDefault="0056452D" w:rsidP="00C65645">
      <w:pPr>
        <w:pStyle w:val="Body2"/>
        <w:spacing w:after="0"/>
        <w:jc w:val="center"/>
        <w:rPr>
          <w:rFonts w:cs="Times New Roman"/>
          <w:b/>
          <w:bCs/>
          <w:lang w:val="lt-LT"/>
        </w:rPr>
      </w:pPr>
    </w:p>
    <w:p w14:paraId="28B19B9E" w14:textId="77777777" w:rsidR="0056452D" w:rsidRDefault="0056452D" w:rsidP="00C65645">
      <w:pPr>
        <w:pStyle w:val="Body2"/>
        <w:spacing w:after="0"/>
        <w:jc w:val="center"/>
        <w:rPr>
          <w:rFonts w:cs="Times New Roman"/>
          <w:b/>
          <w:bCs/>
          <w:lang w:val="lt-LT"/>
        </w:rPr>
      </w:pPr>
    </w:p>
    <w:p w14:paraId="166CEBB4" w14:textId="77777777" w:rsidR="0056452D" w:rsidRDefault="0056452D" w:rsidP="00C65645">
      <w:pPr>
        <w:pStyle w:val="Body2"/>
        <w:spacing w:after="0"/>
        <w:jc w:val="center"/>
        <w:rPr>
          <w:rFonts w:cs="Times New Roman"/>
          <w:b/>
          <w:bCs/>
          <w:lang w:val="lt-LT"/>
        </w:rPr>
      </w:pPr>
    </w:p>
    <w:p w14:paraId="3867BB32" w14:textId="77777777" w:rsidR="0056452D" w:rsidRDefault="0056452D" w:rsidP="00C65645">
      <w:pPr>
        <w:pStyle w:val="Body2"/>
        <w:spacing w:after="0"/>
        <w:jc w:val="center"/>
        <w:rPr>
          <w:rFonts w:cs="Times New Roman"/>
          <w:b/>
          <w:bCs/>
          <w:lang w:val="lt-LT"/>
        </w:rPr>
      </w:pPr>
    </w:p>
    <w:p w14:paraId="5BAB2FE5" w14:textId="77777777" w:rsidR="0056452D" w:rsidRDefault="0056452D" w:rsidP="00C65645">
      <w:pPr>
        <w:pStyle w:val="Body2"/>
        <w:spacing w:after="0"/>
        <w:jc w:val="center"/>
        <w:rPr>
          <w:rFonts w:cs="Times New Roman"/>
          <w:b/>
          <w:bCs/>
          <w:lang w:val="lt-LT"/>
        </w:rPr>
      </w:pPr>
    </w:p>
    <w:p w14:paraId="6837845E" w14:textId="77777777" w:rsidR="0056452D" w:rsidRDefault="0056452D" w:rsidP="00C65645">
      <w:pPr>
        <w:pStyle w:val="Body2"/>
        <w:spacing w:after="0"/>
        <w:jc w:val="center"/>
        <w:rPr>
          <w:rFonts w:cs="Times New Roman"/>
          <w:b/>
          <w:bCs/>
          <w:lang w:val="lt-LT"/>
        </w:rPr>
      </w:pPr>
    </w:p>
    <w:p w14:paraId="4448BB7D" w14:textId="77777777" w:rsidR="0056452D" w:rsidRDefault="0056452D" w:rsidP="00C65645">
      <w:pPr>
        <w:pStyle w:val="Body2"/>
        <w:spacing w:after="0"/>
        <w:jc w:val="center"/>
        <w:rPr>
          <w:rFonts w:cs="Times New Roman"/>
          <w:b/>
          <w:bCs/>
          <w:lang w:val="lt-LT"/>
        </w:rPr>
      </w:pPr>
    </w:p>
    <w:p w14:paraId="7B24CDEB" w14:textId="77777777" w:rsidR="0056452D" w:rsidRDefault="0056452D" w:rsidP="00C65645">
      <w:pPr>
        <w:pStyle w:val="Body2"/>
        <w:spacing w:after="0"/>
        <w:jc w:val="center"/>
        <w:rPr>
          <w:rFonts w:cs="Times New Roman"/>
          <w:b/>
          <w:bCs/>
          <w:lang w:val="lt-LT"/>
        </w:rPr>
      </w:pPr>
    </w:p>
    <w:p w14:paraId="6F572872" w14:textId="77777777" w:rsidR="0056452D" w:rsidRDefault="0056452D" w:rsidP="00C65645">
      <w:pPr>
        <w:pStyle w:val="Body2"/>
        <w:spacing w:after="0"/>
        <w:jc w:val="center"/>
        <w:rPr>
          <w:rFonts w:cs="Times New Roman"/>
          <w:b/>
          <w:bCs/>
          <w:lang w:val="lt-LT"/>
        </w:rPr>
      </w:pPr>
    </w:p>
    <w:p w14:paraId="035B1F4C" w14:textId="77777777" w:rsidR="0056452D" w:rsidRDefault="0056452D" w:rsidP="00C65645">
      <w:pPr>
        <w:pStyle w:val="Body2"/>
        <w:spacing w:after="0"/>
        <w:jc w:val="center"/>
        <w:rPr>
          <w:rFonts w:cs="Times New Roman"/>
          <w:b/>
          <w:bCs/>
          <w:lang w:val="lt-LT"/>
        </w:rPr>
      </w:pPr>
    </w:p>
    <w:p w14:paraId="0ED9D8FB" w14:textId="77777777" w:rsidR="0056452D" w:rsidRDefault="0056452D" w:rsidP="00C65645">
      <w:pPr>
        <w:pStyle w:val="Body2"/>
        <w:spacing w:after="0"/>
        <w:jc w:val="center"/>
        <w:rPr>
          <w:rFonts w:cs="Times New Roman"/>
          <w:b/>
          <w:bCs/>
          <w:lang w:val="lt-LT"/>
        </w:rPr>
      </w:pPr>
    </w:p>
    <w:p w14:paraId="18379F6F" w14:textId="77777777" w:rsidR="0056452D" w:rsidRDefault="0056452D" w:rsidP="00C65645">
      <w:pPr>
        <w:pStyle w:val="Body2"/>
        <w:spacing w:after="0"/>
        <w:jc w:val="center"/>
        <w:rPr>
          <w:rFonts w:cs="Times New Roman"/>
          <w:b/>
          <w:bCs/>
          <w:lang w:val="lt-LT"/>
        </w:rPr>
      </w:pPr>
    </w:p>
    <w:p w14:paraId="05E4B21D" w14:textId="77777777" w:rsidR="0056452D" w:rsidRDefault="0056452D" w:rsidP="00C65645">
      <w:pPr>
        <w:pStyle w:val="Body2"/>
        <w:spacing w:after="0"/>
        <w:jc w:val="center"/>
        <w:rPr>
          <w:rFonts w:cs="Times New Roman"/>
          <w:b/>
          <w:bCs/>
          <w:lang w:val="lt-LT"/>
        </w:rPr>
      </w:pPr>
    </w:p>
    <w:p w14:paraId="3C17B8BF" w14:textId="77777777" w:rsidR="0056452D" w:rsidRDefault="0056452D" w:rsidP="00C65645">
      <w:pPr>
        <w:pStyle w:val="Body2"/>
        <w:spacing w:after="0"/>
        <w:jc w:val="center"/>
        <w:rPr>
          <w:rFonts w:cs="Times New Roman"/>
          <w:b/>
          <w:bCs/>
          <w:lang w:val="lt-LT"/>
        </w:rPr>
      </w:pPr>
    </w:p>
    <w:p w14:paraId="1C03DF31" w14:textId="77777777" w:rsidR="0056452D" w:rsidRDefault="0056452D" w:rsidP="00C65645">
      <w:pPr>
        <w:pStyle w:val="Body2"/>
        <w:spacing w:after="0"/>
        <w:jc w:val="center"/>
        <w:rPr>
          <w:rFonts w:cs="Times New Roman"/>
          <w:b/>
          <w:bCs/>
          <w:lang w:val="lt-LT"/>
        </w:rPr>
      </w:pPr>
    </w:p>
    <w:p w14:paraId="2812FB6E" w14:textId="77777777" w:rsidR="0056452D" w:rsidRDefault="0056452D" w:rsidP="00C65645">
      <w:pPr>
        <w:pStyle w:val="Body2"/>
        <w:spacing w:after="0"/>
        <w:jc w:val="center"/>
        <w:rPr>
          <w:rFonts w:cs="Times New Roman"/>
          <w:b/>
          <w:bCs/>
          <w:lang w:val="lt-LT"/>
        </w:rPr>
      </w:pPr>
    </w:p>
    <w:p w14:paraId="0CBED422" w14:textId="77777777" w:rsidR="0056452D" w:rsidRDefault="0056452D" w:rsidP="00C65645">
      <w:pPr>
        <w:pStyle w:val="Body2"/>
        <w:spacing w:after="0"/>
        <w:jc w:val="center"/>
        <w:rPr>
          <w:rFonts w:cs="Times New Roman"/>
          <w:b/>
          <w:bCs/>
          <w:lang w:val="lt-LT"/>
        </w:rPr>
      </w:pPr>
    </w:p>
    <w:p w14:paraId="268DB923" w14:textId="77777777" w:rsidR="0056452D" w:rsidRDefault="0056452D" w:rsidP="00C65645">
      <w:pPr>
        <w:pStyle w:val="Body2"/>
        <w:spacing w:after="0"/>
        <w:jc w:val="center"/>
        <w:rPr>
          <w:rFonts w:cs="Times New Roman"/>
          <w:b/>
          <w:bCs/>
          <w:lang w:val="lt-LT"/>
        </w:rPr>
      </w:pPr>
    </w:p>
    <w:p w14:paraId="09BF04B3" w14:textId="77777777" w:rsidR="0056452D" w:rsidRDefault="0056452D" w:rsidP="00C65645">
      <w:pPr>
        <w:pStyle w:val="Body2"/>
        <w:spacing w:after="0"/>
        <w:jc w:val="center"/>
        <w:rPr>
          <w:rFonts w:cs="Times New Roman"/>
          <w:b/>
          <w:bCs/>
          <w:lang w:val="lt-LT"/>
        </w:rPr>
      </w:pPr>
    </w:p>
    <w:p w14:paraId="7EA1804B" w14:textId="77777777" w:rsidR="0056452D" w:rsidRDefault="0056452D" w:rsidP="00C65645">
      <w:pPr>
        <w:pStyle w:val="Body2"/>
        <w:spacing w:after="0"/>
        <w:jc w:val="center"/>
        <w:rPr>
          <w:rFonts w:cs="Times New Roman"/>
          <w:b/>
          <w:bCs/>
          <w:lang w:val="lt-LT"/>
        </w:rPr>
      </w:pPr>
    </w:p>
    <w:p w14:paraId="31062A6B" w14:textId="77777777" w:rsidR="0056452D" w:rsidRDefault="0056452D" w:rsidP="00C65645">
      <w:pPr>
        <w:pStyle w:val="Body2"/>
        <w:spacing w:after="0"/>
        <w:jc w:val="center"/>
        <w:rPr>
          <w:rFonts w:cs="Times New Roman"/>
          <w:b/>
          <w:bCs/>
          <w:lang w:val="lt-LT"/>
        </w:rPr>
      </w:pPr>
    </w:p>
    <w:p w14:paraId="1A6DC0F2" w14:textId="77777777" w:rsidR="0056452D" w:rsidRDefault="0056452D" w:rsidP="00C65645">
      <w:pPr>
        <w:pStyle w:val="Body2"/>
        <w:spacing w:after="0"/>
        <w:jc w:val="center"/>
        <w:rPr>
          <w:rFonts w:cs="Times New Roman"/>
          <w:b/>
          <w:bCs/>
          <w:lang w:val="lt-LT"/>
        </w:rPr>
      </w:pPr>
    </w:p>
    <w:p w14:paraId="528682E9" w14:textId="77777777" w:rsidR="006C0D2C" w:rsidRDefault="006C0D2C" w:rsidP="00C65645">
      <w:pPr>
        <w:pStyle w:val="Body2"/>
        <w:spacing w:after="0"/>
        <w:jc w:val="center"/>
        <w:rPr>
          <w:rFonts w:cs="Times New Roman"/>
          <w:b/>
          <w:bCs/>
          <w:lang w:val="lt-LT"/>
        </w:rPr>
      </w:pPr>
    </w:p>
    <w:p w14:paraId="21B70B25" w14:textId="77777777" w:rsidR="0056452D" w:rsidRDefault="0056452D" w:rsidP="00171CFE">
      <w:pPr>
        <w:pStyle w:val="Body2"/>
        <w:spacing w:after="0"/>
        <w:rPr>
          <w:rFonts w:cs="Times New Roman"/>
          <w:b/>
          <w:bCs/>
          <w:lang w:val="lt-LT"/>
        </w:rPr>
      </w:pPr>
    </w:p>
    <w:p w14:paraId="76D6487F" w14:textId="77777777" w:rsidR="00171CFE" w:rsidRDefault="00171CFE" w:rsidP="00171CFE">
      <w:pPr>
        <w:pStyle w:val="Body2"/>
        <w:spacing w:after="0"/>
        <w:rPr>
          <w:rFonts w:cs="Times New Roman"/>
          <w:b/>
          <w:bCs/>
          <w:lang w:val="lt-LT"/>
        </w:rPr>
      </w:pPr>
    </w:p>
    <w:p w14:paraId="7A114D0D" w14:textId="77777777" w:rsidR="0056452D" w:rsidRDefault="0056452D" w:rsidP="00C65645">
      <w:pPr>
        <w:pStyle w:val="Body2"/>
        <w:spacing w:after="0"/>
        <w:jc w:val="center"/>
        <w:rPr>
          <w:rFonts w:cs="Times New Roman"/>
          <w:b/>
          <w:bCs/>
          <w:lang w:val="lt-LT"/>
        </w:rPr>
      </w:pPr>
    </w:p>
    <w:p w14:paraId="4C35AB9D" w14:textId="77777777" w:rsidR="0056452D" w:rsidRPr="00C64673" w:rsidRDefault="0056452D" w:rsidP="00C65645">
      <w:pPr>
        <w:widowControl w:val="0"/>
        <w:ind w:right="520"/>
        <w:jc w:val="center"/>
        <w:rPr>
          <w:rFonts w:eastAsia="Arial"/>
          <w:b/>
          <w:bCs/>
          <w:color w:val="000000" w:themeColor="text1"/>
          <w:sz w:val="22"/>
          <w:szCs w:val="22"/>
          <w:lang w:val="lt-LT" w:bidi="lt-LT"/>
        </w:rPr>
      </w:pPr>
      <w:r w:rsidRPr="00C64673">
        <w:rPr>
          <w:rFonts w:eastAsia="Arial"/>
          <w:b/>
          <w:bCs/>
          <w:color w:val="000000" w:themeColor="text1"/>
          <w:sz w:val="22"/>
          <w:szCs w:val="22"/>
          <w:lang w:val="lt-LT" w:bidi="lt-LT"/>
        </w:rPr>
        <w:lastRenderedPageBreak/>
        <w:t>RINKOS KONSULTACIJOS KLAUSIMYNAS</w:t>
      </w:r>
    </w:p>
    <w:p w14:paraId="42057DDA" w14:textId="77777777" w:rsidR="0056452D" w:rsidRPr="00C64673" w:rsidRDefault="0056452D" w:rsidP="00C65645">
      <w:pPr>
        <w:spacing w:line="360" w:lineRule="auto"/>
        <w:jc w:val="center"/>
        <w:rPr>
          <w:color w:val="000000" w:themeColor="text1"/>
          <w:sz w:val="22"/>
          <w:szCs w:val="22"/>
          <w:lang w:val="lt-LT"/>
        </w:rPr>
      </w:pPr>
    </w:p>
    <w:p w14:paraId="67B9E989" w14:textId="77777777" w:rsidR="0056452D" w:rsidRPr="00C64673" w:rsidRDefault="0056452D" w:rsidP="00C65645">
      <w:pPr>
        <w:ind w:firstLine="567"/>
        <w:jc w:val="both"/>
        <w:rPr>
          <w:color w:val="000000" w:themeColor="text1"/>
          <w:sz w:val="22"/>
          <w:szCs w:val="22"/>
          <w:lang w:val="lt-LT"/>
        </w:rPr>
      </w:pPr>
      <w:r w:rsidRPr="00C64673">
        <w:rPr>
          <w:bCs/>
          <w:color w:val="000000" w:themeColor="text1"/>
          <w:sz w:val="22"/>
          <w:szCs w:val="22"/>
          <w:lang w:val="lt-LT"/>
        </w:rPr>
        <w:t>Prašome atsakyti į šiuos klausimus</w:t>
      </w:r>
      <w:r w:rsidRPr="00C64673">
        <w:rPr>
          <w:b/>
          <w:bCs/>
          <w:color w:val="000000" w:themeColor="text1"/>
          <w:sz w:val="22"/>
          <w:szCs w:val="22"/>
          <w:lang w:val="lt-LT"/>
        </w:rPr>
        <w:t xml:space="preserve"> </w:t>
      </w:r>
      <w:r w:rsidRPr="00C64673">
        <w:rPr>
          <w:color w:val="000000" w:themeColor="text1"/>
          <w:sz w:val="22"/>
          <w:szCs w:val="22"/>
          <w:lang w:val="lt-LT"/>
        </w:rPr>
        <w:t>(atsakymai nelaikytini pasiūlymu ir bus naudojami tik rinkos tyrimo tikslais, siekiant tinkamai pasirengti būsimam pirkimui):</w:t>
      </w:r>
    </w:p>
    <w:p w14:paraId="624128B3" w14:textId="77777777" w:rsidR="0056452D" w:rsidRPr="00C64673" w:rsidRDefault="0056452D" w:rsidP="00C65645">
      <w:pPr>
        <w:ind w:firstLine="567"/>
        <w:jc w:val="both"/>
        <w:rPr>
          <w:color w:val="000000" w:themeColor="text1"/>
          <w:sz w:val="22"/>
          <w:szCs w:val="22"/>
          <w:lang w:val="lt-LT"/>
        </w:rPr>
      </w:pPr>
    </w:p>
    <w:p w14:paraId="56985C9F" w14:textId="1D9DDD0B" w:rsidR="0056452D" w:rsidRPr="0056452D" w:rsidRDefault="0056452D" w:rsidP="00C65645">
      <w:pPr>
        <w:pStyle w:val="Body2"/>
        <w:spacing w:after="0"/>
        <w:jc w:val="center"/>
        <w:rPr>
          <w:rFonts w:cs="Times New Roman"/>
          <w:b/>
          <w:bCs/>
          <w:lang w:val="lt-LT"/>
        </w:rPr>
      </w:pPr>
    </w:p>
    <w:tbl>
      <w:tblPr>
        <w:tblStyle w:val="Lentelstinklelis"/>
        <w:tblW w:w="9924" w:type="dxa"/>
        <w:tblInd w:w="-318" w:type="dxa"/>
        <w:tblLayout w:type="fixed"/>
        <w:tblLook w:val="04A0" w:firstRow="1" w:lastRow="0" w:firstColumn="1" w:lastColumn="0" w:noHBand="0" w:noVBand="1"/>
      </w:tblPr>
      <w:tblGrid>
        <w:gridCol w:w="568"/>
        <w:gridCol w:w="5415"/>
        <w:gridCol w:w="3941"/>
      </w:tblGrid>
      <w:tr w:rsidR="0056452D" w:rsidRPr="00C65645" w14:paraId="24C45F7B" w14:textId="77777777" w:rsidTr="002B0390">
        <w:trPr>
          <w:trHeight w:val="326"/>
        </w:trPr>
        <w:tc>
          <w:tcPr>
            <w:tcW w:w="568" w:type="dxa"/>
            <w:vAlign w:val="center"/>
          </w:tcPr>
          <w:p w14:paraId="666A6DE2" w14:textId="77777777" w:rsidR="0056452D" w:rsidRPr="00C65645" w:rsidRDefault="0056452D" w:rsidP="00C65645">
            <w:pPr>
              <w:jc w:val="center"/>
              <w:rPr>
                <w:b/>
                <w:color w:val="000000" w:themeColor="text1"/>
                <w:sz w:val="22"/>
                <w:szCs w:val="22"/>
                <w:lang w:val="lt-LT"/>
              </w:rPr>
            </w:pPr>
            <w:r w:rsidRPr="00C65645">
              <w:rPr>
                <w:b/>
                <w:color w:val="000000" w:themeColor="text1"/>
                <w:sz w:val="22"/>
                <w:szCs w:val="22"/>
                <w:lang w:val="lt-LT"/>
              </w:rPr>
              <w:t>Eil. Nr.</w:t>
            </w:r>
          </w:p>
        </w:tc>
        <w:tc>
          <w:tcPr>
            <w:tcW w:w="5415" w:type="dxa"/>
            <w:vAlign w:val="center"/>
          </w:tcPr>
          <w:p w14:paraId="1C066121" w14:textId="77777777" w:rsidR="0056452D" w:rsidRPr="00C65645" w:rsidRDefault="0056452D" w:rsidP="00C65645">
            <w:pPr>
              <w:jc w:val="center"/>
              <w:rPr>
                <w:b/>
                <w:color w:val="000000" w:themeColor="text1"/>
                <w:sz w:val="22"/>
                <w:szCs w:val="22"/>
                <w:lang w:val="lt-LT"/>
              </w:rPr>
            </w:pPr>
            <w:r w:rsidRPr="00C65645">
              <w:rPr>
                <w:b/>
                <w:color w:val="000000" w:themeColor="text1"/>
                <w:sz w:val="22"/>
                <w:szCs w:val="22"/>
                <w:lang w:val="lt-LT"/>
              </w:rPr>
              <w:t>Klausimas</w:t>
            </w:r>
          </w:p>
        </w:tc>
        <w:tc>
          <w:tcPr>
            <w:tcW w:w="3941" w:type="dxa"/>
            <w:vAlign w:val="center"/>
          </w:tcPr>
          <w:p w14:paraId="3BC8E34A" w14:textId="77777777" w:rsidR="0056452D" w:rsidRPr="00C65645" w:rsidRDefault="0056452D" w:rsidP="00C65645">
            <w:pPr>
              <w:jc w:val="center"/>
              <w:rPr>
                <w:b/>
                <w:color w:val="000000" w:themeColor="text1"/>
                <w:sz w:val="22"/>
                <w:szCs w:val="22"/>
                <w:lang w:val="lt-LT"/>
              </w:rPr>
            </w:pPr>
            <w:r w:rsidRPr="00C65645">
              <w:rPr>
                <w:b/>
                <w:bCs/>
                <w:color w:val="000000" w:themeColor="text1"/>
                <w:sz w:val="22"/>
                <w:szCs w:val="22"/>
                <w:lang w:val="lt-LT"/>
              </w:rPr>
              <w:t>Atsakymas/komentaras/ pasiūlymas</w:t>
            </w:r>
          </w:p>
        </w:tc>
      </w:tr>
      <w:tr w:rsidR="0056452D" w:rsidRPr="00C65645" w14:paraId="7CEBE124" w14:textId="77777777" w:rsidTr="002B0390">
        <w:trPr>
          <w:trHeight w:val="642"/>
        </w:trPr>
        <w:tc>
          <w:tcPr>
            <w:tcW w:w="568" w:type="dxa"/>
          </w:tcPr>
          <w:p w14:paraId="1C8FC41B" w14:textId="77777777" w:rsidR="0056452D" w:rsidRPr="00C65645" w:rsidRDefault="0056452D" w:rsidP="00C65645">
            <w:pPr>
              <w:jc w:val="center"/>
              <w:rPr>
                <w:color w:val="000000" w:themeColor="text1"/>
                <w:sz w:val="22"/>
                <w:szCs w:val="22"/>
                <w:lang w:val="lt-LT"/>
              </w:rPr>
            </w:pPr>
            <w:r w:rsidRPr="00C65645">
              <w:rPr>
                <w:color w:val="000000" w:themeColor="text1"/>
                <w:sz w:val="22"/>
                <w:szCs w:val="22"/>
                <w:lang w:val="lt-LT"/>
              </w:rPr>
              <w:t>1.</w:t>
            </w:r>
          </w:p>
        </w:tc>
        <w:tc>
          <w:tcPr>
            <w:tcW w:w="5415" w:type="dxa"/>
            <w:vAlign w:val="center"/>
          </w:tcPr>
          <w:p w14:paraId="52631227" w14:textId="77777777" w:rsidR="0056452D" w:rsidRPr="00C65645" w:rsidRDefault="0056452D" w:rsidP="00C65645">
            <w:pPr>
              <w:rPr>
                <w:color w:val="000000" w:themeColor="text1"/>
                <w:sz w:val="22"/>
                <w:szCs w:val="22"/>
                <w:lang w:val="lt-LT"/>
              </w:rPr>
            </w:pPr>
            <w:r w:rsidRPr="00C65645">
              <w:rPr>
                <w:color w:val="000000" w:themeColor="text1"/>
                <w:sz w:val="22"/>
                <w:szCs w:val="22"/>
                <w:lang w:val="lt-LT"/>
              </w:rPr>
              <w:t>Ar dalyvautumėte pirkime, planuojamame vykdyti pagal pateiktą techninę specifikaciją?</w:t>
            </w:r>
          </w:p>
        </w:tc>
        <w:tc>
          <w:tcPr>
            <w:tcW w:w="3941" w:type="dxa"/>
            <w:vAlign w:val="center"/>
          </w:tcPr>
          <w:p w14:paraId="3DBC53E9" w14:textId="77777777" w:rsidR="0056452D" w:rsidRPr="00C65645" w:rsidRDefault="0056452D" w:rsidP="00C65645">
            <w:pPr>
              <w:jc w:val="center"/>
              <w:rPr>
                <w:color w:val="000000" w:themeColor="text1"/>
                <w:sz w:val="22"/>
                <w:szCs w:val="22"/>
                <w:lang w:val="lt-LT"/>
              </w:rPr>
            </w:pPr>
          </w:p>
        </w:tc>
      </w:tr>
      <w:tr w:rsidR="00565C3F" w:rsidRPr="00C65645" w14:paraId="1011145D" w14:textId="77777777" w:rsidTr="002B0390">
        <w:trPr>
          <w:trHeight w:val="642"/>
        </w:trPr>
        <w:tc>
          <w:tcPr>
            <w:tcW w:w="568" w:type="dxa"/>
          </w:tcPr>
          <w:p w14:paraId="5B05F990" w14:textId="3773C88E" w:rsidR="00565C3F" w:rsidRPr="00C65645" w:rsidRDefault="00C65645" w:rsidP="00C65645">
            <w:pPr>
              <w:jc w:val="center"/>
              <w:rPr>
                <w:color w:val="000000" w:themeColor="text1"/>
                <w:sz w:val="22"/>
                <w:szCs w:val="22"/>
                <w:lang w:val="lt-LT"/>
              </w:rPr>
            </w:pPr>
            <w:r>
              <w:rPr>
                <w:color w:val="000000" w:themeColor="text1"/>
                <w:sz w:val="22"/>
                <w:szCs w:val="22"/>
                <w:lang w:val="lt-LT"/>
              </w:rPr>
              <w:t>2.</w:t>
            </w:r>
          </w:p>
        </w:tc>
        <w:tc>
          <w:tcPr>
            <w:tcW w:w="5415" w:type="dxa"/>
            <w:vAlign w:val="center"/>
          </w:tcPr>
          <w:p w14:paraId="01E38520" w14:textId="555EC89D" w:rsidR="00565C3F" w:rsidRPr="00C65645" w:rsidRDefault="00565C3F" w:rsidP="00C65645">
            <w:pPr>
              <w:pStyle w:val="Sraopastraipa"/>
              <w:tabs>
                <w:tab w:val="left" w:pos="462"/>
              </w:tabs>
              <w:ind w:left="-42"/>
              <w:jc w:val="both"/>
              <w:rPr>
                <w:rFonts w:eastAsia="Calibri"/>
                <w:sz w:val="22"/>
                <w:szCs w:val="22"/>
                <w:lang w:val="lt-LT" w:eastAsia="en-US"/>
              </w:rPr>
            </w:pPr>
            <w:r w:rsidRPr="00C65645">
              <w:rPr>
                <w:rFonts w:eastAsia="Calibri"/>
                <w:sz w:val="22"/>
                <w:szCs w:val="22"/>
                <w:lang w:val="lt-LT"/>
              </w:rPr>
              <w:t>Kurias techninės specifikacijos sąlygas siūlote tikslinti ir kaip tikslinti?</w:t>
            </w:r>
          </w:p>
          <w:p w14:paraId="0F43F044" w14:textId="1076DB31" w:rsidR="00565C3F" w:rsidRPr="00C65645" w:rsidRDefault="00565C3F" w:rsidP="00C65645">
            <w:pPr>
              <w:rPr>
                <w:color w:val="000000" w:themeColor="text1"/>
                <w:sz w:val="22"/>
                <w:szCs w:val="22"/>
                <w:lang w:val="lt-LT"/>
              </w:rPr>
            </w:pPr>
            <w:r w:rsidRPr="00C65645">
              <w:rPr>
                <w:rFonts w:eastAsia="Calibri"/>
                <w:i/>
                <w:iCs/>
                <w:sz w:val="22"/>
                <w:szCs w:val="22"/>
                <w:lang w:val="lt-LT"/>
              </w:rPr>
              <w:t>Prašome pateikti argumentuotas pastabas ir rekomendacijas, nurodant konkrečius punktus ir/ar teksto vietas.</w:t>
            </w:r>
          </w:p>
        </w:tc>
        <w:tc>
          <w:tcPr>
            <w:tcW w:w="3941" w:type="dxa"/>
            <w:vAlign w:val="center"/>
          </w:tcPr>
          <w:p w14:paraId="3C652A35" w14:textId="77777777" w:rsidR="00565C3F" w:rsidRPr="00C65645" w:rsidRDefault="00565C3F" w:rsidP="00C65645">
            <w:pPr>
              <w:jc w:val="center"/>
              <w:rPr>
                <w:color w:val="000000" w:themeColor="text1"/>
                <w:sz w:val="22"/>
                <w:szCs w:val="22"/>
                <w:lang w:val="lt-LT"/>
              </w:rPr>
            </w:pPr>
          </w:p>
        </w:tc>
      </w:tr>
      <w:tr w:rsidR="0056452D" w:rsidRPr="00C65645" w14:paraId="4A03DCE2" w14:textId="77777777" w:rsidTr="00C65645">
        <w:trPr>
          <w:trHeight w:val="1357"/>
        </w:trPr>
        <w:tc>
          <w:tcPr>
            <w:tcW w:w="568" w:type="dxa"/>
          </w:tcPr>
          <w:p w14:paraId="00291792" w14:textId="1A5BA126" w:rsidR="0056452D" w:rsidRPr="00C65645" w:rsidRDefault="00C65645" w:rsidP="00C65645">
            <w:pPr>
              <w:jc w:val="center"/>
              <w:rPr>
                <w:color w:val="000000" w:themeColor="text1"/>
                <w:sz w:val="22"/>
                <w:szCs w:val="22"/>
                <w:lang w:val="lt-LT"/>
              </w:rPr>
            </w:pPr>
            <w:r>
              <w:rPr>
                <w:color w:val="000000" w:themeColor="text1"/>
                <w:sz w:val="22"/>
                <w:szCs w:val="22"/>
                <w:lang w:val="lt-LT"/>
              </w:rPr>
              <w:t>3</w:t>
            </w:r>
            <w:r w:rsidR="0056452D" w:rsidRPr="00C65645">
              <w:rPr>
                <w:color w:val="000000" w:themeColor="text1"/>
                <w:sz w:val="22"/>
                <w:szCs w:val="22"/>
                <w:lang w:val="lt-LT"/>
              </w:rPr>
              <w:t>.</w:t>
            </w:r>
          </w:p>
        </w:tc>
        <w:tc>
          <w:tcPr>
            <w:tcW w:w="5415" w:type="dxa"/>
            <w:vAlign w:val="center"/>
          </w:tcPr>
          <w:p w14:paraId="38380DBB" w14:textId="3FB00394" w:rsidR="00565C3F" w:rsidRPr="00C65645" w:rsidRDefault="00565C3F" w:rsidP="00C65645">
            <w:pPr>
              <w:pStyle w:val="Sraopastraipa"/>
              <w:tabs>
                <w:tab w:val="left" w:pos="462"/>
              </w:tabs>
              <w:ind w:left="-42"/>
              <w:jc w:val="both"/>
              <w:rPr>
                <w:rFonts w:eastAsia="Calibri"/>
                <w:sz w:val="22"/>
                <w:szCs w:val="22"/>
                <w:lang w:val="lt-LT" w:eastAsia="en-US"/>
              </w:rPr>
            </w:pPr>
            <w:r w:rsidRPr="00C65645">
              <w:rPr>
                <w:rFonts w:eastAsia="Calibri"/>
                <w:sz w:val="22"/>
                <w:szCs w:val="22"/>
                <w:lang w:val="lt-LT"/>
              </w:rPr>
              <w:t>Kokias sąlygas papildomai patartumėte įtraukti į techninę specifikaciją?</w:t>
            </w:r>
          </w:p>
          <w:p w14:paraId="36D2790B" w14:textId="59738075" w:rsidR="0056452D" w:rsidRPr="00C65645" w:rsidRDefault="00565C3F" w:rsidP="00C65645">
            <w:pPr>
              <w:rPr>
                <w:color w:val="000000" w:themeColor="text1"/>
                <w:sz w:val="22"/>
                <w:szCs w:val="22"/>
                <w:lang w:val="lt-LT"/>
              </w:rPr>
            </w:pPr>
            <w:r w:rsidRPr="00C65645">
              <w:rPr>
                <w:rFonts w:eastAsia="Calibri"/>
                <w:i/>
                <w:iCs/>
                <w:sz w:val="22"/>
                <w:szCs w:val="22"/>
                <w:lang w:val="lt-LT"/>
              </w:rPr>
              <w:t>Prašome pateikti argumentuotas pastabas ir rekomendacijas, nurodant konkrečius punktus ir/ar teksto vietas.</w:t>
            </w:r>
          </w:p>
        </w:tc>
        <w:tc>
          <w:tcPr>
            <w:tcW w:w="3941" w:type="dxa"/>
            <w:vAlign w:val="center"/>
          </w:tcPr>
          <w:p w14:paraId="437A6866" w14:textId="77777777" w:rsidR="0056452D" w:rsidRPr="00C65645" w:rsidRDefault="0056452D" w:rsidP="00C65645">
            <w:pPr>
              <w:jc w:val="center"/>
              <w:rPr>
                <w:color w:val="000000" w:themeColor="text1"/>
                <w:sz w:val="22"/>
                <w:szCs w:val="22"/>
                <w:lang w:val="lt-LT"/>
              </w:rPr>
            </w:pPr>
          </w:p>
        </w:tc>
      </w:tr>
      <w:tr w:rsidR="0056452D" w:rsidRPr="00C65645" w14:paraId="10ABE4A8" w14:textId="77777777" w:rsidTr="002B0390">
        <w:trPr>
          <w:trHeight w:val="838"/>
        </w:trPr>
        <w:tc>
          <w:tcPr>
            <w:tcW w:w="568" w:type="dxa"/>
          </w:tcPr>
          <w:p w14:paraId="113D9D0D" w14:textId="4447E0F3" w:rsidR="0056452D" w:rsidRPr="00C65645" w:rsidRDefault="00C65645" w:rsidP="00C65645">
            <w:pPr>
              <w:jc w:val="center"/>
              <w:rPr>
                <w:color w:val="000000" w:themeColor="text1"/>
                <w:sz w:val="22"/>
                <w:szCs w:val="22"/>
                <w:lang w:val="lt-LT"/>
              </w:rPr>
            </w:pPr>
            <w:r>
              <w:rPr>
                <w:color w:val="000000" w:themeColor="text1"/>
                <w:sz w:val="22"/>
                <w:szCs w:val="22"/>
                <w:lang w:val="lt-LT"/>
              </w:rPr>
              <w:t>4</w:t>
            </w:r>
            <w:r w:rsidR="0056452D" w:rsidRPr="00C65645">
              <w:rPr>
                <w:color w:val="000000" w:themeColor="text1"/>
                <w:sz w:val="22"/>
                <w:szCs w:val="22"/>
                <w:lang w:val="lt-LT"/>
              </w:rPr>
              <w:t>.</w:t>
            </w:r>
          </w:p>
        </w:tc>
        <w:tc>
          <w:tcPr>
            <w:tcW w:w="5415" w:type="dxa"/>
            <w:vAlign w:val="center"/>
          </w:tcPr>
          <w:p w14:paraId="07F56E1C" w14:textId="6A718B2E" w:rsidR="00565C3F" w:rsidRPr="00C65645" w:rsidRDefault="00565C3F" w:rsidP="00C65645">
            <w:pPr>
              <w:pStyle w:val="Sraopastraipa"/>
              <w:tabs>
                <w:tab w:val="left" w:pos="462"/>
              </w:tabs>
              <w:ind w:left="-42"/>
              <w:jc w:val="both"/>
              <w:rPr>
                <w:rFonts w:eastAsia="Calibri"/>
                <w:sz w:val="22"/>
                <w:szCs w:val="22"/>
                <w:lang w:val="lt-LT"/>
              </w:rPr>
            </w:pPr>
            <w:r w:rsidRPr="00C65645">
              <w:rPr>
                <w:rFonts w:eastAsia="Calibri"/>
                <w:sz w:val="22"/>
                <w:szCs w:val="22"/>
                <w:lang w:val="lt-LT"/>
              </w:rPr>
              <w:t>Kurios techninės specifikacijos sąlygos yra perteklinės, kurias siūloma naikinti?</w:t>
            </w:r>
          </w:p>
          <w:p w14:paraId="03BEB220" w14:textId="6D8DD37A" w:rsidR="0056452D" w:rsidRPr="00C65645" w:rsidRDefault="00565C3F" w:rsidP="00C65645">
            <w:pPr>
              <w:rPr>
                <w:color w:val="000000" w:themeColor="text1"/>
                <w:sz w:val="22"/>
                <w:szCs w:val="22"/>
                <w:lang w:val="lt-LT"/>
              </w:rPr>
            </w:pPr>
            <w:r w:rsidRPr="00C65645">
              <w:rPr>
                <w:rFonts w:eastAsia="Calibri"/>
                <w:i/>
                <w:iCs/>
                <w:sz w:val="22"/>
                <w:szCs w:val="22"/>
                <w:lang w:val="lt-LT"/>
              </w:rPr>
              <w:t>Prašome pateikti argumentuotas pastabas ir rekomendacijas, nurodant konkrečius punktus ir/ar teksto vietas.</w:t>
            </w:r>
          </w:p>
        </w:tc>
        <w:tc>
          <w:tcPr>
            <w:tcW w:w="3941" w:type="dxa"/>
            <w:vAlign w:val="center"/>
          </w:tcPr>
          <w:p w14:paraId="45C42428" w14:textId="77777777" w:rsidR="0056452D" w:rsidRPr="00C65645" w:rsidRDefault="0056452D" w:rsidP="00C65645">
            <w:pPr>
              <w:jc w:val="center"/>
              <w:rPr>
                <w:color w:val="000000" w:themeColor="text1"/>
                <w:sz w:val="22"/>
                <w:szCs w:val="22"/>
                <w:lang w:val="lt-LT"/>
              </w:rPr>
            </w:pPr>
          </w:p>
        </w:tc>
      </w:tr>
      <w:tr w:rsidR="0056452D" w:rsidRPr="00C65645" w14:paraId="3488A197" w14:textId="77777777" w:rsidTr="002B0390">
        <w:trPr>
          <w:trHeight w:val="708"/>
        </w:trPr>
        <w:tc>
          <w:tcPr>
            <w:tcW w:w="568" w:type="dxa"/>
          </w:tcPr>
          <w:p w14:paraId="2D6FB781" w14:textId="7F0730B2" w:rsidR="0056452D" w:rsidRPr="00C65645" w:rsidRDefault="00C65645" w:rsidP="00C65645">
            <w:pPr>
              <w:jc w:val="center"/>
              <w:rPr>
                <w:color w:val="000000" w:themeColor="text1"/>
                <w:sz w:val="22"/>
                <w:szCs w:val="22"/>
                <w:lang w:val="lt-LT"/>
              </w:rPr>
            </w:pPr>
            <w:r>
              <w:rPr>
                <w:color w:val="000000" w:themeColor="text1"/>
                <w:sz w:val="22"/>
                <w:szCs w:val="22"/>
                <w:lang w:val="lt-LT"/>
              </w:rPr>
              <w:t>5</w:t>
            </w:r>
            <w:r w:rsidR="0056452D" w:rsidRPr="00C65645">
              <w:rPr>
                <w:color w:val="000000" w:themeColor="text1"/>
                <w:sz w:val="22"/>
                <w:szCs w:val="22"/>
                <w:lang w:val="lt-LT"/>
              </w:rPr>
              <w:t>.</w:t>
            </w:r>
          </w:p>
        </w:tc>
        <w:tc>
          <w:tcPr>
            <w:tcW w:w="5415" w:type="dxa"/>
            <w:vAlign w:val="center"/>
          </w:tcPr>
          <w:p w14:paraId="6CCBCC91" w14:textId="37D53B27" w:rsidR="0056452D" w:rsidRPr="00C65645" w:rsidRDefault="00EF3E36" w:rsidP="00C65645">
            <w:pPr>
              <w:rPr>
                <w:rFonts w:eastAsia="MS Mincho"/>
                <w:noProof/>
                <w:sz w:val="22"/>
                <w:szCs w:val="22"/>
                <w:lang w:val="lt-LT" w:eastAsia="ja-JP"/>
              </w:rPr>
            </w:pPr>
            <w:r w:rsidRPr="00C65645">
              <w:rPr>
                <w:rFonts w:eastAsia="Arial Unicode MS"/>
                <w:sz w:val="22"/>
                <w:szCs w:val="22"/>
                <w:bdr w:val="nil"/>
                <w:lang w:val="lt-LT"/>
              </w:rPr>
              <w:t>Koks automobili</w:t>
            </w:r>
            <w:r w:rsidR="00C65645">
              <w:rPr>
                <w:rFonts w:eastAsia="Arial Unicode MS"/>
                <w:sz w:val="22"/>
                <w:szCs w:val="22"/>
                <w:bdr w:val="nil"/>
                <w:lang w:val="lt-LT"/>
              </w:rPr>
              <w:t>ų</w:t>
            </w:r>
            <w:r w:rsidRPr="00C65645">
              <w:rPr>
                <w:rFonts w:eastAsia="Arial Unicode MS"/>
                <w:sz w:val="22"/>
                <w:szCs w:val="22"/>
                <w:bdr w:val="nil"/>
                <w:lang w:val="lt-LT"/>
              </w:rPr>
              <w:t xml:space="preserve"> pristatymo terminas (d. d. nuo sutarties pasirašymo)?</w:t>
            </w:r>
          </w:p>
        </w:tc>
        <w:tc>
          <w:tcPr>
            <w:tcW w:w="3941" w:type="dxa"/>
            <w:vAlign w:val="center"/>
          </w:tcPr>
          <w:p w14:paraId="6173DA40" w14:textId="77777777" w:rsidR="0056452D" w:rsidRPr="00C65645" w:rsidRDefault="0056452D" w:rsidP="00C65645">
            <w:pPr>
              <w:jc w:val="center"/>
              <w:rPr>
                <w:color w:val="000000" w:themeColor="text1"/>
                <w:sz w:val="22"/>
                <w:szCs w:val="22"/>
                <w:lang w:val="lt-LT"/>
              </w:rPr>
            </w:pPr>
          </w:p>
        </w:tc>
      </w:tr>
      <w:tr w:rsidR="0056452D" w:rsidRPr="00C65645" w14:paraId="4E8DE4EE" w14:textId="77777777" w:rsidTr="00C65645">
        <w:trPr>
          <w:trHeight w:val="696"/>
        </w:trPr>
        <w:tc>
          <w:tcPr>
            <w:tcW w:w="568" w:type="dxa"/>
          </w:tcPr>
          <w:p w14:paraId="78ABFD9C" w14:textId="00213130" w:rsidR="0056452D" w:rsidRPr="00C65645" w:rsidRDefault="00C65645" w:rsidP="00C65645">
            <w:pPr>
              <w:jc w:val="center"/>
              <w:rPr>
                <w:color w:val="000000" w:themeColor="text1"/>
                <w:sz w:val="22"/>
                <w:szCs w:val="22"/>
                <w:lang w:val="lt-LT"/>
              </w:rPr>
            </w:pPr>
            <w:r>
              <w:rPr>
                <w:color w:val="000000" w:themeColor="text1"/>
                <w:sz w:val="22"/>
                <w:szCs w:val="22"/>
                <w:lang w:val="lt-LT"/>
              </w:rPr>
              <w:t>6</w:t>
            </w:r>
            <w:r w:rsidR="0056452D" w:rsidRPr="00C65645">
              <w:rPr>
                <w:color w:val="000000" w:themeColor="text1"/>
                <w:sz w:val="22"/>
                <w:szCs w:val="22"/>
                <w:lang w:val="lt-LT"/>
              </w:rPr>
              <w:t>.</w:t>
            </w:r>
          </w:p>
        </w:tc>
        <w:tc>
          <w:tcPr>
            <w:tcW w:w="5415" w:type="dxa"/>
            <w:vAlign w:val="center"/>
          </w:tcPr>
          <w:p w14:paraId="5A411F11" w14:textId="4E0359EB" w:rsidR="0056452D" w:rsidRPr="00C65645" w:rsidRDefault="00EF3E36" w:rsidP="00C65645">
            <w:pPr>
              <w:pStyle w:val="Default"/>
              <w:tabs>
                <w:tab w:val="left" w:pos="851"/>
              </w:tabs>
              <w:rPr>
                <w:color w:val="000000" w:themeColor="text1"/>
                <w:sz w:val="22"/>
                <w:szCs w:val="22"/>
              </w:rPr>
            </w:pPr>
            <w:r w:rsidRPr="00C65645">
              <w:rPr>
                <w:color w:val="auto"/>
                <w:sz w:val="22"/>
                <w:szCs w:val="22"/>
              </w:rPr>
              <w:t>Ar už numatytą maksimalią sumą turėtumėte ką pasiūlyti?</w:t>
            </w:r>
            <w:r w:rsidR="00565C3F" w:rsidRPr="00C65645">
              <w:rPr>
                <w:rFonts w:eastAsia="MS Mincho"/>
                <w:noProof/>
                <w:sz w:val="22"/>
                <w:szCs w:val="22"/>
                <w:lang w:eastAsia="ja-JP"/>
              </w:rPr>
              <w:t xml:space="preserve"> Pirkimui skirta maksimali lėšų suma – </w:t>
            </w:r>
            <w:r w:rsidR="00565C3F" w:rsidRPr="00C65645">
              <w:rPr>
                <w:rFonts w:eastAsia="MS Mincho"/>
                <w:b/>
                <w:bCs/>
                <w:noProof/>
                <w:sz w:val="22"/>
                <w:szCs w:val="22"/>
                <w:lang w:eastAsia="ja-JP"/>
              </w:rPr>
              <w:t>56970,00 su PVM</w:t>
            </w:r>
            <w:r w:rsidR="00565C3F" w:rsidRPr="00C65645">
              <w:rPr>
                <w:rFonts w:eastAsia="MS Mincho"/>
                <w:noProof/>
                <w:sz w:val="22"/>
                <w:szCs w:val="22"/>
                <w:lang w:eastAsia="ja-JP"/>
              </w:rPr>
              <w:t>.</w:t>
            </w:r>
          </w:p>
        </w:tc>
        <w:tc>
          <w:tcPr>
            <w:tcW w:w="3941" w:type="dxa"/>
            <w:vAlign w:val="center"/>
          </w:tcPr>
          <w:p w14:paraId="0F51C20B" w14:textId="77777777" w:rsidR="0056452D" w:rsidRPr="00C65645" w:rsidRDefault="0056452D" w:rsidP="00C65645">
            <w:pPr>
              <w:jc w:val="center"/>
              <w:rPr>
                <w:color w:val="000000" w:themeColor="text1"/>
                <w:sz w:val="22"/>
                <w:szCs w:val="22"/>
                <w:lang w:val="lt-LT"/>
              </w:rPr>
            </w:pPr>
          </w:p>
        </w:tc>
      </w:tr>
      <w:tr w:rsidR="0056452D" w:rsidRPr="00C65645" w14:paraId="5E37A875" w14:textId="77777777" w:rsidTr="002B0390">
        <w:trPr>
          <w:trHeight w:val="402"/>
        </w:trPr>
        <w:tc>
          <w:tcPr>
            <w:tcW w:w="568" w:type="dxa"/>
          </w:tcPr>
          <w:p w14:paraId="34945C7F" w14:textId="4066A045" w:rsidR="0056452D" w:rsidRPr="00C65645" w:rsidRDefault="005B0CC1" w:rsidP="00C65645">
            <w:pPr>
              <w:jc w:val="center"/>
              <w:rPr>
                <w:sz w:val="22"/>
                <w:szCs w:val="22"/>
                <w:lang w:val="lt-LT"/>
              </w:rPr>
            </w:pPr>
            <w:r>
              <w:rPr>
                <w:sz w:val="22"/>
                <w:szCs w:val="22"/>
                <w:lang w:val="lt-LT"/>
              </w:rPr>
              <w:t>7</w:t>
            </w:r>
            <w:r w:rsidR="0056452D" w:rsidRPr="00C65645">
              <w:rPr>
                <w:sz w:val="22"/>
                <w:szCs w:val="22"/>
                <w:lang w:val="lt-LT"/>
              </w:rPr>
              <w:t>.</w:t>
            </w:r>
          </w:p>
        </w:tc>
        <w:tc>
          <w:tcPr>
            <w:tcW w:w="5415" w:type="dxa"/>
            <w:vAlign w:val="center"/>
          </w:tcPr>
          <w:p w14:paraId="3AAD4C67" w14:textId="438A3A77" w:rsidR="0056452D" w:rsidRPr="00C65645" w:rsidRDefault="00EF3E36" w:rsidP="00C65645">
            <w:pPr>
              <w:pStyle w:val="Default"/>
              <w:tabs>
                <w:tab w:val="left" w:pos="851"/>
              </w:tabs>
              <w:rPr>
                <w:color w:val="auto"/>
                <w:sz w:val="22"/>
                <w:szCs w:val="22"/>
              </w:rPr>
            </w:pPr>
            <w:r w:rsidRPr="00C65645">
              <w:rPr>
                <w:sz w:val="22"/>
                <w:szCs w:val="22"/>
              </w:rPr>
              <w:t>Šis pirkimas laikomas žaliuoju pirkimu,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4.1. punktu, prekė yra Produktų, kurių viešiesiems pirkimams ir pirkimams taikytini minimalūs aplinkos apsaugos kriterijai, sąraše, nurodytame Tvarkos aprašo 1 priede (toliau – produktų sąrašas) ir atitinka bent vieną produktui nustatytą ir aplinkos ministro įsakymu patvirtintus minimalų aplinkos apsaugos kriterijų, iš nurodytų Tvarkos aprašo 2 priede 10 skyriuje. (pagal kurį kriterijų atitinka jūsų si</w:t>
            </w:r>
            <w:r w:rsidR="005B0CC1">
              <w:rPr>
                <w:sz w:val="22"/>
                <w:szCs w:val="22"/>
              </w:rPr>
              <w:t>ū</w:t>
            </w:r>
            <w:r w:rsidRPr="00C65645">
              <w:rPr>
                <w:sz w:val="22"/>
                <w:szCs w:val="22"/>
              </w:rPr>
              <w:t>loma prekė)</w:t>
            </w:r>
            <w:r w:rsidR="005B0CC1">
              <w:rPr>
                <w:sz w:val="22"/>
                <w:szCs w:val="22"/>
              </w:rPr>
              <w:t>.</w:t>
            </w:r>
          </w:p>
        </w:tc>
        <w:tc>
          <w:tcPr>
            <w:tcW w:w="3941" w:type="dxa"/>
            <w:vAlign w:val="center"/>
          </w:tcPr>
          <w:p w14:paraId="2558E436" w14:textId="77777777" w:rsidR="0056452D" w:rsidRPr="00C65645" w:rsidRDefault="0056452D" w:rsidP="00C65645">
            <w:pPr>
              <w:jc w:val="center"/>
              <w:rPr>
                <w:color w:val="000000" w:themeColor="text1"/>
                <w:sz w:val="22"/>
                <w:szCs w:val="22"/>
                <w:lang w:val="lt-LT"/>
              </w:rPr>
            </w:pPr>
          </w:p>
        </w:tc>
      </w:tr>
      <w:tr w:rsidR="0056452D" w:rsidRPr="00C65645" w14:paraId="46D31D8A" w14:textId="77777777" w:rsidTr="002B0390">
        <w:trPr>
          <w:trHeight w:val="665"/>
        </w:trPr>
        <w:tc>
          <w:tcPr>
            <w:tcW w:w="568" w:type="dxa"/>
          </w:tcPr>
          <w:p w14:paraId="381AFAB1" w14:textId="77777777" w:rsidR="0056452D" w:rsidRPr="00C65645" w:rsidRDefault="0056452D" w:rsidP="00C65645">
            <w:pPr>
              <w:jc w:val="center"/>
              <w:rPr>
                <w:color w:val="000000" w:themeColor="text1"/>
                <w:sz w:val="22"/>
                <w:szCs w:val="22"/>
                <w:lang w:val="lt-LT"/>
              </w:rPr>
            </w:pPr>
            <w:r w:rsidRPr="00C65645">
              <w:rPr>
                <w:color w:val="000000" w:themeColor="text1"/>
                <w:sz w:val="22"/>
                <w:szCs w:val="22"/>
                <w:lang w:val="lt-LT"/>
              </w:rPr>
              <w:t>9.</w:t>
            </w:r>
          </w:p>
        </w:tc>
        <w:tc>
          <w:tcPr>
            <w:tcW w:w="5415" w:type="dxa"/>
            <w:vAlign w:val="center"/>
          </w:tcPr>
          <w:p w14:paraId="7E103356" w14:textId="77777777" w:rsidR="0056452D" w:rsidRPr="00C65645" w:rsidRDefault="0056452D" w:rsidP="00C65645">
            <w:pPr>
              <w:rPr>
                <w:color w:val="000000" w:themeColor="text1"/>
                <w:sz w:val="22"/>
                <w:szCs w:val="22"/>
                <w:lang w:val="lt-LT"/>
              </w:rPr>
            </w:pPr>
            <w:r w:rsidRPr="00C65645">
              <w:rPr>
                <w:color w:val="000000" w:themeColor="text1"/>
                <w:sz w:val="22"/>
                <w:szCs w:val="22"/>
                <w:lang w:val="lt-LT"/>
              </w:rPr>
              <w:t>Ar turite kitų pastebėjimų ar pasiūlymų? (</w:t>
            </w:r>
            <w:r w:rsidRPr="00C65645">
              <w:rPr>
                <w:i/>
                <w:color w:val="000000" w:themeColor="text1"/>
                <w:sz w:val="22"/>
                <w:szCs w:val="22"/>
                <w:lang w:val="lt-LT"/>
              </w:rPr>
              <w:t>jei turite,</w:t>
            </w:r>
            <w:r w:rsidRPr="00C65645">
              <w:rPr>
                <w:color w:val="000000" w:themeColor="text1"/>
                <w:sz w:val="22"/>
                <w:szCs w:val="22"/>
                <w:lang w:val="lt-LT"/>
              </w:rPr>
              <w:t xml:space="preserve"> </w:t>
            </w:r>
            <w:r w:rsidRPr="00C65645">
              <w:rPr>
                <w:i/>
                <w:color w:val="000000" w:themeColor="text1"/>
                <w:sz w:val="22"/>
                <w:szCs w:val="22"/>
                <w:lang w:val="lt-LT"/>
              </w:rPr>
              <w:t>prašome pateikti</w:t>
            </w:r>
            <w:r w:rsidRPr="00C65645">
              <w:rPr>
                <w:color w:val="000000" w:themeColor="text1"/>
                <w:sz w:val="22"/>
                <w:szCs w:val="22"/>
                <w:lang w:val="lt-LT"/>
              </w:rPr>
              <w:t>)</w:t>
            </w:r>
          </w:p>
        </w:tc>
        <w:tc>
          <w:tcPr>
            <w:tcW w:w="3941" w:type="dxa"/>
            <w:vAlign w:val="center"/>
          </w:tcPr>
          <w:p w14:paraId="4E8E5EAE" w14:textId="77777777" w:rsidR="0056452D" w:rsidRPr="00C65645" w:rsidRDefault="0056452D" w:rsidP="00C65645">
            <w:pPr>
              <w:jc w:val="center"/>
              <w:rPr>
                <w:color w:val="000000" w:themeColor="text1"/>
                <w:sz w:val="22"/>
                <w:szCs w:val="22"/>
                <w:lang w:val="lt-LT"/>
              </w:rPr>
            </w:pPr>
          </w:p>
        </w:tc>
      </w:tr>
    </w:tbl>
    <w:p w14:paraId="1F14F76A" w14:textId="77777777" w:rsidR="0056452D" w:rsidRDefault="0056452D" w:rsidP="00C65645">
      <w:pPr>
        <w:spacing w:line="276" w:lineRule="auto"/>
        <w:contextualSpacing/>
        <w:rPr>
          <w:rFonts w:eastAsia="Calibri"/>
          <w:b/>
          <w:bCs/>
          <w:sz w:val="22"/>
          <w:szCs w:val="22"/>
        </w:rPr>
        <w:sectPr w:rsidR="0056452D">
          <w:pgSz w:w="12240" w:h="15840"/>
          <w:pgMar w:top="1440" w:right="1440" w:bottom="1440" w:left="1440" w:header="720" w:footer="720" w:gutter="0"/>
          <w:cols w:space="720"/>
          <w:docGrid w:linePitch="360"/>
        </w:sectPr>
      </w:pPr>
    </w:p>
    <w:p w14:paraId="121F97EE" w14:textId="166733EF" w:rsidR="0056452D" w:rsidRPr="0056452D" w:rsidRDefault="0056452D" w:rsidP="00C65645">
      <w:pPr>
        <w:spacing w:line="276" w:lineRule="auto"/>
        <w:ind w:left="1134"/>
        <w:contextualSpacing/>
        <w:jc w:val="center"/>
        <w:rPr>
          <w:rFonts w:eastAsia="Calibri"/>
          <w:b/>
          <w:bCs/>
          <w:sz w:val="22"/>
          <w:szCs w:val="22"/>
        </w:rPr>
      </w:pPr>
      <w:r w:rsidRPr="0056452D">
        <w:rPr>
          <w:rFonts w:eastAsia="Calibri"/>
          <w:b/>
          <w:bCs/>
          <w:sz w:val="22"/>
          <w:szCs w:val="22"/>
        </w:rPr>
        <w:lastRenderedPageBreak/>
        <w:t>TECHNINĖ</w:t>
      </w:r>
      <w:r w:rsidR="00CE3378">
        <w:rPr>
          <w:rFonts w:eastAsia="Calibri"/>
          <w:b/>
          <w:bCs/>
          <w:sz w:val="22"/>
          <w:szCs w:val="22"/>
        </w:rPr>
        <w:t>S</w:t>
      </w:r>
      <w:r w:rsidRPr="0056452D">
        <w:rPr>
          <w:rFonts w:eastAsia="Calibri"/>
          <w:b/>
          <w:bCs/>
          <w:sz w:val="22"/>
          <w:szCs w:val="22"/>
        </w:rPr>
        <w:t xml:space="preserve"> SPECIFIKACIJ</w:t>
      </w:r>
      <w:r w:rsidR="00CE3378">
        <w:rPr>
          <w:rFonts w:eastAsia="Calibri"/>
          <w:b/>
          <w:bCs/>
          <w:sz w:val="22"/>
          <w:szCs w:val="22"/>
        </w:rPr>
        <w:t>OS PROJEKTAS</w:t>
      </w:r>
    </w:p>
    <w:p w14:paraId="1B4BEFAD" w14:textId="77777777" w:rsidR="0056452D" w:rsidRDefault="0056452D" w:rsidP="00C65645">
      <w:pPr>
        <w:pStyle w:val="Paantrat"/>
        <w:spacing w:line="276" w:lineRule="auto"/>
        <w:jc w:val="both"/>
        <w:rPr>
          <w:rFonts w:cs="Times New Roman"/>
          <w:b/>
          <w:bCs/>
          <w:color w:val="auto"/>
          <w:sz w:val="24"/>
          <w:szCs w:val="24"/>
        </w:rPr>
      </w:pPr>
    </w:p>
    <w:tbl>
      <w:tblPr>
        <w:tblStyle w:val="Lentelstinklelis"/>
        <w:tblW w:w="13422" w:type="dxa"/>
        <w:tblLook w:val="04A0" w:firstRow="1" w:lastRow="0" w:firstColumn="1" w:lastColumn="0" w:noHBand="0" w:noVBand="1"/>
      </w:tblPr>
      <w:tblGrid>
        <w:gridCol w:w="570"/>
        <w:gridCol w:w="2969"/>
        <w:gridCol w:w="4253"/>
        <w:gridCol w:w="3296"/>
        <w:gridCol w:w="2334"/>
      </w:tblGrid>
      <w:tr w:rsidR="0056452D" w:rsidRPr="00F6410D" w14:paraId="3AB656FF" w14:textId="77777777" w:rsidTr="002B0390">
        <w:trPr>
          <w:trHeight w:val="1707"/>
        </w:trPr>
        <w:tc>
          <w:tcPr>
            <w:tcW w:w="570" w:type="dxa"/>
          </w:tcPr>
          <w:p w14:paraId="7770EFAD" w14:textId="77777777" w:rsidR="0056452D" w:rsidRPr="00F6410D" w:rsidRDefault="0056452D" w:rsidP="00C65645">
            <w:pPr>
              <w:jc w:val="center"/>
              <w:rPr>
                <w:b/>
                <w:bCs/>
                <w:sz w:val="22"/>
                <w:szCs w:val="22"/>
                <w:lang w:val="lt-LT"/>
              </w:rPr>
            </w:pPr>
            <w:r w:rsidRPr="00F6410D">
              <w:rPr>
                <w:b/>
                <w:bCs/>
                <w:sz w:val="22"/>
                <w:szCs w:val="22"/>
                <w:lang w:val="lt-LT"/>
              </w:rPr>
              <w:t>Eil. Nr.</w:t>
            </w:r>
          </w:p>
        </w:tc>
        <w:tc>
          <w:tcPr>
            <w:tcW w:w="2969" w:type="dxa"/>
          </w:tcPr>
          <w:p w14:paraId="42A7BA0E" w14:textId="77777777" w:rsidR="0056452D" w:rsidRPr="00F6410D" w:rsidRDefault="0056452D" w:rsidP="00C65645">
            <w:pPr>
              <w:jc w:val="center"/>
              <w:rPr>
                <w:b/>
                <w:bCs/>
                <w:sz w:val="22"/>
                <w:szCs w:val="22"/>
                <w:lang w:val="lt-LT"/>
              </w:rPr>
            </w:pPr>
            <w:r w:rsidRPr="00F6410D">
              <w:rPr>
                <w:b/>
                <w:bCs/>
                <w:sz w:val="22"/>
                <w:szCs w:val="22"/>
                <w:lang w:val="lt-LT"/>
              </w:rPr>
              <w:t>Savybė</w:t>
            </w:r>
          </w:p>
        </w:tc>
        <w:tc>
          <w:tcPr>
            <w:tcW w:w="4253" w:type="dxa"/>
          </w:tcPr>
          <w:p w14:paraId="37998ED1" w14:textId="77777777" w:rsidR="0056452D" w:rsidRPr="00F6410D" w:rsidRDefault="0056452D" w:rsidP="00C65645">
            <w:pPr>
              <w:jc w:val="center"/>
              <w:rPr>
                <w:b/>
                <w:bCs/>
                <w:sz w:val="22"/>
                <w:szCs w:val="22"/>
                <w:lang w:val="lt-LT"/>
              </w:rPr>
            </w:pPr>
            <w:r w:rsidRPr="00F6410D">
              <w:rPr>
                <w:b/>
                <w:bCs/>
                <w:sz w:val="22"/>
                <w:szCs w:val="22"/>
                <w:lang w:val="lt-LT"/>
              </w:rPr>
              <w:t>Techninės specifikacijos reikalavimas</w:t>
            </w:r>
          </w:p>
        </w:tc>
        <w:tc>
          <w:tcPr>
            <w:tcW w:w="3296" w:type="dxa"/>
          </w:tcPr>
          <w:p w14:paraId="60BC9071" w14:textId="49CA4273" w:rsidR="00C93CB1" w:rsidRDefault="00C93CB1" w:rsidP="00C93CB1">
            <w:pPr>
              <w:suppressAutoHyphens/>
              <w:jc w:val="both"/>
              <w:rPr>
                <w:rFonts w:eastAsia="Calibri"/>
                <w:b/>
                <w:sz w:val="24"/>
                <w:szCs w:val="24"/>
                <w:lang w:val="lt-LT" w:eastAsia="zh-CN"/>
              </w:rPr>
            </w:pPr>
            <w:r>
              <w:rPr>
                <w:rFonts w:eastAsia="Calibri"/>
                <w:b/>
                <w:sz w:val="24"/>
                <w:szCs w:val="24"/>
                <w:lang w:val="lt-LT" w:eastAsia="zh-CN"/>
              </w:rPr>
              <w:t>Siūlomi parametrai ir siūlomos parametrų reikšmės</w:t>
            </w:r>
          </w:p>
          <w:p w14:paraId="1908B8B4" w14:textId="3CFE23C1" w:rsidR="0056452D" w:rsidRPr="00F6410D" w:rsidRDefault="0056452D" w:rsidP="00C65645">
            <w:pPr>
              <w:jc w:val="center"/>
              <w:rPr>
                <w:b/>
                <w:bCs/>
                <w:sz w:val="22"/>
                <w:szCs w:val="22"/>
                <w:lang w:val="lt-LT"/>
              </w:rPr>
            </w:pPr>
          </w:p>
        </w:tc>
        <w:tc>
          <w:tcPr>
            <w:tcW w:w="2334" w:type="dxa"/>
          </w:tcPr>
          <w:p w14:paraId="7EA27D85" w14:textId="77777777" w:rsidR="0056452D" w:rsidRPr="00F6410D" w:rsidRDefault="0056452D" w:rsidP="00C65645">
            <w:pPr>
              <w:jc w:val="center"/>
              <w:rPr>
                <w:b/>
                <w:bCs/>
                <w:sz w:val="22"/>
                <w:szCs w:val="22"/>
                <w:lang w:val="lt-LT"/>
              </w:rPr>
            </w:pPr>
            <w:r w:rsidRPr="00F6410D">
              <w:rPr>
                <w:b/>
                <w:bCs/>
                <w:sz w:val="22"/>
                <w:szCs w:val="22"/>
                <w:lang w:val="lt-LT"/>
              </w:rPr>
              <w:t>Pastabos</w:t>
            </w:r>
          </w:p>
        </w:tc>
      </w:tr>
      <w:tr w:rsidR="0056452D" w:rsidRPr="00F6410D" w14:paraId="3AAAE24F" w14:textId="77777777" w:rsidTr="002B0390">
        <w:trPr>
          <w:trHeight w:val="287"/>
        </w:trPr>
        <w:tc>
          <w:tcPr>
            <w:tcW w:w="570" w:type="dxa"/>
          </w:tcPr>
          <w:p w14:paraId="00343BE6" w14:textId="77777777" w:rsidR="0056452D" w:rsidRPr="00F6410D" w:rsidRDefault="0056452D" w:rsidP="00C65645">
            <w:pPr>
              <w:jc w:val="center"/>
              <w:rPr>
                <w:sz w:val="22"/>
                <w:szCs w:val="22"/>
                <w:lang w:val="lt-LT"/>
              </w:rPr>
            </w:pPr>
            <w:r w:rsidRPr="00F6410D">
              <w:rPr>
                <w:sz w:val="22"/>
                <w:szCs w:val="22"/>
                <w:lang w:val="lt-LT"/>
              </w:rPr>
              <w:t>1.</w:t>
            </w:r>
          </w:p>
        </w:tc>
        <w:tc>
          <w:tcPr>
            <w:tcW w:w="2969" w:type="dxa"/>
          </w:tcPr>
          <w:p w14:paraId="6EEA9010" w14:textId="77777777" w:rsidR="0056452D" w:rsidRPr="006C0D2C" w:rsidRDefault="0056452D" w:rsidP="00C65645">
            <w:pPr>
              <w:jc w:val="both"/>
              <w:rPr>
                <w:b/>
                <w:bCs/>
                <w:sz w:val="22"/>
                <w:szCs w:val="22"/>
                <w:lang w:val="lt-LT"/>
              </w:rPr>
            </w:pPr>
            <w:r w:rsidRPr="006C0D2C">
              <w:rPr>
                <w:b/>
                <w:bCs/>
                <w:sz w:val="22"/>
                <w:szCs w:val="22"/>
                <w:lang w:val="lt-LT"/>
              </w:rPr>
              <w:t xml:space="preserve">Elektromobilis, 3 vnt. </w:t>
            </w:r>
          </w:p>
        </w:tc>
        <w:tc>
          <w:tcPr>
            <w:tcW w:w="4253" w:type="dxa"/>
          </w:tcPr>
          <w:p w14:paraId="37A5A7C8" w14:textId="77777777" w:rsidR="0056452D" w:rsidRPr="00F6410D" w:rsidRDefault="0056452D" w:rsidP="00C65645">
            <w:pPr>
              <w:jc w:val="both"/>
              <w:rPr>
                <w:sz w:val="22"/>
                <w:szCs w:val="22"/>
                <w:lang w:val="lt-LT"/>
              </w:rPr>
            </w:pPr>
          </w:p>
        </w:tc>
        <w:tc>
          <w:tcPr>
            <w:tcW w:w="3296" w:type="dxa"/>
          </w:tcPr>
          <w:p w14:paraId="6E8222FC" w14:textId="7F7DB924" w:rsidR="0056452D" w:rsidRPr="00F6410D" w:rsidRDefault="0056452D" w:rsidP="00C65645">
            <w:pPr>
              <w:jc w:val="both"/>
              <w:rPr>
                <w:sz w:val="22"/>
                <w:szCs w:val="22"/>
                <w:lang w:val="lt-LT"/>
              </w:rPr>
            </w:pPr>
          </w:p>
        </w:tc>
        <w:tc>
          <w:tcPr>
            <w:tcW w:w="2334" w:type="dxa"/>
          </w:tcPr>
          <w:p w14:paraId="11851CB4" w14:textId="77777777" w:rsidR="0056452D" w:rsidRPr="00F6410D" w:rsidRDefault="0056452D" w:rsidP="00C65645">
            <w:pPr>
              <w:jc w:val="center"/>
              <w:rPr>
                <w:sz w:val="22"/>
                <w:szCs w:val="22"/>
                <w:lang w:val="lt-LT"/>
              </w:rPr>
            </w:pPr>
          </w:p>
        </w:tc>
      </w:tr>
      <w:tr w:rsidR="0056452D" w:rsidRPr="00F6410D" w14:paraId="3ACFFD2B" w14:textId="77777777" w:rsidTr="002B0390">
        <w:trPr>
          <w:trHeight w:val="287"/>
        </w:trPr>
        <w:tc>
          <w:tcPr>
            <w:tcW w:w="570" w:type="dxa"/>
          </w:tcPr>
          <w:p w14:paraId="48B8BE06" w14:textId="5EBB2073" w:rsidR="0056452D" w:rsidRPr="00F6410D" w:rsidRDefault="00C93CB1" w:rsidP="00C65645">
            <w:pPr>
              <w:jc w:val="center"/>
              <w:rPr>
                <w:sz w:val="22"/>
                <w:szCs w:val="22"/>
                <w:lang w:val="lt-LT"/>
              </w:rPr>
            </w:pPr>
            <w:r>
              <w:rPr>
                <w:sz w:val="22"/>
                <w:szCs w:val="22"/>
                <w:lang w:val="lt-LT"/>
              </w:rPr>
              <w:t>2.</w:t>
            </w:r>
          </w:p>
        </w:tc>
        <w:tc>
          <w:tcPr>
            <w:tcW w:w="2969" w:type="dxa"/>
          </w:tcPr>
          <w:p w14:paraId="725ED766" w14:textId="77777777" w:rsidR="0056452D" w:rsidRPr="00F6410D" w:rsidRDefault="0056452D" w:rsidP="00C65645">
            <w:pPr>
              <w:jc w:val="both"/>
              <w:rPr>
                <w:sz w:val="22"/>
                <w:szCs w:val="22"/>
                <w:lang w:val="lt-LT"/>
              </w:rPr>
            </w:pPr>
            <w:r w:rsidRPr="00F6410D">
              <w:rPr>
                <w:sz w:val="22"/>
                <w:szCs w:val="22"/>
                <w:lang w:val="lt-LT"/>
              </w:rPr>
              <w:t>Automobilio pagaminimas</w:t>
            </w:r>
          </w:p>
        </w:tc>
        <w:tc>
          <w:tcPr>
            <w:tcW w:w="4253" w:type="dxa"/>
          </w:tcPr>
          <w:p w14:paraId="3B7A617C" w14:textId="77777777" w:rsidR="0056452D" w:rsidRPr="00F6410D" w:rsidRDefault="0056452D" w:rsidP="00C65645">
            <w:pPr>
              <w:jc w:val="both"/>
              <w:rPr>
                <w:sz w:val="22"/>
                <w:szCs w:val="22"/>
                <w:lang w:val="lt-LT"/>
              </w:rPr>
            </w:pPr>
            <w:r w:rsidRPr="00F6410D">
              <w:rPr>
                <w:sz w:val="22"/>
                <w:szCs w:val="22"/>
                <w:lang w:val="lt-LT"/>
              </w:rPr>
              <w:t>Automobilis naujas, neeksploatuotas</w:t>
            </w:r>
          </w:p>
        </w:tc>
        <w:tc>
          <w:tcPr>
            <w:tcW w:w="3296" w:type="dxa"/>
          </w:tcPr>
          <w:p w14:paraId="60FAAE95" w14:textId="153488E6" w:rsidR="0056452D" w:rsidRPr="00F6410D" w:rsidRDefault="0056452D" w:rsidP="00C65645">
            <w:pPr>
              <w:jc w:val="both"/>
              <w:rPr>
                <w:sz w:val="22"/>
                <w:szCs w:val="22"/>
                <w:lang w:val="lt-LT"/>
              </w:rPr>
            </w:pPr>
          </w:p>
        </w:tc>
        <w:tc>
          <w:tcPr>
            <w:tcW w:w="2334" w:type="dxa"/>
          </w:tcPr>
          <w:p w14:paraId="0C08707C" w14:textId="77777777" w:rsidR="0056452D" w:rsidRPr="00F6410D" w:rsidRDefault="0056452D" w:rsidP="00C65645">
            <w:pPr>
              <w:jc w:val="center"/>
              <w:rPr>
                <w:sz w:val="22"/>
                <w:szCs w:val="22"/>
                <w:lang w:val="lt-LT"/>
              </w:rPr>
            </w:pPr>
          </w:p>
        </w:tc>
      </w:tr>
      <w:tr w:rsidR="0056452D" w:rsidRPr="00F6410D" w14:paraId="6B9CC829" w14:textId="77777777" w:rsidTr="002B0390">
        <w:trPr>
          <w:trHeight w:val="287"/>
        </w:trPr>
        <w:tc>
          <w:tcPr>
            <w:tcW w:w="570" w:type="dxa"/>
          </w:tcPr>
          <w:p w14:paraId="58303655" w14:textId="54C4B42C" w:rsidR="0056452D" w:rsidRPr="00F6410D" w:rsidRDefault="00C93CB1" w:rsidP="00C65645">
            <w:pPr>
              <w:jc w:val="center"/>
              <w:rPr>
                <w:sz w:val="22"/>
                <w:szCs w:val="22"/>
                <w:lang w:val="lt-LT"/>
              </w:rPr>
            </w:pPr>
            <w:r>
              <w:rPr>
                <w:sz w:val="22"/>
                <w:szCs w:val="22"/>
                <w:lang w:val="lt-LT"/>
              </w:rPr>
              <w:t>3.</w:t>
            </w:r>
          </w:p>
        </w:tc>
        <w:tc>
          <w:tcPr>
            <w:tcW w:w="2969" w:type="dxa"/>
          </w:tcPr>
          <w:p w14:paraId="4CA1414E" w14:textId="77777777" w:rsidR="0056452D" w:rsidRPr="00F6410D" w:rsidRDefault="0056452D" w:rsidP="00C65645">
            <w:pPr>
              <w:jc w:val="both"/>
              <w:rPr>
                <w:sz w:val="22"/>
                <w:szCs w:val="22"/>
                <w:lang w:val="lt-LT"/>
              </w:rPr>
            </w:pPr>
            <w:r w:rsidRPr="00F6410D">
              <w:rPr>
                <w:sz w:val="22"/>
                <w:szCs w:val="22"/>
                <w:lang w:val="lt-LT"/>
              </w:rPr>
              <w:t>Automobilio rūšis</w:t>
            </w:r>
          </w:p>
        </w:tc>
        <w:tc>
          <w:tcPr>
            <w:tcW w:w="4253" w:type="dxa"/>
          </w:tcPr>
          <w:p w14:paraId="615332CA" w14:textId="77777777" w:rsidR="0056452D" w:rsidRPr="00F6410D" w:rsidRDefault="0056452D" w:rsidP="00C65645">
            <w:pPr>
              <w:jc w:val="both"/>
              <w:rPr>
                <w:sz w:val="22"/>
                <w:szCs w:val="22"/>
                <w:lang w:val="lt-LT"/>
              </w:rPr>
            </w:pPr>
            <w:r w:rsidRPr="00F6410D">
              <w:rPr>
                <w:sz w:val="22"/>
                <w:szCs w:val="22"/>
                <w:lang w:val="lt-LT"/>
              </w:rPr>
              <w:t>M1</w:t>
            </w:r>
          </w:p>
        </w:tc>
        <w:tc>
          <w:tcPr>
            <w:tcW w:w="3296" w:type="dxa"/>
          </w:tcPr>
          <w:p w14:paraId="18B3B6E9" w14:textId="1B74ABE9" w:rsidR="0056452D" w:rsidRPr="00F6410D" w:rsidRDefault="0056452D" w:rsidP="00C65645">
            <w:pPr>
              <w:jc w:val="both"/>
              <w:rPr>
                <w:sz w:val="22"/>
                <w:szCs w:val="22"/>
                <w:lang w:val="lt-LT"/>
              </w:rPr>
            </w:pPr>
          </w:p>
        </w:tc>
        <w:tc>
          <w:tcPr>
            <w:tcW w:w="2334" w:type="dxa"/>
          </w:tcPr>
          <w:p w14:paraId="417CCBA1" w14:textId="77777777" w:rsidR="0056452D" w:rsidRPr="00F6410D" w:rsidRDefault="0056452D" w:rsidP="00C65645">
            <w:pPr>
              <w:jc w:val="center"/>
              <w:rPr>
                <w:sz w:val="22"/>
                <w:szCs w:val="22"/>
                <w:lang w:val="lt-LT"/>
              </w:rPr>
            </w:pPr>
          </w:p>
        </w:tc>
      </w:tr>
      <w:tr w:rsidR="0056452D" w:rsidRPr="00F6410D" w14:paraId="126E3135" w14:textId="77777777" w:rsidTr="002B0390">
        <w:trPr>
          <w:trHeight w:val="287"/>
        </w:trPr>
        <w:tc>
          <w:tcPr>
            <w:tcW w:w="570" w:type="dxa"/>
          </w:tcPr>
          <w:p w14:paraId="78B7C394" w14:textId="67F30A57" w:rsidR="0056452D" w:rsidRPr="00F6410D" w:rsidRDefault="00C93CB1" w:rsidP="00C65645">
            <w:pPr>
              <w:jc w:val="center"/>
              <w:rPr>
                <w:sz w:val="22"/>
                <w:szCs w:val="22"/>
                <w:lang w:val="lt-LT"/>
              </w:rPr>
            </w:pPr>
            <w:r>
              <w:rPr>
                <w:sz w:val="22"/>
                <w:szCs w:val="22"/>
                <w:lang w:val="lt-LT"/>
              </w:rPr>
              <w:t>4.</w:t>
            </w:r>
          </w:p>
        </w:tc>
        <w:tc>
          <w:tcPr>
            <w:tcW w:w="2969" w:type="dxa"/>
          </w:tcPr>
          <w:p w14:paraId="3CD6FA2E" w14:textId="77777777" w:rsidR="0056452D" w:rsidRPr="00F6410D" w:rsidRDefault="0056452D" w:rsidP="00C65645">
            <w:pPr>
              <w:jc w:val="both"/>
              <w:rPr>
                <w:sz w:val="22"/>
                <w:szCs w:val="22"/>
                <w:lang w:val="lt-LT"/>
              </w:rPr>
            </w:pPr>
            <w:r w:rsidRPr="00F6410D">
              <w:rPr>
                <w:sz w:val="22"/>
                <w:szCs w:val="22"/>
                <w:lang w:val="lt-LT"/>
              </w:rPr>
              <w:t>Garantija</w:t>
            </w:r>
          </w:p>
        </w:tc>
        <w:tc>
          <w:tcPr>
            <w:tcW w:w="4253" w:type="dxa"/>
          </w:tcPr>
          <w:p w14:paraId="1E488277" w14:textId="77777777" w:rsidR="0056452D" w:rsidRPr="00F6410D" w:rsidRDefault="0056452D" w:rsidP="00C65645">
            <w:pPr>
              <w:jc w:val="both"/>
              <w:rPr>
                <w:sz w:val="22"/>
                <w:szCs w:val="22"/>
                <w:lang w:val="lt-LT"/>
              </w:rPr>
            </w:pPr>
            <w:r w:rsidRPr="00F6410D">
              <w:rPr>
                <w:sz w:val="22"/>
                <w:szCs w:val="22"/>
                <w:lang w:val="lt-LT"/>
              </w:rPr>
              <w:t xml:space="preserve">Automobiliui turi būti suteikta ne mažiau kaip </w:t>
            </w:r>
            <w:r w:rsidRPr="00C93CB1">
              <w:rPr>
                <w:sz w:val="22"/>
                <w:szCs w:val="22"/>
                <w:lang w:val="lt-LT"/>
              </w:rPr>
              <w:t>36 mėnesių ir</w:t>
            </w:r>
            <w:r w:rsidRPr="00F6410D">
              <w:rPr>
                <w:sz w:val="22"/>
                <w:szCs w:val="22"/>
                <w:lang w:val="lt-LT"/>
              </w:rPr>
              <w:t xml:space="preserve"> ne mažiau kaip 100 000 km ridos garantija, priklausomai nuo to kas sueina anksčiau.</w:t>
            </w:r>
          </w:p>
        </w:tc>
        <w:tc>
          <w:tcPr>
            <w:tcW w:w="3296" w:type="dxa"/>
          </w:tcPr>
          <w:p w14:paraId="72B2503B" w14:textId="65F3C0A4" w:rsidR="0056452D" w:rsidRPr="00F6410D" w:rsidRDefault="0056452D" w:rsidP="00C65645">
            <w:pPr>
              <w:jc w:val="both"/>
              <w:rPr>
                <w:sz w:val="22"/>
                <w:szCs w:val="22"/>
                <w:lang w:val="lt-LT"/>
              </w:rPr>
            </w:pPr>
          </w:p>
        </w:tc>
        <w:tc>
          <w:tcPr>
            <w:tcW w:w="2334" w:type="dxa"/>
          </w:tcPr>
          <w:p w14:paraId="3DBCE371" w14:textId="77777777" w:rsidR="0056452D" w:rsidRPr="00F6410D" w:rsidRDefault="0056452D" w:rsidP="00C65645">
            <w:pPr>
              <w:jc w:val="center"/>
              <w:rPr>
                <w:sz w:val="22"/>
                <w:szCs w:val="22"/>
                <w:lang w:val="lt-LT"/>
              </w:rPr>
            </w:pPr>
          </w:p>
        </w:tc>
      </w:tr>
      <w:tr w:rsidR="0056452D" w:rsidRPr="00F6410D" w14:paraId="366D6271" w14:textId="77777777" w:rsidTr="002B0390">
        <w:trPr>
          <w:trHeight w:val="287"/>
        </w:trPr>
        <w:tc>
          <w:tcPr>
            <w:tcW w:w="570" w:type="dxa"/>
          </w:tcPr>
          <w:p w14:paraId="286278D9" w14:textId="4E802BAC" w:rsidR="0056452D" w:rsidRPr="00F6410D" w:rsidRDefault="00C93CB1" w:rsidP="00C65645">
            <w:pPr>
              <w:jc w:val="center"/>
              <w:rPr>
                <w:sz w:val="22"/>
                <w:szCs w:val="22"/>
                <w:lang w:val="lt-LT"/>
              </w:rPr>
            </w:pPr>
            <w:r>
              <w:rPr>
                <w:sz w:val="22"/>
                <w:szCs w:val="22"/>
                <w:lang w:val="lt-LT"/>
              </w:rPr>
              <w:t>5.</w:t>
            </w:r>
          </w:p>
        </w:tc>
        <w:tc>
          <w:tcPr>
            <w:tcW w:w="2969" w:type="dxa"/>
          </w:tcPr>
          <w:p w14:paraId="64C2F851" w14:textId="77777777" w:rsidR="0056452D" w:rsidRPr="00F6410D" w:rsidRDefault="0056452D" w:rsidP="00C65645">
            <w:pPr>
              <w:jc w:val="both"/>
              <w:rPr>
                <w:sz w:val="22"/>
                <w:szCs w:val="22"/>
                <w:lang w:val="lt-LT"/>
              </w:rPr>
            </w:pPr>
            <w:r w:rsidRPr="00F6410D">
              <w:rPr>
                <w:sz w:val="22"/>
                <w:szCs w:val="22"/>
                <w:lang w:val="lt-LT"/>
              </w:rPr>
              <w:t>Akumuliatorių baterijos garantija</w:t>
            </w:r>
          </w:p>
        </w:tc>
        <w:tc>
          <w:tcPr>
            <w:tcW w:w="4253" w:type="dxa"/>
          </w:tcPr>
          <w:p w14:paraId="26BD3350" w14:textId="77777777" w:rsidR="0056452D" w:rsidRPr="00F6410D" w:rsidRDefault="0056452D" w:rsidP="00C65645">
            <w:pPr>
              <w:jc w:val="both"/>
              <w:rPr>
                <w:sz w:val="22"/>
                <w:szCs w:val="22"/>
                <w:lang w:val="lt-LT"/>
              </w:rPr>
            </w:pPr>
            <w:r w:rsidRPr="00F6410D">
              <w:rPr>
                <w:sz w:val="22"/>
                <w:szCs w:val="22"/>
                <w:lang w:val="lt-LT"/>
              </w:rPr>
              <w:t xml:space="preserve">Ne mažiau </w:t>
            </w:r>
            <w:r w:rsidRPr="00C93CB1">
              <w:rPr>
                <w:sz w:val="22"/>
                <w:szCs w:val="22"/>
                <w:lang w:val="lt-LT"/>
              </w:rPr>
              <w:t>kaip 36 mėnesiai nuo automobilio Perkančiajai organizacijai perdavimo-priėmimo akto pasirašymo dienos, arba ne mažiau kaip iki 100 000 km ridos (priklausomai nuo to, kas įvyko anksčiau</w:t>
            </w:r>
            <w:r w:rsidRPr="00F6410D">
              <w:rPr>
                <w:sz w:val="22"/>
                <w:szCs w:val="22"/>
                <w:lang w:val="lt-LT"/>
              </w:rPr>
              <w:t>).</w:t>
            </w:r>
          </w:p>
        </w:tc>
        <w:tc>
          <w:tcPr>
            <w:tcW w:w="3296" w:type="dxa"/>
          </w:tcPr>
          <w:p w14:paraId="3211673D" w14:textId="533239DB" w:rsidR="0056452D" w:rsidRPr="00F6410D" w:rsidRDefault="0056452D" w:rsidP="00C65645">
            <w:pPr>
              <w:pBdr>
                <w:top w:val="nil"/>
                <w:left w:val="nil"/>
                <w:bottom w:val="nil"/>
                <w:right w:val="nil"/>
                <w:between w:val="nil"/>
                <w:bar w:val="nil"/>
              </w:pBdr>
              <w:tabs>
                <w:tab w:val="num" w:pos="720"/>
              </w:tabs>
              <w:jc w:val="both"/>
              <w:rPr>
                <w:rFonts w:eastAsia="Arial Unicode MS"/>
                <w:i/>
                <w:iCs/>
                <w:sz w:val="22"/>
                <w:szCs w:val="22"/>
                <w:bdr w:val="nil"/>
                <w:lang w:val="lt-LT"/>
              </w:rPr>
            </w:pPr>
          </w:p>
        </w:tc>
        <w:tc>
          <w:tcPr>
            <w:tcW w:w="2334" w:type="dxa"/>
          </w:tcPr>
          <w:p w14:paraId="60B2622E" w14:textId="77777777" w:rsidR="0056452D" w:rsidRPr="00F6410D" w:rsidRDefault="0056452D" w:rsidP="00C65645">
            <w:pPr>
              <w:jc w:val="center"/>
              <w:rPr>
                <w:sz w:val="22"/>
                <w:szCs w:val="22"/>
                <w:lang w:val="lt-LT"/>
              </w:rPr>
            </w:pPr>
          </w:p>
        </w:tc>
      </w:tr>
      <w:tr w:rsidR="0056452D" w:rsidRPr="00F6410D" w14:paraId="150C6AE2" w14:textId="77777777" w:rsidTr="002B0390">
        <w:trPr>
          <w:trHeight w:val="287"/>
        </w:trPr>
        <w:tc>
          <w:tcPr>
            <w:tcW w:w="570" w:type="dxa"/>
          </w:tcPr>
          <w:p w14:paraId="483AB847" w14:textId="08945D4A" w:rsidR="0056452D" w:rsidRPr="00F6410D" w:rsidRDefault="00D60110" w:rsidP="00C65645">
            <w:pPr>
              <w:jc w:val="center"/>
              <w:rPr>
                <w:sz w:val="22"/>
                <w:szCs w:val="22"/>
                <w:lang w:val="lt-LT"/>
              </w:rPr>
            </w:pPr>
            <w:r>
              <w:rPr>
                <w:sz w:val="22"/>
                <w:szCs w:val="22"/>
                <w:lang w:val="lt-LT"/>
              </w:rPr>
              <w:t>6</w:t>
            </w:r>
            <w:r w:rsidR="00C93CB1">
              <w:rPr>
                <w:sz w:val="22"/>
                <w:szCs w:val="22"/>
                <w:lang w:val="lt-LT"/>
              </w:rPr>
              <w:t>.</w:t>
            </w:r>
          </w:p>
        </w:tc>
        <w:tc>
          <w:tcPr>
            <w:tcW w:w="2969" w:type="dxa"/>
          </w:tcPr>
          <w:p w14:paraId="0FBC587C" w14:textId="77777777" w:rsidR="0056452D" w:rsidRPr="00F6410D" w:rsidRDefault="0056452D" w:rsidP="00C65645">
            <w:pPr>
              <w:jc w:val="both"/>
              <w:rPr>
                <w:sz w:val="22"/>
                <w:szCs w:val="22"/>
                <w:lang w:val="lt-LT"/>
              </w:rPr>
            </w:pPr>
            <w:r w:rsidRPr="00F6410D">
              <w:rPr>
                <w:sz w:val="22"/>
                <w:szCs w:val="22"/>
                <w:lang w:val="lt-LT"/>
              </w:rPr>
              <w:t>Variklio tipas</w:t>
            </w:r>
          </w:p>
        </w:tc>
        <w:tc>
          <w:tcPr>
            <w:tcW w:w="4253" w:type="dxa"/>
          </w:tcPr>
          <w:p w14:paraId="479B349C" w14:textId="77777777" w:rsidR="0056452D" w:rsidRPr="00F6410D" w:rsidRDefault="0056452D" w:rsidP="00C65645">
            <w:pPr>
              <w:jc w:val="both"/>
              <w:rPr>
                <w:sz w:val="22"/>
                <w:szCs w:val="22"/>
                <w:lang w:val="lt-LT"/>
              </w:rPr>
            </w:pPr>
            <w:r w:rsidRPr="00F6410D">
              <w:rPr>
                <w:sz w:val="22"/>
                <w:szCs w:val="22"/>
                <w:lang w:val="lt-LT"/>
              </w:rPr>
              <w:t>Elektros variklis</w:t>
            </w:r>
          </w:p>
        </w:tc>
        <w:tc>
          <w:tcPr>
            <w:tcW w:w="3296" w:type="dxa"/>
          </w:tcPr>
          <w:p w14:paraId="70AA5DFA" w14:textId="608CB26C" w:rsidR="0056452D" w:rsidRPr="00F6410D" w:rsidRDefault="0056452D" w:rsidP="00C65645">
            <w:pPr>
              <w:jc w:val="both"/>
              <w:rPr>
                <w:sz w:val="22"/>
                <w:szCs w:val="22"/>
                <w:lang w:val="lt-LT"/>
              </w:rPr>
            </w:pPr>
          </w:p>
        </w:tc>
        <w:tc>
          <w:tcPr>
            <w:tcW w:w="2334" w:type="dxa"/>
          </w:tcPr>
          <w:p w14:paraId="52E42280" w14:textId="77777777" w:rsidR="0056452D" w:rsidRPr="00F6410D" w:rsidRDefault="0056452D" w:rsidP="00C65645">
            <w:pPr>
              <w:jc w:val="center"/>
              <w:rPr>
                <w:sz w:val="22"/>
                <w:szCs w:val="22"/>
                <w:lang w:val="lt-LT"/>
              </w:rPr>
            </w:pPr>
          </w:p>
        </w:tc>
      </w:tr>
      <w:tr w:rsidR="0056452D" w:rsidRPr="00F6410D" w14:paraId="306B5A18" w14:textId="77777777" w:rsidTr="002B0390">
        <w:trPr>
          <w:trHeight w:val="287"/>
        </w:trPr>
        <w:tc>
          <w:tcPr>
            <w:tcW w:w="570" w:type="dxa"/>
          </w:tcPr>
          <w:p w14:paraId="186D2689" w14:textId="20A7DBB4" w:rsidR="0056452D" w:rsidRPr="00F6410D" w:rsidRDefault="00D60110" w:rsidP="00C65645">
            <w:pPr>
              <w:jc w:val="center"/>
              <w:rPr>
                <w:sz w:val="22"/>
                <w:szCs w:val="22"/>
                <w:lang w:val="lt-LT"/>
              </w:rPr>
            </w:pPr>
            <w:r>
              <w:rPr>
                <w:sz w:val="22"/>
                <w:szCs w:val="22"/>
                <w:lang w:val="lt-LT"/>
              </w:rPr>
              <w:t>7</w:t>
            </w:r>
            <w:r w:rsidR="00C93CB1">
              <w:rPr>
                <w:sz w:val="22"/>
                <w:szCs w:val="22"/>
                <w:lang w:val="lt-LT"/>
              </w:rPr>
              <w:t>.</w:t>
            </w:r>
          </w:p>
        </w:tc>
        <w:tc>
          <w:tcPr>
            <w:tcW w:w="2969" w:type="dxa"/>
          </w:tcPr>
          <w:p w14:paraId="2E6C25B8" w14:textId="77777777" w:rsidR="0056452D" w:rsidRPr="00C93CB1" w:rsidRDefault="0056452D" w:rsidP="00C65645">
            <w:pPr>
              <w:jc w:val="both"/>
              <w:rPr>
                <w:sz w:val="22"/>
                <w:szCs w:val="22"/>
                <w:lang w:val="lt-LT"/>
              </w:rPr>
            </w:pPr>
            <w:r w:rsidRPr="00C93CB1">
              <w:rPr>
                <w:sz w:val="22"/>
                <w:szCs w:val="22"/>
                <w:lang w:val="lt-LT"/>
              </w:rPr>
              <w:t>Bendroji akumuliatorių baterijų talpa (kWh)</w:t>
            </w:r>
          </w:p>
        </w:tc>
        <w:tc>
          <w:tcPr>
            <w:tcW w:w="4253" w:type="dxa"/>
          </w:tcPr>
          <w:p w14:paraId="05EFD66B" w14:textId="19C5E8BF" w:rsidR="0056452D" w:rsidRPr="00C93CB1" w:rsidRDefault="0056452D" w:rsidP="00C65645">
            <w:pPr>
              <w:jc w:val="both"/>
              <w:rPr>
                <w:sz w:val="22"/>
                <w:szCs w:val="22"/>
                <w:lang w:val="lt-LT"/>
              </w:rPr>
            </w:pPr>
            <w:r w:rsidRPr="00C93CB1">
              <w:rPr>
                <w:sz w:val="22"/>
                <w:szCs w:val="22"/>
                <w:lang w:val="lt-LT"/>
              </w:rPr>
              <w:t>Ne mažiau kaip 25 kWh</w:t>
            </w:r>
          </w:p>
        </w:tc>
        <w:tc>
          <w:tcPr>
            <w:tcW w:w="3296" w:type="dxa"/>
          </w:tcPr>
          <w:p w14:paraId="045FE45B" w14:textId="10A5BBFE" w:rsidR="0056452D" w:rsidRPr="00F6410D" w:rsidRDefault="0056452D" w:rsidP="00C65645">
            <w:pPr>
              <w:jc w:val="both"/>
              <w:rPr>
                <w:sz w:val="22"/>
                <w:szCs w:val="22"/>
                <w:lang w:val="lt-LT"/>
              </w:rPr>
            </w:pPr>
          </w:p>
        </w:tc>
        <w:tc>
          <w:tcPr>
            <w:tcW w:w="2334" w:type="dxa"/>
          </w:tcPr>
          <w:p w14:paraId="6DC818C6" w14:textId="77777777" w:rsidR="0056452D" w:rsidRPr="00F6410D" w:rsidRDefault="0056452D" w:rsidP="00C65645">
            <w:pPr>
              <w:jc w:val="center"/>
              <w:rPr>
                <w:sz w:val="22"/>
                <w:szCs w:val="22"/>
                <w:lang w:val="lt-LT"/>
              </w:rPr>
            </w:pPr>
          </w:p>
        </w:tc>
      </w:tr>
      <w:tr w:rsidR="0056452D" w:rsidRPr="00F6410D" w14:paraId="56CC759E" w14:textId="77777777" w:rsidTr="002B0390">
        <w:trPr>
          <w:trHeight w:val="287"/>
        </w:trPr>
        <w:tc>
          <w:tcPr>
            <w:tcW w:w="570" w:type="dxa"/>
          </w:tcPr>
          <w:p w14:paraId="216C0F6E" w14:textId="5314F440" w:rsidR="0056452D" w:rsidRPr="00F6410D" w:rsidRDefault="00D60110" w:rsidP="00C65645">
            <w:pPr>
              <w:jc w:val="center"/>
              <w:rPr>
                <w:sz w:val="22"/>
                <w:szCs w:val="22"/>
                <w:lang w:val="lt-LT"/>
              </w:rPr>
            </w:pPr>
            <w:r>
              <w:rPr>
                <w:sz w:val="22"/>
                <w:szCs w:val="22"/>
                <w:lang w:val="lt-LT"/>
              </w:rPr>
              <w:t>8</w:t>
            </w:r>
            <w:r w:rsidR="00837DAD">
              <w:rPr>
                <w:sz w:val="22"/>
                <w:szCs w:val="22"/>
                <w:lang w:val="lt-LT"/>
              </w:rPr>
              <w:t>.</w:t>
            </w:r>
          </w:p>
        </w:tc>
        <w:tc>
          <w:tcPr>
            <w:tcW w:w="2969" w:type="dxa"/>
          </w:tcPr>
          <w:p w14:paraId="4998B817" w14:textId="77777777" w:rsidR="0056452D" w:rsidRPr="00F6410D" w:rsidRDefault="0056452D" w:rsidP="00C65645">
            <w:pPr>
              <w:jc w:val="both"/>
              <w:rPr>
                <w:sz w:val="22"/>
                <w:szCs w:val="22"/>
                <w:lang w:val="lt-LT"/>
              </w:rPr>
            </w:pPr>
            <w:r w:rsidRPr="00F6410D">
              <w:rPr>
                <w:sz w:val="22"/>
                <w:szCs w:val="22"/>
                <w:lang w:val="lt-LT"/>
              </w:rPr>
              <w:t>Elektromobilio CO2 emisija</w:t>
            </w:r>
          </w:p>
        </w:tc>
        <w:tc>
          <w:tcPr>
            <w:tcW w:w="4253" w:type="dxa"/>
          </w:tcPr>
          <w:p w14:paraId="02DB2EFD" w14:textId="77777777" w:rsidR="0056452D" w:rsidRPr="00837DAD" w:rsidRDefault="0056452D" w:rsidP="00C65645">
            <w:pPr>
              <w:jc w:val="both"/>
              <w:rPr>
                <w:sz w:val="22"/>
                <w:szCs w:val="22"/>
                <w:lang w:val="lt-LT"/>
              </w:rPr>
            </w:pPr>
            <w:r w:rsidRPr="00837DAD">
              <w:rPr>
                <w:sz w:val="22"/>
                <w:szCs w:val="22"/>
                <w:lang w:val="lt-LT"/>
              </w:rPr>
              <w:t>Ne daugiau kaip 0 g/km.</w:t>
            </w:r>
          </w:p>
        </w:tc>
        <w:tc>
          <w:tcPr>
            <w:tcW w:w="3296" w:type="dxa"/>
          </w:tcPr>
          <w:p w14:paraId="2DF896F4" w14:textId="4129C22F" w:rsidR="0056452D" w:rsidRPr="00F6410D" w:rsidRDefault="0056452D" w:rsidP="00C65645">
            <w:pPr>
              <w:jc w:val="both"/>
              <w:rPr>
                <w:sz w:val="22"/>
                <w:szCs w:val="22"/>
                <w:lang w:val="lt-LT"/>
              </w:rPr>
            </w:pPr>
          </w:p>
        </w:tc>
        <w:tc>
          <w:tcPr>
            <w:tcW w:w="2334" w:type="dxa"/>
          </w:tcPr>
          <w:p w14:paraId="34C3CE41" w14:textId="77777777" w:rsidR="0056452D" w:rsidRPr="00F6410D" w:rsidRDefault="0056452D" w:rsidP="00C65645">
            <w:pPr>
              <w:jc w:val="center"/>
              <w:rPr>
                <w:sz w:val="22"/>
                <w:szCs w:val="22"/>
                <w:lang w:val="lt-LT"/>
              </w:rPr>
            </w:pPr>
          </w:p>
        </w:tc>
      </w:tr>
      <w:tr w:rsidR="0056452D" w:rsidRPr="00F6410D" w14:paraId="0AA3D83B" w14:textId="77777777" w:rsidTr="002B0390">
        <w:trPr>
          <w:trHeight w:val="287"/>
        </w:trPr>
        <w:tc>
          <w:tcPr>
            <w:tcW w:w="570" w:type="dxa"/>
          </w:tcPr>
          <w:p w14:paraId="7CC91EB6" w14:textId="622E8DA5" w:rsidR="0056452D" w:rsidRPr="00F6410D" w:rsidRDefault="00D60110" w:rsidP="00C65645">
            <w:pPr>
              <w:jc w:val="center"/>
              <w:rPr>
                <w:sz w:val="22"/>
                <w:szCs w:val="22"/>
                <w:lang w:val="lt-LT"/>
              </w:rPr>
            </w:pPr>
            <w:r>
              <w:rPr>
                <w:sz w:val="22"/>
                <w:szCs w:val="22"/>
                <w:lang w:val="lt-LT"/>
              </w:rPr>
              <w:t>9</w:t>
            </w:r>
            <w:r w:rsidR="00837DAD">
              <w:rPr>
                <w:sz w:val="22"/>
                <w:szCs w:val="22"/>
                <w:lang w:val="lt-LT"/>
              </w:rPr>
              <w:t>.</w:t>
            </w:r>
          </w:p>
        </w:tc>
        <w:tc>
          <w:tcPr>
            <w:tcW w:w="2969" w:type="dxa"/>
          </w:tcPr>
          <w:p w14:paraId="4AAC3709" w14:textId="77777777" w:rsidR="0056452D" w:rsidRPr="00F6410D" w:rsidRDefault="0056452D" w:rsidP="00C65645">
            <w:pPr>
              <w:jc w:val="both"/>
              <w:rPr>
                <w:sz w:val="22"/>
                <w:szCs w:val="22"/>
                <w:lang w:val="lt-LT"/>
              </w:rPr>
            </w:pPr>
            <w:r w:rsidRPr="00F6410D">
              <w:rPr>
                <w:sz w:val="22"/>
                <w:szCs w:val="22"/>
                <w:lang w:val="lt-LT"/>
              </w:rPr>
              <w:t>Gamintojo deklaruojamas vidutinis nuvažiuojamas atstumas vienu įkrovimu pagal WLTP</w:t>
            </w:r>
          </w:p>
        </w:tc>
        <w:tc>
          <w:tcPr>
            <w:tcW w:w="4253" w:type="dxa"/>
          </w:tcPr>
          <w:p w14:paraId="4BC8251E" w14:textId="77777777" w:rsidR="0056452D" w:rsidRPr="00837DAD" w:rsidRDefault="0056452D" w:rsidP="00C65645">
            <w:pPr>
              <w:jc w:val="both"/>
              <w:rPr>
                <w:sz w:val="22"/>
                <w:szCs w:val="22"/>
                <w:lang w:val="lt-LT"/>
              </w:rPr>
            </w:pPr>
            <w:r w:rsidRPr="00837DAD">
              <w:rPr>
                <w:sz w:val="22"/>
                <w:szCs w:val="22"/>
                <w:lang w:val="lt-LT"/>
              </w:rPr>
              <w:t>Ne mažiau kaip 200 km</w:t>
            </w:r>
          </w:p>
        </w:tc>
        <w:tc>
          <w:tcPr>
            <w:tcW w:w="3296" w:type="dxa"/>
          </w:tcPr>
          <w:p w14:paraId="7A6A69D0" w14:textId="46505728" w:rsidR="0056452D" w:rsidRPr="00F6410D" w:rsidRDefault="0056452D" w:rsidP="00C65645">
            <w:pPr>
              <w:pBdr>
                <w:top w:val="nil"/>
                <w:left w:val="nil"/>
                <w:bottom w:val="nil"/>
                <w:right w:val="nil"/>
                <w:between w:val="nil"/>
                <w:bar w:val="nil"/>
              </w:pBdr>
              <w:jc w:val="both"/>
              <w:rPr>
                <w:rFonts w:eastAsia="Calibri"/>
                <w:i/>
                <w:iCs/>
                <w:kern w:val="1"/>
                <w:sz w:val="22"/>
                <w:szCs w:val="22"/>
                <w:bdr w:val="nil"/>
                <w:lang w:val="lt-LT" w:eastAsia="ar-SA"/>
              </w:rPr>
            </w:pPr>
          </w:p>
        </w:tc>
        <w:tc>
          <w:tcPr>
            <w:tcW w:w="2334" w:type="dxa"/>
          </w:tcPr>
          <w:p w14:paraId="5F6A4347" w14:textId="77777777" w:rsidR="0056452D" w:rsidRPr="00F6410D" w:rsidRDefault="0056452D" w:rsidP="00C65645">
            <w:pPr>
              <w:jc w:val="center"/>
              <w:rPr>
                <w:sz w:val="22"/>
                <w:szCs w:val="22"/>
                <w:lang w:val="lt-LT"/>
              </w:rPr>
            </w:pPr>
          </w:p>
        </w:tc>
      </w:tr>
      <w:tr w:rsidR="0056452D" w:rsidRPr="00F6410D" w14:paraId="76A47EFA" w14:textId="77777777" w:rsidTr="002B0390">
        <w:trPr>
          <w:trHeight w:val="287"/>
        </w:trPr>
        <w:tc>
          <w:tcPr>
            <w:tcW w:w="570" w:type="dxa"/>
          </w:tcPr>
          <w:p w14:paraId="4AAB1651" w14:textId="378A5550" w:rsidR="0056452D" w:rsidRPr="00F6410D" w:rsidRDefault="00837DAD" w:rsidP="00C65645">
            <w:pPr>
              <w:jc w:val="center"/>
              <w:rPr>
                <w:sz w:val="22"/>
                <w:szCs w:val="22"/>
                <w:lang w:val="lt-LT"/>
              </w:rPr>
            </w:pPr>
            <w:r>
              <w:rPr>
                <w:sz w:val="22"/>
                <w:szCs w:val="22"/>
                <w:lang w:val="lt-LT"/>
              </w:rPr>
              <w:t>1</w:t>
            </w:r>
            <w:r w:rsidR="00D60110">
              <w:rPr>
                <w:sz w:val="22"/>
                <w:szCs w:val="22"/>
                <w:lang w:val="lt-LT"/>
              </w:rPr>
              <w:t>0</w:t>
            </w:r>
            <w:r>
              <w:rPr>
                <w:sz w:val="22"/>
                <w:szCs w:val="22"/>
                <w:lang w:val="lt-LT"/>
              </w:rPr>
              <w:t>.</w:t>
            </w:r>
          </w:p>
        </w:tc>
        <w:tc>
          <w:tcPr>
            <w:tcW w:w="2969" w:type="dxa"/>
          </w:tcPr>
          <w:p w14:paraId="2083F4D3" w14:textId="660EDEDF" w:rsidR="0056452D" w:rsidRPr="00837DAD" w:rsidRDefault="0056452D" w:rsidP="00C65645">
            <w:pPr>
              <w:jc w:val="both"/>
              <w:rPr>
                <w:sz w:val="22"/>
                <w:szCs w:val="22"/>
                <w:lang w:val="lt-LT"/>
              </w:rPr>
            </w:pPr>
            <w:r w:rsidRPr="00837DAD">
              <w:rPr>
                <w:sz w:val="22"/>
                <w:szCs w:val="22"/>
                <w:lang w:val="lt-LT"/>
              </w:rPr>
              <w:t>Dur</w:t>
            </w:r>
            <w:r w:rsidR="00E656A8">
              <w:rPr>
                <w:sz w:val="22"/>
                <w:szCs w:val="22"/>
                <w:lang w:val="lt-LT"/>
              </w:rPr>
              <w:t>elių</w:t>
            </w:r>
            <w:r w:rsidRPr="00837DAD">
              <w:rPr>
                <w:sz w:val="22"/>
                <w:szCs w:val="22"/>
                <w:lang w:val="lt-LT"/>
              </w:rPr>
              <w:t xml:space="preserve"> skaičius</w:t>
            </w:r>
          </w:p>
        </w:tc>
        <w:tc>
          <w:tcPr>
            <w:tcW w:w="4253" w:type="dxa"/>
          </w:tcPr>
          <w:p w14:paraId="0153FC80" w14:textId="0C3F74FE" w:rsidR="0056452D" w:rsidRPr="00837DAD" w:rsidRDefault="006A11D6" w:rsidP="00C65645">
            <w:pPr>
              <w:jc w:val="both"/>
              <w:rPr>
                <w:sz w:val="22"/>
                <w:szCs w:val="22"/>
                <w:lang w:val="lt-LT"/>
              </w:rPr>
            </w:pPr>
            <w:r>
              <w:rPr>
                <w:sz w:val="22"/>
                <w:szCs w:val="22"/>
                <w:lang w:val="lt-LT"/>
              </w:rPr>
              <w:t>4/</w:t>
            </w:r>
            <w:r w:rsidR="0056452D" w:rsidRPr="00837DAD">
              <w:rPr>
                <w:sz w:val="22"/>
                <w:szCs w:val="22"/>
                <w:lang w:val="lt-LT"/>
              </w:rPr>
              <w:t>5</w:t>
            </w:r>
          </w:p>
        </w:tc>
        <w:tc>
          <w:tcPr>
            <w:tcW w:w="3296" w:type="dxa"/>
          </w:tcPr>
          <w:p w14:paraId="0E0A76AC" w14:textId="132C789E" w:rsidR="0056452D" w:rsidRPr="00F6410D" w:rsidRDefault="0056452D" w:rsidP="00C65645">
            <w:pPr>
              <w:jc w:val="both"/>
              <w:rPr>
                <w:sz w:val="22"/>
                <w:szCs w:val="22"/>
                <w:lang w:val="lt-LT"/>
              </w:rPr>
            </w:pPr>
          </w:p>
        </w:tc>
        <w:tc>
          <w:tcPr>
            <w:tcW w:w="2334" w:type="dxa"/>
          </w:tcPr>
          <w:p w14:paraId="4277527E" w14:textId="77777777" w:rsidR="0056452D" w:rsidRPr="00F6410D" w:rsidRDefault="0056452D" w:rsidP="00C65645">
            <w:pPr>
              <w:jc w:val="center"/>
              <w:rPr>
                <w:sz w:val="22"/>
                <w:szCs w:val="22"/>
                <w:lang w:val="lt-LT"/>
              </w:rPr>
            </w:pPr>
          </w:p>
        </w:tc>
      </w:tr>
      <w:tr w:rsidR="0056452D" w:rsidRPr="00F6410D" w14:paraId="4F8AF9B8" w14:textId="77777777" w:rsidTr="002B0390">
        <w:trPr>
          <w:trHeight w:val="287"/>
        </w:trPr>
        <w:tc>
          <w:tcPr>
            <w:tcW w:w="570" w:type="dxa"/>
          </w:tcPr>
          <w:p w14:paraId="1FA84531" w14:textId="4BEC385B" w:rsidR="0056452D" w:rsidRPr="00F6410D" w:rsidRDefault="00837DAD" w:rsidP="00C65645">
            <w:pPr>
              <w:jc w:val="center"/>
              <w:rPr>
                <w:sz w:val="22"/>
                <w:szCs w:val="22"/>
                <w:lang w:val="lt-LT"/>
              </w:rPr>
            </w:pPr>
            <w:r>
              <w:rPr>
                <w:sz w:val="22"/>
                <w:szCs w:val="22"/>
                <w:lang w:val="lt-LT"/>
              </w:rPr>
              <w:t>1</w:t>
            </w:r>
            <w:r w:rsidR="00D60110">
              <w:rPr>
                <w:sz w:val="22"/>
                <w:szCs w:val="22"/>
                <w:lang w:val="lt-LT"/>
              </w:rPr>
              <w:t>1</w:t>
            </w:r>
            <w:r>
              <w:rPr>
                <w:sz w:val="22"/>
                <w:szCs w:val="22"/>
                <w:lang w:val="lt-LT"/>
              </w:rPr>
              <w:t>.</w:t>
            </w:r>
          </w:p>
        </w:tc>
        <w:tc>
          <w:tcPr>
            <w:tcW w:w="2969" w:type="dxa"/>
          </w:tcPr>
          <w:p w14:paraId="157332C2" w14:textId="77777777" w:rsidR="0056452D" w:rsidRPr="00F6410D" w:rsidRDefault="0056452D" w:rsidP="00C65645">
            <w:pPr>
              <w:jc w:val="both"/>
              <w:rPr>
                <w:sz w:val="22"/>
                <w:szCs w:val="22"/>
                <w:lang w:val="lt-LT"/>
              </w:rPr>
            </w:pPr>
            <w:r w:rsidRPr="00F6410D">
              <w:rPr>
                <w:sz w:val="22"/>
                <w:szCs w:val="22"/>
                <w:lang w:val="lt-LT"/>
              </w:rPr>
              <w:t>Įranga (laisvų rankų įranga)</w:t>
            </w:r>
          </w:p>
        </w:tc>
        <w:tc>
          <w:tcPr>
            <w:tcW w:w="4253" w:type="dxa"/>
          </w:tcPr>
          <w:p w14:paraId="7F6EFAAA" w14:textId="77777777" w:rsidR="0056452D" w:rsidRPr="00F6410D" w:rsidRDefault="0056452D" w:rsidP="00C65645">
            <w:pPr>
              <w:jc w:val="both"/>
              <w:rPr>
                <w:sz w:val="22"/>
                <w:szCs w:val="22"/>
                <w:lang w:val="lt-LT"/>
              </w:rPr>
            </w:pPr>
            <w:r w:rsidRPr="00F6410D">
              <w:rPr>
                <w:sz w:val="22"/>
                <w:szCs w:val="22"/>
                <w:lang w:val="lt-LT"/>
              </w:rPr>
              <w:t>Automobilis turi turėti laisvų rankų įrangą, siekiant užtikrinti saugų vairavimą.</w:t>
            </w:r>
          </w:p>
        </w:tc>
        <w:tc>
          <w:tcPr>
            <w:tcW w:w="3296" w:type="dxa"/>
          </w:tcPr>
          <w:p w14:paraId="0C8E383C" w14:textId="2C1C0C22" w:rsidR="0056452D" w:rsidRPr="00F6410D" w:rsidRDefault="0056452D" w:rsidP="00C65645">
            <w:pPr>
              <w:jc w:val="both"/>
              <w:rPr>
                <w:sz w:val="22"/>
                <w:szCs w:val="22"/>
                <w:lang w:val="lt-LT"/>
              </w:rPr>
            </w:pPr>
          </w:p>
        </w:tc>
        <w:tc>
          <w:tcPr>
            <w:tcW w:w="2334" w:type="dxa"/>
          </w:tcPr>
          <w:p w14:paraId="4710188F" w14:textId="77777777" w:rsidR="0056452D" w:rsidRPr="00F6410D" w:rsidRDefault="0056452D" w:rsidP="00C65645">
            <w:pPr>
              <w:jc w:val="center"/>
              <w:rPr>
                <w:sz w:val="22"/>
                <w:szCs w:val="22"/>
                <w:lang w:val="lt-LT"/>
              </w:rPr>
            </w:pPr>
          </w:p>
        </w:tc>
      </w:tr>
      <w:tr w:rsidR="0056452D" w:rsidRPr="00F6410D" w14:paraId="4A9B5676" w14:textId="77777777" w:rsidTr="002B0390">
        <w:trPr>
          <w:trHeight w:val="287"/>
        </w:trPr>
        <w:tc>
          <w:tcPr>
            <w:tcW w:w="570" w:type="dxa"/>
          </w:tcPr>
          <w:p w14:paraId="219AE488" w14:textId="2B1D77B4" w:rsidR="0056452D" w:rsidRPr="00F6410D" w:rsidRDefault="00837DAD" w:rsidP="00C65645">
            <w:pPr>
              <w:jc w:val="center"/>
              <w:rPr>
                <w:sz w:val="22"/>
                <w:szCs w:val="22"/>
                <w:lang w:val="lt-LT"/>
              </w:rPr>
            </w:pPr>
            <w:r>
              <w:rPr>
                <w:sz w:val="22"/>
                <w:szCs w:val="22"/>
                <w:lang w:val="lt-LT"/>
              </w:rPr>
              <w:t>1</w:t>
            </w:r>
            <w:r w:rsidR="00D60110">
              <w:rPr>
                <w:sz w:val="22"/>
                <w:szCs w:val="22"/>
                <w:lang w:val="lt-LT"/>
              </w:rPr>
              <w:t>2</w:t>
            </w:r>
            <w:r>
              <w:rPr>
                <w:sz w:val="22"/>
                <w:szCs w:val="22"/>
                <w:lang w:val="lt-LT"/>
              </w:rPr>
              <w:t>.</w:t>
            </w:r>
          </w:p>
        </w:tc>
        <w:tc>
          <w:tcPr>
            <w:tcW w:w="2969" w:type="dxa"/>
          </w:tcPr>
          <w:p w14:paraId="4E3E0355" w14:textId="77777777" w:rsidR="0056452D" w:rsidRPr="00F6410D" w:rsidRDefault="0056452D" w:rsidP="00C65645">
            <w:pPr>
              <w:jc w:val="both"/>
              <w:rPr>
                <w:sz w:val="22"/>
                <w:szCs w:val="22"/>
                <w:lang w:val="lt-LT"/>
              </w:rPr>
            </w:pPr>
            <w:r w:rsidRPr="00F6410D">
              <w:rPr>
                <w:sz w:val="22"/>
                <w:szCs w:val="22"/>
                <w:lang w:val="lt-LT"/>
              </w:rPr>
              <w:t>Padangos</w:t>
            </w:r>
          </w:p>
        </w:tc>
        <w:tc>
          <w:tcPr>
            <w:tcW w:w="4253" w:type="dxa"/>
          </w:tcPr>
          <w:p w14:paraId="3C12AA1F" w14:textId="77777777" w:rsidR="0056452D" w:rsidRPr="00F6410D" w:rsidRDefault="0056452D" w:rsidP="00C65645">
            <w:pPr>
              <w:jc w:val="both"/>
              <w:rPr>
                <w:sz w:val="22"/>
                <w:szCs w:val="22"/>
                <w:lang w:val="lt-LT"/>
              </w:rPr>
            </w:pPr>
            <w:r w:rsidRPr="00F6410D">
              <w:rPr>
                <w:rFonts w:eastAsia="Calibri"/>
                <w:sz w:val="22"/>
                <w:szCs w:val="22"/>
                <w:lang w:val="lt-LT"/>
              </w:rPr>
              <w:t xml:space="preserve">Įsigyjamo elektromobilio padangos turi atitikti aukščiausios klasės padangoms taikomus išorinio riedėjimo triukšmo </w:t>
            </w:r>
            <w:r w:rsidRPr="00F6410D">
              <w:rPr>
                <w:rFonts w:eastAsia="Calibri"/>
                <w:sz w:val="22"/>
                <w:szCs w:val="22"/>
                <w:lang w:val="lt-LT"/>
              </w:rPr>
              <w:lastRenderedPageBreak/>
              <w:t>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c>
          <w:tcPr>
            <w:tcW w:w="3296" w:type="dxa"/>
          </w:tcPr>
          <w:p w14:paraId="331543B9" w14:textId="4B0A39CF" w:rsidR="0056452D" w:rsidRPr="00F6410D" w:rsidRDefault="0056452D" w:rsidP="00C65645">
            <w:pPr>
              <w:pBdr>
                <w:top w:val="nil"/>
                <w:left w:val="nil"/>
                <w:bottom w:val="nil"/>
                <w:right w:val="nil"/>
                <w:between w:val="nil"/>
                <w:bar w:val="nil"/>
              </w:pBdr>
              <w:ind w:right="60"/>
              <w:jc w:val="both"/>
              <w:rPr>
                <w:rFonts w:eastAsia="Arial Unicode MS"/>
                <w:i/>
                <w:iCs/>
                <w:sz w:val="22"/>
                <w:szCs w:val="22"/>
                <w:bdr w:val="nil"/>
                <w:lang w:val="lt-LT"/>
              </w:rPr>
            </w:pPr>
          </w:p>
        </w:tc>
        <w:tc>
          <w:tcPr>
            <w:tcW w:w="2334" w:type="dxa"/>
          </w:tcPr>
          <w:p w14:paraId="51D3EF97" w14:textId="77777777" w:rsidR="0056452D" w:rsidRPr="00F6410D" w:rsidRDefault="0056452D" w:rsidP="00C65645">
            <w:pPr>
              <w:jc w:val="center"/>
              <w:rPr>
                <w:sz w:val="22"/>
                <w:szCs w:val="22"/>
                <w:lang w:val="lt-LT"/>
              </w:rPr>
            </w:pPr>
          </w:p>
        </w:tc>
      </w:tr>
      <w:tr w:rsidR="0056452D" w:rsidRPr="00F6410D" w14:paraId="6444FA85" w14:textId="77777777" w:rsidTr="002B0390">
        <w:trPr>
          <w:trHeight w:val="287"/>
        </w:trPr>
        <w:tc>
          <w:tcPr>
            <w:tcW w:w="570" w:type="dxa"/>
          </w:tcPr>
          <w:p w14:paraId="0ED18304" w14:textId="42E08395" w:rsidR="0056452D" w:rsidRPr="00F6410D" w:rsidRDefault="00D60110" w:rsidP="00C65645">
            <w:pPr>
              <w:jc w:val="center"/>
              <w:rPr>
                <w:sz w:val="22"/>
                <w:szCs w:val="22"/>
                <w:lang w:val="lt-LT"/>
              </w:rPr>
            </w:pPr>
            <w:r>
              <w:rPr>
                <w:sz w:val="22"/>
                <w:szCs w:val="22"/>
                <w:lang w:val="lt-LT"/>
              </w:rPr>
              <w:t>13.</w:t>
            </w:r>
          </w:p>
        </w:tc>
        <w:tc>
          <w:tcPr>
            <w:tcW w:w="2969" w:type="dxa"/>
          </w:tcPr>
          <w:p w14:paraId="169BD7B8" w14:textId="77777777" w:rsidR="0056452D" w:rsidRPr="00F6410D" w:rsidRDefault="0056452D" w:rsidP="00C65645">
            <w:pPr>
              <w:jc w:val="both"/>
              <w:rPr>
                <w:sz w:val="22"/>
                <w:szCs w:val="22"/>
                <w:lang w:val="lt-LT"/>
              </w:rPr>
            </w:pPr>
            <w:r w:rsidRPr="00F6410D">
              <w:rPr>
                <w:sz w:val="22"/>
                <w:szCs w:val="22"/>
                <w:lang w:val="lt-LT"/>
              </w:rPr>
              <w:t>Automobilio komplektacija</w:t>
            </w:r>
          </w:p>
        </w:tc>
        <w:tc>
          <w:tcPr>
            <w:tcW w:w="4253" w:type="dxa"/>
          </w:tcPr>
          <w:p w14:paraId="73AF6836" w14:textId="77777777" w:rsidR="0056452D" w:rsidRPr="00F6410D" w:rsidRDefault="0056452D" w:rsidP="00C65645">
            <w:pPr>
              <w:jc w:val="both"/>
              <w:rPr>
                <w:sz w:val="22"/>
                <w:szCs w:val="22"/>
                <w:lang w:val="lt-LT"/>
              </w:rPr>
            </w:pPr>
            <w:r w:rsidRPr="00F6410D">
              <w:rPr>
                <w:sz w:val="22"/>
                <w:szCs w:val="22"/>
                <w:lang w:val="lt-LT"/>
              </w:rPr>
              <w:t>Automobilis turi būti visiškai sukomplektuotas, su visais dokumentais bei priklausiniais: vaistinėle, gesintuvu, avariniu ženklu, šviesą atspindinčia liemene, transportavimo kilpa.</w:t>
            </w:r>
          </w:p>
        </w:tc>
        <w:tc>
          <w:tcPr>
            <w:tcW w:w="3296" w:type="dxa"/>
          </w:tcPr>
          <w:p w14:paraId="7CDD8E58" w14:textId="77777777" w:rsidR="0056452D" w:rsidRPr="00F6410D" w:rsidRDefault="0056452D" w:rsidP="00C65645">
            <w:pPr>
              <w:jc w:val="both"/>
              <w:rPr>
                <w:sz w:val="22"/>
                <w:szCs w:val="22"/>
                <w:lang w:val="lt-LT"/>
              </w:rPr>
            </w:pPr>
          </w:p>
        </w:tc>
        <w:tc>
          <w:tcPr>
            <w:tcW w:w="2334" w:type="dxa"/>
          </w:tcPr>
          <w:p w14:paraId="5AAAC499" w14:textId="77777777" w:rsidR="0056452D" w:rsidRPr="00F6410D" w:rsidRDefault="0056452D" w:rsidP="00C65645">
            <w:pPr>
              <w:jc w:val="center"/>
              <w:rPr>
                <w:sz w:val="22"/>
                <w:szCs w:val="22"/>
                <w:lang w:val="lt-LT"/>
              </w:rPr>
            </w:pPr>
          </w:p>
        </w:tc>
      </w:tr>
      <w:tr w:rsidR="0056452D" w:rsidRPr="00F6410D" w14:paraId="09C13DC7" w14:textId="77777777" w:rsidTr="002B0390">
        <w:trPr>
          <w:trHeight w:val="287"/>
        </w:trPr>
        <w:tc>
          <w:tcPr>
            <w:tcW w:w="570" w:type="dxa"/>
          </w:tcPr>
          <w:p w14:paraId="454BB175" w14:textId="4F80E780" w:rsidR="0056452D" w:rsidRPr="00F6410D" w:rsidRDefault="00D60110" w:rsidP="00C65645">
            <w:pPr>
              <w:jc w:val="center"/>
              <w:rPr>
                <w:sz w:val="22"/>
                <w:szCs w:val="22"/>
                <w:lang w:val="lt-LT"/>
              </w:rPr>
            </w:pPr>
            <w:r>
              <w:rPr>
                <w:sz w:val="22"/>
                <w:szCs w:val="22"/>
                <w:lang w:val="lt-LT"/>
              </w:rPr>
              <w:t>14.</w:t>
            </w:r>
          </w:p>
        </w:tc>
        <w:tc>
          <w:tcPr>
            <w:tcW w:w="2969" w:type="dxa"/>
          </w:tcPr>
          <w:p w14:paraId="03E3B9FD" w14:textId="77777777" w:rsidR="0056452D" w:rsidRPr="00F6410D" w:rsidRDefault="0056452D" w:rsidP="00C65645">
            <w:pPr>
              <w:jc w:val="both"/>
              <w:rPr>
                <w:sz w:val="22"/>
                <w:szCs w:val="22"/>
                <w:lang w:val="lt-LT"/>
              </w:rPr>
            </w:pPr>
            <w:r w:rsidRPr="00F6410D">
              <w:rPr>
                <w:sz w:val="22"/>
                <w:szCs w:val="22"/>
                <w:lang w:val="lt-LT"/>
              </w:rPr>
              <w:t>Atsarginis ratas arba gamyklinis ratų remonto komplektas</w:t>
            </w:r>
          </w:p>
        </w:tc>
        <w:tc>
          <w:tcPr>
            <w:tcW w:w="4253" w:type="dxa"/>
          </w:tcPr>
          <w:p w14:paraId="5262C247" w14:textId="77777777" w:rsidR="0056452D" w:rsidRPr="00F6410D" w:rsidRDefault="0056452D" w:rsidP="00C65645">
            <w:pPr>
              <w:jc w:val="both"/>
              <w:rPr>
                <w:sz w:val="22"/>
                <w:szCs w:val="22"/>
                <w:lang w:val="lt-LT"/>
              </w:rPr>
            </w:pPr>
            <w:r w:rsidRPr="00F6410D">
              <w:rPr>
                <w:sz w:val="22"/>
                <w:szCs w:val="22"/>
                <w:lang w:val="lt-LT"/>
              </w:rPr>
              <w:t>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tc>
        <w:tc>
          <w:tcPr>
            <w:tcW w:w="3296" w:type="dxa"/>
          </w:tcPr>
          <w:p w14:paraId="6CFA53F0" w14:textId="50635D65" w:rsidR="0056452D" w:rsidRPr="00F6410D" w:rsidRDefault="0056452D" w:rsidP="00C65645">
            <w:pPr>
              <w:pBdr>
                <w:top w:val="nil"/>
                <w:left w:val="nil"/>
                <w:bottom w:val="nil"/>
                <w:right w:val="nil"/>
                <w:between w:val="nil"/>
                <w:bar w:val="nil"/>
              </w:pBdr>
              <w:ind w:right="60"/>
              <w:jc w:val="both"/>
              <w:rPr>
                <w:rFonts w:eastAsia="Arial Unicode MS"/>
                <w:i/>
                <w:iCs/>
                <w:sz w:val="22"/>
                <w:szCs w:val="22"/>
                <w:bdr w:val="nil"/>
                <w:lang w:val="lt-LT"/>
              </w:rPr>
            </w:pPr>
          </w:p>
        </w:tc>
        <w:tc>
          <w:tcPr>
            <w:tcW w:w="2334" w:type="dxa"/>
          </w:tcPr>
          <w:p w14:paraId="5A730630" w14:textId="77777777" w:rsidR="0056452D" w:rsidRPr="00F6410D" w:rsidRDefault="0056452D" w:rsidP="00C65645">
            <w:pPr>
              <w:jc w:val="center"/>
              <w:rPr>
                <w:sz w:val="22"/>
                <w:szCs w:val="22"/>
                <w:lang w:val="lt-LT"/>
              </w:rPr>
            </w:pPr>
          </w:p>
        </w:tc>
      </w:tr>
      <w:tr w:rsidR="0056452D" w:rsidRPr="00F6410D" w14:paraId="61A3509D" w14:textId="77777777" w:rsidTr="002B0390">
        <w:trPr>
          <w:trHeight w:val="287"/>
        </w:trPr>
        <w:tc>
          <w:tcPr>
            <w:tcW w:w="570" w:type="dxa"/>
          </w:tcPr>
          <w:p w14:paraId="556BA2B4" w14:textId="782BC5AC" w:rsidR="0056452D" w:rsidRPr="00F6410D" w:rsidRDefault="00D60110" w:rsidP="00C65645">
            <w:pPr>
              <w:jc w:val="center"/>
              <w:rPr>
                <w:sz w:val="22"/>
                <w:szCs w:val="22"/>
                <w:lang w:val="lt-LT"/>
              </w:rPr>
            </w:pPr>
            <w:r>
              <w:rPr>
                <w:sz w:val="22"/>
                <w:szCs w:val="22"/>
                <w:lang w:val="lt-LT"/>
              </w:rPr>
              <w:t>15.</w:t>
            </w:r>
          </w:p>
        </w:tc>
        <w:tc>
          <w:tcPr>
            <w:tcW w:w="2969" w:type="dxa"/>
          </w:tcPr>
          <w:p w14:paraId="1D4DC210" w14:textId="77777777" w:rsidR="0056452D" w:rsidRPr="00F6410D" w:rsidRDefault="0056452D" w:rsidP="00C65645">
            <w:pPr>
              <w:jc w:val="both"/>
              <w:rPr>
                <w:sz w:val="22"/>
                <w:szCs w:val="22"/>
                <w:lang w:val="lt-LT"/>
              </w:rPr>
            </w:pPr>
            <w:r w:rsidRPr="00F6410D">
              <w:rPr>
                <w:sz w:val="22"/>
                <w:szCs w:val="22"/>
                <w:lang w:val="lt-LT"/>
              </w:rPr>
              <w:t>Aplinkosauginis reikalavimas</w:t>
            </w:r>
          </w:p>
        </w:tc>
        <w:tc>
          <w:tcPr>
            <w:tcW w:w="4253" w:type="dxa"/>
          </w:tcPr>
          <w:p w14:paraId="4B1A9E27" w14:textId="77777777" w:rsidR="0056452D" w:rsidRPr="00F6410D" w:rsidRDefault="0056452D" w:rsidP="00C65645">
            <w:pPr>
              <w:jc w:val="both"/>
              <w:rPr>
                <w:sz w:val="22"/>
                <w:szCs w:val="22"/>
                <w:lang w:val="lt-LT"/>
              </w:rPr>
            </w:pPr>
            <w:r w:rsidRPr="00F6410D">
              <w:rPr>
                <w:sz w:val="22"/>
                <w:szCs w:val="22"/>
                <w:lang w:val="lt-LT"/>
              </w:rPr>
              <w:t>Pirkimas vykdomas vadovaujantis </w:t>
            </w:r>
            <w:hyperlink r:id="rId8" w:tgtFrame="_blank" w:history="1">
              <w:r w:rsidRPr="00F6410D">
                <w:rPr>
                  <w:rStyle w:val="Hipersaitas"/>
                  <w:sz w:val="22"/>
                  <w:szCs w:val="22"/>
                  <w:lang w:val="lt-LT"/>
                </w:rPr>
                <w:t>Lietuvos Respublikos aplinkos ministro 2011 m. birželio 28 d. įsakymu Nr. D1-508 „Dėl aplinkos apsaugos kriterijų taikymo, vykdant žaliuosius pirkimus, tvarkos aprašo patvirtinimo“</w:t>
              </w:r>
            </w:hyperlink>
            <w:r w:rsidRPr="00F6410D">
              <w:rPr>
                <w:sz w:val="22"/>
                <w:szCs w:val="22"/>
                <w:lang w:val="lt-LT"/>
              </w:rPr>
              <w:t> 4.1 papunkčiu: yra Produktų, kurių viešiesiems pirkimams ir pirkimams taikytini minimalūs aplinkos apsaugos kriterijai, sąraše, nurodytame Tvarkos aprašo 1 priede ir </w:t>
            </w:r>
            <w:r w:rsidRPr="00F6410D">
              <w:rPr>
                <w:b/>
                <w:bCs/>
                <w:sz w:val="22"/>
                <w:szCs w:val="22"/>
                <w:lang w:val="lt-LT"/>
              </w:rPr>
              <w:t>atitinka visus produktui nustatytus ir aplinkos ministro įsakymu patvirtintus minimalius aplinkos apsaugos kriterijus</w:t>
            </w:r>
            <w:r w:rsidRPr="00F6410D">
              <w:rPr>
                <w:sz w:val="22"/>
                <w:szCs w:val="22"/>
                <w:lang w:val="lt-LT"/>
              </w:rPr>
              <w:t xml:space="preserve">, nurodytus Tvarkos aprašo 2 priedo 10.1.1. papunktyje: atliekant pirkimus Lietuvos Respublikos alternatyviųjų </w:t>
            </w:r>
            <w:r w:rsidRPr="00F6410D">
              <w:rPr>
                <w:sz w:val="22"/>
                <w:szCs w:val="22"/>
                <w:lang w:val="lt-LT"/>
              </w:rPr>
              <w:lastRenderedPageBreak/>
              <w:t>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tc>
        <w:tc>
          <w:tcPr>
            <w:tcW w:w="3296" w:type="dxa"/>
          </w:tcPr>
          <w:p w14:paraId="3887CE1F" w14:textId="77777777" w:rsidR="0056452D" w:rsidRPr="00F6410D" w:rsidRDefault="0056452D" w:rsidP="00C65645">
            <w:pPr>
              <w:jc w:val="both"/>
              <w:rPr>
                <w:sz w:val="22"/>
                <w:szCs w:val="22"/>
                <w:lang w:val="lt-LT"/>
              </w:rPr>
            </w:pPr>
          </w:p>
        </w:tc>
        <w:tc>
          <w:tcPr>
            <w:tcW w:w="2334" w:type="dxa"/>
          </w:tcPr>
          <w:p w14:paraId="4CFB5972" w14:textId="77777777" w:rsidR="0056452D" w:rsidRPr="00F6410D" w:rsidRDefault="0056452D" w:rsidP="00C65645">
            <w:pPr>
              <w:jc w:val="center"/>
              <w:rPr>
                <w:sz w:val="22"/>
                <w:szCs w:val="22"/>
                <w:lang w:val="lt-LT"/>
              </w:rPr>
            </w:pPr>
          </w:p>
        </w:tc>
      </w:tr>
      <w:tr w:rsidR="0056452D" w:rsidRPr="00F6410D" w14:paraId="28FF4A0D" w14:textId="77777777" w:rsidTr="002B0390">
        <w:trPr>
          <w:trHeight w:val="287"/>
        </w:trPr>
        <w:tc>
          <w:tcPr>
            <w:tcW w:w="570" w:type="dxa"/>
          </w:tcPr>
          <w:p w14:paraId="51588DF2" w14:textId="1271314E" w:rsidR="0056452D" w:rsidRPr="00F6410D" w:rsidRDefault="00D60110" w:rsidP="00C65645">
            <w:pPr>
              <w:jc w:val="center"/>
              <w:rPr>
                <w:sz w:val="22"/>
                <w:szCs w:val="22"/>
                <w:lang w:val="lt-LT"/>
              </w:rPr>
            </w:pPr>
            <w:r>
              <w:rPr>
                <w:sz w:val="22"/>
                <w:szCs w:val="22"/>
                <w:lang w:val="lt-LT"/>
              </w:rPr>
              <w:t>16.</w:t>
            </w:r>
          </w:p>
        </w:tc>
        <w:tc>
          <w:tcPr>
            <w:tcW w:w="2969" w:type="dxa"/>
          </w:tcPr>
          <w:p w14:paraId="4D4A60DE" w14:textId="77777777" w:rsidR="0056452D" w:rsidRPr="00F6410D" w:rsidRDefault="0056452D" w:rsidP="00C65645">
            <w:pPr>
              <w:jc w:val="both"/>
              <w:rPr>
                <w:sz w:val="22"/>
                <w:szCs w:val="22"/>
                <w:lang w:val="lt-LT"/>
              </w:rPr>
            </w:pPr>
            <w:r w:rsidRPr="00F6410D">
              <w:rPr>
                <w:sz w:val="22"/>
                <w:szCs w:val="22"/>
                <w:lang w:val="lt-LT"/>
              </w:rPr>
              <w:t>Registracija</w:t>
            </w:r>
          </w:p>
        </w:tc>
        <w:tc>
          <w:tcPr>
            <w:tcW w:w="4253" w:type="dxa"/>
          </w:tcPr>
          <w:p w14:paraId="39730A54" w14:textId="77777777" w:rsidR="0056452D" w:rsidRPr="00F6410D" w:rsidRDefault="0056452D" w:rsidP="00C65645">
            <w:pPr>
              <w:jc w:val="both"/>
              <w:rPr>
                <w:sz w:val="22"/>
                <w:szCs w:val="22"/>
                <w:lang w:val="lt-LT"/>
              </w:rPr>
            </w:pPr>
            <w:r w:rsidRPr="00F6410D">
              <w:rPr>
                <w:sz w:val="22"/>
                <w:szCs w:val="22"/>
                <w:lang w:val="lt-LT"/>
              </w:rPr>
              <w:t>Pardavėjas įsipareigoja įregistruoti elektromobilį (įstaigos vardu)</w:t>
            </w:r>
          </w:p>
        </w:tc>
        <w:tc>
          <w:tcPr>
            <w:tcW w:w="3296" w:type="dxa"/>
          </w:tcPr>
          <w:p w14:paraId="36B900BE" w14:textId="77777777" w:rsidR="0056452D" w:rsidRPr="00F6410D" w:rsidRDefault="0056452D" w:rsidP="00C93CB1">
            <w:pPr>
              <w:pBdr>
                <w:top w:val="nil"/>
                <w:left w:val="nil"/>
                <w:bottom w:val="nil"/>
                <w:right w:val="nil"/>
                <w:between w:val="nil"/>
                <w:bar w:val="nil"/>
              </w:pBdr>
              <w:ind w:right="60"/>
              <w:jc w:val="both"/>
              <w:rPr>
                <w:sz w:val="22"/>
                <w:szCs w:val="22"/>
                <w:lang w:val="lt-LT"/>
              </w:rPr>
            </w:pPr>
          </w:p>
        </w:tc>
        <w:tc>
          <w:tcPr>
            <w:tcW w:w="2334" w:type="dxa"/>
          </w:tcPr>
          <w:p w14:paraId="725E5C13" w14:textId="77777777" w:rsidR="0056452D" w:rsidRPr="00F6410D" w:rsidRDefault="0056452D" w:rsidP="00C65645">
            <w:pPr>
              <w:jc w:val="center"/>
              <w:rPr>
                <w:sz w:val="22"/>
                <w:szCs w:val="22"/>
                <w:lang w:val="lt-LT"/>
              </w:rPr>
            </w:pPr>
          </w:p>
        </w:tc>
      </w:tr>
    </w:tbl>
    <w:p w14:paraId="5D3CC070" w14:textId="77777777" w:rsidR="00E734A1" w:rsidRDefault="00E734A1" w:rsidP="00C65645">
      <w:pPr>
        <w:spacing w:line="276" w:lineRule="auto"/>
        <w:jc w:val="both"/>
      </w:pPr>
    </w:p>
    <w:sectPr w:rsidR="00E734A1" w:rsidSect="0056452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EA921" w14:textId="77777777" w:rsidR="000B655E" w:rsidRDefault="000B655E" w:rsidP="0056452D">
      <w:r>
        <w:separator/>
      </w:r>
    </w:p>
  </w:endnote>
  <w:endnote w:type="continuationSeparator" w:id="0">
    <w:p w14:paraId="7E07CFA0" w14:textId="77777777" w:rsidR="000B655E" w:rsidRDefault="000B655E" w:rsidP="00564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385EA" w14:textId="77777777" w:rsidR="000B655E" w:rsidRDefault="000B655E" w:rsidP="0056452D">
      <w:r>
        <w:separator/>
      </w:r>
    </w:p>
  </w:footnote>
  <w:footnote w:type="continuationSeparator" w:id="0">
    <w:p w14:paraId="73D2C66C" w14:textId="77777777" w:rsidR="000B655E" w:rsidRDefault="000B655E" w:rsidP="005645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62D86D1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003969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CCA"/>
    <w:rsid w:val="000B655E"/>
    <w:rsid w:val="00171CFE"/>
    <w:rsid w:val="001E4B59"/>
    <w:rsid w:val="0032070A"/>
    <w:rsid w:val="003E7F51"/>
    <w:rsid w:val="004D0FAA"/>
    <w:rsid w:val="0056452D"/>
    <w:rsid w:val="00565C3F"/>
    <w:rsid w:val="00585BB8"/>
    <w:rsid w:val="005B0CC1"/>
    <w:rsid w:val="006A11D6"/>
    <w:rsid w:val="006C0D2C"/>
    <w:rsid w:val="00784829"/>
    <w:rsid w:val="007860F8"/>
    <w:rsid w:val="007F0C75"/>
    <w:rsid w:val="007F6C92"/>
    <w:rsid w:val="00837DAD"/>
    <w:rsid w:val="008C5687"/>
    <w:rsid w:val="00AB457A"/>
    <w:rsid w:val="00AE2CCA"/>
    <w:rsid w:val="00AE3A2C"/>
    <w:rsid w:val="00C5054C"/>
    <w:rsid w:val="00C65645"/>
    <w:rsid w:val="00C93CB1"/>
    <w:rsid w:val="00CE3378"/>
    <w:rsid w:val="00D60110"/>
    <w:rsid w:val="00E26F60"/>
    <w:rsid w:val="00E656A8"/>
    <w:rsid w:val="00E734A1"/>
    <w:rsid w:val="00EF3E36"/>
    <w:rsid w:val="00F93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D8425"/>
  <w15:chartTrackingRefBased/>
  <w15:docId w15:val="{C57F4BE7-AE0B-4A1C-8929-9293E5EBD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452D"/>
    <w:pPr>
      <w:spacing w:after="0" w:line="240" w:lineRule="auto"/>
    </w:pPr>
    <w:rPr>
      <w:rFonts w:ascii="Times New Roman" w:eastAsia="Times New Roman" w:hAnsi="Times New Roman" w:cs="Times New Roman"/>
      <w:kern w:val="0"/>
      <w:sz w:val="20"/>
      <w:szCs w:val="20"/>
      <w:lang w:eastAsia="lt-LT"/>
      <w14:ligatures w14:val="none"/>
    </w:rPr>
  </w:style>
  <w:style w:type="paragraph" w:styleId="Antrat1">
    <w:name w:val="heading 1"/>
    <w:basedOn w:val="prastasis"/>
    <w:next w:val="prastasis"/>
    <w:link w:val="Antrat1Diagrama"/>
    <w:uiPriority w:val="9"/>
    <w:qFormat/>
    <w:rsid w:val="00AE2C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E2C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E2CC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E2CC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E2CC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E2CC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E2CC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E2CC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E2CC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E2CC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E2CC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E2CC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E2CC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E2CC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E2CC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E2CC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E2CC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E2CC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E2CC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E2CC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E2CC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E2CC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E2CC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E2CCA"/>
    <w:rPr>
      <w:i/>
      <w:iCs/>
      <w:color w:val="404040" w:themeColor="text1" w:themeTint="BF"/>
    </w:rPr>
  </w:style>
  <w:style w:type="paragraph" w:styleId="Sraopastraipa">
    <w:name w:val="List Paragraph"/>
    <w:aliases w:val="Numbering,ERP-List Paragraph,List Paragraph11,Bullet EY,List Paragraph2,List Paragraph Red,Paragraph,Table of contents numbered,List Paragraph21,Buletai,lp1,Bullet 1,Use Case List Paragraph,List Paragraph111,Sąrašo pastraipa.Bullet"/>
    <w:basedOn w:val="prastasis"/>
    <w:link w:val="SraopastraipaDiagrama"/>
    <w:uiPriority w:val="34"/>
    <w:qFormat/>
    <w:rsid w:val="00AE2CCA"/>
    <w:pPr>
      <w:ind w:left="720"/>
      <w:contextualSpacing/>
    </w:pPr>
  </w:style>
  <w:style w:type="character" w:styleId="Rykuspabraukimas">
    <w:name w:val="Intense Emphasis"/>
    <w:basedOn w:val="Numatytasispastraiposriftas"/>
    <w:uiPriority w:val="21"/>
    <w:qFormat/>
    <w:rsid w:val="00AE2CCA"/>
    <w:rPr>
      <w:i/>
      <w:iCs/>
      <w:color w:val="2F5496" w:themeColor="accent1" w:themeShade="BF"/>
    </w:rPr>
  </w:style>
  <w:style w:type="paragraph" w:styleId="Iskirtacitata">
    <w:name w:val="Intense Quote"/>
    <w:basedOn w:val="prastasis"/>
    <w:next w:val="prastasis"/>
    <w:link w:val="IskirtacitataDiagrama"/>
    <w:uiPriority w:val="30"/>
    <w:qFormat/>
    <w:rsid w:val="00AE2C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E2CCA"/>
    <w:rPr>
      <w:i/>
      <w:iCs/>
      <w:color w:val="2F5496" w:themeColor="accent1" w:themeShade="BF"/>
    </w:rPr>
  </w:style>
  <w:style w:type="character" w:styleId="Rykinuoroda">
    <w:name w:val="Intense Reference"/>
    <w:basedOn w:val="Numatytasispastraiposriftas"/>
    <w:uiPriority w:val="32"/>
    <w:qFormat/>
    <w:rsid w:val="00AE2CCA"/>
    <w:rPr>
      <w:b/>
      <w:bCs/>
      <w:smallCaps/>
      <w:color w:val="2F5496" w:themeColor="accent1" w:themeShade="BF"/>
      <w:spacing w:val="5"/>
    </w:rPr>
  </w:style>
  <w:style w:type="character" w:customStyle="1" w:styleId="CharStyle7">
    <w:name w:val="CharStyle7"/>
    <w:basedOn w:val="Numatytasispastraiposriftas"/>
    <w:qFormat/>
    <w:rsid w:val="0056452D"/>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paragraph" w:customStyle="1" w:styleId="Antrat10">
    <w:name w:val="Antraštė1"/>
    <w:basedOn w:val="prastasis"/>
    <w:next w:val="Pagrindinistekstas"/>
    <w:qFormat/>
    <w:rsid w:val="0056452D"/>
    <w:pPr>
      <w:keepNext/>
      <w:widowControl w:val="0"/>
      <w:suppressAutoHyphens/>
      <w:overflowPunct w:val="0"/>
      <w:spacing w:before="240" w:after="120"/>
    </w:pPr>
    <w:rPr>
      <w:rFonts w:ascii="Liberation Sans" w:eastAsia="MS Gothic" w:hAnsi="Liberation Sans" w:cs="Tahoma"/>
      <w:color w:val="000000"/>
      <w:sz w:val="28"/>
      <w:szCs w:val="28"/>
      <w:lang w:val="lt-LT" w:bidi="lt-LT"/>
    </w:rPr>
  </w:style>
  <w:style w:type="paragraph" w:styleId="Pagrindinistekstas">
    <w:name w:val="Body Text"/>
    <w:basedOn w:val="prastasis"/>
    <w:link w:val="PagrindinistekstasDiagrama"/>
    <w:uiPriority w:val="99"/>
    <w:semiHidden/>
    <w:unhideWhenUsed/>
    <w:rsid w:val="0056452D"/>
    <w:pPr>
      <w:spacing w:after="120"/>
    </w:pPr>
  </w:style>
  <w:style w:type="character" w:customStyle="1" w:styleId="PagrindinistekstasDiagrama">
    <w:name w:val="Pagrindinis tekstas Diagrama"/>
    <w:basedOn w:val="Numatytasispastraiposriftas"/>
    <w:link w:val="Pagrindinistekstas"/>
    <w:uiPriority w:val="99"/>
    <w:semiHidden/>
    <w:rsid w:val="0056452D"/>
    <w:rPr>
      <w:rFonts w:ascii="Times New Roman" w:eastAsia="Times New Roman" w:hAnsi="Times New Roman" w:cs="Times New Roman"/>
      <w:kern w:val="0"/>
      <w:sz w:val="20"/>
      <w:szCs w:val="20"/>
      <w:lang w:eastAsia="lt-LT"/>
      <w14:ligatures w14:val="none"/>
    </w:rPr>
  </w:style>
  <w:style w:type="character" w:styleId="Hipersaitas">
    <w:name w:val="Hyperlink"/>
    <w:rsid w:val="0056452D"/>
    <w:rPr>
      <w:u w:val="single"/>
    </w:rPr>
  </w:style>
  <w:style w:type="paragraph" w:customStyle="1" w:styleId="Body2">
    <w:name w:val="Body 2"/>
    <w:rsid w:val="0056452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lang w:eastAsia="en-GB"/>
      <w14:textOutline w14:w="0" w14:cap="flat" w14:cmpd="sng" w14:algn="ctr">
        <w14:noFill/>
        <w14:prstDash w14:val="solid"/>
        <w14:bevel/>
      </w14:textOutline>
      <w14:ligatures w14:val="none"/>
    </w:rPr>
  </w:style>
  <w:style w:type="table" w:styleId="Lentelstinklelis">
    <w:name w:val="Table Grid"/>
    <w:basedOn w:val="prastojilentel"/>
    <w:uiPriority w:val="99"/>
    <w:rsid w:val="00564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tinkleliolentel-1parykinimas">
    <w:name w:val="Grid Table 4 Accent 1"/>
    <w:basedOn w:val="prastojilentel"/>
    <w:uiPriority w:val="49"/>
    <w:rsid w:val="0056452D"/>
    <w:pPr>
      <w:spacing w:after="0" w:line="240" w:lineRule="auto"/>
    </w:pPr>
    <w:rPr>
      <w:color w:val="404040" w:themeColor="text1" w:themeTint="BF"/>
      <w:kern w:val="0"/>
      <w:sz w:val="18"/>
      <w:szCs w:val="20"/>
      <w:lang w:eastAsia="ja-JP"/>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ntrats">
    <w:name w:val="header"/>
    <w:basedOn w:val="prastasis"/>
    <w:link w:val="AntratsDiagrama"/>
    <w:uiPriority w:val="99"/>
    <w:unhideWhenUsed/>
    <w:rsid w:val="0056452D"/>
    <w:pPr>
      <w:tabs>
        <w:tab w:val="center" w:pos="4680"/>
        <w:tab w:val="right" w:pos="9360"/>
      </w:tabs>
    </w:pPr>
  </w:style>
  <w:style w:type="character" w:customStyle="1" w:styleId="AntratsDiagrama">
    <w:name w:val="Antraštės Diagrama"/>
    <w:basedOn w:val="Numatytasispastraiposriftas"/>
    <w:link w:val="Antrats"/>
    <w:uiPriority w:val="99"/>
    <w:rsid w:val="0056452D"/>
    <w:rPr>
      <w:rFonts w:ascii="Times New Roman" w:eastAsia="Times New Roman" w:hAnsi="Times New Roman" w:cs="Times New Roman"/>
      <w:kern w:val="0"/>
      <w:sz w:val="20"/>
      <w:szCs w:val="20"/>
      <w:lang w:eastAsia="lt-LT"/>
      <w14:ligatures w14:val="none"/>
    </w:rPr>
  </w:style>
  <w:style w:type="paragraph" w:styleId="Porat">
    <w:name w:val="footer"/>
    <w:basedOn w:val="prastasis"/>
    <w:link w:val="PoratDiagrama"/>
    <w:uiPriority w:val="99"/>
    <w:unhideWhenUsed/>
    <w:rsid w:val="0056452D"/>
    <w:pPr>
      <w:tabs>
        <w:tab w:val="center" w:pos="4680"/>
        <w:tab w:val="right" w:pos="9360"/>
      </w:tabs>
    </w:pPr>
  </w:style>
  <w:style w:type="character" w:customStyle="1" w:styleId="PoratDiagrama">
    <w:name w:val="Poraštė Diagrama"/>
    <w:basedOn w:val="Numatytasispastraiposriftas"/>
    <w:link w:val="Porat"/>
    <w:uiPriority w:val="99"/>
    <w:rsid w:val="0056452D"/>
    <w:rPr>
      <w:rFonts w:ascii="Times New Roman" w:eastAsia="Times New Roman" w:hAnsi="Times New Roman" w:cs="Times New Roman"/>
      <w:kern w:val="0"/>
      <w:sz w:val="20"/>
      <w:szCs w:val="20"/>
      <w:lang w:eastAsia="lt-LT"/>
      <w14:ligatures w14:val="none"/>
    </w:rPr>
  </w:style>
  <w:style w:type="paragraph" w:customStyle="1" w:styleId="Default">
    <w:name w:val="Default"/>
    <w:rsid w:val="0056452D"/>
    <w:pPr>
      <w:autoSpaceDE w:val="0"/>
      <w:autoSpaceDN w:val="0"/>
      <w:adjustRightInd w:val="0"/>
      <w:spacing w:after="0" w:line="240" w:lineRule="auto"/>
    </w:pPr>
    <w:rPr>
      <w:rFonts w:ascii="Times New Roman" w:hAnsi="Times New Roman" w:cs="Times New Roman"/>
      <w:color w:val="000000"/>
      <w:kern w:val="0"/>
      <w:lang w:val="lt-LT"/>
      <w14:ligatures w14:val="none"/>
    </w:rPr>
  </w:style>
  <w:style w:type="paragraph" w:styleId="prastasiniatinklio">
    <w:name w:val="Normal (Web)"/>
    <w:basedOn w:val="prastasis"/>
    <w:uiPriority w:val="99"/>
    <w:unhideWhenUsed/>
    <w:rsid w:val="0056452D"/>
    <w:rPr>
      <w:rFonts w:ascii="Calibri" w:eastAsiaTheme="minorHAnsi" w:hAnsi="Calibri" w:cs="Calibri"/>
      <w:sz w:val="22"/>
      <w:szCs w:val="22"/>
      <w:lang w:val="lt-LT"/>
    </w:rPr>
  </w:style>
  <w:style w:type="character" w:customStyle="1" w:styleId="SraopastraipaDiagrama">
    <w:name w:val="Sąrašo pastraipa Diagrama"/>
    <w:aliases w:val="Numbering Diagrama,ERP-List Paragraph Diagrama,List Paragraph11 Diagrama,Bullet EY Diagrama,List Paragraph2 Diagrama,List Paragraph Red Diagrama,Paragraph Diagrama,Table of contents numbered Diagrama,List Paragraph21 Diagrama"/>
    <w:link w:val="Sraopastraipa"/>
    <w:uiPriority w:val="34"/>
    <w:qFormat/>
    <w:locked/>
    <w:rsid w:val="00565C3F"/>
    <w:rPr>
      <w:rFonts w:ascii="Times New Roman" w:eastAsia="Times New Roman" w:hAnsi="Times New Roman" w:cs="Times New Roman"/>
      <w:kern w:val="0"/>
      <w:sz w:val="20"/>
      <w:szCs w:val="20"/>
      <w:lang w:eastAsia="lt-LT"/>
      <w14:ligatures w14:val="none"/>
    </w:rPr>
  </w:style>
  <w:style w:type="character" w:styleId="Komentaronuoroda">
    <w:name w:val="annotation reference"/>
    <w:basedOn w:val="Numatytasispastraiposriftas"/>
    <w:uiPriority w:val="99"/>
    <w:semiHidden/>
    <w:unhideWhenUsed/>
    <w:rsid w:val="00D6011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90687">
      <w:bodyDiv w:val="1"/>
      <w:marLeft w:val="0"/>
      <w:marRight w:val="0"/>
      <w:marTop w:val="0"/>
      <w:marBottom w:val="0"/>
      <w:divBdr>
        <w:top w:val="none" w:sz="0" w:space="0" w:color="auto"/>
        <w:left w:val="none" w:sz="0" w:space="0" w:color="auto"/>
        <w:bottom w:val="none" w:sz="0" w:space="0" w:color="auto"/>
        <w:right w:val="none" w:sz="0" w:space="0" w:color="auto"/>
      </w:divBdr>
    </w:div>
    <w:div w:id="1292828946">
      <w:bodyDiv w:val="1"/>
      <w:marLeft w:val="0"/>
      <w:marRight w:val="0"/>
      <w:marTop w:val="0"/>
      <w:marBottom w:val="0"/>
      <w:divBdr>
        <w:top w:val="none" w:sz="0" w:space="0" w:color="auto"/>
        <w:left w:val="none" w:sz="0" w:space="0" w:color="auto"/>
        <w:bottom w:val="none" w:sz="0" w:space="0" w:color="auto"/>
        <w:right w:val="none" w:sz="0" w:space="0" w:color="auto"/>
      </w:divBdr>
    </w:div>
    <w:div w:id="132659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6</Pages>
  <Words>1284</Words>
  <Characters>7321</Characters>
  <Application>Microsoft Office Word</Application>
  <DocSecurity>0</DocSecurity>
  <Lines>61</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dc:creator>
  <cp:keywords/>
  <dc:description/>
  <cp:lastModifiedBy>Greta</cp:lastModifiedBy>
  <cp:revision>17</cp:revision>
  <dcterms:created xsi:type="dcterms:W3CDTF">2025-03-25T07:33:00Z</dcterms:created>
  <dcterms:modified xsi:type="dcterms:W3CDTF">2025-03-25T09:06:00Z</dcterms:modified>
</cp:coreProperties>
</file>