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105FA5F9" w:rsidR="000A08DB" w:rsidRPr="002B30D8" w:rsidRDefault="000A08DB" w:rsidP="00BB5722">
            <w:pPr>
              <w:widowControl w:val="0"/>
            </w:pPr>
            <w:r>
              <w:t>3</w:t>
            </w:r>
            <w:r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18224A79" w14:textId="77777777" w:rsidR="0099267E" w:rsidRDefault="0099267E" w:rsidP="0099267E">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768FD3E7" w14:textId="77777777" w:rsidR="0099267E" w:rsidRDefault="0099267E" w:rsidP="0099267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9267E" w14:paraId="38145590" w14:textId="77777777" w:rsidTr="00BB5722">
        <w:tc>
          <w:tcPr>
            <w:tcW w:w="2448" w:type="dxa"/>
          </w:tcPr>
          <w:p w14:paraId="06C13DDB" w14:textId="77777777" w:rsidR="0099267E" w:rsidRDefault="0099267E" w:rsidP="00BB5722">
            <w:pPr>
              <w:jc w:val="both"/>
              <w:rPr>
                <w:b/>
                <w:kern w:val="2"/>
                <w:szCs w:val="24"/>
              </w:rPr>
            </w:pPr>
            <w:r>
              <w:rPr>
                <w:b/>
                <w:kern w:val="2"/>
                <w:szCs w:val="24"/>
              </w:rPr>
              <w:t>Sutarties pavadinimas</w:t>
            </w:r>
          </w:p>
        </w:tc>
        <w:tc>
          <w:tcPr>
            <w:tcW w:w="7110" w:type="dxa"/>
            <w:gridSpan w:val="3"/>
          </w:tcPr>
          <w:p w14:paraId="3E6EB4A1" w14:textId="77777777" w:rsidR="0099267E" w:rsidRDefault="0099267E" w:rsidP="00BB5722">
            <w:pPr>
              <w:jc w:val="both"/>
              <w:rPr>
                <w:kern w:val="2"/>
                <w:szCs w:val="24"/>
              </w:rPr>
            </w:pPr>
          </w:p>
        </w:tc>
      </w:tr>
      <w:tr w:rsidR="0099267E" w14:paraId="17D864B8" w14:textId="77777777" w:rsidTr="00BB5722">
        <w:tc>
          <w:tcPr>
            <w:tcW w:w="2448" w:type="dxa"/>
          </w:tcPr>
          <w:p w14:paraId="7F233D51" w14:textId="77777777" w:rsidR="0099267E" w:rsidRDefault="0099267E" w:rsidP="00BB5722">
            <w:pPr>
              <w:jc w:val="both"/>
              <w:rPr>
                <w:b/>
                <w:kern w:val="2"/>
                <w:szCs w:val="24"/>
              </w:rPr>
            </w:pPr>
            <w:r>
              <w:rPr>
                <w:b/>
                <w:kern w:val="2"/>
                <w:szCs w:val="24"/>
              </w:rPr>
              <w:t>Sutarties data</w:t>
            </w:r>
          </w:p>
        </w:tc>
        <w:tc>
          <w:tcPr>
            <w:tcW w:w="2177" w:type="dxa"/>
          </w:tcPr>
          <w:p w14:paraId="05F43BA0" w14:textId="77777777" w:rsidR="0099267E" w:rsidRDefault="0099267E" w:rsidP="00BB5722">
            <w:pPr>
              <w:jc w:val="both"/>
              <w:rPr>
                <w:kern w:val="2"/>
                <w:szCs w:val="24"/>
              </w:rPr>
            </w:pPr>
          </w:p>
        </w:tc>
        <w:tc>
          <w:tcPr>
            <w:tcW w:w="2362" w:type="dxa"/>
          </w:tcPr>
          <w:p w14:paraId="05A00B85" w14:textId="77777777" w:rsidR="0099267E" w:rsidRDefault="0099267E" w:rsidP="00BB5722">
            <w:pPr>
              <w:jc w:val="both"/>
              <w:rPr>
                <w:b/>
                <w:kern w:val="2"/>
                <w:szCs w:val="24"/>
              </w:rPr>
            </w:pPr>
            <w:r>
              <w:rPr>
                <w:b/>
                <w:kern w:val="2"/>
                <w:szCs w:val="24"/>
              </w:rPr>
              <w:t>Sutarties numeris</w:t>
            </w:r>
          </w:p>
        </w:tc>
        <w:tc>
          <w:tcPr>
            <w:tcW w:w="2571" w:type="dxa"/>
          </w:tcPr>
          <w:p w14:paraId="67E6AF1A" w14:textId="77777777" w:rsidR="0099267E" w:rsidRDefault="0099267E" w:rsidP="00BB5722">
            <w:pPr>
              <w:jc w:val="both"/>
              <w:rPr>
                <w:kern w:val="2"/>
                <w:szCs w:val="24"/>
              </w:rPr>
            </w:pPr>
          </w:p>
        </w:tc>
      </w:tr>
    </w:tbl>
    <w:p w14:paraId="639CAC60" w14:textId="77777777" w:rsidR="0099267E" w:rsidRDefault="0099267E" w:rsidP="0099267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267E" w14:paraId="372FF0E8" w14:textId="77777777" w:rsidTr="00BB5722">
        <w:tc>
          <w:tcPr>
            <w:tcW w:w="9558" w:type="dxa"/>
            <w:gridSpan w:val="3"/>
          </w:tcPr>
          <w:p w14:paraId="0C8DCE4C" w14:textId="77777777" w:rsidR="0099267E" w:rsidRDefault="0099267E" w:rsidP="00BB5722">
            <w:pPr>
              <w:jc w:val="center"/>
              <w:rPr>
                <w:b/>
                <w:kern w:val="2"/>
                <w:szCs w:val="24"/>
              </w:rPr>
            </w:pPr>
            <w:r>
              <w:rPr>
                <w:b/>
                <w:kern w:val="2"/>
                <w:szCs w:val="24"/>
              </w:rPr>
              <w:t>1. SUTARTIES ŠALYS</w:t>
            </w:r>
          </w:p>
        </w:tc>
      </w:tr>
      <w:tr w:rsidR="0099267E" w14:paraId="0AF9D75C" w14:textId="77777777" w:rsidTr="00BB5722">
        <w:tc>
          <w:tcPr>
            <w:tcW w:w="2808" w:type="dxa"/>
            <w:vMerge w:val="restart"/>
          </w:tcPr>
          <w:p w14:paraId="4539D012" w14:textId="77777777" w:rsidR="0099267E" w:rsidRDefault="0099267E" w:rsidP="00BB5722">
            <w:pPr>
              <w:jc w:val="center"/>
              <w:rPr>
                <w:b/>
                <w:kern w:val="2"/>
                <w:szCs w:val="24"/>
              </w:rPr>
            </w:pPr>
          </w:p>
          <w:p w14:paraId="55F00992" w14:textId="77777777" w:rsidR="0099267E" w:rsidRDefault="0099267E" w:rsidP="00BB5722">
            <w:pPr>
              <w:jc w:val="center"/>
              <w:rPr>
                <w:b/>
                <w:kern w:val="2"/>
                <w:szCs w:val="24"/>
              </w:rPr>
            </w:pPr>
          </w:p>
          <w:p w14:paraId="74AC075E" w14:textId="77777777" w:rsidR="0099267E" w:rsidRDefault="0099267E" w:rsidP="00BB5722">
            <w:pPr>
              <w:jc w:val="center"/>
              <w:rPr>
                <w:b/>
                <w:kern w:val="2"/>
                <w:szCs w:val="24"/>
              </w:rPr>
            </w:pPr>
          </w:p>
          <w:p w14:paraId="06A39F7B" w14:textId="77777777" w:rsidR="0099267E" w:rsidRDefault="0099267E" w:rsidP="00BB5722">
            <w:pPr>
              <w:rPr>
                <w:b/>
                <w:kern w:val="2"/>
                <w:szCs w:val="24"/>
              </w:rPr>
            </w:pPr>
          </w:p>
          <w:p w14:paraId="4E29EEC0" w14:textId="77777777" w:rsidR="0099267E" w:rsidRDefault="0099267E" w:rsidP="00BB5722">
            <w:pPr>
              <w:rPr>
                <w:b/>
                <w:kern w:val="2"/>
                <w:szCs w:val="24"/>
              </w:rPr>
            </w:pPr>
            <w:r>
              <w:rPr>
                <w:b/>
                <w:kern w:val="2"/>
                <w:szCs w:val="24"/>
              </w:rPr>
              <w:t>1.1. Pirkėjas</w:t>
            </w:r>
          </w:p>
        </w:tc>
        <w:tc>
          <w:tcPr>
            <w:tcW w:w="3240" w:type="dxa"/>
          </w:tcPr>
          <w:p w14:paraId="39B91703" w14:textId="77777777" w:rsidR="0099267E" w:rsidRDefault="0099267E" w:rsidP="00BB5722">
            <w:pPr>
              <w:rPr>
                <w:kern w:val="2"/>
                <w:szCs w:val="24"/>
              </w:rPr>
            </w:pPr>
            <w:r>
              <w:rPr>
                <w:kern w:val="2"/>
                <w:szCs w:val="24"/>
              </w:rPr>
              <w:t>1.1.1. Pavadinimas</w:t>
            </w:r>
          </w:p>
        </w:tc>
        <w:tc>
          <w:tcPr>
            <w:tcW w:w="3510" w:type="dxa"/>
          </w:tcPr>
          <w:p w14:paraId="0CB4B113" w14:textId="77777777" w:rsidR="0099267E" w:rsidRDefault="0099267E" w:rsidP="00BB5722">
            <w:pPr>
              <w:rPr>
                <w:kern w:val="2"/>
                <w:szCs w:val="24"/>
              </w:rPr>
            </w:pPr>
            <w:r w:rsidRPr="00721552">
              <w:rPr>
                <w:kern w:val="2"/>
                <w:szCs w:val="24"/>
              </w:rPr>
              <w:t>Klaipėdos miesto savivaldybės administracija</w:t>
            </w:r>
          </w:p>
        </w:tc>
      </w:tr>
      <w:tr w:rsidR="0099267E" w14:paraId="5E6E16ED" w14:textId="77777777" w:rsidTr="00BB5722">
        <w:tc>
          <w:tcPr>
            <w:tcW w:w="2808" w:type="dxa"/>
            <w:vMerge/>
          </w:tcPr>
          <w:p w14:paraId="2DC79367" w14:textId="77777777" w:rsidR="0099267E" w:rsidRDefault="0099267E" w:rsidP="00BB5722">
            <w:pPr>
              <w:rPr>
                <w:kern w:val="2"/>
                <w:szCs w:val="24"/>
              </w:rPr>
            </w:pPr>
          </w:p>
        </w:tc>
        <w:tc>
          <w:tcPr>
            <w:tcW w:w="3240" w:type="dxa"/>
          </w:tcPr>
          <w:p w14:paraId="5C6EABFC" w14:textId="77777777" w:rsidR="0099267E" w:rsidRDefault="0099267E" w:rsidP="00BB5722">
            <w:pPr>
              <w:rPr>
                <w:kern w:val="2"/>
                <w:szCs w:val="24"/>
              </w:rPr>
            </w:pPr>
            <w:r>
              <w:rPr>
                <w:kern w:val="2"/>
                <w:szCs w:val="24"/>
              </w:rPr>
              <w:t>1.1.2. Juridinio asmens kodas</w:t>
            </w:r>
          </w:p>
        </w:tc>
        <w:tc>
          <w:tcPr>
            <w:tcW w:w="3510" w:type="dxa"/>
          </w:tcPr>
          <w:p w14:paraId="1CC8CD06" w14:textId="77777777" w:rsidR="0099267E" w:rsidRDefault="0099267E" w:rsidP="00BB5722">
            <w:pPr>
              <w:rPr>
                <w:kern w:val="2"/>
                <w:szCs w:val="24"/>
              </w:rPr>
            </w:pPr>
            <w:r>
              <w:rPr>
                <w:kern w:val="2"/>
                <w:szCs w:val="24"/>
              </w:rPr>
              <w:t>188710823</w:t>
            </w:r>
          </w:p>
        </w:tc>
      </w:tr>
      <w:tr w:rsidR="0099267E" w14:paraId="648315F6" w14:textId="77777777" w:rsidTr="00BB5722">
        <w:tc>
          <w:tcPr>
            <w:tcW w:w="2808" w:type="dxa"/>
            <w:vMerge/>
          </w:tcPr>
          <w:p w14:paraId="40726155" w14:textId="77777777" w:rsidR="0099267E" w:rsidRDefault="0099267E" w:rsidP="00BB5722">
            <w:pPr>
              <w:rPr>
                <w:kern w:val="2"/>
                <w:szCs w:val="24"/>
              </w:rPr>
            </w:pPr>
          </w:p>
        </w:tc>
        <w:tc>
          <w:tcPr>
            <w:tcW w:w="3240" w:type="dxa"/>
          </w:tcPr>
          <w:p w14:paraId="7F0CCE8B" w14:textId="77777777" w:rsidR="0099267E" w:rsidRDefault="0099267E" w:rsidP="00BB5722">
            <w:pPr>
              <w:rPr>
                <w:kern w:val="2"/>
                <w:szCs w:val="24"/>
              </w:rPr>
            </w:pPr>
            <w:r>
              <w:rPr>
                <w:kern w:val="2"/>
                <w:szCs w:val="24"/>
              </w:rPr>
              <w:t>1.1.3. Adresas</w:t>
            </w:r>
          </w:p>
        </w:tc>
        <w:tc>
          <w:tcPr>
            <w:tcW w:w="3510" w:type="dxa"/>
          </w:tcPr>
          <w:p w14:paraId="295CB471" w14:textId="77777777" w:rsidR="0099267E" w:rsidRDefault="0099267E" w:rsidP="00BB5722">
            <w:pPr>
              <w:rPr>
                <w:kern w:val="2"/>
                <w:szCs w:val="24"/>
              </w:rPr>
            </w:pPr>
            <w:r>
              <w:t>Liepų g. 11, 92138 Klaipėda</w:t>
            </w:r>
          </w:p>
        </w:tc>
      </w:tr>
      <w:tr w:rsidR="0099267E" w14:paraId="78BA41EC" w14:textId="77777777" w:rsidTr="00BB5722">
        <w:tc>
          <w:tcPr>
            <w:tcW w:w="2808" w:type="dxa"/>
            <w:vMerge/>
          </w:tcPr>
          <w:p w14:paraId="13EE6014" w14:textId="77777777" w:rsidR="0099267E" w:rsidRDefault="0099267E" w:rsidP="00BB5722">
            <w:pPr>
              <w:rPr>
                <w:kern w:val="2"/>
                <w:szCs w:val="24"/>
              </w:rPr>
            </w:pPr>
          </w:p>
        </w:tc>
        <w:tc>
          <w:tcPr>
            <w:tcW w:w="3240" w:type="dxa"/>
          </w:tcPr>
          <w:p w14:paraId="3AE88D59" w14:textId="77777777" w:rsidR="0099267E" w:rsidRDefault="0099267E" w:rsidP="00BB5722">
            <w:pPr>
              <w:rPr>
                <w:kern w:val="2"/>
                <w:szCs w:val="24"/>
              </w:rPr>
            </w:pPr>
            <w:r>
              <w:rPr>
                <w:kern w:val="2"/>
                <w:szCs w:val="24"/>
              </w:rPr>
              <w:t>1.1.4. PVM mokėtojo kodas</w:t>
            </w:r>
          </w:p>
        </w:tc>
        <w:tc>
          <w:tcPr>
            <w:tcW w:w="3510" w:type="dxa"/>
          </w:tcPr>
          <w:p w14:paraId="06835E03" w14:textId="77777777" w:rsidR="0099267E" w:rsidRDefault="0099267E" w:rsidP="00BB5722">
            <w:pPr>
              <w:rPr>
                <w:kern w:val="2"/>
                <w:szCs w:val="24"/>
              </w:rPr>
            </w:pPr>
            <w:r>
              <w:rPr>
                <w:kern w:val="2"/>
                <w:szCs w:val="24"/>
              </w:rPr>
              <w:t>Ne PVM mokėtojas</w:t>
            </w:r>
          </w:p>
        </w:tc>
      </w:tr>
      <w:tr w:rsidR="0099267E" w14:paraId="6AA3B1D4" w14:textId="77777777" w:rsidTr="00BB5722">
        <w:tc>
          <w:tcPr>
            <w:tcW w:w="2808" w:type="dxa"/>
            <w:vMerge/>
          </w:tcPr>
          <w:p w14:paraId="1C7FFAB7" w14:textId="77777777" w:rsidR="0099267E" w:rsidRDefault="0099267E" w:rsidP="00BB5722">
            <w:pPr>
              <w:rPr>
                <w:kern w:val="2"/>
                <w:szCs w:val="24"/>
              </w:rPr>
            </w:pPr>
          </w:p>
        </w:tc>
        <w:tc>
          <w:tcPr>
            <w:tcW w:w="3240" w:type="dxa"/>
          </w:tcPr>
          <w:p w14:paraId="74C1FB3F" w14:textId="77777777" w:rsidR="0099267E" w:rsidRDefault="0099267E" w:rsidP="00BB5722">
            <w:pPr>
              <w:rPr>
                <w:kern w:val="2"/>
                <w:szCs w:val="24"/>
              </w:rPr>
            </w:pPr>
            <w:r>
              <w:rPr>
                <w:kern w:val="2"/>
                <w:szCs w:val="24"/>
              </w:rPr>
              <w:t>1.1.5. Atsiskaitomoji sąskaita</w:t>
            </w:r>
          </w:p>
        </w:tc>
        <w:tc>
          <w:tcPr>
            <w:tcW w:w="3510" w:type="dxa"/>
          </w:tcPr>
          <w:p w14:paraId="50D085A3" w14:textId="77777777" w:rsidR="0099267E" w:rsidRDefault="0099267E" w:rsidP="00BB5722">
            <w:pPr>
              <w:rPr>
                <w:kern w:val="2"/>
                <w:szCs w:val="24"/>
              </w:rPr>
            </w:pPr>
            <w:r w:rsidRPr="00721552">
              <w:rPr>
                <w:kern w:val="2"/>
                <w:szCs w:val="24"/>
              </w:rPr>
              <w:t>LT04 7300 0100 0233 1088</w:t>
            </w:r>
          </w:p>
        </w:tc>
      </w:tr>
      <w:tr w:rsidR="0099267E" w14:paraId="6B67E9C7" w14:textId="77777777" w:rsidTr="00BB5722">
        <w:tc>
          <w:tcPr>
            <w:tcW w:w="2808" w:type="dxa"/>
            <w:vMerge/>
          </w:tcPr>
          <w:p w14:paraId="24E9F646" w14:textId="77777777" w:rsidR="0099267E" w:rsidRDefault="0099267E" w:rsidP="00BB5722">
            <w:pPr>
              <w:rPr>
                <w:kern w:val="2"/>
                <w:szCs w:val="24"/>
              </w:rPr>
            </w:pPr>
          </w:p>
        </w:tc>
        <w:tc>
          <w:tcPr>
            <w:tcW w:w="3240" w:type="dxa"/>
          </w:tcPr>
          <w:p w14:paraId="3E999041" w14:textId="77777777" w:rsidR="0099267E" w:rsidRDefault="0099267E" w:rsidP="00BB5722">
            <w:pPr>
              <w:rPr>
                <w:kern w:val="2"/>
                <w:szCs w:val="24"/>
              </w:rPr>
            </w:pPr>
            <w:r>
              <w:rPr>
                <w:kern w:val="2"/>
                <w:szCs w:val="24"/>
              </w:rPr>
              <w:t>1.1.6. Bankas, banko kodas</w:t>
            </w:r>
          </w:p>
        </w:tc>
        <w:tc>
          <w:tcPr>
            <w:tcW w:w="3510" w:type="dxa"/>
          </w:tcPr>
          <w:p w14:paraId="243FE9A1" w14:textId="77777777" w:rsidR="0099267E" w:rsidRDefault="0099267E" w:rsidP="00BB5722">
            <w:pPr>
              <w:rPr>
                <w:lang w:eastAsia="lt-LT"/>
              </w:rPr>
            </w:pPr>
            <w:r>
              <w:rPr>
                <w:lang w:eastAsia="lt-LT"/>
              </w:rPr>
              <w:t>„Swedbank“, AB</w:t>
            </w:r>
          </w:p>
          <w:p w14:paraId="42F27B10" w14:textId="77777777" w:rsidR="0099267E" w:rsidRDefault="0099267E" w:rsidP="00BB5722">
            <w:pPr>
              <w:rPr>
                <w:kern w:val="2"/>
                <w:szCs w:val="24"/>
              </w:rPr>
            </w:pPr>
            <w:r>
              <w:rPr>
                <w:lang w:eastAsia="lt-LT"/>
              </w:rPr>
              <w:t>Banko kodas 73000</w:t>
            </w:r>
          </w:p>
        </w:tc>
      </w:tr>
      <w:tr w:rsidR="0099267E" w14:paraId="310310F2" w14:textId="77777777" w:rsidTr="00BB5722">
        <w:tc>
          <w:tcPr>
            <w:tcW w:w="2808" w:type="dxa"/>
            <w:vMerge/>
          </w:tcPr>
          <w:p w14:paraId="0C8076C0" w14:textId="77777777" w:rsidR="0099267E" w:rsidRDefault="0099267E" w:rsidP="00BB5722">
            <w:pPr>
              <w:rPr>
                <w:kern w:val="2"/>
                <w:szCs w:val="24"/>
              </w:rPr>
            </w:pPr>
          </w:p>
        </w:tc>
        <w:tc>
          <w:tcPr>
            <w:tcW w:w="3240" w:type="dxa"/>
          </w:tcPr>
          <w:p w14:paraId="3758562D" w14:textId="77777777" w:rsidR="0099267E" w:rsidRDefault="0099267E" w:rsidP="00BB5722">
            <w:pPr>
              <w:rPr>
                <w:kern w:val="2"/>
                <w:szCs w:val="24"/>
              </w:rPr>
            </w:pPr>
            <w:r>
              <w:rPr>
                <w:kern w:val="2"/>
                <w:szCs w:val="24"/>
              </w:rPr>
              <w:t>1.1.7. Telefonas</w:t>
            </w:r>
          </w:p>
        </w:tc>
        <w:tc>
          <w:tcPr>
            <w:tcW w:w="3510" w:type="dxa"/>
          </w:tcPr>
          <w:p w14:paraId="52EEDF8D" w14:textId="77777777" w:rsidR="0099267E" w:rsidRDefault="0099267E" w:rsidP="00BB5722">
            <w:pPr>
              <w:rPr>
                <w:kern w:val="2"/>
                <w:szCs w:val="24"/>
              </w:rPr>
            </w:pPr>
            <w:r>
              <w:t>(0 46) 39 60 66</w:t>
            </w:r>
          </w:p>
        </w:tc>
      </w:tr>
      <w:tr w:rsidR="0099267E" w14:paraId="28522AC0" w14:textId="77777777" w:rsidTr="00BB5722">
        <w:tc>
          <w:tcPr>
            <w:tcW w:w="2808" w:type="dxa"/>
            <w:vMerge/>
          </w:tcPr>
          <w:p w14:paraId="5DADDCE5" w14:textId="77777777" w:rsidR="0099267E" w:rsidRDefault="0099267E" w:rsidP="00BB5722">
            <w:pPr>
              <w:rPr>
                <w:kern w:val="2"/>
                <w:szCs w:val="24"/>
              </w:rPr>
            </w:pPr>
          </w:p>
        </w:tc>
        <w:tc>
          <w:tcPr>
            <w:tcW w:w="3240" w:type="dxa"/>
          </w:tcPr>
          <w:p w14:paraId="720013E1" w14:textId="77777777" w:rsidR="0099267E" w:rsidRDefault="0099267E" w:rsidP="00BB5722">
            <w:pPr>
              <w:rPr>
                <w:kern w:val="2"/>
                <w:szCs w:val="24"/>
              </w:rPr>
            </w:pPr>
            <w:r>
              <w:rPr>
                <w:kern w:val="2"/>
                <w:szCs w:val="24"/>
              </w:rPr>
              <w:t>1.1.8. El. paštas</w:t>
            </w:r>
          </w:p>
        </w:tc>
        <w:tc>
          <w:tcPr>
            <w:tcW w:w="3510" w:type="dxa"/>
          </w:tcPr>
          <w:p w14:paraId="0807A503" w14:textId="77777777" w:rsidR="0099267E" w:rsidRDefault="0099267E" w:rsidP="00BB5722">
            <w:pPr>
              <w:rPr>
                <w:kern w:val="2"/>
                <w:szCs w:val="24"/>
              </w:rPr>
            </w:pPr>
            <w:r w:rsidRPr="00721552">
              <w:rPr>
                <w:kern w:val="2"/>
                <w:szCs w:val="24"/>
              </w:rPr>
              <w:t>info@klaipeda.lt</w:t>
            </w:r>
          </w:p>
        </w:tc>
      </w:tr>
      <w:tr w:rsidR="0099267E" w14:paraId="064F216A" w14:textId="77777777" w:rsidTr="00BB5722">
        <w:tc>
          <w:tcPr>
            <w:tcW w:w="2808" w:type="dxa"/>
            <w:vMerge/>
          </w:tcPr>
          <w:p w14:paraId="733EC63D" w14:textId="77777777" w:rsidR="0099267E" w:rsidRDefault="0099267E" w:rsidP="00BB5722">
            <w:pPr>
              <w:rPr>
                <w:kern w:val="2"/>
                <w:szCs w:val="24"/>
              </w:rPr>
            </w:pPr>
          </w:p>
        </w:tc>
        <w:tc>
          <w:tcPr>
            <w:tcW w:w="3240" w:type="dxa"/>
          </w:tcPr>
          <w:p w14:paraId="4A47FEBB" w14:textId="77777777" w:rsidR="0099267E" w:rsidRDefault="0099267E" w:rsidP="00BB5722">
            <w:pPr>
              <w:rPr>
                <w:kern w:val="2"/>
                <w:szCs w:val="24"/>
              </w:rPr>
            </w:pPr>
            <w:r>
              <w:rPr>
                <w:kern w:val="2"/>
                <w:szCs w:val="24"/>
              </w:rPr>
              <w:t>1.1.9. Šalies atstovas</w:t>
            </w:r>
          </w:p>
        </w:tc>
        <w:tc>
          <w:tcPr>
            <w:tcW w:w="3510" w:type="dxa"/>
          </w:tcPr>
          <w:p w14:paraId="47042D6A" w14:textId="77777777" w:rsidR="0099267E" w:rsidRDefault="0099267E" w:rsidP="00BB5722">
            <w:pPr>
              <w:rPr>
                <w:kern w:val="2"/>
                <w:szCs w:val="24"/>
              </w:rPr>
            </w:pPr>
            <w:r w:rsidRPr="00721552">
              <w:rPr>
                <w:kern w:val="2"/>
                <w:szCs w:val="24"/>
              </w:rPr>
              <w:t>Savivaldybės administracijos direktorius</w:t>
            </w:r>
            <w:r>
              <w:rPr>
                <w:kern w:val="2"/>
                <w:szCs w:val="24"/>
              </w:rPr>
              <w:t xml:space="preserve"> Andrius Žukas</w:t>
            </w:r>
          </w:p>
        </w:tc>
      </w:tr>
      <w:tr w:rsidR="0099267E" w14:paraId="7342FDC3" w14:textId="77777777" w:rsidTr="00BB5722">
        <w:tc>
          <w:tcPr>
            <w:tcW w:w="2808" w:type="dxa"/>
            <w:vMerge/>
          </w:tcPr>
          <w:p w14:paraId="24C1942F" w14:textId="77777777" w:rsidR="0099267E" w:rsidRDefault="0099267E" w:rsidP="00BB5722">
            <w:pPr>
              <w:rPr>
                <w:kern w:val="2"/>
                <w:szCs w:val="24"/>
              </w:rPr>
            </w:pPr>
          </w:p>
        </w:tc>
        <w:tc>
          <w:tcPr>
            <w:tcW w:w="3240" w:type="dxa"/>
          </w:tcPr>
          <w:p w14:paraId="315E9D27" w14:textId="77777777" w:rsidR="0099267E" w:rsidRDefault="0099267E" w:rsidP="00BB5722">
            <w:pPr>
              <w:rPr>
                <w:kern w:val="2"/>
                <w:szCs w:val="24"/>
              </w:rPr>
            </w:pPr>
            <w:r>
              <w:rPr>
                <w:kern w:val="2"/>
                <w:szCs w:val="24"/>
              </w:rPr>
              <w:t>1.1.10. Atstovavimo pagrindas</w:t>
            </w:r>
          </w:p>
        </w:tc>
        <w:tc>
          <w:tcPr>
            <w:tcW w:w="3510" w:type="dxa"/>
          </w:tcPr>
          <w:p w14:paraId="15BF9EFD" w14:textId="77777777" w:rsidR="0099267E" w:rsidRDefault="0099267E" w:rsidP="00BB5722">
            <w:pPr>
              <w:rPr>
                <w:kern w:val="2"/>
                <w:szCs w:val="24"/>
              </w:rPr>
            </w:pPr>
            <w:r>
              <w:rPr>
                <w:kern w:val="2"/>
                <w:szCs w:val="24"/>
              </w:rPr>
              <w:t>V</w:t>
            </w:r>
            <w:r w:rsidRPr="00721552">
              <w:rPr>
                <w:kern w:val="2"/>
                <w:szCs w:val="24"/>
              </w:rPr>
              <w:t>eikia pagal Savivaldybės administracijos nuostatus</w:t>
            </w:r>
          </w:p>
        </w:tc>
      </w:tr>
      <w:tr w:rsidR="0099267E" w14:paraId="75C9D61A" w14:textId="77777777" w:rsidTr="00BB5722">
        <w:tc>
          <w:tcPr>
            <w:tcW w:w="2808" w:type="dxa"/>
            <w:vMerge w:val="restart"/>
          </w:tcPr>
          <w:p w14:paraId="6C0E2855" w14:textId="77777777" w:rsidR="0099267E" w:rsidRDefault="0099267E" w:rsidP="00BB5722">
            <w:pPr>
              <w:rPr>
                <w:b/>
                <w:kern w:val="2"/>
                <w:szCs w:val="24"/>
              </w:rPr>
            </w:pPr>
          </w:p>
          <w:p w14:paraId="762E46E0" w14:textId="77777777" w:rsidR="0099267E" w:rsidRDefault="0099267E" w:rsidP="00BB5722">
            <w:pPr>
              <w:rPr>
                <w:b/>
                <w:kern w:val="2"/>
                <w:szCs w:val="24"/>
              </w:rPr>
            </w:pPr>
          </w:p>
          <w:p w14:paraId="68620545" w14:textId="77777777" w:rsidR="0099267E" w:rsidRDefault="0099267E" w:rsidP="00BB5722">
            <w:pPr>
              <w:rPr>
                <w:b/>
                <w:kern w:val="2"/>
                <w:szCs w:val="24"/>
              </w:rPr>
            </w:pPr>
          </w:p>
          <w:p w14:paraId="137118B0" w14:textId="77777777" w:rsidR="0099267E" w:rsidRDefault="0099267E" w:rsidP="00BB5722">
            <w:pPr>
              <w:rPr>
                <w:b/>
                <w:kern w:val="2"/>
                <w:szCs w:val="24"/>
              </w:rPr>
            </w:pPr>
            <w:r>
              <w:rPr>
                <w:b/>
                <w:kern w:val="2"/>
                <w:szCs w:val="24"/>
              </w:rPr>
              <w:t>1.2. Tiekėjas</w:t>
            </w:r>
          </w:p>
          <w:p w14:paraId="74CCCBA3" w14:textId="77777777" w:rsidR="0099267E" w:rsidRDefault="0099267E" w:rsidP="00BB5722">
            <w:pPr>
              <w:rPr>
                <w:color w:val="4472C4"/>
                <w:kern w:val="2"/>
                <w:szCs w:val="24"/>
              </w:rPr>
            </w:pPr>
            <w:r>
              <w:rPr>
                <w:color w:val="4472C4"/>
                <w:kern w:val="2"/>
                <w:szCs w:val="24"/>
              </w:rPr>
              <w:t>(jei Tiekėjas yra fizinis asmuo, skiltys atitinkamai pakoreguojamos.</w:t>
            </w:r>
          </w:p>
          <w:p w14:paraId="6FAD12CA" w14:textId="77777777" w:rsidR="0099267E" w:rsidRPr="00DC6C7E" w:rsidRDefault="0099267E" w:rsidP="00BB5722">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5DB6C2D9" w14:textId="77777777" w:rsidR="0099267E" w:rsidRDefault="0099267E" w:rsidP="00BB5722">
            <w:pPr>
              <w:rPr>
                <w:kern w:val="2"/>
                <w:szCs w:val="24"/>
              </w:rPr>
            </w:pPr>
            <w:r>
              <w:rPr>
                <w:kern w:val="2"/>
                <w:szCs w:val="24"/>
              </w:rPr>
              <w:t>1.2.1. Pavadinimas</w:t>
            </w:r>
          </w:p>
        </w:tc>
        <w:tc>
          <w:tcPr>
            <w:tcW w:w="3510" w:type="dxa"/>
          </w:tcPr>
          <w:p w14:paraId="475DD539" w14:textId="77777777" w:rsidR="0099267E" w:rsidRDefault="0099267E" w:rsidP="00BB5722">
            <w:pPr>
              <w:jc w:val="center"/>
              <w:rPr>
                <w:kern w:val="2"/>
                <w:szCs w:val="24"/>
              </w:rPr>
            </w:pPr>
          </w:p>
        </w:tc>
      </w:tr>
      <w:tr w:rsidR="0099267E" w14:paraId="372A406F" w14:textId="77777777" w:rsidTr="00BB5722">
        <w:tc>
          <w:tcPr>
            <w:tcW w:w="2808" w:type="dxa"/>
            <w:vMerge/>
          </w:tcPr>
          <w:p w14:paraId="5B27A0F3" w14:textId="77777777" w:rsidR="0099267E" w:rsidRDefault="0099267E" w:rsidP="00BB5722">
            <w:pPr>
              <w:rPr>
                <w:b/>
                <w:kern w:val="2"/>
                <w:szCs w:val="24"/>
              </w:rPr>
            </w:pPr>
          </w:p>
        </w:tc>
        <w:tc>
          <w:tcPr>
            <w:tcW w:w="3240" w:type="dxa"/>
          </w:tcPr>
          <w:p w14:paraId="1A566DB6" w14:textId="77777777" w:rsidR="0099267E" w:rsidRDefault="0099267E" w:rsidP="00BB5722">
            <w:pPr>
              <w:rPr>
                <w:kern w:val="2"/>
                <w:szCs w:val="24"/>
              </w:rPr>
            </w:pPr>
            <w:r>
              <w:rPr>
                <w:kern w:val="2"/>
                <w:szCs w:val="24"/>
              </w:rPr>
              <w:t>1.2.2. Juridinio asmens kodas</w:t>
            </w:r>
          </w:p>
        </w:tc>
        <w:tc>
          <w:tcPr>
            <w:tcW w:w="3510" w:type="dxa"/>
          </w:tcPr>
          <w:p w14:paraId="00BB9405" w14:textId="77777777" w:rsidR="0099267E" w:rsidRDefault="0099267E" w:rsidP="00BB5722">
            <w:pPr>
              <w:jc w:val="center"/>
              <w:rPr>
                <w:kern w:val="2"/>
                <w:szCs w:val="24"/>
              </w:rPr>
            </w:pPr>
          </w:p>
        </w:tc>
      </w:tr>
      <w:tr w:rsidR="0099267E" w14:paraId="4DA68C37" w14:textId="77777777" w:rsidTr="00BB5722">
        <w:tc>
          <w:tcPr>
            <w:tcW w:w="2808" w:type="dxa"/>
            <w:vMerge/>
          </w:tcPr>
          <w:p w14:paraId="6AF6BA24" w14:textId="77777777" w:rsidR="0099267E" w:rsidRDefault="0099267E" w:rsidP="00BB5722">
            <w:pPr>
              <w:rPr>
                <w:b/>
                <w:kern w:val="2"/>
                <w:szCs w:val="24"/>
              </w:rPr>
            </w:pPr>
          </w:p>
        </w:tc>
        <w:tc>
          <w:tcPr>
            <w:tcW w:w="3240" w:type="dxa"/>
          </w:tcPr>
          <w:p w14:paraId="164FD7E3" w14:textId="77777777" w:rsidR="0099267E" w:rsidRDefault="0099267E" w:rsidP="00BB5722">
            <w:pPr>
              <w:rPr>
                <w:kern w:val="2"/>
                <w:szCs w:val="24"/>
              </w:rPr>
            </w:pPr>
            <w:r>
              <w:rPr>
                <w:kern w:val="2"/>
                <w:szCs w:val="24"/>
              </w:rPr>
              <w:t>1.2.3. Adresas</w:t>
            </w:r>
          </w:p>
        </w:tc>
        <w:tc>
          <w:tcPr>
            <w:tcW w:w="3510" w:type="dxa"/>
          </w:tcPr>
          <w:p w14:paraId="1019ED05" w14:textId="77777777" w:rsidR="0099267E" w:rsidRDefault="0099267E" w:rsidP="00BB5722">
            <w:pPr>
              <w:jc w:val="center"/>
              <w:rPr>
                <w:kern w:val="2"/>
                <w:szCs w:val="24"/>
              </w:rPr>
            </w:pPr>
          </w:p>
        </w:tc>
      </w:tr>
      <w:tr w:rsidR="0099267E" w14:paraId="37FE2DA3" w14:textId="77777777" w:rsidTr="00BB5722">
        <w:tc>
          <w:tcPr>
            <w:tcW w:w="2808" w:type="dxa"/>
            <w:vMerge/>
          </w:tcPr>
          <w:p w14:paraId="095E0B0D" w14:textId="77777777" w:rsidR="0099267E" w:rsidRDefault="0099267E" w:rsidP="00BB5722">
            <w:pPr>
              <w:rPr>
                <w:b/>
                <w:kern w:val="2"/>
                <w:szCs w:val="24"/>
              </w:rPr>
            </w:pPr>
          </w:p>
        </w:tc>
        <w:tc>
          <w:tcPr>
            <w:tcW w:w="3240" w:type="dxa"/>
          </w:tcPr>
          <w:p w14:paraId="77DAA8DE" w14:textId="77777777" w:rsidR="0099267E" w:rsidRDefault="0099267E" w:rsidP="00BB5722">
            <w:pPr>
              <w:rPr>
                <w:kern w:val="2"/>
                <w:szCs w:val="24"/>
              </w:rPr>
            </w:pPr>
            <w:r>
              <w:rPr>
                <w:kern w:val="2"/>
                <w:szCs w:val="24"/>
              </w:rPr>
              <w:t>1.2.4. PVM mokėtojo kodas</w:t>
            </w:r>
          </w:p>
        </w:tc>
        <w:tc>
          <w:tcPr>
            <w:tcW w:w="3510" w:type="dxa"/>
          </w:tcPr>
          <w:p w14:paraId="1A8D40DD" w14:textId="77777777" w:rsidR="0099267E" w:rsidRDefault="0099267E" w:rsidP="00BB5722">
            <w:pPr>
              <w:jc w:val="center"/>
              <w:rPr>
                <w:kern w:val="2"/>
                <w:szCs w:val="24"/>
              </w:rPr>
            </w:pPr>
          </w:p>
        </w:tc>
      </w:tr>
      <w:tr w:rsidR="0099267E" w14:paraId="137F392B" w14:textId="77777777" w:rsidTr="00BB5722">
        <w:tc>
          <w:tcPr>
            <w:tcW w:w="2808" w:type="dxa"/>
            <w:vMerge/>
          </w:tcPr>
          <w:p w14:paraId="2D298767" w14:textId="77777777" w:rsidR="0099267E" w:rsidRDefault="0099267E" w:rsidP="00BB5722">
            <w:pPr>
              <w:rPr>
                <w:b/>
                <w:kern w:val="2"/>
                <w:szCs w:val="24"/>
              </w:rPr>
            </w:pPr>
          </w:p>
        </w:tc>
        <w:tc>
          <w:tcPr>
            <w:tcW w:w="3240" w:type="dxa"/>
          </w:tcPr>
          <w:p w14:paraId="2D3C554F" w14:textId="77777777" w:rsidR="0099267E" w:rsidRDefault="0099267E" w:rsidP="00BB5722">
            <w:pPr>
              <w:rPr>
                <w:kern w:val="2"/>
                <w:szCs w:val="24"/>
              </w:rPr>
            </w:pPr>
            <w:r>
              <w:rPr>
                <w:kern w:val="2"/>
                <w:szCs w:val="24"/>
              </w:rPr>
              <w:t>1.2.5. Atsiskaitomoji sąskaita</w:t>
            </w:r>
          </w:p>
        </w:tc>
        <w:tc>
          <w:tcPr>
            <w:tcW w:w="3510" w:type="dxa"/>
          </w:tcPr>
          <w:p w14:paraId="7EA177D6" w14:textId="77777777" w:rsidR="0099267E" w:rsidRDefault="0099267E" w:rsidP="00BB5722">
            <w:pPr>
              <w:jc w:val="center"/>
              <w:rPr>
                <w:kern w:val="2"/>
                <w:szCs w:val="24"/>
              </w:rPr>
            </w:pPr>
          </w:p>
        </w:tc>
      </w:tr>
      <w:tr w:rsidR="0099267E" w14:paraId="37E5B50F" w14:textId="77777777" w:rsidTr="00BB5722">
        <w:tc>
          <w:tcPr>
            <w:tcW w:w="2808" w:type="dxa"/>
            <w:vMerge/>
          </w:tcPr>
          <w:p w14:paraId="12C0D3CE" w14:textId="77777777" w:rsidR="0099267E" w:rsidRDefault="0099267E" w:rsidP="00BB5722">
            <w:pPr>
              <w:rPr>
                <w:b/>
                <w:kern w:val="2"/>
                <w:szCs w:val="24"/>
              </w:rPr>
            </w:pPr>
          </w:p>
        </w:tc>
        <w:tc>
          <w:tcPr>
            <w:tcW w:w="3240" w:type="dxa"/>
          </w:tcPr>
          <w:p w14:paraId="0A8A4D9F" w14:textId="77777777" w:rsidR="0099267E" w:rsidRDefault="0099267E" w:rsidP="00BB5722">
            <w:pPr>
              <w:rPr>
                <w:kern w:val="2"/>
                <w:szCs w:val="24"/>
              </w:rPr>
            </w:pPr>
            <w:r>
              <w:rPr>
                <w:kern w:val="2"/>
                <w:szCs w:val="24"/>
              </w:rPr>
              <w:t>1.2.6. Bankas, banko kodas</w:t>
            </w:r>
          </w:p>
        </w:tc>
        <w:tc>
          <w:tcPr>
            <w:tcW w:w="3510" w:type="dxa"/>
          </w:tcPr>
          <w:p w14:paraId="76D080AF" w14:textId="77777777" w:rsidR="0099267E" w:rsidRDefault="0099267E" w:rsidP="00BB5722">
            <w:pPr>
              <w:jc w:val="center"/>
              <w:rPr>
                <w:kern w:val="2"/>
                <w:szCs w:val="24"/>
              </w:rPr>
            </w:pPr>
          </w:p>
        </w:tc>
      </w:tr>
      <w:tr w:rsidR="0099267E" w14:paraId="536B21EB" w14:textId="77777777" w:rsidTr="00BB5722">
        <w:tc>
          <w:tcPr>
            <w:tcW w:w="2808" w:type="dxa"/>
            <w:vMerge/>
          </w:tcPr>
          <w:p w14:paraId="025FC11E" w14:textId="77777777" w:rsidR="0099267E" w:rsidRDefault="0099267E" w:rsidP="00BB5722">
            <w:pPr>
              <w:rPr>
                <w:b/>
                <w:kern w:val="2"/>
                <w:szCs w:val="24"/>
              </w:rPr>
            </w:pPr>
          </w:p>
        </w:tc>
        <w:tc>
          <w:tcPr>
            <w:tcW w:w="3240" w:type="dxa"/>
          </w:tcPr>
          <w:p w14:paraId="2E804602" w14:textId="77777777" w:rsidR="0099267E" w:rsidRDefault="0099267E" w:rsidP="00BB5722">
            <w:pPr>
              <w:rPr>
                <w:kern w:val="2"/>
                <w:szCs w:val="24"/>
              </w:rPr>
            </w:pPr>
            <w:r>
              <w:rPr>
                <w:kern w:val="2"/>
                <w:szCs w:val="24"/>
              </w:rPr>
              <w:t>1.2.7. Telefonas</w:t>
            </w:r>
          </w:p>
        </w:tc>
        <w:tc>
          <w:tcPr>
            <w:tcW w:w="3510" w:type="dxa"/>
          </w:tcPr>
          <w:p w14:paraId="0A0A97B8" w14:textId="77777777" w:rsidR="0099267E" w:rsidRDefault="0099267E" w:rsidP="00BB5722">
            <w:pPr>
              <w:jc w:val="center"/>
              <w:rPr>
                <w:kern w:val="2"/>
                <w:szCs w:val="24"/>
              </w:rPr>
            </w:pPr>
          </w:p>
        </w:tc>
      </w:tr>
      <w:tr w:rsidR="0099267E" w14:paraId="0D793B99" w14:textId="77777777" w:rsidTr="00BB5722">
        <w:tc>
          <w:tcPr>
            <w:tcW w:w="2808" w:type="dxa"/>
            <w:vMerge/>
          </w:tcPr>
          <w:p w14:paraId="5001176D" w14:textId="77777777" w:rsidR="0099267E" w:rsidRDefault="0099267E" w:rsidP="00BB5722">
            <w:pPr>
              <w:rPr>
                <w:b/>
                <w:kern w:val="2"/>
                <w:szCs w:val="24"/>
              </w:rPr>
            </w:pPr>
          </w:p>
        </w:tc>
        <w:tc>
          <w:tcPr>
            <w:tcW w:w="3240" w:type="dxa"/>
          </w:tcPr>
          <w:p w14:paraId="54EC8F62" w14:textId="77777777" w:rsidR="0099267E" w:rsidRDefault="0099267E" w:rsidP="00BB5722">
            <w:pPr>
              <w:rPr>
                <w:kern w:val="2"/>
                <w:szCs w:val="24"/>
              </w:rPr>
            </w:pPr>
            <w:r>
              <w:rPr>
                <w:kern w:val="2"/>
                <w:szCs w:val="24"/>
              </w:rPr>
              <w:t>1.2.8. El. paštas</w:t>
            </w:r>
          </w:p>
        </w:tc>
        <w:tc>
          <w:tcPr>
            <w:tcW w:w="3510" w:type="dxa"/>
          </w:tcPr>
          <w:p w14:paraId="124573D4" w14:textId="77777777" w:rsidR="0099267E" w:rsidRDefault="0099267E" w:rsidP="00BB5722">
            <w:pPr>
              <w:jc w:val="center"/>
              <w:rPr>
                <w:kern w:val="2"/>
                <w:szCs w:val="24"/>
              </w:rPr>
            </w:pPr>
          </w:p>
        </w:tc>
      </w:tr>
      <w:tr w:rsidR="0099267E" w14:paraId="0EF3F740" w14:textId="77777777" w:rsidTr="00BB5722">
        <w:tc>
          <w:tcPr>
            <w:tcW w:w="2808" w:type="dxa"/>
            <w:vMerge/>
          </w:tcPr>
          <w:p w14:paraId="7EF01D2B" w14:textId="77777777" w:rsidR="0099267E" w:rsidRDefault="0099267E" w:rsidP="00BB5722">
            <w:pPr>
              <w:rPr>
                <w:b/>
                <w:kern w:val="2"/>
                <w:szCs w:val="24"/>
              </w:rPr>
            </w:pPr>
          </w:p>
        </w:tc>
        <w:tc>
          <w:tcPr>
            <w:tcW w:w="3240" w:type="dxa"/>
          </w:tcPr>
          <w:p w14:paraId="5C9BEA7D" w14:textId="77777777" w:rsidR="0099267E" w:rsidRDefault="0099267E" w:rsidP="00BB5722">
            <w:pPr>
              <w:rPr>
                <w:kern w:val="2"/>
                <w:szCs w:val="24"/>
              </w:rPr>
            </w:pPr>
            <w:r>
              <w:rPr>
                <w:kern w:val="2"/>
                <w:szCs w:val="24"/>
              </w:rPr>
              <w:t>1.2.9. Šalies atstovas</w:t>
            </w:r>
          </w:p>
        </w:tc>
        <w:tc>
          <w:tcPr>
            <w:tcW w:w="3510" w:type="dxa"/>
          </w:tcPr>
          <w:p w14:paraId="647F9E97" w14:textId="77777777" w:rsidR="0099267E" w:rsidRDefault="0099267E" w:rsidP="00BB5722">
            <w:pPr>
              <w:jc w:val="center"/>
              <w:rPr>
                <w:kern w:val="2"/>
                <w:szCs w:val="24"/>
              </w:rPr>
            </w:pPr>
          </w:p>
        </w:tc>
      </w:tr>
      <w:tr w:rsidR="0099267E" w14:paraId="5F339816" w14:textId="77777777" w:rsidTr="00BB5722">
        <w:tc>
          <w:tcPr>
            <w:tcW w:w="2808" w:type="dxa"/>
            <w:vMerge/>
          </w:tcPr>
          <w:p w14:paraId="40611769" w14:textId="77777777" w:rsidR="0099267E" w:rsidRDefault="0099267E" w:rsidP="00BB5722">
            <w:pPr>
              <w:rPr>
                <w:b/>
                <w:kern w:val="2"/>
                <w:szCs w:val="24"/>
              </w:rPr>
            </w:pPr>
          </w:p>
        </w:tc>
        <w:tc>
          <w:tcPr>
            <w:tcW w:w="3240" w:type="dxa"/>
          </w:tcPr>
          <w:p w14:paraId="67CBE3B8" w14:textId="77777777" w:rsidR="0099267E" w:rsidRDefault="0099267E" w:rsidP="00BB5722">
            <w:pPr>
              <w:rPr>
                <w:kern w:val="2"/>
                <w:szCs w:val="24"/>
              </w:rPr>
            </w:pPr>
            <w:r>
              <w:rPr>
                <w:kern w:val="2"/>
                <w:szCs w:val="24"/>
              </w:rPr>
              <w:t>1.2.10. Atstovavimo pagrindas</w:t>
            </w:r>
          </w:p>
        </w:tc>
        <w:tc>
          <w:tcPr>
            <w:tcW w:w="3510" w:type="dxa"/>
          </w:tcPr>
          <w:p w14:paraId="13EBFC1D" w14:textId="77777777" w:rsidR="0099267E" w:rsidRDefault="0099267E" w:rsidP="00BB5722">
            <w:pPr>
              <w:jc w:val="center"/>
              <w:rPr>
                <w:kern w:val="2"/>
                <w:szCs w:val="24"/>
              </w:rPr>
            </w:pPr>
          </w:p>
        </w:tc>
      </w:tr>
    </w:tbl>
    <w:p w14:paraId="595E5CA2" w14:textId="77777777" w:rsidR="0099267E" w:rsidRDefault="0099267E" w:rsidP="0099267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9267E" w14:paraId="72B6DBDC" w14:textId="77777777" w:rsidTr="00BB5722">
        <w:trPr>
          <w:trHeight w:val="300"/>
        </w:trPr>
        <w:tc>
          <w:tcPr>
            <w:tcW w:w="9535" w:type="dxa"/>
            <w:gridSpan w:val="4"/>
          </w:tcPr>
          <w:p w14:paraId="1414881F" w14:textId="77777777" w:rsidR="0099267E" w:rsidRDefault="0099267E" w:rsidP="00BB5722">
            <w:pPr>
              <w:jc w:val="center"/>
              <w:rPr>
                <w:b/>
                <w:kern w:val="2"/>
                <w:szCs w:val="24"/>
              </w:rPr>
            </w:pPr>
            <w:r>
              <w:rPr>
                <w:b/>
                <w:kern w:val="2"/>
                <w:szCs w:val="24"/>
              </w:rPr>
              <w:t>2. ATSAKINGI ASMENYS</w:t>
            </w:r>
          </w:p>
        </w:tc>
      </w:tr>
      <w:tr w:rsidR="0099267E" w14:paraId="3C0310C5" w14:textId="77777777" w:rsidTr="00BB5722">
        <w:trPr>
          <w:trHeight w:val="300"/>
        </w:trPr>
        <w:tc>
          <w:tcPr>
            <w:tcW w:w="3094" w:type="dxa"/>
            <w:gridSpan w:val="2"/>
          </w:tcPr>
          <w:p w14:paraId="6C1D7583" w14:textId="77777777" w:rsidR="0099267E" w:rsidRDefault="0099267E" w:rsidP="00BB57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13226B0" w14:textId="60AB6135" w:rsidR="0099267E" w:rsidRDefault="0099267E" w:rsidP="00BB5722">
            <w:pPr>
              <w:rPr>
                <w:color w:val="4472C4"/>
                <w:kern w:val="2"/>
                <w:szCs w:val="24"/>
              </w:rPr>
            </w:pPr>
            <w:r w:rsidRPr="00DC6C7E">
              <w:rPr>
                <w:color w:val="000000" w:themeColor="text1"/>
                <w:kern w:val="2"/>
                <w:szCs w:val="24"/>
              </w:rPr>
              <w:t xml:space="preserve">Klaipėdos miesto savivaldybės administracijos </w:t>
            </w:r>
            <w:r w:rsidR="000A7F17" w:rsidRPr="000A7F17">
              <w:rPr>
                <w:color w:val="000000" w:themeColor="text1"/>
                <w:kern w:val="2"/>
                <w:szCs w:val="24"/>
              </w:rPr>
              <w:t>Miesto tvarkymo skyriaus vyr. specialistė Jolanta Rimkienė, tel. +37061463007, el. paštas jolanta.rimkiene@klaipeda.lt</w:t>
            </w:r>
          </w:p>
        </w:tc>
      </w:tr>
      <w:tr w:rsidR="0099267E" w14:paraId="291A72D2" w14:textId="77777777" w:rsidTr="00BB5722">
        <w:trPr>
          <w:trHeight w:val="300"/>
        </w:trPr>
        <w:tc>
          <w:tcPr>
            <w:tcW w:w="3094" w:type="dxa"/>
            <w:gridSpan w:val="2"/>
          </w:tcPr>
          <w:p w14:paraId="5CA71F72" w14:textId="77777777" w:rsidR="0099267E" w:rsidRDefault="0099267E" w:rsidP="00BB5722">
            <w:pPr>
              <w:rPr>
                <w:b/>
                <w:kern w:val="2"/>
                <w:szCs w:val="24"/>
              </w:rPr>
            </w:pPr>
            <w:r>
              <w:rPr>
                <w:b/>
                <w:kern w:val="2"/>
                <w:szCs w:val="24"/>
              </w:rPr>
              <w:t>2.2. Tiekėjo kontaktiniai asmenys, atsakingi už Sutarties vykdymą</w:t>
            </w:r>
          </w:p>
        </w:tc>
        <w:tc>
          <w:tcPr>
            <w:tcW w:w="6441" w:type="dxa"/>
            <w:gridSpan w:val="2"/>
          </w:tcPr>
          <w:p w14:paraId="126E3601" w14:textId="77777777" w:rsidR="0099267E" w:rsidRDefault="0099267E" w:rsidP="00BB5722">
            <w:pPr>
              <w:rPr>
                <w:color w:val="4472C4"/>
                <w:kern w:val="2"/>
                <w:szCs w:val="24"/>
              </w:rPr>
            </w:pPr>
            <w:r>
              <w:rPr>
                <w:color w:val="4472C4"/>
                <w:kern w:val="2"/>
                <w:szCs w:val="24"/>
              </w:rPr>
              <w:t>(nurodyti padalinį / skyrių, pareigas, vardą, pavardę, tel., el. paštą)</w:t>
            </w:r>
          </w:p>
        </w:tc>
      </w:tr>
      <w:tr w:rsidR="0099267E" w14:paraId="6611A902" w14:textId="77777777" w:rsidTr="00BB5722">
        <w:trPr>
          <w:trHeight w:val="300"/>
        </w:trPr>
        <w:tc>
          <w:tcPr>
            <w:tcW w:w="9535" w:type="dxa"/>
            <w:gridSpan w:val="4"/>
          </w:tcPr>
          <w:p w14:paraId="76B3AD70" w14:textId="77777777" w:rsidR="0099267E" w:rsidRDefault="0099267E" w:rsidP="00BB5722">
            <w:pPr>
              <w:jc w:val="center"/>
              <w:rPr>
                <w:b/>
                <w:kern w:val="2"/>
                <w:szCs w:val="24"/>
              </w:rPr>
            </w:pPr>
            <w:r>
              <w:rPr>
                <w:b/>
                <w:kern w:val="2"/>
                <w:szCs w:val="24"/>
              </w:rPr>
              <w:t>3. SUTARTIES DALYKAS</w:t>
            </w:r>
          </w:p>
        </w:tc>
      </w:tr>
      <w:tr w:rsidR="0099267E" w14:paraId="17A4C24D" w14:textId="77777777" w:rsidTr="00BB5722">
        <w:trPr>
          <w:trHeight w:val="300"/>
        </w:trPr>
        <w:tc>
          <w:tcPr>
            <w:tcW w:w="3094" w:type="dxa"/>
            <w:gridSpan w:val="2"/>
          </w:tcPr>
          <w:p w14:paraId="4E8D8D5D" w14:textId="77777777" w:rsidR="0099267E" w:rsidRDefault="0099267E" w:rsidP="00BB5722">
            <w:pPr>
              <w:rPr>
                <w:b/>
                <w:kern w:val="2"/>
                <w:szCs w:val="24"/>
              </w:rPr>
            </w:pPr>
            <w:r>
              <w:rPr>
                <w:b/>
                <w:kern w:val="2"/>
                <w:szCs w:val="24"/>
              </w:rPr>
              <w:t>3.1. Sutarties dalykas</w:t>
            </w:r>
          </w:p>
        </w:tc>
        <w:tc>
          <w:tcPr>
            <w:tcW w:w="6441" w:type="dxa"/>
            <w:gridSpan w:val="2"/>
          </w:tcPr>
          <w:p w14:paraId="2775083F" w14:textId="2DD82A08" w:rsidR="0099267E" w:rsidRDefault="0099267E" w:rsidP="00BB5722">
            <w:pPr>
              <w:jc w:val="both"/>
              <w:rPr>
                <w:color w:val="000000"/>
                <w:kern w:val="2"/>
                <w:szCs w:val="24"/>
              </w:rPr>
            </w:pPr>
            <w:r w:rsidRPr="005843ED">
              <w:rPr>
                <w:kern w:val="2"/>
                <w:szCs w:val="24"/>
              </w:rPr>
              <w:t xml:space="preserve">Tiekėjas įsipareigoja Sutartyje numatytomis sąlygomis suteikti Pirkėjui Paslaugas: </w:t>
            </w:r>
            <w:r w:rsidR="000A7F17" w:rsidRPr="000A7F17">
              <w:rPr>
                <w:kern w:val="2"/>
                <w:szCs w:val="24"/>
              </w:rPr>
              <w:t xml:space="preserve">Klaipėdos miesto gatvių mechanizuoto tvarkymo paslaugos </w:t>
            </w:r>
            <w:r w:rsidRPr="005843ED">
              <w:rPr>
                <w:color w:val="000000"/>
                <w:kern w:val="2"/>
                <w:szCs w:val="24"/>
              </w:rPr>
              <w:t>(toliau – Paslaugos).</w:t>
            </w:r>
          </w:p>
          <w:p w14:paraId="58D14F58" w14:textId="2739EFDF" w:rsidR="000A7F17" w:rsidRDefault="000A7F17" w:rsidP="00BB5722">
            <w:pPr>
              <w:jc w:val="both"/>
              <w:rPr>
                <w:color w:val="000000"/>
                <w:kern w:val="2"/>
                <w:szCs w:val="24"/>
              </w:rPr>
            </w:pPr>
            <w:r w:rsidRPr="000A7F17">
              <w:rPr>
                <w:color w:val="000000"/>
                <w:kern w:val="2"/>
                <w:szCs w:val="24"/>
              </w:rPr>
              <w:lastRenderedPageBreak/>
              <w:t xml:space="preserve">Pirkimo objektas skaidomas į 2 pirkimo dalis </w:t>
            </w:r>
            <w:r w:rsidRPr="000A7F17">
              <w:rPr>
                <w:color w:val="000000"/>
                <w:kern w:val="2"/>
                <w:szCs w:val="24"/>
                <w:highlight w:val="lightGray"/>
              </w:rPr>
              <w:t>(nereikalingą dalį išbraukti):</w:t>
            </w:r>
          </w:p>
          <w:p w14:paraId="13295278" w14:textId="00A6D368" w:rsidR="000A7F17" w:rsidRPr="000A7F17" w:rsidRDefault="000A7F17" w:rsidP="000A7F17">
            <w:pPr>
              <w:tabs>
                <w:tab w:val="left" w:pos="1134"/>
                <w:tab w:val="num" w:pos="1418"/>
              </w:tabs>
              <w:jc w:val="both"/>
              <w:rPr>
                <w:szCs w:val="24"/>
              </w:rPr>
            </w:pPr>
            <w:r w:rsidRPr="000A7F17">
              <w:rPr>
                <w:b/>
                <w:szCs w:val="24"/>
              </w:rPr>
              <w:t>I pirkimo dalis – Klaipėdos centrinės miesto dalies gatvių mechanizuoto tvarkymo paslaugos.</w:t>
            </w:r>
            <w:r w:rsidRPr="000A7F17">
              <w:rPr>
                <w:szCs w:val="24"/>
              </w:rPr>
              <w:t xml:space="preserve"> Preliminarūs kiekiai nurodyti </w:t>
            </w:r>
            <w:r w:rsidR="00DE2B12" w:rsidRPr="00DE2B12">
              <w:rPr>
                <w:szCs w:val="24"/>
              </w:rPr>
              <w:t>Sutarties priede Nr. 1</w:t>
            </w:r>
            <w:r w:rsidRPr="000A7F17">
              <w:rPr>
                <w:szCs w:val="24"/>
              </w:rPr>
              <w:t xml:space="preserve">, jie sutarties vykdymo metu pagal </w:t>
            </w:r>
            <w:r w:rsidR="00AF6D9E">
              <w:rPr>
                <w:szCs w:val="24"/>
              </w:rPr>
              <w:t>Pirkėjo</w:t>
            </w:r>
            <w:r w:rsidRPr="000A7F17">
              <w:rPr>
                <w:szCs w:val="24"/>
              </w:rPr>
              <w:t xml:space="preserve"> poreikį gali būti mažinami arba didinami. </w:t>
            </w:r>
            <w:r w:rsidRPr="000A7F17">
              <w:rPr>
                <w:b/>
                <w:color w:val="000000" w:themeColor="text1"/>
                <w:szCs w:val="24"/>
              </w:rPr>
              <w:t xml:space="preserve">Maksimaliai sutarties vykdymo metu gali būti perkama už ne daugiau kaip 1 400 000,00 Eur su PVM </w:t>
            </w:r>
            <w:r w:rsidRPr="000A7F17">
              <w:rPr>
                <w:bCs/>
                <w:color w:val="000000" w:themeColor="text1"/>
                <w:szCs w:val="24"/>
              </w:rPr>
              <w:t>(arba 1 157 024,79 Eur be PVM,</w:t>
            </w:r>
            <w:r w:rsidRPr="000A7F17">
              <w:rPr>
                <w:bCs/>
                <w:szCs w:val="24"/>
              </w:rPr>
              <w:t xml:space="preserve"> jei </w:t>
            </w:r>
            <w:r w:rsidR="00AF6D9E">
              <w:rPr>
                <w:bCs/>
                <w:szCs w:val="24"/>
              </w:rPr>
              <w:t>T</w:t>
            </w:r>
            <w:r w:rsidRPr="000A7F17">
              <w:rPr>
                <w:bCs/>
                <w:szCs w:val="24"/>
              </w:rPr>
              <w:t xml:space="preserve">iekėjas yra ne PVM mokėtojas ar paslaugos neapmokestinamos PVM, ar dėl kitų priežasčių </w:t>
            </w:r>
            <w:r w:rsidR="00AF6D9E">
              <w:rPr>
                <w:bCs/>
                <w:szCs w:val="24"/>
              </w:rPr>
              <w:t>Pirkėjo</w:t>
            </w:r>
            <w:r w:rsidRPr="000A7F17">
              <w:rPr>
                <w:bCs/>
                <w:szCs w:val="24"/>
              </w:rPr>
              <w:t xml:space="preserve"> galutinė tiekėjui mokėtina suma bus be PVM)</w:t>
            </w:r>
            <w:r w:rsidR="00DE2B12">
              <w:rPr>
                <w:bCs/>
                <w:szCs w:val="24"/>
              </w:rPr>
              <w:t>.</w:t>
            </w:r>
          </w:p>
          <w:p w14:paraId="74B40B7C" w14:textId="5EC754F1" w:rsidR="000A7F17" w:rsidRDefault="000A7F17" w:rsidP="000A7F17">
            <w:pPr>
              <w:jc w:val="both"/>
              <w:rPr>
                <w:bCs/>
                <w:szCs w:val="24"/>
              </w:rPr>
            </w:pPr>
            <w:r w:rsidRPr="003772F5">
              <w:rPr>
                <w:b/>
                <w:szCs w:val="24"/>
              </w:rPr>
              <w:t>II pirkimo dalis –</w:t>
            </w:r>
            <w:r>
              <w:rPr>
                <w:b/>
                <w:szCs w:val="24"/>
              </w:rPr>
              <w:t xml:space="preserve"> </w:t>
            </w:r>
            <w:r w:rsidRPr="00CB6C6B">
              <w:rPr>
                <w:b/>
                <w:szCs w:val="24"/>
              </w:rPr>
              <w:t>Klaipėdos pietinės miesto dalies gatvių mechanizuoto tvarkymo paslaugos</w:t>
            </w:r>
            <w:r w:rsidRPr="003772F5">
              <w:rPr>
                <w:b/>
                <w:szCs w:val="24"/>
              </w:rPr>
              <w:t>.</w:t>
            </w:r>
            <w:r>
              <w:rPr>
                <w:szCs w:val="24"/>
              </w:rPr>
              <w:t xml:space="preserve"> Preliminarūs kiekiai nurodyti </w:t>
            </w:r>
            <w:r w:rsidR="00DE2B12" w:rsidRPr="00DE2B12">
              <w:rPr>
                <w:szCs w:val="24"/>
              </w:rPr>
              <w:t>Sutarties priede Nr. 1</w:t>
            </w:r>
            <w:r w:rsidR="00161308">
              <w:rPr>
                <w:szCs w:val="24"/>
              </w:rPr>
              <w:t xml:space="preserve"> „Pasiūlymas“</w:t>
            </w:r>
            <w:r>
              <w:rPr>
                <w:szCs w:val="24"/>
              </w:rPr>
              <w:t xml:space="preserve">, </w:t>
            </w:r>
            <w:r w:rsidRPr="003772F5">
              <w:rPr>
                <w:szCs w:val="24"/>
              </w:rPr>
              <w:t xml:space="preserve">jie </w:t>
            </w:r>
            <w:r>
              <w:rPr>
                <w:szCs w:val="24"/>
              </w:rPr>
              <w:t>s</w:t>
            </w:r>
            <w:r w:rsidRPr="003772F5">
              <w:rPr>
                <w:szCs w:val="24"/>
              </w:rPr>
              <w:t xml:space="preserve">utarties vykdymo metu pagal </w:t>
            </w:r>
            <w:r w:rsidR="00AF6D9E">
              <w:rPr>
                <w:szCs w:val="24"/>
              </w:rPr>
              <w:t>Pirkėjo</w:t>
            </w:r>
            <w:r w:rsidRPr="003772F5">
              <w:rPr>
                <w:szCs w:val="24"/>
              </w:rPr>
              <w:t xml:space="preserve"> poreikį gali būti mažinami arba didinami. </w:t>
            </w:r>
            <w:r w:rsidRPr="00BC0A7D">
              <w:rPr>
                <w:b/>
                <w:color w:val="000000" w:themeColor="text1"/>
                <w:szCs w:val="24"/>
              </w:rPr>
              <w:t xml:space="preserve">Maksimaliai sutarties vykdymo metu gali būti perkama už ne daugiau kaip </w:t>
            </w:r>
            <w:r>
              <w:rPr>
                <w:b/>
                <w:color w:val="000000" w:themeColor="text1"/>
                <w:szCs w:val="24"/>
              </w:rPr>
              <w:t>1 700 000,00</w:t>
            </w:r>
            <w:r w:rsidRPr="00BC0A7D">
              <w:rPr>
                <w:b/>
                <w:color w:val="000000" w:themeColor="text1"/>
                <w:szCs w:val="24"/>
              </w:rPr>
              <w:t xml:space="preserve"> Eur su PVM</w:t>
            </w:r>
            <w:r>
              <w:rPr>
                <w:b/>
                <w:color w:val="000000" w:themeColor="text1"/>
                <w:szCs w:val="24"/>
              </w:rPr>
              <w:t xml:space="preserve"> </w:t>
            </w:r>
            <w:r w:rsidRPr="00D2484B">
              <w:rPr>
                <w:bCs/>
                <w:color w:val="000000" w:themeColor="text1"/>
                <w:szCs w:val="24"/>
              </w:rPr>
              <w:t xml:space="preserve">(arba </w:t>
            </w:r>
            <w:r w:rsidRPr="0075364D">
              <w:rPr>
                <w:bCs/>
                <w:color w:val="000000" w:themeColor="text1"/>
                <w:szCs w:val="24"/>
              </w:rPr>
              <w:t>1 404 958,68 </w:t>
            </w:r>
            <w:r w:rsidRPr="00D2484B">
              <w:rPr>
                <w:bCs/>
                <w:color w:val="000000" w:themeColor="text1"/>
                <w:szCs w:val="24"/>
              </w:rPr>
              <w:t>Eur be PVM,</w:t>
            </w:r>
            <w:r w:rsidRPr="006E6FB2">
              <w:rPr>
                <w:bCs/>
                <w:szCs w:val="24"/>
              </w:rPr>
              <w:t xml:space="preserve"> jei </w:t>
            </w:r>
            <w:r w:rsidR="00AF6D9E">
              <w:rPr>
                <w:bCs/>
                <w:szCs w:val="24"/>
              </w:rPr>
              <w:t>T</w:t>
            </w:r>
            <w:r w:rsidRPr="006E6FB2">
              <w:rPr>
                <w:bCs/>
                <w:szCs w:val="24"/>
              </w:rPr>
              <w:t xml:space="preserve">iekėjas yra ne PVM mokėtojas ar </w:t>
            </w:r>
            <w:r>
              <w:rPr>
                <w:bCs/>
                <w:szCs w:val="24"/>
              </w:rPr>
              <w:t>paslaugos</w:t>
            </w:r>
            <w:r w:rsidRPr="006E6FB2">
              <w:rPr>
                <w:bCs/>
                <w:szCs w:val="24"/>
              </w:rPr>
              <w:t xml:space="preserve"> neapmokestinam</w:t>
            </w:r>
            <w:r>
              <w:rPr>
                <w:bCs/>
                <w:szCs w:val="24"/>
              </w:rPr>
              <w:t>os</w:t>
            </w:r>
            <w:r w:rsidRPr="006E6FB2">
              <w:rPr>
                <w:bCs/>
                <w:szCs w:val="24"/>
              </w:rPr>
              <w:t xml:space="preserve"> PVM, ar dėl kitų priežasčių </w:t>
            </w:r>
            <w:r w:rsidR="00AF6D9E">
              <w:rPr>
                <w:bCs/>
                <w:szCs w:val="24"/>
              </w:rPr>
              <w:t>Pirkėjo</w:t>
            </w:r>
            <w:r w:rsidRPr="006E6FB2">
              <w:rPr>
                <w:bCs/>
                <w:szCs w:val="24"/>
              </w:rPr>
              <w:t xml:space="preserve"> galutinė tiekėjui mokėtina suma bus be PVM)</w:t>
            </w:r>
            <w:r w:rsidR="00DE2B12">
              <w:rPr>
                <w:bCs/>
                <w:szCs w:val="24"/>
              </w:rPr>
              <w:t>.</w:t>
            </w:r>
          </w:p>
          <w:p w14:paraId="73E3CD47" w14:textId="0550C85A" w:rsidR="00D008FA" w:rsidRPr="005843ED" w:rsidRDefault="00D008FA" w:rsidP="000A7F17">
            <w:pPr>
              <w:jc w:val="both"/>
              <w:rPr>
                <w:color w:val="000000"/>
                <w:kern w:val="2"/>
                <w:szCs w:val="24"/>
              </w:rPr>
            </w:pPr>
            <w:r>
              <w:rPr>
                <w:szCs w:val="24"/>
              </w:rPr>
              <w:t>Pirkėjas</w:t>
            </w:r>
            <w:r w:rsidRPr="002D01C2">
              <w:rPr>
                <w:szCs w:val="24"/>
              </w:rPr>
              <w:t xml:space="preserve"> sutarties vykdymo metu turi teisę didinti ar mažinti periodiškumą, gatvių valymo plotus, preliminarius paslaugų kiekius </w:t>
            </w:r>
            <w:r>
              <w:rPr>
                <w:szCs w:val="24"/>
              </w:rPr>
              <w:t xml:space="preserve"> aukščiau nuodytose </w:t>
            </w:r>
            <w:r w:rsidRPr="002D01C2">
              <w:rPr>
                <w:szCs w:val="24"/>
              </w:rPr>
              <w:t>ribose, atsižvelgiant į hidrometeorologines sąlygas ir (ar) finansavimą, tikslinti gatvių sąrašus dėl žvyruotų gatvių asfaltavimo darbų, dėl naujų gatvių nutiesimo ar pan., ar Savivaldybės Tarybos sprendimu gatvių priežiūrą (disponavimą) perdavus kitiems juridiniams asmenims ir dėl kitų atsiradusių poreikių dėl gatvių tikslinimo</w:t>
            </w:r>
            <w:r>
              <w:rPr>
                <w:szCs w:val="24"/>
              </w:rPr>
              <w:t>.</w:t>
            </w:r>
          </w:p>
          <w:p w14:paraId="4FCA1C19" w14:textId="2B30630F" w:rsidR="0099267E" w:rsidRDefault="0099267E" w:rsidP="00BB5722">
            <w:pPr>
              <w:jc w:val="both"/>
              <w:rPr>
                <w:color w:val="000000"/>
                <w:kern w:val="2"/>
                <w:szCs w:val="24"/>
              </w:rPr>
            </w:pPr>
            <w:r w:rsidRPr="005843ED">
              <w:rPr>
                <w:color w:val="000000"/>
                <w:kern w:val="2"/>
                <w:szCs w:val="24"/>
              </w:rPr>
              <w:t xml:space="preserve">Išsamus </w:t>
            </w:r>
            <w:r w:rsidRPr="005843ED">
              <w:rPr>
                <w:color w:val="000000"/>
                <w:szCs w:val="24"/>
              </w:rPr>
              <w:t>Paslaugų</w:t>
            </w:r>
            <w:r w:rsidRPr="005843ED">
              <w:rPr>
                <w:color w:val="000000"/>
                <w:kern w:val="2"/>
                <w:szCs w:val="24"/>
              </w:rPr>
              <w:t xml:space="preserve"> aprašymas ir kiti reikalavimai</w:t>
            </w:r>
            <w:r>
              <w:rPr>
                <w:color w:val="000000"/>
                <w:kern w:val="2"/>
                <w:szCs w:val="24"/>
              </w:rPr>
              <w:t xml:space="preserve"> teikiamoms </w:t>
            </w:r>
            <w:r>
              <w:rPr>
                <w:color w:val="000000"/>
                <w:szCs w:val="24"/>
              </w:rPr>
              <w:t>Paslaugoms</w:t>
            </w:r>
            <w:r>
              <w:rPr>
                <w:color w:val="000000"/>
                <w:kern w:val="2"/>
                <w:szCs w:val="24"/>
              </w:rPr>
              <w:t xml:space="preserve"> nustatyti Sutarties priede Nr. 2 „Techninė specifikacija</w:t>
            </w:r>
            <w:r w:rsidR="00474204">
              <w:rPr>
                <w:color w:val="000000"/>
                <w:kern w:val="2"/>
                <w:szCs w:val="24"/>
              </w:rPr>
              <w:t xml:space="preserve"> su priedais</w:t>
            </w:r>
            <w:r>
              <w:rPr>
                <w:color w:val="000000"/>
                <w:kern w:val="2"/>
                <w:szCs w:val="24"/>
              </w:rPr>
              <w:t>“ (toliau – Techninė specifikacija) ir Sutarties priede Nr. 1 „Pasiūlymas“.</w:t>
            </w:r>
          </w:p>
        </w:tc>
      </w:tr>
      <w:tr w:rsidR="0099267E" w14:paraId="71527D1C" w14:textId="77777777" w:rsidTr="00BB5722">
        <w:trPr>
          <w:trHeight w:val="300"/>
        </w:trPr>
        <w:tc>
          <w:tcPr>
            <w:tcW w:w="3094" w:type="dxa"/>
            <w:gridSpan w:val="2"/>
          </w:tcPr>
          <w:p w14:paraId="26BEC7EF" w14:textId="77777777" w:rsidR="0099267E" w:rsidRDefault="0099267E" w:rsidP="00BB5722">
            <w:pPr>
              <w:rPr>
                <w:b/>
                <w:kern w:val="2"/>
                <w:szCs w:val="24"/>
              </w:rPr>
            </w:pPr>
            <w:r>
              <w:rPr>
                <w:b/>
                <w:kern w:val="2"/>
                <w:szCs w:val="24"/>
              </w:rPr>
              <w:lastRenderedPageBreak/>
              <w:t>3.2. Pirkimo pavadinimas ir numeris</w:t>
            </w:r>
          </w:p>
        </w:tc>
        <w:tc>
          <w:tcPr>
            <w:tcW w:w="6441" w:type="dxa"/>
            <w:gridSpan w:val="2"/>
          </w:tcPr>
          <w:p w14:paraId="0008EC00" w14:textId="77777777" w:rsidR="0099267E" w:rsidRDefault="0099267E" w:rsidP="00BB5722">
            <w:pPr>
              <w:rPr>
                <w:kern w:val="2"/>
                <w:szCs w:val="24"/>
              </w:rPr>
            </w:pPr>
          </w:p>
        </w:tc>
      </w:tr>
      <w:tr w:rsidR="0099267E" w14:paraId="64B0A056" w14:textId="77777777" w:rsidTr="00BB5722">
        <w:trPr>
          <w:trHeight w:val="300"/>
        </w:trPr>
        <w:tc>
          <w:tcPr>
            <w:tcW w:w="3094" w:type="dxa"/>
            <w:gridSpan w:val="2"/>
          </w:tcPr>
          <w:p w14:paraId="04969576" w14:textId="77777777" w:rsidR="0099267E" w:rsidRDefault="0099267E" w:rsidP="00BB5722">
            <w:pPr>
              <w:rPr>
                <w:b/>
                <w:kern w:val="2"/>
                <w:szCs w:val="24"/>
              </w:rPr>
            </w:pPr>
            <w:r>
              <w:rPr>
                <w:b/>
                <w:kern w:val="2"/>
                <w:szCs w:val="24"/>
              </w:rPr>
              <w:t>3.3. Informacija apie Europos Sąjungos lėšomis finansuojamą projektą arba kitą projektą</w:t>
            </w:r>
          </w:p>
        </w:tc>
        <w:tc>
          <w:tcPr>
            <w:tcW w:w="6441" w:type="dxa"/>
            <w:gridSpan w:val="2"/>
          </w:tcPr>
          <w:p w14:paraId="1FF07B8D" w14:textId="77777777" w:rsidR="0099267E" w:rsidRDefault="0099267E" w:rsidP="00BB5722">
            <w:pPr>
              <w:rPr>
                <w:kern w:val="2"/>
                <w:szCs w:val="24"/>
              </w:rPr>
            </w:pPr>
            <w:r>
              <w:rPr>
                <w:kern w:val="2"/>
                <w:szCs w:val="24"/>
              </w:rPr>
              <w:t>Netaikoma</w:t>
            </w:r>
          </w:p>
          <w:p w14:paraId="67C0A617" w14:textId="77777777" w:rsidR="0099267E" w:rsidRDefault="0099267E" w:rsidP="00BB5722">
            <w:pPr>
              <w:rPr>
                <w:kern w:val="2"/>
                <w:szCs w:val="24"/>
              </w:rPr>
            </w:pPr>
          </w:p>
        </w:tc>
      </w:tr>
      <w:tr w:rsidR="0099267E" w14:paraId="1E30732B" w14:textId="77777777" w:rsidTr="00BB5722">
        <w:trPr>
          <w:trHeight w:val="300"/>
        </w:trPr>
        <w:tc>
          <w:tcPr>
            <w:tcW w:w="9535" w:type="dxa"/>
            <w:gridSpan w:val="4"/>
          </w:tcPr>
          <w:p w14:paraId="6703F73B" w14:textId="77777777" w:rsidR="0099267E" w:rsidRDefault="0099267E" w:rsidP="00BB57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9267E" w14:paraId="5EFA43CB" w14:textId="77777777" w:rsidTr="00BB5722">
        <w:trPr>
          <w:trHeight w:val="300"/>
        </w:trPr>
        <w:tc>
          <w:tcPr>
            <w:tcW w:w="3094" w:type="dxa"/>
            <w:gridSpan w:val="2"/>
          </w:tcPr>
          <w:p w14:paraId="43BEFF34" w14:textId="77777777" w:rsidR="0099267E" w:rsidRPr="00A53FF0" w:rsidRDefault="0099267E" w:rsidP="00BB572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F85B89B" w14:textId="55F0907E" w:rsidR="006D6DD3" w:rsidRDefault="00DE2B12" w:rsidP="00BB5722">
            <w:pPr>
              <w:jc w:val="both"/>
            </w:pPr>
            <w:r w:rsidRPr="00DE2B12">
              <w:rPr>
                <w:szCs w:val="24"/>
              </w:rPr>
              <w:t xml:space="preserve">Tiekėjas Paslaugas įsipareigoja teikti 36 mėn. nuo </w:t>
            </w:r>
            <w:r w:rsidR="000241B8">
              <w:rPr>
                <w:szCs w:val="24"/>
              </w:rPr>
              <w:t xml:space="preserve">Sutarties įsigaliojimo dienos </w:t>
            </w:r>
            <w:r w:rsidRPr="00DE2B12">
              <w:rPr>
                <w:szCs w:val="24"/>
              </w:rPr>
              <w:t>(vasaros sezonas – nuo balandžio 1 d. iki spalio 31 d., žiemos sezonas – nuo lapkričio 1 d. iki kovo 31 d.).</w:t>
            </w:r>
            <w:r>
              <w:rPr>
                <w:szCs w:val="24"/>
              </w:rPr>
              <w:t xml:space="preserve"> </w:t>
            </w:r>
          </w:p>
          <w:p w14:paraId="60A1D1ED" w14:textId="34709EB8" w:rsidR="009776FD" w:rsidRDefault="00DE2B12" w:rsidP="00BB5722">
            <w:pPr>
              <w:jc w:val="both"/>
              <w:rPr>
                <w:szCs w:val="24"/>
              </w:rPr>
            </w:pPr>
            <w:r w:rsidRPr="00DE2B12">
              <w:rPr>
                <w:szCs w:val="24"/>
              </w:rPr>
              <w:t>Atskirų paslaugų teikimo terminai nurodyti Techninėje specifikacijoje</w:t>
            </w:r>
            <w:r>
              <w:rPr>
                <w:szCs w:val="24"/>
              </w:rPr>
              <w:t>.</w:t>
            </w:r>
            <w:r w:rsidR="009776FD" w:rsidRPr="00AC7B91">
              <w:rPr>
                <w:szCs w:val="24"/>
              </w:rPr>
              <w:t xml:space="preserve"> </w:t>
            </w:r>
          </w:p>
          <w:p w14:paraId="76D4DB9E" w14:textId="72E0C849" w:rsidR="0099267E" w:rsidRPr="007E39DD" w:rsidRDefault="0099267E" w:rsidP="00BB5722">
            <w:pPr>
              <w:jc w:val="both"/>
              <w:rPr>
                <w:szCs w:val="24"/>
              </w:rPr>
            </w:pPr>
          </w:p>
        </w:tc>
      </w:tr>
      <w:tr w:rsidR="0099267E" w14:paraId="28DED20D" w14:textId="77777777" w:rsidTr="00BB5722">
        <w:trPr>
          <w:trHeight w:val="300"/>
        </w:trPr>
        <w:tc>
          <w:tcPr>
            <w:tcW w:w="3094" w:type="dxa"/>
            <w:gridSpan w:val="2"/>
          </w:tcPr>
          <w:p w14:paraId="4207A547" w14:textId="77777777" w:rsidR="0099267E" w:rsidRDefault="0099267E" w:rsidP="00BB5722">
            <w:pPr>
              <w:rPr>
                <w:b/>
                <w:kern w:val="2"/>
                <w:szCs w:val="24"/>
              </w:rPr>
            </w:pPr>
            <w:r>
              <w:rPr>
                <w:b/>
                <w:kern w:val="2"/>
                <w:szCs w:val="24"/>
              </w:rPr>
              <w:lastRenderedPageBreak/>
              <w:t>4.2. Paslaugų / jų dalies / etapo / periodo suteikimo termino pratęsimas</w:t>
            </w:r>
          </w:p>
        </w:tc>
        <w:tc>
          <w:tcPr>
            <w:tcW w:w="6441" w:type="dxa"/>
            <w:gridSpan w:val="2"/>
          </w:tcPr>
          <w:p w14:paraId="3A5C692A" w14:textId="77777777" w:rsidR="0099267E" w:rsidRPr="00104FDE" w:rsidRDefault="0099267E" w:rsidP="00BB5722">
            <w:pPr>
              <w:rPr>
                <w:kern w:val="2"/>
                <w:szCs w:val="24"/>
              </w:rPr>
            </w:pPr>
            <w:r>
              <w:rPr>
                <w:kern w:val="2"/>
                <w:szCs w:val="24"/>
              </w:rPr>
              <w:t>Netaikoma</w:t>
            </w:r>
          </w:p>
          <w:p w14:paraId="063B37F8" w14:textId="77777777" w:rsidR="0099267E" w:rsidRDefault="0099267E" w:rsidP="00BB5722">
            <w:pPr>
              <w:rPr>
                <w:szCs w:val="24"/>
              </w:rPr>
            </w:pPr>
          </w:p>
        </w:tc>
      </w:tr>
      <w:tr w:rsidR="0099267E" w14:paraId="71FCAACA" w14:textId="77777777" w:rsidTr="00BB5722">
        <w:trPr>
          <w:trHeight w:val="300"/>
        </w:trPr>
        <w:tc>
          <w:tcPr>
            <w:tcW w:w="3094" w:type="dxa"/>
            <w:gridSpan w:val="2"/>
          </w:tcPr>
          <w:p w14:paraId="072D15F7" w14:textId="77777777" w:rsidR="0099267E" w:rsidRDefault="0099267E" w:rsidP="00BB5722">
            <w:pPr>
              <w:rPr>
                <w:b/>
                <w:kern w:val="2"/>
                <w:szCs w:val="24"/>
              </w:rPr>
            </w:pPr>
            <w:r>
              <w:rPr>
                <w:b/>
                <w:kern w:val="2"/>
                <w:szCs w:val="24"/>
              </w:rPr>
              <w:t>4.3. Užsakymų teikimo tvarka</w:t>
            </w:r>
          </w:p>
        </w:tc>
        <w:tc>
          <w:tcPr>
            <w:tcW w:w="6441" w:type="dxa"/>
            <w:gridSpan w:val="2"/>
          </w:tcPr>
          <w:p w14:paraId="752044CF" w14:textId="612FEA1A" w:rsidR="0099267E" w:rsidRPr="006E3E1C" w:rsidRDefault="0099267E" w:rsidP="00BB5722">
            <w:pPr>
              <w:jc w:val="both"/>
              <w:rPr>
                <w:kern w:val="2"/>
                <w:szCs w:val="24"/>
              </w:rPr>
            </w:pPr>
            <w:r>
              <w:rPr>
                <w:kern w:val="2"/>
                <w:szCs w:val="24"/>
              </w:rPr>
              <w:t xml:space="preserve">Užsakymai </w:t>
            </w:r>
            <w:r w:rsidR="00C515B7">
              <w:rPr>
                <w:kern w:val="2"/>
                <w:szCs w:val="24"/>
              </w:rPr>
              <w:t xml:space="preserve">toms paslaugoms, kurioms Techninėje specifikacijoje numatytas užsakymo teikimas, </w:t>
            </w:r>
            <w:r>
              <w:rPr>
                <w:kern w:val="2"/>
                <w:szCs w:val="24"/>
              </w:rPr>
              <w:t xml:space="preserve">teikiami </w:t>
            </w:r>
            <w:r w:rsidRPr="002B06EF">
              <w:rPr>
                <w:color w:val="000000" w:themeColor="text1"/>
                <w:kern w:val="2"/>
                <w:szCs w:val="24"/>
              </w:rPr>
              <w:t>Tiekėjo nurodytu elektroniniu paštu</w:t>
            </w:r>
            <w:r>
              <w:rPr>
                <w:kern w:val="2"/>
                <w:szCs w:val="24"/>
              </w:rPr>
              <w:t xml:space="preserve"> ir laikomi gautais </w:t>
            </w:r>
            <w:r w:rsidRPr="001D0186">
              <w:rPr>
                <w:color w:val="000000" w:themeColor="text1"/>
                <w:kern w:val="2"/>
                <w:szCs w:val="24"/>
              </w:rPr>
              <w:t>nedelsiant</w:t>
            </w:r>
            <w:r>
              <w:rPr>
                <w:color w:val="FF0000"/>
                <w:kern w:val="2"/>
                <w:szCs w:val="24"/>
              </w:rPr>
              <w:t xml:space="preserve"> </w:t>
            </w:r>
            <w:r>
              <w:rPr>
                <w:kern w:val="2"/>
                <w:szCs w:val="24"/>
              </w:rPr>
              <w:t>nuo Užsakymo pateikimo.</w:t>
            </w:r>
          </w:p>
        </w:tc>
      </w:tr>
      <w:tr w:rsidR="0099267E" w14:paraId="21BC1AF2" w14:textId="77777777" w:rsidTr="00BB5722">
        <w:trPr>
          <w:trHeight w:val="923"/>
        </w:trPr>
        <w:tc>
          <w:tcPr>
            <w:tcW w:w="3094" w:type="dxa"/>
            <w:gridSpan w:val="2"/>
            <w:tcBorders>
              <w:top w:val="single" w:sz="4" w:space="0" w:color="auto"/>
              <w:left w:val="single" w:sz="4" w:space="0" w:color="auto"/>
              <w:bottom w:val="single" w:sz="4" w:space="0" w:color="auto"/>
              <w:right w:val="single" w:sz="4" w:space="0" w:color="auto"/>
            </w:tcBorders>
          </w:tcPr>
          <w:p w14:paraId="0530EF50" w14:textId="77777777" w:rsidR="0099267E" w:rsidRDefault="0099267E" w:rsidP="00BB572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1598124" w14:textId="77777777" w:rsidR="0099267E" w:rsidRPr="00A90424" w:rsidRDefault="0099267E" w:rsidP="00BB5722">
            <w:pPr>
              <w:rPr>
                <w:kern w:val="2"/>
                <w:szCs w:val="24"/>
              </w:rPr>
            </w:pPr>
            <w:r>
              <w:rPr>
                <w:kern w:val="2"/>
                <w:szCs w:val="24"/>
              </w:rPr>
              <w:t>Netaikoma</w:t>
            </w:r>
          </w:p>
        </w:tc>
      </w:tr>
      <w:tr w:rsidR="0099267E" w14:paraId="507A4C8E" w14:textId="77777777" w:rsidTr="00BB5722">
        <w:trPr>
          <w:trHeight w:val="300"/>
        </w:trPr>
        <w:tc>
          <w:tcPr>
            <w:tcW w:w="3094" w:type="dxa"/>
            <w:gridSpan w:val="2"/>
          </w:tcPr>
          <w:p w14:paraId="486279B9" w14:textId="77777777" w:rsidR="0099267E" w:rsidRDefault="0099267E" w:rsidP="00BB5722">
            <w:pPr>
              <w:rPr>
                <w:b/>
                <w:kern w:val="2"/>
                <w:szCs w:val="24"/>
              </w:rPr>
            </w:pPr>
            <w:r>
              <w:rPr>
                <w:b/>
                <w:kern w:val="2"/>
                <w:szCs w:val="24"/>
              </w:rPr>
              <w:t>4.5. Pateikiami dokumentai</w:t>
            </w:r>
          </w:p>
        </w:tc>
        <w:tc>
          <w:tcPr>
            <w:tcW w:w="6441" w:type="dxa"/>
            <w:gridSpan w:val="2"/>
          </w:tcPr>
          <w:p w14:paraId="04E496D0" w14:textId="3429FB36" w:rsidR="0099267E" w:rsidRDefault="0099267E" w:rsidP="00BB5722">
            <w:pPr>
              <w:jc w:val="both"/>
              <w:rPr>
                <w:szCs w:val="24"/>
              </w:rPr>
            </w:pPr>
            <w:r>
              <w:rPr>
                <w:kern w:val="2"/>
                <w:szCs w:val="24"/>
              </w:rPr>
              <w:t xml:space="preserve">Turi būti pateikiami </w:t>
            </w:r>
            <w:r w:rsidRPr="007E39DD">
              <w:rPr>
                <w:color w:val="000000" w:themeColor="text1"/>
                <w:kern w:val="2"/>
                <w:szCs w:val="24"/>
              </w:rPr>
              <w:t>šie dokumentai: Paslaugų perdavimo-priėmimo aktas ir Sąskaita</w:t>
            </w:r>
            <w:r w:rsidR="00EF49B1">
              <w:rPr>
                <w:color w:val="000000" w:themeColor="text1"/>
                <w:kern w:val="2"/>
                <w:szCs w:val="24"/>
              </w:rPr>
              <w:t xml:space="preserve"> ir Techninėje specifikacijoje nurodyti </w:t>
            </w:r>
            <w:r w:rsidR="00664256">
              <w:rPr>
                <w:color w:val="000000" w:themeColor="text1"/>
                <w:kern w:val="2"/>
                <w:szCs w:val="24"/>
              </w:rPr>
              <w:t>Pirkėjo</w:t>
            </w:r>
            <w:r w:rsidR="00EF49B1">
              <w:rPr>
                <w:color w:val="000000" w:themeColor="text1"/>
                <w:kern w:val="2"/>
                <w:szCs w:val="24"/>
              </w:rPr>
              <w:t xml:space="preserve"> prašymu teikiami dokumentai.</w:t>
            </w:r>
            <w:r w:rsidRPr="007E39DD">
              <w:rPr>
                <w:color w:val="000000" w:themeColor="text1"/>
                <w:szCs w:val="24"/>
              </w:rPr>
              <w:t xml:space="preserve"> </w:t>
            </w:r>
            <w:r>
              <w:rPr>
                <w:kern w:val="2"/>
                <w:szCs w:val="24"/>
              </w:rPr>
              <w:t>Tiekėjui nepateikus nurodytų dokumentų, laikoma, kad Paslaugos neatitinka Sutartyje nustatytų reikalavimų.</w:t>
            </w:r>
          </w:p>
        </w:tc>
      </w:tr>
      <w:tr w:rsidR="0099267E" w14:paraId="348AFBC8" w14:textId="77777777" w:rsidTr="00BB5722">
        <w:trPr>
          <w:trHeight w:val="300"/>
        </w:trPr>
        <w:tc>
          <w:tcPr>
            <w:tcW w:w="9535" w:type="dxa"/>
            <w:gridSpan w:val="4"/>
          </w:tcPr>
          <w:p w14:paraId="7ED7B6C1" w14:textId="77777777" w:rsidR="0099267E" w:rsidRDefault="0099267E" w:rsidP="00BB5722">
            <w:pPr>
              <w:jc w:val="center"/>
              <w:rPr>
                <w:b/>
                <w:kern w:val="2"/>
                <w:szCs w:val="24"/>
              </w:rPr>
            </w:pPr>
            <w:r>
              <w:rPr>
                <w:b/>
                <w:kern w:val="2"/>
                <w:szCs w:val="24"/>
              </w:rPr>
              <w:t>5. SUTARTIES KAINA IR ATSISKAITYMO TVARKA</w:t>
            </w:r>
          </w:p>
        </w:tc>
      </w:tr>
      <w:tr w:rsidR="0099267E" w14:paraId="7F076C84" w14:textId="77777777" w:rsidTr="00BB5722">
        <w:trPr>
          <w:trHeight w:val="300"/>
        </w:trPr>
        <w:tc>
          <w:tcPr>
            <w:tcW w:w="3094" w:type="dxa"/>
            <w:gridSpan w:val="2"/>
          </w:tcPr>
          <w:p w14:paraId="52E9F043" w14:textId="77777777" w:rsidR="0099267E" w:rsidRDefault="0099267E" w:rsidP="00BB5722">
            <w:pPr>
              <w:rPr>
                <w:b/>
                <w:kern w:val="2"/>
                <w:szCs w:val="24"/>
              </w:rPr>
            </w:pPr>
            <w:r>
              <w:rPr>
                <w:b/>
                <w:kern w:val="2"/>
                <w:szCs w:val="24"/>
              </w:rPr>
              <w:t>5.1. Sutarčiai taikomas kainos apskaičiavimo būdas</w:t>
            </w:r>
          </w:p>
        </w:tc>
        <w:tc>
          <w:tcPr>
            <w:tcW w:w="6441" w:type="dxa"/>
            <w:gridSpan w:val="2"/>
          </w:tcPr>
          <w:p w14:paraId="73B3148D" w14:textId="77777777" w:rsidR="0099267E" w:rsidRDefault="0099267E" w:rsidP="00BB5722">
            <w:pPr>
              <w:rPr>
                <w:kern w:val="2"/>
                <w:szCs w:val="24"/>
              </w:rPr>
            </w:pPr>
            <w:r>
              <w:rPr>
                <w:kern w:val="2"/>
                <w:szCs w:val="24"/>
              </w:rPr>
              <w:t>Fiksuoto įkainio kainodara</w:t>
            </w:r>
          </w:p>
          <w:p w14:paraId="382859BD" w14:textId="77777777" w:rsidR="0099267E" w:rsidRDefault="0099267E" w:rsidP="00BB5722">
            <w:pPr>
              <w:rPr>
                <w:color w:val="4472C4"/>
                <w:kern w:val="2"/>
                <w:szCs w:val="24"/>
              </w:rPr>
            </w:pPr>
          </w:p>
        </w:tc>
      </w:tr>
      <w:tr w:rsidR="0099267E" w14:paraId="1DBC1929" w14:textId="77777777" w:rsidTr="00BB5722">
        <w:trPr>
          <w:trHeight w:val="300"/>
        </w:trPr>
        <w:tc>
          <w:tcPr>
            <w:tcW w:w="3094" w:type="dxa"/>
            <w:gridSpan w:val="2"/>
          </w:tcPr>
          <w:p w14:paraId="5ADB0162" w14:textId="77777777" w:rsidR="0099267E" w:rsidRDefault="0099267E" w:rsidP="00BB572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ED0E924" w14:textId="77777777" w:rsidR="0099267E" w:rsidRDefault="0099267E" w:rsidP="00BB5722">
            <w:pPr>
              <w:rPr>
                <w:b/>
                <w:kern w:val="2"/>
                <w:szCs w:val="24"/>
              </w:rPr>
            </w:pPr>
          </w:p>
          <w:p w14:paraId="4F8CCA11" w14:textId="77777777" w:rsidR="0099267E" w:rsidRDefault="0099267E" w:rsidP="00BB5722">
            <w:pPr>
              <w:rPr>
                <w:b/>
                <w:kern w:val="2"/>
                <w:szCs w:val="24"/>
              </w:rPr>
            </w:pPr>
          </w:p>
          <w:p w14:paraId="6730CCA9" w14:textId="77777777" w:rsidR="0099267E" w:rsidRDefault="0099267E" w:rsidP="00BB5722">
            <w:pPr>
              <w:rPr>
                <w:b/>
                <w:kern w:val="2"/>
                <w:szCs w:val="24"/>
              </w:rPr>
            </w:pPr>
          </w:p>
          <w:p w14:paraId="56284B1B" w14:textId="77777777" w:rsidR="0099267E" w:rsidRDefault="0099267E" w:rsidP="00BB5722">
            <w:pPr>
              <w:rPr>
                <w:b/>
                <w:kern w:val="2"/>
                <w:szCs w:val="24"/>
              </w:rPr>
            </w:pPr>
          </w:p>
          <w:p w14:paraId="62D6313C" w14:textId="77777777" w:rsidR="0099267E" w:rsidRDefault="0099267E" w:rsidP="00BB5722">
            <w:pPr>
              <w:rPr>
                <w:b/>
                <w:kern w:val="2"/>
                <w:szCs w:val="24"/>
              </w:rPr>
            </w:pPr>
          </w:p>
          <w:p w14:paraId="4E2BB040" w14:textId="77777777" w:rsidR="0099267E" w:rsidRDefault="0099267E" w:rsidP="00BB5722">
            <w:pPr>
              <w:rPr>
                <w:b/>
                <w:kern w:val="2"/>
                <w:szCs w:val="24"/>
              </w:rPr>
            </w:pPr>
          </w:p>
          <w:p w14:paraId="7D155ED6" w14:textId="77777777" w:rsidR="0099267E" w:rsidRDefault="0099267E" w:rsidP="00BB5722">
            <w:pPr>
              <w:rPr>
                <w:b/>
                <w:kern w:val="2"/>
                <w:szCs w:val="24"/>
              </w:rPr>
            </w:pPr>
          </w:p>
          <w:p w14:paraId="37E444E8" w14:textId="77777777" w:rsidR="0099267E" w:rsidRDefault="0099267E" w:rsidP="00BB5722">
            <w:pPr>
              <w:rPr>
                <w:b/>
                <w:kern w:val="2"/>
                <w:szCs w:val="24"/>
              </w:rPr>
            </w:pPr>
          </w:p>
          <w:p w14:paraId="4B345A36" w14:textId="77777777" w:rsidR="0099267E" w:rsidRDefault="0099267E" w:rsidP="00BB5722">
            <w:pPr>
              <w:rPr>
                <w:b/>
                <w:kern w:val="2"/>
                <w:szCs w:val="24"/>
              </w:rPr>
            </w:pPr>
          </w:p>
          <w:p w14:paraId="3275B2F8" w14:textId="77777777" w:rsidR="0099267E" w:rsidRDefault="0099267E" w:rsidP="00BB5722">
            <w:pPr>
              <w:rPr>
                <w:b/>
                <w:kern w:val="2"/>
                <w:szCs w:val="24"/>
              </w:rPr>
            </w:pPr>
          </w:p>
          <w:p w14:paraId="685F9667" w14:textId="77777777" w:rsidR="0099267E" w:rsidRPr="00CB5269" w:rsidRDefault="0099267E" w:rsidP="00BB5722">
            <w:pPr>
              <w:jc w:val="both"/>
              <w:rPr>
                <w:b/>
                <w:color w:val="FF0000"/>
                <w:kern w:val="2"/>
                <w:szCs w:val="24"/>
              </w:rPr>
            </w:pPr>
          </w:p>
        </w:tc>
        <w:tc>
          <w:tcPr>
            <w:tcW w:w="6441" w:type="dxa"/>
            <w:gridSpan w:val="2"/>
          </w:tcPr>
          <w:p w14:paraId="7C2561CE" w14:textId="14AE82CD" w:rsidR="00EF49B1" w:rsidRPr="00265EB8" w:rsidRDefault="00EF49B1" w:rsidP="00EF49B1">
            <w:pPr>
              <w:jc w:val="both"/>
              <w:rPr>
                <w:color w:val="4472C4"/>
                <w:kern w:val="2"/>
                <w:szCs w:val="24"/>
              </w:rPr>
            </w:pPr>
            <w:r>
              <w:rPr>
                <w:color w:val="4472C4"/>
                <w:kern w:val="2"/>
                <w:szCs w:val="24"/>
              </w:rPr>
              <w:t>(nurodoma kiekvienai pirkimo daliai atskirai, nesumuojant, nereikalingą dalį išbraukti)</w:t>
            </w:r>
          </w:p>
          <w:p w14:paraId="11F80C13" w14:textId="79335434" w:rsidR="00EF49B1" w:rsidRPr="00EF49B1" w:rsidRDefault="00EF49B1" w:rsidP="007705E1">
            <w:pPr>
              <w:jc w:val="both"/>
              <w:rPr>
                <w:b/>
                <w:bCs/>
                <w:kern w:val="2"/>
                <w:szCs w:val="24"/>
              </w:rPr>
            </w:pPr>
            <w:r w:rsidRPr="005D1C8E">
              <w:rPr>
                <w:b/>
                <w:bCs/>
                <w:kern w:val="2"/>
                <w:szCs w:val="24"/>
              </w:rPr>
              <w:t>I pirkimo daliai:</w:t>
            </w:r>
          </w:p>
          <w:p w14:paraId="415FED47" w14:textId="59640E40" w:rsidR="007705E1" w:rsidRDefault="007705E1" w:rsidP="007705E1">
            <w:pPr>
              <w:jc w:val="both"/>
              <w:rPr>
                <w:szCs w:val="24"/>
              </w:rPr>
            </w:pPr>
            <w:r>
              <w:rPr>
                <w:kern w:val="2"/>
                <w:szCs w:val="24"/>
              </w:rPr>
              <w:t xml:space="preserve">Pradinės Sutarties vertė yra </w:t>
            </w:r>
            <w:r w:rsidR="00717993" w:rsidRPr="00717993">
              <w:rPr>
                <w:kern w:val="2"/>
                <w:szCs w:val="24"/>
              </w:rPr>
              <w:t xml:space="preserve">1 157 024,79 </w:t>
            </w:r>
            <w:r>
              <w:rPr>
                <w:kern w:val="2"/>
                <w:szCs w:val="24"/>
              </w:rPr>
              <w:t xml:space="preserve">Eur </w:t>
            </w:r>
            <w:r w:rsidR="00164678">
              <w:rPr>
                <w:kern w:val="2"/>
                <w:szCs w:val="24"/>
              </w:rPr>
              <w:t>(</w:t>
            </w:r>
            <w:r w:rsidR="00717993" w:rsidRPr="00717993">
              <w:rPr>
                <w:color w:val="000000" w:themeColor="text1"/>
                <w:kern w:val="2"/>
                <w:szCs w:val="24"/>
              </w:rPr>
              <w:t>milijonas vienas šimtas penkiasdešimt septyni tūkstančiai dvidešimt keturi eurai, 79 ct</w:t>
            </w:r>
            <w:r w:rsidR="00164678" w:rsidRPr="00164678">
              <w:rPr>
                <w:color w:val="000000" w:themeColor="text1"/>
                <w:kern w:val="2"/>
                <w:szCs w:val="24"/>
              </w:rPr>
              <w:t>)</w:t>
            </w:r>
            <w:r w:rsidRPr="00164678">
              <w:rPr>
                <w:color w:val="000000" w:themeColor="text1"/>
                <w:kern w:val="2"/>
                <w:szCs w:val="24"/>
              </w:rPr>
              <w:t xml:space="preserve"> </w:t>
            </w:r>
            <w:r>
              <w:rPr>
                <w:kern w:val="2"/>
                <w:szCs w:val="24"/>
              </w:rPr>
              <w:t>be PVM.</w:t>
            </w:r>
          </w:p>
          <w:p w14:paraId="181E943D" w14:textId="38A7DEA8" w:rsidR="007705E1" w:rsidRDefault="007705E1" w:rsidP="007705E1">
            <w:pPr>
              <w:jc w:val="both"/>
              <w:rPr>
                <w:szCs w:val="24"/>
              </w:rPr>
            </w:pPr>
            <w:r>
              <w:rPr>
                <w:kern w:val="2"/>
                <w:szCs w:val="24"/>
              </w:rPr>
              <w:t xml:space="preserve">PVM sudaro </w:t>
            </w:r>
            <w:r w:rsidR="00717993" w:rsidRPr="00717993">
              <w:rPr>
                <w:color w:val="000000" w:themeColor="text1"/>
                <w:kern w:val="2"/>
                <w:szCs w:val="24"/>
              </w:rPr>
              <w:t>242</w:t>
            </w:r>
            <w:r w:rsidR="00265EB8">
              <w:rPr>
                <w:color w:val="000000" w:themeColor="text1"/>
                <w:kern w:val="2"/>
                <w:szCs w:val="24"/>
              </w:rPr>
              <w:t> </w:t>
            </w:r>
            <w:r w:rsidR="00717993" w:rsidRPr="00717993">
              <w:rPr>
                <w:color w:val="000000" w:themeColor="text1"/>
                <w:kern w:val="2"/>
                <w:szCs w:val="24"/>
              </w:rPr>
              <w:t>975</w:t>
            </w:r>
            <w:r w:rsidR="00265EB8">
              <w:rPr>
                <w:color w:val="000000" w:themeColor="text1"/>
                <w:kern w:val="2"/>
                <w:szCs w:val="24"/>
              </w:rPr>
              <w:t>,</w:t>
            </w:r>
            <w:r w:rsidR="00717993" w:rsidRPr="00717993">
              <w:rPr>
                <w:color w:val="000000" w:themeColor="text1"/>
                <w:kern w:val="2"/>
                <w:szCs w:val="24"/>
              </w:rPr>
              <w:t>21</w:t>
            </w:r>
            <w:r w:rsidR="00265EB8">
              <w:rPr>
                <w:color w:val="000000" w:themeColor="text1"/>
                <w:kern w:val="2"/>
                <w:szCs w:val="24"/>
              </w:rPr>
              <w:t xml:space="preserve"> </w:t>
            </w:r>
            <w:r w:rsidRPr="00164678">
              <w:rPr>
                <w:color w:val="000000" w:themeColor="text1"/>
                <w:kern w:val="2"/>
                <w:szCs w:val="24"/>
              </w:rPr>
              <w:t>Eur (</w:t>
            </w:r>
            <w:r w:rsidR="00717993" w:rsidRPr="00717993">
              <w:rPr>
                <w:color w:val="000000" w:themeColor="text1"/>
                <w:kern w:val="2"/>
                <w:szCs w:val="24"/>
              </w:rPr>
              <w:t>du šimtai keturiasdešimt du tūkstančiai devyni šimtai septyniasdešimt penki eurai, 21 ct</w:t>
            </w:r>
            <w:r w:rsidRPr="00164678">
              <w:rPr>
                <w:color w:val="000000" w:themeColor="text1"/>
                <w:kern w:val="2"/>
                <w:szCs w:val="24"/>
              </w:rPr>
              <w:t>).</w:t>
            </w:r>
          </w:p>
          <w:p w14:paraId="68299AA9" w14:textId="6ACEA29A" w:rsidR="007705E1" w:rsidRDefault="007705E1" w:rsidP="007705E1">
            <w:pPr>
              <w:jc w:val="both"/>
              <w:rPr>
                <w:szCs w:val="24"/>
              </w:rPr>
            </w:pPr>
            <w:r>
              <w:rPr>
                <w:kern w:val="2"/>
                <w:szCs w:val="24"/>
              </w:rPr>
              <w:t xml:space="preserve">Sutarties kaina </w:t>
            </w:r>
            <w:r w:rsidRPr="00774ABE">
              <w:rPr>
                <w:color w:val="000000" w:themeColor="text1"/>
                <w:kern w:val="2"/>
                <w:szCs w:val="24"/>
              </w:rPr>
              <w:t xml:space="preserve">yra </w:t>
            </w:r>
            <w:r w:rsidR="007D5B1A" w:rsidRPr="007D5B1A">
              <w:rPr>
                <w:color w:val="000000" w:themeColor="text1"/>
                <w:kern w:val="2"/>
                <w:szCs w:val="24"/>
              </w:rPr>
              <w:t xml:space="preserve">1 400 000,00 </w:t>
            </w:r>
            <w:r w:rsidR="00717993">
              <w:rPr>
                <w:color w:val="000000" w:themeColor="text1"/>
                <w:kern w:val="2"/>
                <w:szCs w:val="24"/>
              </w:rPr>
              <w:t xml:space="preserve">Eur </w:t>
            </w:r>
            <w:r w:rsidR="007D5B1A" w:rsidRPr="007D5B1A">
              <w:rPr>
                <w:color w:val="000000" w:themeColor="text1"/>
                <w:kern w:val="2"/>
                <w:szCs w:val="24"/>
              </w:rPr>
              <w:t>(milijonas keturi šimtai tūkstanči</w:t>
            </w:r>
            <w:r w:rsidR="00717993">
              <w:rPr>
                <w:color w:val="000000" w:themeColor="text1"/>
                <w:kern w:val="2"/>
                <w:szCs w:val="24"/>
              </w:rPr>
              <w:t>ai eurų</w:t>
            </w:r>
            <w:r w:rsidRPr="00774ABE">
              <w:rPr>
                <w:color w:val="000000" w:themeColor="text1"/>
                <w:kern w:val="2"/>
                <w:szCs w:val="24"/>
              </w:rPr>
              <w:t>)</w:t>
            </w:r>
            <w:r w:rsidR="00717993">
              <w:rPr>
                <w:color w:val="000000" w:themeColor="text1"/>
                <w:kern w:val="2"/>
                <w:szCs w:val="24"/>
              </w:rPr>
              <w:t xml:space="preserve"> </w:t>
            </w:r>
            <w:r w:rsidRPr="00774ABE">
              <w:rPr>
                <w:color w:val="000000" w:themeColor="text1"/>
                <w:kern w:val="2"/>
                <w:szCs w:val="24"/>
              </w:rPr>
              <w:t>su PVM.</w:t>
            </w:r>
          </w:p>
          <w:p w14:paraId="204BDA8D" w14:textId="05DCB6BC" w:rsidR="00265EB8" w:rsidRPr="00EF49B1" w:rsidRDefault="00265EB8" w:rsidP="00265EB8">
            <w:pPr>
              <w:jc w:val="both"/>
              <w:rPr>
                <w:b/>
                <w:bCs/>
                <w:kern w:val="2"/>
                <w:szCs w:val="24"/>
              </w:rPr>
            </w:pPr>
            <w:r w:rsidRPr="005D1C8E">
              <w:rPr>
                <w:b/>
                <w:bCs/>
                <w:kern w:val="2"/>
                <w:szCs w:val="24"/>
              </w:rPr>
              <w:t>I</w:t>
            </w:r>
            <w:r>
              <w:rPr>
                <w:b/>
                <w:bCs/>
                <w:kern w:val="2"/>
                <w:szCs w:val="24"/>
              </w:rPr>
              <w:t>I</w:t>
            </w:r>
            <w:r w:rsidRPr="005D1C8E">
              <w:rPr>
                <w:b/>
                <w:bCs/>
                <w:kern w:val="2"/>
                <w:szCs w:val="24"/>
              </w:rPr>
              <w:t xml:space="preserve"> pirkimo daliai:</w:t>
            </w:r>
          </w:p>
          <w:p w14:paraId="190C08B9" w14:textId="565EBBF4" w:rsidR="00265EB8" w:rsidRDefault="00265EB8" w:rsidP="00265EB8">
            <w:pPr>
              <w:jc w:val="both"/>
              <w:rPr>
                <w:szCs w:val="24"/>
              </w:rPr>
            </w:pPr>
            <w:r>
              <w:rPr>
                <w:kern w:val="2"/>
                <w:szCs w:val="24"/>
              </w:rPr>
              <w:t xml:space="preserve">Pradinės Sutarties vertė yra </w:t>
            </w:r>
            <w:r w:rsidRPr="00265EB8">
              <w:rPr>
                <w:kern w:val="2"/>
                <w:szCs w:val="24"/>
              </w:rPr>
              <w:t xml:space="preserve">1 404 958,68 </w:t>
            </w:r>
            <w:r>
              <w:rPr>
                <w:kern w:val="2"/>
                <w:szCs w:val="24"/>
              </w:rPr>
              <w:t>Eur (</w:t>
            </w:r>
            <w:r w:rsidRPr="00265EB8">
              <w:rPr>
                <w:color w:val="000000" w:themeColor="text1"/>
                <w:kern w:val="2"/>
                <w:szCs w:val="24"/>
              </w:rPr>
              <w:t>milijonas keturi šimtai keturi tūkstančiai devyni šimtai penkiasdešimt aštuoni eurai, 68 ct</w:t>
            </w:r>
            <w:r>
              <w:rPr>
                <w:color w:val="000000" w:themeColor="text1"/>
                <w:kern w:val="2"/>
                <w:szCs w:val="24"/>
              </w:rPr>
              <w:t>)</w:t>
            </w:r>
            <w:r w:rsidRPr="00164678">
              <w:rPr>
                <w:color w:val="000000" w:themeColor="text1"/>
                <w:kern w:val="2"/>
                <w:szCs w:val="24"/>
              </w:rPr>
              <w:t xml:space="preserve"> </w:t>
            </w:r>
            <w:r>
              <w:rPr>
                <w:kern w:val="2"/>
                <w:szCs w:val="24"/>
              </w:rPr>
              <w:t>be PVM.</w:t>
            </w:r>
          </w:p>
          <w:p w14:paraId="7DB76F34" w14:textId="7136D7F2" w:rsidR="00265EB8" w:rsidRDefault="00265EB8" w:rsidP="00265EB8">
            <w:pPr>
              <w:jc w:val="both"/>
              <w:rPr>
                <w:szCs w:val="24"/>
              </w:rPr>
            </w:pPr>
            <w:r>
              <w:rPr>
                <w:kern w:val="2"/>
                <w:szCs w:val="24"/>
              </w:rPr>
              <w:t xml:space="preserve">PVM sudaro </w:t>
            </w:r>
            <w:r w:rsidRPr="00265EB8">
              <w:rPr>
                <w:color w:val="000000" w:themeColor="text1"/>
                <w:kern w:val="2"/>
                <w:szCs w:val="24"/>
              </w:rPr>
              <w:t>295</w:t>
            </w:r>
            <w:r>
              <w:rPr>
                <w:color w:val="000000" w:themeColor="text1"/>
                <w:kern w:val="2"/>
                <w:szCs w:val="24"/>
              </w:rPr>
              <w:t> </w:t>
            </w:r>
            <w:r w:rsidRPr="00265EB8">
              <w:rPr>
                <w:color w:val="000000" w:themeColor="text1"/>
                <w:kern w:val="2"/>
                <w:szCs w:val="24"/>
              </w:rPr>
              <w:t>041</w:t>
            </w:r>
            <w:r>
              <w:rPr>
                <w:color w:val="000000" w:themeColor="text1"/>
                <w:kern w:val="2"/>
                <w:szCs w:val="24"/>
              </w:rPr>
              <w:t>,</w:t>
            </w:r>
            <w:r w:rsidRPr="00265EB8">
              <w:rPr>
                <w:color w:val="000000" w:themeColor="text1"/>
                <w:kern w:val="2"/>
                <w:szCs w:val="24"/>
              </w:rPr>
              <w:t>32</w:t>
            </w:r>
            <w:r w:rsidR="007B6FCE">
              <w:rPr>
                <w:color w:val="000000" w:themeColor="text1"/>
                <w:kern w:val="2"/>
                <w:szCs w:val="24"/>
              </w:rPr>
              <w:t xml:space="preserve"> </w:t>
            </w:r>
            <w:r w:rsidRPr="00164678">
              <w:rPr>
                <w:color w:val="000000" w:themeColor="text1"/>
                <w:kern w:val="2"/>
                <w:szCs w:val="24"/>
              </w:rPr>
              <w:t>Eur (</w:t>
            </w:r>
            <w:r w:rsidRPr="00265EB8">
              <w:rPr>
                <w:color w:val="000000" w:themeColor="text1"/>
                <w:kern w:val="2"/>
                <w:szCs w:val="24"/>
              </w:rPr>
              <w:t>du šimtai devyniasdešimt penki tūkstančiai keturiasdešimt vienas euras, 32 ct</w:t>
            </w:r>
            <w:r w:rsidRPr="00164678">
              <w:rPr>
                <w:color w:val="000000" w:themeColor="text1"/>
                <w:kern w:val="2"/>
                <w:szCs w:val="24"/>
              </w:rPr>
              <w:t>).</w:t>
            </w:r>
          </w:p>
          <w:p w14:paraId="01322178" w14:textId="208EE5BC" w:rsidR="00265EB8" w:rsidRDefault="00265EB8" w:rsidP="00265EB8">
            <w:pPr>
              <w:jc w:val="both"/>
              <w:rPr>
                <w:szCs w:val="24"/>
              </w:rPr>
            </w:pPr>
            <w:r>
              <w:rPr>
                <w:kern w:val="2"/>
                <w:szCs w:val="24"/>
              </w:rPr>
              <w:t xml:space="preserve">Sutarties kaina </w:t>
            </w:r>
            <w:r w:rsidRPr="00774ABE">
              <w:rPr>
                <w:color w:val="000000" w:themeColor="text1"/>
                <w:kern w:val="2"/>
                <w:szCs w:val="24"/>
              </w:rPr>
              <w:t xml:space="preserve">yra </w:t>
            </w:r>
            <w:r w:rsidRPr="007D5B1A">
              <w:rPr>
                <w:color w:val="000000" w:themeColor="text1"/>
                <w:kern w:val="2"/>
                <w:szCs w:val="24"/>
              </w:rPr>
              <w:t xml:space="preserve">1 </w:t>
            </w:r>
            <w:r>
              <w:rPr>
                <w:color w:val="000000" w:themeColor="text1"/>
                <w:kern w:val="2"/>
                <w:szCs w:val="24"/>
              </w:rPr>
              <w:t>70</w:t>
            </w:r>
            <w:r w:rsidRPr="007D5B1A">
              <w:rPr>
                <w:color w:val="000000" w:themeColor="text1"/>
                <w:kern w:val="2"/>
                <w:szCs w:val="24"/>
              </w:rPr>
              <w:t xml:space="preserve">0 000,00 </w:t>
            </w:r>
            <w:r>
              <w:rPr>
                <w:color w:val="000000" w:themeColor="text1"/>
                <w:kern w:val="2"/>
                <w:szCs w:val="24"/>
              </w:rPr>
              <w:t xml:space="preserve">Eur </w:t>
            </w:r>
            <w:r w:rsidRPr="007D5B1A">
              <w:rPr>
                <w:color w:val="000000" w:themeColor="text1"/>
                <w:kern w:val="2"/>
                <w:szCs w:val="24"/>
              </w:rPr>
              <w:t xml:space="preserve">(milijonas </w:t>
            </w:r>
            <w:r>
              <w:rPr>
                <w:color w:val="000000" w:themeColor="text1"/>
                <w:kern w:val="2"/>
                <w:szCs w:val="24"/>
              </w:rPr>
              <w:t xml:space="preserve">septyni </w:t>
            </w:r>
            <w:r w:rsidRPr="007D5B1A">
              <w:rPr>
                <w:color w:val="000000" w:themeColor="text1"/>
                <w:kern w:val="2"/>
                <w:szCs w:val="24"/>
              </w:rPr>
              <w:t>šimtai tūkstanči</w:t>
            </w:r>
            <w:r>
              <w:rPr>
                <w:color w:val="000000" w:themeColor="text1"/>
                <w:kern w:val="2"/>
                <w:szCs w:val="24"/>
              </w:rPr>
              <w:t>ai eurų</w:t>
            </w:r>
            <w:r w:rsidRPr="00774ABE">
              <w:rPr>
                <w:color w:val="000000" w:themeColor="text1"/>
                <w:kern w:val="2"/>
                <w:szCs w:val="24"/>
              </w:rPr>
              <w:t>)</w:t>
            </w:r>
            <w:r>
              <w:rPr>
                <w:color w:val="000000" w:themeColor="text1"/>
                <w:kern w:val="2"/>
                <w:szCs w:val="24"/>
              </w:rPr>
              <w:t xml:space="preserve"> </w:t>
            </w:r>
            <w:r w:rsidRPr="00774ABE">
              <w:rPr>
                <w:color w:val="000000" w:themeColor="text1"/>
                <w:kern w:val="2"/>
                <w:szCs w:val="24"/>
              </w:rPr>
              <w:t>su PVM.</w:t>
            </w:r>
          </w:p>
          <w:p w14:paraId="428AB21C" w14:textId="77777777" w:rsidR="007D5B1A" w:rsidRDefault="007D5B1A" w:rsidP="007705E1">
            <w:pPr>
              <w:jc w:val="both"/>
              <w:rPr>
                <w:kern w:val="2"/>
                <w:szCs w:val="24"/>
              </w:rPr>
            </w:pPr>
          </w:p>
          <w:p w14:paraId="0A70B647" w14:textId="4B1315F4" w:rsidR="007705E1" w:rsidRPr="00774ABE" w:rsidRDefault="007705E1" w:rsidP="007705E1">
            <w:pPr>
              <w:jc w:val="both"/>
              <w:rPr>
                <w:color w:val="000000" w:themeColor="text1"/>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1</w:t>
            </w:r>
            <w:r>
              <w:rPr>
                <w:kern w:val="2"/>
                <w:szCs w:val="24"/>
              </w:rPr>
              <w:t xml:space="preserve"> </w:t>
            </w:r>
            <w:r>
              <w:rPr>
                <w:color w:val="000000"/>
                <w:kern w:val="2"/>
                <w:szCs w:val="24"/>
              </w:rPr>
              <w:t>nurodytais įkainiais, neviršijant Sutarties kainos. Sutartyje arba jos priede Nr.</w:t>
            </w:r>
            <w:r w:rsidR="00774ABE">
              <w:rPr>
                <w:color w:val="000000"/>
                <w:kern w:val="2"/>
                <w:szCs w:val="24"/>
              </w:rPr>
              <w:t xml:space="preserve"> 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774ABE">
              <w:rPr>
                <w:color w:val="000000" w:themeColor="text1"/>
                <w:kern w:val="2"/>
                <w:szCs w:val="24"/>
              </w:rPr>
              <w:t>didėti ar mažėti).</w:t>
            </w:r>
          </w:p>
          <w:p w14:paraId="74348415" w14:textId="150BDF6D" w:rsidR="0099267E" w:rsidRPr="007705E1" w:rsidRDefault="007705E1" w:rsidP="007705E1">
            <w:pPr>
              <w:jc w:val="both"/>
              <w:rPr>
                <w:color w:val="4472C4"/>
                <w:kern w:val="2"/>
                <w:szCs w:val="24"/>
              </w:rPr>
            </w:pPr>
            <w:r w:rsidRPr="00774ABE">
              <w:rPr>
                <w:color w:val="000000" w:themeColor="text1"/>
                <w:kern w:val="2"/>
                <w:szCs w:val="24"/>
              </w:rPr>
              <w:t>Pirkėjas neįsipareigoja išpirkti preliminaraus Paslaugų kiekio ar bet kokios jo dalies</w:t>
            </w:r>
            <w:r w:rsidR="00774ABE" w:rsidRPr="00774ABE">
              <w:rPr>
                <w:color w:val="000000" w:themeColor="text1"/>
                <w:kern w:val="2"/>
                <w:szCs w:val="24"/>
              </w:rPr>
              <w:t>.</w:t>
            </w:r>
          </w:p>
        </w:tc>
      </w:tr>
      <w:tr w:rsidR="0099267E" w14:paraId="2CE79FC7" w14:textId="77777777" w:rsidTr="00BB5722">
        <w:trPr>
          <w:trHeight w:val="300"/>
        </w:trPr>
        <w:tc>
          <w:tcPr>
            <w:tcW w:w="3094" w:type="dxa"/>
            <w:gridSpan w:val="2"/>
          </w:tcPr>
          <w:p w14:paraId="541DF35D" w14:textId="77777777" w:rsidR="0099267E" w:rsidRPr="001B5E6F" w:rsidRDefault="0099267E" w:rsidP="00BB572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C0E1CD7" w14:textId="77777777" w:rsidR="0099267E" w:rsidRDefault="0099267E" w:rsidP="00BB5722">
            <w:pPr>
              <w:rPr>
                <w:szCs w:val="24"/>
              </w:rPr>
            </w:pPr>
            <w:r>
              <w:rPr>
                <w:kern w:val="2"/>
                <w:szCs w:val="24"/>
              </w:rPr>
              <w:t>Sutarties</w:t>
            </w:r>
            <w:r w:rsidRPr="001C0128">
              <w:rPr>
                <w:color w:val="000000" w:themeColor="text1"/>
                <w:kern w:val="2"/>
                <w:szCs w:val="24"/>
              </w:rPr>
              <w:t xml:space="preserve"> įkainiai </w:t>
            </w:r>
            <w:r>
              <w:rPr>
                <w:kern w:val="2"/>
                <w:szCs w:val="24"/>
              </w:rPr>
              <w:t>bus perskaičiuojami:</w:t>
            </w:r>
          </w:p>
          <w:p w14:paraId="647526B7" w14:textId="3AD8FF49" w:rsidR="0099267E" w:rsidRDefault="0099267E" w:rsidP="00BB5722">
            <w:pPr>
              <w:rPr>
                <w:kern w:val="2"/>
                <w:szCs w:val="24"/>
              </w:rPr>
            </w:pPr>
            <w:r>
              <w:rPr>
                <w:kern w:val="2"/>
                <w:szCs w:val="24"/>
              </w:rPr>
              <w:t>1. dėl PVM tarifo pasikeitimo;</w:t>
            </w:r>
          </w:p>
          <w:p w14:paraId="3B07C1BE" w14:textId="77777777" w:rsidR="007E3A54" w:rsidRDefault="007715F3" w:rsidP="00BB5722">
            <w:pPr>
              <w:rPr>
                <w:color w:val="000000" w:themeColor="text1"/>
                <w:kern w:val="2"/>
                <w:szCs w:val="24"/>
              </w:rPr>
            </w:pPr>
            <w:r>
              <w:rPr>
                <w:kern w:val="2"/>
                <w:szCs w:val="24"/>
              </w:rPr>
              <w:t>2</w:t>
            </w:r>
            <w:r w:rsidR="007E3A54">
              <w:rPr>
                <w:kern w:val="2"/>
                <w:szCs w:val="24"/>
              </w:rPr>
              <w:t xml:space="preserve">. </w:t>
            </w:r>
            <w:r w:rsidR="00CE75DB" w:rsidRPr="00CE75DB">
              <w:rPr>
                <w:color w:val="000000" w:themeColor="text1"/>
                <w:kern w:val="2"/>
                <w:szCs w:val="24"/>
              </w:rPr>
              <w:t>atliekų perdavimo atliekų tvarkytojui mokesčio pasikeitimo</w:t>
            </w:r>
            <w:r w:rsidR="00357126">
              <w:rPr>
                <w:color w:val="000000" w:themeColor="text1"/>
                <w:kern w:val="2"/>
                <w:szCs w:val="24"/>
              </w:rPr>
              <w:t>;</w:t>
            </w:r>
          </w:p>
          <w:p w14:paraId="7D5B26AC" w14:textId="33A07436" w:rsidR="00357126" w:rsidRPr="00357126" w:rsidRDefault="00357126" w:rsidP="00BB5722">
            <w:pPr>
              <w:rPr>
                <w:color w:val="000000" w:themeColor="text1"/>
                <w:kern w:val="2"/>
                <w:szCs w:val="24"/>
              </w:rPr>
            </w:pPr>
            <w:r>
              <w:rPr>
                <w:color w:val="000000" w:themeColor="text1"/>
                <w:kern w:val="2"/>
                <w:szCs w:val="24"/>
              </w:rPr>
              <w:t xml:space="preserve">3. </w:t>
            </w:r>
            <w:r w:rsidRPr="00F013FD">
              <w:rPr>
                <w:color w:val="000000" w:themeColor="text1"/>
                <w:kern w:val="2"/>
                <w:szCs w:val="24"/>
              </w:rPr>
              <w:t>dėl minimalaus mėnesinio atlyginimo pasikeitimo</w:t>
            </w:r>
            <w:r>
              <w:rPr>
                <w:color w:val="000000" w:themeColor="text1"/>
                <w:kern w:val="2"/>
                <w:szCs w:val="24"/>
              </w:rPr>
              <w:t>.</w:t>
            </w:r>
          </w:p>
        </w:tc>
      </w:tr>
      <w:tr w:rsidR="0099267E" w14:paraId="3C805533" w14:textId="77777777" w:rsidTr="00BB5722">
        <w:trPr>
          <w:trHeight w:val="300"/>
        </w:trPr>
        <w:tc>
          <w:tcPr>
            <w:tcW w:w="3094" w:type="dxa"/>
            <w:gridSpan w:val="2"/>
          </w:tcPr>
          <w:p w14:paraId="4CE9628B" w14:textId="77777777" w:rsidR="0099267E" w:rsidRDefault="0099267E" w:rsidP="00BB5722">
            <w:pPr>
              <w:rPr>
                <w:b/>
                <w:kern w:val="2"/>
                <w:szCs w:val="24"/>
              </w:rPr>
            </w:pPr>
            <w:r>
              <w:rPr>
                <w:b/>
                <w:kern w:val="2"/>
                <w:szCs w:val="24"/>
              </w:rPr>
              <w:t>5.3.1. Sutarties kainos / įkainių peržiūra dėl PVM tarifo pasikeitimo</w:t>
            </w:r>
          </w:p>
        </w:tc>
        <w:tc>
          <w:tcPr>
            <w:tcW w:w="6441" w:type="dxa"/>
            <w:gridSpan w:val="2"/>
          </w:tcPr>
          <w:p w14:paraId="307652C0" w14:textId="77777777" w:rsidR="0099267E" w:rsidRPr="001C0128" w:rsidRDefault="0099267E" w:rsidP="00BB572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6516AF0" w14:textId="77777777" w:rsidR="0099267E" w:rsidRPr="001C0128" w:rsidRDefault="0099267E" w:rsidP="00BB5722">
            <w:pPr>
              <w:jc w:val="both"/>
              <w:rPr>
                <w:color w:val="FF0000"/>
                <w:kern w:val="2"/>
                <w:szCs w:val="24"/>
              </w:rPr>
            </w:pPr>
            <w:r>
              <w:rPr>
                <w:kern w:val="2"/>
                <w:szCs w:val="24"/>
              </w:rPr>
              <w:t xml:space="preserve">Perskaičiavimas </w:t>
            </w:r>
            <w:r w:rsidRPr="001C0128">
              <w:rPr>
                <w:color w:val="000000" w:themeColor="text1"/>
                <w:kern w:val="2"/>
                <w:szCs w:val="24"/>
              </w:rPr>
              <w:t>įforminamas Susitarimu ne vėliau kaip per 10 (dešimt) darbo dienų nuo PVM mokėjimą reglamentuojančių teisės aktų pasikeitimo, kuris tampa neatskiriama Sutarties dalimi. Perskaičiuota (-</w:t>
            </w:r>
            <w:proofErr w:type="spellStart"/>
            <w:r w:rsidRPr="001C0128">
              <w:rPr>
                <w:color w:val="000000" w:themeColor="text1"/>
                <w:kern w:val="2"/>
                <w:szCs w:val="24"/>
              </w:rPr>
              <w:t>as</w:t>
            </w:r>
            <w:proofErr w:type="spellEnd"/>
            <w:r w:rsidRPr="001C0128">
              <w:rPr>
                <w:color w:val="000000" w:themeColor="text1"/>
                <w:kern w:val="2"/>
                <w:szCs w:val="24"/>
              </w:rPr>
              <w:t>) Sutarties kaina / įkainiai taikoma (-i) už tą P</w:t>
            </w:r>
            <w:r w:rsidRPr="001C0128">
              <w:rPr>
                <w:color w:val="000000" w:themeColor="text1"/>
                <w:szCs w:val="24"/>
              </w:rPr>
              <w:t>aslaugų</w:t>
            </w:r>
            <w:r w:rsidRPr="001C0128">
              <w:rPr>
                <w:color w:val="000000" w:themeColor="text1"/>
                <w:kern w:val="2"/>
                <w:szCs w:val="24"/>
              </w:rPr>
              <w:t xml:space="preserve"> dalį, kurios bus teikiamos nuo Šalių pasirašyto Susitarimo įsigaliojimo dienos.</w:t>
            </w:r>
          </w:p>
        </w:tc>
      </w:tr>
      <w:tr w:rsidR="0099267E" w14:paraId="73184E1C" w14:textId="77777777" w:rsidTr="00BB5722">
        <w:trPr>
          <w:trHeight w:val="300"/>
        </w:trPr>
        <w:tc>
          <w:tcPr>
            <w:tcW w:w="3094" w:type="dxa"/>
            <w:gridSpan w:val="2"/>
          </w:tcPr>
          <w:p w14:paraId="22516177" w14:textId="77777777" w:rsidR="0099267E" w:rsidRDefault="0099267E" w:rsidP="00BB572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0EE74E7" w14:textId="617C060C" w:rsidR="00CE75DB" w:rsidRDefault="00CE75DB" w:rsidP="00CE75DB">
            <w:pPr>
              <w:jc w:val="both"/>
              <w:rPr>
                <w:szCs w:val="24"/>
              </w:rPr>
            </w:pPr>
            <w:r w:rsidRPr="00975CF1">
              <w:rPr>
                <w:szCs w:val="24"/>
              </w:rPr>
              <w:t>5.3.2.1. Fiksuot</w:t>
            </w:r>
            <w:r w:rsidR="00357126">
              <w:rPr>
                <w:szCs w:val="24"/>
              </w:rPr>
              <w:t>i</w:t>
            </w:r>
            <w:r w:rsidRPr="00975CF1">
              <w:rPr>
                <w:szCs w:val="24"/>
              </w:rPr>
              <w:t xml:space="preserve"> įkaini</w:t>
            </w:r>
            <w:r w:rsidR="00357126">
              <w:rPr>
                <w:szCs w:val="24"/>
              </w:rPr>
              <w:t>ai</w:t>
            </w:r>
            <w:r w:rsidR="0088737A">
              <w:rPr>
                <w:szCs w:val="24"/>
              </w:rPr>
              <w:t>,</w:t>
            </w:r>
            <w:r w:rsidR="0088737A" w:rsidRPr="00112EAA">
              <w:rPr>
                <w:szCs w:val="24"/>
              </w:rPr>
              <w:t xml:space="preserve"> </w:t>
            </w:r>
            <w:r w:rsidR="0088737A" w:rsidRPr="00D56CA0">
              <w:rPr>
                <w:szCs w:val="24"/>
              </w:rPr>
              <w:t>kurių sudėtyje yra atliekų perdavimo atliekų tvarkytojui mokestis,</w:t>
            </w:r>
            <w:r w:rsidRPr="00D56CA0">
              <w:rPr>
                <w:szCs w:val="24"/>
              </w:rPr>
              <w:t xml:space="preserve"> </w:t>
            </w:r>
            <w:r w:rsidRPr="00975CF1">
              <w:rPr>
                <w:szCs w:val="24"/>
              </w:rPr>
              <w:t>bus indeksuojam</w:t>
            </w:r>
            <w:r w:rsidR="00357126">
              <w:rPr>
                <w:szCs w:val="24"/>
              </w:rPr>
              <w:t>i</w:t>
            </w:r>
            <w:r w:rsidRPr="00975CF1">
              <w:rPr>
                <w:szCs w:val="24"/>
              </w:rPr>
              <w:t xml:space="preserve"> kaskart pasikeitus atliekų perdavimo atliekų tvarkytojui </w:t>
            </w:r>
            <w:r w:rsidRPr="00975CF1">
              <w:rPr>
                <w:color w:val="000000"/>
                <w:szCs w:val="24"/>
              </w:rPr>
              <w:t xml:space="preserve">įkainiui/tarifui. </w:t>
            </w:r>
            <w:r w:rsidRPr="00975CF1">
              <w:rPr>
                <w:szCs w:val="24"/>
              </w:rPr>
              <w:t>Įkaini</w:t>
            </w:r>
            <w:r w:rsidR="00357126">
              <w:rPr>
                <w:szCs w:val="24"/>
              </w:rPr>
              <w:t>ų</w:t>
            </w:r>
            <w:r w:rsidRPr="00975CF1">
              <w:rPr>
                <w:szCs w:val="24"/>
              </w:rPr>
              <w:t xml:space="preserve"> perskaičiavimas įforminamas abiejų Šalių pasirašomu Susitarimu naujai patvirtinant įkain</w:t>
            </w:r>
            <w:r w:rsidR="00357126">
              <w:rPr>
                <w:szCs w:val="24"/>
              </w:rPr>
              <w:t>ius</w:t>
            </w:r>
            <w:r w:rsidRPr="00975CF1">
              <w:rPr>
                <w:szCs w:val="24"/>
              </w:rPr>
              <w:t>. Paslaugų įkain</w:t>
            </w:r>
            <w:r w:rsidR="00357126">
              <w:rPr>
                <w:szCs w:val="24"/>
              </w:rPr>
              <w:t>iai</w:t>
            </w:r>
            <w:r w:rsidRPr="00975CF1">
              <w:rPr>
                <w:szCs w:val="24"/>
              </w:rPr>
              <w:t xml:space="preserve"> perskaičiuojam</w:t>
            </w:r>
            <w:r w:rsidR="00357126">
              <w:rPr>
                <w:szCs w:val="24"/>
              </w:rPr>
              <w:t>i</w:t>
            </w:r>
            <w:r w:rsidRPr="00975CF1">
              <w:rPr>
                <w:szCs w:val="24"/>
              </w:rPr>
              <w:t xml:space="preserve"> Tiekėjo prašymu, įkain</w:t>
            </w:r>
            <w:r w:rsidR="00357126">
              <w:rPr>
                <w:szCs w:val="24"/>
              </w:rPr>
              <w:t>ius</w:t>
            </w:r>
            <w:r w:rsidRPr="00975CF1">
              <w:rPr>
                <w:szCs w:val="24"/>
              </w:rPr>
              <w:t xml:space="preserve"> dauginant iš atliekų perdavimo atliekų tvarkytojui mokesčio kitimo indekso. Perskaičiuot</w:t>
            </w:r>
            <w:r w:rsidR="00357126">
              <w:rPr>
                <w:szCs w:val="24"/>
              </w:rPr>
              <w:t>i</w:t>
            </w:r>
            <w:r w:rsidRPr="00975CF1">
              <w:rPr>
                <w:szCs w:val="24"/>
              </w:rPr>
              <w:t xml:space="preserve"> įkaini</w:t>
            </w:r>
            <w:r w:rsidR="00357126">
              <w:rPr>
                <w:szCs w:val="24"/>
              </w:rPr>
              <w:t>ai</w:t>
            </w:r>
            <w:r w:rsidRPr="00975CF1">
              <w:rPr>
                <w:szCs w:val="24"/>
              </w:rPr>
              <w:t xml:space="preserve"> taikom</w:t>
            </w:r>
            <w:r w:rsidR="00357126">
              <w:rPr>
                <w:szCs w:val="24"/>
              </w:rPr>
              <w:t>i</w:t>
            </w:r>
            <w:r w:rsidRPr="00975CF1">
              <w:rPr>
                <w:szCs w:val="24"/>
              </w:rPr>
              <w:t xml:space="preserve"> </w:t>
            </w:r>
            <w:r w:rsidRPr="00975CF1">
              <w:rPr>
                <w:color w:val="000000" w:themeColor="text1"/>
                <w:kern w:val="2"/>
                <w:szCs w:val="24"/>
              </w:rPr>
              <w:t>už tą P</w:t>
            </w:r>
            <w:r w:rsidRPr="00975CF1">
              <w:rPr>
                <w:color w:val="000000" w:themeColor="text1"/>
                <w:szCs w:val="24"/>
              </w:rPr>
              <w:t>aslaugų</w:t>
            </w:r>
            <w:r w:rsidRPr="00975CF1">
              <w:rPr>
                <w:color w:val="000000" w:themeColor="text1"/>
                <w:kern w:val="2"/>
                <w:szCs w:val="24"/>
              </w:rPr>
              <w:t xml:space="preserve"> dalį, kuri</w:t>
            </w:r>
            <w:r w:rsidR="00357126">
              <w:rPr>
                <w:color w:val="000000" w:themeColor="text1"/>
                <w:kern w:val="2"/>
                <w:szCs w:val="24"/>
              </w:rPr>
              <w:t>os</w:t>
            </w:r>
            <w:r w:rsidRPr="00975CF1">
              <w:rPr>
                <w:color w:val="000000" w:themeColor="text1"/>
                <w:kern w:val="2"/>
                <w:szCs w:val="24"/>
              </w:rPr>
              <w:t xml:space="preserve"> bus teikiamos nuo Šalių pasirašyto Susitarimo įsigaliojimo dienos</w:t>
            </w:r>
            <w:r w:rsidRPr="00975CF1">
              <w:rPr>
                <w:szCs w:val="24"/>
              </w:rPr>
              <w:t>.</w:t>
            </w:r>
            <w:r>
              <w:rPr>
                <w:szCs w:val="24"/>
              </w:rPr>
              <w:t xml:space="preserve"> </w:t>
            </w:r>
          </w:p>
          <w:p w14:paraId="67F6689D" w14:textId="1E803A06" w:rsidR="0099267E" w:rsidRDefault="00CE75DB" w:rsidP="00CE75DB">
            <w:pPr>
              <w:jc w:val="both"/>
              <w:rPr>
                <w:szCs w:val="24"/>
              </w:rPr>
            </w:pPr>
            <w:r w:rsidRPr="00975CF1">
              <w:rPr>
                <w:szCs w:val="24"/>
              </w:rPr>
              <w:t xml:space="preserve">5.3.2.2. </w:t>
            </w:r>
            <w:r w:rsidRPr="00975CF1">
              <w:rPr>
                <w:b/>
                <w:bCs/>
                <w:szCs w:val="24"/>
              </w:rPr>
              <w:t xml:space="preserve">Ne vėliau kaip per 10 darbo dienų nuo Sutarties įsigaliojimo dienos </w:t>
            </w:r>
            <w:r w:rsidRPr="00975CF1">
              <w:rPr>
                <w:b/>
                <w:bCs/>
                <w:kern w:val="2"/>
                <w:szCs w:val="24"/>
              </w:rPr>
              <w:t xml:space="preserve">Tiekėjas turi </w:t>
            </w:r>
            <w:r w:rsidRPr="00975CF1">
              <w:rPr>
                <w:b/>
                <w:bCs/>
                <w:szCs w:val="24"/>
              </w:rPr>
              <w:t xml:space="preserve">pateikti </w:t>
            </w:r>
            <w:r w:rsidR="000A6844" w:rsidRPr="00D56CA0">
              <w:rPr>
                <w:b/>
                <w:bCs/>
                <w:szCs w:val="24"/>
              </w:rPr>
              <w:t xml:space="preserve">informaciją </w:t>
            </w:r>
            <w:r w:rsidR="0088737A" w:rsidRPr="00D56CA0">
              <w:rPr>
                <w:b/>
                <w:bCs/>
                <w:szCs w:val="24"/>
              </w:rPr>
              <w:t xml:space="preserve">įkainiams, kurių sudėtyje yra atliekų perdavimo atliekų tvarkytojui mokestis, </w:t>
            </w:r>
            <w:r w:rsidR="00227FB4" w:rsidRPr="00D56CA0">
              <w:rPr>
                <w:b/>
                <w:bCs/>
                <w:szCs w:val="24"/>
              </w:rPr>
              <w:t>nurodydamas</w:t>
            </w:r>
            <w:r w:rsidRPr="00D56CA0">
              <w:rPr>
                <w:b/>
                <w:bCs/>
                <w:szCs w:val="24"/>
              </w:rPr>
              <w:t xml:space="preserve"> atliekų perdavimo atliekų tvarkytojui įkain</w:t>
            </w:r>
            <w:r w:rsidR="00227FB4" w:rsidRPr="00D56CA0">
              <w:rPr>
                <w:b/>
                <w:bCs/>
                <w:szCs w:val="24"/>
              </w:rPr>
              <w:t>į</w:t>
            </w:r>
            <w:r w:rsidRPr="00D56CA0">
              <w:rPr>
                <w:b/>
                <w:bCs/>
                <w:szCs w:val="24"/>
              </w:rPr>
              <w:t>/tarif</w:t>
            </w:r>
            <w:r w:rsidR="00227FB4" w:rsidRPr="00D56CA0">
              <w:rPr>
                <w:b/>
                <w:bCs/>
                <w:szCs w:val="24"/>
              </w:rPr>
              <w:t>ą</w:t>
            </w:r>
            <w:r w:rsidRPr="00D56CA0">
              <w:rPr>
                <w:b/>
                <w:bCs/>
                <w:szCs w:val="24"/>
              </w:rPr>
              <w:t xml:space="preserve">. Ši </w:t>
            </w:r>
            <w:r w:rsidR="00227FB4" w:rsidRPr="00D56CA0">
              <w:rPr>
                <w:b/>
                <w:bCs/>
                <w:szCs w:val="24"/>
              </w:rPr>
              <w:t>informacija</w:t>
            </w:r>
            <w:r w:rsidRPr="00D56CA0">
              <w:rPr>
                <w:b/>
                <w:bCs/>
                <w:szCs w:val="24"/>
              </w:rPr>
              <w:t>, esant poreikiui, būtų naudojama</w:t>
            </w:r>
            <w:r w:rsidR="00D56CA0" w:rsidRPr="00D56CA0">
              <w:rPr>
                <w:b/>
                <w:bCs/>
                <w:szCs w:val="24"/>
              </w:rPr>
              <w:t xml:space="preserve"> </w:t>
            </w:r>
            <w:r w:rsidRPr="00D56CA0">
              <w:rPr>
                <w:b/>
                <w:bCs/>
                <w:szCs w:val="24"/>
              </w:rPr>
              <w:t>įkaini</w:t>
            </w:r>
            <w:r w:rsidR="00357126" w:rsidRPr="00D56CA0">
              <w:rPr>
                <w:b/>
                <w:bCs/>
                <w:szCs w:val="24"/>
              </w:rPr>
              <w:t>ų</w:t>
            </w:r>
            <w:r w:rsidRPr="00D56CA0">
              <w:rPr>
                <w:b/>
                <w:bCs/>
                <w:szCs w:val="24"/>
              </w:rPr>
              <w:t xml:space="preserve"> </w:t>
            </w:r>
            <w:r w:rsidRPr="00975CF1">
              <w:rPr>
                <w:b/>
                <w:bCs/>
                <w:szCs w:val="24"/>
              </w:rPr>
              <w:t>perskaičiavimui pagal Sutarties 5.3.2.1. p.</w:t>
            </w:r>
          </w:p>
        </w:tc>
      </w:tr>
      <w:tr w:rsidR="00FD2DB0" w14:paraId="28085602" w14:textId="77777777" w:rsidTr="00BB5722">
        <w:trPr>
          <w:trHeight w:val="300"/>
        </w:trPr>
        <w:tc>
          <w:tcPr>
            <w:tcW w:w="3094" w:type="dxa"/>
            <w:gridSpan w:val="2"/>
          </w:tcPr>
          <w:p w14:paraId="06798AC7" w14:textId="77777777" w:rsidR="00FD2DB0" w:rsidRDefault="00FD2DB0" w:rsidP="00FD2DB0">
            <w:pPr>
              <w:rPr>
                <w:b/>
                <w:kern w:val="2"/>
                <w:szCs w:val="24"/>
              </w:rPr>
            </w:pPr>
            <w:bookmarkStart w:id="0" w:name="_Hlk188618437"/>
            <w:r>
              <w:rPr>
                <w:b/>
                <w:kern w:val="2"/>
                <w:szCs w:val="24"/>
              </w:rPr>
              <w:t>5.3.3. Sutarties kainos / įkainių peržiūra dėl kainų lygio pokyčio</w:t>
            </w:r>
            <w:r>
              <w:rPr>
                <w:color w:val="4472C4"/>
                <w:kern w:val="2"/>
                <w:szCs w:val="24"/>
              </w:rPr>
              <w:t xml:space="preserve"> </w:t>
            </w:r>
          </w:p>
        </w:tc>
        <w:tc>
          <w:tcPr>
            <w:tcW w:w="6441" w:type="dxa"/>
            <w:gridSpan w:val="2"/>
          </w:tcPr>
          <w:p w14:paraId="0D5F9CA0" w14:textId="541D3068" w:rsidR="00FD2DB0" w:rsidRDefault="00514ABB" w:rsidP="00FD2DB0">
            <w:pPr>
              <w:jc w:val="both"/>
              <w:rPr>
                <w:color w:val="4472C4"/>
                <w:kern w:val="2"/>
                <w:szCs w:val="24"/>
              </w:rPr>
            </w:pPr>
            <w:r>
              <w:rPr>
                <w:color w:val="000000"/>
                <w:kern w:val="2"/>
                <w:szCs w:val="24"/>
              </w:rPr>
              <w:t>Netaikoma</w:t>
            </w:r>
          </w:p>
        </w:tc>
      </w:tr>
      <w:bookmarkEnd w:id="0"/>
      <w:tr w:rsidR="00FD2DB0" w14:paraId="5D4A09B6" w14:textId="77777777" w:rsidTr="00BB5722">
        <w:trPr>
          <w:trHeight w:val="300"/>
        </w:trPr>
        <w:tc>
          <w:tcPr>
            <w:tcW w:w="3094" w:type="dxa"/>
            <w:gridSpan w:val="2"/>
          </w:tcPr>
          <w:p w14:paraId="62D840D3" w14:textId="77777777" w:rsidR="00FD2DB0" w:rsidRDefault="00FD2DB0" w:rsidP="00FD2DB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D3BBE0A" w14:textId="77777777" w:rsidR="00FD2DB0" w:rsidRDefault="00FD2DB0" w:rsidP="00FD2DB0">
            <w:pPr>
              <w:rPr>
                <w:kern w:val="2"/>
                <w:szCs w:val="24"/>
              </w:rPr>
            </w:pPr>
            <w:r>
              <w:rPr>
                <w:kern w:val="2"/>
                <w:szCs w:val="24"/>
              </w:rPr>
              <w:t>Netaikoma</w:t>
            </w:r>
          </w:p>
          <w:p w14:paraId="17F641E1" w14:textId="77777777" w:rsidR="00FD2DB0" w:rsidRDefault="00FD2DB0" w:rsidP="00FD2DB0">
            <w:pPr>
              <w:rPr>
                <w:szCs w:val="24"/>
              </w:rPr>
            </w:pPr>
          </w:p>
        </w:tc>
      </w:tr>
      <w:tr w:rsidR="00FD2DB0" w14:paraId="6206D7D9" w14:textId="77777777" w:rsidTr="00BB5722">
        <w:trPr>
          <w:trHeight w:val="300"/>
        </w:trPr>
        <w:tc>
          <w:tcPr>
            <w:tcW w:w="3094" w:type="dxa"/>
            <w:gridSpan w:val="2"/>
          </w:tcPr>
          <w:p w14:paraId="7C637510" w14:textId="77777777" w:rsidR="00FD2DB0" w:rsidRDefault="00FD2DB0" w:rsidP="00FD2DB0">
            <w:pPr>
              <w:rPr>
                <w:b/>
                <w:kern w:val="2"/>
                <w:szCs w:val="24"/>
              </w:rPr>
            </w:pPr>
            <w:bookmarkStart w:id="1" w:name="_Hlk193363173"/>
            <w:r>
              <w:rPr>
                <w:b/>
                <w:bCs/>
                <w:kern w:val="2"/>
                <w:szCs w:val="24"/>
              </w:rPr>
              <w:t>5.3.</w:t>
            </w:r>
            <w:r w:rsidRPr="005C6748">
              <w:rPr>
                <w:b/>
                <w:bCs/>
                <w:kern w:val="2"/>
                <w:szCs w:val="24"/>
              </w:rPr>
              <w:t>5. Sutarties kainos / įkainių</w:t>
            </w:r>
            <w:r w:rsidRPr="005C6748">
              <w:rPr>
                <w:b/>
                <w:kern w:val="2"/>
                <w:szCs w:val="24"/>
              </w:rPr>
              <w:t xml:space="preserve"> peržiūra dėl minimalaus mėnesinio atlyginimo pasikeitimo</w:t>
            </w:r>
          </w:p>
        </w:tc>
        <w:tc>
          <w:tcPr>
            <w:tcW w:w="6441" w:type="dxa"/>
            <w:gridSpan w:val="2"/>
          </w:tcPr>
          <w:p w14:paraId="2F576F98" w14:textId="3390E863" w:rsidR="00FD2DB0" w:rsidRDefault="00FD2DB0" w:rsidP="00FD2DB0">
            <w:pPr>
              <w:jc w:val="both"/>
              <w:rPr>
                <w:szCs w:val="24"/>
              </w:rPr>
            </w:pPr>
            <w:r w:rsidRPr="00EE35F2">
              <w:rPr>
                <w:szCs w:val="24"/>
              </w:rPr>
              <w:t xml:space="preserve">5.3.5.1. Jeigu Sutarties galiojimo metu pasikeistų minimalaus mėnesinio </w:t>
            </w:r>
            <w:r w:rsidRPr="00EE35F2">
              <w:rPr>
                <w:kern w:val="2"/>
                <w:szCs w:val="24"/>
              </w:rPr>
              <w:t xml:space="preserve">atlyginimo </w:t>
            </w:r>
            <w:r w:rsidRPr="00EE35F2">
              <w:rPr>
                <w:szCs w:val="24"/>
              </w:rPr>
              <w:t xml:space="preserve">(toliau - MMA) dydis, kuris patvirtinamas atitinkamais Lietuvos Respublikos teisės aktais, ir jeigu Tiekėjo pagal Sutartį raštu nurodytas MMA gausiančių darbuotojų skaičius yra ne mažiau kaip </w:t>
            </w:r>
            <w:r w:rsidR="00514ABB">
              <w:rPr>
                <w:szCs w:val="24"/>
              </w:rPr>
              <w:t>3</w:t>
            </w:r>
            <w:r w:rsidRPr="00EE35F2">
              <w:rPr>
                <w:szCs w:val="24"/>
              </w:rPr>
              <w:t xml:space="preserve"> darbuotoj</w:t>
            </w:r>
            <w:r w:rsidRPr="00D36FA6">
              <w:rPr>
                <w:szCs w:val="24"/>
              </w:rPr>
              <w:t>a</w:t>
            </w:r>
            <w:r>
              <w:rPr>
                <w:szCs w:val="24"/>
              </w:rPr>
              <w:t>i</w:t>
            </w:r>
            <w:r w:rsidRPr="00EE35F2">
              <w:rPr>
                <w:szCs w:val="24"/>
              </w:rPr>
              <w:t>, fiksuot</w:t>
            </w:r>
            <w:r w:rsidR="00514ABB">
              <w:rPr>
                <w:szCs w:val="24"/>
              </w:rPr>
              <w:t>i</w:t>
            </w:r>
            <w:r w:rsidRPr="00EE35F2">
              <w:rPr>
                <w:szCs w:val="24"/>
              </w:rPr>
              <w:t xml:space="preserve"> Paslaugų įkaini</w:t>
            </w:r>
            <w:r w:rsidR="00514ABB">
              <w:rPr>
                <w:szCs w:val="24"/>
              </w:rPr>
              <w:t>ai</w:t>
            </w:r>
            <w:r w:rsidRPr="00EE35F2">
              <w:rPr>
                <w:szCs w:val="24"/>
              </w:rPr>
              <w:t xml:space="preserve"> būtų perskaičiuojam</w:t>
            </w:r>
            <w:r w:rsidR="00514ABB">
              <w:rPr>
                <w:szCs w:val="24"/>
              </w:rPr>
              <w:t>i</w:t>
            </w:r>
            <w:r w:rsidRPr="00EE35F2">
              <w:rPr>
                <w:szCs w:val="24"/>
              </w:rPr>
              <w:t xml:space="preserve"> tokia tvarka: </w:t>
            </w:r>
            <w:r w:rsidRPr="00EE35F2">
              <w:rPr>
                <w:i/>
                <w:iCs/>
                <w:szCs w:val="24"/>
              </w:rPr>
              <w:t>Nauja</w:t>
            </w:r>
            <w:r w:rsidR="00514ABB">
              <w:rPr>
                <w:i/>
                <w:iCs/>
                <w:szCs w:val="24"/>
              </w:rPr>
              <w:t>s</w:t>
            </w:r>
            <w:r w:rsidRPr="00EE35F2">
              <w:rPr>
                <w:i/>
                <w:iCs/>
                <w:szCs w:val="24"/>
              </w:rPr>
              <w:t xml:space="preserve"> įkainis = ((Naujas MMA </w:t>
            </w:r>
            <w:r w:rsidRPr="00EE35F2">
              <w:rPr>
                <w:b/>
                <w:bCs/>
                <w:i/>
                <w:iCs/>
                <w:szCs w:val="24"/>
              </w:rPr>
              <w:t xml:space="preserve">/ </w:t>
            </w:r>
            <w:r w:rsidRPr="00EE35F2">
              <w:rPr>
                <w:i/>
                <w:iCs/>
                <w:szCs w:val="24"/>
              </w:rPr>
              <w:t>Senas MMA - 1) x (darbuotojų gaunančių MMA sk./darbuotojų sk. viso) + 1) x Senas įkainis</w:t>
            </w:r>
            <w:r w:rsidRPr="00EE35F2">
              <w:rPr>
                <w:szCs w:val="24"/>
              </w:rPr>
              <w:t xml:space="preserve">. Įkainių perskaičiavimas įforminamas abiejų Šalių pasirašomu Susitarimu </w:t>
            </w:r>
            <w:r w:rsidRPr="00EE35F2">
              <w:rPr>
                <w:szCs w:val="24"/>
              </w:rPr>
              <w:lastRenderedPageBreak/>
              <w:t>naujai patvirtinant įkainius. Paslaugų įkainiai perskaičiuojami Tiekėjo prašymu</w:t>
            </w:r>
            <w:r w:rsidR="00FA6AA3">
              <w:rPr>
                <w:szCs w:val="24"/>
              </w:rPr>
              <w:t>,</w:t>
            </w:r>
            <w:r w:rsidR="00FA6AA3">
              <w:t xml:space="preserve"> </w:t>
            </w:r>
            <w:r w:rsidR="00F658C8" w:rsidRPr="00D56CA0">
              <w:t>kartu su prašymu</w:t>
            </w:r>
            <w:r w:rsidR="00F658C8" w:rsidRPr="00D56CA0">
              <w:rPr>
                <w:szCs w:val="24"/>
              </w:rPr>
              <w:t xml:space="preserve"> </w:t>
            </w:r>
            <w:r w:rsidR="00050363" w:rsidRPr="00D56CA0">
              <w:rPr>
                <w:szCs w:val="24"/>
              </w:rPr>
              <w:t xml:space="preserve">pateikiant </w:t>
            </w:r>
            <w:r w:rsidR="00F658C8" w:rsidRPr="00D56CA0">
              <w:rPr>
                <w:szCs w:val="24"/>
              </w:rPr>
              <w:t xml:space="preserve">pagal aukščiau nurodytą formulę </w:t>
            </w:r>
            <w:r w:rsidR="00050363" w:rsidRPr="00D56CA0">
              <w:rPr>
                <w:szCs w:val="24"/>
              </w:rPr>
              <w:t>perskaičiuotus įkainius</w:t>
            </w:r>
            <w:r w:rsidRPr="00D56CA0">
              <w:rPr>
                <w:szCs w:val="24"/>
              </w:rPr>
              <w:t xml:space="preserve">. </w:t>
            </w:r>
            <w:r w:rsidRPr="00EE35F2">
              <w:rPr>
                <w:szCs w:val="24"/>
              </w:rPr>
              <w:t xml:space="preserve">Perskaičiuoti įkainiai </w:t>
            </w:r>
            <w:r>
              <w:rPr>
                <w:szCs w:val="24"/>
              </w:rPr>
              <w:t xml:space="preserve">taikomi </w:t>
            </w:r>
            <w:r w:rsidRPr="00EE35F2">
              <w:rPr>
                <w:color w:val="000000" w:themeColor="text1"/>
                <w:kern w:val="2"/>
                <w:szCs w:val="24"/>
              </w:rPr>
              <w:t>už tą P</w:t>
            </w:r>
            <w:r w:rsidRPr="00EE35F2">
              <w:rPr>
                <w:color w:val="000000" w:themeColor="text1"/>
                <w:szCs w:val="24"/>
              </w:rPr>
              <w:t>aslaugų</w:t>
            </w:r>
            <w:r w:rsidRPr="00EE35F2">
              <w:rPr>
                <w:color w:val="000000" w:themeColor="text1"/>
                <w:kern w:val="2"/>
                <w:szCs w:val="24"/>
              </w:rPr>
              <w:t xml:space="preserve"> dalį, kurios bus teikiamos nuo Šalių pasirašyto Susitarimo įsigaliojimo dienos</w:t>
            </w:r>
            <w:r w:rsidRPr="00EE35F2">
              <w:rPr>
                <w:szCs w:val="24"/>
              </w:rPr>
              <w:t>.</w:t>
            </w:r>
          </w:p>
          <w:p w14:paraId="1A55A0CF" w14:textId="4860E153" w:rsidR="00FD2DB0" w:rsidRDefault="00FD2DB0" w:rsidP="00FD2DB0">
            <w:pPr>
              <w:jc w:val="both"/>
              <w:rPr>
                <w:kern w:val="2"/>
                <w:szCs w:val="24"/>
              </w:rPr>
            </w:pPr>
            <w:r>
              <w:rPr>
                <w:szCs w:val="24"/>
              </w:rPr>
              <w:t xml:space="preserve">5.3.5.2. </w:t>
            </w:r>
            <w:r w:rsidRPr="00EE35F2">
              <w:rPr>
                <w:b/>
                <w:bCs/>
                <w:szCs w:val="24"/>
              </w:rPr>
              <w:t xml:space="preserve">Ne vėliau kaip per 10 darbo dienų nuo Sutarties įsigaliojimo dienos </w:t>
            </w:r>
            <w:r w:rsidRPr="00EE35F2">
              <w:rPr>
                <w:b/>
                <w:bCs/>
                <w:kern w:val="2"/>
                <w:szCs w:val="24"/>
              </w:rPr>
              <w:t xml:space="preserve">Tiekėjas turi </w:t>
            </w:r>
            <w:r w:rsidRPr="00EE35F2">
              <w:rPr>
                <w:b/>
                <w:bCs/>
                <w:szCs w:val="24"/>
              </w:rPr>
              <w:t xml:space="preserve">pateikti </w:t>
            </w:r>
            <w:r w:rsidRPr="00EE35F2">
              <w:rPr>
                <w:b/>
                <w:bCs/>
                <w:color w:val="000000"/>
                <w:szCs w:val="24"/>
              </w:rPr>
              <w:t>informaciją, kiek darbuotojų, teikiančių Paslaugas pagal šią Sutartį, yra mokamas MMA. Nepateikus šių duomenų, perskaičiavimas pagal Sutarties 5.3.5.1. p. negalės būti vykdomas.</w:t>
            </w:r>
          </w:p>
        </w:tc>
      </w:tr>
      <w:bookmarkEnd w:id="1"/>
      <w:tr w:rsidR="00FD2DB0" w14:paraId="444F8DE1" w14:textId="77777777" w:rsidTr="00BB5722">
        <w:trPr>
          <w:trHeight w:val="300"/>
        </w:trPr>
        <w:tc>
          <w:tcPr>
            <w:tcW w:w="3094" w:type="dxa"/>
            <w:gridSpan w:val="2"/>
          </w:tcPr>
          <w:p w14:paraId="3B9397F1" w14:textId="77777777" w:rsidR="00FD2DB0" w:rsidRDefault="00FD2DB0" w:rsidP="00FD2DB0">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838D8E9" w14:textId="77777777" w:rsidR="00FD2DB0" w:rsidRDefault="00FD2DB0" w:rsidP="00FD2DB0">
            <w:pPr>
              <w:rPr>
                <w:kern w:val="2"/>
                <w:szCs w:val="24"/>
              </w:rPr>
            </w:pPr>
            <w:r>
              <w:rPr>
                <w:kern w:val="2"/>
                <w:szCs w:val="24"/>
              </w:rPr>
              <w:t>Netaikoma</w:t>
            </w:r>
          </w:p>
          <w:p w14:paraId="27E62CC0" w14:textId="77777777" w:rsidR="00FD2DB0" w:rsidRDefault="00FD2DB0" w:rsidP="00FD2DB0">
            <w:pPr>
              <w:rPr>
                <w:szCs w:val="24"/>
              </w:rPr>
            </w:pPr>
          </w:p>
        </w:tc>
      </w:tr>
      <w:tr w:rsidR="00FD2DB0" w14:paraId="16522187" w14:textId="77777777" w:rsidTr="00BB5722">
        <w:trPr>
          <w:trHeight w:val="300"/>
        </w:trPr>
        <w:tc>
          <w:tcPr>
            <w:tcW w:w="3094" w:type="dxa"/>
            <w:gridSpan w:val="2"/>
          </w:tcPr>
          <w:p w14:paraId="3B02B932" w14:textId="77777777" w:rsidR="00FD2DB0" w:rsidRDefault="00FD2DB0" w:rsidP="00FD2DB0">
            <w:pPr>
              <w:rPr>
                <w:b/>
                <w:kern w:val="2"/>
                <w:szCs w:val="24"/>
              </w:rPr>
            </w:pPr>
            <w:r>
              <w:rPr>
                <w:b/>
                <w:kern w:val="2"/>
                <w:szCs w:val="24"/>
              </w:rPr>
              <w:t>5.5. Atsiskaitymo su Tiekėju terminas ir tvarka</w:t>
            </w:r>
          </w:p>
        </w:tc>
        <w:tc>
          <w:tcPr>
            <w:tcW w:w="6441" w:type="dxa"/>
            <w:gridSpan w:val="2"/>
          </w:tcPr>
          <w:p w14:paraId="72877F70" w14:textId="77777777" w:rsidR="00FD2DB0" w:rsidRDefault="00FD2DB0" w:rsidP="00FD2DB0">
            <w:pPr>
              <w:jc w:val="both"/>
              <w:rPr>
                <w:kern w:val="2"/>
                <w:szCs w:val="24"/>
              </w:rPr>
            </w:pPr>
            <w:r>
              <w:rPr>
                <w:kern w:val="2"/>
                <w:szCs w:val="24"/>
              </w:rPr>
              <w:t>Pirkėjas atsiskaito su Tiekėju ne vėliau kaip per 30 (trisdešimt) kalendorinių dienų nuo Sąskaitos gavimo dienos.</w:t>
            </w:r>
          </w:p>
          <w:p w14:paraId="5330E871" w14:textId="77777777" w:rsidR="00FD2DB0" w:rsidRPr="00087935" w:rsidRDefault="00FD2DB0" w:rsidP="00FD2DB0">
            <w:pPr>
              <w:jc w:val="both"/>
              <w:rPr>
                <w:color w:val="FF0000"/>
                <w:kern w:val="2"/>
                <w:szCs w:val="24"/>
                <w:shd w:val="clear" w:color="auto" w:fill="FFFFFF"/>
              </w:rPr>
            </w:pPr>
            <w:r w:rsidRPr="00FC6AB3">
              <w:rPr>
                <w:color w:val="000000" w:themeColor="text1"/>
                <w:kern w:val="2"/>
                <w:szCs w:val="24"/>
                <w:shd w:val="clear" w:color="auto" w:fill="FFFFFF"/>
              </w:rPr>
              <w:t>Apmokėjimo sąlygos: įvykdžius Užsakymą, mokama už konkretų kiekį / apimtį pagal nustatytus įkainius.</w:t>
            </w:r>
          </w:p>
        </w:tc>
      </w:tr>
      <w:tr w:rsidR="00FD2DB0" w14:paraId="5B133D11" w14:textId="77777777" w:rsidTr="00BB5722">
        <w:trPr>
          <w:trHeight w:val="300"/>
        </w:trPr>
        <w:tc>
          <w:tcPr>
            <w:tcW w:w="3094" w:type="dxa"/>
            <w:gridSpan w:val="2"/>
          </w:tcPr>
          <w:p w14:paraId="67DCEFCA" w14:textId="77777777" w:rsidR="00FD2DB0" w:rsidRDefault="00FD2DB0" w:rsidP="00FD2DB0">
            <w:pPr>
              <w:rPr>
                <w:b/>
                <w:kern w:val="2"/>
                <w:szCs w:val="24"/>
              </w:rPr>
            </w:pPr>
            <w:r>
              <w:rPr>
                <w:b/>
                <w:kern w:val="2"/>
                <w:szCs w:val="24"/>
              </w:rPr>
              <w:t>5.6. Avansas</w:t>
            </w:r>
          </w:p>
        </w:tc>
        <w:tc>
          <w:tcPr>
            <w:tcW w:w="6441" w:type="dxa"/>
            <w:gridSpan w:val="2"/>
          </w:tcPr>
          <w:p w14:paraId="21E7F79E" w14:textId="77777777" w:rsidR="00FD2DB0" w:rsidRPr="002862DB" w:rsidRDefault="00FD2DB0" w:rsidP="00FD2DB0">
            <w:pPr>
              <w:rPr>
                <w:kern w:val="2"/>
                <w:szCs w:val="24"/>
              </w:rPr>
            </w:pPr>
            <w:r>
              <w:rPr>
                <w:kern w:val="2"/>
                <w:szCs w:val="24"/>
              </w:rPr>
              <w:t>Netaikoma</w:t>
            </w:r>
          </w:p>
        </w:tc>
      </w:tr>
      <w:tr w:rsidR="00FD2DB0" w14:paraId="3A0290CD" w14:textId="77777777" w:rsidTr="00BB5722">
        <w:trPr>
          <w:trHeight w:val="300"/>
        </w:trPr>
        <w:tc>
          <w:tcPr>
            <w:tcW w:w="3094" w:type="dxa"/>
            <w:gridSpan w:val="2"/>
          </w:tcPr>
          <w:p w14:paraId="0C1A98C2" w14:textId="77777777" w:rsidR="00FD2DB0" w:rsidRDefault="00FD2DB0" w:rsidP="00FD2DB0">
            <w:pPr>
              <w:rPr>
                <w:b/>
                <w:kern w:val="2"/>
                <w:szCs w:val="24"/>
              </w:rPr>
            </w:pPr>
            <w:r>
              <w:rPr>
                <w:b/>
                <w:kern w:val="2"/>
                <w:szCs w:val="24"/>
              </w:rPr>
              <w:t>5.7. Avanso užtikrinimas</w:t>
            </w:r>
          </w:p>
        </w:tc>
        <w:tc>
          <w:tcPr>
            <w:tcW w:w="6441" w:type="dxa"/>
            <w:gridSpan w:val="2"/>
          </w:tcPr>
          <w:p w14:paraId="73630D4F" w14:textId="77777777" w:rsidR="00FD2DB0" w:rsidRDefault="00FD2DB0" w:rsidP="00FD2DB0">
            <w:pPr>
              <w:rPr>
                <w:kern w:val="2"/>
                <w:szCs w:val="24"/>
              </w:rPr>
            </w:pPr>
            <w:r>
              <w:rPr>
                <w:kern w:val="2"/>
                <w:szCs w:val="24"/>
              </w:rPr>
              <w:t>Netaikoma</w:t>
            </w:r>
            <w:r>
              <w:rPr>
                <w:color w:val="000000"/>
                <w:kern w:val="2"/>
                <w:szCs w:val="24"/>
                <w:shd w:val="clear" w:color="auto" w:fill="FFFFFF"/>
              </w:rPr>
              <w:t xml:space="preserve"> </w:t>
            </w:r>
          </w:p>
        </w:tc>
      </w:tr>
      <w:tr w:rsidR="00FD2DB0" w14:paraId="51BDEACE" w14:textId="77777777" w:rsidTr="00BB5722">
        <w:trPr>
          <w:trHeight w:val="300"/>
        </w:trPr>
        <w:tc>
          <w:tcPr>
            <w:tcW w:w="9535" w:type="dxa"/>
            <w:gridSpan w:val="4"/>
          </w:tcPr>
          <w:p w14:paraId="0F79E11E" w14:textId="77777777" w:rsidR="00FD2DB0" w:rsidRDefault="00FD2DB0" w:rsidP="00FD2DB0">
            <w:pPr>
              <w:jc w:val="center"/>
              <w:rPr>
                <w:b/>
                <w:kern w:val="2"/>
                <w:szCs w:val="24"/>
              </w:rPr>
            </w:pPr>
            <w:r>
              <w:rPr>
                <w:b/>
                <w:kern w:val="2"/>
                <w:szCs w:val="24"/>
              </w:rPr>
              <w:t>6. PASLAUGŲ KOKYBĖ IR GARANTINIAI ĮSIPAREIGOJIMAI</w:t>
            </w:r>
          </w:p>
        </w:tc>
      </w:tr>
      <w:tr w:rsidR="00FD2DB0" w14:paraId="54D6CC1B" w14:textId="77777777" w:rsidTr="00BB5722">
        <w:trPr>
          <w:trHeight w:val="300"/>
        </w:trPr>
        <w:tc>
          <w:tcPr>
            <w:tcW w:w="3094" w:type="dxa"/>
            <w:gridSpan w:val="2"/>
          </w:tcPr>
          <w:p w14:paraId="7DE5AF6F" w14:textId="77777777" w:rsidR="00FD2DB0" w:rsidRDefault="00FD2DB0" w:rsidP="00FD2DB0">
            <w:pPr>
              <w:rPr>
                <w:b/>
                <w:kern w:val="2"/>
                <w:szCs w:val="24"/>
              </w:rPr>
            </w:pPr>
            <w:r>
              <w:rPr>
                <w:b/>
                <w:kern w:val="2"/>
                <w:szCs w:val="24"/>
              </w:rPr>
              <w:t>6.1. Garantinis terminas</w:t>
            </w:r>
          </w:p>
        </w:tc>
        <w:tc>
          <w:tcPr>
            <w:tcW w:w="6441" w:type="dxa"/>
            <w:gridSpan w:val="2"/>
          </w:tcPr>
          <w:p w14:paraId="6F8823EA" w14:textId="77777777" w:rsidR="00FD2DB0" w:rsidRPr="002862DB" w:rsidRDefault="00FD2DB0" w:rsidP="00FD2DB0">
            <w:pPr>
              <w:rPr>
                <w:kern w:val="2"/>
                <w:szCs w:val="24"/>
              </w:rPr>
            </w:pPr>
            <w:r>
              <w:rPr>
                <w:kern w:val="2"/>
                <w:szCs w:val="24"/>
              </w:rPr>
              <w:t>Netaikoma</w:t>
            </w:r>
          </w:p>
        </w:tc>
      </w:tr>
      <w:tr w:rsidR="00FD2DB0" w14:paraId="71120916" w14:textId="77777777" w:rsidTr="00BB5722">
        <w:trPr>
          <w:trHeight w:val="300"/>
        </w:trPr>
        <w:tc>
          <w:tcPr>
            <w:tcW w:w="3094" w:type="dxa"/>
            <w:gridSpan w:val="2"/>
          </w:tcPr>
          <w:p w14:paraId="4F610AA3" w14:textId="77777777" w:rsidR="00FD2DB0" w:rsidRDefault="00FD2DB0" w:rsidP="00FD2DB0">
            <w:pPr>
              <w:rPr>
                <w:b/>
                <w:kern w:val="2"/>
                <w:szCs w:val="24"/>
              </w:rPr>
            </w:pPr>
            <w:r>
              <w:rPr>
                <w:b/>
                <w:szCs w:val="24"/>
              </w:rPr>
              <w:t>6.2. Terminas Paslaugų trūkumams pašalinti</w:t>
            </w:r>
          </w:p>
        </w:tc>
        <w:tc>
          <w:tcPr>
            <w:tcW w:w="6441" w:type="dxa"/>
            <w:gridSpan w:val="2"/>
          </w:tcPr>
          <w:p w14:paraId="58E1FF75" w14:textId="77777777" w:rsidR="00FD2DB0" w:rsidRDefault="00FD2DB0" w:rsidP="00FD2DB0">
            <w:pPr>
              <w:rPr>
                <w:kern w:val="2"/>
                <w:szCs w:val="24"/>
              </w:rPr>
            </w:pPr>
            <w:r>
              <w:rPr>
                <w:kern w:val="2"/>
                <w:szCs w:val="24"/>
              </w:rPr>
              <w:t>Netaikoma</w:t>
            </w:r>
          </w:p>
        </w:tc>
      </w:tr>
      <w:tr w:rsidR="00FD2DB0" w14:paraId="129B23FF" w14:textId="77777777" w:rsidTr="00BB5722">
        <w:trPr>
          <w:trHeight w:val="300"/>
        </w:trPr>
        <w:tc>
          <w:tcPr>
            <w:tcW w:w="3094" w:type="dxa"/>
            <w:gridSpan w:val="2"/>
          </w:tcPr>
          <w:p w14:paraId="5BF38C2C" w14:textId="77777777" w:rsidR="00FD2DB0" w:rsidRDefault="00FD2DB0" w:rsidP="00FD2DB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6F5DDA2" w14:textId="71E5FEB2" w:rsidR="00A72263" w:rsidRDefault="00A72263" w:rsidP="00A72263">
            <w:pPr>
              <w:tabs>
                <w:tab w:val="num" w:pos="851"/>
                <w:tab w:val="left" w:pos="1276"/>
                <w:tab w:val="left" w:pos="1560"/>
                <w:tab w:val="left" w:pos="1701"/>
              </w:tabs>
              <w:jc w:val="both"/>
              <w:rPr>
                <w:i/>
                <w:iCs/>
              </w:rPr>
            </w:pPr>
            <w:r w:rsidRPr="00A72263">
              <w:rPr>
                <w:i/>
                <w:iCs/>
              </w:rPr>
              <w:t xml:space="preserve">Taikoma tik jeigu už </w:t>
            </w:r>
            <w:r w:rsidRPr="00A72263">
              <w:rPr>
                <w:rFonts w:eastAsiaTheme="minorHAnsi"/>
                <w:i/>
                <w:iCs/>
              </w:rPr>
              <w:t>Pasiūlymo ekonominio naudingumo vertinimo kriterijų „</w:t>
            </w:r>
            <w:r w:rsidRPr="00A72263">
              <w:rPr>
                <w:rFonts w:eastAsia="Calibri"/>
                <w:i/>
                <w:iCs/>
              </w:rPr>
              <w:t xml:space="preserve">Tiekėjo sutarčiai vykdyti siūlomų transporto priemonių atitiktis Euro 6 / </w:t>
            </w:r>
            <w:proofErr w:type="spellStart"/>
            <w:r w:rsidRPr="00A72263">
              <w:rPr>
                <w:rFonts w:eastAsia="Calibri"/>
                <w:i/>
                <w:iCs/>
              </w:rPr>
              <w:t>Stage</w:t>
            </w:r>
            <w:proofErr w:type="spellEnd"/>
            <w:r w:rsidRPr="00A72263">
              <w:rPr>
                <w:rFonts w:eastAsia="Calibri"/>
                <w:i/>
                <w:iCs/>
              </w:rPr>
              <w:t xml:space="preserve"> V teršalų išmetimo standartui</w:t>
            </w:r>
            <w:r w:rsidRPr="00A72263">
              <w:rPr>
                <w:rFonts w:eastAsiaTheme="minorHAnsi"/>
                <w:i/>
                <w:iCs/>
              </w:rPr>
              <w:t xml:space="preserve">“ Tiekėjas </w:t>
            </w:r>
            <w:r w:rsidRPr="005F2F00">
              <w:rPr>
                <w:rFonts w:eastAsiaTheme="minorHAnsi"/>
                <w:b/>
                <w:bCs/>
                <w:i/>
                <w:iCs/>
              </w:rPr>
              <w:t xml:space="preserve">Pasiūlyme nurodė </w:t>
            </w:r>
            <w:r w:rsidRPr="00A72263">
              <w:rPr>
                <w:rFonts w:eastAsiaTheme="minorHAnsi"/>
                <w:i/>
                <w:iCs/>
              </w:rPr>
              <w:t xml:space="preserve">technines priemones sutarčiai vykdyti, kurios atitinka ne žemesnį kaip Euro 6 / </w:t>
            </w:r>
            <w:proofErr w:type="spellStart"/>
            <w:r w:rsidRPr="00A72263">
              <w:rPr>
                <w:rFonts w:eastAsiaTheme="minorHAnsi"/>
                <w:i/>
                <w:iCs/>
              </w:rPr>
              <w:t>Stage</w:t>
            </w:r>
            <w:proofErr w:type="spellEnd"/>
            <w:r w:rsidRPr="00A72263">
              <w:rPr>
                <w:rFonts w:eastAsiaTheme="minorHAnsi"/>
                <w:i/>
                <w:iCs/>
              </w:rPr>
              <w:t xml:space="preserve"> V standartą ir už tai Tiekėjui </w:t>
            </w:r>
            <w:r w:rsidRPr="00A72263">
              <w:rPr>
                <w:i/>
                <w:iCs/>
              </w:rPr>
              <w:t>buvo skirti ekonominio naudingumo balai</w:t>
            </w:r>
            <w:r w:rsidR="0082086A">
              <w:rPr>
                <w:i/>
                <w:iCs/>
              </w:rPr>
              <w:t>.</w:t>
            </w:r>
            <w:r w:rsidR="002F312E">
              <w:rPr>
                <w:i/>
                <w:iCs/>
              </w:rPr>
              <w:t xml:space="preserve"> </w:t>
            </w:r>
          </w:p>
          <w:p w14:paraId="1F68D44C" w14:textId="77E887AF" w:rsidR="001824F2" w:rsidRDefault="001824F2" w:rsidP="00A72263">
            <w:pPr>
              <w:tabs>
                <w:tab w:val="num" w:pos="851"/>
                <w:tab w:val="left" w:pos="1276"/>
                <w:tab w:val="left" w:pos="1560"/>
                <w:tab w:val="left" w:pos="1701"/>
              </w:tabs>
              <w:jc w:val="both"/>
              <w:rPr>
                <w:i/>
                <w:iCs/>
              </w:rPr>
            </w:pPr>
            <w:r w:rsidRPr="001824F2">
              <w:t>6.3.1.</w:t>
            </w:r>
            <w:r>
              <w:t xml:space="preserve"> Tiekėjas turi užtikrinti, kad vykdant sutartį paslaugų teikimui naudos </w:t>
            </w:r>
            <w:r w:rsidRPr="001824F2">
              <w:t>Pasiūlyme nuro</w:t>
            </w:r>
            <w:r>
              <w:t>dytas</w:t>
            </w:r>
            <w:r w:rsidRPr="001824F2">
              <w:t xml:space="preserve"> technines priemones sutarčiai vykdyti, kurios atitinka ne žemesnį kaip Euro 6 / </w:t>
            </w:r>
            <w:proofErr w:type="spellStart"/>
            <w:r w:rsidRPr="001824F2">
              <w:t>Stage</w:t>
            </w:r>
            <w:proofErr w:type="spellEnd"/>
            <w:r w:rsidRPr="001824F2">
              <w:t xml:space="preserve"> V standartą</w:t>
            </w:r>
            <w:r>
              <w:t xml:space="preserve">. </w:t>
            </w:r>
          </w:p>
          <w:p w14:paraId="0AFD0E40" w14:textId="6875781D" w:rsidR="002F312E" w:rsidRDefault="001824F2" w:rsidP="00CB145F">
            <w:pPr>
              <w:jc w:val="both"/>
              <w:rPr>
                <w:kern w:val="2"/>
                <w:szCs w:val="24"/>
              </w:rPr>
            </w:pPr>
            <w:r>
              <w:rPr>
                <w:kern w:val="2"/>
                <w:szCs w:val="24"/>
              </w:rPr>
              <w:t xml:space="preserve">6.3.2. </w:t>
            </w:r>
            <w:r w:rsidR="00FA331D">
              <w:rPr>
                <w:kern w:val="2"/>
                <w:szCs w:val="24"/>
              </w:rPr>
              <w:t xml:space="preserve">Pirkėjas bet kuriuo Sutarties vykdymo metu turi teisę </w:t>
            </w:r>
            <w:r w:rsidR="005F2F00">
              <w:rPr>
                <w:kern w:val="2"/>
                <w:szCs w:val="24"/>
              </w:rPr>
              <w:t>pa</w:t>
            </w:r>
            <w:r w:rsidR="00FA331D">
              <w:rPr>
                <w:kern w:val="2"/>
                <w:szCs w:val="24"/>
              </w:rPr>
              <w:t>tikrinti, ar Tiekėjas paslaugų teikimui naudoja Pasiūlyme nurodytas technines priemones</w:t>
            </w:r>
            <w:r w:rsidR="00CB145F">
              <w:rPr>
                <w:kern w:val="2"/>
                <w:szCs w:val="24"/>
              </w:rPr>
              <w:t xml:space="preserve"> bei tikrinimo metu paprašyti pateikti </w:t>
            </w:r>
            <w:r w:rsidR="005F2F00">
              <w:rPr>
                <w:kern w:val="2"/>
                <w:szCs w:val="24"/>
              </w:rPr>
              <w:t xml:space="preserve">naudojamų </w:t>
            </w:r>
            <w:r w:rsidR="00CB145F">
              <w:rPr>
                <w:kern w:val="2"/>
                <w:szCs w:val="24"/>
              </w:rPr>
              <w:t xml:space="preserve">techninių priemonių dokumentus, įrodančius jų atitiktį dėl </w:t>
            </w:r>
            <w:r w:rsidR="00CB145F" w:rsidRPr="00CB145F">
              <w:rPr>
                <w:kern w:val="2"/>
                <w:szCs w:val="24"/>
              </w:rPr>
              <w:t xml:space="preserve">Euro 6 / </w:t>
            </w:r>
            <w:proofErr w:type="spellStart"/>
            <w:r w:rsidR="00CB145F" w:rsidRPr="00CB145F">
              <w:rPr>
                <w:kern w:val="2"/>
                <w:szCs w:val="24"/>
              </w:rPr>
              <w:t>Stage</w:t>
            </w:r>
            <w:proofErr w:type="spellEnd"/>
            <w:r w:rsidR="00CB145F" w:rsidRPr="00CB145F">
              <w:rPr>
                <w:kern w:val="2"/>
                <w:szCs w:val="24"/>
              </w:rPr>
              <w:t xml:space="preserve"> V </w:t>
            </w:r>
            <w:r w:rsidR="00CB145F">
              <w:rPr>
                <w:kern w:val="2"/>
                <w:szCs w:val="24"/>
              </w:rPr>
              <w:t>standarto ir  prieinamumo.</w:t>
            </w:r>
            <w:r w:rsidR="000C7F32">
              <w:rPr>
                <w:kern w:val="2"/>
                <w:szCs w:val="24"/>
              </w:rPr>
              <w:t xml:space="preserve"> </w:t>
            </w:r>
          </w:p>
          <w:p w14:paraId="4C23C075" w14:textId="246A45C7" w:rsidR="00FD2DB0" w:rsidRPr="001824F2" w:rsidRDefault="005F2F00" w:rsidP="005F2F00">
            <w:pPr>
              <w:jc w:val="both"/>
              <w:rPr>
                <w:b/>
                <w:bCs/>
                <w:kern w:val="2"/>
                <w:szCs w:val="24"/>
              </w:rPr>
            </w:pPr>
            <w:r w:rsidRPr="001824F2">
              <w:rPr>
                <w:b/>
                <w:bCs/>
                <w:kern w:val="2"/>
                <w:szCs w:val="24"/>
              </w:rPr>
              <w:t>Nustačius, kad Tiekėjas nesilaiko šiame papunktyje nustatyto kriterijaus</w:t>
            </w:r>
            <w:r w:rsidR="004C6F5D" w:rsidRPr="001824F2">
              <w:rPr>
                <w:b/>
                <w:bCs/>
              </w:rPr>
              <w:t xml:space="preserve"> </w:t>
            </w:r>
            <w:r w:rsidR="004C6F5D" w:rsidRPr="001824F2">
              <w:rPr>
                <w:b/>
                <w:bCs/>
                <w:kern w:val="2"/>
                <w:szCs w:val="24"/>
              </w:rPr>
              <w:t>(</w:t>
            </w:r>
            <w:proofErr w:type="spellStart"/>
            <w:r w:rsidR="004C6F5D" w:rsidRPr="001824F2">
              <w:rPr>
                <w:b/>
                <w:bCs/>
                <w:kern w:val="2"/>
                <w:szCs w:val="24"/>
              </w:rPr>
              <w:t>t.y</w:t>
            </w:r>
            <w:proofErr w:type="spellEnd"/>
            <w:r w:rsidR="004C6F5D" w:rsidRPr="001824F2">
              <w:rPr>
                <w:b/>
                <w:bCs/>
                <w:kern w:val="2"/>
                <w:szCs w:val="24"/>
              </w:rPr>
              <w:t>. paslaugų teikimui naudoja ne Pasiūlyme nurodytas priemones ir/ar nepateikus aukščiau nurodytų dokumentų)</w:t>
            </w:r>
            <w:r w:rsidRPr="001824F2">
              <w:rPr>
                <w:b/>
                <w:bCs/>
                <w:kern w:val="2"/>
                <w:szCs w:val="24"/>
              </w:rPr>
              <w:t>, Tiekėjui taikoma Specialiųjų sąlygų 9.</w:t>
            </w:r>
            <w:r w:rsidR="004C6F5D" w:rsidRPr="001824F2">
              <w:rPr>
                <w:b/>
                <w:bCs/>
                <w:kern w:val="2"/>
                <w:szCs w:val="24"/>
              </w:rPr>
              <w:t>7</w:t>
            </w:r>
            <w:r w:rsidRPr="001824F2">
              <w:rPr>
                <w:b/>
                <w:bCs/>
                <w:kern w:val="2"/>
                <w:szCs w:val="24"/>
              </w:rPr>
              <w:t xml:space="preserve"> punkte nurodyto dydžio bauda</w:t>
            </w:r>
            <w:r w:rsidR="004C6F5D" w:rsidRPr="001824F2">
              <w:rPr>
                <w:b/>
                <w:bCs/>
                <w:kern w:val="2"/>
                <w:szCs w:val="24"/>
              </w:rPr>
              <w:t>.</w:t>
            </w:r>
          </w:p>
        </w:tc>
      </w:tr>
      <w:tr w:rsidR="00FD2DB0" w14:paraId="4BB29590" w14:textId="77777777" w:rsidTr="00BB5722">
        <w:trPr>
          <w:trHeight w:val="300"/>
        </w:trPr>
        <w:tc>
          <w:tcPr>
            <w:tcW w:w="9535" w:type="dxa"/>
            <w:gridSpan w:val="4"/>
          </w:tcPr>
          <w:p w14:paraId="64C098CB" w14:textId="77777777" w:rsidR="00FD2DB0" w:rsidRDefault="00FD2DB0" w:rsidP="00FD2DB0">
            <w:pPr>
              <w:jc w:val="center"/>
              <w:rPr>
                <w:b/>
                <w:kern w:val="2"/>
                <w:szCs w:val="24"/>
              </w:rPr>
            </w:pPr>
            <w:r>
              <w:rPr>
                <w:b/>
                <w:kern w:val="2"/>
                <w:szCs w:val="24"/>
              </w:rPr>
              <w:t>7. SUTARTIES VYKDYMUI PASITELKIAMI SUBTIEKĖJAI IR (AR) SPECIALISTAI</w:t>
            </w:r>
          </w:p>
        </w:tc>
      </w:tr>
      <w:tr w:rsidR="00FD2DB0" w14:paraId="37345625" w14:textId="77777777" w:rsidTr="00BB5722">
        <w:trPr>
          <w:trHeight w:val="300"/>
        </w:trPr>
        <w:tc>
          <w:tcPr>
            <w:tcW w:w="3094" w:type="dxa"/>
            <w:gridSpan w:val="2"/>
          </w:tcPr>
          <w:p w14:paraId="1D208BC8" w14:textId="77777777" w:rsidR="00FD2DB0" w:rsidRDefault="00FD2DB0" w:rsidP="00FD2DB0">
            <w:pPr>
              <w:rPr>
                <w:b/>
                <w:bCs/>
                <w:kern w:val="2"/>
                <w:szCs w:val="24"/>
              </w:rPr>
            </w:pPr>
            <w:r>
              <w:rPr>
                <w:b/>
                <w:bCs/>
                <w:kern w:val="2"/>
                <w:szCs w:val="24"/>
              </w:rPr>
              <w:lastRenderedPageBreak/>
              <w:t>7.1. Sutarties vykdymui pasitelkiami subtiekėjai ir (ar) specialistai</w:t>
            </w:r>
          </w:p>
        </w:tc>
        <w:tc>
          <w:tcPr>
            <w:tcW w:w="6441" w:type="dxa"/>
            <w:gridSpan w:val="2"/>
          </w:tcPr>
          <w:p w14:paraId="049F42AA" w14:textId="77777777" w:rsidR="00FD2DB0" w:rsidRDefault="00FD2DB0" w:rsidP="00FD2DB0">
            <w:pPr>
              <w:jc w:val="both"/>
              <w:rPr>
                <w:kern w:val="2"/>
                <w:szCs w:val="24"/>
              </w:rPr>
            </w:pPr>
            <w:r>
              <w:rPr>
                <w:kern w:val="2"/>
                <w:szCs w:val="24"/>
              </w:rPr>
              <w:t>Sutarties vykdymui subtiekėjai ir (ar) specialistai nepasitelkiami.</w:t>
            </w:r>
          </w:p>
          <w:p w14:paraId="6CCD206A" w14:textId="77777777" w:rsidR="00FD2DB0" w:rsidRDefault="00FD2DB0" w:rsidP="00FD2DB0">
            <w:pPr>
              <w:rPr>
                <w:kern w:val="2"/>
                <w:szCs w:val="24"/>
              </w:rPr>
            </w:pPr>
          </w:p>
          <w:p w14:paraId="1461663E" w14:textId="77777777" w:rsidR="00FD2DB0" w:rsidRPr="00512C9D" w:rsidRDefault="00FD2DB0" w:rsidP="00FD2DB0">
            <w:pPr>
              <w:rPr>
                <w:color w:val="4472C4" w:themeColor="accent1"/>
                <w:kern w:val="2"/>
                <w:szCs w:val="24"/>
              </w:rPr>
            </w:pPr>
            <w:r w:rsidRPr="00512C9D">
              <w:rPr>
                <w:color w:val="4472C4" w:themeColor="accent1"/>
                <w:kern w:val="2"/>
                <w:szCs w:val="24"/>
              </w:rPr>
              <w:t>arba</w:t>
            </w:r>
          </w:p>
          <w:p w14:paraId="779C0301" w14:textId="77777777" w:rsidR="00FD2DB0" w:rsidRDefault="00FD2DB0" w:rsidP="00FD2DB0">
            <w:pPr>
              <w:rPr>
                <w:kern w:val="2"/>
                <w:szCs w:val="24"/>
              </w:rPr>
            </w:pPr>
          </w:p>
          <w:p w14:paraId="372C3D31" w14:textId="77777777" w:rsidR="00FD2DB0" w:rsidRDefault="00FD2DB0" w:rsidP="00FD2DB0">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FD2DB0" w14:paraId="50B5FA33" w14:textId="77777777" w:rsidTr="00BB5722">
        <w:trPr>
          <w:trHeight w:val="300"/>
        </w:trPr>
        <w:tc>
          <w:tcPr>
            <w:tcW w:w="9535" w:type="dxa"/>
            <w:gridSpan w:val="4"/>
          </w:tcPr>
          <w:p w14:paraId="6DD99F02" w14:textId="77777777" w:rsidR="00FD2DB0" w:rsidRDefault="00FD2DB0" w:rsidP="00FD2DB0">
            <w:pPr>
              <w:jc w:val="center"/>
              <w:rPr>
                <w:b/>
                <w:kern w:val="2"/>
                <w:szCs w:val="24"/>
              </w:rPr>
            </w:pPr>
            <w:r>
              <w:rPr>
                <w:b/>
                <w:kern w:val="2"/>
                <w:szCs w:val="24"/>
              </w:rPr>
              <w:t>8. PRIEVOLIŲ PAGAL SUTARTĮ ĮVYKDYMO UŽTIKRINIMAS</w:t>
            </w:r>
          </w:p>
        </w:tc>
      </w:tr>
      <w:tr w:rsidR="00FD2DB0" w14:paraId="0B386933" w14:textId="77777777" w:rsidTr="00BB5722">
        <w:trPr>
          <w:trHeight w:val="300"/>
        </w:trPr>
        <w:tc>
          <w:tcPr>
            <w:tcW w:w="3094" w:type="dxa"/>
            <w:gridSpan w:val="2"/>
          </w:tcPr>
          <w:p w14:paraId="704C54B6" w14:textId="77777777" w:rsidR="00FD2DB0" w:rsidRDefault="00FD2DB0" w:rsidP="00FD2DB0">
            <w:pPr>
              <w:rPr>
                <w:b/>
                <w:kern w:val="2"/>
                <w:szCs w:val="24"/>
              </w:rPr>
            </w:pPr>
            <w:r>
              <w:rPr>
                <w:b/>
                <w:kern w:val="2"/>
                <w:szCs w:val="24"/>
              </w:rPr>
              <w:t>8.1. Prievolių pagal Sutartį įvykdymo užtikrinimas</w:t>
            </w:r>
          </w:p>
        </w:tc>
        <w:tc>
          <w:tcPr>
            <w:tcW w:w="6441" w:type="dxa"/>
            <w:gridSpan w:val="2"/>
          </w:tcPr>
          <w:p w14:paraId="3A254A7B" w14:textId="77777777" w:rsidR="00650C30" w:rsidRPr="00227AD4" w:rsidRDefault="00650C30" w:rsidP="00650C30">
            <w:pPr>
              <w:rPr>
                <w:kern w:val="2"/>
                <w:szCs w:val="24"/>
              </w:rPr>
            </w:pPr>
            <w:r>
              <w:rPr>
                <w:kern w:val="2"/>
                <w:szCs w:val="24"/>
              </w:rPr>
              <w:t xml:space="preserve">Prievolių pagal </w:t>
            </w:r>
            <w:r w:rsidRPr="00227AD4">
              <w:rPr>
                <w:kern w:val="2"/>
                <w:szCs w:val="24"/>
              </w:rPr>
              <w:t>Sutartį įvykdymas užtikrinamas:</w:t>
            </w:r>
          </w:p>
          <w:p w14:paraId="0FFF2759" w14:textId="77777777" w:rsidR="00B02910" w:rsidRDefault="00B02910" w:rsidP="00B02910">
            <w:r>
              <w:t>Netesybomis (delspinigiais, bauda) (I, II pirkimo daliai)</w:t>
            </w:r>
          </w:p>
          <w:p w14:paraId="4A953D6D" w14:textId="77777777" w:rsidR="00B02910" w:rsidRDefault="00B02910" w:rsidP="00B02910">
            <w:r>
              <w:t>Pirmo pareikalavimo banko ar kitos kredito įstaigos garantija (I, II pirkimo daliai) arba</w:t>
            </w:r>
          </w:p>
          <w:p w14:paraId="212B0A57" w14:textId="70047420" w:rsidR="00FD2DB0" w:rsidRPr="00B02910" w:rsidRDefault="00B02910" w:rsidP="00650C30">
            <w:r>
              <w:t>Draudimo bendrovės laidavimo draudimu (I, II pirkimo daliai).</w:t>
            </w:r>
          </w:p>
        </w:tc>
      </w:tr>
      <w:tr w:rsidR="00FD2DB0" w14:paraId="301CCA63" w14:textId="77777777" w:rsidTr="00BB5722">
        <w:trPr>
          <w:trHeight w:val="300"/>
        </w:trPr>
        <w:tc>
          <w:tcPr>
            <w:tcW w:w="3094" w:type="dxa"/>
            <w:gridSpan w:val="2"/>
          </w:tcPr>
          <w:p w14:paraId="0E2888D8" w14:textId="77777777" w:rsidR="00FD2DB0" w:rsidRDefault="00FD2DB0" w:rsidP="00FD2DB0">
            <w:pPr>
              <w:rPr>
                <w:b/>
                <w:kern w:val="2"/>
                <w:szCs w:val="24"/>
              </w:rPr>
            </w:pPr>
            <w:r>
              <w:rPr>
                <w:b/>
                <w:kern w:val="2"/>
                <w:szCs w:val="24"/>
              </w:rPr>
              <w:t>8.2 Sutarties įvykdymo užtikrinimo galiojimo terminas</w:t>
            </w:r>
          </w:p>
        </w:tc>
        <w:tc>
          <w:tcPr>
            <w:tcW w:w="6441" w:type="dxa"/>
            <w:gridSpan w:val="2"/>
          </w:tcPr>
          <w:p w14:paraId="44168C9A" w14:textId="7877CC01" w:rsidR="00FD2DB0" w:rsidRDefault="0047204F" w:rsidP="00FD2DB0">
            <w:pPr>
              <w:rPr>
                <w:kern w:val="2"/>
                <w:szCs w:val="24"/>
              </w:rPr>
            </w:pPr>
            <w:r w:rsidRPr="0047204F">
              <w:rPr>
                <w:kern w:val="2"/>
                <w:szCs w:val="24"/>
              </w:rPr>
              <w:t>Sutarties įvykdymo užtikrinimo galiojimo terminas turi būti ne trumpesnis nei Sutarties galiojimo terminas.</w:t>
            </w:r>
          </w:p>
        </w:tc>
      </w:tr>
      <w:tr w:rsidR="00FD2DB0" w14:paraId="1B6FB627" w14:textId="77777777" w:rsidTr="00BB5722">
        <w:trPr>
          <w:trHeight w:val="300"/>
        </w:trPr>
        <w:tc>
          <w:tcPr>
            <w:tcW w:w="3094" w:type="dxa"/>
            <w:gridSpan w:val="2"/>
          </w:tcPr>
          <w:p w14:paraId="5B8CF4A8" w14:textId="77777777" w:rsidR="00FD2DB0" w:rsidRDefault="00FD2DB0" w:rsidP="00FD2DB0">
            <w:pPr>
              <w:rPr>
                <w:b/>
                <w:kern w:val="2"/>
                <w:szCs w:val="24"/>
              </w:rPr>
            </w:pPr>
            <w:bookmarkStart w:id="2" w:name="_Hlk193204401"/>
            <w:r>
              <w:rPr>
                <w:b/>
                <w:kern w:val="2"/>
                <w:szCs w:val="24"/>
              </w:rPr>
              <w:t>8.3. Sutarties įvykdymo užtikrinimo pateikimas</w:t>
            </w:r>
          </w:p>
        </w:tc>
        <w:tc>
          <w:tcPr>
            <w:tcW w:w="6441" w:type="dxa"/>
            <w:gridSpan w:val="2"/>
          </w:tcPr>
          <w:p w14:paraId="4992AFD1" w14:textId="7AC42D76" w:rsidR="00FD2DB0" w:rsidRPr="00E3372F" w:rsidRDefault="0047204F" w:rsidP="0047204F">
            <w:pPr>
              <w:jc w:val="both"/>
              <w:rPr>
                <w:kern w:val="2"/>
                <w:szCs w:val="24"/>
              </w:rPr>
            </w:pPr>
            <w:r w:rsidRPr="008E08F8">
              <w:rPr>
                <w:kern w:val="2"/>
                <w:szCs w:val="24"/>
              </w:rPr>
              <w:t>Tiekėjas ne vėliau kaip per 10 (dešimt) darbo dienų</w:t>
            </w:r>
            <w:r w:rsidRPr="0047204F">
              <w:rPr>
                <w:kern w:val="2"/>
                <w:szCs w:val="24"/>
              </w:rPr>
              <w:t xml:space="preserve"> </w:t>
            </w:r>
            <w:r w:rsidRPr="00E371B3">
              <w:rPr>
                <w:kern w:val="2"/>
                <w:szCs w:val="24"/>
              </w:rPr>
              <w:t xml:space="preserve">nuo </w:t>
            </w:r>
            <w:r w:rsidR="008E08F8" w:rsidRPr="00E371B3">
              <w:rPr>
                <w:kern w:val="2"/>
                <w:szCs w:val="24"/>
              </w:rPr>
              <w:t xml:space="preserve">tos dienos, kai gaus iš Pirkėjo informaciją apie </w:t>
            </w:r>
            <w:r w:rsidR="009738BF">
              <w:rPr>
                <w:kern w:val="2"/>
                <w:szCs w:val="24"/>
              </w:rPr>
              <w:t>Sutarties įsigaliojimo datą</w:t>
            </w:r>
            <w:r w:rsidR="008E08F8" w:rsidRPr="00E371B3">
              <w:rPr>
                <w:kern w:val="2"/>
                <w:szCs w:val="24"/>
              </w:rPr>
              <w:t>,</w:t>
            </w:r>
            <w:r w:rsidRPr="00E371B3">
              <w:rPr>
                <w:kern w:val="2"/>
                <w:szCs w:val="24"/>
              </w:rPr>
              <w:t xml:space="preserve"> </w:t>
            </w:r>
            <w:r w:rsidRPr="0047204F">
              <w:rPr>
                <w:kern w:val="2"/>
                <w:szCs w:val="24"/>
              </w:rPr>
              <w:t xml:space="preserve">turi pateikti Pirkėjui 5 proc. nuo </w:t>
            </w:r>
            <w:r w:rsidR="00E64A33">
              <w:rPr>
                <w:kern w:val="2"/>
                <w:szCs w:val="24"/>
              </w:rPr>
              <w:t xml:space="preserve">atitinkamos pirkimo dalies </w:t>
            </w:r>
            <w:r w:rsidRPr="0047204F">
              <w:rPr>
                <w:kern w:val="2"/>
                <w:szCs w:val="24"/>
              </w:rPr>
              <w:t>Pradinės Sutarties vertės, nurodytos Specialiųjų sąlygų 5.2 punkte, pirmo pareikalavimo banko</w:t>
            </w:r>
            <w:r w:rsidR="00C10B20">
              <w:t xml:space="preserve"> </w:t>
            </w:r>
            <w:r w:rsidR="00C10B20" w:rsidRPr="00C10B20">
              <w:rPr>
                <w:kern w:val="2"/>
                <w:szCs w:val="24"/>
              </w:rPr>
              <w:t>ar kitos kredito įstaigos</w:t>
            </w:r>
            <w:r w:rsidRPr="0047204F">
              <w:rPr>
                <w:kern w:val="2"/>
                <w:szCs w:val="24"/>
              </w:rPr>
              <w:t xml:space="preserve"> garantiją arba draudimo bendrovės laidavimo draudimo raštą, atitinkančius Bendrųjų sąlygų 10 skyriaus reikalavimus. Esant poreikiui, gavus Tiekėjo prašymą, šis terminas gali būti pratęstas Šalių suderintam terminui</w:t>
            </w:r>
            <w:r>
              <w:rPr>
                <w:kern w:val="2"/>
                <w:szCs w:val="24"/>
              </w:rPr>
              <w:t>.</w:t>
            </w:r>
          </w:p>
        </w:tc>
      </w:tr>
      <w:bookmarkEnd w:id="2"/>
      <w:tr w:rsidR="00FD2DB0" w14:paraId="7F027756" w14:textId="77777777" w:rsidTr="00BB5722">
        <w:trPr>
          <w:trHeight w:val="300"/>
        </w:trPr>
        <w:tc>
          <w:tcPr>
            <w:tcW w:w="9535" w:type="dxa"/>
            <w:gridSpan w:val="4"/>
          </w:tcPr>
          <w:p w14:paraId="27ABA5C0" w14:textId="77777777" w:rsidR="00FD2DB0" w:rsidRDefault="00FD2DB0" w:rsidP="00FD2DB0">
            <w:pPr>
              <w:jc w:val="center"/>
              <w:rPr>
                <w:b/>
                <w:kern w:val="2"/>
                <w:szCs w:val="24"/>
              </w:rPr>
            </w:pPr>
            <w:r>
              <w:rPr>
                <w:b/>
                <w:kern w:val="2"/>
                <w:szCs w:val="24"/>
              </w:rPr>
              <w:t>9. ŠALIŲ ATSAKOMYBĖ</w:t>
            </w:r>
          </w:p>
        </w:tc>
      </w:tr>
      <w:tr w:rsidR="00FD2DB0" w14:paraId="3B325217" w14:textId="77777777" w:rsidTr="00BB5722">
        <w:trPr>
          <w:trHeight w:val="300"/>
        </w:trPr>
        <w:tc>
          <w:tcPr>
            <w:tcW w:w="3094" w:type="dxa"/>
            <w:gridSpan w:val="2"/>
          </w:tcPr>
          <w:p w14:paraId="1CA90E1D" w14:textId="77777777" w:rsidR="00FD2DB0" w:rsidRDefault="00FD2DB0" w:rsidP="00FD2DB0">
            <w:pPr>
              <w:rPr>
                <w:b/>
                <w:kern w:val="2"/>
                <w:szCs w:val="24"/>
              </w:rPr>
            </w:pPr>
            <w:r>
              <w:rPr>
                <w:b/>
                <w:kern w:val="2"/>
                <w:szCs w:val="24"/>
              </w:rPr>
              <w:t>9.1. Pirkėjui taikomos netesybos už mokėjimų pagal Sutartį vėlavimą</w:t>
            </w:r>
          </w:p>
        </w:tc>
        <w:tc>
          <w:tcPr>
            <w:tcW w:w="6441" w:type="dxa"/>
            <w:gridSpan w:val="2"/>
          </w:tcPr>
          <w:p w14:paraId="1C8F295B" w14:textId="77777777" w:rsidR="00FD2DB0" w:rsidRPr="000263FB" w:rsidRDefault="00FD2DB0" w:rsidP="00FD2DB0">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263FB">
              <w:rPr>
                <w:color w:val="000000" w:themeColor="text1"/>
                <w:kern w:val="2"/>
                <w:szCs w:val="24"/>
              </w:rPr>
              <w:t>Pirkėjui 0,02 (dvi šimtosios) procento dydžio delspinigius nuo neapmokėtos sumos be PVM už kiekvieną vėlavimo dieną.</w:t>
            </w:r>
          </w:p>
        </w:tc>
      </w:tr>
      <w:tr w:rsidR="00FD2DB0" w14:paraId="6EF059AC" w14:textId="77777777" w:rsidTr="00BB5722">
        <w:trPr>
          <w:trHeight w:val="300"/>
        </w:trPr>
        <w:tc>
          <w:tcPr>
            <w:tcW w:w="3094" w:type="dxa"/>
            <w:gridSpan w:val="2"/>
          </w:tcPr>
          <w:p w14:paraId="14840184" w14:textId="77777777" w:rsidR="00FD2DB0" w:rsidRDefault="00FD2DB0" w:rsidP="00FD2DB0">
            <w:pPr>
              <w:rPr>
                <w:b/>
                <w:kern w:val="2"/>
                <w:szCs w:val="24"/>
              </w:rPr>
            </w:pPr>
            <w:r>
              <w:rPr>
                <w:b/>
                <w:szCs w:val="24"/>
              </w:rPr>
              <w:t>9.2. Tiekėjui taikomos netesybos</w:t>
            </w:r>
          </w:p>
        </w:tc>
        <w:tc>
          <w:tcPr>
            <w:tcW w:w="6441" w:type="dxa"/>
            <w:gridSpan w:val="2"/>
          </w:tcPr>
          <w:p w14:paraId="273AF188" w14:textId="66D79C8E" w:rsidR="00FD2DB0" w:rsidRPr="00161308" w:rsidRDefault="00FD2DB0" w:rsidP="00FD2DB0">
            <w:pPr>
              <w:jc w:val="both"/>
              <w:rPr>
                <w:color w:val="000000"/>
                <w:kern w:val="2"/>
                <w:szCs w:val="24"/>
              </w:rPr>
            </w:pPr>
            <w:r w:rsidRPr="00161308">
              <w:rPr>
                <w:color w:val="000000"/>
                <w:kern w:val="2"/>
                <w:szCs w:val="24"/>
              </w:rPr>
              <w:t xml:space="preserve">9.2.1. </w:t>
            </w:r>
            <w:r w:rsidR="00472B24" w:rsidRPr="00161308">
              <w:rPr>
                <w:color w:val="000000"/>
                <w:kern w:val="2"/>
                <w:szCs w:val="24"/>
              </w:rPr>
              <w:t>Jeigu Tiekėjas vėluoja ir/ar nekokybiškai suteikia Paslaugas, jam</w:t>
            </w:r>
            <w:r w:rsidR="008B0E4E" w:rsidRPr="00161308">
              <w:rPr>
                <w:color w:val="000000"/>
                <w:kern w:val="2"/>
                <w:szCs w:val="24"/>
              </w:rPr>
              <w:t xml:space="preserve"> bus skiriamos baudos: 700 Eur vertės bauda – už kiekvieną laiku nenuvalytą gatvę (ar jos dalį) nuo sniego sankaupų, esant slidžiai dangai – už laiku nepalaistytas gatves druskos tirpalu, už laiku nepabarstytas gatves smėlio druskos mišiniu, už laiku nepabarstytus tiltus, įkalnes, nuokalnes smėliu; 500 Eur vertės bauda – už kitų paslaugų teikimo pažeidimus, surašant pažeidimo aktą už kiekvieną nustatytą atvejį</w:t>
            </w:r>
            <w:r w:rsidRPr="00161308">
              <w:rPr>
                <w:color w:val="000000"/>
                <w:kern w:val="2"/>
                <w:szCs w:val="24"/>
              </w:rPr>
              <w:t>.</w:t>
            </w:r>
            <w:r w:rsidR="004C4B9F" w:rsidRPr="00161308">
              <w:t xml:space="preserve"> </w:t>
            </w:r>
            <w:r w:rsidR="004C4B9F" w:rsidRPr="00161308">
              <w:rPr>
                <w:color w:val="000000"/>
                <w:kern w:val="2"/>
                <w:szCs w:val="24"/>
              </w:rPr>
              <w:t xml:space="preserve">Bauda gali būti išskaičiuojama iš Tiekėjui mokėtinos sumos. Jei paslaugos suteiktos nekokybiškai, </w:t>
            </w:r>
            <w:r w:rsidR="00664256">
              <w:rPr>
                <w:color w:val="000000"/>
                <w:kern w:val="2"/>
                <w:szCs w:val="24"/>
              </w:rPr>
              <w:t>Pirkėjas</w:t>
            </w:r>
            <w:r w:rsidR="004C4B9F" w:rsidRPr="00161308">
              <w:rPr>
                <w:color w:val="000000"/>
                <w:kern w:val="2"/>
                <w:szCs w:val="24"/>
              </w:rPr>
              <w:t xml:space="preserve"> nustato terminą, per kurį trūkumai turi būti pašalinti, per šį terminą nepašalinus trūkumų, numatyta bauda taikoma pakartotinai.</w:t>
            </w:r>
          </w:p>
          <w:p w14:paraId="1B50BA50" w14:textId="77777777" w:rsidR="00FD2DB0" w:rsidRPr="00161308" w:rsidRDefault="00FD2DB0" w:rsidP="00FD2DB0">
            <w:pPr>
              <w:jc w:val="both"/>
              <w:rPr>
                <w:color w:val="000000"/>
                <w:kern w:val="2"/>
                <w:szCs w:val="24"/>
              </w:rPr>
            </w:pPr>
          </w:p>
          <w:p w14:paraId="0308429E" w14:textId="77777777" w:rsidR="00FD2DB0" w:rsidRPr="00161308" w:rsidRDefault="00FD2DB0" w:rsidP="00FD2DB0">
            <w:pPr>
              <w:jc w:val="both"/>
              <w:rPr>
                <w:b/>
                <w:kern w:val="2"/>
                <w:szCs w:val="24"/>
              </w:rPr>
            </w:pPr>
            <w:r w:rsidRPr="00161308">
              <w:rPr>
                <w:color w:val="000000"/>
                <w:kern w:val="2"/>
                <w:szCs w:val="24"/>
              </w:rPr>
              <w:t xml:space="preserve">9.2.2. Tiekėjas privalo sumokėti Pirkėjui netesybas per 30 (trisdešimt) kalendorinių dienų nuo Pirkėjo pareikalavimo, jeigu netesybų suma nėra </w:t>
            </w:r>
            <w:r w:rsidRPr="00161308">
              <w:rPr>
                <w:szCs w:val="24"/>
              </w:rPr>
              <w:t>išskaitoma iš Tiekėjui mokėtinos sumos.</w:t>
            </w:r>
          </w:p>
        </w:tc>
      </w:tr>
      <w:tr w:rsidR="00FD2DB0" w14:paraId="2A48E668" w14:textId="77777777" w:rsidTr="00161308">
        <w:trPr>
          <w:trHeight w:val="300"/>
        </w:trPr>
        <w:tc>
          <w:tcPr>
            <w:tcW w:w="3094" w:type="dxa"/>
            <w:gridSpan w:val="2"/>
            <w:shd w:val="clear" w:color="auto" w:fill="auto"/>
          </w:tcPr>
          <w:p w14:paraId="15AD171F" w14:textId="77777777" w:rsidR="00FD2DB0" w:rsidRDefault="00FD2DB0" w:rsidP="00FD2DB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shd w:val="clear" w:color="auto" w:fill="auto"/>
          </w:tcPr>
          <w:p w14:paraId="2C5CBF94" w14:textId="2C64ADA4" w:rsidR="00FD2DB0" w:rsidRPr="00161308" w:rsidRDefault="00FD2DB0" w:rsidP="00FD2DB0">
            <w:pPr>
              <w:jc w:val="both"/>
              <w:rPr>
                <w:kern w:val="2"/>
                <w:szCs w:val="24"/>
              </w:rPr>
            </w:pPr>
            <w:r w:rsidRPr="00161308">
              <w:rPr>
                <w:kern w:val="2"/>
                <w:szCs w:val="24"/>
              </w:rPr>
              <w:t xml:space="preserve">9.3.1. Nutraukus Sutartį dėl esminio Sutarties pažeidimo, mokama </w:t>
            </w:r>
            <w:r w:rsidR="0040004B" w:rsidRPr="00161308">
              <w:rPr>
                <w:kern w:val="2"/>
                <w:szCs w:val="24"/>
              </w:rPr>
              <w:t>50</w:t>
            </w:r>
            <w:r w:rsidRPr="00161308">
              <w:rPr>
                <w:kern w:val="2"/>
                <w:szCs w:val="24"/>
              </w:rPr>
              <w:t xml:space="preserve"> 000,00 (</w:t>
            </w:r>
            <w:r w:rsidR="0040004B" w:rsidRPr="00161308">
              <w:rPr>
                <w:kern w:val="2"/>
                <w:szCs w:val="24"/>
              </w:rPr>
              <w:t>penkiasdešimt</w:t>
            </w:r>
            <w:r w:rsidRPr="00161308">
              <w:rPr>
                <w:kern w:val="2"/>
                <w:szCs w:val="24"/>
              </w:rPr>
              <w:t xml:space="preserve"> tūkstanči</w:t>
            </w:r>
            <w:r w:rsidR="0040004B" w:rsidRPr="00161308">
              <w:rPr>
                <w:kern w:val="2"/>
                <w:szCs w:val="24"/>
              </w:rPr>
              <w:t>ų</w:t>
            </w:r>
            <w:r w:rsidRPr="00161308">
              <w:rPr>
                <w:kern w:val="2"/>
                <w:szCs w:val="24"/>
              </w:rPr>
              <w:t>) Eur dydžio bauda.</w:t>
            </w:r>
          </w:p>
          <w:p w14:paraId="7D2E56E5" w14:textId="77777777" w:rsidR="00FD2DB0" w:rsidRPr="00161308" w:rsidRDefault="00FD2DB0" w:rsidP="00FD2DB0">
            <w:pPr>
              <w:jc w:val="both"/>
              <w:rPr>
                <w:szCs w:val="24"/>
              </w:rPr>
            </w:pPr>
          </w:p>
          <w:p w14:paraId="75C88FFD" w14:textId="77777777" w:rsidR="00FD2DB0" w:rsidRPr="00161308" w:rsidRDefault="00FD2DB0" w:rsidP="00FD2DB0">
            <w:pPr>
              <w:jc w:val="both"/>
              <w:rPr>
                <w:szCs w:val="24"/>
              </w:rPr>
            </w:pPr>
            <w:r w:rsidRPr="00161308">
              <w:rPr>
                <w:szCs w:val="24"/>
              </w:rPr>
              <w:t>9.3.2. Nepagrįstai nutraukus Sutarties vykdymą ne Sutartyje nustatyta tvarka, mokama 10 (dešimt)</w:t>
            </w:r>
            <w:r w:rsidRPr="00161308">
              <w:rPr>
                <w:kern w:val="2"/>
                <w:szCs w:val="24"/>
              </w:rPr>
              <w:t xml:space="preserve"> procentų dydžio bauda nuo Pradinės Sutarties vertės, nurodytos Specialiųjų sąlygų 5.2 punkte.</w:t>
            </w:r>
          </w:p>
        </w:tc>
      </w:tr>
      <w:tr w:rsidR="00FD2DB0" w14:paraId="387C7833" w14:textId="77777777" w:rsidTr="00BB5722">
        <w:trPr>
          <w:trHeight w:val="300"/>
        </w:trPr>
        <w:tc>
          <w:tcPr>
            <w:tcW w:w="3094" w:type="dxa"/>
            <w:gridSpan w:val="2"/>
          </w:tcPr>
          <w:p w14:paraId="49BBE33F" w14:textId="77777777" w:rsidR="00FD2DB0" w:rsidRDefault="00FD2DB0" w:rsidP="00FD2DB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809BBF5" w14:textId="788302BB" w:rsidR="00FD2DB0" w:rsidRDefault="00B441C1" w:rsidP="00FD2DB0">
            <w:pPr>
              <w:rPr>
                <w:kern w:val="2"/>
                <w:szCs w:val="24"/>
              </w:rPr>
            </w:pPr>
            <w:r>
              <w:rPr>
                <w:color w:val="000000"/>
                <w:kern w:val="2"/>
                <w:szCs w:val="24"/>
              </w:rPr>
              <w:t xml:space="preserve">1 000 </w:t>
            </w:r>
            <w:r>
              <w:rPr>
                <w:kern w:val="2"/>
                <w:szCs w:val="24"/>
              </w:rPr>
              <w:t>Eur</w:t>
            </w:r>
          </w:p>
        </w:tc>
      </w:tr>
      <w:tr w:rsidR="00FD2DB0" w14:paraId="5852C667" w14:textId="77777777" w:rsidTr="00BB5722">
        <w:trPr>
          <w:trHeight w:val="300"/>
        </w:trPr>
        <w:tc>
          <w:tcPr>
            <w:tcW w:w="3094" w:type="dxa"/>
            <w:gridSpan w:val="2"/>
          </w:tcPr>
          <w:p w14:paraId="1A1C2056" w14:textId="77777777" w:rsidR="00FD2DB0" w:rsidRDefault="00FD2DB0" w:rsidP="00FD2DB0">
            <w:pPr>
              <w:rPr>
                <w:b/>
                <w:kern w:val="2"/>
                <w:szCs w:val="24"/>
              </w:rPr>
            </w:pPr>
            <w:r>
              <w:rPr>
                <w:b/>
                <w:kern w:val="2"/>
                <w:szCs w:val="24"/>
              </w:rPr>
              <w:t>9.5. Tiekėjui taikomos baudos dėl aplinkosauginių ir (arba) socialinių kriterijų nesilaikymo</w:t>
            </w:r>
          </w:p>
        </w:tc>
        <w:tc>
          <w:tcPr>
            <w:tcW w:w="6441" w:type="dxa"/>
            <w:gridSpan w:val="2"/>
          </w:tcPr>
          <w:p w14:paraId="4411349F" w14:textId="0E9BD08C" w:rsidR="00FD2DB0" w:rsidRDefault="00FA73B8" w:rsidP="00FD2DB0">
            <w:pPr>
              <w:rPr>
                <w:color w:val="4472C4"/>
                <w:kern w:val="2"/>
                <w:szCs w:val="24"/>
              </w:rPr>
            </w:pPr>
            <w:r>
              <w:rPr>
                <w:color w:val="000000" w:themeColor="text1"/>
                <w:kern w:val="2"/>
                <w:szCs w:val="24"/>
              </w:rPr>
              <w:t>1</w:t>
            </w:r>
            <w:r w:rsidR="00B441C1">
              <w:rPr>
                <w:color w:val="000000" w:themeColor="text1"/>
                <w:kern w:val="2"/>
                <w:szCs w:val="24"/>
              </w:rPr>
              <w:t> </w:t>
            </w:r>
            <w:r>
              <w:rPr>
                <w:color w:val="000000" w:themeColor="text1"/>
                <w:kern w:val="2"/>
                <w:szCs w:val="24"/>
              </w:rPr>
              <w:t>0</w:t>
            </w:r>
            <w:r w:rsidR="00FD2DB0" w:rsidRPr="00F644C2">
              <w:rPr>
                <w:color w:val="000000" w:themeColor="text1"/>
                <w:kern w:val="2"/>
                <w:szCs w:val="24"/>
              </w:rPr>
              <w:t>00</w:t>
            </w:r>
            <w:r w:rsidR="00B441C1">
              <w:rPr>
                <w:color w:val="000000" w:themeColor="text1"/>
                <w:kern w:val="2"/>
                <w:szCs w:val="24"/>
              </w:rPr>
              <w:t xml:space="preserve"> </w:t>
            </w:r>
            <w:r w:rsidR="00FD2DB0" w:rsidRPr="00F644C2">
              <w:rPr>
                <w:color w:val="000000" w:themeColor="text1"/>
                <w:kern w:val="2"/>
                <w:szCs w:val="24"/>
              </w:rPr>
              <w:t xml:space="preserve">Eur </w:t>
            </w:r>
            <w:r w:rsidR="00FD2DB0">
              <w:rPr>
                <w:color w:val="000000" w:themeColor="text1"/>
                <w:kern w:val="2"/>
                <w:szCs w:val="24"/>
              </w:rPr>
              <w:t xml:space="preserve">bauda </w:t>
            </w:r>
          </w:p>
          <w:p w14:paraId="631C8623" w14:textId="77777777" w:rsidR="00FD2DB0" w:rsidRDefault="00FD2DB0" w:rsidP="00FD2DB0">
            <w:pPr>
              <w:rPr>
                <w:color w:val="4472C4"/>
                <w:kern w:val="2"/>
                <w:szCs w:val="24"/>
              </w:rPr>
            </w:pPr>
          </w:p>
        </w:tc>
      </w:tr>
      <w:tr w:rsidR="00FD2DB0" w14:paraId="654CBBC2" w14:textId="77777777" w:rsidTr="00BB5722">
        <w:trPr>
          <w:trHeight w:val="300"/>
        </w:trPr>
        <w:tc>
          <w:tcPr>
            <w:tcW w:w="3094" w:type="dxa"/>
            <w:gridSpan w:val="2"/>
          </w:tcPr>
          <w:p w14:paraId="7A924783" w14:textId="77777777" w:rsidR="00FD2DB0" w:rsidRDefault="00FD2DB0" w:rsidP="00FD2DB0">
            <w:pPr>
              <w:rPr>
                <w:b/>
                <w:kern w:val="2"/>
                <w:szCs w:val="24"/>
              </w:rPr>
            </w:pPr>
            <w:r>
              <w:rPr>
                <w:b/>
                <w:kern w:val="2"/>
                <w:szCs w:val="24"/>
              </w:rPr>
              <w:t>9.6. Tiekėjui / Pirkėjui taikoma bauda dėl konfidencialumo reikalavimų nesilaikymo</w:t>
            </w:r>
          </w:p>
        </w:tc>
        <w:tc>
          <w:tcPr>
            <w:tcW w:w="6441" w:type="dxa"/>
            <w:gridSpan w:val="2"/>
          </w:tcPr>
          <w:p w14:paraId="58CE7495" w14:textId="77777777" w:rsidR="00FD2DB0" w:rsidRDefault="00FD2DB0" w:rsidP="00FD2DB0">
            <w:pPr>
              <w:rPr>
                <w:kern w:val="2"/>
                <w:szCs w:val="24"/>
              </w:rPr>
            </w:pPr>
            <w:r>
              <w:rPr>
                <w:kern w:val="2"/>
                <w:szCs w:val="24"/>
              </w:rPr>
              <w:t>Netaikoma</w:t>
            </w:r>
          </w:p>
          <w:p w14:paraId="035B6C0C" w14:textId="77777777" w:rsidR="00FD2DB0" w:rsidRDefault="00FD2DB0" w:rsidP="00FD2DB0">
            <w:pPr>
              <w:rPr>
                <w:color w:val="4472C4"/>
                <w:kern w:val="2"/>
                <w:szCs w:val="24"/>
              </w:rPr>
            </w:pPr>
          </w:p>
        </w:tc>
      </w:tr>
      <w:tr w:rsidR="00FD2DB0" w14:paraId="22ABEB0B" w14:textId="77777777" w:rsidTr="00BB5722">
        <w:trPr>
          <w:trHeight w:val="300"/>
        </w:trPr>
        <w:tc>
          <w:tcPr>
            <w:tcW w:w="3094" w:type="dxa"/>
            <w:gridSpan w:val="2"/>
          </w:tcPr>
          <w:p w14:paraId="4BCBF28B" w14:textId="77777777" w:rsidR="00FD2DB0" w:rsidRDefault="00FD2DB0" w:rsidP="00FD2DB0">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981C694" w14:textId="2573C5CE" w:rsidR="00FD2DB0" w:rsidRDefault="005F2F00" w:rsidP="00FD2DB0">
            <w:pPr>
              <w:rPr>
                <w:color w:val="4472C4"/>
                <w:kern w:val="2"/>
                <w:szCs w:val="24"/>
              </w:rPr>
            </w:pPr>
            <w:r w:rsidRPr="00C25FFE">
              <w:rPr>
                <w:szCs w:val="24"/>
              </w:rPr>
              <w:t>15</w:t>
            </w:r>
            <w:r w:rsidR="00B441C1">
              <w:rPr>
                <w:szCs w:val="24"/>
              </w:rPr>
              <w:t> </w:t>
            </w:r>
            <w:r w:rsidRPr="00C25FFE">
              <w:rPr>
                <w:szCs w:val="24"/>
              </w:rPr>
              <w:t>000 Eur baud</w:t>
            </w:r>
            <w:r>
              <w:rPr>
                <w:szCs w:val="24"/>
              </w:rPr>
              <w:t>a</w:t>
            </w:r>
            <w:r w:rsidRPr="00C25FFE">
              <w:rPr>
                <w:szCs w:val="24"/>
              </w:rPr>
              <w:t xml:space="preserve"> už kiekvieną nustatytą pažeidimo atvejį</w:t>
            </w:r>
          </w:p>
        </w:tc>
      </w:tr>
      <w:tr w:rsidR="00FD2DB0" w14:paraId="00D29037" w14:textId="77777777" w:rsidTr="00BB5722">
        <w:trPr>
          <w:trHeight w:val="1052"/>
        </w:trPr>
        <w:tc>
          <w:tcPr>
            <w:tcW w:w="3094" w:type="dxa"/>
            <w:gridSpan w:val="2"/>
            <w:tcBorders>
              <w:top w:val="single" w:sz="4" w:space="0" w:color="auto"/>
              <w:left w:val="single" w:sz="4" w:space="0" w:color="auto"/>
              <w:bottom w:val="single" w:sz="4" w:space="0" w:color="auto"/>
              <w:right w:val="single" w:sz="4" w:space="0" w:color="auto"/>
            </w:tcBorders>
          </w:tcPr>
          <w:p w14:paraId="3864BF37" w14:textId="77777777" w:rsidR="00FD2DB0" w:rsidRDefault="00FD2DB0" w:rsidP="00FD2DB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D22F30A" w14:textId="51639C6A" w:rsidR="00FD2DB0" w:rsidRDefault="00650C30" w:rsidP="00650C30">
            <w:pPr>
              <w:jc w:val="both"/>
              <w:rPr>
                <w:color w:val="4472C4"/>
                <w:kern w:val="2"/>
                <w:szCs w:val="24"/>
              </w:rPr>
            </w:pPr>
            <w:r w:rsidRPr="00650C30">
              <w:rPr>
                <w:kern w:val="2"/>
                <w:szCs w:val="24"/>
              </w:rPr>
              <w:t xml:space="preserve">5 proc. nuo Pradinės Sutarties vertės be PVM, nurodytos Specialiųjų sąlygų 5.2 punkte </w:t>
            </w:r>
          </w:p>
        </w:tc>
      </w:tr>
      <w:tr w:rsidR="00FD2DB0" w14:paraId="59FB288B" w14:textId="77777777" w:rsidTr="00BB5722">
        <w:trPr>
          <w:trHeight w:val="300"/>
        </w:trPr>
        <w:tc>
          <w:tcPr>
            <w:tcW w:w="3094" w:type="dxa"/>
            <w:gridSpan w:val="2"/>
          </w:tcPr>
          <w:p w14:paraId="28F34FB2" w14:textId="77777777" w:rsidR="00FD2DB0" w:rsidRDefault="00FD2DB0" w:rsidP="00FD2DB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7C10A31" w14:textId="77777777" w:rsidR="00B441C1" w:rsidRDefault="00B441C1" w:rsidP="00B441C1">
            <w:pPr>
              <w:rPr>
                <w:color w:val="4472C4"/>
                <w:kern w:val="2"/>
                <w:szCs w:val="24"/>
              </w:rPr>
            </w:pPr>
            <w:r>
              <w:rPr>
                <w:kern w:val="2"/>
                <w:szCs w:val="24"/>
              </w:rPr>
              <w:t>Netaikoma</w:t>
            </w:r>
          </w:p>
          <w:p w14:paraId="11DCAD90" w14:textId="77777777" w:rsidR="00FD2DB0" w:rsidRDefault="00FD2DB0" w:rsidP="00FD2DB0">
            <w:pPr>
              <w:rPr>
                <w:color w:val="4472C4"/>
                <w:kern w:val="2"/>
                <w:szCs w:val="24"/>
              </w:rPr>
            </w:pPr>
          </w:p>
        </w:tc>
      </w:tr>
      <w:tr w:rsidR="00FD2DB0" w14:paraId="61643D1F" w14:textId="77777777" w:rsidTr="00BB5722">
        <w:trPr>
          <w:trHeight w:val="300"/>
        </w:trPr>
        <w:tc>
          <w:tcPr>
            <w:tcW w:w="9535" w:type="dxa"/>
            <w:gridSpan w:val="4"/>
          </w:tcPr>
          <w:p w14:paraId="134F39AC" w14:textId="77777777" w:rsidR="00FD2DB0" w:rsidRDefault="00FD2DB0" w:rsidP="00FD2DB0">
            <w:pPr>
              <w:jc w:val="center"/>
              <w:rPr>
                <w:color w:val="4472C4"/>
                <w:kern w:val="2"/>
                <w:szCs w:val="24"/>
              </w:rPr>
            </w:pPr>
            <w:r>
              <w:rPr>
                <w:b/>
                <w:kern w:val="2"/>
                <w:szCs w:val="24"/>
              </w:rPr>
              <w:t>10. ESMINĖS SUTARTIES SĄLYGOS</w:t>
            </w:r>
          </w:p>
        </w:tc>
      </w:tr>
      <w:tr w:rsidR="00FD2DB0" w14:paraId="2DEB8CBB" w14:textId="77777777" w:rsidTr="00BB5722">
        <w:trPr>
          <w:trHeight w:val="300"/>
        </w:trPr>
        <w:tc>
          <w:tcPr>
            <w:tcW w:w="3094" w:type="dxa"/>
            <w:gridSpan w:val="2"/>
          </w:tcPr>
          <w:p w14:paraId="5D89AC98" w14:textId="77777777" w:rsidR="00FD2DB0" w:rsidRPr="00277F80" w:rsidRDefault="00FD2DB0" w:rsidP="00FD2DB0">
            <w:pPr>
              <w:rPr>
                <w:b/>
                <w:kern w:val="2"/>
                <w:szCs w:val="24"/>
                <w:lang w:val="en-US"/>
              </w:rPr>
            </w:pPr>
            <w:r w:rsidRPr="00277F80">
              <w:rPr>
                <w:b/>
                <w:kern w:val="2"/>
                <w:szCs w:val="24"/>
                <w:lang w:val="en-US"/>
              </w:rPr>
              <w:t xml:space="preserve">10.1. </w:t>
            </w:r>
            <w:r w:rsidRPr="00277F80">
              <w:rPr>
                <w:b/>
                <w:kern w:val="2"/>
                <w:szCs w:val="24"/>
              </w:rPr>
              <w:t>Esminės Sutarties sąlygos</w:t>
            </w:r>
          </w:p>
        </w:tc>
        <w:tc>
          <w:tcPr>
            <w:tcW w:w="6441" w:type="dxa"/>
            <w:gridSpan w:val="2"/>
          </w:tcPr>
          <w:p w14:paraId="05AF375D" w14:textId="2FC824FE" w:rsidR="00FD2DB0" w:rsidRPr="00E164E3" w:rsidRDefault="00352D81" w:rsidP="00FD2DB0">
            <w:pPr>
              <w:rPr>
                <w:kern w:val="2"/>
                <w:szCs w:val="24"/>
              </w:rPr>
            </w:pPr>
            <w:r>
              <w:rPr>
                <w:kern w:val="2"/>
                <w:szCs w:val="24"/>
              </w:rPr>
              <w:t>Netaikoma</w:t>
            </w:r>
          </w:p>
        </w:tc>
      </w:tr>
      <w:tr w:rsidR="00FD2DB0" w14:paraId="6E4B7C10" w14:textId="77777777" w:rsidTr="00BB5722">
        <w:trPr>
          <w:trHeight w:val="300"/>
        </w:trPr>
        <w:tc>
          <w:tcPr>
            <w:tcW w:w="9535" w:type="dxa"/>
            <w:gridSpan w:val="4"/>
          </w:tcPr>
          <w:p w14:paraId="4082A046" w14:textId="77777777" w:rsidR="00FD2DB0" w:rsidRDefault="00FD2DB0" w:rsidP="00FD2DB0">
            <w:pPr>
              <w:jc w:val="center"/>
              <w:rPr>
                <w:b/>
                <w:kern w:val="2"/>
                <w:szCs w:val="24"/>
              </w:rPr>
            </w:pPr>
            <w:r>
              <w:rPr>
                <w:b/>
                <w:kern w:val="2"/>
                <w:szCs w:val="24"/>
              </w:rPr>
              <w:t>11. SUTARTIES GALIOJIMAS IR KEITIMAS</w:t>
            </w:r>
          </w:p>
        </w:tc>
      </w:tr>
      <w:tr w:rsidR="00FD2DB0" w14:paraId="10D01C6E" w14:textId="77777777" w:rsidTr="00BB5722">
        <w:trPr>
          <w:trHeight w:val="300"/>
        </w:trPr>
        <w:tc>
          <w:tcPr>
            <w:tcW w:w="3094" w:type="dxa"/>
            <w:gridSpan w:val="2"/>
          </w:tcPr>
          <w:p w14:paraId="60E35B76" w14:textId="77777777" w:rsidR="00FD2DB0" w:rsidRDefault="00FD2DB0" w:rsidP="00FD2DB0">
            <w:pPr>
              <w:rPr>
                <w:b/>
                <w:kern w:val="2"/>
                <w:szCs w:val="24"/>
              </w:rPr>
            </w:pPr>
            <w:bookmarkStart w:id="3" w:name="_Hlk193099924"/>
            <w:r>
              <w:rPr>
                <w:b/>
                <w:szCs w:val="24"/>
              </w:rPr>
              <w:t>11.1. Sutarties sudarymas ir įsigaliojimas</w:t>
            </w:r>
          </w:p>
        </w:tc>
        <w:tc>
          <w:tcPr>
            <w:tcW w:w="6441" w:type="dxa"/>
            <w:gridSpan w:val="2"/>
          </w:tcPr>
          <w:p w14:paraId="260C0368" w14:textId="75559CC4" w:rsidR="006E3013" w:rsidRPr="006E3013" w:rsidRDefault="006E3013" w:rsidP="006E3013">
            <w:pPr>
              <w:jc w:val="both"/>
              <w:rPr>
                <w:color w:val="000000"/>
                <w:kern w:val="2"/>
                <w:szCs w:val="24"/>
              </w:rPr>
            </w:pPr>
            <w:r w:rsidRPr="000A7F17">
              <w:rPr>
                <w:color w:val="000000"/>
                <w:kern w:val="2"/>
                <w:szCs w:val="24"/>
              </w:rPr>
              <w:t xml:space="preserve"> </w:t>
            </w:r>
            <w:r w:rsidRPr="000A7F17">
              <w:rPr>
                <w:color w:val="000000"/>
                <w:kern w:val="2"/>
                <w:szCs w:val="24"/>
                <w:highlight w:val="lightGray"/>
              </w:rPr>
              <w:t>(nereikalingą dalį išbraukti):</w:t>
            </w:r>
          </w:p>
          <w:p w14:paraId="3F7F67C2" w14:textId="620B20C7" w:rsidR="0075769C" w:rsidRPr="00E371B3" w:rsidRDefault="006E3013" w:rsidP="007E18AF">
            <w:pPr>
              <w:jc w:val="both"/>
              <w:rPr>
                <w:rFonts w:eastAsiaTheme="minorHAnsi"/>
                <w:strike/>
                <w:szCs w:val="24"/>
              </w:rPr>
            </w:pPr>
            <w:r>
              <w:rPr>
                <w:kern w:val="2"/>
                <w:szCs w:val="24"/>
              </w:rPr>
              <w:lastRenderedPageBreak/>
              <w:t>I pirkimo dalies</w:t>
            </w:r>
            <w:r w:rsidR="0075769C">
              <w:rPr>
                <w:kern w:val="2"/>
                <w:szCs w:val="24"/>
              </w:rPr>
              <w:t xml:space="preserve"> Sutartis laikoma sudaryta, kai (pirma) ją pasirašo abi Šalys, (antra) pateikiamas sutarties įvykdymo užtikrinimas</w:t>
            </w:r>
            <w:r w:rsidR="009F5B5E">
              <w:rPr>
                <w:kern w:val="2"/>
                <w:szCs w:val="24"/>
              </w:rPr>
              <w:t>, (trečia)</w:t>
            </w:r>
            <w:r w:rsidR="009F5B5E" w:rsidRPr="00AC7B91">
              <w:rPr>
                <w:szCs w:val="24"/>
              </w:rPr>
              <w:t xml:space="preserve"> ne anksčiau nei pasibaigs </w:t>
            </w:r>
            <w:r>
              <w:rPr>
                <w:szCs w:val="24"/>
              </w:rPr>
              <w:t>ankstesnės sutarties (</w:t>
            </w:r>
            <w:r w:rsidR="009F5B5E" w:rsidRPr="00AC7B91">
              <w:rPr>
                <w:rFonts w:eastAsiaTheme="minorHAnsi"/>
                <w:szCs w:val="24"/>
              </w:rPr>
              <w:t>202</w:t>
            </w:r>
            <w:r w:rsidR="009F5B5E">
              <w:rPr>
                <w:rFonts w:eastAsiaTheme="minorHAnsi"/>
                <w:szCs w:val="24"/>
              </w:rPr>
              <w:t>3</w:t>
            </w:r>
            <w:r w:rsidR="009F5B5E" w:rsidRPr="00AC7B91">
              <w:rPr>
                <w:rFonts w:eastAsiaTheme="minorHAnsi"/>
                <w:szCs w:val="24"/>
              </w:rPr>
              <w:t>-0</w:t>
            </w:r>
            <w:r w:rsidR="009F5B5E">
              <w:rPr>
                <w:rFonts w:eastAsiaTheme="minorHAnsi"/>
                <w:szCs w:val="24"/>
              </w:rPr>
              <w:t>1</w:t>
            </w:r>
            <w:r w:rsidR="009F5B5E" w:rsidRPr="00AC7B91">
              <w:rPr>
                <w:rFonts w:eastAsiaTheme="minorHAnsi"/>
                <w:szCs w:val="24"/>
              </w:rPr>
              <w:t>-2</w:t>
            </w:r>
            <w:r w:rsidR="009F5B5E">
              <w:rPr>
                <w:rFonts w:eastAsiaTheme="minorHAnsi"/>
                <w:szCs w:val="24"/>
              </w:rPr>
              <w:t>5</w:t>
            </w:r>
            <w:r w:rsidR="009F5B5E" w:rsidRPr="00AC7B91">
              <w:rPr>
                <w:szCs w:val="24"/>
              </w:rPr>
              <w:t xml:space="preserve"> Nr. </w:t>
            </w:r>
            <w:r w:rsidR="009F5B5E" w:rsidRPr="00AC7B91">
              <w:rPr>
                <w:rFonts w:eastAsiaTheme="minorHAnsi"/>
                <w:szCs w:val="24"/>
              </w:rPr>
              <w:t>J9-</w:t>
            </w:r>
            <w:r w:rsidR="009F5B5E">
              <w:rPr>
                <w:rFonts w:eastAsiaTheme="minorHAnsi"/>
                <w:szCs w:val="24"/>
              </w:rPr>
              <w:t>281</w:t>
            </w:r>
            <w:r>
              <w:rPr>
                <w:rFonts w:eastAsiaTheme="minorHAnsi"/>
                <w:szCs w:val="24"/>
              </w:rPr>
              <w:t xml:space="preserve">) galiojimas, </w:t>
            </w:r>
            <w:proofErr w:type="spellStart"/>
            <w:r w:rsidR="009F5B5E">
              <w:rPr>
                <w:szCs w:val="24"/>
              </w:rPr>
              <w:t>t.y</w:t>
            </w:r>
            <w:proofErr w:type="spellEnd"/>
            <w:r w:rsidR="009F5B5E">
              <w:rPr>
                <w:szCs w:val="24"/>
              </w:rPr>
              <w:t xml:space="preserve">. </w:t>
            </w:r>
            <w:r w:rsidR="009F5B5E" w:rsidRPr="00AC7B91">
              <w:rPr>
                <w:szCs w:val="24"/>
              </w:rPr>
              <w:t xml:space="preserve">ne anksčiau nei nuo </w:t>
            </w:r>
            <w:r w:rsidR="009F5B5E" w:rsidRPr="00AC7B91">
              <w:rPr>
                <w:rFonts w:eastAsiaTheme="minorHAnsi"/>
                <w:szCs w:val="24"/>
              </w:rPr>
              <w:t>202</w:t>
            </w:r>
            <w:r w:rsidR="009F5B5E">
              <w:rPr>
                <w:rFonts w:eastAsiaTheme="minorHAnsi"/>
                <w:szCs w:val="24"/>
              </w:rPr>
              <w:t>6</w:t>
            </w:r>
            <w:r w:rsidR="009F5B5E" w:rsidRPr="00AC7B91">
              <w:rPr>
                <w:rFonts w:eastAsiaTheme="minorHAnsi"/>
                <w:szCs w:val="24"/>
              </w:rPr>
              <w:t>-0</w:t>
            </w:r>
            <w:r w:rsidR="009F5B5E">
              <w:rPr>
                <w:rFonts w:eastAsiaTheme="minorHAnsi"/>
                <w:szCs w:val="24"/>
              </w:rPr>
              <w:t>1</w:t>
            </w:r>
            <w:r w:rsidR="009F5B5E" w:rsidRPr="00AC7B91">
              <w:rPr>
                <w:rFonts w:eastAsiaTheme="minorHAnsi"/>
                <w:szCs w:val="24"/>
              </w:rPr>
              <w:t>-2</w:t>
            </w:r>
            <w:r w:rsidR="009F5B5E">
              <w:rPr>
                <w:rFonts w:eastAsiaTheme="minorHAnsi"/>
                <w:szCs w:val="24"/>
              </w:rPr>
              <w:t>4</w:t>
            </w:r>
            <w:r>
              <w:rPr>
                <w:rFonts w:eastAsiaTheme="minorHAnsi"/>
                <w:szCs w:val="24"/>
              </w:rPr>
              <w:t>.</w:t>
            </w:r>
            <w:r w:rsidR="00ED176E">
              <w:t xml:space="preserve"> </w:t>
            </w:r>
            <w:r w:rsidR="00ED176E" w:rsidRPr="00ED176E">
              <w:rPr>
                <w:rFonts w:eastAsiaTheme="minorHAnsi"/>
                <w:szCs w:val="24"/>
              </w:rPr>
              <w:t xml:space="preserve">Jei minėta šiuo metu dar galiojanti Sutartis pasibaigtų anksčiau (maksimalios lėšos būtų išnaudotos anksčiau), </w:t>
            </w:r>
            <w:r w:rsidR="00506196">
              <w:rPr>
                <w:rFonts w:eastAsiaTheme="minorHAnsi"/>
                <w:szCs w:val="24"/>
              </w:rPr>
              <w:t>Pirkėjas</w:t>
            </w:r>
            <w:r w:rsidR="00ED176E" w:rsidRPr="00ED176E">
              <w:rPr>
                <w:rFonts w:eastAsiaTheme="minorHAnsi"/>
                <w:szCs w:val="24"/>
              </w:rPr>
              <w:t xml:space="preserve"> raštu informuos </w:t>
            </w:r>
            <w:r w:rsidR="00506196" w:rsidRPr="00E371B3">
              <w:rPr>
                <w:rFonts w:eastAsiaTheme="minorHAnsi"/>
                <w:szCs w:val="24"/>
              </w:rPr>
              <w:t>Tiekėją</w:t>
            </w:r>
            <w:r w:rsidR="00ED176E" w:rsidRPr="00E371B3">
              <w:rPr>
                <w:rFonts w:eastAsiaTheme="minorHAnsi"/>
                <w:szCs w:val="24"/>
              </w:rPr>
              <w:t xml:space="preserve"> apie</w:t>
            </w:r>
            <w:r w:rsidR="00486D19" w:rsidRPr="00E371B3">
              <w:rPr>
                <w:rFonts w:eastAsiaTheme="minorHAnsi"/>
                <w:szCs w:val="24"/>
              </w:rPr>
              <w:t xml:space="preserve"> Sutarties įsigaliojimo datą</w:t>
            </w:r>
            <w:r w:rsidR="00ED176E" w:rsidRPr="00E371B3">
              <w:rPr>
                <w:rFonts w:eastAsiaTheme="minorHAnsi"/>
                <w:szCs w:val="24"/>
              </w:rPr>
              <w:t xml:space="preserve"> (I pirkimo daliai).</w:t>
            </w:r>
          </w:p>
          <w:p w14:paraId="6F914D98" w14:textId="5A8FEB48" w:rsidR="00506196" w:rsidRPr="00E371B3" w:rsidRDefault="006E3013" w:rsidP="00506196">
            <w:pPr>
              <w:jc w:val="both"/>
              <w:rPr>
                <w:rFonts w:eastAsiaTheme="minorHAnsi"/>
                <w:strike/>
                <w:szCs w:val="24"/>
              </w:rPr>
            </w:pPr>
            <w:r w:rsidRPr="00E371B3">
              <w:rPr>
                <w:kern w:val="2"/>
                <w:szCs w:val="24"/>
              </w:rPr>
              <w:t>II pirkimo dalies Sutartis laikoma sudaryta, kai (pirma) ją pasirašo abi Šalys, (antra) pateikiamas sutarties įvykdymo užtikrinimas, (trečia)</w:t>
            </w:r>
            <w:r w:rsidRPr="00E371B3">
              <w:rPr>
                <w:szCs w:val="24"/>
              </w:rPr>
              <w:t xml:space="preserve"> ne anksčiau nei pasibaigs ankstesnės sutarties (</w:t>
            </w:r>
            <w:r w:rsidRPr="00E371B3">
              <w:rPr>
                <w:rFonts w:eastAsiaTheme="minorHAnsi"/>
                <w:szCs w:val="24"/>
              </w:rPr>
              <w:t>2023-01-25</w:t>
            </w:r>
            <w:r w:rsidRPr="00E371B3">
              <w:rPr>
                <w:szCs w:val="24"/>
              </w:rPr>
              <w:t xml:space="preserve"> Nr. </w:t>
            </w:r>
            <w:r w:rsidRPr="00E371B3">
              <w:rPr>
                <w:rFonts w:eastAsiaTheme="minorHAnsi"/>
                <w:szCs w:val="24"/>
              </w:rPr>
              <w:t xml:space="preserve">J9-282) galiojimas, </w:t>
            </w:r>
            <w:proofErr w:type="spellStart"/>
            <w:r w:rsidRPr="00E371B3">
              <w:rPr>
                <w:szCs w:val="24"/>
              </w:rPr>
              <w:t>t.y</w:t>
            </w:r>
            <w:proofErr w:type="spellEnd"/>
            <w:r w:rsidRPr="00E371B3">
              <w:rPr>
                <w:szCs w:val="24"/>
              </w:rPr>
              <w:t xml:space="preserve">. ne anksčiau nei nuo </w:t>
            </w:r>
            <w:r w:rsidRPr="00E371B3">
              <w:rPr>
                <w:rFonts w:eastAsiaTheme="minorHAnsi"/>
                <w:szCs w:val="24"/>
              </w:rPr>
              <w:t>2026-01-24.</w:t>
            </w:r>
            <w:r w:rsidR="00ED176E" w:rsidRPr="00E371B3">
              <w:rPr>
                <w:szCs w:val="24"/>
              </w:rPr>
              <w:t xml:space="preserve"> Jei minėta šiuo metu dar galiojanti Sutartis pasibaigtų anksčiau (maksimalios lėšos būtų išnaudotos anksčiau), </w:t>
            </w:r>
            <w:r w:rsidR="00486D19" w:rsidRPr="00E371B3">
              <w:rPr>
                <w:rFonts w:eastAsiaTheme="minorHAnsi"/>
                <w:szCs w:val="24"/>
              </w:rPr>
              <w:t xml:space="preserve">Pirkėjas raštu informuos Tiekėją apie Sutarties įsigaliojimo datą </w:t>
            </w:r>
            <w:r w:rsidR="00506196" w:rsidRPr="00E371B3">
              <w:rPr>
                <w:rFonts w:eastAsiaTheme="minorHAnsi"/>
                <w:szCs w:val="24"/>
              </w:rPr>
              <w:t>(II pirkimo daliai).</w:t>
            </w:r>
          </w:p>
          <w:p w14:paraId="652FCDD0" w14:textId="345AA48C" w:rsidR="006E3013" w:rsidRPr="00E371B3" w:rsidRDefault="006E3013" w:rsidP="006E3013">
            <w:pPr>
              <w:jc w:val="both"/>
              <w:rPr>
                <w:kern w:val="2"/>
                <w:szCs w:val="24"/>
              </w:rPr>
            </w:pPr>
          </w:p>
          <w:p w14:paraId="4FCD44AA" w14:textId="52853862" w:rsidR="00F3655C" w:rsidRPr="00F3655C" w:rsidRDefault="00684A61" w:rsidP="00684A61">
            <w:pPr>
              <w:jc w:val="both"/>
              <w:rPr>
                <w:kern w:val="2"/>
                <w:szCs w:val="24"/>
              </w:rPr>
            </w:pPr>
            <w:r w:rsidRPr="00684A61">
              <w:rPr>
                <w:kern w:val="2"/>
                <w:szCs w:val="24"/>
              </w:rPr>
              <w:t>Sutartis</w:t>
            </w:r>
            <w:r w:rsidR="00486D19">
              <w:rPr>
                <w:kern w:val="2"/>
                <w:szCs w:val="24"/>
              </w:rPr>
              <w:t xml:space="preserve"> </w:t>
            </w:r>
            <w:r w:rsidR="00D90FF1">
              <w:rPr>
                <w:kern w:val="2"/>
                <w:szCs w:val="24"/>
              </w:rPr>
              <w:t xml:space="preserve">kiekvienai pirkimo daliai </w:t>
            </w:r>
            <w:r w:rsidRPr="00684A61">
              <w:rPr>
                <w:kern w:val="2"/>
                <w:szCs w:val="24"/>
              </w:rPr>
              <w:t>galioja iki visiško prievolių įvykdymo (kol bus išnaudota Pradinės Sutarties vertė), bet jos terminas negali būti ilgesnis kaip 37 (trisdešimt septyni) mėnesiai</w:t>
            </w:r>
            <w:r w:rsidR="00854FDD">
              <w:rPr>
                <w:kern w:val="2"/>
                <w:szCs w:val="24"/>
              </w:rPr>
              <w:t>.</w:t>
            </w:r>
          </w:p>
        </w:tc>
      </w:tr>
      <w:bookmarkEnd w:id="3"/>
      <w:tr w:rsidR="00FD2DB0" w14:paraId="5782F230" w14:textId="77777777" w:rsidTr="00BB5722">
        <w:trPr>
          <w:trHeight w:val="300"/>
        </w:trPr>
        <w:tc>
          <w:tcPr>
            <w:tcW w:w="3094" w:type="dxa"/>
            <w:gridSpan w:val="2"/>
          </w:tcPr>
          <w:p w14:paraId="1ADF664E" w14:textId="77777777" w:rsidR="00FD2DB0" w:rsidRDefault="00FD2DB0" w:rsidP="00FD2DB0">
            <w:pPr>
              <w:rPr>
                <w:b/>
                <w:kern w:val="2"/>
                <w:szCs w:val="24"/>
              </w:rPr>
            </w:pPr>
            <w:r>
              <w:rPr>
                <w:b/>
                <w:kern w:val="2"/>
                <w:szCs w:val="24"/>
              </w:rPr>
              <w:lastRenderedPageBreak/>
              <w:t>11.2. Sutarties galiojimo termino pratęsimas</w:t>
            </w:r>
          </w:p>
        </w:tc>
        <w:tc>
          <w:tcPr>
            <w:tcW w:w="6441" w:type="dxa"/>
            <w:gridSpan w:val="2"/>
          </w:tcPr>
          <w:p w14:paraId="0764769C" w14:textId="77777777" w:rsidR="00FD2DB0" w:rsidRDefault="00FD2DB0" w:rsidP="00FD2DB0">
            <w:pPr>
              <w:rPr>
                <w:kern w:val="2"/>
                <w:szCs w:val="24"/>
              </w:rPr>
            </w:pPr>
            <w:r>
              <w:rPr>
                <w:kern w:val="2"/>
                <w:szCs w:val="24"/>
              </w:rPr>
              <w:t>Netaikoma</w:t>
            </w:r>
          </w:p>
          <w:p w14:paraId="342701F5" w14:textId="77777777" w:rsidR="00FD2DB0" w:rsidRDefault="00FD2DB0" w:rsidP="00FD2DB0">
            <w:pPr>
              <w:rPr>
                <w:kern w:val="2"/>
                <w:szCs w:val="24"/>
              </w:rPr>
            </w:pPr>
          </w:p>
        </w:tc>
      </w:tr>
      <w:tr w:rsidR="00FD2DB0" w14:paraId="5D55C120" w14:textId="77777777" w:rsidTr="00BB5722">
        <w:trPr>
          <w:trHeight w:val="300"/>
        </w:trPr>
        <w:tc>
          <w:tcPr>
            <w:tcW w:w="9535" w:type="dxa"/>
            <w:gridSpan w:val="4"/>
          </w:tcPr>
          <w:p w14:paraId="559201A4" w14:textId="77777777" w:rsidR="00FD2DB0" w:rsidRDefault="00FD2DB0" w:rsidP="00FD2DB0">
            <w:pPr>
              <w:jc w:val="center"/>
              <w:rPr>
                <w:b/>
                <w:kern w:val="2"/>
                <w:szCs w:val="24"/>
              </w:rPr>
            </w:pPr>
            <w:r>
              <w:rPr>
                <w:b/>
                <w:kern w:val="2"/>
                <w:szCs w:val="24"/>
              </w:rPr>
              <w:t>12. SUTARTIES NUTRAUKIMAS</w:t>
            </w:r>
          </w:p>
        </w:tc>
      </w:tr>
      <w:tr w:rsidR="00FD2DB0" w14:paraId="7037EE8B" w14:textId="77777777" w:rsidTr="00BB5722">
        <w:trPr>
          <w:trHeight w:val="300"/>
        </w:trPr>
        <w:tc>
          <w:tcPr>
            <w:tcW w:w="3058" w:type="dxa"/>
            <w:tcBorders>
              <w:top w:val="single" w:sz="4" w:space="0" w:color="auto"/>
              <w:left w:val="single" w:sz="4" w:space="0" w:color="auto"/>
              <w:bottom w:val="single" w:sz="4" w:space="0" w:color="auto"/>
              <w:right w:val="single" w:sz="4" w:space="0" w:color="auto"/>
            </w:tcBorders>
          </w:tcPr>
          <w:p w14:paraId="3DDECC94" w14:textId="77777777" w:rsidR="00FD2DB0" w:rsidRDefault="00FD2DB0" w:rsidP="00FD2DB0">
            <w:pPr>
              <w:rPr>
                <w:b/>
                <w:kern w:val="2"/>
                <w:szCs w:val="24"/>
              </w:rPr>
            </w:pPr>
            <w:bookmarkStart w:id="4" w:name="_Hlk193099938"/>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B7CFCB" w14:textId="616D665A" w:rsidR="00F635C1" w:rsidRDefault="00F635C1" w:rsidP="00F86067">
            <w:pPr>
              <w:widowControl w:val="0"/>
              <w:tabs>
                <w:tab w:val="left" w:pos="1276"/>
                <w:tab w:val="left" w:pos="1418"/>
              </w:tabs>
              <w:ind w:right="-1"/>
              <w:jc w:val="both"/>
              <w:rPr>
                <w:kern w:val="2"/>
                <w:szCs w:val="24"/>
              </w:rPr>
            </w:pPr>
            <w:r>
              <w:rPr>
                <w:kern w:val="2"/>
                <w:szCs w:val="24"/>
              </w:rPr>
              <w:t xml:space="preserve">12.2.1. </w:t>
            </w:r>
            <w:r w:rsidRPr="00F635C1">
              <w:rPr>
                <w:kern w:val="2"/>
                <w:szCs w:val="24"/>
              </w:rPr>
              <w:t>Sutartis gali būti nutraukiama rašytiniu Šalių susitarimu arba vienašališkai, Bendrosiose sąlygose ir šiais Specialiosiose sąlygose nurodytais atvejais ir nustatyta tvarka</w:t>
            </w:r>
          </w:p>
          <w:p w14:paraId="275B2F72" w14:textId="3E253298" w:rsidR="00F86067" w:rsidRPr="00F86067" w:rsidRDefault="00F86067" w:rsidP="00F86067">
            <w:pPr>
              <w:widowControl w:val="0"/>
              <w:tabs>
                <w:tab w:val="left" w:pos="1276"/>
                <w:tab w:val="left" w:pos="1418"/>
              </w:tabs>
              <w:ind w:right="-1"/>
              <w:jc w:val="both"/>
              <w:rPr>
                <w:bCs/>
              </w:rPr>
            </w:pPr>
            <w:r w:rsidRPr="00F86067">
              <w:rPr>
                <w:bCs/>
              </w:rPr>
              <w:t>12.2.2.</w:t>
            </w:r>
            <w:r>
              <w:rPr>
                <w:bCs/>
              </w:rPr>
              <w:t xml:space="preserve"> Pirkėjas</w:t>
            </w:r>
            <w:r w:rsidRPr="00F86067">
              <w:rPr>
                <w:bCs/>
              </w:rPr>
              <w:t xml:space="preserve">, įspėjęs </w:t>
            </w:r>
            <w:r>
              <w:rPr>
                <w:bCs/>
              </w:rPr>
              <w:t>Tiekėją</w:t>
            </w:r>
            <w:r w:rsidRPr="00F86067">
              <w:rPr>
                <w:bCs/>
              </w:rPr>
              <w:t xml:space="preserve"> prieš 30 kalendorinių dienų, turi teisę vienašališkai nutraukti Sutartį, jei </w:t>
            </w:r>
            <w:r>
              <w:rPr>
                <w:bCs/>
              </w:rPr>
              <w:t>Pirkėjas</w:t>
            </w:r>
            <w:r w:rsidRPr="00F86067">
              <w:rPr>
                <w:bCs/>
              </w:rPr>
              <w:t xml:space="preserve"> nusprendžia pavesti gatvių priežiūrą savivaldybės valdomam juridiniam asmeniui (pagal Lietuvos Respublikos vietos savivaldos įstatymo 55 str. 1 d.).</w:t>
            </w:r>
            <w:r w:rsidR="00684A61">
              <w:t xml:space="preserve"> Pirkėjui nutraukus Sutartį šiame papunktyje nurodytu pagrindu, Tiekėjas privalo perduoti iki Sutarties nutraukimo datos jau suteiktas paslaugas, Šalims pasirašant priėmimo–perdavimo aktą. Pirkėjas privalo apmokėti už jau suteiktas paslaugas, iš mokėtinų sumų išskaičiavęs netesybas ir nuostolius.</w:t>
            </w:r>
          </w:p>
        </w:tc>
      </w:tr>
      <w:tr w:rsidR="00F86067" w14:paraId="129EA847" w14:textId="77777777" w:rsidTr="00BB5722">
        <w:trPr>
          <w:trHeight w:val="300"/>
        </w:trPr>
        <w:tc>
          <w:tcPr>
            <w:tcW w:w="3058" w:type="dxa"/>
            <w:tcBorders>
              <w:top w:val="single" w:sz="4" w:space="0" w:color="auto"/>
              <w:left w:val="single" w:sz="4" w:space="0" w:color="auto"/>
              <w:bottom w:val="single" w:sz="4" w:space="0" w:color="auto"/>
              <w:right w:val="single" w:sz="4" w:space="0" w:color="auto"/>
            </w:tcBorders>
          </w:tcPr>
          <w:p w14:paraId="2CC74B4D" w14:textId="77777777" w:rsidR="00F86067" w:rsidRDefault="00F86067" w:rsidP="00F86067">
            <w:pPr>
              <w:rPr>
                <w:b/>
                <w:kern w:val="2"/>
                <w:szCs w:val="24"/>
              </w:rPr>
            </w:pPr>
            <w:bookmarkStart w:id="5" w:name="_Hlk193099959"/>
            <w:bookmarkEnd w:id="4"/>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E6163DE" w14:textId="77777777" w:rsidR="00F86067" w:rsidRPr="00C25FFE" w:rsidRDefault="00F86067" w:rsidP="00F86067">
            <w:pPr>
              <w:jc w:val="both"/>
              <w:rPr>
                <w:kern w:val="2"/>
                <w:szCs w:val="24"/>
              </w:rPr>
            </w:pPr>
            <w:r w:rsidRPr="00454AAE">
              <w:rPr>
                <w:kern w:val="2"/>
                <w:szCs w:val="24"/>
              </w:rPr>
              <w:t xml:space="preserve">12.2.1. jeigu Tiekėjas nevykdo prisiimtų įsipareigojimų už Sutartyje </w:t>
            </w:r>
            <w:r w:rsidRPr="00C25FFE">
              <w:rPr>
                <w:kern w:val="2"/>
                <w:szCs w:val="24"/>
              </w:rPr>
              <w:t>nustatytus Sutarties įkainius;</w:t>
            </w:r>
          </w:p>
          <w:p w14:paraId="59411C14" w14:textId="77777777" w:rsidR="00F86067" w:rsidRPr="00C25FFE" w:rsidRDefault="00F86067" w:rsidP="00F86067">
            <w:pPr>
              <w:jc w:val="both"/>
              <w:rPr>
                <w:szCs w:val="24"/>
              </w:rPr>
            </w:pPr>
            <w:r w:rsidRPr="00C25FFE">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1DF22B4" w14:textId="77777777" w:rsidR="00F86067" w:rsidRDefault="00F86067" w:rsidP="00F86067">
            <w:pPr>
              <w:jc w:val="both"/>
              <w:rPr>
                <w:color w:val="FF0000"/>
                <w:kern w:val="2"/>
                <w:szCs w:val="24"/>
              </w:rPr>
            </w:pPr>
            <w:r w:rsidRPr="00C25FFE">
              <w:rPr>
                <w:kern w:val="2"/>
                <w:szCs w:val="24"/>
              </w:rPr>
              <w:t xml:space="preserve">12.2.3. jeigu paaiškėja, kad Tiekėjas nevykdo įsipareigojimų, kurie pasiūlymų vertinimo </w:t>
            </w:r>
            <w:r w:rsidRPr="001D7220">
              <w:rPr>
                <w:kern w:val="2"/>
                <w:szCs w:val="24"/>
              </w:rPr>
              <w:t xml:space="preserve">metu pirkimo dokumentuose buvo nustatyti kaip pasiūlymų vertinimo kriterijai ir už kuriuos Tiekėjui buvo skiriamos reikšmės, kai pasiūlymas vertintas pagal kainos ir </w:t>
            </w:r>
            <w:r w:rsidRPr="001D7220">
              <w:rPr>
                <w:kern w:val="2"/>
                <w:szCs w:val="24"/>
              </w:rPr>
              <w:lastRenderedPageBreak/>
              <w:t>kokybės santykį ir Tiekėjas per 10 kalendorinių dienų neištaiso pažeidimų;</w:t>
            </w:r>
          </w:p>
          <w:p w14:paraId="58431B65" w14:textId="4F7E7D9B" w:rsidR="00F86067" w:rsidRPr="003A3EBE" w:rsidRDefault="00F86067" w:rsidP="00F86067">
            <w:pPr>
              <w:spacing w:line="257" w:lineRule="auto"/>
              <w:jc w:val="both"/>
              <w:rPr>
                <w:rFonts w:eastAsia="Arial"/>
                <w:kern w:val="2"/>
                <w:szCs w:val="24"/>
                <w:lang w:val="lt"/>
              </w:rPr>
            </w:pPr>
            <w:r w:rsidRPr="003A3EBE">
              <w:rPr>
                <w:rFonts w:eastAsia="Arial"/>
                <w:kern w:val="2"/>
                <w:szCs w:val="24"/>
                <w:lang w:val="lt"/>
              </w:rPr>
              <w:t>12.2.4. jeigu Ti</w:t>
            </w:r>
            <w:r w:rsidR="00F635C1">
              <w:rPr>
                <w:rFonts w:eastAsia="Arial"/>
                <w:kern w:val="2"/>
                <w:szCs w:val="24"/>
                <w:lang w:val="lt"/>
              </w:rPr>
              <w:t>ekėjas</w:t>
            </w:r>
            <w:r w:rsidRPr="003A3EBE">
              <w:rPr>
                <w:szCs w:val="24"/>
              </w:rPr>
              <w:t xml:space="preserve"> daugiau nei 3 kartus per 30 kalendorinių dienų pažeidžia Techninėje specifikacijoje nustatytus terminus dėl savo kaltės arba dėl aplinkybių, už kurias atsakingas Tiekėjas</w:t>
            </w:r>
            <w:r w:rsidRPr="003A3EBE">
              <w:rPr>
                <w:rFonts w:eastAsia="Arial"/>
                <w:kern w:val="2"/>
                <w:szCs w:val="24"/>
                <w:lang w:val="lt"/>
              </w:rPr>
              <w:t>;</w:t>
            </w:r>
          </w:p>
          <w:p w14:paraId="217EE0E3" w14:textId="77777777" w:rsidR="00F86067" w:rsidRPr="00454AAE" w:rsidRDefault="00F86067" w:rsidP="00F86067">
            <w:pPr>
              <w:tabs>
                <w:tab w:val="left" w:pos="567"/>
                <w:tab w:val="left" w:pos="851"/>
                <w:tab w:val="left" w:pos="992"/>
                <w:tab w:val="left" w:pos="1134"/>
              </w:tabs>
              <w:spacing w:line="257" w:lineRule="auto"/>
              <w:jc w:val="both"/>
              <w:rPr>
                <w:rFonts w:eastAsia="Arial"/>
                <w:kern w:val="2"/>
                <w:szCs w:val="24"/>
                <w:lang w:val="lt"/>
              </w:rPr>
            </w:pPr>
            <w:r w:rsidRPr="00454AAE">
              <w:rPr>
                <w:rFonts w:eastAsia="Arial"/>
                <w:kern w:val="2"/>
                <w:szCs w:val="24"/>
                <w:lang w:val="lt"/>
              </w:rPr>
              <w:t>12.2.5. jeigu Tiekėjas pažeidžia Paslaugų suteikimo terminus ir priskaičiuotų netesybų už vėlavimą suma viršija 20 (dvidešimt) proc. Pradinės sutarties vertės;</w:t>
            </w:r>
          </w:p>
          <w:p w14:paraId="1B862D39" w14:textId="77777777" w:rsidR="00F86067" w:rsidRPr="00454AAE" w:rsidRDefault="00F86067" w:rsidP="00F86067">
            <w:pPr>
              <w:tabs>
                <w:tab w:val="left" w:pos="567"/>
                <w:tab w:val="left" w:pos="851"/>
                <w:tab w:val="left" w:pos="992"/>
                <w:tab w:val="left" w:pos="1134"/>
              </w:tabs>
              <w:spacing w:line="257" w:lineRule="auto"/>
              <w:jc w:val="both"/>
              <w:rPr>
                <w:rFonts w:eastAsia="Arial"/>
                <w:kern w:val="2"/>
                <w:szCs w:val="24"/>
                <w:lang w:val="lt"/>
              </w:rPr>
            </w:pPr>
            <w:r w:rsidRPr="00454AAE">
              <w:rPr>
                <w:rFonts w:eastAsia="Arial"/>
                <w:kern w:val="2"/>
                <w:szCs w:val="24"/>
                <w:lang w:val="lt"/>
              </w:rPr>
              <w:t>12.2.6. Tiekėjas daugiau kaip 2 (du) kartus suteikia Paslaugas, kurios neatitinka Sutartyje ir (ar) įstatymuose nustatytų reikalavimų Paslaugoms;</w:t>
            </w:r>
          </w:p>
          <w:p w14:paraId="0581A57F" w14:textId="77777777" w:rsidR="00F86067" w:rsidRDefault="00F86067" w:rsidP="00F86067">
            <w:pPr>
              <w:tabs>
                <w:tab w:val="left" w:pos="567"/>
                <w:tab w:val="left" w:pos="851"/>
                <w:tab w:val="left" w:pos="992"/>
                <w:tab w:val="left" w:pos="1134"/>
              </w:tabs>
              <w:spacing w:line="257" w:lineRule="auto"/>
              <w:jc w:val="both"/>
              <w:rPr>
                <w:szCs w:val="24"/>
              </w:rPr>
            </w:pPr>
            <w:r w:rsidRPr="00454AAE">
              <w:rPr>
                <w:rFonts w:eastAsia="Arial"/>
                <w:kern w:val="2"/>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r>
              <w:rPr>
                <w:szCs w:val="24"/>
              </w:rPr>
              <w:t>.</w:t>
            </w:r>
          </w:p>
          <w:p w14:paraId="2B8D18AF" w14:textId="77777777" w:rsidR="00F86067" w:rsidRDefault="00F86067" w:rsidP="00F86067">
            <w:pPr>
              <w:tabs>
                <w:tab w:val="left" w:pos="567"/>
                <w:tab w:val="left" w:pos="851"/>
                <w:tab w:val="left" w:pos="992"/>
                <w:tab w:val="left" w:pos="1134"/>
              </w:tabs>
              <w:jc w:val="both"/>
              <w:rPr>
                <w:szCs w:val="24"/>
              </w:rPr>
            </w:pPr>
            <w:r>
              <w:rPr>
                <w:szCs w:val="24"/>
                <w:lang w:val="lt"/>
              </w:rPr>
              <w:t xml:space="preserve">12.2.8. </w:t>
            </w:r>
            <w:r w:rsidRPr="00D942B6">
              <w:rPr>
                <w:szCs w:val="24"/>
              </w:rPr>
              <w:t xml:space="preserve">paaiškėja, kad </w:t>
            </w:r>
            <w:r>
              <w:rPr>
                <w:szCs w:val="24"/>
              </w:rPr>
              <w:t>Tie</w:t>
            </w:r>
            <w:r w:rsidRPr="00D942B6">
              <w:rPr>
                <w:szCs w:val="24"/>
              </w:rPr>
              <w:t>kėjas ir (ar) jo pasitelkiamas ūkio subjektas, kurio pajėgumais (kvalifikacija) remiamasi, ir (ar) subt</w:t>
            </w:r>
            <w:r>
              <w:rPr>
                <w:szCs w:val="24"/>
              </w:rPr>
              <w:t>ie</w:t>
            </w:r>
            <w:r w:rsidRPr="00D942B6">
              <w:rPr>
                <w:szCs w:val="24"/>
              </w:rPr>
              <w:t xml:space="preserve">kėjas tuo atveju, kai šių subjektų vykdomos sutarties dalis yra </w:t>
            </w:r>
            <w:r w:rsidRPr="00D942B6">
              <w:rPr>
                <w:bCs/>
                <w:szCs w:val="24"/>
              </w:rPr>
              <w:t>daugiau kaip 10 proc.</w:t>
            </w:r>
            <w:r w:rsidRPr="00D942B6">
              <w:rPr>
                <w:szCs w:val="24"/>
              </w:rPr>
              <w:t>, atitinka Tarybos reglamente (ES) 2022/576 nustatytus draudimus</w:t>
            </w:r>
            <w:r>
              <w:rPr>
                <w:szCs w:val="24"/>
              </w:rPr>
              <w:t>.</w:t>
            </w:r>
          </w:p>
          <w:p w14:paraId="203FD49C" w14:textId="77777777" w:rsidR="000824BB" w:rsidRDefault="000824BB" w:rsidP="000824BB">
            <w:pPr>
              <w:pStyle w:val="Pagrindinistekstas"/>
              <w:widowControl w:val="0"/>
              <w:tabs>
                <w:tab w:val="left" w:pos="1134"/>
                <w:tab w:val="left" w:pos="1200"/>
                <w:tab w:val="left" w:pos="1276"/>
                <w:tab w:val="left" w:pos="1418"/>
              </w:tabs>
              <w:suppressAutoHyphens/>
              <w:rPr>
                <w:szCs w:val="24"/>
              </w:rPr>
            </w:pPr>
            <w:r>
              <w:rPr>
                <w:szCs w:val="24"/>
              </w:rPr>
              <w:t xml:space="preserve">12.2.9. </w:t>
            </w:r>
            <w:r w:rsidRPr="00A03BED">
              <w:rPr>
                <w:szCs w:val="24"/>
              </w:rPr>
              <w:t xml:space="preserve">pažeidimas, kai </w:t>
            </w:r>
            <w:r>
              <w:rPr>
                <w:szCs w:val="24"/>
              </w:rPr>
              <w:t>Tiekėjas</w:t>
            </w:r>
            <w:r w:rsidRPr="00A03BED">
              <w:rPr>
                <w:szCs w:val="24"/>
              </w:rPr>
              <w:t>, raštiškai įspėtas, be objektyvių priežasčių neužtikrina paslaugų kokybės;</w:t>
            </w:r>
          </w:p>
          <w:p w14:paraId="0BC15320" w14:textId="1E857546" w:rsidR="000824BB" w:rsidRPr="00B461E2" w:rsidRDefault="000824BB" w:rsidP="00B461E2">
            <w:pPr>
              <w:pStyle w:val="Pagrindinistekstas"/>
              <w:widowControl w:val="0"/>
              <w:tabs>
                <w:tab w:val="left" w:pos="1134"/>
                <w:tab w:val="left" w:pos="1200"/>
                <w:tab w:val="left" w:pos="1276"/>
                <w:tab w:val="left" w:pos="1418"/>
              </w:tabs>
              <w:suppressAutoHyphens/>
              <w:rPr>
                <w:szCs w:val="24"/>
              </w:rPr>
            </w:pPr>
            <w:r>
              <w:rPr>
                <w:szCs w:val="24"/>
              </w:rPr>
              <w:t xml:space="preserve">12.2.10. </w:t>
            </w:r>
            <w:r w:rsidRPr="00A03BED">
              <w:rPr>
                <w:szCs w:val="24"/>
              </w:rPr>
              <w:t xml:space="preserve">pažeidimas, kai </w:t>
            </w:r>
            <w:r>
              <w:rPr>
                <w:szCs w:val="24"/>
              </w:rPr>
              <w:t>Tiekėjas</w:t>
            </w:r>
            <w:r w:rsidRPr="00A03BED">
              <w:rPr>
                <w:szCs w:val="24"/>
              </w:rPr>
              <w:t xml:space="preserve"> neištaiso Sutarties pažeidimo per </w:t>
            </w:r>
            <w:r>
              <w:rPr>
                <w:szCs w:val="24"/>
              </w:rPr>
              <w:t>Pirkėjo</w:t>
            </w:r>
            <w:r w:rsidRPr="00A03BED">
              <w:rPr>
                <w:szCs w:val="24"/>
              </w:rPr>
              <w:t xml:space="preserve"> nurodytą terminą</w:t>
            </w:r>
            <w:r w:rsidR="00B461E2">
              <w:rPr>
                <w:szCs w:val="24"/>
              </w:rPr>
              <w:t>.</w:t>
            </w:r>
          </w:p>
        </w:tc>
      </w:tr>
      <w:bookmarkEnd w:id="5"/>
      <w:tr w:rsidR="00FD2DB0" w14:paraId="0266281F" w14:textId="77777777" w:rsidTr="00BB5722">
        <w:trPr>
          <w:trHeight w:val="300"/>
        </w:trPr>
        <w:tc>
          <w:tcPr>
            <w:tcW w:w="9535" w:type="dxa"/>
            <w:gridSpan w:val="4"/>
          </w:tcPr>
          <w:p w14:paraId="6BAA615D" w14:textId="77777777" w:rsidR="00FD2DB0" w:rsidRDefault="00FD2DB0" w:rsidP="00FD2DB0">
            <w:pPr>
              <w:jc w:val="center"/>
              <w:rPr>
                <w:kern w:val="2"/>
                <w:szCs w:val="24"/>
              </w:rPr>
            </w:pPr>
            <w:r>
              <w:rPr>
                <w:b/>
                <w:kern w:val="2"/>
                <w:szCs w:val="24"/>
              </w:rPr>
              <w:lastRenderedPageBreak/>
              <w:t>13. APLINKOS APSAUGOS IR SOCIALINIAI KRITERIJAI</w:t>
            </w:r>
          </w:p>
        </w:tc>
      </w:tr>
      <w:tr w:rsidR="00FD2DB0" w14:paraId="2CD7E6FA" w14:textId="77777777" w:rsidTr="00BB5722">
        <w:trPr>
          <w:trHeight w:val="300"/>
        </w:trPr>
        <w:tc>
          <w:tcPr>
            <w:tcW w:w="3058" w:type="dxa"/>
          </w:tcPr>
          <w:p w14:paraId="241DE024" w14:textId="77777777" w:rsidR="00FD2DB0" w:rsidRDefault="00FD2DB0" w:rsidP="00FD2DB0">
            <w:pPr>
              <w:rPr>
                <w:b/>
                <w:kern w:val="2"/>
                <w:szCs w:val="24"/>
              </w:rPr>
            </w:pPr>
            <w:bookmarkStart w:id="6" w:name="_Hlk193099972"/>
            <w:r>
              <w:rPr>
                <w:b/>
                <w:kern w:val="2"/>
                <w:szCs w:val="24"/>
              </w:rPr>
              <w:t xml:space="preserve">13.1. Su perkamomis paslaugomis susiję  aplinkos apsaugos kriterijai </w:t>
            </w:r>
          </w:p>
        </w:tc>
        <w:tc>
          <w:tcPr>
            <w:tcW w:w="6477" w:type="dxa"/>
            <w:gridSpan w:val="3"/>
          </w:tcPr>
          <w:p w14:paraId="26594D38" w14:textId="77777777" w:rsidR="00FA73B8" w:rsidRDefault="00FA73B8" w:rsidP="00FA73B8">
            <w:pPr>
              <w:jc w:val="both"/>
              <w:rPr>
                <w:szCs w:val="24"/>
              </w:rPr>
            </w:pPr>
            <w:r>
              <w:rPr>
                <w:szCs w:val="24"/>
              </w:rPr>
              <w:t>T</w:t>
            </w:r>
            <w:r w:rsidRPr="00043298">
              <w:rPr>
                <w:szCs w:val="24"/>
              </w:rPr>
              <w:t xml:space="preserve">eikiant mechanizuoto gatvių tvarkymo paslaugas taikyti aplinkos apsaugos vadybos sistemos reikalavimus pagal standartą LST EN ISO 14001 arba Europos Sąjungos aplinkosaugos vadybos ir audito sistemą (EMAS), </w:t>
            </w:r>
            <w:r w:rsidRPr="00D666FD">
              <w:rPr>
                <w:szCs w:val="24"/>
              </w:rPr>
              <w:t>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w:t>
            </w:r>
          </w:p>
          <w:p w14:paraId="5F518E0D" w14:textId="42C44DEE" w:rsidR="00FA73B8" w:rsidRPr="005C5D33" w:rsidRDefault="00FA73B8" w:rsidP="00FA73B8">
            <w:pPr>
              <w:jc w:val="both"/>
              <w:rPr>
                <w:szCs w:val="24"/>
              </w:rPr>
            </w:pPr>
            <w:r>
              <w:rPr>
                <w:b/>
                <w:bCs/>
                <w:szCs w:val="24"/>
              </w:rPr>
              <w:t>Tiekėjas</w:t>
            </w:r>
            <w:r w:rsidRPr="005C5D33">
              <w:rPr>
                <w:b/>
                <w:bCs/>
                <w:szCs w:val="24"/>
              </w:rPr>
              <w:t xml:space="preserve"> ne vėliau kaip per </w:t>
            </w:r>
            <w:r>
              <w:rPr>
                <w:b/>
                <w:bCs/>
                <w:szCs w:val="24"/>
              </w:rPr>
              <w:t>10</w:t>
            </w:r>
            <w:r w:rsidRPr="005C5D33">
              <w:rPr>
                <w:b/>
                <w:bCs/>
                <w:szCs w:val="24"/>
              </w:rPr>
              <w:t xml:space="preserve"> darbo dien</w:t>
            </w:r>
            <w:r>
              <w:rPr>
                <w:b/>
                <w:bCs/>
                <w:szCs w:val="24"/>
              </w:rPr>
              <w:t>ų</w:t>
            </w:r>
            <w:r w:rsidRPr="005C5D33">
              <w:rPr>
                <w:b/>
                <w:bCs/>
                <w:szCs w:val="24"/>
              </w:rPr>
              <w:t xml:space="preserve"> nuo Sutarties įsigaliojimo dienos </w:t>
            </w:r>
            <w:r>
              <w:rPr>
                <w:b/>
                <w:bCs/>
                <w:szCs w:val="24"/>
              </w:rPr>
              <w:t xml:space="preserve">turi pateikti Pirkėjui </w:t>
            </w:r>
            <w:r w:rsidRPr="005C5D33">
              <w:rPr>
                <w:b/>
                <w:bCs/>
                <w:szCs w:val="24"/>
              </w:rPr>
              <w:t xml:space="preserve">nepriklausomos įstaigos išduotą galiojantį sertifikatą* dėl nustatytų aplinkos apsaugos vadybos sistemos standartų. </w:t>
            </w:r>
          </w:p>
          <w:p w14:paraId="632D3DF7" w14:textId="1E3DA8E2" w:rsidR="00FD2DB0" w:rsidRDefault="00FA73B8" w:rsidP="00FD2DB0">
            <w:pPr>
              <w:jc w:val="both"/>
              <w:rPr>
                <w:color w:val="000000"/>
                <w:kern w:val="2"/>
                <w:szCs w:val="24"/>
                <w:shd w:val="clear" w:color="auto" w:fill="FFFFFF"/>
              </w:rPr>
            </w:pPr>
            <w:r w:rsidRPr="005C5D33">
              <w:rPr>
                <w:i/>
                <w:iCs/>
                <w:szCs w:val="24"/>
              </w:rPr>
              <w:t>*</w:t>
            </w:r>
            <w:r>
              <w:rPr>
                <w:i/>
                <w:iCs/>
                <w:szCs w:val="24"/>
              </w:rPr>
              <w:t>Pirkėjas</w:t>
            </w:r>
            <w:r w:rsidRPr="005C5D33">
              <w:rPr>
                <w:i/>
                <w:iCs/>
                <w:szCs w:val="24"/>
              </w:rPr>
              <w:t xml:space="preserve"> pripažįsta lygiaverčius sertifikatus, išduotus kitose valstybėse narėse įsteigtų nepriklausomų įstaigų. </w:t>
            </w:r>
            <w:r>
              <w:rPr>
                <w:i/>
                <w:iCs/>
                <w:szCs w:val="24"/>
              </w:rPr>
              <w:t xml:space="preserve">Pirkėjas </w:t>
            </w:r>
            <w:r w:rsidRPr="005C5D33">
              <w:rPr>
                <w:i/>
                <w:iCs/>
                <w:szCs w:val="24"/>
              </w:rPr>
              <w:t xml:space="preserve">tarptautinio pirkimo atveju kitus lygiaverčius įrodymus priima tik jeigu </w:t>
            </w:r>
            <w:r>
              <w:rPr>
                <w:i/>
                <w:iCs/>
                <w:szCs w:val="24"/>
              </w:rPr>
              <w:t xml:space="preserve">Tiekėjas </w:t>
            </w:r>
            <w:r w:rsidRPr="005C5D33">
              <w:rPr>
                <w:i/>
                <w:iCs/>
                <w:szCs w:val="24"/>
              </w:rPr>
              <w:t xml:space="preserve">dėl nuo jo nepriklausančių objektyvių priežasčių negali pateikti sertifikatų per nustatytą laiką. Kiti </w:t>
            </w:r>
            <w:r>
              <w:rPr>
                <w:i/>
                <w:iCs/>
                <w:szCs w:val="24"/>
              </w:rPr>
              <w:t xml:space="preserve">Tiekėjo </w:t>
            </w:r>
            <w:r w:rsidRPr="005C5D33">
              <w:rPr>
                <w:i/>
                <w:iCs/>
                <w:szCs w:val="24"/>
              </w:rPr>
              <w:t xml:space="preserve">lygiaverčių aplinkos apsaugos vadybos užtikrinimo priemonių įrodymai turi būti patvirtinantys, kad </w:t>
            </w:r>
            <w:r>
              <w:rPr>
                <w:i/>
                <w:iCs/>
                <w:szCs w:val="24"/>
              </w:rPr>
              <w:t>Tiekėjo</w:t>
            </w:r>
            <w:r w:rsidRPr="005C5D33">
              <w:rPr>
                <w:i/>
                <w:iCs/>
                <w:szCs w:val="24"/>
              </w:rPr>
              <w:t xml:space="preserve"> siūlomos aplinkos </w:t>
            </w:r>
            <w:r w:rsidRPr="005C5D33">
              <w:rPr>
                <w:i/>
                <w:iCs/>
                <w:szCs w:val="24"/>
              </w:rPr>
              <w:lastRenderedPageBreak/>
              <w:t>apsaugos vadybos užtikrinimo priemonės atitinka reikalaujamus aplinkos apsaugos vadybos sistemos standartus.</w:t>
            </w:r>
          </w:p>
          <w:p w14:paraId="59AF157B" w14:textId="77777777" w:rsidR="00FD2DB0" w:rsidRPr="001A7714" w:rsidRDefault="00FD2DB0" w:rsidP="00FD2DB0">
            <w:pPr>
              <w:jc w:val="both"/>
              <w:rPr>
                <w:color w:val="000000"/>
                <w:kern w:val="2"/>
                <w:szCs w:val="24"/>
                <w:shd w:val="clear" w:color="auto" w:fill="FFFFFF"/>
              </w:rPr>
            </w:pPr>
            <w:r>
              <w:rPr>
                <w:color w:val="000000"/>
                <w:kern w:val="2"/>
                <w:szCs w:val="24"/>
                <w:shd w:val="clear" w:color="auto" w:fill="FFFFFF"/>
              </w:rPr>
              <w:t>Nustačius, kad Tiekėjas bet kurio šiame papunktyje nustatyto kriterijaus (-jų) nesilaiko, Tiekėjui taikoma Specialiųjų sąlygų 9.5 punkte nurodyto dydžio bauda.</w:t>
            </w:r>
          </w:p>
        </w:tc>
      </w:tr>
      <w:bookmarkEnd w:id="6"/>
      <w:tr w:rsidR="00FD2DB0" w14:paraId="3DF5246C" w14:textId="77777777" w:rsidTr="00BB5722">
        <w:trPr>
          <w:trHeight w:val="300"/>
        </w:trPr>
        <w:tc>
          <w:tcPr>
            <w:tcW w:w="3058" w:type="dxa"/>
          </w:tcPr>
          <w:p w14:paraId="71C4CFBF" w14:textId="77777777" w:rsidR="00FD2DB0" w:rsidRDefault="00FD2DB0" w:rsidP="00FD2DB0">
            <w:pPr>
              <w:rPr>
                <w:b/>
                <w:kern w:val="2"/>
                <w:szCs w:val="24"/>
              </w:rPr>
            </w:pPr>
            <w:r>
              <w:rPr>
                <w:b/>
                <w:kern w:val="2"/>
                <w:szCs w:val="24"/>
              </w:rPr>
              <w:lastRenderedPageBreak/>
              <w:t>13.2. Su perkamomis Paslaugomis susiję socialiniai kriterijai</w:t>
            </w:r>
          </w:p>
        </w:tc>
        <w:tc>
          <w:tcPr>
            <w:tcW w:w="6477" w:type="dxa"/>
            <w:gridSpan w:val="3"/>
          </w:tcPr>
          <w:p w14:paraId="2662C4CE" w14:textId="77777777" w:rsidR="00FD2DB0" w:rsidRDefault="00FD2DB0" w:rsidP="00FD2DB0">
            <w:pPr>
              <w:rPr>
                <w:color w:val="000000"/>
                <w:kern w:val="2"/>
                <w:szCs w:val="24"/>
                <w:shd w:val="clear" w:color="auto" w:fill="FFFFFF"/>
              </w:rPr>
            </w:pPr>
            <w:r>
              <w:rPr>
                <w:color w:val="000000"/>
                <w:kern w:val="2"/>
                <w:szCs w:val="24"/>
                <w:shd w:val="clear" w:color="auto" w:fill="FFFFFF"/>
              </w:rPr>
              <w:t>Netaikoma</w:t>
            </w:r>
          </w:p>
          <w:p w14:paraId="3624D466" w14:textId="77777777" w:rsidR="00FD2DB0" w:rsidRDefault="00FD2DB0" w:rsidP="00FD2DB0">
            <w:pPr>
              <w:rPr>
                <w:color w:val="0070C0"/>
                <w:kern w:val="2"/>
                <w:szCs w:val="24"/>
              </w:rPr>
            </w:pPr>
          </w:p>
        </w:tc>
      </w:tr>
      <w:tr w:rsidR="00FD2DB0" w14:paraId="3FCE8148" w14:textId="77777777" w:rsidTr="00BB5722">
        <w:trPr>
          <w:trHeight w:val="300"/>
        </w:trPr>
        <w:tc>
          <w:tcPr>
            <w:tcW w:w="9535" w:type="dxa"/>
            <w:gridSpan w:val="4"/>
          </w:tcPr>
          <w:p w14:paraId="00831523" w14:textId="77777777" w:rsidR="00FD2DB0" w:rsidRPr="00A5572B" w:rsidRDefault="00FD2DB0" w:rsidP="00FD2DB0">
            <w:pPr>
              <w:jc w:val="center"/>
              <w:rPr>
                <w:b/>
                <w:kern w:val="2"/>
                <w:szCs w:val="24"/>
              </w:rPr>
            </w:pPr>
            <w:r>
              <w:rPr>
                <w:b/>
                <w:kern w:val="2"/>
                <w:szCs w:val="24"/>
              </w:rPr>
              <w:t xml:space="preserve">14. BENDRŲJŲ SĄLYGŲ PAKEITIMAI IR PAPILDYMAI </w:t>
            </w:r>
          </w:p>
        </w:tc>
      </w:tr>
      <w:tr w:rsidR="00FD2DB0" w14:paraId="03104F63" w14:textId="77777777" w:rsidTr="00BB5722">
        <w:trPr>
          <w:trHeight w:val="300"/>
        </w:trPr>
        <w:tc>
          <w:tcPr>
            <w:tcW w:w="3058" w:type="dxa"/>
          </w:tcPr>
          <w:p w14:paraId="70428F61" w14:textId="77777777" w:rsidR="00FD2DB0" w:rsidRDefault="00FD2DB0" w:rsidP="00FD2DB0">
            <w:pPr>
              <w:rPr>
                <w:b/>
                <w:kern w:val="2"/>
                <w:szCs w:val="24"/>
              </w:rPr>
            </w:pPr>
            <w:r>
              <w:rPr>
                <w:b/>
                <w:kern w:val="2"/>
                <w:szCs w:val="24"/>
              </w:rPr>
              <w:t xml:space="preserve">14.1. </w:t>
            </w:r>
          </w:p>
        </w:tc>
        <w:tc>
          <w:tcPr>
            <w:tcW w:w="6477" w:type="dxa"/>
            <w:gridSpan w:val="3"/>
          </w:tcPr>
          <w:p w14:paraId="44837AF1" w14:textId="77777777" w:rsidR="00FD2DB0" w:rsidRDefault="00FD2DB0" w:rsidP="00FD2DB0">
            <w:pPr>
              <w:rPr>
                <w:kern w:val="2"/>
                <w:szCs w:val="24"/>
              </w:rPr>
            </w:pPr>
            <w:r w:rsidRPr="00A5572B">
              <w:rPr>
                <w:color w:val="000000" w:themeColor="text1"/>
                <w:kern w:val="2"/>
                <w:szCs w:val="24"/>
              </w:rPr>
              <w:t>Netaikoma</w:t>
            </w:r>
          </w:p>
        </w:tc>
      </w:tr>
      <w:tr w:rsidR="00FD2DB0" w14:paraId="5419F1C7" w14:textId="77777777" w:rsidTr="00BB5722">
        <w:trPr>
          <w:trHeight w:val="300"/>
        </w:trPr>
        <w:tc>
          <w:tcPr>
            <w:tcW w:w="3058" w:type="dxa"/>
          </w:tcPr>
          <w:p w14:paraId="23C248A8" w14:textId="77777777" w:rsidR="00FD2DB0" w:rsidRDefault="00FD2DB0" w:rsidP="00FD2DB0">
            <w:pPr>
              <w:rPr>
                <w:b/>
                <w:kern w:val="2"/>
                <w:szCs w:val="24"/>
              </w:rPr>
            </w:pPr>
            <w:r>
              <w:rPr>
                <w:b/>
                <w:kern w:val="2"/>
                <w:szCs w:val="24"/>
              </w:rPr>
              <w:t>14.2.</w:t>
            </w:r>
          </w:p>
        </w:tc>
        <w:tc>
          <w:tcPr>
            <w:tcW w:w="6477" w:type="dxa"/>
            <w:gridSpan w:val="3"/>
          </w:tcPr>
          <w:p w14:paraId="6F6A17A4" w14:textId="77777777" w:rsidR="00FD2DB0" w:rsidRDefault="00FD2DB0" w:rsidP="00FD2DB0">
            <w:pPr>
              <w:rPr>
                <w:kern w:val="2"/>
                <w:szCs w:val="24"/>
              </w:rPr>
            </w:pPr>
            <w:r w:rsidRPr="00356BC0">
              <w:rPr>
                <w:color w:val="000000" w:themeColor="text1"/>
                <w:kern w:val="2"/>
                <w:szCs w:val="24"/>
              </w:rPr>
              <w:t>Netaikoma</w:t>
            </w:r>
          </w:p>
        </w:tc>
      </w:tr>
      <w:tr w:rsidR="00FD2DB0" w14:paraId="5E461782" w14:textId="77777777" w:rsidTr="00BB5722">
        <w:trPr>
          <w:trHeight w:val="300"/>
        </w:trPr>
        <w:tc>
          <w:tcPr>
            <w:tcW w:w="3058" w:type="dxa"/>
          </w:tcPr>
          <w:p w14:paraId="025D3B3C" w14:textId="77777777" w:rsidR="00FD2DB0" w:rsidRDefault="00FD2DB0" w:rsidP="00FD2DB0">
            <w:pPr>
              <w:rPr>
                <w:b/>
                <w:kern w:val="2"/>
                <w:szCs w:val="24"/>
              </w:rPr>
            </w:pPr>
            <w:r>
              <w:rPr>
                <w:b/>
                <w:kern w:val="2"/>
                <w:szCs w:val="24"/>
              </w:rPr>
              <w:t>14.3.</w:t>
            </w:r>
          </w:p>
        </w:tc>
        <w:tc>
          <w:tcPr>
            <w:tcW w:w="6477" w:type="dxa"/>
            <w:gridSpan w:val="3"/>
          </w:tcPr>
          <w:p w14:paraId="4DB61B67" w14:textId="77777777" w:rsidR="00FD2DB0" w:rsidRDefault="00FD2DB0" w:rsidP="00FD2DB0">
            <w:pPr>
              <w:rPr>
                <w:kern w:val="2"/>
                <w:szCs w:val="24"/>
              </w:rPr>
            </w:pPr>
            <w:r w:rsidRPr="00356BC0">
              <w:rPr>
                <w:color w:val="000000" w:themeColor="text1"/>
                <w:kern w:val="2"/>
                <w:szCs w:val="24"/>
              </w:rPr>
              <w:t>Netaikoma</w:t>
            </w:r>
          </w:p>
        </w:tc>
      </w:tr>
      <w:tr w:rsidR="00FD2DB0" w14:paraId="245B1F4C" w14:textId="77777777" w:rsidTr="00BB5722">
        <w:trPr>
          <w:trHeight w:val="300"/>
        </w:trPr>
        <w:tc>
          <w:tcPr>
            <w:tcW w:w="3058" w:type="dxa"/>
          </w:tcPr>
          <w:p w14:paraId="4200C5F2" w14:textId="77777777" w:rsidR="00FD2DB0" w:rsidRDefault="00FD2DB0" w:rsidP="00FD2DB0">
            <w:pPr>
              <w:rPr>
                <w:b/>
                <w:kern w:val="2"/>
                <w:szCs w:val="24"/>
              </w:rPr>
            </w:pPr>
            <w:r>
              <w:rPr>
                <w:b/>
                <w:kern w:val="2"/>
                <w:szCs w:val="24"/>
              </w:rPr>
              <w:t>14.4.</w:t>
            </w:r>
          </w:p>
        </w:tc>
        <w:tc>
          <w:tcPr>
            <w:tcW w:w="6477" w:type="dxa"/>
            <w:gridSpan w:val="3"/>
          </w:tcPr>
          <w:p w14:paraId="32B6A816" w14:textId="77777777" w:rsidR="00FD2DB0" w:rsidRDefault="00FD2DB0" w:rsidP="00FD2DB0">
            <w:pPr>
              <w:rPr>
                <w:color w:val="0070C0"/>
                <w:kern w:val="2"/>
                <w:szCs w:val="24"/>
              </w:rPr>
            </w:pPr>
            <w:r w:rsidRPr="00356BC0">
              <w:rPr>
                <w:color w:val="000000" w:themeColor="text1"/>
                <w:kern w:val="2"/>
                <w:szCs w:val="24"/>
              </w:rPr>
              <w:t>Netaikoma</w:t>
            </w:r>
          </w:p>
        </w:tc>
      </w:tr>
      <w:tr w:rsidR="00FD2DB0" w14:paraId="0A7DC16D" w14:textId="77777777" w:rsidTr="00BB5722">
        <w:trPr>
          <w:trHeight w:val="300"/>
        </w:trPr>
        <w:tc>
          <w:tcPr>
            <w:tcW w:w="3058" w:type="dxa"/>
          </w:tcPr>
          <w:p w14:paraId="56CC6F24" w14:textId="77777777" w:rsidR="00FD2DB0" w:rsidRDefault="00FD2DB0" w:rsidP="00FD2DB0">
            <w:pPr>
              <w:rPr>
                <w:b/>
                <w:kern w:val="2"/>
                <w:szCs w:val="24"/>
              </w:rPr>
            </w:pPr>
            <w:r>
              <w:rPr>
                <w:b/>
                <w:kern w:val="2"/>
                <w:szCs w:val="24"/>
              </w:rPr>
              <w:t>14.5.</w:t>
            </w:r>
          </w:p>
        </w:tc>
        <w:tc>
          <w:tcPr>
            <w:tcW w:w="6477" w:type="dxa"/>
            <w:gridSpan w:val="3"/>
          </w:tcPr>
          <w:p w14:paraId="7BD08B52" w14:textId="77777777" w:rsidR="00FD2DB0" w:rsidRDefault="00FD2DB0" w:rsidP="00FD2DB0">
            <w:pPr>
              <w:rPr>
                <w:kern w:val="2"/>
                <w:szCs w:val="24"/>
              </w:rPr>
            </w:pPr>
            <w:r w:rsidRPr="00356BC0">
              <w:rPr>
                <w:color w:val="000000" w:themeColor="text1"/>
                <w:kern w:val="2"/>
                <w:szCs w:val="24"/>
              </w:rPr>
              <w:t>Netaikoma</w:t>
            </w:r>
          </w:p>
        </w:tc>
      </w:tr>
      <w:tr w:rsidR="00FD2DB0" w14:paraId="59BADB16" w14:textId="77777777" w:rsidTr="00BB5722">
        <w:trPr>
          <w:trHeight w:val="300"/>
        </w:trPr>
        <w:tc>
          <w:tcPr>
            <w:tcW w:w="9535" w:type="dxa"/>
            <w:gridSpan w:val="4"/>
          </w:tcPr>
          <w:p w14:paraId="15723729" w14:textId="77777777" w:rsidR="00FD2DB0" w:rsidRDefault="00FD2DB0" w:rsidP="00FD2DB0">
            <w:pPr>
              <w:jc w:val="center"/>
              <w:rPr>
                <w:b/>
                <w:kern w:val="2"/>
                <w:szCs w:val="24"/>
              </w:rPr>
            </w:pPr>
            <w:r>
              <w:rPr>
                <w:b/>
                <w:kern w:val="2"/>
                <w:szCs w:val="24"/>
              </w:rPr>
              <w:t>15. SUTARTIES PRIEDAI</w:t>
            </w:r>
          </w:p>
        </w:tc>
      </w:tr>
      <w:tr w:rsidR="00FD2DB0" w14:paraId="0AF6D958" w14:textId="77777777" w:rsidTr="00BB5722">
        <w:trPr>
          <w:trHeight w:val="300"/>
        </w:trPr>
        <w:tc>
          <w:tcPr>
            <w:tcW w:w="3058" w:type="dxa"/>
          </w:tcPr>
          <w:p w14:paraId="7073C7DC" w14:textId="77777777" w:rsidR="00FD2DB0" w:rsidRDefault="00FD2DB0" w:rsidP="00FD2DB0">
            <w:pPr>
              <w:jc w:val="center"/>
              <w:rPr>
                <w:b/>
                <w:kern w:val="2"/>
                <w:szCs w:val="24"/>
              </w:rPr>
            </w:pPr>
            <w:r>
              <w:rPr>
                <w:b/>
                <w:kern w:val="2"/>
                <w:szCs w:val="24"/>
              </w:rPr>
              <w:t>15.1. Priedas Nr. 1</w:t>
            </w:r>
          </w:p>
        </w:tc>
        <w:tc>
          <w:tcPr>
            <w:tcW w:w="6477" w:type="dxa"/>
            <w:gridSpan w:val="3"/>
          </w:tcPr>
          <w:p w14:paraId="24C74034" w14:textId="77777777" w:rsidR="00FD2DB0" w:rsidRPr="009225C4" w:rsidRDefault="00FD2DB0" w:rsidP="00FD2DB0">
            <w:pPr>
              <w:rPr>
                <w:bCs/>
                <w:kern w:val="2"/>
                <w:szCs w:val="24"/>
              </w:rPr>
            </w:pPr>
            <w:r w:rsidRPr="009225C4">
              <w:rPr>
                <w:bCs/>
                <w:kern w:val="2"/>
                <w:szCs w:val="24"/>
              </w:rPr>
              <w:t>Pasiūlymas</w:t>
            </w:r>
          </w:p>
        </w:tc>
      </w:tr>
      <w:tr w:rsidR="00FD2DB0" w14:paraId="44832C6F" w14:textId="77777777" w:rsidTr="00BB5722">
        <w:trPr>
          <w:trHeight w:val="300"/>
        </w:trPr>
        <w:tc>
          <w:tcPr>
            <w:tcW w:w="3058" w:type="dxa"/>
          </w:tcPr>
          <w:p w14:paraId="3AFCBF43" w14:textId="77777777" w:rsidR="00FD2DB0" w:rsidRDefault="00FD2DB0" w:rsidP="00FD2DB0">
            <w:pPr>
              <w:jc w:val="center"/>
              <w:rPr>
                <w:b/>
                <w:kern w:val="2"/>
                <w:szCs w:val="24"/>
              </w:rPr>
            </w:pPr>
            <w:r>
              <w:rPr>
                <w:b/>
                <w:kern w:val="2"/>
                <w:szCs w:val="24"/>
              </w:rPr>
              <w:t>15.2. Priedas Nr. 2</w:t>
            </w:r>
          </w:p>
        </w:tc>
        <w:tc>
          <w:tcPr>
            <w:tcW w:w="6477" w:type="dxa"/>
            <w:gridSpan w:val="3"/>
          </w:tcPr>
          <w:p w14:paraId="0D425352" w14:textId="02437DEF" w:rsidR="00FD2DB0" w:rsidRPr="009225C4" w:rsidRDefault="00FD2DB0" w:rsidP="00FD2DB0">
            <w:pPr>
              <w:rPr>
                <w:bCs/>
                <w:kern w:val="2"/>
                <w:szCs w:val="24"/>
              </w:rPr>
            </w:pPr>
            <w:r w:rsidRPr="009225C4">
              <w:rPr>
                <w:bCs/>
                <w:kern w:val="2"/>
                <w:szCs w:val="24"/>
              </w:rPr>
              <w:t>Techninė specifikacija</w:t>
            </w:r>
            <w:r w:rsidR="00474204">
              <w:rPr>
                <w:bCs/>
                <w:kern w:val="2"/>
                <w:szCs w:val="24"/>
              </w:rPr>
              <w:t xml:space="preserve"> su priedais</w:t>
            </w:r>
          </w:p>
        </w:tc>
      </w:tr>
      <w:tr w:rsidR="00FD2DB0" w14:paraId="1C9C372F" w14:textId="77777777" w:rsidTr="00BB5722">
        <w:trPr>
          <w:trHeight w:val="300"/>
        </w:trPr>
        <w:tc>
          <w:tcPr>
            <w:tcW w:w="3058" w:type="dxa"/>
          </w:tcPr>
          <w:p w14:paraId="774C6847" w14:textId="77777777" w:rsidR="00FD2DB0" w:rsidRDefault="00FD2DB0" w:rsidP="00FD2DB0">
            <w:pPr>
              <w:jc w:val="center"/>
              <w:rPr>
                <w:b/>
                <w:kern w:val="2"/>
                <w:szCs w:val="24"/>
              </w:rPr>
            </w:pPr>
            <w:r>
              <w:rPr>
                <w:b/>
                <w:kern w:val="2"/>
                <w:szCs w:val="24"/>
              </w:rPr>
              <w:t>15.3. Priedas Nr. 3</w:t>
            </w:r>
          </w:p>
        </w:tc>
        <w:tc>
          <w:tcPr>
            <w:tcW w:w="6477" w:type="dxa"/>
            <w:gridSpan w:val="3"/>
          </w:tcPr>
          <w:p w14:paraId="49495059" w14:textId="77777777" w:rsidR="00FD2DB0" w:rsidRPr="00087935" w:rsidRDefault="00FD2DB0" w:rsidP="00FD2DB0">
            <w:pPr>
              <w:rPr>
                <w:bCs/>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FD2DB0" w14:paraId="5FDB4420" w14:textId="77777777" w:rsidTr="00BB5722">
        <w:trPr>
          <w:trHeight w:val="300"/>
        </w:trPr>
        <w:tc>
          <w:tcPr>
            <w:tcW w:w="3058" w:type="dxa"/>
          </w:tcPr>
          <w:p w14:paraId="2FFDB92D" w14:textId="77777777" w:rsidR="00FD2DB0" w:rsidRDefault="00FD2DB0" w:rsidP="00FD2DB0">
            <w:pPr>
              <w:jc w:val="center"/>
              <w:rPr>
                <w:b/>
                <w:kern w:val="2"/>
                <w:szCs w:val="24"/>
              </w:rPr>
            </w:pPr>
            <w:r>
              <w:rPr>
                <w:b/>
                <w:kern w:val="2"/>
                <w:szCs w:val="24"/>
              </w:rPr>
              <w:t>15.4. Priedas Nr. 4</w:t>
            </w:r>
          </w:p>
        </w:tc>
        <w:tc>
          <w:tcPr>
            <w:tcW w:w="6477" w:type="dxa"/>
            <w:gridSpan w:val="3"/>
          </w:tcPr>
          <w:p w14:paraId="33B5C88B" w14:textId="77777777" w:rsidR="00FD2DB0" w:rsidRDefault="00FD2DB0" w:rsidP="00FD2DB0">
            <w:pPr>
              <w:jc w:val="center"/>
              <w:rPr>
                <w:b/>
                <w:kern w:val="2"/>
                <w:szCs w:val="24"/>
              </w:rPr>
            </w:pPr>
          </w:p>
        </w:tc>
      </w:tr>
      <w:tr w:rsidR="00FD2DB0" w14:paraId="205AFA29" w14:textId="77777777" w:rsidTr="00BB5722">
        <w:trPr>
          <w:trHeight w:val="300"/>
        </w:trPr>
        <w:tc>
          <w:tcPr>
            <w:tcW w:w="3058" w:type="dxa"/>
          </w:tcPr>
          <w:p w14:paraId="79D17256" w14:textId="77777777" w:rsidR="00FD2DB0" w:rsidRDefault="00FD2DB0" w:rsidP="00FD2DB0">
            <w:pPr>
              <w:jc w:val="center"/>
              <w:rPr>
                <w:b/>
                <w:kern w:val="2"/>
                <w:szCs w:val="24"/>
              </w:rPr>
            </w:pPr>
            <w:r>
              <w:rPr>
                <w:b/>
                <w:kern w:val="2"/>
                <w:szCs w:val="24"/>
              </w:rPr>
              <w:t>15.5. Priedas Nr. 5</w:t>
            </w:r>
          </w:p>
        </w:tc>
        <w:tc>
          <w:tcPr>
            <w:tcW w:w="6477" w:type="dxa"/>
            <w:gridSpan w:val="3"/>
          </w:tcPr>
          <w:p w14:paraId="731C50F7" w14:textId="77777777" w:rsidR="00FD2DB0" w:rsidRDefault="00FD2DB0" w:rsidP="00FD2DB0">
            <w:pPr>
              <w:jc w:val="center"/>
              <w:rPr>
                <w:b/>
                <w:kern w:val="2"/>
                <w:szCs w:val="24"/>
              </w:rPr>
            </w:pPr>
          </w:p>
        </w:tc>
      </w:tr>
      <w:tr w:rsidR="00FD2DB0" w14:paraId="56C43C02" w14:textId="77777777" w:rsidTr="00BB5722">
        <w:tc>
          <w:tcPr>
            <w:tcW w:w="9535" w:type="dxa"/>
            <w:gridSpan w:val="4"/>
          </w:tcPr>
          <w:p w14:paraId="5D3BB60F" w14:textId="77777777" w:rsidR="00FD2DB0" w:rsidRDefault="00FD2DB0" w:rsidP="00FD2DB0">
            <w:pPr>
              <w:jc w:val="center"/>
              <w:rPr>
                <w:b/>
                <w:kern w:val="2"/>
                <w:szCs w:val="24"/>
              </w:rPr>
            </w:pPr>
            <w:r>
              <w:rPr>
                <w:b/>
                <w:kern w:val="2"/>
                <w:szCs w:val="24"/>
              </w:rPr>
              <w:t>16. ŠALIŲ ATSTOVŲ PARAŠAI</w:t>
            </w:r>
          </w:p>
        </w:tc>
      </w:tr>
      <w:tr w:rsidR="00FD2DB0" w14:paraId="2CF9DCD2" w14:textId="77777777" w:rsidTr="00BB5722">
        <w:tc>
          <w:tcPr>
            <w:tcW w:w="5224" w:type="dxa"/>
            <w:gridSpan w:val="3"/>
          </w:tcPr>
          <w:p w14:paraId="413EFB68" w14:textId="77777777" w:rsidR="00FD2DB0" w:rsidRDefault="00FD2DB0" w:rsidP="00FD2DB0">
            <w:pPr>
              <w:jc w:val="center"/>
              <w:rPr>
                <w:b/>
                <w:kern w:val="2"/>
                <w:szCs w:val="24"/>
              </w:rPr>
            </w:pPr>
            <w:r>
              <w:rPr>
                <w:b/>
                <w:kern w:val="2"/>
                <w:szCs w:val="24"/>
              </w:rPr>
              <w:t>PIRKĖJAS</w:t>
            </w:r>
          </w:p>
        </w:tc>
        <w:tc>
          <w:tcPr>
            <w:tcW w:w="4311" w:type="dxa"/>
          </w:tcPr>
          <w:p w14:paraId="283FA717" w14:textId="77777777" w:rsidR="00FD2DB0" w:rsidRDefault="00FD2DB0" w:rsidP="00FD2DB0">
            <w:pPr>
              <w:jc w:val="center"/>
              <w:rPr>
                <w:b/>
                <w:kern w:val="2"/>
                <w:szCs w:val="24"/>
              </w:rPr>
            </w:pPr>
            <w:r>
              <w:rPr>
                <w:b/>
                <w:kern w:val="2"/>
                <w:szCs w:val="24"/>
              </w:rPr>
              <w:t>TIEKĖJAS</w:t>
            </w:r>
          </w:p>
        </w:tc>
      </w:tr>
      <w:tr w:rsidR="00FD2DB0" w14:paraId="0D75D835" w14:textId="77777777" w:rsidTr="00BB5722">
        <w:tc>
          <w:tcPr>
            <w:tcW w:w="5224" w:type="dxa"/>
            <w:gridSpan w:val="3"/>
          </w:tcPr>
          <w:p w14:paraId="0899385D" w14:textId="77777777" w:rsidR="00FD2DB0" w:rsidRDefault="00FD2DB0" w:rsidP="00FD2DB0">
            <w:pPr>
              <w:jc w:val="center"/>
              <w:rPr>
                <w:color w:val="4472C4"/>
                <w:kern w:val="2"/>
                <w:szCs w:val="24"/>
              </w:rPr>
            </w:pPr>
            <w:r>
              <w:rPr>
                <w:color w:val="4472C4"/>
                <w:kern w:val="2"/>
                <w:szCs w:val="24"/>
              </w:rPr>
              <w:t>(nurodomos atstovo pareigos, vardas, pavardė)</w:t>
            </w:r>
          </w:p>
        </w:tc>
        <w:tc>
          <w:tcPr>
            <w:tcW w:w="4311" w:type="dxa"/>
          </w:tcPr>
          <w:p w14:paraId="7913F39D" w14:textId="77777777" w:rsidR="00FD2DB0" w:rsidRDefault="00FD2DB0" w:rsidP="00FD2DB0">
            <w:pPr>
              <w:jc w:val="center"/>
              <w:rPr>
                <w:b/>
                <w:kern w:val="2"/>
                <w:szCs w:val="24"/>
              </w:rPr>
            </w:pPr>
            <w:r>
              <w:rPr>
                <w:color w:val="4472C4"/>
                <w:kern w:val="2"/>
                <w:szCs w:val="24"/>
              </w:rPr>
              <w:t>(nurodomos atstovo pareigos, vardas, pavardė)</w:t>
            </w:r>
          </w:p>
        </w:tc>
      </w:tr>
      <w:tr w:rsidR="00FD2DB0" w14:paraId="3F2570EC" w14:textId="77777777" w:rsidTr="00BB5722">
        <w:tc>
          <w:tcPr>
            <w:tcW w:w="5224" w:type="dxa"/>
            <w:gridSpan w:val="3"/>
          </w:tcPr>
          <w:p w14:paraId="7CF41AA1" w14:textId="77777777" w:rsidR="00FD2DB0" w:rsidRDefault="00FD2DB0" w:rsidP="00FD2DB0">
            <w:pPr>
              <w:jc w:val="center"/>
              <w:rPr>
                <w:b/>
                <w:color w:val="4472C4"/>
                <w:kern w:val="2"/>
                <w:szCs w:val="24"/>
              </w:rPr>
            </w:pPr>
          </w:p>
          <w:p w14:paraId="3BAE873A" w14:textId="77777777" w:rsidR="00FD2DB0" w:rsidRDefault="00FD2DB0" w:rsidP="00FD2DB0">
            <w:pPr>
              <w:jc w:val="center"/>
              <w:rPr>
                <w:b/>
                <w:color w:val="4472C4"/>
                <w:kern w:val="2"/>
                <w:szCs w:val="24"/>
              </w:rPr>
            </w:pPr>
            <w:r>
              <w:rPr>
                <w:b/>
                <w:color w:val="4472C4"/>
                <w:kern w:val="2"/>
                <w:szCs w:val="24"/>
              </w:rPr>
              <w:t>(parašas)</w:t>
            </w:r>
          </w:p>
          <w:p w14:paraId="318695E9" w14:textId="77777777" w:rsidR="00FD2DB0" w:rsidRDefault="00FD2DB0" w:rsidP="00FD2DB0">
            <w:pPr>
              <w:jc w:val="center"/>
              <w:rPr>
                <w:b/>
                <w:color w:val="4472C4"/>
                <w:kern w:val="2"/>
                <w:szCs w:val="24"/>
              </w:rPr>
            </w:pPr>
          </w:p>
          <w:p w14:paraId="1331DD52" w14:textId="77777777" w:rsidR="00FD2DB0" w:rsidRDefault="00FD2DB0" w:rsidP="00FD2DB0">
            <w:pPr>
              <w:jc w:val="center"/>
              <w:rPr>
                <w:b/>
                <w:color w:val="4472C4"/>
                <w:kern w:val="2"/>
                <w:szCs w:val="24"/>
              </w:rPr>
            </w:pPr>
          </w:p>
        </w:tc>
        <w:tc>
          <w:tcPr>
            <w:tcW w:w="4311" w:type="dxa"/>
          </w:tcPr>
          <w:p w14:paraId="7B0445D0" w14:textId="77777777" w:rsidR="00FD2DB0" w:rsidRDefault="00FD2DB0" w:rsidP="00FD2DB0">
            <w:pPr>
              <w:jc w:val="center"/>
              <w:rPr>
                <w:b/>
                <w:color w:val="4472C4"/>
                <w:kern w:val="2"/>
                <w:szCs w:val="24"/>
              </w:rPr>
            </w:pPr>
          </w:p>
          <w:p w14:paraId="6DF73126" w14:textId="77777777" w:rsidR="00FD2DB0" w:rsidRDefault="00FD2DB0" w:rsidP="00FD2DB0">
            <w:pPr>
              <w:jc w:val="center"/>
              <w:rPr>
                <w:b/>
                <w:color w:val="4472C4"/>
                <w:kern w:val="2"/>
                <w:szCs w:val="24"/>
              </w:rPr>
            </w:pPr>
            <w:r>
              <w:rPr>
                <w:b/>
                <w:color w:val="4472C4"/>
                <w:kern w:val="2"/>
                <w:szCs w:val="24"/>
              </w:rPr>
              <w:t>(parašas)</w:t>
            </w:r>
          </w:p>
        </w:tc>
      </w:tr>
    </w:tbl>
    <w:p w14:paraId="1A69D9CA" w14:textId="77777777" w:rsidR="0099267E" w:rsidRDefault="0099267E" w:rsidP="0099267E">
      <w:pPr>
        <w:rPr>
          <w:szCs w:val="24"/>
        </w:rPr>
      </w:pPr>
    </w:p>
    <w:p w14:paraId="69D4DBDE" w14:textId="77777777" w:rsidR="0099267E" w:rsidRDefault="0099267E" w:rsidP="0099267E">
      <w:pPr>
        <w:rPr>
          <w:szCs w:val="24"/>
        </w:rPr>
      </w:pPr>
    </w:p>
    <w:p w14:paraId="2603CA69" w14:textId="77777777" w:rsidR="0099267E" w:rsidRDefault="0099267E" w:rsidP="0099267E">
      <w:pPr>
        <w:tabs>
          <w:tab w:val="left" w:pos="5400"/>
        </w:tabs>
        <w:jc w:val="center"/>
        <w:textAlignment w:val="center"/>
      </w:pPr>
      <w:r>
        <w:rPr>
          <w:b/>
          <w:bCs/>
        </w:rPr>
        <w:t>______________</w:t>
      </w:r>
    </w:p>
    <w:p w14:paraId="7A78F429" w14:textId="77777777" w:rsidR="0099267E" w:rsidRDefault="0099267E" w:rsidP="0099267E"/>
    <w:p w14:paraId="6FBFAAA1" w14:textId="2F44F37B" w:rsidR="00027B83" w:rsidRDefault="00027B83" w:rsidP="007F6E8C">
      <w:pPr>
        <w:spacing w:line="276" w:lineRule="auto"/>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14A2" w14:textId="77777777" w:rsidR="00027B83" w:rsidRDefault="000B0897">
      <w:pPr>
        <w:rPr>
          <w:sz w:val="20"/>
        </w:rPr>
      </w:pPr>
      <w:r>
        <w:rPr>
          <w:sz w:val="20"/>
        </w:rPr>
        <w:separator/>
      </w:r>
    </w:p>
  </w:endnote>
  <w:endnote w:type="continuationSeparator" w:id="0">
    <w:p w14:paraId="0AB232A5" w14:textId="77777777" w:rsidR="00027B83" w:rsidRDefault="000B0897">
      <w:pPr>
        <w:rPr>
          <w:sz w:val="20"/>
        </w:rPr>
      </w:pPr>
      <w:r>
        <w:rPr>
          <w:sz w:val="20"/>
        </w:rPr>
        <w:continuationSeparator/>
      </w:r>
    </w:p>
  </w:endnote>
  <w:endnote w:type="continuationNotice" w:id="1">
    <w:p w14:paraId="4954CE6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388E" w14:textId="77777777" w:rsidR="00027B83" w:rsidRDefault="000B0897">
      <w:pPr>
        <w:rPr>
          <w:sz w:val="20"/>
        </w:rPr>
      </w:pPr>
      <w:r>
        <w:rPr>
          <w:sz w:val="20"/>
        </w:rPr>
        <w:separator/>
      </w:r>
    </w:p>
  </w:footnote>
  <w:footnote w:type="continuationSeparator" w:id="0">
    <w:p w14:paraId="7830D3BB" w14:textId="77777777" w:rsidR="00027B83" w:rsidRDefault="000B0897">
      <w:pPr>
        <w:rPr>
          <w:sz w:val="20"/>
        </w:rPr>
      </w:pPr>
      <w:r>
        <w:rPr>
          <w:sz w:val="20"/>
        </w:rPr>
        <w:continuationSeparator/>
      </w:r>
    </w:p>
  </w:footnote>
  <w:footnote w:type="continuationNotice" w:id="1">
    <w:p w14:paraId="6664702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68565B3"/>
    <w:multiLevelType w:val="multilevel"/>
    <w:tmpl w:val="6AE2D1FE"/>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8015"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1B8"/>
    <w:rsid w:val="00027B83"/>
    <w:rsid w:val="00050363"/>
    <w:rsid w:val="00051DCC"/>
    <w:rsid w:val="00071D00"/>
    <w:rsid w:val="000824BB"/>
    <w:rsid w:val="000A08DB"/>
    <w:rsid w:val="000A6844"/>
    <w:rsid w:val="000A7F17"/>
    <w:rsid w:val="000B0897"/>
    <w:rsid w:val="000C7F32"/>
    <w:rsid w:val="000F7BBD"/>
    <w:rsid w:val="001101C9"/>
    <w:rsid w:val="001518BA"/>
    <w:rsid w:val="00161308"/>
    <w:rsid w:val="00164678"/>
    <w:rsid w:val="0016664E"/>
    <w:rsid w:val="001824F2"/>
    <w:rsid w:val="002178E9"/>
    <w:rsid w:val="00227FB4"/>
    <w:rsid w:val="002535A3"/>
    <w:rsid w:val="00265EB8"/>
    <w:rsid w:val="00277F80"/>
    <w:rsid w:val="002B0A43"/>
    <w:rsid w:val="002E6FFE"/>
    <w:rsid w:val="002F312E"/>
    <w:rsid w:val="002F586E"/>
    <w:rsid w:val="00301235"/>
    <w:rsid w:val="00352D81"/>
    <w:rsid w:val="00357126"/>
    <w:rsid w:val="003D2494"/>
    <w:rsid w:val="0040004B"/>
    <w:rsid w:val="0042341E"/>
    <w:rsid w:val="0047083B"/>
    <w:rsid w:val="0047204F"/>
    <w:rsid w:val="00472B24"/>
    <w:rsid w:val="00474204"/>
    <w:rsid w:val="00486D19"/>
    <w:rsid w:val="004C4B9F"/>
    <w:rsid w:val="004C6F5D"/>
    <w:rsid w:val="004C772A"/>
    <w:rsid w:val="00506196"/>
    <w:rsid w:val="00514ABB"/>
    <w:rsid w:val="005375FA"/>
    <w:rsid w:val="00594E7A"/>
    <w:rsid w:val="005F296C"/>
    <w:rsid w:val="005F2F00"/>
    <w:rsid w:val="00650C30"/>
    <w:rsid w:val="00664256"/>
    <w:rsid w:val="00665E4C"/>
    <w:rsid w:val="00684A61"/>
    <w:rsid w:val="006D6DD3"/>
    <w:rsid w:val="006E3013"/>
    <w:rsid w:val="00717993"/>
    <w:rsid w:val="0075769C"/>
    <w:rsid w:val="007705E1"/>
    <w:rsid w:val="007715F3"/>
    <w:rsid w:val="00774ABE"/>
    <w:rsid w:val="007B6FCE"/>
    <w:rsid w:val="007D5B1A"/>
    <w:rsid w:val="007E18AF"/>
    <w:rsid w:val="007E3A54"/>
    <w:rsid w:val="007F6E8C"/>
    <w:rsid w:val="008114F4"/>
    <w:rsid w:val="0082086A"/>
    <w:rsid w:val="00824CCB"/>
    <w:rsid w:val="00830AB4"/>
    <w:rsid w:val="008341B5"/>
    <w:rsid w:val="00854FDD"/>
    <w:rsid w:val="0088737A"/>
    <w:rsid w:val="008B0E4E"/>
    <w:rsid w:val="008E08F8"/>
    <w:rsid w:val="008E11A6"/>
    <w:rsid w:val="00911898"/>
    <w:rsid w:val="009728BC"/>
    <w:rsid w:val="009738BF"/>
    <w:rsid w:val="009776FD"/>
    <w:rsid w:val="0099267E"/>
    <w:rsid w:val="009F5B5E"/>
    <w:rsid w:val="009F707A"/>
    <w:rsid w:val="00A72263"/>
    <w:rsid w:val="00AF6D9E"/>
    <w:rsid w:val="00B02910"/>
    <w:rsid w:val="00B3095E"/>
    <w:rsid w:val="00B32862"/>
    <w:rsid w:val="00B360D5"/>
    <w:rsid w:val="00B441C1"/>
    <w:rsid w:val="00B461E2"/>
    <w:rsid w:val="00B95DE8"/>
    <w:rsid w:val="00BA2908"/>
    <w:rsid w:val="00BD3B93"/>
    <w:rsid w:val="00BF37D1"/>
    <w:rsid w:val="00C10B20"/>
    <w:rsid w:val="00C515B7"/>
    <w:rsid w:val="00CB145F"/>
    <w:rsid w:val="00CE75DB"/>
    <w:rsid w:val="00D008FA"/>
    <w:rsid w:val="00D56CA0"/>
    <w:rsid w:val="00D90FF1"/>
    <w:rsid w:val="00DA4E0C"/>
    <w:rsid w:val="00DE2B12"/>
    <w:rsid w:val="00E20714"/>
    <w:rsid w:val="00E371B3"/>
    <w:rsid w:val="00E64A33"/>
    <w:rsid w:val="00E85E17"/>
    <w:rsid w:val="00ED0E95"/>
    <w:rsid w:val="00ED135E"/>
    <w:rsid w:val="00ED176E"/>
    <w:rsid w:val="00EF49B1"/>
    <w:rsid w:val="00F3655C"/>
    <w:rsid w:val="00F44A75"/>
    <w:rsid w:val="00F50EF2"/>
    <w:rsid w:val="00F60BD9"/>
    <w:rsid w:val="00F635C1"/>
    <w:rsid w:val="00F658C8"/>
    <w:rsid w:val="00F86067"/>
    <w:rsid w:val="00FA331D"/>
    <w:rsid w:val="00FA6AA3"/>
    <w:rsid w:val="00FA73B8"/>
    <w:rsid w:val="00FD2DB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31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A7F17"/>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A7F17"/>
    <w:rPr>
      <w:sz w:val="20"/>
      <w:lang w:eastAsia="lt-LT"/>
    </w:rPr>
  </w:style>
  <w:style w:type="character" w:styleId="Hipersaitas">
    <w:name w:val="Hyperlink"/>
    <w:basedOn w:val="Numatytasispastraiposriftas"/>
    <w:uiPriority w:val="99"/>
    <w:unhideWhenUsed/>
    <w:rsid w:val="00FD2DB0"/>
    <w:rPr>
      <w:color w:val="0563C1" w:themeColor="hyperlink"/>
      <w:u w:val="single"/>
    </w:rPr>
  </w:style>
  <w:style w:type="character" w:styleId="Perirtashipersaitas">
    <w:name w:val="FollowedHyperlink"/>
    <w:basedOn w:val="Numatytasispastraiposriftas"/>
    <w:semiHidden/>
    <w:unhideWhenUsed/>
    <w:rsid w:val="00FD2DB0"/>
    <w:rPr>
      <w:color w:val="954F72" w:themeColor="followedHyperlink"/>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0824BB"/>
  </w:style>
  <w:style w:type="paragraph" w:styleId="Pagrindinistekstas">
    <w:name w:val="Body Text"/>
    <w:aliases w:val="Char1,Char, Char1,body text,contents,bt,Corps de texte,body tesx,heading_txt,bodytxy2..."/>
    <w:basedOn w:val="prastasis"/>
    <w:link w:val="PagrindinistekstasDiagrama"/>
    <w:rsid w:val="000824BB"/>
    <w:pPr>
      <w:jc w:val="both"/>
    </w:pPr>
  </w:style>
  <w:style w:type="character" w:customStyle="1" w:styleId="PagrindinistekstasDiagrama1">
    <w:name w:val="Pagrindinis tekstas Diagrama1"/>
    <w:basedOn w:val="Numatytasispastraiposriftas"/>
    <w:semiHidden/>
    <w:rsid w:val="000824BB"/>
  </w:style>
  <w:style w:type="character" w:styleId="Komentaronuoroda">
    <w:name w:val="annotation reference"/>
    <w:basedOn w:val="Numatytasispastraiposriftas"/>
    <w:uiPriority w:val="99"/>
    <w:unhideWhenUsed/>
    <w:qFormat/>
    <w:rsid w:val="000824BB"/>
    <w:rPr>
      <w:sz w:val="16"/>
      <w:szCs w:val="16"/>
    </w:rPr>
  </w:style>
  <w:style w:type="paragraph" w:styleId="Komentarotekstas">
    <w:name w:val="annotation text"/>
    <w:basedOn w:val="prastasis"/>
    <w:link w:val="KomentarotekstasDiagrama"/>
    <w:semiHidden/>
    <w:unhideWhenUsed/>
    <w:rsid w:val="003D2494"/>
    <w:rPr>
      <w:sz w:val="20"/>
    </w:rPr>
  </w:style>
  <w:style w:type="character" w:customStyle="1" w:styleId="KomentarotekstasDiagrama">
    <w:name w:val="Komentaro tekstas Diagrama"/>
    <w:basedOn w:val="Numatytasispastraiposriftas"/>
    <w:link w:val="Komentarotekstas"/>
    <w:semiHidden/>
    <w:rsid w:val="003D2494"/>
    <w:rPr>
      <w:sz w:val="20"/>
    </w:rPr>
  </w:style>
  <w:style w:type="paragraph" w:styleId="Komentarotema">
    <w:name w:val="annotation subject"/>
    <w:basedOn w:val="Komentarotekstas"/>
    <w:next w:val="Komentarotekstas"/>
    <w:link w:val="KomentarotemaDiagrama"/>
    <w:semiHidden/>
    <w:unhideWhenUsed/>
    <w:rsid w:val="003D2494"/>
    <w:rPr>
      <w:b/>
      <w:bCs/>
    </w:rPr>
  </w:style>
  <w:style w:type="character" w:customStyle="1" w:styleId="KomentarotemaDiagrama">
    <w:name w:val="Komentaro tema Diagrama"/>
    <w:basedOn w:val="KomentarotekstasDiagrama"/>
    <w:link w:val="Komentarotema"/>
    <w:semiHidden/>
    <w:rsid w:val="003D249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7256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38</Pages>
  <Words>70488</Words>
  <Characters>40179</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Aurelija Umantaitė</cp:lastModifiedBy>
  <cp:revision>73</cp:revision>
  <cp:lastPrinted>2017-06-29T23:42:00Z</cp:lastPrinted>
  <dcterms:created xsi:type="dcterms:W3CDTF">2025-01-23T14:33:00Z</dcterms:created>
  <dcterms:modified xsi:type="dcterms:W3CDTF">2025-03-20T15:08:00Z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