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24C3" w14:textId="77777777" w:rsidR="0039479C" w:rsidRPr="005C01DA" w:rsidRDefault="0039479C" w:rsidP="0039479C">
      <w:pPr>
        <w:rPr>
          <w:b/>
          <w:i/>
          <w:sz w:val="22"/>
          <w:szCs w:val="22"/>
          <w:lang w:val="lt-LT"/>
        </w:rPr>
      </w:pPr>
      <w:r w:rsidRPr="005C01DA">
        <w:rPr>
          <w:b/>
          <w:i/>
          <w:sz w:val="22"/>
          <w:szCs w:val="22"/>
          <w:lang w:val="lt-LT"/>
        </w:rPr>
        <w:t>PROJEKTAS</w:t>
      </w:r>
    </w:p>
    <w:p w14:paraId="6F5B9343" w14:textId="12B2F2D9" w:rsidR="002819A9" w:rsidRPr="005C01DA" w:rsidRDefault="00B01557" w:rsidP="002819A9">
      <w:pPr>
        <w:ind w:left="5184"/>
        <w:jc w:val="right"/>
        <w:outlineLvl w:val="0"/>
        <w:rPr>
          <w:iCs/>
          <w:sz w:val="22"/>
          <w:szCs w:val="22"/>
          <w:lang w:val="lt-LT"/>
        </w:rPr>
      </w:pPr>
      <w:r w:rsidRPr="005C01DA">
        <w:rPr>
          <w:rFonts w:eastAsia="Calibri"/>
          <w:sz w:val="22"/>
          <w:szCs w:val="22"/>
          <w:lang w:val="lt-LT" w:eastAsia="lt-LT"/>
        </w:rPr>
        <w:t xml:space="preserve">Specialiųjų pirkimo sąlygų </w:t>
      </w:r>
      <w:r w:rsidR="00FF29AE" w:rsidRPr="005C01DA">
        <w:rPr>
          <w:iCs/>
          <w:sz w:val="22"/>
          <w:szCs w:val="22"/>
          <w:lang w:val="lt-LT"/>
        </w:rPr>
        <w:t>5</w:t>
      </w:r>
      <w:r w:rsidR="008777A4" w:rsidRPr="005C01DA">
        <w:rPr>
          <w:iCs/>
          <w:sz w:val="22"/>
          <w:szCs w:val="22"/>
          <w:lang w:val="lt-LT"/>
        </w:rPr>
        <w:t xml:space="preserve"> priedas</w:t>
      </w:r>
    </w:p>
    <w:p w14:paraId="76B778C5" w14:textId="77777777" w:rsidR="00851820" w:rsidRPr="005C01DA" w:rsidRDefault="00851820" w:rsidP="002819A9">
      <w:pPr>
        <w:ind w:left="5184"/>
        <w:jc w:val="right"/>
        <w:outlineLvl w:val="0"/>
        <w:rPr>
          <w:iCs/>
          <w:lang w:val="lt-LT"/>
        </w:rPr>
      </w:pPr>
    </w:p>
    <w:p w14:paraId="3B98AC7C" w14:textId="0B9326B6" w:rsidR="00FF29AE" w:rsidRPr="005C01DA" w:rsidRDefault="00B01557" w:rsidP="009812AB">
      <w:pPr>
        <w:jc w:val="center"/>
        <w:rPr>
          <w:bCs/>
          <w:i/>
          <w:iCs/>
          <w:sz w:val="20"/>
          <w:szCs w:val="20"/>
          <w:lang w:val="lt-LT"/>
        </w:rPr>
      </w:pPr>
      <w:bookmarkStart w:id="0" w:name="_Hlk159706435"/>
      <w:r w:rsidRPr="005C01DA">
        <w:rPr>
          <w:bCs/>
          <w:i/>
          <w:iCs/>
          <w:lang w:val="lt-LT"/>
        </w:rPr>
        <w:t>(PIRKIMO OBJEKTO DALIES PAVADINIMAS)</w:t>
      </w:r>
    </w:p>
    <w:bookmarkEnd w:id="0"/>
    <w:p w14:paraId="6D185669" w14:textId="365A270B" w:rsidR="009812AB" w:rsidRPr="005C01DA" w:rsidRDefault="009812AB" w:rsidP="009812AB">
      <w:pPr>
        <w:jc w:val="center"/>
        <w:rPr>
          <w:b/>
          <w:sz w:val="22"/>
          <w:szCs w:val="22"/>
          <w:lang w:val="lt-LT"/>
        </w:rPr>
      </w:pPr>
      <w:r w:rsidRPr="005C01DA">
        <w:rPr>
          <w:b/>
          <w:sz w:val="22"/>
          <w:szCs w:val="22"/>
          <w:lang w:val="lt-LT"/>
        </w:rPr>
        <w:t>PREKIŲ PIRKIMO–PARDAVIMO SUTARTIS</w:t>
      </w:r>
      <w:r w:rsidR="008777A4" w:rsidRPr="005C01DA">
        <w:rPr>
          <w:b/>
          <w:sz w:val="22"/>
          <w:szCs w:val="22"/>
          <w:lang w:val="lt-LT"/>
        </w:rPr>
        <w:t xml:space="preserve"> </w:t>
      </w:r>
      <w:r w:rsidRPr="005C01DA">
        <w:rPr>
          <w:b/>
          <w:sz w:val="22"/>
          <w:szCs w:val="22"/>
          <w:lang w:val="lt-LT"/>
        </w:rPr>
        <w:t>NR.____________</w:t>
      </w:r>
    </w:p>
    <w:p w14:paraId="02AA130B" w14:textId="341A854E" w:rsidR="009812AB" w:rsidRPr="005C01DA" w:rsidRDefault="009812AB" w:rsidP="002D1555">
      <w:pPr>
        <w:jc w:val="center"/>
        <w:rPr>
          <w:b/>
          <w:sz w:val="22"/>
          <w:szCs w:val="22"/>
          <w:lang w:val="lt-LT"/>
        </w:rPr>
      </w:pPr>
      <w:r w:rsidRPr="005C01DA">
        <w:rPr>
          <w:b/>
          <w:sz w:val="22"/>
          <w:szCs w:val="22"/>
          <w:lang w:val="lt-LT"/>
        </w:rPr>
        <w:t>SPECIALIOSIOS SĄLYGOS</w:t>
      </w:r>
      <w:r w:rsidR="00C91B5C" w:rsidRPr="005C01DA">
        <w:rPr>
          <w:b/>
          <w:sz w:val="22"/>
          <w:szCs w:val="22"/>
          <w:lang w:val="lt-LT"/>
        </w:rPr>
        <w:t xml:space="preserve"> </w:t>
      </w:r>
    </w:p>
    <w:p w14:paraId="51A9517B" w14:textId="77777777" w:rsidR="009812AB" w:rsidRPr="005C01DA" w:rsidRDefault="009812AB" w:rsidP="009812AB">
      <w:pPr>
        <w:jc w:val="center"/>
        <w:rPr>
          <w:b/>
          <w:sz w:val="22"/>
          <w:szCs w:val="22"/>
          <w:lang w:val="lt-LT"/>
        </w:rPr>
      </w:pPr>
    </w:p>
    <w:p w14:paraId="5E3E8B7C" w14:textId="77777777" w:rsidR="00B01557" w:rsidRPr="005C01DA" w:rsidRDefault="00B01557" w:rsidP="009812AB">
      <w:pPr>
        <w:jc w:val="center"/>
        <w:rPr>
          <w:b/>
          <w:sz w:val="22"/>
          <w:szCs w:val="22"/>
          <w:lang w:val="lt-LT"/>
        </w:rPr>
      </w:pPr>
      <w:r w:rsidRPr="005C01DA">
        <w:rPr>
          <w:b/>
          <w:sz w:val="22"/>
          <w:szCs w:val="22"/>
          <w:lang w:val="lt-LT"/>
        </w:rPr>
        <w:t>202_ __________ mėn. __ d.</w:t>
      </w:r>
    </w:p>
    <w:p w14:paraId="67A7B646" w14:textId="2DA5AED2" w:rsidR="009812AB" w:rsidRPr="005C01DA" w:rsidRDefault="00EA34CF" w:rsidP="009812AB">
      <w:pPr>
        <w:jc w:val="center"/>
        <w:rPr>
          <w:b/>
          <w:sz w:val="22"/>
          <w:szCs w:val="22"/>
          <w:lang w:val="lt-LT"/>
        </w:rPr>
      </w:pPr>
      <w:r>
        <w:rPr>
          <w:b/>
          <w:sz w:val="22"/>
          <w:szCs w:val="22"/>
          <w:lang w:val="lt-LT"/>
        </w:rPr>
        <w:t>Elektrėnai</w:t>
      </w:r>
    </w:p>
    <w:p w14:paraId="28087D10" w14:textId="77777777" w:rsidR="009812AB" w:rsidRPr="005C01DA" w:rsidRDefault="009812AB" w:rsidP="009812AB">
      <w:pPr>
        <w:jc w:val="both"/>
        <w:rPr>
          <w:b/>
          <w:sz w:val="22"/>
          <w:szCs w:val="22"/>
          <w:lang w:val="lt-LT"/>
        </w:rPr>
      </w:pPr>
    </w:p>
    <w:p w14:paraId="1704D45D" w14:textId="308223ED" w:rsidR="002D1555" w:rsidRPr="005C01DA" w:rsidRDefault="00A03F29" w:rsidP="002D1555">
      <w:pPr>
        <w:ind w:firstLine="567"/>
        <w:jc w:val="both"/>
        <w:rPr>
          <w:sz w:val="22"/>
          <w:szCs w:val="22"/>
          <w:lang w:val="lt-LT"/>
        </w:rPr>
      </w:pPr>
      <w:r>
        <w:rPr>
          <w:sz w:val="22"/>
          <w:szCs w:val="22"/>
          <w:lang w:val="lt-LT"/>
        </w:rPr>
        <w:t>UAB Elektrėnų autobusų parkas</w:t>
      </w:r>
      <w:r w:rsidR="002D1555" w:rsidRPr="005C01DA">
        <w:rPr>
          <w:sz w:val="22"/>
          <w:szCs w:val="22"/>
          <w:lang w:val="lt-LT"/>
        </w:rPr>
        <w:t xml:space="preserve">, atstovaujama </w:t>
      </w:r>
      <w:r w:rsidR="002978B9">
        <w:rPr>
          <w:sz w:val="22"/>
          <w:szCs w:val="22"/>
          <w:lang w:val="lt-LT"/>
        </w:rPr>
        <w:t>direktoriaus Jono Grybausko</w:t>
      </w:r>
      <w:r w:rsidR="002D1555" w:rsidRPr="005C01DA">
        <w:rPr>
          <w:sz w:val="22"/>
          <w:szCs w:val="22"/>
          <w:lang w:val="lt-LT"/>
        </w:rPr>
        <w:t xml:space="preserve"> (toliau vadinamas Pirkėju), ir ..................................................., atstovaujama ............................................................ (toliau vadinamas Tiekėju), </w:t>
      </w:r>
    </w:p>
    <w:p w14:paraId="2F53BDAA" w14:textId="77777777" w:rsidR="002D1555" w:rsidRPr="005C01DA" w:rsidRDefault="002D1555" w:rsidP="002D1555">
      <w:pPr>
        <w:jc w:val="both"/>
        <w:rPr>
          <w:i/>
          <w:sz w:val="22"/>
          <w:szCs w:val="22"/>
          <w:lang w:val="lt-LT"/>
        </w:rPr>
      </w:pPr>
      <w:r w:rsidRPr="005C01DA">
        <w:rPr>
          <w:sz w:val="22"/>
          <w:szCs w:val="22"/>
          <w:lang w:val="lt-LT"/>
        </w:rPr>
        <w:t>(</w:t>
      </w:r>
      <w:r w:rsidRPr="005C01DA">
        <w:rPr>
          <w:i/>
          <w:sz w:val="22"/>
          <w:szCs w:val="22"/>
          <w:lang w:val="lt-LT"/>
        </w:rPr>
        <w:t>jei tai ūkio subjektų grupė –atitinkami duomenys apie kiekvieną partnerį)</w:t>
      </w:r>
    </w:p>
    <w:p w14:paraId="3AA00058" w14:textId="6AB1A305" w:rsidR="002D1555" w:rsidRPr="005C01DA" w:rsidRDefault="002D1555" w:rsidP="002D1555">
      <w:pPr>
        <w:jc w:val="both"/>
        <w:rPr>
          <w:sz w:val="22"/>
          <w:szCs w:val="22"/>
          <w:lang w:val="lt-LT"/>
        </w:rPr>
      </w:pPr>
      <w:r w:rsidRPr="005C01DA">
        <w:rPr>
          <w:sz w:val="22"/>
          <w:szCs w:val="22"/>
          <w:lang w:val="lt-LT"/>
        </w:rPr>
        <w:t xml:space="preserve">toliau kartu vadinami „Šalimis“, o kiekvienas atskirai – „Šalimi“, vadovaudamiesi </w:t>
      </w:r>
      <w:r w:rsidR="007E7349" w:rsidRPr="005C01DA">
        <w:rPr>
          <w:sz w:val="22"/>
          <w:szCs w:val="22"/>
          <w:lang w:val="lt-LT"/>
        </w:rPr>
        <w:t>atviro konkurso (tarptautinio)</w:t>
      </w:r>
      <w:r w:rsidRPr="005C01DA">
        <w:rPr>
          <w:sz w:val="22"/>
          <w:szCs w:val="22"/>
          <w:lang w:val="lt-LT"/>
        </w:rPr>
        <w:t xml:space="preserve"> būdu atlikto </w:t>
      </w:r>
      <w:r w:rsidRPr="00EF3B67">
        <w:rPr>
          <w:sz w:val="22"/>
          <w:szCs w:val="22"/>
          <w:lang w:val="lt-LT"/>
        </w:rPr>
        <w:t>pirkimo „</w:t>
      </w:r>
      <w:r w:rsidR="0083486D" w:rsidRPr="00EF3B67">
        <w:rPr>
          <w:b/>
          <w:lang w:val="lt-LT"/>
        </w:rPr>
        <w:t>ELEKTRINIAI AUTOBUSAI</w:t>
      </w:r>
      <w:r w:rsidRPr="00EF3B67">
        <w:rPr>
          <w:sz w:val="22"/>
          <w:szCs w:val="22"/>
          <w:lang w:val="lt-LT"/>
        </w:rPr>
        <w:t>“</w:t>
      </w:r>
      <w:r w:rsidRPr="005C01DA">
        <w:rPr>
          <w:sz w:val="22"/>
          <w:szCs w:val="22"/>
          <w:lang w:val="lt-LT"/>
        </w:rPr>
        <w:t xml:space="preserve"> </w:t>
      </w:r>
      <w:r w:rsidR="00082007" w:rsidRPr="005C01DA">
        <w:rPr>
          <w:sz w:val="22"/>
          <w:szCs w:val="22"/>
          <w:lang w:val="lt-LT"/>
        </w:rPr>
        <w:t xml:space="preserve">(CVP IS pirkimo Nr. </w:t>
      </w:r>
      <w:r w:rsidR="00082007" w:rsidRPr="005C01DA">
        <w:rPr>
          <w:i/>
          <w:sz w:val="22"/>
          <w:szCs w:val="22"/>
          <w:lang w:val="lt-LT"/>
        </w:rPr>
        <w:t>_________</w:t>
      </w:r>
      <w:r w:rsidR="00082007" w:rsidRPr="005C01DA">
        <w:rPr>
          <w:sz w:val="22"/>
          <w:szCs w:val="22"/>
          <w:lang w:val="lt-LT"/>
        </w:rPr>
        <w:t xml:space="preserve">) </w:t>
      </w:r>
      <w:r w:rsidRPr="005C01DA">
        <w:rPr>
          <w:sz w:val="22"/>
          <w:szCs w:val="22"/>
          <w:lang w:val="lt-LT"/>
        </w:rPr>
        <w:t>sąlygomis, sudarome šią pirkimo – pardavimo sutartį (toliau vadinama Sutartimi):</w:t>
      </w:r>
    </w:p>
    <w:p w14:paraId="3283782E" w14:textId="77777777" w:rsidR="009812AB" w:rsidRPr="005C01DA" w:rsidRDefault="009812AB" w:rsidP="009812AB">
      <w:pPr>
        <w:jc w:val="both"/>
        <w:rPr>
          <w:sz w:val="22"/>
          <w:szCs w:val="22"/>
          <w:lang w:val="lt-LT"/>
        </w:rPr>
      </w:pPr>
    </w:p>
    <w:p w14:paraId="78A64EAE" w14:textId="77777777" w:rsidR="009812AB" w:rsidRPr="005C01DA" w:rsidRDefault="009812AB" w:rsidP="009812AB">
      <w:pPr>
        <w:jc w:val="center"/>
        <w:rPr>
          <w:b/>
          <w:sz w:val="22"/>
          <w:szCs w:val="22"/>
          <w:lang w:val="lt-LT"/>
        </w:rPr>
      </w:pPr>
      <w:r w:rsidRPr="005C01DA">
        <w:rPr>
          <w:b/>
          <w:sz w:val="22"/>
          <w:szCs w:val="22"/>
          <w:lang w:val="lt-LT"/>
        </w:rPr>
        <w:t>1. Sutarties dalykas</w:t>
      </w:r>
    </w:p>
    <w:p w14:paraId="1F255E7A" w14:textId="77777777" w:rsidR="009812AB" w:rsidRPr="005C01DA" w:rsidRDefault="009812AB" w:rsidP="009812AB">
      <w:pPr>
        <w:jc w:val="center"/>
        <w:rPr>
          <w:bCs/>
          <w:sz w:val="20"/>
          <w:szCs w:val="20"/>
          <w:lang w:val="lt-LT"/>
        </w:rPr>
      </w:pPr>
    </w:p>
    <w:p w14:paraId="15359DC6" w14:textId="3B8BEABD" w:rsidR="00444328" w:rsidRPr="005C01DA" w:rsidRDefault="009812AB" w:rsidP="00444328">
      <w:pPr>
        <w:pStyle w:val="Sraopastraipa"/>
        <w:numPr>
          <w:ilvl w:val="1"/>
          <w:numId w:val="13"/>
        </w:numPr>
        <w:tabs>
          <w:tab w:val="left" w:pos="993"/>
        </w:tabs>
        <w:jc w:val="both"/>
        <w:rPr>
          <w:i/>
          <w:iCs/>
          <w:sz w:val="22"/>
          <w:szCs w:val="22"/>
          <w:lang w:val="lt-LT"/>
        </w:rPr>
      </w:pPr>
      <w:r w:rsidRPr="005C01DA">
        <w:rPr>
          <w:sz w:val="22"/>
          <w:szCs w:val="22"/>
          <w:lang w:val="lt-LT"/>
        </w:rPr>
        <w:t xml:space="preserve">Sutarties </w:t>
      </w:r>
      <w:r w:rsidR="005A6A5E" w:rsidRPr="005C01DA">
        <w:rPr>
          <w:sz w:val="22"/>
          <w:szCs w:val="22"/>
          <w:lang w:val="lt-LT"/>
        </w:rPr>
        <w:t>objekt</w:t>
      </w:r>
      <w:r w:rsidRPr="005C01DA">
        <w:rPr>
          <w:sz w:val="22"/>
          <w:szCs w:val="22"/>
          <w:lang w:val="lt-LT"/>
        </w:rPr>
        <w:t>as yra</w:t>
      </w:r>
      <w:r w:rsidR="00B01557" w:rsidRPr="005C01DA">
        <w:rPr>
          <w:sz w:val="22"/>
          <w:szCs w:val="22"/>
          <w:lang w:val="lt-LT"/>
        </w:rPr>
        <w:t xml:space="preserve"> </w:t>
      </w:r>
      <w:r w:rsidR="00B01557" w:rsidRPr="005C01DA">
        <w:rPr>
          <w:i/>
          <w:iCs/>
          <w:sz w:val="22"/>
          <w:szCs w:val="22"/>
          <w:lang w:val="lt-LT"/>
        </w:rPr>
        <w:t>(pasirinkti pagal pirkimo objekto dalį)</w:t>
      </w:r>
      <w:r w:rsidR="00444328" w:rsidRPr="005C01DA">
        <w:rPr>
          <w:i/>
          <w:iCs/>
          <w:sz w:val="22"/>
          <w:szCs w:val="22"/>
          <w:lang w:val="lt-LT"/>
        </w:rPr>
        <w:t>:</w:t>
      </w:r>
    </w:p>
    <w:p w14:paraId="07CB7E51" w14:textId="5F445871" w:rsidR="00444328" w:rsidRPr="00EF3B67" w:rsidRDefault="00EA4CD2" w:rsidP="00641D84">
      <w:pPr>
        <w:pStyle w:val="Sraopastraipa"/>
        <w:numPr>
          <w:ilvl w:val="2"/>
          <w:numId w:val="13"/>
        </w:numPr>
        <w:tabs>
          <w:tab w:val="left" w:pos="993"/>
        </w:tabs>
        <w:jc w:val="both"/>
        <w:rPr>
          <w:bCs/>
          <w:sz w:val="22"/>
          <w:szCs w:val="22"/>
          <w:lang w:val="lt-LT"/>
        </w:rPr>
      </w:pPr>
      <w:bookmarkStart w:id="1" w:name="_Hlk110947892"/>
      <w:r w:rsidRPr="00EF3B67">
        <w:rPr>
          <w:sz w:val="22"/>
          <w:szCs w:val="22"/>
          <w:lang w:val="lt-LT"/>
        </w:rPr>
        <w:t>1 pirkimo dalis:</w:t>
      </w:r>
      <w:r w:rsidR="00444328" w:rsidRPr="00EF3B67">
        <w:rPr>
          <w:sz w:val="22"/>
          <w:szCs w:val="22"/>
          <w:lang w:val="lt-LT"/>
        </w:rPr>
        <w:t xml:space="preserve"> </w:t>
      </w:r>
      <w:r w:rsidR="00641D84" w:rsidRPr="00EF3B67">
        <w:rPr>
          <w:bCs/>
          <w:sz w:val="22"/>
          <w:szCs w:val="22"/>
          <w:lang w:val="lt-LT"/>
        </w:rPr>
        <w:t>elektra varomi autobusai</w:t>
      </w:r>
      <w:r w:rsidR="00444328" w:rsidRPr="00EF3B67">
        <w:rPr>
          <w:sz w:val="22"/>
          <w:szCs w:val="22"/>
          <w:lang w:val="lt-LT"/>
        </w:rPr>
        <w:t xml:space="preserve"> </w:t>
      </w:r>
      <w:r w:rsidR="00EF3B67" w:rsidRPr="00EF3B67">
        <w:rPr>
          <w:sz w:val="22"/>
          <w:szCs w:val="22"/>
          <w:lang w:val="lt-LT"/>
        </w:rPr>
        <w:t>9</w:t>
      </w:r>
      <w:r w:rsidR="007B4396" w:rsidRPr="00EF3B67">
        <w:rPr>
          <w:sz w:val="22"/>
          <w:szCs w:val="22"/>
          <w:lang w:val="lt-LT"/>
        </w:rPr>
        <w:t xml:space="preserve"> vnt. </w:t>
      </w:r>
      <w:r w:rsidR="00444328" w:rsidRPr="00EF3B67">
        <w:rPr>
          <w:sz w:val="22"/>
          <w:szCs w:val="22"/>
          <w:lang w:val="lt-LT"/>
        </w:rPr>
        <w:t>(ir / arba)</w:t>
      </w:r>
    </w:p>
    <w:p w14:paraId="7AC3846C" w14:textId="75568706" w:rsidR="00444328" w:rsidRPr="00A03F29" w:rsidRDefault="00EA4CD2" w:rsidP="00444328">
      <w:pPr>
        <w:pStyle w:val="Sraopastraipa"/>
        <w:numPr>
          <w:ilvl w:val="2"/>
          <w:numId w:val="13"/>
        </w:numPr>
        <w:tabs>
          <w:tab w:val="left" w:pos="993"/>
        </w:tabs>
        <w:jc w:val="both"/>
        <w:rPr>
          <w:sz w:val="22"/>
          <w:szCs w:val="22"/>
          <w:highlight w:val="yellow"/>
          <w:lang w:val="lt-LT"/>
        </w:rPr>
      </w:pPr>
      <w:r w:rsidRPr="00EF3B67">
        <w:rPr>
          <w:sz w:val="22"/>
          <w:szCs w:val="22"/>
          <w:lang w:val="lt-LT"/>
        </w:rPr>
        <w:t xml:space="preserve">2 pirkimo dalis: </w:t>
      </w:r>
      <w:r w:rsidR="00355B36" w:rsidRPr="00EF3B67">
        <w:rPr>
          <w:sz w:val="22"/>
          <w:szCs w:val="22"/>
          <w:lang w:val="lt-LT"/>
        </w:rPr>
        <w:t>elektra varomi autobusai</w:t>
      </w:r>
      <w:r w:rsidR="007B4396" w:rsidRPr="00EF3B67">
        <w:rPr>
          <w:sz w:val="22"/>
          <w:szCs w:val="22"/>
          <w:lang w:val="lt-LT"/>
        </w:rPr>
        <w:t xml:space="preserve"> </w:t>
      </w:r>
      <w:r w:rsidR="00EF3B67" w:rsidRPr="00EF3B67">
        <w:rPr>
          <w:sz w:val="22"/>
          <w:szCs w:val="22"/>
          <w:lang w:val="lt-LT"/>
        </w:rPr>
        <w:t>2</w:t>
      </w:r>
      <w:r w:rsidR="007B4396" w:rsidRPr="00EF3B67">
        <w:rPr>
          <w:sz w:val="22"/>
          <w:szCs w:val="22"/>
          <w:lang w:val="lt-LT"/>
        </w:rPr>
        <w:t xml:space="preserve"> vnt.</w:t>
      </w:r>
    </w:p>
    <w:p w14:paraId="5747EA0E" w14:textId="13889FD5" w:rsidR="001730E9" w:rsidRPr="005C01DA" w:rsidRDefault="00FF29AE" w:rsidP="00444328">
      <w:pPr>
        <w:tabs>
          <w:tab w:val="left" w:pos="993"/>
        </w:tabs>
        <w:jc w:val="both"/>
        <w:rPr>
          <w:sz w:val="22"/>
          <w:szCs w:val="22"/>
          <w:lang w:val="lt-LT"/>
        </w:rPr>
      </w:pPr>
      <w:r w:rsidRPr="005C01DA">
        <w:rPr>
          <w:sz w:val="22"/>
          <w:szCs w:val="22"/>
          <w:lang w:val="lt-LT"/>
        </w:rPr>
        <w:t xml:space="preserve">(toliau – Prekės) </w:t>
      </w:r>
      <w:r w:rsidR="002D1555" w:rsidRPr="005C01DA">
        <w:rPr>
          <w:sz w:val="22"/>
          <w:szCs w:val="22"/>
          <w:lang w:val="lt-LT"/>
        </w:rPr>
        <w:t>pirkimas</w:t>
      </w:r>
      <w:r w:rsidR="009812AB" w:rsidRPr="005C01DA">
        <w:rPr>
          <w:sz w:val="22"/>
          <w:szCs w:val="22"/>
          <w:lang w:val="lt-LT"/>
        </w:rPr>
        <w:t>–pardavimas</w:t>
      </w:r>
      <w:r w:rsidR="00773EBD" w:rsidRPr="005C01DA">
        <w:rPr>
          <w:sz w:val="22"/>
          <w:szCs w:val="22"/>
          <w:lang w:val="lt-LT"/>
        </w:rPr>
        <w:t>.</w:t>
      </w:r>
      <w:r w:rsidR="00CD1E6D" w:rsidRPr="005C01DA">
        <w:rPr>
          <w:sz w:val="22"/>
          <w:szCs w:val="22"/>
          <w:lang w:val="lt-LT"/>
        </w:rPr>
        <w:t xml:space="preserve"> </w:t>
      </w:r>
      <w:r w:rsidR="00773EBD" w:rsidRPr="005C01DA">
        <w:rPr>
          <w:sz w:val="22"/>
          <w:szCs w:val="22"/>
          <w:lang w:val="lt-LT"/>
        </w:rPr>
        <w:t xml:space="preserve">Su prekėmis </w:t>
      </w:r>
      <w:r w:rsidR="0039479C" w:rsidRPr="005C01DA">
        <w:rPr>
          <w:sz w:val="22"/>
          <w:szCs w:val="22"/>
          <w:lang w:val="lt-LT"/>
        </w:rPr>
        <w:t>tiektinų</w:t>
      </w:r>
      <w:r w:rsidR="00773EBD" w:rsidRPr="005C01DA">
        <w:rPr>
          <w:sz w:val="22"/>
          <w:szCs w:val="22"/>
          <w:lang w:val="lt-LT"/>
        </w:rPr>
        <w:t xml:space="preserve"> paslaugų pobūdis </w:t>
      </w:r>
      <w:r w:rsidR="002D1555" w:rsidRPr="005C01DA">
        <w:rPr>
          <w:sz w:val="22"/>
          <w:szCs w:val="22"/>
          <w:lang w:val="lt-LT"/>
        </w:rPr>
        <w:t>–</w:t>
      </w:r>
      <w:r w:rsidR="00773EBD" w:rsidRPr="005C01DA">
        <w:rPr>
          <w:sz w:val="22"/>
          <w:szCs w:val="22"/>
          <w:lang w:val="lt-LT"/>
        </w:rPr>
        <w:t xml:space="preserve"> </w:t>
      </w:r>
      <w:r w:rsidR="002D1555" w:rsidRPr="005C01DA">
        <w:rPr>
          <w:sz w:val="22"/>
          <w:szCs w:val="22"/>
          <w:lang w:val="lt-LT"/>
        </w:rPr>
        <w:t>pristatymas</w:t>
      </w:r>
      <w:r w:rsidR="00DB57B2" w:rsidRPr="005C01DA">
        <w:rPr>
          <w:sz w:val="22"/>
          <w:szCs w:val="22"/>
          <w:lang w:val="lt-LT"/>
        </w:rPr>
        <w:t xml:space="preserve"> bei garantinio laikotarpio aptarnavimas</w:t>
      </w:r>
      <w:r w:rsidR="00773EBD" w:rsidRPr="005C01DA">
        <w:rPr>
          <w:sz w:val="22"/>
          <w:szCs w:val="22"/>
          <w:lang w:val="lt-LT"/>
        </w:rPr>
        <w:t>.</w:t>
      </w:r>
      <w:bookmarkEnd w:id="1"/>
      <w:r w:rsidR="001730E9" w:rsidRPr="005C01DA">
        <w:rPr>
          <w:sz w:val="22"/>
          <w:szCs w:val="22"/>
          <w:lang w:val="lt-LT"/>
        </w:rPr>
        <w:t xml:space="preserve"> Techninė prekių specifikacija</w:t>
      </w:r>
      <w:r w:rsidR="00DB57B2" w:rsidRPr="005C01DA">
        <w:rPr>
          <w:sz w:val="22"/>
          <w:szCs w:val="22"/>
          <w:lang w:val="lt-LT"/>
        </w:rPr>
        <w:t xml:space="preserve"> </w:t>
      </w:r>
      <w:r w:rsidR="008D118E" w:rsidRPr="005C01DA">
        <w:rPr>
          <w:sz w:val="22"/>
          <w:szCs w:val="22"/>
          <w:lang w:val="lt-LT"/>
        </w:rPr>
        <w:t>bei</w:t>
      </w:r>
      <w:r w:rsidR="00DB57B2" w:rsidRPr="005C01DA">
        <w:rPr>
          <w:sz w:val="22"/>
          <w:szCs w:val="22"/>
          <w:lang w:val="lt-LT"/>
        </w:rPr>
        <w:t xml:space="preserve"> garantinio laikotarpio</w:t>
      </w:r>
      <w:r w:rsidR="008D118E" w:rsidRPr="005C01DA">
        <w:rPr>
          <w:sz w:val="22"/>
          <w:szCs w:val="22"/>
          <w:lang w:val="lt-LT"/>
        </w:rPr>
        <w:t xml:space="preserve"> aptarnavimas </w:t>
      </w:r>
      <w:r w:rsidR="001730E9" w:rsidRPr="005C01DA">
        <w:rPr>
          <w:sz w:val="22"/>
          <w:szCs w:val="22"/>
          <w:lang w:val="lt-LT"/>
        </w:rPr>
        <w:t>pateikiam</w:t>
      </w:r>
      <w:r w:rsidR="008D118E" w:rsidRPr="005C01DA">
        <w:rPr>
          <w:sz w:val="22"/>
          <w:szCs w:val="22"/>
          <w:lang w:val="lt-LT"/>
        </w:rPr>
        <w:t>a</w:t>
      </w:r>
      <w:r w:rsidR="00DB57B2" w:rsidRPr="005C01DA">
        <w:rPr>
          <w:sz w:val="22"/>
          <w:szCs w:val="22"/>
          <w:lang w:val="lt-LT"/>
        </w:rPr>
        <w:t>s</w:t>
      </w:r>
      <w:r w:rsidR="001730E9" w:rsidRPr="005C01DA">
        <w:rPr>
          <w:sz w:val="22"/>
          <w:szCs w:val="22"/>
          <w:lang w:val="lt-LT"/>
        </w:rPr>
        <w:t xml:space="preserve"> Sutarties specialiųjų sąlygų priede Nr.</w:t>
      </w:r>
      <w:r w:rsidR="00464870" w:rsidRPr="005C01DA">
        <w:rPr>
          <w:sz w:val="22"/>
          <w:szCs w:val="22"/>
          <w:lang w:val="lt-LT"/>
        </w:rPr>
        <w:t> </w:t>
      </w:r>
      <w:r w:rsidR="001730E9" w:rsidRPr="005C01DA">
        <w:rPr>
          <w:sz w:val="22"/>
          <w:szCs w:val="22"/>
          <w:lang w:val="lt-LT"/>
        </w:rPr>
        <w:t>1.</w:t>
      </w:r>
    </w:p>
    <w:p w14:paraId="4C0503A0" w14:textId="60A80F7D" w:rsidR="009812AB" w:rsidRPr="00580D9E" w:rsidRDefault="009812AB" w:rsidP="00580D9E">
      <w:pPr>
        <w:pStyle w:val="Sraopastraipa"/>
        <w:numPr>
          <w:ilvl w:val="1"/>
          <w:numId w:val="13"/>
        </w:numPr>
        <w:shd w:val="clear" w:color="auto" w:fill="FFFFFF"/>
        <w:tabs>
          <w:tab w:val="left" w:pos="720"/>
          <w:tab w:val="left" w:pos="851"/>
          <w:tab w:val="left" w:pos="1134"/>
          <w:tab w:val="left" w:pos="1418"/>
        </w:tabs>
        <w:jc w:val="both"/>
        <w:rPr>
          <w:sz w:val="22"/>
          <w:szCs w:val="22"/>
          <w:lang w:val="lt-LT"/>
        </w:rPr>
      </w:pPr>
      <w:r w:rsidRPr="00580D9E">
        <w:rPr>
          <w:sz w:val="22"/>
          <w:szCs w:val="22"/>
          <w:lang w:val="lt-LT"/>
        </w:rPr>
        <w:t>Prekės turi būti pristatytos: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521"/>
      </w:tblGrid>
      <w:tr w:rsidR="00580D9E" w:rsidRPr="005C01DA" w14:paraId="4E6C3DF0" w14:textId="77777777" w:rsidTr="00C4037C">
        <w:trPr>
          <w:jc w:val="center"/>
        </w:trPr>
        <w:tc>
          <w:tcPr>
            <w:tcW w:w="3539" w:type="dxa"/>
          </w:tcPr>
          <w:p w14:paraId="632915CD" w14:textId="77777777" w:rsidR="00580D9E" w:rsidRPr="00580D9E" w:rsidRDefault="00580D9E" w:rsidP="00580D9E">
            <w:pPr>
              <w:rPr>
                <w:b/>
                <w:sz w:val="22"/>
                <w:szCs w:val="22"/>
                <w:lang w:val="lt-LT"/>
              </w:rPr>
            </w:pPr>
            <w:r w:rsidRPr="00580D9E">
              <w:rPr>
                <w:b/>
                <w:sz w:val="22"/>
                <w:szCs w:val="22"/>
                <w:lang w:val="lt-LT"/>
              </w:rPr>
              <w:t>Prekių pristatymo vietos adresas</w:t>
            </w:r>
          </w:p>
        </w:tc>
        <w:tc>
          <w:tcPr>
            <w:tcW w:w="6521" w:type="dxa"/>
          </w:tcPr>
          <w:p w14:paraId="3A364119" w14:textId="77777777" w:rsidR="00580D9E" w:rsidRPr="005C01DA" w:rsidRDefault="00580D9E" w:rsidP="00C4037C">
            <w:pPr>
              <w:jc w:val="center"/>
              <w:rPr>
                <w:b/>
                <w:sz w:val="22"/>
                <w:szCs w:val="22"/>
                <w:lang w:val="lt-LT"/>
              </w:rPr>
            </w:pPr>
            <w:r w:rsidRPr="005C01DA">
              <w:rPr>
                <w:b/>
                <w:sz w:val="22"/>
                <w:szCs w:val="22"/>
                <w:lang w:val="lt-LT"/>
              </w:rPr>
              <w:t>Sutartinių įsipareigojimų įvykdymo terminas (pristatymas)</w:t>
            </w:r>
          </w:p>
        </w:tc>
      </w:tr>
      <w:tr w:rsidR="00580D9E" w:rsidRPr="005C01DA" w14:paraId="711ABB86" w14:textId="77777777" w:rsidTr="00C4037C">
        <w:trPr>
          <w:trHeight w:val="1012"/>
          <w:jc w:val="center"/>
        </w:trPr>
        <w:tc>
          <w:tcPr>
            <w:tcW w:w="3539" w:type="dxa"/>
          </w:tcPr>
          <w:p w14:paraId="29910292" w14:textId="77777777" w:rsidR="00580D9E" w:rsidRPr="005C01DA" w:rsidRDefault="00580D9E" w:rsidP="00C4037C">
            <w:pPr>
              <w:rPr>
                <w:sz w:val="22"/>
                <w:szCs w:val="22"/>
                <w:lang w:val="lt-LT"/>
              </w:rPr>
            </w:pPr>
          </w:p>
          <w:p w14:paraId="3B1C6179" w14:textId="77777777" w:rsidR="00580D9E" w:rsidRPr="005C01DA" w:rsidRDefault="00580D9E" w:rsidP="00C4037C">
            <w:pPr>
              <w:jc w:val="center"/>
              <w:rPr>
                <w:sz w:val="22"/>
                <w:szCs w:val="22"/>
                <w:lang w:val="lt-LT"/>
              </w:rPr>
            </w:pPr>
            <w:r w:rsidRPr="00A03F29">
              <w:rPr>
                <w:sz w:val="22"/>
                <w:szCs w:val="22"/>
                <w:lang w:val="lt-LT"/>
              </w:rPr>
              <w:t>Obenių g. 40, Elektrėnai</w:t>
            </w:r>
          </w:p>
        </w:tc>
        <w:tc>
          <w:tcPr>
            <w:tcW w:w="6521" w:type="dxa"/>
          </w:tcPr>
          <w:tbl>
            <w:tblPr>
              <w:tblW w:w="5978" w:type="dxa"/>
              <w:tblLook w:val="04A0" w:firstRow="1" w:lastRow="0" w:firstColumn="1" w:lastColumn="0" w:noHBand="0" w:noVBand="1"/>
            </w:tblPr>
            <w:tblGrid>
              <w:gridCol w:w="3008"/>
              <w:gridCol w:w="594"/>
              <w:gridCol w:w="2376"/>
            </w:tblGrid>
            <w:tr w:rsidR="00580D9E" w:rsidRPr="0035067A" w14:paraId="457C5CD2" w14:textId="77777777" w:rsidTr="00C4037C">
              <w:trPr>
                <w:trHeight w:val="264"/>
              </w:trPr>
              <w:tc>
                <w:tcPr>
                  <w:tcW w:w="3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42EE8" w14:textId="77777777" w:rsidR="00580D9E" w:rsidRPr="005C01DA" w:rsidRDefault="00580D9E" w:rsidP="00C4037C">
                  <w:pPr>
                    <w:jc w:val="center"/>
                    <w:rPr>
                      <w:b/>
                      <w:bCs/>
                      <w:sz w:val="22"/>
                      <w:szCs w:val="22"/>
                      <w:lang w:val="lt-LT" w:eastAsia="lt-LT"/>
                    </w:rPr>
                  </w:pPr>
                  <w:r w:rsidRPr="005C01DA">
                    <w:rPr>
                      <w:b/>
                      <w:bCs/>
                      <w:sz w:val="22"/>
                      <w:szCs w:val="22"/>
                      <w:lang w:val="lt-LT"/>
                    </w:rPr>
                    <w:t xml:space="preserve">Tipas </w:t>
                  </w:r>
                  <w:r w:rsidRPr="005C01DA">
                    <w:rPr>
                      <w:i/>
                      <w:iCs/>
                      <w:sz w:val="22"/>
                      <w:szCs w:val="22"/>
                      <w:lang w:val="lt-LT"/>
                    </w:rPr>
                    <w:t>(pasirinkti pagal pirkimo objekto dalį)</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14:paraId="49184CDA" w14:textId="77777777" w:rsidR="00580D9E" w:rsidRPr="005C01DA" w:rsidRDefault="00580D9E" w:rsidP="00C4037C">
                  <w:pPr>
                    <w:jc w:val="center"/>
                    <w:rPr>
                      <w:b/>
                      <w:bCs/>
                      <w:sz w:val="20"/>
                      <w:szCs w:val="20"/>
                      <w:lang w:val="lt-LT"/>
                    </w:rPr>
                  </w:pPr>
                  <w:r w:rsidRPr="005C01DA">
                    <w:rPr>
                      <w:b/>
                      <w:bCs/>
                      <w:sz w:val="20"/>
                      <w:szCs w:val="20"/>
                      <w:lang w:val="lt-LT"/>
                    </w:rPr>
                    <w:t>Vnt.</w:t>
                  </w:r>
                </w:p>
              </w:tc>
              <w:tc>
                <w:tcPr>
                  <w:tcW w:w="2376" w:type="dxa"/>
                  <w:tcBorders>
                    <w:top w:val="single" w:sz="4" w:space="0" w:color="auto"/>
                    <w:left w:val="nil"/>
                    <w:bottom w:val="single" w:sz="4" w:space="0" w:color="auto"/>
                    <w:right w:val="single" w:sz="4" w:space="0" w:color="auto"/>
                  </w:tcBorders>
                  <w:shd w:val="clear" w:color="auto" w:fill="auto"/>
                  <w:noWrap/>
                  <w:vAlign w:val="center"/>
                  <w:hideMark/>
                </w:tcPr>
                <w:p w14:paraId="4449277A" w14:textId="77777777" w:rsidR="00580D9E" w:rsidRPr="005C01DA" w:rsidRDefault="00580D9E" w:rsidP="00C4037C">
                  <w:pPr>
                    <w:jc w:val="center"/>
                    <w:rPr>
                      <w:b/>
                      <w:bCs/>
                      <w:sz w:val="20"/>
                      <w:szCs w:val="20"/>
                      <w:lang w:val="lt-LT"/>
                    </w:rPr>
                  </w:pPr>
                  <w:r w:rsidRPr="005C01DA">
                    <w:rPr>
                      <w:b/>
                      <w:bCs/>
                      <w:sz w:val="20"/>
                      <w:szCs w:val="20"/>
                      <w:lang w:val="lt-LT"/>
                    </w:rPr>
                    <w:t>Terminas</w:t>
                  </w:r>
                </w:p>
              </w:tc>
            </w:tr>
            <w:tr w:rsidR="00580D9E" w:rsidRPr="0035067A" w14:paraId="58CAA04A" w14:textId="77777777" w:rsidTr="00C4037C">
              <w:trPr>
                <w:trHeight w:val="264"/>
              </w:trPr>
              <w:tc>
                <w:tcPr>
                  <w:tcW w:w="3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1B489" w14:textId="77777777" w:rsidR="00580D9E" w:rsidRPr="005C01DA" w:rsidRDefault="00580D9E" w:rsidP="00C4037C">
                  <w:pPr>
                    <w:jc w:val="center"/>
                    <w:rPr>
                      <w:sz w:val="22"/>
                      <w:szCs w:val="22"/>
                      <w:lang w:val="lt-LT"/>
                    </w:rPr>
                  </w:pPr>
                  <w:r w:rsidRPr="005C01DA">
                    <w:rPr>
                      <w:sz w:val="22"/>
                      <w:szCs w:val="22"/>
                      <w:lang w:val="lt-LT"/>
                    </w:rPr>
                    <w:t>(</w:t>
                  </w:r>
                  <w:r>
                    <w:rPr>
                      <w:sz w:val="22"/>
                      <w:szCs w:val="22"/>
                      <w:lang w:val="lt-LT"/>
                    </w:rPr>
                    <w:t>1</w:t>
                  </w:r>
                  <w:r w:rsidRPr="005C01DA">
                    <w:rPr>
                      <w:sz w:val="22"/>
                      <w:szCs w:val="22"/>
                      <w:lang w:val="lt-LT"/>
                    </w:rPr>
                    <w:t xml:space="preserve"> Pirkimo dalis)</w:t>
                  </w:r>
                </w:p>
              </w:tc>
              <w:tc>
                <w:tcPr>
                  <w:tcW w:w="594" w:type="dxa"/>
                  <w:tcBorders>
                    <w:top w:val="single" w:sz="4" w:space="0" w:color="auto"/>
                    <w:left w:val="nil"/>
                    <w:bottom w:val="single" w:sz="4" w:space="0" w:color="auto"/>
                    <w:right w:val="single" w:sz="4" w:space="0" w:color="auto"/>
                  </w:tcBorders>
                  <w:shd w:val="clear" w:color="auto" w:fill="auto"/>
                  <w:noWrap/>
                  <w:vAlign w:val="center"/>
                </w:tcPr>
                <w:p w14:paraId="0F77DA38" w14:textId="77777777" w:rsidR="00580D9E" w:rsidRDefault="00580D9E" w:rsidP="00C4037C">
                  <w:pPr>
                    <w:jc w:val="center"/>
                    <w:rPr>
                      <w:sz w:val="20"/>
                      <w:szCs w:val="20"/>
                      <w:lang w:val="lt-LT"/>
                    </w:rPr>
                  </w:pPr>
                  <w:r>
                    <w:rPr>
                      <w:sz w:val="20"/>
                      <w:szCs w:val="20"/>
                      <w:lang w:val="lt-LT"/>
                    </w:rPr>
                    <w:t>6</w:t>
                  </w:r>
                </w:p>
              </w:tc>
              <w:tc>
                <w:tcPr>
                  <w:tcW w:w="2376" w:type="dxa"/>
                  <w:tcBorders>
                    <w:top w:val="single" w:sz="4" w:space="0" w:color="auto"/>
                    <w:left w:val="nil"/>
                    <w:bottom w:val="single" w:sz="4" w:space="0" w:color="auto"/>
                    <w:right w:val="single" w:sz="4" w:space="0" w:color="auto"/>
                  </w:tcBorders>
                  <w:shd w:val="clear" w:color="auto" w:fill="auto"/>
                  <w:noWrap/>
                  <w:vAlign w:val="center"/>
                </w:tcPr>
                <w:p w14:paraId="03FB3FC8" w14:textId="77777777" w:rsidR="00580D9E" w:rsidRPr="00EF3B67" w:rsidRDefault="00580D9E" w:rsidP="00C4037C">
                  <w:pPr>
                    <w:jc w:val="center"/>
                    <w:rPr>
                      <w:sz w:val="20"/>
                      <w:szCs w:val="20"/>
                      <w:lang w:val="lt-LT"/>
                    </w:rPr>
                  </w:pPr>
                  <w:r w:rsidRPr="00EF3B67">
                    <w:rPr>
                      <w:sz w:val="20"/>
                      <w:szCs w:val="20"/>
                      <w:lang w:val="lt-LT"/>
                    </w:rPr>
                    <w:t xml:space="preserve">2025 m. </w:t>
                  </w:r>
                  <w:r>
                    <w:rPr>
                      <w:sz w:val="20"/>
                      <w:szCs w:val="20"/>
                      <w:lang w:val="lt-LT"/>
                    </w:rPr>
                    <w:t>lapkriči</w:t>
                  </w:r>
                  <w:r w:rsidRPr="00EF3B67">
                    <w:rPr>
                      <w:sz w:val="20"/>
                      <w:szCs w:val="20"/>
                      <w:lang w:val="lt-LT"/>
                    </w:rPr>
                    <w:t>o mėn.</w:t>
                  </w:r>
                </w:p>
              </w:tc>
            </w:tr>
            <w:tr w:rsidR="00580D9E" w:rsidRPr="0035067A" w14:paraId="30703EB3" w14:textId="77777777" w:rsidTr="00C4037C">
              <w:trPr>
                <w:trHeight w:val="264"/>
              </w:trPr>
              <w:tc>
                <w:tcPr>
                  <w:tcW w:w="3008" w:type="dxa"/>
                  <w:tcBorders>
                    <w:top w:val="nil"/>
                    <w:left w:val="single" w:sz="4" w:space="0" w:color="auto"/>
                    <w:bottom w:val="single" w:sz="4" w:space="0" w:color="auto"/>
                    <w:right w:val="single" w:sz="4" w:space="0" w:color="auto"/>
                  </w:tcBorders>
                  <w:shd w:val="clear" w:color="auto" w:fill="auto"/>
                  <w:noWrap/>
                  <w:vAlign w:val="center"/>
                  <w:hideMark/>
                </w:tcPr>
                <w:p w14:paraId="70741F68" w14:textId="77777777" w:rsidR="00580D9E" w:rsidRPr="005C01DA" w:rsidRDefault="00580D9E" w:rsidP="00C4037C">
                  <w:pPr>
                    <w:jc w:val="center"/>
                    <w:rPr>
                      <w:sz w:val="22"/>
                      <w:szCs w:val="22"/>
                      <w:lang w:val="lt-LT"/>
                    </w:rPr>
                  </w:pPr>
                  <w:r>
                    <w:rPr>
                      <w:sz w:val="22"/>
                      <w:szCs w:val="22"/>
                      <w:lang w:val="lt-LT"/>
                    </w:rPr>
                    <w:t>(1</w:t>
                  </w:r>
                  <w:r w:rsidRPr="005C01DA">
                    <w:rPr>
                      <w:sz w:val="22"/>
                      <w:szCs w:val="22"/>
                      <w:lang w:val="lt-LT"/>
                    </w:rPr>
                    <w:t xml:space="preserve"> Pirkimo dalis)</w:t>
                  </w:r>
                </w:p>
              </w:tc>
              <w:tc>
                <w:tcPr>
                  <w:tcW w:w="594" w:type="dxa"/>
                  <w:tcBorders>
                    <w:top w:val="nil"/>
                    <w:left w:val="nil"/>
                    <w:bottom w:val="single" w:sz="4" w:space="0" w:color="auto"/>
                    <w:right w:val="single" w:sz="4" w:space="0" w:color="auto"/>
                  </w:tcBorders>
                  <w:shd w:val="clear" w:color="auto" w:fill="auto"/>
                  <w:noWrap/>
                  <w:vAlign w:val="center"/>
                  <w:hideMark/>
                </w:tcPr>
                <w:p w14:paraId="31E5C188" w14:textId="77777777" w:rsidR="00580D9E" w:rsidRPr="005C01DA" w:rsidRDefault="00580D9E" w:rsidP="00C4037C">
                  <w:pPr>
                    <w:jc w:val="center"/>
                    <w:rPr>
                      <w:sz w:val="20"/>
                      <w:szCs w:val="20"/>
                      <w:lang w:val="lt-LT"/>
                    </w:rPr>
                  </w:pPr>
                  <w:r w:rsidRPr="005C01DA">
                    <w:rPr>
                      <w:sz w:val="20"/>
                      <w:szCs w:val="20"/>
                      <w:lang w:val="lt-LT"/>
                    </w:rPr>
                    <w:t>3</w:t>
                  </w:r>
                </w:p>
              </w:tc>
              <w:tc>
                <w:tcPr>
                  <w:tcW w:w="2376" w:type="dxa"/>
                  <w:tcBorders>
                    <w:top w:val="nil"/>
                    <w:left w:val="nil"/>
                    <w:bottom w:val="single" w:sz="4" w:space="0" w:color="auto"/>
                    <w:right w:val="single" w:sz="4" w:space="0" w:color="auto"/>
                  </w:tcBorders>
                  <w:shd w:val="clear" w:color="auto" w:fill="auto"/>
                  <w:noWrap/>
                  <w:vAlign w:val="center"/>
                  <w:hideMark/>
                </w:tcPr>
                <w:p w14:paraId="563E55D9" w14:textId="77777777" w:rsidR="00580D9E" w:rsidRPr="00EF3B67" w:rsidRDefault="00580D9E" w:rsidP="00C4037C">
                  <w:pPr>
                    <w:jc w:val="center"/>
                    <w:rPr>
                      <w:sz w:val="20"/>
                      <w:szCs w:val="20"/>
                      <w:lang w:val="lt-LT"/>
                    </w:rPr>
                  </w:pPr>
                  <w:r w:rsidRPr="00EF3B67">
                    <w:rPr>
                      <w:sz w:val="20"/>
                      <w:szCs w:val="20"/>
                      <w:lang w:val="lt-LT"/>
                    </w:rPr>
                    <w:t>202</w:t>
                  </w:r>
                  <w:r>
                    <w:rPr>
                      <w:sz w:val="20"/>
                      <w:szCs w:val="20"/>
                      <w:lang w:val="lt-LT"/>
                    </w:rPr>
                    <w:t>6</w:t>
                  </w:r>
                  <w:r w:rsidRPr="00EF3B67">
                    <w:rPr>
                      <w:sz w:val="20"/>
                      <w:szCs w:val="20"/>
                      <w:lang w:val="lt-LT"/>
                    </w:rPr>
                    <w:t xml:space="preserve"> m. </w:t>
                  </w:r>
                  <w:r>
                    <w:rPr>
                      <w:sz w:val="20"/>
                      <w:szCs w:val="20"/>
                      <w:lang w:val="lt-LT"/>
                    </w:rPr>
                    <w:t>sausio</w:t>
                  </w:r>
                  <w:r w:rsidRPr="00EF3B67">
                    <w:rPr>
                      <w:sz w:val="20"/>
                      <w:szCs w:val="20"/>
                      <w:lang w:val="lt-LT"/>
                    </w:rPr>
                    <w:t xml:space="preserve"> mėn.</w:t>
                  </w:r>
                </w:p>
              </w:tc>
            </w:tr>
            <w:tr w:rsidR="00580D9E" w:rsidRPr="0035067A" w14:paraId="6AEB8E52" w14:textId="77777777" w:rsidTr="00C4037C">
              <w:trPr>
                <w:trHeight w:val="264"/>
              </w:trPr>
              <w:tc>
                <w:tcPr>
                  <w:tcW w:w="3008" w:type="dxa"/>
                  <w:tcBorders>
                    <w:top w:val="nil"/>
                    <w:left w:val="single" w:sz="4" w:space="0" w:color="auto"/>
                    <w:bottom w:val="single" w:sz="4" w:space="0" w:color="auto"/>
                    <w:right w:val="single" w:sz="4" w:space="0" w:color="auto"/>
                  </w:tcBorders>
                  <w:shd w:val="clear" w:color="auto" w:fill="auto"/>
                  <w:noWrap/>
                  <w:vAlign w:val="center"/>
                  <w:hideMark/>
                </w:tcPr>
                <w:p w14:paraId="5D221CD6" w14:textId="77777777" w:rsidR="00580D9E" w:rsidRPr="005C01DA" w:rsidRDefault="00580D9E" w:rsidP="00C4037C">
                  <w:pPr>
                    <w:jc w:val="center"/>
                    <w:rPr>
                      <w:sz w:val="22"/>
                      <w:szCs w:val="22"/>
                      <w:lang w:val="lt-LT"/>
                    </w:rPr>
                  </w:pPr>
                  <w:r w:rsidRPr="005C01DA">
                    <w:rPr>
                      <w:sz w:val="22"/>
                      <w:szCs w:val="22"/>
                      <w:lang w:val="lt-LT"/>
                    </w:rPr>
                    <w:t>(2 Pirkimo dalis)</w:t>
                  </w:r>
                </w:p>
              </w:tc>
              <w:tc>
                <w:tcPr>
                  <w:tcW w:w="594" w:type="dxa"/>
                  <w:tcBorders>
                    <w:top w:val="nil"/>
                    <w:left w:val="nil"/>
                    <w:bottom w:val="single" w:sz="4" w:space="0" w:color="auto"/>
                    <w:right w:val="single" w:sz="4" w:space="0" w:color="auto"/>
                  </w:tcBorders>
                  <w:shd w:val="clear" w:color="auto" w:fill="auto"/>
                  <w:noWrap/>
                  <w:vAlign w:val="center"/>
                  <w:hideMark/>
                </w:tcPr>
                <w:p w14:paraId="00B92659" w14:textId="77777777" w:rsidR="00580D9E" w:rsidRPr="005C01DA" w:rsidRDefault="00580D9E" w:rsidP="00C4037C">
                  <w:pPr>
                    <w:jc w:val="center"/>
                    <w:rPr>
                      <w:sz w:val="20"/>
                      <w:szCs w:val="20"/>
                      <w:lang w:val="lt-LT"/>
                    </w:rPr>
                  </w:pPr>
                  <w:r w:rsidRPr="005C01DA">
                    <w:rPr>
                      <w:sz w:val="20"/>
                      <w:szCs w:val="20"/>
                      <w:lang w:val="lt-LT"/>
                    </w:rPr>
                    <w:t>2</w:t>
                  </w:r>
                </w:p>
              </w:tc>
              <w:tc>
                <w:tcPr>
                  <w:tcW w:w="2376" w:type="dxa"/>
                  <w:tcBorders>
                    <w:top w:val="nil"/>
                    <w:left w:val="nil"/>
                    <w:bottom w:val="single" w:sz="4" w:space="0" w:color="auto"/>
                    <w:right w:val="single" w:sz="4" w:space="0" w:color="auto"/>
                  </w:tcBorders>
                  <w:shd w:val="clear" w:color="auto" w:fill="auto"/>
                  <w:noWrap/>
                  <w:vAlign w:val="center"/>
                  <w:hideMark/>
                </w:tcPr>
                <w:p w14:paraId="5A00C753" w14:textId="77777777" w:rsidR="00580D9E" w:rsidRPr="00EF3B67" w:rsidRDefault="00580D9E" w:rsidP="00C4037C">
                  <w:pPr>
                    <w:jc w:val="center"/>
                    <w:rPr>
                      <w:sz w:val="20"/>
                      <w:szCs w:val="20"/>
                      <w:lang w:val="lt-LT"/>
                    </w:rPr>
                  </w:pPr>
                  <w:r w:rsidRPr="00EF3B67">
                    <w:rPr>
                      <w:sz w:val="20"/>
                      <w:szCs w:val="20"/>
                      <w:lang w:val="lt-LT"/>
                    </w:rPr>
                    <w:t xml:space="preserve">2026 m. </w:t>
                  </w:r>
                  <w:r>
                    <w:rPr>
                      <w:sz w:val="20"/>
                      <w:szCs w:val="20"/>
                      <w:lang w:val="lt-LT"/>
                    </w:rPr>
                    <w:t>vasario</w:t>
                  </w:r>
                  <w:r w:rsidRPr="00EF3B67">
                    <w:rPr>
                      <w:sz w:val="20"/>
                      <w:szCs w:val="20"/>
                      <w:lang w:val="lt-LT"/>
                    </w:rPr>
                    <w:t xml:space="preserve"> mėn.</w:t>
                  </w:r>
                </w:p>
              </w:tc>
            </w:tr>
          </w:tbl>
          <w:p w14:paraId="69BFDCEB" w14:textId="77777777" w:rsidR="00580D9E" w:rsidRPr="005C01DA" w:rsidRDefault="00580D9E" w:rsidP="00C4037C">
            <w:pPr>
              <w:jc w:val="center"/>
              <w:rPr>
                <w:rFonts w:eastAsiaTheme="minorEastAsia"/>
                <w:sz w:val="22"/>
                <w:szCs w:val="22"/>
                <w:lang w:val="lt-LT"/>
              </w:rPr>
            </w:pPr>
            <w:r w:rsidRPr="005C01DA">
              <w:rPr>
                <w:rFonts w:eastAsiaTheme="minorEastAsia"/>
                <w:sz w:val="22"/>
                <w:szCs w:val="22"/>
                <w:lang w:val="lt-LT"/>
              </w:rPr>
              <w:t xml:space="preserve">(konkretų perdavimo laiką iš anksto suderinus prieš su Pirkėjo atsakingu už Sutarties vykdymą asmeniu Pirkėjo darbo valandomis </w:t>
            </w:r>
          </w:p>
          <w:p w14:paraId="008B0A67" w14:textId="77777777" w:rsidR="00580D9E" w:rsidRPr="005C01DA" w:rsidRDefault="00580D9E" w:rsidP="00C4037C">
            <w:pPr>
              <w:jc w:val="center"/>
              <w:rPr>
                <w:sz w:val="22"/>
                <w:szCs w:val="22"/>
                <w:lang w:val="lt-LT"/>
              </w:rPr>
            </w:pPr>
            <w:r w:rsidRPr="005C01DA">
              <w:rPr>
                <w:rFonts w:eastAsiaTheme="minorEastAsia"/>
                <w:sz w:val="22"/>
                <w:szCs w:val="22"/>
                <w:lang w:val="lt-LT"/>
              </w:rPr>
              <w:t>I-IV 8.00 ÷17.00 val., V 8.00 ÷ 16.00 val.)</w:t>
            </w:r>
          </w:p>
        </w:tc>
      </w:tr>
    </w:tbl>
    <w:p w14:paraId="6503DFA8" w14:textId="77777777" w:rsidR="00580D9E" w:rsidRPr="00580D9E" w:rsidRDefault="00580D9E" w:rsidP="00580D9E">
      <w:pPr>
        <w:shd w:val="clear" w:color="auto" w:fill="FFFFFF"/>
        <w:tabs>
          <w:tab w:val="left" w:pos="720"/>
          <w:tab w:val="left" w:pos="851"/>
          <w:tab w:val="left" w:pos="1134"/>
          <w:tab w:val="left" w:pos="1418"/>
        </w:tabs>
        <w:ind w:left="567"/>
        <w:jc w:val="both"/>
        <w:rPr>
          <w:sz w:val="22"/>
          <w:szCs w:val="22"/>
        </w:rPr>
      </w:pPr>
    </w:p>
    <w:p w14:paraId="35295F9A" w14:textId="0F4559DC" w:rsidR="0035067A" w:rsidRPr="0035067A" w:rsidRDefault="009812AB" w:rsidP="0035067A">
      <w:pPr>
        <w:pStyle w:val="Sraopastraipa"/>
        <w:numPr>
          <w:ilvl w:val="1"/>
          <w:numId w:val="13"/>
        </w:numPr>
        <w:ind w:left="0" w:firstLine="567"/>
        <w:jc w:val="both"/>
        <w:rPr>
          <w:sz w:val="22"/>
          <w:szCs w:val="22"/>
          <w:lang w:val="lt-LT"/>
        </w:rPr>
      </w:pPr>
      <w:r w:rsidRPr="0035067A">
        <w:rPr>
          <w:sz w:val="22"/>
          <w:szCs w:val="22"/>
          <w:lang w:val="lt-LT"/>
        </w:rPr>
        <w:t xml:space="preserve">Tiekėjas įsipareigoja </w:t>
      </w:r>
      <w:r w:rsidR="008C341A" w:rsidRPr="0035067A">
        <w:rPr>
          <w:sz w:val="22"/>
          <w:szCs w:val="22"/>
          <w:lang w:val="lt-LT"/>
        </w:rPr>
        <w:t>perduoti Pirkėjui nuosavybės teise Sutarties specialiųjų sąlygų 1.1 punkte nurodytas Prekes, o Pirkėjas įsipareigoja priimti tvarkingas ir kokybiškas Prekes ir sumokėti Tiekėjui Sutartyje numatytą kainą Sutartyje numatytomis sąlygomis ir tvarka.</w:t>
      </w:r>
      <w:r w:rsidR="001873A8" w:rsidRPr="0035067A">
        <w:rPr>
          <w:sz w:val="22"/>
          <w:szCs w:val="22"/>
          <w:lang w:val="lt-LT"/>
        </w:rPr>
        <w:t xml:space="preserve"> Tiekėjas įsipareigoja pateikti Prekes Sutarties 1.2 p. nustatytu grafiku.</w:t>
      </w:r>
    </w:p>
    <w:p w14:paraId="47B58B45" w14:textId="6FE8725A" w:rsidR="008C341A" w:rsidRPr="0035067A" w:rsidRDefault="001873A8" w:rsidP="0035067A">
      <w:pPr>
        <w:pStyle w:val="Sraopastraipa"/>
        <w:numPr>
          <w:ilvl w:val="1"/>
          <w:numId w:val="13"/>
        </w:numPr>
        <w:jc w:val="both"/>
        <w:rPr>
          <w:sz w:val="22"/>
          <w:szCs w:val="22"/>
          <w:lang w:val="lt-LT"/>
        </w:rPr>
      </w:pPr>
      <w:r w:rsidRPr="0035067A">
        <w:rPr>
          <w:sz w:val="22"/>
          <w:szCs w:val="22"/>
          <w:lang w:val="lt-LT"/>
        </w:rPr>
        <w:t xml:space="preserve"> </w:t>
      </w:r>
      <w:r w:rsidR="0035067A">
        <w:rPr>
          <w:sz w:val="22"/>
          <w:szCs w:val="22"/>
          <w:lang w:val="lt-LT"/>
        </w:rPr>
        <w:t xml:space="preserve">Pirkėjas priims tik Techninės specifikacijos reikalavimus atitinkančias </w:t>
      </w:r>
      <w:r w:rsidR="0035067A" w:rsidRPr="0035067A">
        <w:rPr>
          <w:sz w:val="22"/>
          <w:szCs w:val="22"/>
          <w:lang w:val="lt-LT"/>
        </w:rPr>
        <w:t>Transporto priemon</w:t>
      </w:r>
      <w:r w:rsidR="0035067A">
        <w:rPr>
          <w:sz w:val="22"/>
          <w:szCs w:val="22"/>
          <w:lang w:val="lt-LT"/>
        </w:rPr>
        <w:t>es</w:t>
      </w:r>
      <w:r w:rsidR="0035067A" w:rsidRPr="0035067A">
        <w:rPr>
          <w:sz w:val="22"/>
          <w:szCs w:val="22"/>
          <w:lang w:val="lt-LT"/>
        </w:rPr>
        <w:t>.</w:t>
      </w:r>
    </w:p>
    <w:p w14:paraId="40A4EB44" w14:textId="77777777" w:rsidR="009812AB" w:rsidRPr="005C01DA" w:rsidRDefault="009812AB" w:rsidP="009812AB">
      <w:pPr>
        <w:jc w:val="both"/>
        <w:rPr>
          <w:sz w:val="22"/>
          <w:szCs w:val="22"/>
          <w:lang w:val="lt-LT"/>
        </w:rPr>
      </w:pPr>
    </w:p>
    <w:p w14:paraId="11E25BE9" w14:textId="77777777" w:rsidR="009812AB" w:rsidRPr="005C01DA" w:rsidRDefault="009812AB" w:rsidP="009812AB">
      <w:pPr>
        <w:jc w:val="center"/>
        <w:outlineLvl w:val="0"/>
        <w:rPr>
          <w:b/>
          <w:sz w:val="22"/>
          <w:szCs w:val="22"/>
          <w:lang w:val="lt-LT"/>
        </w:rPr>
      </w:pPr>
      <w:r w:rsidRPr="005C01DA">
        <w:rPr>
          <w:b/>
          <w:sz w:val="22"/>
          <w:szCs w:val="22"/>
          <w:lang w:val="lt-LT"/>
        </w:rPr>
        <w:t>2. Sutarties galiojimas, vykdymo pradžia, trukmė</w:t>
      </w:r>
      <w:r w:rsidR="00B306DF" w:rsidRPr="005C01DA">
        <w:rPr>
          <w:b/>
          <w:sz w:val="22"/>
          <w:szCs w:val="22"/>
          <w:lang w:val="lt-LT"/>
        </w:rPr>
        <w:t>,</w:t>
      </w:r>
      <w:r w:rsidRPr="005C01DA">
        <w:rPr>
          <w:b/>
          <w:sz w:val="22"/>
          <w:szCs w:val="22"/>
          <w:lang w:val="lt-LT"/>
        </w:rPr>
        <w:t xml:space="preserve"> terminai</w:t>
      </w:r>
      <w:r w:rsidR="00B306DF" w:rsidRPr="005C01DA">
        <w:rPr>
          <w:b/>
          <w:sz w:val="22"/>
          <w:szCs w:val="22"/>
          <w:lang w:val="lt-LT"/>
        </w:rPr>
        <w:t xml:space="preserve"> ir sustabdymas</w:t>
      </w:r>
    </w:p>
    <w:p w14:paraId="33ECA2B5" w14:textId="77777777" w:rsidR="00585534" w:rsidRPr="005C01DA" w:rsidRDefault="00585534" w:rsidP="00B7523F">
      <w:pPr>
        <w:jc w:val="both"/>
        <w:rPr>
          <w:sz w:val="20"/>
          <w:szCs w:val="20"/>
          <w:lang w:val="lt-LT"/>
        </w:rPr>
      </w:pPr>
    </w:p>
    <w:p w14:paraId="087D2D31" w14:textId="48C40364" w:rsidR="00B80148" w:rsidRPr="004F1AE4" w:rsidRDefault="00B7523F" w:rsidP="008C341A">
      <w:pPr>
        <w:pStyle w:val="Pagrindinistekstas"/>
        <w:ind w:firstLine="567"/>
        <w:jc w:val="both"/>
        <w:rPr>
          <w:sz w:val="22"/>
          <w:szCs w:val="22"/>
        </w:rPr>
      </w:pPr>
      <w:bookmarkStart w:id="2" w:name="_Hlk106874695"/>
      <w:r w:rsidRPr="005C01DA">
        <w:rPr>
          <w:sz w:val="22"/>
          <w:szCs w:val="22"/>
        </w:rPr>
        <w:t>2.1.</w:t>
      </w:r>
      <w:r w:rsidR="00B80148" w:rsidRPr="005C01DA">
        <w:t xml:space="preserve"> </w:t>
      </w:r>
      <w:r w:rsidR="008965A5" w:rsidRPr="005C01DA">
        <w:rPr>
          <w:sz w:val="22"/>
          <w:szCs w:val="22"/>
        </w:rPr>
        <w:t xml:space="preserve">Pirkimo sutartis įsigalioja, kai sutartį pasirašo abi sutarties šalys ir tiekėjas pateikia pirkimo sutarties įvykdymo užtikrinimo </w:t>
      </w:r>
      <w:r w:rsidR="008965A5" w:rsidRPr="004F1AE4">
        <w:rPr>
          <w:sz w:val="22"/>
          <w:szCs w:val="22"/>
        </w:rPr>
        <w:t>dokumentą</w:t>
      </w:r>
      <w:r w:rsidR="0006616F" w:rsidRPr="004F1AE4">
        <w:rPr>
          <w:sz w:val="22"/>
          <w:szCs w:val="22"/>
        </w:rPr>
        <w:t>,</w:t>
      </w:r>
      <w:r w:rsidR="008C341A" w:rsidRPr="004F1AE4">
        <w:rPr>
          <w:sz w:val="22"/>
          <w:szCs w:val="22"/>
        </w:rPr>
        <w:t xml:space="preserve"> ir </w:t>
      </w:r>
      <w:r w:rsidR="00B80148" w:rsidRPr="004F1AE4">
        <w:rPr>
          <w:sz w:val="22"/>
          <w:szCs w:val="22"/>
        </w:rPr>
        <w:t>galioja iki visiško šalių įsipareigojimo pagal šią sutartį įvykdymo arba sutarties nutraukimo dienos</w:t>
      </w:r>
      <w:r w:rsidR="008C341A" w:rsidRPr="004F1AE4">
        <w:rPr>
          <w:sz w:val="22"/>
          <w:szCs w:val="22"/>
        </w:rPr>
        <w:t>.</w:t>
      </w:r>
    </w:p>
    <w:bookmarkEnd w:id="2"/>
    <w:p w14:paraId="3A93F49A" w14:textId="50B80BEE" w:rsidR="00AB3E66" w:rsidRPr="005C01DA" w:rsidRDefault="00AB3E66" w:rsidP="00E54A76">
      <w:pPr>
        <w:ind w:firstLine="567"/>
        <w:jc w:val="both"/>
        <w:rPr>
          <w:i/>
          <w:sz w:val="22"/>
          <w:szCs w:val="22"/>
          <w:lang w:val="lt-LT"/>
        </w:rPr>
      </w:pPr>
      <w:r w:rsidRPr="004F1AE4">
        <w:rPr>
          <w:iCs/>
          <w:sz w:val="22"/>
          <w:szCs w:val="22"/>
          <w:lang w:val="lt-LT"/>
        </w:rPr>
        <w:t>2.</w:t>
      </w:r>
      <w:r w:rsidR="007A60C7" w:rsidRPr="004F1AE4">
        <w:rPr>
          <w:iCs/>
          <w:sz w:val="22"/>
          <w:szCs w:val="22"/>
          <w:lang w:val="lt-LT"/>
        </w:rPr>
        <w:t>3</w:t>
      </w:r>
      <w:r w:rsidR="00067D45" w:rsidRPr="004F1AE4">
        <w:rPr>
          <w:iCs/>
          <w:sz w:val="22"/>
          <w:szCs w:val="22"/>
          <w:lang w:val="lt-LT"/>
        </w:rPr>
        <w:t>.</w:t>
      </w:r>
      <w:r w:rsidRPr="004F1AE4">
        <w:rPr>
          <w:i/>
          <w:sz w:val="22"/>
          <w:szCs w:val="22"/>
          <w:lang w:val="lt-LT"/>
        </w:rPr>
        <w:t xml:space="preserve"> </w:t>
      </w:r>
      <w:r w:rsidR="00EC378E" w:rsidRPr="004F1AE4">
        <w:rPr>
          <w:iCs/>
          <w:sz w:val="22"/>
          <w:szCs w:val="22"/>
          <w:lang w:val="lt-LT"/>
        </w:rPr>
        <w:t>Šalių įsipareigojimų (ar jų dalies) vykdymo terminas gali būti sustabdyt</w:t>
      </w:r>
      <w:r w:rsidR="006F76E0" w:rsidRPr="004F1AE4">
        <w:rPr>
          <w:iCs/>
          <w:sz w:val="22"/>
          <w:szCs w:val="22"/>
          <w:lang w:val="lt-LT"/>
        </w:rPr>
        <w:t>a</w:t>
      </w:r>
      <w:r w:rsidR="00EC378E" w:rsidRPr="004F1AE4">
        <w:rPr>
          <w:iCs/>
          <w:sz w:val="22"/>
          <w:szCs w:val="22"/>
          <w:lang w:val="lt-LT"/>
        </w:rPr>
        <w:t>s Sutarties Bendrųjų sąlygų 18 punkte nurodytais atvejais.</w:t>
      </w:r>
      <w:r w:rsidR="00EC378E" w:rsidRPr="005C01DA">
        <w:rPr>
          <w:iCs/>
          <w:sz w:val="22"/>
          <w:szCs w:val="22"/>
          <w:lang w:val="lt-LT"/>
        </w:rPr>
        <w:t xml:space="preserve"> </w:t>
      </w:r>
      <w:r w:rsidR="00EC378E" w:rsidRPr="005C01DA">
        <w:rPr>
          <w:sz w:val="22"/>
          <w:szCs w:val="22"/>
          <w:lang w:val="lt-LT"/>
        </w:rPr>
        <w:t xml:space="preserve">Sutarties vykdymas gali būti sustabdytas, tačiau ne ilgiau kaip </w:t>
      </w:r>
      <w:r w:rsidR="002538AE" w:rsidRPr="005C01DA">
        <w:rPr>
          <w:sz w:val="22"/>
          <w:szCs w:val="22"/>
          <w:lang w:val="lt-LT"/>
        </w:rPr>
        <w:t>180</w:t>
      </w:r>
      <w:r w:rsidR="007A60C7" w:rsidRPr="005C01DA">
        <w:rPr>
          <w:sz w:val="22"/>
          <w:szCs w:val="22"/>
          <w:lang w:val="lt-LT"/>
        </w:rPr>
        <w:t xml:space="preserve"> (</w:t>
      </w:r>
      <w:r w:rsidR="002538AE" w:rsidRPr="005C01DA">
        <w:rPr>
          <w:sz w:val="22"/>
          <w:szCs w:val="22"/>
          <w:lang w:val="lt-LT"/>
        </w:rPr>
        <w:t>šimtas aštuoniasdešimt</w:t>
      </w:r>
      <w:r w:rsidR="007A60C7" w:rsidRPr="005C01DA">
        <w:rPr>
          <w:sz w:val="22"/>
          <w:szCs w:val="22"/>
          <w:lang w:val="lt-LT"/>
        </w:rPr>
        <w:t xml:space="preserve">) </w:t>
      </w:r>
      <w:r w:rsidR="002538AE" w:rsidRPr="005C01DA">
        <w:rPr>
          <w:sz w:val="22"/>
          <w:szCs w:val="22"/>
          <w:lang w:val="lt-LT"/>
        </w:rPr>
        <w:t xml:space="preserve">kalendorinių </w:t>
      </w:r>
      <w:r w:rsidR="007A60C7" w:rsidRPr="005C01DA">
        <w:rPr>
          <w:sz w:val="22"/>
          <w:szCs w:val="22"/>
          <w:lang w:val="lt-LT"/>
        </w:rPr>
        <w:t>dienų</w:t>
      </w:r>
      <w:r w:rsidR="00EC378E" w:rsidRPr="005C01DA">
        <w:rPr>
          <w:sz w:val="22"/>
          <w:szCs w:val="22"/>
          <w:lang w:val="lt-LT"/>
        </w:rPr>
        <w:t xml:space="preserve"> per visą </w:t>
      </w:r>
      <w:r w:rsidR="00E874C5" w:rsidRPr="005C01DA">
        <w:rPr>
          <w:sz w:val="22"/>
          <w:szCs w:val="22"/>
          <w:lang w:val="lt-LT"/>
        </w:rPr>
        <w:t>S</w:t>
      </w:r>
      <w:r w:rsidR="00EC378E" w:rsidRPr="005C01DA">
        <w:rPr>
          <w:sz w:val="22"/>
          <w:szCs w:val="22"/>
          <w:lang w:val="lt-LT"/>
        </w:rPr>
        <w:t>utarties vykdymo laikotarpį.</w:t>
      </w:r>
      <w:r w:rsidR="00EC378E" w:rsidRPr="005C01DA">
        <w:rPr>
          <w:sz w:val="22"/>
          <w:szCs w:val="22"/>
          <w:lang w:val="lt-LT" w:eastAsia="lt-LT"/>
        </w:rPr>
        <w:t xml:space="preserve"> </w:t>
      </w:r>
      <w:r w:rsidR="00EC378E" w:rsidRPr="005C01DA">
        <w:rPr>
          <w:iCs/>
          <w:sz w:val="22"/>
          <w:szCs w:val="22"/>
          <w:lang w:val="lt-LT"/>
        </w:rPr>
        <w:t xml:space="preserve">Šalis, norinti sustabdyti Sutarties įsipareigojimų vykdymo terminą, privalo nedelsiant, bet ne vėliau kaip per </w:t>
      </w:r>
      <w:r w:rsidR="00426BBB" w:rsidRPr="005C01DA">
        <w:rPr>
          <w:iCs/>
          <w:sz w:val="22"/>
          <w:szCs w:val="22"/>
          <w:lang w:val="lt-LT"/>
        </w:rPr>
        <w:t>5</w:t>
      </w:r>
      <w:r w:rsidR="001B1687" w:rsidRPr="005C01DA">
        <w:rPr>
          <w:iCs/>
          <w:sz w:val="22"/>
          <w:szCs w:val="22"/>
          <w:lang w:val="lt-LT"/>
        </w:rPr>
        <w:t xml:space="preserve"> (penkias) </w:t>
      </w:r>
      <w:r w:rsidR="00EC378E" w:rsidRPr="005C01DA">
        <w:rPr>
          <w:iCs/>
          <w:sz w:val="22"/>
          <w:szCs w:val="22"/>
          <w:lang w:val="lt-LT"/>
        </w:rPr>
        <w:t>kalendorin</w:t>
      </w:r>
      <w:r w:rsidR="00573453" w:rsidRPr="005C01DA">
        <w:rPr>
          <w:iCs/>
          <w:sz w:val="22"/>
          <w:szCs w:val="22"/>
          <w:lang w:val="lt-LT"/>
        </w:rPr>
        <w:t>es</w:t>
      </w:r>
      <w:r w:rsidR="00EC378E" w:rsidRPr="005C01DA">
        <w:rPr>
          <w:iCs/>
          <w:sz w:val="22"/>
          <w:szCs w:val="22"/>
          <w:lang w:val="lt-LT"/>
        </w:rPr>
        <w:t xml:space="preserve"> dien</w:t>
      </w:r>
      <w:r w:rsidR="00426BBB" w:rsidRPr="005C01DA">
        <w:rPr>
          <w:iCs/>
          <w:sz w:val="22"/>
          <w:szCs w:val="22"/>
          <w:lang w:val="lt-LT"/>
        </w:rPr>
        <w:t>as</w:t>
      </w:r>
      <w:r w:rsidR="00EC378E" w:rsidRPr="005C01DA">
        <w:rPr>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5C01DA">
        <w:rPr>
          <w:iCs/>
          <w:sz w:val="22"/>
          <w:szCs w:val="22"/>
          <w:lang w:val="lt-LT"/>
        </w:rPr>
        <w:t>S</w:t>
      </w:r>
      <w:r w:rsidR="00EC378E" w:rsidRPr="005C01DA">
        <w:rPr>
          <w:iCs/>
          <w:sz w:val="22"/>
          <w:szCs w:val="22"/>
          <w:lang w:val="lt-LT"/>
        </w:rPr>
        <w:t>utarties dalis.</w:t>
      </w:r>
    </w:p>
    <w:p w14:paraId="591B8B57" w14:textId="5B82E803" w:rsidR="0053280E" w:rsidRPr="005C01DA" w:rsidRDefault="0053280E" w:rsidP="0053280E">
      <w:pPr>
        <w:ind w:firstLine="709"/>
        <w:jc w:val="both"/>
        <w:rPr>
          <w:sz w:val="22"/>
          <w:szCs w:val="22"/>
          <w:lang w:val="lt-LT"/>
        </w:rPr>
      </w:pPr>
    </w:p>
    <w:p w14:paraId="10BD68D1" w14:textId="77777777" w:rsidR="009812AB" w:rsidRPr="005C01DA" w:rsidRDefault="009812AB" w:rsidP="001873A8">
      <w:pPr>
        <w:keepNext/>
        <w:keepLines/>
        <w:jc w:val="center"/>
        <w:rPr>
          <w:b/>
          <w:sz w:val="22"/>
          <w:szCs w:val="22"/>
          <w:lang w:val="lt-LT"/>
        </w:rPr>
      </w:pPr>
      <w:r w:rsidRPr="005C01DA">
        <w:rPr>
          <w:b/>
          <w:sz w:val="22"/>
          <w:szCs w:val="22"/>
          <w:lang w:val="lt-LT"/>
        </w:rPr>
        <w:t>3. Sutarties kaina (kainodaros taisyklės) ir mokėjimo sąlygos</w:t>
      </w:r>
    </w:p>
    <w:p w14:paraId="4D6AD618" w14:textId="77777777" w:rsidR="009812AB" w:rsidRPr="005C01DA" w:rsidRDefault="009812AB" w:rsidP="001873A8">
      <w:pPr>
        <w:keepNext/>
        <w:keepLines/>
        <w:jc w:val="both"/>
        <w:rPr>
          <w:bCs/>
          <w:sz w:val="20"/>
          <w:szCs w:val="20"/>
          <w:lang w:val="lt-LT"/>
        </w:rPr>
      </w:pPr>
    </w:p>
    <w:p w14:paraId="24194209" w14:textId="3574F3C1" w:rsidR="00B80148" w:rsidRPr="005C01DA" w:rsidRDefault="009812AB" w:rsidP="00E54A76">
      <w:pPr>
        <w:widowControl w:val="0"/>
        <w:ind w:firstLine="567"/>
        <w:jc w:val="both"/>
        <w:rPr>
          <w:sz w:val="22"/>
          <w:szCs w:val="22"/>
          <w:lang w:val="lt-LT"/>
        </w:rPr>
      </w:pPr>
      <w:r w:rsidRPr="005C01DA">
        <w:rPr>
          <w:sz w:val="22"/>
          <w:szCs w:val="22"/>
          <w:lang w:val="lt-LT"/>
        </w:rPr>
        <w:t xml:space="preserve">3.1. </w:t>
      </w:r>
      <w:r w:rsidR="00B47ECE" w:rsidRPr="005C01DA">
        <w:rPr>
          <w:rFonts w:eastAsia="Calibri"/>
          <w:sz w:val="22"/>
          <w:szCs w:val="22"/>
          <w:lang w:val="lt-LT"/>
        </w:rPr>
        <w:t>Sutartyje nustatyta fiksuotos kainos kainodara.</w:t>
      </w:r>
    </w:p>
    <w:p w14:paraId="12A838A4" w14:textId="0590328B" w:rsidR="007A60C7" w:rsidRPr="005C01DA" w:rsidRDefault="007A60C7" w:rsidP="007A60C7">
      <w:pPr>
        <w:widowControl w:val="0"/>
        <w:ind w:firstLine="567"/>
        <w:jc w:val="both"/>
        <w:rPr>
          <w:sz w:val="22"/>
          <w:szCs w:val="22"/>
          <w:lang w:val="lt-LT"/>
        </w:rPr>
      </w:pPr>
      <w:r w:rsidRPr="005C01DA">
        <w:rPr>
          <w:sz w:val="22"/>
          <w:szCs w:val="22"/>
          <w:lang w:val="lt-LT"/>
        </w:rPr>
        <w:lastRenderedPageBreak/>
        <w:t>3.</w:t>
      </w:r>
      <w:r w:rsidR="00465181" w:rsidRPr="005C01DA">
        <w:rPr>
          <w:sz w:val="22"/>
          <w:szCs w:val="22"/>
          <w:lang w:val="lt-LT"/>
        </w:rPr>
        <w:t>2</w:t>
      </w:r>
      <w:r w:rsidRPr="005C01DA">
        <w:rPr>
          <w:sz w:val="22"/>
          <w:szCs w:val="22"/>
          <w:lang w:val="lt-LT"/>
        </w:rPr>
        <w:t>.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192"/>
      </w:tblGrid>
      <w:tr w:rsidR="002819C1" w:rsidRPr="0035067A" w14:paraId="6D671AE8" w14:textId="77777777" w:rsidTr="007A60C7">
        <w:tc>
          <w:tcPr>
            <w:tcW w:w="2122" w:type="dxa"/>
          </w:tcPr>
          <w:p w14:paraId="5A91B395" w14:textId="77777777" w:rsidR="007A60C7" w:rsidRPr="005C01DA" w:rsidRDefault="007A60C7" w:rsidP="007A60C7">
            <w:pPr>
              <w:jc w:val="right"/>
              <w:rPr>
                <w:b/>
                <w:sz w:val="22"/>
                <w:szCs w:val="22"/>
                <w:lang w:val="lt-LT"/>
              </w:rPr>
            </w:pPr>
            <w:r w:rsidRPr="005C01DA">
              <w:rPr>
                <w:b/>
                <w:sz w:val="22"/>
                <w:szCs w:val="22"/>
                <w:lang w:val="lt-LT"/>
              </w:rPr>
              <w:t>Sutarties kaina be PVM</w:t>
            </w:r>
          </w:p>
        </w:tc>
        <w:tc>
          <w:tcPr>
            <w:tcW w:w="8192" w:type="dxa"/>
          </w:tcPr>
          <w:p w14:paraId="22A34A53" w14:textId="77777777" w:rsidR="007A60C7" w:rsidRPr="005C01DA" w:rsidRDefault="007A60C7" w:rsidP="00C515A5">
            <w:pPr>
              <w:rPr>
                <w:i/>
                <w:sz w:val="22"/>
                <w:szCs w:val="22"/>
                <w:lang w:val="lt-LT"/>
              </w:rPr>
            </w:pPr>
            <w:r w:rsidRPr="005C01DA">
              <w:rPr>
                <w:sz w:val="22"/>
                <w:szCs w:val="22"/>
                <w:lang w:val="lt-LT"/>
              </w:rPr>
              <w:t xml:space="preserve">_________________ </w:t>
            </w:r>
            <w:r w:rsidRPr="005C01DA">
              <w:rPr>
                <w:i/>
                <w:sz w:val="22"/>
                <w:szCs w:val="22"/>
                <w:lang w:val="lt-LT"/>
              </w:rPr>
              <w:t>(nurodyti sumą skaičiais ir mokėjimo valiutą)</w:t>
            </w:r>
            <w:r w:rsidRPr="005C01DA">
              <w:rPr>
                <w:sz w:val="22"/>
                <w:szCs w:val="22"/>
                <w:lang w:val="lt-LT"/>
              </w:rPr>
              <w:t xml:space="preserve"> _____________________________ </w:t>
            </w:r>
            <w:r w:rsidRPr="005C01DA">
              <w:rPr>
                <w:i/>
                <w:sz w:val="22"/>
                <w:szCs w:val="22"/>
                <w:lang w:val="lt-LT"/>
              </w:rPr>
              <w:t>(nurodyti sumą ir mokėjimo valiutą žodžiais)</w:t>
            </w:r>
          </w:p>
        </w:tc>
      </w:tr>
      <w:tr w:rsidR="002819C1" w:rsidRPr="0035067A" w14:paraId="4DF7D912" w14:textId="77777777" w:rsidTr="007A60C7">
        <w:tc>
          <w:tcPr>
            <w:tcW w:w="2122" w:type="dxa"/>
          </w:tcPr>
          <w:p w14:paraId="27801E6F" w14:textId="307E5344" w:rsidR="007A60C7" w:rsidRPr="005C01DA" w:rsidRDefault="007A60C7" w:rsidP="007A60C7">
            <w:pPr>
              <w:jc w:val="right"/>
              <w:rPr>
                <w:b/>
                <w:sz w:val="22"/>
                <w:szCs w:val="22"/>
                <w:lang w:val="lt-LT"/>
              </w:rPr>
            </w:pPr>
            <w:r w:rsidRPr="005C01DA">
              <w:rPr>
                <w:b/>
                <w:sz w:val="22"/>
                <w:szCs w:val="22"/>
                <w:lang w:val="lt-LT"/>
              </w:rPr>
              <w:t>PVM __ %:</w:t>
            </w:r>
          </w:p>
        </w:tc>
        <w:tc>
          <w:tcPr>
            <w:tcW w:w="8192" w:type="dxa"/>
          </w:tcPr>
          <w:p w14:paraId="791C4E61" w14:textId="77777777" w:rsidR="007A60C7" w:rsidRPr="005C01DA" w:rsidRDefault="007A60C7" w:rsidP="00C515A5">
            <w:pPr>
              <w:rPr>
                <w:sz w:val="22"/>
                <w:szCs w:val="22"/>
                <w:lang w:val="lt-LT"/>
              </w:rPr>
            </w:pPr>
            <w:r w:rsidRPr="005C01DA">
              <w:rPr>
                <w:sz w:val="22"/>
                <w:szCs w:val="22"/>
                <w:lang w:val="lt-LT"/>
              </w:rPr>
              <w:t xml:space="preserve">_________________ </w:t>
            </w:r>
            <w:r w:rsidRPr="005C01DA">
              <w:rPr>
                <w:i/>
                <w:sz w:val="22"/>
                <w:szCs w:val="22"/>
                <w:lang w:val="lt-LT"/>
              </w:rPr>
              <w:t>(nurodyti sumą skaičiais ir mokėjimo valiutą)</w:t>
            </w:r>
            <w:r w:rsidRPr="005C01DA">
              <w:rPr>
                <w:sz w:val="22"/>
                <w:szCs w:val="22"/>
                <w:lang w:val="lt-LT"/>
              </w:rPr>
              <w:t xml:space="preserve"> _____________________________ </w:t>
            </w:r>
            <w:r w:rsidRPr="005C01DA">
              <w:rPr>
                <w:i/>
                <w:sz w:val="22"/>
                <w:szCs w:val="22"/>
                <w:lang w:val="lt-LT"/>
              </w:rPr>
              <w:t>(nurodyti sumą ir mokėjimo valiutą žodžiais)</w:t>
            </w:r>
          </w:p>
        </w:tc>
      </w:tr>
      <w:tr w:rsidR="002819C1" w:rsidRPr="0035067A" w14:paraId="3CEE135B" w14:textId="77777777" w:rsidTr="007A60C7">
        <w:tc>
          <w:tcPr>
            <w:tcW w:w="2122" w:type="dxa"/>
          </w:tcPr>
          <w:p w14:paraId="384F6EDE" w14:textId="77777777" w:rsidR="007A60C7" w:rsidRPr="005C01DA" w:rsidRDefault="007A60C7" w:rsidP="007A60C7">
            <w:pPr>
              <w:jc w:val="right"/>
              <w:rPr>
                <w:b/>
                <w:sz w:val="22"/>
                <w:szCs w:val="22"/>
                <w:lang w:val="lt-LT"/>
              </w:rPr>
            </w:pPr>
            <w:r w:rsidRPr="005C01DA">
              <w:rPr>
                <w:b/>
                <w:sz w:val="22"/>
                <w:szCs w:val="22"/>
                <w:lang w:val="lt-LT"/>
              </w:rPr>
              <w:t>Sutarties kaina su PVM</w:t>
            </w:r>
          </w:p>
        </w:tc>
        <w:tc>
          <w:tcPr>
            <w:tcW w:w="8192" w:type="dxa"/>
          </w:tcPr>
          <w:p w14:paraId="5A5D00A1" w14:textId="77777777" w:rsidR="007A60C7" w:rsidRPr="005C01DA" w:rsidRDefault="007A60C7" w:rsidP="00C515A5">
            <w:pPr>
              <w:rPr>
                <w:sz w:val="22"/>
                <w:szCs w:val="22"/>
                <w:lang w:val="lt-LT"/>
              </w:rPr>
            </w:pPr>
            <w:r w:rsidRPr="005C01DA">
              <w:rPr>
                <w:sz w:val="22"/>
                <w:szCs w:val="22"/>
                <w:lang w:val="lt-LT"/>
              </w:rPr>
              <w:t xml:space="preserve">_________________ </w:t>
            </w:r>
            <w:r w:rsidRPr="005C01DA">
              <w:rPr>
                <w:i/>
                <w:sz w:val="22"/>
                <w:szCs w:val="22"/>
                <w:lang w:val="lt-LT"/>
              </w:rPr>
              <w:t>(nurodyti sumą skaičiais ir mokėjimo valiutą)</w:t>
            </w:r>
            <w:r w:rsidRPr="005C01DA">
              <w:rPr>
                <w:sz w:val="22"/>
                <w:szCs w:val="22"/>
                <w:lang w:val="lt-LT"/>
              </w:rPr>
              <w:t xml:space="preserve"> _____________________________ </w:t>
            </w:r>
            <w:r w:rsidRPr="005C01DA">
              <w:rPr>
                <w:i/>
                <w:sz w:val="22"/>
                <w:szCs w:val="22"/>
                <w:lang w:val="lt-LT"/>
              </w:rPr>
              <w:t>(nurodyti sumą ir mokėjimo valiutą žodžiais)</w:t>
            </w:r>
          </w:p>
        </w:tc>
      </w:tr>
    </w:tbl>
    <w:p w14:paraId="21183B3C" w14:textId="39A53D45" w:rsidR="003B45EF" w:rsidRPr="005C01DA" w:rsidRDefault="005039EF" w:rsidP="003B45EF">
      <w:pPr>
        <w:ind w:firstLine="567"/>
        <w:jc w:val="both"/>
        <w:rPr>
          <w:sz w:val="22"/>
          <w:szCs w:val="22"/>
          <w:lang w:val="lt-LT"/>
        </w:rPr>
      </w:pPr>
      <w:r w:rsidRPr="005C01DA">
        <w:rPr>
          <w:bCs/>
          <w:sz w:val="22"/>
          <w:szCs w:val="22"/>
          <w:lang w:val="lt-LT"/>
        </w:rPr>
        <w:t>3.</w:t>
      </w:r>
      <w:r w:rsidR="00465181" w:rsidRPr="005C01DA">
        <w:rPr>
          <w:bCs/>
          <w:sz w:val="22"/>
          <w:szCs w:val="22"/>
          <w:lang w:val="lt-LT"/>
        </w:rPr>
        <w:t>3</w:t>
      </w:r>
      <w:r w:rsidRPr="005C01DA">
        <w:rPr>
          <w:bCs/>
          <w:sz w:val="22"/>
          <w:szCs w:val="22"/>
          <w:lang w:val="lt-LT"/>
        </w:rPr>
        <w:t>. Mokėjimai</w:t>
      </w:r>
      <w:r w:rsidRPr="005C01DA">
        <w:rPr>
          <w:sz w:val="22"/>
          <w:szCs w:val="22"/>
          <w:lang w:val="lt-LT"/>
        </w:rPr>
        <w:t xml:space="preserve"> atliekami eurais tokia tvarka:</w:t>
      </w:r>
    </w:p>
    <w:p w14:paraId="340B8F3F" w14:textId="572F441D" w:rsidR="00851E55" w:rsidRPr="005C01DA" w:rsidRDefault="00FF075B" w:rsidP="00E54A76">
      <w:pPr>
        <w:ind w:firstLine="567"/>
        <w:jc w:val="both"/>
        <w:rPr>
          <w:sz w:val="22"/>
          <w:szCs w:val="22"/>
          <w:lang w:val="lt-LT"/>
        </w:rPr>
      </w:pPr>
      <w:r w:rsidRPr="005C01DA">
        <w:rPr>
          <w:sz w:val="22"/>
          <w:szCs w:val="22"/>
          <w:lang w:val="lt-LT"/>
        </w:rPr>
        <w:t>3.</w:t>
      </w:r>
      <w:r w:rsidR="00465181" w:rsidRPr="005C01DA">
        <w:rPr>
          <w:sz w:val="22"/>
          <w:szCs w:val="22"/>
          <w:lang w:val="lt-LT"/>
        </w:rPr>
        <w:t>3</w:t>
      </w:r>
      <w:r w:rsidRPr="005C01DA">
        <w:rPr>
          <w:sz w:val="22"/>
          <w:szCs w:val="22"/>
          <w:lang w:val="lt-LT"/>
        </w:rPr>
        <w:t xml:space="preserve">.1. </w:t>
      </w:r>
      <w:r w:rsidR="00A50BA0" w:rsidRPr="005C01DA">
        <w:rPr>
          <w:sz w:val="22"/>
          <w:szCs w:val="22"/>
          <w:lang w:val="lt-LT"/>
        </w:rPr>
        <w:t>Kiekviena s</w:t>
      </w:r>
      <w:r w:rsidR="00851E55" w:rsidRPr="005C01DA">
        <w:rPr>
          <w:sz w:val="22"/>
          <w:szCs w:val="22"/>
          <w:lang w:val="lt-LT"/>
        </w:rPr>
        <w:t>ąskaita yra pateikiama po kiekvienos atskiros prekės pristatymo, arba prekių grupės pristatymo (jeigu vienu kartu pristatomos kelios prekės).</w:t>
      </w:r>
    </w:p>
    <w:p w14:paraId="09E6D926" w14:textId="04877B5A" w:rsidR="00B22E28" w:rsidRPr="005C01DA" w:rsidRDefault="00851E55" w:rsidP="00E54A76">
      <w:pPr>
        <w:ind w:firstLine="567"/>
        <w:jc w:val="both"/>
        <w:rPr>
          <w:sz w:val="22"/>
          <w:szCs w:val="22"/>
          <w:lang w:val="lt-LT"/>
        </w:rPr>
      </w:pPr>
      <w:r w:rsidRPr="005C01DA">
        <w:rPr>
          <w:sz w:val="22"/>
          <w:szCs w:val="22"/>
          <w:lang w:val="lt-LT"/>
        </w:rPr>
        <w:t xml:space="preserve">3.3.2. </w:t>
      </w:r>
      <w:r w:rsidR="00465181" w:rsidRPr="005C01DA">
        <w:rPr>
          <w:sz w:val="22"/>
          <w:szCs w:val="22"/>
          <w:lang w:val="lt-LT"/>
        </w:rPr>
        <w:t xml:space="preserve">PVM sąskaita faktūra apmokama per </w:t>
      </w:r>
      <w:r w:rsidR="00BA7138" w:rsidRPr="00580D9E">
        <w:rPr>
          <w:sz w:val="22"/>
          <w:szCs w:val="22"/>
          <w:lang w:val="lt-LT"/>
        </w:rPr>
        <w:t>3</w:t>
      </w:r>
      <w:r w:rsidR="00465181" w:rsidRPr="00580D9E">
        <w:rPr>
          <w:sz w:val="22"/>
          <w:szCs w:val="22"/>
          <w:lang w:val="lt-LT"/>
        </w:rPr>
        <w:t>0 (</w:t>
      </w:r>
      <w:r w:rsidR="00BA7138" w:rsidRPr="00580D9E">
        <w:rPr>
          <w:sz w:val="22"/>
          <w:szCs w:val="22"/>
          <w:lang w:val="lt-LT"/>
        </w:rPr>
        <w:t>trisd</w:t>
      </w:r>
      <w:r w:rsidR="00DF3903" w:rsidRPr="00580D9E">
        <w:rPr>
          <w:sz w:val="22"/>
          <w:szCs w:val="22"/>
          <w:lang w:val="lt-LT"/>
        </w:rPr>
        <w:t>ešimt</w:t>
      </w:r>
      <w:r w:rsidR="00465181" w:rsidRPr="00580D9E">
        <w:rPr>
          <w:sz w:val="22"/>
          <w:szCs w:val="22"/>
          <w:lang w:val="lt-LT"/>
        </w:rPr>
        <w:t>) kalendorinių</w:t>
      </w:r>
      <w:r w:rsidR="00465181" w:rsidRPr="005C01DA">
        <w:rPr>
          <w:sz w:val="22"/>
          <w:szCs w:val="22"/>
          <w:lang w:val="lt-LT"/>
        </w:rPr>
        <w:t xml:space="preserve"> dienų nuo jos pateikimo dienos. Jeigu PVM sąskaita-faktūra į per </w:t>
      </w:r>
      <w:r w:rsidR="00465181" w:rsidRPr="005C01DA">
        <w:rPr>
          <w:color w:val="000000"/>
          <w:sz w:val="22"/>
          <w:szCs w:val="22"/>
          <w:shd w:val="clear" w:color="auto" w:fill="FFFFFF"/>
          <w:lang w:val="lt-LT"/>
        </w:rPr>
        <w:t>Sąskaitų administravimo bendrąją informacinę sistemą</w:t>
      </w:r>
      <w:r w:rsidR="00465181" w:rsidRPr="005C01DA">
        <w:rPr>
          <w:sz w:val="22"/>
          <w:szCs w:val="22"/>
          <w:lang w:val="lt-LT"/>
        </w:rPr>
        <w:t xml:space="preserve"> (toliau – SABIS) pateikiama anksčiau nei yra pasirašomas tarpinis atliktų darbų priėmimo-perdavimo aktas </w:t>
      </w:r>
      <w:r w:rsidR="00BA7138">
        <w:rPr>
          <w:sz w:val="22"/>
          <w:szCs w:val="22"/>
          <w:lang w:val="lt-LT"/>
        </w:rPr>
        <w:t xml:space="preserve">Pirkėjas </w:t>
      </w:r>
      <w:r w:rsidR="00465181" w:rsidRPr="005C01DA">
        <w:rPr>
          <w:sz w:val="22"/>
          <w:szCs w:val="22"/>
          <w:lang w:val="lt-LT"/>
        </w:rPr>
        <w:t xml:space="preserve">neturi prievolės jos apmokėti. Jei priėmimo-perdavimo aktas yra pasirašomas vėliau nei pateikta sąskaita yra laikoma, jog PVM sąskaita-faktūra yra pateikta priėmimo-perdavimo akto pasirašymo dieną. Jeigu PVM sąskaita faktūra bus pateikta ne per SABIS, </w:t>
      </w:r>
      <w:r w:rsidR="00BA7138">
        <w:rPr>
          <w:sz w:val="22"/>
          <w:szCs w:val="22"/>
          <w:lang w:val="lt-LT"/>
        </w:rPr>
        <w:t xml:space="preserve">Pirkėjas </w:t>
      </w:r>
      <w:r w:rsidR="00465181" w:rsidRPr="005C01DA">
        <w:rPr>
          <w:sz w:val="22"/>
          <w:szCs w:val="22"/>
          <w:lang w:val="lt-LT"/>
        </w:rPr>
        <w:t>laikys, kad PVM sąskaita faktūra nėra gauta, o apmokėjimo terminai bus skaičiuojami tik nuo to momento, kai ji bus gauta per SABIS</w:t>
      </w:r>
    </w:p>
    <w:p w14:paraId="066CC812" w14:textId="0D8DD006" w:rsidR="00B22E28" w:rsidRPr="005C01DA" w:rsidRDefault="00B22E28" w:rsidP="00E54A76">
      <w:pPr>
        <w:ind w:firstLine="567"/>
        <w:jc w:val="both"/>
        <w:rPr>
          <w:sz w:val="22"/>
          <w:szCs w:val="22"/>
          <w:lang w:val="lt-LT"/>
        </w:rPr>
      </w:pPr>
      <w:r w:rsidRPr="005C01DA">
        <w:rPr>
          <w:sz w:val="22"/>
          <w:szCs w:val="22"/>
          <w:lang w:val="lt-LT"/>
        </w:rPr>
        <w:t>3.</w:t>
      </w:r>
      <w:r w:rsidR="00465181" w:rsidRPr="005C01DA">
        <w:rPr>
          <w:sz w:val="22"/>
          <w:szCs w:val="22"/>
          <w:lang w:val="lt-LT"/>
        </w:rPr>
        <w:t>3</w:t>
      </w:r>
      <w:r w:rsidRPr="005C01DA">
        <w:rPr>
          <w:sz w:val="22"/>
          <w:szCs w:val="22"/>
          <w:lang w:val="lt-LT"/>
        </w:rPr>
        <w:t>.</w:t>
      </w:r>
      <w:r w:rsidR="00851E55" w:rsidRPr="005C01DA">
        <w:rPr>
          <w:sz w:val="22"/>
          <w:szCs w:val="22"/>
          <w:lang w:val="lt-LT"/>
        </w:rPr>
        <w:t>3</w:t>
      </w:r>
      <w:r w:rsidRPr="005C01DA">
        <w:rPr>
          <w:sz w:val="22"/>
          <w:szCs w:val="22"/>
          <w:lang w:val="lt-LT"/>
        </w:rPr>
        <w:t>. Prekių</w:t>
      </w:r>
      <w:r w:rsidR="004F1AE4">
        <w:rPr>
          <w:sz w:val="22"/>
          <w:szCs w:val="22"/>
          <w:lang w:val="lt-LT"/>
        </w:rPr>
        <w:t xml:space="preserve"> (ar dalies prekių</w:t>
      </w:r>
      <w:r w:rsidR="00B72571">
        <w:rPr>
          <w:sz w:val="22"/>
          <w:szCs w:val="22"/>
          <w:lang w:val="lt-LT"/>
        </w:rPr>
        <w:t>)</w:t>
      </w:r>
      <w:r w:rsidRPr="005C01DA">
        <w:rPr>
          <w:sz w:val="22"/>
          <w:szCs w:val="22"/>
          <w:lang w:val="lt-LT"/>
        </w:rPr>
        <w:t xml:space="preserve"> perdavimo metu pasirašo</w:t>
      </w:r>
      <w:r w:rsidR="0028289A" w:rsidRPr="005C01DA">
        <w:rPr>
          <w:sz w:val="22"/>
          <w:szCs w:val="22"/>
          <w:lang w:val="lt-LT"/>
        </w:rPr>
        <w:t>m</w:t>
      </w:r>
      <w:r w:rsidRPr="005C01DA">
        <w:rPr>
          <w:sz w:val="22"/>
          <w:szCs w:val="22"/>
          <w:lang w:val="lt-LT"/>
        </w:rPr>
        <w:t xml:space="preserve">as </w:t>
      </w:r>
      <w:r w:rsidR="00D27946" w:rsidRPr="005C01DA">
        <w:rPr>
          <w:sz w:val="22"/>
          <w:szCs w:val="22"/>
          <w:lang w:val="lt-LT"/>
        </w:rPr>
        <w:t>perdavimo-</w:t>
      </w:r>
      <w:r w:rsidR="00700B07" w:rsidRPr="005C01DA">
        <w:rPr>
          <w:sz w:val="22"/>
          <w:szCs w:val="22"/>
          <w:lang w:val="lt-LT"/>
        </w:rPr>
        <w:t>priėmimo aktas</w:t>
      </w:r>
      <w:r w:rsidR="008B6049" w:rsidRPr="005C01DA">
        <w:rPr>
          <w:sz w:val="22"/>
          <w:szCs w:val="22"/>
          <w:lang w:val="lt-LT"/>
        </w:rPr>
        <w:t xml:space="preserve"> pagal sutarties priede Nr. 2 nustatytą formą</w:t>
      </w:r>
      <w:r w:rsidRPr="005C01DA">
        <w:rPr>
          <w:sz w:val="22"/>
          <w:szCs w:val="22"/>
          <w:lang w:val="lt-LT"/>
        </w:rPr>
        <w:t>.</w:t>
      </w:r>
    </w:p>
    <w:p w14:paraId="3BECC07E" w14:textId="0367EB8E" w:rsidR="009812AB" w:rsidRDefault="009812AB" w:rsidP="00B22E28">
      <w:pPr>
        <w:ind w:firstLine="567"/>
        <w:jc w:val="both"/>
        <w:rPr>
          <w:sz w:val="22"/>
          <w:szCs w:val="22"/>
          <w:lang w:val="lt-LT"/>
        </w:rPr>
      </w:pPr>
      <w:r w:rsidRPr="005C01DA">
        <w:rPr>
          <w:sz w:val="22"/>
          <w:szCs w:val="22"/>
          <w:lang w:val="lt-LT"/>
        </w:rPr>
        <w:t>3.</w:t>
      </w:r>
      <w:r w:rsidR="00465181" w:rsidRPr="005C01DA">
        <w:rPr>
          <w:sz w:val="22"/>
          <w:szCs w:val="22"/>
          <w:lang w:val="lt-LT"/>
        </w:rPr>
        <w:t>3</w:t>
      </w:r>
      <w:r w:rsidRPr="005C01DA">
        <w:rPr>
          <w:sz w:val="22"/>
          <w:szCs w:val="22"/>
          <w:lang w:val="lt-LT"/>
        </w:rPr>
        <w:t>.</w:t>
      </w:r>
      <w:r w:rsidR="00851E55" w:rsidRPr="005C01DA">
        <w:rPr>
          <w:sz w:val="22"/>
          <w:szCs w:val="22"/>
          <w:lang w:val="lt-LT"/>
        </w:rPr>
        <w:t>4</w:t>
      </w:r>
      <w:r w:rsidRPr="005C01DA">
        <w:rPr>
          <w:sz w:val="22"/>
          <w:szCs w:val="22"/>
          <w:lang w:val="lt-LT"/>
        </w:rPr>
        <w:t>. Pirkėjas už perkamas Prekes Tiekėjui atsiskaito mokėjimo pavedimu į Tiekėjo nurodytą banko sąskaitą</w:t>
      </w:r>
      <w:r w:rsidR="00BB6E7A" w:rsidRPr="005C01DA">
        <w:rPr>
          <w:sz w:val="22"/>
          <w:szCs w:val="22"/>
          <w:lang w:val="lt-LT"/>
        </w:rPr>
        <w:t xml:space="preserve"> Sutarties rekvizituose.</w:t>
      </w:r>
    </w:p>
    <w:p w14:paraId="27FAA586" w14:textId="2E12411C" w:rsidR="003B45EF" w:rsidRPr="005C01DA" w:rsidRDefault="003B45EF" w:rsidP="00EF3B67">
      <w:pPr>
        <w:ind w:firstLine="567"/>
        <w:jc w:val="both"/>
        <w:rPr>
          <w:i/>
          <w:sz w:val="22"/>
          <w:szCs w:val="22"/>
          <w:lang w:val="lt-LT"/>
        </w:rPr>
      </w:pPr>
      <w:r>
        <w:rPr>
          <w:sz w:val="22"/>
          <w:szCs w:val="22"/>
          <w:lang w:val="lt-LT"/>
        </w:rPr>
        <w:t xml:space="preserve">3.3.5. </w:t>
      </w:r>
      <w:bookmarkStart w:id="3" w:name="part_5aca485be1cd47d8978d7f83b9fc4c64"/>
      <w:bookmarkEnd w:id="3"/>
      <w:r w:rsidR="00EF3B67">
        <w:rPr>
          <w:sz w:val="22"/>
          <w:szCs w:val="22"/>
          <w:lang w:val="lt-LT"/>
        </w:rPr>
        <w:t>A</w:t>
      </w:r>
      <w:r w:rsidR="00EF3B67" w:rsidRPr="00366B8A">
        <w:rPr>
          <w:sz w:val="22"/>
          <w:szCs w:val="22"/>
          <w:lang w:val="lt-LT"/>
        </w:rPr>
        <w:t>vans</w:t>
      </w:r>
      <w:r w:rsidR="00EF3B67">
        <w:rPr>
          <w:sz w:val="22"/>
          <w:szCs w:val="22"/>
          <w:lang w:val="lt-LT"/>
        </w:rPr>
        <w:t>as</w:t>
      </w:r>
      <w:r w:rsidR="00EF3B67" w:rsidRPr="00366B8A">
        <w:rPr>
          <w:sz w:val="22"/>
          <w:szCs w:val="22"/>
          <w:lang w:val="lt-LT"/>
        </w:rPr>
        <w:t xml:space="preserve"> </w:t>
      </w:r>
      <w:r w:rsidR="00366B8A" w:rsidRPr="00366B8A">
        <w:rPr>
          <w:sz w:val="22"/>
          <w:szCs w:val="22"/>
          <w:lang w:val="lt-LT"/>
        </w:rPr>
        <w:t>Tiekėjui</w:t>
      </w:r>
      <w:r w:rsidR="00EF3B67">
        <w:rPr>
          <w:sz w:val="22"/>
          <w:szCs w:val="22"/>
          <w:lang w:val="lt-LT"/>
        </w:rPr>
        <w:t xml:space="preserve"> nebus </w:t>
      </w:r>
      <w:r w:rsidR="00EF3B67" w:rsidRPr="00366B8A">
        <w:rPr>
          <w:sz w:val="22"/>
          <w:szCs w:val="22"/>
          <w:lang w:val="lt-LT"/>
        </w:rPr>
        <w:t>moka</w:t>
      </w:r>
      <w:r w:rsidR="00EF3B67">
        <w:rPr>
          <w:sz w:val="22"/>
          <w:szCs w:val="22"/>
          <w:lang w:val="lt-LT"/>
        </w:rPr>
        <w:t>mas.</w:t>
      </w:r>
    </w:p>
    <w:p w14:paraId="05F6BDF9" w14:textId="77777777" w:rsidR="008C130E" w:rsidRPr="005C01DA" w:rsidRDefault="00F82FFB" w:rsidP="007B64FC">
      <w:pPr>
        <w:ind w:firstLine="567"/>
        <w:jc w:val="both"/>
        <w:rPr>
          <w:rFonts w:eastAsia="Calibri"/>
          <w:sz w:val="22"/>
          <w:szCs w:val="22"/>
          <w:lang w:val="lt-LT"/>
        </w:rPr>
      </w:pPr>
      <w:r w:rsidRPr="005C01DA">
        <w:rPr>
          <w:sz w:val="22"/>
          <w:szCs w:val="22"/>
          <w:lang w:val="lt-LT"/>
        </w:rPr>
        <w:t>3.</w:t>
      </w:r>
      <w:r w:rsidR="00465181" w:rsidRPr="005C01DA">
        <w:rPr>
          <w:sz w:val="22"/>
          <w:szCs w:val="22"/>
          <w:lang w:val="lt-LT"/>
        </w:rPr>
        <w:t>4</w:t>
      </w:r>
      <w:r w:rsidR="00B47ECE" w:rsidRPr="005C01DA">
        <w:rPr>
          <w:sz w:val="22"/>
          <w:szCs w:val="22"/>
          <w:lang w:val="lt-LT"/>
        </w:rPr>
        <w:t>.</w:t>
      </w:r>
      <w:r w:rsidR="00B47ECE" w:rsidRPr="005C01DA">
        <w:rPr>
          <w:rFonts w:eastAsia="Calibri"/>
          <w:sz w:val="22"/>
          <w:szCs w:val="22"/>
          <w:lang w:val="lt-LT"/>
        </w:rPr>
        <w:t xml:space="preserve"> </w:t>
      </w:r>
      <w:r w:rsidR="007B64FC" w:rsidRPr="005C01DA">
        <w:rPr>
          <w:rFonts w:eastAsia="Calibri"/>
          <w:sz w:val="22"/>
          <w:szCs w:val="22"/>
          <w:lang w:val="lt-LT"/>
        </w:rPr>
        <w:t>Sutartyje nurodyta kaina nebus keičiama, išskyrus</w:t>
      </w:r>
      <w:r w:rsidR="008C130E" w:rsidRPr="005C01DA">
        <w:rPr>
          <w:rFonts w:eastAsia="Calibri"/>
          <w:sz w:val="22"/>
          <w:szCs w:val="22"/>
          <w:lang w:val="lt-LT"/>
        </w:rPr>
        <w:t>:</w:t>
      </w:r>
    </w:p>
    <w:p w14:paraId="5244AB99" w14:textId="28C0A5A1" w:rsidR="00F82FFB" w:rsidRPr="005C01DA" w:rsidRDefault="008C130E" w:rsidP="008C130E">
      <w:pPr>
        <w:ind w:firstLine="567"/>
        <w:jc w:val="both"/>
        <w:rPr>
          <w:rFonts w:eastAsia="Calibri"/>
          <w:sz w:val="22"/>
          <w:szCs w:val="22"/>
          <w:lang w:val="lt-LT"/>
        </w:rPr>
      </w:pPr>
      <w:r w:rsidRPr="005C01DA">
        <w:rPr>
          <w:rFonts w:eastAsia="Calibri"/>
          <w:sz w:val="22"/>
          <w:szCs w:val="22"/>
          <w:lang w:val="lt-LT"/>
        </w:rPr>
        <w:t xml:space="preserve">3.4.1. </w:t>
      </w:r>
      <w:r w:rsidR="007B64FC" w:rsidRPr="005C01DA">
        <w:rPr>
          <w:rFonts w:eastAsia="Calibri"/>
          <w:sz w:val="22"/>
          <w:szCs w:val="22"/>
          <w:lang w:val="lt-LT"/>
        </w:rPr>
        <w:t>kai Sutarties galiojimo laikotarpiu pasikeičia pridėtinės vertės mokestis (toliau – PVM). Sutarties vykdymo laikotarpiu pasikeitus PVM tarifui, Sutarties 2.1. punkte nurodyta kaina su PVM perskaičiuojama ta dalimi, kuria teisės aktų nustatyta tvarka yra keičiamas PVM. Šį pokytį Sutarties Šalys įformina pasirašydamos papildomą susitarimą</w:t>
      </w:r>
      <w:r w:rsidRPr="005C01DA">
        <w:rPr>
          <w:rFonts w:eastAsia="Calibri"/>
          <w:sz w:val="22"/>
          <w:szCs w:val="22"/>
          <w:lang w:val="lt-LT"/>
        </w:rPr>
        <w:t>;</w:t>
      </w:r>
    </w:p>
    <w:p w14:paraId="44F0F2A4" w14:textId="5F872819" w:rsidR="008C130E" w:rsidRPr="005C01DA" w:rsidRDefault="008C130E" w:rsidP="008C130E">
      <w:pPr>
        <w:ind w:firstLine="567"/>
        <w:jc w:val="both"/>
        <w:rPr>
          <w:rFonts w:eastAsia="Calibri"/>
          <w:sz w:val="22"/>
          <w:szCs w:val="22"/>
          <w:lang w:val="lt-LT"/>
        </w:rPr>
      </w:pPr>
      <w:r w:rsidRPr="00224472">
        <w:rPr>
          <w:rFonts w:eastAsia="Calibri"/>
          <w:sz w:val="22"/>
          <w:szCs w:val="22"/>
          <w:lang w:val="lt-LT"/>
        </w:rPr>
        <w:t>3.4.2. Sutartyje numatyt</w:t>
      </w:r>
      <w:r w:rsidR="006523BF">
        <w:rPr>
          <w:rFonts w:eastAsia="Calibri"/>
          <w:sz w:val="22"/>
          <w:szCs w:val="22"/>
          <w:lang w:val="lt-LT"/>
        </w:rPr>
        <w:t>a</w:t>
      </w:r>
      <w:r w:rsidRPr="00224472">
        <w:rPr>
          <w:rFonts w:eastAsia="Calibri"/>
          <w:sz w:val="22"/>
          <w:szCs w:val="22"/>
          <w:lang w:val="lt-LT"/>
        </w:rPr>
        <w:t xml:space="preserve"> kaina</w:t>
      </w:r>
      <w:r w:rsidR="006523BF">
        <w:rPr>
          <w:rFonts w:eastAsia="Calibri"/>
          <w:sz w:val="22"/>
          <w:szCs w:val="22"/>
          <w:lang w:val="lt-LT"/>
        </w:rPr>
        <w:t xml:space="preserve"> </w:t>
      </w:r>
      <w:r w:rsidRPr="00224472">
        <w:rPr>
          <w:rFonts w:eastAsia="Calibri"/>
          <w:sz w:val="22"/>
          <w:szCs w:val="22"/>
          <w:lang w:val="lt-LT"/>
        </w:rPr>
        <w:t xml:space="preserve">gali būti perskaičiuojami, jeigu Lietuvos  statistikos departamento (www.stat.gov.lt) kas mėnesį skelbiamo vartotojų kainų indekso </w:t>
      </w:r>
      <w:r w:rsidR="00AA0C04" w:rsidRPr="00224472">
        <w:rPr>
          <w:rFonts w:eastAsia="Calibri"/>
          <w:sz w:val="22"/>
          <w:szCs w:val="22"/>
          <w:lang w:val="lt-LT"/>
        </w:rPr>
        <w:t xml:space="preserve">(VKI) </w:t>
      </w:r>
      <w:r w:rsidRPr="00224472">
        <w:rPr>
          <w:rFonts w:eastAsia="Calibri"/>
          <w:sz w:val="22"/>
          <w:szCs w:val="22"/>
          <w:lang w:val="lt-LT"/>
        </w:rPr>
        <w:t>pokytis, yra didesnis kaip 5 %</w:t>
      </w:r>
      <w:r w:rsidR="00AA0C04" w:rsidRPr="00224472">
        <w:rPr>
          <w:rFonts w:eastAsia="Calibri"/>
          <w:sz w:val="22"/>
          <w:szCs w:val="22"/>
          <w:lang w:val="lt-LT"/>
        </w:rPr>
        <w:t xml:space="preserve"> palyginti su vartotojų kainų indekso (VKI) reikšme, buvusia tuo metu, kai paskutinį kartą buvo nustatyta Sutarties kaina</w:t>
      </w:r>
    </w:p>
    <w:p w14:paraId="5A837A28" w14:textId="5E0FB08C" w:rsidR="00F82FFB" w:rsidRPr="005C01DA" w:rsidRDefault="00F82FFB" w:rsidP="00F82FFB">
      <w:pPr>
        <w:ind w:firstLine="567"/>
        <w:jc w:val="both"/>
        <w:rPr>
          <w:sz w:val="22"/>
          <w:szCs w:val="22"/>
          <w:lang w:val="lt-LT"/>
        </w:rPr>
      </w:pPr>
      <w:r w:rsidRPr="005C01DA">
        <w:rPr>
          <w:sz w:val="22"/>
          <w:szCs w:val="22"/>
          <w:lang w:val="lt-LT"/>
        </w:rPr>
        <w:t>3.</w:t>
      </w:r>
      <w:r w:rsidR="00465181" w:rsidRPr="005C01DA">
        <w:rPr>
          <w:sz w:val="22"/>
          <w:szCs w:val="22"/>
          <w:lang w:val="lt-LT"/>
        </w:rPr>
        <w:t>5</w:t>
      </w:r>
      <w:r w:rsidRPr="005C01DA">
        <w:rPr>
          <w:sz w:val="22"/>
          <w:szCs w:val="22"/>
          <w:lang w:val="lt-LT"/>
        </w:rPr>
        <w:t>. Tiesioginio atsiskaitymo Tiekėjo pasitelkiamiems subtiekėjams galimybės įgyvendinamos šia tvarka:</w:t>
      </w:r>
    </w:p>
    <w:p w14:paraId="00F2481F" w14:textId="2D64E9CC" w:rsidR="00F82FFB" w:rsidRPr="005C01DA" w:rsidRDefault="00F82FFB" w:rsidP="00F82FFB">
      <w:pPr>
        <w:ind w:firstLine="567"/>
        <w:jc w:val="both"/>
        <w:rPr>
          <w:sz w:val="22"/>
          <w:szCs w:val="22"/>
          <w:lang w:val="lt-LT"/>
        </w:rPr>
      </w:pPr>
      <w:r w:rsidRPr="005C01DA">
        <w:rPr>
          <w:sz w:val="22"/>
          <w:szCs w:val="22"/>
          <w:lang w:val="lt-LT"/>
        </w:rPr>
        <w:t>3.</w:t>
      </w:r>
      <w:r w:rsidR="00465181" w:rsidRPr="005C01DA">
        <w:rPr>
          <w:sz w:val="22"/>
          <w:szCs w:val="22"/>
          <w:lang w:val="lt-LT"/>
        </w:rPr>
        <w:t>5</w:t>
      </w:r>
      <w:r w:rsidRPr="005C01DA">
        <w:rPr>
          <w:sz w:val="22"/>
          <w:szCs w:val="22"/>
          <w:lang w:val="lt-LT"/>
        </w:rPr>
        <w:t xml:space="preserve">.1. </w:t>
      </w:r>
      <w:r w:rsidR="006523BF">
        <w:rPr>
          <w:sz w:val="22"/>
          <w:szCs w:val="22"/>
          <w:lang w:val="lt-LT"/>
        </w:rPr>
        <w:t>Pirkėjas</w:t>
      </w:r>
      <w:r w:rsidR="005C01DA" w:rsidRPr="005C01DA">
        <w:rPr>
          <w:sz w:val="22"/>
          <w:szCs w:val="22"/>
          <w:lang w:val="lt-LT"/>
        </w:rPr>
        <w:t xml:space="preserve"> ne vėliau kaip per 3 darbo dienas nuo Įstatymo 96 str. 4 d. nurodytos informacijos gavimo raštu informuoja subtiekėjus apie tiesioginio atsiskaitymo galimybę. </w:t>
      </w:r>
      <w:r w:rsidRPr="005C01DA">
        <w:rPr>
          <w:sz w:val="22"/>
          <w:szCs w:val="22"/>
          <w:lang w:val="lt-LT"/>
        </w:rPr>
        <w:t xml:space="preserve">Subtiekėjas, norėdamas, kad Pirkėjas tiesiogiai atsiskaitytų su juo pateikia prašymą Pirkėjui ir inicijuoja trišalės sutarties tarp jo, Pirkėjo ir Tiekėjo sudarymą. Sutartis turi būti sudaryta ne vėliau kaip iki Pirkėjo atsiskaitymo su subtiekėju. </w:t>
      </w:r>
      <w:r w:rsidR="008152E8" w:rsidRPr="008152E8">
        <w:rPr>
          <w:sz w:val="22"/>
          <w:szCs w:val="22"/>
          <w:lang w:val="lt-LT"/>
        </w:rPr>
        <w:t>Trišalėje sutartyje bus aprašyta tiesioginio atsiskaitymo su subtiekėju tvarka, atsižvelgiant į pirkimo dokumentuose ir subtiekimo sutartyje nustatytus reikalavimus</w:t>
      </w:r>
      <w:r w:rsidRPr="005C01DA">
        <w:rPr>
          <w:sz w:val="22"/>
          <w:szCs w:val="22"/>
          <w:lang w:val="lt-LT"/>
        </w:rPr>
        <w:t>.</w:t>
      </w:r>
    </w:p>
    <w:p w14:paraId="69C57CD7" w14:textId="4DF8451B" w:rsidR="00F82FFB" w:rsidRPr="005C01DA" w:rsidRDefault="00F82FFB" w:rsidP="00F82FFB">
      <w:pPr>
        <w:ind w:firstLine="567"/>
        <w:jc w:val="both"/>
        <w:rPr>
          <w:sz w:val="22"/>
          <w:szCs w:val="22"/>
          <w:lang w:val="lt-LT"/>
        </w:rPr>
      </w:pPr>
      <w:r w:rsidRPr="005C01DA">
        <w:rPr>
          <w:sz w:val="22"/>
          <w:szCs w:val="22"/>
          <w:lang w:val="lt-LT"/>
        </w:rPr>
        <w:t>3.</w:t>
      </w:r>
      <w:r w:rsidR="00465181" w:rsidRPr="005C01DA">
        <w:rPr>
          <w:sz w:val="22"/>
          <w:szCs w:val="22"/>
          <w:lang w:val="lt-LT"/>
        </w:rPr>
        <w:t>5</w:t>
      </w:r>
      <w:r w:rsidRPr="005C01DA">
        <w:rPr>
          <w:sz w:val="22"/>
          <w:szCs w:val="22"/>
          <w:lang w:val="lt-LT"/>
        </w:rPr>
        <w:t>.2. Subtiekėjas, prieš pateikdamas sąskaitą faktūrą Pirkėjui, turi ją suderinti su Tiekėju. Suderinimas laikomas tinkamu, kai subtiekėjo išrašytą sąskaitą faktūrą raštu patvirtina atsakingas Tiekėjo atstovas, kuris yra nurodytas trišalėje sutartyje. Pirkėjo atlikti mokėjimai subtiekėjui pagal jo pateiktas sąskaitas faktūras atitinkamai mažina sumą, kurią Pirkėjas turi sumokėti Tiekėjui pagal Pirkimo sutarties sąlygas ir tvarką. Tiekėjas, išrašydamas ir pateikdamas sąskaitas faktūras Pirkėjui, atitinkamai į jas neįtraukia subtiekėjo tiesiogiai Pirkėjui pateiktų ir Tiekėjo patvirtintų sąskaitų faktūrų sumų.</w:t>
      </w:r>
      <w:r w:rsidR="00E1578A" w:rsidRPr="005C01DA">
        <w:rPr>
          <w:sz w:val="22"/>
          <w:szCs w:val="22"/>
          <w:lang w:val="lt-LT"/>
        </w:rPr>
        <w:t xml:space="preserve"> </w:t>
      </w:r>
    </w:p>
    <w:p w14:paraId="58532B0F" w14:textId="70E0E791" w:rsidR="00F82FFB" w:rsidRPr="000E2807" w:rsidRDefault="00F82FFB" w:rsidP="00F82FFB">
      <w:pPr>
        <w:ind w:firstLine="567"/>
        <w:jc w:val="both"/>
        <w:rPr>
          <w:sz w:val="22"/>
          <w:szCs w:val="22"/>
          <w:lang w:val="lt-LT"/>
        </w:rPr>
      </w:pPr>
      <w:r w:rsidRPr="005C01DA">
        <w:rPr>
          <w:sz w:val="22"/>
          <w:szCs w:val="22"/>
          <w:lang w:val="lt-LT"/>
        </w:rPr>
        <w:t>3.</w:t>
      </w:r>
      <w:r w:rsidR="00465181" w:rsidRPr="005C01DA">
        <w:rPr>
          <w:sz w:val="22"/>
          <w:szCs w:val="22"/>
          <w:lang w:val="lt-LT"/>
        </w:rPr>
        <w:t>5</w:t>
      </w:r>
      <w:r w:rsidRPr="005C01DA">
        <w:rPr>
          <w:sz w:val="22"/>
          <w:szCs w:val="22"/>
          <w:lang w:val="lt-LT"/>
        </w:rPr>
        <w:t xml:space="preserve">.3. Tiesioginis atsiskaitymas </w:t>
      </w:r>
      <w:r w:rsidRPr="000E2807">
        <w:rPr>
          <w:sz w:val="22"/>
          <w:szCs w:val="22"/>
          <w:lang w:val="lt-LT"/>
        </w:rPr>
        <w:t>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09A7B36C" w14:textId="07B125B8" w:rsidR="00F82FFB" w:rsidRPr="000E2807" w:rsidRDefault="00F82FFB" w:rsidP="00F82FFB">
      <w:pPr>
        <w:ind w:firstLine="567"/>
        <w:jc w:val="both"/>
        <w:rPr>
          <w:sz w:val="22"/>
          <w:szCs w:val="22"/>
          <w:lang w:val="lt-LT"/>
        </w:rPr>
      </w:pPr>
      <w:r w:rsidRPr="000E2807">
        <w:rPr>
          <w:sz w:val="22"/>
          <w:szCs w:val="22"/>
          <w:lang w:val="lt-LT"/>
        </w:rPr>
        <w:t>3.</w:t>
      </w:r>
      <w:r w:rsidR="00465181" w:rsidRPr="000E2807">
        <w:rPr>
          <w:sz w:val="22"/>
          <w:szCs w:val="22"/>
          <w:lang w:val="lt-LT"/>
        </w:rPr>
        <w:t>5</w:t>
      </w:r>
      <w:r w:rsidRPr="000E2807">
        <w:rPr>
          <w:sz w:val="22"/>
          <w:szCs w:val="22"/>
          <w:lang w:val="lt-LT"/>
        </w:rPr>
        <w:t xml:space="preserve">.4. Atsiskaitymas su subtiekėju vykdomas per </w:t>
      </w:r>
      <w:r w:rsidR="006523BF" w:rsidRPr="00580D9E">
        <w:rPr>
          <w:sz w:val="22"/>
          <w:szCs w:val="22"/>
          <w:lang w:val="lt-LT"/>
        </w:rPr>
        <w:t>3</w:t>
      </w:r>
      <w:r w:rsidR="0032441B" w:rsidRPr="00580D9E">
        <w:rPr>
          <w:sz w:val="22"/>
          <w:szCs w:val="22"/>
          <w:lang w:val="lt-LT"/>
        </w:rPr>
        <w:t>0 (</w:t>
      </w:r>
      <w:r w:rsidR="006523BF" w:rsidRPr="00580D9E">
        <w:rPr>
          <w:sz w:val="22"/>
          <w:szCs w:val="22"/>
          <w:lang w:val="lt-LT"/>
        </w:rPr>
        <w:t>trisd</w:t>
      </w:r>
      <w:r w:rsidR="0032441B" w:rsidRPr="00580D9E">
        <w:rPr>
          <w:sz w:val="22"/>
          <w:szCs w:val="22"/>
          <w:lang w:val="lt-LT"/>
        </w:rPr>
        <w:t xml:space="preserve">ešimt) </w:t>
      </w:r>
      <w:r w:rsidRPr="00580D9E">
        <w:rPr>
          <w:sz w:val="22"/>
          <w:szCs w:val="22"/>
          <w:lang w:val="lt-LT"/>
        </w:rPr>
        <w:t>kalendorinių</w:t>
      </w:r>
      <w:r w:rsidRPr="000E2807">
        <w:rPr>
          <w:sz w:val="22"/>
          <w:szCs w:val="22"/>
          <w:lang w:val="lt-LT"/>
        </w:rPr>
        <w:t xml:space="preserve"> dienų nuo tinkamos sąskaitos faktūros pateikimo Pirkėjui.</w:t>
      </w:r>
    </w:p>
    <w:p w14:paraId="019AE8F7" w14:textId="74412EA9" w:rsidR="00F82FFB" w:rsidRPr="000E2807" w:rsidRDefault="00F82FFB" w:rsidP="00F82FFB">
      <w:pPr>
        <w:ind w:firstLine="567"/>
        <w:jc w:val="both"/>
        <w:rPr>
          <w:sz w:val="22"/>
          <w:szCs w:val="22"/>
          <w:lang w:val="lt-LT"/>
        </w:rPr>
      </w:pPr>
      <w:r w:rsidRPr="000E2807">
        <w:rPr>
          <w:sz w:val="22"/>
          <w:szCs w:val="22"/>
          <w:lang w:val="lt-LT"/>
        </w:rPr>
        <w:t>3.</w:t>
      </w:r>
      <w:r w:rsidR="00465181" w:rsidRPr="000E2807">
        <w:rPr>
          <w:sz w:val="22"/>
          <w:szCs w:val="22"/>
          <w:lang w:val="lt-LT"/>
        </w:rPr>
        <w:t>5</w:t>
      </w:r>
      <w:r w:rsidRPr="000E2807">
        <w:rPr>
          <w:sz w:val="22"/>
          <w:szCs w:val="22"/>
          <w:lang w:val="lt-LT"/>
        </w:rPr>
        <w:t xml:space="preserve">.5. Atsiskaitymai su subtiekėju atliekami trišalėje sutartyje nustatyta tvarka, atsižvelgiant į Pirkimo sutartyje nustatytą kainodarą. Su subtiekėjais gali būti atsiskaitoma </w:t>
      </w:r>
      <w:r w:rsidR="000E2807" w:rsidRPr="000E2807">
        <w:rPr>
          <w:sz w:val="22"/>
          <w:szCs w:val="22"/>
          <w:lang w:val="lt-LT"/>
        </w:rPr>
        <w:t>po kiekvienos atskiros prekės pristatymo, arba prekių grupės pristatymo (jeigu vienu kartu pristatomos kelios prekės)</w:t>
      </w:r>
      <w:r w:rsidRPr="000E2807">
        <w:rPr>
          <w:sz w:val="22"/>
          <w:szCs w:val="22"/>
          <w:lang w:val="lt-LT"/>
        </w:rPr>
        <w:t>.</w:t>
      </w:r>
    </w:p>
    <w:p w14:paraId="281547A2" w14:textId="52158A0A" w:rsidR="00F82FFB" w:rsidRPr="005C01DA" w:rsidRDefault="00F82FFB" w:rsidP="00F82FFB">
      <w:pPr>
        <w:ind w:firstLine="567"/>
        <w:jc w:val="both"/>
        <w:rPr>
          <w:sz w:val="22"/>
          <w:szCs w:val="22"/>
          <w:lang w:val="lt-LT"/>
        </w:rPr>
      </w:pPr>
      <w:r w:rsidRPr="000E2807">
        <w:rPr>
          <w:sz w:val="22"/>
          <w:szCs w:val="22"/>
          <w:lang w:val="lt-LT"/>
        </w:rPr>
        <w:t>3.</w:t>
      </w:r>
      <w:r w:rsidR="00465181" w:rsidRPr="000E2807">
        <w:rPr>
          <w:sz w:val="22"/>
          <w:szCs w:val="22"/>
          <w:lang w:val="lt-LT"/>
        </w:rPr>
        <w:t>5</w:t>
      </w:r>
      <w:r w:rsidRPr="000E2807">
        <w:rPr>
          <w:sz w:val="22"/>
          <w:szCs w:val="22"/>
          <w:lang w:val="lt-LT"/>
        </w:rPr>
        <w:t>.6. Jei dėl tiesioginio atsiskaitymo su subtiekėju faktiškai nesutampa</w:t>
      </w:r>
      <w:r w:rsidRPr="005C01DA">
        <w:rPr>
          <w:sz w:val="22"/>
          <w:szCs w:val="22"/>
          <w:lang w:val="lt-LT"/>
        </w:rPr>
        <w:t xml:space="preserve"> Tiekėjo ir subtiekėjo mokėtinos sumos, rizika prieš Pirkėją tenka Tiekėjui ir neatitikimai pašalinami Tiekėjo sąskaita.</w:t>
      </w:r>
      <w:r w:rsidRPr="005C01DA">
        <w:rPr>
          <w:sz w:val="22"/>
          <w:szCs w:val="22"/>
          <w:lang w:val="lt-LT"/>
        </w:rPr>
        <w:cr/>
      </w:r>
    </w:p>
    <w:p w14:paraId="5AAD5132" w14:textId="77777777" w:rsidR="009812AB" w:rsidRPr="005C01DA" w:rsidRDefault="009812AB" w:rsidP="009812AB">
      <w:pPr>
        <w:jc w:val="center"/>
        <w:rPr>
          <w:b/>
          <w:sz w:val="22"/>
          <w:szCs w:val="22"/>
          <w:lang w:val="lt-LT"/>
        </w:rPr>
      </w:pPr>
      <w:r w:rsidRPr="005C01DA">
        <w:rPr>
          <w:b/>
          <w:sz w:val="22"/>
          <w:szCs w:val="22"/>
          <w:lang w:val="lt-LT"/>
        </w:rPr>
        <w:t>4. Sutarties įvykdymo užtikrinimas</w:t>
      </w:r>
    </w:p>
    <w:p w14:paraId="4610D842" w14:textId="77777777" w:rsidR="009812AB" w:rsidRPr="005C01DA" w:rsidRDefault="009812AB" w:rsidP="001E2E87">
      <w:pPr>
        <w:jc w:val="both"/>
        <w:rPr>
          <w:sz w:val="20"/>
          <w:szCs w:val="20"/>
          <w:lang w:val="lt-LT"/>
        </w:rPr>
      </w:pPr>
    </w:p>
    <w:p w14:paraId="7D8DC834" w14:textId="5E310480" w:rsidR="00027105" w:rsidRPr="005C01DA" w:rsidRDefault="00027105" w:rsidP="00027105">
      <w:pPr>
        <w:ind w:firstLine="567"/>
        <w:jc w:val="both"/>
        <w:rPr>
          <w:sz w:val="22"/>
          <w:szCs w:val="22"/>
          <w:highlight w:val="yellow"/>
          <w:lang w:val="lt-LT"/>
        </w:rPr>
      </w:pPr>
      <w:r w:rsidRPr="005C01DA">
        <w:rPr>
          <w:sz w:val="22"/>
          <w:szCs w:val="22"/>
          <w:lang w:val="lt-LT"/>
        </w:rPr>
        <w:t xml:space="preserve">4.1. Sutarties įvykdymą Tiekėjas užtikrina ne mažesne kaip </w:t>
      </w:r>
      <w:r w:rsidR="00BE3CB5">
        <w:rPr>
          <w:sz w:val="22"/>
          <w:szCs w:val="22"/>
          <w:lang w:val="lt-LT"/>
        </w:rPr>
        <w:t>5</w:t>
      </w:r>
      <w:r w:rsidRPr="005C01DA">
        <w:rPr>
          <w:sz w:val="22"/>
          <w:szCs w:val="22"/>
          <w:lang w:val="lt-LT"/>
        </w:rPr>
        <w:t xml:space="preserve"> proc. pirkimo sutarties kainos su PVM suma. Tinkami užtikrinimo būdai: pirmo pareikalavimo </w:t>
      </w:r>
      <w:r w:rsidR="00D47EF3">
        <w:rPr>
          <w:sz w:val="22"/>
          <w:szCs w:val="22"/>
          <w:lang w:val="lt-LT"/>
        </w:rPr>
        <w:t xml:space="preserve">Lietuvoje ar užsienyje registruoto </w:t>
      </w:r>
      <w:r w:rsidRPr="005C01DA">
        <w:rPr>
          <w:sz w:val="22"/>
          <w:szCs w:val="22"/>
          <w:lang w:val="lt-LT"/>
        </w:rPr>
        <w:t>banko</w:t>
      </w:r>
      <w:r w:rsidR="009F6CEA">
        <w:rPr>
          <w:sz w:val="22"/>
          <w:szCs w:val="22"/>
          <w:lang w:val="lt-LT"/>
        </w:rPr>
        <w:t xml:space="preserve"> ar kredito įstaigos</w:t>
      </w:r>
      <w:r w:rsidRPr="005C01DA">
        <w:rPr>
          <w:sz w:val="22"/>
          <w:szCs w:val="22"/>
          <w:lang w:val="lt-LT"/>
        </w:rPr>
        <w:t xml:space="preserve"> </w:t>
      </w:r>
      <w:r w:rsidRPr="005C01DA">
        <w:rPr>
          <w:sz w:val="22"/>
          <w:szCs w:val="22"/>
          <w:lang w:val="lt-LT"/>
        </w:rPr>
        <w:lastRenderedPageBreak/>
        <w:t>garantija arba draudimo bendrovės laidavimo draudimo raštas (kartu su draudimo bendrovės laidavimo draudimo raštu turi būti pateiktas ir pasirašytas draudimo liudijimas (polisas) bei dokumentas, įrodantis, kad draudimo įmoka už išduotą laidavimo draudimo raštą yra sumokėta), arba užstatas, kuris pervedamas į Pirkėjo atskirai nurodytą banko sąskaitą. Sutarties įvykdymo užtikrinimas turi būti pateiktas per 10 darbo dienų nuo Sutarties pasirašymo.</w:t>
      </w:r>
      <w:r w:rsidRPr="005C01DA">
        <w:rPr>
          <w:lang w:val="lt-LT"/>
        </w:rPr>
        <w:t xml:space="preserve"> </w:t>
      </w:r>
      <w:r w:rsidRPr="005C01DA">
        <w:rPr>
          <w:sz w:val="22"/>
          <w:szCs w:val="22"/>
          <w:lang w:val="lt-LT"/>
        </w:rPr>
        <w:t>Tiekėjui nepateikus Sutarties įvykdymo užtikrinimo Pirkėjui nustatytu laiku, laikoma, kad Sutartis neįsigaliojo dėl Tiekėjo kaltės jam atsisakius sudaryti Sutartį</w:t>
      </w:r>
      <w:r w:rsidRPr="005C01DA">
        <w:rPr>
          <w:lang w:val="lt-LT"/>
        </w:rPr>
        <w:t xml:space="preserve"> </w:t>
      </w:r>
      <w:r w:rsidRPr="005C01DA">
        <w:rPr>
          <w:sz w:val="22"/>
          <w:szCs w:val="22"/>
          <w:lang w:val="lt-LT"/>
        </w:rPr>
        <w:t>ir Pirkėjas turi teisę VPĮ nustatyta tvarka pasiūlyti sudaryti Sutartį kitam tiekėjui.</w:t>
      </w:r>
    </w:p>
    <w:p w14:paraId="43467EA2" w14:textId="77777777" w:rsidR="00027105" w:rsidRPr="005C01DA" w:rsidRDefault="00027105" w:rsidP="00027105">
      <w:pPr>
        <w:ind w:firstLine="567"/>
        <w:jc w:val="both"/>
        <w:rPr>
          <w:sz w:val="22"/>
          <w:szCs w:val="22"/>
          <w:lang w:val="lt-LT"/>
        </w:rPr>
      </w:pPr>
      <w:r w:rsidRPr="005C01DA">
        <w:rPr>
          <w:sz w:val="22"/>
          <w:szCs w:val="22"/>
          <w:lang w:val="lt-LT"/>
        </w:rPr>
        <w:t>4.2. Sutarties įvykdymo užtikrinimu garantuojama, kad Pirkėjui bus atlyginti nuostoliai, atsiradę Tiekėjui dėl jo kaltės pažeidus Sutartį.</w:t>
      </w:r>
    </w:p>
    <w:p w14:paraId="0274DD8E" w14:textId="77777777" w:rsidR="00027105" w:rsidRPr="005C01DA" w:rsidRDefault="00027105" w:rsidP="00027105">
      <w:pPr>
        <w:ind w:firstLine="567"/>
        <w:jc w:val="both"/>
        <w:rPr>
          <w:sz w:val="22"/>
          <w:szCs w:val="22"/>
          <w:lang w:val="lt-LT"/>
        </w:rPr>
      </w:pPr>
      <w:r w:rsidRPr="005C01DA">
        <w:rPr>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586435C0" w14:textId="77777777" w:rsidR="00027105" w:rsidRPr="005C01DA" w:rsidRDefault="00027105" w:rsidP="00027105">
      <w:pPr>
        <w:ind w:firstLine="567"/>
        <w:jc w:val="both"/>
        <w:rPr>
          <w:sz w:val="22"/>
          <w:szCs w:val="22"/>
          <w:lang w:val="lt-LT"/>
        </w:rPr>
      </w:pPr>
      <w:r w:rsidRPr="005C01DA">
        <w:rPr>
          <w:sz w:val="22"/>
          <w:szCs w:val="22"/>
          <w:lang w:val="lt-LT"/>
        </w:rPr>
        <w:t>4.4.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6EE431" w14:textId="243B917D" w:rsidR="00027105" w:rsidRPr="005C01DA" w:rsidRDefault="00027105" w:rsidP="00027105">
      <w:pPr>
        <w:ind w:firstLine="567"/>
        <w:jc w:val="both"/>
        <w:rPr>
          <w:sz w:val="22"/>
          <w:szCs w:val="22"/>
          <w:lang w:val="lt-LT"/>
        </w:rPr>
      </w:pPr>
      <w:r w:rsidRPr="005C01DA">
        <w:rPr>
          <w:sz w:val="22"/>
          <w:szCs w:val="22"/>
          <w:lang w:val="lt-LT"/>
        </w:rPr>
        <w:t>4.5. Sutarties įvykdymo užtikrinime bankas</w:t>
      </w:r>
      <w:r w:rsidR="009F6CEA">
        <w:rPr>
          <w:sz w:val="22"/>
          <w:szCs w:val="22"/>
          <w:lang w:val="lt-LT"/>
        </w:rPr>
        <w:t xml:space="preserve"> ar kredito įstaiga arba </w:t>
      </w:r>
      <w:r w:rsidRPr="005C01DA">
        <w:rPr>
          <w:sz w:val="22"/>
          <w:szCs w:val="22"/>
          <w:lang w:val="lt-LT"/>
        </w:rPr>
        <w:t>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34E353" w14:textId="7E8BA17D" w:rsidR="00027105" w:rsidRPr="005C01DA" w:rsidRDefault="00027105" w:rsidP="00027105">
      <w:pPr>
        <w:ind w:firstLine="567"/>
        <w:jc w:val="both"/>
        <w:rPr>
          <w:sz w:val="22"/>
          <w:szCs w:val="22"/>
          <w:lang w:val="lt-LT"/>
        </w:rPr>
      </w:pPr>
      <w:r w:rsidRPr="005C01DA">
        <w:rPr>
          <w:sz w:val="22"/>
          <w:szCs w:val="22"/>
          <w:lang w:val="lt-LT"/>
        </w:rPr>
        <w:t xml:space="preserve">4.6. Sutarties įvykdymo užtikrinime </w:t>
      </w:r>
      <w:r w:rsidR="0016732B">
        <w:rPr>
          <w:sz w:val="22"/>
          <w:szCs w:val="22"/>
          <w:lang w:val="lt-LT"/>
        </w:rPr>
        <w:t xml:space="preserve">turi </w:t>
      </w:r>
      <w:r w:rsidRPr="005C01DA">
        <w:rPr>
          <w:sz w:val="22"/>
          <w:szCs w:val="22"/>
          <w:lang w:val="lt-LT"/>
        </w:rPr>
        <w:t>būti nurodyta, kad bankas</w:t>
      </w:r>
      <w:r w:rsidR="009F6CEA">
        <w:rPr>
          <w:sz w:val="22"/>
          <w:szCs w:val="22"/>
          <w:lang w:val="lt-LT"/>
        </w:rPr>
        <w:t xml:space="preserve"> ar kredito įstaiga, arba</w:t>
      </w:r>
      <w:r w:rsidRPr="005C01DA">
        <w:rPr>
          <w:sz w:val="22"/>
          <w:szCs w:val="22"/>
          <w:lang w:val="lt-LT"/>
        </w:rPr>
        <w:t xml:space="preserve"> draudimo bendrovė atsako už tiesioginių nuostolių atlyginimą. Bankas (draudimo bendrovė) neturi teisės reikalauti, kad Pirkėjas pagrįstų savo reikalavimą.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01B17B" w14:textId="77777777" w:rsidR="00027105" w:rsidRPr="005C01DA" w:rsidRDefault="00027105" w:rsidP="00027105">
      <w:pPr>
        <w:ind w:firstLine="567"/>
        <w:jc w:val="both"/>
        <w:rPr>
          <w:sz w:val="22"/>
          <w:szCs w:val="22"/>
          <w:lang w:val="lt-LT"/>
        </w:rPr>
      </w:pPr>
      <w:r w:rsidRPr="005C01DA">
        <w:rPr>
          <w:sz w:val="22"/>
          <w:szCs w:val="22"/>
          <w:lang w:val="lt-LT"/>
        </w:rPr>
        <w:t>4.7. Sutarties įvykdymo užtikrinimas turi įsigalioti ne vėliau negu jo pateikimo Pirkėjui dieną.</w:t>
      </w:r>
    </w:p>
    <w:p w14:paraId="78029CB6" w14:textId="77777777" w:rsidR="00027105" w:rsidRPr="005C01DA" w:rsidRDefault="00027105" w:rsidP="00027105">
      <w:pPr>
        <w:ind w:firstLine="567"/>
        <w:jc w:val="both"/>
        <w:rPr>
          <w:sz w:val="22"/>
          <w:szCs w:val="22"/>
          <w:lang w:val="lt-LT"/>
        </w:rPr>
      </w:pPr>
      <w:r w:rsidRPr="005C01DA">
        <w:rPr>
          <w:sz w:val="22"/>
          <w:szCs w:val="22"/>
          <w:lang w:val="lt-LT"/>
        </w:rPr>
        <w:t>4.8. Sutarties įvykdymo užtikrinimo suma turi būti nurodoma ir išmokama eurais.</w:t>
      </w:r>
    </w:p>
    <w:p w14:paraId="1742FAF0" w14:textId="77777777" w:rsidR="00027105" w:rsidRPr="005C01DA" w:rsidRDefault="00027105" w:rsidP="00027105">
      <w:pPr>
        <w:ind w:firstLine="567"/>
        <w:jc w:val="both"/>
        <w:rPr>
          <w:sz w:val="22"/>
          <w:szCs w:val="22"/>
          <w:lang w:val="lt-LT"/>
        </w:rPr>
      </w:pPr>
      <w:r w:rsidRPr="005C01DA">
        <w:rPr>
          <w:sz w:val="22"/>
          <w:szCs w:val="22"/>
          <w:lang w:val="lt-LT"/>
        </w:rPr>
        <w:t>4.9. Sutarties įvykdymo užtikrinimas turi būti surašytas lietuvių arba kita kalba (esant Pirkėjo prašymui, turi būti pateiktas vertimas į lietuvių kalbą).</w:t>
      </w:r>
    </w:p>
    <w:p w14:paraId="7FA196BC" w14:textId="77777777" w:rsidR="00027105" w:rsidRPr="005C01DA" w:rsidRDefault="00027105" w:rsidP="00027105">
      <w:pPr>
        <w:ind w:firstLine="567"/>
        <w:jc w:val="both"/>
        <w:rPr>
          <w:sz w:val="22"/>
          <w:szCs w:val="22"/>
          <w:lang w:val="lt-LT"/>
        </w:rPr>
      </w:pPr>
      <w:r w:rsidRPr="005C01DA">
        <w:rPr>
          <w:sz w:val="22"/>
          <w:szCs w:val="22"/>
          <w:lang w:val="lt-LT"/>
        </w:rPr>
        <w:t xml:space="preserve">4.10. Sutarties įvykdymo užtikrinime nurodytas jo galiojimo terminas turi būti ne trumpesnis </w:t>
      </w:r>
      <w:r w:rsidRPr="00224472">
        <w:rPr>
          <w:sz w:val="22"/>
          <w:szCs w:val="22"/>
          <w:lang w:val="lt-LT"/>
        </w:rPr>
        <w:t>nei Sutarties galiojimo terminas. Tais atvejais, kuomet Sutartis galioja ilgiau nei 12 mėnesių, Tiekėjas turi teisę pateikti Sutarties</w:t>
      </w:r>
      <w:r w:rsidRPr="005C01DA">
        <w:rPr>
          <w:sz w:val="22"/>
          <w:szCs w:val="22"/>
          <w:lang w:val="lt-LT"/>
        </w:rPr>
        <w:t xml:space="preserve"> įvykdymo užtikrinimą 12 mėnesių laikotarpiui, tačiau privalo jį pratęsti taip, kad nebūtų laikotarpio, kurio metu Sutartis būtų vykdoma be Sutarties įvykdymo užtikrinimo.</w:t>
      </w:r>
    </w:p>
    <w:p w14:paraId="7520AA6C" w14:textId="77777777" w:rsidR="00027105" w:rsidRPr="005C01DA" w:rsidRDefault="00027105" w:rsidP="00027105">
      <w:pPr>
        <w:ind w:firstLine="567"/>
        <w:jc w:val="both"/>
        <w:rPr>
          <w:sz w:val="22"/>
          <w:szCs w:val="22"/>
          <w:lang w:val="lt-LT"/>
        </w:rPr>
      </w:pPr>
      <w:r w:rsidRPr="005C01DA">
        <w:rPr>
          <w:sz w:val="22"/>
          <w:szCs w:val="22"/>
          <w:lang w:val="lt-LT"/>
        </w:rPr>
        <w:t>4.11.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36E275" w14:textId="77777777" w:rsidR="00027105" w:rsidRPr="005C01DA" w:rsidRDefault="00027105" w:rsidP="00027105">
      <w:pPr>
        <w:ind w:firstLine="567"/>
        <w:jc w:val="both"/>
        <w:rPr>
          <w:sz w:val="22"/>
          <w:szCs w:val="22"/>
          <w:lang w:val="lt-LT"/>
        </w:rPr>
      </w:pPr>
      <w:r w:rsidRPr="005C01DA">
        <w:rPr>
          <w:sz w:val="22"/>
          <w:szCs w:val="22"/>
          <w:lang w:val="lt-LT"/>
        </w:rPr>
        <w:t xml:space="preserve">4.12. Tiekėjui laiku nepratęsus Sutarties įvykdymo užtikrinimo galiojimo termino arba nepateikus naujo Sutarties įvykdymo užtikrinimo, Pirkėjas turi teisę reikalauti Specialiųjų sąlygų 5.2 p. nustatyto dydžio netesybų už kiekvieną pradelstą dieną. </w:t>
      </w:r>
    </w:p>
    <w:p w14:paraId="319A414D" w14:textId="747BC393" w:rsidR="00027105" w:rsidRPr="005C01DA" w:rsidRDefault="00027105" w:rsidP="00027105">
      <w:pPr>
        <w:ind w:firstLine="567"/>
        <w:jc w:val="both"/>
        <w:rPr>
          <w:sz w:val="22"/>
          <w:szCs w:val="22"/>
          <w:lang w:val="lt-LT"/>
        </w:rPr>
      </w:pPr>
      <w:r w:rsidRPr="005C01DA">
        <w:rPr>
          <w:sz w:val="22"/>
          <w:szCs w:val="22"/>
          <w:lang w:val="lt-LT"/>
        </w:rPr>
        <w:t>4.13.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C7F38E" w14:textId="77777777" w:rsidR="00027105" w:rsidRPr="005C01DA" w:rsidRDefault="00027105" w:rsidP="00027105">
      <w:pPr>
        <w:ind w:firstLine="567"/>
        <w:jc w:val="both"/>
        <w:rPr>
          <w:sz w:val="22"/>
          <w:szCs w:val="22"/>
          <w:lang w:val="lt-LT"/>
        </w:rPr>
      </w:pPr>
      <w:r w:rsidRPr="005C01DA">
        <w:rPr>
          <w:sz w:val="22"/>
          <w:szCs w:val="22"/>
          <w:lang w:val="lt-LT"/>
        </w:rPr>
        <w:t xml:space="preserve">4.14.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Sutarties įvykdymo užtikrinimą. </w:t>
      </w:r>
    </w:p>
    <w:p w14:paraId="62D73FA0" w14:textId="77777777" w:rsidR="00027105" w:rsidRPr="005C01DA" w:rsidRDefault="00027105" w:rsidP="00027105">
      <w:pPr>
        <w:ind w:firstLine="567"/>
        <w:jc w:val="both"/>
        <w:rPr>
          <w:sz w:val="22"/>
          <w:szCs w:val="22"/>
          <w:lang w:val="lt-LT"/>
        </w:rPr>
      </w:pPr>
      <w:r w:rsidRPr="005C01DA">
        <w:rPr>
          <w:sz w:val="22"/>
          <w:szCs w:val="22"/>
          <w:lang w:val="lt-LT"/>
        </w:rPr>
        <w:t>4.15. Pirkėjas gali pasinaudoti Sutarties įvykdymo užtikrinimu, esant bet kuriai iš žemiau nurodytų aplinkybių:</w:t>
      </w:r>
    </w:p>
    <w:p w14:paraId="76B0C5AF" w14:textId="1E485DA9" w:rsidR="00027105" w:rsidRPr="005C01DA" w:rsidRDefault="00027105" w:rsidP="00027105">
      <w:pPr>
        <w:ind w:firstLine="567"/>
        <w:jc w:val="both"/>
        <w:rPr>
          <w:sz w:val="22"/>
          <w:szCs w:val="22"/>
          <w:lang w:val="lt-LT"/>
        </w:rPr>
      </w:pPr>
      <w:r w:rsidRPr="005C01DA">
        <w:rPr>
          <w:sz w:val="22"/>
          <w:szCs w:val="22"/>
          <w:lang w:val="lt-LT"/>
        </w:rPr>
        <w:t>4.15.1. Tiekėjas neįvykdė, nevykdo arba netinkamai vykdo savo įsipareigojimus pagal Sutartį</w:t>
      </w:r>
      <w:r w:rsidR="006127B5">
        <w:rPr>
          <w:sz w:val="22"/>
          <w:szCs w:val="22"/>
          <w:lang w:val="lt-LT"/>
        </w:rPr>
        <w:t xml:space="preserve"> </w:t>
      </w:r>
      <w:r w:rsidR="000B541B">
        <w:rPr>
          <w:sz w:val="22"/>
          <w:szCs w:val="22"/>
          <w:lang w:val="lt-LT"/>
        </w:rPr>
        <w:t xml:space="preserve">- </w:t>
      </w:r>
      <w:r w:rsidR="000B541B" w:rsidRPr="000B541B">
        <w:rPr>
          <w:rFonts w:cs="Calibri"/>
          <w:szCs w:val="22"/>
          <w:lang w:val="lt-LT" w:eastAsia="ar-SA"/>
        </w:rPr>
        <w:t xml:space="preserve">užtikrinti transporto priemonės </w:t>
      </w:r>
      <w:r w:rsidR="000B541B">
        <w:rPr>
          <w:rFonts w:cs="Calibri"/>
          <w:szCs w:val="22"/>
          <w:lang w:val="lt-LT" w:eastAsia="ar-SA"/>
        </w:rPr>
        <w:t xml:space="preserve">pardavimą sutartyje numatytais terminais, </w:t>
      </w:r>
      <w:r w:rsidR="000B541B" w:rsidRPr="000B541B">
        <w:rPr>
          <w:rFonts w:cs="Calibri"/>
          <w:szCs w:val="22"/>
          <w:lang w:val="lt-LT" w:eastAsia="ar-SA"/>
        </w:rPr>
        <w:t xml:space="preserve">gamintojo numatytą aptarnavimą ir </w:t>
      </w:r>
      <w:r w:rsidR="000B541B">
        <w:rPr>
          <w:rFonts w:cs="Calibri"/>
          <w:szCs w:val="22"/>
          <w:lang w:val="lt-LT" w:eastAsia="ar-SA"/>
        </w:rPr>
        <w:t xml:space="preserve">garantinę </w:t>
      </w:r>
      <w:r w:rsidR="000B541B" w:rsidRPr="000B541B">
        <w:rPr>
          <w:rFonts w:cs="Calibri"/>
          <w:szCs w:val="22"/>
          <w:lang w:val="lt-LT" w:eastAsia="ar-SA"/>
        </w:rPr>
        <w:t>priežiūrą</w:t>
      </w:r>
      <w:r w:rsidR="000B541B">
        <w:rPr>
          <w:rFonts w:cs="Calibri"/>
          <w:szCs w:val="22"/>
          <w:lang w:val="lt-LT" w:eastAsia="ar-SA"/>
        </w:rPr>
        <w:t>, apmokyti darbuotojus.</w:t>
      </w:r>
      <w:r w:rsidR="000B541B" w:rsidRPr="000B541B">
        <w:rPr>
          <w:rFonts w:cs="Calibri"/>
          <w:szCs w:val="22"/>
          <w:lang w:val="lt-LT" w:eastAsia="ar-SA"/>
        </w:rPr>
        <w:t xml:space="preserve"> </w:t>
      </w:r>
      <w:r w:rsidR="000B541B">
        <w:rPr>
          <w:sz w:val="22"/>
          <w:szCs w:val="22"/>
          <w:lang w:val="lt-LT"/>
        </w:rPr>
        <w:t xml:space="preserve"> </w:t>
      </w:r>
      <w:r w:rsidR="006127B5">
        <w:rPr>
          <w:sz w:val="22"/>
          <w:szCs w:val="22"/>
          <w:lang w:val="lt-LT"/>
        </w:rPr>
        <w:t>(išskyrus jeigu Tiekėjas vėluoja vykdyti įsipareigojimus)</w:t>
      </w:r>
      <w:r w:rsidRPr="005C01DA">
        <w:rPr>
          <w:sz w:val="22"/>
          <w:szCs w:val="22"/>
          <w:lang w:val="lt-LT"/>
        </w:rPr>
        <w:t>;</w:t>
      </w:r>
    </w:p>
    <w:p w14:paraId="769CC9F3" w14:textId="77777777" w:rsidR="00027105" w:rsidRPr="005C01DA" w:rsidRDefault="00027105" w:rsidP="00027105">
      <w:pPr>
        <w:ind w:firstLine="567"/>
        <w:jc w:val="both"/>
        <w:rPr>
          <w:sz w:val="22"/>
          <w:szCs w:val="22"/>
          <w:lang w:val="lt-LT"/>
        </w:rPr>
      </w:pPr>
      <w:r w:rsidRPr="005C01DA">
        <w:rPr>
          <w:sz w:val="22"/>
          <w:szCs w:val="22"/>
          <w:lang w:val="lt-LT"/>
        </w:rPr>
        <w:t>4.15.2. Tiekėjas per protingai nustatytą laikotarpį neįvykdo Pirkėjo nurodymo ištaisyti Prekių trūkumus;</w:t>
      </w:r>
    </w:p>
    <w:p w14:paraId="77FC6762" w14:textId="77777777" w:rsidR="00027105" w:rsidRPr="005C01DA" w:rsidRDefault="00027105" w:rsidP="00027105">
      <w:pPr>
        <w:ind w:firstLine="567"/>
        <w:jc w:val="both"/>
        <w:rPr>
          <w:sz w:val="22"/>
          <w:szCs w:val="22"/>
          <w:lang w:val="lt-LT"/>
        </w:rPr>
      </w:pPr>
      <w:r w:rsidRPr="005C01DA">
        <w:rPr>
          <w:sz w:val="22"/>
          <w:szCs w:val="22"/>
          <w:lang w:val="lt-LT"/>
        </w:rPr>
        <w:lastRenderedPageBreak/>
        <w:t>4.15.3. jei dėl bet kokių Tiekėjo veiksmų (veikimo ar neveikimo) Pirkėjas patyrė nuostolius (įskaitant, bet neapribojant, papildomas išlaidas, negautas pajamas ar kitus tiesioginius ir netiesioginius nuostolius, delspinigius ir (arba) baudas;</w:t>
      </w:r>
    </w:p>
    <w:p w14:paraId="29172166" w14:textId="77777777" w:rsidR="00027105" w:rsidRPr="005C01DA" w:rsidRDefault="00027105" w:rsidP="00027105">
      <w:pPr>
        <w:ind w:firstLine="567"/>
        <w:jc w:val="both"/>
        <w:rPr>
          <w:sz w:val="22"/>
          <w:szCs w:val="22"/>
          <w:lang w:val="lt-LT"/>
        </w:rPr>
      </w:pPr>
      <w:r w:rsidRPr="005C01DA">
        <w:rPr>
          <w:sz w:val="22"/>
          <w:szCs w:val="22"/>
          <w:lang w:val="lt-LT"/>
        </w:rPr>
        <w:t>4.15.4. Tiekėjas be pateisinamos priežasties (ne Sutartyje nustatytais atvejais) vienašališkai nutraukia Sutartį.</w:t>
      </w:r>
    </w:p>
    <w:p w14:paraId="77B85ACD" w14:textId="77777777" w:rsidR="001E2E87" w:rsidRPr="005C01DA" w:rsidRDefault="001E2E87" w:rsidP="001E2E87">
      <w:pPr>
        <w:jc w:val="both"/>
        <w:rPr>
          <w:sz w:val="22"/>
          <w:szCs w:val="22"/>
          <w:lang w:val="lt-LT"/>
        </w:rPr>
      </w:pPr>
    </w:p>
    <w:p w14:paraId="6D8E1B39" w14:textId="76805265" w:rsidR="00517EDD" w:rsidRPr="005C01DA" w:rsidRDefault="009812AB" w:rsidP="003C652C">
      <w:pPr>
        <w:keepNext/>
        <w:keepLines/>
        <w:jc w:val="center"/>
        <w:rPr>
          <w:b/>
          <w:sz w:val="22"/>
          <w:szCs w:val="22"/>
          <w:lang w:val="lt-LT"/>
        </w:rPr>
      </w:pPr>
      <w:r w:rsidRPr="005C01DA">
        <w:rPr>
          <w:b/>
          <w:sz w:val="22"/>
          <w:szCs w:val="22"/>
          <w:lang w:val="lt-LT"/>
        </w:rPr>
        <w:t>5. Šalių atsakomybė</w:t>
      </w:r>
    </w:p>
    <w:p w14:paraId="33E5EA7F" w14:textId="77777777" w:rsidR="001E2E87" w:rsidRPr="005C01DA" w:rsidRDefault="001E2E87" w:rsidP="003C652C">
      <w:pPr>
        <w:keepNext/>
        <w:keepLines/>
        <w:jc w:val="both"/>
        <w:rPr>
          <w:sz w:val="20"/>
          <w:szCs w:val="20"/>
          <w:lang w:val="lt-LT"/>
        </w:rPr>
      </w:pPr>
    </w:p>
    <w:p w14:paraId="7FB75EA0" w14:textId="414F9FDE" w:rsidR="00517EDD" w:rsidRPr="005C01DA" w:rsidRDefault="00517EDD" w:rsidP="001E2E87">
      <w:pPr>
        <w:pStyle w:val="Pagrindinistekstas"/>
        <w:ind w:firstLine="567"/>
        <w:jc w:val="both"/>
        <w:rPr>
          <w:sz w:val="22"/>
          <w:szCs w:val="22"/>
        </w:rPr>
      </w:pPr>
      <w:r w:rsidRPr="005C01DA">
        <w:rPr>
          <w:sz w:val="22"/>
          <w:szCs w:val="22"/>
        </w:rPr>
        <w:t>5.1. Neatlikus apmokėjimo nustatytais terminais, Tiekėjo pareikalavimu Pirkėjas privalo sumokėti Tiekėjui 0,0</w:t>
      </w:r>
      <w:r w:rsidR="00A216B2" w:rsidRPr="005C01DA">
        <w:rPr>
          <w:sz w:val="22"/>
          <w:szCs w:val="22"/>
        </w:rPr>
        <w:t>2</w:t>
      </w:r>
      <w:r w:rsidRPr="005C01DA">
        <w:rPr>
          <w:sz w:val="22"/>
          <w:szCs w:val="22"/>
        </w:rPr>
        <w:t xml:space="preserve"> % dydžio delspinigius nuo laiku neapmokėtos sumos už kiekvieną uždelstą dieną. </w:t>
      </w:r>
    </w:p>
    <w:p w14:paraId="38B62952" w14:textId="28F7E534" w:rsidR="00517EDD" w:rsidRPr="005C01DA" w:rsidRDefault="00517EDD" w:rsidP="001E2E87">
      <w:pPr>
        <w:ind w:firstLine="567"/>
        <w:jc w:val="both"/>
        <w:rPr>
          <w:sz w:val="22"/>
          <w:szCs w:val="22"/>
          <w:lang w:val="lt-LT"/>
        </w:rPr>
      </w:pPr>
      <w:r w:rsidRPr="005C01DA">
        <w:rPr>
          <w:sz w:val="22"/>
          <w:szCs w:val="22"/>
          <w:lang w:val="lt-LT"/>
        </w:rPr>
        <w:t>5.2. Jei Tiekėjas dėl savo kaltės nepristato Prekių</w:t>
      </w:r>
      <w:r w:rsidR="00E40BED">
        <w:rPr>
          <w:sz w:val="22"/>
          <w:szCs w:val="22"/>
          <w:lang w:val="lt-LT"/>
        </w:rPr>
        <w:t xml:space="preserve"> (ar jų dalies)</w:t>
      </w:r>
      <w:r w:rsidRPr="005C01DA">
        <w:rPr>
          <w:sz w:val="22"/>
          <w:szCs w:val="22"/>
          <w:lang w:val="lt-LT"/>
        </w:rPr>
        <w:t xml:space="preserve"> nustatytu terminu, Pirkėjas turi teisę be oficialaus įspėjimo ir nesumažindamas kitų savo teisių gynimo būdų pradėti skaičiuoti 0,0</w:t>
      </w:r>
      <w:r w:rsidR="00A216B2" w:rsidRPr="005C01DA">
        <w:rPr>
          <w:sz w:val="22"/>
          <w:szCs w:val="22"/>
          <w:lang w:val="lt-LT"/>
        </w:rPr>
        <w:t>2</w:t>
      </w:r>
      <w:r w:rsidRPr="005C01DA">
        <w:rPr>
          <w:sz w:val="22"/>
          <w:szCs w:val="22"/>
          <w:lang w:val="lt-LT"/>
        </w:rPr>
        <w:t xml:space="preserve"> % dydžio delspinigius nuo</w:t>
      </w:r>
      <w:r w:rsidR="00DB57B2" w:rsidRPr="005C01DA">
        <w:rPr>
          <w:sz w:val="22"/>
          <w:szCs w:val="22"/>
          <w:lang w:val="lt-LT"/>
        </w:rPr>
        <w:t xml:space="preserve"> laiku nepatiektų Prekių kainos, arba jei nevykdomos kitos esminės sutarties sąlygos – nuo visos sutarties kainos, </w:t>
      </w:r>
      <w:r w:rsidRPr="005C01DA">
        <w:rPr>
          <w:sz w:val="22"/>
          <w:szCs w:val="22"/>
          <w:lang w:val="lt-LT"/>
        </w:rPr>
        <w:t>už kiekvieną termino praleidimo dieną. Pirkėjas turi teisę vienašališkai išskaičiuoti delspinigių sumą iš Tiekėjui mokėtinų sumų, apie tai pranešant Tiekėjui.</w:t>
      </w:r>
      <w:r w:rsidR="00BD6413" w:rsidRPr="005C01DA">
        <w:rPr>
          <w:sz w:val="22"/>
          <w:szCs w:val="22"/>
          <w:lang w:val="lt-LT"/>
        </w:rPr>
        <w:t xml:space="preserve"> </w:t>
      </w:r>
      <w:r w:rsidRPr="005C01DA">
        <w:rPr>
          <w:sz w:val="22"/>
          <w:szCs w:val="22"/>
          <w:lang w:val="lt-LT"/>
        </w:rPr>
        <w:t xml:space="preserve">Jei delspinigiai </w:t>
      </w:r>
      <w:r w:rsidR="00D5201E" w:rsidRPr="005C01DA">
        <w:rPr>
          <w:sz w:val="22"/>
          <w:szCs w:val="22"/>
          <w:lang w:val="lt-LT"/>
        </w:rPr>
        <w:t>skaičiuojami ilgiau nei 120 dienų</w:t>
      </w:r>
      <w:r w:rsidRPr="005C01DA">
        <w:rPr>
          <w:sz w:val="22"/>
          <w:szCs w:val="22"/>
          <w:lang w:val="lt-LT"/>
        </w:rPr>
        <w:t>,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3F5BF8BE" w14:textId="159F257A" w:rsidR="00BD6413" w:rsidRPr="005C01DA" w:rsidRDefault="00BD6413" w:rsidP="001E2E87">
      <w:pPr>
        <w:ind w:firstLine="567"/>
        <w:jc w:val="both"/>
        <w:rPr>
          <w:sz w:val="22"/>
          <w:szCs w:val="22"/>
          <w:lang w:val="lt-LT"/>
        </w:rPr>
      </w:pPr>
      <w:r w:rsidRPr="005C01DA">
        <w:rPr>
          <w:sz w:val="22"/>
          <w:szCs w:val="22"/>
          <w:lang w:val="lt-LT"/>
        </w:rPr>
        <w:t>5.3. Jeigu Tiekėjas nevykdo savo įsipareigojimų arba vykdo juos netinkamai, tai Pirkėjas</w:t>
      </w:r>
      <w:r w:rsidR="00231DD2" w:rsidRPr="005C01DA">
        <w:rPr>
          <w:sz w:val="22"/>
          <w:szCs w:val="22"/>
          <w:lang w:val="lt-LT"/>
        </w:rPr>
        <w:t xml:space="preserve"> be </w:t>
      </w:r>
      <w:r w:rsidR="00DE0F54" w:rsidRPr="005C01DA">
        <w:rPr>
          <w:sz w:val="22"/>
          <w:szCs w:val="22"/>
          <w:lang w:val="lt-LT"/>
        </w:rPr>
        <w:t>Sutarties specialiosiose sąlygose nurodytų</w:t>
      </w:r>
      <w:r w:rsidR="00231DD2" w:rsidRPr="005C01DA">
        <w:rPr>
          <w:sz w:val="22"/>
          <w:szCs w:val="22"/>
          <w:lang w:val="lt-LT"/>
        </w:rPr>
        <w:t xml:space="preserve"> savo teisių gynimo būd</w:t>
      </w:r>
      <w:r w:rsidR="000176F7" w:rsidRPr="005C01DA">
        <w:rPr>
          <w:sz w:val="22"/>
          <w:szCs w:val="22"/>
          <w:lang w:val="lt-LT"/>
        </w:rPr>
        <w:t>ų</w:t>
      </w:r>
      <w:r w:rsidR="00231DD2" w:rsidRPr="005C01DA">
        <w:rPr>
          <w:sz w:val="22"/>
          <w:szCs w:val="22"/>
          <w:lang w:val="lt-LT"/>
        </w:rPr>
        <w:t xml:space="preserve"> taip pat</w:t>
      </w:r>
      <w:r w:rsidRPr="005C01DA">
        <w:rPr>
          <w:sz w:val="22"/>
          <w:szCs w:val="22"/>
          <w:lang w:val="lt-LT"/>
        </w:rPr>
        <w:t xml:space="preserve"> turi teisę pasinaudoti teisėmis, nurodytomis Sutarties bendrųjų sąlygų</w:t>
      </w:r>
      <w:r w:rsidR="00C74291" w:rsidRPr="005C01DA">
        <w:rPr>
          <w:sz w:val="22"/>
          <w:szCs w:val="22"/>
          <w:lang w:val="lt-LT"/>
        </w:rPr>
        <w:t xml:space="preserve"> 18</w:t>
      </w:r>
      <w:r w:rsidR="00860C4A" w:rsidRPr="005C01DA">
        <w:rPr>
          <w:sz w:val="22"/>
          <w:szCs w:val="22"/>
          <w:lang w:val="lt-LT"/>
        </w:rPr>
        <w:t>,</w:t>
      </w:r>
      <w:r w:rsidR="00A95C66" w:rsidRPr="005C01DA">
        <w:rPr>
          <w:sz w:val="22"/>
          <w:szCs w:val="22"/>
          <w:lang w:val="lt-LT"/>
        </w:rPr>
        <w:t xml:space="preserve"> 19</w:t>
      </w:r>
      <w:r w:rsidR="00C74291" w:rsidRPr="005C01DA">
        <w:rPr>
          <w:sz w:val="22"/>
          <w:szCs w:val="22"/>
          <w:lang w:val="lt-LT"/>
        </w:rPr>
        <w:t xml:space="preserve"> </w:t>
      </w:r>
      <w:r w:rsidR="006958D2" w:rsidRPr="005C01DA">
        <w:rPr>
          <w:sz w:val="22"/>
          <w:szCs w:val="22"/>
          <w:lang w:val="lt-LT"/>
        </w:rPr>
        <w:t xml:space="preserve">ir 20 </w:t>
      </w:r>
      <w:r w:rsidR="00DA6306" w:rsidRPr="005C01DA">
        <w:rPr>
          <w:sz w:val="22"/>
          <w:szCs w:val="22"/>
          <w:lang w:val="lt-LT"/>
        </w:rPr>
        <w:t>punktuose</w:t>
      </w:r>
      <w:r w:rsidR="006958D2" w:rsidRPr="005C01DA">
        <w:rPr>
          <w:sz w:val="22"/>
          <w:szCs w:val="22"/>
          <w:lang w:val="lt-LT"/>
        </w:rPr>
        <w:t>.</w:t>
      </w:r>
    </w:p>
    <w:p w14:paraId="46627594" w14:textId="77777777" w:rsidR="009812AB" w:rsidRPr="005C01DA" w:rsidRDefault="009812AB" w:rsidP="001E2E87">
      <w:pPr>
        <w:jc w:val="both"/>
        <w:rPr>
          <w:sz w:val="22"/>
          <w:szCs w:val="22"/>
          <w:lang w:val="lt-LT"/>
        </w:rPr>
      </w:pPr>
    </w:p>
    <w:p w14:paraId="4A457F77" w14:textId="77777777" w:rsidR="009812AB" w:rsidRPr="005C01DA" w:rsidRDefault="009812AB" w:rsidP="001E2E87">
      <w:pPr>
        <w:jc w:val="center"/>
        <w:rPr>
          <w:b/>
          <w:bCs/>
          <w:sz w:val="22"/>
          <w:szCs w:val="22"/>
          <w:lang w:val="lt-LT"/>
        </w:rPr>
      </w:pPr>
      <w:r w:rsidRPr="005C01DA">
        <w:rPr>
          <w:b/>
          <w:bCs/>
          <w:sz w:val="22"/>
          <w:szCs w:val="22"/>
          <w:lang w:val="lt-LT"/>
        </w:rPr>
        <w:t>6. Susirašinėjimas</w:t>
      </w:r>
    </w:p>
    <w:p w14:paraId="6737C3C2" w14:textId="77777777" w:rsidR="003021E5" w:rsidRPr="005C01DA" w:rsidRDefault="003021E5" w:rsidP="001E2E87">
      <w:pPr>
        <w:jc w:val="both"/>
        <w:rPr>
          <w:sz w:val="20"/>
          <w:szCs w:val="20"/>
          <w:lang w:val="lt-LT"/>
        </w:rPr>
      </w:pPr>
    </w:p>
    <w:p w14:paraId="615DC6E9" w14:textId="0713BC95" w:rsidR="009812AB" w:rsidRPr="005C01DA" w:rsidRDefault="009812AB" w:rsidP="001E2E87">
      <w:pPr>
        <w:pStyle w:val="Pagrindinistekstas"/>
        <w:ind w:firstLine="567"/>
        <w:jc w:val="both"/>
        <w:rPr>
          <w:sz w:val="22"/>
          <w:szCs w:val="22"/>
        </w:rPr>
      </w:pPr>
      <w:r w:rsidRPr="005C01DA">
        <w:rPr>
          <w:sz w:val="22"/>
          <w:szCs w:val="22"/>
        </w:rPr>
        <w:t>6.1. Sutarties Šalys susirašinėja lietuvių kalba</w:t>
      </w:r>
      <w:r w:rsidR="001E2E87" w:rsidRPr="005C01DA">
        <w:rPr>
          <w:sz w:val="22"/>
          <w:szCs w:val="22"/>
        </w:rPr>
        <w:t>.</w:t>
      </w:r>
      <w:r w:rsidRPr="005C01DA">
        <w:rPr>
          <w:sz w:val="22"/>
          <w:szCs w:val="22"/>
        </w:rPr>
        <w:t xml:space="preserve">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5C01DA">
        <w:rPr>
          <w:sz w:val="22"/>
          <w:szCs w:val="22"/>
        </w:rPr>
        <w:t xml:space="preserve"> ar</w:t>
      </w:r>
      <w:r w:rsidRPr="005C01DA">
        <w:rPr>
          <w:sz w:val="22"/>
          <w:szCs w:val="22"/>
        </w:rPr>
        <w:t xml:space="preserve">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89"/>
        <w:gridCol w:w="4036"/>
      </w:tblGrid>
      <w:tr w:rsidR="002819C1" w:rsidRPr="005C01DA" w14:paraId="41D3CE81" w14:textId="77777777" w:rsidTr="001E2E87">
        <w:tc>
          <w:tcPr>
            <w:tcW w:w="2070" w:type="dxa"/>
          </w:tcPr>
          <w:p w14:paraId="7D488F38" w14:textId="77777777" w:rsidR="00F82FFB" w:rsidRPr="005C01DA" w:rsidRDefault="00F82FFB" w:rsidP="00F82FFB">
            <w:pPr>
              <w:jc w:val="both"/>
              <w:rPr>
                <w:b/>
                <w:sz w:val="22"/>
                <w:szCs w:val="22"/>
                <w:lang w:val="lt-LT"/>
              </w:rPr>
            </w:pPr>
          </w:p>
        </w:tc>
        <w:tc>
          <w:tcPr>
            <w:tcW w:w="4089" w:type="dxa"/>
          </w:tcPr>
          <w:p w14:paraId="63AB5DEA" w14:textId="4EF61F47" w:rsidR="00F82FFB" w:rsidRPr="005C01DA" w:rsidRDefault="00F82FFB" w:rsidP="00F82FFB">
            <w:pPr>
              <w:jc w:val="center"/>
              <w:rPr>
                <w:b/>
                <w:sz w:val="22"/>
                <w:szCs w:val="22"/>
                <w:lang w:val="lt-LT"/>
              </w:rPr>
            </w:pPr>
            <w:r w:rsidRPr="005C01DA">
              <w:rPr>
                <w:b/>
                <w:sz w:val="22"/>
                <w:szCs w:val="22"/>
                <w:lang w:val="lt-LT"/>
              </w:rPr>
              <w:t>Pirkėjo už sutarties vykdymą atsakingas asmuo</w:t>
            </w:r>
          </w:p>
        </w:tc>
        <w:tc>
          <w:tcPr>
            <w:tcW w:w="4036" w:type="dxa"/>
          </w:tcPr>
          <w:p w14:paraId="403EBC8A" w14:textId="43882218" w:rsidR="00F82FFB" w:rsidRPr="005C01DA" w:rsidRDefault="00F82FFB" w:rsidP="00F82FFB">
            <w:pPr>
              <w:jc w:val="center"/>
              <w:rPr>
                <w:b/>
                <w:sz w:val="22"/>
                <w:szCs w:val="22"/>
                <w:lang w:val="lt-LT"/>
              </w:rPr>
            </w:pPr>
            <w:r w:rsidRPr="005C01DA">
              <w:rPr>
                <w:b/>
                <w:sz w:val="22"/>
                <w:szCs w:val="22"/>
                <w:lang w:val="lt-LT"/>
              </w:rPr>
              <w:t>Tiekėjo už sutarties vykdymą atsakingas asmuo</w:t>
            </w:r>
          </w:p>
        </w:tc>
      </w:tr>
      <w:tr w:rsidR="002819C1" w:rsidRPr="005C01DA" w14:paraId="08502220" w14:textId="77777777" w:rsidTr="001E2E87">
        <w:tc>
          <w:tcPr>
            <w:tcW w:w="2070" w:type="dxa"/>
          </w:tcPr>
          <w:p w14:paraId="75A5F291" w14:textId="45A85FC2" w:rsidR="00F82FFB" w:rsidRPr="005C01DA" w:rsidRDefault="00F82FFB" w:rsidP="00F82FFB">
            <w:pPr>
              <w:jc w:val="both"/>
              <w:rPr>
                <w:sz w:val="22"/>
                <w:szCs w:val="22"/>
                <w:lang w:val="lt-LT"/>
              </w:rPr>
            </w:pPr>
            <w:r w:rsidRPr="005C01DA">
              <w:rPr>
                <w:sz w:val="22"/>
                <w:szCs w:val="22"/>
                <w:lang w:val="lt-LT"/>
              </w:rPr>
              <w:t>Vardas, pavardė</w:t>
            </w:r>
          </w:p>
        </w:tc>
        <w:tc>
          <w:tcPr>
            <w:tcW w:w="4089" w:type="dxa"/>
          </w:tcPr>
          <w:p w14:paraId="7A579E5B" w14:textId="2959A454" w:rsidR="00F82FFB" w:rsidRPr="005C01DA" w:rsidRDefault="00F82FFB" w:rsidP="00F82FFB">
            <w:pPr>
              <w:jc w:val="both"/>
              <w:rPr>
                <w:sz w:val="22"/>
                <w:szCs w:val="22"/>
                <w:lang w:val="lt-LT"/>
              </w:rPr>
            </w:pPr>
          </w:p>
        </w:tc>
        <w:tc>
          <w:tcPr>
            <w:tcW w:w="4036" w:type="dxa"/>
          </w:tcPr>
          <w:p w14:paraId="0E6308AA" w14:textId="77777777" w:rsidR="00F82FFB" w:rsidRPr="005C01DA" w:rsidRDefault="00F82FFB" w:rsidP="00F82FFB">
            <w:pPr>
              <w:jc w:val="both"/>
              <w:rPr>
                <w:sz w:val="22"/>
                <w:szCs w:val="22"/>
                <w:lang w:val="lt-LT"/>
              </w:rPr>
            </w:pPr>
          </w:p>
        </w:tc>
      </w:tr>
      <w:tr w:rsidR="002819C1" w:rsidRPr="005C01DA" w14:paraId="7BD17C25" w14:textId="77777777" w:rsidTr="001E2E87">
        <w:tc>
          <w:tcPr>
            <w:tcW w:w="2070" w:type="dxa"/>
          </w:tcPr>
          <w:p w14:paraId="0539DA3B" w14:textId="7D0BFC62" w:rsidR="00F82FFB" w:rsidRPr="005C01DA" w:rsidRDefault="00F82FFB" w:rsidP="00F82FFB">
            <w:pPr>
              <w:jc w:val="both"/>
              <w:rPr>
                <w:sz w:val="22"/>
                <w:szCs w:val="22"/>
                <w:lang w:val="lt-LT"/>
              </w:rPr>
            </w:pPr>
            <w:r w:rsidRPr="005C01DA">
              <w:rPr>
                <w:sz w:val="22"/>
                <w:szCs w:val="22"/>
                <w:lang w:val="lt-LT"/>
              </w:rPr>
              <w:t>Pareigos</w:t>
            </w:r>
          </w:p>
        </w:tc>
        <w:tc>
          <w:tcPr>
            <w:tcW w:w="4089" w:type="dxa"/>
          </w:tcPr>
          <w:p w14:paraId="1775AA2E" w14:textId="6F020660" w:rsidR="00F82FFB" w:rsidRPr="005C01DA" w:rsidRDefault="00F82FFB" w:rsidP="00F82FFB">
            <w:pPr>
              <w:jc w:val="both"/>
              <w:rPr>
                <w:sz w:val="22"/>
                <w:szCs w:val="22"/>
                <w:lang w:val="lt-LT"/>
              </w:rPr>
            </w:pPr>
          </w:p>
        </w:tc>
        <w:tc>
          <w:tcPr>
            <w:tcW w:w="4036" w:type="dxa"/>
          </w:tcPr>
          <w:p w14:paraId="180E68A7" w14:textId="77777777" w:rsidR="00F82FFB" w:rsidRPr="005C01DA" w:rsidRDefault="00F82FFB" w:rsidP="00F82FFB">
            <w:pPr>
              <w:jc w:val="both"/>
              <w:rPr>
                <w:sz w:val="22"/>
                <w:szCs w:val="22"/>
                <w:lang w:val="lt-LT"/>
              </w:rPr>
            </w:pPr>
          </w:p>
        </w:tc>
      </w:tr>
      <w:tr w:rsidR="002819C1" w:rsidRPr="005C01DA" w14:paraId="1B25F82B" w14:textId="77777777" w:rsidTr="001E2E87">
        <w:tc>
          <w:tcPr>
            <w:tcW w:w="2070" w:type="dxa"/>
          </w:tcPr>
          <w:p w14:paraId="2E94A176" w14:textId="6578F92D" w:rsidR="00F82FFB" w:rsidRPr="005C01DA" w:rsidRDefault="00F82FFB" w:rsidP="00F82FFB">
            <w:pPr>
              <w:jc w:val="both"/>
              <w:rPr>
                <w:sz w:val="22"/>
                <w:szCs w:val="22"/>
                <w:lang w:val="lt-LT"/>
              </w:rPr>
            </w:pPr>
            <w:r w:rsidRPr="005C01DA">
              <w:rPr>
                <w:sz w:val="22"/>
                <w:szCs w:val="22"/>
                <w:lang w:val="lt-LT"/>
              </w:rPr>
              <w:t>Telefonas</w:t>
            </w:r>
          </w:p>
        </w:tc>
        <w:tc>
          <w:tcPr>
            <w:tcW w:w="4089" w:type="dxa"/>
          </w:tcPr>
          <w:p w14:paraId="1702F5D3" w14:textId="3BBB853D" w:rsidR="00F82FFB" w:rsidRPr="005C01DA" w:rsidRDefault="00F82FFB" w:rsidP="00F82FFB">
            <w:pPr>
              <w:jc w:val="both"/>
              <w:rPr>
                <w:sz w:val="22"/>
                <w:szCs w:val="22"/>
                <w:lang w:val="lt-LT"/>
              </w:rPr>
            </w:pPr>
          </w:p>
        </w:tc>
        <w:tc>
          <w:tcPr>
            <w:tcW w:w="4036" w:type="dxa"/>
          </w:tcPr>
          <w:p w14:paraId="679D5DD7" w14:textId="77777777" w:rsidR="00F82FFB" w:rsidRPr="005C01DA" w:rsidRDefault="00F82FFB" w:rsidP="00F82FFB">
            <w:pPr>
              <w:jc w:val="both"/>
              <w:rPr>
                <w:sz w:val="22"/>
                <w:szCs w:val="22"/>
                <w:lang w:val="lt-LT"/>
              </w:rPr>
            </w:pPr>
          </w:p>
        </w:tc>
      </w:tr>
      <w:tr w:rsidR="002819C1" w:rsidRPr="005C01DA" w14:paraId="259B862E" w14:textId="77777777" w:rsidTr="001E2E87">
        <w:tc>
          <w:tcPr>
            <w:tcW w:w="2070" w:type="dxa"/>
          </w:tcPr>
          <w:p w14:paraId="1AAE5527" w14:textId="79D63C3F" w:rsidR="00F82FFB" w:rsidRPr="005C01DA" w:rsidRDefault="00F82FFB" w:rsidP="00F82FFB">
            <w:pPr>
              <w:jc w:val="both"/>
              <w:rPr>
                <w:sz w:val="22"/>
                <w:szCs w:val="22"/>
                <w:lang w:val="lt-LT"/>
              </w:rPr>
            </w:pPr>
            <w:r w:rsidRPr="005C01DA">
              <w:rPr>
                <w:sz w:val="22"/>
                <w:szCs w:val="22"/>
                <w:lang w:val="lt-LT"/>
              </w:rPr>
              <w:t>El. paštas</w:t>
            </w:r>
          </w:p>
        </w:tc>
        <w:tc>
          <w:tcPr>
            <w:tcW w:w="4089" w:type="dxa"/>
          </w:tcPr>
          <w:p w14:paraId="2D05703E" w14:textId="23F35273" w:rsidR="00F82FFB" w:rsidRPr="005C01DA" w:rsidRDefault="00F82FFB" w:rsidP="00F82FFB">
            <w:pPr>
              <w:jc w:val="both"/>
              <w:rPr>
                <w:sz w:val="22"/>
                <w:szCs w:val="22"/>
                <w:lang w:val="lt-LT"/>
              </w:rPr>
            </w:pPr>
          </w:p>
        </w:tc>
        <w:tc>
          <w:tcPr>
            <w:tcW w:w="4036" w:type="dxa"/>
          </w:tcPr>
          <w:p w14:paraId="44AFC168" w14:textId="77777777" w:rsidR="00F82FFB" w:rsidRPr="005C01DA" w:rsidRDefault="00F82FFB" w:rsidP="00F82FFB">
            <w:pPr>
              <w:jc w:val="both"/>
              <w:rPr>
                <w:sz w:val="22"/>
                <w:szCs w:val="22"/>
                <w:lang w:val="lt-LT"/>
              </w:rPr>
            </w:pPr>
          </w:p>
        </w:tc>
      </w:tr>
    </w:tbl>
    <w:p w14:paraId="20AF9E2C" w14:textId="32C5F2FE" w:rsidR="006836E3" w:rsidRPr="005C01DA" w:rsidRDefault="00D957DD" w:rsidP="006836E3">
      <w:pPr>
        <w:ind w:right="-1" w:firstLine="567"/>
        <w:jc w:val="both"/>
        <w:rPr>
          <w:i/>
          <w:iCs/>
          <w:sz w:val="22"/>
          <w:szCs w:val="22"/>
          <w:lang w:val="lt-LT"/>
        </w:rPr>
      </w:pPr>
      <w:r w:rsidRPr="005C01DA">
        <w:rPr>
          <w:sz w:val="22"/>
          <w:szCs w:val="22"/>
          <w:lang w:val="lt-LT"/>
        </w:rPr>
        <w:t xml:space="preserve">6.2. </w:t>
      </w:r>
      <w:r w:rsidR="00FB3D3C" w:rsidRPr="005C01DA">
        <w:rPr>
          <w:sz w:val="22"/>
          <w:szCs w:val="22"/>
          <w:lang w:val="lt-LT"/>
        </w:rPr>
        <w:t>Jei pasikeičia Šalies adresas ir / ar kiti duomenys, nurodyti Sutarties specialiųjų sąlygų 6.1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5C01DA" w:rsidRDefault="00E6050E" w:rsidP="009812AB">
      <w:pPr>
        <w:pStyle w:val="Pagrindinistekstas"/>
        <w:ind w:firstLine="720"/>
        <w:jc w:val="both"/>
        <w:rPr>
          <w:sz w:val="22"/>
          <w:szCs w:val="22"/>
        </w:rPr>
      </w:pPr>
    </w:p>
    <w:p w14:paraId="0ECF6CCA" w14:textId="4AF4DA79" w:rsidR="00BB684C" w:rsidRPr="005C01DA" w:rsidRDefault="00BB684C" w:rsidP="00BB684C">
      <w:pPr>
        <w:ind w:right="-1544"/>
        <w:jc w:val="center"/>
        <w:rPr>
          <w:b/>
          <w:sz w:val="22"/>
          <w:szCs w:val="22"/>
          <w:lang w:val="lt-LT"/>
        </w:rPr>
      </w:pPr>
      <w:r w:rsidRPr="005C01DA">
        <w:rPr>
          <w:b/>
          <w:sz w:val="22"/>
          <w:szCs w:val="22"/>
          <w:lang w:val="lt-LT"/>
        </w:rPr>
        <w:t>7. Kiti ūkio subjektai (toliau vadinama S</w:t>
      </w:r>
      <w:r w:rsidR="00414050" w:rsidRPr="005C01DA">
        <w:rPr>
          <w:b/>
          <w:sz w:val="22"/>
          <w:szCs w:val="22"/>
          <w:lang w:val="lt-LT"/>
        </w:rPr>
        <w:t>ub</w:t>
      </w:r>
      <w:r w:rsidRPr="005C01DA">
        <w:rPr>
          <w:b/>
          <w:sz w:val="22"/>
          <w:szCs w:val="22"/>
          <w:lang w:val="lt-LT"/>
        </w:rPr>
        <w:t>tiekėjai) ir jų keitimo tvarka</w:t>
      </w:r>
    </w:p>
    <w:p w14:paraId="468D481D" w14:textId="77777777" w:rsidR="00BB684C" w:rsidRPr="005C01DA" w:rsidRDefault="00BB684C" w:rsidP="00BB684C">
      <w:pPr>
        <w:ind w:firstLine="709"/>
        <w:rPr>
          <w:sz w:val="20"/>
          <w:szCs w:val="20"/>
          <w:lang w:val="lt-LT"/>
        </w:rPr>
      </w:pPr>
    </w:p>
    <w:p w14:paraId="35146C5C" w14:textId="21BCD103" w:rsidR="00BB684C" w:rsidRPr="005C01DA" w:rsidRDefault="00BB684C" w:rsidP="00BB684C">
      <w:pPr>
        <w:ind w:firstLine="567"/>
        <w:rPr>
          <w:i/>
          <w:iCs/>
          <w:sz w:val="22"/>
          <w:szCs w:val="22"/>
          <w:lang w:val="lt-LT"/>
        </w:rPr>
      </w:pPr>
      <w:r w:rsidRPr="005C01DA">
        <w:rPr>
          <w:i/>
          <w:iCs/>
          <w:sz w:val="22"/>
          <w:szCs w:val="22"/>
          <w:lang w:val="lt-LT"/>
        </w:rPr>
        <w:t>Jeigu Tiekėjas sudarydamas sutartį gali nurodyti, kokius subtiekėjus jis pasitelkia, tuomet rašoma:</w:t>
      </w:r>
    </w:p>
    <w:p w14:paraId="6B8DC782" w14:textId="1E8AC6C9" w:rsidR="00BB684C" w:rsidRPr="005C01DA" w:rsidRDefault="00BB684C" w:rsidP="00BB684C">
      <w:pPr>
        <w:ind w:firstLine="567"/>
        <w:rPr>
          <w:sz w:val="22"/>
          <w:szCs w:val="22"/>
          <w:lang w:val="lt-LT"/>
        </w:rPr>
      </w:pPr>
      <w:r w:rsidRPr="005C01DA">
        <w:rPr>
          <w:sz w:val="22"/>
          <w:szCs w:val="22"/>
          <w:lang w:val="lt-LT"/>
        </w:rPr>
        <w:t>7.1. Tiekėjas numato pasitelkti šį (šiuos) subtiekėją (subtiekėjus): ____________________________________________________________________________________________</w:t>
      </w:r>
    </w:p>
    <w:p w14:paraId="392BA802" w14:textId="77777777" w:rsidR="00BB684C" w:rsidRPr="005C01DA" w:rsidRDefault="00BB684C" w:rsidP="00BB684C">
      <w:pPr>
        <w:ind w:firstLine="567"/>
        <w:jc w:val="both"/>
        <w:rPr>
          <w:i/>
          <w:iCs/>
          <w:sz w:val="22"/>
          <w:szCs w:val="22"/>
          <w:lang w:val="lt-LT"/>
        </w:rPr>
      </w:pPr>
      <w:r w:rsidRPr="005C01DA">
        <w:rPr>
          <w:i/>
          <w:iCs/>
          <w:sz w:val="22"/>
          <w:szCs w:val="22"/>
          <w:lang w:val="lt-LT"/>
        </w:rPr>
        <w:t>(fizinio /juridinio asmens pavadinimas, kodas, gyvenamoji vieta, buveinės adresas, atstovo duomenys)</w:t>
      </w:r>
    </w:p>
    <w:p w14:paraId="5AD93036" w14:textId="77777777" w:rsidR="00BB684C" w:rsidRPr="005C01DA" w:rsidRDefault="00BB684C" w:rsidP="00BB684C">
      <w:pPr>
        <w:ind w:firstLine="567"/>
        <w:jc w:val="both"/>
        <w:rPr>
          <w:sz w:val="22"/>
          <w:szCs w:val="22"/>
          <w:lang w:val="lt-LT"/>
        </w:rPr>
      </w:pPr>
      <w:r w:rsidRPr="005C01DA">
        <w:rPr>
          <w:sz w:val="22"/>
          <w:szCs w:val="22"/>
          <w:lang w:val="lt-LT"/>
        </w:rPr>
        <w:t>šioms Sutartis vykdymo dalims:</w:t>
      </w:r>
    </w:p>
    <w:p w14:paraId="591B7F80" w14:textId="77777777" w:rsidR="00BB684C" w:rsidRPr="005C01DA" w:rsidRDefault="00BB684C" w:rsidP="00BB684C">
      <w:pPr>
        <w:jc w:val="both"/>
        <w:rPr>
          <w:sz w:val="22"/>
          <w:szCs w:val="22"/>
          <w:lang w:val="lt-LT"/>
        </w:rPr>
      </w:pPr>
      <w:r w:rsidRPr="005C01DA">
        <w:rPr>
          <w:sz w:val="22"/>
          <w:szCs w:val="22"/>
          <w:lang w:val="lt-LT"/>
        </w:rPr>
        <w:t>____________________________________________________________________________________________</w:t>
      </w:r>
    </w:p>
    <w:p w14:paraId="0EF74352" w14:textId="3D7EC7B2" w:rsidR="00BB684C" w:rsidRPr="005C01DA" w:rsidRDefault="00BB684C" w:rsidP="00BB684C">
      <w:pPr>
        <w:ind w:firstLine="567"/>
        <w:jc w:val="both"/>
        <w:rPr>
          <w:i/>
          <w:iCs/>
          <w:sz w:val="22"/>
          <w:szCs w:val="22"/>
          <w:lang w:val="lt-LT"/>
        </w:rPr>
      </w:pPr>
      <w:r w:rsidRPr="005C01DA">
        <w:rPr>
          <w:i/>
          <w:iCs/>
          <w:sz w:val="22"/>
          <w:szCs w:val="22"/>
          <w:lang w:val="lt-LT"/>
        </w:rPr>
        <w:t>(nurodyti kokiai Sutarties vykdymo daliai pasitelkiamas subtiekėjas)</w:t>
      </w:r>
    </w:p>
    <w:p w14:paraId="3EDE50E5" w14:textId="77777777" w:rsidR="00BB684C" w:rsidRPr="005C01DA" w:rsidRDefault="00BB684C" w:rsidP="00BB684C">
      <w:pPr>
        <w:ind w:firstLine="567"/>
        <w:jc w:val="both"/>
        <w:rPr>
          <w:i/>
          <w:iCs/>
          <w:sz w:val="20"/>
          <w:szCs w:val="20"/>
          <w:lang w:val="lt-LT"/>
        </w:rPr>
      </w:pPr>
    </w:p>
    <w:p w14:paraId="71D22C31" w14:textId="361D2B00" w:rsidR="00BB684C" w:rsidRPr="005C01DA" w:rsidRDefault="00BB684C" w:rsidP="00BB684C">
      <w:pPr>
        <w:ind w:firstLine="567"/>
        <w:jc w:val="both"/>
        <w:rPr>
          <w:i/>
          <w:iCs/>
          <w:sz w:val="22"/>
          <w:szCs w:val="22"/>
          <w:lang w:val="lt-LT"/>
        </w:rPr>
      </w:pPr>
      <w:r w:rsidRPr="005C01DA">
        <w:rPr>
          <w:i/>
          <w:iCs/>
          <w:sz w:val="22"/>
          <w:szCs w:val="22"/>
          <w:lang w:val="lt-LT"/>
        </w:rPr>
        <w:t>Jeigu Tiekėjas nenumato pasitelkti subtiekėjų, tai nurodoma:</w:t>
      </w:r>
    </w:p>
    <w:p w14:paraId="26F64D30" w14:textId="4749A959" w:rsidR="00BB684C" w:rsidRPr="005C01DA" w:rsidRDefault="00BB684C" w:rsidP="00BB684C">
      <w:pPr>
        <w:ind w:firstLine="567"/>
        <w:jc w:val="both"/>
        <w:rPr>
          <w:sz w:val="22"/>
          <w:szCs w:val="22"/>
          <w:lang w:val="lt-LT"/>
        </w:rPr>
      </w:pPr>
      <w:r w:rsidRPr="005C01DA">
        <w:rPr>
          <w:sz w:val="22"/>
          <w:szCs w:val="22"/>
          <w:lang w:val="lt-LT"/>
        </w:rPr>
        <w:t>7.1. Sutarties pasirašymo metu Tiekėjas šios sutarties vykdymui nenumato pasitelkti subtiekėjo (subtiekėjų).</w:t>
      </w:r>
    </w:p>
    <w:p w14:paraId="51FBE7CE" w14:textId="77777777" w:rsidR="00BB684C" w:rsidRPr="005C01DA" w:rsidRDefault="00BB684C" w:rsidP="00BB684C">
      <w:pPr>
        <w:ind w:firstLine="567"/>
        <w:jc w:val="both"/>
        <w:rPr>
          <w:i/>
          <w:iCs/>
          <w:sz w:val="20"/>
          <w:szCs w:val="20"/>
          <w:lang w:val="lt-LT"/>
        </w:rPr>
      </w:pPr>
    </w:p>
    <w:p w14:paraId="47F89A9C" w14:textId="1D7A0D09" w:rsidR="00BB684C" w:rsidRPr="005C01DA" w:rsidRDefault="00BB684C" w:rsidP="00BB684C">
      <w:pPr>
        <w:ind w:firstLine="567"/>
        <w:jc w:val="both"/>
        <w:rPr>
          <w:i/>
          <w:iCs/>
          <w:sz w:val="22"/>
          <w:szCs w:val="22"/>
          <w:lang w:val="lt-LT"/>
        </w:rPr>
      </w:pPr>
      <w:r w:rsidRPr="005C01DA">
        <w:rPr>
          <w:i/>
          <w:iCs/>
          <w:sz w:val="22"/>
          <w:szCs w:val="22"/>
          <w:lang w:val="lt-LT"/>
        </w:rPr>
        <w:t>Jeigu Tiekėjas sudarydamas Sutartį negali nurodyti, kokius subtiekėjus jis pasirenka, tuomet rašoma:</w:t>
      </w:r>
    </w:p>
    <w:p w14:paraId="2750252B" w14:textId="4FEBB9FE" w:rsidR="00BB684C" w:rsidRPr="005C01DA" w:rsidRDefault="00BB684C" w:rsidP="00BB684C">
      <w:pPr>
        <w:ind w:firstLine="567"/>
        <w:jc w:val="both"/>
        <w:rPr>
          <w:sz w:val="22"/>
          <w:szCs w:val="22"/>
          <w:lang w:val="lt-LT"/>
        </w:rPr>
      </w:pPr>
      <w:r w:rsidRPr="005C01DA">
        <w:rPr>
          <w:sz w:val="22"/>
          <w:szCs w:val="22"/>
          <w:lang w:val="lt-LT"/>
        </w:rPr>
        <w:t xml:space="preserve">7.1. </w:t>
      </w:r>
      <w:r w:rsidR="00E1072B" w:rsidRPr="00E1072B">
        <w:rPr>
          <w:sz w:val="22"/>
          <w:szCs w:val="22"/>
          <w:lang w:val="lt-LT"/>
        </w:rPr>
        <w:t xml:space="preserve">Sudarius sutartį, tačiau ne vėliau negu sutartis pradedama vykdyti, tiekėjas įsipareigoja </w:t>
      </w:r>
      <w:r w:rsidR="003209F3">
        <w:rPr>
          <w:sz w:val="22"/>
          <w:szCs w:val="22"/>
          <w:lang w:val="lt-LT"/>
        </w:rPr>
        <w:t xml:space="preserve">Pirkėjui </w:t>
      </w:r>
      <w:r w:rsidR="00E1072B" w:rsidRPr="00E1072B">
        <w:rPr>
          <w:sz w:val="22"/>
          <w:szCs w:val="22"/>
          <w:lang w:val="lt-LT"/>
        </w:rPr>
        <w:t xml:space="preserve">pranešti tuo metu žinomų subtiekėjų pavadinimus, kontaktinius duomenis ir jų atstovus. </w:t>
      </w:r>
      <w:r w:rsidR="003209F3">
        <w:rPr>
          <w:sz w:val="22"/>
          <w:szCs w:val="22"/>
          <w:lang w:val="lt-LT"/>
        </w:rPr>
        <w:t>Pirkėjas</w:t>
      </w:r>
      <w:r w:rsidR="00E1072B" w:rsidRPr="00E1072B">
        <w:rPr>
          <w:sz w:val="22"/>
          <w:szCs w:val="22"/>
          <w:lang w:val="lt-LT"/>
        </w:rPr>
        <w:t xml:space="preserve"> taip pat reikalauja, kad </w:t>
      </w:r>
      <w:r w:rsidR="003209F3" w:rsidRPr="00E1072B">
        <w:rPr>
          <w:sz w:val="22"/>
          <w:szCs w:val="22"/>
          <w:lang w:val="lt-LT"/>
        </w:rPr>
        <w:t xml:space="preserve">Tiekėjas </w:t>
      </w:r>
      <w:r w:rsidR="00E1072B" w:rsidRPr="00E1072B">
        <w:rPr>
          <w:sz w:val="22"/>
          <w:szCs w:val="22"/>
          <w:lang w:val="lt-LT"/>
        </w:rPr>
        <w:t xml:space="preserve">informuotų apie šios informacijos pasikeitimus visu pirkimo sutarties vykdymo metu, taip pat apie naujus subtiekėjus, kuriuos jis ketina pasitelkti vėliau. </w:t>
      </w:r>
      <w:r w:rsidR="003209F3">
        <w:rPr>
          <w:sz w:val="22"/>
          <w:szCs w:val="22"/>
          <w:lang w:val="lt-LT"/>
        </w:rPr>
        <w:t>K</w:t>
      </w:r>
      <w:r w:rsidR="00E1072B" w:rsidRPr="00E1072B">
        <w:rPr>
          <w:sz w:val="22"/>
          <w:szCs w:val="22"/>
          <w:lang w:val="lt-LT"/>
        </w:rPr>
        <w:t>artu su informacija apie naujus subtiekėjus pateikiami ir subtiekėjo pašalinimo pagrindų nebuvimą patvirtinantys dokumentai</w:t>
      </w:r>
      <w:r w:rsidR="003209F3">
        <w:rPr>
          <w:sz w:val="22"/>
          <w:szCs w:val="22"/>
          <w:lang w:val="lt-LT"/>
        </w:rPr>
        <w:t xml:space="preserve"> (jeigu tokių buvo reikalaujama pagal Pirkimo sąlygas).</w:t>
      </w:r>
      <w:r w:rsidRPr="005C01DA">
        <w:rPr>
          <w:sz w:val="22"/>
          <w:szCs w:val="22"/>
          <w:lang w:val="lt-LT"/>
        </w:rPr>
        <w:t xml:space="preserve"> Tiekėjas taip pat privalo nurodyti, kuriai Sutarties vykdymo daliai pasitelkiamas subtiekėjas.</w:t>
      </w:r>
    </w:p>
    <w:p w14:paraId="6F764DDA" w14:textId="44BB352A" w:rsidR="000B657A" w:rsidRPr="000B657A" w:rsidRDefault="00BB684C" w:rsidP="008946DC">
      <w:pPr>
        <w:ind w:firstLine="567"/>
        <w:jc w:val="both"/>
        <w:rPr>
          <w:sz w:val="22"/>
          <w:szCs w:val="22"/>
          <w:lang w:val="lt-LT"/>
        </w:rPr>
      </w:pPr>
      <w:r w:rsidRPr="005C01DA">
        <w:rPr>
          <w:sz w:val="22"/>
          <w:szCs w:val="22"/>
          <w:lang w:val="lt-LT"/>
        </w:rPr>
        <w:lastRenderedPageBreak/>
        <w:t xml:space="preserve">7.2. </w:t>
      </w:r>
      <w:r w:rsidR="000B657A" w:rsidRPr="000B657A">
        <w:rPr>
          <w:sz w:val="22"/>
          <w:szCs w:val="22"/>
          <w:lang w:val="lt-LT"/>
        </w:rPr>
        <w:t xml:space="preserve">Naujas subtiekėjas, kuris keičiamas vietoje subtiekėjo, kurio pajėgumais tiekėjas rėmėsi, kad atitiktų pirkimo dokumentuose nustatytus kvalifikacijos reikalavimus,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E46BE49" w14:textId="0349E01C" w:rsidR="00BB684C" w:rsidRPr="005C01DA" w:rsidRDefault="00BB684C" w:rsidP="00BB684C">
      <w:pPr>
        <w:ind w:firstLine="567"/>
        <w:jc w:val="both"/>
        <w:rPr>
          <w:sz w:val="22"/>
          <w:szCs w:val="22"/>
          <w:lang w:val="lt-LT"/>
        </w:rPr>
      </w:pPr>
      <w:r w:rsidRPr="005C01DA">
        <w:rPr>
          <w:sz w:val="22"/>
          <w:szCs w:val="22"/>
          <w:lang w:val="lt-LT"/>
        </w:rPr>
        <w:t xml:space="preserve">7.3. </w:t>
      </w:r>
      <w:r w:rsidR="008946DC" w:rsidRPr="000B657A">
        <w:rPr>
          <w:sz w:val="22"/>
          <w:szCs w:val="22"/>
          <w:lang w:val="lt-LT"/>
        </w:rPr>
        <w:t>Jei keičiamas subtiekėjas, kurio pajėgumais tiekėjas nesirėmė pirkimo dokumentuose numatytiems kvalifikacijos reikalavimams pagrįsti, Pirkėjas (jeigu buvo numatyta pirkimo dokumentuose) turi patikrinti, ar nėra subtiekėjo pašalinimo pagrindų  ir subtiekėjo atitiktį nacionalinio saugumo interesams ir kilmės reikalavimams</w:t>
      </w:r>
      <w:r w:rsidRPr="005C01DA">
        <w:rPr>
          <w:sz w:val="22"/>
          <w:szCs w:val="22"/>
          <w:lang w:val="lt-LT"/>
        </w:rPr>
        <w:t>.</w:t>
      </w:r>
    </w:p>
    <w:p w14:paraId="0AFEE8A4" w14:textId="5AEF129D" w:rsidR="00BB684C" w:rsidRPr="005C01DA" w:rsidRDefault="00733509" w:rsidP="00BB684C">
      <w:pPr>
        <w:ind w:firstLine="567"/>
        <w:jc w:val="both"/>
        <w:rPr>
          <w:sz w:val="22"/>
          <w:szCs w:val="22"/>
          <w:lang w:val="lt-LT"/>
        </w:rPr>
      </w:pPr>
      <w:r w:rsidRPr="005C01DA">
        <w:rPr>
          <w:sz w:val="22"/>
          <w:szCs w:val="22"/>
          <w:lang w:val="lt-LT"/>
        </w:rPr>
        <w:t>7</w:t>
      </w:r>
      <w:r w:rsidR="00BB684C" w:rsidRPr="005C01DA">
        <w:rPr>
          <w:sz w:val="22"/>
          <w:szCs w:val="22"/>
          <w:lang w:val="lt-LT"/>
        </w:rPr>
        <w:t xml:space="preserve">.4. Pažeidus </w:t>
      </w:r>
      <w:r w:rsidRPr="005C01DA">
        <w:rPr>
          <w:sz w:val="22"/>
          <w:szCs w:val="22"/>
          <w:lang w:val="lt-LT"/>
        </w:rPr>
        <w:t>7</w:t>
      </w:r>
      <w:r w:rsidR="00BB684C" w:rsidRPr="005C01DA">
        <w:rPr>
          <w:sz w:val="22"/>
          <w:szCs w:val="22"/>
          <w:lang w:val="lt-LT"/>
        </w:rPr>
        <w:t xml:space="preserve">.2 - </w:t>
      </w:r>
      <w:r w:rsidRPr="005C01DA">
        <w:rPr>
          <w:sz w:val="22"/>
          <w:szCs w:val="22"/>
          <w:lang w:val="lt-LT"/>
        </w:rPr>
        <w:t>7</w:t>
      </w:r>
      <w:r w:rsidR="00BB684C" w:rsidRPr="005C01DA">
        <w:rPr>
          <w:sz w:val="22"/>
          <w:szCs w:val="22"/>
          <w:lang w:val="lt-LT"/>
        </w:rPr>
        <w:t xml:space="preserve">.3 p. nurodytas sąlygas bus laikoma, kad </w:t>
      </w:r>
      <w:r w:rsidRPr="005C01DA">
        <w:rPr>
          <w:sz w:val="22"/>
          <w:szCs w:val="22"/>
          <w:lang w:val="lt-LT"/>
        </w:rPr>
        <w:t>Tiekėjas</w:t>
      </w:r>
      <w:r w:rsidR="00BB684C" w:rsidRPr="005C01DA">
        <w:rPr>
          <w:sz w:val="22"/>
          <w:szCs w:val="22"/>
          <w:lang w:val="lt-LT"/>
        </w:rPr>
        <w:t xml:space="preserve"> pažeidė esmines Sutarties sąlygas, dėl ko </w:t>
      </w:r>
      <w:r w:rsidRPr="005C01DA">
        <w:rPr>
          <w:sz w:val="22"/>
          <w:szCs w:val="22"/>
          <w:lang w:val="lt-LT"/>
        </w:rPr>
        <w:t>Pirkėjas</w:t>
      </w:r>
      <w:r w:rsidR="00BB684C" w:rsidRPr="005C01DA">
        <w:rPr>
          <w:sz w:val="22"/>
          <w:szCs w:val="22"/>
          <w:lang w:val="lt-LT"/>
        </w:rPr>
        <w:t xml:space="preserve"> gali vienašališkai nutraukti šią sutartį.</w:t>
      </w:r>
    </w:p>
    <w:p w14:paraId="702F8131" w14:textId="4AB1872F" w:rsidR="00BB684C" w:rsidRPr="005C01DA" w:rsidRDefault="0086483E" w:rsidP="00BB684C">
      <w:pPr>
        <w:ind w:firstLine="567"/>
        <w:jc w:val="both"/>
        <w:rPr>
          <w:sz w:val="22"/>
          <w:szCs w:val="22"/>
          <w:lang w:val="lt-LT"/>
        </w:rPr>
      </w:pPr>
      <w:r w:rsidRPr="005C01DA">
        <w:rPr>
          <w:sz w:val="22"/>
          <w:szCs w:val="22"/>
          <w:lang w:val="lt-LT"/>
        </w:rPr>
        <w:t>7</w:t>
      </w:r>
      <w:r w:rsidR="00BB684C" w:rsidRPr="005C01DA">
        <w:rPr>
          <w:sz w:val="22"/>
          <w:szCs w:val="22"/>
          <w:lang w:val="lt-LT"/>
        </w:rPr>
        <w:t>.5. Sub</w:t>
      </w:r>
      <w:r w:rsidRPr="005C01DA">
        <w:rPr>
          <w:sz w:val="22"/>
          <w:szCs w:val="22"/>
          <w:lang w:val="lt-LT"/>
        </w:rPr>
        <w:t>tiekėjo</w:t>
      </w:r>
      <w:r w:rsidR="00BB684C" w:rsidRPr="005C01DA">
        <w:rPr>
          <w:sz w:val="22"/>
          <w:szCs w:val="22"/>
          <w:lang w:val="lt-LT"/>
        </w:rPr>
        <w:t xml:space="preserve"> pasitelkimas neatleidžia </w:t>
      </w:r>
      <w:r w:rsidRPr="005C01DA">
        <w:rPr>
          <w:sz w:val="22"/>
          <w:szCs w:val="22"/>
          <w:lang w:val="lt-LT"/>
        </w:rPr>
        <w:t>Tiekėjo</w:t>
      </w:r>
      <w:r w:rsidR="00BB684C" w:rsidRPr="005C01DA">
        <w:rPr>
          <w:sz w:val="22"/>
          <w:szCs w:val="22"/>
          <w:lang w:val="lt-LT"/>
        </w:rPr>
        <w:t xml:space="preserve"> nuo atsakomybės vykdant šią Sutartį. Už sub</w:t>
      </w:r>
      <w:r w:rsidRPr="005C01DA">
        <w:rPr>
          <w:sz w:val="22"/>
          <w:szCs w:val="22"/>
          <w:lang w:val="lt-LT"/>
        </w:rPr>
        <w:t>tiekėjo</w:t>
      </w:r>
      <w:r w:rsidR="00BB684C" w:rsidRPr="005C01DA">
        <w:rPr>
          <w:sz w:val="22"/>
          <w:szCs w:val="22"/>
          <w:lang w:val="lt-LT"/>
        </w:rPr>
        <w:t xml:space="preserve"> įsipareigojimų nevykdymą arba netinkamą jų vykdymą atsako </w:t>
      </w:r>
      <w:r w:rsidRPr="005C01DA">
        <w:rPr>
          <w:sz w:val="22"/>
          <w:szCs w:val="22"/>
          <w:lang w:val="lt-LT"/>
        </w:rPr>
        <w:t>Tiekėjas</w:t>
      </w:r>
      <w:r w:rsidR="00BB684C" w:rsidRPr="005C01DA">
        <w:rPr>
          <w:sz w:val="22"/>
          <w:szCs w:val="22"/>
          <w:lang w:val="lt-LT"/>
        </w:rPr>
        <w:t>.</w:t>
      </w:r>
    </w:p>
    <w:p w14:paraId="697C15AE" w14:textId="285DA5B6" w:rsidR="00BB684C" w:rsidRPr="005C01DA" w:rsidRDefault="0086483E" w:rsidP="00BB684C">
      <w:pPr>
        <w:ind w:firstLine="567"/>
        <w:jc w:val="both"/>
        <w:rPr>
          <w:sz w:val="22"/>
          <w:szCs w:val="22"/>
          <w:lang w:val="lt-LT"/>
        </w:rPr>
      </w:pPr>
      <w:r w:rsidRPr="005C01DA">
        <w:rPr>
          <w:sz w:val="22"/>
          <w:szCs w:val="22"/>
          <w:lang w:val="lt-LT"/>
        </w:rPr>
        <w:t>7</w:t>
      </w:r>
      <w:r w:rsidR="00BB684C" w:rsidRPr="005C01DA">
        <w:rPr>
          <w:sz w:val="22"/>
          <w:szCs w:val="22"/>
          <w:lang w:val="lt-LT"/>
        </w:rPr>
        <w:t xml:space="preserve">.6. </w:t>
      </w:r>
      <w:r w:rsidRPr="005C01DA">
        <w:rPr>
          <w:sz w:val="22"/>
          <w:szCs w:val="22"/>
          <w:lang w:val="lt-LT"/>
        </w:rPr>
        <w:t>Pirkėjas</w:t>
      </w:r>
      <w:r w:rsidR="00BB684C" w:rsidRPr="005C01DA">
        <w:rPr>
          <w:sz w:val="22"/>
          <w:szCs w:val="22"/>
          <w:lang w:val="lt-LT"/>
        </w:rPr>
        <w:t xml:space="preserve"> raštu informuoja sub</w:t>
      </w:r>
      <w:r w:rsidRPr="005C01DA">
        <w:rPr>
          <w:sz w:val="22"/>
          <w:szCs w:val="22"/>
          <w:lang w:val="lt-LT"/>
        </w:rPr>
        <w:t>tiekėjus</w:t>
      </w:r>
      <w:r w:rsidR="00BB684C" w:rsidRPr="005C01DA">
        <w:rPr>
          <w:sz w:val="22"/>
          <w:szCs w:val="22"/>
          <w:lang w:val="lt-LT"/>
        </w:rPr>
        <w:t xml:space="preserve"> apie tiesioginio atsiskaitymo su su</w:t>
      </w:r>
      <w:r w:rsidR="00A216B2" w:rsidRPr="005C01DA">
        <w:rPr>
          <w:sz w:val="22"/>
          <w:szCs w:val="22"/>
          <w:lang w:val="lt-LT"/>
        </w:rPr>
        <w:t>b</w:t>
      </w:r>
      <w:r w:rsidR="0091064E" w:rsidRPr="005C01DA">
        <w:rPr>
          <w:sz w:val="22"/>
          <w:szCs w:val="22"/>
          <w:lang w:val="lt-LT"/>
        </w:rPr>
        <w:t>tiekėjais</w:t>
      </w:r>
      <w:r w:rsidR="00BB684C" w:rsidRPr="005C01DA">
        <w:rPr>
          <w:sz w:val="22"/>
          <w:szCs w:val="22"/>
          <w:lang w:val="lt-LT"/>
        </w:rPr>
        <w:t xml:space="preserve"> galimybę per 3 darbo dienas nuo Sutarties sudarymo momento, o tuo atveju, kai šioje sutartyje nustatytais atvejais pakeičiamas Sutartyje nurodytas sub</w:t>
      </w:r>
      <w:r w:rsidR="009F5137" w:rsidRPr="005C01DA">
        <w:rPr>
          <w:sz w:val="22"/>
          <w:szCs w:val="22"/>
          <w:lang w:val="lt-LT"/>
        </w:rPr>
        <w:t>tiekėjas</w:t>
      </w:r>
      <w:r w:rsidR="00BB684C" w:rsidRPr="005C01DA">
        <w:rPr>
          <w:sz w:val="22"/>
          <w:szCs w:val="22"/>
          <w:lang w:val="lt-LT"/>
        </w:rPr>
        <w:t xml:space="preserve"> ar pasitelkiamas naujas – per 3 darbo dienas nuo </w:t>
      </w:r>
      <w:r w:rsidR="009F5137" w:rsidRPr="005C01DA">
        <w:rPr>
          <w:sz w:val="22"/>
          <w:szCs w:val="22"/>
          <w:lang w:val="lt-LT"/>
        </w:rPr>
        <w:t>Pirkėjo</w:t>
      </w:r>
      <w:r w:rsidR="00BB684C" w:rsidRPr="005C01DA">
        <w:rPr>
          <w:sz w:val="22"/>
          <w:szCs w:val="22"/>
          <w:lang w:val="lt-LT"/>
        </w:rPr>
        <w:t xml:space="preserve"> rašytinio pritarimo dėl sub</w:t>
      </w:r>
      <w:r w:rsidR="009F5137" w:rsidRPr="005C01DA">
        <w:rPr>
          <w:sz w:val="22"/>
          <w:szCs w:val="22"/>
          <w:lang w:val="lt-LT"/>
        </w:rPr>
        <w:t>tiekėjo</w:t>
      </w:r>
      <w:r w:rsidR="00BB684C" w:rsidRPr="005C01DA">
        <w:rPr>
          <w:sz w:val="22"/>
          <w:szCs w:val="22"/>
          <w:lang w:val="lt-LT"/>
        </w:rPr>
        <w:t xml:space="preserve"> pakeitimo/pasitelkimo dienos.</w:t>
      </w:r>
    </w:p>
    <w:p w14:paraId="368181C1" w14:textId="77777777" w:rsidR="00BB684C" w:rsidRPr="005C01DA" w:rsidRDefault="00BB684C" w:rsidP="00BB684C">
      <w:pPr>
        <w:jc w:val="both"/>
        <w:rPr>
          <w:sz w:val="22"/>
          <w:szCs w:val="22"/>
          <w:lang w:val="lt-LT"/>
        </w:rPr>
      </w:pPr>
    </w:p>
    <w:p w14:paraId="7771D042" w14:textId="77777777" w:rsidR="009812AB" w:rsidRPr="005C01DA" w:rsidRDefault="00DE1755" w:rsidP="009812AB">
      <w:pPr>
        <w:keepNext/>
        <w:spacing w:before="120" w:after="120"/>
        <w:jc w:val="center"/>
        <w:outlineLvl w:val="0"/>
        <w:rPr>
          <w:sz w:val="22"/>
          <w:szCs w:val="22"/>
          <w:lang w:val="lt-LT"/>
        </w:rPr>
      </w:pPr>
      <w:r w:rsidRPr="005C01DA">
        <w:rPr>
          <w:b/>
          <w:sz w:val="22"/>
          <w:szCs w:val="22"/>
          <w:lang w:val="lt-LT"/>
        </w:rPr>
        <w:t>8</w:t>
      </w:r>
      <w:r w:rsidR="009812AB" w:rsidRPr="005C01DA">
        <w:rPr>
          <w:b/>
          <w:sz w:val="22"/>
          <w:szCs w:val="22"/>
          <w:lang w:val="lt-LT"/>
        </w:rPr>
        <w:t>. Kitos nuostatos</w:t>
      </w:r>
    </w:p>
    <w:p w14:paraId="2F173A83" w14:textId="66BA1002" w:rsidR="00E55D96" w:rsidRPr="005C01DA" w:rsidRDefault="00DE1755" w:rsidP="00EF3372">
      <w:pPr>
        <w:ind w:firstLine="567"/>
        <w:jc w:val="both"/>
        <w:rPr>
          <w:sz w:val="22"/>
          <w:szCs w:val="22"/>
          <w:lang w:val="lt-LT"/>
        </w:rPr>
      </w:pPr>
      <w:r w:rsidRPr="005C01DA">
        <w:rPr>
          <w:sz w:val="22"/>
          <w:szCs w:val="22"/>
          <w:lang w:val="lt-LT"/>
        </w:rPr>
        <w:t>8</w:t>
      </w:r>
      <w:r w:rsidR="009812AB" w:rsidRPr="005C01DA">
        <w:rPr>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591A0614" w:rsidR="002F277D" w:rsidRPr="005C01DA" w:rsidRDefault="00DE1755" w:rsidP="00EF3372">
      <w:pPr>
        <w:ind w:firstLine="567"/>
        <w:jc w:val="both"/>
        <w:rPr>
          <w:sz w:val="22"/>
          <w:szCs w:val="22"/>
          <w:lang w:val="lt-LT"/>
        </w:rPr>
      </w:pPr>
      <w:r w:rsidRPr="005C01DA">
        <w:rPr>
          <w:sz w:val="22"/>
          <w:szCs w:val="22"/>
          <w:lang w:val="lt-LT"/>
        </w:rPr>
        <w:t>8</w:t>
      </w:r>
      <w:r w:rsidR="009812AB" w:rsidRPr="005C01DA">
        <w:rPr>
          <w:sz w:val="22"/>
          <w:szCs w:val="22"/>
          <w:lang w:val="lt-LT"/>
        </w:rPr>
        <w:t>.</w:t>
      </w:r>
      <w:r w:rsidR="007259BD" w:rsidRPr="005C01DA">
        <w:rPr>
          <w:sz w:val="22"/>
          <w:szCs w:val="22"/>
          <w:lang w:val="lt-LT"/>
        </w:rPr>
        <w:t>2</w:t>
      </w:r>
      <w:r w:rsidR="009812AB" w:rsidRPr="005C01DA">
        <w:rPr>
          <w:sz w:val="22"/>
          <w:szCs w:val="22"/>
          <w:lang w:val="lt-LT"/>
        </w:rPr>
        <w:t xml:space="preserve">. </w:t>
      </w:r>
      <w:r w:rsidR="002F277D" w:rsidRPr="005C01DA">
        <w:rPr>
          <w:sz w:val="22"/>
          <w:szCs w:val="22"/>
          <w:lang w:val="lt-LT"/>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p>
    <w:p w14:paraId="33656C20" w14:textId="7058634E" w:rsidR="009812AB" w:rsidRPr="005C01DA" w:rsidRDefault="00DE1755" w:rsidP="00EF3372">
      <w:pPr>
        <w:pStyle w:val="Pagrindinistekstas"/>
        <w:ind w:firstLine="567"/>
        <w:jc w:val="both"/>
        <w:rPr>
          <w:sz w:val="22"/>
          <w:szCs w:val="22"/>
        </w:rPr>
      </w:pPr>
      <w:r w:rsidRPr="005C01DA">
        <w:rPr>
          <w:sz w:val="22"/>
          <w:szCs w:val="22"/>
        </w:rPr>
        <w:t>8</w:t>
      </w:r>
      <w:r w:rsidR="009812AB" w:rsidRPr="005C01DA">
        <w:rPr>
          <w:sz w:val="22"/>
          <w:szCs w:val="22"/>
        </w:rPr>
        <w:t>.</w:t>
      </w:r>
      <w:r w:rsidR="007259BD" w:rsidRPr="005C01DA">
        <w:rPr>
          <w:sz w:val="22"/>
          <w:szCs w:val="22"/>
        </w:rPr>
        <w:t>3</w:t>
      </w:r>
      <w:r w:rsidR="009812AB" w:rsidRPr="005C01DA">
        <w:rPr>
          <w:sz w:val="22"/>
          <w:szCs w:val="22"/>
        </w:rPr>
        <w:t>. Šiuo Šalys patvirtina, kad Sutartį perskaitė, suprato jos turinį ir pasekmes, priėmė ją kaip atitinkančią jų tikslus ir pasirašė aukščiau nurodyta data.</w:t>
      </w:r>
    </w:p>
    <w:p w14:paraId="2AE5F35F" w14:textId="03C52FFB" w:rsidR="009975ED" w:rsidRPr="005C01DA" w:rsidRDefault="009975ED" w:rsidP="00EF3372">
      <w:pPr>
        <w:pStyle w:val="Pagrindinistekstas"/>
        <w:ind w:firstLine="567"/>
        <w:jc w:val="both"/>
        <w:rPr>
          <w:sz w:val="22"/>
          <w:szCs w:val="22"/>
        </w:rPr>
      </w:pPr>
      <w:r w:rsidRPr="005C01DA">
        <w:rPr>
          <w:sz w:val="22"/>
          <w:szCs w:val="22"/>
        </w:rPr>
        <w:t>8.4. Vykdomas žaliasis pirkimas, kadangi įsigyjamos transporto priemonės, atitinkančios aplinkos apsaugos kriterijus, kaip apibrėžta Alternatyviųjų degalų įstatymo 2 straipsnio 23</w:t>
      </w:r>
      <w:r w:rsidR="00EA2770" w:rsidRPr="005C01DA">
        <w:rPr>
          <w:sz w:val="22"/>
          <w:szCs w:val="22"/>
        </w:rPr>
        <w:t xml:space="preserve"> / 36</w:t>
      </w:r>
      <w:r w:rsidRPr="005C01DA">
        <w:rPr>
          <w:sz w:val="22"/>
          <w:szCs w:val="22"/>
        </w:rPr>
        <w:t xml:space="preserve"> dalyje.</w:t>
      </w:r>
    </w:p>
    <w:p w14:paraId="3970B705" w14:textId="7B467C65" w:rsidR="009F5137" w:rsidRPr="005C01DA" w:rsidRDefault="009F5137" w:rsidP="009F5137">
      <w:pPr>
        <w:pStyle w:val="Pagrindinistekstas"/>
        <w:ind w:firstLine="567"/>
        <w:jc w:val="both"/>
        <w:rPr>
          <w:sz w:val="22"/>
          <w:szCs w:val="22"/>
        </w:rPr>
      </w:pPr>
      <w:r w:rsidRPr="005C01DA">
        <w:rPr>
          <w:sz w:val="22"/>
          <w:szCs w:val="22"/>
        </w:rPr>
        <w:t>8.</w:t>
      </w:r>
      <w:r w:rsidR="009975ED" w:rsidRPr="005C01DA">
        <w:rPr>
          <w:sz w:val="22"/>
          <w:szCs w:val="22"/>
        </w:rPr>
        <w:t>5</w:t>
      </w:r>
      <w:r w:rsidRPr="005C01DA">
        <w:rPr>
          <w:sz w:val="22"/>
          <w:szCs w:val="22"/>
        </w:rPr>
        <w:t>. Sutarties specialiųjų sąlygų priedai:</w:t>
      </w:r>
    </w:p>
    <w:p w14:paraId="727EFF7A" w14:textId="15B4ACD4" w:rsidR="009F5137" w:rsidRPr="005C01DA" w:rsidRDefault="00964D48" w:rsidP="009F5137">
      <w:pPr>
        <w:pStyle w:val="Pagrindinistekstas"/>
        <w:ind w:firstLine="567"/>
        <w:jc w:val="both"/>
        <w:rPr>
          <w:sz w:val="22"/>
          <w:szCs w:val="22"/>
        </w:rPr>
      </w:pPr>
      <w:r w:rsidRPr="005C01DA">
        <w:rPr>
          <w:sz w:val="22"/>
          <w:szCs w:val="22"/>
        </w:rPr>
        <w:t>P</w:t>
      </w:r>
      <w:r w:rsidR="009F5137" w:rsidRPr="005C01DA">
        <w:rPr>
          <w:sz w:val="22"/>
          <w:szCs w:val="22"/>
        </w:rPr>
        <w:t xml:space="preserve">riedas Nr. 1 </w:t>
      </w:r>
      <w:r w:rsidRPr="005C01DA">
        <w:rPr>
          <w:sz w:val="22"/>
          <w:szCs w:val="22"/>
        </w:rPr>
        <w:t xml:space="preserve">- </w:t>
      </w:r>
      <w:r w:rsidR="009F5137" w:rsidRPr="005C01DA">
        <w:rPr>
          <w:sz w:val="22"/>
          <w:szCs w:val="22"/>
        </w:rPr>
        <w:t>Techninė specifikacija</w:t>
      </w:r>
      <w:r w:rsidR="00AB39C8" w:rsidRPr="005C01DA">
        <w:rPr>
          <w:sz w:val="22"/>
          <w:szCs w:val="22"/>
        </w:rPr>
        <w:t>;</w:t>
      </w:r>
    </w:p>
    <w:p w14:paraId="530CAB98" w14:textId="599A4D28" w:rsidR="00964D48" w:rsidRPr="005C01DA" w:rsidRDefault="00964D48" w:rsidP="009F5137">
      <w:pPr>
        <w:pStyle w:val="Pagrindinistekstas"/>
        <w:ind w:firstLine="567"/>
        <w:jc w:val="both"/>
        <w:rPr>
          <w:sz w:val="22"/>
          <w:szCs w:val="22"/>
        </w:rPr>
      </w:pPr>
      <w:r w:rsidRPr="005C01DA">
        <w:rPr>
          <w:sz w:val="22"/>
          <w:szCs w:val="22"/>
        </w:rPr>
        <w:t>Priedas Nr. 2 - Tiekėjo pasiūlymas</w:t>
      </w:r>
      <w:r w:rsidR="00AB39C8" w:rsidRPr="005C01DA">
        <w:rPr>
          <w:sz w:val="22"/>
          <w:szCs w:val="22"/>
        </w:rPr>
        <w:t>;</w:t>
      </w:r>
    </w:p>
    <w:p w14:paraId="2C786827" w14:textId="5D817678" w:rsidR="008B1371" w:rsidRPr="005C01DA" w:rsidRDefault="008B1371" w:rsidP="009F5137">
      <w:pPr>
        <w:pStyle w:val="Pagrindinistekstas"/>
        <w:ind w:firstLine="567"/>
        <w:jc w:val="both"/>
        <w:rPr>
          <w:sz w:val="22"/>
          <w:szCs w:val="22"/>
        </w:rPr>
      </w:pPr>
      <w:r w:rsidRPr="005C01DA">
        <w:rPr>
          <w:sz w:val="22"/>
          <w:szCs w:val="22"/>
        </w:rPr>
        <w:t xml:space="preserve">Priedas Nr. </w:t>
      </w:r>
      <w:r w:rsidR="00964D48" w:rsidRPr="005C01DA">
        <w:rPr>
          <w:sz w:val="22"/>
          <w:szCs w:val="22"/>
        </w:rPr>
        <w:t>3</w:t>
      </w:r>
      <w:r w:rsidRPr="005C01DA">
        <w:rPr>
          <w:sz w:val="22"/>
          <w:szCs w:val="22"/>
        </w:rPr>
        <w:t xml:space="preserve"> </w:t>
      </w:r>
      <w:r w:rsidR="00964D48" w:rsidRPr="005C01DA">
        <w:rPr>
          <w:sz w:val="22"/>
          <w:szCs w:val="22"/>
        </w:rPr>
        <w:t xml:space="preserve">- </w:t>
      </w:r>
      <w:r w:rsidRPr="005C01DA">
        <w:rPr>
          <w:sz w:val="22"/>
          <w:szCs w:val="22"/>
        </w:rPr>
        <w:t>Prekių perdavimo – priėmimo aktas</w:t>
      </w:r>
      <w:r w:rsidR="00964D48" w:rsidRPr="005C01DA">
        <w:rPr>
          <w:sz w:val="22"/>
          <w:szCs w:val="22"/>
        </w:rPr>
        <w:t>.</w:t>
      </w:r>
    </w:p>
    <w:p w14:paraId="08469C20" w14:textId="62A63D4C" w:rsidR="009812AB" w:rsidRPr="005C01DA" w:rsidRDefault="000B7766" w:rsidP="009812AB">
      <w:pPr>
        <w:pStyle w:val="Pagrindinistekstas"/>
        <w:jc w:val="both"/>
        <w:rPr>
          <w:sz w:val="22"/>
          <w:szCs w:val="22"/>
        </w:rPr>
      </w:pPr>
      <w:r w:rsidRPr="005C01DA">
        <w:rPr>
          <w:sz w:val="22"/>
          <w:szCs w:val="22"/>
        </w:rPr>
        <w:t>.</w:t>
      </w:r>
    </w:p>
    <w:tbl>
      <w:tblPr>
        <w:tblW w:w="10632" w:type="dxa"/>
        <w:tblLook w:val="04A0" w:firstRow="1" w:lastRow="0" w:firstColumn="1" w:lastColumn="0" w:noHBand="0" w:noVBand="1"/>
      </w:tblPr>
      <w:tblGrid>
        <w:gridCol w:w="5529"/>
        <w:gridCol w:w="5103"/>
      </w:tblGrid>
      <w:tr w:rsidR="002819C1" w:rsidRPr="005C01DA" w14:paraId="5C6FBEFE" w14:textId="77777777" w:rsidTr="00783CEA">
        <w:tc>
          <w:tcPr>
            <w:tcW w:w="5529" w:type="dxa"/>
          </w:tcPr>
          <w:p w14:paraId="17E03179" w14:textId="77777777" w:rsidR="004B4DBC" w:rsidRPr="005C01DA" w:rsidRDefault="004B4DBC" w:rsidP="008C2B2B">
            <w:pPr>
              <w:ind w:right="-1544"/>
              <w:rPr>
                <w:sz w:val="22"/>
                <w:szCs w:val="22"/>
                <w:lang w:val="lt-LT"/>
              </w:rPr>
            </w:pPr>
            <w:r w:rsidRPr="005C01DA">
              <w:rPr>
                <w:b/>
                <w:sz w:val="22"/>
                <w:szCs w:val="22"/>
                <w:lang w:val="lt-LT"/>
              </w:rPr>
              <w:t>Pirkėjo vardu:</w:t>
            </w:r>
          </w:p>
        </w:tc>
        <w:tc>
          <w:tcPr>
            <w:tcW w:w="5103" w:type="dxa"/>
          </w:tcPr>
          <w:p w14:paraId="0ED6AB21" w14:textId="77777777" w:rsidR="004B4DBC" w:rsidRPr="005C01DA" w:rsidRDefault="004B4DBC" w:rsidP="008C2B2B">
            <w:pPr>
              <w:ind w:right="-1544"/>
              <w:rPr>
                <w:sz w:val="22"/>
                <w:szCs w:val="22"/>
                <w:lang w:val="lt-LT"/>
              </w:rPr>
            </w:pPr>
            <w:r w:rsidRPr="005C01DA">
              <w:rPr>
                <w:b/>
                <w:sz w:val="22"/>
                <w:szCs w:val="22"/>
                <w:lang w:val="lt-LT"/>
              </w:rPr>
              <w:t>Tiekėjo vardu:</w:t>
            </w:r>
          </w:p>
        </w:tc>
      </w:tr>
      <w:tr w:rsidR="002819C1" w:rsidRPr="005C01DA" w14:paraId="072B2B20" w14:textId="77777777" w:rsidTr="00783CEA">
        <w:tc>
          <w:tcPr>
            <w:tcW w:w="5529" w:type="dxa"/>
          </w:tcPr>
          <w:p w14:paraId="45FF0458" w14:textId="253D7A22" w:rsidR="004B4DBC" w:rsidRPr="005C01DA" w:rsidRDefault="004B4DBC" w:rsidP="00EB41F8">
            <w:pPr>
              <w:ind w:right="-1544"/>
              <w:rPr>
                <w:sz w:val="22"/>
                <w:szCs w:val="22"/>
                <w:lang w:val="lt-LT"/>
              </w:rPr>
            </w:pPr>
          </w:p>
        </w:tc>
        <w:tc>
          <w:tcPr>
            <w:tcW w:w="5103" w:type="dxa"/>
          </w:tcPr>
          <w:p w14:paraId="6356774A" w14:textId="77777777" w:rsidR="004B4DBC" w:rsidRPr="005C01DA" w:rsidRDefault="004B4DBC" w:rsidP="00EA0E34">
            <w:pPr>
              <w:ind w:right="-1544"/>
              <w:rPr>
                <w:sz w:val="22"/>
                <w:szCs w:val="22"/>
                <w:lang w:val="lt-LT"/>
              </w:rPr>
            </w:pPr>
          </w:p>
        </w:tc>
      </w:tr>
      <w:tr w:rsidR="002819C1" w:rsidRPr="005C01DA" w14:paraId="4F461C97" w14:textId="77777777" w:rsidTr="00783CEA">
        <w:tc>
          <w:tcPr>
            <w:tcW w:w="5529" w:type="dxa"/>
          </w:tcPr>
          <w:p w14:paraId="1E222AEA" w14:textId="4283209A" w:rsidR="00D76042" w:rsidRPr="005C01DA" w:rsidRDefault="00D76042" w:rsidP="00783CEA">
            <w:pPr>
              <w:ind w:right="-1544"/>
              <w:rPr>
                <w:sz w:val="22"/>
                <w:szCs w:val="22"/>
                <w:lang w:val="lt-LT"/>
              </w:rPr>
            </w:pPr>
          </w:p>
        </w:tc>
        <w:tc>
          <w:tcPr>
            <w:tcW w:w="5103" w:type="dxa"/>
          </w:tcPr>
          <w:p w14:paraId="1FD52701" w14:textId="77777777" w:rsidR="004B4DBC" w:rsidRPr="005C01DA" w:rsidRDefault="004B4DBC" w:rsidP="008C2B2B">
            <w:pPr>
              <w:ind w:right="-1544"/>
              <w:jc w:val="center"/>
              <w:rPr>
                <w:sz w:val="22"/>
                <w:szCs w:val="22"/>
                <w:lang w:val="lt-LT"/>
              </w:rPr>
            </w:pPr>
          </w:p>
        </w:tc>
      </w:tr>
      <w:tr w:rsidR="002819C1" w:rsidRPr="005C01DA" w14:paraId="3D079C14" w14:textId="77777777" w:rsidTr="00783CEA">
        <w:tc>
          <w:tcPr>
            <w:tcW w:w="5529" w:type="dxa"/>
          </w:tcPr>
          <w:p w14:paraId="4FC3B4C8" w14:textId="3B867AE7" w:rsidR="004B4DBC" w:rsidRPr="005C01DA" w:rsidRDefault="004B4DBC" w:rsidP="00583371">
            <w:pPr>
              <w:ind w:right="-1544"/>
              <w:rPr>
                <w:sz w:val="22"/>
                <w:szCs w:val="22"/>
                <w:lang w:val="lt-LT"/>
              </w:rPr>
            </w:pPr>
          </w:p>
        </w:tc>
        <w:tc>
          <w:tcPr>
            <w:tcW w:w="5103" w:type="dxa"/>
          </w:tcPr>
          <w:p w14:paraId="21FB3406" w14:textId="77777777" w:rsidR="004B4DBC" w:rsidRPr="005C01DA" w:rsidRDefault="004B4DBC" w:rsidP="008C2B2B">
            <w:pPr>
              <w:ind w:right="-1544"/>
              <w:jc w:val="center"/>
              <w:rPr>
                <w:sz w:val="22"/>
                <w:szCs w:val="22"/>
                <w:lang w:val="lt-LT"/>
              </w:rPr>
            </w:pPr>
          </w:p>
        </w:tc>
      </w:tr>
      <w:tr w:rsidR="002819C1" w:rsidRPr="005C01DA" w14:paraId="0DFD2235" w14:textId="77777777" w:rsidTr="00783CEA">
        <w:trPr>
          <w:trHeight w:val="164"/>
        </w:trPr>
        <w:tc>
          <w:tcPr>
            <w:tcW w:w="5529" w:type="dxa"/>
          </w:tcPr>
          <w:p w14:paraId="67FB7332" w14:textId="3125CA48" w:rsidR="004B4DBC" w:rsidRPr="005C01DA" w:rsidRDefault="004B4DBC" w:rsidP="00783CEA">
            <w:pPr>
              <w:ind w:right="-1544"/>
              <w:rPr>
                <w:sz w:val="22"/>
                <w:szCs w:val="22"/>
                <w:lang w:val="lt-LT"/>
              </w:rPr>
            </w:pPr>
          </w:p>
        </w:tc>
        <w:tc>
          <w:tcPr>
            <w:tcW w:w="5103" w:type="dxa"/>
          </w:tcPr>
          <w:p w14:paraId="347F2D64" w14:textId="77777777" w:rsidR="004B4DBC" w:rsidRPr="005C01DA" w:rsidRDefault="004B4DBC" w:rsidP="008C2B2B">
            <w:pPr>
              <w:ind w:right="-1544"/>
              <w:jc w:val="center"/>
              <w:rPr>
                <w:sz w:val="22"/>
                <w:szCs w:val="22"/>
                <w:lang w:val="lt-LT"/>
              </w:rPr>
            </w:pPr>
          </w:p>
        </w:tc>
      </w:tr>
      <w:tr w:rsidR="002819C1" w:rsidRPr="005C01DA" w14:paraId="12D78C5D" w14:textId="77777777" w:rsidTr="00783CEA">
        <w:tc>
          <w:tcPr>
            <w:tcW w:w="5529" w:type="dxa"/>
          </w:tcPr>
          <w:p w14:paraId="43160CAB" w14:textId="11CE083F" w:rsidR="00D76042" w:rsidRPr="005C01DA" w:rsidRDefault="00D76042" w:rsidP="00583371">
            <w:pPr>
              <w:ind w:right="-1544"/>
              <w:rPr>
                <w:sz w:val="22"/>
                <w:szCs w:val="22"/>
                <w:lang w:val="lt-LT"/>
              </w:rPr>
            </w:pPr>
          </w:p>
        </w:tc>
        <w:tc>
          <w:tcPr>
            <w:tcW w:w="5103" w:type="dxa"/>
          </w:tcPr>
          <w:p w14:paraId="3FF0C58D" w14:textId="77777777" w:rsidR="004B4DBC" w:rsidRPr="005C01DA" w:rsidRDefault="004B4DBC" w:rsidP="008C2B2B">
            <w:pPr>
              <w:ind w:right="-1544"/>
              <w:jc w:val="center"/>
              <w:rPr>
                <w:sz w:val="22"/>
                <w:szCs w:val="22"/>
                <w:lang w:val="lt-LT"/>
              </w:rPr>
            </w:pPr>
          </w:p>
        </w:tc>
      </w:tr>
      <w:tr w:rsidR="002819C1" w:rsidRPr="005C01DA" w14:paraId="4B2007A8" w14:textId="77777777" w:rsidTr="00783CEA">
        <w:tc>
          <w:tcPr>
            <w:tcW w:w="5529" w:type="dxa"/>
          </w:tcPr>
          <w:p w14:paraId="159C9C82" w14:textId="77777777" w:rsidR="00072E8C" w:rsidRPr="005C01DA" w:rsidRDefault="00072E8C" w:rsidP="00072E8C">
            <w:pPr>
              <w:ind w:right="-1544"/>
              <w:rPr>
                <w:sz w:val="22"/>
                <w:szCs w:val="22"/>
                <w:lang w:val="lt-LT"/>
              </w:rPr>
            </w:pPr>
          </w:p>
          <w:p w14:paraId="71BB2FDB" w14:textId="77777777" w:rsidR="00783CEA" w:rsidRPr="005C01DA" w:rsidRDefault="00783CEA" w:rsidP="008C2B2B">
            <w:pPr>
              <w:ind w:right="-1544"/>
              <w:rPr>
                <w:sz w:val="22"/>
                <w:szCs w:val="22"/>
                <w:lang w:val="lt-LT"/>
              </w:rPr>
            </w:pPr>
          </w:p>
          <w:p w14:paraId="38F49ED4" w14:textId="3F7ED0BB" w:rsidR="004B4DBC" w:rsidRPr="005C01DA" w:rsidRDefault="004B4DBC" w:rsidP="008C2B2B">
            <w:pPr>
              <w:ind w:right="-1544"/>
              <w:rPr>
                <w:sz w:val="22"/>
                <w:szCs w:val="22"/>
                <w:lang w:val="lt-LT"/>
              </w:rPr>
            </w:pPr>
            <w:r w:rsidRPr="005C01DA">
              <w:rPr>
                <w:sz w:val="22"/>
                <w:szCs w:val="22"/>
                <w:lang w:val="lt-LT"/>
              </w:rPr>
              <w:t>___________________</w:t>
            </w:r>
          </w:p>
        </w:tc>
        <w:tc>
          <w:tcPr>
            <w:tcW w:w="5103" w:type="dxa"/>
          </w:tcPr>
          <w:p w14:paraId="37DA7C8C" w14:textId="77777777" w:rsidR="00072E8C" w:rsidRPr="005C01DA" w:rsidRDefault="00072E8C" w:rsidP="008C2B2B">
            <w:pPr>
              <w:ind w:right="-1544"/>
              <w:rPr>
                <w:sz w:val="22"/>
                <w:szCs w:val="22"/>
                <w:lang w:val="lt-LT"/>
              </w:rPr>
            </w:pPr>
          </w:p>
          <w:p w14:paraId="257761EE" w14:textId="77777777" w:rsidR="00072E8C" w:rsidRPr="005C01DA" w:rsidRDefault="00072E8C" w:rsidP="008C2B2B">
            <w:pPr>
              <w:ind w:right="-1544"/>
              <w:rPr>
                <w:sz w:val="22"/>
                <w:szCs w:val="22"/>
                <w:lang w:val="lt-LT"/>
              </w:rPr>
            </w:pPr>
          </w:p>
          <w:p w14:paraId="1B7DFB57" w14:textId="6FF4A520" w:rsidR="004B4DBC" w:rsidRPr="005C01DA" w:rsidRDefault="004B4DBC" w:rsidP="008C2B2B">
            <w:pPr>
              <w:ind w:right="-1544"/>
              <w:rPr>
                <w:sz w:val="22"/>
                <w:szCs w:val="22"/>
                <w:lang w:val="lt-LT"/>
              </w:rPr>
            </w:pPr>
            <w:r w:rsidRPr="005C01DA">
              <w:rPr>
                <w:sz w:val="22"/>
                <w:szCs w:val="22"/>
                <w:lang w:val="lt-LT"/>
              </w:rPr>
              <w:t>___________________</w:t>
            </w:r>
          </w:p>
        </w:tc>
      </w:tr>
      <w:tr w:rsidR="002819C1" w:rsidRPr="005C01DA" w14:paraId="0D3F8AA2" w14:textId="77777777" w:rsidTr="00783CEA">
        <w:tc>
          <w:tcPr>
            <w:tcW w:w="5529" w:type="dxa"/>
          </w:tcPr>
          <w:p w14:paraId="26D283B6" w14:textId="77777777" w:rsidR="004B4DBC" w:rsidRPr="005C01DA" w:rsidRDefault="004B4DBC" w:rsidP="008C2B2B">
            <w:pPr>
              <w:ind w:right="-1544"/>
              <w:rPr>
                <w:sz w:val="22"/>
                <w:szCs w:val="22"/>
                <w:lang w:val="lt-LT"/>
              </w:rPr>
            </w:pPr>
            <w:r w:rsidRPr="005C01DA">
              <w:rPr>
                <w:sz w:val="22"/>
                <w:szCs w:val="22"/>
                <w:lang w:val="lt-LT"/>
              </w:rPr>
              <w:t>(parašas)</w:t>
            </w:r>
          </w:p>
        </w:tc>
        <w:tc>
          <w:tcPr>
            <w:tcW w:w="5103" w:type="dxa"/>
          </w:tcPr>
          <w:p w14:paraId="7513A220" w14:textId="77777777" w:rsidR="004B4DBC" w:rsidRPr="005C01DA" w:rsidRDefault="004B4DBC" w:rsidP="008C2B2B">
            <w:pPr>
              <w:ind w:right="-1544"/>
              <w:rPr>
                <w:sz w:val="22"/>
                <w:szCs w:val="22"/>
                <w:lang w:val="lt-LT"/>
              </w:rPr>
            </w:pPr>
            <w:r w:rsidRPr="005C01DA">
              <w:rPr>
                <w:sz w:val="22"/>
                <w:szCs w:val="22"/>
                <w:lang w:val="lt-LT"/>
              </w:rPr>
              <w:t>(parašas)</w:t>
            </w:r>
          </w:p>
        </w:tc>
      </w:tr>
      <w:tr w:rsidR="004B4DBC" w:rsidRPr="005C01DA" w14:paraId="427F5F23" w14:textId="77777777" w:rsidTr="00783CEA">
        <w:tc>
          <w:tcPr>
            <w:tcW w:w="5529" w:type="dxa"/>
          </w:tcPr>
          <w:p w14:paraId="59B616A2" w14:textId="1C961C62" w:rsidR="004B4DBC" w:rsidRPr="005C01DA" w:rsidRDefault="004B4DBC" w:rsidP="008C2B2B">
            <w:pPr>
              <w:ind w:right="-1544"/>
              <w:rPr>
                <w:sz w:val="22"/>
                <w:szCs w:val="22"/>
                <w:lang w:val="lt-LT"/>
              </w:rPr>
            </w:pPr>
          </w:p>
        </w:tc>
        <w:tc>
          <w:tcPr>
            <w:tcW w:w="5103" w:type="dxa"/>
          </w:tcPr>
          <w:p w14:paraId="398F1E04" w14:textId="36633F66" w:rsidR="004B4DBC" w:rsidRPr="005C01DA" w:rsidRDefault="004B4DBC" w:rsidP="008C2B2B">
            <w:pPr>
              <w:ind w:right="-1544"/>
              <w:rPr>
                <w:sz w:val="22"/>
                <w:szCs w:val="22"/>
                <w:lang w:val="lt-LT"/>
              </w:rPr>
            </w:pPr>
          </w:p>
        </w:tc>
      </w:tr>
    </w:tbl>
    <w:p w14:paraId="3E7E01E2" w14:textId="77777777" w:rsidR="008C2B2B" w:rsidRPr="005C01DA" w:rsidRDefault="008C2B2B" w:rsidP="004F3C7D">
      <w:pPr>
        <w:rPr>
          <w:bCs/>
          <w:sz w:val="22"/>
          <w:szCs w:val="22"/>
          <w:lang w:val="lt-LT"/>
        </w:rPr>
      </w:pPr>
    </w:p>
    <w:p w14:paraId="1E3F56AB" w14:textId="77777777" w:rsidR="008B1371" w:rsidRPr="005C01DA" w:rsidRDefault="008B1371">
      <w:pPr>
        <w:rPr>
          <w:bCs/>
          <w:lang w:val="lt-LT"/>
        </w:rPr>
      </w:pPr>
      <w:r w:rsidRPr="005C01DA">
        <w:rPr>
          <w:bCs/>
          <w:lang w:val="lt-LT"/>
        </w:rPr>
        <w:br w:type="page"/>
      </w:r>
    </w:p>
    <w:p w14:paraId="031B00B7" w14:textId="053BBC14" w:rsidR="009812AB" w:rsidRPr="005C01DA" w:rsidRDefault="009812AB" w:rsidP="009812AB">
      <w:pPr>
        <w:pStyle w:val="CentrBoldm"/>
        <w:rPr>
          <w:rFonts w:ascii="Times New Roman" w:hAnsi="Times New Roman"/>
          <w:sz w:val="22"/>
          <w:szCs w:val="22"/>
          <w:lang w:val="lt-LT"/>
        </w:rPr>
      </w:pPr>
      <w:r w:rsidRPr="005C01DA">
        <w:rPr>
          <w:rFonts w:ascii="Times New Roman" w:hAnsi="Times New Roman"/>
          <w:sz w:val="22"/>
          <w:szCs w:val="22"/>
          <w:lang w:val="lt-LT"/>
        </w:rPr>
        <w:lastRenderedPageBreak/>
        <w:t>PREKIŲ PIRKIMO–PARDAVIMO SUTARTIS</w:t>
      </w:r>
    </w:p>
    <w:p w14:paraId="3DF71624" w14:textId="77777777" w:rsidR="009812AB" w:rsidRPr="005C01DA" w:rsidRDefault="009812AB" w:rsidP="009812AB">
      <w:pPr>
        <w:pStyle w:val="CentrBoldm"/>
        <w:rPr>
          <w:rFonts w:ascii="Times New Roman" w:hAnsi="Times New Roman"/>
          <w:sz w:val="22"/>
          <w:szCs w:val="22"/>
          <w:lang w:val="lt-LT"/>
        </w:rPr>
      </w:pPr>
      <w:r w:rsidRPr="005C01DA">
        <w:rPr>
          <w:rFonts w:ascii="Times New Roman" w:hAnsi="Times New Roman"/>
          <w:caps/>
          <w:sz w:val="22"/>
          <w:szCs w:val="22"/>
          <w:lang w:val="lt-LT"/>
        </w:rPr>
        <w:t xml:space="preserve">Bendrosios </w:t>
      </w:r>
      <w:r w:rsidRPr="005C01DA">
        <w:rPr>
          <w:rFonts w:ascii="Times New Roman" w:hAnsi="Times New Roman"/>
          <w:sz w:val="22"/>
          <w:szCs w:val="22"/>
          <w:lang w:val="lt-LT"/>
        </w:rPr>
        <w:t>SĄLYGOS</w:t>
      </w:r>
    </w:p>
    <w:p w14:paraId="4B193C9F"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 Pagrindinės Sutarties sąvokos</w:t>
      </w:r>
    </w:p>
    <w:p w14:paraId="22376C91" w14:textId="1729C4BD"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1.1. Pirkėjas – </w:t>
      </w:r>
      <w:r w:rsidR="00366090" w:rsidRPr="005C01DA">
        <w:rPr>
          <w:rFonts w:ascii="Times New Roman" w:hAnsi="Times New Roman"/>
          <w:sz w:val="22"/>
          <w:szCs w:val="22"/>
          <w:lang w:val="lt-LT"/>
        </w:rPr>
        <w:t>Lietuvos Respublikos pirkimų, atliekamų vandentvarkos, energetikos, transporto ar pašto paslaugų srities perkančiųjų subjektų, įstatyme</w:t>
      </w:r>
      <w:r w:rsidR="00E703E9" w:rsidRPr="005C01DA">
        <w:rPr>
          <w:rFonts w:ascii="Times New Roman" w:hAnsi="Times New Roman"/>
          <w:sz w:val="22"/>
          <w:szCs w:val="22"/>
          <w:lang w:val="lt-LT"/>
        </w:rPr>
        <w:t xml:space="preserve"> (toliau – Įstatymas)</w:t>
      </w:r>
      <w:r w:rsidR="00366090" w:rsidRPr="005C01DA">
        <w:rPr>
          <w:rFonts w:ascii="Times New Roman" w:hAnsi="Times New Roman"/>
          <w:i/>
          <w:sz w:val="22"/>
          <w:szCs w:val="22"/>
          <w:lang w:val="lt-LT"/>
        </w:rPr>
        <w:t xml:space="preserve"> </w:t>
      </w:r>
      <w:r w:rsidR="00366090" w:rsidRPr="005C01DA">
        <w:rPr>
          <w:rFonts w:ascii="Times New Roman" w:hAnsi="Times New Roman"/>
          <w:sz w:val="22"/>
          <w:szCs w:val="22"/>
          <w:lang w:val="lt-LT"/>
        </w:rPr>
        <w:t xml:space="preserve">nurodytas </w:t>
      </w:r>
      <w:r w:rsidRPr="005C01DA">
        <w:rPr>
          <w:rFonts w:ascii="Times New Roman" w:hAnsi="Times New Roman"/>
          <w:sz w:val="22"/>
          <w:szCs w:val="22"/>
          <w:lang w:val="lt-LT"/>
        </w:rPr>
        <w:t>perkan</w:t>
      </w:r>
      <w:r w:rsidR="00366090" w:rsidRPr="005C01DA">
        <w:rPr>
          <w:rFonts w:ascii="Times New Roman" w:hAnsi="Times New Roman"/>
          <w:sz w:val="22"/>
          <w:szCs w:val="22"/>
          <w:lang w:val="lt-LT"/>
        </w:rPr>
        <w:t>tysis</w:t>
      </w:r>
      <w:r w:rsidRPr="005C01DA">
        <w:rPr>
          <w:rFonts w:ascii="Times New Roman" w:hAnsi="Times New Roman"/>
          <w:sz w:val="22"/>
          <w:szCs w:val="22"/>
          <w:lang w:val="lt-LT"/>
        </w:rPr>
        <w:t xml:space="preserve"> </w:t>
      </w:r>
      <w:r w:rsidR="00366090" w:rsidRPr="005C01DA">
        <w:rPr>
          <w:rFonts w:ascii="Times New Roman" w:hAnsi="Times New Roman"/>
          <w:sz w:val="22"/>
          <w:szCs w:val="22"/>
          <w:lang w:val="lt-LT"/>
        </w:rPr>
        <w:t>subjektas</w:t>
      </w:r>
      <w:r w:rsidRPr="005C01DA">
        <w:rPr>
          <w:rFonts w:ascii="Times New Roman" w:hAnsi="Times New Roman"/>
          <w:sz w:val="22"/>
          <w:szCs w:val="22"/>
          <w:lang w:val="lt-LT"/>
        </w:rPr>
        <w:t>, perkanti</w:t>
      </w:r>
      <w:r w:rsidR="00366090" w:rsidRPr="005C01DA">
        <w:rPr>
          <w:rFonts w:ascii="Times New Roman" w:hAnsi="Times New Roman"/>
          <w:sz w:val="22"/>
          <w:szCs w:val="22"/>
          <w:lang w:val="lt-LT"/>
        </w:rPr>
        <w:t>s</w:t>
      </w:r>
      <w:r w:rsidRPr="005C01DA">
        <w:rPr>
          <w:rFonts w:ascii="Times New Roman" w:hAnsi="Times New Roman"/>
          <w:sz w:val="22"/>
          <w:szCs w:val="22"/>
          <w:lang w:val="lt-LT"/>
        </w:rPr>
        <w:t xml:space="preserve"> Sutarties specialiosiose sąlygose nurodytas Prekes iš Tiekėjo.</w:t>
      </w:r>
    </w:p>
    <w:p w14:paraId="434CB11F" w14:textId="77777777" w:rsidR="003F1FC7" w:rsidRPr="005C01DA" w:rsidRDefault="009812AB" w:rsidP="003F1FC7">
      <w:pPr>
        <w:pStyle w:val="BodyText1"/>
        <w:rPr>
          <w:rFonts w:ascii="Times New Roman" w:hAnsi="Times New Roman"/>
          <w:sz w:val="22"/>
          <w:szCs w:val="22"/>
          <w:lang w:val="lt-LT"/>
        </w:rPr>
      </w:pPr>
      <w:r w:rsidRPr="005C01DA">
        <w:rPr>
          <w:rFonts w:ascii="Times New Roman" w:hAnsi="Times New Roman"/>
          <w:sz w:val="22"/>
          <w:szCs w:val="22"/>
          <w:lang w:val="lt-LT"/>
        </w:rPr>
        <w:t xml:space="preserve">1.2. Sutarties kaina – </w:t>
      </w:r>
      <w:r w:rsidR="003F1FC7" w:rsidRPr="005C01DA">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1.4. Kainodaros taisyklės – </w:t>
      </w:r>
      <w:r w:rsidR="003F1FC7" w:rsidRPr="005C01DA">
        <w:rPr>
          <w:rFonts w:ascii="Times New Roman" w:hAnsi="Times New Roman"/>
          <w:sz w:val="22"/>
          <w:szCs w:val="22"/>
          <w:lang w:val="lt-LT"/>
        </w:rPr>
        <w:t>Sutarties kainos apskaičiavimo ir keitimo taisyklės</w:t>
      </w:r>
      <w:r w:rsidRPr="005C01DA">
        <w:rPr>
          <w:rFonts w:ascii="Times New Roman" w:hAnsi="Times New Roman"/>
          <w:sz w:val="22"/>
          <w:szCs w:val="22"/>
          <w:lang w:val="lt-LT"/>
        </w:rPr>
        <w:t>.</w:t>
      </w:r>
    </w:p>
    <w:p w14:paraId="5079295E"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2. Sutarties aiškinimas</w:t>
      </w:r>
    </w:p>
    <w:p w14:paraId="5334E698"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3. Tiekėjo teisės ir pareigos</w:t>
      </w:r>
    </w:p>
    <w:p w14:paraId="3BEDAFF7"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 Tiekėjas įsipareigoja:</w:t>
      </w:r>
    </w:p>
    <w:p w14:paraId="28845A3E" w14:textId="6964FD49"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3.1.1. nuosekliai vykdyti Sutartį, nustatytu terminu pristatyti Prekes į vietą,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3.1.6. per 5 (penkias) darbo dienas</w:t>
      </w:r>
      <w:r w:rsidRPr="005C01DA">
        <w:rPr>
          <w:rFonts w:ascii="Times New Roman" w:hAnsi="Times New Roman"/>
          <w:i/>
          <w:iCs/>
          <w:sz w:val="22"/>
          <w:szCs w:val="22"/>
          <w:lang w:val="lt-LT"/>
        </w:rPr>
        <w:t xml:space="preserve"> </w:t>
      </w:r>
      <w:r w:rsidRPr="005C01DA">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3.2. Tiekėjas turi teisę gauti Prekių kainą su sąlyga, kad jis tinkamai vykdo šią Sutartį.</w:t>
      </w:r>
    </w:p>
    <w:p w14:paraId="57E68BB4"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4. Pirkėjo teisės ir pareigos</w:t>
      </w:r>
    </w:p>
    <w:p w14:paraId="50EE82AE"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4.1. Pirkėjas įsipareigoja:</w:t>
      </w:r>
    </w:p>
    <w:p w14:paraId="6918344F"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4.1.1. priimti Šalių sutartu laiku pristatytas Prekes, jeigu jos atitinka šios Sutarties ir Prekėms taikomus kitus kokybės reikalavimus;</w:t>
      </w:r>
    </w:p>
    <w:p w14:paraId="609BB881"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4.1.2. priėmimo metu patikrinti perduodamas Prekes bei po patikrinimo pasirašyti Prekių gavimo dokumentus;</w:t>
      </w:r>
    </w:p>
    <w:p w14:paraId="510205BA"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4.1.3. sumokėti Sutarties kainą Sutarties specialiosiose sąlygose nustatyta tvarka ir terminais;</w:t>
      </w:r>
    </w:p>
    <w:p w14:paraId="55A29ABE"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4.1.4. suteikti informaciją ir /ar dokumentus, būtinus Sutarčiai vykdyti;</w:t>
      </w:r>
    </w:p>
    <w:p w14:paraId="5A17539F"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4.1.5. tinkamai vykdyti kitus įsipareigojimus, numatytus Sutartyje.</w:t>
      </w:r>
    </w:p>
    <w:p w14:paraId="4BEFEA7B"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lastRenderedPageBreak/>
        <w:t>4.2. Pirkėjas turi šios Sutarties bei Lietuvos Respublikoje galiojančių teisės aktų numatytas teises.</w:t>
      </w:r>
    </w:p>
    <w:p w14:paraId="4E0343DA"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 xml:space="preserve">5. Sutarties kaina </w:t>
      </w:r>
      <w:r w:rsidR="00CC30D8" w:rsidRPr="005C01DA">
        <w:rPr>
          <w:rFonts w:ascii="Times New Roman" w:hAnsi="Times New Roman"/>
          <w:sz w:val="22"/>
          <w:szCs w:val="22"/>
          <w:lang w:val="lt-LT"/>
        </w:rPr>
        <w:t xml:space="preserve">ir </w:t>
      </w:r>
      <w:r w:rsidRPr="005C01DA">
        <w:rPr>
          <w:rFonts w:ascii="Times New Roman" w:hAnsi="Times New Roman"/>
          <w:sz w:val="22"/>
          <w:szCs w:val="22"/>
          <w:lang w:val="lt-LT"/>
        </w:rPr>
        <w:t>kainodaros taisyklės</w:t>
      </w:r>
    </w:p>
    <w:p w14:paraId="6E4EF3DC"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5.1. Sutarties kaina </w:t>
      </w:r>
      <w:r w:rsidR="00CC30D8" w:rsidRPr="005C01DA">
        <w:rPr>
          <w:rFonts w:ascii="Times New Roman" w:hAnsi="Times New Roman"/>
          <w:sz w:val="22"/>
          <w:szCs w:val="22"/>
          <w:lang w:val="lt-LT"/>
        </w:rPr>
        <w:t>ir</w:t>
      </w:r>
      <w:r w:rsidRPr="005C01DA">
        <w:rPr>
          <w:rFonts w:ascii="Times New Roman" w:hAnsi="Times New Roman"/>
          <w:sz w:val="22"/>
          <w:szCs w:val="22"/>
          <w:lang w:val="lt-LT"/>
        </w:rPr>
        <w:t xml:space="preserve"> kainodaros taisyklės nustatytos Sutarties specialiosiose sąlygose.</w:t>
      </w:r>
    </w:p>
    <w:p w14:paraId="65EE2DD0"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5.2.1. transportavimo išlaidas;</w:t>
      </w:r>
    </w:p>
    <w:p w14:paraId="79D53041" w14:textId="6D8690FA"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5.2.2. pakavimo, pakrovimo, tranzito, iškrovimo, išpakavimo, tikrinimo, draudimo ir kitas su Prekių tiekimu susijusias išlaidas</w:t>
      </w:r>
      <w:r w:rsidR="00BA0601" w:rsidRPr="005C01DA">
        <w:rPr>
          <w:rFonts w:ascii="Times New Roman" w:hAnsi="Times New Roman"/>
          <w:sz w:val="22"/>
          <w:szCs w:val="22"/>
          <w:lang w:val="lt-LT"/>
        </w:rPr>
        <w:t xml:space="preserve"> (jei taikoma)</w:t>
      </w:r>
      <w:r w:rsidRPr="005C01DA">
        <w:rPr>
          <w:rFonts w:ascii="Times New Roman" w:hAnsi="Times New Roman"/>
          <w:sz w:val="22"/>
          <w:szCs w:val="22"/>
          <w:lang w:val="lt-LT"/>
        </w:rPr>
        <w:t>;</w:t>
      </w:r>
    </w:p>
    <w:p w14:paraId="02A9188A"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5.2.3. visas su dokumentų, kurių reikalauja Pirkėjas, rengimu ir pateikimu susijusias išlaidas;</w:t>
      </w:r>
    </w:p>
    <w:p w14:paraId="2C1F2167"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5.2.4. pristatytų Prekių surinkimo vietoje ir / arba paleidimo, ir / arba priežiūros išlaidas;</w:t>
      </w:r>
    </w:p>
    <w:p w14:paraId="415139E5"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5.2.5. aprūpinimo įrankiais, reikalingais pristatytų Prekių surinkimui ir / arba priežiūrai, išlaidas;</w:t>
      </w:r>
    </w:p>
    <w:p w14:paraId="6426EFFD"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5.2.6. naudojimo ir priežiūros instrukcijų, numatytų Techninėje specifikacijoje, pateikimo išlaidas;</w:t>
      </w:r>
    </w:p>
    <w:p w14:paraId="44D1A908"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5.2.7. Prekių garantinės priežiūros išlaidas.</w:t>
      </w:r>
    </w:p>
    <w:p w14:paraId="3A4E75DE"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6. Sutarties įvykdymo užtikrinimas</w:t>
      </w:r>
    </w:p>
    <w:p w14:paraId="6F0C96F1"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6.1. Sutarties specialiosiose sąlygose nurodytu terminu Tiekėjas pateikia Sutarties įvykdymo užtikrinimą. </w:t>
      </w:r>
      <w:r w:rsidR="008443F0" w:rsidRPr="005C01DA">
        <w:rPr>
          <w:rFonts w:ascii="Times New Roman" w:hAnsi="Times New Roman"/>
          <w:sz w:val="22"/>
          <w:szCs w:val="22"/>
          <w:lang w:val="lt-LT"/>
        </w:rPr>
        <w:t xml:space="preserve">Sutarties įvykdymo užtikrinime turi būti numatyta, kad Tiekėjas neturi teisės reikalauti, kad Pirkėjas pagrįstų savo reikalavimą. </w:t>
      </w:r>
      <w:r w:rsidRPr="005C01DA">
        <w:rPr>
          <w:rFonts w:ascii="Times New Roman" w:hAnsi="Times New Roman"/>
          <w:sz w:val="22"/>
          <w:szCs w:val="22"/>
          <w:lang w:val="lt-LT"/>
        </w:rPr>
        <w:t>Jei Tiekėjas per šį laikotarpį Sutarties įvykdymo užtikrinimo nepateikia, laikoma, kad Tiekėjas atsisakė sudaryti Sutartį.</w:t>
      </w:r>
    </w:p>
    <w:p w14:paraId="51079ED3" w14:textId="65C551EC" w:rsidR="00EC2008" w:rsidRPr="005C01DA" w:rsidRDefault="00EC2008" w:rsidP="00EB24BA">
      <w:pPr>
        <w:pStyle w:val="BodyText1"/>
        <w:rPr>
          <w:rFonts w:ascii="Times New Roman" w:hAnsi="Times New Roman"/>
          <w:sz w:val="22"/>
          <w:szCs w:val="22"/>
          <w:lang w:val="lt-LT"/>
        </w:rPr>
      </w:pPr>
      <w:r w:rsidRPr="005C01DA">
        <w:rPr>
          <w:rFonts w:ascii="Times New Roman" w:hAnsi="Times New Roman"/>
          <w:sz w:val="22"/>
          <w:szCs w:val="22"/>
          <w:lang w:val="lt-LT"/>
        </w:rPr>
        <w:t>6.2. Sutarties užtikrinančiame dokumente turi būti nurodyta</w:t>
      </w:r>
      <w:r w:rsidR="00EB24BA" w:rsidRPr="005C01DA">
        <w:rPr>
          <w:rFonts w:ascii="Times New Roman" w:hAnsi="Times New Roman"/>
          <w:sz w:val="22"/>
          <w:szCs w:val="22"/>
          <w:lang w:val="lt-LT"/>
        </w:rPr>
        <w:t xml:space="preserve"> </w:t>
      </w:r>
      <w:r w:rsidRPr="005C01DA">
        <w:rPr>
          <w:rFonts w:ascii="Times New Roman" w:hAnsi="Times New Roman"/>
          <w:sz w:val="22"/>
          <w:szCs w:val="22"/>
          <w:lang w:val="lt-LT"/>
        </w:rPr>
        <w:t>/</w:t>
      </w:r>
      <w:r w:rsidR="00EB24BA" w:rsidRPr="005C01DA">
        <w:rPr>
          <w:rFonts w:ascii="Times New Roman" w:hAnsi="Times New Roman"/>
          <w:sz w:val="22"/>
          <w:szCs w:val="22"/>
          <w:lang w:val="lt-LT"/>
        </w:rPr>
        <w:t xml:space="preserve"> </w:t>
      </w:r>
      <w:r w:rsidRPr="005C01DA">
        <w:rPr>
          <w:rFonts w:ascii="Times New Roman" w:hAnsi="Times New Roman"/>
          <w:sz w:val="22"/>
          <w:szCs w:val="22"/>
          <w:lang w:val="lt-LT"/>
        </w:rPr>
        <w:t xml:space="preserve">numatyta, kad užtikrinimą teikianti įstaiga neatšaukiamai ir besąlygiškai įsipareigoja sumokėti pagal garantiją ar laidavimo </w:t>
      </w:r>
      <w:r w:rsidR="006F18F0">
        <w:rPr>
          <w:rFonts w:ascii="Times New Roman" w:hAnsi="Times New Roman"/>
          <w:sz w:val="22"/>
          <w:szCs w:val="22"/>
          <w:lang w:val="lt-LT"/>
        </w:rPr>
        <w:t>draudimą</w:t>
      </w:r>
      <w:r w:rsidR="00EB24BA" w:rsidRPr="005C01DA">
        <w:rPr>
          <w:rFonts w:ascii="Times New Roman" w:hAnsi="Times New Roman"/>
          <w:sz w:val="22"/>
          <w:szCs w:val="22"/>
          <w:lang w:val="lt-LT"/>
        </w:rPr>
        <w:t xml:space="preserve"> Tiekėjui priklausančią sumą numatytą Sutarties specialiųjų s</w:t>
      </w:r>
      <w:r w:rsidR="00783CEA" w:rsidRPr="005C01DA">
        <w:rPr>
          <w:rFonts w:ascii="Times New Roman" w:hAnsi="Times New Roman"/>
          <w:sz w:val="22"/>
          <w:szCs w:val="22"/>
          <w:lang w:val="lt-LT"/>
        </w:rPr>
        <w:t>ą</w:t>
      </w:r>
      <w:r w:rsidR="00EB24BA" w:rsidRPr="005C01DA">
        <w:rPr>
          <w:rFonts w:ascii="Times New Roman" w:hAnsi="Times New Roman"/>
          <w:sz w:val="22"/>
          <w:szCs w:val="22"/>
          <w:lang w:val="lt-LT"/>
        </w:rPr>
        <w:t>lygų 4.1. p.</w:t>
      </w:r>
    </w:p>
    <w:p w14:paraId="2C64E77C" w14:textId="2AA3AF4B"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6.</w:t>
      </w:r>
      <w:r w:rsidR="00EB24BA" w:rsidRPr="005C01DA">
        <w:rPr>
          <w:rFonts w:ascii="Times New Roman" w:hAnsi="Times New Roman"/>
          <w:sz w:val="22"/>
          <w:szCs w:val="22"/>
          <w:lang w:val="lt-LT"/>
        </w:rPr>
        <w:t>3</w:t>
      </w:r>
      <w:r w:rsidRPr="005C01DA">
        <w:rPr>
          <w:rFonts w:ascii="Times New Roman" w:hAnsi="Times New Roman"/>
          <w:sz w:val="22"/>
          <w:szCs w:val="22"/>
          <w:lang w:val="lt-LT"/>
        </w:rPr>
        <w:t xml:space="preserve">. Sutarties įvykdymo užtikrinimu garantuojama, kad Pirkėjui bus atlyginti </w:t>
      </w:r>
      <w:r w:rsidR="000B541B">
        <w:rPr>
          <w:rFonts w:ascii="Times New Roman" w:hAnsi="Times New Roman"/>
          <w:sz w:val="22"/>
          <w:szCs w:val="22"/>
          <w:lang w:val="lt-LT"/>
        </w:rPr>
        <w:t xml:space="preserve">tiesioginiai </w:t>
      </w:r>
      <w:r w:rsidRPr="005C01DA">
        <w:rPr>
          <w:rFonts w:ascii="Times New Roman" w:hAnsi="Times New Roman"/>
          <w:sz w:val="22"/>
          <w:szCs w:val="22"/>
          <w:lang w:val="lt-LT"/>
        </w:rPr>
        <w:t>nuostoliai, atsiradę Tiekėjui dėl jo kaltės pažeidus Sutartį.</w:t>
      </w:r>
      <w:r w:rsidR="00EC2008" w:rsidRPr="005C01DA">
        <w:rPr>
          <w:rFonts w:ascii="Times New Roman" w:hAnsi="Times New Roman"/>
          <w:sz w:val="22"/>
          <w:szCs w:val="22"/>
          <w:lang w:val="lt-LT"/>
        </w:rPr>
        <w:t xml:space="preserve"> </w:t>
      </w:r>
    </w:p>
    <w:p w14:paraId="361149ED"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6.</w:t>
      </w:r>
      <w:r w:rsidR="00EB24BA" w:rsidRPr="005C01DA">
        <w:rPr>
          <w:rFonts w:ascii="Times New Roman" w:hAnsi="Times New Roman"/>
          <w:sz w:val="22"/>
          <w:szCs w:val="22"/>
          <w:lang w:val="lt-LT"/>
        </w:rPr>
        <w:t>4</w:t>
      </w:r>
      <w:r w:rsidRPr="005C01DA">
        <w:rPr>
          <w:rFonts w:ascii="Times New Roman" w:hAnsi="Times New Roman"/>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6.</w:t>
      </w:r>
      <w:r w:rsidR="00EB24BA" w:rsidRPr="005C01DA">
        <w:rPr>
          <w:rFonts w:ascii="Times New Roman" w:hAnsi="Times New Roman"/>
          <w:sz w:val="22"/>
          <w:szCs w:val="22"/>
          <w:lang w:val="lt-LT"/>
        </w:rPr>
        <w:t>5</w:t>
      </w:r>
      <w:r w:rsidRPr="005C01DA">
        <w:rPr>
          <w:rFonts w:ascii="Times New Roman" w:hAnsi="Times New Roman"/>
          <w:sz w:val="22"/>
          <w:szCs w:val="22"/>
          <w:lang w:val="lt-LT"/>
        </w:rPr>
        <w:t>. Sutarties įvykdymo užtikrinimas turi galioti visą Sutarties vykdymo laikotarpį.</w:t>
      </w:r>
    </w:p>
    <w:p w14:paraId="57979C64" w14:textId="77777777" w:rsidR="009812AB"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6.</w:t>
      </w:r>
      <w:r w:rsidR="00EB24BA" w:rsidRPr="005C01DA">
        <w:rPr>
          <w:rFonts w:ascii="Times New Roman" w:hAnsi="Times New Roman"/>
          <w:sz w:val="22"/>
          <w:szCs w:val="22"/>
          <w:lang w:val="lt-LT"/>
        </w:rPr>
        <w:t>6</w:t>
      </w:r>
      <w:r w:rsidRPr="005C01DA">
        <w:rPr>
          <w:rFonts w:ascii="Times New Roman" w:hAnsi="Times New Roman"/>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59CF0293"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6.</w:t>
      </w:r>
      <w:r w:rsidR="00EB24BA" w:rsidRPr="005C01DA">
        <w:rPr>
          <w:rFonts w:ascii="Times New Roman" w:hAnsi="Times New Roman"/>
          <w:sz w:val="22"/>
          <w:szCs w:val="22"/>
          <w:lang w:val="lt-LT"/>
        </w:rPr>
        <w:t>7</w:t>
      </w:r>
      <w:r w:rsidRPr="005C01DA">
        <w:rPr>
          <w:rFonts w:ascii="Times New Roman" w:hAnsi="Times New Roman"/>
          <w:sz w:val="22"/>
          <w:szCs w:val="22"/>
          <w:lang w:val="lt-LT"/>
        </w:rPr>
        <w:t>. Jei Tiekėjas nevykdo savo sutartinių įsipareigojimų ar vykdo juos netinkamai</w:t>
      </w:r>
      <w:r w:rsidR="00635423" w:rsidRPr="00635423">
        <w:rPr>
          <w:rFonts w:ascii="Times New Roman" w:hAnsi="Times New Roman"/>
          <w:sz w:val="22"/>
          <w:szCs w:val="22"/>
          <w:lang w:val="lt-LT"/>
        </w:rPr>
        <w:t xml:space="preserve"> - užtikrinti transporto priemonės pardavimą sutartyje numatytais terminais, gamintojo numatytą aptarnavimą ir garantinę priežiūrą, apmokyti darbuotojus.  (išskyrus jeigu Tiekėjas vėluoja vykdyti įsipareigojimus)</w:t>
      </w:r>
      <w:r w:rsidRPr="005C01DA">
        <w:rPr>
          <w:rFonts w:ascii="Times New Roman" w:hAnsi="Times New Roman"/>
          <w:sz w:val="22"/>
          <w:szCs w:val="22"/>
          <w:lang w:val="lt-LT"/>
        </w:rPr>
        <w:t>,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27A3353D" w14:textId="747B3349" w:rsidR="009812AB" w:rsidRPr="005C01DA" w:rsidRDefault="009812AB" w:rsidP="00C962C2">
      <w:pPr>
        <w:pStyle w:val="BodyText1"/>
        <w:rPr>
          <w:rFonts w:ascii="Times New Roman" w:hAnsi="Times New Roman"/>
          <w:sz w:val="22"/>
          <w:szCs w:val="22"/>
          <w:lang w:val="lt-LT"/>
        </w:rPr>
      </w:pPr>
      <w:r w:rsidRPr="005C01DA">
        <w:rPr>
          <w:rFonts w:ascii="Times New Roman" w:hAnsi="Times New Roman"/>
          <w:sz w:val="22"/>
          <w:szCs w:val="22"/>
          <w:lang w:val="lt-LT"/>
        </w:rPr>
        <w:t>6.</w:t>
      </w:r>
      <w:r w:rsidR="00EB24BA" w:rsidRPr="005C01DA">
        <w:rPr>
          <w:rFonts w:ascii="Times New Roman" w:hAnsi="Times New Roman"/>
          <w:sz w:val="22"/>
          <w:szCs w:val="22"/>
          <w:lang w:val="lt-LT"/>
        </w:rPr>
        <w:t>8</w:t>
      </w:r>
      <w:r w:rsidRPr="005C01DA">
        <w:rPr>
          <w:rFonts w:ascii="Times New Roman" w:hAnsi="Times New Roman"/>
          <w:sz w:val="22"/>
          <w:szCs w:val="22"/>
          <w:lang w:val="lt-LT"/>
        </w:rPr>
        <w:t xml:space="preserve">. Sutarties įvykdymo užtikrinimas grąžinamas per 10 (dešimt) dienų nuo šio užtikrinimo galiojimo termino pabaigos, Tiekėjui pateikus raštišką prašymą. Tais atvejais, kai Sutarties įvykdymo užtikrinimui pasirenkama </w:t>
      </w:r>
      <w:r w:rsidR="00635423" w:rsidRPr="00635423">
        <w:rPr>
          <w:rFonts w:ascii="Times New Roman" w:hAnsi="Times New Roman"/>
          <w:sz w:val="22"/>
          <w:szCs w:val="22"/>
          <w:lang w:val="lt-LT"/>
        </w:rPr>
        <w:t xml:space="preserve">Lietuvoje ar užsienyje registruoto banko ar kredito įstaigos garantija arba draudimo bendrovės laidavimo draudimo raštas </w:t>
      </w:r>
      <w:r w:rsidRPr="005C01DA">
        <w:rPr>
          <w:rFonts w:ascii="Times New Roman" w:hAnsi="Times New Roman"/>
          <w:sz w:val="22"/>
          <w:szCs w:val="22"/>
          <w:lang w:val="lt-LT"/>
        </w:rPr>
        <w:t xml:space="preserve">ir sutartiniai įsipareigojimai yra visiškai įvykdyti, tačiau garantijoje nustatytas garantijos terminas dar nėra pasibaigęs, Pirkėjas grąžina bankui </w:t>
      </w:r>
      <w:r w:rsidR="00DF6934" w:rsidRPr="005C01DA">
        <w:rPr>
          <w:rFonts w:ascii="Times New Roman" w:hAnsi="Times New Roman"/>
          <w:sz w:val="22"/>
          <w:szCs w:val="22"/>
          <w:lang w:val="lt-LT"/>
        </w:rPr>
        <w:t xml:space="preserve">ar kredito unijai </w:t>
      </w:r>
      <w:r w:rsidRPr="005C01DA">
        <w:rPr>
          <w:rFonts w:ascii="Times New Roman" w:hAnsi="Times New Roman"/>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B3E1E42" w14:textId="6BB39C0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 xml:space="preserve">7. Prekių tiekimo </w:t>
      </w:r>
      <w:r w:rsidR="00DB0878">
        <w:rPr>
          <w:rFonts w:ascii="Times New Roman" w:hAnsi="Times New Roman"/>
          <w:sz w:val="22"/>
          <w:szCs w:val="22"/>
          <w:lang w:val="lt-LT"/>
        </w:rPr>
        <w:t>terminai</w:t>
      </w:r>
    </w:p>
    <w:p w14:paraId="110441A8" w14:textId="0EEDE7D5" w:rsidR="009812AB" w:rsidRPr="005C01DA" w:rsidRDefault="009812AB" w:rsidP="00DB0878">
      <w:pPr>
        <w:pStyle w:val="BodyText1"/>
        <w:rPr>
          <w:rFonts w:ascii="Times New Roman" w:hAnsi="Times New Roman"/>
          <w:sz w:val="22"/>
          <w:szCs w:val="22"/>
          <w:lang w:val="lt-LT"/>
        </w:rPr>
      </w:pPr>
      <w:r w:rsidRPr="005C01DA">
        <w:rPr>
          <w:rFonts w:ascii="Times New Roman" w:hAnsi="Times New Roman"/>
          <w:sz w:val="22"/>
          <w:szCs w:val="22"/>
          <w:lang w:val="lt-LT"/>
        </w:rPr>
        <w:t xml:space="preserve">7.1. </w:t>
      </w:r>
      <w:r w:rsidR="00DB0878" w:rsidRPr="005C01DA">
        <w:rPr>
          <w:rFonts w:ascii="Times New Roman" w:hAnsi="Times New Roman"/>
          <w:sz w:val="22"/>
          <w:szCs w:val="22"/>
          <w:lang w:val="lt-LT"/>
        </w:rPr>
        <w:t>Prekės yra tiekiamos Sutarties specialiosiose sąlygose nurodytais terminais</w:t>
      </w:r>
      <w:r w:rsidRPr="005C01DA">
        <w:rPr>
          <w:rFonts w:ascii="Times New Roman" w:hAnsi="Times New Roman"/>
          <w:sz w:val="22"/>
          <w:szCs w:val="22"/>
          <w:lang w:val="lt-LT"/>
        </w:rPr>
        <w:t>.</w:t>
      </w:r>
    </w:p>
    <w:p w14:paraId="6B578DFD" w14:textId="57E3975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8. Prekių tiekimo vieta</w:t>
      </w:r>
    </w:p>
    <w:p w14:paraId="27B0120B" w14:textId="4E6B8A6F" w:rsidR="009812AB" w:rsidRPr="005C01DA" w:rsidRDefault="009812AB" w:rsidP="00DB0878">
      <w:pPr>
        <w:pStyle w:val="BodyText1"/>
        <w:rPr>
          <w:rFonts w:ascii="Times New Roman" w:hAnsi="Times New Roman"/>
          <w:i/>
          <w:iCs/>
          <w:sz w:val="22"/>
          <w:szCs w:val="22"/>
          <w:lang w:val="lt-LT"/>
        </w:rPr>
      </w:pPr>
      <w:r w:rsidRPr="005C01DA">
        <w:rPr>
          <w:rFonts w:ascii="Times New Roman" w:hAnsi="Times New Roman"/>
          <w:sz w:val="22"/>
          <w:szCs w:val="22"/>
          <w:lang w:val="lt-LT"/>
        </w:rPr>
        <w:t>8.1. Prekės Pirkėjui pristatomos ir perduodamos Sutarties specialiosiose sąlygose nurodytu adresu.</w:t>
      </w:r>
    </w:p>
    <w:p w14:paraId="28B0EB7E"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9. Prekių naudojimo ir priežiūros instrukcijos</w:t>
      </w:r>
    </w:p>
    <w:p w14:paraId="2646FCCB"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2CAE411F"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9.2. </w:t>
      </w:r>
      <w:r w:rsidR="0053645C">
        <w:rPr>
          <w:rFonts w:ascii="Times New Roman" w:hAnsi="Times New Roman"/>
          <w:sz w:val="22"/>
          <w:szCs w:val="22"/>
          <w:lang w:val="lt-LT"/>
        </w:rPr>
        <w:t xml:space="preserve">Tiekėjas kartu su Prekėmis turi pateikti kitus Techninėje specifikacijoje nurodytus dokumentus. Kol visi reikalingi dokumentai nepateikiami </w:t>
      </w:r>
      <w:r w:rsidRPr="005C01DA">
        <w:rPr>
          <w:rFonts w:ascii="Times New Roman" w:hAnsi="Times New Roman"/>
          <w:sz w:val="22"/>
          <w:szCs w:val="22"/>
          <w:lang w:val="lt-LT"/>
        </w:rPr>
        <w:t>Pirkėjui, laikoma, kad pateiktos ne visos Prekės.</w:t>
      </w:r>
    </w:p>
    <w:p w14:paraId="5CF8BAA8"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10. Prekių kokybė ir garantiniai įsipareigojimai</w:t>
      </w:r>
    </w:p>
    <w:p w14:paraId="4D1DB7F7" w14:textId="489911E8"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lastRenderedPageBreak/>
        <w:t>10.1. Tiekėjas garantuoja Prekių kokybę bei paslėptų trūkumų nebuvimą. Prekių kokybė privalo atitikti Techninėje specifikacijoje, Sutarties sąlygose pateiktus reikalavimus, taip pat perkamų Prekių modelius ar aprašymus, Prekių dydį / svorį bei daiktų kokybę nustatančių dokumentų reikalavimus.</w:t>
      </w:r>
    </w:p>
    <w:p w14:paraId="08275F04"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10.2. Jei per Sutarties specialiosiose sąlygose nurodytą garantinį terminą po Prekių</w:t>
      </w:r>
      <w:r w:rsidRPr="005C01DA">
        <w:rPr>
          <w:rFonts w:ascii="Times New Roman" w:hAnsi="Times New Roman"/>
          <w:i/>
          <w:iCs/>
          <w:sz w:val="22"/>
          <w:szCs w:val="22"/>
          <w:lang w:val="lt-LT"/>
        </w:rPr>
        <w:t xml:space="preserve"> </w:t>
      </w:r>
      <w:r w:rsidRPr="005C01DA">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0E89438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10.3. Garantinių įsipareigojimų terminas yra </w:t>
      </w:r>
      <w:r w:rsidR="00EE0CC7">
        <w:rPr>
          <w:rFonts w:ascii="Times New Roman" w:hAnsi="Times New Roman"/>
          <w:sz w:val="22"/>
          <w:szCs w:val="22"/>
          <w:lang w:val="lt-LT"/>
        </w:rPr>
        <w:t>nurodytas techninėje specifikacijoje</w:t>
      </w:r>
      <w:r w:rsidRPr="005C01DA">
        <w:rPr>
          <w:rFonts w:ascii="Times New Roman" w:hAnsi="Times New Roman"/>
          <w:sz w:val="22"/>
          <w:szCs w:val="22"/>
          <w:lang w:val="lt-LT"/>
        </w:rPr>
        <w:t xml:space="preserve">. </w:t>
      </w:r>
      <w:r w:rsidR="007464ED" w:rsidRPr="005C01DA">
        <w:rPr>
          <w:rFonts w:ascii="Times New Roman" w:hAnsi="Times New Roman"/>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5C01DA">
        <w:rPr>
          <w:rFonts w:ascii="Times New Roman" w:hAnsi="Times New Roman"/>
          <w:sz w:val="22"/>
          <w:szCs w:val="22"/>
          <w:lang w:val="lt-LT"/>
        </w:rPr>
        <w:t>.</w:t>
      </w:r>
    </w:p>
    <w:p w14:paraId="43B2741B"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11. Prekių perdavimas, nuosavybės teisės perėjimas, Prekių pakuotė</w:t>
      </w:r>
    </w:p>
    <w:p w14:paraId="301CF7E4" w14:textId="0CEF7A6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11.1. Tiekėjas pristato Prekes </w:t>
      </w:r>
      <w:r w:rsidR="006207BA" w:rsidRPr="005C01DA">
        <w:rPr>
          <w:rFonts w:ascii="Times New Roman" w:hAnsi="Times New Roman"/>
          <w:sz w:val="22"/>
          <w:szCs w:val="22"/>
          <w:lang w:val="lt-LT"/>
        </w:rPr>
        <w:t xml:space="preserve">Sutarties specialiųjų sąlygų </w:t>
      </w:r>
      <w:r w:rsidR="00D164D3" w:rsidRPr="005C01DA">
        <w:rPr>
          <w:rFonts w:ascii="Times New Roman" w:hAnsi="Times New Roman"/>
          <w:sz w:val="22"/>
          <w:szCs w:val="22"/>
          <w:lang w:val="lt-LT"/>
        </w:rPr>
        <w:t>1</w:t>
      </w:r>
      <w:r w:rsidR="006207BA" w:rsidRPr="005C01DA">
        <w:rPr>
          <w:rFonts w:ascii="Times New Roman" w:hAnsi="Times New Roman"/>
          <w:sz w:val="22"/>
          <w:szCs w:val="22"/>
          <w:lang w:val="lt-LT"/>
        </w:rPr>
        <w:t>.</w:t>
      </w:r>
      <w:r w:rsidR="00845F54">
        <w:rPr>
          <w:rFonts w:ascii="Times New Roman" w:hAnsi="Times New Roman"/>
          <w:sz w:val="22"/>
          <w:szCs w:val="22"/>
          <w:lang w:val="lt-LT"/>
        </w:rPr>
        <w:t>2</w:t>
      </w:r>
      <w:r w:rsidR="006207BA" w:rsidRPr="005C01DA">
        <w:rPr>
          <w:rFonts w:ascii="Times New Roman" w:hAnsi="Times New Roman"/>
          <w:sz w:val="22"/>
          <w:szCs w:val="22"/>
          <w:lang w:val="lt-LT"/>
        </w:rPr>
        <w:t xml:space="preserve"> punkte nurodytoje vietoje</w:t>
      </w:r>
      <w:r w:rsidRPr="005C01DA">
        <w:rPr>
          <w:rFonts w:ascii="Times New Roman" w:hAnsi="Times New Roman"/>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0BC396C6" w14:textId="004DC5E0"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11.</w:t>
      </w:r>
      <w:r w:rsidR="001B32BC">
        <w:rPr>
          <w:rFonts w:ascii="Times New Roman" w:hAnsi="Times New Roman"/>
          <w:sz w:val="22"/>
          <w:szCs w:val="22"/>
          <w:lang w:val="lt-LT"/>
        </w:rPr>
        <w:t>4</w:t>
      </w:r>
      <w:r w:rsidRPr="005C01DA">
        <w:rPr>
          <w:rFonts w:ascii="Times New Roman" w:hAnsi="Times New Roman"/>
          <w:sz w:val="22"/>
          <w:szCs w:val="22"/>
          <w:lang w:val="lt-LT"/>
        </w:rPr>
        <w:t>.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47BBD996"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11.</w:t>
      </w:r>
      <w:r w:rsidR="001B32BC">
        <w:rPr>
          <w:rFonts w:ascii="Times New Roman" w:hAnsi="Times New Roman"/>
          <w:sz w:val="22"/>
          <w:szCs w:val="22"/>
          <w:lang w:val="lt-LT"/>
        </w:rPr>
        <w:t>5</w:t>
      </w:r>
      <w:r w:rsidRPr="005C01DA">
        <w:rPr>
          <w:rFonts w:ascii="Times New Roman" w:hAnsi="Times New Roman"/>
          <w:sz w:val="22"/>
          <w:szCs w:val="22"/>
          <w:lang w:val="lt-LT"/>
        </w:rPr>
        <w:t>. Tiekėjas,</w:t>
      </w:r>
      <w:r w:rsidR="001B32BC">
        <w:rPr>
          <w:rFonts w:ascii="Times New Roman" w:hAnsi="Times New Roman"/>
          <w:sz w:val="22"/>
          <w:szCs w:val="22"/>
          <w:lang w:val="lt-LT"/>
        </w:rPr>
        <w:t xml:space="preserve"> pristatęs</w:t>
      </w:r>
      <w:r w:rsidRPr="005C01DA">
        <w:rPr>
          <w:rFonts w:ascii="Times New Roman" w:hAnsi="Times New Roman"/>
          <w:sz w:val="22"/>
          <w:szCs w:val="22"/>
          <w:lang w:val="lt-LT"/>
        </w:rPr>
        <w:t xml:space="preserve"> </w:t>
      </w:r>
      <w:r w:rsidR="001B32BC" w:rsidRPr="005C01DA">
        <w:rPr>
          <w:sz w:val="22"/>
          <w:szCs w:val="22"/>
          <w:lang w:val="lt-LT"/>
        </w:rPr>
        <w:t>kiekvien</w:t>
      </w:r>
      <w:r w:rsidR="001B32BC">
        <w:rPr>
          <w:sz w:val="22"/>
          <w:szCs w:val="22"/>
          <w:lang w:val="lt-LT"/>
        </w:rPr>
        <w:t xml:space="preserve">ą </w:t>
      </w:r>
      <w:r w:rsidR="001B32BC" w:rsidRPr="005C01DA">
        <w:rPr>
          <w:sz w:val="22"/>
          <w:szCs w:val="22"/>
          <w:lang w:val="lt-LT"/>
        </w:rPr>
        <w:t>atskir</w:t>
      </w:r>
      <w:r w:rsidR="001B32BC">
        <w:rPr>
          <w:sz w:val="22"/>
          <w:szCs w:val="22"/>
          <w:lang w:val="lt-LT"/>
        </w:rPr>
        <w:t xml:space="preserve">ą </w:t>
      </w:r>
      <w:r w:rsidR="001B32BC" w:rsidRPr="005C01DA">
        <w:rPr>
          <w:sz w:val="22"/>
          <w:szCs w:val="22"/>
          <w:lang w:val="lt-LT"/>
        </w:rPr>
        <w:t>prek</w:t>
      </w:r>
      <w:r w:rsidR="001B32BC">
        <w:rPr>
          <w:sz w:val="22"/>
          <w:szCs w:val="22"/>
          <w:lang w:val="lt-LT"/>
        </w:rPr>
        <w:t xml:space="preserve">ę </w:t>
      </w:r>
      <w:r w:rsidR="001B32BC" w:rsidRPr="005C01DA">
        <w:rPr>
          <w:sz w:val="22"/>
          <w:szCs w:val="22"/>
          <w:lang w:val="lt-LT"/>
        </w:rPr>
        <w:t>arba prekių grup</w:t>
      </w:r>
      <w:r w:rsidR="001B32BC">
        <w:rPr>
          <w:sz w:val="22"/>
          <w:szCs w:val="22"/>
          <w:lang w:val="lt-LT"/>
        </w:rPr>
        <w:t xml:space="preserve">ę </w:t>
      </w:r>
      <w:r w:rsidR="001B32BC" w:rsidRPr="005C01DA">
        <w:rPr>
          <w:sz w:val="22"/>
          <w:szCs w:val="22"/>
          <w:lang w:val="lt-LT"/>
        </w:rPr>
        <w:t>pristatymo (jeigu vienu kartu pristatomos kelios prekės)</w:t>
      </w:r>
      <w:r w:rsidRPr="005C01DA">
        <w:rPr>
          <w:rFonts w:ascii="Times New Roman" w:hAnsi="Times New Roman"/>
          <w:sz w:val="22"/>
          <w:szCs w:val="22"/>
          <w:lang w:val="lt-LT"/>
        </w:rPr>
        <w:t>įvykdęs,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12. Šalių atsakomybė</w:t>
      </w:r>
    </w:p>
    <w:p w14:paraId="2DC91B40"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12.2. Delspinigių dydis ir jų mokėjimo sąlygos nustatytos Sutarties specialiosiose sąlygose.</w:t>
      </w:r>
    </w:p>
    <w:p w14:paraId="542C4E0F"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 xml:space="preserve">13. Nenugalimos jėgos aplinkybės </w:t>
      </w:r>
      <w:r w:rsidRPr="005C01DA">
        <w:rPr>
          <w:rFonts w:ascii="Times New Roman" w:hAnsi="Times New Roman"/>
          <w:i/>
          <w:iCs/>
          <w:sz w:val="22"/>
          <w:szCs w:val="22"/>
          <w:lang w:val="lt-LT"/>
        </w:rPr>
        <w:t>(force majeure)</w:t>
      </w:r>
    </w:p>
    <w:p w14:paraId="2B16A227" w14:textId="77777777" w:rsidR="00D436CD" w:rsidRPr="005C01DA" w:rsidRDefault="009812AB" w:rsidP="00D436CD">
      <w:pPr>
        <w:pStyle w:val="BodyText1"/>
        <w:rPr>
          <w:rFonts w:ascii="Times New Roman" w:hAnsi="Times New Roman"/>
          <w:sz w:val="22"/>
          <w:szCs w:val="22"/>
          <w:lang w:val="lt-LT"/>
        </w:rPr>
      </w:pPr>
      <w:r w:rsidRPr="005C01DA">
        <w:rPr>
          <w:rFonts w:ascii="Times New Roman" w:hAnsi="Times New Roman"/>
          <w:sz w:val="22"/>
          <w:szCs w:val="22"/>
          <w:lang w:val="lt-LT"/>
        </w:rPr>
        <w:t xml:space="preserve">13.1. </w:t>
      </w:r>
      <w:r w:rsidR="00D436CD" w:rsidRPr="005C01DA">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5C01DA" w:rsidRDefault="00D436CD" w:rsidP="00D436CD">
      <w:pPr>
        <w:pStyle w:val="BodyText1"/>
        <w:rPr>
          <w:rFonts w:ascii="Times New Roman" w:hAnsi="Times New Roman"/>
          <w:sz w:val="22"/>
          <w:szCs w:val="22"/>
          <w:lang w:val="lt-LT"/>
        </w:rPr>
      </w:pPr>
      <w:r w:rsidRPr="005C01DA">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5C01DA" w:rsidRDefault="00D436CD" w:rsidP="00D436CD">
      <w:pPr>
        <w:pStyle w:val="BodyText1"/>
        <w:rPr>
          <w:rFonts w:ascii="Times New Roman" w:hAnsi="Times New Roman"/>
          <w:sz w:val="22"/>
          <w:szCs w:val="22"/>
          <w:lang w:val="lt-LT"/>
        </w:rPr>
      </w:pPr>
      <w:r w:rsidRPr="005C01DA">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13.</w:t>
      </w:r>
      <w:r w:rsidR="00CB4704" w:rsidRPr="005C01DA">
        <w:rPr>
          <w:rFonts w:ascii="Times New Roman" w:hAnsi="Times New Roman"/>
          <w:sz w:val="22"/>
          <w:szCs w:val="22"/>
          <w:lang w:val="lt-LT"/>
        </w:rPr>
        <w:t>4</w:t>
      </w:r>
      <w:r w:rsidRPr="005C01DA">
        <w:rPr>
          <w:rFonts w:ascii="Times New Roman" w:hAnsi="Times New Roman"/>
          <w:sz w:val="22"/>
          <w:szCs w:val="22"/>
          <w:lang w:val="lt-LT"/>
        </w:rPr>
        <w:t xml:space="preserve">. Šalis, prašanti ją atleisti nuo atsakomybės, privalo, </w:t>
      </w:r>
      <w:r w:rsidR="00CB4704" w:rsidRPr="005C01DA">
        <w:rPr>
          <w:rFonts w:ascii="Times New Roman" w:hAnsi="Times New Roman"/>
          <w:sz w:val="22"/>
          <w:szCs w:val="22"/>
          <w:lang w:val="lt-LT"/>
        </w:rPr>
        <w:t xml:space="preserve">pateikti </w:t>
      </w:r>
      <w:r w:rsidRPr="005C01DA">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13.</w:t>
      </w:r>
      <w:r w:rsidR="00CB4704" w:rsidRPr="005C01DA">
        <w:rPr>
          <w:rFonts w:ascii="Times New Roman" w:hAnsi="Times New Roman"/>
          <w:sz w:val="22"/>
          <w:szCs w:val="22"/>
          <w:lang w:val="lt-LT"/>
        </w:rPr>
        <w:t>5</w:t>
      </w:r>
      <w:r w:rsidRPr="005C01DA">
        <w:rPr>
          <w:rFonts w:ascii="Times New Roman" w:hAnsi="Times New Roman"/>
          <w:sz w:val="22"/>
          <w:szCs w:val="22"/>
          <w:lang w:val="lt-LT"/>
        </w:rPr>
        <w:t xml:space="preserve">. Pagrindas atleisti Šalį nuo atsakomybės atsiranda nuo nenugalimos jėgos aplinkybių atsiradimo momento arba, jeigu laiku nebuvo pateiktas pranešimas, nuo pranešimo pateikimo momento. Jeigu Šalis laiku neišsiunčia </w:t>
      </w:r>
      <w:r w:rsidRPr="005C01DA">
        <w:rPr>
          <w:rFonts w:ascii="Times New Roman" w:hAnsi="Times New Roman"/>
          <w:sz w:val="22"/>
          <w:szCs w:val="22"/>
          <w:lang w:val="lt-LT"/>
        </w:rPr>
        <w:lastRenderedPageBreak/>
        <w:t>pranešimo arba neinformuoja, ji privalo kompensuoti kitai Šaliai žalą, kurią ši patyrė dėl laiku nepateikto pranešimo arba dėl to, kad nebuvo jokio pranešimo.</w:t>
      </w:r>
    </w:p>
    <w:p w14:paraId="3EDCBE98"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14. Šalių pareiškimai ir garantijos</w:t>
      </w:r>
    </w:p>
    <w:p w14:paraId="3588B166"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14.1. Kiekviena iš Šalių pareiškia ir garantuoja kitai Šaliai, kad:</w:t>
      </w:r>
    </w:p>
    <w:p w14:paraId="580A6A46"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14.1.1. Šalis yra tinkamai įsteigta ir teisėtai veikia pagal Lietuvos Respublikos įstatymus;</w:t>
      </w:r>
    </w:p>
    <w:p w14:paraId="229BDF91"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15. Konfidencialumo įsipareigojimai</w:t>
      </w:r>
    </w:p>
    <w:p w14:paraId="05E21E08"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16. Sutarties galiojimas</w:t>
      </w:r>
    </w:p>
    <w:p w14:paraId="6D3B5CF5"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16.1. Sutarties galiojimo terminas nustatytas Sutarties specialiosiose sąlygose.</w:t>
      </w:r>
    </w:p>
    <w:p w14:paraId="196A089C"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17. Sutarties pakeitimai</w:t>
      </w:r>
    </w:p>
    <w:p w14:paraId="2E9D1BA8" w14:textId="77777777" w:rsidR="006D08D6" w:rsidRPr="005C01DA" w:rsidRDefault="009812AB" w:rsidP="006D08D6">
      <w:pPr>
        <w:tabs>
          <w:tab w:val="num" w:pos="1729"/>
        </w:tabs>
        <w:ind w:firstLine="360"/>
        <w:jc w:val="both"/>
        <w:rPr>
          <w:bCs/>
          <w:sz w:val="22"/>
          <w:szCs w:val="22"/>
          <w:lang w:val="lt-LT"/>
        </w:rPr>
      </w:pPr>
      <w:r w:rsidRPr="005C01DA">
        <w:rPr>
          <w:sz w:val="22"/>
          <w:szCs w:val="22"/>
          <w:lang w:val="lt-LT"/>
        </w:rPr>
        <w:t>17.</w:t>
      </w:r>
      <w:r w:rsidR="006D08D6" w:rsidRPr="005C01DA">
        <w:rPr>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5C01DA" w:rsidRDefault="006D08D6" w:rsidP="006D08D6">
      <w:pPr>
        <w:tabs>
          <w:tab w:val="num" w:pos="1729"/>
        </w:tabs>
        <w:ind w:firstLine="360"/>
        <w:jc w:val="both"/>
        <w:rPr>
          <w:bCs/>
          <w:sz w:val="22"/>
          <w:szCs w:val="22"/>
          <w:lang w:val="lt-LT"/>
        </w:rPr>
      </w:pPr>
      <w:r w:rsidRPr="005C01DA">
        <w:rPr>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8E1197" w14:textId="77777777" w:rsidR="007A6D19" w:rsidRPr="005C01DA" w:rsidRDefault="007A6D19" w:rsidP="007A6D19">
      <w:pPr>
        <w:pStyle w:val="Statja"/>
        <w:spacing w:before="0"/>
        <w:rPr>
          <w:rFonts w:ascii="Times New Roman" w:hAnsi="Times New Roman"/>
          <w:sz w:val="22"/>
          <w:szCs w:val="22"/>
          <w:lang w:val="lt-LT"/>
        </w:rPr>
      </w:pPr>
      <w:r w:rsidRPr="005C01DA">
        <w:rPr>
          <w:rFonts w:ascii="Times New Roman" w:hAnsi="Times New Roman"/>
          <w:sz w:val="22"/>
          <w:szCs w:val="22"/>
          <w:lang w:val="lt-LT"/>
        </w:rPr>
        <w:t>18. Sutarties vykdymo sustabdymas</w:t>
      </w:r>
    </w:p>
    <w:p w14:paraId="3145A00E" w14:textId="77777777" w:rsidR="00EC378E"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 xml:space="preserve">18.1. </w:t>
      </w:r>
      <w:r w:rsidR="00EC378E" w:rsidRPr="005C01DA">
        <w:rPr>
          <w:rFonts w:ascii="Times New Roman" w:hAnsi="Times New Roman"/>
          <w:b w:val="0"/>
          <w:sz w:val="22"/>
          <w:szCs w:val="22"/>
          <w:lang w:val="lt-LT"/>
        </w:rPr>
        <w:t>Sutarties vykdymas gali būti sustabdytas:</w:t>
      </w:r>
    </w:p>
    <w:p w14:paraId="76DA9D64" w14:textId="0544A8CE" w:rsidR="00EC378E" w:rsidRPr="005C01DA" w:rsidRDefault="00EC378E" w:rsidP="00EC378E">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18.1.</w:t>
      </w:r>
      <w:r w:rsidR="00EA19BF">
        <w:rPr>
          <w:rFonts w:ascii="Times New Roman" w:hAnsi="Times New Roman"/>
          <w:b w:val="0"/>
          <w:sz w:val="22"/>
          <w:szCs w:val="22"/>
          <w:lang w:val="lt-LT"/>
        </w:rPr>
        <w:t>1</w:t>
      </w:r>
      <w:r w:rsidRPr="005C01DA">
        <w:rPr>
          <w:rFonts w:ascii="Times New Roman" w:hAnsi="Times New Roman"/>
          <w:b w:val="0"/>
          <w:sz w:val="22"/>
          <w:szCs w:val="22"/>
          <w:lang w:val="lt-LT"/>
        </w:rPr>
        <w:t>. dėl sustabdyto ir / ar trūkstamo finansavimo;</w:t>
      </w:r>
    </w:p>
    <w:p w14:paraId="011958C0" w14:textId="1AA5D677" w:rsidR="00EC378E" w:rsidRPr="005C01DA" w:rsidRDefault="00EC378E" w:rsidP="00EC378E">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18.1.</w:t>
      </w:r>
      <w:r w:rsidR="00EA19BF">
        <w:rPr>
          <w:rFonts w:ascii="Times New Roman" w:hAnsi="Times New Roman"/>
          <w:b w:val="0"/>
          <w:sz w:val="22"/>
          <w:szCs w:val="22"/>
          <w:lang w:val="lt-LT"/>
        </w:rPr>
        <w:t>2</w:t>
      </w:r>
      <w:r w:rsidRPr="005C01DA">
        <w:rPr>
          <w:rFonts w:ascii="Times New Roman" w:hAnsi="Times New Roman"/>
          <w:b w:val="0"/>
          <w:sz w:val="22"/>
          <w:szCs w:val="22"/>
          <w:lang w:val="lt-LT"/>
        </w:rPr>
        <w:t>. dėl bet kokio nenumatomo gamtos jėgų veikimo, kurio joks patyręs tiekėjas nebūtų galėjęs tikėtis;</w:t>
      </w:r>
    </w:p>
    <w:p w14:paraId="446E60BE" w14:textId="02D61D1A" w:rsidR="00EC378E" w:rsidRPr="005C01DA" w:rsidRDefault="00EC378E" w:rsidP="000C5158">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18.1.</w:t>
      </w:r>
      <w:r w:rsidR="00EA19BF">
        <w:rPr>
          <w:rFonts w:ascii="Times New Roman" w:hAnsi="Times New Roman"/>
          <w:b w:val="0"/>
          <w:sz w:val="22"/>
          <w:szCs w:val="22"/>
          <w:lang w:val="lt-LT"/>
        </w:rPr>
        <w:t>3</w:t>
      </w:r>
      <w:r w:rsidRPr="005C01DA">
        <w:rPr>
          <w:rFonts w:ascii="Times New Roman" w:hAnsi="Times New Roman"/>
          <w:b w:val="0"/>
          <w:sz w:val="22"/>
          <w:szCs w:val="22"/>
          <w:lang w:val="lt-LT"/>
        </w:rPr>
        <w:t>. dėl kitų aplinkybių, kurios nebuvo žinomos pirkimo vykdymo metu ar su kuriomis susidurtų bet kuris tiekėjas.</w:t>
      </w:r>
    </w:p>
    <w:p w14:paraId="2BBBA157" w14:textId="77777777" w:rsidR="007A6D19" w:rsidRPr="005C01DA" w:rsidRDefault="007A6D19" w:rsidP="007A6D19">
      <w:pPr>
        <w:pStyle w:val="Statja"/>
        <w:spacing w:before="0"/>
        <w:rPr>
          <w:rFonts w:ascii="Times New Roman" w:hAnsi="Times New Roman"/>
          <w:sz w:val="22"/>
          <w:szCs w:val="22"/>
          <w:lang w:val="lt-LT"/>
        </w:rPr>
      </w:pPr>
      <w:r w:rsidRPr="005C01DA">
        <w:rPr>
          <w:rFonts w:ascii="Times New Roman" w:hAnsi="Times New Roman"/>
          <w:sz w:val="22"/>
          <w:szCs w:val="22"/>
          <w:lang w:val="lt-LT"/>
        </w:rPr>
        <w:t>19. Sutarties pažeidimas</w:t>
      </w:r>
    </w:p>
    <w:p w14:paraId="58294937" w14:textId="77777777"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19.1.1. reikalauti iš kitos Šalies tinkamai vykdyti sutartinius įsipareigojimus;</w:t>
      </w:r>
    </w:p>
    <w:p w14:paraId="404F3647"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19.1.2. reikalauti atlyginti nuostolius;</w:t>
      </w:r>
    </w:p>
    <w:p w14:paraId="39E20EF8"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19.1.3. pasinaudoti Sutarties įvykdymo užtikrinimu, jei toks reikalavimas buvo pirkimo sąlygose;</w:t>
      </w:r>
    </w:p>
    <w:p w14:paraId="30651D61"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19.1.4. reikalauti sumokėti Sutartyje nustatytas netesybas ir atlyginti nuostolius;</w:t>
      </w:r>
    </w:p>
    <w:p w14:paraId="3224F18C" w14:textId="3E2F789E"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 xml:space="preserve">19.1.5. nutraukti Sutartį Sutarties Bendrųjų sąlygų 20 </w:t>
      </w:r>
      <w:r w:rsidR="007F0C83" w:rsidRPr="005C01DA">
        <w:rPr>
          <w:rFonts w:ascii="Times New Roman" w:hAnsi="Times New Roman"/>
          <w:b w:val="0"/>
          <w:sz w:val="22"/>
          <w:szCs w:val="22"/>
          <w:lang w:val="lt-LT"/>
        </w:rPr>
        <w:t>punkte</w:t>
      </w:r>
      <w:r w:rsidRPr="005C01DA">
        <w:rPr>
          <w:rFonts w:ascii="Times New Roman" w:hAnsi="Times New Roman"/>
          <w:b w:val="0"/>
          <w:sz w:val="22"/>
          <w:szCs w:val="22"/>
          <w:lang w:val="lt-LT"/>
        </w:rPr>
        <w:t xml:space="preserve"> nustatyta tvarka.</w:t>
      </w:r>
    </w:p>
    <w:p w14:paraId="701CDE98" w14:textId="77777777" w:rsidR="007A6D19" w:rsidRPr="005C01DA" w:rsidRDefault="007A6D19" w:rsidP="007A6D19">
      <w:pPr>
        <w:pStyle w:val="Statja"/>
        <w:spacing w:before="0"/>
        <w:rPr>
          <w:rFonts w:ascii="Times New Roman" w:hAnsi="Times New Roman"/>
          <w:sz w:val="22"/>
          <w:szCs w:val="22"/>
          <w:lang w:val="lt-LT"/>
        </w:rPr>
      </w:pPr>
      <w:r w:rsidRPr="005C01DA">
        <w:rPr>
          <w:rFonts w:ascii="Times New Roman" w:hAnsi="Times New Roman"/>
          <w:sz w:val="22"/>
          <w:szCs w:val="22"/>
          <w:lang w:val="lt-LT"/>
        </w:rPr>
        <w:t>20. Sutarties nutraukimas</w:t>
      </w:r>
    </w:p>
    <w:p w14:paraId="1E9456CC"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20.1. Sutartis gali būti nutraukiama raštišku Šalių susitarimu.</w:t>
      </w:r>
    </w:p>
    <w:p w14:paraId="3BD2810A" w14:textId="43451A8A"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20.2. Tiekėjas turi teisę vienašališkai nutraukti Sutartį tik dėl svarbių priežasčių</w:t>
      </w:r>
      <w:r w:rsidR="004267EF" w:rsidRPr="005C01DA">
        <w:rPr>
          <w:rFonts w:ascii="Times New Roman" w:hAnsi="Times New Roman"/>
          <w:b w:val="0"/>
          <w:sz w:val="22"/>
          <w:szCs w:val="22"/>
          <w:lang w:val="lt-LT"/>
        </w:rPr>
        <w:t>, kurios negali priklausyti nuo Tiekėjo valios</w:t>
      </w:r>
      <w:r w:rsidRPr="005C01DA">
        <w:rPr>
          <w:rFonts w:ascii="Times New Roman" w:hAnsi="Times New Roman"/>
          <w:b w:val="0"/>
          <w:sz w:val="22"/>
          <w:szCs w:val="22"/>
          <w:lang w:val="lt-LT"/>
        </w:rPr>
        <w:t xml:space="preserve">. </w:t>
      </w:r>
      <w:r w:rsidR="004267EF" w:rsidRPr="005C01DA">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5C01DA">
        <w:rPr>
          <w:rFonts w:ascii="Times New Roman" w:hAnsi="Times New Roman"/>
          <w:b w:val="0"/>
          <w:sz w:val="22"/>
          <w:szCs w:val="22"/>
          <w:lang w:val="lt-LT"/>
        </w:rPr>
        <w:t xml:space="preserve"> atveju Tiekėjas privalo visiškai atlyginti </w:t>
      </w:r>
      <w:r w:rsidR="00D95718" w:rsidRPr="005C01DA">
        <w:rPr>
          <w:rFonts w:ascii="Times New Roman" w:hAnsi="Times New Roman"/>
          <w:b w:val="0"/>
          <w:sz w:val="22"/>
          <w:szCs w:val="22"/>
          <w:lang w:val="lt-LT"/>
        </w:rPr>
        <w:t>Pirkėjo</w:t>
      </w:r>
      <w:r w:rsidRPr="005C01DA">
        <w:rPr>
          <w:rFonts w:ascii="Times New Roman" w:hAnsi="Times New Roman"/>
          <w:b w:val="0"/>
          <w:sz w:val="22"/>
          <w:szCs w:val="22"/>
          <w:lang w:val="lt-LT"/>
        </w:rPr>
        <w:t xml:space="preserve"> patirtus tiesioginius nuostolius. </w:t>
      </w:r>
      <w:r w:rsidR="00D95718" w:rsidRPr="005C01DA">
        <w:rPr>
          <w:rFonts w:ascii="Times New Roman" w:hAnsi="Times New Roman"/>
          <w:b w:val="0"/>
          <w:sz w:val="22"/>
          <w:szCs w:val="22"/>
          <w:lang w:val="lt-LT"/>
        </w:rPr>
        <w:t>Pirkėjo</w:t>
      </w:r>
      <w:r w:rsidRPr="005C01DA">
        <w:rPr>
          <w:rFonts w:ascii="Times New Roman" w:hAnsi="Times New Roman"/>
          <w:b w:val="0"/>
          <w:sz w:val="22"/>
          <w:szCs w:val="22"/>
          <w:lang w:val="lt-LT"/>
        </w:rPr>
        <w:t xml:space="preserve"> patirti nuostoliai ar išlaidos išieškomi išskaičiuojant juos iš </w:t>
      </w:r>
      <w:r w:rsidRPr="005C01DA">
        <w:rPr>
          <w:rFonts w:ascii="Times New Roman" w:hAnsi="Times New Roman"/>
          <w:b w:val="0"/>
          <w:sz w:val="22"/>
          <w:szCs w:val="22"/>
          <w:lang w:val="lt-LT"/>
        </w:rPr>
        <w:lastRenderedPageBreak/>
        <w:t xml:space="preserve">Tiekėjui mokėtinų sumų arba pagal Tiekėjo pateiktą </w:t>
      </w:r>
      <w:r w:rsidR="007F0084">
        <w:rPr>
          <w:rFonts w:ascii="Times New Roman" w:hAnsi="Times New Roman"/>
          <w:b w:val="0"/>
          <w:sz w:val="22"/>
          <w:szCs w:val="22"/>
          <w:lang w:val="lt-LT"/>
        </w:rPr>
        <w:t>sutarties įvykdymo užtikrinimo dokumentą</w:t>
      </w:r>
      <w:r w:rsidRPr="005C01DA">
        <w:rPr>
          <w:rFonts w:ascii="Times New Roman" w:hAnsi="Times New Roman"/>
          <w:b w:val="0"/>
          <w:sz w:val="22"/>
          <w:szCs w:val="22"/>
          <w:lang w:val="lt-LT"/>
        </w:rPr>
        <w:t>. Apie Sutarties nutraukimą šiame punkte nurodytu pagrindu Tiekėjas raštu praneša Pirkėjui prieš 30 (trisdešimt) kalendorinių dienų.</w:t>
      </w:r>
      <w:r w:rsidR="004267EF" w:rsidRPr="005C01DA">
        <w:rPr>
          <w:rFonts w:ascii="Times New Roman" w:hAnsi="Times New Roman"/>
          <w:b w:val="0"/>
          <w:sz w:val="22"/>
          <w:szCs w:val="22"/>
          <w:lang w:val="lt-LT"/>
        </w:rPr>
        <w:t xml:space="preserve"> </w:t>
      </w:r>
    </w:p>
    <w:p w14:paraId="15AD2790"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20.3. Pirkėjas turi teisę vienašališkai nutraukti Sutartį šiais atvejais:</w:t>
      </w:r>
    </w:p>
    <w:p w14:paraId="2ED38B5E" w14:textId="77777777" w:rsidR="007A6D19" w:rsidRPr="005C01DA" w:rsidRDefault="007A6D19" w:rsidP="007A6D19">
      <w:pPr>
        <w:pStyle w:val="Statja"/>
        <w:spacing w:before="0"/>
        <w:ind w:left="0" w:firstLine="312"/>
        <w:rPr>
          <w:rFonts w:ascii="Times New Roman" w:hAnsi="Times New Roman"/>
          <w:b w:val="0"/>
          <w:sz w:val="22"/>
          <w:szCs w:val="22"/>
          <w:lang w:val="lt-LT"/>
        </w:rPr>
      </w:pPr>
      <w:r w:rsidRPr="005C01DA">
        <w:rPr>
          <w:rFonts w:ascii="Times New Roman" w:hAnsi="Times New Roman"/>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5C01DA" w:rsidRDefault="007A6D19" w:rsidP="007A6D19">
      <w:pPr>
        <w:pStyle w:val="Statja"/>
        <w:spacing w:before="0"/>
        <w:jc w:val="both"/>
        <w:rPr>
          <w:rFonts w:ascii="Times New Roman" w:hAnsi="Times New Roman"/>
          <w:b w:val="0"/>
          <w:sz w:val="22"/>
          <w:szCs w:val="22"/>
          <w:lang w:val="lt-LT"/>
        </w:rPr>
      </w:pPr>
      <w:r w:rsidRPr="005C01DA">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20.3.2.1. kai Tiekėjas nepatiekė Prekių daugiau kaip per 30 kalendorinių dienų;</w:t>
      </w:r>
    </w:p>
    <w:p w14:paraId="40410C0E" w14:textId="77777777" w:rsidR="007A6D19" w:rsidRPr="005C01DA" w:rsidRDefault="007A6D19" w:rsidP="007A6D19">
      <w:pPr>
        <w:pStyle w:val="Statja"/>
        <w:spacing w:before="0"/>
        <w:jc w:val="both"/>
        <w:rPr>
          <w:rFonts w:ascii="Times New Roman" w:hAnsi="Times New Roman"/>
          <w:b w:val="0"/>
          <w:sz w:val="22"/>
          <w:szCs w:val="22"/>
          <w:lang w:val="lt-LT"/>
        </w:rPr>
      </w:pPr>
      <w:r w:rsidRPr="005C01DA">
        <w:rPr>
          <w:rFonts w:ascii="Times New Roman" w:hAnsi="Times New Roman"/>
          <w:b w:val="0"/>
          <w:sz w:val="22"/>
          <w:szCs w:val="22"/>
          <w:lang w:val="lt-LT"/>
        </w:rPr>
        <w:t>20.3.2.2. kai Tiekėjas per Pirkėjo nustatytą protingą terminą nepašalino Sutarties vykdymo trūkumų;</w:t>
      </w:r>
    </w:p>
    <w:p w14:paraId="1A783CA5" w14:textId="77777777"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11BB4B54" w14:textId="788A53B4"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 xml:space="preserve">20.3.2.4. kai Tiekėjas </w:t>
      </w:r>
      <w:r w:rsidR="006540F1" w:rsidRPr="005C01DA">
        <w:rPr>
          <w:rFonts w:ascii="Times New Roman" w:hAnsi="Times New Roman"/>
          <w:b w:val="0"/>
          <w:sz w:val="22"/>
          <w:szCs w:val="22"/>
          <w:lang w:val="lt-LT"/>
        </w:rPr>
        <w:t xml:space="preserve">pasitelkia naują arba pakeičia esamą subtiekėją (subtiekėjus) pažeisdamas Sutarties specialiųjų sąlygų 7 </w:t>
      </w:r>
      <w:r w:rsidR="00E571CE" w:rsidRPr="005C01DA">
        <w:rPr>
          <w:rFonts w:ascii="Times New Roman" w:hAnsi="Times New Roman"/>
          <w:b w:val="0"/>
          <w:sz w:val="22"/>
          <w:szCs w:val="22"/>
          <w:lang w:val="lt-LT"/>
        </w:rPr>
        <w:t>punkte</w:t>
      </w:r>
      <w:r w:rsidR="006540F1" w:rsidRPr="005C01DA">
        <w:rPr>
          <w:rFonts w:ascii="Times New Roman" w:hAnsi="Times New Roman"/>
          <w:b w:val="0"/>
          <w:sz w:val="22"/>
          <w:szCs w:val="22"/>
          <w:lang w:val="lt-LT"/>
        </w:rPr>
        <w:t xml:space="preserve"> nustatytą tvarką. </w:t>
      </w:r>
    </w:p>
    <w:p w14:paraId="594590A2" w14:textId="1F27281A" w:rsidR="007A6D19" w:rsidRPr="005C01DA" w:rsidRDefault="007A6D19" w:rsidP="007A6D19">
      <w:pPr>
        <w:pStyle w:val="Statja"/>
        <w:spacing w:before="0"/>
        <w:rPr>
          <w:rFonts w:ascii="Times New Roman" w:hAnsi="Times New Roman"/>
          <w:b w:val="0"/>
          <w:sz w:val="22"/>
          <w:szCs w:val="22"/>
          <w:lang w:val="lt-LT"/>
        </w:rPr>
      </w:pPr>
      <w:r w:rsidRPr="005C01DA">
        <w:rPr>
          <w:rFonts w:ascii="Times New Roman" w:hAnsi="Times New Roman"/>
          <w:b w:val="0"/>
          <w:sz w:val="22"/>
          <w:szCs w:val="22"/>
          <w:lang w:val="lt-LT"/>
        </w:rPr>
        <w:t>20.3.2.5. kai Tiekėjas nesilaiko Sutartyje nustatytos kainos.</w:t>
      </w:r>
    </w:p>
    <w:p w14:paraId="5CCA7CC1" w14:textId="77777777" w:rsidR="007A6D19" w:rsidRPr="005C01DA" w:rsidRDefault="007A6D19" w:rsidP="007A6D19">
      <w:pPr>
        <w:pStyle w:val="Statja"/>
        <w:spacing w:before="0"/>
        <w:ind w:left="0" w:firstLine="312"/>
        <w:rPr>
          <w:rFonts w:ascii="Times New Roman" w:hAnsi="Times New Roman"/>
          <w:b w:val="0"/>
          <w:sz w:val="22"/>
          <w:szCs w:val="22"/>
          <w:lang w:val="lt-LT"/>
        </w:rPr>
      </w:pPr>
      <w:r w:rsidRPr="005C01DA">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02D32FEA"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w:t>
      </w:r>
      <w:r w:rsidR="00B05070">
        <w:rPr>
          <w:rFonts w:ascii="Times New Roman" w:hAnsi="Times New Roman"/>
          <w:b w:val="0"/>
          <w:sz w:val="22"/>
          <w:szCs w:val="22"/>
          <w:lang w:val="lt-LT"/>
        </w:rPr>
        <w:t>sutarties įvykdymo užtikrinimo dokumentą</w:t>
      </w:r>
      <w:r w:rsidRPr="005C01DA">
        <w:rPr>
          <w:rFonts w:ascii="Times New Roman" w:hAnsi="Times New Roman"/>
          <w:b w:val="0"/>
          <w:sz w:val="22"/>
          <w:szCs w:val="22"/>
          <w:lang w:val="lt-LT"/>
        </w:rPr>
        <w:t xml:space="preserve">. </w:t>
      </w:r>
    </w:p>
    <w:p w14:paraId="012658CF" w14:textId="77777777" w:rsidR="007A6D19" w:rsidRPr="005C01DA" w:rsidRDefault="007A6D19" w:rsidP="007A6D19">
      <w:pPr>
        <w:pStyle w:val="Statja"/>
        <w:spacing w:before="0"/>
        <w:ind w:left="0" w:firstLine="312"/>
        <w:jc w:val="both"/>
        <w:rPr>
          <w:rFonts w:ascii="Times New Roman" w:hAnsi="Times New Roman"/>
          <w:b w:val="0"/>
          <w:sz w:val="22"/>
          <w:szCs w:val="22"/>
          <w:lang w:val="lt-LT"/>
        </w:rPr>
      </w:pPr>
      <w:r w:rsidRPr="005C01DA">
        <w:rPr>
          <w:rFonts w:ascii="Times New Roman" w:hAnsi="Times New Roman"/>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5C01DA" w:rsidRDefault="009812AB" w:rsidP="009812AB">
      <w:pPr>
        <w:pStyle w:val="Statja"/>
        <w:rPr>
          <w:rFonts w:ascii="Times New Roman" w:hAnsi="Times New Roman"/>
          <w:sz w:val="22"/>
          <w:szCs w:val="22"/>
          <w:lang w:val="lt-LT"/>
        </w:rPr>
      </w:pPr>
      <w:r w:rsidRPr="005C01DA">
        <w:rPr>
          <w:rFonts w:ascii="Times New Roman" w:hAnsi="Times New Roman"/>
          <w:sz w:val="22"/>
          <w:szCs w:val="22"/>
          <w:lang w:val="lt-LT"/>
        </w:rPr>
        <w:t>21. Ginčų nagrinėjimo tvarka</w:t>
      </w:r>
    </w:p>
    <w:p w14:paraId="55ADCB8C"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5C01DA" w:rsidRDefault="009812AB" w:rsidP="00DB57B2">
      <w:pPr>
        <w:pStyle w:val="Statja"/>
        <w:keepNext/>
        <w:keepLines/>
        <w:rPr>
          <w:rFonts w:ascii="Times New Roman" w:hAnsi="Times New Roman"/>
          <w:sz w:val="22"/>
          <w:szCs w:val="22"/>
          <w:lang w:val="lt-LT"/>
        </w:rPr>
      </w:pPr>
      <w:r w:rsidRPr="005C01DA">
        <w:rPr>
          <w:rFonts w:ascii="Times New Roman" w:hAnsi="Times New Roman"/>
          <w:sz w:val="22"/>
          <w:szCs w:val="22"/>
          <w:lang w:val="lt-LT"/>
        </w:rPr>
        <w:t>22. Baigiamosios nuostatos</w:t>
      </w:r>
    </w:p>
    <w:p w14:paraId="141BC9B3"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22.3. Visus kitus klausimus, kurie neaptarti Sutartyje, reguliuoja Lietuvos Respublikos teisės aktai.</w:t>
      </w:r>
    </w:p>
    <w:p w14:paraId="4CE79483" w14:textId="47F41DE3" w:rsidR="009812AB" w:rsidRPr="005C01DA" w:rsidRDefault="009812AB" w:rsidP="009812AB">
      <w:pPr>
        <w:pStyle w:val="BodyText1"/>
        <w:rPr>
          <w:rFonts w:ascii="Times New Roman" w:hAnsi="Times New Roman"/>
          <w:sz w:val="22"/>
          <w:szCs w:val="22"/>
          <w:lang w:val="lt-LT"/>
        </w:rPr>
      </w:pPr>
      <w:r w:rsidRPr="005C01DA">
        <w:rPr>
          <w:rFonts w:ascii="Times New Roman" w:hAnsi="Times New Roman"/>
          <w:sz w:val="22"/>
          <w:szCs w:val="22"/>
          <w:lang w:val="lt-LT"/>
        </w:rPr>
        <w:t xml:space="preserve">22.4. Sutartis yra Sutarties Šalių perskaityta, jų suprasta ir jos autentiškumas patvirtintas </w:t>
      </w:r>
      <w:r w:rsidR="00BD69E1" w:rsidRPr="005C01DA">
        <w:rPr>
          <w:rFonts w:ascii="Times New Roman" w:hAnsi="Times New Roman"/>
          <w:sz w:val="22"/>
          <w:szCs w:val="22"/>
          <w:lang w:val="lt-LT"/>
        </w:rPr>
        <w:t xml:space="preserve">kiekvienos </w:t>
      </w:r>
      <w:r w:rsidRPr="005C01DA">
        <w:rPr>
          <w:rFonts w:ascii="Times New Roman" w:hAnsi="Times New Roman"/>
          <w:sz w:val="22"/>
          <w:szCs w:val="22"/>
          <w:lang w:val="lt-LT"/>
        </w:rPr>
        <w:t xml:space="preserve">Šalies tinkamus įgaliojimus turinčių asmenų </w:t>
      </w:r>
      <w:r w:rsidR="00BD69E1" w:rsidRPr="005C01DA">
        <w:rPr>
          <w:rFonts w:ascii="Times New Roman" w:hAnsi="Times New Roman"/>
          <w:sz w:val="22"/>
          <w:szCs w:val="22"/>
          <w:lang w:val="lt-LT"/>
        </w:rPr>
        <w:t>fiziniais arba elekt</w:t>
      </w:r>
      <w:r w:rsidR="009C4EA7" w:rsidRPr="005C01DA">
        <w:rPr>
          <w:rFonts w:ascii="Times New Roman" w:hAnsi="Times New Roman"/>
          <w:sz w:val="22"/>
          <w:szCs w:val="22"/>
          <w:lang w:val="lt-LT"/>
        </w:rPr>
        <w:t>r</w:t>
      </w:r>
      <w:r w:rsidR="00BD69E1" w:rsidRPr="005C01DA">
        <w:rPr>
          <w:rFonts w:ascii="Times New Roman" w:hAnsi="Times New Roman"/>
          <w:sz w:val="22"/>
          <w:szCs w:val="22"/>
          <w:lang w:val="lt-LT"/>
        </w:rPr>
        <w:t xml:space="preserve">oniniais </w:t>
      </w:r>
      <w:r w:rsidRPr="005C01DA">
        <w:rPr>
          <w:rFonts w:ascii="Times New Roman" w:hAnsi="Times New Roman"/>
          <w:sz w:val="22"/>
          <w:szCs w:val="22"/>
          <w:lang w:val="lt-LT"/>
        </w:rPr>
        <w:t>parašais</w:t>
      </w:r>
      <w:r w:rsidR="00BD69E1" w:rsidRPr="005C01DA">
        <w:rPr>
          <w:rFonts w:ascii="Times New Roman" w:hAnsi="Times New Roman"/>
          <w:sz w:val="22"/>
          <w:szCs w:val="22"/>
          <w:lang w:val="lt-LT"/>
        </w:rPr>
        <w:t>.</w:t>
      </w:r>
    </w:p>
    <w:p w14:paraId="768DA1EF" w14:textId="4EF1FFDB" w:rsidR="00237291" w:rsidRPr="005C01DA" w:rsidRDefault="00237291" w:rsidP="009812AB">
      <w:pPr>
        <w:pStyle w:val="BodyText1"/>
        <w:rPr>
          <w:rFonts w:ascii="Times New Roman" w:hAnsi="Times New Roman"/>
          <w:sz w:val="22"/>
          <w:szCs w:val="22"/>
          <w:lang w:val="lt-LT"/>
        </w:rPr>
      </w:pPr>
    </w:p>
    <w:p w14:paraId="364B4F27" w14:textId="6E678197" w:rsidR="009812AB" w:rsidRPr="005C01DA" w:rsidRDefault="009812AB" w:rsidP="003F0C4C">
      <w:pPr>
        <w:pStyle w:val="BodyText1"/>
        <w:jc w:val="center"/>
        <w:rPr>
          <w:rFonts w:ascii="Times New Roman" w:hAnsi="Times New Roman"/>
          <w:sz w:val="22"/>
          <w:szCs w:val="22"/>
          <w:lang w:val="lt-LT"/>
        </w:rPr>
      </w:pPr>
      <w:r w:rsidRPr="005C01DA">
        <w:rPr>
          <w:rFonts w:ascii="Times New Roman" w:hAnsi="Times New Roman"/>
          <w:sz w:val="22"/>
          <w:szCs w:val="22"/>
          <w:lang w:val="lt-LT"/>
        </w:rPr>
        <w:t>______________</w:t>
      </w:r>
    </w:p>
    <w:p w14:paraId="475070AD" w14:textId="77777777" w:rsidR="009975ED" w:rsidRPr="005C01DA" w:rsidRDefault="009975ED" w:rsidP="003F0C4C">
      <w:pPr>
        <w:pStyle w:val="BodyText1"/>
        <w:jc w:val="center"/>
        <w:rPr>
          <w:rFonts w:ascii="Times New Roman" w:hAnsi="Times New Roman"/>
          <w:sz w:val="22"/>
          <w:szCs w:val="22"/>
          <w:lang w:val="lt-LT"/>
        </w:rPr>
      </w:pPr>
    </w:p>
    <w:p w14:paraId="5275861B" w14:textId="77777777" w:rsidR="00B05070" w:rsidRDefault="00B05070">
      <w:pPr>
        <w:rPr>
          <w:bCs/>
          <w:lang w:val="lt-LT"/>
        </w:rPr>
      </w:pPr>
      <w:r>
        <w:rPr>
          <w:bCs/>
          <w:lang w:val="lt-LT"/>
        </w:rPr>
        <w:br w:type="page"/>
      </w:r>
    </w:p>
    <w:p w14:paraId="26D0D895" w14:textId="6DCC5213" w:rsidR="009975ED" w:rsidRPr="005C01DA" w:rsidRDefault="009975ED" w:rsidP="00B05070">
      <w:pPr>
        <w:jc w:val="right"/>
        <w:rPr>
          <w:bCs/>
          <w:lang w:val="lt-LT"/>
        </w:rPr>
      </w:pPr>
      <w:r w:rsidRPr="005C01DA">
        <w:rPr>
          <w:bCs/>
          <w:lang w:val="lt-LT"/>
        </w:rPr>
        <w:lastRenderedPageBreak/>
        <w:t>Priedas Nr. 3</w:t>
      </w:r>
    </w:p>
    <w:p w14:paraId="351190C4" w14:textId="77777777" w:rsidR="009975ED" w:rsidRPr="005C01DA" w:rsidRDefault="009975ED" w:rsidP="009975ED">
      <w:pPr>
        <w:jc w:val="right"/>
        <w:rPr>
          <w:bCs/>
          <w:lang w:val="lt-LT"/>
        </w:rPr>
      </w:pPr>
    </w:p>
    <w:p w14:paraId="7DEB715D" w14:textId="77777777" w:rsidR="009975ED" w:rsidRPr="005C01DA" w:rsidRDefault="009975ED" w:rsidP="009975ED">
      <w:pPr>
        <w:jc w:val="center"/>
        <w:rPr>
          <w:b/>
          <w:lang w:val="lt-LT"/>
        </w:rPr>
      </w:pPr>
      <w:r w:rsidRPr="005C01DA">
        <w:rPr>
          <w:b/>
          <w:lang w:val="lt-LT"/>
        </w:rPr>
        <w:t>PREKIŲ PERDAVIMO – PRIĖMIMO AKTAS</w:t>
      </w:r>
    </w:p>
    <w:p w14:paraId="4C68E589" w14:textId="77777777" w:rsidR="009975ED" w:rsidRPr="005C01DA" w:rsidRDefault="009975ED" w:rsidP="009975ED">
      <w:pPr>
        <w:jc w:val="center"/>
        <w:rPr>
          <w:lang w:val="lt-LT"/>
        </w:rPr>
      </w:pPr>
      <w:r w:rsidRPr="005C01DA">
        <w:rPr>
          <w:u w:val="single"/>
          <w:lang w:val="lt-LT"/>
        </w:rPr>
        <w:tab/>
      </w:r>
      <w:r w:rsidRPr="005C01DA">
        <w:rPr>
          <w:u w:val="single"/>
          <w:lang w:val="lt-LT"/>
        </w:rPr>
        <w:tab/>
      </w:r>
      <w:r w:rsidRPr="005C01DA">
        <w:rPr>
          <w:u w:val="single"/>
          <w:lang w:val="lt-LT"/>
        </w:rPr>
        <w:tab/>
      </w:r>
      <w:r w:rsidRPr="005C01DA">
        <w:rPr>
          <w:lang w:val="lt-LT"/>
        </w:rPr>
        <w:t xml:space="preserve"> Nr. _________</w:t>
      </w:r>
    </w:p>
    <w:p w14:paraId="6F3A9035" w14:textId="77777777" w:rsidR="009975ED" w:rsidRPr="005C01DA" w:rsidRDefault="009975ED" w:rsidP="007B34BB">
      <w:pPr>
        <w:ind w:left="3685" w:firstLine="737"/>
        <w:rPr>
          <w:sz w:val="20"/>
          <w:szCs w:val="20"/>
          <w:lang w:val="lt-LT"/>
        </w:rPr>
      </w:pPr>
      <w:r w:rsidRPr="005C01DA">
        <w:rPr>
          <w:sz w:val="20"/>
          <w:szCs w:val="20"/>
          <w:lang w:val="lt-LT"/>
        </w:rPr>
        <w:t>(data)</w:t>
      </w:r>
    </w:p>
    <w:p w14:paraId="34BB407C" w14:textId="47D41070" w:rsidR="009975ED" w:rsidRPr="005C01DA" w:rsidRDefault="00EA34CF" w:rsidP="009975ED">
      <w:pPr>
        <w:jc w:val="center"/>
        <w:rPr>
          <w:lang w:val="lt-LT"/>
        </w:rPr>
      </w:pPr>
      <w:r>
        <w:rPr>
          <w:lang w:val="lt-LT"/>
        </w:rPr>
        <w:t>Elektrėnai</w:t>
      </w:r>
    </w:p>
    <w:p w14:paraId="0EA59903" w14:textId="77777777" w:rsidR="009975ED" w:rsidRPr="005C01DA" w:rsidRDefault="009975ED" w:rsidP="009975ED">
      <w:pPr>
        <w:jc w:val="center"/>
        <w:rPr>
          <w:lang w:val="lt-LT"/>
        </w:rPr>
      </w:pPr>
    </w:p>
    <w:p w14:paraId="01EBB1E7" w14:textId="77777777" w:rsidR="009975ED" w:rsidRPr="005C01DA" w:rsidRDefault="009975ED" w:rsidP="009975ED">
      <w:pPr>
        <w:ind w:firstLine="567"/>
        <w:jc w:val="both"/>
        <w:rPr>
          <w:lang w:val="lt-LT"/>
        </w:rPr>
      </w:pPr>
      <w:r w:rsidRPr="005C01DA">
        <w:rPr>
          <w:lang w:val="lt-LT"/>
        </w:rPr>
        <w:t xml:space="preserve">Šį aktą pasirašę atsakingi asmenys pažymi, kad vadovaudamiesi 2024 m. </w:t>
      </w:r>
      <w:r w:rsidRPr="005C01DA">
        <w:rPr>
          <w:u w:val="single"/>
          <w:lang w:val="lt-LT"/>
        </w:rPr>
        <w:tab/>
      </w:r>
      <w:r w:rsidRPr="005C01DA">
        <w:rPr>
          <w:u w:val="single"/>
          <w:lang w:val="lt-LT"/>
        </w:rPr>
        <w:tab/>
      </w:r>
      <w:r w:rsidRPr="005C01DA">
        <w:rPr>
          <w:lang w:val="lt-LT"/>
        </w:rPr>
        <w:t xml:space="preserve"> d. pasirašytos </w:t>
      </w:r>
      <w:r w:rsidRPr="005C01DA">
        <w:rPr>
          <w:u w:val="single"/>
          <w:lang w:val="lt-LT"/>
        </w:rPr>
        <w:tab/>
      </w:r>
      <w:r w:rsidRPr="005C01DA">
        <w:rPr>
          <w:u w:val="single"/>
          <w:lang w:val="lt-LT"/>
        </w:rPr>
        <w:tab/>
      </w:r>
      <w:r w:rsidRPr="005C01DA">
        <w:rPr>
          <w:u w:val="single"/>
          <w:lang w:val="lt-LT"/>
        </w:rPr>
        <w:tab/>
      </w:r>
      <w:r w:rsidRPr="005C01DA">
        <w:rPr>
          <w:u w:val="single"/>
          <w:lang w:val="lt-LT"/>
        </w:rPr>
        <w:tab/>
      </w:r>
      <w:r w:rsidRPr="005C01DA">
        <w:rPr>
          <w:u w:val="single"/>
          <w:lang w:val="lt-LT"/>
        </w:rPr>
        <w:tab/>
      </w:r>
      <w:r w:rsidRPr="005C01DA">
        <w:rPr>
          <w:u w:val="single"/>
          <w:lang w:val="lt-LT"/>
        </w:rPr>
        <w:tab/>
      </w:r>
      <w:r w:rsidRPr="005C01DA">
        <w:rPr>
          <w:lang w:val="lt-LT"/>
        </w:rPr>
        <w:t xml:space="preserve"> pirkimo sutarties Nr. </w:t>
      </w:r>
      <w:r w:rsidRPr="005C01DA">
        <w:rPr>
          <w:u w:val="single"/>
          <w:lang w:val="lt-LT"/>
        </w:rPr>
        <w:tab/>
      </w:r>
      <w:r w:rsidRPr="005C01DA">
        <w:rPr>
          <w:u w:val="single"/>
          <w:lang w:val="lt-LT"/>
        </w:rPr>
        <w:tab/>
      </w:r>
      <w:r w:rsidRPr="005C01DA">
        <w:rPr>
          <w:u w:val="single"/>
          <w:lang w:val="lt-LT"/>
        </w:rPr>
        <w:tab/>
      </w:r>
      <w:r w:rsidRPr="005C01DA">
        <w:rPr>
          <w:u w:val="single"/>
          <w:lang w:val="lt-LT"/>
        </w:rPr>
        <w:tab/>
      </w:r>
      <w:r w:rsidRPr="005C01DA">
        <w:rPr>
          <w:lang w:val="lt-LT"/>
        </w:rPr>
        <w:t xml:space="preserve"> nuostatomis, Tiekėjas perduoda, o Pirkėjas priima šioje lentelėje nurodytą (-as) Prekę (-es):</w:t>
      </w:r>
    </w:p>
    <w:tbl>
      <w:tblPr>
        <w:tblW w:w="9634" w:type="dxa"/>
        <w:tblLook w:val="04A0" w:firstRow="1" w:lastRow="0" w:firstColumn="1" w:lastColumn="0" w:noHBand="0" w:noVBand="1"/>
      </w:tblPr>
      <w:tblGrid>
        <w:gridCol w:w="704"/>
        <w:gridCol w:w="7560"/>
        <w:gridCol w:w="1370"/>
      </w:tblGrid>
      <w:tr w:rsidR="002819C1" w:rsidRPr="005C01DA" w14:paraId="0945B8C7" w14:textId="77777777" w:rsidTr="00693E8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AC08" w14:textId="77777777" w:rsidR="009975ED" w:rsidRPr="005C01DA" w:rsidRDefault="009975ED" w:rsidP="00693E80">
            <w:pPr>
              <w:jc w:val="center"/>
              <w:rPr>
                <w:b/>
                <w:bCs/>
                <w:lang w:val="lt-LT" w:eastAsia="lt-LT"/>
              </w:rPr>
            </w:pPr>
            <w:r w:rsidRPr="005C01DA">
              <w:rPr>
                <w:b/>
                <w:bCs/>
                <w:lang w:val="lt-LT" w:eastAsia="lt-LT"/>
              </w:rPr>
              <w:t>Eil. Nr.</w:t>
            </w:r>
          </w:p>
        </w:tc>
        <w:tc>
          <w:tcPr>
            <w:tcW w:w="7560" w:type="dxa"/>
            <w:tcBorders>
              <w:top w:val="single" w:sz="4" w:space="0" w:color="auto"/>
              <w:left w:val="nil"/>
              <w:bottom w:val="single" w:sz="4" w:space="0" w:color="auto"/>
              <w:right w:val="single" w:sz="4" w:space="0" w:color="auto"/>
            </w:tcBorders>
            <w:shd w:val="clear" w:color="auto" w:fill="auto"/>
            <w:noWrap/>
            <w:vAlign w:val="center"/>
            <w:hideMark/>
          </w:tcPr>
          <w:p w14:paraId="161882D5" w14:textId="77777777" w:rsidR="009975ED" w:rsidRPr="005C01DA" w:rsidRDefault="009975ED" w:rsidP="00693E80">
            <w:pPr>
              <w:jc w:val="center"/>
              <w:rPr>
                <w:b/>
                <w:bCs/>
                <w:lang w:val="lt-LT" w:eastAsia="lt-LT"/>
              </w:rPr>
            </w:pPr>
            <w:r w:rsidRPr="005C01DA">
              <w:rPr>
                <w:b/>
                <w:bCs/>
                <w:lang w:val="lt-LT" w:eastAsia="lt-LT"/>
              </w:rPr>
              <w:t>Prekių pavadinimas</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55FDA47" w14:textId="77777777" w:rsidR="009975ED" w:rsidRPr="005C01DA" w:rsidRDefault="009975ED" w:rsidP="00693E80">
            <w:pPr>
              <w:jc w:val="center"/>
              <w:rPr>
                <w:b/>
                <w:bCs/>
                <w:lang w:val="lt-LT" w:eastAsia="lt-LT"/>
              </w:rPr>
            </w:pPr>
            <w:r w:rsidRPr="005C01DA">
              <w:rPr>
                <w:b/>
                <w:bCs/>
                <w:lang w:val="lt-LT" w:eastAsia="lt-LT"/>
              </w:rPr>
              <w:t>Kiekis (vnt.)</w:t>
            </w:r>
          </w:p>
        </w:tc>
      </w:tr>
      <w:tr w:rsidR="002819C1" w:rsidRPr="005C01DA" w14:paraId="59C982F9" w14:textId="77777777" w:rsidTr="00693E8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E5BBF" w14:textId="77777777" w:rsidR="009975ED" w:rsidRPr="005C01DA" w:rsidRDefault="009975ED" w:rsidP="00693E80">
            <w:pPr>
              <w:jc w:val="center"/>
              <w:rPr>
                <w:lang w:val="lt-LT" w:eastAsia="lt-LT"/>
              </w:rPr>
            </w:pPr>
            <w:r w:rsidRPr="005C01DA">
              <w:rPr>
                <w:lang w:val="lt-LT" w:eastAsia="lt-LT"/>
              </w:rPr>
              <w:t>1.</w:t>
            </w:r>
          </w:p>
        </w:tc>
        <w:tc>
          <w:tcPr>
            <w:tcW w:w="7560" w:type="dxa"/>
            <w:tcBorders>
              <w:top w:val="nil"/>
              <w:left w:val="nil"/>
              <w:bottom w:val="single" w:sz="4" w:space="0" w:color="auto"/>
              <w:right w:val="single" w:sz="4" w:space="0" w:color="auto"/>
            </w:tcBorders>
            <w:shd w:val="clear" w:color="auto" w:fill="auto"/>
            <w:noWrap/>
            <w:vAlign w:val="bottom"/>
          </w:tcPr>
          <w:p w14:paraId="51A283BB" w14:textId="77777777" w:rsidR="009975ED" w:rsidRPr="005C01DA" w:rsidRDefault="009975ED" w:rsidP="00693E80">
            <w:pPr>
              <w:rPr>
                <w:lang w:val="lt-LT" w:eastAsia="lt-LT"/>
              </w:rPr>
            </w:pPr>
          </w:p>
        </w:tc>
        <w:tc>
          <w:tcPr>
            <w:tcW w:w="1370" w:type="dxa"/>
            <w:tcBorders>
              <w:top w:val="nil"/>
              <w:left w:val="nil"/>
              <w:bottom w:val="single" w:sz="4" w:space="0" w:color="auto"/>
              <w:right w:val="single" w:sz="4" w:space="0" w:color="auto"/>
            </w:tcBorders>
            <w:shd w:val="clear" w:color="auto" w:fill="auto"/>
            <w:noWrap/>
            <w:vAlign w:val="center"/>
          </w:tcPr>
          <w:p w14:paraId="62A47280" w14:textId="77777777" w:rsidR="009975ED" w:rsidRPr="005C01DA" w:rsidRDefault="009975ED" w:rsidP="00693E80">
            <w:pPr>
              <w:jc w:val="center"/>
              <w:rPr>
                <w:lang w:val="lt-LT" w:eastAsia="lt-LT"/>
              </w:rPr>
            </w:pPr>
          </w:p>
        </w:tc>
      </w:tr>
      <w:tr w:rsidR="002819C1" w:rsidRPr="005C01DA" w14:paraId="58A66CA4" w14:textId="77777777" w:rsidTr="00693E8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B26892" w14:textId="77777777" w:rsidR="009975ED" w:rsidRPr="005C01DA" w:rsidRDefault="009975ED" w:rsidP="00693E80">
            <w:pPr>
              <w:jc w:val="center"/>
              <w:rPr>
                <w:lang w:val="lt-LT" w:eastAsia="lt-LT"/>
              </w:rPr>
            </w:pPr>
            <w:r w:rsidRPr="005C01DA">
              <w:rPr>
                <w:lang w:val="lt-LT" w:eastAsia="lt-LT"/>
              </w:rPr>
              <w:t>2.</w:t>
            </w:r>
          </w:p>
        </w:tc>
        <w:tc>
          <w:tcPr>
            <w:tcW w:w="7560" w:type="dxa"/>
            <w:tcBorders>
              <w:top w:val="nil"/>
              <w:left w:val="nil"/>
              <w:bottom w:val="single" w:sz="4" w:space="0" w:color="auto"/>
              <w:right w:val="single" w:sz="4" w:space="0" w:color="auto"/>
            </w:tcBorders>
            <w:shd w:val="clear" w:color="auto" w:fill="auto"/>
            <w:noWrap/>
            <w:vAlign w:val="bottom"/>
          </w:tcPr>
          <w:p w14:paraId="316261E9" w14:textId="77777777" w:rsidR="009975ED" w:rsidRPr="005C01DA" w:rsidRDefault="009975ED" w:rsidP="00693E80">
            <w:pPr>
              <w:rPr>
                <w:lang w:val="lt-LT" w:eastAsia="lt-LT"/>
              </w:rPr>
            </w:pPr>
          </w:p>
        </w:tc>
        <w:tc>
          <w:tcPr>
            <w:tcW w:w="1370" w:type="dxa"/>
            <w:tcBorders>
              <w:top w:val="nil"/>
              <w:left w:val="nil"/>
              <w:bottom w:val="single" w:sz="4" w:space="0" w:color="auto"/>
              <w:right w:val="single" w:sz="4" w:space="0" w:color="auto"/>
            </w:tcBorders>
            <w:shd w:val="clear" w:color="auto" w:fill="auto"/>
            <w:noWrap/>
            <w:vAlign w:val="center"/>
          </w:tcPr>
          <w:p w14:paraId="2652FC51" w14:textId="77777777" w:rsidR="009975ED" w:rsidRPr="005C01DA" w:rsidRDefault="009975ED" w:rsidP="00693E80">
            <w:pPr>
              <w:jc w:val="center"/>
              <w:rPr>
                <w:lang w:val="lt-LT" w:eastAsia="lt-LT"/>
              </w:rPr>
            </w:pPr>
          </w:p>
        </w:tc>
      </w:tr>
      <w:tr w:rsidR="002819C1" w:rsidRPr="005C01DA" w14:paraId="48035C42" w14:textId="77777777" w:rsidTr="00693E8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2B8C8" w14:textId="77777777" w:rsidR="009975ED" w:rsidRPr="005C01DA" w:rsidRDefault="009975ED" w:rsidP="00693E80">
            <w:pPr>
              <w:jc w:val="center"/>
              <w:rPr>
                <w:lang w:val="lt-LT" w:eastAsia="lt-LT"/>
              </w:rPr>
            </w:pPr>
            <w:r w:rsidRPr="005C01DA">
              <w:rPr>
                <w:lang w:val="lt-LT" w:eastAsia="lt-LT"/>
              </w:rPr>
              <w:t>3.</w:t>
            </w:r>
          </w:p>
        </w:tc>
        <w:tc>
          <w:tcPr>
            <w:tcW w:w="7560" w:type="dxa"/>
            <w:tcBorders>
              <w:top w:val="nil"/>
              <w:left w:val="nil"/>
              <w:bottom w:val="single" w:sz="4" w:space="0" w:color="auto"/>
              <w:right w:val="single" w:sz="4" w:space="0" w:color="auto"/>
            </w:tcBorders>
            <w:shd w:val="clear" w:color="auto" w:fill="auto"/>
            <w:noWrap/>
            <w:vAlign w:val="bottom"/>
          </w:tcPr>
          <w:p w14:paraId="14978509" w14:textId="77777777" w:rsidR="009975ED" w:rsidRPr="005C01DA" w:rsidRDefault="009975ED" w:rsidP="00693E80">
            <w:pPr>
              <w:rPr>
                <w:lang w:val="lt-LT" w:eastAsia="lt-LT"/>
              </w:rPr>
            </w:pPr>
          </w:p>
        </w:tc>
        <w:tc>
          <w:tcPr>
            <w:tcW w:w="1370" w:type="dxa"/>
            <w:tcBorders>
              <w:top w:val="nil"/>
              <w:left w:val="nil"/>
              <w:bottom w:val="single" w:sz="4" w:space="0" w:color="auto"/>
              <w:right w:val="single" w:sz="4" w:space="0" w:color="auto"/>
            </w:tcBorders>
            <w:shd w:val="clear" w:color="auto" w:fill="auto"/>
            <w:noWrap/>
            <w:vAlign w:val="center"/>
          </w:tcPr>
          <w:p w14:paraId="13D75C79" w14:textId="77777777" w:rsidR="009975ED" w:rsidRPr="005C01DA" w:rsidRDefault="009975ED" w:rsidP="00693E80">
            <w:pPr>
              <w:jc w:val="center"/>
              <w:rPr>
                <w:lang w:val="lt-LT" w:eastAsia="lt-LT"/>
              </w:rPr>
            </w:pPr>
          </w:p>
        </w:tc>
      </w:tr>
      <w:tr w:rsidR="009975ED" w:rsidRPr="005C01DA" w14:paraId="4C9D9192" w14:textId="77777777" w:rsidTr="00693E8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722B3" w14:textId="77777777" w:rsidR="009975ED" w:rsidRPr="005C01DA" w:rsidRDefault="009975ED" w:rsidP="00693E80">
            <w:pPr>
              <w:jc w:val="center"/>
              <w:rPr>
                <w:lang w:val="lt-LT" w:eastAsia="lt-LT"/>
              </w:rPr>
            </w:pPr>
            <w:r w:rsidRPr="005C01DA">
              <w:rPr>
                <w:lang w:val="lt-LT" w:eastAsia="lt-LT"/>
              </w:rPr>
              <w:t>4.</w:t>
            </w:r>
          </w:p>
        </w:tc>
        <w:tc>
          <w:tcPr>
            <w:tcW w:w="7560" w:type="dxa"/>
            <w:tcBorders>
              <w:top w:val="single" w:sz="4" w:space="0" w:color="auto"/>
              <w:left w:val="nil"/>
              <w:bottom w:val="single" w:sz="4" w:space="0" w:color="auto"/>
              <w:right w:val="single" w:sz="4" w:space="0" w:color="auto"/>
            </w:tcBorders>
            <w:shd w:val="clear" w:color="auto" w:fill="auto"/>
            <w:noWrap/>
            <w:vAlign w:val="bottom"/>
          </w:tcPr>
          <w:p w14:paraId="7AFAF4E1" w14:textId="77777777" w:rsidR="009975ED" w:rsidRPr="005C01DA" w:rsidRDefault="009975ED" w:rsidP="00693E80">
            <w:pPr>
              <w:rPr>
                <w:lang w:val="lt-LT" w:eastAsia="lt-LT"/>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0891635D" w14:textId="77777777" w:rsidR="009975ED" w:rsidRPr="005C01DA" w:rsidRDefault="009975ED" w:rsidP="00693E80">
            <w:pPr>
              <w:jc w:val="center"/>
              <w:rPr>
                <w:lang w:val="lt-LT" w:eastAsia="lt-LT"/>
              </w:rPr>
            </w:pPr>
          </w:p>
        </w:tc>
      </w:tr>
    </w:tbl>
    <w:p w14:paraId="53E65D03" w14:textId="77777777" w:rsidR="009975ED" w:rsidRPr="005C01DA" w:rsidRDefault="009975ED" w:rsidP="009975ED">
      <w:pPr>
        <w:rPr>
          <w:lang w:val="lt-LT"/>
        </w:rPr>
      </w:pPr>
    </w:p>
    <w:p w14:paraId="478B272A" w14:textId="77777777" w:rsidR="009975ED" w:rsidRPr="005C01DA" w:rsidRDefault="009975ED" w:rsidP="009975ED">
      <w:pPr>
        <w:ind w:firstLine="567"/>
        <w:jc w:val="both"/>
        <w:rPr>
          <w:lang w:val="lt-LT"/>
        </w:rPr>
      </w:pPr>
      <w:r w:rsidRPr="005C01DA">
        <w:rPr>
          <w:lang w:val="lt-LT"/>
        </w:rPr>
        <w:t>Jeigu atsisakoma priimti Prekę (-es) ar jų dalį dėl Prekės (-ių) perdavimo–priėmimo metu pastebėtų trūkumų, jie nurodomi ir aprašomi šioje lentelėje:</w:t>
      </w:r>
    </w:p>
    <w:tbl>
      <w:tblPr>
        <w:tblW w:w="9635" w:type="dxa"/>
        <w:tblLook w:val="04A0" w:firstRow="1" w:lastRow="0" w:firstColumn="1" w:lastColumn="0" w:noHBand="0" w:noVBand="1"/>
      </w:tblPr>
      <w:tblGrid>
        <w:gridCol w:w="704"/>
        <w:gridCol w:w="3820"/>
        <w:gridCol w:w="3126"/>
        <w:gridCol w:w="1985"/>
      </w:tblGrid>
      <w:tr w:rsidR="002819C1" w:rsidRPr="005C01DA" w14:paraId="1EDE26D3" w14:textId="77777777" w:rsidTr="00693E8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A3F63" w14:textId="77777777" w:rsidR="009975ED" w:rsidRPr="005C01DA" w:rsidRDefault="009975ED" w:rsidP="00693E80">
            <w:pPr>
              <w:jc w:val="center"/>
              <w:rPr>
                <w:b/>
                <w:bCs/>
                <w:lang w:val="lt-LT" w:eastAsia="lt-LT"/>
              </w:rPr>
            </w:pPr>
            <w:r w:rsidRPr="005C01DA">
              <w:rPr>
                <w:b/>
                <w:bCs/>
                <w:lang w:val="lt-LT" w:eastAsia="lt-LT"/>
              </w:rPr>
              <w:t>Eil. Nr.</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14:paraId="470E9D98" w14:textId="77777777" w:rsidR="009975ED" w:rsidRPr="005C01DA" w:rsidRDefault="009975ED" w:rsidP="00693E80">
            <w:pPr>
              <w:jc w:val="center"/>
              <w:rPr>
                <w:b/>
                <w:bCs/>
                <w:lang w:val="lt-LT" w:eastAsia="lt-LT"/>
              </w:rPr>
            </w:pPr>
            <w:r w:rsidRPr="005C01DA">
              <w:rPr>
                <w:b/>
                <w:bCs/>
                <w:lang w:val="lt-LT" w:eastAsia="lt-LT"/>
              </w:rPr>
              <w:t>Prekių trūkumo aprašymas</w:t>
            </w:r>
          </w:p>
        </w:tc>
        <w:tc>
          <w:tcPr>
            <w:tcW w:w="3126" w:type="dxa"/>
            <w:tcBorders>
              <w:top w:val="single" w:sz="4" w:space="0" w:color="auto"/>
              <w:left w:val="nil"/>
              <w:bottom w:val="single" w:sz="4" w:space="0" w:color="auto"/>
              <w:right w:val="single" w:sz="4" w:space="0" w:color="auto"/>
            </w:tcBorders>
            <w:shd w:val="clear" w:color="auto" w:fill="auto"/>
            <w:noWrap/>
            <w:vAlign w:val="center"/>
            <w:hideMark/>
          </w:tcPr>
          <w:p w14:paraId="16C0A7E3" w14:textId="77777777" w:rsidR="009975ED" w:rsidRPr="005C01DA" w:rsidRDefault="009975ED" w:rsidP="00693E80">
            <w:pPr>
              <w:jc w:val="center"/>
              <w:rPr>
                <w:b/>
                <w:bCs/>
                <w:lang w:val="lt-LT" w:eastAsia="lt-LT"/>
              </w:rPr>
            </w:pPr>
            <w:r w:rsidRPr="005C01DA">
              <w:rPr>
                <w:b/>
                <w:bCs/>
                <w:lang w:val="lt-LT" w:eastAsia="lt-LT"/>
              </w:rPr>
              <w:t>Prekių trūkumo pašalinimo terminas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7F576DE" w14:textId="77777777" w:rsidR="009975ED" w:rsidRPr="005C01DA" w:rsidRDefault="009975ED" w:rsidP="00693E80">
            <w:pPr>
              <w:jc w:val="center"/>
              <w:rPr>
                <w:b/>
                <w:bCs/>
                <w:lang w:val="lt-LT" w:eastAsia="lt-LT"/>
              </w:rPr>
            </w:pPr>
            <w:r w:rsidRPr="005C01DA">
              <w:rPr>
                <w:b/>
                <w:bCs/>
                <w:lang w:val="lt-LT" w:eastAsia="lt-LT"/>
              </w:rPr>
              <w:t>Pastabos</w:t>
            </w:r>
          </w:p>
        </w:tc>
      </w:tr>
      <w:tr w:rsidR="002819C1" w:rsidRPr="005C01DA" w14:paraId="19F22ADE" w14:textId="77777777" w:rsidTr="00693E8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843003" w14:textId="77777777" w:rsidR="009975ED" w:rsidRPr="005C01DA" w:rsidRDefault="009975ED" w:rsidP="00693E80">
            <w:pPr>
              <w:rPr>
                <w:rFonts w:ascii="Calibri" w:hAnsi="Calibri" w:cs="Calibri"/>
                <w:lang w:val="lt-LT" w:eastAsia="lt-LT"/>
              </w:rPr>
            </w:pPr>
          </w:p>
        </w:tc>
        <w:tc>
          <w:tcPr>
            <w:tcW w:w="3820" w:type="dxa"/>
            <w:tcBorders>
              <w:top w:val="nil"/>
              <w:left w:val="nil"/>
              <w:bottom w:val="single" w:sz="4" w:space="0" w:color="auto"/>
              <w:right w:val="single" w:sz="4" w:space="0" w:color="auto"/>
            </w:tcBorders>
            <w:shd w:val="clear" w:color="auto" w:fill="auto"/>
            <w:noWrap/>
            <w:vAlign w:val="bottom"/>
            <w:hideMark/>
          </w:tcPr>
          <w:p w14:paraId="2932C83F" w14:textId="77777777" w:rsidR="009975ED" w:rsidRPr="005C01DA" w:rsidRDefault="009975ED" w:rsidP="00693E80">
            <w:pPr>
              <w:rPr>
                <w:rFonts w:ascii="Calibri" w:hAnsi="Calibri" w:cs="Calibri"/>
                <w:lang w:val="lt-LT" w:eastAsia="lt-LT"/>
              </w:rPr>
            </w:pPr>
          </w:p>
        </w:tc>
        <w:tc>
          <w:tcPr>
            <w:tcW w:w="3126" w:type="dxa"/>
            <w:tcBorders>
              <w:top w:val="nil"/>
              <w:left w:val="nil"/>
              <w:bottom w:val="single" w:sz="4" w:space="0" w:color="auto"/>
              <w:right w:val="single" w:sz="4" w:space="0" w:color="auto"/>
            </w:tcBorders>
            <w:shd w:val="clear" w:color="auto" w:fill="auto"/>
            <w:noWrap/>
            <w:vAlign w:val="bottom"/>
            <w:hideMark/>
          </w:tcPr>
          <w:p w14:paraId="1C38D49B" w14:textId="77777777" w:rsidR="009975ED" w:rsidRPr="005C01DA" w:rsidRDefault="009975ED" w:rsidP="00693E80">
            <w:pPr>
              <w:rPr>
                <w:rFonts w:ascii="Calibri" w:hAnsi="Calibri" w:cs="Calibri"/>
                <w:lang w:val="lt-LT"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4B410F3B" w14:textId="77777777" w:rsidR="009975ED" w:rsidRPr="005C01DA" w:rsidRDefault="009975ED" w:rsidP="00693E80">
            <w:pPr>
              <w:rPr>
                <w:rFonts w:ascii="Calibri" w:hAnsi="Calibri" w:cs="Calibri"/>
                <w:lang w:val="lt-LT" w:eastAsia="lt-LT"/>
              </w:rPr>
            </w:pPr>
          </w:p>
        </w:tc>
      </w:tr>
      <w:tr w:rsidR="002819C1" w:rsidRPr="005C01DA" w14:paraId="742C5B77" w14:textId="77777777" w:rsidTr="00693E8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A6357B8" w14:textId="77777777" w:rsidR="009975ED" w:rsidRPr="005C01DA" w:rsidRDefault="009975ED" w:rsidP="00693E80">
            <w:pPr>
              <w:rPr>
                <w:rFonts w:ascii="Calibri" w:hAnsi="Calibri" w:cs="Calibri"/>
                <w:lang w:val="lt-LT" w:eastAsia="lt-LT"/>
              </w:rPr>
            </w:pPr>
          </w:p>
        </w:tc>
        <w:tc>
          <w:tcPr>
            <w:tcW w:w="3820" w:type="dxa"/>
            <w:tcBorders>
              <w:top w:val="nil"/>
              <w:left w:val="nil"/>
              <w:bottom w:val="single" w:sz="4" w:space="0" w:color="auto"/>
              <w:right w:val="single" w:sz="4" w:space="0" w:color="auto"/>
            </w:tcBorders>
            <w:shd w:val="clear" w:color="auto" w:fill="auto"/>
            <w:noWrap/>
            <w:vAlign w:val="bottom"/>
          </w:tcPr>
          <w:p w14:paraId="50291C36" w14:textId="77777777" w:rsidR="009975ED" w:rsidRPr="005C01DA" w:rsidRDefault="009975ED" w:rsidP="00693E80">
            <w:pPr>
              <w:rPr>
                <w:rFonts w:ascii="Calibri" w:hAnsi="Calibri" w:cs="Calibri"/>
                <w:lang w:val="lt-LT" w:eastAsia="lt-LT"/>
              </w:rPr>
            </w:pPr>
          </w:p>
        </w:tc>
        <w:tc>
          <w:tcPr>
            <w:tcW w:w="3126" w:type="dxa"/>
            <w:tcBorders>
              <w:top w:val="nil"/>
              <w:left w:val="nil"/>
              <w:bottom w:val="single" w:sz="4" w:space="0" w:color="auto"/>
              <w:right w:val="single" w:sz="4" w:space="0" w:color="auto"/>
            </w:tcBorders>
            <w:shd w:val="clear" w:color="auto" w:fill="auto"/>
            <w:noWrap/>
            <w:vAlign w:val="bottom"/>
          </w:tcPr>
          <w:p w14:paraId="542C32E3" w14:textId="77777777" w:rsidR="009975ED" w:rsidRPr="005C01DA" w:rsidRDefault="009975ED" w:rsidP="00693E80">
            <w:pPr>
              <w:rPr>
                <w:rFonts w:ascii="Calibri" w:hAnsi="Calibri" w:cs="Calibri"/>
                <w:lang w:val="lt-LT" w:eastAsia="lt-LT"/>
              </w:rPr>
            </w:pPr>
          </w:p>
        </w:tc>
        <w:tc>
          <w:tcPr>
            <w:tcW w:w="1985" w:type="dxa"/>
            <w:tcBorders>
              <w:top w:val="nil"/>
              <w:left w:val="nil"/>
              <w:bottom w:val="single" w:sz="4" w:space="0" w:color="auto"/>
              <w:right w:val="single" w:sz="4" w:space="0" w:color="auto"/>
            </w:tcBorders>
            <w:shd w:val="clear" w:color="auto" w:fill="auto"/>
            <w:noWrap/>
            <w:vAlign w:val="bottom"/>
          </w:tcPr>
          <w:p w14:paraId="3EA8FE30" w14:textId="77777777" w:rsidR="009975ED" w:rsidRPr="005C01DA" w:rsidRDefault="009975ED" w:rsidP="00693E80">
            <w:pPr>
              <w:rPr>
                <w:rFonts w:ascii="Calibri" w:hAnsi="Calibri" w:cs="Calibri"/>
                <w:lang w:val="lt-LT" w:eastAsia="lt-LT"/>
              </w:rPr>
            </w:pPr>
          </w:p>
        </w:tc>
      </w:tr>
      <w:tr w:rsidR="002819C1" w:rsidRPr="005C01DA" w14:paraId="3841836B" w14:textId="77777777" w:rsidTr="00693E80">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BDD0E0" w14:textId="77777777" w:rsidR="009975ED" w:rsidRPr="005C01DA" w:rsidRDefault="009975ED" w:rsidP="00693E80">
            <w:pPr>
              <w:rPr>
                <w:rFonts w:ascii="Calibri" w:hAnsi="Calibri" w:cs="Calibri"/>
                <w:lang w:val="lt-LT" w:eastAsia="lt-LT"/>
              </w:rPr>
            </w:pPr>
          </w:p>
        </w:tc>
        <w:tc>
          <w:tcPr>
            <w:tcW w:w="3820" w:type="dxa"/>
            <w:tcBorders>
              <w:top w:val="nil"/>
              <w:left w:val="nil"/>
              <w:bottom w:val="single" w:sz="4" w:space="0" w:color="auto"/>
              <w:right w:val="single" w:sz="4" w:space="0" w:color="auto"/>
            </w:tcBorders>
            <w:shd w:val="clear" w:color="auto" w:fill="auto"/>
            <w:noWrap/>
            <w:vAlign w:val="bottom"/>
            <w:hideMark/>
          </w:tcPr>
          <w:p w14:paraId="610309E6" w14:textId="77777777" w:rsidR="009975ED" w:rsidRPr="005C01DA" w:rsidRDefault="009975ED" w:rsidP="00693E80">
            <w:pPr>
              <w:rPr>
                <w:rFonts w:ascii="Calibri" w:hAnsi="Calibri" w:cs="Calibri"/>
                <w:lang w:val="lt-LT" w:eastAsia="lt-LT"/>
              </w:rPr>
            </w:pPr>
          </w:p>
        </w:tc>
        <w:tc>
          <w:tcPr>
            <w:tcW w:w="3126" w:type="dxa"/>
            <w:tcBorders>
              <w:top w:val="nil"/>
              <w:left w:val="nil"/>
              <w:bottom w:val="single" w:sz="4" w:space="0" w:color="auto"/>
              <w:right w:val="single" w:sz="4" w:space="0" w:color="auto"/>
            </w:tcBorders>
            <w:shd w:val="clear" w:color="auto" w:fill="auto"/>
            <w:noWrap/>
            <w:vAlign w:val="bottom"/>
            <w:hideMark/>
          </w:tcPr>
          <w:p w14:paraId="4C9FA54E" w14:textId="77777777" w:rsidR="009975ED" w:rsidRPr="005C01DA" w:rsidRDefault="009975ED" w:rsidP="00693E80">
            <w:pPr>
              <w:rPr>
                <w:rFonts w:ascii="Calibri" w:hAnsi="Calibri" w:cs="Calibri"/>
                <w:lang w:val="lt-LT"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239578A1" w14:textId="77777777" w:rsidR="009975ED" w:rsidRPr="005C01DA" w:rsidRDefault="009975ED" w:rsidP="00693E80">
            <w:pPr>
              <w:rPr>
                <w:rFonts w:ascii="Calibri" w:hAnsi="Calibri" w:cs="Calibri"/>
                <w:lang w:val="lt-LT" w:eastAsia="lt-LT"/>
              </w:rPr>
            </w:pPr>
          </w:p>
        </w:tc>
      </w:tr>
    </w:tbl>
    <w:p w14:paraId="445B6BEC" w14:textId="77777777" w:rsidR="009975ED" w:rsidRPr="005C01DA" w:rsidRDefault="009975ED" w:rsidP="009975ED">
      <w:pPr>
        <w:rPr>
          <w:i/>
          <w:iCs/>
          <w:lang w:val="lt-LT"/>
        </w:rPr>
      </w:pPr>
      <w:r w:rsidRPr="005C01DA">
        <w:rPr>
          <w:i/>
          <w:iCs/>
          <w:lang w:val="lt-LT"/>
        </w:rPr>
        <w:t>Pastaba: jei Prekės (-ių) kokybės trūkumų nėra pastebėta, lentelė turi būti perbraukta „Z“ formos brūkšniais.</w:t>
      </w:r>
    </w:p>
    <w:p w14:paraId="02482497" w14:textId="77777777" w:rsidR="009975ED" w:rsidRPr="005C01DA" w:rsidRDefault="009975ED" w:rsidP="009975ED">
      <w:pPr>
        <w:rPr>
          <w:lang w:val="lt-LT"/>
        </w:rPr>
      </w:pPr>
    </w:p>
    <w:p w14:paraId="24B05EE4" w14:textId="77777777" w:rsidR="009975ED" w:rsidRPr="005C01DA" w:rsidRDefault="009975ED" w:rsidP="009975ED">
      <w:pPr>
        <w:rPr>
          <w:bCs/>
          <w:lang w:val="lt-LT"/>
        </w:rPr>
      </w:pPr>
    </w:p>
    <w:p w14:paraId="1D3526DA" w14:textId="3B371A25" w:rsidR="009975ED" w:rsidRPr="005C01DA" w:rsidRDefault="009975ED" w:rsidP="009975ED">
      <w:pPr>
        <w:rPr>
          <w:b/>
          <w:lang w:val="lt-LT"/>
        </w:rPr>
      </w:pPr>
      <w:r w:rsidRPr="005C01DA">
        <w:rPr>
          <w:b/>
          <w:lang w:val="lt-LT"/>
        </w:rPr>
        <w:t>PREKES PRIĖMĖ:</w:t>
      </w:r>
      <w:r w:rsidRPr="005C01DA">
        <w:rPr>
          <w:b/>
          <w:lang w:val="lt-LT"/>
        </w:rPr>
        <w:tab/>
      </w:r>
      <w:r w:rsidRPr="005C01DA">
        <w:rPr>
          <w:b/>
          <w:lang w:val="lt-LT"/>
        </w:rPr>
        <w:tab/>
      </w:r>
      <w:r w:rsidRPr="005C01DA">
        <w:rPr>
          <w:b/>
          <w:lang w:val="lt-LT"/>
        </w:rPr>
        <w:tab/>
      </w:r>
      <w:r w:rsidRPr="005C01DA">
        <w:rPr>
          <w:b/>
          <w:lang w:val="lt-LT"/>
        </w:rPr>
        <w:tab/>
      </w:r>
      <w:r w:rsidRPr="005C01DA">
        <w:rPr>
          <w:b/>
          <w:lang w:val="lt-LT"/>
        </w:rPr>
        <w:tab/>
      </w:r>
      <w:r w:rsidR="007B34BB" w:rsidRPr="005C01DA">
        <w:rPr>
          <w:b/>
          <w:lang w:val="lt-LT"/>
        </w:rPr>
        <w:t xml:space="preserve">            </w:t>
      </w:r>
      <w:r w:rsidRPr="005C01DA">
        <w:rPr>
          <w:b/>
          <w:lang w:val="lt-LT"/>
        </w:rPr>
        <w:t>PREKES PERDAVĖ</w:t>
      </w:r>
    </w:p>
    <w:p w14:paraId="1B203165" w14:textId="3406D222" w:rsidR="009975ED" w:rsidRPr="005C01DA" w:rsidRDefault="008133DE" w:rsidP="009975ED">
      <w:pPr>
        <w:rPr>
          <w:b/>
          <w:lang w:val="lt-LT"/>
        </w:rPr>
      </w:pPr>
      <w:r>
        <w:rPr>
          <w:b/>
          <w:lang w:val="lt-LT"/>
        </w:rPr>
        <w:t>Pirkėjas</w:t>
      </w:r>
      <w:r w:rsidR="009975ED" w:rsidRPr="005C01DA">
        <w:rPr>
          <w:b/>
          <w:lang w:val="lt-LT"/>
        </w:rPr>
        <w:tab/>
      </w:r>
      <w:r w:rsidR="009975ED" w:rsidRPr="005C01DA">
        <w:rPr>
          <w:b/>
          <w:lang w:val="lt-LT"/>
        </w:rPr>
        <w:tab/>
      </w:r>
      <w:r w:rsidR="009975ED" w:rsidRPr="005C01DA">
        <w:rPr>
          <w:b/>
          <w:lang w:val="lt-LT"/>
        </w:rPr>
        <w:tab/>
      </w:r>
      <w:r w:rsidR="009975ED" w:rsidRPr="005C01DA">
        <w:rPr>
          <w:b/>
          <w:lang w:val="lt-LT"/>
        </w:rPr>
        <w:tab/>
      </w:r>
      <w:r w:rsidR="009975ED" w:rsidRPr="005C01DA">
        <w:rPr>
          <w:b/>
          <w:lang w:val="lt-LT"/>
        </w:rPr>
        <w:tab/>
      </w:r>
      <w:r w:rsidR="009975ED" w:rsidRPr="005C01DA">
        <w:rPr>
          <w:b/>
          <w:lang w:val="lt-LT"/>
        </w:rPr>
        <w:tab/>
      </w:r>
      <w:r w:rsidR="009975ED" w:rsidRPr="005C01DA">
        <w:rPr>
          <w:b/>
          <w:lang w:val="lt-LT"/>
        </w:rPr>
        <w:tab/>
        <w:t>Tiekėjas</w:t>
      </w:r>
    </w:p>
    <w:p w14:paraId="3D13AC02" w14:textId="77777777" w:rsidR="009975ED" w:rsidRPr="005C01DA" w:rsidRDefault="009975ED" w:rsidP="009975ED">
      <w:pPr>
        <w:rPr>
          <w:lang w:val="lt-LT"/>
        </w:rPr>
      </w:pPr>
    </w:p>
    <w:p w14:paraId="36BAAB09" w14:textId="77777777" w:rsidR="009975ED" w:rsidRPr="005C01DA" w:rsidRDefault="009975ED" w:rsidP="009975ED">
      <w:pPr>
        <w:rPr>
          <w:lang w:val="lt-LT"/>
        </w:rPr>
      </w:pPr>
    </w:p>
    <w:p w14:paraId="324037BC" w14:textId="77777777" w:rsidR="009975ED" w:rsidRPr="005C01DA" w:rsidRDefault="009975ED" w:rsidP="009975ED">
      <w:pPr>
        <w:rPr>
          <w:lang w:val="lt-LT"/>
        </w:rPr>
      </w:pPr>
      <w:r w:rsidRPr="005C01DA">
        <w:rPr>
          <w:lang w:val="lt-LT"/>
        </w:rPr>
        <w:t xml:space="preserve">_________________________________ </w:t>
      </w:r>
      <w:r w:rsidRPr="005C01DA">
        <w:rPr>
          <w:lang w:val="lt-LT"/>
        </w:rPr>
        <w:tab/>
      </w:r>
      <w:r w:rsidRPr="005C01DA">
        <w:rPr>
          <w:lang w:val="lt-LT"/>
        </w:rPr>
        <w:tab/>
      </w:r>
      <w:r w:rsidRPr="005C01DA">
        <w:rPr>
          <w:lang w:val="lt-LT"/>
        </w:rPr>
        <w:tab/>
        <w:t xml:space="preserve"> _________________________________</w:t>
      </w:r>
    </w:p>
    <w:p w14:paraId="64A6FB5D" w14:textId="1EB64BE4" w:rsidR="009975ED" w:rsidRPr="005C01DA" w:rsidRDefault="009975ED" w:rsidP="009975ED">
      <w:pPr>
        <w:rPr>
          <w:sz w:val="20"/>
          <w:szCs w:val="20"/>
          <w:lang w:val="lt-LT"/>
        </w:rPr>
      </w:pPr>
      <w:r w:rsidRPr="005C01DA">
        <w:rPr>
          <w:sz w:val="20"/>
          <w:szCs w:val="20"/>
          <w:lang w:val="lt-LT"/>
        </w:rPr>
        <w:t xml:space="preserve">(atsakingo asmens pareigų pavadinimas) </w:t>
      </w:r>
      <w:r w:rsidRPr="005C01DA">
        <w:rPr>
          <w:sz w:val="20"/>
          <w:szCs w:val="20"/>
          <w:lang w:val="lt-LT"/>
        </w:rPr>
        <w:tab/>
      </w:r>
      <w:r w:rsidRPr="005C01DA">
        <w:rPr>
          <w:sz w:val="20"/>
          <w:szCs w:val="20"/>
          <w:lang w:val="lt-LT"/>
        </w:rPr>
        <w:tab/>
      </w:r>
      <w:r w:rsidRPr="005C01DA">
        <w:rPr>
          <w:sz w:val="20"/>
          <w:szCs w:val="20"/>
          <w:lang w:val="lt-LT"/>
        </w:rPr>
        <w:tab/>
      </w:r>
      <w:r w:rsidR="007B34BB" w:rsidRPr="005C01DA">
        <w:rPr>
          <w:sz w:val="20"/>
          <w:szCs w:val="20"/>
          <w:lang w:val="lt-LT"/>
        </w:rPr>
        <w:t xml:space="preserve"> </w:t>
      </w:r>
      <w:r w:rsidR="007B34BB" w:rsidRPr="005C01DA">
        <w:rPr>
          <w:sz w:val="20"/>
          <w:szCs w:val="20"/>
          <w:lang w:val="lt-LT"/>
        </w:rPr>
        <w:tab/>
      </w:r>
      <w:r w:rsidRPr="005C01DA">
        <w:rPr>
          <w:sz w:val="20"/>
          <w:szCs w:val="20"/>
          <w:lang w:val="lt-LT"/>
        </w:rPr>
        <w:t>(atsakingo asmens pareigų pavadinimas)</w:t>
      </w:r>
    </w:p>
    <w:p w14:paraId="75061758" w14:textId="77777777" w:rsidR="009975ED" w:rsidRPr="005C01DA" w:rsidRDefault="009975ED" w:rsidP="009975ED">
      <w:pPr>
        <w:rPr>
          <w:sz w:val="20"/>
          <w:szCs w:val="20"/>
          <w:lang w:val="lt-LT"/>
        </w:rPr>
      </w:pPr>
      <w:r w:rsidRPr="005C01DA">
        <w:rPr>
          <w:sz w:val="20"/>
          <w:szCs w:val="20"/>
          <w:lang w:val="lt-LT"/>
        </w:rPr>
        <w:t>(vardas ir pavardė)</w:t>
      </w:r>
      <w:r w:rsidRPr="005C01DA">
        <w:rPr>
          <w:sz w:val="20"/>
          <w:szCs w:val="20"/>
          <w:lang w:val="lt-LT"/>
        </w:rPr>
        <w:tab/>
      </w:r>
      <w:r w:rsidRPr="005C01DA">
        <w:rPr>
          <w:sz w:val="20"/>
          <w:szCs w:val="20"/>
          <w:lang w:val="lt-LT"/>
        </w:rPr>
        <w:tab/>
      </w:r>
      <w:r w:rsidRPr="005C01DA">
        <w:rPr>
          <w:sz w:val="20"/>
          <w:szCs w:val="20"/>
          <w:lang w:val="lt-LT"/>
        </w:rPr>
        <w:tab/>
      </w:r>
      <w:r w:rsidRPr="005C01DA">
        <w:rPr>
          <w:sz w:val="20"/>
          <w:szCs w:val="20"/>
          <w:lang w:val="lt-LT"/>
        </w:rPr>
        <w:tab/>
      </w:r>
      <w:r w:rsidRPr="005C01DA">
        <w:rPr>
          <w:sz w:val="20"/>
          <w:szCs w:val="20"/>
          <w:lang w:val="lt-LT"/>
        </w:rPr>
        <w:tab/>
      </w:r>
      <w:r w:rsidRPr="005C01DA">
        <w:rPr>
          <w:sz w:val="20"/>
          <w:szCs w:val="20"/>
          <w:lang w:val="lt-LT"/>
        </w:rPr>
        <w:tab/>
        <w:t>(vardas ir pavardė)</w:t>
      </w:r>
    </w:p>
    <w:p w14:paraId="372DB687" w14:textId="3BF23115" w:rsidR="007B34BB" w:rsidRPr="005C01DA" w:rsidRDefault="009975ED" w:rsidP="009975ED">
      <w:pPr>
        <w:ind w:left="2948" w:firstLine="737"/>
        <w:rPr>
          <w:lang w:val="lt-LT"/>
        </w:rPr>
      </w:pPr>
      <w:r w:rsidRPr="005C01DA">
        <w:rPr>
          <w:lang w:val="lt-LT"/>
        </w:rPr>
        <w:tab/>
      </w:r>
      <w:r w:rsidRPr="005C01DA">
        <w:rPr>
          <w:lang w:val="lt-LT"/>
        </w:rPr>
        <w:tab/>
      </w:r>
      <w:r w:rsidRPr="005C01DA">
        <w:rPr>
          <w:lang w:val="lt-LT"/>
        </w:rPr>
        <w:tab/>
      </w:r>
      <w:r w:rsidRPr="005C01DA">
        <w:rPr>
          <w:lang w:val="lt-LT"/>
        </w:rPr>
        <w:tab/>
      </w:r>
      <w:r w:rsidRPr="005C01DA">
        <w:rPr>
          <w:lang w:val="lt-LT"/>
        </w:rPr>
        <w:tab/>
      </w:r>
      <w:r w:rsidRPr="005C01DA">
        <w:rPr>
          <w:lang w:val="lt-LT"/>
        </w:rPr>
        <w:tab/>
      </w:r>
      <w:r w:rsidRPr="005C01DA">
        <w:rPr>
          <w:lang w:val="lt-LT"/>
        </w:rPr>
        <w:tab/>
        <w:t>A.</w:t>
      </w:r>
    </w:p>
    <w:p w14:paraId="3933B361" w14:textId="77777777" w:rsidR="007B34BB" w:rsidRPr="005C01DA" w:rsidRDefault="007B34BB" w:rsidP="007B34BB">
      <w:pPr>
        <w:rPr>
          <w:sz w:val="22"/>
          <w:szCs w:val="22"/>
          <w:lang w:val="lt-LT"/>
        </w:rPr>
      </w:pPr>
    </w:p>
    <w:p w14:paraId="27EEC1DE" w14:textId="77777777" w:rsidR="007B34BB" w:rsidRPr="005C01DA" w:rsidRDefault="007B34BB" w:rsidP="007B34BB">
      <w:pPr>
        <w:rPr>
          <w:sz w:val="22"/>
          <w:szCs w:val="22"/>
          <w:lang w:val="lt-LT"/>
        </w:rPr>
      </w:pPr>
    </w:p>
    <w:p w14:paraId="702D48C1" w14:textId="77777777" w:rsidR="007B34BB" w:rsidRPr="005C01DA" w:rsidRDefault="007B34BB" w:rsidP="007B34BB">
      <w:pPr>
        <w:rPr>
          <w:sz w:val="22"/>
          <w:szCs w:val="22"/>
          <w:lang w:val="lt-LT"/>
        </w:rPr>
      </w:pPr>
    </w:p>
    <w:p w14:paraId="6948593E" w14:textId="77777777" w:rsidR="007B34BB" w:rsidRPr="005C01DA" w:rsidRDefault="007B34BB" w:rsidP="007B34BB">
      <w:pPr>
        <w:rPr>
          <w:sz w:val="22"/>
          <w:szCs w:val="22"/>
          <w:lang w:val="lt-LT"/>
        </w:rPr>
      </w:pPr>
    </w:p>
    <w:p w14:paraId="3AA9A0CA" w14:textId="77777777" w:rsidR="007B34BB" w:rsidRPr="005C01DA" w:rsidRDefault="007B34BB" w:rsidP="007B34BB">
      <w:pPr>
        <w:rPr>
          <w:sz w:val="22"/>
          <w:szCs w:val="22"/>
          <w:lang w:val="lt-LT"/>
        </w:rPr>
      </w:pPr>
    </w:p>
    <w:p w14:paraId="07414692" w14:textId="77777777" w:rsidR="007B34BB" w:rsidRPr="005C01DA" w:rsidRDefault="007B34BB" w:rsidP="007B34BB">
      <w:pPr>
        <w:rPr>
          <w:sz w:val="22"/>
          <w:szCs w:val="22"/>
          <w:lang w:val="lt-LT"/>
        </w:rPr>
      </w:pPr>
    </w:p>
    <w:p w14:paraId="32ED1247" w14:textId="77777777" w:rsidR="007B34BB" w:rsidRPr="005C01DA" w:rsidRDefault="007B34BB" w:rsidP="007B34BB">
      <w:pPr>
        <w:rPr>
          <w:sz w:val="22"/>
          <w:szCs w:val="22"/>
          <w:lang w:val="lt-LT"/>
        </w:rPr>
      </w:pPr>
    </w:p>
    <w:p w14:paraId="5C7E07FE" w14:textId="77777777" w:rsidR="007B34BB" w:rsidRPr="005C01DA" w:rsidRDefault="007B34BB" w:rsidP="007B34BB">
      <w:pPr>
        <w:rPr>
          <w:sz w:val="22"/>
          <w:szCs w:val="22"/>
          <w:lang w:val="lt-LT"/>
        </w:rPr>
      </w:pPr>
    </w:p>
    <w:p w14:paraId="70089895" w14:textId="77777777" w:rsidR="007B34BB" w:rsidRPr="005C01DA" w:rsidRDefault="007B34BB" w:rsidP="007B34BB">
      <w:pPr>
        <w:rPr>
          <w:sz w:val="22"/>
          <w:szCs w:val="22"/>
          <w:lang w:val="lt-LT"/>
        </w:rPr>
      </w:pPr>
    </w:p>
    <w:p w14:paraId="699B4A70" w14:textId="77777777" w:rsidR="007B34BB" w:rsidRPr="005C01DA" w:rsidRDefault="007B34BB" w:rsidP="007B34BB">
      <w:pPr>
        <w:rPr>
          <w:sz w:val="22"/>
          <w:szCs w:val="22"/>
          <w:lang w:val="lt-LT"/>
        </w:rPr>
      </w:pPr>
    </w:p>
    <w:p w14:paraId="24ECB946" w14:textId="77777777" w:rsidR="007B34BB" w:rsidRPr="005C01DA" w:rsidRDefault="007B34BB" w:rsidP="007B34BB">
      <w:pPr>
        <w:rPr>
          <w:sz w:val="22"/>
          <w:szCs w:val="22"/>
          <w:lang w:val="lt-LT"/>
        </w:rPr>
      </w:pPr>
    </w:p>
    <w:p w14:paraId="2E78D815" w14:textId="77777777" w:rsidR="007B34BB" w:rsidRPr="005C01DA" w:rsidRDefault="007B34BB" w:rsidP="007B34BB">
      <w:pPr>
        <w:rPr>
          <w:sz w:val="22"/>
          <w:szCs w:val="22"/>
          <w:lang w:val="lt-LT"/>
        </w:rPr>
      </w:pPr>
    </w:p>
    <w:p w14:paraId="2A088074" w14:textId="77777777" w:rsidR="007B34BB" w:rsidRPr="005C01DA" w:rsidRDefault="007B34BB" w:rsidP="009975ED">
      <w:pPr>
        <w:ind w:left="2948" w:firstLine="737"/>
        <w:rPr>
          <w:lang w:val="lt-LT"/>
        </w:rPr>
      </w:pPr>
    </w:p>
    <w:p w14:paraId="33CF9AE6" w14:textId="77777777" w:rsidR="007B34BB" w:rsidRPr="005C01DA" w:rsidRDefault="007B34BB" w:rsidP="007B34BB">
      <w:pPr>
        <w:rPr>
          <w:sz w:val="22"/>
          <w:szCs w:val="22"/>
          <w:lang w:val="lt-LT"/>
        </w:rPr>
      </w:pPr>
    </w:p>
    <w:p w14:paraId="583E1FCC" w14:textId="77777777" w:rsidR="007B34BB" w:rsidRPr="005C01DA" w:rsidRDefault="007B34BB" w:rsidP="009975ED">
      <w:pPr>
        <w:ind w:left="2948" w:firstLine="737"/>
        <w:rPr>
          <w:lang w:val="lt-LT"/>
        </w:rPr>
      </w:pPr>
    </w:p>
    <w:p w14:paraId="0DF90F69" w14:textId="64CC14B4" w:rsidR="009975ED" w:rsidRPr="005C01DA" w:rsidRDefault="007B34BB" w:rsidP="007B34BB">
      <w:pPr>
        <w:tabs>
          <w:tab w:val="left" w:pos="5145"/>
        </w:tabs>
        <w:ind w:left="2948" w:firstLine="737"/>
        <w:rPr>
          <w:lang w:val="lt-LT"/>
        </w:rPr>
      </w:pPr>
      <w:r w:rsidRPr="005C01DA">
        <w:rPr>
          <w:lang w:val="lt-LT"/>
        </w:rPr>
        <w:tab/>
      </w:r>
    </w:p>
    <w:sectPr w:rsidR="009975ED" w:rsidRPr="005C01DA" w:rsidSect="00412E85">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6EF8" w14:textId="77777777" w:rsidR="007336DA" w:rsidRDefault="007336DA" w:rsidP="006836E3">
      <w:r>
        <w:separator/>
      </w:r>
    </w:p>
  </w:endnote>
  <w:endnote w:type="continuationSeparator" w:id="0">
    <w:p w14:paraId="352640FF" w14:textId="77777777" w:rsidR="007336DA" w:rsidRDefault="007336DA"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AECF" w14:textId="77777777" w:rsidR="00861F09" w:rsidRDefault="00861F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56930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2681A5" w14:textId="62FC721F" w:rsidR="006836E3" w:rsidRPr="006836E3" w:rsidRDefault="006836E3"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00861F09">
              <w:rPr>
                <w:b/>
                <w:bCs/>
                <w:noProof/>
                <w:sz w:val="20"/>
                <w:szCs w:val="20"/>
              </w:rPr>
              <w:t>1</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00861F09">
              <w:rPr>
                <w:b/>
                <w:bCs/>
                <w:noProof/>
                <w:sz w:val="20"/>
                <w:szCs w:val="20"/>
              </w:rPr>
              <w:t>12</w:t>
            </w:r>
            <w:r w:rsidRPr="006836E3">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3327" w14:textId="77777777" w:rsidR="00861F09" w:rsidRDefault="00861F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482D" w14:textId="77777777" w:rsidR="007336DA" w:rsidRDefault="007336DA" w:rsidP="006836E3">
      <w:r>
        <w:separator/>
      </w:r>
    </w:p>
  </w:footnote>
  <w:footnote w:type="continuationSeparator" w:id="0">
    <w:p w14:paraId="60E4CA4B" w14:textId="77777777" w:rsidR="007336DA" w:rsidRDefault="007336DA" w:rsidP="0068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E3E6" w14:textId="77777777" w:rsidR="00861F09" w:rsidRDefault="00861F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F15F" w14:textId="77777777" w:rsidR="00861F09" w:rsidRDefault="00861F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DD8F" w14:textId="77777777" w:rsidR="00861F09" w:rsidRDefault="00861F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290F1A"/>
    <w:multiLevelType w:val="multilevel"/>
    <w:tmpl w:val="F52E7C56"/>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i w:val="0"/>
        <w:iCs w:val="0"/>
      </w:rPr>
    </w:lvl>
    <w:lvl w:ilvl="2">
      <w:start w:val="1"/>
      <w:numFmt w:val="decimal"/>
      <w:lvlText w:val="%1.%2.%3."/>
      <w:lvlJc w:val="left"/>
      <w:pPr>
        <w:ind w:left="2138"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243292823">
    <w:abstractNumId w:val="12"/>
  </w:num>
  <w:num w:numId="2" w16cid:durableId="1825464203">
    <w:abstractNumId w:val="10"/>
  </w:num>
  <w:num w:numId="3" w16cid:durableId="689142602">
    <w:abstractNumId w:val="7"/>
  </w:num>
  <w:num w:numId="4" w16cid:durableId="1579250472">
    <w:abstractNumId w:val="4"/>
  </w:num>
  <w:num w:numId="5" w16cid:durableId="1788158878">
    <w:abstractNumId w:val="2"/>
  </w:num>
  <w:num w:numId="6" w16cid:durableId="1896233813">
    <w:abstractNumId w:val="0"/>
  </w:num>
  <w:num w:numId="7" w16cid:durableId="1279528279">
    <w:abstractNumId w:val="9"/>
  </w:num>
  <w:num w:numId="8" w16cid:durableId="621763124">
    <w:abstractNumId w:val="1"/>
  </w:num>
  <w:num w:numId="9" w16cid:durableId="1087266513">
    <w:abstractNumId w:val="6"/>
  </w:num>
  <w:num w:numId="10" w16cid:durableId="367798416">
    <w:abstractNumId w:val="3"/>
  </w:num>
  <w:num w:numId="11" w16cid:durableId="314839963">
    <w:abstractNumId w:val="8"/>
  </w:num>
  <w:num w:numId="12" w16cid:durableId="897325932">
    <w:abstractNumId w:val="11"/>
  </w:num>
  <w:num w:numId="13" w16cid:durableId="1178931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AB"/>
    <w:rsid w:val="00002E5A"/>
    <w:rsid w:val="00005F68"/>
    <w:rsid w:val="00011DC2"/>
    <w:rsid w:val="0001594B"/>
    <w:rsid w:val="000176F7"/>
    <w:rsid w:val="000178D9"/>
    <w:rsid w:val="0002153F"/>
    <w:rsid w:val="000257E0"/>
    <w:rsid w:val="00027105"/>
    <w:rsid w:val="00030BF9"/>
    <w:rsid w:val="000331BA"/>
    <w:rsid w:val="00034604"/>
    <w:rsid w:val="000413B4"/>
    <w:rsid w:val="0004237B"/>
    <w:rsid w:val="00043028"/>
    <w:rsid w:val="00043BBD"/>
    <w:rsid w:val="000478BF"/>
    <w:rsid w:val="000500B7"/>
    <w:rsid w:val="00061CCA"/>
    <w:rsid w:val="00062B8A"/>
    <w:rsid w:val="0006616F"/>
    <w:rsid w:val="00067D45"/>
    <w:rsid w:val="0007112F"/>
    <w:rsid w:val="00071C36"/>
    <w:rsid w:val="00072741"/>
    <w:rsid w:val="00072E8C"/>
    <w:rsid w:val="00074C6D"/>
    <w:rsid w:val="00082007"/>
    <w:rsid w:val="00094CE7"/>
    <w:rsid w:val="000952DA"/>
    <w:rsid w:val="000954CB"/>
    <w:rsid w:val="000963EE"/>
    <w:rsid w:val="000B483D"/>
    <w:rsid w:val="000B541B"/>
    <w:rsid w:val="000B657A"/>
    <w:rsid w:val="000B7766"/>
    <w:rsid w:val="000C32BB"/>
    <w:rsid w:val="000C4D92"/>
    <w:rsid w:val="000C5158"/>
    <w:rsid w:val="000D2BD7"/>
    <w:rsid w:val="000D5266"/>
    <w:rsid w:val="000D7C39"/>
    <w:rsid w:val="000E104C"/>
    <w:rsid w:val="000E2807"/>
    <w:rsid w:val="000E7A7C"/>
    <w:rsid w:val="000E7B00"/>
    <w:rsid w:val="000F7254"/>
    <w:rsid w:val="00100BFA"/>
    <w:rsid w:val="001013FA"/>
    <w:rsid w:val="00105FC5"/>
    <w:rsid w:val="0011227E"/>
    <w:rsid w:val="00126F90"/>
    <w:rsid w:val="00127BD2"/>
    <w:rsid w:val="00127D8F"/>
    <w:rsid w:val="00132E5A"/>
    <w:rsid w:val="00142DE2"/>
    <w:rsid w:val="00144E2F"/>
    <w:rsid w:val="00165ACD"/>
    <w:rsid w:val="0016732B"/>
    <w:rsid w:val="001673FD"/>
    <w:rsid w:val="00167817"/>
    <w:rsid w:val="001730E9"/>
    <w:rsid w:val="00175F94"/>
    <w:rsid w:val="00176661"/>
    <w:rsid w:val="001873A8"/>
    <w:rsid w:val="00193AAF"/>
    <w:rsid w:val="00197BD5"/>
    <w:rsid w:val="001A658D"/>
    <w:rsid w:val="001B1687"/>
    <w:rsid w:val="001B32BC"/>
    <w:rsid w:val="001B51CF"/>
    <w:rsid w:val="001C1BF4"/>
    <w:rsid w:val="001D00F0"/>
    <w:rsid w:val="001D1B29"/>
    <w:rsid w:val="001D489E"/>
    <w:rsid w:val="001D557D"/>
    <w:rsid w:val="001E2E87"/>
    <w:rsid w:val="001E4A61"/>
    <w:rsid w:val="001E7256"/>
    <w:rsid w:val="001E762A"/>
    <w:rsid w:val="001F1942"/>
    <w:rsid w:val="001F1C6A"/>
    <w:rsid w:val="001F4024"/>
    <w:rsid w:val="001F6C7F"/>
    <w:rsid w:val="002102FD"/>
    <w:rsid w:val="0021046D"/>
    <w:rsid w:val="00216D7D"/>
    <w:rsid w:val="00223191"/>
    <w:rsid w:val="00224472"/>
    <w:rsid w:val="00230619"/>
    <w:rsid w:val="00231DD2"/>
    <w:rsid w:val="00237291"/>
    <w:rsid w:val="002443C3"/>
    <w:rsid w:val="0025314C"/>
    <w:rsid w:val="002538AE"/>
    <w:rsid w:val="00255141"/>
    <w:rsid w:val="0025750C"/>
    <w:rsid w:val="0026151C"/>
    <w:rsid w:val="002618DD"/>
    <w:rsid w:val="00266A27"/>
    <w:rsid w:val="00273611"/>
    <w:rsid w:val="00273FFA"/>
    <w:rsid w:val="00280887"/>
    <w:rsid w:val="00280A5E"/>
    <w:rsid w:val="002818AE"/>
    <w:rsid w:val="002819A9"/>
    <w:rsid w:val="002819C1"/>
    <w:rsid w:val="0028289A"/>
    <w:rsid w:val="002835D6"/>
    <w:rsid w:val="00283924"/>
    <w:rsid w:val="00284FD2"/>
    <w:rsid w:val="002860B8"/>
    <w:rsid w:val="00286DED"/>
    <w:rsid w:val="0029720B"/>
    <w:rsid w:val="002978B9"/>
    <w:rsid w:val="002A1054"/>
    <w:rsid w:val="002A3869"/>
    <w:rsid w:val="002C0248"/>
    <w:rsid w:val="002C0C69"/>
    <w:rsid w:val="002C6A87"/>
    <w:rsid w:val="002D1555"/>
    <w:rsid w:val="002D2030"/>
    <w:rsid w:val="002D7848"/>
    <w:rsid w:val="002E11E6"/>
    <w:rsid w:val="002E14EC"/>
    <w:rsid w:val="002F1C95"/>
    <w:rsid w:val="002F277D"/>
    <w:rsid w:val="002F7155"/>
    <w:rsid w:val="003021E5"/>
    <w:rsid w:val="00313B5B"/>
    <w:rsid w:val="003141DB"/>
    <w:rsid w:val="003209F3"/>
    <w:rsid w:val="0032441B"/>
    <w:rsid w:val="00327524"/>
    <w:rsid w:val="00327B9C"/>
    <w:rsid w:val="00327E29"/>
    <w:rsid w:val="00333CE0"/>
    <w:rsid w:val="00336C5C"/>
    <w:rsid w:val="0035067A"/>
    <w:rsid w:val="00355B36"/>
    <w:rsid w:val="00355E12"/>
    <w:rsid w:val="003638F6"/>
    <w:rsid w:val="00366090"/>
    <w:rsid w:val="00366B8A"/>
    <w:rsid w:val="003761BD"/>
    <w:rsid w:val="00384841"/>
    <w:rsid w:val="00384DE4"/>
    <w:rsid w:val="0039479C"/>
    <w:rsid w:val="003A0745"/>
    <w:rsid w:val="003A1374"/>
    <w:rsid w:val="003A679F"/>
    <w:rsid w:val="003B2A44"/>
    <w:rsid w:val="003B45EF"/>
    <w:rsid w:val="003B4BAD"/>
    <w:rsid w:val="003B4EAA"/>
    <w:rsid w:val="003C50B7"/>
    <w:rsid w:val="003C652C"/>
    <w:rsid w:val="003C6867"/>
    <w:rsid w:val="003D0FF3"/>
    <w:rsid w:val="003D1CCC"/>
    <w:rsid w:val="003D6279"/>
    <w:rsid w:val="003E6A34"/>
    <w:rsid w:val="003F03AB"/>
    <w:rsid w:val="003F06B8"/>
    <w:rsid w:val="003F0C4C"/>
    <w:rsid w:val="003F1B2D"/>
    <w:rsid w:val="003F1FC7"/>
    <w:rsid w:val="00402EBE"/>
    <w:rsid w:val="004055CC"/>
    <w:rsid w:val="00412E85"/>
    <w:rsid w:val="00414050"/>
    <w:rsid w:val="004172FE"/>
    <w:rsid w:val="00425566"/>
    <w:rsid w:val="004267EF"/>
    <w:rsid w:val="00426846"/>
    <w:rsid w:val="00426BBB"/>
    <w:rsid w:val="004317EF"/>
    <w:rsid w:val="00433BA4"/>
    <w:rsid w:val="00434B16"/>
    <w:rsid w:val="00437345"/>
    <w:rsid w:val="00437D98"/>
    <w:rsid w:val="00437EE5"/>
    <w:rsid w:val="00444328"/>
    <w:rsid w:val="0044513C"/>
    <w:rsid w:val="00445D21"/>
    <w:rsid w:val="0045345A"/>
    <w:rsid w:val="00460626"/>
    <w:rsid w:val="00462701"/>
    <w:rsid w:val="00464643"/>
    <w:rsid w:val="00464870"/>
    <w:rsid w:val="00465181"/>
    <w:rsid w:val="004651AB"/>
    <w:rsid w:val="004655C1"/>
    <w:rsid w:val="00466544"/>
    <w:rsid w:val="00467300"/>
    <w:rsid w:val="0046791A"/>
    <w:rsid w:val="00475F09"/>
    <w:rsid w:val="004766B4"/>
    <w:rsid w:val="00477EA4"/>
    <w:rsid w:val="00480046"/>
    <w:rsid w:val="00481D00"/>
    <w:rsid w:val="004838F3"/>
    <w:rsid w:val="00486DDB"/>
    <w:rsid w:val="00487C0A"/>
    <w:rsid w:val="0049036E"/>
    <w:rsid w:val="004A1A10"/>
    <w:rsid w:val="004A3513"/>
    <w:rsid w:val="004A4338"/>
    <w:rsid w:val="004B3AEA"/>
    <w:rsid w:val="004B4DBC"/>
    <w:rsid w:val="004B54C9"/>
    <w:rsid w:val="004C1004"/>
    <w:rsid w:val="004C5BD4"/>
    <w:rsid w:val="004C6205"/>
    <w:rsid w:val="004D0054"/>
    <w:rsid w:val="004D0AA0"/>
    <w:rsid w:val="004D1AF3"/>
    <w:rsid w:val="004D2D6A"/>
    <w:rsid w:val="004D2FB6"/>
    <w:rsid w:val="004D6118"/>
    <w:rsid w:val="004F1294"/>
    <w:rsid w:val="004F1AE4"/>
    <w:rsid w:val="004F3C7D"/>
    <w:rsid w:val="004F4C6F"/>
    <w:rsid w:val="005019B0"/>
    <w:rsid w:val="00501B68"/>
    <w:rsid w:val="005039EF"/>
    <w:rsid w:val="00503ACE"/>
    <w:rsid w:val="005073F0"/>
    <w:rsid w:val="005100F7"/>
    <w:rsid w:val="005123E5"/>
    <w:rsid w:val="005147D0"/>
    <w:rsid w:val="00515033"/>
    <w:rsid w:val="00517EDD"/>
    <w:rsid w:val="00522C3D"/>
    <w:rsid w:val="00531FA5"/>
    <w:rsid w:val="0053280E"/>
    <w:rsid w:val="0053483D"/>
    <w:rsid w:val="0053645C"/>
    <w:rsid w:val="00536DD2"/>
    <w:rsid w:val="0054608E"/>
    <w:rsid w:val="00546FD5"/>
    <w:rsid w:val="00551F67"/>
    <w:rsid w:val="005520E6"/>
    <w:rsid w:val="005600D0"/>
    <w:rsid w:val="00560281"/>
    <w:rsid w:val="00561FCB"/>
    <w:rsid w:val="00573453"/>
    <w:rsid w:val="00580D9E"/>
    <w:rsid w:val="00583371"/>
    <w:rsid w:val="00583EA5"/>
    <w:rsid w:val="00585534"/>
    <w:rsid w:val="005905BB"/>
    <w:rsid w:val="005A0E22"/>
    <w:rsid w:val="005A1E01"/>
    <w:rsid w:val="005A680A"/>
    <w:rsid w:val="005A6A5E"/>
    <w:rsid w:val="005B1D4B"/>
    <w:rsid w:val="005B2FFB"/>
    <w:rsid w:val="005B51B2"/>
    <w:rsid w:val="005C01DA"/>
    <w:rsid w:val="005C4517"/>
    <w:rsid w:val="005D2FAD"/>
    <w:rsid w:val="005D3879"/>
    <w:rsid w:val="005E3CA5"/>
    <w:rsid w:val="005E64CE"/>
    <w:rsid w:val="005F1213"/>
    <w:rsid w:val="005F3EAA"/>
    <w:rsid w:val="005F7688"/>
    <w:rsid w:val="00604A9B"/>
    <w:rsid w:val="00611658"/>
    <w:rsid w:val="006127B5"/>
    <w:rsid w:val="00612901"/>
    <w:rsid w:val="00615E99"/>
    <w:rsid w:val="006205D2"/>
    <w:rsid w:val="006207BA"/>
    <w:rsid w:val="00620A8B"/>
    <w:rsid w:val="00623309"/>
    <w:rsid w:val="006246CB"/>
    <w:rsid w:val="00626164"/>
    <w:rsid w:val="006273BA"/>
    <w:rsid w:val="006312D7"/>
    <w:rsid w:val="00635423"/>
    <w:rsid w:val="006379BB"/>
    <w:rsid w:val="00641D84"/>
    <w:rsid w:val="00647D71"/>
    <w:rsid w:val="006523BF"/>
    <w:rsid w:val="0065260A"/>
    <w:rsid w:val="00652F78"/>
    <w:rsid w:val="006540F1"/>
    <w:rsid w:val="0065507C"/>
    <w:rsid w:val="00657090"/>
    <w:rsid w:val="00660433"/>
    <w:rsid w:val="00675EC2"/>
    <w:rsid w:val="00676EC1"/>
    <w:rsid w:val="00677EFF"/>
    <w:rsid w:val="00680A8A"/>
    <w:rsid w:val="00681442"/>
    <w:rsid w:val="006818FF"/>
    <w:rsid w:val="00681E34"/>
    <w:rsid w:val="006836E3"/>
    <w:rsid w:val="00685C41"/>
    <w:rsid w:val="00693515"/>
    <w:rsid w:val="00695537"/>
    <w:rsid w:val="006958D2"/>
    <w:rsid w:val="006A40B3"/>
    <w:rsid w:val="006A59D1"/>
    <w:rsid w:val="006B346F"/>
    <w:rsid w:val="006C0E72"/>
    <w:rsid w:val="006C67F8"/>
    <w:rsid w:val="006D08D6"/>
    <w:rsid w:val="006D09AD"/>
    <w:rsid w:val="006D5307"/>
    <w:rsid w:val="006E1D81"/>
    <w:rsid w:val="006E771B"/>
    <w:rsid w:val="006F18F0"/>
    <w:rsid w:val="006F76E0"/>
    <w:rsid w:val="00700B07"/>
    <w:rsid w:val="00703D89"/>
    <w:rsid w:val="0070544F"/>
    <w:rsid w:val="007079A2"/>
    <w:rsid w:val="007105A3"/>
    <w:rsid w:val="00712408"/>
    <w:rsid w:val="007130FE"/>
    <w:rsid w:val="00715CF8"/>
    <w:rsid w:val="00722A99"/>
    <w:rsid w:val="007259BD"/>
    <w:rsid w:val="00726752"/>
    <w:rsid w:val="00733509"/>
    <w:rsid w:val="007336DA"/>
    <w:rsid w:val="00743994"/>
    <w:rsid w:val="007464ED"/>
    <w:rsid w:val="00746703"/>
    <w:rsid w:val="00746761"/>
    <w:rsid w:val="00750477"/>
    <w:rsid w:val="007524E3"/>
    <w:rsid w:val="007549AC"/>
    <w:rsid w:val="00760A7C"/>
    <w:rsid w:val="00766054"/>
    <w:rsid w:val="007674EE"/>
    <w:rsid w:val="00767D1A"/>
    <w:rsid w:val="0077164A"/>
    <w:rsid w:val="00773EBD"/>
    <w:rsid w:val="00774349"/>
    <w:rsid w:val="0077763C"/>
    <w:rsid w:val="0078225B"/>
    <w:rsid w:val="00783CEA"/>
    <w:rsid w:val="007864E7"/>
    <w:rsid w:val="00787F89"/>
    <w:rsid w:val="00790978"/>
    <w:rsid w:val="007910AE"/>
    <w:rsid w:val="00792E72"/>
    <w:rsid w:val="007944C2"/>
    <w:rsid w:val="007A11A4"/>
    <w:rsid w:val="007A60C7"/>
    <w:rsid w:val="007A6243"/>
    <w:rsid w:val="007A6D19"/>
    <w:rsid w:val="007B0023"/>
    <w:rsid w:val="007B0FFD"/>
    <w:rsid w:val="007B34BB"/>
    <w:rsid w:val="007B4396"/>
    <w:rsid w:val="007B64FC"/>
    <w:rsid w:val="007D4792"/>
    <w:rsid w:val="007D57BE"/>
    <w:rsid w:val="007D5B7E"/>
    <w:rsid w:val="007E3F01"/>
    <w:rsid w:val="007E515D"/>
    <w:rsid w:val="007E7349"/>
    <w:rsid w:val="007E792B"/>
    <w:rsid w:val="007F0084"/>
    <w:rsid w:val="007F0C83"/>
    <w:rsid w:val="007F2D39"/>
    <w:rsid w:val="008024AD"/>
    <w:rsid w:val="00802BE7"/>
    <w:rsid w:val="008057CA"/>
    <w:rsid w:val="0081304E"/>
    <w:rsid w:val="008133DE"/>
    <w:rsid w:val="008152E8"/>
    <w:rsid w:val="008178F7"/>
    <w:rsid w:val="00820808"/>
    <w:rsid w:val="00826C95"/>
    <w:rsid w:val="0083486D"/>
    <w:rsid w:val="00836F0B"/>
    <w:rsid w:val="00837B2D"/>
    <w:rsid w:val="00842880"/>
    <w:rsid w:val="00843741"/>
    <w:rsid w:val="00843F90"/>
    <w:rsid w:val="008443F0"/>
    <w:rsid w:val="00844A76"/>
    <w:rsid w:val="00845F54"/>
    <w:rsid w:val="00846BA1"/>
    <w:rsid w:val="00850DDA"/>
    <w:rsid w:val="00851820"/>
    <w:rsid w:val="00851E55"/>
    <w:rsid w:val="0085418C"/>
    <w:rsid w:val="00860C4A"/>
    <w:rsid w:val="00860CB4"/>
    <w:rsid w:val="00860EB0"/>
    <w:rsid w:val="00861F09"/>
    <w:rsid w:val="008627AA"/>
    <w:rsid w:val="0086483E"/>
    <w:rsid w:val="00871365"/>
    <w:rsid w:val="00874BBA"/>
    <w:rsid w:val="008777A4"/>
    <w:rsid w:val="00880A7F"/>
    <w:rsid w:val="00881DAA"/>
    <w:rsid w:val="008946DC"/>
    <w:rsid w:val="00895C17"/>
    <w:rsid w:val="008965A5"/>
    <w:rsid w:val="00896A21"/>
    <w:rsid w:val="00897B1F"/>
    <w:rsid w:val="008B1371"/>
    <w:rsid w:val="008B5983"/>
    <w:rsid w:val="008B6049"/>
    <w:rsid w:val="008B6DCA"/>
    <w:rsid w:val="008C00B2"/>
    <w:rsid w:val="008C130E"/>
    <w:rsid w:val="008C2B2B"/>
    <w:rsid w:val="008C341A"/>
    <w:rsid w:val="008D118E"/>
    <w:rsid w:val="008D3AC8"/>
    <w:rsid w:val="008D5672"/>
    <w:rsid w:val="008D775E"/>
    <w:rsid w:val="008E0259"/>
    <w:rsid w:val="008E24C9"/>
    <w:rsid w:val="008E252D"/>
    <w:rsid w:val="008E4D83"/>
    <w:rsid w:val="008E4EE4"/>
    <w:rsid w:val="00904111"/>
    <w:rsid w:val="0091064E"/>
    <w:rsid w:val="00916630"/>
    <w:rsid w:val="0091784A"/>
    <w:rsid w:val="00920525"/>
    <w:rsid w:val="00922805"/>
    <w:rsid w:val="009268FC"/>
    <w:rsid w:val="00931EC4"/>
    <w:rsid w:val="00934F1B"/>
    <w:rsid w:val="00936BA9"/>
    <w:rsid w:val="00937CF5"/>
    <w:rsid w:val="009410AA"/>
    <w:rsid w:val="009418BA"/>
    <w:rsid w:val="00942A39"/>
    <w:rsid w:val="00943D33"/>
    <w:rsid w:val="00964D48"/>
    <w:rsid w:val="00970FA8"/>
    <w:rsid w:val="00972667"/>
    <w:rsid w:val="009747B9"/>
    <w:rsid w:val="009812AB"/>
    <w:rsid w:val="009975ED"/>
    <w:rsid w:val="00997E05"/>
    <w:rsid w:val="009A3041"/>
    <w:rsid w:val="009A3CFB"/>
    <w:rsid w:val="009A4086"/>
    <w:rsid w:val="009B01F4"/>
    <w:rsid w:val="009C01DC"/>
    <w:rsid w:val="009C4D76"/>
    <w:rsid w:val="009C4EA7"/>
    <w:rsid w:val="009D48B7"/>
    <w:rsid w:val="009D653E"/>
    <w:rsid w:val="009D742D"/>
    <w:rsid w:val="009E4457"/>
    <w:rsid w:val="009F2D7A"/>
    <w:rsid w:val="009F5137"/>
    <w:rsid w:val="009F549E"/>
    <w:rsid w:val="009F58CC"/>
    <w:rsid w:val="009F6CEA"/>
    <w:rsid w:val="00A03F29"/>
    <w:rsid w:val="00A1070F"/>
    <w:rsid w:val="00A11353"/>
    <w:rsid w:val="00A14A7D"/>
    <w:rsid w:val="00A21399"/>
    <w:rsid w:val="00A216B2"/>
    <w:rsid w:val="00A234F9"/>
    <w:rsid w:val="00A308DF"/>
    <w:rsid w:val="00A34DE0"/>
    <w:rsid w:val="00A40E78"/>
    <w:rsid w:val="00A41EAF"/>
    <w:rsid w:val="00A466D1"/>
    <w:rsid w:val="00A50BA0"/>
    <w:rsid w:val="00A50F3D"/>
    <w:rsid w:val="00A5536E"/>
    <w:rsid w:val="00A57B62"/>
    <w:rsid w:val="00A60E85"/>
    <w:rsid w:val="00A65D04"/>
    <w:rsid w:val="00A7013C"/>
    <w:rsid w:val="00A7027E"/>
    <w:rsid w:val="00A81CAE"/>
    <w:rsid w:val="00A85574"/>
    <w:rsid w:val="00A87E38"/>
    <w:rsid w:val="00A904A7"/>
    <w:rsid w:val="00A95C66"/>
    <w:rsid w:val="00A96774"/>
    <w:rsid w:val="00AA0752"/>
    <w:rsid w:val="00AA0C04"/>
    <w:rsid w:val="00AA16E8"/>
    <w:rsid w:val="00AA695E"/>
    <w:rsid w:val="00AA6AFE"/>
    <w:rsid w:val="00AB21F6"/>
    <w:rsid w:val="00AB39C8"/>
    <w:rsid w:val="00AB3E66"/>
    <w:rsid w:val="00AB50C2"/>
    <w:rsid w:val="00AC1F56"/>
    <w:rsid w:val="00AC2D56"/>
    <w:rsid w:val="00AD6708"/>
    <w:rsid w:val="00AE4AA8"/>
    <w:rsid w:val="00AF1830"/>
    <w:rsid w:val="00B01557"/>
    <w:rsid w:val="00B04BB2"/>
    <w:rsid w:val="00B05070"/>
    <w:rsid w:val="00B063A4"/>
    <w:rsid w:val="00B22E28"/>
    <w:rsid w:val="00B22E6F"/>
    <w:rsid w:val="00B262C0"/>
    <w:rsid w:val="00B306DF"/>
    <w:rsid w:val="00B32A94"/>
    <w:rsid w:val="00B32E15"/>
    <w:rsid w:val="00B32E78"/>
    <w:rsid w:val="00B337C2"/>
    <w:rsid w:val="00B3482A"/>
    <w:rsid w:val="00B363AD"/>
    <w:rsid w:val="00B47ECE"/>
    <w:rsid w:val="00B541BB"/>
    <w:rsid w:val="00B67E30"/>
    <w:rsid w:val="00B72041"/>
    <w:rsid w:val="00B72571"/>
    <w:rsid w:val="00B74834"/>
    <w:rsid w:val="00B7523F"/>
    <w:rsid w:val="00B77533"/>
    <w:rsid w:val="00B80148"/>
    <w:rsid w:val="00B804DD"/>
    <w:rsid w:val="00B80CF3"/>
    <w:rsid w:val="00B817C1"/>
    <w:rsid w:val="00B86E8C"/>
    <w:rsid w:val="00B91525"/>
    <w:rsid w:val="00B92623"/>
    <w:rsid w:val="00BA0601"/>
    <w:rsid w:val="00BA51E4"/>
    <w:rsid w:val="00BA5D16"/>
    <w:rsid w:val="00BA7138"/>
    <w:rsid w:val="00BB0E81"/>
    <w:rsid w:val="00BB5271"/>
    <w:rsid w:val="00BB54C2"/>
    <w:rsid w:val="00BB5EE6"/>
    <w:rsid w:val="00BB684C"/>
    <w:rsid w:val="00BB6B8F"/>
    <w:rsid w:val="00BB6E7A"/>
    <w:rsid w:val="00BC059E"/>
    <w:rsid w:val="00BC12A1"/>
    <w:rsid w:val="00BD5670"/>
    <w:rsid w:val="00BD6413"/>
    <w:rsid w:val="00BD69E1"/>
    <w:rsid w:val="00BD7BEF"/>
    <w:rsid w:val="00BE1214"/>
    <w:rsid w:val="00BE3CB5"/>
    <w:rsid w:val="00BE7D03"/>
    <w:rsid w:val="00BF07C8"/>
    <w:rsid w:val="00BF1846"/>
    <w:rsid w:val="00BF761D"/>
    <w:rsid w:val="00C056CE"/>
    <w:rsid w:val="00C069F3"/>
    <w:rsid w:val="00C16991"/>
    <w:rsid w:val="00C24DE3"/>
    <w:rsid w:val="00C25BF5"/>
    <w:rsid w:val="00C27A4E"/>
    <w:rsid w:val="00C3295E"/>
    <w:rsid w:val="00C41510"/>
    <w:rsid w:val="00C42090"/>
    <w:rsid w:val="00C42CFB"/>
    <w:rsid w:val="00C44D7D"/>
    <w:rsid w:val="00C45D2B"/>
    <w:rsid w:val="00C508FC"/>
    <w:rsid w:val="00C5130A"/>
    <w:rsid w:val="00C657E8"/>
    <w:rsid w:val="00C7221E"/>
    <w:rsid w:val="00C72C3E"/>
    <w:rsid w:val="00C74291"/>
    <w:rsid w:val="00C829D4"/>
    <w:rsid w:val="00C84333"/>
    <w:rsid w:val="00C84992"/>
    <w:rsid w:val="00C853DC"/>
    <w:rsid w:val="00C86C9E"/>
    <w:rsid w:val="00C87F36"/>
    <w:rsid w:val="00C91B5C"/>
    <w:rsid w:val="00C95F49"/>
    <w:rsid w:val="00C962C2"/>
    <w:rsid w:val="00CA032F"/>
    <w:rsid w:val="00CA2EF6"/>
    <w:rsid w:val="00CB1B6B"/>
    <w:rsid w:val="00CB3853"/>
    <w:rsid w:val="00CB4704"/>
    <w:rsid w:val="00CC30D8"/>
    <w:rsid w:val="00CD19D6"/>
    <w:rsid w:val="00CD1E6D"/>
    <w:rsid w:val="00CF1FFD"/>
    <w:rsid w:val="00CF25FE"/>
    <w:rsid w:val="00CF3E28"/>
    <w:rsid w:val="00D0518E"/>
    <w:rsid w:val="00D10D1C"/>
    <w:rsid w:val="00D11290"/>
    <w:rsid w:val="00D15424"/>
    <w:rsid w:val="00D1599E"/>
    <w:rsid w:val="00D164D3"/>
    <w:rsid w:val="00D17CD2"/>
    <w:rsid w:val="00D22698"/>
    <w:rsid w:val="00D23D24"/>
    <w:rsid w:val="00D2707F"/>
    <w:rsid w:val="00D27946"/>
    <w:rsid w:val="00D33A3C"/>
    <w:rsid w:val="00D34D0D"/>
    <w:rsid w:val="00D436CD"/>
    <w:rsid w:val="00D44437"/>
    <w:rsid w:val="00D47EF3"/>
    <w:rsid w:val="00D5201E"/>
    <w:rsid w:val="00D549D1"/>
    <w:rsid w:val="00D642D6"/>
    <w:rsid w:val="00D65F1E"/>
    <w:rsid w:val="00D67B5D"/>
    <w:rsid w:val="00D74001"/>
    <w:rsid w:val="00D76042"/>
    <w:rsid w:val="00D82307"/>
    <w:rsid w:val="00D8487C"/>
    <w:rsid w:val="00D8533A"/>
    <w:rsid w:val="00D86184"/>
    <w:rsid w:val="00D9206F"/>
    <w:rsid w:val="00D95718"/>
    <w:rsid w:val="00D957DD"/>
    <w:rsid w:val="00DA1F42"/>
    <w:rsid w:val="00DA4095"/>
    <w:rsid w:val="00DA6306"/>
    <w:rsid w:val="00DA6368"/>
    <w:rsid w:val="00DB0878"/>
    <w:rsid w:val="00DB57B2"/>
    <w:rsid w:val="00DB71C7"/>
    <w:rsid w:val="00DD054C"/>
    <w:rsid w:val="00DD57E8"/>
    <w:rsid w:val="00DE004A"/>
    <w:rsid w:val="00DE0AB6"/>
    <w:rsid w:val="00DE0F54"/>
    <w:rsid w:val="00DE1755"/>
    <w:rsid w:val="00DE35D1"/>
    <w:rsid w:val="00DE36B9"/>
    <w:rsid w:val="00DE591D"/>
    <w:rsid w:val="00DF0E56"/>
    <w:rsid w:val="00DF0FEE"/>
    <w:rsid w:val="00DF3903"/>
    <w:rsid w:val="00DF6934"/>
    <w:rsid w:val="00E02E44"/>
    <w:rsid w:val="00E03308"/>
    <w:rsid w:val="00E06E8A"/>
    <w:rsid w:val="00E1072B"/>
    <w:rsid w:val="00E1202A"/>
    <w:rsid w:val="00E14ADD"/>
    <w:rsid w:val="00E15581"/>
    <w:rsid w:val="00E1578A"/>
    <w:rsid w:val="00E20D3F"/>
    <w:rsid w:val="00E30F0F"/>
    <w:rsid w:val="00E3263B"/>
    <w:rsid w:val="00E3437F"/>
    <w:rsid w:val="00E37984"/>
    <w:rsid w:val="00E40BED"/>
    <w:rsid w:val="00E50EFC"/>
    <w:rsid w:val="00E54A1C"/>
    <w:rsid w:val="00E54A76"/>
    <w:rsid w:val="00E55D96"/>
    <w:rsid w:val="00E571CE"/>
    <w:rsid w:val="00E57902"/>
    <w:rsid w:val="00E6050E"/>
    <w:rsid w:val="00E60C1C"/>
    <w:rsid w:val="00E63412"/>
    <w:rsid w:val="00E63D01"/>
    <w:rsid w:val="00E703E9"/>
    <w:rsid w:val="00E729CA"/>
    <w:rsid w:val="00E754E4"/>
    <w:rsid w:val="00E80DE4"/>
    <w:rsid w:val="00E874C5"/>
    <w:rsid w:val="00EA0E34"/>
    <w:rsid w:val="00EA19BF"/>
    <w:rsid w:val="00EA2770"/>
    <w:rsid w:val="00EA34CF"/>
    <w:rsid w:val="00EA4146"/>
    <w:rsid w:val="00EA4572"/>
    <w:rsid w:val="00EA4CD2"/>
    <w:rsid w:val="00EA5354"/>
    <w:rsid w:val="00EA5E59"/>
    <w:rsid w:val="00EB1FEB"/>
    <w:rsid w:val="00EB24BA"/>
    <w:rsid w:val="00EB41F8"/>
    <w:rsid w:val="00EB459C"/>
    <w:rsid w:val="00EC2008"/>
    <w:rsid w:val="00EC335B"/>
    <w:rsid w:val="00EC378E"/>
    <w:rsid w:val="00EC52DB"/>
    <w:rsid w:val="00ED36B6"/>
    <w:rsid w:val="00ED6B45"/>
    <w:rsid w:val="00EE0CC7"/>
    <w:rsid w:val="00EE4B37"/>
    <w:rsid w:val="00EF3372"/>
    <w:rsid w:val="00EF3B67"/>
    <w:rsid w:val="00EF4CEF"/>
    <w:rsid w:val="00EF72E5"/>
    <w:rsid w:val="00F032F8"/>
    <w:rsid w:val="00F03399"/>
    <w:rsid w:val="00F04245"/>
    <w:rsid w:val="00F06C65"/>
    <w:rsid w:val="00F138D4"/>
    <w:rsid w:val="00F14453"/>
    <w:rsid w:val="00F16A3F"/>
    <w:rsid w:val="00F209AF"/>
    <w:rsid w:val="00F24107"/>
    <w:rsid w:val="00F311FA"/>
    <w:rsid w:val="00F42103"/>
    <w:rsid w:val="00F42338"/>
    <w:rsid w:val="00F45808"/>
    <w:rsid w:val="00F47B3A"/>
    <w:rsid w:val="00F54757"/>
    <w:rsid w:val="00F565AB"/>
    <w:rsid w:val="00F64F52"/>
    <w:rsid w:val="00F65FFF"/>
    <w:rsid w:val="00F66EBD"/>
    <w:rsid w:val="00F7064F"/>
    <w:rsid w:val="00F70959"/>
    <w:rsid w:val="00F82938"/>
    <w:rsid w:val="00F82FFB"/>
    <w:rsid w:val="00F95DF2"/>
    <w:rsid w:val="00F96336"/>
    <w:rsid w:val="00FA10D0"/>
    <w:rsid w:val="00FA1436"/>
    <w:rsid w:val="00FA1E80"/>
    <w:rsid w:val="00FA7A16"/>
    <w:rsid w:val="00FB04E9"/>
    <w:rsid w:val="00FB3D3C"/>
    <w:rsid w:val="00FB50A4"/>
    <w:rsid w:val="00FB5872"/>
    <w:rsid w:val="00FC6AD3"/>
    <w:rsid w:val="00FC6CE4"/>
    <w:rsid w:val="00FD3332"/>
    <w:rsid w:val="00FD7896"/>
    <w:rsid w:val="00FE046C"/>
    <w:rsid w:val="00FE38BC"/>
    <w:rsid w:val="00FF075B"/>
    <w:rsid w:val="00FF29AE"/>
    <w:rsid w:val="00FF3016"/>
    <w:rsid w:val="00FF3A3F"/>
    <w:rsid w:val="00FF3F6C"/>
    <w:rsid w:val="00FF42CE"/>
    <w:rsid w:val="00FF65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2ED75"/>
  <w15:chartTrackingRefBased/>
  <w15:docId w15:val="{9E01A733-0E57-46FF-A6B2-85256B4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unhideWhenUsed/>
    <w:rsid w:val="006246CB"/>
    <w:rPr>
      <w:sz w:val="20"/>
      <w:szCs w:val="20"/>
    </w:rPr>
  </w:style>
  <w:style w:type="character" w:customStyle="1" w:styleId="KomentarotekstasDiagrama">
    <w:name w:val="Komentaro tekstas Diagrama"/>
    <w:link w:val="Komentarotekstas"/>
    <w:uiPriority w:val="99"/>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customStyle="1" w:styleId="Neapdorotaspaminjimas1">
    <w:name w:val="Neapdorotas paminėjimas1"/>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 w:type="character" w:styleId="Neapdorotaspaminjimas">
    <w:name w:val="Unresolved Mention"/>
    <w:basedOn w:val="Numatytasispastraiposriftas"/>
    <w:uiPriority w:val="99"/>
    <w:semiHidden/>
    <w:unhideWhenUsed/>
    <w:rsid w:val="007E3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1751">
      <w:bodyDiv w:val="1"/>
      <w:marLeft w:val="0"/>
      <w:marRight w:val="0"/>
      <w:marTop w:val="0"/>
      <w:marBottom w:val="0"/>
      <w:divBdr>
        <w:top w:val="none" w:sz="0" w:space="0" w:color="auto"/>
        <w:left w:val="none" w:sz="0" w:space="0" w:color="auto"/>
        <w:bottom w:val="none" w:sz="0" w:space="0" w:color="auto"/>
        <w:right w:val="none" w:sz="0" w:space="0" w:color="auto"/>
      </w:divBdr>
    </w:div>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381295082">
      <w:bodyDiv w:val="1"/>
      <w:marLeft w:val="0"/>
      <w:marRight w:val="0"/>
      <w:marTop w:val="0"/>
      <w:marBottom w:val="0"/>
      <w:divBdr>
        <w:top w:val="none" w:sz="0" w:space="0" w:color="auto"/>
        <w:left w:val="none" w:sz="0" w:space="0" w:color="auto"/>
        <w:bottom w:val="none" w:sz="0" w:space="0" w:color="auto"/>
        <w:right w:val="none" w:sz="0" w:space="0" w:color="auto"/>
      </w:divBdr>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38636545">
      <w:bodyDiv w:val="1"/>
      <w:marLeft w:val="0"/>
      <w:marRight w:val="0"/>
      <w:marTop w:val="0"/>
      <w:marBottom w:val="0"/>
      <w:divBdr>
        <w:top w:val="none" w:sz="0" w:space="0" w:color="auto"/>
        <w:left w:val="none" w:sz="0" w:space="0" w:color="auto"/>
        <w:bottom w:val="none" w:sz="0" w:space="0" w:color="auto"/>
        <w:right w:val="none" w:sz="0" w:space="0" w:color="auto"/>
      </w:divBdr>
      <w:divsChild>
        <w:div w:id="779837261">
          <w:marLeft w:val="0"/>
          <w:marRight w:val="0"/>
          <w:marTop w:val="0"/>
          <w:marBottom w:val="0"/>
          <w:divBdr>
            <w:top w:val="none" w:sz="0" w:space="0" w:color="auto"/>
            <w:left w:val="none" w:sz="0" w:space="0" w:color="auto"/>
            <w:bottom w:val="none" w:sz="0" w:space="0" w:color="auto"/>
            <w:right w:val="none" w:sz="0" w:space="0" w:color="auto"/>
          </w:divBdr>
        </w:div>
        <w:div w:id="890993478">
          <w:marLeft w:val="0"/>
          <w:marRight w:val="0"/>
          <w:marTop w:val="0"/>
          <w:marBottom w:val="0"/>
          <w:divBdr>
            <w:top w:val="none" w:sz="0" w:space="0" w:color="auto"/>
            <w:left w:val="none" w:sz="0" w:space="0" w:color="auto"/>
            <w:bottom w:val="none" w:sz="0" w:space="0" w:color="auto"/>
            <w:right w:val="none" w:sz="0" w:space="0" w:color="auto"/>
          </w:divBdr>
        </w:div>
        <w:div w:id="1364014949">
          <w:marLeft w:val="0"/>
          <w:marRight w:val="0"/>
          <w:marTop w:val="0"/>
          <w:marBottom w:val="0"/>
          <w:divBdr>
            <w:top w:val="none" w:sz="0" w:space="0" w:color="auto"/>
            <w:left w:val="none" w:sz="0" w:space="0" w:color="auto"/>
            <w:bottom w:val="none" w:sz="0" w:space="0" w:color="auto"/>
            <w:right w:val="none" w:sz="0" w:space="0" w:color="auto"/>
          </w:divBdr>
        </w:div>
        <w:div w:id="1212496246">
          <w:marLeft w:val="0"/>
          <w:marRight w:val="0"/>
          <w:marTop w:val="0"/>
          <w:marBottom w:val="0"/>
          <w:divBdr>
            <w:top w:val="none" w:sz="0" w:space="0" w:color="auto"/>
            <w:left w:val="none" w:sz="0" w:space="0" w:color="auto"/>
            <w:bottom w:val="none" w:sz="0" w:space="0" w:color="auto"/>
            <w:right w:val="none" w:sz="0" w:space="0" w:color="auto"/>
          </w:divBdr>
        </w:div>
        <w:div w:id="1805153508">
          <w:marLeft w:val="0"/>
          <w:marRight w:val="0"/>
          <w:marTop w:val="0"/>
          <w:marBottom w:val="0"/>
          <w:divBdr>
            <w:top w:val="none" w:sz="0" w:space="0" w:color="auto"/>
            <w:left w:val="none" w:sz="0" w:space="0" w:color="auto"/>
            <w:bottom w:val="none" w:sz="0" w:space="0" w:color="auto"/>
            <w:right w:val="none" w:sz="0" w:space="0" w:color="auto"/>
          </w:divBdr>
        </w:div>
        <w:div w:id="56321521">
          <w:marLeft w:val="0"/>
          <w:marRight w:val="0"/>
          <w:marTop w:val="0"/>
          <w:marBottom w:val="0"/>
          <w:divBdr>
            <w:top w:val="none" w:sz="0" w:space="0" w:color="auto"/>
            <w:left w:val="none" w:sz="0" w:space="0" w:color="auto"/>
            <w:bottom w:val="none" w:sz="0" w:space="0" w:color="auto"/>
            <w:right w:val="none" w:sz="0" w:space="0" w:color="auto"/>
          </w:divBdr>
        </w:div>
        <w:div w:id="2038312598">
          <w:marLeft w:val="0"/>
          <w:marRight w:val="0"/>
          <w:marTop w:val="0"/>
          <w:marBottom w:val="0"/>
          <w:divBdr>
            <w:top w:val="none" w:sz="0" w:space="0" w:color="auto"/>
            <w:left w:val="none" w:sz="0" w:space="0" w:color="auto"/>
            <w:bottom w:val="none" w:sz="0" w:space="0" w:color="auto"/>
            <w:right w:val="none" w:sz="0" w:space="0" w:color="auto"/>
          </w:divBdr>
        </w:div>
        <w:div w:id="1367218515">
          <w:marLeft w:val="0"/>
          <w:marRight w:val="0"/>
          <w:marTop w:val="0"/>
          <w:marBottom w:val="0"/>
          <w:divBdr>
            <w:top w:val="none" w:sz="0" w:space="0" w:color="auto"/>
            <w:left w:val="none" w:sz="0" w:space="0" w:color="auto"/>
            <w:bottom w:val="none" w:sz="0" w:space="0" w:color="auto"/>
            <w:right w:val="none" w:sz="0" w:space="0" w:color="auto"/>
          </w:divBdr>
        </w:div>
        <w:div w:id="562788607">
          <w:marLeft w:val="0"/>
          <w:marRight w:val="0"/>
          <w:marTop w:val="0"/>
          <w:marBottom w:val="0"/>
          <w:divBdr>
            <w:top w:val="none" w:sz="0" w:space="0" w:color="auto"/>
            <w:left w:val="none" w:sz="0" w:space="0" w:color="auto"/>
            <w:bottom w:val="none" w:sz="0" w:space="0" w:color="auto"/>
            <w:right w:val="none" w:sz="0" w:space="0" w:color="auto"/>
          </w:divBdr>
        </w:div>
        <w:div w:id="1796485146">
          <w:marLeft w:val="0"/>
          <w:marRight w:val="0"/>
          <w:marTop w:val="0"/>
          <w:marBottom w:val="0"/>
          <w:divBdr>
            <w:top w:val="none" w:sz="0" w:space="0" w:color="auto"/>
            <w:left w:val="none" w:sz="0" w:space="0" w:color="auto"/>
            <w:bottom w:val="none" w:sz="0" w:space="0" w:color="auto"/>
            <w:right w:val="none" w:sz="0" w:space="0" w:color="auto"/>
          </w:divBdr>
        </w:div>
        <w:div w:id="1529559039">
          <w:marLeft w:val="0"/>
          <w:marRight w:val="0"/>
          <w:marTop w:val="0"/>
          <w:marBottom w:val="0"/>
          <w:divBdr>
            <w:top w:val="none" w:sz="0" w:space="0" w:color="auto"/>
            <w:left w:val="none" w:sz="0" w:space="0" w:color="auto"/>
            <w:bottom w:val="none" w:sz="0" w:space="0" w:color="auto"/>
            <w:right w:val="none" w:sz="0" w:space="0" w:color="auto"/>
          </w:divBdr>
        </w:div>
        <w:div w:id="1301375932">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010108608">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524A-F8BE-4360-9054-3065602F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5600</Words>
  <Characters>39897</Characters>
  <Application>Microsoft Office Word</Application>
  <DocSecurity>0</DocSecurity>
  <Lines>332</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Viešieji Pirkimai</dc:creator>
  <cp:keywords/>
  <dc:description/>
  <cp:lastModifiedBy>Algis  Ališauskas</cp:lastModifiedBy>
  <cp:revision>17</cp:revision>
  <dcterms:created xsi:type="dcterms:W3CDTF">2024-11-05T08:21:00Z</dcterms:created>
  <dcterms:modified xsi:type="dcterms:W3CDTF">2025-04-23T14:09:00Z</dcterms:modified>
</cp:coreProperties>
</file>