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Molėtų rajono savivaldybės administracija</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Skelbiamas mažos vertės pirkimas</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Elektromobilis </w:t>
      </w:r>
    </w:p>
    <w:p w14:paraId="388AA4C5" w14:textId="77777777" w:rsidR="00205AB1" w:rsidRPr="00370648" w:rsidRDefault="00205AB1" w:rsidP="00205AB1">
      <w:pPr>
        <w:pStyle w:val="Body2"/>
        <w:rPr>
          <w:lang w:val="lt-LT"/>
        </w:rPr>
      </w:pPr>
    </w:p>
    <w:p w14:paraId="39DFE4DF" w14:textId="24C0E4C3" w:rsidR="00205AB1" w:rsidRPr="00370648" w:rsidRDefault="00205AB1" w:rsidP="00205AB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Molėtų rajono savivaldybės administracija, juridinio asmens kodas 188712799, adresas Vilniaus g. 44, Molėtai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w:t>
      </w:r>
      <w:r w:rsidRPr="00370648">
        <w:rPr>
          <w:lang w:val="lt-LT"/>
        </w:rPr>
        <w:tab/>
      </w:r>
      <w:r w:rsidRPr="00370648">
        <w:rPr>
          <w:lang w:val="lt-LT"/>
        </w:rPr>
        <w:br/>
      </w:r>
      <w:r w:rsidRPr="00370648">
        <w:rPr>
          <w:lang w:val="lt-LT"/>
        </w:rPr>
        <w:tab/>
        <w:t xml:space="preserve">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6" w:history="1">
        <w:r w:rsidR="00FE17A1" w:rsidRPr="0089690D">
          <w:rPr>
            <w:rStyle w:val="Hipersaitas"/>
            <w:rFonts w:ascii="Calibri" w:hAnsi="Calibri" w:cs="Calibri"/>
            <w:sz w:val="24"/>
            <w:szCs w:val="24"/>
            <w:lang w:val="lt-LT"/>
          </w:rPr>
          <w:t>https://viesiejipirkimai.lt</w:t>
        </w:r>
      </w:hyperlink>
      <w:r w:rsidRPr="00370648">
        <w:rPr>
          <w:lang w:val="lt-LT"/>
        </w:rPr>
        <w: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 Tiesioginį ryšį su tiekėjais įgaliota palaikyti perkančiosios organizacijos atstov</w:t>
      </w:r>
      <w:r w:rsidR="00036DBA">
        <w:rPr>
          <w:lang w:val="lt-LT"/>
        </w:rPr>
        <w:t>ė</w:t>
      </w:r>
      <w:r w:rsidRPr="00370648">
        <w:rPr>
          <w:lang w:val="lt-LT"/>
        </w:rPr>
        <w:t xml:space="preserve"> Valė Verikienė, tel. 838354785, el. p. </w:t>
      </w:r>
      <w:proofErr w:type="spellStart"/>
      <w:r w:rsidRPr="00370648">
        <w:rPr>
          <w:lang w:val="lt-LT"/>
        </w:rPr>
        <w:t>vale.verikiene@moletai.lt</w:t>
      </w:r>
      <w:proofErr w:type="spellEnd"/>
      <w:r w:rsidRPr="00370648">
        <w:rPr>
          <w:lang w:val="lt-LT"/>
        </w:rPr>
        <w:t>, adresas Vilniaus g. 44 Molėtai.</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2.3. Pasiūlymas turi būti pateiktas visai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2.5. Tiekėjo įsipareigojimų įvykdymo vieta yra Vilniaus g. 44, 33140 Molėtai.</w:t>
      </w:r>
      <w:r w:rsidRPr="00370648">
        <w:rPr>
          <w:lang w:val="lt-LT"/>
        </w:rPr>
        <w:tab/>
      </w:r>
      <w:r w:rsidRPr="00370648">
        <w:rPr>
          <w:lang w:val="lt-LT"/>
        </w:rPr>
        <w:br/>
      </w:r>
      <w:r w:rsidRPr="00370648">
        <w:rPr>
          <w:lang w:val="lt-LT"/>
        </w:rPr>
        <w:tab/>
        <w:t>2.6. Pasiūlymo kaina turi būti ne didesnė nei nurodyta maksimali leistina kaina pirkimo sąlygų priede „Pasiūlymo forma“.</w:t>
      </w:r>
      <w:r w:rsidRPr="00370648">
        <w:rPr>
          <w:lang w:val="lt-LT"/>
        </w:rPr>
        <w:tab/>
      </w:r>
      <w:r w:rsidRPr="00370648">
        <w:rPr>
          <w:lang w:val="lt-LT"/>
        </w:rPr>
        <w:br/>
      </w:r>
      <w:r w:rsidRPr="00370648">
        <w:rPr>
          <w:lang w:val="lt-LT"/>
        </w:rPr>
        <w:tab/>
        <w:t xml:space="preserve">2.7. Perkančiosios organizacijos sprendimo neatlikti pirkimo naudojantis centralizuotų pirkimų katalogu argumentai: </w:t>
      </w:r>
      <w:r w:rsidR="001F20CB">
        <w:rPr>
          <w:lang w:val="lt-LT"/>
        </w:rPr>
        <w:t>CPO kataloge a</w:t>
      </w:r>
      <w:r w:rsidR="00036DBA" w:rsidRPr="00036DBA">
        <w:rPr>
          <w:lang w:val="lt-LT"/>
        </w:rPr>
        <w:t>utomobilių pirkimo modulis yra uždarytas</w:t>
      </w:r>
      <w:r w:rsidRPr="00370648">
        <w:rPr>
          <w:lang w:val="lt-LT"/>
        </w:rPr>
        <w:t>.</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3.1. Perkančioji organizacija netikrins tiekėjo pašalinimo pagrindų nebuvimo pagal VPĮ 50 straipsnyje nustatytus reikalavimus.</w:t>
      </w:r>
      <w:r w:rsidRPr="00370648">
        <w:rPr>
          <w:lang w:val="lt-LT"/>
        </w:rPr>
        <w:tab/>
      </w:r>
      <w:r w:rsidRPr="00370648">
        <w:rPr>
          <w:lang w:val="lt-LT"/>
        </w:rPr>
        <w:br/>
      </w:r>
      <w:r w:rsidRPr="00370648">
        <w:rPr>
          <w:lang w:val="lt-LT"/>
        </w:rPr>
        <w:tab/>
        <w:t>3.2. Perkančioji organizacija netaiko kvalifikacinių reikalavimų tiekėjams.</w:t>
      </w:r>
      <w:r w:rsidRPr="00370648">
        <w:rPr>
          <w:lang w:val="lt-LT"/>
        </w:rPr>
        <w:tab/>
      </w:r>
      <w:r w:rsidRPr="00370648">
        <w:rPr>
          <w:lang w:val="lt-LT"/>
        </w:rPr>
        <w:br/>
      </w:r>
      <w:r w:rsidRPr="00370648">
        <w:rPr>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w:t>
      </w:r>
      <w:r w:rsidRPr="00370648">
        <w:rPr>
          <w:lang w:val="lt-LT"/>
        </w:rPr>
        <w:lastRenderedPageBreak/>
        <w:t>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370648">
        <w:rPr>
          <w:lang w:val="lt-LT"/>
        </w:rPr>
        <w:t>kvazisubtiekėjus</w:t>
      </w:r>
      <w:proofErr w:type="spellEnd"/>
      <w:r w:rsidRPr="00370648">
        <w:rPr>
          <w:lang w:val="lt-LT"/>
        </w:rPr>
        <w:t xml:space="preserve">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7" w:history="1">
        <w:r w:rsidR="00FE17A1" w:rsidRPr="00EC2471">
          <w:rPr>
            <w:rStyle w:val="Hipersaitas"/>
            <w:rFonts w:ascii="Calibri" w:hAnsi="Calibri" w:cs="Calibri"/>
            <w:sz w:val="24"/>
            <w:szCs w:val="24"/>
            <w:lang w:val="lt-LT"/>
          </w:rPr>
          <w:t>https://viesiejipirkimai.lt</w:t>
        </w:r>
      </w:hyperlink>
      <w:r w:rsidR="00FE17A1" w:rsidRPr="00EC2471">
        <w:rPr>
          <w:lang w:val="lt-LT"/>
        </w:rPr>
        <w:t>)</w:t>
      </w:r>
      <w:r w:rsidR="00FE17A1">
        <w:rPr>
          <w:lang w:val="lt-LT"/>
        </w:rPr>
        <w:t xml:space="preserve">. </w:t>
      </w:r>
      <w:r w:rsidRPr="00370648">
        <w:rPr>
          <w:lang w:val="lt-LT"/>
        </w:rPr>
        <w:t xml:space="preserve">Pateikiami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jpg,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 ne tiekėjo vadovas).</w:t>
      </w:r>
      <w:r w:rsidRPr="00370648">
        <w:rPr>
          <w:lang w:val="lt-LT"/>
        </w:rPr>
        <w:tab/>
      </w:r>
      <w:r w:rsidRPr="00370648">
        <w:rPr>
          <w:lang w:val="lt-LT"/>
        </w:rPr>
        <w:br/>
      </w:r>
      <w:r w:rsidRPr="00370648">
        <w:rPr>
          <w:lang w:val="lt-LT"/>
        </w:rPr>
        <w:tab/>
        <w:t>5.10.3. Užpildyta Tiekėjo deklaracija dėl sankcijų taikymo.</w:t>
      </w:r>
      <w:r w:rsidRPr="00370648">
        <w:rPr>
          <w:lang w:val="lt-LT"/>
        </w:rPr>
        <w:tab/>
      </w:r>
      <w:r w:rsidRPr="00370648">
        <w:rPr>
          <w:lang w:val="lt-LT"/>
        </w:rPr>
        <w:br/>
      </w:r>
      <w:r w:rsidRPr="00370648">
        <w:rPr>
          <w:lang w:val="lt-LT"/>
        </w:rPr>
        <w:tab/>
        <w:t>5.11. Tiekėjo pasiūlymą sudaro CVP IS priemonėmis pateiktos informacijos ir dokumentų visuma.</w:t>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 xml:space="preserve">5.14. Kol nesibaigė pasiūlymų galiojimo laikas, perkančioji organizacija turi teisę prašyti CVP IS priemonėmis, kad tiekėjai pratęstų jų galiojimą iki konkrečiai nurodyto laiko. Tiekėjas CVP IS priemonėmis </w:t>
      </w:r>
      <w:r w:rsidRPr="00370648">
        <w:rPr>
          <w:lang w:val="lt-LT"/>
        </w:rPr>
        <w:lastRenderedPageBreak/>
        <w:t>tokį prašymą gali atmesti.</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8" w:history="1">
        <w:r w:rsidR="00FE17A1" w:rsidRPr="00EE5EB8">
          <w:rPr>
            <w:rStyle w:val="Hipersaitas"/>
            <w:lang w:val="lt-LT"/>
          </w:rPr>
          <w:t>https://vpt.lrv.lt/lt/nuorodos/kiti-duomenys/pasiulymu-sifravimas/</w:t>
        </w:r>
      </w:hyperlink>
      <w:r w:rsidR="00FE17A1">
        <w:rPr>
          <w:lang w:val="lt-LT"/>
        </w:rPr>
        <w:t>.</w:t>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lastRenderedPageBreak/>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Pirminis susipažinimas su CVP IS priemonėmis pateiktais tiekėjų pasiūlymais vyks </w:t>
      </w:r>
      <w:r w:rsidR="00FE17A1">
        <w:rPr>
          <w:lang w:val="lt-LT"/>
        </w:rPr>
        <w:t>30</w:t>
      </w:r>
      <w:r w:rsidRPr="00370648">
        <w:rPr>
          <w:lang w:val="lt-LT"/>
        </w:rPr>
        <w:t xml:space="preserve"> min. po CVP IS nurodytos pasiūlymų pateikimo termino pabaigos.</w:t>
      </w:r>
      <w:r w:rsidRPr="00370648">
        <w:rPr>
          <w:lang w:val="lt-LT"/>
        </w:rPr>
        <w:tab/>
      </w:r>
      <w:r w:rsidRPr="00370648">
        <w:rPr>
          <w:lang w:val="lt-LT"/>
        </w:rPr>
        <w:br/>
      </w:r>
      <w:r w:rsidRPr="00370648">
        <w:rPr>
          <w:lang w:val="lt-LT"/>
        </w:rPr>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Jei tiekėjo pasiūlymas nėra atmetamas, Komisija arba pirkimo organizatorius toliau atlieka šias pirkimo procedūras:</w:t>
      </w:r>
      <w:r w:rsidRPr="00370648">
        <w:rPr>
          <w:lang w:val="lt-LT"/>
        </w:rPr>
        <w:tab/>
      </w:r>
      <w:r w:rsidRPr="00370648">
        <w:rPr>
          <w:lang w:val="lt-LT"/>
        </w:rPr>
        <w:br/>
      </w:r>
      <w:r w:rsidRPr="00370648">
        <w:rPr>
          <w:lang w:val="lt-LT"/>
        </w:rPr>
        <w:tab/>
        <w:t>11.1.1. nustato, ar tiekėjo siūlomas pirkimo objektas atitinka pirkimo dokumentuose nustatytus reikalavimus;</w:t>
      </w:r>
      <w:r w:rsidRPr="00370648">
        <w:rPr>
          <w:lang w:val="lt-LT"/>
        </w:rPr>
        <w:tab/>
      </w:r>
      <w:r w:rsidRPr="00370648">
        <w:rPr>
          <w:lang w:val="lt-LT"/>
        </w:rPr>
        <w:br/>
      </w:r>
      <w:r w:rsidRPr="00370648">
        <w:rPr>
          <w:lang w:val="lt-LT"/>
        </w:rPr>
        <w:tab/>
        <w:t>11.1.2. patikrina, ar tiekėjo pasiūlyme nėra nurodytos kainos apskaičiavimo klaidų;</w:t>
      </w:r>
      <w:r w:rsidRPr="00370648">
        <w:rPr>
          <w:lang w:val="lt-LT"/>
        </w:rPr>
        <w:tab/>
      </w:r>
      <w:r w:rsidRPr="00370648">
        <w:rPr>
          <w:lang w:val="lt-LT"/>
        </w:rPr>
        <w:br/>
      </w:r>
      <w:r w:rsidRPr="00370648">
        <w:rPr>
          <w:lang w:val="lt-LT"/>
        </w:rPr>
        <w:tab/>
        <w:t>11.1.3. patikrina, ar tiekėjo pasiūlyme nurodyta kaina nėra per didelė ir perkančiajai organizacijai nepriimtina;</w:t>
      </w:r>
      <w:r w:rsidRPr="00370648">
        <w:rPr>
          <w:lang w:val="lt-LT"/>
        </w:rPr>
        <w:tab/>
      </w:r>
      <w:r w:rsidRPr="00370648">
        <w:rPr>
          <w:lang w:val="lt-LT"/>
        </w:rPr>
        <w:br/>
      </w:r>
      <w:r w:rsidRPr="00370648">
        <w:rPr>
          <w:lang w:val="lt-LT"/>
        </w:rPr>
        <w:tab/>
        <w:t>11.1.4. vykdo derybas šiose pirkimo sąlygose nustatyta tvarka;</w:t>
      </w:r>
      <w:r w:rsidRPr="00370648">
        <w:rPr>
          <w:lang w:val="lt-LT"/>
        </w:rPr>
        <w:tab/>
      </w:r>
      <w:r w:rsidRPr="00370648">
        <w:rPr>
          <w:lang w:val="lt-LT"/>
        </w:rPr>
        <w:br/>
      </w:r>
      <w:r w:rsidRPr="00370648">
        <w:rPr>
          <w:lang w:val="lt-LT"/>
        </w:rPr>
        <w:tab/>
        <w:t>11.1.5. sudaro pasiūlymų eilę ir nustato pirkimo laimėtoją;</w:t>
      </w:r>
      <w:r w:rsidRPr="00370648">
        <w:rPr>
          <w:lang w:val="lt-LT"/>
        </w:rPr>
        <w:tab/>
      </w:r>
      <w:r w:rsidRPr="00370648">
        <w:rPr>
          <w:lang w:val="lt-LT"/>
        </w:rPr>
        <w:br/>
      </w:r>
      <w:r w:rsidRPr="00370648">
        <w:rPr>
          <w:lang w:val="lt-LT"/>
        </w:rPr>
        <w:tab/>
        <w:t>11.1.6. tiekėją, kurio pasiūlymas pripažintas laimėjusiu, kviečia sudaryti pirkimo sutartį.</w:t>
      </w:r>
      <w:r w:rsidRPr="00370648">
        <w:rPr>
          <w:lang w:val="lt-LT"/>
        </w:rPr>
        <w:tab/>
      </w:r>
      <w:r w:rsidRPr="00370648">
        <w:rPr>
          <w:lang w:val="lt-LT"/>
        </w:rPr>
        <w:br/>
      </w:r>
      <w:r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370648">
        <w:rPr>
          <w:lang w:val="lt-LT"/>
        </w:rPr>
        <w:tab/>
      </w:r>
      <w:r w:rsidRPr="00370648">
        <w:rPr>
          <w:lang w:val="lt-LT"/>
        </w:rPr>
        <w:br/>
      </w:r>
      <w:r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r w:rsidRPr="00370648">
        <w:rPr>
          <w:lang w:val="lt-LT"/>
        </w:rPr>
        <w:tab/>
      </w:r>
      <w:r w:rsidRPr="00370648">
        <w:rPr>
          <w:lang w:val="lt-LT"/>
        </w:rPr>
        <w:br/>
      </w:r>
      <w:r w:rsidRPr="00370648">
        <w:rPr>
          <w:lang w:val="lt-LT"/>
        </w:rPr>
        <w:tab/>
        <w:t>12.1. Elektroninis aukcionas nerengiamas.</w:t>
      </w:r>
      <w:r w:rsidRPr="00370648">
        <w:rPr>
          <w:lang w:val="lt-LT"/>
        </w:rPr>
        <w:tab/>
      </w:r>
      <w:r w:rsidRPr="00370648">
        <w:rPr>
          <w:lang w:val="lt-LT"/>
        </w:rPr>
        <w:br/>
      </w:r>
      <w:r w:rsidRPr="00370648">
        <w:rPr>
          <w:lang w:val="lt-LT"/>
        </w:rPr>
        <w:tab/>
        <w:t>12.2. Derybos bus vykdomos laikantis toliau nurodytų sąlygų ir tvarkos:</w:t>
      </w:r>
      <w:r w:rsidRPr="00370648">
        <w:rPr>
          <w:lang w:val="lt-LT"/>
        </w:rPr>
        <w:tab/>
      </w:r>
      <w:r w:rsidRPr="00370648">
        <w:rPr>
          <w:lang w:val="lt-LT"/>
        </w:rPr>
        <w:br/>
      </w:r>
      <w:r w:rsidRPr="00370648">
        <w:rPr>
          <w:lang w:val="lt-LT"/>
        </w:rPr>
        <w:tab/>
        <w:t>12.2.1. visiems tiekėjams taikomi vienodi reikalavimai, suteikiamos vienodos galimybės ir pateikiama vienoda informacija;</w:t>
      </w:r>
      <w:r w:rsidRPr="00370648">
        <w:rPr>
          <w:lang w:val="lt-LT"/>
        </w:rPr>
        <w:tab/>
      </w:r>
      <w:r w:rsidRPr="00370648">
        <w:rPr>
          <w:lang w:val="lt-LT"/>
        </w:rPr>
        <w:br/>
      </w:r>
      <w:r w:rsidRPr="00370648">
        <w:rPr>
          <w:lang w:val="lt-LT"/>
        </w:rPr>
        <w:tab/>
        <w:t>12.2.2. tretiesiems asmenims ir derybose dalyvaujantiems tiekėjams neatskleidžiama jokia derybų metu iš tiekėjo gauta informacija, taip pat informacija apie derybų metu pasiektus susitarimus;</w:t>
      </w:r>
      <w:r w:rsidRPr="00370648">
        <w:rPr>
          <w:lang w:val="lt-LT"/>
        </w:rPr>
        <w:tab/>
      </w:r>
      <w:r w:rsidRPr="00370648">
        <w:rPr>
          <w:lang w:val="lt-LT"/>
        </w:rPr>
        <w:br/>
      </w:r>
      <w:r w:rsidRPr="00370648">
        <w:rPr>
          <w:lang w:val="lt-LT"/>
        </w:rPr>
        <w:tab/>
        <w:t>12.2.3. nebus deramasi dėl reikalavimų tiekėjui, pasiūlymo vertinimo kriterijų ir vertinimo tvarkos;</w:t>
      </w:r>
      <w:r w:rsidRPr="00370648">
        <w:rPr>
          <w:lang w:val="lt-LT"/>
        </w:rPr>
        <w:tab/>
      </w:r>
      <w:r w:rsidRPr="00370648">
        <w:rPr>
          <w:lang w:val="lt-LT"/>
        </w:rPr>
        <w:br/>
      </w:r>
      <w:r w:rsidRPr="00370648">
        <w:rPr>
          <w:lang w:val="lt-LT"/>
        </w:rPr>
        <w:lastRenderedPageBreak/>
        <w:tab/>
        <w:t>12.2.4. tiekėjai kviečiami pateikti galutinius pasiūlymus.</w:t>
      </w:r>
      <w:r w:rsidRPr="00370648">
        <w:rPr>
          <w:lang w:val="lt-LT"/>
        </w:rPr>
        <w:tab/>
      </w:r>
      <w:r w:rsidRPr="00370648">
        <w:rPr>
          <w:lang w:val="lt-LT"/>
        </w:rPr>
        <w:br/>
      </w:r>
      <w:r w:rsidRPr="00370648">
        <w:rPr>
          <w:lang w:val="lt-LT"/>
        </w:rPr>
        <w:tab/>
        <w:t>12.3. 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dalyvis, su kuriuo derėtasi, arba jo įgaliotas atstovas. Jei derybos vyksta CVP IS priemonėmis, pasirašyti šalių pasiektų susitarimų nereikalaujama, šalių pasiekto susitarimo patvirtinimas CVP IS priemonėmis laikomas pakankamu.</w:t>
      </w:r>
      <w:r w:rsidRPr="00370648">
        <w:rPr>
          <w:lang w:val="lt-LT"/>
        </w:rPr>
        <w:tab/>
      </w:r>
      <w:r w:rsidRPr="00370648">
        <w:rPr>
          <w:lang w:val="lt-LT"/>
        </w:rPr>
        <w:br/>
      </w:r>
      <w:r w:rsidRPr="00370648">
        <w:rPr>
          <w:lang w:val="lt-LT"/>
        </w:rPr>
        <w:tab/>
        <w:t xml:space="preserve">12.4. Siekiant geriausio pirkimo dokumentuose nurodytus perkančiosios organizacijos poreikius atitinkančio rezultato, pirkimo metu galės būti deramasi dėl per didelės, perkančiajai organizacijai nepriimtinos pasiūlymo kainos. </w:t>
      </w:r>
      <w:r w:rsidRPr="00370648">
        <w:rPr>
          <w:lang w:val="lt-LT"/>
        </w:rPr>
        <w:tab/>
      </w:r>
      <w:r w:rsidRPr="00370648">
        <w:rPr>
          <w:lang w:val="lt-LT"/>
        </w:rPr>
        <w:br/>
      </w:r>
      <w:r w:rsidRPr="00370648">
        <w:rPr>
          <w:lang w:val="lt-LT"/>
        </w:rPr>
        <w:tab/>
        <w:t>12.5. Derybos bus vykdomos ir galutiniai pasiūlymai teikiami tik tuo atveju, jeigu visų tiekėjų pasiūlytos kainos viršys Perkančiosios organizacijos šiam pirkimui numatytas skirti lėšas.</w:t>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13.1.6.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13.1.7.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13.1.8. tiekėjas neatitinka reglamente (Tarybos reglamentas (ES) 2022/576 2022 m. balandžio 8 d. kuriuo iš dalies keičiamas Reglamentas (ES) Nr. 833/2014 dėl ribojamųjų priemonių atsižvelgiant į Rusijos veiksmus, kuriais destabilizuojama padėtis Ukrainoje) nustatytų reikalavimų.</w:t>
      </w:r>
      <w:r w:rsidRPr="00370648">
        <w:rPr>
          <w:lang w:val="lt-LT"/>
        </w:rPr>
        <w:tab/>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14.3. Kaina/įkainiai pasiūlyme nurodomi apvalinant 2 (du) skaičius po kablelio.</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70648">
        <w:rPr>
          <w:lang w:val="lt-LT"/>
        </w:rPr>
        <w:tab/>
      </w:r>
      <w:r w:rsidRPr="00370648">
        <w:rPr>
          <w:lang w:val="lt-LT"/>
        </w:rPr>
        <w:br/>
      </w:r>
      <w:r w:rsidRPr="00370648">
        <w:rPr>
          <w:lang w:val="lt-LT"/>
        </w:rPr>
        <w:lastRenderedPageBreak/>
        <w:tab/>
        <w:t>15.3.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16.1. Tiekėjas, kuris mano, kad  perkančioji organizacija nesilaikė VPĮ reikalavimų ir tuo pažeidė ar pažeis jo teisėtus interesus, VPĮ VII skyriuje nustatyta tvarka gali kreiptis į apygardos teismą, kaip pirmosios instancijos teismą.</w:t>
      </w:r>
      <w:r w:rsidRPr="00370648">
        <w:rPr>
          <w:lang w:val="lt-LT"/>
        </w:rPr>
        <w:tab/>
      </w:r>
      <w:r w:rsidRPr="00370648">
        <w:rPr>
          <w:lang w:val="lt-LT"/>
        </w:rPr>
        <w:br/>
      </w:r>
      <w:r w:rsidRPr="00370648">
        <w:rPr>
          <w:lang w:val="lt-LT"/>
        </w:rPr>
        <w:tab/>
        <w:t xml:space="preserve">16.2. Tiekėjas, norėdamas iki sutarties sudarymo teisme ginčyti perkančiosios organizacijos sprendimus ar veiksmus, pirmiausia elektroninėmis priemonėmis turi pateikti pretenziją perkančiajai organizacijai. </w:t>
      </w:r>
      <w:r w:rsidRPr="00370648">
        <w:rPr>
          <w:lang w:val="lt-LT"/>
        </w:rPr>
        <w:tab/>
      </w:r>
      <w:r w:rsidRPr="00370648">
        <w:rPr>
          <w:lang w:val="lt-LT"/>
        </w:rPr>
        <w:br/>
      </w:r>
      <w:r w:rsidRPr="00370648">
        <w:rPr>
          <w:lang w:val="lt-LT"/>
        </w:rPr>
        <w:tab/>
        <w:t>16.3. Pretenzijos pateikimo perkančiajai organizacijai, prašymo pateikimo ar ieškinio pareiškimo teismui terminai nustatyti VPĮ 102 straipsnyje.</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priede „Viešojo pirkimo sutarties projektas“.</w:t>
      </w:r>
      <w:r w:rsidRPr="00370648">
        <w:rPr>
          <w:lang w:val="lt-LT"/>
        </w:rPr>
        <w:tab/>
      </w:r>
      <w:r w:rsidRPr="00370648">
        <w:rPr>
          <w:lang w:val="lt-LT"/>
        </w:rPr>
        <w:br/>
      </w:r>
      <w:r w:rsidRPr="00370648">
        <w:rPr>
          <w:lang w:val="lt-LT"/>
        </w:rPr>
        <w:tab/>
        <w:t>17.3. 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370648">
        <w:rPr>
          <w:lang w:val="lt-LT"/>
        </w:rPr>
        <w:tab/>
      </w:r>
      <w:r w:rsidRPr="00370648">
        <w:rPr>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Techninė specifikacija.</w:t>
      </w:r>
      <w:r w:rsidRPr="00370648">
        <w:rPr>
          <w:lang w:val="lt-LT"/>
        </w:rPr>
        <w:tab/>
      </w:r>
      <w:r w:rsidRPr="00370648">
        <w:rPr>
          <w:lang w:val="lt-LT"/>
        </w:rPr>
        <w:br/>
      </w:r>
      <w:r w:rsidRPr="00370648">
        <w:rPr>
          <w:lang w:val="lt-LT"/>
        </w:rPr>
        <w:tab/>
        <w:t>18.2. Pasiūlymo forma.</w:t>
      </w:r>
      <w:r w:rsidRPr="00370648">
        <w:rPr>
          <w:lang w:val="lt-LT"/>
        </w:rPr>
        <w:tab/>
      </w:r>
      <w:r w:rsidRPr="00370648">
        <w:rPr>
          <w:lang w:val="lt-LT"/>
        </w:rPr>
        <w:br/>
      </w:r>
      <w:r w:rsidRPr="00370648">
        <w:rPr>
          <w:lang w:val="lt-LT"/>
        </w:rPr>
        <w:tab/>
        <w:t>18.3. Viešojo pirkimo sutarties projektas.</w:t>
      </w:r>
      <w:r w:rsidRPr="00370648">
        <w:rPr>
          <w:lang w:val="lt-LT"/>
        </w:rPr>
        <w:tab/>
      </w:r>
      <w:r w:rsidRPr="00370648">
        <w:rPr>
          <w:lang w:val="lt-LT"/>
        </w:rPr>
        <w:br/>
      </w:r>
      <w:r w:rsidRPr="00370648">
        <w:rPr>
          <w:lang w:val="lt-LT"/>
        </w:rPr>
        <w:tab/>
        <w:t>18.4. Tiekėjo deklaracija dėl sankcijų taikymo.</w:t>
      </w:r>
    </w:p>
    <w:p w14:paraId="5D5C078A" w14:textId="77777777" w:rsidR="005E5855" w:rsidRPr="00036DBA" w:rsidRDefault="005E5855">
      <w:pPr>
        <w:rPr>
          <w:lang w:val="lt-LT"/>
        </w:rPr>
      </w:pPr>
    </w:p>
    <w:sectPr w:rsidR="005E5855" w:rsidRPr="00036DBA">
      <w:headerReference w:type="even" r:id="rId9"/>
      <w:headerReference w:type="default" r:id="rId10"/>
      <w:footerReference w:type="even" r:id="rId11"/>
      <w:footerReference w:type="default" r:id="rId12"/>
      <w:headerReference w:type="first" r:id="rId13"/>
      <w:footerReference w:type="first" r:id="rId14"/>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A NEUE LIGHT"/>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36335" w14:textId="77777777" w:rsidR="00036DBA" w:rsidRDefault="00036DB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F81B" w14:textId="77777777" w:rsidR="00036DBA"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91956" w14:textId="77777777" w:rsidR="00036DBA" w:rsidRDefault="00036D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3DF49" w14:textId="77777777" w:rsidR="00036DBA" w:rsidRDefault="00036DB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3CFA5" w14:textId="77777777" w:rsidR="00036DBA"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28955" w14:textId="77777777" w:rsidR="00036DBA" w:rsidRDefault="00036DB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2626"/>
    <w:rsid w:val="00036DBA"/>
    <w:rsid w:val="001125E3"/>
    <w:rsid w:val="001F20CB"/>
    <w:rsid w:val="00205AB1"/>
    <w:rsid w:val="005E5855"/>
    <w:rsid w:val="007C39A3"/>
    <w:rsid w:val="0080395E"/>
    <w:rsid w:val="0099639A"/>
    <w:rsid w:val="00E14CEA"/>
    <w:rsid w:val="00FE17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E17A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asiulymu-sifravima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viesiejipirkimai.l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17914</Words>
  <Characters>10211</Characters>
  <Application>Microsoft Office Word</Application>
  <DocSecurity>0</DocSecurity>
  <Lines>85</Lines>
  <Paragraphs>56</Paragraphs>
  <ScaleCrop>false</ScaleCrop>
  <Company/>
  <LinksUpToDate>false</LinksUpToDate>
  <CharactersWithSpaces>28069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Valė Verikienė</cp:lastModifiedBy>
  <cp:revision>5</cp:revision>
  <dcterms:created xsi:type="dcterms:W3CDTF">2021-02-08T14:42:00Z</dcterms:created>
  <dcterms:modified xsi:type="dcterms:W3CDTF">2024-12-03T13:41:00Z</dcterms:modified>
</cp:coreProperties>
</file>