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05818" w14:textId="20FAC506" w:rsidR="00027A55" w:rsidRPr="007D00E5" w:rsidRDefault="006801BF" w:rsidP="006801BF">
      <w:pPr>
        <w:jc w:val="center"/>
        <w:rPr>
          <w:rFonts w:ascii="Times New Roman" w:hAnsi="Times New Roman" w:cs="Times New Roman"/>
          <w:b/>
          <w:bCs/>
          <w:sz w:val="24"/>
          <w:szCs w:val="24"/>
        </w:rPr>
      </w:pPr>
      <w:r w:rsidRPr="007D00E5">
        <w:rPr>
          <w:rFonts w:ascii="Times New Roman" w:hAnsi="Times New Roman" w:cs="Times New Roman"/>
          <w:b/>
          <w:bCs/>
          <w:sz w:val="24"/>
          <w:szCs w:val="24"/>
        </w:rPr>
        <w:t>ATSAKYMAI Į TIEKĖJŲ KOMENTARUS, PASIŪLYMUS</w:t>
      </w:r>
    </w:p>
    <w:p w14:paraId="4FEC4B20" w14:textId="77777777" w:rsidR="006801BF" w:rsidRPr="00960C53" w:rsidRDefault="006801BF" w:rsidP="006801BF">
      <w:pPr>
        <w:spacing w:after="0" w:line="240" w:lineRule="auto"/>
        <w:jc w:val="right"/>
        <w:rPr>
          <w:rFonts w:ascii="Times New Roman" w:hAnsi="Times New Roman" w:cs="Times New Roman"/>
        </w:rPr>
      </w:pPr>
      <w:bookmarkStart w:id="0" w:name="_Hlk128753791"/>
      <w:r w:rsidRPr="00960C53">
        <w:rPr>
          <w:rFonts w:ascii="Times New Roman" w:hAnsi="Times New Roman" w:cs="Times New Roman"/>
        </w:rPr>
        <w:t xml:space="preserve">                                                                                                                                        1 lentelė</w:t>
      </w:r>
    </w:p>
    <w:tbl>
      <w:tblPr>
        <w:tblStyle w:val="Lentelstinklelis"/>
        <w:tblW w:w="16018" w:type="dxa"/>
        <w:tblInd w:w="-714" w:type="dxa"/>
        <w:tblLayout w:type="fixed"/>
        <w:tblLook w:val="04A0" w:firstRow="1" w:lastRow="0" w:firstColumn="1" w:lastColumn="0" w:noHBand="0" w:noVBand="1"/>
      </w:tblPr>
      <w:tblGrid>
        <w:gridCol w:w="704"/>
        <w:gridCol w:w="5250"/>
        <w:gridCol w:w="2977"/>
        <w:gridCol w:w="2410"/>
        <w:gridCol w:w="2268"/>
        <w:gridCol w:w="2409"/>
      </w:tblGrid>
      <w:tr w:rsidR="006801BF" w:rsidRPr="007D00E5" w14:paraId="36B43FD8" w14:textId="2FF4760C" w:rsidTr="006801BF">
        <w:trPr>
          <w:trHeight w:val="268"/>
          <w:tblHeader/>
        </w:trPr>
        <w:tc>
          <w:tcPr>
            <w:tcW w:w="704" w:type="dxa"/>
            <w:vMerge w:val="restart"/>
          </w:tcPr>
          <w:p w14:paraId="370AF27A" w14:textId="77777777" w:rsidR="006801BF" w:rsidRPr="007D00E5" w:rsidRDefault="006801BF" w:rsidP="00822FD8">
            <w:pPr>
              <w:spacing w:after="0" w:line="240" w:lineRule="auto"/>
              <w:jc w:val="center"/>
              <w:rPr>
                <w:rFonts w:ascii="Times New Roman" w:hAnsi="Times New Roman" w:cs="Times New Roman"/>
                <w:b/>
                <w:bCs/>
              </w:rPr>
            </w:pPr>
            <w:r w:rsidRPr="007D00E5">
              <w:rPr>
                <w:rFonts w:ascii="Times New Roman" w:hAnsi="Times New Roman" w:cs="Times New Roman"/>
                <w:b/>
                <w:bCs/>
              </w:rPr>
              <w:t>Eil. Nr.</w:t>
            </w:r>
          </w:p>
        </w:tc>
        <w:tc>
          <w:tcPr>
            <w:tcW w:w="5250" w:type="dxa"/>
            <w:vMerge w:val="restart"/>
          </w:tcPr>
          <w:p w14:paraId="3A0502B8" w14:textId="77777777" w:rsidR="006801BF" w:rsidRPr="007D00E5" w:rsidRDefault="006801BF" w:rsidP="00822FD8">
            <w:pPr>
              <w:jc w:val="center"/>
              <w:rPr>
                <w:rFonts w:ascii="Times New Roman" w:hAnsi="Times New Roman" w:cs="Times New Roman"/>
                <w:b/>
                <w:bCs/>
              </w:rPr>
            </w:pPr>
            <w:r w:rsidRPr="007D00E5">
              <w:rPr>
                <w:rFonts w:ascii="Times New Roman" w:hAnsi="Times New Roman" w:cs="Times New Roman"/>
                <w:b/>
                <w:bCs/>
              </w:rPr>
              <w:t>Klausimas</w:t>
            </w:r>
          </w:p>
        </w:tc>
        <w:tc>
          <w:tcPr>
            <w:tcW w:w="10064" w:type="dxa"/>
            <w:gridSpan w:val="4"/>
          </w:tcPr>
          <w:p w14:paraId="50616960" w14:textId="64D8ADB1" w:rsidR="006801BF" w:rsidRPr="007D00E5" w:rsidRDefault="006801BF" w:rsidP="00822FD8">
            <w:pPr>
              <w:spacing w:after="0" w:line="240" w:lineRule="auto"/>
              <w:jc w:val="center"/>
              <w:rPr>
                <w:rFonts w:ascii="Times New Roman" w:hAnsi="Times New Roman" w:cs="Times New Roman"/>
                <w:b/>
                <w:bCs/>
              </w:rPr>
            </w:pPr>
            <w:r w:rsidRPr="007D00E5">
              <w:rPr>
                <w:rFonts w:ascii="Times New Roman" w:hAnsi="Times New Roman" w:cs="Times New Roman"/>
                <w:b/>
                <w:bCs/>
              </w:rPr>
              <w:t>Atsakymas/komentaras/ pasiūlymas</w:t>
            </w:r>
          </w:p>
        </w:tc>
      </w:tr>
      <w:tr w:rsidR="006801BF" w:rsidRPr="007D00E5" w14:paraId="3D399308" w14:textId="77777777" w:rsidTr="006801BF">
        <w:trPr>
          <w:trHeight w:val="491"/>
        </w:trPr>
        <w:tc>
          <w:tcPr>
            <w:tcW w:w="704" w:type="dxa"/>
            <w:vMerge/>
          </w:tcPr>
          <w:p w14:paraId="41D5E040" w14:textId="77777777" w:rsidR="006801BF" w:rsidRPr="007D00E5" w:rsidRDefault="006801BF" w:rsidP="00822FD8">
            <w:pPr>
              <w:spacing w:after="0" w:line="240" w:lineRule="auto"/>
              <w:jc w:val="center"/>
              <w:rPr>
                <w:rFonts w:ascii="Times New Roman" w:hAnsi="Times New Roman" w:cs="Times New Roman"/>
              </w:rPr>
            </w:pPr>
          </w:p>
        </w:tc>
        <w:tc>
          <w:tcPr>
            <w:tcW w:w="5250" w:type="dxa"/>
            <w:vMerge/>
          </w:tcPr>
          <w:p w14:paraId="4508DEF1" w14:textId="77777777" w:rsidR="006801BF" w:rsidRPr="007D00E5" w:rsidRDefault="006801BF" w:rsidP="00822FD8">
            <w:pPr>
              <w:spacing w:after="0" w:line="240" w:lineRule="auto"/>
              <w:jc w:val="both"/>
              <w:rPr>
                <w:rFonts w:ascii="Times New Roman" w:hAnsi="Times New Roman" w:cs="Times New Roman"/>
              </w:rPr>
            </w:pPr>
          </w:p>
        </w:tc>
        <w:tc>
          <w:tcPr>
            <w:tcW w:w="2977" w:type="dxa"/>
          </w:tcPr>
          <w:p w14:paraId="005D9D18" w14:textId="45316A37" w:rsidR="006801BF" w:rsidRPr="007D00E5" w:rsidRDefault="006801BF" w:rsidP="00822FD8">
            <w:pPr>
              <w:spacing w:after="0" w:line="240" w:lineRule="auto"/>
              <w:jc w:val="center"/>
              <w:rPr>
                <w:rFonts w:ascii="Times New Roman" w:hAnsi="Times New Roman" w:cs="Times New Roman"/>
                <w:b/>
                <w:bCs/>
              </w:rPr>
            </w:pPr>
            <w:r w:rsidRPr="007D00E5">
              <w:rPr>
                <w:rFonts w:ascii="Times New Roman" w:hAnsi="Times New Roman" w:cs="Times New Roman"/>
                <w:b/>
                <w:bCs/>
              </w:rPr>
              <w:t>Tiekėjas1</w:t>
            </w:r>
          </w:p>
        </w:tc>
        <w:tc>
          <w:tcPr>
            <w:tcW w:w="2410" w:type="dxa"/>
          </w:tcPr>
          <w:p w14:paraId="22605785" w14:textId="0D6D5D37" w:rsidR="006801BF" w:rsidRPr="007D00E5" w:rsidRDefault="006801BF" w:rsidP="00822FD8">
            <w:pPr>
              <w:spacing w:after="0" w:line="240" w:lineRule="auto"/>
              <w:jc w:val="center"/>
              <w:rPr>
                <w:rFonts w:ascii="Times New Roman" w:hAnsi="Times New Roman" w:cs="Times New Roman"/>
                <w:b/>
                <w:bCs/>
              </w:rPr>
            </w:pPr>
            <w:r w:rsidRPr="007D00E5">
              <w:rPr>
                <w:rFonts w:ascii="Times New Roman" w:hAnsi="Times New Roman" w:cs="Times New Roman"/>
                <w:b/>
                <w:bCs/>
              </w:rPr>
              <w:t>Tiekėjas2</w:t>
            </w:r>
          </w:p>
        </w:tc>
        <w:tc>
          <w:tcPr>
            <w:tcW w:w="2268" w:type="dxa"/>
          </w:tcPr>
          <w:p w14:paraId="650A4CD4" w14:textId="412D205B" w:rsidR="006801BF" w:rsidRPr="007D00E5" w:rsidRDefault="006801BF" w:rsidP="00822FD8">
            <w:pPr>
              <w:spacing w:after="0" w:line="240" w:lineRule="auto"/>
              <w:jc w:val="center"/>
              <w:rPr>
                <w:rFonts w:ascii="Times New Roman" w:hAnsi="Times New Roman" w:cs="Times New Roman"/>
                <w:b/>
                <w:bCs/>
              </w:rPr>
            </w:pPr>
            <w:r w:rsidRPr="007D00E5">
              <w:rPr>
                <w:rFonts w:ascii="Times New Roman" w:hAnsi="Times New Roman" w:cs="Times New Roman"/>
                <w:b/>
                <w:bCs/>
              </w:rPr>
              <w:t>Tiekėjas3</w:t>
            </w:r>
          </w:p>
        </w:tc>
        <w:tc>
          <w:tcPr>
            <w:tcW w:w="2409" w:type="dxa"/>
          </w:tcPr>
          <w:p w14:paraId="57323C21" w14:textId="470F3186" w:rsidR="006801BF" w:rsidRPr="007D00E5" w:rsidRDefault="006801BF" w:rsidP="00822FD8">
            <w:pPr>
              <w:spacing w:after="0" w:line="240" w:lineRule="auto"/>
              <w:jc w:val="center"/>
              <w:rPr>
                <w:rFonts w:ascii="Times New Roman" w:hAnsi="Times New Roman" w:cs="Times New Roman"/>
                <w:b/>
                <w:bCs/>
              </w:rPr>
            </w:pPr>
            <w:r w:rsidRPr="007D00E5">
              <w:rPr>
                <w:rFonts w:ascii="Times New Roman" w:hAnsi="Times New Roman" w:cs="Times New Roman"/>
                <w:b/>
                <w:bCs/>
              </w:rPr>
              <w:t>Tiekėjas4</w:t>
            </w:r>
          </w:p>
        </w:tc>
      </w:tr>
      <w:tr w:rsidR="006801BF" w:rsidRPr="007D00E5" w14:paraId="5C9544FD" w14:textId="4414587F" w:rsidTr="006801BF">
        <w:tc>
          <w:tcPr>
            <w:tcW w:w="704" w:type="dxa"/>
          </w:tcPr>
          <w:p w14:paraId="3C0206EE"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1.</w:t>
            </w:r>
          </w:p>
        </w:tc>
        <w:tc>
          <w:tcPr>
            <w:tcW w:w="5250" w:type="dxa"/>
          </w:tcPr>
          <w:p w14:paraId="34D09A8C" w14:textId="77777777" w:rsidR="006801BF" w:rsidRPr="007D00E5" w:rsidRDefault="006801BF" w:rsidP="006801BF">
            <w:pPr>
              <w:spacing w:after="0" w:line="240" w:lineRule="auto"/>
              <w:jc w:val="both"/>
              <w:rPr>
                <w:rFonts w:ascii="Times New Roman" w:hAnsi="Times New Roman" w:cs="Times New Roman"/>
              </w:rPr>
            </w:pPr>
            <w:r w:rsidRPr="007D00E5">
              <w:rPr>
                <w:rFonts w:ascii="Times New Roman" w:hAnsi="Times New Roman" w:cs="Times New Roman"/>
              </w:rPr>
              <w:t>Ar paviršinės taršos matuoklio techninė specifikacija neriboja konkurencijos?</w:t>
            </w:r>
          </w:p>
        </w:tc>
        <w:tc>
          <w:tcPr>
            <w:tcW w:w="2977" w:type="dxa"/>
          </w:tcPr>
          <w:p w14:paraId="41C5CEA4" w14:textId="77777777" w:rsidR="006801BF" w:rsidRPr="007D00E5" w:rsidRDefault="006801BF" w:rsidP="006801BF">
            <w:pPr>
              <w:spacing w:after="0" w:line="240" w:lineRule="auto"/>
              <w:jc w:val="center"/>
              <w:rPr>
                <w:rFonts w:ascii="Times New Roman" w:hAnsi="Times New Roman" w:cs="Times New Roman"/>
                <w:b/>
                <w:bCs/>
              </w:rPr>
            </w:pPr>
            <w:r w:rsidRPr="007D00E5">
              <w:rPr>
                <w:rFonts w:ascii="Times New Roman" w:hAnsi="Times New Roman" w:cs="Times New Roman"/>
                <w:b/>
                <w:bCs/>
              </w:rPr>
              <w:t>Yra ribojančių reikalavimų</w:t>
            </w:r>
          </w:p>
        </w:tc>
        <w:tc>
          <w:tcPr>
            <w:tcW w:w="2410" w:type="dxa"/>
          </w:tcPr>
          <w:p w14:paraId="0D910F66" w14:textId="6B3CB7F4"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Ne</w:t>
            </w:r>
          </w:p>
        </w:tc>
        <w:tc>
          <w:tcPr>
            <w:tcW w:w="2268" w:type="dxa"/>
          </w:tcPr>
          <w:p w14:paraId="49AFC652" w14:textId="77777777" w:rsidR="0071448E" w:rsidRPr="007D00E5" w:rsidRDefault="0071448E" w:rsidP="0071448E">
            <w:pPr>
              <w:spacing w:after="0" w:line="240" w:lineRule="auto"/>
              <w:jc w:val="center"/>
              <w:rPr>
                <w:rFonts w:ascii="Times New Roman" w:hAnsi="Times New Roman" w:cs="Times New Roman"/>
                <w:b/>
                <w:bCs/>
              </w:rPr>
            </w:pPr>
            <w:r w:rsidRPr="007D00E5">
              <w:rPr>
                <w:rFonts w:ascii="Times New Roman" w:hAnsi="Times New Roman" w:cs="Times New Roman"/>
                <w:b/>
                <w:bCs/>
              </w:rPr>
              <w:t xml:space="preserve">Specifikacija neriboja </w:t>
            </w:r>
          </w:p>
          <w:p w14:paraId="6FCC6B88" w14:textId="47EAFD4D" w:rsidR="006801BF" w:rsidRPr="007D00E5" w:rsidRDefault="0071448E" w:rsidP="0071448E">
            <w:pPr>
              <w:spacing w:after="0" w:line="240" w:lineRule="auto"/>
              <w:jc w:val="center"/>
              <w:rPr>
                <w:rFonts w:ascii="Times New Roman" w:hAnsi="Times New Roman" w:cs="Times New Roman"/>
                <w:b/>
                <w:bCs/>
              </w:rPr>
            </w:pPr>
            <w:r w:rsidRPr="007D00E5">
              <w:rPr>
                <w:rFonts w:ascii="Times New Roman" w:hAnsi="Times New Roman" w:cs="Times New Roman"/>
                <w:b/>
                <w:bCs/>
              </w:rPr>
              <w:t>konkurencijos</w:t>
            </w:r>
          </w:p>
        </w:tc>
        <w:tc>
          <w:tcPr>
            <w:tcW w:w="2409" w:type="dxa"/>
          </w:tcPr>
          <w:p w14:paraId="5B93EB0F" w14:textId="46B65B19" w:rsidR="006801BF" w:rsidRPr="007D00E5" w:rsidRDefault="00A118DC" w:rsidP="006801BF">
            <w:pPr>
              <w:spacing w:after="0" w:line="240" w:lineRule="auto"/>
              <w:jc w:val="center"/>
              <w:rPr>
                <w:rFonts w:ascii="Times New Roman" w:hAnsi="Times New Roman" w:cs="Times New Roman"/>
                <w:b/>
                <w:bCs/>
              </w:rPr>
            </w:pPr>
            <w:r w:rsidRPr="007D00E5">
              <w:t>Paviršinės taršos matuoklio techninė specifikacija neriboja konkurencijos</w:t>
            </w:r>
          </w:p>
        </w:tc>
      </w:tr>
      <w:tr w:rsidR="006801BF" w:rsidRPr="007D00E5" w14:paraId="7A6210CD" w14:textId="54AD8001" w:rsidTr="006801BF">
        <w:trPr>
          <w:trHeight w:val="421"/>
        </w:trPr>
        <w:tc>
          <w:tcPr>
            <w:tcW w:w="704" w:type="dxa"/>
          </w:tcPr>
          <w:p w14:paraId="65848ED3"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2.</w:t>
            </w:r>
          </w:p>
        </w:tc>
        <w:tc>
          <w:tcPr>
            <w:tcW w:w="5250" w:type="dxa"/>
          </w:tcPr>
          <w:p w14:paraId="29682A97"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 xml:space="preserve"> Ar paviršinės taršos matuoklio techninė specifikacija yra išsami ir aiški?   </w:t>
            </w:r>
          </w:p>
        </w:tc>
        <w:tc>
          <w:tcPr>
            <w:tcW w:w="2977" w:type="dxa"/>
          </w:tcPr>
          <w:p w14:paraId="1C36B8F3" w14:textId="77777777" w:rsidR="006801BF" w:rsidRPr="007D00E5" w:rsidRDefault="006801BF" w:rsidP="006801BF">
            <w:pPr>
              <w:spacing w:after="0" w:line="240" w:lineRule="auto"/>
              <w:jc w:val="center"/>
              <w:rPr>
                <w:rFonts w:ascii="Times New Roman" w:hAnsi="Times New Roman" w:cs="Times New Roman"/>
                <w:b/>
                <w:bCs/>
              </w:rPr>
            </w:pPr>
            <w:r w:rsidRPr="007D00E5">
              <w:rPr>
                <w:rFonts w:ascii="Times New Roman" w:hAnsi="Times New Roman" w:cs="Times New Roman"/>
                <w:b/>
                <w:bCs/>
              </w:rPr>
              <w:t>Yra neaiškumų</w:t>
            </w:r>
          </w:p>
        </w:tc>
        <w:tc>
          <w:tcPr>
            <w:tcW w:w="2410" w:type="dxa"/>
          </w:tcPr>
          <w:p w14:paraId="0B2D0BC6" w14:textId="136A038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Taip</w:t>
            </w:r>
          </w:p>
        </w:tc>
        <w:tc>
          <w:tcPr>
            <w:tcW w:w="2268" w:type="dxa"/>
          </w:tcPr>
          <w:p w14:paraId="6F32948F" w14:textId="5F4FAB3A" w:rsidR="006801BF" w:rsidRPr="007D00E5" w:rsidRDefault="0071448E" w:rsidP="006801BF">
            <w:pPr>
              <w:spacing w:after="0" w:line="240" w:lineRule="auto"/>
              <w:jc w:val="center"/>
              <w:rPr>
                <w:rFonts w:ascii="Times New Roman" w:hAnsi="Times New Roman" w:cs="Times New Roman"/>
                <w:b/>
                <w:bCs/>
              </w:rPr>
            </w:pPr>
            <w:r w:rsidRPr="007D00E5">
              <w:rPr>
                <w:rFonts w:ascii="Times New Roman" w:hAnsi="Times New Roman" w:cs="Times New Roman"/>
                <w:b/>
                <w:bCs/>
              </w:rPr>
              <w:t>Taip</w:t>
            </w:r>
          </w:p>
        </w:tc>
        <w:tc>
          <w:tcPr>
            <w:tcW w:w="2409" w:type="dxa"/>
          </w:tcPr>
          <w:p w14:paraId="1F14933D" w14:textId="3CEF485E" w:rsidR="006801BF" w:rsidRPr="007D00E5" w:rsidRDefault="00A118DC" w:rsidP="006801BF">
            <w:pPr>
              <w:spacing w:after="0" w:line="240" w:lineRule="auto"/>
              <w:jc w:val="center"/>
              <w:rPr>
                <w:rFonts w:ascii="Times New Roman" w:hAnsi="Times New Roman" w:cs="Times New Roman"/>
                <w:b/>
                <w:bCs/>
              </w:rPr>
            </w:pPr>
            <w:r w:rsidRPr="007D00E5">
              <w:t>Techninė specifikacija yra išsami ir aiški.</w:t>
            </w:r>
          </w:p>
        </w:tc>
      </w:tr>
      <w:tr w:rsidR="006801BF" w:rsidRPr="007D00E5" w14:paraId="5EE65E4C" w14:textId="73613BB6" w:rsidTr="006801BF">
        <w:trPr>
          <w:trHeight w:val="1453"/>
        </w:trPr>
        <w:tc>
          <w:tcPr>
            <w:tcW w:w="704" w:type="dxa"/>
          </w:tcPr>
          <w:p w14:paraId="1F2B701A"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3.</w:t>
            </w:r>
          </w:p>
        </w:tc>
        <w:tc>
          <w:tcPr>
            <w:tcW w:w="5250" w:type="dxa"/>
          </w:tcPr>
          <w:p w14:paraId="60785103"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 xml:space="preserve">Ar turite pastabų, klausimų paviršinės taršos matuoklio techninei specifikacijai? </w:t>
            </w:r>
          </w:p>
          <w:p w14:paraId="02C8C971"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Kokias konkrečias sąlygas papildomai siūlytumėte įtraukti į techninę specifikaciją arba kurių sąlygų reikėtų atsisakyti? Kartu pateikite pagrindimą.</w:t>
            </w:r>
          </w:p>
        </w:tc>
        <w:tc>
          <w:tcPr>
            <w:tcW w:w="2977" w:type="dxa"/>
          </w:tcPr>
          <w:p w14:paraId="6BE4B65C" w14:textId="77777777" w:rsidR="006801BF" w:rsidRPr="007D00E5" w:rsidRDefault="006801BF" w:rsidP="006801BF">
            <w:pPr>
              <w:jc w:val="center"/>
              <w:rPr>
                <w:rFonts w:ascii="Times New Roman" w:hAnsi="Times New Roman" w:cs="Times New Roman"/>
                <w:i/>
                <w:iCs/>
              </w:rPr>
            </w:pPr>
            <w:r w:rsidRPr="007D00E5">
              <w:rPr>
                <w:rFonts w:ascii="Times New Roman" w:hAnsi="Times New Roman" w:cs="Times New Roman"/>
              </w:rPr>
              <w:t>Turime, jie pateikti žemiau esančioje 2 lentelėje</w:t>
            </w:r>
          </w:p>
          <w:p w14:paraId="4034DE1C" w14:textId="77777777" w:rsidR="006801BF" w:rsidRPr="007D00E5" w:rsidRDefault="006801BF" w:rsidP="006801BF">
            <w:pPr>
              <w:jc w:val="center"/>
              <w:rPr>
                <w:rFonts w:ascii="Times New Roman" w:hAnsi="Times New Roman" w:cs="Times New Roman"/>
                <w:i/>
                <w:iCs/>
              </w:rPr>
            </w:pPr>
          </w:p>
          <w:p w14:paraId="0D46598E" w14:textId="4B2D9B79" w:rsidR="006801BF" w:rsidRPr="007D00E5" w:rsidRDefault="006801BF" w:rsidP="006801BF">
            <w:pPr>
              <w:spacing w:after="0"/>
              <w:jc w:val="center"/>
              <w:rPr>
                <w:rFonts w:ascii="Times New Roman" w:hAnsi="Times New Roman" w:cs="Times New Roman"/>
              </w:rPr>
            </w:pPr>
            <w:r w:rsidRPr="007D00E5">
              <w:rPr>
                <w:rFonts w:ascii="Times New Roman" w:hAnsi="Times New Roman" w:cs="Times New Roman"/>
                <w:i/>
                <w:iCs/>
              </w:rPr>
              <w:t>Orientacinės kainos pateiktos be PVM, jos priklauso ir nuo komplektacijos ir nuo papildomų paslaugų (metrologija, papildoma garantija ir t.t)</w:t>
            </w:r>
          </w:p>
        </w:tc>
        <w:tc>
          <w:tcPr>
            <w:tcW w:w="2410" w:type="dxa"/>
          </w:tcPr>
          <w:p w14:paraId="65161D7E" w14:textId="77777777" w:rsidR="006801BF" w:rsidRPr="007D00E5" w:rsidRDefault="006801BF" w:rsidP="006801BF">
            <w:pPr>
              <w:jc w:val="center"/>
              <w:rPr>
                <w:rFonts w:ascii="Times New Roman" w:hAnsi="Times New Roman" w:cs="Times New Roman"/>
              </w:rPr>
            </w:pPr>
            <w:r w:rsidRPr="007D00E5">
              <w:rPr>
                <w:rFonts w:ascii="Times New Roman" w:hAnsi="Times New Roman" w:cs="Times New Roman"/>
              </w:rPr>
              <w:t>Pažymėtos raudonai</w:t>
            </w:r>
          </w:p>
          <w:p w14:paraId="7E73E055" w14:textId="77777777" w:rsidR="006801BF" w:rsidRPr="007D00E5" w:rsidRDefault="006801BF" w:rsidP="006801BF">
            <w:pPr>
              <w:jc w:val="center"/>
              <w:rPr>
                <w:rFonts w:ascii="Times New Roman" w:hAnsi="Times New Roman" w:cs="Times New Roman"/>
              </w:rPr>
            </w:pPr>
          </w:p>
        </w:tc>
        <w:tc>
          <w:tcPr>
            <w:tcW w:w="2268" w:type="dxa"/>
          </w:tcPr>
          <w:p w14:paraId="222E1329" w14:textId="78E79B96" w:rsidR="006801BF" w:rsidRPr="007D00E5" w:rsidRDefault="0071448E" w:rsidP="006801BF">
            <w:pPr>
              <w:jc w:val="center"/>
              <w:rPr>
                <w:rFonts w:ascii="Times New Roman" w:hAnsi="Times New Roman" w:cs="Times New Roman"/>
              </w:rPr>
            </w:pPr>
            <w:r w:rsidRPr="007D00E5">
              <w:t>/pastabas, pasiūlymus, papildomai siūlomas įtraukti sąlygas pateikti klausimyno žemiau esančioje 2 lentelėje/</w:t>
            </w:r>
          </w:p>
        </w:tc>
        <w:tc>
          <w:tcPr>
            <w:tcW w:w="2409" w:type="dxa"/>
          </w:tcPr>
          <w:p w14:paraId="743CA9ED" w14:textId="376DDB90" w:rsidR="006801BF" w:rsidRPr="007D00E5" w:rsidRDefault="00A118DC" w:rsidP="006801BF">
            <w:pPr>
              <w:jc w:val="center"/>
              <w:rPr>
                <w:rFonts w:ascii="Times New Roman" w:hAnsi="Times New Roman" w:cs="Times New Roman"/>
              </w:rPr>
            </w:pPr>
            <w:r w:rsidRPr="007D00E5">
              <w:t>Pastabas, pasiūlymus, papildomai siūlomas įtraukti sąlygas pateikiame klausimyno žemiau esančioje 2 lentelėje</w:t>
            </w:r>
          </w:p>
        </w:tc>
      </w:tr>
      <w:tr w:rsidR="006801BF" w:rsidRPr="007D00E5" w14:paraId="12257C0B" w14:textId="564FF031" w:rsidTr="006801BF">
        <w:tc>
          <w:tcPr>
            <w:tcW w:w="704" w:type="dxa"/>
          </w:tcPr>
          <w:p w14:paraId="46BC6EEA"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4.</w:t>
            </w:r>
          </w:p>
        </w:tc>
        <w:tc>
          <w:tcPr>
            <w:tcW w:w="5250" w:type="dxa"/>
          </w:tcPr>
          <w:p w14:paraId="45F7D0AA"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Ar atsižvelgiant į egzistuojantį teisinį reglamentavimą, techninėje specifikacijoje nurodyti visi pirkimo objektui taikomi reikalavimai?</w:t>
            </w:r>
          </w:p>
          <w:p w14:paraId="4F0CD270"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 xml:space="preserve">Ar turite pastabų dėl nurodytų pirkimo objektą reglamentuojančių įstatymų, direktyvų, standartų ir pan. taikymo?  </w:t>
            </w:r>
          </w:p>
        </w:tc>
        <w:tc>
          <w:tcPr>
            <w:tcW w:w="2977" w:type="dxa"/>
          </w:tcPr>
          <w:p w14:paraId="39F1F3DF"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Reikalavimai pertekliniai, teleskopinė lazda sunkiai įgyvendinama vien dėl prietaiso svorio (~1400 g), taip pat ar tikrai reikalinga metrologija/sertifikatai, kas žymiai padidina kainą.</w:t>
            </w:r>
          </w:p>
        </w:tc>
        <w:tc>
          <w:tcPr>
            <w:tcW w:w="2410" w:type="dxa"/>
          </w:tcPr>
          <w:p w14:paraId="1C76679B"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Taip</w:t>
            </w:r>
          </w:p>
          <w:p w14:paraId="05717051" w14:textId="77777777" w:rsidR="006801BF" w:rsidRPr="007D00E5" w:rsidRDefault="006801BF" w:rsidP="006801BF">
            <w:pPr>
              <w:spacing w:after="0" w:line="240" w:lineRule="auto"/>
              <w:jc w:val="center"/>
              <w:rPr>
                <w:rFonts w:ascii="Times New Roman" w:hAnsi="Times New Roman" w:cs="Times New Roman"/>
              </w:rPr>
            </w:pPr>
          </w:p>
          <w:p w14:paraId="6BEE8015" w14:textId="77777777" w:rsidR="006801BF" w:rsidRPr="007D00E5" w:rsidRDefault="006801BF" w:rsidP="006801BF">
            <w:pPr>
              <w:spacing w:after="0" w:line="240" w:lineRule="auto"/>
              <w:jc w:val="center"/>
              <w:rPr>
                <w:rFonts w:ascii="Times New Roman" w:hAnsi="Times New Roman" w:cs="Times New Roman"/>
              </w:rPr>
            </w:pPr>
          </w:p>
          <w:p w14:paraId="38EF961A" w14:textId="37B4895C"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Ne</w:t>
            </w:r>
          </w:p>
        </w:tc>
        <w:tc>
          <w:tcPr>
            <w:tcW w:w="2268" w:type="dxa"/>
          </w:tcPr>
          <w:p w14:paraId="45991848" w14:textId="0C7B3574" w:rsidR="006801BF" w:rsidRPr="007D00E5" w:rsidRDefault="0071448E" w:rsidP="006801BF">
            <w:pPr>
              <w:spacing w:after="0" w:line="240" w:lineRule="auto"/>
              <w:rPr>
                <w:rFonts w:ascii="Times New Roman" w:hAnsi="Times New Roman" w:cs="Times New Roman"/>
              </w:rPr>
            </w:pPr>
            <w:r w:rsidRPr="007D00E5">
              <w:t>Pastabų neturime</w:t>
            </w:r>
          </w:p>
        </w:tc>
        <w:tc>
          <w:tcPr>
            <w:tcW w:w="2409" w:type="dxa"/>
          </w:tcPr>
          <w:p w14:paraId="53BE74D2" w14:textId="73D9E857" w:rsidR="006801BF" w:rsidRPr="007D00E5" w:rsidRDefault="00A118DC" w:rsidP="006801BF">
            <w:pPr>
              <w:spacing w:after="0" w:line="240" w:lineRule="auto"/>
              <w:rPr>
                <w:rFonts w:ascii="Times New Roman" w:hAnsi="Times New Roman" w:cs="Times New Roman"/>
              </w:rPr>
            </w:pPr>
            <w:r w:rsidRPr="007D00E5">
              <w:t>Atsižvelgiant į egzistuojantį teisinį reglamentavimą, techninėje specifikacijoje nurodyti visi pirkimo objektui taikomi reikalavimai</w:t>
            </w:r>
          </w:p>
        </w:tc>
      </w:tr>
      <w:tr w:rsidR="00D22A58" w:rsidRPr="007D00E5" w14:paraId="64A3C834" w14:textId="77777777" w:rsidTr="003B4520">
        <w:tc>
          <w:tcPr>
            <w:tcW w:w="704" w:type="dxa"/>
            <w:shd w:val="clear" w:color="auto" w:fill="BDD6EE" w:themeFill="accent5" w:themeFillTint="66"/>
          </w:tcPr>
          <w:p w14:paraId="203713F2" w14:textId="77777777" w:rsidR="00D22A58" w:rsidRPr="007D00E5" w:rsidRDefault="00D22A58" w:rsidP="006801BF">
            <w:pPr>
              <w:spacing w:after="0" w:line="240" w:lineRule="auto"/>
              <w:jc w:val="center"/>
              <w:rPr>
                <w:rFonts w:ascii="Times New Roman" w:hAnsi="Times New Roman" w:cs="Times New Roman"/>
              </w:rPr>
            </w:pPr>
          </w:p>
        </w:tc>
        <w:tc>
          <w:tcPr>
            <w:tcW w:w="5250" w:type="dxa"/>
            <w:shd w:val="clear" w:color="auto" w:fill="BDD6EE" w:themeFill="accent5" w:themeFillTint="66"/>
          </w:tcPr>
          <w:p w14:paraId="7C04FBAF" w14:textId="2ECD2735" w:rsidR="00D22A58" w:rsidRPr="007D00E5" w:rsidRDefault="00D22A58" w:rsidP="006801BF">
            <w:pPr>
              <w:pStyle w:val="Default"/>
              <w:tabs>
                <w:tab w:val="left" w:pos="851"/>
              </w:tabs>
              <w:jc w:val="both"/>
              <w:rPr>
                <w:rFonts w:ascii="Times New Roman" w:hAnsi="Times New Roman" w:cs="Times New Roman"/>
                <w:b/>
                <w:bCs/>
                <w:sz w:val="22"/>
                <w:szCs w:val="22"/>
              </w:rPr>
            </w:pPr>
            <w:r w:rsidRPr="007D00E5">
              <w:rPr>
                <w:rFonts w:ascii="Times New Roman" w:hAnsi="Times New Roman" w:cs="Times New Roman"/>
                <w:b/>
                <w:bCs/>
                <w:sz w:val="22"/>
                <w:szCs w:val="22"/>
              </w:rPr>
              <w:t>PO atsakymas:</w:t>
            </w:r>
          </w:p>
        </w:tc>
        <w:tc>
          <w:tcPr>
            <w:tcW w:w="2977" w:type="dxa"/>
            <w:shd w:val="clear" w:color="auto" w:fill="BDD6EE" w:themeFill="accent5" w:themeFillTint="66"/>
          </w:tcPr>
          <w:p w14:paraId="6638616E" w14:textId="539E8102" w:rsidR="00D22A58" w:rsidRPr="007D00E5" w:rsidRDefault="00D22A58" w:rsidP="00D22A58">
            <w:pPr>
              <w:spacing w:after="0" w:line="240" w:lineRule="auto"/>
              <w:jc w:val="both"/>
              <w:rPr>
                <w:rFonts w:ascii="Times New Roman" w:hAnsi="Times New Roman" w:cs="Times New Roman"/>
              </w:rPr>
            </w:pPr>
            <w:r w:rsidRPr="007D00E5">
              <w:rPr>
                <w:rFonts w:ascii="Times New Roman" w:hAnsi="Times New Roman" w:cs="Times New Roman"/>
              </w:rPr>
              <w:t xml:space="preserve">Reikalavimai nėra pertekliniai. Po perka tai kas būtina jos funkcijų vykdymui. Atsakymai dėl lazdos ir metrologijos </w:t>
            </w:r>
            <w:r w:rsidRPr="007D00E5">
              <w:rPr>
                <w:rFonts w:ascii="Times New Roman" w:hAnsi="Times New Roman" w:cs="Times New Roman"/>
              </w:rPr>
              <w:lastRenderedPageBreak/>
              <w:t xml:space="preserve">pateikti prie atitinkamų  specifikacijos punktų. </w:t>
            </w:r>
          </w:p>
        </w:tc>
        <w:tc>
          <w:tcPr>
            <w:tcW w:w="2410" w:type="dxa"/>
            <w:shd w:val="clear" w:color="auto" w:fill="BDD6EE" w:themeFill="accent5" w:themeFillTint="66"/>
          </w:tcPr>
          <w:p w14:paraId="1BFEB8B7" w14:textId="77777777" w:rsidR="00D22A58" w:rsidRPr="007D00E5" w:rsidRDefault="00D22A58" w:rsidP="006801BF">
            <w:pPr>
              <w:spacing w:after="0" w:line="240" w:lineRule="auto"/>
              <w:jc w:val="center"/>
              <w:rPr>
                <w:rFonts w:ascii="Times New Roman" w:hAnsi="Times New Roman" w:cs="Times New Roman"/>
              </w:rPr>
            </w:pPr>
          </w:p>
        </w:tc>
        <w:tc>
          <w:tcPr>
            <w:tcW w:w="2268" w:type="dxa"/>
            <w:shd w:val="clear" w:color="auto" w:fill="BDD6EE" w:themeFill="accent5" w:themeFillTint="66"/>
          </w:tcPr>
          <w:p w14:paraId="160112B5" w14:textId="77777777" w:rsidR="00D22A58" w:rsidRPr="007D00E5" w:rsidRDefault="00D22A58" w:rsidP="006801BF">
            <w:pPr>
              <w:spacing w:after="0" w:line="240" w:lineRule="auto"/>
            </w:pPr>
          </w:p>
        </w:tc>
        <w:tc>
          <w:tcPr>
            <w:tcW w:w="2409" w:type="dxa"/>
            <w:shd w:val="clear" w:color="auto" w:fill="BDD6EE" w:themeFill="accent5" w:themeFillTint="66"/>
          </w:tcPr>
          <w:p w14:paraId="42377582" w14:textId="77777777" w:rsidR="00D22A58" w:rsidRPr="007D00E5" w:rsidRDefault="00D22A58" w:rsidP="006801BF">
            <w:pPr>
              <w:spacing w:after="0" w:line="240" w:lineRule="auto"/>
            </w:pPr>
          </w:p>
        </w:tc>
      </w:tr>
      <w:tr w:rsidR="006801BF" w:rsidRPr="007D00E5" w14:paraId="46F42316" w14:textId="4C948124" w:rsidTr="006801BF">
        <w:tc>
          <w:tcPr>
            <w:tcW w:w="704" w:type="dxa"/>
          </w:tcPr>
          <w:p w14:paraId="43147728"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5.</w:t>
            </w:r>
          </w:p>
        </w:tc>
        <w:tc>
          <w:tcPr>
            <w:tcW w:w="5250" w:type="dxa"/>
          </w:tcPr>
          <w:p w14:paraId="032C061D"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Ar galite pasiūlyti prekę pagal techninės specifikacijos reikalavimus pilna apimtimi?</w:t>
            </w:r>
          </w:p>
        </w:tc>
        <w:tc>
          <w:tcPr>
            <w:tcW w:w="2977" w:type="dxa"/>
          </w:tcPr>
          <w:p w14:paraId="4AF32C13"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Galime pasiūlyti dviejų pasaulyje žinomų gamintojų prietaisus, tačiau, abu neatitinka esamų techninių reikalavimų.</w:t>
            </w:r>
          </w:p>
          <w:p w14:paraId="6DEEAED1" w14:textId="77777777" w:rsidR="006801BF" w:rsidRPr="007D00E5" w:rsidRDefault="006801BF" w:rsidP="006801BF">
            <w:pPr>
              <w:spacing w:after="0" w:line="240" w:lineRule="auto"/>
              <w:rPr>
                <w:rFonts w:ascii="Times New Roman" w:hAnsi="Times New Roman" w:cs="Times New Roman"/>
              </w:rPr>
            </w:pPr>
          </w:p>
          <w:p w14:paraId="78B57791"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Thermo Scientific (Vokietija) RadEye AB100</w:t>
            </w:r>
          </w:p>
          <w:p w14:paraId="64B8E864" w14:textId="77777777" w:rsidR="006801BF" w:rsidRPr="007D00E5" w:rsidRDefault="006801BF" w:rsidP="006801BF">
            <w:pPr>
              <w:spacing w:after="0" w:line="240" w:lineRule="auto"/>
              <w:rPr>
                <w:rFonts w:ascii="Times New Roman" w:hAnsi="Times New Roman" w:cs="Times New Roman"/>
              </w:rPr>
            </w:pPr>
          </w:p>
          <w:p w14:paraId="24B821C4"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Berthold (Vokietija) LB124 Scint.</w:t>
            </w:r>
          </w:p>
        </w:tc>
        <w:tc>
          <w:tcPr>
            <w:tcW w:w="2410" w:type="dxa"/>
          </w:tcPr>
          <w:p w14:paraId="6DA0FCD5" w14:textId="24065F46"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Taip</w:t>
            </w:r>
          </w:p>
        </w:tc>
        <w:tc>
          <w:tcPr>
            <w:tcW w:w="2268" w:type="dxa"/>
          </w:tcPr>
          <w:p w14:paraId="0640B5D5" w14:textId="15D20600" w:rsidR="006801BF" w:rsidRPr="007D00E5" w:rsidRDefault="0071448E" w:rsidP="006801BF">
            <w:pPr>
              <w:spacing w:after="0" w:line="240" w:lineRule="auto"/>
              <w:rPr>
                <w:rFonts w:ascii="Times New Roman" w:hAnsi="Times New Roman" w:cs="Times New Roman"/>
              </w:rPr>
            </w:pPr>
            <w:r w:rsidRPr="007D00E5">
              <w:t>Galime pasiūlyti įrangą pilna apimtimi</w:t>
            </w:r>
          </w:p>
        </w:tc>
        <w:tc>
          <w:tcPr>
            <w:tcW w:w="2409" w:type="dxa"/>
          </w:tcPr>
          <w:p w14:paraId="782B2EA5" w14:textId="0B233360" w:rsidR="006801BF" w:rsidRPr="007D00E5" w:rsidRDefault="00A118DC" w:rsidP="006801BF">
            <w:pPr>
              <w:spacing w:after="0" w:line="240" w:lineRule="auto"/>
              <w:rPr>
                <w:rFonts w:ascii="Times New Roman" w:hAnsi="Times New Roman" w:cs="Times New Roman"/>
              </w:rPr>
            </w:pPr>
            <w:r w:rsidRPr="007D00E5">
              <w:t>Taip</w:t>
            </w:r>
          </w:p>
        </w:tc>
      </w:tr>
      <w:tr w:rsidR="00D22A58" w:rsidRPr="007D00E5" w14:paraId="035813DF" w14:textId="77777777" w:rsidTr="003B4520">
        <w:tc>
          <w:tcPr>
            <w:tcW w:w="704" w:type="dxa"/>
            <w:shd w:val="clear" w:color="auto" w:fill="BDD6EE" w:themeFill="accent5" w:themeFillTint="66"/>
          </w:tcPr>
          <w:p w14:paraId="0BA855C5" w14:textId="77777777" w:rsidR="00D22A58" w:rsidRPr="007D00E5" w:rsidRDefault="00D22A58" w:rsidP="006801BF">
            <w:pPr>
              <w:spacing w:after="0" w:line="240" w:lineRule="auto"/>
              <w:jc w:val="center"/>
              <w:rPr>
                <w:rFonts w:ascii="Times New Roman" w:hAnsi="Times New Roman" w:cs="Times New Roman"/>
              </w:rPr>
            </w:pPr>
          </w:p>
        </w:tc>
        <w:tc>
          <w:tcPr>
            <w:tcW w:w="5250" w:type="dxa"/>
            <w:shd w:val="clear" w:color="auto" w:fill="BDD6EE" w:themeFill="accent5" w:themeFillTint="66"/>
          </w:tcPr>
          <w:p w14:paraId="53EF164B" w14:textId="13AD257F" w:rsidR="00D22A58" w:rsidRPr="007D00E5" w:rsidRDefault="00D22A58"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b/>
                <w:bCs/>
                <w:sz w:val="22"/>
                <w:szCs w:val="22"/>
              </w:rPr>
              <w:t>PO atsakymas</w:t>
            </w:r>
            <w:r w:rsidRPr="007D00E5">
              <w:rPr>
                <w:rFonts w:ascii="Times New Roman" w:hAnsi="Times New Roman" w:cs="Times New Roman"/>
                <w:sz w:val="22"/>
                <w:szCs w:val="22"/>
              </w:rPr>
              <w:t>:</w:t>
            </w:r>
          </w:p>
        </w:tc>
        <w:tc>
          <w:tcPr>
            <w:tcW w:w="2977" w:type="dxa"/>
            <w:shd w:val="clear" w:color="auto" w:fill="BDD6EE" w:themeFill="accent5" w:themeFillTint="66"/>
          </w:tcPr>
          <w:p w14:paraId="16373023" w14:textId="3488A4C8" w:rsidR="00D22A58" w:rsidRPr="007D00E5" w:rsidRDefault="00D22A58" w:rsidP="00D22A58">
            <w:pPr>
              <w:spacing w:after="0" w:line="240" w:lineRule="auto"/>
              <w:jc w:val="both"/>
              <w:rPr>
                <w:rFonts w:ascii="Times New Roman" w:hAnsi="Times New Roman" w:cs="Times New Roman"/>
              </w:rPr>
            </w:pPr>
            <w:r w:rsidRPr="007D00E5">
              <w:rPr>
                <w:rFonts w:ascii="Times New Roman" w:hAnsi="Times New Roman" w:cs="Times New Roman"/>
              </w:rPr>
              <w:t>Siūlomi prietaisai turi atitikti techninės specifikacijos reikalavimus.</w:t>
            </w:r>
          </w:p>
        </w:tc>
        <w:tc>
          <w:tcPr>
            <w:tcW w:w="2410" w:type="dxa"/>
            <w:shd w:val="clear" w:color="auto" w:fill="BDD6EE" w:themeFill="accent5" w:themeFillTint="66"/>
          </w:tcPr>
          <w:p w14:paraId="5E3E6FFA" w14:textId="77777777" w:rsidR="00D22A58" w:rsidRPr="007D00E5" w:rsidRDefault="00D22A58" w:rsidP="006801BF">
            <w:pPr>
              <w:spacing w:after="0" w:line="240" w:lineRule="auto"/>
              <w:rPr>
                <w:rFonts w:ascii="Times New Roman" w:hAnsi="Times New Roman" w:cs="Times New Roman"/>
              </w:rPr>
            </w:pPr>
          </w:p>
        </w:tc>
        <w:tc>
          <w:tcPr>
            <w:tcW w:w="2268" w:type="dxa"/>
            <w:shd w:val="clear" w:color="auto" w:fill="BDD6EE" w:themeFill="accent5" w:themeFillTint="66"/>
          </w:tcPr>
          <w:p w14:paraId="1C5AABAE" w14:textId="77777777" w:rsidR="00D22A58" w:rsidRPr="007D00E5" w:rsidRDefault="00D22A58" w:rsidP="006801BF">
            <w:pPr>
              <w:spacing w:after="0" w:line="240" w:lineRule="auto"/>
            </w:pPr>
          </w:p>
        </w:tc>
        <w:tc>
          <w:tcPr>
            <w:tcW w:w="2409" w:type="dxa"/>
            <w:shd w:val="clear" w:color="auto" w:fill="BDD6EE" w:themeFill="accent5" w:themeFillTint="66"/>
          </w:tcPr>
          <w:p w14:paraId="5D78EE3A" w14:textId="77777777" w:rsidR="00D22A58" w:rsidRPr="007D00E5" w:rsidRDefault="00D22A58" w:rsidP="006801BF">
            <w:pPr>
              <w:spacing w:after="0" w:line="240" w:lineRule="auto"/>
            </w:pPr>
          </w:p>
        </w:tc>
      </w:tr>
      <w:tr w:rsidR="006801BF" w:rsidRPr="007D00E5" w14:paraId="08D66BEE" w14:textId="2BA977B7" w:rsidTr="006801BF">
        <w:tc>
          <w:tcPr>
            <w:tcW w:w="704" w:type="dxa"/>
          </w:tcPr>
          <w:p w14:paraId="1EF2D664"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6.</w:t>
            </w:r>
          </w:p>
        </w:tc>
        <w:tc>
          <w:tcPr>
            <w:tcW w:w="5250" w:type="dxa"/>
          </w:tcPr>
          <w:p w14:paraId="6517742C"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Kokio modelio prekę, atitinkančią techninės specifikacijos reikalavimus, galėtumėte pasiūlyti?</w:t>
            </w:r>
          </w:p>
          <w:p w14:paraId="4FD09E84" w14:textId="77777777" w:rsidR="006801BF" w:rsidRPr="007D00E5" w:rsidRDefault="006801BF" w:rsidP="006801BF">
            <w:pPr>
              <w:pStyle w:val="Default"/>
              <w:tabs>
                <w:tab w:val="left" w:pos="851"/>
              </w:tabs>
              <w:jc w:val="both"/>
              <w:rPr>
                <w:rFonts w:ascii="Times New Roman" w:hAnsi="Times New Roman" w:cs="Times New Roman"/>
                <w:b/>
                <w:bCs/>
                <w:sz w:val="22"/>
                <w:szCs w:val="22"/>
              </w:rPr>
            </w:pPr>
            <w:r w:rsidRPr="007D00E5">
              <w:rPr>
                <w:rFonts w:ascii="Times New Roman" w:hAnsi="Times New Roman" w:cs="Times New Roman"/>
                <w:b/>
                <w:bCs/>
                <w:sz w:val="22"/>
                <w:szCs w:val="22"/>
              </w:rPr>
              <w:t>Jeigu galite, pateikite nuorodą į technines charakteristikas ar pateikite gamintojo dokumentaciją.</w:t>
            </w:r>
          </w:p>
        </w:tc>
        <w:tc>
          <w:tcPr>
            <w:tcW w:w="2977" w:type="dxa"/>
          </w:tcPr>
          <w:p w14:paraId="115E0253"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Thermo Scientific (gamyba- Vokietija) RadEye AB100</w:t>
            </w:r>
          </w:p>
          <w:p w14:paraId="5E8BF1DB" w14:textId="77777777" w:rsidR="006801BF" w:rsidRPr="007D00E5" w:rsidRDefault="006801BF" w:rsidP="006801BF">
            <w:pPr>
              <w:spacing w:after="0" w:line="240" w:lineRule="auto"/>
              <w:rPr>
                <w:rFonts w:ascii="Times New Roman" w:hAnsi="Times New Roman" w:cs="Times New Roman"/>
              </w:rPr>
            </w:pPr>
            <w:hyperlink r:id="rId7" w:history="1">
              <w:r w:rsidRPr="007D00E5">
                <w:rPr>
                  <w:rStyle w:val="Hipersaitas"/>
                  <w:rFonts w:ascii="Times New Roman" w:hAnsi="Times New Roman" w:cs="Times New Roman"/>
                </w:rPr>
                <w:t>https://assets.thermofisher.com/TFS-Assets/LSG/Specification-Sheets/D19884~.pdf</w:t>
              </w:r>
            </w:hyperlink>
          </w:p>
          <w:p w14:paraId="39CA583E" w14:textId="77777777" w:rsidR="006801BF" w:rsidRPr="007D00E5" w:rsidRDefault="006801BF" w:rsidP="006801BF">
            <w:pPr>
              <w:spacing w:after="0" w:line="240" w:lineRule="auto"/>
              <w:rPr>
                <w:rFonts w:ascii="Times New Roman" w:hAnsi="Times New Roman" w:cs="Times New Roman"/>
              </w:rPr>
            </w:pPr>
          </w:p>
          <w:p w14:paraId="22A81BC4" w14:textId="77777777" w:rsidR="006801BF" w:rsidRPr="007D00E5" w:rsidRDefault="006801BF" w:rsidP="006801BF">
            <w:pPr>
              <w:spacing w:after="0" w:line="240" w:lineRule="auto"/>
              <w:rPr>
                <w:rFonts w:ascii="Times New Roman" w:hAnsi="Times New Roman" w:cs="Times New Roman"/>
              </w:rPr>
            </w:pPr>
          </w:p>
          <w:p w14:paraId="263DEE7E"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Berthold (gamyba- Vokietija) LB124 Scint.</w:t>
            </w:r>
          </w:p>
          <w:p w14:paraId="4C1626AC" w14:textId="5CA95D82" w:rsidR="006801BF" w:rsidRPr="007D00E5" w:rsidRDefault="006801BF" w:rsidP="006801BF">
            <w:pPr>
              <w:spacing w:after="0" w:line="240" w:lineRule="auto"/>
              <w:rPr>
                <w:rFonts w:ascii="Times New Roman" w:hAnsi="Times New Roman" w:cs="Times New Roman"/>
              </w:rPr>
            </w:pPr>
            <w:hyperlink r:id="rId8" w:history="1">
              <w:r w:rsidRPr="007D00E5">
                <w:rPr>
                  <w:rStyle w:val="Hipersaitas"/>
                  <w:rFonts w:ascii="Times New Roman" w:hAnsi="Times New Roman" w:cs="Times New Roman"/>
                </w:rPr>
                <w:t>https://www.berthold.com/?eID=dumpFile&amp;t=f&amp;f=1081&amp;dl=1&amp;logInUri=%2Fen%2Fmyberthold%2F&amp;token=2a2292e21e4cd88b34263cf8194f95e0c075d3c4</w:t>
              </w:r>
            </w:hyperlink>
          </w:p>
        </w:tc>
        <w:tc>
          <w:tcPr>
            <w:tcW w:w="2410" w:type="dxa"/>
          </w:tcPr>
          <w:p w14:paraId="2381B388" w14:textId="77777777" w:rsidR="006801BF" w:rsidRPr="007D00E5" w:rsidRDefault="006801BF" w:rsidP="00D22A58">
            <w:pPr>
              <w:spacing w:after="0" w:line="240" w:lineRule="auto"/>
              <w:rPr>
                <w:rFonts w:ascii="Times New Roman" w:hAnsi="Times New Roman" w:cs="Times New Roman"/>
              </w:rPr>
            </w:pPr>
            <w:r w:rsidRPr="007D00E5">
              <w:rPr>
                <w:rFonts w:ascii="Times New Roman" w:hAnsi="Times New Roman" w:cs="Times New Roman"/>
              </w:rPr>
              <w:t>Nuvia CoMo 300</w:t>
            </w:r>
          </w:p>
          <w:p w14:paraId="17273C89" w14:textId="41D13D9A"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https://www.nuviatech-healthcare.com/product/hand-held-contamination-monitor/</w:t>
            </w:r>
          </w:p>
        </w:tc>
        <w:tc>
          <w:tcPr>
            <w:tcW w:w="2268" w:type="dxa"/>
          </w:tcPr>
          <w:p w14:paraId="51F82197" w14:textId="77777777" w:rsidR="0071448E" w:rsidRPr="007D00E5" w:rsidRDefault="0071448E" w:rsidP="0071448E">
            <w:pPr>
              <w:spacing w:after="0" w:line="240" w:lineRule="auto"/>
            </w:pPr>
            <w:bookmarkStart w:id="1" w:name="_Hlk193802577"/>
            <w:r w:rsidRPr="007D00E5">
              <w:t>Berhold LB 124 SCINT</w:t>
            </w:r>
            <w:bookmarkEnd w:id="1"/>
            <w:r w:rsidRPr="007D00E5">
              <w:t>.</w:t>
            </w:r>
          </w:p>
          <w:p w14:paraId="372D72FA" w14:textId="77777777" w:rsidR="0071448E" w:rsidRPr="007D00E5" w:rsidRDefault="0071448E" w:rsidP="0071448E">
            <w:pPr>
              <w:spacing w:after="0" w:line="240" w:lineRule="auto"/>
            </w:pPr>
            <w:r w:rsidRPr="007D00E5">
              <w:t xml:space="preserve">Su techninė specifikaciją galite </w:t>
            </w:r>
          </w:p>
          <w:p w14:paraId="65A0A17B" w14:textId="77777777" w:rsidR="0071448E" w:rsidRPr="007D00E5" w:rsidRDefault="0071448E" w:rsidP="0071448E">
            <w:pPr>
              <w:spacing w:after="0" w:line="240" w:lineRule="auto"/>
            </w:pPr>
            <w:r w:rsidRPr="007D00E5">
              <w:t xml:space="preserve">susipažinti gamintojo </w:t>
            </w:r>
          </w:p>
          <w:p w14:paraId="553A4FBA" w14:textId="6BA6E056" w:rsidR="006801BF" w:rsidRPr="007D00E5" w:rsidRDefault="0071448E" w:rsidP="0071448E">
            <w:pPr>
              <w:spacing w:after="0" w:line="240" w:lineRule="auto"/>
              <w:rPr>
                <w:rFonts w:ascii="Times New Roman" w:hAnsi="Times New Roman" w:cs="Times New Roman"/>
              </w:rPr>
            </w:pPr>
            <w:r w:rsidRPr="007D00E5">
              <w:t>puslapyje – nuoroda.</w:t>
            </w:r>
          </w:p>
        </w:tc>
        <w:tc>
          <w:tcPr>
            <w:tcW w:w="2409" w:type="dxa"/>
          </w:tcPr>
          <w:p w14:paraId="1F62600E" w14:textId="3C930D0D" w:rsidR="006801BF" w:rsidRPr="007D00E5" w:rsidRDefault="00A118DC" w:rsidP="006801BF">
            <w:pPr>
              <w:spacing w:after="0" w:line="240" w:lineRule="auto"/>
              <w:rPr>
                <w:rFonts w:ascii="Times New Roman" w:hAnsi="Times New Roman" w:cs="Times New Roman"/>
              </w:rPr>
            </w:pPr>
            <w:r w:rsidRPr="007D00E5">
              <w:t xml:space="preserve">CoMo-170 </w:t>
            </w:r>
          </w:p>
        </w:tc>
      </w:tr>
      <w:tr w:rsidR="006801BF" w:rsidRPr="007D00E5" w14:paraId="0786AEEB" w14:textId="1C0BB1E2" w:rsidTr="00D23E60">
        <w:tc>
          <w:tcPr>
            <w:tcW w:w="704" w:type="dxa"/>
          </w:tcPr>
          <w:p w14:paraId="24F73BF7"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lastRenderedPageBreak/>
              <w:t>7.</w:t>
            </w:r>
          </w:p>
        </w:tc>
        <w:tc>
          <w:tcPr>
            <w:tcW w:w="5250" w:type="dxa"/>
          </w:tcPr>
          <w:p w14:paraId="3BC4368B"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Ar siūlytumėte ir ar turite galimybių pateikti alternatyvų pasiūlymą?</w:t>
            </w:r>
          </w:p>
          <w:p w14:paraId="716D34BB"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Ar Jūsų siūlomi sprendimai gali riboti kitų tiekėjų galimybes dalyvauti pirkime?</w:t>
            </w:r>
          </w:p>
        </w:tc>
        <w:tc>
          <w:tcPr>
            <w:tcW w:w="2977" w:type="dxa"/>
          </w:tcPr>
          <w:p w14:paraId="058CD9A8"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Siūlome du variantus, kuriuos apžvelgęs klientas gali išsirinkti sau tinkamiausią sprendimą. Konkurencijos neriboja, kaip tik ją padidina.</w:t>
            </w:r>
          </w:p>
        </w:tc>
        <w:tc>
          <w:tcPr>
            <w:tcW w:w="2410" w:type="dxa"/>
          </w:tcPr>
          <w:p w14:paraId="13350494" w14:textId="77777777" w:rsidR="006801BF" w:rsidRPr="007D00E5" w:rsidRDefault="006801BF" w:rsidP="00D23E60">
            <w:pPr>
              <w:spacing w:after="0" w:line="240" w:lineRule="auto"/>
              <w:rPr>
                <w:rFonts w:ascii="Times New Roman" w:hAnsi="Times New Roman" w:cs="Times New Roman"/>
              </w:rPr>
            </w:pPr>
            <w:r w:rsidRPr="007D00E5">
              <w:rPr>
                <w:rFonts w:ascii="Times New Roman" w:hAnsi="Times New Roman" w:cs="Times New Roman"/>
              </w:rPr>
              <w:t>Taip</w:t>
            </w:r>
          </w:p>
          <w:p w14:paraId="73FD6E1D" w14:textId="77777777" w:rsidR="006801BF" w:rsidRPr="007D00E5" w:rsidRDefault="006801BF" w:rsidP="00D23E60">
            <w:pPr>
              <w:spacing w:after="0" w:line="240" w:lineRule="auto"/>
              <w:rPr>
                <w:rFonts w:ascii="Times New Roman" w:hAnsi="Times New Roman" w:cs="Times New Roman"/>
              </w:rPr>
            </w:pPr>
          </w:p>
          <w:p w14:paraId="50915033" w14:textId="5C765242" w:rsidR="006801BF" w:rsidRPr="007D00E5" w:rsidRDefault="006801BF" w:rsidP="00D23E60">
            <w:pPr>
              <w:spacing w:after="0" w:line="240" w:lineRule="auto"/>
              <w:rPr>
                <w:rFonts w:ascii="Times New Roman" w:hAnsi="Times New Roman" w:cs="Times New Roman"/>
              </w:rPr>
            </w:pPr>
            <w:r w:rsidRPr="007D00E5">
              <w:rPr>
                <w:rFonts w:ascii="Times New Roman" w:hAnsi="Times New Roman" w:cs="Times New Roman"/>
              </w:rPr>
              <w:t>Ne</w:t>
            </w:r>
          </w:p>
        </w:tc>
        <w:tc>
          <w:tcPr>
            <w:tcW w:w="2268" w:type="dxa"/>
          </w:tcPr>
          <w:p w14:paraId="2D5B5EA0" w14:textId="77777777" w:rsidR="0071448E" w:rsidRPr="007D00E5" w:rsidRDefault="0071448E" w:rsidP="0071448E">
            <w:pPr>
              <w:spacing w:after="0" w:line="240" w:lineRule="auto"/>
              <w:rPr>
                <w:rFonts w:ascii="Times New Roman" w:hAnsi="Times New Roman" w:cs="Times New Roman"/>
              </w:rPr>
            </w:pPr>
            <w:r w:rsidRPr="007D00E5">
              <w:rPr>
                <w:rFonts w:ascii="Times New Roman" w:hAnsi="Times New Roman" w:cs="Times New Roman"/>
              </w:rPr>
              <w:t xml:space="preserve">Alternatyvių pasiūlymų </w:t>
            </w:r>
          </w:p>
          <w:p w14:paraId="6E2DB628" w14:textId="2549F6AB" w:rsidR="006801BF" w:rsidRPr="007D00E5" w:rsidRDefault="0071448E" w:rsidP="0071448E">
            <w:pPr>
              <w:spacing w:after="0" w:line="240" w:lineRule="auto"/>
              <w:rPr>
                <w:rFonts w:ascii="Times New Roman" w:hAnsi="Times New Roman" w:cs="Times New Roman"/>
              </w:rPr>
            </w:pPr>
            <w:r w:rsidRPr="007D00E5">
              <w:rPr>
                <w:rFonts w:ascii="Times New Roman" w:hAnsi="Times New Roman" w:cs="Times New Roman"/>
              </w:rPr>
              <w:t>neturime.</w:t>
            </w:r>
          </w:p>
        </w:tc>
        <w:tc>
          <w:tcPr>
            <w:tcW w:w="2409" w:type="dxa"/>
          </w:tcPr>
          <w:p w14:paraId="7E84195D" w14:textId="77777777" w:rsidR="00A118DC" w:rsidRPr="007D00E5" w:rsidRDefault="00A118DC" w:rsidP="006801BF">
            <w:pPr>
              <w:spacing w:after="0" w:line="240" w:lineRule="auto"/>
            </w:pPr>
            <w:r w:rsidRPr="007D00E5">
              <w:t>Taip, turime galimybių pateikti alternatyvų pasiūlymą.</w:t>
            </w:r>
          </w:p>
          <w:p w14:paraId="07B3F8CE" w14:textId="2CCE04EA" w:rsidR="006801BF" w:rsidRPr="007D00E5" w:rsidRDefault="00A118DC" w:rsidP="006801BF">
            <w:pPr>
              <w:spacing w:after="0" w:line="240" w:lineRule="auto"/>
              <w:rPr>
                <w:rFonts w:ascii="Times New Roman" w:hAnsi="Times New Roman" w:cs="Times New Roman"/>
              </w:rPr>
            </w:pPr>
            <w:r w:rsidRPr="007D00E5">
              <w:t>Ne, neriboja</w:t>
            </w:r>
          </w:p>
        </w:tc>
      </w:tr>
      <w:tr w:rsidR="00B544C8" w:rsidRPr="00B544C8" w14:paraId="09DF60C2" w14:textId="77777777" w:rsidTr="00B458CA">
        <w:tc>
          <w:tcPr>
            <w:tcW w:w="704" w:type="dxa"/>
            <w:shd w:val="clear" w:color="auto" w:fill="BDD6EE" w:themeFill="accent5" w:themeFillTint="66"/>
          </w:tcPr>
          <w:p w14:paraId="26DEABA8" w14:textId="77777777" w:rsidR="00B544C8" w:rsidRPr="00B544C8" w:rsidRDefault="00B544C8" w:rsidP="006801BF">
            <w:pPr>
              <w:spacing w:after="0" w:line="240" w:lineRule="auto"/>
              <w:jc w:val="center"/>
              <w:rPr>
                <w:rFonts w:ascii="Times New Roman" w:hAnsi="Times New Roman" w:cs="Times New Roman"/>
              </w:rPr>
            </w:pPr>
          </w:p>
        </w:tc>
        <w:tc>
          <w:tcPr>
            <w:tcW w:w="5250" w:type="dxa"/>
            <w:shd w:val="clear" w:color="auto" w:fill="BDD6EE" w:themeFill="accent5" w:themeFillTint="66"/>
          </w:tcPr>
          <w:p w14:paraId="476C08CC" w14:textId="0354269A" w:rsidR="00B544C8" w:rsidRPr="00B544C8" w:rsidRDefault="00B544C8" w:rsidP="006801BF">
            <w:pPr>
              <w:pStyle w:val="Default"/>
              <w:tabs>
                <w:tab w:val="left" w:pos="851"/>
              </w:tabs>
              <w:jc w:val="both"/>
              <w:rPr>
                <w:rFonts w:ascii="Times New Roman" w:hAnsi="Times New Roman" w:cs="Times New Roman"/>
                <w:b/>
                <w:bCs/>
                <w:sz w:val="22"/>
                <w:szCs w:val="22"/>
              </w:rPr>
            </w:pPr>
            <w:r w:rsidRPr="00B544C8">
              <w:rPr>
                <w:rFonts w:ascii="Times New Roman" w:hAnsi="Times New Roman" w:cs="Times New Roman"/>
                <w:b/>
                <w:bCs/>
                <w:sz w:val="22"/>
                <w:szCs w:val="22"/>
              </w:rPr>
              <w:t>PO atsakymas:</w:t>
            </w:r>
          </w:p>
        </w:tc>
        <w:tc>
          <w:tcPr>
            <w:tcW w:w="10064" w:type="dxa"/>
            <w:gridSpan w:val="4"/>
            <w:shd w:val="clear" w:color="auto" w:fill="BDD6EE" w:themeFill="accent5" w:themeFillTint="66"/>
          </w:tcPr>
          <w:p w14:paraId="7A758795" w14:textId="6D472192" w:rsidR="00B544C8" w:rsidRPr="00B544C8" w:rsidRDefault="00B544C8" w:rsidP="006801BF">
            <w:pPr>
              <w:spacing w:after="0" w:line="240" w:lineRule="auto"/>
              <w:rPr>
                <w:rFonts w:ascii="Times New Roman" w:hAnsi="Times New Roman" w:cs="Times New Roman"/>
              </w:rPr>
            </w:pPr>
            <w:r w:rsidRPr="00B544C8">
              <w:rPr>
                <w:rFonts w:ascii="Times New Roman" w:hAnsi="Times New Roman" w:cs="Times New Roman"/>
              </w:rPr>
              <w:t xml:space="preserve">Pirkimo dokumentuose nebus leidžiama </w:t>
            </w:r>
            <w:r>
              <w:rPr>
                <w:rFonts w:ascii="Times New Roman" w:hAnsi="Times New Roman" w:cs="Times New Roman"/>
              </w:rPr>
              <w:t>teikti alternatyvių pasiūlymų</w:t>
            </w:r>
            <w:r w:rsidR="00EA2D6A">
              <w:rPr>
                <w:rFonts w:ascii="Times New Roman" w:hAnsi="Times New Roman" w:cs="Times New Roman"/>
              </w:rPr>
              <w:t>.</w:t>
            </w:r>
          </w:p>
        </w:tc>
      </w:tr>
      <w:tr w:rsidR="006801BF" w:rsidRPr="007D00E5" w14:paraId="0AB78A9F" w14:textId="1E5CB82D" w:rsidTr="006801BF">
        <w:tc>
          <w:tcPr>
            <w:tcW w:w="704" w:type="dxa"/>
          </w:tcPr>
          <w:p w14:paraId="54F11947"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8.</w:t>
            </w:r>
          </w:p>
        </w:tc>
        <w:tc>
          <w:tcPr>
            <w:tcW w:w="5250" w:type="dxa"/>
          </w:tcPr>
          <w:p w14:paraId="4063A391"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 xml:space="preserve">Kokia </w:t>
            </w:r>
            <w:r w:rsidRPr="007D00E5">
              <w:rPr>
                <w:rFonts w:ascii="Times New Roman" w:hAnsi="Times New Roman" w:cs="Times New Roman"/>
                <w:b/>
                <w:bCs/>
                <w:sz w:val="22"/>
                <w:szCs w:val="22"/>
              </w:rPr>
              <w:t>standartinė Jūsų siūlomos prekės kaina</w:t>
            </w:r>
            <w:r w:rsidRPr="007D00E5">
              <w:rPr>
                <w:rFonts w:ascii="Times New Roman" w:hAnsi="Times New Roman" w:cs="Times New Roman"/>
                <w:sz w:val="22"/>
                <w:szCs w:val="22"/>
              </w:rPr>
              <w:t xml:space="preserve"> (su PVM) už vnt.?</w:t>
            </w:r>
          </w:p>
          <w:p w14:paraId="4986C54C"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Jeigu nėra standartinės kainos tai nurodykite prašom kokia galėtų būti techninės specifikacijos reikalavimus atitinkančios prekės kaina (Eur su PVM).</w:t>
            </w:r>
          </w:p>
        </w:tc>
        <w:tc>
          <w:tcPr>
            <w:tcW w:w="2977" w:type="dxa"/>
          </w:tcPr>
          <w:p w14:paraId="524BC35C"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Standartinė kaina, be jokiu papildomų priedų/paslaugų metrologija/teleskopini laikiklio/sertifikatu papildomu, kabeliu bei SW, kaina už 1 vnt butu apie (priklausomai nuo kiekio it r.t.:</w:t>
            </w:r>
          </w:p>
          <w:p w14:paraId="12EBB7A7" w14:textId="0D65E652" w:rsidR="006801BF" w:rsidRDefault="006801BF" w:rsidP="006801BF">
            <w:pPr>
              <w:spacing w:after="0" w:line="240" w:lineRule="auto"/>
              <w:rPr>
                <w:rFonts w:ascii="Times New Roman" w:hAnsi="Times New Roman" w:cs="Times New Roman"/>
                <w:color w:val="C0C0C0"/>
              </w:rPr>
            </w:pPr>
            <w:r w:rsidRPr="007D00E5">
              <w:rPr>
                <w:rFonts w:ascii="Times New Roman" w:hAnsi="Times New Roman" w:cs="Times New Roman"/>
              </w:rPr>
              <w:t xml:space="preserve"> </w:t>
            </w:r>
          </w:p>
          <w:p w14:paraId="04AD88AD" w14:textId="77777777" w:rsidR="0030759A" w:rsidRDefault="0030759A" w:rsidP="006801BF">
            <w:pPr>
              <w:spacing w:after="0" w:line="240" w:lineRule="auto"/>
              <w:rPr>
                <w:rFonts w:ascii="Times New Roman" w:hAnsi="Times New Roman" w:cs="Times New Roman"/>
                <w:color w:val="C0C0C0"/>
              </w:rPr>
            </w:pPr>
          </w:p>
          <w:p w14:paraId="783DEAA7" w14:textId="77777777" w:rsidR="0030759A" w:rsidRDefault="0030759A" w:rsidP="006801BF">
            <w:pPr>
              <w:spacing w:after="0" w:line="240" w:lineRule="auto"/>
              <w:rPr>
                <w:rFonts w:ascii="Times New Roman" w:hAnsi="Times New Roman" w:cs="Times New Roman"/>
                <w:color w:val="C0C0C0"/>
              </w:rPr>
            </w:pPr>
          </w:p>
          <w:p w14:paraId="7384D21D" w14:textId="77777777" w:rsidR="00B544C8" w:rsidRPr="007D00E5" w:rsidRDefault="00B544C8" w:rsidP="00B544C8">
            <w:pPr>
              <w:spacing w:after="0" w:line="240" w:lineRule="auto"/>
              <w:jc w:val="center"/>
              <w:rPr>
                <w:rFonts w:ascii="Times New Roman" w:hAnsi="Times New Roman" w:cs="Times New Roman"/>
                <w:color w:val="FF0000"/>
              </w:rPr>
            </w:pPr>
            <w:r w:rsidRPr="007D00E5">
              <w:rPr>
                <w:rFonts w:ascii="Times New Roman" w:hAnsi="Times New Roman" w:cs="Times New Roman"/>
                <w:color w:val="FF0000"/>
              </w:rPr>
              <w:t>KONFIDENCIALU</w:t>
            </w:r>
          </w:p>
          <w:p w14:paraId="6331DB50" w14:textId="497D995F" w:rsidR="00B544C8" w:rsidRPr="007D00E5" w:rsidRDefault="00B544C8" w:rsidP="00B544C8">
            <w:pPr>
              <w:spacing w:after="0" w:line="240" w:lineRule="auto"/>
              <w:jc w:val="center"/>
              <w:rPr>
                <w:rFonts w:ascii="Times New Roman" w:hAnsi="Times New Roman" w:cs="Times New Roman"/>
              </w:rPr>
            </w:pPr>
            <w:r w:rsidRPr="007D00E5">
              <w:rPr>
                <w:rFonts w:ascii="Times New Roman" w:hAnsi="Times New Roman" w:cs="Times New Roman"/>
                <w:color w:val="FF0000"/>
              </w:rPr>
              <w:t>neskelbti</w:t>
            </w:r>
          </w:p>
        </w:tc>
        <w:tc>
          <w:tcPr>
            <w:tcW w:w="2410" w:type="dxa"/>
          </w:tcPr>
          <w:p w14:paraId="15E2F865" w14:textId="57D8679A" w:rsidR="006801BF" w:rsidRPr="007D00E5" w:rsidRDefault="006801BF" w:rsidP="006801BF">
            <w:pPr>
              <w:spacing w:after="0" w:line="240" w:lineRule="auto"/>
              <w:rPr>
                <w:rFonts w:ascii="Times New Roman" w:hAnsi="Times New Roman" w:cs="Times New Roman"/>
                <w:color w:val="C0C0C0"/>
              </w:rPr>
            </w:pPr>
          </w:p>
          <w:p w14:paraId="71FBB2E5" w14:textId="77777777" w:rsidR="00D22A58" w:rsidRPr="007D00E5" w:rsidRDefault="007B376B" w:rsidP="007B376B">
            <w:pPr>
              <w:spacing w:after="0" w:line="240" w:lineRule="auto"/>
              <w:jc w:val="center"/>
              <w:rPr>
                <w:rFonts w:ascii="Times New Roman" w:hAnsi="Times New Roman" w:cs="Times New Roman"/>
                <w:color w:val="FF0000"/>
              </w:rPr>
            </w:pPr>
            <w:r w:rsidRPr="007D00E5">
              <w:rPr>
                <w:rFonts w:ascii="Times New Roman" w:hAnsi="Times New Roman" w:cs="Times New Roman"/>
                <w:color w:val="FF0000"/>
              </w:rPr>
              <w:t>KONFIDENCIALU</w:t>
            </w:r>
          </w:p>
          <w:p w14:paraId="39E0B5DC" w14:textId="6EBE0484" w:rsidR="007B376B" w:rsidRPr="007D00E5" w:rsidRDefault="007B376B" w:rsidP="007B376B">
            <w:pPr>
              <w:spacing w:after="0" w:line="240" w:lineRule="auto"/>
              <w:jc w:val="center"/>
              <w:rPr>
                <w:rFonts w:ascii="Times New Roman" w:hAnsi="Times New Roman" w:cs="Times New Roman"/>
                <w:color w:val="FF0000"/>
              </w:rPr>
            </w:pPr>
            <w:r w:rsidRPr="007D00E5">
              <w:rPr>
                <w:rFonts w:ascii="Times New Roman" w:hAnsi="Times New Roman" w:cs="Times New Roman"/>
                <w:color w:val="FF0000"/>
              </w:rPr>
              <w:t>neskelbti</w:t>
            </w:r>
          </w:p>
        </w:tc>
        <w:tc>
          <w:tcPr>
            <w:tcW w:w="2268" w:type="dxa"/>
          </w:tcPr>
          <w:p w14:paraId="18FE5222" w14:textId="0376B411" w:rsidR="006801BF" w:rsidRPr="007D00E5" w:rsidRDefault="006801BF" w:rsidP="006801BF">
            <w:pPr>
              <w:spacing w:after="0" w:line="240" w:lineRule="auto"/>
              <w:rPr>
                <w:color w:val="C0C0C0"/>
              </w:rPr>
            </w:pPr>
          </w:p>
          <w:p w14:paraId="6FA1960D" w14:textId="77777777" w:rsidR="007B376B" w:rsidRPr="007D00E5" w:rsidRDefault="007B376B" w:rsidP="007B376B">
            <w:pPr>
              <w:spacing w:after="0" w:line="240" w:lineRule="auto"/>
              <w:jc w:val="center"/>
              <w:rPr>
                <w:rFonts w:ascii="Times New Roman" w:hAnsi="Times New Roman" w:cs="Times New Roman"/>
                <w:color w:val="FF0000"/>
              </w:rPr>
            </w:pPr>
            <w:r w:rsidRPr="007D00E5">
              <w:rPr>
                <w:rFonts w:ascii="Times New Roman" w:hAnsi="Times New Roman" w:cs="Times New Roman"/>
                <w:color w:val="FF0000"/>
              </w:rPr>
              <w:t>KONFIDENCIALU</w:t>
            </w:r>
          </w:p>
          <w:p w14:paraId="4C11008C" w14:textId="2506574D" w:rsidR="007B376B" w:rsidRPr="007D00E5" w:rsidRDefault="007B376B" w:rsidP="007B376B">
            <w:pPr>
              <w:spacing w:after="0" w:line="240" w:lineRule="auto"/>
              <w:jc w:val="center"/>
              <w:rPr>
                <w:rFonts w:ascii="Times New Roman" w:hAnsi="Times New Roman" w:cs="Times New Roman"/>
                <w:color w:val="C0C0C0"/>
              </w:rPr>
            </w:pPr>
            <w:r w:rsidRPr="007D00E5">
              <w:rPr>
                <w:rFonts w:ascii="Times New Roman" w:hAnsi="Times New Roman" w:cs="Times New Roman"/>
                <w:color w:val="FF0000"/>
              </w:rPr>
              <w:t>neskelbti</w:t>
            </w:r>
          </w:p>
        </w:tc>
        <w:tc>
          <w:tcPr>
            <w:tcW w:w="2409" w:type="dxa"/>
          </w:tcPr>
          <w:p w14:paraId="39069938" w14:textId="141CE00F" w:rsidR="006801BF" w:rsidRPr="007D00E5" w:rsidRDefault="006801BF" w:rsidP="006801BF">
            <w:pPr>
              <w:spacing w:after="0" w:line="240" w:lineRule="auto"/>
              <w:rPr>
                <w:color w:val="C0C0C0"/>
              </w:rPr>
            </w:pPr>
          </w:p>
          <w:p w14:paraId="4D30DCC6" w14:textId="77777777" w:rsidR="007B376B" w:rsidRPr="007D00E5" w:rsidRDefault="007B376B" w:rsidP="007B376B">
            <w:pPr>
              <w:spacing w:after="0" w:line="240" w:lineRule="auto"/>
              <w:jc w:val="center"/>
              <w:rPr>
                <w:rFonts w:ascii="Times New Roman" w:hAnsi="Times New Roman" w:cs="Times New Roman"/>
                <w:color w:val="FF0000"/>
              </w:rPr>
            </w:pPr>
            <w:r w:rsidRPr="007D00E5">
              <w:rPr>
                <w:rFonts w:ascii="Times New Roman" w:hAnsi="Times New Roman" w:cs="Times New Roman"/>
                <w:color w:val="FF0000"/>
              </w:rPr>
              <w:t>KONFIDENCIALU</w:t>
            </w:r>
          </w:p>
          <w:p w14:paraId="661258CF" w14:textId="66927331" w:rsidR="007B376B" w:rsidRPr="007D00E5" w:rsidRDefault="007B376B" w:rsidP="007B376B">
            <w:pPr>
              <w:spacing w:after="0" w:line="240" w:lineRule="auto"/>
              <w:jc w:val="center"/>
              <w:rPr>
                <w:rFonts w:ascii="Times New Roman" w:hAnsi="Times New Roman" w:cs="Times New Roman"/>
                <w:color w:val="C0C0C0"/>
              </w:rPr>
            </w:pPr>
            <w:r w:rsidRPr="007D00E5">
              <w:rPr>
                <w:rFonts w:ascii="Times New Roman" w:hAnsi="Times New Roman" w:cs="Times New Roman"/>
                <w:color w:val="FF0000"/>
              </w:rPr>
              <w:t>neskelbti</w:t>
            </w:r>
          </w:p>
        </w:tc>
      </w:tr>
      <w:tr w:rsidR="006801BF" w:rsidRPr="007D00E5" w14:paraId="75B90017" w14:textId="68E5DB75" w:rsidTr="006801BF">
        <w:tc>
          <w:tcPr>
            <w:tcW w:w="704" w:type="dxa"/>
          </w:tcPr>
          <w:p w14:paraId="3E4DA138"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9.</w:t>
            </w:r>
          </w:p>
        </w:tc>
        <w:tc>
          <w:tcPr>
            <w:tcW w:w="5250" w:type="dxa"/>
          </w:tcPr>
          <w:p w14:paraId="432EC8AC"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Kokia yra standartinė gamintojo suteikiama garantija prekei?</w:t>
            </w:r>
          </w:p>
          <w:p w14:paraId="74D53477"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Kokios garantinės priežiūros sąlygos (terminai, garantijos pratęsimo galimybės ir jos kaina, kt.)?</w:t>
            </w:r>
          </w:p>
        </w:tc>
        <w:tc>
          <w:tcPr>
            <w:tcW w:w="2977" w:type="dxa"/>
          </w:tcPr>
          <w:p w14:paraId="324AAC19" w14:textId="26C87CF4"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12 mėn. standartinė garantija, garantijos pratęsimas 12 mėn</w:t>
            </w:r>
            <w:r w:rsidR="00D23E60" w:rsidRPr="007D00E5">
              <w:rPr>
                <w:rFonts w:ascii="Times New Roman" w:hAnsi="Times New Roman" w:cs="Times New Roman"/>
              </w:rPr>
              <w:t>.</w:t>
            </w:r>
            <w:r w:rsidRPr="007D00E5">
              <w:rPr>
                <w:rFonts w:ascii="Times New Roman" w:hAnsi="Times New Roman" w:cs="Times New Roman"/>
              </w:rPr>
              <w:t xml:space="preserve"> kainuoja 4% proc</w:t>
            </w:r>
            <w:r w:rsidR="00D23E60" w:rsidRPr="007D00E5">
              <w:rPr>
                <w:rFonts w:ascii="Times New Roman" w:hAnsi="Times New Roman" w:cs="Times New Roman"/>
              </w:rPr>
              <w:t>.</w:t>
            </w:r>
            <w:r w:rsidRPr="007D00E5">
              <w:rPr>
                <w:rFonts w:ascii="Times New Roman" w:hAnsi="Times New Roman" w:cs="Times New Roman"/>
              </w:rPr>
              <w:t xml:space="preserve"> nuo prietaiso kainos.</w:t>
            </w:r>
          </w:p>
        </w:tc>
        <w:tc>
          <w:tcPr>
            <w:tcW w:w="2410" w:type="dxa"/>
          </w:tcPr>
          <w:p w14:paraId="28B921F7" w14:textId="75D018DE"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12 mėnesių</w:t>
            </w:r>
          </w:p>
        </w:tc>
        <w:tc>
          <w:tcPr>
            <w:tcW w:w="2268" w:type="dxa"/>
          </w:tcPr>
          <w:p w14:paraId="417691E2" w14:textId="2A41FDB1" w:rsidR="006801BF" w:rsidRPr="007D00E5" w:rsidRDefault="0071448E" w:rsidP="006801BF">
            <w:pPr>
              <w:spacing w:after="0" w:line="240" w:lineRule="auto"/>
              <w:rPr>
                <w:rFonts w:ascii="Times New Roman" w:hAnsi="Times New Roman" w:cs="Times New Roman"/>
              </w:rPr>
            </w:pPr>
            <w:r w:rsidRPr="007D00E5">
              <w:t>1 metai</w:t>
            </w:r>
          </w:p>
        </w:tc>
        <w:tc>
          <w:tcPr>
            <w:tcW w:w="2409" w:type="dxa"/>
          </w:tcPr>
          <w:p w14:paraId="22A957C1" w14:textId="77777777" w:rsidR="00A118DC" w:rsidRPr="007D00E5" w:rsidRDefault="00A118DC" w:rsidP="006801BF">
            <w:pPr>
              <w:spacing w:after="0" w:line="240" w:lineRule="auto"/>
            </w:pPr>
            <w:r w:rsidRPr="007D00E5">
              <w:t>12 mėn.</w:t>
            </w:r>
          </w:p>
          <w:p w14:paraId="552104AC" w14:textId="55984CDF" w:rsidR="006801BF" w:rsidRPr="007D00E5" w:rsidRDefault="00A118DC" w:rsidP="006801BF">
            <w:pPr>
              <w:spacing w:after="0" w:line="240" w:lineRule="auto"/>
              <w:rPr>
                <w:rFonts w:ascii="Times New Roman" w:hAnsi="Times New Roman" w:cs="Times New Roman"/>
              </w:rPr>
            </w:pPr>
            <w:r w:rsidRPr="007D00E5">
              <w:t>Terminai priklauso nuo gedimo sudėtingumo, galime suteikti galimybę pratęsti garantijos laiką.</w:t>
            </w:r>
          </w:p>
        </w:tc>
      </w:tr>
      <w:tr w:rsidR="00B544C8" w:rsidRPr="007D00E5" w14:paraId="69BA84DB" w14:textId="77777777" w:rsidTr="00B544C8">
        <w:tc>
          <w:tcPr>
            <w:tcW w:w="704" w:type="dxa"/>
            <w:shd w:val="clear" w:color="auto" w:fill="BDD6EE" w:themeFill="accent5" w:themeFillTint="66"/>
          </w:tcPr>
          <w:p w14:paraId="26BA9992" w14:textId="77777777" w:rsidR="00B544C8" w:rsidRPr="007D00E5" w:rsidRDefault="00B544C8" w:rsidP="006801BF">
            <w:pPr>
              <w:spacing w:after="0" w:line="240" w:lineRule="auto"/>
              <w:jc w:val="center"/>
              <w:rPr>
                <w:rFonts w:ascii="Times New Roman" w:hAnsi="Times New Roman" w:cs="Times New Roman"/>
              </w:rPr>
            </w:pPr>
          </w:p>
        </w:tc>
        <w:tc>
          <w:tcPr>
            <w:tcW w:w="5250" w:type="dxa"/>
            <w:shd w:val="clear" w:color="auto" w:fill="BDD6EE" w:themeFill="accent5" w:themeFillTint="66"/>
          </w:tcPr>
          <w:p w14:paraId="5FA24037" w14:textId="2F88F01C" w:rsidR="00B544C8" w:rsidRPr="00B544C8" w:rsidRDefault="00B544C8" w:rsidP="006801BF">
            <w:pPr>
              <w:pStyle w:val="Default"/>
              <w:tabs>
                <w:tab w:val="left" w:pos="851"/>
              </w:tabs>
              <w:jc w:val="both"/>
              <w:rPr>
                <w:rFonts w:ascii="Times New Roman" w:hAnsi="Times New Roman" w:cs="Times New Roman"/>
                <w:b/>
                <w:bCs/>
                <w:sz w:val="22"/>
                <w:szCs w:val="22"/>
              </w:rPr>
            </w:pPr>
            <w:r>
              <w:rPr>
                <w:rFonts w:ascii="Times New Roman" w:hAnsi="Times New Roman" w:cs="Times New Roman"/>
                <w:b/>
                <w:bCs/>
                <w:sz w:val="22"/>
                <w:szCs w:val="22"/>
              </w:rPr>
              <w:t>PO atsakymas:</w:t>
            </w:r>
          </w:p>
        </w:tc>
        <w:tc>
          <w:tcPr>
            <w:tcW w:w="2977" w:type="dxa"/>
            <w:shd w:val="clear" w:color="auto" w:fill="BDD6EE" w:themeFill="accent5" w:themeFillTint="66"/>
          </w:tcPr>
          <w:p w14:paraId="6E867770" w14:textId="69E8F0E8" w:rsidR="00B544C8" w:rsidRPr="007D00E5" w:rsidRDefault="00B544C8" w:rsidP="00B544C8">
            <w:pPr>
              <w:spacing w:after="0" w:line="240" w:lineRule="auto"/>
              <w:jc w:val="both"/>
              <w:rPr>
                <w:rFonts w:ascii="Times New Roman" w:hAnsi="Times New Roman" w:cs="Times New Roman"/>
              </w:rPr>
            </w:pPr>
            <w:r>
              <w:rPr>
                <w:rFonts w:ascii="Times New Roman" w:hAnsi="Times New Roman" w:cs="Times New Roman"/>
              </w:rPr>
              <w:t xml:space="preserve">Techninės specifikacijos 27 p. nustatyta „27. Garantinė priežiūra: </w:t>
            </w:r>
            <w:r w:rsidRPr="00B544C8">
              <w:rPr>
                <w:rFonts w:ascii="Times New Roman" w:hAnsi="Times New Roman" w:cs="Times New Roman"/>
              </w:rPr>
              <w:t>Laikotarpis, ne trumpesnis kaip 12 mėn.</w:t>
            </w:r>
            <w:r>
              <w:rPr>
                <w:rFonts w:ascii="Times New Roman" w:hAnsi="Times New Roman" w:cs="Times New Roman"/>
              </w:rPr>
              <w:t>“ Tiekėjas gali siūlyti ir ilgesnį garantijos terminą.</w:t>
            </w:r>
          </w:p>
        </w:tc>
        <w:tc>
          <w:tcPr>
            <w:tcW w:w="2410" w:type="dxa"/>
            <w:shd w:val="clear" w:color="auto" w:fill="BDD6EE" w:themeFill="accent5" w:themeFillTint="66"/>
          </w:tcPr>
          <w:p w14:paraId="37A0EE63" w14:textId="77777777" w:rsidR="00B544C8" w:rsidRPr="007D00E5" w:rsidRDefault="00B544C8" w:rsidP="006801BF">
            <w:pPr>
              <w:spacing w:after="0" w:line="240" w:lineRule="auto"/>
              <w:rPr>
                <w:rFonts w:ascii="Times New Roman" w:hAnsi="Times New Roman" w:cs="Times New Roman"/>
              </w:rPr>
            </w:pPr>
          </w:p>
        </w:tc>
        <w:tc>
          <w:tcPr>
            <w:tcW w:w="2268" w:type="dxa"/>
            <w:shd w:val="clear" w:color="auto" w:fill="BDD6EE" w:themeFill="accent5" w:themeFillTint="66"/>
          </w:tcPr>
          <w:p w14:paraId="33E6189E" w14:textId="77777777" w:rsidR="00B544C8" w:rsidRPr="007D00E5" w:rsidRDefault="00B544C8" w:rsidP="006801BF">
            <w:pPr>
              <w:spacing w:after="0" w:line="240" w:lineRule="auto"/>
            </w:pPr>
          </w:p>
        </w:tc>
        <w:tc>
          <w:tcPr>
            <w:tcW w:w="2409" w:type="dxa"/>
            <w:shd w:val="clear" w:color="auto" w:fill="BDD6EE" w:themeFill="accent5" w:themeFillTint="66"/>
          </w:tcPr>
          <w:p w14:paraId="1D4B3846" w14:textId="77777777" w:rsidR="00B544C8" w:rsidRPr="007D00E5" w:rsidRDefault="00B544C8" w:rsidP="006801BF">
            <w:pPr>
              <w:spacing w:after="0" w:line="240" w:lineRule="auto"/>
            </w:pPr>
          </w:p>
        </w:tc>
      </w:tr>
      <w:tr w:rsidR="006801BF" w:rsidRPr="007D00E5" w14:paraId="34AF76CA" w14:textId="6EBD2D46" w:rsidTr="006801BF">
        <w:tc>
          <w:tcPr>
            <w:tcW w:w="704" w:type="dxa"/>
          </w:tcPr>
          <w:p w14:paraId="5545575C"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10.</w:t>
            </w:r>
          </w:p>
        </w:tc>
        <w:tc>
          <w:tcPr>
            <w:tcW w:w="5250" w:type="dxa"/>
          </w:tcPr>
          <w:p w14:paraId="60353891"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Ar priimtinas siūlomas viešojo pirkimo-pardavimo sutarties projektas? Jeigu ne, kas nepriimtina ir kodėl?</w:t>
            </w:r>
          </w:p>
        </w:tc>
        <w:tc>
          <w:tcPr>
            <w:tcW w:w="2977" w:type="dxa"/>
          </w:tcPr>
          <w:p w14:paraId="74C7EBD6"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Taip</w:t>
            </w:r>
          </w:p>
        </w:tc>
        <w:tc>
          <w:tcPr>
            <w:tcW w:w="2410" w:type="dxa"/>
          </w:tcPr>
          <w:p w14:paraId="23F79C10" w14:textId="4B56FA9A"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Taip</w:t>
            </w:r>
          </w:p>
        </w:tc>
        <w:tc>
          <w:tcPr>
            <w:tcW w:w="2268" w:type="dxa"/>
          </w:tcPr>
          <w:p w14:paraId="0641FCB4" w14:textId="2D013CB7" w:rsidR="006801BF" w:rsidRPr="007D00E5" w:rsidRDefault="0071448E" w:rsidP="006801BF">
            <w:pPr>
              <w:spacing w:after="0" w:line="240" w:lineRule="auto"/>
              <w:rPr>
                <w:rFonts w:ascii="Times New Roman" w:hAnsi="Times New Roman" w:cs="Times New Roman"/>
              </w:rPr>
            </w:pPr>
            <w:r w:rsidRPr="007D00E5">
              <w:t>Priimtinas.</w:t>
            </w:r>
          </w:p>
        </w:tc>
        <w:tc>
          <w:tcPr>
            <w:tcW w:w="2409" w:type="dxa"/>
          </w:tcPr>
          <w:p w14:paraId="6A7EBAC2" w14:textId="4D38CFEC" w:rsidR="006801BF" w:rsidRPr="007D00E5" w:rsidRDefault="00A118DC" w:rsidP="006801BF">
            <w:pPr>
              <w:spacing w:after="0" w:line="240" w:lineRule="auto"/>
              <w:rPr>
                <w:rFonts w:ascii="Times New Roman" w:hAnsi="Times New Roman" w:cs="Times New Roman"/>
              </w:rPr>
            </w:pPr>
            <w:r w:rsidRPr="007D00E5">
              <w:t>Priimtinas</w:t>
            </w:r>
          </w:p>
        </w:tc>
      </w:tr>
      <w:tr w:rsidR="006801BF" w:rsidRPr="007D00E5" w14:paraId="098ED142" w14:textId="1ACF86B6" w:rsidTr="006801BF">
        <w:tc>
          <w:tcPr>
            <w:tcW w:w="704" w:type="dxa"/>
          </w:tcPr>
          <w:p w14:paraId="4A6CFB93"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lastRenderedPageBreak/>
              <w:t>11.</w:t>
            </w:r>
          </w:p>
        </w:tc>
        <w:tc>
          <w:tcPr>
            <w:tcW w:w="5250" w:type="dxa"/>
          </w:tcPr>
          <w:p w14:paraId="51FC0839"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Koks sutarties įgyvendinimo (prekių pristatymo) terminas būtų optimalus?</w:t>
            </w:r>
          </w:p>
        </w:tc>
        <w:tc>
          <w:tcPr>
            <w:tcW w:w="2977" w:type="dxa"/>
          </w:tcPr>
          <w:p w14:paraId="4CD45A08"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 xml:space="preserve"> Iki 5 mėn.</w:t>
            </w:r>
          </w:p>
        </w:tc>
        <w:tc>
          <w:tcPr>
            <w:tcW w:w="2410" w:type="dxa"/>
          </w:tcPr>
          <w:p w14:paraId="226B79AB" w14:textId="62D8CCD2"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16-20 savaičių</w:t>
            </w:r>
          </w:p>
        </w:tc>
        <w:tc>
          <w:tcPr>
            <w:tcW w:w="2268" w:type="dxa"/>
          </w:tcPr>
          <w:p w14:paraId="01DAA43D" w14:textId="2B80AC8E" w:rsidR="006801BF" w:rsidRPr="007D00E5" w:rsidRDefault="0071448E" w:rsidP="006801BF">
            <w:pPr>
              <w:spacing w:after="0" w:line="240" w:lineRule="auto"/>
              <w:rPr>
                <w:rFonts w:ascii="Times New Roman" w:hAnsi="Times New Roman" w:cs="Times New Roman"/>
              </w:rPr>
            </w:pPr>
            <w:r w:rsidRPr="007D00E5">
              <w:t>4 mėnesiai</w:t>
            </w:r>
          </w:p>
        </w:tc>
        <w:tc>
          <w:tcPr>
            <w:tcW w:w="2409" w:type="dxa"/>
          </w:tcPr>
          <w:p w14:paraId="266FAC9D" w14:textId="58AAB0A8" w:rsidR="006801BF" w:rsidRPr="007D00E5" w:rsidRDefault="00A118DC" w:rsidP="006801BF">
            <w:pPr>
              <w:spacing w:after="0" w:line="240" w:lineRule="auto"/>
              <w:rPr>
                <w:rFonts w:ascii="Times New Roman" w:hAnsi="Times New Roman" w:cs="Times New Roman"/>
              </w:rPr>
            </w:pPr>
            <w:r w:rsidRPr="007D00E5">
              <w:t>5 mėnesiai</w:t>
            </w:r>
          </w:p>
        </w:tc>
      </w:tr>
      <w:tr w:rsidR="007B376B" w:rsidRPr="007D00E5" w14:paraId="69213D5D" w14:textId="77777777" w:rsidTr="007B376B">
        <w:tc>
          <w:tcPr>
            <w:tcW w:w="704" w:type="dxa"/>
            <w:shd w:val="clear" w:color="auto" w:fill="BDD6EE" w:themeFill="accent5" w:themeFillTint="66"/>
          </w:tcPr>
          <w:p w14:paraId="36E984D7" w14:textId="77777777" w:rsidR="007B376B" w:rsidRPr="007D00E5" w:rsidRDefault="007B376B" w:rsidP="006801BF">
            <w:pPr>
              <w:spacing w:after="0" w:line="240" w:lineRule="auto"/>
              <w:jc w:val="center"/>
              <w:rPr>
                <w:rFonts w:ascii="Times New Roman" w:hAnsi="Times New Roman" w:cs="Times New Roman"/>
              </w:rPr>
            </w:pPr>
          </w:p>
        </w:tc>
        <w:tc>
          <w:tcPr>
            <w:tcW w:w="5250" w:type="dxa"/>
            <w:shd w:val="clear" w:color="auto" w:fill="BDD6EE" w:themeFill="accent5" w:themeFillTint="66"/>
          </w:tcPr>
          <w:p w14:paraId="3799F430" w14:textId="480D1D36" w:rsidR="007B376B" w:rsidRPr="007D00E5" w:rsidRDefault="007B376B" w:rsidP="006801BF">
            <w:pPr>
              <w:pStyle w:val="Default"/>
              <w:tabs>
                <w:tab w:val="left" w:pos="851"/>
              </w:tabs>
              <w:jc w:val="both"/>
              <w:rPr>
                <w:rFonts w:ascii="Times New Roman" w:hAnsi="Times New Roman" w:cs="Times New Roman"/>
                <w:b/>
                <w:bCs/>
                <w:sz w:val="22"/>
                <w:szCs w:val="22"/>
              </w:rPr>
            </w:pPr>
            <w:r w:rsidRPr="007D00E5">
              <w:rPr>
                <w:rFonts w:ascii="Times New Roman" w:hAnsi="Times New Roman" w:cs="Times New Roman"/>
                <w:b/>
                <w:bCs/>
                <w:sz w:val="22"/>
                <w:szCs w:val="22"/>
              </w:rPr>
              <w:t>PO atsakymas:</w:t>
            </w:r>
          </w:p>
        </w:tc>
        <w:tc>
          <w:tcPr>
            <w:tcW w:w="10064" w:type="dxa"/>
            <w:gridSpan w:val="4"/>
            <w:shd w:val="clear" w:color="auto" w:fill="BDD6EE" w:themeFill="accent5" w:themeFillTint="66"/>
          </w:tcPr>
          <w:p w14:paraId="41D024D1" w14:textId="0F2A5D27" w:rsidR="007B376B" w:rsidRPr="007D00E5" w:rsidRDefault="007B376B" w:rsidP="007B376B">
            <w:pPr>
              <w:spacing w:after="0" w:line="240" w:lineRule="auto"/>
              <w:jc w:val="both"/>
              <w:rPr>
                <w:rFonts w:ascii="Times New Roman" w:eastAsia="Times New Roman" w:hAnsi="Times New Roman" w:cs="Times New Roman"/>
                <w:b/>
                <w:bCs/>
                <w:kern w:val="2"/>
              </w:rPr>
            </w:pPr>
            <w:r w:rsidRPr="007D00E5">
              <w:rPr>
                <w:rFonts w:ascii="Times New Roman" w:hAnsi="Times New Roman" w:cs="Times New Roman"/>
              </w:rPr>
              <w:t>Sutarties projekto specialiųjų sąlygų 4.1.1  nustatyta: „</w:t>
            </w:r>
            <w:r w:rsidRPr="007D00E5">
              <w:rPr>
                <w:rFonts w:ascii="Times New Roman" w:eastAsia="Times New Roman" w:hAnsi="Times New Roman" w:cs="Times New Roman"/>
                <w:kern w:val="2"/>
              </w:rPr>
              <w:t xml:space="preserve">4.1.1. Tiekėjas pagal atskirą užsakymą (Priedas Nr. 2) įsipareigoja pristatyti Prekes </w:t>
            </w:r>
            <w:r w:rsidRPr="007D00E5">
              <w:rPr>
                <w:rFonts w:ascii="Times New Roman" w:eastAsia="Times New Roman" w:hAnsi="Times New Roman" w:cs="Times New Roman"/>
                <w:b/>
                <w:bCs/>
                <w:kern w:val="2"/>
              </w:rPr>
              <w:t>ne vėliau kaip per 5 (penkis) mėn.</w:t>
            </w:r>
            <w:r w:rsidRPr="007D00E5">
              <w:rPr>
                <w:rFonts w:ascii="Times New Roman" w:eastAsia="Times New Roman" w:hAnsi="Times New Roman" w:cs="Times New Roman"/>
                <w:kern w:val="2"/>
              </w:rPr>
              <w:t xml:space="preserve">  nuo užsakymo pateikimo dienos šiuo adresu: Ugniagesių g. 1, Vilnius.</w:t>
            </w:r>
            <w:r w:rsidRPr="007D00E5">
              <w:rPr>
                <w:rFonts w:ascii="Times New Roman" w:hAnsi="Times New Roman" w:cs="Times New Roman"/>
              </w:rPr>
              <w:t>“</w:t>
            </w:r>
          </w:p>
        </w:tc>
      </w:tr>
      <w:tr w:rsidR="006801BF" w:rsidRPr="007D00E5" w14:paraId="0A135DB9" w14:textId="253DDB3A" w:rsidTr="006801BF">
        <w:tc>
          <w:tcPr>
            <w:tcW w:w="704" w:type="dxa"/>
          </w:tcPr>
          <w:p w14:paraId="46FE771D"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12.</w:t>
            </w:r>
          </w:p>
        </w:tc>
        <w:tc>
          <w:tcPr>
            <w:tcW w:w="5250" w:type="dxa"/>
          </w:tcPr>
          <w:p w14:paraId="2B2C7ED6" w14:textId="77777777" w:rsidR="006801BF" w:rsidRPr="007D00E5" w:rsidRDefault="006801BF" w:rsidP="006801BF">
            <w:pPr>
              <w:spacing w:after="160" w:line="259" w:lineRule="auto"/>
              <w:jc w:val="both"/>
              <w:rPr>
                <w:rFonts w:ascii="Times New Roman" w:hAnsi="Times New Roman" w:cs="Times New Roman"/>
                <w:kern w:val="2"/>
              </w:rPr>
            </w:pPr>
            <w:r w:rsidRPr="007D00E5">
              <w:rPr>
                <w:rFonts w:ascii="Times New Roman" w:hAnsi="Times New Roman" w:cs="Times New Roman"/>
                <w:kern w:val="2"/>
              </w:rPr>
              <w:t>Ar laimėjimo atveju sudarant sutartį pageidautumėt avanso /</w:t>
            </w:r>
            <w:r w:rsidRPr="007D00E5">
              <w:rPr>
                <w:rFonts w:ascii="Times New Roman" w:hAnsi="Times New Roman" w:cs="Times New Roman"/>
                <w:i/>
                <w:iCs/>
                <w:kern w:val="2"/>
              </w:rPr>
              <w:t>PO gali mokėti iki 30 proc. nuo sutarties/užsakymo kainos avansą</w:t>
            </w:r>
            <w:r w:rsidRPr="007D00E5">
              <w:rPr>
                <w:rFonts w:ascii="Times New Roman" w:hAnsi="Times New Roman" w:cs="Times New Roman"/>
                <w:kern w:val="2"/>
              </w:rPr>
              <w:t>/?</w:t>
            </w:r>
          </w:p>
          <w:p w14:paraId="650A8F69"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eastAsiaTheme="minorHAnsi" w:hAnsi="Times New Roman" w:cs="Times New Roman"/>
                <w:color w:val="auto"/>
                <w:kern w:val="2"/>
                <w:sz w:val="22"/>
                <w:szCs w:val="22"/>
              </w:rPr>
              <w:t>/</w:t>
            </w:r>
            <w:r w:rsidRPr="007D00E5">
              <w:rPr>
                <w:rFonts w:ascii="Times New Roman" w:eastAsiaTheme="minorHAnsi" w:hAnsi="Times New Roman" w:cs="Times New Roman"/>
                <w:i/>
                <w:iCs/>
                <w:color w:val="auto"/>
                <w:kern w:val="2"/>
                <w:sz w:val="22"/>
                <w:szCs w:val="22"/>
              </w:rPr>
              <w:t>pageidaujant avansinio mokėjimo bus reikalaujamas avanso grąžinimo užtikrinimo – laidavimo arba garantijos visai avanso sumai</w:t>
            </w:r>
            <w:r w:rsidRPr="007D00E5">
              <w:rPr>
                <w:rFonts w:ascii="Times New Roman" w:eastAsiaTheme="minorHAnsi" w:hAnsi="Times New Roman" w:cs="Times New Roman"/>
                <w:color w:val="auto"/>
                <w:kern w:val="2"/>
                <w:sz w:val="22"/>
                <w:szCs w:val="22"/>
              </w:rPr>
              <w:t>/</w:t>
            </w:r>
          </w:p>
        </w:tc>
        <w:tc>
          <w:tcPr>
            <w:tcW w:w="2977" w:type="dxa"/>
          </w:tcPr>
          <w:p w14:paraId="612CADC6"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Avansas nėra reikalingas.</w:t>
            </w:r>
          </w:p>
        </w:tc>
        <w:tc>
          <w:tcPr>
            <w:tcW w:w="2410" w:type="dxa"/>
          </w:tcPr>
          <w:p w14:paraId="5365AA36" w14:textId="32367D31"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Ne</w:t>
            </w:r>
          </w:p>
        </w:tc>
        <w:tc>
          <w:tcPr>
            <w:tcW w:w="2268" w:type="dxa"/>
          </w:tcPr>
          <w:p w14:paraId="697E37C1" w14:textId="08061C02" w:rsidR="006801BF" w:rsidRPr="007D00E5" w:rsidRDefault="0071448E" w:rsidP="007B376B">
            <w:pPr>
              <w:spacing w:after="0" w:line="240" w:lineRule="auto"/>
              <w:jc w:val="both"/>
              <w:rPr>
                <w:rFonts w:ascii="Times New Roman" w:hAnsi="Times New Roman" w:cs="Times New Roman"/>
              </w:rPr>
            </w:pPr>
            <w:r w:rsidRPr="007D00E5">
              <w:t>Taip, 30%.</w:t>
            </w:r>
          </w:p>
        </w:tc>
        <w:tc>
          <w:tcPr>
            <w:tcW w:w="2409" w:type="dxa"/>
          </w:tcPr>
          <w:p w14:paraId="511011E4" w14:textId="49E2360D" w:rsidR="00A118DC" w:rsidRPr="007D00E5" w:rsidRDefault="00A118DC" w:rsidP="00A118DC">
            <w:pPr>
              <w:rPr>
                <w:rFonts w:ascii="Times New Roman" w:hAnsi="Times New Roman" w:cs="Times New Roman"/>
              </w:rPr>
            </w:pPr>
            <w:r w:rsidRPr="007D00E5">
              <w:t>Ne</w:t>
            </w:r>
          </w:p>
        </w:tc>
      </w:tr>
      <w:tr w:rsidR="007B376B" w:rsidRPr="007D00E5" w14:paraId="2B10C711" w14:textId="77777777" w:rsidTr="007B376B">
        <w:tc>
          <w:tcPr>
            <w:tcW w:w="704" w:type="dxa"/>
            <w:shd w:val="clear" w:color="auto" w:fill="BDD6EE" w:themeFill="accent5" w:themeFillTint="66"/>
          </w:tcPr>
          <w:p w14:paraId="222AA7CD" w14:textId="77777777" w:rsidR="007B376B" w:rsidRPr="007D00E5" w:rsidRDefault="007B376B" w:rsidP="006801BF">
            <w:pPr>
              <w:spacing w:after="0" w:line="240" w:lineRule="auto"/>
              <w:jc w:val="center"/>
              <w:rPr>
                <w:rFonts w:ascii="Times New Roman" w:hAnsi="Times New Roman" w:cs="Times New Roman"/>
              </w:rPr>
            </w:pPr>
          </w:p>
        </w:tc>
        <w:tc>
          <w:tcPr>
            <w:tcW w:w="5250" w:type="dxa"/>
            <w:shd w:val="clear" w:color="auto" w:fill="BDD6EE" w:themeFill="accent5" w:themeFillTint="66"/>
          </w:tcPr>
          <w:p w14:paraId="5974307F" w14:textId="38729179" w:rsidR="007B376B" w:rsidRPr="007D00E5" w:rsidRDefault="007B376B" w:rsidP="006801BF">
            <w:pPr>
              <w:pStyle w:val="Default"/>
              <w:tabs>
                <w:tab w:val="left" w:pos="851"/>
              </w:tabs>
              <w:jc w:val="both"/>
              <w:rPr>
                <w:rFonts w:ascii="Times New Roman" w:hAnsi="Times New Roman" w:cs="Times New Roman"/>
                <w:b/>
                <w:bCs/>
                <w:sz w:val="22"/>
                <w:szCs w:val="22"/>
              </w:rPr>
            </w:pPr>
            <w:r w:rsidRPr="007D00E5">
              <w:rPr>
                <w:rFonts w:ascii="Times New Roman" w:hAnsi="Times New Roman" w:cs="Times New Roman"/>
                <w:b/>
                <w:bCs/>
                <w:sz w:val="22"/>
                <w:szCs w:val="22"/>
              </w:rPr>
              <w:t>PO atsakymas:</w:t>
            </w:r>
          </w:p>
        </w:tc>
        <w:tc>
          <w:tcPr>
            <w:tcW w:w="10064" w:type="dxa"/>
            <w:gridSpan w:val="4"/>
            <w:shd w:val="clear" w:color="auto" w:fill="BDD6EE" w:themeFill="accent5" w:themeFillTint="66"/>
          </w:tcPr>
          <w:p w14:paraId="5175B0E9" w14:textId="0893CA87" w:rsidR="007B376B" w:rsidRPr="007D00E5" w:rsidRDefault="007B376B" w:rsidP="007B376B">
            <w:pPr>
              <w:spacing w:after="0" w:line="240" w:lineRule="auto"/>
              <w:jc w:val="both"/>
              <w:rPr>
                <w:rFonts w:ascii="Times New Roman" w:hAnsi="Times New Roman" w:cs="Times New Roman"/>
              </w:rPr>
            </w:pPr>
            <w:r w:rsidRPr="007D00E5">
              <w:rPr>
                <w:rFonts w:ascii="Times New Roman" w:hAnsi="Times New Roman" w:cs="Times New Roman"/>
              </w:rPr>
              <w:t xml:space="preserve">Sutarties projekto specialiųjų sąlygų 5.6 punkte numatyta galimybė prašyti </w:t>
            </w:r>
            <w:r w:rsidRPr="007D00E5">
              <w:rPr>
                <w:rFonts w:ascii="Times New Roman" w:hAnsi="Times New Roman" w:cs="Times New Roman"/>
                <w:shd w:val="clear" w:color="auto" w:fill="BDD6EE" w:themeFill="accent5" w:themeFillTint="66"/>
              </w:rPr>
              <w:t>avanso „</w:t>
            </w:r>
            <w:r w:rsidRPr="007D00E5">
              <w:rPr>
                <w:rFonts w:ascii="Times New Roman" w:hAnsi="Times New Roman" w:cs="Times New Roman"/>
                <w:color w:val="000000"/>
                <w:shd w:val="clear" w:color="auto" w:fill="BDD6EE" w:themeFill="accent5" w:themeFillTint="66"/>
              </w:rPr>
              <w:t>Tiekėjui išmokėto</w:t>
            </w:r>
            <w:r w:rsidRPr="007D00E5">
              <w:rPr>
                <w:rFonts w:ascii="Times New Roman" w:hAnsi="Times New Roman" w:cs="Times New Roman"/>
                <w:color w:val="000000"/>
                <w:shd w:val="clear" w:color="auto" w:fill="FFFFFF"/>
              </w:rPr>
              <w:t xml:space="preserve"> </w:t>
            </w:r>
            <w:r w:rsidRPr="007D00E5">
              <w:rPr>
                <w:rFonts w:ascii="Times New Roman" w:hAnsi="Times New Roman" w:cs="Times New Roman"/>
                <w:color w:val="000000"/>
                <w:shd w:val="clear" w:color="auto" w:fill="BDD6EE" w:themeFill="accent5" w:themeFillTint="66"/>
              </w:rPr>
              <w:t xml:space="preserve">avanso suma – </w:t>
            </w:r>
            <w:r w:rsidRPr="007D00E5">
              <w:rPr>
                <w:rFonts w:ascii="Times New Roman" w:hAnsi="Times New Roman" w:cs="Times New Roman"/>
                <w:shd w:val="clear" w:color="auto" w:fill="BDD6EE" w:themeFill="accent5" w:themeFillTint="66"/>
              </w:rPr>
              <w:t>iki</w:t>
            </w:r>
            <w:r w:rsidRPr="007D00E5">
              <w:rPr>
                <w:rFonts w:ascii="Times New Roman" w:hAnsi="Times New Roman" w:cs="Times New Roman"/>
              </w:rPr>
              <w:t xml:space="preserve"> 30 proc. nuo Pradinės Sutarties vertės be PVM, nurodytos Specialiųjų sąlygų 5.2 punkte</w:t>
            </w:r>
            <w:r w:rsidRPr="007D00E5">
              <w:rPr>
                <w:rFonts w:ascii="Times New Roman" w:hAnsi="Times New Roman" w:cs="Times New Roman"/>
                <w:color w:val="000000"/>
              </w:rPr>
              <w:t xml:space="preserve">. </w:t>
            </w:r>
            <w:r w:rsidRPr="007D00E5">
              <w:rPr>
                <w:rFonts w:ascii="Times New Roman" w:hAnsi="Times New Roman" w:cs="Times New Roman"/>
                <w:color w:val="000000"/>
                <w:shd w:val="clear" w:color="auto" w:fill="BDD6EE" w:themeFill="accent5" w:themeFillTint="66"/>
              </w:rPr>
              <w:t xml:space="preserve">Pirkėjas </w:t>
            </w:r>
            <w:r w:rsidRPr="007D00E5">
              <w:rPr>
                <w:rFonts w:ascii="Times New Roman" w:hAnsi="Times New Roman" w:cs="Times New Roman"/>
                <w:b/>
                <w:bCs/>
                <w:color w:val="000000"/>
                <w:shd w:val="clear" w:color="auto" w:fill="BDD6EE" w:themeFill="accent5" w:themeFillTint="66"/>
              </w:rPr>
              <w:t xml:space="preserve">sumoka Tiekėjui avansą pagal Tiekėjo pateiktą prašymą ir išankstinio mokėjimo sąskaitą </w:t>
            </w:r>
            <w:r w:rsidRPr="007D00E5">
              <w:rPr>
                <w:rFonts w:ascii="Times New Roman" w:hAnsi="Times New Roman" w:cs="Times New Roman"/>
                <w:color w:val="000000"/>
                <w:shd w:val="clear" w:color="auto" w:fill="BDD6EE" w:themeFill="accent5" w:themeFillTint="66"/>
              </w:rPr>
              <w:t>ne vėliau kaip per</w:t>
            </w:r>
            <w:r w:rsidRPr="007D00E5">
              <w:rPr>
                <w:rFonts w:ascii="Times New Roman" w:hAnsi="Times New Roman" w:cs="Times New Roman"/>
                <w:color w:val="FF0000"/>
                <w:shd w:val="clear" w:color="auto" w:fill="BDD6EE" w:themeFill="accent5" w:themeFillTint="66"/>
              </w:rPr>
              <w:t xml:space="preserve"> </w:t>
            </w:r>
            <w:r w:rsidRPr="007D00E5">
              <w:rPr>
                <w:rFonts w:ascii="Times New Roman" w:hAnsi="Times New Roman" w:cs="Times New Roman"/>
                <w:color w:val="000000"/>
                <w:shd w:val="clear" w:color="auto" w:fill="BDD6EE" w:themeFill="accent5" w:themeFillTint="66"/>
              </w:rPr>
              <w:t>30 (trisdešimt</w:t>
            </w:r>
            <w:r w:rsidRPr="007D00E5">
              <w:rPr>
                <w:rFonts w:ascii="Times New Roman" w:hAnsi="Times New Roman" w:cs="Times New Roman"/>
                <w:color w:val="000000"/>
              </w:rPr>
              <w:t xml:space="preserve">) kalendorinių dienų </w:t>
            </w:r>
            <w:r w:rsidRPr="007D00E5">
              <w:rPr>
                <w:rFonts w:ascii="Times New Roman" w:hAnsi="Times New Roman" w:cs="Times New Roman"/>
                <w:color w:val="000000"/>
                <w:shd w:val="clear" w:color="auto" w:fill="BDD6EE" w:themeFill="accent5" w:themeFillTint="66"/>
              </w:rPr>
              <w:t>nuo Tiekėjo prašymo ir išankstinio mokėjimo sąskaitos ir, jei</w:t>
            </w:r>
            <w:r w:rsidRPr="007D00E5">
              <w:rPr>
                <w:rFonts w:ascii="Times New Roman" w:hAnsi="Times New Roman" w:cs="Times New Roman"/>
                <w:color w:val="000000"/>
              </w:rPr>
              <w:t xml:space="preserve"> taikoma, Avanso </w:t>
            </w:r>
            <w:r w:rsidRPr="007D00E5">
              <w:rPr>
                <w:rFonts w:ascii="Times New Roman" w:hAnsi="Times New Roman" w:cs="Times New Roman"/>
                <w:color w:val="000000"/>
                <w:shd w:val="clear" w:color="auto" w:fill="BDD6EE" w:themeFill="accent5" w:themeFillTint="66"/>
              </w:rPr>
              <w:t>užtikrinimo gavimo dienos</w:t>
            </w:r>
            <w:r w:rsidRPr="007D00E5">
              <w:rPr>
                <w:rFonts w:ascii="Times New Roman" w:eastAsia="Times New Roman" w:hAnsi="Times New Roman" w:cs="Times New Roman"/>
                <w:shd w:val="clear" w:color="auto" w:fill="BDD6EE" w:themeFill="accent5" w:themeFillTint="66"/>
              </w:rPr>
              <w:t>.</w:t>
            </w:r>
            <w:r w:rsidRPr="007D00E5">
              <w:rPr>
                <w:rFonts w:ascii="Times New Roman" w:hAnsi="Times New Roman" w:cs="Times New Roman"/>
                <w:shd w:val="clear" w:color="auto" w:fill="BDD6EE" w:themeFill="accent5" w:themeFillTint="66"/>
              </w:rPr>
              <w:t>“</w:t>
            </w:r>
          </w:p>
        </w:tc>
      </w:tr>
      <w:tr w:rsidR="006801BF" w:rsidRPr="007D00E5" w14:paraId="7B9A295C" w14:textId="708B3F27" w:rsidTr="006801BF">
        <w:tc>
          <w:tcPr>
            <w:tcW w:w="704" w:type="dxa"/>
          </w:tcPr>
          <w:p w14:paraId="23FF3F0D"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13.</w:t>
            </w:r>
          </w:p>
        </w:tc>
        <w:tc>
          <w:tcPr>
            <w:tcW w:w="5250" w:type="dxa"/>
          </w:tcPr>
          <w:p w14:paraId="12229C15"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Ar turite kitų pastebėjimų ar pasiūlymų?</w:t>
            </w:r>
          </w:p>
        </w:tc>
        <w:tc>
          <w:tcPr>
            <w:tcW w:w="2977" w:type="dxa"/>
          </w:tcPr>
          <w:p w14:paraId="54CA9A9C" w14:textId="744AF31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Taip, žr. 2 lentelę</w:t>
            </w:r>
          </w:p>
        </w:tc>
        <w:tc>
          <w:tcPr>
            <w:tcW w:w="2410" w:type="dxa"/>
          </w:tcPr>
          <w:p w14:paraId="6E780E4B" w14:textId="6F6D7FAA"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Ne</w:t>
            </w:r>
          </w:p>
        </w:tc>
        <w:tc>
          <w:tcPr>
            <w:tcW w:w="2268" w:type="dxa"/>
          </w:tcPr>
          <w:p w14:paraId="38BA7D87" w14:textId="68A7A7AE" w:rsidR="006801BF" w:rsidRPr="007D00E5" w:rsidRDefault="0071448E" w:rsidP="006801BF">
            <w:pPr>
              <w:spacing w:after="0" w:line="240" w:lineRule="auto"/>
              <w:rPr>
                <w:rFonts w:ascii="Times New Roman" w:hAnsi="Times New Roman" w:cs="Times New Roman"/>
              </w:rPr>
            </w:pPr>
            <w:r w:rsidRPr="007D00E5">
              <w:t>Papildomų pastebėjimų neturime.</w:t>
            </w:r>
          </w:p>
        </w:tc>
        <w:tc>
          <w:tcPr>
            <w:tcW w:w="2409" w:type="dxa"/>
          </w:tcPr>
          <w:p w14:paraId="2902A784" w14:textId="5CDFDF70" w:rsidR="006801BF" w:rsidRPr="007D00E5" w:rsidRDefault="00EA2D6A" w:rsidP="006801BF">
            <w:pPr>
              <w:spacing w:after="0" w:line="240" w:lineRule="auto"/>
              <w:rPr>
                <w:rFonts w:ascii="Times New Roman" w:hAnsi="Times New Roman" w:cs="Times New Roman"/>
              </w:rPr>
            </w:pPr>
            <w:r>
              <w:rPr>
                <w:rFonts w:ascii="Times New Roman" w:hAnsi="Times New Roman" w:cs="Times New Roman"/>
              </w:rPr>
              <w:t>-</w:t>
            </w:r>
          </w:p>
        </w:tc>
      </w:tr>
      <w:tr w:rsidR="006801BF" w:rsidRPr="007D00E5" w14:paraId="54B62A6C" w14:textId="65E13F9A" w:rsidTr="006801BF">
        <w:tc>
          <w:tcPr>
            <w:tcW w:w="704" w:type="dxa"/>
          </w:tcPr>
          <w:p w14:paraId="6431B4B1" w14:textId="77777777" w:rsidR="006801BF" w:rsidRPr="007D00E5" w:rsidRDefault="006801BF" w:rsidP="006801BF">
            <w:pPr>
              <w:spacing w:after="0" w:line="240" w:lineRule="auto"/>
              <w:jc w:val="center"/>
              <w:rPr>
                <w:rFonts w:ascii="Times New Roman" w:hAnsi="Times New Roman" w:cs="Times New Roman"/>
              </w:rPr>
            </w:pPr>
            <w:r w:rsidRPr="007D00E5">
              <w:rPr>
                <w:rFonts w:ascii="Times New Roman" w:hAnsi="Times New Roman" w:cs="Times New Roman"/>
              </w:rPr>
              <w:t>15.</w:t>
            </w:r>
          </w:p>
        </w:tc>
        <w:tc>
          <w:tcPr>
            <w:tcW w:w="5250" w:type="dxa"/>
          </w:tcPr>
          <w:p w14:paraId="61EDD752" w14:textId="77777777" w:rsidR="006801BF" w:rsidRPr="007D00E5" w:rsidRDefault="006801BF" w:rsidP="006801BF">
            <w:pPr>
              <w:pStyle w:val="Default"/>
              <w:tabs>
                <w:tab w:val="left" w:pos="851"/>
              </w:tabs>
              <w:jc w:val="both"/>
              <w:rPr>
                <w:rFonts w:ascii="Times New Roman" w:hAnsi="Times New Roman" w:cs="Times New Roman"/>
                <w:sz w:val="22"/>
                <w:szCs w:val="22"/>
              </w:rPr>
            </w:pPr>
            <w:r w:rsidRPr="007D00E5">
              <w:rPr>
                <w:rFonts w:ascii="Times New Roman" w:hAnsi="Times New Roman" w:cs="Times New Roman"/>
                <w:sz w:val="22"/>
                <w:szCs w:val="22"/>
              </w:rPr>
              <w:t>Kuriuos iš išvardintų dokumentų turėtumėte galimybę pateikti dėl atitikties šiam techninės specifikacijos reikalavimui:</w:t>
            </w:r>
          </w:p>
          <w:p w14:paraId="7C6A49A4" w14:textId="77777777" w:rsidR="006801BF" w:rsidRPr="007D00E5" w:rsidRDefault="006801BF" w:rsidP="006801BF">
            <w:pPr>
              <w:pStyle w:val="Default"/>
              <w:tabs>
                <w:tab w:val="left" w:pos="851"/>
              </w:tabs>
              <w:jc w:val="both"/>
              <w:rPr>
                <w:rFonts w:ascii="Times New Roman" w:hAnsi="Times New Roman" w:cs="Times New Roman"/>
                <w:i/>
                <w:iCs/>
                <w:sz w:val="22"/>
                <w:szCs w:val="22"/>
              </w:rPr>
            </w:pPr>
            <w:bookmarkStart w:id="2" w:name="_Hlk133912126"/>
            <w:r w:rsidRPr="007D00E5">
              <w:rPr>
                <w:rFonts w:ascii="Times New Roman" w:hAnsi="Times New Roman" w:cs="Times New Roman"/>
                <w:bCs/>
                <w:i/>
                <w:iCs/>
                <w:sz w:val="22"/>
                <w:szCs w:val="22"/>
              </w:rPr>
              <w:t>„</w:t>
            </w:r>
            <w:r w:rsidRPr="007D00E5">
              <w:rPr>
                <w:rFonts w:ascii="Times New Roman" w:hAnsi="Times New Roman" w:cs="Times New Roman"/>
                <w:i/>
                <w:iCs/>
                <w:sz w:val="22"/>
                <w:szCs w:val="22"/>
              </w:rPr>
              <w:t>Matuoklis turi būti tvirtas, ilgaamžis, funkcionalius, jis ar jo sudedamosios dalys turi būti tinkami naudoti daug kartų ir (ar) lengvai pataisomi, ir (ar) pakeičiami, tinkami perdirbti ar paruošti pakartotinai naudoti</w:t>
            </w:r>
            <w:bookmarkEnd w:id="2"/>
            <w:r w:rsidRPr="007D00E5">
              <w:rPr>
                <w:rFonts w:ascii="Times New Roman" w:hAnsi="Times New Roman" w:cs="Times New Roman"/>
                <w:bCs/>
                <w:i/>
                <w:iCs/>
                <w:sz w:val="22"/>
                <w:szCs w:val="22"/>
              </w:rPr>
              <w:t>.</w:t>
            </w:r>
            <w:r w:rsidRPr="007D00E5">
              <w:rPr>
                <w:rFonts w:ascii="Times New Roman" w:hAnsi="Times New Roman" w:cs="Times New Roman"/>
                <w:i/>
                <w:iCs/>
                <w:sz w:val="22"/>
                <w:szCs w:val="22"/>
              </w:rPr>
              <w:t>“</w:t>
            </w:r>
          </w:p>
          <w:p w14:paraId="14980527" w14:textId="77777777" w:rsidR="006801BF" w:rsidRPr="007D00E5" w:rsidRDefault="006801BF" w:rsidP="006801BF">
            <w:pPr>
              <w:pStyle w:val="Default"/>
              <w:tabs>
                <w:tab w:val="left" w:pos="851"/>
              </w:tabs>
              <w:jc w:val="both"/>
              <w:rPr>
                <w:rFonts w:ascii="Times New Roman" w:hAnsi="Times New Roman" w:cs="Times New Roman"/>
                <w:b/>
                <w:bCs/>
                <w:sz w:val="22"/>
                <w:szCs w:val="22"/>
              </w:rPr>
            </w:pPr>
            <w:r w:rsidRPr="007D00E5">
              <w:rPr>
                <w:rFonts w:ascii="Times New Roman" w:hAnsi="Times New Roman" w:cs="Times New Roman"/>
                <w:b/>
                <w:bCs/>
                <w:sz w:val="22"/>
                <w:szCs w:val="22"/>
              </w:rPr>
              <w:t xml:space="preserve">Atitiktį reikalavimui patvirtinantys dokumentai: gamintojo ir (ar) tiekėjo techniniai dokumentai, gamintojo ir (ar) importuotojo, ir (ar) tiekėjo rašytinis patvirtinimas, saugos duomenų lapas, gamintojo bandymų ataskaita, protokolas, gamintojo  deklaracija (pateikiant objektyvius įrodymus), </w:t>
            </w:r>
            <w:r w:rsidRPr="007D00E5">
              <w:rPr>
                <w:rFonts w:ascii="Times New Roman" w:hAnsi="Times New Roman" w:cs="Times New Roman"/>
                <w:b/>
                <w:bCs/>
                <w:sz w:val="22"/>
                <w:szCs w:val="22"/>
              </w:rPr>
              <w:lastRenderedPageBreak/>
              <w:t xml:space="preserve">aplinkosauginė produkto deklaracija, įrangos aprašymas, instrukcija, pripažintos įstaigos arba paskelbtosios (notifikuotos) institucijos atlikto bandymo protokolas arba kiti lygiaverčiai įrodymai. </w:t>
            </w:r>
          </w:p>
        </w:tc>
        <w:tc>
          <w:tcPr>
            <w:tcW w:w="2977" w:type="dxa"/>
          </w:tcPr>
          <w:p w14:paraId="270A644A" w14:textId="77777777"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lastRenderedPageBreak/>
              <w:t>Gamintojo deklaracija, gamintoja autorizacija, kad įmonė yra oficialus gamintojo atstovas Lietuvoje</w:t>
            </w:r>
          </w:p>
        </w:tc>
        <w:tc>
          <w:tcPr>
            <w:tcW w:w="2410" w:type="dxa"/>
          </w:tcPr>
          <w:p w14:paraId="5893E290" w14:textId="56C785CE" w:rsidR="006801BF" w:rsidRPr="007D00E5" w:rsidRDefault="006801BF" w:rsidP="006801BF">
            <w:pPr>
              <w:spacing w:after="0" w:line="240" w:lineRule="auto"/>
              <w:rPr>
                <w:rFonts w:ascii="Times New Roman" w:hAnsi="Times New Roman" w:cs="Times New Roman"/>
              </w:rPr>
            </w:pPr>
            <w:r w:rsidRPr="007D00E5">
              <w:rPr>
                <w:rFonts w:ascii="Times New Roman" w:hAnsi="Times New Roman" w:cs="Times New Roman"/>
              </w:rPr>
              <w:t>Gamintojo arba tiekėjo rašytinis patvirtinimas, keičiamų dalių sąrašas.</w:t>
            </w:r>
          </w:p>
        </w:tc>
        <w:tc>
          <w:tcPr>
            <w:tcW w:w="2268" w:type="dxa"/>
          </w:tcPr>
          <w:p w14:paraId="5AF437DE" w14:textId="33B76856" w:rsidR="006801BF" w:rsidRPr="007D00E5" w:rsidRDefault="0071448E" w:rsidP="006801BF">
            <w:pPr>
              <w:spacing w:after="0" w:line="240" w:lineRule="auto"/>
              <w:rPr>
                <w:rFonts w:ascii="Times New Roman" w:hAnsi="Times New Roman" w:cs="Times New Roman"/>
              </w:rPr>
            </w:pPr>
            <w:r w:rsidRPr="007D00E5">
              <w:t xml:space="preserve">Visus įvardytus dokumentus. </w:t>
            </w:r>
          </w:p>
        </w:tc>
        <w:tc>
          <w:tcPr>
            <w:tcW w:w="2409" w:type="dxa"/>
          </w:tcPr>
          <w:p w14:paraId="0D51F02F" w14:textId="02B49A15" w:rsidR="006801BF" w:rsidRPr="007D00E5" w:rsidRDefault="00A118DC" w:rsidP="006801BF">
            <w:pPr>
              <w:spacing w:after="0" w:line="240" w:lineRule="auto"/>
              <w:rPr>
                <w:rFonts w:ascii="Times New Roman" w:hAnsi="Times New Roman" w:cs="Times New Roman"/>
              </w:rPr>
            </w:pPr>
            <w:r w:rsidRPr="007D00E5">
              <w:t>tiekėjo rašytinis patvirtinimas</w:t>
            </w:r>
          </w:p>
        </w:tc>
      </w:tr>
      <w:tr w:rsidR="00EA2D6A" w:rsidRPr="00EA2D6A" w14:paraId="7841DDB3" w14:textId="77777777" w:rsidTr="004B25DD">
        <w:tc>
          <w:tcPr>
            <w:tcW w:w="704" w:type="dxa"/>
            <w:shd w:val="clear" w:color="auto" w:fill="BDD6EE" w:themeFill="accent5" w:themeFillTint="66"/>
          </w:tcPr>
          <w:p w14:paraId="4A3E699E" w14:textId="77777777" w:rsidR="00EA2D6A" w:rsidRPr="00EA2D6A" w:rsidRDefault="00EA2D6A" w:rsidP="006801BF">
            <w:pPr>
              <w:spacing w:after="0" w:line="240" w:lineRule="auto"/>
              <w:jc w:val="center"/>
              <w:rPr>
                <w:rFonts w:ascii="Times New Roman" w:hAnsi="Times New Roman" w:cs="Times New Roman"/>
              </w:rPr>
            </w:pPr>
          </w:p>
        </w:tc>
        <w:tc>
          <w:tcPr>
            <w:tcW w:w="5250" w:type="dxa"/>
            <w:shd w:val="clear" w:color="auto" w:fill="BDD6EE" w:themeFill="accent5" w:themeFillTint="66"/>
          </w:tcPr>
          <w:p w14:paraId="5766BA79" w14:textId="1665F549" w:rsidR="00EA2D6A" w:rsidRPr="00EA2D6A" w:rsidRDefault="00EA2D6A" w:rsidP="006801BF">
            <w:pPr>
              <w:pStyle w:val="Default"/>
              <w:tabs>
                <w:tab w:val="left" w:pos="851"/>
              </w:tabs>
              <w:jc w:val="both"/>
              <w:rPr>
                <w:rFonts w:ascii="Times New Roman" w:hAnsi="Times New Roman" w:cs="Times New Roman"/>
                <w:b/>
                <w:bCs/>
                <w:sz w:val="22"/>
                <w:szCs w:val="22"/>
              </w:rPr>
            </w:pPr>
            <w:r w:rsidRPr="00EA2D6A">
              <w:rPr>
                <w:rFonts w:ascii="Times New Roman" w:hAnsi="Times New Roman" w:cs="Times New Roman"/>
                <w:b/>
                <w:bCs/>
                <w:sz w:val="22"/>
                <w:szCs w:val="22"/>
              </w:rPr>
              <w:t>PO atsakymas:</w:t>
            </w:r>
          </w:p>
        </w:tc>
        <w:tc>
          <w:tcPr>
            <w:tcW w:w="10064" w:type="dxa"/>
            <w:gridSpan w:val="4"/>
            <w:shd w:val="clear" w:color="auto" w:fill="BDD6EE" w:themeFill="accent5" w:themeFillTint="66"/>
          </w:tcPr>
          <w:p w14:paraId="13F34F9C" w14:textId="318CACA2" w:rsidR="00EA2D6A" w:rsidRPr="00EA2D6A" w:rsidRDefault="00EA2D6A" w:rsidP="00EA2D6A">
            <w:pPr>
              <w:spacing w:after="0" w:line="240" w:lineRule="auto"/>
              <w:jc w:val="both"/>
              <w:rPr>
                <w:rFonts w:ascii="Times New Roman" w:hAnsi="Times New Roman" w:cs="Times New Roman"/>
              </w:rPr>
            </w:pPr>
            <w:r>
              <w:rPr>
                <w:rFonts w:ascii="Times New Roman" w:hAnsi="Times New Roman" w:cs="Times New Roman"/>
              </w:rPr>
              <w:t>Atitikties nurodytam reikalavimui patvirtinimui pateikiamas(-i) dokumentas(-ai) turi patvirtinti (objektyviai įrodyti) siūlomo prietaiso atitikimą.</w:t>
            </w:r>
          </w:p>
        </w:tc>
      </w:tr>
      <w:bookmarkEnd w:id="0"/>
    </w:tbl>
    <w:p w14:paraId="6B864C45" w14:textId="77777777" w:rsidR="006801BF" w:rsidRDefault="006801BF" w:rsidP="006801BF">
      <w:pPr>
        <w:spacing w:after="0"/>
        <w:jc w:val="center"/>
        <w:rPr>
          <w:rFonts w:ascii="Times New Roman" w:hAnsi="Times New Roman" w:cs="Times New Roman"/>
          <w:sz w:val="24"/>
          <w:szCs w:val="24"/>
        </w:rPr>
      </w:pPr>
    </w:p>
    <w:p w14:paraId="5986F25A" w14:textId="77777777" w:rsidR="006801BF" w:rsidRPr="00960C53" w:rsidRDefault="006801BF" w:rsidP="006801BF">
      <w:pPr>
        <w:autoSpaceDE w:val="0"/>
        <w:autoSpaceDN w:val="0"/>
        <w:adjustRightInd w:val="0"/>
        <w:spacing w:after="0" w:line="240" w:lineRule="auto"/>
        <w:jc w:val="center"/>
        <w:rPr>
          <w:rFonts w:ascii="Times New Roman" w:eastAsia="Times New Roman" w:hAnsi="Times New Roman" w:cs="Times New Roman"/>
          <w:b/>
          <w:bCs/>
          <w:sz w:val="24"/>
          <w:szCs w:val="24"/>
        </w:rPr>
      </w:pPr>
      <w:r w:rsidRPr="00960C53">
        <w:rPr>
          <w:rFonts w:ascii="Times New Roman" w:eastAsia="Tahoma-Bold" w:hAnsi="Times New Roman" w:cs="Tahoma-Bold"/>
          <w:b/>
          <w:bCs/>
          <w:sz w:val="24"/>
          <w:szCs w:val="24"/>
          <w:lang w:bidi="bn-IN"/>
        </w:rPr>
        <w:t>PAVIRŠINĖS TARŠOS MATUOKLIO TECHNINĖ SPECIFIKACIJA</w:t>
      </w:r>
    </w:p>
    <w:p w14:paraId="290C4196" w14:textId="77777777" w:rsidR="006801BF" w:rsidRPr="00960C53" w:rsidRDefault="006801BF" w:rsidP="006801BF">
      <w:pPr>
        <w:autoSpaceDE w:val="0"/>
        <w:autoSpaceDN w:val="0"/>
        <w:adjustRightInd w:val="0"/>
        <w:spacing w:after="0" w:line="240" w:lineRule="auto"/>
        <w:jc w:val="right"/>
        <w:rPr>
          <w:rFonts w:ascii="Times New Roman" w:eastAsia="Times New Roman" w:hAnsi="Times New Roman" w:cs="Times New Roman"/>
          <w:bCs/>
          <w:sz w:val="24"/>
          <w:szCs w:val="24"/>
        </w:rPr>
      </w:pPr>
      <w:r w:rsidRPr="00960C53">
        <w:rPr>
          <w:rFonts w:ascii="Times New Roman" w:eastAsia="Times New Roman" w:hAnsi="Times New Roman" w:cs="Times New Roman"/>
          <w:b/>
          <w:bCs/>
          <w:sz w:val="24"/>
          <w:szCs w:val="24"/>
        </w:rPr>
        <w:t xml:space="preserve">                                                                                                                           </w:t>
      </w:r>
      <w:r w:rsidRPr="00960C53">
        <w:rPr>
          <w:rFonts w:ascii="Times New Roman" w:eastAsia="Times New Roman" w:hAnsi="Times New Roman" w:cs="Times New Roman"/>
          <w:bCs/>
          <w:sz w:val="24"/>
          <w:szCs w:val="24"/>
        </w:rPr>
        <w:t>2 lentelė</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3402"/>
        <w:gridCol w:w="3119"/>
        <w:gridCol w:w="2268"/>
        <w:gridCol w:w="1984"/>
        <w:gridCol w:w="2410"/>
      </w:tblGrid>
      <w:tr w:rsidR="006801BF" w:rsidRPr="00960C53" w14:paraId="78D3B844" w14:textId="6CFBE507" w:rsidTr="00235D96">
        <w:trPr>
          <w:tblHeader/>
        </w:trPr>
        <w:tc>
          <w:tcPr>
            <w:tcW w:w="851" w:type="dxa"/>
            <w:vMerge w:val="restart"/>
            <w:tcBorders>
              <w:top w:val="single" w:sz="4" w:space="0" w:color="auto"/>
              <w:left w:val="single" w:sz="4" w:space="0" w:color="auto"/>
              <w:right w:val="single" w:sz="4" w:space="0" w:color="auto"/>
            </w:tcBorders>
          </w:tcPr>
          <w:p w14:paraId="563CD7A1" w14:textId="77777777" w:rsidR="006801BF" w:rsidRPr="00960C53" w:rsidRDefault="006801BF" w:rsidP="00822FD8">
            <w:pPr>
              <w:spacing w:after="0" w:line="240" w:lineRule="auto"/>
              <w:jc w:val="center"/>
              <w:rPr>
                <w:rFonts w:ascii="Times New Roman" w:eastAsia="Times New Roman" w:hAnsi="Times New Roman" w:cs="Times New Roman"/>
                <w:b/>
                <w:bCs/>
              </w:rPr>
            </w:pPr>
            <w:r w:rsidRPr="00960C53">
              <w:rPr>
                <w:rFonts w:ascii="Times New Roman" w:eastAsia="Times New Roman" w:hAnsi="Times New Roman" w:cs="Times New Roman"/>
                <w:b/>
                <w:bCs/>
              </w:rPr>
              <w:t>Eil. Nr.</w:t>
            </w:r>
          </w:p>
        </w:tc>
        <w:tc>
          <w:tcPr>
            <w:tcW w:w="2126" w:type="dxa"/>
            <w:vMerge w:val="restart"/>
            <w:tcBorders>
              <w:top w:val="single" w:sz="4" w:space="0" w:color="auto"/>
              <w:left w:val="single" w:sz="4" w:space="0" w:color="auto"/>
              <w:right w:val="single" w:sz="4" w:space="0" w:color="auto"/>
            </w:tcBorders>
          </w:tcPr>
          <w:p w14:paraId="772927E8" w14:textId="77777777" w:rsidR="006801BF" w:rsidRPr="00960C53" w:rsidRDefault="006801BF" w:rsidP="00822FD8">
            <w:pPr>
              <w:spacing w:after="0" w:line="240" w:lineRule="auto"/>
              <w:jc w:val="center"/>
              <w:rPr>
                <w:rFonts w:ascii="Times New Roman" w:eastAsia="Times New Roman" w:hAnsi="Times New Roman" w:cs="Times New Roman"/>
                <w:b/>
                <w:bCs/>
              </w:rPr>
            </w:pPr>
            <w:r w:rsidRPr="00960C53">
              <w:rPr>
                <w:rFonts w:ascii="Times New Roman" w:eastAsia="Times New Roman" w:hAnsi="Times New Roman" w:cs="Times New Roman"/>
                <w:b/>
                <w:bCs/>
              </w:rPr>
              <w:t>Įrangos/parametrų pavadinimas</w:t>
            </w:r>
          </w:p>
        </w:tc>
        <w:tc>
          <w:tcPr>
            <w:tcW w:w="3402" w:type="dxa"/>
            <w:vMerge w:val="restart"/>
            <w:tcBorders>
              <w:top w:val="single" w:sz="4" w:space="0" w:color="auto"/>
              <w:left w:val="single" w:sz="4" w:space="0" w:color="auto"/>
              <w:right w:val="single" w:sz="4" w:space="0" w:color="auto"/>
            </w:tcBorders>
            <w:shd w:val="clear" w:color="auto" w:fill="auto"/>
          </w:tcPr>
          <w:p w14:paraId="00ECE91E" w14:textId="77777777" w:rsidR="006801BF" w:rsidRPr="00960C53" w:rsidRDefault="006801BF" w:rsidP="00822FD8">
            <w:pPr>
              <w:spacing w:after="0" w:line="240" w:lineRule="auto"/>
              <w:jc w:val="center"/>
              <w:rPr>
                <w:rFonts w:ascii="Times New Roman" w:eastAsia="Times New Roman" w:hAnsi="Times New Roman" w:cs="Times New Roman"/>
                <w:b/>
                <w:bCs/>
              </w:rPr>
            </w:pPr>
            <w:r w:rsidRPr="00960C53">
              <w:rPr>
                <w:rFonts w:ascii="Times New Roman" w:eastAsia="Times New Roman" w:hAnsi="Times New Roman" w:cs="Times New Roman"/>
                <w:b/>
                <w:bCs/>
              </w:rPr>
              <w:t>Techniniai reikalavimai</w:t>
            </w:r>
          </w:p>
        </w:tc>
        <w:tc>
          <w:tcPr>
            <w:tcW w:w="9781" w:type="dxa"/>
            <w:gridSpan w:val="4"/>
            <w:tcBorders>
              <w:top w:val="single" w:sz="4" w:space="0" w:color="auto"/>
              <w:left w:val="single" w:sz="4" w:space="0" w:color="auto"/>
              <w:bottom w:val="single" w:sz="4" w:space="0" w:color="auto"/>
              <w:right w:val="single" w:sz="4" w:space="0" w:color="auto"/>
            </w:tcBorders>
          </w:tcPr>
          <w:p w14:paraId="168E3F06" w14:textId="72495346" w:rsidR="006801BF" w:rsidRPr="00960C53" w:rsidRDefault="006801BF" w:rsidP="00822FD8">
            <w:pPr>
              <w:spacing w:after="0" w:line="240" w:lineRule="auto"/>
              <w:jc w:val="center"/>
              <w:rPr>
                <w:rFonts w:ascii="Times New Roman" w:hAnsi="Times New Roman" w:cs="Times New Roman"/>
                <w:b/>
                <w:bCs/>
              </w:rPr>
            </w:pPr>
            <w:r w:rsidRPr="00960C53">
              <w:rPr>
                <w:rFonts w:ascii="Times New Roman" w:hAnsi="Times New Roman" w:cs="Times New Roman"/>
                <w:b/>
                <w:bCs/>
              </w:rPr>
              <w:t>Tiekėjo atsakymas / komentaras / pasiūlymas</w:t>
            </w:r>
          </w:p>
        </w:tc>
      </w:tr>
      <w:tr w:rsidR="00D23E60" w:rsidRPr="00960C53" w14:paraId="7595A213" w14:textId="77777777" w:rsidTr="00235D96">
        <w:trPr>
          <w:tblHeader/>
        </w:trPr>
        <w:tc>
          <w:tcPr>
            <w:tcW w:w="851" w:type="dxa"/>
            <w:vMerge/>
            <w:tcBorders>
              <w:left w:val="single" w:sz="4" w:space="0" w:color="auto"/>
              <w:bottom w:val="single" w:sz="4" w:space="0" w:color="auto"/>
              <w:right w:val="single" w:sz="4" w:space="0" w:color="auto"/>
            </w:tcBorders>
          </w:tcPr>
          <w:p w14:paraId="748EE203" w14:textId="77777777" w:rsidR="006801BF" w:rsidRPr="00960C53" w:rsidRDefault="006801BF" w:rsidP="00822FD8">
            <w:pPr>
              <w:spacing w:after="0" w:line="240" w:lineRule="auto"/>
              <w:jc w:val="center"/>
              <w:rPr>
                <w:rFonts w:ascii="Times New Roman" w:eastAsia="Times New Roman" w:hAnsi="Times New Roman" w:cs="Times New Roman"/>
                <w:b/>
                <w:bCs/>
              </w:rPr>
            </w:pPr>
          </w:p>
        </w:tc>
        <w:tc>
          <w:tcPr>
            <w:tcW w:w="2126" w:type="dxa"/>
            <w:vMerge/>
            <w:tcBorders>
              <w:left w:val="single" w:sz="4" w:space="0" w:color="auto"/>
              <w:bottom w:val="single" w:sz="4" w:space="0" w:color="auto"/>
              <w:right w:val="single" w:sz="4" w:space="0" w:color="auto"/>
            </w:tcBorders>
          </w:tcPr>
          <w:p w14:paraId="288194A3" w14:textId="77777777" w:rsidR="006801BF" w:rsidRPr="00960C53" w:rsidRDefault="006801BF" w:rsidP="00822FD8">
            <w:pPr>
              <w:spacing w:after="0" w:line="240" w:lineRule="auto"/>
              <w:jc w:val="center"/>
              <w:rPr>
                <w:rFonts w:ascii="Times New Roman" w:eastAsia="Times New Roman" w:hAnsi="Times New Roman" w:cs="Times New Roman"/>
                <w:b/>
                <w:bCs/>
              </w:rPr>
            </w:pPr>
          </w:p>
        </w:tc>
        <w:tc>
          <w:tcPr>
            <w:tcW w:w="3402" w:type="dxa"/>
            <w:vMerge/>
            <w:tcBorders>
              <w:left w:val="single" w:sz="4" w:space="0" w:color="auto"/>
              <w:bottom w:val="single" w:sz="4" w:space="0" w:color="auto"/>
              <w:right w:val="single" w:sz="4" w:space="0" w:color="auto"/>
            </w:tcBorders>
            <w:shd w:val="clear" w:color="auto" w:fill="auto"/>
          </w:tcPr>
          <w:p w14:paraId="0E2FFB53" w14:textId="77777777" w:rsidR="006801BF" w:rsidRPr="00960C53" w:rsidRDefault="006801BF" w:rsidP="00822FD8">
            <w:pPr>
              <w:spacing w:after="0" w:line="240" w:lineRule="auto"/>
              <w:jc w:val="center"/>
              <w:rPr>
                <w:rFonts w:ascii="Times New Roman" w:eastAsia="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tcPr>
          <w:p w14:paraId="61C944EA" w14:textId="1310B0E8" w:rsidR="006801BF" w:rsidRPr="00960C53" w:rsidRDefault="006801BF" w:rsidP="00822FD8">
            <w:pPr>
              <w:spacing w:after="0" w:line="240" w:lineRule="auto"/>
              <w:jc w:val="center"/>
              <w:rPr>
                <w:rFonts w:ascii="Times New Roman" w:hAnsi="Times New Roman" w:cs="Times New Roman"/>
                <w:b/>
                <w:bCs/>
              </w:rPr>
            </w:pPr>
            <w:r>
              <w:rPr>
                <w:rFonts w:ascii="Times New Roman" w:hAnsi="Times New Roman" w:cs="Times New Roman"/>
                <w:b/>
                <w:bCs/>
              </w:rPr>
              <w:t>Tiekėjas1</w:t>
            </w:r>
          </w:p>
        </w:tc>
        <w:tc>
          <w:tcPr>
            <w:tcW w:w="2268" w:type="dxa"/>
            <w:tcBorders>
              <w:top w:val="single" w:sz="4" w:space="0" w:color="auto"/>
              <w:left w:val="single" w:sz="4" w:space="0" w:color="auto"/>
              <w:bottom w:val="single" w:sz="4" w:space="0" w:color="auto"/>
              <w:right w:val="single" w:sz="4" w:space="0" w:color="auto"/>
            </w:tcBorders>
          </w:tcPr>
          <w:p w14:paraId="0165B3D5" w14:textId="567C2CC8" w:rsidR="006801BF" w:rsidRPr="00960C53" w:rsidRDefault="006801BF" w:rsidP="00822FD8">
            <w:pPr>
              <w:spacing w:after="0" w:line="240" w:lineRule="auto"/>
              <w:jc w:val="center"/>
              <w:rPr>
                <w:rFonts w:ascii="Times New Roman" w:hAnsi="Times New Roman" w:cs="Times New Roman"/>
                <w:b/>
                <w:bCs/>
              </w:rPr>
            </w:pPr>
            <w:r>
              <w:rPr>
                <w:rFonts w:ascii="Times New Roman" w:hAnsi="Times New Roman" w:cs="Times New Roman"/>
                <w:b/>
                <w:bCs/>
              </w:rPr>
              <w:t>Tiekėjas2</w:t>
            </w:r>
          </w:p>
        </w:tc>
        <w:tc>
          <w:tcPr>
            <w:tcW w:w="1984" w:type="dxa"/>
            <w:tcBorders>
              <w:top w:val="single" w:sz="4" w:space="0" w:color="auto"/>
              <w:left w:val="single" w:sz="4" w:space="0" w:color="auto"/>
              <w:bottom w:val="single" w:sz="4" w:space="0" w:color="auto"/>
              <w:right w:val="single" w:sz="4" w:space="0" w:color="auto"/>
            </w:tcBorders>
          </w:tcPr>
          <w:p w14:paraId="35B0984B" w14:textId="03624372" w:rsidR="006801BF" w:rsidRPr="00960C53" w:rsidRDefault="006801BF" w:rsidP="00822FD8">
            <w:pPr>
              <w:spacing w:after="0" w:line="240" w:lineRule="auto"/>
              <w:jc w:val="center"/>
              <w:rPr>
                <w:rFonts w:ascii="Times New Roman" w:hAnsi="Times New Roman" w:cs="Times New Roman"/>
                <w:b/>
                <w:bCs/>
              </w:rPr>
            </w:pPr>
            <w:r>
              <w:rPr>
                <w:rFonts w:ascii="Times New Roman" w:hAnsi="Times New Roman" w:cs="Times New Roman"/>
                <w:b/>
                <w:bCs/>
              </w:rPr>
              <w:t>Tiekėjas3</w:t>
            </w:r>
          </w:p>
        </w:tc>
        <w:tc>
          <w:tcPr>
            <w:tcW w:w="2410" w:type="dxa"/>
            <w:tcBorders>
              <w:top w:val="single" w:sz="4" w:space="0" w:color="auto"/>
              <w:left w:val="single" w:sz="4" w:space="0" w:color="auto"/>
              <w:bottom w:val="single" w:sz="4" w:space="0" w:color="auto"/>
              <w:right w:val="single" w:sz="4" w:space="0" w:color="auto"/>
            </w:tcBorders>
          </w:tcPr>
          <w:p w14:paraId="52CF4BA4" w14:textId="6CC7C583" w:rsidR="006801BF" w:rsidRPr="00960C53" w:rsidRDefault="006801BF" w:rsidP="00822FD8">
            <w:pPr>
              <w:spacing w:after="0" w:line="240" w:lineRule="auto"/>
              <w:jc w:val="center"/>
              <w:rPr>
                <w:rFonts w:ascii="Times New Roman" w:hAnsi="Times New Roman" w:cs="Times New Roman"/>
                <w:b/>
                <w:bCs/>
              </w:rPr>
            </w:pPr>
            <w:r>
              <w:rPr>
                <w:rFonts w:ascii="Times New Roman" w:hAnsi="Times New Roman" w:cs="Times New Roman"/>
                <w:b/>
                <w:bCs/>
              </w:rPr>
              <w:t>Tiekėjas4</w:t>
            </w:r>
          </w:p>
        </w:tc>
      </w:tr>
      <w:tr w:rsidR="00D23E60" w:rsidRPr="00960C53" w14:paraId="5BE631C2" w14:textId="6A1477DC" w:rsidTr="00235D96">
        <w:tc>
          <w:tcPr>
            <w:tcW w:w="851" w:type="dxa"/>
            <w:tcBorders>
              <w:top w:val="single" w:sz="4" w:space="0" w:color="auto"/>
              <w:left w:val="single" w:sz="4" w:space="0" w:color="auto"/>
              <w:bottom w:val="single" w:sz="4" w:space="0" w:color="auto"/>
              <w:right w:val="single" w:sz="4" w:space="0" w:color="auto"/>
            </w:tcBorders>
          </w:tcPr>
          <w:p w14:paraId="6D510711" w14:textId="77777777" w:rsidR="0071448E" w:rsidRPr="00960C53" w:rsidRDefault="0071448E" w:rsidP="0071448E">
            <w:pPr>
              <w:numPr>
                <w:ilvl w:val="0"/>
                <w:numId w:val="1"/>
              </w:numPr>
              <w:tabs>
                <w:tab w:val="clear" w:pos="720"/>
              </w:tabs>
              <w:spacing w:after="0" w:line="240" w:lineRule="auto"/>
              <w:ind w:left="174" w:right="311" w:firstLine="0"/>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5889113C"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Paskirtis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670098" w14:textId="77777777" w:rsidR="0071448E" w:rsidRPr="00960C53" w:rsidRDefault="0071448E" w:rsidP="00E21576">
            <w:pPr>
              <w:spacing w:after="0" w:line="240" w:lineRule="auto"/>
              <w:rPr>
                <w:rFonts w:ascii="Times New Roman" w:eastAsia="Tahoma-Bold" w:hAnsi="Times New Roman" w:cs="Times New Roman"/>
                <w:b/>
                <w:bCs/>
                <w:lang w:bidi="bn-IN"/>
              </w:rPr>
            </w:pPr>
            <w:r w:rsidRPr="00960C53">
              <w:rPr>
                <w:rFonts w:ascii="Times New Roman" w:eastAsia="Times New Roman" w:hAnsi="Times New Roman" w:cs="Times New Roman"/>
                <w:color w:val="000000"/>
              </w:rPr>
              <w:t xml:space="preserve">Paviršinio radioaktyviojo užterštumo matavimas, </w:t>
            </w:r>
            <w:r w:rsidRPr="00960C53">
              <w:rPr>
                <w:rFonts w:ascii="Times New Roman" w:eastAsia="Tahoma-Bold" w:hAnsi="Times New Roman" w:cs="Times New Roman"/>
                <w:lang w:bidi="bn-IN"/>
              </w:rPr>
              <w:t>pamatuojant alfa, beta ir gama paviršinį radioaktyvųjį užterštumą su tuo pačiu detektoriumi.</w:t>
            </w:r>
          </w:p>
        </w:tc>
        <w:tc>
          <w:tcPr>
            <w:tcW w:w="3119" w:type="dxa"/>
            <w:tcBorders>
              <w:top w:val="single" w:sz="4" w:space="0" w:color="auto"/>
              <w:left w:val="single" w:sz="4" w:space="0" w:color="auto"/>
              <w:bottom w:val="single" w:sz="4" w:space="0" w:color="auto"/>
              <w:right w:val="single" w:sz="4" w:space="0" w:color="auto"/>
            </w:tcBorders>
          </w:tcPr>
          <w:p w14:paraId="138E79E0" w14:textId="77777777" w:rsidR="0071448E" w:rsidRPr="00960C53"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Tinka.</w:t>
            </w:r>
          </w:p>
        </w:tc>
        <w:tc>
          <w:tcPr>
            <w:tcW w:w="2268" w:type="dxa"/>
            <w:tcBorders>
              <w:top w:val="single" w:sz="4" w:space="0" w:color="auto"/>
              <w:left w:val="single" w:sz="4" w:space="0" w:color="auto"/>
              <w:bottom w:val="single" w:sz="4" w:space="0" w:color="auto"/>
              <w:right w:val="single" w:sz="4" w:space="0" w:color="auto"/>
            </w:tcBorders>
          </w:tcPr>
          <w:p w14:paraId="78514168" w14:textId="32427440"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Taip</w:t>
            </w:r>
          </w:p>
        </w:tc>
        <w:tc>
          <w:tcPr>
            <w:tcW w:w="1984" w:type="dxa"/>
            <w:tcBorders>
              <w:top w:val="single" w:sz="4" w:space="0" w:color="auto"/>
              <w:left w:val="single" w:sz="4" w:space="0" w:color="auto"/>
              <w:bottom w:val="single" w:sz="4" w:space="0" w:color="auto"/>
              <w:right w:val="single" w:sz="4" w:space="0" w:color="auto"/>
            </w:tcBorders>
          </w:tcPr>
          <w:p w14:paraId="202E2F5B" w14:textId="3D508FDA" w:rsidR="0071448E" w:rsidRDefault="0071448E" w:rsidP="0071448E">
            <w:pPr>
              <w:spacing w:after="0" w:line="240" w:lineRule="auto"/>
              <w:jc w:val="both"/>
              <w:rPr>
                <w:rFonts w:ascii="Times New Roman" w:eastAsia="Times New Roman" w:hAnsi="Times New Roman" w:cs="Times New Roman"/>
                <w:color w:val="000000"/>
              </w:rPr>
            </w:pPr>
            <w:r w:rsidRPr="00686E0F">
              <w:t>Atitinka.</w:t>
            </w:r>
          </w:p>
        </w:tc>
        <w:tc>
          <w:tcPr>
            <w:tcW w:w="2410" w:type="dxa"/>
            <w:tcBorders>
              <w:top w:val="single" w:sz="4" w:space="0" w:color="auto"/>
              <w:left w:val="single" w:sz="4" w:space="0" w:color="auto"/>
              <w:bottom w:val="single" w:sz="4" w:space="0" w:color="auto"/>
              <w:right w:val="single" w:sz="4" w:space="0" w:color="auto"/>
            </w:tcBorders>
          </w:tcPr>
          <w:p w14:paraId="2E4712FB" w14:textId="095E0235" w:rsidR="0071448E" w:rsidRDefault="00A118DC" w:rsidP="0071448E">
            <w:pPr>
              <w:spacing w:after="0" w:line="240" w:lineRule="auto"/>
              <w:jc w:val="both"/>
              <w:rPr>
                <w:rFonts w:ascii="Times New Roman" w:eastAsia="Times New Roman" w:hAnsi="Times New Roman" w:cs="Times New Roman"/>
                <w:color w:val="000000"/>
              </w:rPr>
            </w:pPr>
            <w:r>
              <w:t>Paviršinio radioaktyviojo užterštumo matavimas, pamatuojant alfa, beta ir gama paviršinį radioaktyvųjį užterštumą su tuo pačiu detektoriumi.</w:t>
            </w:r>
          </w:p>
        </w:tc>
      </w:tr>
      <w:tr w:rsidR="00D23E60" w:rsidRPr="00960C53" w14:paraId="7A150E5E" w14:textId="77AFFBC6" w:rsidTr="00235D96">
        <w:tc>
          <w:tcPr>
            <w:tcW w:w="851" w:type="dxa"/>
            <w:tcBorders>
              <w:top w:val="single" w:sz="4" w:space="0" w:color="auto"/>
              <w:left w:val="single" w:sz="4" w:space="0" w:color="auto"/>
              <w:bottom w:val="single" w:sz="4" w:space="0" w:color="auto"/>
              <w:right w:val="single" w:sz="4" w:space="0" w:color="auto"/>
            </w:tcBorders>
          </w:tcPr>
          <w:p w14:paraId="290FBFD6" w14:textId="77777777" w:rsidR="0071448E" w:rsidRPr="00960C53" w:rsidRDefault="0071448E" w:rsidP="0071448E">
            <w:pPr>
              <w:spacing w:after="0" w:line="240" w:lineRule="auto"/>
              <w:jc w:val="center"/>
              <w:rPr>
                <w:rFonts w:ascii="Times New Roman" w:eastAsia="Times New Roman" w:hAnsi="Times New Roman" w:cs="Times New Roman"/>
                <w:color w:val="000000"/>
              </w:rPr>
            </w:pPr>
            <w:r w:rsidRPr="00960C53">
              <w:rPr>
                <w:rFonts w:ascii="Times New Roman" w:eastAsia="Times New Roman" w:hAnsi="Times New Roman" w:cs="Times New Roman"/>
                <w:color w:val="000000"/>
              </w:rPr>
              <w:t>2.</w:t>
            </w:r>
          </w:p>
        </w:tc>
        <w:tc>
          <w:tcPr>
            <w:tcW w:w="2126" w:type="dxa"/>
            <w:tcBorders>
              <w:top w:val="single" w:sz="4" w:space="0" w:color="auto"/>
              <w:left w:val="single" w:sz="4" w:space="0" w:color="auto"/>
              <w:bottom w:val="single" w:sz="4" w:space="0" w:color="auto"/>
              <w:right w:val="single" w:sz="4" w:space="0" w:color="auto"/>
            </w:tcBorders>
          </w:tcPr>
          <w:p w14:paraId="5C3F3ED8"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Komplektavimo specifikacija: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15AD6F7" w14:textId="77777777" w:rsidR="0071448E" w:rsidRPr="00960C53" w:rsidRDefault="0071448E" w:rsidP="00E21576">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 xml:space="preserve">Matuoklis, teleskopinė lazda prietaisui laikyti, AA ar AAA tipo maitinimo arba akumuliatoriniai elementai su rezerviniais, akumuliatorinių elementų pakrovėjas (nuo 220 V tinklo), laidas įkrovimui automobilyje (12/24 V), duomenų perdavimui į kompiuterį programinė įranga (USB laikmena (1 laikmena 2 prietaisams)), laidas duomenų perdavimui į kompiuterį, vartotojo instrukcija lietuvių ir anglų kalbomis, pirminės patikros </w:t>
            </w:r>
            <w:r w:rsidRPr="00960C53">
              <w:rPr>
                <w:rFonts w:ascii="Times New Roman" w:eastAsia="Times New Roman" w:hAnsi="Times New Roman" w:cs="Times New Roman"/>
                <w:color w:val="000000"/>
              </w:rPr>
              <w:lastRenderedPageBreak/>
              <w:t>sertifikatas, kalibravimo sertifikato originalas.</w:t>
            </w:r>
          </w:p>
        </w:tc>
        <w:tc>
          <w:tcPr>
            <w:tcW w:w="3119" w:type="dxa"/>
            <w:tcBorders>
              <w:top w:val="single" w:sz="4" w:space="0" w:color="auto"/>
              <w:left w:val="single" w:sz="4" w:space="0" w:color="auto"/>
              <w:bottom w:val="single" w:sz="4" w:space="0" w:color="auto"/>
              <w:right w:val="single" w:sz="4" w:space="0" w:color="auto"/>
            </w:tcBorders>
          </w:tcPr>
          <w:p w14:paraId="14F563D3"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lastRenderedPageBreak/>
              <w:t>Teleskopines lazdos mūsų gamintojai nesiūlo, ir mes nelabai kaip matome tokiems prietaisams tokį laikiklį pritaikyti.</w:t>
            </w:r>
          </w:p>
          <w:p w14:paraId="250361EF"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Su teleskopine lazda galime pasiūlyti mažą užterštumo matuoklį – RadEye B20. Bet jis žymiai mažesnis nei reikalaujami ir nematuoja alfa atskirai nuo beta/gama.</w:t>
            </w:r>
          </w:p>
          <w:p w14:paraId="0DD0C95C" w14:textId="77777777" w:rsidR="0071448E" w:rsidRPr="007B376B" w:rsidRDefault="0071448E" w:rsidP="0071448E">
            <w:pPr>
              <w:spacing w:after="0" w:line="240" w:lineRule="auto"/>
              <w:jc w:val="both"/>
              <w:rPr>
                <w:rFonts w:ascii="Times New Roman" w:eastAsia="Times New Roman" w:hAnsi="Times New Roman" w:cs="Times New Roman"/>
                <w:color w:val="000000"/>
              </w:rPr>
            </w:pPr>
          </w:p>
          <w:p w14:paraId="1DC97ABF"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lastRenderedPageBreak/>
              <w:t xml:space="preserve">Mūsų matuokliuose naudojami C tipo standartiniai elementai. Ar tai didelė problema? </w:t>
            </w:r>
          </w:p>
          <w:p w14:paraId="5576A293" w14:textId="77777777" w:rsidR="0071448E" w:rsidRPr="007B376B" w:rsidRDefault="0071448E" w:rsidP="0071448E">
            <w:pPr>
              <w:spacing w:after="0" w:line="240" w:lineRule="auto"/>
              <w:jc w:val="both"/>
              <w:rPr>
                <w:rFonts w:ascii="Times New Roman" w:eastAsia="Times New Roman" w:hAnsi="Times New Roman" w:cs="Times New Roman"/>
                <w:color w:val="000000"/>
              </w:rPr>
            </w:pPr>
          </w:p>
          <w:p w14:paraId="4347D7E7" w14:textId="328FB178"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Vienas komplektas duomenų perdavimui į kompiuterį programinė įranga ir laidas kainuoja apie 400 Eur.</w:t>
            </w:r>
            <w:r w:rsidR="00E21576" w:rsidRPr="007B376B">
              <w:rPr>
                <w:rFonts w:ascii="Times New Roman" w:eastAsia="Times New Roman" w:hAnsi="Times New Roman" w:cs="Times New Roman"/>
                <w:color w:val="000000"/>
              </w:rPr>
              <w:t xml:space="preserve"> </w:t>
            </w:r>
            <w:r w:rsidRPr="007B376B">
              <w:rPr>
                <w:rFonts w:ascii="Times New Roman" w:eastAsia="Times New Roman" w:hAnsi="Times New Roman" w:cs="Times New Roman"/>
                <w:color w:val="000000"/>
              </w:rPr>
              <w:t xml:space="preserve">Gal užteks 1 komplekto visam kiekiui? Prašome pirkimo dokumentuose nurodyti konkrečiai, koks kiekis reikalingas, be to, nėra jokios būtinybės turėti skirtingą kiekį kabelių ir programinės įrangos. </w:t>
            </w:r>
          </w:p>
          <w:p w14:paraId="363289B1" w14:textId="77777777" w:rsidR="0071448E" w:rsidRPr="007B376B" w:rsidRDefault="0071448E" w:rsidP="0071448E">
            <w:pPr>
              <w:spacing w:after="0" w:line="240" w:lineRule="auto"/>
              <w:jc w:val="both"/>
              <w:rPr>
                <w:rFonts w:ascii="Times New Roman" w:eastAsia="Times New Roman" w:hAnsi="Times New Roman" w:cs="Times New Roman"/>
                <w:color w:val="000000"/>
              </w:rPr>
            </w:pPr>
          </w:p>
          <w:p w14:paraId="4BD91DCC"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Taip pat siūlome patikrinti ar tikrai tokio tipo prietaisams reikalingas įtraukimas į matavimo priemonių registrą.</w:t>
            </w:r>
          </w:p>
          <w:p w14:paraId="6358F46C" w14:textId="77777777" w:rsidR="0071448E" w:rsidRPr="007B376B" w:rsidRDefault="0071448E" w:rsidP="0071448E">
            <w:pPr>
              <w:spacing w:after="0" w:line="240" w:lineRule="auto"/>
              <w:jc w:val="both"/>
              <w:rPr>
                <w:rFonts w:ascii="Times New Roman" w:eastAsia="Times New Roman" w:hAnsi="Times New Roman" w:cs="Times New Roman"/>
                <w:color w:val="000000"/>
              </w:rPr>
            </w:pPr>
          </w:p>
          <w:p w14:paraId="66A5C0DA"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Komplektacija turi sudaryti:</w:t>
            </w:r>
          </w:p>
          <w:p w14:paraId="7FE4616E" w14:textId="77777777" w:rsidR="0071448E" w:rsidRPr="007B376B" w:rsidRDefault="0071448E" w:rsidP="0071448E">
            <w:pPr>
              <w:spacing w:after="0" w:line="240" w:lineRule="auto"/>
              <w:jc w:val="both"/>
              <w:rPr>
                <w:rFonts w:ascii="Times New Roman" w:eastAsia="Times New Roman" w:hAnsi="Times New Roman" w:cs="Times New Roman"/>
                <w:color w:val="000000"/>
              </w:rPr>
            </w:pPr>
          </w:p>
          <w:p w14:paraId="777AAAEC"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 xml:space="preserve">Matuoklis, AA ar AAA ar C ar D tipo maitinimo elementai (vienas nekraunamų baterijų komplektas, ir 2 komplektai kraunamų elementų kiekvienam matuokliui). Kraunamų elementų krovikliai, kurie leidžia vienu metu krauti bent 1 komplektą elementų nuo 230 VAC tinklo ir/arba nuo automobilio 12/24 VDC lizdo. Galima teikti viena </w:t>
            </w:r>
            <w:r w:rsidRPr="007B376B">
              <w:rPr>
                <w:rFonts w:ascii="Times New Roman" w:eastAsia="Times New Roman" w:hAnsi="Times New Roman" w:cs="Times New Roman"/>
                <w:color w:val="000000"/>
              </w:rPr>
              <w:lastRenderedPageBreak/>
              <w:t xml:space="preserve">kroviklį skirta 2-ms komplektams elementų (pav., 12 matuokliams užtenką 6 kroviklių, galinčių krauti 12 komplektų elementų vienu metu.) </w:t>
            </w:r>
          </w:p>
          <w:p w14:paraId="37FC2A94"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Lagaminas, kuriame turi būti ne mažiau nei 1 Matuoklis ir 2 komplektai maitinimo elementų.</w:t>
            </w:r>
          </w:p>
          <w:p w14:paraId="5FFA3992"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Sutrumpinta (papildoma) instrukcija kaip atlikti matavimą (1-2 lapai).</w:t>
            </w:r>
          </w:p>
          <w:p w14:paraId="1D7F6CA9"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Kiekvienas matuoklis turi turėti kalibravimo sertifikatą, su nurodytu efektyvumu ne mažiau nei:</w:t>
            </w:r>
          </w:p>
          <w:p w14:paraId="3C7841F9"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Alfa kanalas: (Am-241, arba kitas alfa šaltinis).</w:t>
            </w:r>
          </w:p>
          <w:p w14:paraId="6C87B83C"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Beta kanalas: Cl-36 (arba nurodykite kokį norite kalibravimą).</w:t>
            </w:r>
          </w:p>
          <w:p w14:paraId="2DB3BA47"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Kalibravimo sertifikatas gali būti išduotas gamintojo, arba kalibravimo laboratorijos akredituotos atlikti tokį kalibravimą.</w:t>
            </w:r>
          </w:p>
          <w:p w14:paraId="62FDFF98"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Vartotojo instrukcija lietuvių ir anglų kalbomis.</w:t>
            </w:r>
          </w:p>
          <w:p w14:paraId="45436733" w14:textId="77777777" w:rsidR="0071448E" w:rsidRPr="007B376B" w:rsidRDefault="0071448E" w:rsidP="0071448E">
            <w:pPr>
              <w:spacing w:after="0" w:line="240" w:lineRule="auto"/>
              <w:jc w:val="both"/>
              <w:rPr>
                <w:rFonts w:ascii="Times New Roman" w:eastAsia="Times New Roman" w:hAnsi="Times New Roman" w:cs="Times New Roman"/>
                <w:color w:val="000000"/>
              </w:rPr>
            </w:pPr>
          </w:p>
          <w:p w14:paraId="45DAE878" w14:textId="77777777" w:rsidR="0071448E" w:rsidRPr="007B376B" w:rsidRDefault="0071448E" w:rsidP="0071448E">
            <w:pPr>
              <w:spacing w:after="0" w:line="240" w:lineRule="auto"/>
              <w:jc w:val="both"/>
              <w:rPr>
                <w:rFonts w:ascii="Times New Roman" w:eastAsia="Times New Roman" w:hAnsi="Times New Roman" w:cs="Times New Roman"/>
                <w:color w:val="000000"/>
              </w:rPr>
            </w:pPr>
            <w:r w:rsidRPr="007B376B">
              <w:rPr>
                <w:rFonts w:ascii="Times New Roman" w:eastAsia="Times New Roman" w:hAnsi="Times New Roman" w:cs="Times New Roman"/>
                <w:color w:val="000000"/>
              </w:rPr>
              <w:t xml:space="preserve">Visiems matuokliams (arba xx matuokliams 1 vnt) turi būti pateiktas aptarnavimo komplektas, kuris sudaro Duomenų perdavimui į </w:t>
            </w:r>
            <w:r w:rsidRPr="007B376B">
              <w:rPr>
                <w:rFonts w:ascii="Times New Roman" w:eastAsia="Times New Roman" w:hAnsi="Times New Roman" w:cs="Times New Roman"/>
                <w:color w:val="000000"/>
              </w:rPr>
              <w:lastRenderedPageBreak/>
              <w:t>kompiuterį skirta programinė įranga (USB laikmenoje) ir laidas duomenų perdavimui į kompiuterį su USB sąsaja, tinkanti Windows 10 arba 11 OS kompiuteriui.</w:t>
            </w:r>
          </w:p>
        </w:tc>
        <w:tc>
          <w:tcPr>
            <w:tcW w:w="2268" w:type="dxa"/>
            <w:tcBorders>
              <w:top w:val="single" w:sz="4" w:space="0" w:color="auto"/>
              <w:left w:val="single" w:sz="4" w:space="0" w:color="auto"/>
              <w:bottom w:val="single" w:sz="4" w:space="0" w:color="auto"/>
              <w:right w:val="single" w:sz="4" w:space="0" w:color="auto"/>
            </w:tcBorders>
          </w:tcPr>
          <w:p w14:paraId="3A728BD6" w14:textId="77777777"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Teleskopinė lazda</w:t>
            </w:r>
          </w:p>
          <w:p w14:paraId="576B64FF" w14:textId="77777777"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2x AA</w:t>
            </w:r>
          </w:p>
          <w:p w14:paraId="4E0E8179" w14:textId="77777777"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Automobilinis įkroviklis</w:t>
            </w:r>
          </w:p>
          <w:p w14:paraId="1D89DBF2" w14:textId="77777777"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Duomenų perdavimo laidas</w:t>
            </w:r>
          </w:p>
          <w:p w14:paraId="4CC79659" w14:textId="77777777"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Programinė įranga</w:t>
            </w:r>
          </w:p>
          <w:p w14:paraId="1FDFC075" w14:textId="77777777"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Instrukcijos LT ir EN</w:t>
            </w:r>
          </w:p>
          <w:p w14:paraId="65E70019" w14:textId="77777777"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Pirminės patikros sert.</w:t>
            </w:r>
          </w:p>
          <w:p w14:paraId="24A45481" w14:textId="69FBB6BE" w:rsidR="0071448E" w:rsidRPr="00960C53"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Kalibravimo sert.</w:t>
            </w:r>
          </w:p>
        </w:tc>
        <w:tc>
          <w:tcPr>
            <w:tcW w:w="1984" w:type="dxa"/>
            <w:tcBorders>
              <w:top w:val="single" w:sz="4" w:space="0" w:color="auto"/>
              <w:left w:val="single" w:sz="4" w:space="0" w:color="auto"/>
              <w:bottom w:val="single" w:sz="4" w:space="0" w:color="auto"/>
              <w:right w:val="single" w:sz="4" w:space="0" w:color="auto"/>
            </w:tcBorders>
          </w:tcPr>
          <w:p w14:paraId="4C2CEA44" w14:textId="56AB7470" w:rsidR="0071448E" w:rsidRPr="00960C53" w:rsidRDefault="0071448E" w:rsidP="0071448E">
            <w:pPr>
              <w:spacing w:after="0" w:line="240" w:lineRule="auto"/>
              <w:jc w:val="both"/>
              <w:rPr>
                <w:rFonts w:ascii="Times New Roman" w:eastAsia="Times New Roman" w:hAnsi="Times New Roman" w:cs="Times New Roman"/>
                <w:color w:val="000000"/>
              </w:rPr>
            </w:pPr>
            <w:r w:rsidRPr="00686E0F">
              <w:t>Atitinka.</w:t>
            </w:r>
          </w:p>
        </w:tc>
        <w:tc>
          <w:tcPr>
            <w:tcW w:w="2410" w:type="dxa"/>
            <w:tcBorders>
              <w:top w:val="single" w:sz="4" w:space="0" w:color="auto"/>
              <w:left w:val="single" w:sz="4" w:space="0" w:color="auto"/>
              <w:bottom w:val="single" w:sz="4" w:space="0" w:color="auto"/>
              <w:right w:val="single" w:sz="4" w:space="0" w:color="auto"/>
            </w:tcBorders>
          </w:tcPr>
          <w:p w14:paraId="2E32D6C8" w14:textId="77777777" w:rsidR="0071448E" w:rsidRDefault="00A118DC" w:rsidP="0071448E">
            <w:pPr>
              <w:spacing w:after="0" w:line="240" w:lineRule="auto"/>
              <w:jc w:val="both"/>
            </w:pPr>
            <w:r>
              <w:t>CoMo-170 matuoklis,</w:t>
            </w:r>
          </w:p>
          <w:p w14:paraId="1D7B82A4" w14:textId="77777777" w:rsidR="00A118DC" w:rsidRPr="00E21576" w:rsidRDefault="00A118DC" w:rsidP="0071448E">
            <w:pPr>
              <w:spacing w:after="0" w:line="240" w:lineRule="auto"/>
              <w:jc w:val="both"/>
              <w:rPr>
                <w:color w:val="FF0000"/>
              </w:rPr>
            </w:pPr>
            <w:r>
              <w:t xml:space="preserve">Teleskopinė lazda. </w:t>
            </w:r>
            <w:r w:rsidRPr="00E21576">
              <w:rPr>
                <w:color w:val="FF0000"/>
              </w:rPr>
              <w:t>Nurodykite parametrus, pvz. nuo 1 iki 1.6m.</w:t>
            </w:r>
          </w:p>
          <w:p w14:paraId="593C9240" w14:textId="4FCA3553" w:rsidR="00A118DC" w:rsidRDefault="00A118DC" w:rsidP="0071448E">
            <w:pPr>
              <w:spacing w:after="0" w:line="240" w:lineRule="auto"/>
              <w:jc w:val="both"/>
            </w:pPr>
            <w:r>
              <w:t>AA tipo arba akumuliatoriniai elementai,</w:t>
            </w:r>
            <w:r w:rsidR="00E21576">
              <w:t xml:space="preserve"> </w:t>
            </w:r>
            <w:r>
              <w:t>akumuliatorinių elementų pakrovėjas (nuo 220 V tinklo)</w:t>
            </w:r>
          </w:p>
          <w:p w14:paraId="3638DB0B" w14:textId="3141DFBC" w:rsidR="00A118DC" w:rsidRDefault="00A118DC" w:rsidP="0071448E">
            <w:pPr>
              <w:spacing w:after="0" w:line="240" w:lineRule="auto"/>
              <w:jc w:val="both"/>
            </w:pPr>
            <w:r>
              <w:t>laidas įkrovimui automobilyje (12/24 V),</w:t>
            </w:r>
            <w:r w:rsidR="00E21576">
              <w:t xml:space="preserve"> </w:t>
            </w:r>
            <w:r>
              <w:t xml:space="preserve">duomenų perdavimui į </w:t>
            </w:r>
            <w:r>
              <w:lastRenderedPageBreak/>
              <w:t>kompiuterį programinė įranga (USB laikmena (1 laikmena 2 prietaisams)),</w:t>
            </w:r>
          </w:p>
          <w:p w14:paraId="7CFF5237" w14:textId="77777777" w:rsidR="00A118DC" w:rsidRDefault="00A118DC" w:rsidP="0071448E">
            <w:pPr>
              <w:spacing w:after="0" w:line="240" w:lineRule="auto"/>
              <w:jc w:val="both"/>
            </w:pPr>
            <w:r>
              <w:t>laidas duomenų perdavimui į kompiuterį,</w:t>
            </w:r>
          </w:p>
          <w:p w14:paraId="5B631997" w14:textId="77777777" w:rsidR="00A118DC" w:rsidRDefault="00A118DC" w:rsidP="0071448E">
            <w:pPr>
              <w:spacing w:after="0" w:line="240" w:lineRule="auto"/>
              <w:jc w:val="both"/>
            </w:pPr>
            <w:r>
              <w:t>vartotojo instrukcija lietuvių ir anglų kalbomis,</w:t>
            </w:r>
          </w:p>
          <w:p w14:paraId="1769AFA3" w14:textId="77777777" w:rsidR="00A118DC" w:rsidRDefault="00A118DC" w:rsidP="0071448E">
            <w:pPr>
              <w:spacing w:after="0" w:line="240" w:lineRule="auto"/>
              <w:jc w:val="both"/>
            </w:pPr>
            <w:r>
              <w:t>pirminės patikros sertifikatas,</w:t>
            </w:r>
          </w:p>
          <w:p w14:paraId="355ADDE8" w14:textId="00B856DA" w:rsidR="00A118DC" w:rsidRPr="00960C53" w:rsidRDefault="00A118DC" w:rsidP="0071448E">
            <w:pPr>
              <w:spacing w:after="0" w:line="240" w:lineRule="auto"/>
              <w:jc w:val="both"/>
              <w:rPr>
                <w:rFonts w:ascii="Times New Roman" w:eastAsia="Times New Roman" w:hAnsi="Times New Roman" w:cs="Times New Roman"/>
                <w:color w:val="000000"/>
              </w:rPr>
            </w:pPr>
            <w:r>
              <w:t>kalibravimo sertifikato originalas</w:t>
            </w:r>
          </w:p>
        </w:tc>
      </w:tr>
      <w:tr w:rsidR="00E22D23" w:rsidRPr="00960C53" w14:paraId="2EEA8D4A" w14:textId="77777777" w:rsidTr="00EE2C48">
        <w:tc>
          <w:tcPr>
            <w:tcW w:w="851" w:type="dxa"/>
            <w:tcBorders>
              <w:top w:val="single" w:sz="4" w:space="0" w:color="auto"/>
              <w:left w:val="single" w:sz="4" w:space="0" w:color="auto"/>
              <w:bottom w:val="single" w:sz="4" w:space="0" w:color="auto"/>
              <w:right w:val="single" w:sz="4" w:space="0" w:color="auto"/>
            </w:tcBorders>
          </w:tcPr>
          <w:p w14:paraId="30F439B0" w14:textId="77777777" w:rsidR="00E22D23" w:rsidRPr="00960C53" w:rsidRDefault="00E22D23" w:rsidP="0071448E">
            <w:pPr>
              <w:spacing w:after="0" w:line="240" w:lineRule="auto"/>
              <w:jc w:val="center"/>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B522C89" w14:textId="28375BE5" w:rsidR="00E22D23" w:rsidRPr="00E22D23" w:rsidRDefault="00E22D23" w:rsidP="00E21576">
            <w:pPr>
              <w:spacing w:after="0" w:line="240" w:lineRule="auto"/>
              <w:rPr>
                <w:rFonts w:ascii="Times New Roman" w:eastAsia="Times New Roman" w:hAnsi="Times New Roman" w:cs="Times New Roman"/>
                <w:b/>
                <w:bCs/>
                <w:color w:val="000000"/>
              </w:rPr>
            </w:pPr>
            <w:r w:rsidRPr="00E22D23">
              <w:rPr>
                <w:rFonts w:ascii="Times New Roman" w:eastAsia="Times New Roman" w:hAnsi="Times New Roman" w:cs="Times New Roman"/>
                <w:b/>
                <w:bCs/>
                <w:color w:val="000000"/>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29F8A6B" w14:textId="43847B51" w:rsidR="00A95E9C" w:rsidRPr="007B376B" w:rsidRDefault="00A95E9C" w:rsidP="00A95E9C">
            <w:pPr>
              <w:spacing w:after="0" w:line="240" w:lineRule="auto"/>
              <w:jc w:val="both"/>
              <w:rPr>
                <w:rFonts w:ascii="Times New Roman" w:hAnsi="Times New Roman" w:cs="Times New Roman"/>
                <w:sz w:val="24"/>
                <w:szCs w:val="24"/>
              </w:rPr>
            </w:pPr>
            <w:r w:rsidRPr="007B376B">
              <w:rPr>
                <w:rFonts w:ascii="Times New Roman" w:eastAsia="Times New Roman" w:hAnsi="Times New Roman" w:cs="Times New Roman"/>
              </w:rPr>
              <w:t xml:space="preserve">1. </w:t>
            </w:r>
            <w:r w:rsidRPr="007B376B">
              <w:rPr>
                <w:rFonts w:ascii="Times New Roman" w:hAnsi="Times New Roman" w:cs="Times New Roman"/>
                <w:sz w:val="24"/>
                <w:szCs w:val="24"/>
              </w:rPr>
              <w:t>Teleskopinė lazda specifikacijoje turi likti, kadangi prietaisu bus matuojama didelių gabaritų technika ir be teleskopinės lazdos darbą atlikti bus sudėtinga.</w:t>
            </w:r>
          </w:p>
          <w:p w14:paraId="41E2637A" w14:textId="32E388D9" w:rsidR="00A95E9C" w:rsidRPr="007B376B" w:rsidRDefault="00A95E9C" w:rsidP="00EA2D6A">
            <w:pPr>
              <w:spacing w:after="0" w:line="240" w:lineRule="auto"/>
              <w:jc w:val="both"/>
              <w:rPr>
                <w:rFonts w:ascii="Times New Roman" w:hAnsi="Times New Roman" w:cs="Times New Roman"/>
                <w:sz w:val="24"/>
                <w:szCs w:val="24"/>
              </w:rPr>
            </w:pPr>
            <w:r w:rsidRPr="007B376B">
              <w:rPr>
                <w:rFonts w:ascii="Times New Roman" w:hAnsi="Times New Roman" w:cs="Times New Roman"/>
                <w:sz w:val="24"/>
                <w:szCs w:val="24"/>
              </w:rPr>
              <w:t>2.</w:t>
            </w:r>
            <w:r w:rsidR="00F953AC" w:rsidRPr="007B376B">
              <w:rPr>
                <w:rFonts w:ascii="Times New Roman" w:hAnsi="Times New Roman" w:cs="Times New Roman"/>
                <w:sz w:val="24"/>
                <w:szCs w:val="24"/>
              </w:rPr>
              <w:t xml:space="preserve"> Tiekėjas turi siūlyti prekę atitinkančią specifikacijos reikalavimus.</w:t>
            </w:r>
          </w:p>
          <w:p w14:paraId="1C2B229C" w14:textId="726D906D" w:rsidR="00F953AC" w:rsidRPr="007B376B" w:rsidRDefault="00F953AC" w:rsidP="00EA2D6A">
            <w:pPr>
              <w:spacing w:after="0" w:line="240" w:lineRule="auto"/>
              <w:jc w:val="both"/>
              <w:rPr>
                <w:rFonts w:ascii="Times New Roman" w:hAnsi="Times New Roman" w:cs="Times New Roman"/>
                <w:sz w:val="24"/>
                <w:szCs w:val="24"/>
              </w:rPr>
            </w:pPr>
            <w:r w:rsidRPr="007B376B">
              <w:rPr>
                <w:rFonts w:ascii="Times New Roman" w:hAnsi="Times New Roman" w:cs="Times New Roman"/>
                <w:sz w:val="24"/>
                <w:szCs w:val="24"/>
              </w:rPr>
              <w:t>3. Tikslinamas techninės specifikacijos 2 ir 13 punktai ir jie išdėstomo taip:</w:t>
            </w:r>
          </w:p>
          <w:p w14:paraId="76DF2839" w14:textId="31AF946E" w:rsidR="00F953AC" w:rsidRPr="007B376B" w:rsidRDefault="00F953AC" w:rsidP="00F953AC">
            <w:pPr>
              <w:spacing w:after="0" w:line="240" w:lineRule="auto"/>
              <w:jc w:val="both"/>
              <w:rPr>
                <w:rFonts w:ascii="Times New Roman" w:hAnsi="Times New Roman" w:cs="Times New Roman"/>
                <w:sz w:val="24"/>
                <w:szCs w:val="24"/>
              </w:rPr>
            </w:pPr>
            <w:r w:rsidRPr="007B376B">
              <w:rPr>
                <w:rFonts w:ascii="Times New Roman" w:hAnsi="Times New Roman" w:cs="Times New Roman"/>
                <w:sz w:val="24"/>
                <w:szCs w:val="24"/>
              </w:rPr>
              <w:t xml:space="preserve">„2. Komplektavimo specifikacija: “Matuoklis, teleskopinė lazda prietaisui laikyti, </w:t>
            </w:r>
            <w:r w:rsidR="00CB44B4" w:rsidRPr="00B544C8">
              <w:rPr>
                <w:rFonts w:ascii="Times New Roman" w:hAnsi="Times New Roman" w:cs="Times New Roman"/>
                <w:b/>
                <w:bCs/>
                <w:sz w:val="24"/>
                <w:szCs w:val="24"/>
              </w:rPr>
              <w:t xml:space="preserve">prietaiso gamintojo naudojami </w:t>
            </w:r>
            <w:r w:rsidRPr="00B544C8">
              <w:rPr>
                <w:rFonts w:ascii="Times New Roman" w:hAnsi="Times New Roman" w:cs="Times New Roman"/>
                <w:b/>
                <w:bCs/>
                <w:sz w:val="24"/>
                <w:szCs w:val="24"/>
              </w:rPr>
              <w:t xml:space="preserve">AA ar AAA, ar </w:t>
            </w:r>
            <w:r w:rsidR="00CB44B4" w:rsidRPr="00B544C8">
              <w:rPr>
                <w:rFonts w:ascii="Times New Roman" w:hAnsi="Times New Roman" w:cs="Times New Roman"/>
                <w:b/>
                <w:bCs/>
                <w:sz w:val="24"/>
                <w:szCs w:val="24"/>
              </w:rPr>
              <w:t xml:space="preserve"> kito tipo</w:t>
            </w:r>
            <w:r w:rsidRPr="007B376B">
              <w:rPr>
                <w:rFonts w:ascii="Times New Roman" w:hAnsi="Times New Roman" w:cs="Times New Roman"/>
                <w:sz w:val="24"/>
                <w:szCs w:val="24"/>
              </w:rPr>
              <w:t xml:space="preserve"> maitinimo arba akumuliatoriniai elementai su rezerviniais, akumuliatorinių elementų pakrovėjas (nuo 220 V tinklo), laidas įkrovimui automobilyje (12/24 V), duomenų perdavimui į </w:t>
            </w:r>
            <w:r w:rsidRPr="007B376B">
              <w:rPr>
                <w:rFonts w:ascii="Times New Roman" w:hAnsi="Times New Roman" w:cs="Times New Roman"/>
                <w:sz w:val="24"/>
                <w:szCs w:val="24"/>
              </w:rPr>
              <w:lastRenderedPageBreak/>
              <w:t>kompiuterį programinė įranga (USB laikmena (1 laikmena 2 prietaisams)), laidas duomenų perdavimui į kompiuterį, vartotojo instrukcija lietuvių ir anglų kalbomis, pirminės patikros sertifikatas, kalibravimo sertifikato originalas.“</w:t>
            </w:r>
          </w:p>
          <w:p w14:paraId="5D857A79" w14:textId="2050BED1" w:rsidR="00F953AC" w:rsidRPr="007B376B" w:rsidRDefault="00F953AC" w:rsidP="00F953AC">
            <w:pPr>
              <w:spacing w:after="0" w:line="240" w:lineRule="auto"/>
              <w:jc w:val="both"/>
              <w:rPr>
                <w:rFonts w:ascii="Times New Roman" w:hAnsi="Times New Roman" w:cs="Times New Roman"/>
                <w:sz w:val="24"/>
                <w:szCs w:val="24"/>
              </w:rPr>
            </w:pPr>
            <w:r w:rsidRPr="007B376B">
              <w:rPr>
                <w:rFonts w:ascii="Times New Roman" w:hAnsi="Times New Roman" w:cs="Times New Roman"/>
                <w:sz w:val="24"/>
                <w:szCs w:val="24"/>
              </w:rPr>
              <w:t xml:space="preserve">„13. Maitinimo šaltinis: </w:t>
            </w:r>
            <w:r w:rsidR="00CB44B4" w:rsidRPr="007B376B">
              <w:rPr>
                <w:rFonts w:ascii="Times New Roman" w:hAnsi="Times New Roman" w:cs="Times New Roman"/>
                <w:sz w:val="24"/>
                <w:szCs w:val="24"/>
              </w:rPr>
              <w:t xml:space="preserve">prietaiso </w:t>
            </w:r>
            <w:r w:rsidR="00CB44B4" w:rsidRPr="00EA2D6A">
              <w:rPr>
                <w:rFonts w:ascii="Times New Roman" w:hAnsi="Times New Roman" w:cs="Times New Roman"/>
                <w:b/>
                <w:bCs/>
                <w:sz w:val="24"/>
                <w:szCs w:val="24"/>
              </w:rPr>
              <w:t>gamintojo naudojami AA ar AAA, ar  kito tipo</w:t>
            </w:r>
            <w:r w:rsidR="00CB44B4" w:rsidRPr="007B376B">
              <w:rPr>
                <w:rFonts w:ascii="Times New Roman" w:hAnsi="Times New Roman" w:cs="Times New Roman"/>
                <w:sz w:val="24"/>
                <w:szCs w:val="24"/>
              </w:rPr>
              <w:t xml:space="preserve"> maitinimo</w:t>
            </w:r>
            <w:r w:rsidRPr="007B376B">
              <w:rPr>
                <w:rFonts w:ascii="Times New Roman" w:hAnsi="Times New Roman" w:cs="Times New Roman"/>
                <w:sz w:val="24"/>
                <w:szCs w:val="24"/>
              </w:rPr>
              <w:t xml:space="preserve"> arba akumuliatoriniai elementai. Maitinimas užtikrinamas ne trumpiau kaip 24 val.“</w:t>
            </w:r>
          </w:p>
          <w:p w14:paraId="4271A9D9" w14:textId="4CF38D6F" w:rsidR="00CB44B4" w:rsidRPr="007B376B" w:rsidRDefault="005643BE" w:rsidP="005643BE">
            <w:pPr>
              <w:spacing w:after="0" w:line="240" w:lineRule="auto"/>
              <w:jc w:val="both"/>
              <w:rPr>
                <w:rFonts w:ascii="Times New Roman" w:eastAsia="Times New Roman" w:hAnsi="Times New Roman" w:cs="Times New Roman"/>
              </w:rPr>
            </w:pPr>
            <w:r w:rsidRPr="007B376B">
              <w:rPr>
                <w:rFonts w:ascii="Times New Roman" w:eastAsia="Times New Roman" w:hAnsi="Times New Roman" w:cs="Times New Roman"/>
              </w:rPr>
              <w:t xml:space="preserve">4. Techninės specifikacijos 2 punkte nustatyta „Matuoklis, teleskopinė lazda prietaisui laikyti, </w:t>
            </w:r>
            <w:r w:rsidRPr="007B376B">
              <w:rPr>
                <w:rFonts w:ascii="Times New Roman" w:hAnsi="Times New Roman" w:cs="Times New Roman"/>
                <w:sz w:val="24"/>
                <w:szCs w:val="24"/>
              </w:rPr>
              <w:t xml:space="preserve">prietaiso gamintojo naudojami AA ar AAA, ar  kito tipo </w:t>
            </w:r>
            <w:r w:rsidRPr="007B376B">
              <w:rPr>
                <w:rFonts w:ascii="Times New Roman" w:eastAsia="Times New Roman" w:hAnsi="Times New Roman" w:cs="Times New Roman"/>
              </w:rPr>
              <w:t xml:space="preserve">maitinimo arba akumuliatoriniai elementai su rezerviniais, akumuliatorinių elementų pakrovėjas (nuo 220 V tinklo), </w:t>
            </w:r>
            <w:r w:rsidRPr="007B376B">
              <w:rPr>
                <w:rFonts w:ascii="Times New Roman" w:eastAsia="Times New Roman" w:hAnsi="Times New Roman" w:cs="Times New Roman"/>
                <w:b/>
                <w:bCs/>
              </w:rPr>
              <w:t>laidas įkrovimui automobilyje (12/24 V), duomenų perdavimui į kompiuterį programinė įranga (USB laikmena (1 laikmena 2 prietaisams</w:t>
            </w:r>
            <w:r w:rsidRPr="007B376B">
              <w:rPr>
                <w:rFonts w:ascii="Times New Roman" w:eastAsia="Times New Roman" w:hAnsi="Times New Roman" w:cs="Times New Roman"/>
              </w:rPr>
              <w:t xml:space="preserve">)), laidas duomenų perdavimui į kompiuterį, </w:t>
            </w:r>
            <w:r w:rsidRPr="007B376B">
              <w:rPr>
                <w:rFonts w:ascii="Times New Roman" w:eastAsia="Times New Roman" w:hAnsi="Times New Roman" w:cs="Times New Roman"/>
              </w:rPr>
              <w:lastRenderedPageBreak/>
              <w:t>vartotojo instrukcija lietuvių ir anglų kalbomis, pirminės patikros sertifikatas, kalibravimo sertifikato originalas.“ PO įsigyjami prietaisai bus perduoti skirtingiems PO padaliniams, todėl turi būti siūloma komplektacija pagal techninės specifikacijos reikalavimą.</w:t>
            </w:r>
          </w:p>
          <w:p w14:paraId="459D3A3C" w14:textId="3D341B6A" w:rsidR="005643BE" w:rsidRPr="007B376B" w:rsidRDefault="005643BE" w:rsidP="005643BE">
            <w:pPr>
              <w:spacing w:after="0" w:line="240" w:lineRule="auto"/>
              <w:jc w:val="both"/>
              <w:rPr>
                <w:rFonts w:ascii="Times New Roman" w:eastAsia="Times New Roman" w:hAnsi="Times New Roman" w:cs="Times New Roman"/>
              </w:rPr>
            </w:pPr>
            <w:r w:rsidRPr="007B376B">
              <w:rPr>
                <w:rFonts w:ascii="Times New Roman" w:eastAsia="Times New Roman" w:hAnsi="Times New Roman" w:cs="Times New Roman"/>
              </w:rPr>
              <w:t>5. Siūlomas prietaisas turės būti įtrauktas į matavimo priemonių registrą.</w:t>
            </w:r>
          </w:p>
          <w:p w14:paraId="603CCA2E" w14:textId="0ED5D06B" w:rsidR="005643BE" w:rsidRPr="007B376B" w:rsidRDefault="005643BE" w:rsidP="005643BE">
            <w:pPr>
              <w:spacing w:after="0" w:line="240" w:lineRule="auto"/>
              <w:jc w:val="both"/>
              <w:rPr>
                <w:rFonts w:ascii="Times New Roman" w:eastAsia="Times New Roman" w:hAnsi="Times New Roman" w:cs="Times New Roman"/>
              </w:rPr>
            </w:pPr>
            <w:r w:rsidRPr="007B376B">
              <w:rPr>
                <w:rFonts w:ascii="Times New Roman" w:eastAsia="Times New Roman" w:hAnsi="Times New Roman" w:cs="Times New Roman"/>
              </w:rPr>
              <w:t>6. Siūlomo prietaiso komplektacija turi atitikti techninės specifikacijos 2 punkto reikalavimą. Reikalavimas nedraudžiama siūlyti prietaisų su gamintojo teikiamais papildomais priedais</w:t>
            </w:r>
            <w:r w:rsidR="00970A37" w:rsidRPr="007B376B">
              <w:rPr>
                <w:rFonts w:ascii="Times New Roman" w:eastAsia="Times New Roman" w:hAnsi="Times New Roman" w:cs="Times New Roman"/>
              </w:rPr>
              <w:t>.</w:t>
            </w:r>
          </w:p>
          <w:p w14:paraId="6A8336DE" w14:textId="1E176FDE" w:rsidR="00E22D23" w:rsidRPr="007B376B" w:rsidRDefault="00970A37" w:rsidP="004904D1">
            <w:pPr>
              <w:spacing w:after="0" w:line="240" w:lineRule="auto"/>
              <w:rPr>
                <w:rFonts w:ascii="Times New Roman" w:eastAsia="Times New Roman" w:hAnsi="Times New Roman" w:cs="Times New Roman"/>
              </w:rPr>
            </w:pPr>
            <w:r w:rsidRPr="007B376B">
              <w:rPr>
                <w:rFonts w:ascii="Times New Roman" w:eastAsia="Times New Roman" w:hAnsi="Times New Roman" w:cs="Times New Roman"/>
              </w:rPr>
              <w:t>Atsižvelgus į aukščiau išdėstytą s</w:t>
            </w:r>
            <w:r w:rsidR="004904D1" w:rsidRPr="007B376B">
              <w:rPr>
                <w:rFonts w:ascii="Times New Roman" w:eastAsia="Times New Roman" w:hAnsi="Times New Roman" w:cs="Times New Roman"/>
              </w:rPr>
              <w:t>ąlygos nekeičiamos</w:t>
            </w:r>
            <w:r w:rsidRPr="007B376B">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6DCDE35" w14:textId="77777777" w:rsidR="00E22D23" w:rsidRDefault="00E22D23" w:rsidP="0071448E">
            <w:pPr>
              <w:spacing w:after="0" w:line="240" w:lineRule="auto"/>
              <w:jc w:val="both"/>
              <w:rPr>
                <w:rFonts w:ascii="Times New Roman" w:eastAsia="Times New Roman"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455EE3" w14:textId="77777777" w:rsidR="00E22D23" w:rsidRPr="00686E0F" w:rsidRDefault="00E22D23" w:rsidP="0071448E">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A55F6D1" w14:textId="0CF8A22A" w:rsidR="00E22D23" w:rsidRPr="007B376B" w:rsidRDefault="00B6008E" w:rsidP="0071448E">
            <w:pPr>
              <w:spacing w:after="0" w:line="240" w:lineRule="auto"/>
              <w:jc w:val="both"/>
              <w:rPr>
                <w:rFonts w:ascii="Times New Roman" w:hAnsi="Times New Roman" w:cs="Times New Roman"/>
              </w:rPr>
            </w:pPr>
            <w:r w:rsidRPr="007B376B">
              <w:rPr>
                <w:rFonts w:ascii="Times New Roman" w:hAnsi="Times New Roman" w:cs="Times New Roman"/>
              </w:rPr>
              <w:t xml:space="preserve">Į komplektą turi įeiti </w:t>
            </w:r>
            <w:r w:rsidRPr="00EA2D6A">
              <w:rPr>
                <w:rFonts w:ascii="Times New Roman" w:hAnsi="Times New Roman" w:cs="Times New Roman"/>
                <w:b/>
                <w:bCs/>
              </w:rPr>
              <w:t>ne trumpesnė kaip 1,4 metro</w:t>
            </w:r>
            <w:r w:rsidRPr="007B376B">
              <w:rPr>
                <w:rFonts w:ascii="Times New Roman" w:hAnsi="Times New Roman" w:cs="Times New Roman"/>
              </w:rPr>
              <w:t xml:space="preserve"> teleskopinė lazda prietaisui laikyti</w:t>
            </w:r>
            <w:r w:rsidR="00970A37" w:rsidRPr="007B376B">
              <w:rPr>
                <w:rFonts w:ascii="Times New Roman" w:hAnsi="Times New Roman" w:cs="Times New Roman"/>
              </w:rPr>
              <w:t xml:space="preserve"> (techninės specifikacijos 28 p.)</w:t>
            </w:r>
            <w:r w:rsidRPr="007B376B">
              <w:rPr>
                <w:rFonts w:ascii="Times New Roman" w:hAnsi="Times New Roman" w:cs="Times New Roman"/>
              </w:rPr>
              <w:t>.</w:t>
            </w:r>
          </w:p>
        </w:tc>
      </w:tr>
      <w:tr w:rsidR="00D23E60" w:rsidRPr="00960C53" w14:paraId="3FF980C6" w14:textId="79FFD43C" w:rsidTr="00235D96">
        <w:tc>
          <w:tcPr>
            <w:tcW w:w="851" w:type="dxa"/>
            <w:tcBorders>
              <w:top w:val="single" w:sz="4" w:space="0" w:color="auto"/>
              <w:left w:val="single" w:sz="4" w:space="0" w:color="auto"/>
              <w:bottom w:val="single" w:sz="4" w:space="0" w:color="auto"/>
              <w:right w:val="single" w:sz="4" w:space="0" w:color="auto"/>
            </w:tcBorders>
          </w:tcPr>
          <w:p w14:paraId="14D536FE" w14:textId="77777777" w:rsidR="0071448E" w:rsidRPr="00960C53" w:rsidRDefault="0071448E" w:rsidP="00E22D23">
            <w:pPr>
              <w:spacing w:after="0" w:line="240" w:lineRule="auto"/>
              <w:jc w:val="center"/>
              <w:rPr>
                <w:rFonts w:ascii="Times New Roman" w:eastAsia="Times New Roman" w:hAnsi="Times New Roman" w:cs="Times New Roman"/>
                <w:color w:val="000000"/>
              </w:rPr>
            </w:pPr>
            <w:r w:rsidRPr="00960C53">
              <w:rPr>
                <w:rFonts w:ascii="Times New Roman" w:eastAsia="Times New Roman" w:hAnsi="Times New Roman" w:cs="Times New Roman"/>
                <w:color w:val="000000"/>
              </w:rPr>
              <w:lastRenderedPageBreak/>
              <w:t>3.</w:t>
            </w:r>
          </w:p>
        </w:tc>
        <w:tc>
          <w:tcPr>
            <w:tcW w:w="2126" w:type="dxa"/>
            <w:tcBorders>
              <w:top w:val="single" w:sz="4" w:space="0" w:color="auto"/>
              <w:left w:val="single" w:sz="4" w:space="0" w:color="auto"/>
              <w:bottom w:val="single" w:sz="4" w:space="0" w:color="auto"/>
              <w:right w:val="single" w:sz="4" w:space="0" w:color="auto"/>
            </w:tcBorders>
          </w:tcPr>
          <w:p w14:paraId="52AB7814"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Matavimo atlikimo specifika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2A6DE3" w14:textId="77777777" w:rsidR="0071448E" w:rsidRPr="00960C53" w:rsidRDefault="0071448E" w:rsidP="00235D96">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Nenaudojant specialiųjų dujų užpildymui.</w:t>
            </w:r>
          </w:p>
        </w:tc>
        <w:tc>
          <w:tcPr>
            <w:tcW w:w="3119" w:type="dxa"/>
            <w:tcBorders>
              <w:top w:val="single" w:sz="4" w:space="0" w:color="auto"/>
              <w:left w:val="single" w:sz="4" w:space="0" w:color="auto"/>
              <w:bottom w:val="single" w:sz="4" w:space="0" w:color="auto"/>
              <w:right w:val="single" w:sz="4" w:space="0" w:color="auto"/>
            </w:tcBorders>
          </w:tcPr>
          <w:p w14:paraId="51C6500A" w14:textId="77777777" w:rsidR="0071448E" w:rsidRPr="00960C53"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OK</w:t>
            </w:r>
          </w:p>
        </w:tc>
        <w:tc>
          <w:tcPr>
            <w:tcW w:w="2268" w:type="dxa"/>
            <w:tcBorders>
              <w:top w:val="single" w:sz="4" w:space="0" w:color="auto"/>
              <w:left w:val="single" w:sz="4" w:space="0" w:color="auto"/>
              <w:bottom w:val="single" w:sz="4" w:space="0" w:color="auto"/>
              <w:right w:val="single" w:sz="4" w:space="0" w:color="auto"/>
            </w:tcBorders>
          </w:tcPr>
          <w:p w14:paraId="7E7D2328" w14:textId="789E73EE"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Taip</w:t>
            </w:r>
          </w:p>
        </w:tc>
        <w:tc>
          <w:tcPr>
            <w:tcW w:w="1984" w:type="dxa"/>
            <w:tcBorders>
              <w:top w:val="single" w:sz="4" w:space="0" w:color="auto"/>
              <w:left w:val="single" w:sz="4" w:space="0" w:color="auto"/>
              <w:bottom w:val="single" w:sz="4" w:space="0" w:color="auto"/>
              <w:right w:val="single" w:sz="4" w:space="0" w:color="auto"/>
            </w:tcBorders>
          </w:tcPr>
          <w:p w14:paraId="6D5532E8" w14:textId="0A9EC927" w:rsidR="0071448E" w:rsidRDefault="0071448E" w:rsidP="0071448E">
            <w:pPr>
              <w:spacing w:after="0" w:line="240" w:lineRule="auto"/>
              <w:jc w:val="both"/>
              <w:rPr>
                <w:rFonts w:ascii="Times New Roman" w:eastAsia="Times New Roman" w:hAnsi="Times New Roman" w:cs="Times New Roman"/>
                <w:color w:val="000000"/>
              </w:rPr>
            </w:pPr>
            <w:r w:rsidRPr="00686E0F">
              <w:t>Atitinka.</w:t>
            </w:r>
          </w:p>
        </w:tc>
        <w:tc>
          <w:tcPr>
            <w:tcW w:w="2410" w:type="dxa"/>
            <w:tcBorders>
              <w:top w:val="single" w:sz="4" w:space="0" w:color="auto"/>
              <w:left w:val="single" w:sz="4" w:space="0" w:color="auto"/>
              <w:bottom w:val="single" w:sz="4" w:space="0" w:color="auto"/>
              <w:right w:val="single" w:sz="4" w:space="0" w:color="auto"/>
            </w:tcBorders>
          </w:tcPr>
          <w:p w14:paraId="667E0286" w14:textId="0F436107" w:rsidR="0071448E" w:rsidRDefault="0044585A" w:rsidP="0071448E">
            <w:pPr>
              <w:spacing w:after="0" w:line="240" w:lineRule="auto"/>
              <w:jc w:val="both"/>
              <w:rPr>
                <w:rFonts w:ascii="Times New Roman" w:eastAsia="Times New Roman" w:hAnsi="Times New Roman" w:cs="Times New Roman"/>
                <w:color w:val="000000"/>
              </w:rPr>
            </w:pPr>
            <w:r>
              <w:t>Nenaudojant dujų</w:t>
            </w:r>
          </w:p>
        </w:tc>
      </w:tr>
      <w:tr w:rsidR="00D23E60" w:rsidRPr="00960C53" w14:paraId="1E30BDEE" w14:textId="0B33AAEC" w:rsidTr="00235D96">
        <w:tc>
          <w:tcPr>
            <w:tcW w:w="851" w:type="dxa"/>
            <w:tcBorders>
              <w:top w:val="single" w:sz="4" w:space="0" w:color="auto"/>
              <w:left w:val="single" w:sz="4" w:space="0" w:color="auto"/>
              <w:bottom w:val="single" w:sz="4" w:space="0" w:color="auto"/>
              <w:right w:val="single" w:sz="4" w:space="0" w:color="auto"/>
            </w:tcBorders>
          </w:tcPr>
          <w:p w14:paraId="61CE1068" w14:textId="77777777" w:rsidR="0071448E" w:rsidRPr="00960C53" w:rsidRDefault="0071448E" w:rsidP="0071448E">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395855E0"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Alfa ir beta matavimo režimai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E34207" w14:textId="77777777" w:rsidR="0071448E" w:rsidRPr="00960C53" w:rsidRDefault="0071448E" w:rsidP="00235D96">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Galimybė matuoti alfa radioaktyvumą atskirai nuo beta, taip pat alfa/beta radioaktyvumą matuoti kartu.</w:t>
            </w:r>
          </w:p>
        </w:tc>
        <w:tc>
          <w:tcPr>
            <w:tcW w:w="3119" w:type="dxa"/>
            <w:tcBorders>
              <w:top w:val="single" w:sz="4" w:space="0" w:color="auto"/>
              <w:left w:val="single" w:sz="4" w:space="0" w:color="auto"/>
              <w:bottom w:val="single" w:sz="4" w:space="0" w:color="auto"/>
              <w:right w:val="single" w:sz="4" w:space="0" w:color="auto"/>
            </w:tcBorders>
          </w:tcPr>
          <w:p w14:paraId="0568BD3F" w14:textId="77777777" w:rsidR="0071448E" w:rsidRPr="00960C53" w:rsidRDefault="0071448E" w:rsidP="0071448E">
            <w:pPr>
              <w:spacing w:after="0" w:line="240" w:lineRule="auto"/>
              <w:jc w:val="both"/>
              <w:rPr>
                <w:rFonts w:ascii="Times New Roman" w:eastAsia="Times New Roman" w:hAnsi="Times New Roman" w:cs="Times New Roman"/>
                <w:color w:val="000000"/>
              </w:rPr>
            </w:pPr>
            <w:r w:rsidRPr="00960C53">
              <w:rPr>
                <w:rFonts w:ascii="Times New Roman" w:eastAsia="Times New Roman" w:hAnsi="Times New Roman" w:cs="Times New Roman"/>
                <w:color w:val="000000"/>
              </w:rPr>
              <w:t>O</w:t>
            </w:r>
            <w:r>
              <w:rPr>
                <w:rFonts w:ascii="Times New Roman" w:eastAsia="Times New Roman" w:hAnsi="Times New Roman" w:cs="Times New Roman"/>
                <w:color w:val="000000"/>
              </w:rPr>
              <w:t>K</w:t>
            </w:r>
          </w:p>
        </w:tc>
        <w:tc>
          <w:tcPr>
            <w:tcW w:w="2268" w:type="dxa"/>
            <w:tcBorders>
              <w:top w:val="single" w:sz="4" w:space="0" w:color="auto"/>
              <w:left w:val="single" w:sz="4" w:space="0" w:color="auto"/>
              <w:bottom w:val="single" w:sz="4" w:space="0" w:color="auto"/>
              <w:right w:val="single" w:sz="4" w:space="0" w:color="auto"/>
            </w:tcBorders>
          </w:tcPr>
          <w:p w14:paraId="111D3304" w14:textId="6D7F6FDE" w:rsidR="0071448E" w:rsidRPr="00960C53"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Taip</w:t>
            </w:r>
            <w:r w:rsidR="005643BE">
              <w:rPr>
                <w:rFonts w:ascii="Times New Roman" w:eastAsia="Times New Roman" w:hAnsi="Times New Roman" w:cs="Times New Roman"/>
                <w:color w:val="000000"/>
              </w:rPr>
              <w:t xml:space="preserve"> </w:t>
            </w:r>
          </w:p>
        </w:tc>
        <w:tc>
          <w:tcPr>
            <w:tcW w:w="1984" w:type="dxa"/>
            <w:tcBorders>
              <w:top w:val="single" w:sz="4" w:space="0" w:color="auto"/>
              <w:left w:val="single" w:sz="4" w:space="0" w:color="auto"/>
              <w:bottom w:val="single" w:sz="4" w:space="0" w:color="auto"/>
              <w:right w:val="single" w:sz="4" w:space="0" w:color="auto"/>
            </w:tcBorders>
          </w:tcPr>
          <w:p w14:paraId="1A6C0A52" w14:textId="08979631" w:rsidR="0071448E" w:rsidRPr="00960C53" w:rsidRDefault="0071448E" w:rsidP="0071448E">
            <w:pPr>
              <w:spacing w:after="0" w:line="240" w:lineRule="auto"/>
              <w:jc w:val="both"/>
              <w:rPr>
                <w:rFonts w:ascii="Times New Roman" w:eastAsia="Times New Roman" w:hAnsi="Times New Roman" w:cs="Times New Roman"/>
                <w:color w:val="000000"/>
              </w:rPr>
            </w:pPr>
            <w:r w:rsidRPr="00686E0F">
              <w:t>Atitinka.</w:t>
            </w:r>
          </w:p>
        </w:tc>
        <w:tc>
          <w:tcPr>
            <w:tcW w:w="2410" w:type="dxa"/>
            <w:tcBorders>
              <w:top w:val="single" w:sz="4" w:space="0" w:color="auto"/>
              <w:left w:val="single" w:sz="4" w:space="0" w:color="auto"/>
              <w:bottom w:val="single" w:sz="4" w:space="0" w:color="auto"/>
              <w:right w:val="single" w:sz="4" w:space="0" w:color="auto"/>
            </w:tcBorders>
          </w:tcPr>
          <w:p w14:paraId="5830C3D9" w14:textId="159168BC" w:rsidR="0071448E" w:rsidRPr="00960C53" w:rsidRDefault="0044585A" w:rsidP="0071448E">
            <w:pPr>
              <w:spacing w:after="0" w:line="240" w:lineRule="auto"/>
              <w:jc w:val="both"/>
              <w:rPr>
                <w:rFonts w:ascii="Times New Roman" w:eastAsia="Times New Roman" w:hAnsi="Times New Roman" w:cs="Times New Roman"/>
                <w:color w:val="000000"/>
              </w:rPr>
            </w:pPr>
            <w:r>
              <w:t>Galimybė matuoti alfa radioaktyvumą atskirai nuo beta, taip pat alfa/beta radioaktyvumą matuoti kartu.</w:t>
            </w:r>
          </w:p>
        </w:tc>
      </w:tr>
      <w:tr w:rsidR="00D23E60" w:rsidRPr="00960C53" w14:paraId="08110683" w14:textId="61D64ACD" w:rsidTr="00235D96">
        <w:tc>
          <w:tcPr>
            <w:tcW w:w="851" w:type="dxa"/>
            <w:tcBorders>
              <w:top w:val="single" w:sz="4" w:space="0" w:color="auto"/>
              <w:left w:val="single" w:sz="4" w:space="0" w:color="auto"/>
              <w:bottom w:val="single" w:sz="4" w:space="0" w:color="auto"/>
              <w:right w:val="single" w:sz="4" w:space="0" w:color="auto"/>
            </w:tcBorders>
          </w:tcPr>
          <w:p w14:paraId="4EF31519" w14:textId="77777777" w:rsidR="0071448E" w:rsidRPr="00960C53" w:rsidRDefault="0071448E" w:rsidP="0071448E">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5E7D3E6A"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Matuojamų dydžių išvedimo parametrai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D05CA7" w14:textId="77777777" w:rsidR="0071448E" w:rsidRPr="00960C53" w:rsidRDefault="0071448E" w:rsidP="00235D96">
            <w:pPr>
              <w:spacing w:after="0" w:line="240" w:lineRule="auto"/>
              <w:rPr>
                <w:rFonts w:ascii="Times New Roman" w:eastAsia="Times New Roman" w:hAnsi="Times New Roman" w:cs="Times New Roman"/>
                <w:color w:val="000000"/>
              </w:rPr>
            </w:pPr>
            <w:r w:rsidRPr="00960C53">
              <w:rPr>
                <w:rFonts w:ascii="Times New Roman" w:eastAsia="Tahoma-Bold" w:hAnsi="Times New Roman" w:cs="Times New Roman"/>
                <w:lang w:bidi="bn-IN"/>
              </w:rPr>
              <w:t>cps vienetais arba nurodyto radionuklido Bq ir Bq/cm² vienetais.</w:t>
            </w:r>
          </w:p>
        </w:tc>
        <w:tc>
          <w:tcPr>
            <w:tcW w:w="3119" w:type="dxa"/>
            <w:tcBorders>
              <w:top w:val="single" w:sz="4" w:space="0" w:color="auto"/>
              <w:left w:val="single" w:sz="4" w:space="0" w:color="auto"/>
              <w:bottom w:val="single" w:sz="4" w:space="0" w:color="auto"/>
              <w:right w:val="single" w:sz="4" w:space="0" w:color="auto"/>
            </w:tcBorders>
          </w:tcPr>
          <w:p w14:paraId="257F149D" w14:textId="77777777" w:rsidR="0071448E" w:rsidRPr="00960C53" w:rsidRDefault="0071448E" w:rsidP="0071448E">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bidi="bn-IN"/>
              </w:rPr>
              <w:t>Paprasčiau parametrą pavadinti tiesiog „</w:t>
            </w:r>
            <w:r w:rsidRPr="00960C53">
              <w:rPr>
                <w:rFonts w:ascii="Times New Roman" w:eastAsia="Tahoma-Bold" w:hAnsi="Times New Roman" w:cs="Times New Roman"/>
                <w:lang w:bidi="bn-IN"/>
              </w:rPr>
              <w:t>Matavimo vienetai</w:t>
            </w:r>
            <w:r>
              <w:rPr>
                <w:rFonts w:ascii="Times New Roman" w:eastAsia="Tahoma-Bold" w:hAnsi="Times New Roman" w:cs="Times New Roman"/>
                <w:lang w:bidi="bn-IN"/>
              </w:rPr>
              <w:t>“</w:t>
            </w:r>
          </w:p>
          <w:p w14:paraId="17468961" w14:textId="77777777" w:rsidR="0071448E" w:rsidRPr="00960C53" w:rsidRDefault="0071448E" w:rsidP="0071448E">
            <w:pPr>
              <w:spacing w:after="0" w:line="240" w:lineRule="auto"/>
              <w:jc w:val="both"/>
              <w:rPr>
                <w:rFonts w:ascii="Times New Roman" w:eastAsia="Tahoma-Bold" w:hAnsi="Times New Roman" w:cs="Times New Roman"/>
                <w:lang w:bidi="bn-IN"/>
              </w:rPr>
            </w:pPr>
          </w:p>
        </w:tc>
        <w:tc>
          <w:tcPr>
            <w:tcW w:w="2268" w:type="dxa"/>
            <w:tcBorders>
              <w:top w:val="single" w:sz="4" w:space="0" w:color="auto"/>
              <w:left w:val="single" w:sz="4" w:space="0" w:color="auto"/>
              <w:bottom w:val="single" w:sz="4" w:space="0" w:color="auto"/>
              <w:right w:val="single" w:sz="4" w:space="0" w:color="auto"/>
            </w:tcBorders>
          </w:tcPr>
          <w:p w14:paraId="778D18D7" w14:textId="32B848FD" w:rsidR="0071448E" w:rsidRDefault="0071448E" w:rsidP="0071448E">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val="pt-BR" w:bidi="bn-IN"/>
              </w:rPr>
              <w:t>Taip</w:t>
            </w:r>
          </w:p>
        </w:tc>
        <w:tc>
          <w:tcPr>
            <w:tcW w:w="1984" w:type="dxa"/>
            <w:tcBorders>
              <w:top w:val="single" w:sz="4" w:space="0" w:color="auto"/>
              <w:left w:val="single" w:sz="4" w:space="0" w:color="auto"/>
              <w:bottom w:val="single" w:sz="4" w:space="0" w:color="auto"/>
              <w:right w:val="single" w:sz="4" w:space="0" w:color="auto"/>
            </w:tcBorders>
          </w:tcPr>
          <w:p w14:paraId="20D7C669" w14:textId="3A69920B" w:rsidR="0071448E" w:rsidRDefault="0071448E" w:rsidP="0071448E">
            <w:pPr>
              <w:spacing w:after="0" w:line="240" w:lineRule="auto"/>
              <w:jc w:val="both"/>
              <w:rPr>
                <w:rFonts w:ascii="Times New Roman" w:eastAsia="Tahoma-Bold" w:hAnsi="Times New Roman" w:cs="Times New Roman"/>
                <w:lang w:bidi="bn-IN"/>
              </w:rPr>
            </w:pPr>
            <w:r w:rsidRPr="00686E0F">
              <w:t>Atitinka.</w:t>
            </w:r>
          </w:p>
        </w:tc>
        <w:tc>
          <w:tcPr>
            <w:tcW w:w="2410" w:type="dxa"/>
            <w:tcBorders>
              <w:top w:val="single" w:sz="4" w:space="0" w:color="auto"/>
              <w:left w:val="single" w:sz="4" w:space="0" w:color="auto"/>
              <w:bottom w:val="single" w:sz="4" w:space="0" w:color="auto"/>
              <w:right w:val="single" w:sz="4" w:space="0" w:color="auto"/>
            </w:tcBorders>
          </w:tcPr>
          <w:p w14:paraId="750074AF" w14:textId="0862672B" w:rsidR="0071448E" w:rsidRDefault="0044585A" w:rsidP="0071448E">
            <w:pPr>
              <w:spacing w:after="0" w:line="240" w:lineRule="auto"/>
              <w:jc w:val="both"/>
              <w:rPr>
                <w:rFonts w:ascii="Times New Roman" w:eastAsia="Tahoma-Bold" w:hAnsi="Times New Roman" w:cs="Times New Roman"/>
                <w:lang w:bidi="bn-IN"/>
              </w:rPr>
            </w:pPr>
            <w:r>
              <w:t>cps, Bq ir Bq/cm2</w:t>
            </w:r>
          </w:p>
        </w:tc>
      </w:tr>
      <w:tr w:rsidR="000C13B9" w:rsidRPr="00960C53" w14:paraId="357D136D" w14:textId="77777777" w:rsidTr="000C13B9">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8439FB5" w14:textId="77777777" w:rsidR="000C13B9" w:rsidRPr="00960C53" w:rsidRDefault="000C13B9" w:rsidP="000C13B9">
            <w:pPr>
              <w:spacing w:after="0" w:line="240" w:lineRule="auto"/>
              <w:ind w:left="360"/>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FCC9F68" w14:textId="18C787C5" w:rsidR="000C13B9" w:rsidRPr="000C13B9" w:rsidRDefault="000C13B9" w:rsidP="00235D96">
            <w:pPr>
              <w:spacing w:after="0" w:line="240" w:lineRule="auto"/>
              <w:rPr>
                <w:rFonts w:ascii="Times New Roman" w:eastAsia="Tahoma-Bold" w:hAnsi="Times New Roman" w:cs="Times New Roman"/>
                <w:b/>
                <w:bCs/>
                <w:lang w:bidi="bn-IN"/>
              </w:rPr>
            </w:pPr>
            <w:r>
              <w:rPr>
                <w:rFonts w:ascii="Times New Roman" w:eastAsia="Tahoma-Bold" w:hAnsi="Times New Roman" w:cs="Times New Roman"/>
                <w:b/>
                <w:bCs/>
                <w:lang w:bidi="bn-IN"/>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0C0CA2" w14:textId="718333EC" w:rsidR="000C13B9" w:rsidRDefault="000C13B9" w:rsidP="0071448E">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bidi="bn-IN"/>
              </w:rPr>
              <w:t>Parametro pavadinimas nekeičiamas.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14D7101" w14:textId="77777777" w:rsidR="000C13B9" w:rsidRDefault="000C13B9" w:rsidP="0071448E">
            <w:pPr>
              <w:spacing w:after="0" w:line="240" w:lineRule="auto"/>
              <w:jc w:val="both"/>
              <w:rPr>
                <w:rFonts w:ascii="Times New Roman" w:eastAsia="Tahoma-Bold" w:hAnsi="Times New Roman" w:cs="Times New Roman"/>
                <w:lang w:val="pt-BR" w:bidi="bn-IN"/>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2F4F826" w14:textId="77777777" w:rsidR="000C13B9" w:rsidRPr="00686E0F" w:rsidRDefault="000C13B9" w:rsidP="0071448E">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AE099E8" w14:textId="77777777" w:rsidR="000C13B9" w:rsidRDefault="000C13B9" w:rsidP="0071448E">
            <w:pPr>
              <w:spacing w:after="0" w:line="240" w:lineRule="auto"/>
              <w:jc w:val="both"/>
            </w:pPr>
          </w:p>
        </w:tc>
      </w:tr>
      <w:tr w:rsidR="00D23E60" w:rsidRPr="00960C53" w14:paraId="0D4FA970" w14:textId="2D895217" w:rsidTr="00235D96">
        <w:tc>
          <w:tcPr>
            <w:tcW w:w="851" w:type="dxa"/>
            <w:tcBorders>
              <w:top w:val="single" w:sz="4" w:space="0" w:color="auto"/>
              <w:left w:val="single" w:sz="4" w:space="0" w:color="auto"/>
              <w:bottom w:val="single" w:sz="4" w:space="0" w:color="auto"/>
              <w:right w:val="single" w:sz="4" w:space="0" w:color="auto"/>
            </w:tcBorders>
          </w:tcPr>
          <w:p w14:paraId="103392E1" w14:textId="77777777" w:rsidR="0071448E" w:rsidRPr="00960C53" w:rsidRDefault="0071448E" w:rsidP="0071448E">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25967990"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Detektoriaus tipas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8C24927" w14:textId="77777777" w:rsidR="0071448E" w:rsidRPr="00960C53" w:rsidRDefault="0071448E" w:rsidP="0071448E">
            <w:pPr>
              <w:spacing w:after="0" w:line="240" w:lineRule="auto"/>
              <w:jc w:val="both"/>
              <w:rPr>
                <w:rFonts w:ascii="Times New Roman" w:eastAsia="Tahoma-Bold" w:hAnsi="Times New Roman" w:cs="Times New Roman"/>
                <w:lang w:bidi="bn-IN"/>
              </w:rPr>
            </w:pPr>
            <w:r w:rsidRPr="00960C53">
              <w:rPr>
                <w:rFonts w:ascii="Times New Roman" w:eastAsia="Tahoma-Bold" w:hAnsi="Times New Roman" w:cs="Times New Roman"/>
                <w:lang w:bidi="bn-IN"/>
              </w:rPr>
              <w:t>Scintiliacinis arba analogiškas.</w:t>
            </w:r>
          </w:p>
        </w:tc>
        <w:tc>
          <w:tcPr>
            <w:tcW w:w="3119" w:type="dxa"/>
            <w:tcBorders>
              <w:top w:val="single" w:sz="4" w:space="0" w:color="auto"/>
              <w:left w:val="single" w:sz="4" w:space="0" w:color="auto"/>
              <w:bottom w:val="single" w:sz="4" w:space="0" w:color="auto"/>
              <w:right w:val="single" w:sz="4" w:space="0" w:color="auto"/>
            </w:tcBorders>
          </w:tcPr>
          <w:p w14:paraId="707D2DB7" w14:textId="77777777" w:rsidR="0071448E" w:rsidRPr="00960C53" w:rsidRDefault="0071448E" w:rsidP="0071448E">
            <w:pPr>
              <w:spacing w:after="0" w:line="240" w:lineRule="auto"/>
              <w:jc w:val="both"/>
              <w:rPr>
                <w:rFonts w:ascii="Times New Roman" w:eastAsia="Tahoma-Bold" w:hAnsi="Times New Roman" w:cs="Times New Roman"/>
                <w:lang w:bidi="bn-IN"/>
              </w:rPr>
            </w:pPr>
            <w:r w:rsidRPr="00960C53">
              <w:rPr>
                <w:rFonts w:ascii="Times New Roman" w:eastAsia="Tahoma-Bold" w:hAnsi="Times New Roman" w:cs="Times New Roman"/>
                <w:lang w:bidi="bn-IN"/>
              </w:rPr>
              <w:t xml:space="preserve">Tik </w:t>
            </w:r>
            <w:r w:rsidRPr="00AD7D3B">
              <w:rPr>
                <w:rFonts w:ascii="Times New Roman" w:eastAsia="Tahoma-Bold" w:hAnsi="Times New Roman" w:cs="Times New Roman"/>
                <w:lang w:bidi="bn-IN"/>
              </w:rPr>
              <w:t>Scintiliacinis</w:t>
            </w:r>
          </w:p>
        </w:tc>
        <w:tc>
          <w:tcPr>
            <w:tcW w:w="2268" w:type="dxa"/>
            <w:tcBorders>
              <w:top w:val="single" w:sz="4" w:space="0" w:color="auto"/>
              <w:left w:val="single" w:sz="4" w:space="0" w:color="auto"/>
              <w:bottom w:val="single" w:sz="4" w:space="0" w:color="auto"/>
              <w:right w:val="single" w:sz="4" w:space="0" w:color="auto"/>
            </w:tcBorders>
          </w:tcPr>
          <w:p w14:paraId="2089C18E" w14:textId="62D4D02C" w:rsidR="0071448E" w:rsidRPr="00960C53" w:rsidRDefault="0071448E" w:rsidP="0071448E">
            <w:pPr>
              <w:spacing w:after="0" w:line="240" w:lineRule="auto"/>
              <w:jc w:val="both"/>
              <w:rPr>
                <w:rFonts w:ascii="Times New Roman" w:eastAsia="Tahoma-Bold" w:hAnsi="Times New Roman" w:cs="Times New Roman"/>
                <w:lang w:bidi="bn-IN"/>
              </w:rPr>
            </w:pPr>
            <w:r w:rsidRPr="00A249B7">
              <w:rPr>
                <w:rFonts w:ascii="Times New Roman" w:eastAsia="Tahoma-Bold" w:hAnsi="Times New Roman" w:cs="Times New Roman"/>
                <w:lang w:bidi="bn-IN"/>
              </w:rPr>
              <w:t xml:space="preserve">Scintiliacinis </w:t>
            </w:r>
            <w:r>
              <w:rPr>
                <w:rFonts w:ascii="Times New Roman" w:eastAsia="Tahoma-Bold" w:hAnsi="Times New Roman" w:cs="Times New Roman"/>
                <w:lang w:bidi="bn-IN"/>
              </w:rPr>
              <w:t>detektorius</w:t>
            </w:r>
          </w:p>
        </w:tc>
        <w:tc>
          <w:tcPr>
            <w:tcW w:w="1984" w:type="dxa"/>
            <w:tcBorders>
              <w:top w:val="single" w:sz="4" w:space="0" w:color="auto"/>
              <w:left w:val="single" w:sz="4" w:space="0" w:color="auto"/>
              <w:bottom w:val="single" w:sz="4" w:space="0" w:color="auto"/>
              <w:right w:val="single" w:sz="4" w:space="0" w:color="auto"/>
            </w:tcBorders>
          </w:tcPr>
          <w:p w14:paraId="026AF64F" w14:textId="7F148B55" w:rsidR="0071448E" w:rsidRPr="00960C53" w:rsidRDefault="0071448E" w:rsidP="0071448E">
            <w:pPr>
              <w:spacing w:after="0" w:line="240" w:lineRule="auto"/>
              <w:jc w:val="both"/>
              <w:rPr>
                <w:rFonts w:ascii="Times New Roman" w:eastAsia="Tahoma-Bold" w:hAnsi="Times New Roman" w:cs="Times New Roman"/>
                <w:lang w:bidi="bn-IN"/>
              </w:rPr>
            </w:pPr>
            <w:r w:rsidRPr="00686E0F">
              <w:t>Atitinka.</w:t>
            </w:r>
          </w:p>
        </w:tc>
        <w:tc>
          <w:tcPr>
            <w:tcW w:w="2410" w:type="dxa"/>
            <w:tcBorders>
              <w:top w:val="single" w:sz="4" w:space="0" w:color="auto"/>
              <w:left w:val="single" w:sz="4" w:space="0" w:color="auto"/>
              <w:bottom w:val="single" w:sz="4" w:space="0" w:color="auto"/>
              <w:right w:val="single" w:sz="4" w:space="0" w:color="auto"/>
            </w:tcBorders>
          </w:tcPr>
          <w:p w14:paraId="081F0138" w14:textId="5D1B9490" w:rsidR="0071448E" w:rsidRPr="00960C53" w:rsidRDefault="0044585A" w:rsidP="0071448E">
            <w:pPr>
              <w:spacing w:after="0" w:line="240" w:lineRule="auto"/>
              <w:jc w:val="both"/>
              <w:rPr>
                <w:rFonts w:ascii="Times New Roman" w:eastAsia="Tahoma-Bold" w:hAnsi="Times New Roman" w:cs="Times New Roman"/>
                <w:lang w:bidi="bn-IN"/>
              </w:rPr>
            </w:pPr>
            <w:r>
              <w:t>Scintiliacinis</w:t>
            </w:r>
          </w:p>
        </w:tc>
      </w:tr>
      <w:tr w:rsidR="00D23E60" w:rsidRPr="00960C53" w14:paraId="3C2F6F4A" w14:textId="287E720D" w:rsidTr="00235D96">
        <w:tc>
          <w:tcPr>
            <w:tcW w:w="851" w:type="dxa"/>
            <w:tcBorders>
              <w:top w:val="single" w:sz="4" w:space="0" w:color="auto"/>
              <w:left w:val="single" w:sz="4" w:space="0" w:color="auto"/>
              <w:bottom w:val="single" w:sz="4" w:space="0" w:color="auto"/>
              <w:right w:val="single" w:sz="4" w:space="0" w:color="auto"/>
            </w:tcBorders>
          </w:tcPr>
          <w:p w14:paraId="4423ED27" w14:textId="77777777" w:rsidR="006801BF" w:rsidRPr="00960C53" w:rsidRDefault="006801BF" w:rsidP="006801BF">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314DC53D" w14:textId="77777777" w:rsidR="006801BF" w:rsidRPr="00960C53" w:rsidRDefault="006801BF" w:rsidP="006801BF">
            <w:pPr>
              <w:spacing w:after="0" w:line="240" w:lineRule="auto"/>
              <w:rPr>
                <w:rFonts w:ascii="Times New Roman" w:eastAsia="Tahoma-Bold" w:hAnsi="Times New Roman" w:cs="Times New Roman"/>
                <w:lang w:bidi="bn-IN"/>
              </w:rPr>
            </w:pPr>
            <w:r w:rsidRPr="00960C53">
              <w:rPr>
                <w:rFonts w:ascii="Times New Roman" w:eastAsia="Tahoma-Bold" w:hAnsi="Times New Roman" w:cs="Times New Roman"/>
                <w:lang w:bidi="bn-IN"/>
              </w:rPr>
              <w:t>Detektoriaus dydis</w:t>
            </w:r>
          </w:p>
          <w:p w14:paraId="0F94875C" w14:textId="77777777" w:rsidR="006801BF" w:rsidRPr="00960C53" w:rsidRDefault="006801BF" w:rsidP="006801BF">
            <w:pPr>
              <w:spacing w:after="0" w:line="240" w:lineRule="auto"/>
              <w:rPr>
                <w:rFonts w:ascii="Times New Roman" w:eastAsia="Times New Roman" w:hAnsi="Times New Roman" w:cs="Times New Roman"/>
                <w:color w:val="00000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1991DD" w14:textId="77777777" w:rsidR="006801BF" w:rsidRPr="00960C53" w:rsidRDefault="006801BF" w:rsidP="00E21576">
            <w:pPr>
              <w:spacing w:after="0" w:line="240" w:lineRule="auto"/>
              <w:rPr>
                <w:rFonts w:ascii="Times New Roman" w:eastAsia="Times New Roman" w:hAnsi="Times New Roman" w:cs="Times New Roman"/>
                <w:color w:val="000000"/>
              </w:rPr>
            </w:pPr>
            <w:r w:rsidRPr="00960C53">
              <w:rPr>
                <w:rFonts w:ascii="Times New Roman" w:eastAsia="Tahoma-Bold" w:hAnsi="Times New Roman" w:cs="Times New Roman"/>
                <w:lang w:bidi="bn-IN"/>
              </w:rPr>
              <w:t>Ne mažesnis kaip 160 cm</w:t>
            </w:r>
            <w:r w:rsidRPr="00960C53">
              <w:rPr>
                <w:rFonts w:ascii="Times New Roman" w:eastAsia="Tahoma-Bold" w:hAnsi="Times New Roman" w:cs="Times New Roman"/>
                <w:vertAlign w:val="superscript"/>
                <w:lang w:bidi="bn-IN"/>
              </w:rPr>
              <w:t>2</w:t>
            </w:r>
            <w:r w:rsidRPr="00960C53">
              <w:rPr>
                <w:rFonts w:ascii="Times New Roman" w:eastAsia="Tahoma-Bold" w:hAnsi="Times New Roman" w:cs="Times New Roman"/>
                <w:lang w:bidi="bn-IN"/>
              </w:rPr>
              <w:t>.</w:t>
            </w:r>
          </w:p>
        </w:tc>
        <w:tc>
          <w:tcPr>
            <w:tcW w:w="3119" w:type="dxa"/>
            <w:tcBorders>
              <w:top w:val="single" w:sz="4" w:space="0" w:color="auto"/>
              <w:left w:val="single" w:sz="4" w:space="0" w:color="auto"/>
              <w:bottom w:val="single" w:sz="4" w:space="0" w:color="auto"/>
              <w:right w:val="single" w:sz="4" w:space="0" w:color="auto"/>
            </w:tcBorders>
          </w:tcPr>
          <w:p w14:paraId="7FFDA306" w14:textId="77777777" w:rsidR="006801BF" w:rsidRPr="00960C53" w:rsidRDefault="006801BF" w:rsidP="006801BF">
            <w:pPr>
              <w:spacing w:after="0" w:line="240" w:lineRule="auto"/>
              <w:jc w:val="both"/>
              <w:rPr>
                <w:rFonts w:ascii="Times New Roman" w:eastAsia="Tahoma-Bold" w:hAnsi="Times New Roman" w:cs="Times New Roman"/>
                <w:lang w:bidi="bn-IN"/>
              </w:rPr>
            </w:pPr>
            <w:r w:rsidRPr="00960C53">
              <w:rPr>
                <w:rFonts w:ascii="Times New Roman" w:eastAsia="Tahoma-Bold" w:hAnsi="Times New Roman" w:cs="Times New Roman"/>
                <w:lang w:bidi="bn-IN"/>
              </w:rPr>
              <w:t>Jeigu AB100, tai tik 100 cm</w:t>
            </w:r>
            <w:r w:rsidRPr="00960C53">
              <w:rPr>
                <w:rFonts w:ascii="Times New Roman" w:eastAsia="Tahoma-Bold" w:hAnsi="Times New Roman" w:cs="Times New Roman"/>
                <w:vertAlign w:val="superscript"/>
                <w:lang w:bidi="bn-IN"/>
              </w:rPr>
              <w:t>2</w:t>
            </w:r>
            <w:r w:rsidRPr="00960C53">
              <w:rPr>
                <w:rFonts w:ascii="Times New Roman" w:eastAsia="Tahoma-Bold" w:hAnsi="Times New Roman" w:cs="Times New Roman"/>
                <w:lang w:bidi="bn-IN"/>
              </w:rPr>
              <w:t>.</w:t>
            </w:r>
          </w:p>
          <w:p w14:paraId="406411EB" w14:textId="77777777" w:rsidR="006801BF" w:rsidRDefault="006801BF" w:rsidP="006801BF">
            <w:pPr>
              <w:spacing w:after="0" w:line="240" w:lineRule="auto"/>
              <w:jc w:val="both"/>
              <w:rPr>
                <w:rFonts w:ascii="Times New Roman" w:eastAsia="Tahoma-Bold" w:hAnsi="Times New Roman" w:cs="Times New Roman"/>
                <w:lang w:bidi="bn-IN"/>
              </w:rPr>
            </w:pPr>
          </w:p>
          <w:p w14:paraId="5A103E35" w14:textId="77777777" w:rsidR="006801BF" w:rsidRPr="00960C53" w:rsidRDefault="006801BF" w:rsidP="006801BF">
            <w:pPr>
              <w:spacing w:after="0" w:line="240" w:lineRule="auto"/>
              <w:jc w:val="both"/>
              <w:rPr>
                <w:rFonts w:ascii="Times New Roman" w:eastAsia="Tahoma-Bold" w:hAnsi="Times New Roman" w:cs="Times New Roman"/>
                <w:lang w:bidi="bn-IN"/>
              </w:rPr>
            </w:pPr>
            <w:r w:rsidRPr="00960C53">
              <w:rPr>
                <w:rFonts w:ascii="Times New Roman" w:eastAsia="Tahoma-Bold" w:hAnsi="Times New Roman" w:cs="Times New Roman"/>
                <w:lang w:bidi="bn-IN"/>
              </w:rPr>
              <w:t>LB124Scint ok, turi 170 cm</w:t>
            </w:r>
            <w:r w:rsidRPr="00960C53">
              <w:rPr>
                <w:rFonts w:ascii="Times New Roman" w:eastAsia="Tahoma-Bold" w:hAnsi="Times New Roman" w:cs="Times New Roman"/>
                <w:vertAlign w:val="superscript"/>
                <w:lang w:bidi="bn-IN"/>
              </w:rPr>
              <w:t>2</w:t>
            </w:r>
          </w:p>
        </w:tc>
        <w:tc>
          <w:tcPr>
            <w:tcW w:w="2268" w:type="dxa"/>
            <w:tcBorders>
              <w:top w:val="single" w:sz="4" w:space="0" w:color="auto"/>
              <w:left w:val="single" w:sz="4" w:space="0" w:color="auto"/>
              <w:bottom w:val="single" w:sz="4" w:space="0" w:color="auto"/>
              <w:right w:val="single" w:sz="4" w:space="0" w:color="auto"/>
            </w:tcBorders>
          </w:tcPr>
          <w:p w14:paraId="43DB469E" w14:textId="19432604" w:rsidR="006801BF" w:rsidRPr="00960C53" w:rsidRDefault="006801BF" w:rsidP="006801BF">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val="pt-BR" w:bidi="bn-IN"/>
              </w:rPr>
              <w:t>300 cm2</w:t>
            </w:r>
          </w:p>
        </w:tc>
        <w:tc>
          <w:tcPr>
            <w:tcW w:w="1984" w:type="dxa"/>
            <w:tcBorders>
              <w:top w:val="single" w:sz="4" w:space="0" w:color="auto"/>
              <w:left w:val="single" w:sz="4" w:space="0" w:color="auto"/>
              <w:bottom w:val="single" w:sz="4" w:space="0" w:color="auto"/>
              <w:right w:val="single" w:sz="4" w:space="0" w:color="auto"/>
            </w:tcBorders>
          </w:tcPr>
          <w:p w14:paraId="012F3FB6" w14:textId="71CF2FF5" w:rsidR="006801BF" w:rsidRPr="00960C53" w:rsidRDefault="0071448E" w:rsidP="006801BF">
            <w:pPr>
              <w:spacing w:after="0" w:line="240" w:lineRule="auto"/>
              <w:jc w:val="both"/>
              <w:rPr>
                <w:rFonts w:ascii="Times New Roman" w:eastAsia="Tahoma-Bold" w:hAnsi="Times New Roman" w:cs="Times New Roman"/>
                <w:lang w:bidi="bn-IN"/>
              </w:rPr>
            </w:pPr>
            <w:r>
              <w:t>Matuojamas plotas - 170 cm2.</w:t>
            </w:r>
          </w:p>
        </w:tc>
        <w:tc>
          <w:tcPr>
            <w:tcW w:w="2410" w:type="dxa"/>
            <w:tcBorders>
              <w:top w:val="single" w:sz="4" w:space="0" w:color="auto"/>
              <w:left w:val="single" w:sz="4" w:space="0" w:color="auto"/>
              <w:bottom w:val="single" w:sz="4" w:space="0" w:color="auto"/>
              <w:right w:val="single" w:sz="4" w:space="0" w:color="auto"/>
            </w:tcBorders>
          </w:tcPr>
          <w:p w14:paraId="15EA12C0" w14:textId="3301B4A7" w:rsidR="006801BF" w:rsidRPr="00960C53" w:rsidRDefault="0044585A" w:rsidP="006801BF">
            <w:pPr>
              <w:spacing w:after="0" w:line="240" w:lineRule="auto"/>
              <w:jc w:val="both"/>
              <w:rPr>
                <w:rFonts w:ascii="Times New Roman" w:eastAsia="Tahoma-Bold" w:hAnsi="Times New Roman" w:cs="Times New Roman"/>
                <w:lang w:bidi="bn-IN"/>
              </w:rPr>
            </w:pPr>
            <w:r>
              <w:t>160 cm2</w:t>
            </w:r>
          </w:p>
        </w:tc>
      </w:tr>
      <w:tr w:rsidR="00D23E60" w:rsidRPr="00960C53" w14:paraId="150C4D44" w14:textId="4FDE01CD" w:rsidTr="00235D96">
        <w:tc>
          <w:tcPr>
            <w:tcW w:w="851" w:type="dxa"/>
            <w:tcBorders>
              <w:top w:val="single" w:sz="4" w:space="0" w:color="auto"/>
              <w:left w:val="single" w:sz="4" w:space="0" w:color="auto"/>
              <w:bottom w:val="single" w:sz="4" w:space="0" w:color="auto"/>
              <w:right w:val="single" w:sz="4" w:space="0" w:color="auto"/>
            </w:tcBorders>
          </w:tcPr>
          <w:p w14:paraId="02CD4347" w14:textId="77777777" w:rsidR="006801BF" w:rsidRPr="00960C53" w:rsidRDefault="006801BF" w:rsidP="006801BF">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179AA2A8" w14:textId="77777777" w:rsidR="006801BF" w:rsidRPr="00960C53" w:rsidRDefault="006801BF" w:rsidP="006801BF">
            <w:pPr>
              <w:spacing w:after="0" w:line="240" w:lineRule="auto"/>
              <w:jc w:val="both"/>
              <w:rPr>
                <w:rFonts w:ascii="Times New Roman" w:eastAsia="Tahoma-Bold" w:hAnsi="Times New Roman" w:cs="Times New Roman"/>
                <w:lang w:bidi="bn-IN"/>
              </w:rPr>
            </w:pPr>
            <w:r w:rsidRPr="00960C53">
              <w:rPr>
                <w:rFonts w:ascii="Times New Roman" w:eastAsia="Tahoma-Bold" w:hAnsi="Times New Roman" w:cs="Times New Roman"/>
                <w:lang w:bidi="bn-IN"/>
              </w:rPr>
              <w:t>Foninės jonizuojančiosios spinduliuotės lygis</w:t>
            </w:r>
          </w:p>
          <w:p w14:paraId="225ED2CA" w14:textId="77777777" w:rsidR="006801BF" w:rsidRPr="00960C53" w:rsidRDefault="006801BF" w:rsidP="006801BF">
            <w:pPr>
              <w:spacing w:after="0" w:line="240" w:lineRule="auto"/>
              <w:jc w:val="both"/>
              <w:rPr>
                <w:rFonts w:ascii="Times New Roman" w:eastAsia="Times New Roman" w:hAnsi="Times New Roman" w:cs="Times New Roman"/>
                <w:color w:val="00000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C94C00" w14:textId="77777777" w:rsidR="006801BF" w:rsidRPr="00960C53" w:rsidRDefault="006801BF" w:rsidP="00E21576">
            <w:pPr>
              <w:spacing w:after="0" w:line="240" w:lineRule="auto"/>
              <w:rPr>
                <w:rFonts w:ascii="Times New Roman" w:eastAsia="Tahoma-Bold" w:hAnsi="Times New Roman" w:cs="Times New Roman"/>
                <w:lang w:bidi="bn-IN"/>
              </w:rPr>
            </w:pPr>
            <w:r w:rsidRPr="00960C53">
              <w:rPr>
                <w:rFonts w:ascii="Times New Roman" w:eastAsia="Tahoma-Bold" w:hAnsi="Times New Roman" w:cs="Times New Roman"/>
                <w:lang w:bidi="bn-IN"/>
              </w:rPr>
              <w:t xml:space="preserve">Alfa spinduolių matavimui ne didesnis kaip 0.1 cps, </w:t>
            </w:r>
          </w:p>
          <w:p w14:paraId="077573D2" w14:textId="77777777" w:rsidR="006801BF" w:rsidRPr="00960C53" w:rsidRDefault="006801BF" w:rsidP="00E21576">
            <w:pPr>
              <w:spacing w:after="0" w:line="240" w:lineRule="auto"/>
              <w:rPr>
                <w:rFonts w:ascii="Times New Roman" w:eastAsia="Tahoma-Bold" w:hAnsi="Times New Roman" w:cs="Times New Roman"/>
                <w:lang w:bidi="bn-IN"/>
              </w:rPr>
            </w:pPr>
            <w:r w:rsidRPr="00960C53">
              <w:rPr>
                <w:rFonts w:ascii="Times New Roman" w:eastAsia="Tahoma-Bold" w:hAnsi="Times New Roman" w:cs="Times New Roman"/>
                <w:lang w:bidi="bn-IN"/>
              </w:rPr>
              <w:t>beta/gama spinduolių matavimui – ne didesnis kaip 30 cps.</w:t>
            </w:r>
          </w:p>
        </w:tc>
        <w:tc>
          <w:tcPr>
            <w:tcW w:w="3119" w:type="dxa"/>
            <w:tcBorders>
              <w:top w:val="single" w:sz="4" w:space="0" w:color="auto"/>
              <w:left w:val="single" w:sz="4" w:space="0" w:color="auto"/>
              <w:bottom w:val="single" w:sz="4" w:space="0" w:color="auto"/>
              <w:right w:val="single" w:sz="4" w:space="0" w:color="auto"/>
            </w:tcBorders>
          </w:tcPr>
          <w:p w14:paraId="3FE8EE45" w14:textId="77777777" w:rsidR="006801BF" w:rsidRPr="00960C53" w:rsidRDefault="006801BF" w:rsidP="006801BF">
            <w:pPr>
              <w:spacing w:after="0" w:line="240" w:lineRule="auto"/>
              <w:jc w:val="both"/>
              <w:rPr>
                <w:rFonts w:ascii="Times New Roman" w:eastAsia="Tahoma-Bold" w:hAnsi="Times New Roman" w:cs="Times New Roman"/>
                <w:lang w:bidi="bn-IN"/>
              </w:rPr>
            </w:pPr>
            <w:r w:rsidRPr="00960C53">
              <w:rPr>
                <w:rFonts w:ascii="Times New Roman" w:eastAsia="Tahoma-Bold" w:hAnsi="Times New Roman" w:cs="Times New Roman"/>
                <w:lang w:bidi="bn-IN"/>
              </w:rPr>
              <w:t xml:space="preserve">0.1 cps tai yra tipinis fonas, o ne garantuotas, nes </w:t>
            </w:r>
            <w:r>
              <w:rPr>
                <w:rFonts w:ascii="Times New Roman" w:eastAsia="Tahoma-Bold" w:hAnsi="Times New Roman" w:cs="Times New Roman"/>
                <w:lang w:bidi="bn-IN"/>
              </w:rPr>
              <w:t xml:space="preserve">fonas </w:t>
            </w:r>
            <w:r w:rsidRPr="00960C53">
              <w:rPr>
                <w:rFonts w:ascii="Times New Roman" w:eastAsia="Tahoma-Bold" w:hAnsi="Times New Roman" w:cs="Times New Roman"/>
                <w:lang w:bidi="bn-IN"/>
              </w:rPr>
              <w:t>gali priklausyti nuo vietini</w:t>
            </w:r>
            <w:r>
              <w:rPr>
                <w:rFonts w:ascii="Times New Roman" w:eastAsia="Tahoma-Bold" w:hAnsi="Times New Roman" w:cs="Times New Roman"/>
                <w:lang w:bidi="bn-IN"/>
              </w:rPr>
              <w:t>ų</w:t>
            </w:r>
            <w:r w:rsidRPr="00960C53">
              <w:rPr>
                <w:rFonts w:ascii="Times New Roman" w:eastAsia="Tahoma-Bold" w:hAnsi="Times New Roman" w:cs="Times New Roman"/>
                <w:lang w:bidi="bn-IN"/>
              </w:rPr>
              <w:t xml:space="preserve"> sąlygų. Siūlome pakeisti </w:t>
            </w:r>
            <w:r>
              <w:rPr>
                <w:rFonts w:ascii="Times New Roman" w:eastAsia="Tahoma-Bold" w:hAnsi="Times New Roman" w:cs="Times New Roman"/>
                <w:lang w:bidi="bn-IN"/>
              </w:rPr>
              <w:t>sekančiai</w:t>
            </w:r>
            <w:r w:rsidRPr="00960C53">
              <w:rPr>
                <w:rFonts w:ascii="Times New Roman" w:eastAsia="Tahoma-Bold" w:hAnsi="Times New Roman" w:cs="Times New Roman"/>
                <w:lang w:bidi="bn-IN"/>
              </w:rPr>
              <w:t>:</w:t>
            </w:r>
          </w:p>
          <w:p w14:paraId="6609A2A2" w14:textId="77777777" w:rsidR="006801BF" w:rsidRPr="00960C53" w:rsidRDefault="006801BF" w:rsidP="006801BF">
            <w:pPr>
              <w:spacing w:after="0" w:line="240" w:lineRule="auto"/>
              <w:jc w:val="both"/>
              <w:rPr>
                <w:rFonts w:ascii="Times New Roman" w:eastAsia="Tahoma-Bold" w:hAnsi="Times New Roman" w:cs="Times New Roman"/>
                <w:lang w:bidi="bn-IN"/>
              </w:rPr>
            </w:pPr>
            <w:r w:rsidRPr="00960C53">
              <w:rPr>
                <w:rFonts w:ascii="Times New Roman" w:eastAsia="Tahoma-Bold" w:hAnsi="Times New Roman" w:cs="Times New Roman"/>
                <w:lang w:bidi="bn-IN"/>
              </w:rPr>
              <w:t xml:space="preserve">Alfa spinduolių matavimui ne didesnis kaip 0.3 cps. </w:t>
            </w:r>
          </w:p>
          <w:p w14:paraId="1AB10B54" w14:textId="77777777" w:rsidR="006801BF" w:rsidRPr="00960C53" w:rsidRDefault="006801BF" w:rsidP="006801BF">
            <w:pPr>
              <w:spacing w:after="0" w:line="240" w:lineRule="auto"/>
              <w:jc w:val="both"/>
              <w:rPr>
                <w:rFonts w:ascii="Times New Roman" w:eastAsia="Tahoma-Bold" w:hAnsi="Times New Roman" w:cs="Times New Roman"/>
                <w:lang w:bidi="bn-IN"/>
              </w:rPr>
            </w:pPr>
            <w:r w:rsidRPr="00960C53">
              <w:rPr>
                <w:rFonts w:ascii="Times New Roman" w:eastAsia="Tahoma-Bold" w:hAnsi="Times New Roman" w:cs="Times New Roman"/>
                <w:lang w:bidi="bn-IN"/>
              </w:rPr>
              <w:t>beta/gama spinduolių matavimui – ne didesnis kaip 30 cps.</w:t>
            </w:r>
          </w:p>
        </w:tc>
        <w:tc>
          <w:tcPr>
            <w:tcW w:w="2268" w:type="dxa"/>
            <w:tcBorders>
              <w:top w:val="single" w:sz="4" w:space="0" w:color="auto"/>
              <w:left w:val="single" w:sz="4" w:space="0" w:color="auto"/>
              <w:bottom w:val="single" w:sz="4" w:space="0" w:color="auto"/>
              <w:right w:val="single" w:sz="4" w:space="0" w:color="auto"/>
            </w:tcBorders>
          </w:tcPr>
          <w:p w14:paraId="40162EDC" w14:textId="77777777" w:rsidR="006801BF" w:rsidRDefault="006801BF" w:rsidP="006801BF">
            <w:pPr>
              <w:spacing w:after="0" w:line="240" w:lineRule="auto"/>
              <w:jc w:val="both"/>
              <w:rPr>
                <w:rFonts w:ascii="Times New Roman" w:eastAsia="Tahoma-Bold" w:hAnsi="Times New Roman" w:cs="Times New Roman"/>
                <w:lang w:val="pt-BR" w:bidi="bn-IN"/>
              </w:rPr>
            </w:pPr>
            <w:r>
              <w:rPr>
                <w:rFonts w:ascii="Times New Roman" w:eastAsia="Tahoma-Bold" w:hAnsi="Times New Roman" w:cs="Times New Roman"/>
                <w:lang w:val="pt-BR" w:bidi="bn-IN"/>
              </w:rPr>
              <w:t>Alfa – 0.1 cps</w:t>
            </w:r>
          </w:p>
          <w:p w14:paraId="477C33FD" w14:textId="2E108BBC" w:rsidR="006801BF" w:rsidRPr="00960C53" w:rsidRDefault="006801BF" w:rsidP="006801BF">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val="pt-BR" w:bidi="bn-IN"/>
              </w:rPr>
              <w:t>Beta/gama – 20-30 cps</w:t>
            </w:r>
          </w:p>
        </w:tc>
        <w:tc>
          <w:tcPr>
            <w:tcW w:w="1984" w:type="dxa"/>
            <w:tcBorders>
              <w:top w:val="single" w:sz="4" w:space="0" w:color="auto"/>
              <w:left w:val="single" w:sz="4" w:space="0" w:color="auto"/>
              <w:bottom w:val="single" w:sz="4" w:space="0" w:color="auto"/>
              <w:right w:val="single" w:sz="4" w:space="0" w:color="auto"/>
            </w:tcBorders>
          </w:tcPr>
          <w:p w14:paraId="3A7C4AE6" w14:textId="59CD596F" w:rsidR="006801BF" w:rsidRPr="00960C53" w:rsidRDefault="0071448E" w:rsidP="006801BF">
            <w:pPr>
              <w:spacing w:after="0" w:line="240" w:lineRule="auto"/>
              <w:jc w:val="both"/>
              <w:rPr>
                <w:rFonts w:ascii="Times New Roman" w:eastAsia="Tahoma-Bold" w:hAnsi="Times New Roman" w:cs="Times New Roman"/>
                <w:lang w:bidi="bn-IN"/>
              </w:rPr>
            </w:pPr>
            <w:r>
              <w:t xml:space="preserve">0.1cps ir 10-15cps atitinkamai. </w:t>
            </w:r>
          </w:p>
        </w:tc>
        <w:tc>
          <w:tcPr>
            <w:tcW w:w="2410" w:type="dxa"/>
            <w:tcBorders>
              <w:top w:val="single" w:sz="4" w:space="0" w:color="auto"/>
              <w:left w:val="single" w:sz="4" w:space="0" w:color="auto"/>
              <w:bottom w:val="single" w:sz="4" w:space="0" w:color="auto"/>
              <w:right w:val="single" w:sz="4" w:space="0" w:color="auto"/>
            </w:tcBorders>
          </w:tcPr>
          <w:p w14:paraId="147DEF4D" w14:textId="77777777" w:rsidR="006801BF" w:rsidRDefault="0044585A" w:rsidP="006801BF">
            <w:pPr>
              <w:spacing w:after="0" w:line="240" w:lineRule="auto"/>
              <w:jc w:val="both"/>
            </w:pPr>
            <w:r>
              <w:t>apie 0.1 cps</w:t>
            </w:r>
          </w:p>
          <w:p w14:paraId="12F7FC34" w14:textId="739662A2" w:rsidR="0044585A" w:rsidRPr="00960C53" w:rsidRDefault="0044585A" w:rsidP="006801BF">
            <w:pPr>
              <w:spacing w:after="0" w:line="240" w:lineRule="auto"/>
              <w:jc w:val="both"/>
              <w:rPr>
                <w:rFonts w:ascii="Times New Roman" w:eastAsia="Tahoma-Bold" w:hAnsi="Times New Roman" w:cs="Times New Roman"/>
                <w:lang w:bidi="bn-IN"/>
              </w:rPr>
            </w:pPr>
            <w:r>
              <w:t>9 – 13 cps</w:t>
            </w:r>
          </w:p>
        </w:tc>
      </w:tr>
      <w:tr w:rsidR="000C13B9" w:rsidRPr="00960C53" w14:paraId="5ED23574" w14:textId="77777777" w:rsidTr="000C13B9">
        <w:trPr>
          <w:trHeight w:val="144"/>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907FE2" w14:textId="77777777" w:rsidR="000C13B9" w:rsidRPr="00960C53" w:rsidRDefault="000C13B9" w:rsidP="000C13B9">
            <w:pPr>
              <w:spacing w:after="0" w:line="240" w:lineRule="auto"/>
              <w:ind w:left="720"/>
              <w:rPr>
                <w:rFonts w:ascii="Times New Roman" w:eastAsia="Times New Roman" w:hAnsi="Times New Roman" w:cs="Times New Roman"/>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39A4D8" w14:textId="04D479B2" w:rsidR="000C13B9" w:rsidRPr="000C13B9" w:rsidRDefault="000C13B9" w:rsidP="00E21576">
            <w:pPr>
              <w:spacing w:after="0" w:line="240" w:lineRule="auto"/>
              <w:rPr>
                <w:rFonts w:ascii="Times New Roman" w:eastAsia="Tahoma-Bold" w:hAnsi="Times New Roman" w:cs="Times New Roman"/>
                <w:b/>
                <w:bCs/>
                <w:lang w:bidi="bn-IN"/>
              </w:rPr>
            </w:pPr>
            <w:r>
              <w:rPr>
                <w:rFonts w:ascii="Times New Roman" w:eastAsia="Tahoma-Bold" w:hAnsi="Times New Roman" w:cs="Times New Roman"/>
                <w:b/>
                <w:bCs/>
                <w:lang w:bidi="bn-IN"/>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D75CC28" w14:textId="161B961B" w:rsidR="000C13B9" w:rsidRPr="00EE2C48" w:rsidRDefault="000C13B9" w:rsidP="006801BF">
            <w:pPr>
              <w:spacing w:after="0" w:line="240" w:lineRule="auto"/>
              <w:jc w:val="both"/>
              <w:rPr>
                <w:rFonts w:ascii="Times New Roman" w:eastAsia="Tahoma-Bold" w:hAnsi="Times New Roman" w:cs="Times New Roman"/>
                <w:lang w:bidi="bn-IN"/>
              </w:rPr>
            </w:pPr>
            <w:r w:rsidRPr="00EE2C48">
              <w:rPr>
                <w:rFonts w:ascii="Times New Roman" w:eastAsia="Tahoma-Bold" w:hAnsi="Times New Roman" w:cs="Times New Roman"/>
                <w:lang w:bidi="bn-IN"/>
              </w:rPr>
              <w:t>Siūlomas prietaisas turi atitikti techninės specifikacijos 9 p. reikalavimus. Sąlygos nekeičiamos</w:t>
            </w:r>
            <w:r>
              <w:rPr>
                <w:rFonts w:ascii="Times New Roman" w:eastAsia="Tahoma-Bold" w:hAnsi="Times New Roman" w:cs="Times New Roman"/>
                <w:lang w:bidi="bn-IN"/>
              </w:rPr>
              <w:t>.</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B2604A2" w14:textId="77777777" w:rsidR="000C13B9" w:rsidRDefault="000C13B9" w:rsidP="006801BF">
            <w:pPr>
              <w:spacing w:after="0" w:line="240" w:lineRule="auto"/>
              <w:jc w:val="both"/>
              <w:rPr>
                <w:rFonts w:ascii="Times New Roman" w:eastAsia="Tahoma-Bold" w:hAnsi="Times New Roman" w:cs="Times New Roman"/>
                <w:lang w:val="pt-BR" w:bidi="bn-IN"/>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C8C761F" w14:textId="77777777" w:rsidR="000C13B9" w:rsidRDefault="000C13B9" w:rsidP="006801BF">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39C50BD" w14:textId="77777777" w:rsidR="000C13B9" w:rsidRDefault="000C13B9" w:rsidP="006801BF">
            <w:pPr>
              <w:spacing w:after="0" w:line="240" w:lineRule="auto"/>
              <w:jc w:val="both"/>
            </w:pPr>
          </w:p>
        </w:tc>
      </w:tr>
      <w:tr w:rsidR="00D23E60" w:rsidRPr="00960C53" w14:paraId="41F60CDC" w14:textId="4E930B7D" w:rsidTr="00235D96">
        <w:tc>
          <w:tcPr>
            <w:tcW w:w="851" w:type="dxa"/>
            <w:tcBorders>
              <w:top w:val="single" w:sz="4" w:space="0" w:color="auto"/>
              <w:left w:val="single" w:sz="4" w:space="0" w:color="auto"/>
              <w:bottom w:val="single" w:sz="4" w:space="0" w:color="auto"/>
              <w:right w:val="single" w:sz="4" w:space="0" w:color="auto"/>
            </w:tcBorders>
          </w:tcPr>
          <w:p w14:paraId="13FCE294" w14:textId="77777777" w:rsidR="006801BF" w:rsidRPr="00960C53" w:rsidRDefault="006801BF" w:rsidP="006801BF">
            <w:pPr>
              <w:numPr>
                <w:ilvl w:val="0"/>
                <w:numId w:val="2"/>
              </w:num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678CF612" w14:textId="77777777" w:rsidR="006801BF" w:rsidRPr="00960C53" w:rsidRDefault="006801BF" w:rsidP="006801BF">
            <w:pPr>
              <w:spacing w:after="0" w:line="240" w:lineRule="auto"/>
              <w:jc w:val="both"/>
              <w:rPr>
                <w:rFonts w:ascii="Times New Roman" w:eastAsia="Times New Roman" w:hAnsi="Times New Roman" w:cs="Times New Roman"/>
              </w:rPr>
            </w:pPr>
            <w:r w:rsidRPr="00960C53">
              <w:rPr>
                <w:rFonts w:ascii="Times New Roman" w:eastAsia="Times New Roman" w:hAnsi="Times New Roman" w:cs="Times New Roman"/>
              </w:rPr>
              <w:t>Slenkstinių dydžių nustatymas ir matuoklio signalizacijos suveikimas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C8F41F" w14:textId="77777777" w:rsidR="006801BF" w:rsidRPr="00960C53" w:rsidRDefault="006801BF" w:rsidP="00E21576">
            <w:pPr>
              <w:spacing w:after="0" w:line="240" w:lineRule="auto"/>
              <w:rPr>
                <w:rFonts w:ascii="Times New Roman" w:eastAsia="Tahoma-Bold" w:hAnsi="Times New Roman" w:cs="Times New Roman"/>
                <w:lang w:bidi="bn-IN"/>
              </w:rPr>
            </w:pPr>
            <w:r w:rsidRPr="00960C53">
              <w:rPr>
                <w:rFonts w:ascii="Times New Roman" w:eastAsia="Tahoma-Bold" w:hAnsi="Times New Roman" w:cs="Times New Roman"/>
                <w:lang w:bidi="bn-IN"/>
              </w:rPr>
              <w:t>Kiekvienam radionuklidui nustatomas garsinis ir vaizdinis aliarmas.</w:t>
            </w:r>
          </w:p>
        </w:tc>
        <w:tc>
          <w:tcPr>
            <w:tcW w:w="3119" w:type="dxa"/>
            <w:tcBorders>
              <w:top w:val="single" w:sz="4" w:space="0" w:color="auto"/>
              <w:left w:val="single" w:sz="4" w:space="0" w:color="auto"/>
              <w:bottom w:val="single" w:sz="4" w:space="0" w:color="auto"/>
              <w:right w:val="single" w:sz="4" w:space="0" w:color="auto"/>
            </w:tcBorders>
          </w:tcPr>
          <w:p w14:paraId="294A0C19" w14:textId="77777777" w:rsidR="006801BF" w:rsidRPr="00EE2C48" w:rsidRDefault="006801BF" w:rsidP="006801BF">
            <w:pPr>
              <w:spacing w:after="0" w:line="240" w:lineRule="auto"/>
              <w:jc w:val="both"/>
              <w:rPr>
                <w:rFonts w:ascii="Times New Roman" w:eastAsia="Tahoma-Bold" w:hAnsi="Times New Roman" w:cs="Times New Roman"/>
                <w:lang w:bidi="bn-IN"/>
              </w:rPr>
            </w:pPr>
            <w:r w:rsidRPr="00EE2C48">
              <w:rPr>
                <w:rFonts w:ascii="Times New Roman" w:eastAsia="Tahoma-Bold" w:hAnsi="Times New Roman" w:cs="Times New Roman"/>
                <w:lang w:bidi="bn-IN"/>
              </w:rPr>
              <w:t>Siūlome šita punktą pakeisti taip:</w:t>
            </w:r>
          </w:p>
          <w:p w14:paraId="18BEF5D3" w14:textId="77777777" w:rsidR="006801BF" w:rsidRPr="00EE2C48" w:rsidRDefault="006801BF" w:rsidP="006801BF">
            <w:pPr>
              <w:spacing w:after="0" w:line="240" w:lineRule="auto"/>
              <w:jc w:val="both"/>
              <w:rPr>
                <w:rFonts w:ascii="Times New Roman" w:eastAsia="Tahoma-Bold" w:hAnsi="Times New Roman" w:cs="Times New Roman"/>
                <w:lang w:bidi="bn-IN"/>
              </w:rPr>
            </w:pPr>
          </w:p>
          <w:p w14:paraId="70E951DA" w14:textId="77777777" w:rsidR="006801BF" w:rsidRPr="00EE2C48" w:rsidRDefault="006801BF" w:rsidP="006801BF">
            <w:pPr>
              <w:spacing w:after="0" w:line="240" w:lineRule="auto"/>
              <w:jc w:val="both"/>
              <w:rPr>
                <w:rFonts w:ascii="Times New Roman" w:eastAsia="Tahoma-Bold" w:hAnsi="Times New Roman" w:cs="Times New Roman"/>
                <w:lang w:bidi="bn-IN"/>
              </w:rPr>
            </w:pPr>
            <w:r w:rsidRPr="00EE2C48">
              <w:rPr>
                <w:rFonts w:ascii="Times New Roman" w:eastAsia="Tahoma-Bold" w:hAnsi="Times New Roman" w:cs="Times New Roman"/>
                <w:lang w:bidi="bn-IN"/>
              </w:rPr>
              <w:t>Turi būti galima nustatyti 2 slenksčius kiekvienam parametrui (cps, Bq ir Bq/cm</w:t>
            </w:r>
            <w:r w:rsidRPr="00EE2C48">
              <w:rPr>
                <w:rFonts w:ascii="Times New Roman" w:eastAsia="Tahoma-Bold" w:hAnsi="Times New Roman" w:cs="Times New Roman"/>
                <w:vertAlign w:val="superscript"/>
                <w:lang w:bidi="bn-IN"/>
              </w:rPr>
              <w:t>2</w:t>
            </w:r>
            <w:r w:rsidRPr="00EE2C48">
              <w:rPr>
                <w:rFonts w:ascii="Times New Roman" w:eastAsia="Tahoma-Bold" w:hAnsi="Times New Roman" w:cs="Times New Roman"/>
                <w:lang w:bidi="bn-IN"/>
              </w:rPr>
              <w:t xml:space="preserve">), atkyvojantį signalizacijos suveikimą. </w:t>
            </w:r>
          </w:p>
        </w:tc>
        <w:tc>
          <w:tcPr>
            <w:tcW w:w="2268" w:type="dxa"/>
            <w:tcBorders>
              <w:top w:val="single" w:sz="4" w:space="0" w:color="auto"/>
              <w:left w:val="single" w:sz="4" w:space="0" w:color="auto"/>
              <w:bottom w:val="single" w:sz="4" w:space="0" w:color="auto"/>
              <w:right w:val="single" w:sz="4" w:space="0" w:color="auto"/>
            </w:tcBorders>
          </w:tcPr>
          <w:p w14:paraId="628F9240" w14:textId="4BCD6EA8" w:rsidR="006801BF" w:rsidRPr="00960C53" w:rsidRDefault="006801BF" w:rsidP="006801BF">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val="pt-BR" w:bidi="bn-IN"/>
              </w:rPr>
              <w:t>Taip</w:t>
            </w:r>
          </w:p>
        </w:tc>
        <w:tc>
          <w:tcPr>
            <w:tcW w:w="1984" w:type="dxa"/>
            <w:tcBorders>
              <w:top w:val="single" w:sz="4" w:space="0" w:color="auto"/>
              <w:left w:val="single" w:sz="4" w:space="0" w:color="auto"/>
              <w:bottom w:val="single" w:sz="4" w:space="0" w:color="auto"/>
              <w:right w:val="single" w:sz="4" w:space="0" w:color="auto"/>
            </w:tcBorders>
          </w:tcPr>
          <w:p w14:paraId="63CB7F6F" w14:textId="475C7328" w:rsidR="006801BF" w:rsidRPr="00960C53" w:rsidRDefault="0071448E" w:rsidP="006801BF">
            <w:pPr>
              <w:spacing w:after="0" w:line="240" w:lineRule="auto"/>
              <w:jc w:val="both"/>
              <w:rPr>
                <w:rFonts w:ascii="Times New Roman" w:eastAsia="Tahoma-Bold" w:hAnsi="Times New Roman" w:cs="Times New Roman"/>
                <w:lang w:bidi="bn-IN"/>
              </w:rPr>
            </w:pPr>
            <w:r>
              <w:t>Atitinka.</w:t>
            </w:r>
          </w:p>
        </w:tc>
        <w:tc>
          <w:tcPr>
            <w:tcW w:w="2410" w:type="dxa"/>
            <w:tcBorders>
              <w:top w:val="single" w:sz="4" w:space="0" w:color="auto"/>
              <w:left w:val="single" w:sz="4" w:space="0" w:color="auto"/>
              <w:bottom w:val="single" w:sz="4" w:space="0" w:color="auto"/>
              <w:right w:val="single" w:sz="4" w:space="0" w:color="auto"/>
            </w:tcBorders>
          </w:tcPr>
          <w:p w14:paraId="7A2CA7E1" w14:textId="2118875E" w:rsidR="006801BF" w:rsidRPr="00960C53" w:rsidRDefault="0044585A" w:rsidP="006801BF">
            <w:pPr>
              <w:spacing w:after="0" w:line="240" w:lineRule="auto"/>
              <w:jc w:val="both"/>
              <w:rPr>
                <w:rFonts w:ascii="Times New Roman" w:eastAsia="Tahoma-Bold" w:hAnsi="Times New Roman" w:cs="Times New Roman"/>
                <w:lang w:bidi="bn-IN"/>
              </w:rPr>
            </w:pPr>
            <w:r>
              <w:t>Kiekvienam radionuklidui nustatomas garsinis ir vaizdinis aliarmas.</w:t>
            </w:r>
          </w:p>
        </w:tc>
      </w:tr>
      <w:tr w:rsidR="00E22D23" w:rsidRPr="00960C53" w14:paraId="12E78B90" w14:textId="77777777" w:rsidTr="00EE2C48">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FAB0A7D" w14:textId="77777777" w:rsidR="00E22D23" w:rsidRPr="00960C53" w:rsidRDefault="00E22D23" w:rsidP="00E22D23">
            <w:pPr>
              <w:spacing w:after="0" w:line="240" w:lineRule="auto"/>
              <w:ind w:left="360"/>
              <w:rPr>
                <w:rFonts w:ascii="Times New Roman" w:eastAsia="Times New Roman" w:hAnsi="Times New Roman" w:cs="Times New Roman"/>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630F52A" w14:textId="1FAAB17B" w:rsidR="00E22D23" w:rsidRPr="00E22D23" w:rsidRDefault="00E22D23" w:rsidP="00E21576">
            <w:pPr>
              <w:spacing w:after="0" w:line="240" w:lineRule="auto"/>
              <w:rPr>
                <w:rFonts w:ascii="Times New Roman" w:eastAsia="Tahoma-Bold" w:hAnsi="Times New Roman" w:cs="Times New Roman"/>
                <w:b/>
                <w:bCs/>
                <w:lang w:bidi="bn-IN"/>
              </w:rPr>
            </w:pPr>
            <w:r w:rsidRPr="00E22D23">
              <w:rPr>
                <w:rFonts w:ascii="Times New Roman" w:eastAsia="Tahoma-Bold" w:hAnsi="Times New Roman" w:cs="Times New Roman"/>
                <w:b/>
                <w:bCs/>
                <w:lang w:bidi="bn-IN"/>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F3A158A" w14:textId="736E50B8" w:rsidR="00E22D23" w:rsidRPr="00EE2C48" w:rsidRDefault="00970A37" w:rsidP="006801BF">
            <w:pPr>
              <w:spacing w:after="0" w:line="240" w:lineRule="auto"/>
              <w:jc w:val="both"/>
              <w:rPr>
                <w:rFonts w:ascii="Times New Roman" w:eastAsia="Tahoma-Bold" w:hAnsi="Times New Roman" w:cs="Times New Roman"/>
                <w:lang w:bidi="bn-IN"/>
              </w:rPr>
            </w:pPr>
            <w:r w:rsidRPr="00EE2C48">
              <w:rPr>
                <w:rFonts w:ascii="Times New Roman" w:eastAsia="Tahoma-Bold" w:hAnsi="Times New Roman" w:cs="Times New Roman"/>
                <w:lang w:bidi="bn-IN"/>
              </w:rPr>
              <w:t xml:space="preserve">Siūlomas prietaisas turi atitikti techninės specifikacijos 9 p. reikalavimus. </w:t>
            </w:r>
            <w:r w:rsidR="004904D1" w:rsidRPr="00EE2C48">
              <w:rPr>
                <w:rFonts w:ascii="Times New Roman" w:eastAsia="Tahoma-Bold" w:hAnsi="Times New Roman" w:cs="Times New Roman"/>
                <w:lang w:bidi="bn-IN"/>
              </w:rPr>
              <w:t>Sąlygos nekeičiamos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2591B56" w14:textId="77777777" w:rsidR="00E22D23" w:rsidRDefault="00E22D23" w:rsidP="006801BF">
            <w:pPr>
              <w:spacing w:after="0" w:line="240" w:lineRule="auto"/>
              <w:jc w:val="both"/>
              <w:rPr>
                <w:rFonts w:ascii="Times New Roman" w:eastAsia="Tahoma-Bold" w:hAnsi="Times New Roman" w:cs="Times New Roman"/>
                <w:lang w:val="pt-BR" w:bidi="bn-IN"/>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F7A81AB" w14:textId="77777777" w:rsidR="00E22D23" w:rsidRDefault="00E22D23" w:rsidP="006801BF">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9CD4547" w14:textId="77777777" w:rsidR="00E22D23" w:rsidRDefault="00E22D23" w:rsidP="006801BF">
            <w:pPr>
              <w:spacing w:after="0" w:line="240" w:lineRule="auto"/>
              <w:jc w:val="both"/>
            </w:pPr>
          </w:p>
        </w:tc>
      </w:tr>
      <w:tr w:rsidR="00D23E60" w:rsidRPr="00960C53" w14:paraId="79446033" w14:textId="1E314B0A" w:rsidTr="00235D96">
        <w:tc>
          <w:tcPr>
            <w:tcW w:w="851" w:type="dxa"/>
            <w:tcBorders>
              <w:top w:val="single" w:sz="4" w:space="0" w:color="auto"/>
              <w:left w:val="single" w:sz="4" w:space="0" w:color="auto"/>
              <w:bottom w:val="single" w:sz="4" w:space="0" w:color="auto"/>
              <w:right w:val="single" w:sz="4" w:space="0" w:color="auto"/>
            </w:tcBorders>
          </w:tcPr>
          <w:p w14:paraId="175826B8" w14:textId="77777777" w:rsidR="006801BF" w:rsidRPr="00960C53" w:rsidRDefault="006801BF" w:rsidP="006801BF">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2BD22FAB" w14:textId="77777777" w:rsidR="006801BF" w:rsidRPr="00960C53" w:rsidRDefault="006801BF" w:rsidP="006801BF">
            <w:pPr>
              <w:spacing w:after="0" w:line="240" w:lineRule="auto"/>
              <w:jc w:val="both"/>
              <w:rPr>
                <w:rFonts w:ascii="Times New Roman" w:eastAsia="Times New Roman" w:hAnsi="Times New Roman" w:cs="Times New Roman"/>
                <w:color w:val="000000"/>
              </w:rPr>
            </w:pPr>
            <w:r w:rsidRPr="00960C53">
              <w:rPr>
                <w:rFonts w:ascii="Times New Roman" w:eastAsia="Tahoma-Bold" w:hAnsi="Times New Roman" w:cs="Times New Roman"/>
                <w:lang w:bidi="bn-IN"/>
              </w:rPr>
              <w:t>Matuojami radionuklidai ir jiems nustatyti kalibravimo faktoriai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97B9042" w14:textId="77777777" w:rsidR="006801BF" w:rsidRPr="00960C53" w:rsidRDefault="006801BF" w:rsidP="00D23E60">
            <w:pPr>
              <w:spacing w:after="0" w:line="240" w:lineRule="auto"/>
              <w:rPr>
                <w:rFonts w:ascii="Times New Roman" w:eastAsia="Tahoma-Bold" w:hAnsi="Times New Roman" w:cs="Times New Roman"/>
                <w:lang w:bidi="bn-IN"/>
              </w:rPr>
            </w:pPr>
            <w:r w:rsidRPr="00960C53">
              <w:rPr>
                <w:rFonts w:ascii="Times New Roman" w:eastAsia="Tahoma-Bold" w:hAnsi="Times New Roman" w:cs="Times New Roman"/>
                <w:lang w:bidi="bn-IN"/>
              </w:rPr>
              <w:t>Ne mažiau kaip 15 nuklidų, šiems radionuklidams iš anksto nustatyti kalibravimo faktoriai, integruota autokalibravimo funkcija.</w:t>
            </w:r>
          </w:p>
        </w:tc>
        <w:tc>
          <w:tcPr>
            <w:tcW w:w="3119" w:type="dxa"/>
            <w:tcBorders>
              <w:top w:val="single" w:sz="4" w:space="0" w:color="auto"/>
              <w:left w:val="single" w:sz="4" w:space="0" w:color="auto"/>
              <w:bottom w:val="single" w:sz="4" w:space="0" w:color="auto"/>
              <w:right w:val="single" w:sz="4" w:space="0" w:color="auto"/>
            </w:tcBorders>
          </w:tcPr>
          <w:p w14:paraId="545A0559" w14:textId="77777777" w:rsidR="006801BF" w:rsidRPr="00EE2C48" w:rsidRDefault="006801BF" w:rsidP="006801BF">
            <w:pPr>
              <w:spacing w:after="0" w:line="240" w:lineRule="auto"/>
              <w:jc w:val="both"/>
              <w:rPr>
                <w:rFonts w:ascii="Times New Roman" w:eastAsia="Tahoma-Bold" w:hAnsi="Times New Roman" w:cs="Times New Roman"/>
                <w:lang w:bidi="bn-IN"/>
              </w:rPr>
            </w:pPr>
            <w:r w:rsidRPr="00EE2C48">
              <w:rPr>
                <w:rFonts w:ascii="Times New Roman" w:eastAsia="Tahoma-Bold" w:hAnsi="Times New Roman" w:cs="Times New Roman"/>
                <w:lang w:bidi="bn-IN"/>
              </w:rPr>
              <w:t xml:space="preserve">Tam kad nustatyti, yra ar nėra užterštumo virš fono ir kiek kartų fonas viršijamas, ir ar tai yra alfa ar beta, užtenka matuoklio be jokių radionuklidų, tik cps </w:t>
            </w:r>
            <w:r w:rsidRPr="00EE2C48">
              <w:rPr>
                <w:rFonts w:ascii="Times New Roman" w:eastAsia="Tahoma-Bold" w:hAnsi="Times New Roman" w:cs="Times New Roman"/>
                <w:lang w:bidi="bn-IN"/>
              </w:rPr>
              <w:lastRenderedPageBreak/>
              <w:t>vienetų. Kiek mes žinome, tai yra populiariausia praktika tarp gelbėjimo tarnybų EB šalyse. Tai palengvins darbą jums patiems, sumažins matuoklių kainą bei sumažins žmogiškųjų klaidų faktorių. Vietoj tuo, geriau turėti galimybę tikrinti matuoklių veikimą bet kokiu metu, pav. kad butu kažkoks šaltinis, kuris yra nebrangus ir nereikalauja licencijos, bet jus jį matuojate, ir matote, kad alfa ir beta kanale gaunamos vertės (cps) nesikeičia su laiku, reiškia matuoklis dirba gerai. Kalibravimo ir autokalibravimo funkcijos yra skirtos apmokytiems specialistams, ir net specialistai kartais suklysta arba neįvertina visų parametrų teisingai. Siūlome šita punktą pakeisti taip:</w:t>
            </w:r>
          </w:p>
          <w:p w14:paraId="1C8C0B37" w14:textId="77777777" w:rsidR="006801BF" w:rsidRPr="00EE2C48" w:rsidRDefault="006801BF" w:rsidP="006801BF">
            <w:pPr>
              <w:spacing w:after="0" w:line="240" w:lineRule="auto"/>
              <w:jc w:val="both"/>
              <w:rPr>
                <w:rFonts w:ascii="Times New Roman" w:eastAsia="Tahoma-Bold" w:hAnsi="Times New Roman" w:cs="Times New Roman"/>
                <w:lang w:bidi="bn-IN"/>
              </w:rPr>
            </w:pPr>
          </w:p>
          <w:p w14:paraId="4396F554" w14:textId="77777777" w:rsidR="006801BF" w:rsidRPr="00EE2C48" w:rsidRDefault="006801BF" w:rsidP="006801BF">
            <w:pPr>
              <w:spacing w:after="0" w:line="240" w:lineRule="auto"/>
              <w:jc w:val="both"/>
              <w:rPr>
                <w:rFonts w:ascii="Times New Roman" w:eastAsia="Tahoma-Bold" w:hAnsi="Times New Roman" w:cs="Times New Roman"/>
                <w:lang w:bidi="bn-IN"/>
              </w:rPr>
            </w:pPr>
            <w:r w:rsidRPr="00EE2C48">
              <w:rPr>
                <w:rFonts w:ascii="Times New Roman" w:eastAsia="Tahoma-Bold" w:hAnsi="Times New Roman" w:cs="Times New Roman"/>
                <w:lang w:bidi="bn-IN"/>
              </w:rPr>
              <w:t>Matuoklis turi turėti kalibravimą bent 1 alfa radionuklidui ir bent 1 beta radionuklidui.</w:t>
            </w:r>
          </w:p>
          <w:p w14:paraId="114E61C6" w14:textId="77777777" w:rsidR="006801BF" w:rsidRPr="00EE2C48" w:rsidRDefault="006801BF" w:rsidP="006801BF">
            <w:pPr>
              <w:spacing w:after="0" w:line="240" w:lineRule="auto"/>
              <w:jc w:val="both"/>
              <w:rPr>
                <w:rFonts w:ascii="Times New Roman" w:eastAsia="Tahoma-Bold" w:hAnsi="Times New Roman" w:cs="Times New Roman"/>
                <w:lang w:bidi="bn-IN"/>
              </w:rPr>
            </w:pPr>
            <w:r w:rsidRPr="00EE2C48">
              <w:rPr>
                <w:rFonts w:ascii="Times New Roman" w:eastAsia="Tahoma-Bold" w:hAnsi="Times New Roman" w:cs="Times New Roman"/>
                <w:lang w:bidi="bn-IN"/>
              </w:rPr>
              <w:t>Turi būtį galima pridėti bent 14 radionuklidų į matuoklio atmintį.</w:t>
            </w:r>
          </w:p>
          <w:p w14:paraId="16CAB311" w14:textId="24F9AA4E" w:rsidR="006801BF" w:rsidRPr="00EE2C48" w:rsidRDefault="006801BF" w:rsidP="006801BF">
            <w:pPr>
              <w:spacing w:after="0" w:line="240" w:lineRule="auto"/>
              <w:jc w:val="both"/>
              <w:rPr>
                <w:rFonts w:ascii="Times New Roman" w:eastAsia="Tahoma-Bold" w:hAnsi="Times New Roman" w:cs="Times New Roman"/>
                <w:lang w:bidi="bn-IN"/>
              </w:rPr>
            </w:pPr>
            <w:r w:rsidRPr="00EE2C48">
              <w:rPr>
                <w:rFonts w:ascii="Times New Roman" w:eastAsia="Tahoma-Bold" w:hAnsi="Times New Roman" w:cs="Times New Roman"/>
                <w:lang w:bidi="bn-IN"/>
              </w:rPr>
              <w:t>Turi būti galima keisti radionuklidų kalibravimo faktorių.</w:t>
            </w:r>
          </w:p>
        </w:tc>
        <w:tc>
          <w:tcPr>
            <w:tcW w:w="2268" w:type="dxa"/>
            <w:tcBorders>
              <w:top w:val="single" w:sz="4" w:space="0" w:color="auto"/>
              <w:left w:val="single" w:sz="4" w:space="0" w:color="auto"/>
              <w:bottom w:val="single" w:sz="4" w:space="0" w:color="auto"/>
              <w:right w:val="single" w:sz="4" w:space="0" w:color="auto"/>
            </w:tcBorders>
          </w:tcPr>
          <w:p w14:paraId="1A07A16D" w14:textId="231B0830" w:rsidR="006801BF" w:rsidRPr="00960C53" w:rsidRDefault="006801BF" w:rsidP="006801BF">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val="pt-BR" w:bidi="bn-IN"/>
              </w:rPr>
              <w:lastRenderedPageBreak/>
              <w:t>25</w:t>
            </w:r>
          </w:p>
        </w:tc>
        <w:tc>
          <w:tcPr>
            <w:tcW w:w="1984" w:type="dxa"/>
            <w:tcBorders>
              <w:top w:val="single" w:sz="4" w:space="0" w:color="auto"/>
              <w:left w:val="single" w:sz="4" w:space="0" w:color="auto"/>
              <w:bottom w:val="single" w:sz="4" w:space="0" w:color="auto"/>
              <w:right w:val="single" w:sz="4" w:space="0" w:color="auto"/>
            </w:tcBorders>
          </w:tcPr>
          <w:p w14:paraId="31303819" w14:textId="5B7894AD" w:rsidR="006801BF" w:rsidRPr="00960C53" w:rsidRDefault="0071448E" w:rsidP="006801BF">
            <w:pPr>
              <w:spacing w:after="0" w:line="240" w:lineRule="auto"/>
              <w:jc w:val="both"/>
              <w:rPr>
                <w:rFonts w:ascii="Times New Roman" w:eastAsia="Tahoma-Bold" w:hAnsi="Times New Roman" w:cs="Times New Roman"/>
                <w:lang w:bidi="bn-IN"/>
              </w:rPr>
            </w:pPr>
            <w:r>
              <w:t>Nustatyti 15 nuklidų</w:t>
            </w:r>
          </w:p>
        </w:tc>
        <w:tc>
          <w:tcPr>
            <w:tcW w:w="2410" w:type="dxa"/>
            <w:tcBorders>
              <w:top w:val="single" w:sz="4" w:space="0" w:color="auto"/>
              <w:left w:val="single" w:sz="4" w:space="0" w:color="auto"/>
              <w:bottom w:val="single" w:sz="4" w:space="0" w:color="auto"/>
              <w:right w:val="single" w:sz="4" w:space="0" w:color="auto"/>
            </w:tcBorders>
          </w:tcPr>
          <w:p w14:paraId="2FCC9956" w14:textId="77777777" w:rsidR="006801BF" w:rsidRDefault="0044585A" w:rsidP="006801BF">
            <w:pPr>
              <w:spacing w:after="0" w:line="240" w:lineRule="auto"/>
              <w:jc w:val="both"/>
            </w:pPr>
            <w:r>
              <w:t>40 nuklidų, kuriems iš anksto nustatyti kalibravimo faktoriai,</w:t>
            </w:r>
          </w:p>
          <w:p w14:paraId="6418927A" w14:textId="4569BD51" w:rsidR="0044585A" w:rsidRPr="00960C53" w:rsidRDefault="0044585A" w:rsidP="006801BF">
            <w:pPr>
              <w:spacing w:after="0" w:line="240" w:lineRule="auto"/>
              <w:jc w:val="both"/>
              <w:rPr>
                <w:rFonts w:ascii="Times New Roman" w:eastAsia="Tahoma-Bold" w:hAnsi="Times New Roman" w:cs="Times New Roman"/>
                <w:lang w:bidi="bn-IN"/>
              </w:rPr>
            </w:pPr>
            <w:r>
              <w:t>integruota autokalibravimo funkcija</w:t>
            </w:r>
          </w:p>
        </w:tc>
      </w:tr>
      <w:tr w:rsidR="00E22D23" w:rsidRPr="00960C53" w14:paraId="4D66B810" w14:textId="77777777" w:rsidTr="00EE2C48">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A72143" w14:textId="77777777" w:rsidR="00E22D23" w:rsidRPr="00960C53" w:rsidRDefault="00E22D23" w:rsidP="00E22D23">
            <w:pPr>
              <w:spacing w:after="0" w:line="240" w:lineRule="auto"/>
              <w:ind w:left="360"/>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4BF2DD7" w14:textId="2208BE04" w:rsidR="00E22D23" w:rsidRPr="00E22D23" w:rsidRDefault="00E22D23" w:rsidP="00D23E60">
            <w:pPr>
              <w:spacing w:after="0" w:line="240" w:lineRule="auto"/>
              <w:rPr>
                <w:rFonts w:ascii="Times New Roman" w:eastAsia="Tahoma-Bold" w:hAnsi="Times New Roman" w:cs="Times New Roman"/>
                <w:b/>
                <w:bCs/>
                <w:lang w:bidi="bn-IN"/>
              </w:rPr>
            </w:pPr>
            <w:r w:rsidRPr="00E22D23">
              <w:rPr>
                <w:rFonts w:ascii="Times New Roman" w:eastAsia="Tahoma-Bold" w:hAnsi="Times New Roman" w:cs="Times New Roman"/>
                <w:b/>
                <w:bCs/>
                <w:lang w:bidi="bn-IN"/>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4E5969" w14:textId="6DFC149F" w:rsidR="00E22D23" w:rsidRPr="00EE2C48" w:rsidRDefault="00970A37" w:rsidP="0071448E">
            <w:pPr>
              <w:spacing w:after="0" w:line="240" w:lineRule="auto"/>
              <w:jc w:val="both"/>
              <w:rPr>
                <w:rFonts w:ascii="Times New Roman" w:eastAsia="Tahoma-Bold" w:hAnsi="Times New Roman" w:cs="Times New Roman"/>
                <w:lang w:bidi="bn-IN"/>
              </w:rPr>
            </w:pPr>
            <w:r w:rsidRPr="00EE2C48">
              <w:rPr>
                <w:rFonts w:ascii="Times New Roman" w:eastAsia="Tahoma-Bold" w:hAnsi="Times New Roman" w:cs="Times New Roman"/>
                <w:lang w:bidi="bn-IN"/>
              </w:rPr>
              <w:t xml:space="preserve">Siūlomas prietaisas turi atitiktį techninės specifikacijos 10 p. </w:t>
            </w:r>
            <w:r w:rsidRPr="00EE2C48">
              <w:rPr>
                <w:rFonts w:ascii="Times New Roman" w:eastAsia="Tahoma-Bold" w:hAnsi="Times New Roman" w:cs="Times New Roman"/>
                <w:lang w:bidi="bn-IN"/>
              </w:rPr>
              <w:lastRenderedPageBreak/>
              <w:t xml:space="preserve">reikalavimus. </w:t>
            </w:r>
            <w:r w:rsidR="004904D1" w:rsidRPr="00EE2C48">
              <w:rPr>
                <w:rFonts w:ascii="Times New Roman" w:eastAsia="Tahoma-Bold" w:hAnsi="Times New Roman" w:cs="Times New Roman"/>
                <w:lang w:bidi="bn-IN"/>
              </w:rPr>
              <w:t>Sąlygos nekeičiamos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C90CDA" w14:textId="77777777" w:rsidR="00E22D23" w:rsidRDefault="00E22D23" w:rsidP="0071448E">
            <w:pPr>
              <w:spacing w:after="0" w:line="240" w:lineRule="auto"/>
              <w:jc w:val="both"/>
              <w:rPr>
                <w:rFonts w:ascii="Times New Roman" w:eastAsia="Tahoma-Bold" w:hAnsi="Times New Roman" w:cs="Times New Roman"/>
                <w:lang w:val="fi-FI" w:bidi="bn-IN"/>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0FEDCD7" w14:textId="77777777" w:rsidR="00E22D23" w:rsidRPr="00F11000" w:rsidRDefault="00E22D23" w:rsidP="0071448E">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C6AEF30" w14:textId="77777777" w:rsidR="00E22D23" w:rsidRDefault="00E22D23" w:rsidP="0071448E">
            <w:pPr>
              <w:spacing w:after="0" w:line="240" w:lineRule="auto"/>
              <w:jc w:val="both"/>
            </w:pPr>
          </w:p>
        </w:tc>
      </w:tr>
      <w:tr w:rsidR="00D23E60" w:rsidRPr="00960C53" w14:paraId="257970EA" w14:textId="1DB835FA" w:rsidTr="00235D96">
        <w:tc>
          <w:tcPr>
            <w:tcW w:w="851" w:type="dxa"/>
            <w:tcBorders>
              <w:top w:val="single" w:sz="4" w:space="0" w:color="auto"/>
              <w:left w:val="single" w:sz="4" w:space="0" w:color="auto"/>
              <w:bottom w:val="single" w:sz="4" w:space="0" w:color="auto"/>
              <w:right w:val="single" w:sz="4" w:space="0" w:color="auto"/>
            </w:tcBorders>
          </w:tcPr>
          <w:p w14:paraId="4F2B7A3D" w14:textId="77777777" w:rsidR="0071448E" w:rsidRPr="00960C53" w:rsidRDefault="0071448E" w:rsidP="0071448E">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51FD5DC9"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ahoma-Bold" w:hAnsi="Times New Roman" w:cs="Times New Roman"/>
                <w:lang w:bidi="bn-IN"/>
              </w:rPr>
              <w:t>Matavimo laikas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03C9E1" w14:textId="77777777" w:rsidR="0071448E" w:rsidRPr="00960C53" w:rsidRDefault="0071448E" w:rsidP="00D23E60">
            <w:pPr>
              <w:spacing w:after="0" w:line="240" w:lineRule="auto"/>
              <w:rPr>
                <w:rFonts w:ascii="Times New Roman" w:eastAsia="Tahoma-Bold" w:hAnsi="Times New Roman" w:cs="Times New Roman"/>
                <w:lang w:bidi="bn-IN"/>
              </w:rPr>
            </w:pPr>
            <w:r w:rsidRPr="00960C53">
              <w:rPr>
                <w:rFonts w:ascii="Times New Roman" w:eastAsia="Tahoma-Bold" w:hAnsi="Times New Roman" w:cs="Times New Roman"/>
                <w:lang w:bidi="bn-IN"/>
              </w:rPr>
              <w:t>Nepertraukiamas, pastoviose operacijose kontroliuojamas sekundėmis.</w:t>
            </w:r>
          </w:p>
        </w:tc>
        <w:tc>
          <w:tcPr>
            <w:tcW w:w="3119" w:type="dxa"/>
            <w:tcBorders>
              <w:top w:val="single" w:sz="4" w:space="0" w:color="auto"/>
              <w:left w:val="single" w:sz="4" w:space="0" w:color="auto"/>
              <w:bottom w:val="single" w:sz="4" w:space="0" w:color="auto"/>
              <w:right w:val="single" w:sz="4" w:space="0" w:color="auto"/>
            </w:tcBorders>
          </w:tcPr>
          <w:p w14:paraId="2C6478C2" w14:textId="77777777" w:rsidR="0071448E" w:rsidRPr="00960C53" w:rsidRDefault="0071448E" w:rsidP="0071448E">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bidi="bn-IN"/>
              </w:rPr>
              <w:t>OK</w:t>
            </w:r>
          </w:p>
        </w:tc>
        <w:tc>
          <w:tcPr>
            <w:tcW w:w="2268" w:type="dxa"/>
            <w:tcBorders>
              <w:top w:val="single" w:sz="4" w:space="0" w:color="auto"/>
              <w:left w:val="single" w:sz="4" w:space="0" w:color="auto"/>
              <w:bottom w:val="single" w:sz="4" w:space="0" w:color="auto"/>
              <w:right w:val="single" w:sz="4" w:space="0" w:color="auto"/>
            </w:tcBorders>
          </w:tcPr>
          <w:p w14:paraId="74EBF726" w14:textId="5F15D527" w:rsidR="0071448E" w:rsidRDefault="0071448E" w:rsidP="0071448E">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val="fi-FI" w:bidi="bn-IN"/>
              </w:rPr>
              <w:t>Taip</w:t>
            </w:r>
          </w:p>
        </w:tc>
        <w:tc>
          <w:tcPr>
            <w:tcW w:w="1984" w:type="dxa"/>
            <w:tcBorders>
              <w:top w:val="single" w:sz="4" w:space="0" w:color="auto"/>
              <w:left w:val="single" w:sz="4" w:space="0" w:color="auto"/>
              <w:bottom w:val="single" w:sz="4" w:space="0" w:color="auto"/>
              <w:right w:val="single" w:sz="4" w:space="0" w:color="auto"/>
            </w:tcBorders>
          </w:tcPr>
          <w:p w14:paraId="666BA5DF" w14:textId="19A8A82F" w:rsidR="0071448E" w:rsidRDefault="0071448E" w:rsidP="0071448E">
            <w:pPr>
              <w:spacing w:after="0" w:line="240" w:lineRule="auto"/>
              <w:jc w:val="both"/>
              <w:rPr>
                <w:rFonts w:ascii="Times New Roman" w:eastAsia="Tahoma-Bold" w:hAnsi="Times New Roman" w:cs="Times New Roman"/>
                <w:lang w:bidi="bn-IN"/>
              </w:rPr>
            </w:pPr>
            <w:r w:rsidRPr="00F11000">
              <w:t xml:space="preserve">Atitinka. </w:t>
            </w:r>
          </w:p>
        </w:tc>
        <w:tc>
          <w:tcPr>
            <w:tcW w:w="2410" w:type="dxa"/>
            <w:tcBorders>
              <w:top w:val="single" w:sz="4" w:space="0" w:color="auto"/>
              <w:left w:val="single" w:sz="4" w:space="0" w:color="auto"/>
              <w:bottom w:val="single" w:sz="4" w:space="0" w:color="auto"/>
              <w:right w:val="single" w:sz="4" w:space="0" w:color="auto"/>
            </w:tcBorders>
          </w:tcPr>
          <w:p w14:paraId="3EFB81A0" w14:textId="1FC86EB9" w:rsidR="0071448E" w:rsidRDefault="0044585A" w:rsidP="0071448E">
            <w:pPr>
              <w:spacing w:after="0" w:line="240" w:lineRule="auto"/>
              <w:jc w:val="both"/>
              <w:rPr>
                <w:rFonts w:ascii="Times New Roman" w:eastAsia="Tahoma-Bold" w:hAnsi="Times New Roman" w:cs="Times New Roman"/>
                <w:lang w:bidi="bn-IN"/>
              </w:rPr>
            </w:pPr>
            <w:r>
              <w:t>Nepertraukiamas, pastoviose operacijose kontroliuojamas sekundėmis.</w:t>
            </w:r>
          </w:p>
        </w:tc>
      </w:tr>
      <w:tr w:rsidR="00D23E60" w:rsidRPr="00960C53" w14:paraId="43A59C5D" w14:textId="51A8ADBE" w:rsidTr="00235D96">
        <w:tc>
          <w:tcPr>
            <w:tcW w:w="851" w:type="dxa"/>
            <w:tcBorders>
              <w:top w:val="single" w:sz="4" w:space="0" w:color="auto"/>
              <w:left w:val="single" w:sz="4" w:space="0" w:color="auto"/>
              <w:bottom w:val="single" w:sz="4" w:space="0" w:color="auto"/>
              <w:right w:val="single" w:sz="4" w:space="0" w:color="auto"/>
            </w:tcBorders>
          </w:tcPr>
          <w:p w14:paraId="3EED786B" w14:textId="77777777" w:rsidR="0071448E" w:rsidRPr="00960C53" w:rsidRDefault="0071448E" w:rsidP="0071448E">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373173EE" w14:textId="77777777" w:rsidR="0071448E" w:rsidRPr="00960C53" w:rsidRDefault="0071448E" w:rsidP="0071448E">
            <w:pPr>
              <w:spacing w:after="0" w:line="240" w:lineRule="auto"/>
              <w:rPr>
                <w:rFonts w:ascii="Times New Roman" w:eastAsia="Tahoma-Bold" w:hAnsi="Times New Roman" w:cs="Times New Roman"/>
                <w:lang w:bidi="bn-IN"/>
              </w:rPr>
            </w:pPr>
            <w:r w:rsidRPr="00960C53">
              <w:rPr>
                <w:rFonts w:ascii="Times New Roman" w:eastAsia="Tahoma-Bold" w:hAnsi="Times New Roman" w:cs="Times New Roman"/>
                <w:lang w:bidi="bn-IN"/>
              </w:rPr>
              <w:t>Matuoklio monitorius</w:t>
            </w:r>
          </w:p>
          <w:p w14:paraId="7F394587" w14:textId="77777777" w:rsidR="0071448E" w:rsidRPr="00960C53" w:rsidRDefault="0071448E" w:rsidP="0071448E">
            <w:pPr>
              <w:spacing w:after="0" w:line="240" w:lineRule="auto"/>
              <w:rPr>
                <w:rFonts w:ascii="Times New Roman" w:eastAsia="Times New Roman" w:hAnsi="Times New Roman" w:cs="Times New Roman"/>
                <w:color w:val="00000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2D449A" w14:textId="77777777" w:rsidR="0071448E" w:rsidRPr="00960C53" w:rsidRDefault="0071448E" w:rsidP="00D23E60">
            <w:pPr>
              <w:spacing w:after="0" w:line="240" w:lineRule="auto"/>
              <w:rPr>
                <w:rFonts w:ascii="Times New Roman" w:eastAsia="Times New Roman" w:hAnsi="Times New Roman" w:cs="Times New Roman"/>
                <w:color w:val="000000"/>
              </w:rPr>
            </w:pPr>
            <w:r w:rsidRPr="00960C53">
              <w:rPr>
                <w:rFonts w:ascii="Times New Roman" w:eastAsia="Tahoma-Bold" w:hAnsi="Times New Roman" w:cs="Times New Roman"/>
                <w:lang w:bidi="bn-IN"/>
              </w:rPr>
              <w:t xml:space="preserve">Grafinis LC displėjus, kontroliuojama apšvietimo trukmė. </w:t>
            </w:r>
          </w:p>
        </w:tc>
        <w:tc>
          <w:tcPr>
            <w:tcW w:w="3119" w:type="dxa"/>
            <w:tcBorders>
              <w:top w:val="single" w:sz="4" w:space="0" w:color="auto"/>
              <w:left w:val="single" w:sz="4" w:space="0" w:color="auto"/>
              <w:bottom w:val="single" w:sz="4" w:space="0" w:color="auto"/>
              <w:right w:val="single" w:sz="4" w:space="0" w:color="auto"/>
            </w:tcBorders>
          </w:tcPr>
          <w:p w14:paraId="0AADABD4" w14:textId="77777777" w:rsidR="0071448E" w:rsidRPr="00960C53" w:rsidRDefault="0071448E" w:rsidP="0071448E">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bidi="bn-IN"/>
              </w:rPr>
              <w:t>OK</w:t>
            </w:r>
          </w:p>
        </w:tc>
        <w:tc>
          <w:tcPr>
            <w:tcW w:w="2268" w:type="dxa"/>
            <w:tcBorders>
              <w:top w:val="single" w:sz="4" w:space="0" w:color="auto"/>
              <w:left w:val="single" w:sz="4" w:space="0" w:color="auto"/>
              <w:bottom w:val="single" w:sz="4" w:space="0" w:color="auto"/>
              <w:right w:val="single" w:sz="4" w:space="0" w:color="auto"/>
            </w:tcBorders>
          </w:tcPr>
          <w:p w14:paraId="01C72435" w14:textId="639F3074" w:rsidR="0071448E" w:rsidRDefault="0071448E" w:rsidP="0071448E">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val="pt-BR" w:bidi="bn-IN"/>
              </w:rPr>
              <w:t>Taip</w:t>
            </w:r>
          </w:p>
        </w:tc>
        <w:tc>
          <w:tcPr>
            <w:tcW w:w="1984" w:type="dxa"/>
            <w:tcBorders>
              <w:top w:val="single" w:sz="4" w:space="0" w:color="auto"/>
              <w:left w:val="single" w:sz="4" w:space="0" w:color="auto"/>
              <w:bottom w:val="single" w:sz="4" w:space="0" w:color="auto"/>
              <w:right w:val="single" w:sz="4" w:space="0" w:color="auto"/>
            </w:tcBorders>
          </w:tcPr>
          <w:p w14:paraId="597AA612" w14:textId="7648CF17" w:rsidR="0071448E" w:rsidRDefault="0071448E" w:rsidP="0071448E">
            <w:pPr>
              <w:spacing w:after="0" w:line="240" w:lineRule="auto"/>
              <w:jc w:val="both"/>
              <w:rPr>
                <w:rFonts w:ascii="Times New Roman" w:eastAsia="Tahoma-Bold" w:hAnsi="Times New Roman" w:cs="Times New Roman"/>
                <w:lang w:bidi="bn-IN"/>
              </w:rPr>
            </w:pPr>
            <w:r w:rsidRPr="00F11000">
              <w:t xml:space="preserve">Atitinka. </w:t>
            </w:r>
          </w:p>
        </w:tc>
        <w:tc>
          <w:tcPr>
            <w:tcW w:w="2410" w:type="dxa"/>
            <w:tcBorders>
              <w:top w:val="single" w:sz="4" w:space="0" w:color="auto"/>
              <w:left w:val="single" w:sz="4" w:space="0" w:color="auto"/>
              <w:bottom w:val="single" w:sz="4" w:space="0" w:color="auto"/>
              <w:right w:val="single" w:sz="4" w:space="0" w:color="auto"/>
            </w:tcBorders>
          </w:tcPr>
          <w:p w14:paraId="4F1E2AF6" w14:textId="74A0F484" w:rsidR="0071448E" w:rsidRDefault="0044585A" w:rsidP="0044585A">
            <w:pPr>
              <w:spacing w:after="0" w:line="240" w:lineRule="auto"/>
              <w:jc w:val="both"/>
              <w:rPr>
                <w:rFonts w:ascii="Times New Roman" w:eastAsia="Tahoma-Bold" w:hAnsi="Times New Roman" w:cs="Times New Roman"/>
                <w:lang w:bidi="bn-IN"/>
              </w:rPr>
            </w:pPr>
            <w:r>
              <w:t>Grafinis LC displėjus, kontroliuojama apšvietimo trukmė.</w:t>
            </w:r>
          </w:p>
        </w:tc>
      </w:tr>
      <w:tr w:rsidR="00D23E60" w:rsidRPr="00960C53" w14:paraId="2ECFFD97" w14:textId="53631082" w:rsidTr="00235D96">
        <w:tc>
          <w:tcPr>
            <w:tcW w:w="851" w:type="dxa"/>
            <w:tcBorders>
              <w:top w:val="single" w:sz="4" w:space="0" w:color="auto"/>
              <w:left w:val="single" w:sz="4" w:space="0" w:color="auto"/>
              <w:bottom w:val="single" w:sz="4" w:space="0" w:color="auto"/>
              <w:right w:val="single" w:sz="4" w:space="0" w:color="auto"/>
            </w:tcBorders>
          </w:tcPr>
          <w:p w14:paraId="436C660A" w14:textId="77777777" w:rsidR="0071448E" w:rsidRPr="00960C53" w:rsidRDefault="0071448E" w:rsidP="0071448E">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309367B3"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ahoma-Bold" w:hAnsi="Times New Roman" w:cs="Times New Roman"/>
                <w:lang w:bidi="bn-IN"/>
              </w:rPr>
              <w:t>Maitinimo šaltinis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FDFE3E" w14:textId="77777777" w:rsidR="0071448E" w:rsidRPr="00960C53" w:rsidRDefault="0071448E" w:rsidP="00D23E60">
            <w:pPr>
              <w:spacing w:after="0" w:line="240" w:lineRule="auto"/>
              <w:rPr>
                <w:rFonts w:ascii="Times New Roman" w:eastAsia="Tahoma-Bold" w:hAnsi="Times New Roman" w:cs="Times New Roman"/>
                <w:lang w:bidi="bn-IN"/>
              </w:rPr>
            </w:pPr>
            <w:r w:rsidRPr="00960C53">
              <w:rPr>
                <w:rFonts w:ascii="Times New Roman" w:eastAsia="Times New Roman" w:hAnsi="Times New Roman" w:cs="Times New Roman"/>
                <w:color w:val="000000"/>
              </w:rPr>
              <w:t xml:space="preserve">AA ar AAA tipo arba akumuliatoriniai elementai. </w:t>
            </w:r>
            <w:r w:rsidRPr="00960C53">
              <w:rPr>
                <w:rFonts w:ascii="Times New Roman" w:eastAsia="Tahoma-Bold" w:hAnsi="Times New Roman" w:cs="Times New Roman"/>
                <w:lang w:bidi="bn-IN"/>
              </w:rPr>
              <w:t xml:space="preserve">Maitinimas užtikrinamas ne trumpiau kaip 24 val. </w:t>
            </w:r>
          </w:p>
        </w:tc>
        <w:tc>
          <w:tcPr>
            <w:tcW w:w="3119" w:type="dxa"/>
            <w:tcBorders>
              <w:top w:val="single" w:sz="4" w:space="0" w:color="auto"/>
              <w:left w:val="single" w:sz="4" w:space="0" w:color="auto"/>
              <w:bottom w:val="single" w:sz="4" w:space="0" w:color="auto"/>
              <w:right w:val="single" w:sz="4" w:space="0" w:color="auto"/>
            </w:tcBorders>
          </w:tcPr>
          <w:p w14:paraId="280F5D8D" w14:textId="77777777" w:rsidR="0071448E" w:rsidRPr="00960C53" w:rsidRDefault="0071448E" w:rsidP="0071448E">
            <w:pPr>
              <w:spacing w:after="0" w:line="240" w:lineRule="auto"/>
              <w:jc w:val="both"/>
              <w:rPr>
                <w:rFonts w:ascii="Times New Roman" w:eastAsia="Times New Roman" w:hAnsi="Times New Roman" w:cs="Times New Roman"/>
                <w:color w:val="000000"/>
              </w:rPr>
            </w:pPr>
            <w:r w:rsidRPr="00960C53">
              <w:rPr>
                <w:rFonts w:ascii="Times New Roman" w:eastAsia="Times New Roman" w:hAnsi="Times New Roman" w:cs="Times New Roman"/>
                <w:color w:val="000000"/>
              </w:rPr>
              <w:t>Siūlome taip:</w:t>
            </w:r>
          </w:p>
          <w:p w14:paraId="7084B992" w14:textId="77777777" w:rsidR="0071448E" w:rsidRPr="00960C53" w:rsidRDefault="0071448E" w:rsidP="0071448E">
            <w:pPr>
              <w:spacing w:after="0" w:line="240" w:lineRule="auto"/>
              <w:jc w:val="both"/>
              <w:rPr>
                <w:rFonts w:ascii="Times New Roman" w:eastAsia="Times New Roman" w:hAnsi="Times New Roman" w:cs="Times New Roman"/>
                <w:color w:val="000000"/>
              </w:rPr>
            </w:pPr>
            <w:r w:rsidRPr="00960C53">
              <w:rPr>
                <w:rFonts w:ascii="Times New Roman" w:eastAsia="Times New Roman" w:hAnsi="Times New Roman" w:cs="Times New Roman"/>
                <w:color w:val="000000"/>
              </w:rPr>
              <w:t>Matuoklio maitinimas: AA ar AAA ar C ar D tipo nekraunami arba kraunami elementai. Darbo laikas nuo vieno komplekto įkrautų element</w:t>
            </w:r>
            <w:r>
              <w:rPr>
                <w:rFonts w:ascii="Times New Roman" w:eastAsia="Times New Roman" w:hAnsi="Times New Roman" w:cs="Times New Roman"/>
                <w:color w:val="000000"/>
              </w:rPr>
              <w:t>ų</w:t>
            </w:r>
            <w:r w:rsidRPr="00960C53">
              <w:rPr>
                <w:rFonts w:ascii="Times New Roman" w:eastAsia="Times New Roman" w:hAnsi="Times New Roman" w:cs="Times New Roman"/>
                <w:color w:val="000000"/>
              </w:rPr>
              <w:t xml:space="preserve"> ne trumpesnis nei 24 val.</w:t>
            </w:r>
          </w:p>
        </w:tc>
        <w:tc>
          <w:tcPr>
            <w:tcW w:w="2268" w:type="dxa"/>
            <w:tcBorders>
              <w:top w:val="single" w:sz="4" w:space="0" w:color="auto"/>
              <w:left w:val="single" w:sz="4" w:space="0" w:color="auto"/>
              <w:bottom w:val="single" w:sz="4" w:space="0" w:color="auto"/>
              <w:right w:val="single" w:sz="4" w:space="0" w:color="auto"/>
            </w:tcBorders>
          </w:tcPr>
          <w:p w14:paraId="46C4E891" w14:textId="6D12B292" w:rsidR="0071448E" w:rsidRPr="00960C53"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2x AA</w:t>
            </w:r>
          </w:p>
        </w:tc>
        <w:tc>
          <w:tcPr>
            <w:tcW w:w="1984" w:type="dxa"/>
            <w:tcBorders>
              <w:top w:val="single" w:sz="4" w:space="0" w:color="auto"/>
              <w:left w:val="single" w:sz="4" w:space="0" w:color="auto"/>
              <w:bottom w:val="single" w:sz="4" w:space="0" w:color="auto"/>
              <w:right w:val="single" w:sz="4" w:space="0" w:color="auto"/>
            </w:tcBorders>
          </w:tcPr>
          <w:p w14:paraId="67AB3E2A" w14:textId="623D9226" w:rsidR="0071448E" w:rsidRPr="00960C53" w:rsidRDefault="0071448E" w:rsidP="0071448E">
            <w:pPr>
              <w:spacing w:after="0" w:line="240" w:lineRule="auto"/>
              <w:jc w:val="both"/>
              <w:rPr>
                <w:rFonts w:ascii="Times New Roman" w:eastAsia="Times New Roman" w:hAnsi="Times New Roman" w:cs="Times New Roman"/>
                <w:color w:val="000000"/>
              </w:rPr>
            </w:pPr>
            <w:r w:rsidRPr="00F11000">
              <w:t xml:space="preserve">Atitinka. </w:t>
            </w:r>
          </w:p>
        </w:tc>
        <w:tc>
          <w:tcPr>
            <w:tcW w:w="2410" w:type="dxa"/>
            <w:tcBorders>
              <w:top w:val="single" w:sz="4" w:space="0" w:color="auto"/>
              <w:left w:val="single" w:sz="4" w:space="0" w:color="auto"/>
              <w:bottom w:val="single" w:sz="4" w:space="0" w:color="auto"/>
              <w:right w:val="single" w:sz="4" w:space="0" w:color="auto"/>
            </w:tcBorders>
          </w:tcPr>
          <w:p w14:paraId="060A1AB4" w14:textId="77777777" w:rsidR="0071448E" w:rsidRDefault="0044585A" w:rsidP="0071448E">
            <w:pPr>
              <w:spacing w:after="0" w:line="240" w:lineRule="auto"/>
              <w:jc w:val="both"/>
            </w:pPr>
            <w:r>
              <w:t>AA tipo arba akumuliatoriniai elementai</w:t>
            </w:r>
          </w:p>
          <w:p w14:paraId="1A7D2FB5" w14:textId="3DD0E675" w:rsidR="0044585A" w:rsidRPr="00960C53" w:rsidRDefault="00E21576" w:rsidP="0071448E">
            <w:pPr>
              <w:spacing w:after="0" w:line="240" w:lineRule="auto"/>
              <w:jc w:val="both"/>
              <w:rPr>
                <w:rFonts w:ascii="Times New Roman" w:eastAsia="Times New Roman" w:hAnsi="Times New Roman" w:cs="Times New Roman"/>
                <w:color w:val="000000"/>
              </w:rPr>
            </w:pPr>
            <w:r>
              <w:t xml:space="preserve">ne trumpiau kaip 24 val. </w:t>
            </w:r>
          </w:p>
        </w:tc>
      </w:tr>
      <w:tr w:rsidR="000C13B9" w:rsidRPr="000C13B9" w14:paraId="4517BBC5" w14:textId="77777777" w:rsidTr="000C13B9">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E0DB9B" w14:textId="77777777" w:rsidR="000C13B9" w:rsidRPr="000C13B9" w:rsidRDefault="000C13B9" w:rsidP="000C13B9">
            <w:pPr>
              <w:spacing w:after="0" w:line="240" w:lineRule="auto"/>
              <w:ind w:left="360"/>
              <w:rPr>
                <w:rFonts w:ascii="Times New Roman" w:eastAsia="Times New Roman" w:hAnsi="Times New Roman" w:cs="Times New Roman"/>
                <w:b/>
                <w:bCs/>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BBCB656" w14:textId="154850F3" w:rsidR="000C13B9" w:rsidRPr="000C13B9" w:rsidRDefault="000C13B9" w:rsidP="00D23E6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5734A9A" w14:textId="2516D28C" w:rsidR="000C13B9" w:rsidRPr="007B376B" w:rsidRDefault="000C13B9" w:rsidP="000C13B9">
            <w:pPr>
              <w:spacing w:after="0" w:line="240" w:lineRule="auto"/>
              <w:rPr>
                <w:rFonts w:ascii="Times New Roman" w:hAnsi="Times New Roman" w:cs="Times New Roman"/>
                <w:sz w:val="24"/>
                <w:szCs w:val="24"/>
              </w:rPr>
            </w:pPr>
            <w:r w:rsidRPr="007B376B">
              <w:rPr>
                <w:rFonts w:ascii="Times New Roman" w:hAnsi="Times New Roman" w:cs="Times New Roman"/>
                <w:sz w:val="24"/>
                <w:szCs w:val="24"/>
              </w:rPr>
              <w:t>Tikslinamas techninės specifikacijos 13 punktai ir jie išdėstom</w:t>
            </w:r>
            <w:r>
              <w:rPr>
                <w:rFonts w:ascii="Times New Roman" w:hAnsi="Times New Roman" w:cs="Times New Roman"/>
                <w:sz w:val="24"/>
                <w:szCs w:val="24"/>
              </w:rPr>
              <w:t>as</w:t>
            </w:r>
            <w:r w:rsidRPr="007B376B">
              <w:rPr>
                <w:rFonts w:ascii="Times New Roman" w:hAnsi="Times New Roman" w:cs="Times New Roman"/>
                <w:sz w:val="24"/>
                <w:szCs w:val="24"/>
              </w:rPr>
              <w:t xml:space="preserve"> taip:</w:t>
            </w:r>
          </w:p>
          <w:p w14:paraId="71ABF035" w14:textId="72EB0092" w:rsidR="000C13B9" w:rsidRPr="00B544C8" w:rsidRDefault="000C13B9" w:rsidP="0071448E">
            <w:pPr>
              <w:spacing w:after="0" w:line="240" w:lineRule="auto"/>
              <w:jc w:val="both"/>
              <w:rPr>
                <w:rFonts w:ascii="Times New Roman" w:hAnsi="Times New Roman" w:cs="Times New Roman"/>
                <w:sz w:val="24"/>
                <w:szCs w:val="24"/>
              </w:rPr>
            </w:pPr>
            <w:r w:rsidRPr="007B376B">
              <w:rPr>
                <w:rFonts w:ascii="Times New Roman" w:hAnsi="Times New Roman" w:cs="Times New Roman"/>
                <w:sz w:val="24"/>
                <w:szCs w:val="24"/>
              </w:rPr>
              <w:t xml:space="preserve">„2. Maitinimo šaltinis: </w:t>
            </w:r>
            <w:r w:rsidRPr="00B544C8">
              <w:rPr>
                <w:rFonts w:ascii="Times New Roman" w:hAnsi="Times New Roman" w:cs="Times New Roman"/>
                <w:b/>
                <w:bCs/>
                <w:sz w:val="24"/>
                <w:szCs w:val="24"/>
              </w:rPr>
              <w:t>prietaiso gamintojo naudojami AA ar AAA, ar  kito tipo</w:t>
            </w:r>
            <w:r w:rsidRPr="007B376B">
              <w:rPr>
                <w:rFonts w:ascii="Times New Roman" w:hAnsi="Times New Roman" w:cs="Times New Roman"/>
                <w:sz w:val="24"/>
                <w:szCs w:val="24"/>
              </w:rPr>
              <w:t xml:space="preserve"> maitinimo arba akumuliatoriniai elementai. Maitinimas užtikrinamas ne trumpiau kaip 24 val.“</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2B21D4" w14:textId="77777777" w:rsidR="000C13B9" w:rsidRPr="000C13B9" w:rsidRDefault="000C13B9" w:rsidP="0071448E">
            <w:pPr>
              <w:spacing w:after="0" w:line="240" w:lineRule="auto"/>
              <w:jc w:val="both"/>
              <w:rPr>
                <w:rFonts w:ascii="Times New Roman" w:eastAsia="Times New Roman" w:hAnsi="Times New Roman" w:cs="Times New Roman"/>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DBDB687" w14:textId="77777777" w:rsidR="000C13B9" w:rsidRPr="000C13B9" w:rsidRDefault="000C13B9" w:rsidP="0071448E">
            <w:pPr>
              <w:spacing w:after="0" w:line="240" w:lineRule="auto"/>
              <w:jc w:val="both"/>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2104445" w14:textId="77777777" w:rsidR="000C13B9" w:rsidRPr="000C13B9" w:rsidRDefault="000C13B9" w:rsidP="0071448E">
            <w:pPr>
              <w:spacing w:after="0" w:line="240" w:lineRule="auto"/>
              <w:jc w:val="both"/>
              <w:rPr>
                <w:b/>
                <w:bCs/>
              </w:rPr>
            </w:pPr>
          </w:p>
        </w:tc>
      </w:tr>
      <w:tr w:rsidR="00D23E60" w:rsidRPr="00960C53" w14:paraId="3EDC9AB4" w14:textId="4F9BFC7C" w:rsidTr="00235D96">
        <w:tc>
          <w:tcPr>
            <w:tcW w:w="851" w:type="dxa"/>
            <w:tcBorders>
              <w:top w:val="single" w:sz="4" w:space="0" w:color="auto"/>
              <w:left w:val="single" w:sz="4" w:space="0" w:color="auto"/>
              <w:bottom w:val="single" w:sz="4" w:space="0" w:color="auto"/>
              <w:right w:val="single" w:sz="4" w:space="0" w:color="auto"/>
            </w:tcBorders>
          </w:tcPr>
          <w:p w14:paraId="7C4064E4" w14:textId="77777777" w:rsidR="006801BF" w:rsidRPr="00960C53" w:rsidRDefault="006801BF" w:rsidP="006801BF">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4D6B7344" w14:textId="77777777" w:rsidR="006801BF" w:rsidRPr="00960C53" w:rsidRDefault="006801BF" w:rsidP="006801BF">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Darbinė temperatūra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31DC09" w14:textId="77777777" w:rsidR="006801BF" w:rsidRPr="00960C53" w:rsidRDefault="006801BF" w:rsidP="00D23E60">
            <w:pPr>
              <w:spacing w:after="0" w:line="240" w:lineRule="auto"/>
              <w:rPr>
                <w:rFonts w:ascii="Times New Roman" w:eastAsia="Tahoma-Bold" w:hAnsi="Times New Roman" w:cs="Times New Roman"/>
                <w:lang w:bidi="bn-IN"/>
              </w:rPr>
            </w:pPr>
            <w:r w:rsidRPr="00960C53">
              <w:rPr>
                <w:rFonts w:ascii="Times New Roman" w:eastAsia="Times New Roman" w:hAnsi="Times New Roman" w:cs="Times New Roman"/>
                <w:color w:val="000000"/>
              </w:rPr>
              <w:t xml:space="preserve">Ne mažesnis temperatūros intervalas kaip </w:t>
            </w:r>
            <w:r w:rsidRPr="00960C53">
              <w:rPr>
                <w:rFonts w:ascii="Times New Roman" w:eastAsia="Tahoma-Bold" w:hAnsi="Times New Roman" w:cs="Times New Roman"/>
                <w:lang w:bidi="bn-IN"/>
              </w:rPr>
              <w:t>- 10°C to + 30°C.</w:t>
            </w:r>
          </w:p>
        </w:tc>
        <w:tc>
          <w:tcPr>
            <w:tcW w:w="3119" w:type="dxa"/>
            <w:tcBorders>
              <w:top w:val="single" w:sz="4" w:space="0" w:color="auto"/>
              <w:left w:val="single" w:sz="4" w:space="0" w:color="auto"/>
              <w:bottom w:val="single" w:sz="4" w:space="0" w:color="auto"/>
              <w:right w:val="single" w:sz="4" w:space="0" w:color="auto"/>
            </w:tcBorders>
          </w:tcPr>
          <w:p w14:paraId="49D30110" w14:textId="77777777" w:rsidR="006801BF" w:rsidRPr="00960C53" w:rsidRDefault="006801BF" w:rsidP="006801BF">
            <w:pPr>
              <w:spacing w:after="0" w:line="240" w:lineRule="auto"/>
              <w:jc w:val="both"/>
              <w:rPr>
                <w:rFonts w:ascii="Times New Roman" w:eastAsia="Times New Roman" w:hAnsi="Times New Roman" w:cs="Times New Roman"/>
                <w:color w:val="000000"/>
              </w:rPr>
            </w:pPr>
            <w:r w:rsidRPr="00960C53">
              <w:rPr>
                <w:rFonts w:ascii="Times New Roman" w:eastAsia="Times New Roman" w:hAnsi="Times New Roman" w:cs="Times New Roman"/>
                <w:color w:val="000000"/>
              </w:rPr>
              <w:t>O</w:t>
            </w:r>
            <w:r>
              <w:rPr>
                <w:rFonts w:ascii="Times New Roman" w:eastAsia="Times New Roman" w:hAnsi="Times New Roman" w:cs="Times New Roman"/>
                <w:color w:val="000000"/>
              </w:rPr>
              <w:t>K (mūsų</w:t>
            </w:r>
            <w:r w:rsidRPr="00960C53">
              <w:rPr>
                <w:rFonts w:ascii="Times New Roman" w:eastAsia="Times New Roman" w:hAnsi="Times New Roman" w:cs="Times New Roman"/>
                <w:color w:val="000000"/>
              </w:rPr>
              <w:t xml:space="preserve"> siūlomi yra nuo -20 iki +40</w:t>
            </w:r>
            <w:r>
              <w:rPr>
                <w:rFonts w:ascii="Times New Roman" w:eastAsia="Times New Roman" w:hAnsi="Times New Roman" w:cs="Times New Roman"/>
                <w:color w:val="000000"/>
              </w:rPr>
              <w:t>)</w:t>
            </w:r>
          </w:p>
        </w:tc>
        <w:tc>
          <w:tcPr>
            <w:tcW w:w="2268" w:type="dxa"/>
            <w:tcBorders>
              <w:top w:val="single" w:sz="4" w:space="0" w:color="auto"/>
              <w:left w:val="single" w:sz="4" w:space="0" w:color="auto"/>
              <w:bottom w:val="single" w:sz="4" w:space="0" w:color="auto"/>
              <w:right w:val="single" w:sz="4" w:space="0" w:color="auto"/>
            </w:tcBorders>
          </w:tcPr>
          <w:p w14:paraId="2261F06B" w14:textId="0159827B" w:rsidR="006801BF" w:rsidRPr="00960C53" w:rsidRDefault="006801BF" w:rsidP="006801BF">
            <w:pPr>
              <w:spacing w:after="0" w:line="240" w:lineRule="auto"/>
              <w:jc w:val="both"/>
              <w:rPr>
                <w:rFonts w:ascii="Times New Roman" w:eastAsia="Times New Roman" w:hAnsi="Times New Roman" w:cs="Times New Roman"/>
                <w:color w:val="000000"/>
              </w:rPr>
            </w:pPr>
            <w:r w:rsidRPr="00A249B7">
              <w:rPr>
                <w:rFonts w:ascii="Times New Roman" w:eastAsia="Tahoma-Bold" w:hAnsi="Times New Roman" w:cs="Times New Roman"/>
                <w:lang w:val="fi-FI" w:bidi="bn-IN"/>
              </w:rPr>
              <w:t xml:space="preserve">- 10°C to + </w:t>
            </w:r>
            <w:r>
              <w:rPr>
                <w:rFonts w:ascii="Times New Roman" w:eastAsia="Tahoma-Bold" w:hAnsi="Times New Roman" w:cs="Times New Roman"/>
                <w:lang w:val="fi-FI" w:bidi="bn-IN"/>
              </w:rPr>
              <w:t>4</w:t>
            </w:r>
            <w:r w:rsidRPr="00A249B7">
              <w:rPr>
                <w:rFonts w:ascii="Times New Roman" w:eastAsia="Tahoma-Bold" w:hAnsi="Times New Roman" w:cs="Times New Roman"/>
                <w:lang w:val="fi-FI" w:bidi="bn-IN"/>
              </w:rPr>
              <w:t>0°C</w:t>
            </w:r>
          </w:p>
        </w:tc>
        <w:tc>
          <w:tcPr>
            <w:tcW w:w="1984" w:type="dxa"/>
            <w:tcBorders>
              <w:top w:val="single" w:sz="4" w:space="0" w:color="auto"/>
              <w:left w:val="single" w:sz="4" w:space="0" w:color="auto"/>
              <w:bottom w:val="single" w:sz="4" w:space="0" w:color="auto"/>
              <w:right w:val="single" w:sz="4" w:space="0" w:color="auto"/>
            </w:tcBorders>
          </w:tcPr>
          <w:p w14:paraId="6100FE9C" w14:textId="39FB9ECB" w:rsidR="006801BF" w:rsidRPr="00960C53" w:rsidRDefault="0071448E" w:rsidP="006801BF">
            <w:pPr>
              <w:spacing w:after="0" w:line="240" w:lineRule="auto"/>
              <w:jc w:val="both"/>
              <w:rPr>
                <w:rFonts w:ascii="Times New Roman" w:eastAsia="Times New Roman" w:hAnsi="Times New Roman" w:cs="Times New Roman"/>
                <w:color w:val="000000"/>
              </w:rPr>
            </w:pPr>
            <w:r>
              <w:t>Darbinė temperatūra intervalas nuo - 20°C iki + 40°C.</w:t>
            </w:r>
          </w:p>
        </w:tc>
        <w:tc>
          <w:tcPr>
            <w:tcW w:w="2410" w:type="dxa"/>
            <w:tcBorders>
              <w:top w:val="single" w:sz="4" w:space="0" w:color="auto"/>
              <w:left w:val="single" w:sz="4" w:space="0" w:color="auto"/>
              <w:bottom w:val="single" w:sz="4" w:space="0" w:color="auto"/>
              <w:right w:val="single" w:sz="4" w:space="0" w:color="auto"/>
            </w:tcBorders>
          </w:tcPr>
          <w:p w14:paraId="2E31F0B2" w14:textId="6563CFD2" w:rsidR="006801BF" w:rsidRPr="00960C53" w:rsidRDefault="00E21576" w:rsidP="006801BF">
            <w:pPr>
              <w:spacing w:after="0" w:line="240" w:lineRule="auto"/>
              <w:jc w:val="both"/>
              <w:rPr>
                <w:rFonts w:ascii="Times New Roman" w:eastAsia="Times New Roman" w:hAnsi="Times New Roman" w:cs="Times New Roman"/>
                <w:color w:val="000000"/>
              </w:rPr>
            </w:pPr>
            <w:r>
              <w:t>nuo -10°C iki + 40°C</w:t>
            </w:r>
          </w:p>
        </w:tc>
      </w:tr>
      <w:tr w:rsidR="00D23E60" w:rsidRPr="00960C53" w14:paraId="28817E53" w14:textId="4CEBB9B9" w:rsidTr="00235D96">
        <w:tc>
          <w:tcPr>
            <w:tcW w:w="851" w:type="dxa"/>
            <w:tcBorders>
              <w:top w:val="single" w:sz="4" w:space="0" w:color="auto"/>
              <w:left w:val="single" w:sz="4" w:space="0" w:color="auto"/>
              <w:bottom w:val="single" w:sz="4" w:space="0" w:color="auto"/>
              <w:right w:val="single" w:sz="4" w:space="0" w:color="auto"/>
            </w:tcBorders>
          </w:tcPr>
          <w:p w14:paraId="3027C7B4" w14:textId="77777777" w:rsidR="006801BF" w:rsidRPr="00960C53" w:rsidRDefault="006801BF" w:rsidP="006801BF">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012515D8" w14:textId="77777777" w:rsidR="006801BF" w:rsidRPr="00960C53" w:rsidRDefault="006801BF" w:rsidP="006801BF">
            <w:pPr>
              <w:spacing w:after="0" w:line="240" w:lineRule="auto"/>
              <w:rPr>
                <w:rFonts w:ascii="Times New Roman" w:eastAsia="Times New Roman" w:hAnsi="Times New Roman" w:cs="Times New Roman"/>
                <w:color w:val="000000"/>
              </w:rPr>
            </w:pPr>
            <w:r w:rsidRPr="00960C53">
              <w:rPr>
                <w:rFonts w:ascii="Times New Roman" w:eastAsia="Tahoma-Bold" w:hAnsi="Times New Roman" w:cs="Times New Roman"/>
                <w:lang w:bidi="bn-IN"/>
              </w:rPr>
              <w:t>Svoris (su maitinimo elementais)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C39D98" w14:textId="77777777" w:rsidR="006801BF" w:rsidRPr="00960C53" w:rsidRDefault="006801BF" w:rsidP="00D23E60">
            <w:pPr>
              <w:spacing w:after="0" w:line="240" w:lineRule="auto"/>
              <w:rPr>
                <w:rFonts w:ascii="Times New Roman" w:eastAsia="Tahoma-Bold" w:hAnsi="Times New Roman" w:cs="Times New Roman"/>
                <w:lang w:bidi="bn-IN"/>
              </w:rPr>
            </w:pPr>
            <w:r w:rsidRPr="00960C53">
              <w:rPr>
                <w:rFonts w:ascii="Times New Roman" w:eastAsia="Times New Roman" w:hAnsi="Times New Roman" w:cs="Times New Roman"/>
                <w:color w:val="000000"/>
              </w:rPr>
              <w:t xml:space="preserve">Ne didesnis kaip </w:t>
            </w:r>
            <w:r w:rsidRPr="00960C53">
              <w:rPr>
                <w:rFonts w:ascii="Times New Roman" w:eastAsia="Tahoma-Bold" w:hAnsi="Times New Roman" w:cs="Times New Roman"/>
                <w:lang w:bidi="bn-IN"/>
              </w:rPr>
              <w:t>1400 g (su baterijomis).</w:t>
            </w:r>
          </w:p>
          <w:p w14:paraId="19818473" w14:textId="77777777" w:rsidR="006801BF" w:rsidRPr="00960C53" w:rsidRDefault="006801BF" w:rsidP="00D23E60">
            <w:pPr>
              <w:spacing w:after="0" w:line="240" w:lineRule="auto"/>
              <w:rPr>
                <w:rFonts w:ascii="Times New Roman" w:eastAsia="Tahoma-Bold" w:hAnsi="Times New Roman" w:cs="Times New Roman"/>
                <w:i/>
                <w:iCs/>
                <w:color w:val="FF0000"/>
                <w:lang w:bidi="bn-IN"/>
              </w:rPr>
            </w:pPr>
          </w:p>
        </w:tc>
        <w:tc>
          <w:tcPr>
            <w:tcW w:w="3119" w:type="dxa"/>
            <w:tcBorders>
              <w:top w:val="single" w:sz="4" w:space="0" w:color="auto"/>
              <w:left w:val="single" w:sz="4" w:space="0" w:color="auto"/>
              <w:bottom w:val="single" w:sz="4" w:space="0" w:color="auto"/>
              <w:right w:val="single" w:sz="4" w:space="0" w:color="auto"/>
            </w:tcBorders>
          </w:tcPr>
          <w:p w14:paraId="18C2DF8C" w14:textId="77777777" w:rsidR="006801BF" w:rsidRPr="00960C53" w:rsidRDefault="006801BF" w:rsidP="006801BF">
            <w:pPr>
              <w:spacing w:after="0" w:line="240" w:lineRule="auto"/>
              <w:jc w:val="both"/>
              <w:rPr>
                <w:rFonts w:ascii="Times New Roman" w:eastAsia="Times New Roman" w:hAnsi="Times New Roman" w:cs="Times New Roman"/>
                <w:color w:val="000000"/>
              </w:rPr>
            </w:pPr>
            <w:r w:rsidRPr="00960C53">
              <w:rPr>
                <w:rFonts w:ascii="Times New Roman" w:eastAsia="Times New Roman" w:hAnsi="Times New Roman" w:cs="Times New Roman"/>
                <w:color w:val="000000"/>
              </w:rPr>
              <w:lastRenderedPageBreak/>
              <w:t>AB100 – 900 g</w:t>
            </w:r>
          </w:p>
          <w:p w14:paraId="0706BCB1" w14:textId="77777777" w:rsidR="006801BF" w:rsidRPr="00960C53" w:rsidRDefault="006801BF" w:rsidP="006801BF">
            <w:pPr>
              <w:spacing w:after="0" w:line="240" w:lineRule="auto"/>
              <w:jc w:val="both"/>
              <w:rPr>
                <w:rFonts w:ascii="Times New Roman" w:eastAsia="Times New Roman" w:hAnsi="Times New Roman" w:cs="Times New Roman"/>
                <w:color w:val="000000"/>
              </w:rPr>
            </w:pPr>
            <w:r w:rsidRPr="00960C53">
              <w:rPr>
                <w:rFonts w:ascii="Times New Roman" w:eastAsia="Times New Roman" w:hAnsi="Times New Roman" w:cs="Times New Roman"/>
                <w:color w:val="000000"/>
              </w:rPr>
              <w:t>LB124 Scint 1400 g</w:t>
            </w:r>
          </w:p>
        </w:tc>
        <w:tc>
          <w:tcPr>
            <w:tcW w:w="2268" w:type="dxa"/>
            <w:tcBorders>
              <w:top w:val="single" w:sz="4" w:space="0" w:color="auto"/>
              <w:left w:val="single" w:sz="4" w:space="0" w:color="auto"/>
              <w:bottom w:val="single" w:sz="4" w:space="0" w:color="auto"/>
              <w:right w:val="single" w:sz="4" w:space="0" w:color="auto"/>
            </w:tcBorders>
          </w:tcPr>
          <w:p w14:paraId="61EF4A79" w14:textId="77777777" w:rsidR="006801BF" w:rsidRDefault="006801BF" w:rsidP="006801BF">
            <w:pPr>
              <w:spacing w:after="0" w:line="240" w:lineRule="auto"/>
              <w:jc w:val="both"/>
              <w:rPr>
                <w:rFonts w:ascii="Times New Roman" w:eastAsia="Times New Roman" w:hAnsi="Times New Roman" w:cs="Times New Roman"/>
                <w:color w:val="000000"/>
                <w:lang w:val="fi-FI"/>
              </w:rPr>
            </w:pPr>
            <w:r>
              <w:rPr>
                <w:rFonts w:ascii="Times New Roman" w:eastAsia="Times New Roman" w:hAnsi="Times New Roman" w:cs="Times New Roman"/>
                <w:color w:val="000000"/>
                <w:lang w:val="fi-FI"/>
              </w:rPr>
              <w:t>1000 g</w:t>
            </w:r>
          </w:p>
          <w:p w14:paraId="34090117" w14:textId="77777777" w:rsidR="006801BF" w:rsidRDefault="006801BF" w:rsidP="006801BF">
            <w:pPr>
              <w:spacing w:after="0" w:line="240" w:lineRule="auto"/>
              <w:jc w:val="both"/>
              <w:rPr>
                <w:rFonts w:ascii="Times New Roman" w:eastAsia="Times New Roman" w:hAnsi="Times New Roman" w:cs="Times New Roman"/>
                <w:color w:val="000000"/>
                <w:lang w:val="fi-FI"/>
              </w:rPr>
            </w:pPr>
          </w:p>
          <w:p w14:paraId="17AA0B6F" w14:textId="587B9B55" w:rsidR="006801BF" w:rsidRPr="00960C53" w:rsidRDefault="006801BF" w:rsidP="006801B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fi-FI"/>
              </w:rPr>
              <w:lastRenderedPageBreak/>
              <w:t xml:space="preserve">PASTABA. </w:t>
            </w:r>
            <w:r w:rsidRPr="008261FD">
              <w:rPr>
                <w:rFonts w:ascii="Times New Roman" w:eastAsia="Times New Roman" w:hAnsi="Times New Roman" w:cs="Times New Roman"/>
                <w:color w:val="000000"/>
                <w:lang w:val="fi-FI"/>
              </w:rPr>
              <w:t>Siūlome sumažinti nustatytą svorį, nes naudojant įrangą ant teleskopinės lazdos, naudotojui gali būti sudėtinga ilgą laiką stabiliai laikyti prietaisą.</w:t>
            </w:r>
          </w:p>
        </w:tc>
        <w:tc>
          <w:tcPr>
            <w:tcW w:w="1984" w:type="dxa"/>
            <w:tcBorders>
              <w:top w:val="single" w:sz="4" w:space="0" w:color="auto"/>
              <w:left w:val="single" w:sz="4" w:space="0" w:color="auto"/>
              <w:bottom w:val="single" w:sz="4" w:space="0" w:color="auto"/>
              <w:right w:val="single" w:sz="4" w:space="0" w:color="auto"/>
            </w:tcBorders>
          </w:tcPr>
          <w:p w14:paraId="402A2824" w14:textId="56F7BCCD" w:rsidR="006801BF" w:rsidRPr="00960C53" w:rsidRDefault="0071448E" w:rsidP="006801BF">
            <w:pPr>
              <w:spacing w:after="0" w:line="240" w:lineRule="auto"/>
              <w:jc w:val="both"/>
              <w:rPr>
                <w:rFonts w:ascii="Times New Roman" w:eastAsia="Times New Roman" w:hAnsi="Times New Roman" w:cs="Times New Roman"/>
                <w:color w:val="000000"/>
              </w:rPr>
            </w:pPr>
            <w:r>
              <w:lastRenderedPageBreak/>
              <w:t>1300 gramų.</w:t>
            </w:r>
          </w:p>
        </w:tc>
        <w:tc>
          <w:tcPr>
            <w:tcW w:w="2410" w:type="dxa"/>
            <w:tcBorders>
              <w:top w:val="single" w:sz="4" w:space="0" w:color="auto"/>
              <w:left w:val="single" w:sz="4" w:space="0" w:color="auto"/>
              <w:bottom w:val="single" w:sz="4" w:space="0" w:color="auto"/>
              <w:right w:val="single" w:sz="4" w:space="0" w:color="auto"/>
            </w:tcBorders>
          </w:tcPr>
          <w:p w14:paraId="0A40DEFA" w14:textId="3003B0BC" w:rsidR="006801BF" w:rsidRPr="00960C53" w:rsidRDefault="00E21576" w:rsidP="006801BF">
            <w:pPr>
              <w:spacing w:after="0" w:line="240" w:lineRule="auto"/>
              <w:jc w:val="both"/>
              <w:rPr>
                <w:rFonts w:ascii="Times New Roman" w:eastAsia="Times New Roman" w:hAnsi="Times New Roman" w:cs="Times New Roman"/>
                <w:color w:val="000000"/>
              </w:rPr>
            </w:pPr>
            <w:r>
              <w:t xml:space="preserve">apie 800 g (su baterijomis). </w:t>
            </w:r>
            <w:r w:rsidRPr="00E21576">
              <w:rPr>
                <w:color w:val="FF0000"/>
              </w:rPr>
              <w:lastRenderedPageBreak/>
              <w:t>Rekomenduojame sumažinti svorį iki 1000g, kadangi sunkus prietaisas sumontuotas ant teleskopinės lazdos bus sunkiai valdomas ir galės būti lengvai pažeidžiamas. Taip pat, operatorius greitai pavargs laikydamas sunkią įrangą</w:t>
            </w:r>
          </w:p>
        </w:tc>
      </w:tr>
      <w:tr w:rsidR="00712FDF" w:rsidRPr="00960C53" w14:paraId="46566B0C" w14:textId="77777777" w:rsidTr="00AB3EC2">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CE5451" w14:textId="77777777" w:rsidR="00712FDF" w:rsidRPr="00960C53" w:rsidRDefault="00712FDF" w:rsidP="00E22D23">
            <w:pPr>
              <w:spacing w:after="0" w:line="240" w:lineRule="auto"/>
              <w:ind w:left="360"/>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68A9A7" w14:textId="2237AAE6" w:rsidR="00712FDF" w:rsidRPr="00E22D23" w:rsidRDefault="00712FDF" w:rsidP="00D23E60">
            <w:pPr>
              <w:spacing w:after="0" w:line="240" w:lineRule="auto"/>
              <w:rPr>
                <w:rFonts w:ascii="Times New Roman" w:eastAsia="Tahoma-Bold" w:hAnsi="Times New Roman" w:cs="Times New Roman"/>
                <w:b/>
                <w:bCs/>
                <w:lang w:bidi="bn-IN"/>
              </w:rPr>
            </w:pPr>
            <w:r w:rsidRPr="00E22D23">
              <w:rPr>
                <w:rFonts w:ascii="Times New Roman" w:eastAsia="Tahoma-Bold" w:hAnsi="Times New Roman" w:cs="Times New Roman"/>
                <w:b/>
                <w:bCs/>
                <w:lang w:bidi="bn-IN"/>
              </w:rPr>
              <w:t>PO atsakymas:</w:t>
            </w:r>
          </w:p>
        </w:tc>
        <w:tc>
          <w:tcPr>
            <w:tcW w:w="9781"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1E7DB35" w14:textId="69D20CF2" w:rsidR="00712FDF" w:rsidRPr="00EE2C48" w:rsidRDefault="00712FDF" w:rsidP="00B6008E">
            <w:pPr>
              <w:spacing w:after="0" w:line="240" w:lineRule="auto"/>
              <w:jc w:val="both"/>
              <w:rPr>
                <w:rFonts w:ascii="Times New Roman" w:eastAsia="Tahoma-Bold" w:hAnsi="Times New Roman" w:cs="Times New Roman"/>
                <w:lang w:val="fi-FI" w:bidi="bn-IN"/>
              </w:rPr>
            </w:pPr>
            <w:r w:rsidRPr="00EE2C48">
              <w:rPr>
                <w:rFonts w:ascii="Times New Roman" w:eastAsia="Times New Roman" w:hAnsi="Times New Roman" w:cs="Times New Roman"/>
                <w:lang w:val="fi-FI"/>
              </w:rPr>
              <w:t xml:space="preserve">Techninės specifikacijos 15 p. nustato galimą maksimalų siūlomo prietaiso svorį ir nedraudžia siūlyti prietaisų su mažesniu nei 1000 g. svoriu. Techninės specifikacijos 15 p. „Svoris (su maitinimo elementais) ne didesnis kaip </w:t>
            </w:r>
            <w:r w:rsidRPr="00EE2C48">
              <w:rPr>
                <w:rFonts w:ascii="Times New Roman" w:eastAsia="Tahoma-Bold" w:hAnsi="Times New Roman" w:cs="Times New Roman"/>
                <w:lang w:val="fi-FI" w:bidi="bn-IN"/>
              </w:rPr>
              <w:t>1400 g (su baterijomis).“</w:t>
            </w:r>
          </w:p>
          <w:p w14:paraId="4AE82168" w14:textId="77777777" w:rsidR="00712FDF" w:rsidRPr="00EE2C48" w:rsidRDefault="00712FDF" w:rsidP="00B6008E">
            <w:pPr>
              <w:spacing w:after="0" w:line="240" w:lineRule="auto"/>
              <w:jc w:val="center"/>
            </w:pPr>
          </w:p>
        </w:tc>
      </w:tr>
      <w:tr w:rsidR="00D23E60" w:rsidRPr="00960C53" w14:paraId="439DA4F0" w14:textId="75B6DE74" w:rsidTr="00235D96">
        <w:tc>
          <w:tcPr>
            <w:tcW w:w="851" w:type="dxa"/>
            <w:tcBorders>
              <w:top w:val="single" w:sz="4" w:space="0" w:color="auto"/>
              <w:left w:val="single" w:sz="4" w:space="0" w:color="auto"/>
              <w:bottom w:val="single" w:sz="4" w:space="0" w:color="auto"/>
              <w:right w:val="single" w:sz="4" w:space="0" w:color="auto"/>
            </w:tcBorders>
          </w:tcPr>
          <w:p w14:paraId="0AD7F1D6" w14:textId="77777777" w:rsidR="0071448E" w:rsidRPr="00960C53" w:rsidRDefault="0071448E" w:rsidP="0071448E">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6014244F" w14:textId="20E703BE" w:rsidR="0071448E" w:rsidRPr="00E958FD" w:rsidRDefault="0071448E" w:rsidP="0071448E">
            <w:pPr>
              <w:spacing w:after="0" w:line="240" w:lineRule="auto"/>
              <w:rPr>
                <w:rFonts w:ascii="Times New Roman" w:eastAsia="Tahoma-Bold" w:hAnsi="Times New Roman" w:cs="Times New Roman"/>
                <w:lang w:bidi="bn-IN"/>
              </w:rPr>
            </w:pPr>
            <w:r w:rsidRPr="00960C53">
              <w:rPr>
                <w:rFonts w:ascii="Times New Roman" w:eastAsia="Tahoma-Bold" w:hAnsi="Times New Roman" w:cs="Times New Roman"/>
                <w:lang w:bidi="bn-IN"/>
              </w:rPr>
              <w:t xml:space="preserve">Prietaiso nustatymų atlikimas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C1E1F2" w14:textId="77777777" w:rsidR="0071448E" w:rsidRPr="00960C53" w:rsidRDefault="0071448E" w:rsidP="00D23E60">
            <w:pPr>
              <w:spacing w:after="0" w:line="240" w:lineRule="auto"/>
              <w:rPr>
                <w:rFonts w:ascii="Times New Roman" w:eastAsia="Tahoma-Bold" w:hAnsi="Times New Roman" w:cs="Times New Roman"/>
                <w:lang w:bidi="bn-IN"/>
              </w:rPr>
            </w:pPr>
            <w:r w:rsidRPr="00960C53">
              <w:rPr>
                <w:rFonts w:ascii="Times New Roman" w:eastAsia="Tahoma-Bold" w:hAnsi="Times New Roman" w:cs="Times New Roman"/>
                <w:lang w:bidi="bn-IN"/>
              </w:rPr>
              <w:t>Meniu pagalba.</w:t>
            </w:r>
          </w:p>
          <w:p w14:paraId="4C05F102" w14:textId="77777777" w:rsidR="0071448E" w:rsidRPr="00960C53" w:rsidRDefault="0071448E" w:rsidP="00D23E60">
            <w:pPr>
              <w:spacing w:after="0" w:line="240" w:lineRule="auto"/>
              <w:rPr>
                <w:rFonts w:ascii="Times New Roman" w:eastAsia="Times New Roman" w:hAnsi="Times New Roman" w:cs="Times New Roman"/>
                <w:color w:val="000000"/>
              </w:rPr>
            </w:pPr>
          </w:p>
        </w:tc>
        <w:tc>
          <w:tcPr>
            <w:tcW w:w="3119" w:type="dxa"/>
            <w:tcBorders>
              <w:top w:val="single" w:sz="4" w:space="0" w:color="auto"/>
              <w:left w:val="single" w:sz="4" w:space="0" w:color="auto"/>
              <w:bottom w:val="single" w:sz="4" w:space="0" w:color="auto"/>
              <w:right w:val="single" w:sz="4" w:space="0" w:color="auto"/>
            </w:tcBorders>
          </w:tcPr>
          <w:p w14:paraId="1AFBA961" w14:textId="77777777" w:rsidR="0071448E" w:rsidRPr="00960C53" w:rsidRDefault="0071448E" w:rsidP="0071448E">
            <w:pPr>
              <w:spacing w:after="0" w:line="240" w:lineRule="auto"/>
              <w:rPr>
                <w:rFonts w:ascii="Times New Roman" w:eastAsia="Tahoma-Bold" w:hAnsi="Times New Roman" w:cs="Times New Roman"/>
                <w:lang w:bidi="bn-IN"/>
              </w:rPr>
            </w:pPr>
            <w:r>
              <w:rPr>
                <w:rFonts w:ascii="Times New Roman" w:eastAsia="Tahoma-Bold" w:hAnsi="Times New Roman" w:cs="Times New Roman"/>
                <w:lang w:bidi="bn-IN"/>
              </w:rPr>
              <w:t>OK</w:t>
            </w:r>
          </w:p>
        </w:tc>
        <w:tc>
          <w:tcPr>
            <w:tcW w:w="2268" w:type="dxa"/>
            <w:tcBorders>
              <w:top w:val="single" w:sz="4" w:space="0" w:color="auto"/>
              <w:left w:val="single" w:sz="4" w:space="0" w:color="auto"/>
              <w:bottom w:val="single" w:sz="4" w:space="0" w:color="auto"/>
              <w:right w:val="single" w:sz="4" w:space="0" w:color="auto"/>
            </w:tcBorders>
          </w:tcPr>
          <w:p w14:paraId="2665E7DE" w14:textId="1902ECC4" w:rsidR="0071448E" w:rsidRDefault="0071448E" w:rsidP="0071448E">
            <w:pPr>
              <w:spacing w:after="0" w:line="240" w:lineRule="auto"/>
              <w:rPr>
                <w:rFonts w:ascii="Times New Roman" w:eastAsia="Tahoma-Bold" w:hAnsi="Times New Roman" w:cs="Times New Roman"/>
                <w:lang w:bidi="bn-IN"/>
              </w:rPr>
            </w:pPr>
            <w:r>
              <w:rPr>
                <w:rFonts w:ascii="Times New Roman" w:eastAsia="Tahoma-Bold" w:hAnsi="Times New Roman" w:cs="Times New Roman"/>
                <w:lang w:val="pt-BR" w:bidi="bn-IN"/>
              </w:rPr>
              <w:t>Taip</w:t>
            </w:r>
          </w:p>
        </w:tc>
        <w:tc>
          <w:tcPr>
            <w:tcW w:w="1984" w:type="dxa"/>
            <w:tcBorders>
              <w:top w:val="single" w:sz="4" w:space="0" w:color="auto"/>
              <w:left w:val="single" w:sz="4" w:space="0" w:color="auto"/>
              <w:bottom w:val="single" w:sz="4" w:space="0" w:color="auto"/>
              <w:right w:val="single" w:sz="4" w:space="0" w:color="auto"/>
            </w:tcBorders>
          </w:tcPr>
          <w:p w14:paraId="7D360798" w14:textId="6A963AAB" w:rsidR="0071448E" w:rsidRDefault="0071448E" w:rsidP="0071448E">
            <w:pPr>
              <w:spacing w:after="0" w:line="240" w:lineRule="auto"/>
              <w:rPr>
                <w:rFonts w:ascii="Times New Roman" w:eastAsia="Tahoma-Bold" w:hAnsi="Times New Roman" w:cs="Times New Roman"/>
                <w:lang w:bidi="bn-IN"/>
              </w:rPr>
            </w:pPr>
            <w:r w:rsidRPr="00F0680A">
              <w:t>Atitinka</w:t>
            </w:r>
            <w:r>
              <w:t>.</w:t>
            </w:r>
          </w:p>
        </w:tc>
        <w:tc>
          <w:tcPr>
            <w:tcW w:w="2410" w:type="dxa"/>
            <w:tcBorders>
              <w:top w:val="single" w:sz="4" w:space="0" w:color="auto"/>
              <w:left w:val="single" w:sz="4" w:space="0" w:color="auto"/>
              <w:bottom w:val="single" w:sz="4" w:space="0" w:color="auto"/>
              <w:right w:val="single" w:sz="4" w:space="0" w:color="auto"/>
            </w:tcBorders>
          </w:tcPr>
          <w:p w14:paraId="03810CD8" w14:textId="44CA8AB6" w:rsidR="0071448E" w:rsidRDefault="00E21576" w:rsidP="0071448E">
            <w:pPr>
              <w:spacing w:after="0" w:line="240" w:lineRule="auto"/>
              <w:rPr>
                <w:rFonts w:ascii="Times New Roman" w:eastAsia="Tahoma-Bold" w:hAnsi="Times New Roman" w:cs="Times New Roman"/>
                <w:lang w:bidi="bn-IN"/>
              </w:rPr>
            </w:pPr>
            <w:r>
              <w:t>Meniu pagalba.</w:t>
            </w:r>
          </w:p>
        </w:tc>
      </w:tr>
      <w:tr w:rsidR="00D23E60" w:rsidRPr="00960C53" w14:paraId="4B234B79" w14:textId="08D661F6" w:rsidTr="00235D96">
        <w:trPr>
          <w:trHeight w:val="450"/>
        </w:trPr>
        <w:tc>
          <w:tcPr>
            <w:tcW w:w="851" w:type="dxa"/>
            <w:tcBorders>
              <w:top w:val="single" w:sz="4" w:space="0" w:color="auto"/>
              <w:left w:val="single" w:sz="4" w:space="0" w:color="auto"/>
              <w:bottom w:val="single" w:sz="4" w:space="0" w:color="auto"/>
              <w:right w:val="single" w:sz="4" w:space="0" w:color="auto"/>
            </w:tcBorders>
          </w:tcPr>
          <w:p w14:paraId="11CD5598" w14:textId="77777777" w:rsidR="0071448E" w:rsidRPr="00960C53" w:rsidRDefault="0071448E" w:rsidP="0071448E">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0D5969DC"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Programinė įranga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3ED4E5" w14:textId="77777777" w:rsidR="0071448E" w:rsidRPr="00960C53" w:rsidRDefault="0071448E" w:rsidP="00D23E60">
            <w:pPr>
              <w:spacing w:after="0" w:line="240" w:lineRule="auto"/>
              <w:rPr>
                <w:rFonts w:ascii="Times New Roman" w:eastAsia="Tahoma-Bold" w:hAnsi="Times New Roman" w:cs="Times New Roman"/>
                <w:lang w:bidi="bn-IN"/>
              </w:rPr>
            </w:pPr>
            <w:r w:rsidRPr="00960C53">
              <w:rPr>
                <w:rFonts w:ascii="Times New Roman" w:eastAsia="Tahoma-Bold" w:hAnsi="Times New Roman" w:cs="Times New Roman"/>
                <w:lang w:bidi="bn-IN"/>
              </w:rPr>
              <w:t>Integruota kalibravimo programinė įranga.</w:t>
            </w:r>
          </w:p>
          <w:p w14:paraId="177A22F8" w14:textId="77777777" w:rsidR="0071448E" w:rsidRPr="00960C53" w:rsidRDefault="0071448E" w:rsidP="00D23E60">
            <w:pPr>
              <w:spacing w:after="0" w:line="240" w:lineRule="auto"/>
              <w:rPr>
                <w:rFonts w:ascii="Times New Roman" w:eastAsia="Tahoma-Bold" w:hAnsi="Times New Roman" w:cs="Times New Roman"/>
                <w:lang w:bidi="bn-IN"/>
              </w:rPr>
            </w:pPr>
            <w:r w:rsidRPr="00960C53">
              <w:rPr>
                <w:rFonts w:ascii="Times New Roman" w:eastAsia="Tahoma-Bold" w:hAnsi="Times New Roman" w:cs="Times New Roman"/>
                <w:lang w:bidi="bn-IN"/>
              </w:rPr>
              <w:t xml:space="preserve">Programinė įranga prietaiso konfigūravimui. </w:t>
            </w:r>
          </w:p>
        </w:tc>
        <w:tc>
          <w:tcPr>
            <w:tcW w:w="3119" w:type="dxa"/>
            <w:tcBorders>
              <w:top w:val="single" w:sz="4" w:space="0" w:color="auto"/>
              <w:left w:val="single" w:sz="4" w:space="0" w:color="auto"/>
              <w:bottom w:val="single" w:sz="4" w:space="0" w:color="auto"/>
              <w:right w:val="single" w:sz="4" w:space="0" w:color="auto"/>
            </w:tcBorders>
          </w:tcPr>
          <w:p w14:paraId="439C4C66" w14:textId="77777777" w:rsidR="0071448E" w:rsidRPr="00EE2C48" w:rsidRDefault="0071448E" w:rsidP="0071448E">
            <w:pPr>
              <w:spacing w:after="0" w:line="240" w:lineRule="auto"/>
              <w:jc w:val="both"/>
              <w:rPr>
                <w:rFonts w:ascii="Times New Roman" w:eastAsia="Tahoma-Bold" w:hAnsi="Times New Roman" w:cs="Times New Roman"/>
                <w:lang w:bidi="bn-IN"/>
              </w:rPr>
            </w:pPr>
            <w:r w:rsidRPr="00EE2C48">
              <w:rPr>
                <w:rFonts w:ascii="Times New Roman" w:eastAsia="Tahoma-Bold" w:hAnsi="Times New Roman" w:cs="Times New Roman"/>
                <w:lang w:bidi="bn-IN"/>
              </w:rPr>
              <w:t>Mūsų matuokliai neturi integruoto kalibravimo automatizavimo. Kalibravimas yra atsakingas ir sudėtingas procesas, kurį vykdo specialistas. Siūlome pakeisti taip:</w:t>
            </w:r>
          </w:p>
          <w:p w14:paraId="5E2BC9C2" w14:textId="77777777" w:rsidR="0071448E" w:rsidRPr="00EE2C48" w:rsidRDefault="0071448E" w:rsidP="0071448E">
            <w:pPr>
              <w:spacing w:after="0" w:line="240" w:lineRule="auto"/>
              <w:jc w:val="both"/>
              <w:rPr>
                <w:rFonts w:ascii="Times New Roman" w:eastAsia="Tahoma-Bold" w:hAnsi="Times New Roman" w:cs="Times New Roman"/>
                <w:lang w:bidi="bn-IN"/>
              </w:rPr>
            </w:pPr>
          </w:p>
          <w:p w14:paraId="6DD979D1" w14:textId="6EBB5D5D" w:rsidR="0071448E" w:rsidRPr="00EE2C48" w:rsidRDefault="0071448E" w:rsidP="0071448E">
            <w:pPr>
              <w:spacing w:after="0" w:line="240" w:lineRule="auto"/>
              <w:jc w:val="both"/>
              <w:rPr>
                <w:rFonts w:ascii="Times New Roman" w:eastAsia="Tahoma-Bold" w:hAnsi="Times New Roman" w:cs="Times New Roman"/>
                <w:lang w:bidi="bn-IN"/>
              </w:rPr>
            </w:pPr>
            <w:r w:rsidRPr="00EE2C48">
              <w:rPr>
                <w:rFonts w:ascii="Times New Roman" w:eastAsia="Tahoma-Bold" w:hAnsi="Times New Roman" w:cs="Times New Roman"/>
                <w:lang w:bidi="bn-IN"/>
              </w:rPr>
              <w:t xml:space="preserve">Matuoklyje integruota programinė įranga turėtų leisti tik žmogui turinčiam atitinkamą leidimą (administratoriui) keisti svarbius matuoklio parametrus, tokius kaip kalibravimo nustatymas. Administratorius turi turėti galimybe keisti </w:t>
            </w:r>
            <w:r w:rsidRPr="00EE2C48">
              <w:rPr>
                <w:rFonts w:ascii="Times New Roman" w:eastAsia="Tahoma-Bold" w:hAnsi="Times New Roman" w:cs="Times New Roman"/>
                <w:lang w:bidi="bn-IN"/>
              </w:rPr>
              <w:lastRenderedPageBreak/>
              <w:t>kalibravimo faktorius ir/arba atlikti automatinį kalibravimą.</w:t>
            </w:r>
          </w:p>
        </w:tc>
        <w:tc>
          <w:tcPr>
            <w:tcW w:w="2268" w:type="dxa"/>
            <w:tcBorders>
              <w:top w:val="single" w:sz="4" w:space="0" w:color="auto"/>
              <w:left w:val="single" w:sz="4" w:space="0" w:color="auto"/>
              <w:bottom w:val="single" w:sz="4" w:space="0" w:color="auto"/>
              <w:right w:val="single" w:sz="4" w:space="0" w:color="auto"/>
            </w:tcBorders>
          </w:tcPr>
          <w:p w14:paraId="0941875E" w14:textId="2041C95C" w:rsidR="0071448E" w:rsidRPr="00960C53" w:rsidRDefault="0071448E" w:rsidP="0071448E">
            <w:pPr>
              <w:spacing w:after="0" w:line="240" w:lineRule="auto"/>
              <w:jc w:val="both"/>
              <w:rPr>
                <w:rFonts w:ascii="Times New Roman" w:eastAsia="Tahoma-Bold" w:hAnsi="Times New Roman" w:cs="Times New Roman"/>
                <w:lang w:bidi="bn-IN"/>
              </w:rPr>
            </w:pPr>
            <w:r>
              <w:rPr>
                <w:rFonts w:ascii="Times New Roman" w:eastAsia="Tahoma-Bold" w:hAnsi="Times New Roman" w:cs="Times New Roman"/>
                <w:lang w:val="sv-SE" w:bidi="bn-IN"/>
              </w:rPr>
              <w:lastRenderedPageBreak/>
              <w:t>Taip</w:t>
            </w:r>
          </w:p>
        </w:tc>
        <w:tc>
          <w:tcPr>
            <w:tcW w:w="1984" w:type="dxa"/>
            <w:tcBorders>
              <w:top w:val="single" w:sz="4" w:space="0" w:color="auto"/>
              <w:left w:val="single" w:sz="4" w:space="0" w:color="auto"/>
              <w:bottom w:val="single" w:sz="4" w:space="0" w:color="auto"/>
              <w:right w:val="single" w:sz="4" w:space="0" w:color="auto"/>
            </w:tcBorders>
          </w:tcPr>
          <w:p w14:paraId="30BB9C50" w14:textId="20559CBF" w:rsidR="0071448E" w:rsidRPr="00960C53" w:rsidRDefault="0071448E" w:rsidP="0071448E">
            <w:pPr>
              <w:spacing w:after="0" w:line="240" w:lineRule="auto"/>
              <w:jc w:val="both"/>
              <w:rPr>
                <w:rFonts w:ascii="Times New Roman" w:eastAsia="Tahoma-Bold" w:hAnsi="Times New Roman" w:cs="Times New Roman"/>
                <w:lang w:bidi="bn-IN"/>
              </w:rPr>
            </w:pPr>
            <w:r w:rsidRPr="00F0680A">
              <w:t>Atitinka</w:t>
            </w:r>
            <w:r>
              <w:t>.</w:t>
            </w:r>
          </w:p>
        </w:tc>
        <w:tc>
          <w:tcPr>
            <w:tcW w:w="2410" w:type="dxa"/>
            <w:tcBorders>
              <w:top w:val="single" w:sz="4" w:space="0" w:color="auto"/>
              <w:left w:val="single" w:sz="4" w:space="0" w:color="auto"/>
              <w:bottom w:val="single" w:sz="4" w:space="0" w:color="auto"/>
              <w:right w:val="single" w:sz="4" w:space="0" w:color="auto"/>
            </w:tcBorders>
          </w:tcPr>
          <w:p w14:paraId="3B4A4C98" w14:textId="77777777" w:rsidR="0071448E" w:rsidRDefault="00E21576" w:rsidP="0071448E">
            <w:pPr>
              <w:spacing w:after="0" w:line="240" w:lineRule="auto"/>
              <w:jc w:val="both"/>
            </w:pPr>
            <w:r>
              <w:t>Integruota kalibravimo programinė įranga.</w:t>
            </w:r>
          </w:p>
          <w:p w14:paraId="2378C348" w14:textId="0576B832" w:rsidR="00E21576" w:rsidRPr="00960C53" w:rsidRDefault="00E21576" w:rsidP="0071448E">
            <w:pPr>
              <w:spacing w:after="0" w:line="240" w:lineRule="auto"/>
              <w:jc w:val="both"/>
              <w:rPr>
                <w:rFonts w:ascii="Times New Roman" w:eastAsia="Tahoma-Bold" w:hAnsi="Times New Roman" w:cs="Times New Roman"/>
                <w:lang w:bidi="bn-IN"/>
              </w:rPr>
            </w:pPr>
            <w:r>
              <w:t>Programinė įranga prietaiso konfigūravimui.</w:t>
            </w:r>
          </w:p>
        </w:tc>
      </w:tr>
      <w:tr w:rsidR="00E958FD" w:rsidRPr="00960C53" w14:paraId="589FBCD3" w14:textId="77777777" w:rsidTr="00EE2C48">
        <w:trPr>
          <w:trHeight w:val="450"/>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3B3DF86" w14:textId="77777777" w:rsidR="00E958FD" w:rsidRPr="00960C53" w:rsidRDefault="00E958FD" w:rsidP="00E958FD">
            <w:pPr>
              <w:spacing w:after="0" w:line="240" w:lineRule="auto"/>
              <w:ind w:left="360"/>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C8CDB1" w14:textId="76428FBA" w:rsidR="00E958FD" w:rsidRPr="00E958FD" w:rsidRDefault="00E958FD" w:rsidP="00D23E60">
            <w:pPr>
              <w:spacing w:after="0" w:line="240" w:lineRule="auto"/>
              <w:rPr>
                <w:rFonts w:ascii="Times New Roman" w:eastAsia="Times New Roman" w:hAnsi="Times New Roman" w:cs="Times New Roman"/>
                <w:b/>
                <w:bCs/>
                <w:color w:val="000000"/>
              </w:rPr>
            </w:pPr>
            <w:r w:rsidRPr="00E958FD">
              <w:rPr>
                <w:rFonts w:ascii="Times New Roman" w:eastAsia="Times New Roman" w:hAnsi="Times New Roman" w:cs="Times New Roman"/>
                <w:b/>
                <w:bCs/>
                <w:color w:val="000000"/>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87ED99" w14:textId="6C54E33D" w:rsidR="00E958FD" w:rsidRPr="00EE2C48" w:rsidRDefault="00CE3BAA" w:rsidP="006801BF">
            <w:pPr>
              <w:spacing w:after="0" w:line="240" w:lineRule="auto"/>
              <w:jc w:val="both"/>
              <w:rPr>
                <w:rFonts w:ascii="Times New Roman" w:eastAsia="Times New Roman" w:hAnsi="Times New Roman" w:cs="Times New Roman"/>
              </w:rPr>
            </w:pPr>
            <w:r w:rsidRPr="00EE2C48">
              <w:rPr>
                <w:rFonts w:ascii="Times New Roman" w:eastAsia="Times New Roman" w:hAnsi="Times New Roman" w:cs="Times New Roman"/>
              </w:rPr>
              <w:t xml:space="preserve">Siūlomas prietaisas turi atitikti techninės specifikacijos 17 p. reikalavimus. </w:t>
            </w:r>
            <w:r w:rsidR="004904D1" w:rsidRPr="00EE2C48">
              <w:rPr>
                <w:rFonts w:ascii="Times New Roman" w:eastAsia="Times New Roman" w:hAnsi="Times New Roman" w:cs="Times New Roman"/>
              </w:rPr>
              <w:t>Sąlygos nekeičiamos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EB2C871" w14:textId="77777777" w:rsidR="00E958FD" w:rsidRDefault="00E958FD" w:rsidP="006801BF">
            <w:pPr>
              <w:spacing w:after="0" w:line="240" w:lineRule="auto"/>
              <w:jc w:val="both"/>
              <w:rPr>
                <w:rFonts w:ascii="Times New Roman" w:eastAsia="Times New Roman"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BC08A4B" w14:textId="77777777" w:rsidR="00E958FD" w:rsidRDefault="00E958FD" w:rsidP="006801BF">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8620A8" w14:textId="77777777" w:rsidR="00E958FD" w:rsidRDefault="00E958FD" w:rsidP="006801BF">
            <w:pPr>
              <w:spacing w:after="0" w:line="240" w:lineRule="auto"/>
              <w:jc w:val="both"/>
            </w:pPr>
          </w:p>
        </w:tc>
      </w:tr>
      <w:tr w:rsidR="00D23E60" w:rsidRPr="00960C53" w14:paraId="174E9656" w14:textId="6AE85B60" w:rsidTr="00235D96">
        <w:trPr>
          <w:trHeight w:val="450"/>
        </w:trPr>
        <w:tc>
          <w:tcPr>
            <w:tcW w:w="851" w:type="dxa"/>
            <w:tcBorders>
              <w:top w:val="single" w:sz="4" w:space="0" w:color="auto"/>
              <w:left w:val="single" w:sz="4" w:space="0" w:color="auto"/>
              <w:bottom w:val="single" w:sz="4" w:space="0" w:color="auto"/>
              <w:right w:val="single" w:sz="4" w:space="0" w:color="auto"/>
            </w:tcBorders>
          </w:tcPr>
          <w:p w14:paraId="2413473C" w14:textId="77777777" w:rsidR="006801BF" w:rsidRPr="00960C53" w:rsidRDefault="006801BF" w:rsidP="006801BF">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12A0A051" w14:textId="77777777" w:rsidR="006801BF" w:rsidRPr="00960C53" w:rsidRDefault="006801BF" w:rsidP="006801BF">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Apsaugos klasė</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32FCE6" w14:textId="77777777" w:rsidR="006801BF" w:rsidRPr="00960C53" w:rsidRDefault="006801BF" w:rsidP="00D23E60">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Ne mažesnė kaip IP 52.</w:t>
            </w:r>
          </w:p>
          <w:p w14:paraId="3A1CC33F" w14:textId="77777777" w:rsidR="006801BF" w:rsidRPr="00960C53" w:rsidRDefault="006801BF" w:rsidP="00D23E60">
            <w:pPr>
              <w:spacing w:after="0" w:line="240" w:lineRule="auto"/>
              <w:rPr>
                <w:rFonts w:ascii="Times New Roman" w:eastAsia="Times New Roman" w:hAnsi="Times New Roman" w:cs="Times New Roman"/>
                <w:i/>
                <w:iCs/>
                <w:color w:val="000000"/>
              </w:rPr>
            </w:pPr>
          </w:p>
        </w:tc>
        <w:tc>
          <w:tcPr>
            <w:tcW w:w="3119" w:type="dxa"/>
            <w:tcBorders>
              <w:top w:val="single" w:sz="4" w:space="0" w:color="auto"/>
              <w:left w:val="single" w:sz="4" w:space="0" w:color="auto"/>
              <w:bottom w:val="single" w:sz="4" w:space="0" w:color="auto"/>
              <w:right w:val="single" w:sz="4" w:space="0" w:color="auto"/>
            </w:tcBorders>
          </w:tcPr>
          <w:p w14:paraId="7C7B0A7F" w14:textId="77777777" w:rsidR="006801BF" w:rsidRPr="00960C53" w:rsidRDefault="006801BF" w:rsidP="006801BF">
            <w:pPr>
              <w:spacing w:after="0" w:line="240" w:lineRule="auto"/>
              <w:jc w:val="both"/>
              <w:rPr>
                <w:rFonts w:ascii="Times New Roman" w:eastAsia="Times New Roman" w:hAnsi="Times New Roman" w:cs="Times New Roman"/>
                <w:color w:val="000000"/>
              </w:rPr>
            </w:pPr>
            <w:r w:rsidRPr="00960C53">
              <w:rPr>
                <w:rFonts w:ascii="Times New Roman" w:eastAsia="Times New Roman" w:hAnsi="Times New Roman" w:cs="Times New Roman"/>
                <w:color w:val="000000"/>
              </w:rPr>
              <w:t>Gali būti IP53</w:t>
            </w:r>
          </w:p>
        </w:tc>
        <w:tc>
          <w:tcPr>
            <w:tcW w:w="2268" w:type="dxa"/>
            <w:tcBorders>
              <w:top w:val="single" w:sz="4" w:space="0" w:color="auto"/>
              <w:left w:val="single" w:sz="4" w:space="0" w:color="auto"/>
              <w:bottom w:val="single" w:sz="4" w:space="0" w:color="auto"/>
              <w:right w:val="single" w:sz="4" w:space="0" w:color="auto"/>
            </w:tcBorders>
          </w:tcPr>
          <w:p w14:paraId="16D6A411" w14:textId="77777777" w:rsidR="006801BF" w:rsidRDefault="006801BF" w:rsidP="006801B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IP54</w:t>
            </w:r>
          </w:p>
          <w:p w14:paraId="4360EB41" w14:textId="77777777" w:rsidR="006801BF" w:rsidRDefault="006801BF" w:rsidP="006801BF">
            <w:pPr>
              <w:spacing w:after="0" w:line="240" w:lineRule="auto"/>
              <w:jc w:val="both"/>
              <w:rPr>
                <w:rFonts w:ascii="Times New Roman" w:eastAsia="Times New Roman" w:hAnsi="Times New Roman" w:cs="Times New Roman"/>
                <w:color w:val="000000"/>
              </w:rPr>
            </w:pPr>
          </w:p>
          <w:p w14:paraId="4D3DFF80" w14:textId="782DF699" w:rsidR="006801BF" w:rsidRPr="00960C53" w:rsidRDefault="006801BF" w:rsidP="006801B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PASTABA. </w:t>
            </w:r>
            <w:r w:rsidRPr="008261FD">
              <w:rPr>
                <w:rFonts w:ascii="Times New Roman" w:eastAsia="Times New Roman" w:hAnsi="Times New Roman" w:cs="Times New Roman"/>
                <w:color w:val="000000"/>
              </w:rPr>
              <w:t>Atsižvelgiant į tai, kad prietaisas bus naudojamas lauko sąlygomis, IP54 apsaugos klasė yra minimalus reikalavimas.</w:t>
            </w:r>
          </w:p>
        </w:tc>
        <w:tc>
          <w:tcPr>
            <w:tcW w:w="1984" w:type="dxa"/>
            <w:tcBorders>
              <w:top w:val="single" w:sz="4" w:space="0" w:color="auto"/>
              <w:left w:val="single" w:sz="4" w:space="0" w:color="auto"/>
              <w:bottom w:val="single" w:sz="4" w:space="0" w:color="auto"/>
              <w:right w:val="single" w:sz="4" w:space="0" w:color="auto"/>
            </w:tcBorders>
          </w:tcPr>
          <w:p w14:paraId="49F1A66E" w14:textId="75DCE15C" w:rsidR="006801BF" w:rsidRPr="00960C53" w:rsidRDefault="0071448E" w:rsidP="006801BF">
            <w:pPr>
              <w:spacing w:after="0" w:line="240" w:lineRule="auto"/>
              <w:jc w:val="both"/>
              <w:rPr>
                <w:rFonts w:ascii="Times New Roman" w:eastAsia="Times New Roman" w:hAnsi="Times New Roman" w:cs="Times New Roman"/>
                <w:color w:val="000000"/>
              </w:rPr>
            </w:pPr>
            <w:r>
              <w:t>IP53</w:t>
            </w:r>
          </w:p>
        </w:tc>
        <w:tc>
          <w:tcPr>
            <w:tcW w:w="2410" w:type="dxa"/>
            <w:tcBorders>
              <w:top w:val="single" w:sz="4" w:space="0" w:color="auto"/>
              <w:left w:val="single" w:sz="4" w:space="0" w:color="auto"/>
              <w:bottom w:val="single" w:sz="4" w:space="0" w:color="auto"/>
              <w:right w:val="single" w:sz="4" w:space="0" w:color="auto"/>
            </w:tcBorders>
          </w:tcPr>
          <w:p w14:paraId="3782D83B" w14:textId="77777777" w:rsidR="00E958FD" w:rsidRDefault="00E21576" w:rsidP="006801BF">
            <w:pPr>
              <w:spacing w:after="0" w:line="240" w:lineRule="auto"/>
              <w:jc w:val="both"/>
            </w:pPr>
            <w:r>
              <w:t xml:space="preserve">IP54. </w:t>
            </w:r>
          </w:p>
          <w:p w14:paraId="6F0650E2" w14:textId="7290C92E" w:rsidR="006801BF" w:rsidRPr="00960C53" w:rsidRDefault="00E21576" w:rsidP="006801BF">
            <w:pPr>
              <w:spacing w:after="0" w:line="240" w:lineRule="auto"/>
              <w:jc w:val="both"/>
              <w:rPr>
                <w:rFonts w:ascii="Times New Roman" w:eastAsia="Times New Roman" w:hAnsi="Times New Roman" w:cs="Times New Roman"/>
                <w:color w:val="000000"/>
              </w:rPr>
            </w:pPr>
            <w:r w:rsidRPr="00E21576">
              <w:rPr>
                <w:color w:val="FF0000"/>
              </w:rPr>
              <w:t>Rekomenduojame reikalauti bent IP53, kadangi pagal standartą prietaisas palenktas 15 laipsniu kampu bus pažeistas. Įrangą naudoja aliuminio foliją, dėl kurios patekus skysčiui į įrangą, turės būti</w:t>
            </w:r>
            <w:r>
              <w:rPr>
                <w:color w:val="FF0000"/>
              </w:rPr>
              <w:t xml:space="preserve"> </w:t>
            </w:r>
            <w:r w:rsidRPr="00E21576">
              <w:rPr>
                <w:color w:val="FF0000"/>
              </w:rPr>
              <w:t>siunčiama pas gamintoją remontui. Atsižvelgiant į Jūsų darbo specifiką, siūlome nustatyti IP53 standartą, kuris neapribos konkurencijos, bet padės įsigyti tinkamą įrangą.</w:t>
            </w:r>
          </w:p>
        </w:tc>
      </w:tr>
      <w:tr w:rsidR="00CE3BAA" w:rsidRPr="00960C53" w14:paraId="46CE81A8" w14:textId="77777777" w:rsidTr="00EE2C48">
        <w:trPr>
          <w:trHeight w:val="450"/>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31F143F" w14:textId="77777777" w:rsidR="00CE3BAA" w:rsidRPr="00960C53" w:rsidRDefault="00CE3BAA" w:rsidP="00E958FD">
            <w:pPr>
              <w:spacing w:after="0" w:line="240" w:lineRule="auto"/>
              <w:ind w:left="360"/>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F4F565" w14:textId="5D5C26EF" w:rsidR="00CE3BAA" w:rsidRPr="00E958FD" w:rsidRDefault="00CE3BAA" w:rsidP="00D23E60">
            <w:pPr>
              <w:spacing w:after="0" w:line="240" w:lineRule="auto"/>
              <w:rPr>
                <w:rFonts w:ascii="Times New Roman" w:eastAsia="Times New Roman" w:hAnsi="Times New Roman" w:cs="Times New Roman"/>
                <w:b/>
                <w:bCs/>
                <w:color w:val="000000"/>
              </w:rPr>
            </w:pPr>
            <w:r w:rsidRPr="00E958FD">
              <w:rPr>
                <w:rFonts w:ascii="Times New Roman" w:eastAsia="Times New Roman" w:hAnsi="Times New Roman" w:cs="Times New Roman"/>
                <w:b/>
                <w:bCs/>
                <w:color w:val="000000"/>
              </w:rPr>
              <w:t>PO atsakymas:</w:t>
            </w:r>
          </w:p>
        </w:tc>
        <w:tc>
          <w:tcPr>
            <w:tcW w:w="9781"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BA8009" w14:textId="6AE8A226" w:rsidR="00CE3BAA" w:rsidRPr="00EE2C48" w:rsidRDefault="00CE3BAA" w:rsidP="006801BF">
            <w:pPr>
              <w:spacing w:after="0" w:line="240" w:lineRule="auto"/>
              <w:jc w:val="both"/>
              <w:rPr>
                <w:rFonts w:ascii="Times New Roman" w:hAnsi="Times New Roman" w:cs="Times New Roman"/>
                <w:sz w:val="24"/>
                <w:szCs w:val="24"/>
              </w:rPr>
            </w:pPr>
            <w:r w:rsidRPr="00EE2C48">
              <w:rPr>
                <w:rFonts w:ascii="Times New Roman" w:hAnsi="Times New Roman" w:cs="Times New Roman"/>
                <w:sz w:val="24"/>
                <w:szCs w:val="24"/>
              </w:rPr>
              <w:t>Techninės specifikacijos 18 p. nustatyta minimali apsaugos klasė,  reikalavimas nedraudžia siūlyti prietaisų su aukštesne apsaugos klase.</w:t>
            </w:r>
          </w:p>
        </w:tc>
      </w:tr>
      <w:tr w:rsidR="00D23E60" w:rsidRPr="00960C53" w14:paraId="58ABF0C9" w14:textId="6059D43A" w:rsidTr="00235D96">
        <w:trPr>
          <w:trHeight w:val="450"/>
        </w:trPr>
        <w:tc>
          <w:tcPr>
            <w:tcW w:w="851" w:type="dxa"/>
            <w:tcBorders>
              <w:top w:val="single" w:sz="4" w:space="0" w:color="auto"/>
              <w:left w:val="single" w:sz="4" w:space="0" w:color="auto"/>
              <w:bottom w:val="single" w:sz="4" w:space="0" w:color="auto"/>
              <w:right w:val="single" w:sz="4" w:space="0" w:color="auto"/>
            </w:tcBorders>
          </w:tcPr>
          <w:p w14:paraId="3CEA1FCF" w14:textId="77777777" w:rsidR="006801BF" w:rsidRPr="00960C53" w:rsidRDefault="006801BF" w:rsidP="006801BF">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7CD3155F" w14:textId="77777777" w:rsidR="006801BF" w:rsidRPr="00960C53" w:rsidRDefault="006801BF" w:rsidP="006801BF">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Atsarginės dalys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E7E129" w14:textId="77777777" w:rsidR="006801BF" w:rsidRPr="00960C53" w:rsidRDefault="006801BF" w:rsidP="00D23E60">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Keičiamas aliuminio folijos lakštas, pritaikytas prietaisui, 2 vnt.</w:t>
            </w:r>
          </w:p>
        </w:tc>
        <w:tc>
          <w:tcPr>
            <w:tcW w:w="3119" w:type="dxa"/>
            <w:tcBorders>
              <w:top w:val="single" w:sz="4" w:space="0" w:color="auto"/>
              <w:left w:val="single" w:sz="4" w:space="0" w:color="auto"/>
              <w:bottom w:val="single" w:sz="4" w:space="0" w:color="auto"/>
              <w:right w:val="single" w:sz="4" w:space="0" w:color="auto"/>
            </w:tcBorders>
          </w:tcPr>
          <w:p w14:paraId="02B5C148" w14:textId="77777777" w:rsidR="006801BF" w:rsidRPr="00EE2C48" w:rsidRDefault="006801BF" w:rsidP="006801BF">
            <w:pPr>
              <w:spacing w:after="0" w:line="240" w:lineRule="auto"/>
              <w:jc w:val="both"/>
              <w:rPr>
                <w:rFonts w:ascii="Times New Roman" w:eastAsia="Times New Roman" w:hAnsi="Times New Roman" w:cs="Times New Roman"/>
                <w:color w:val="000000"/>
              </w:rPr>
            </w:pPr>
            <w:r w:rsidRPr="00EE2C48">
              <w:rPr>
                <w:rFonts w:ascii="Times New Roman" w:eastAsia="Times New Roman" w:hAnsi="Times New Roman" w:cs="Times New Roman"/>
                <w:color w:val="000000"/>
              </w:rPr>
              <w:t>Reikia taip:</w:t>
            </w:r>
          </w:p>
          <w:p w14:paraId="11C4A367" w14:textId="77777777" w:rsidR="006801BF" w:rsidRPr="00EE2C48" w:rsidRDefault="006801BF" w:rsidP="006801BF">
            <w:pPr>
              <w:spacing w:after="0" w:line="240" w:lineRule="auto"/>
              <w:jc w:val="both"/>
              <w:rPr>
                <w:rFonts w:ascii="Times New Roman" w:eastAsia="Times New Roman" w:hAnsi="Times New Roman" w:cs="Times New Roman"/>
                <w:color w:val="000000"/>
              </w:rPr>
            </w:pPr>
            <w:r w:rsidRPr="00EE2C48">
              <w:rPr>
                <w:rFonts w:ascii="Times New Roman" w:eastAsia="Times New Roman" w:hAnsi="Times New Roman" w:cs="Times New Roman"/>
                <w:color w:val="000000"/>
              </w:rPr>
              <w:t>Turi būti pateiktas remonto komplektas:</w:t>
            </w:r>
          </w:p>
          <w:p w14:paraId="3FBD5B65" w14:textId="77777777" w:rsidR="006801BF" w:rsidRPr="00EE2C48" w:rsidRDefault="006801BF" w:rsidP="006801BF">
            <w:pPr>
              <w:spacing w:after="0" w:line="240" w:lineRule="auto"/>
              <w:jc w:val="both"/>
              <w:rPr>
                <w:rFonts w:ascii="Times New Roman" w:eastAsia="Times New Roman" w:hAnsi="Times New Roman" w:cs="Times New Roman"/>
                <w:color w:val="000000"/>
              </w:rPr>
            </w:pPr>
            <w:r w:rsidRPr="00EE2C48">
              <w:rPr>
                <w:rFonts w:ascii="Times New Roman" w:eastAsia="Times New Roman" w:hAnsi="Times New Roman" w:cs="Times New Roman"/>
                <w:color w:val="000000"/>
              </w:rPr>
              <w:t xml:space="preserve">Po 1 detektoriaus folijos keitimo rėmelis kiekvienam matuokliui </w:t>
            </w:r>
            <w:r w:rsidRPr="00EE2C48">
              <w:rPr>
                <w:rFonts w:ascii="Times New Roman" w:eastAsia="Times New Roman" w:hAnsi="Times New Roman" w:cs="Times New Roman"/>
                <w:color w:val="000000"/>
              </w:rPr>
              <w:lastRenderedPageBreak/>
              <w:t xml:space="preserve">(tai yra rėmelis su folija, kad būtų galima greitai ir nesudėtingai pakeisti pradurtą/nesandarą foliją matuoklyje).  </w:t>
            </w:r>
          </w:p>
          <w:p w14:paraId="5E680C47" w14:textId="77777777" w:rsidR="006801BF" w:rsidRPr="00EE2C48" w:rsidRDefault="006801BF" w:rsidP="006801BF">
            <w:pPr>
              <w:spacing w:after="0" w:line="240" w:lineRule="auto"/>
              <w:jc w:val="both"/>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6577DC46" w14:textId="165A518F" w:rsidR="006801BF" w:rsidRPr="00960C53" w:rsidRDefault="006801BF" w:rsidP="006801B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Taip</w:t>
            </w:r>
          </w:p>
        </w:tc>
        <w:tc>
          <w:tcPr>
            <w:tcW w:w="1984" w:type="dxa"/>
            <w:tcBorders>
              <w:top w:val="single" w:sz="4" w:space="0" w:color="auto"/>
              <w:left w:val="single" w:sz="4" w:space="0" w:color="auto"/>
              <w:bottom w:val="single" w:sz="4" w:space="0" w:color="auto"/>
              <w:right w:val="single" w:sz="4" w:space="0" w:color="auto"/>
            </w:tcBorders>
          </w:tcPr>
          <w:p w14:paraId="1F6764E6" w14:textId="18B46323" w:rsidR="006801BF" w:rsidRPr="00960C53" w:rsidRDefault="0071448E" w:rsidP="006801BF">
            <w:pPr>
              <w:spacing w:after="0" w:line="240" w:lineRule="auto"/>
              <w:jc w:val="both"/>
              <w:rPr>
                <w:rFonts w:ascii="Times New Roman" w:eastAsia="Times New Roman" w:hAnsi="Times New Roman" w:cs="Times New Roman"/>
                <w:color w:val="000000"/>
              </w:rPr>
            </w:pPr>
            <w:r>
              <w:t>Pridėsime papildomai</w:t>
            </w:r>
          </w:p>
        </w:tc>
        <w:tc>
          <w:tcPr>
            <w:tcW w:w="2410" w:type="dxa"/>
            <w:tcBorders>
              <w:top w:val="single" w:sz="4" w:space="0" w:color="auto"/>
              <w:left w:val="single" w:sz="4" w:space="0" w:color="auto"/>
              <w:bottom w:val="single" w:sz="4" w:space="0" w:color="auto"/>
              <w:right w:val="single" w:sz="4" w:space="0" w:color="auto"/>
            </w:tcBorders>
          </w:tcPr>
          <w:p w14:paraId="712FA516" w14:textId="5B567783" w:rsidR="006801BF" w:rsidRPr="00960C53" w:rsidRDefault="00E21576" w:rsidP="006801BF">
            <w:pPr>
              <w:spacing w:after="0" w:line="240" w:lineRule="auto"/>
              <w:jc w:val="both"/>
              <w:rPr>
                <w:rFonts w:ascii="Times New Roman" w:eastAsia="Times New Roman" w:hAnsi="Times New Roman" w:cs="Times New Roman"/>
                <w:color w:val="000000"/>
              </w:rPr>
            </w:pPr>
            <w:r>
              <w:t xml:space="preserve">Keičiamas aliuminio folijos lakštas, pritaikytas prietaisui, 2 vnt. </w:t>
            </w:r>
          </w:p>
        </w:tc>
      </w:tr>
      <w:tr w:rsidR="00E958FD" w:rsidRPr="00960C53" w14:paraId="7280BB9E" w14:textId="77777777" w:rsidTr="00EE2C48">
        <w:trPr>
          <w:trHeight w:val="450"/>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3A6EBCF" w14:textId="77777777" w:rsidR="00E958FD" w:rsidRPr="00960C53" w:rsidRDefault="00E958FD" w:rsidP="00E958FD">
            <w:pPr>
              <w:spacing w:after="0" w:line="240" w:lineRule="auto"/>
              <w:ind w:left="360"/>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68A08B" w14:textId="57F74AD0" w:rsidR="00E958FD" w:rsidRPr="00E958FD" w:rsidRDefault="00E958FD" w:rsidP="00D23E60">
            <w:pPr>
              <w:spacing w:after="0" w:line="240" w:lineRule="auto"/>
              <w:rPr>
                <w:rFonts w:ascii="Times New Roman" w:eastAsia="Times New Roman" w:hAnsi="Times New Roman" w:cs="Times New Roman"/>
                <w:b/>
                <w:bCs/>
                <w:color w:val="000000"/>
              </w:rPr>
            </w:pPr>
            <w:r w:rsidRPr="00E958FD">
              <w:rPr>
                <w:rFonts w:ascii="Times New Roman" w:eastAsia="Times New Roman" w:hAnsi="Times New Roman" w:cs="Times New Roman"/>
                <w:b/>
                <w:bCs/>
                <w:color w:val="000000"/>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8E3E63D" w14:textId="2A0BA611" w:rsidR="00E958FD" w:rsidRPr="00EE2C48" w:rsidRDefault="00CE3BAA" w:rsidP="006801BF">
            <w:pPr>
              <w:spacing w:after="0" w:line="240" w:lineRule="auto"/>
              <w:jc w:val="both"/>
              <w:rPr>
                <w:rFonts w:ascii="Times New Roman" w:eastAsia="Times New Roman" w:hAnsi="Times New Roman" w:cs="Times New Roman"/>
              </w:rPr>
            </w:pPr>
            <w:r w:rsidRPr="00EE2C48">
              <w:rPr>
                <w:rFonts w:ascii="Times New Roman" w:eastAsia="Times New Roman" w:hAnsi="Times New Roman" w:cs="Times New Roman"/>
              </w:rPr>
              <w:t>Tiekėjo siūlymas yra tas pats kas nustatyta techninės specifikacijos 19 p. ne</w:t>
            </w:r>
            <w:r w:rsidR="005A06B6" w:rsidRPr="00EE2C48">
              <w:rPr>
                <w:rFonts w:ascii="Times New Roman" w:eastAsia="Times New Roman" w:hAnsi="Times New Roman" w:cs="Times New Roman"/>
              </w:rPr>
              <w:t xml:space="preserve">priklausomai </w:t>
            </w:r>
            <w:r w:rsidRPr="00EE2C48">
              <w:rPr>
                <w:rFonts w:ascii="Times New Roman" w:eastAsia="Times New Roman" w:hAnsi="Times New Roman" w:cs="Times New Roman"/>
              </w:rPr>
              <w:t>kaip tai įvardinsi</w:t>
            </w:r>
            <w:r w:rsidR="005A06B6" w:rsidRPr="00EE2C48">
              <w:rPr>
                <w:rFonts w:ascii="Times New Roman" w:eastAsia="Times New Roman" w:hAnsi="Times New Roman" w:cs="Times New Roman"/>
              </w:rPr>
              <w:t xml:space="preserve">, ar keičiamu elementu, ar remonto komplektu. </w:t>
            </w:r>
            <w:r w:rsidR="004904D1" w:rsidRPr="00EE2C48">
              <w:rPr>
                <w:rFonts w:ascii="Times New Roman" w:eastAsia="Times New Roman" w:hAnsi="Times New Roman" w:cs="Times New Roman"/>
              </w:rPr>
              <w:t>Sąlygos nekeičiamos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A0481A9" w14:textId="77777777" w:rsidR="00E958FD" w:rsidRDefault="00E958FD" w:rsidP="006801BF">
            <w:pPr>
              <w:spacing w:after="0" w:line="240" w:lineRule="auto"/>
              <w:jc w:val="both"/>
              <w:rPr>
                <w:rFonts w:ascii="Times New Roman" w:eastAsia="Times New Roman"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EEFF85" w14:textId="77777777" w:rsidR="00E958FD" w:rsidRDefault="00E958FD" w:rsidP="006801BF">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CD63F6" w14:textId="77777777" w:rsidR="00E958FD" w:rsidRDefault="00E958FD" w:rsidP="006801BF">
            <w:pPr>
              <w:spacing w:after="0" w:line="240" w:lineRule="auto"/>
              <w:jc w:val="both"/>
            </w:pPr>
          </w:p>
        </w:tc>
      </w:tr>
      <w:tr w:rsidR="00D23E60" w:rsidRPr="00960C53" w14:paraId="19D509F2" w14:textId="4BDD2C09" w:rsidTr="00235D96">
        <w:trPr>
          <w:trHeight w:val="450"/>
        </w:trPr>
        <w:tc>
          <w:tcPr>
            <w:tcW w:w="851" w:type="dxa"/>
            <w:tcBorders>
              <w:top w:val="single" w:sz="4" w:space="0" w:color="auto"/>
              <w:left w:val="single" w:sz="4" w:space="0" w:color="auto"/>
              <w:bottom w:val="single" w:sz="4" w:space="0" w:color="auto"/>
              <w:right w:val="single" w:sz="4" w:space="0" w:color="auto"/>
            </w:tcBorders>
          </w:tcPr>
          <w:p w14:paraId="57412590" w14:textId="77777777" w:rsidR="006801BF" w:rsidRPr="00960C53" w:rsidRDefault="006801BF" w:rsidP="006801BF">
            <w:pPr>
              <w:numPr>
                <w:ilvl w:val="0"/>
                <w:numId w:val="2"/>
              </w:numPr>
              <w:spacing w:after="0" w:line="240" w:lineRule="auto"/>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794AD748" w14:textId="77777777" w:rsidR="006801BF" w:rsidRPr="00960C53" w:rsidRDefault="006801BF" w:rsidP="006801BF">
            <w:pPr>
              <w:spacing w:after="0" w:line="240" w:lineRule="auto"/>
              <w:jc w:val="both"/>
              <w:rPr>
                <w:rFonts w:ascii="Times New Roman" w:eastAsia="Times New Roman" w:hAnsi="Times New Roman" w:cs="Times New Roman"/>
                <w:color w:val="000000"/>
              </w:rPr>
            </w:pPr>
            <w:r w:rsidRPr="00960C53">
              <w:rPr>
                <w:rFonts w:ascii="Times New Roman" w:eastAsia="Times New Roman" w:hAnsi="Times New Roman" w:cs="Times New Roman"/>
                <w:color w:val="000000"/>
              </w:rPr>
              <w:t>Įgaliojimas prekiauti matuokliais ir atlikti jų techninį aptarnavimą</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31DA6B" w14:textId="77777777" w:rsidR="006801BF" w:rsidRPr="00960C53" w:rsidRDefault="006801BF" w:rsidP="00D23E60">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Tiekėjas privalo būti oficialus gamintojo atstovas Lietuvoje, įgaliotas prekiauti matuokliais ir atlikti jų techninį aptarnavimą (pasiūlyme pateikti įgaliojimo kopiją).</w:t>
            </w:r>
          </w:p>
        </w:tc>
        <w:tc>
          <w:tcPr>
            <w:tcW w:w="3119" w:type="dxa"/>
            <w:tcBorders>
              <w:top w:val="single" w:sz="4" w:space="0" w:color="auto"/>
              <w:left w:val="single" w:sz="4" w:space="0" w:color="auto"/>
              <w:bottom w:val="single" w:sz="4" w:space="0" w:color="auto"/>
              <w:right w:val="single" w:sz="4" w:space="0" w:color="auto"/>
            </w:tcBorders>
          </w:tcPr>
          <w:p w14:paraId="5E951F0C" w14:textId="77777777" w:rsidR="006801BF" w:rsidRPr="00960C53" w:rsidRDefault="006801BF" w:rsidP="006801B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OK</w:t>
            </w:r>
          </w:p>
        </w:tc>
        <w:tc>
          <w:tcPr>
            <w:tcW w:w="2268" w:type="dxa"/>
            <w:tcBorders>
              <w:top w:val="single" w:sz="4" w:space="0" w:color="auto"/>
              <w:left w:val="single" w:sz="4" w:space="0" w:color="auto"/>
              <w:bottom w:val="single" w:sz="4" w:space="0" w:color="auto"/>
              <w:right w:val="single" w:sz="4" w:space="0" w:color="auto"/>
            </w:tcBorders>
          </w:tcPr>
          <w:p w14:paraId="36653B58" w14:textId="21F785BC" w:rsidR="006801BF" w:rsidRDefault="006801BF" w:rsidP="006801B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Taip</w:t>
            </w:r>
          </w:p>
        </w:tc>
        <w:tc>
          <w:tcPr>
            <w:tcW w:w="1984" w:type="dxa"/>
            <w:tcBorders>
              <w:top w:val="single" w:sz="4" w:space="0" w:color="auto"/>
              <w:left w:val="single" w:sz="4" w:space="0" w:color="auto"/>
              <w:bottom w:val="single" w:sz="4" w:space="0" w:color="auto"/>
              <w:right w:val="single" w:sz="4" w:space="0" w:color="auto"/>
            </w:tcBorders>
          </w:tcPr>
          <w:p w14:paraId="152C80BA" w14:textId="622A9713" w:rsidR="006801BF" w:rsidRDefault="0071448E" w:rsidP="006801BF">
            <w:pPr>
              <w:spacing w:after="0" w:line="240" w:lineRule="auto"/>
              <w:jc w:val="both"/>
              <w:rPr>
                <w:rFonts w:ascii="Times New Roman" w:eastAsia="Times New Roman" w:hAnsi="Times New Roman" w:cs="Times New Roman"/>
                <w:color w:val="000000"/>
              </w:rPr>
            </w:pPr>
            <w:r>
              <w:t>Pateiksime</w:t>
            </w:r>
          </w:p>
        </w:tc>
        <w:tc>
          <w:tcPr>
            <w:tcW w:w="2410" w:type="dxa"/>
            <w:tcBorders>
              <w:top w:val="single" w:sz="4" w:space="0" w:color="auto"/>
              <w:left w:val="single" w:sz="4" w:space="0" w:color="auto"/>
              <w:bottom w:val="single" w:sz="4" w:space="0" w:color="auto"/>
              <w:right w:val="single" w:sz="4" w:space="0" w:color="auto"/>
            </w:tcBorders>
          </w:tcPr>
          <w:p w14:paraId="7EEF3699" w14:textId="6B011F0A" w:rsidR="006801BF" w:rsidRDefault="00E21576" w:rsidP="006801BF">
            <w:pPr>
              <w:spacing w:after="0" w:line="240" w:lineRule="auto"/>
              <w:jc w:val="both"/>
              <w:rPr>
                <w:rFonts w:ascii="Times New Roman" w:eastAsia="Times New Roman" w:hAnsi="Times New Roman" w:cs="Times New Roman"/>
                <w:color w:val="000000"/>
              </w:rPr>
            </w:pPr>
            <w:r>
              <w:t>Tiekėjas yra oficialus gamintojo atstovas Lietuvoje, įgaliotas prekiauti matuokliais ir atlikti jų techninį aptarnavimą. Įgaliojimo kopiją bus pateikta.</w:t>
            </w:r>
          </w:p>
        </w:tc>
      </w:tr>
      <w:tr w:rsidR="00D23E60" w:rsidRPr="00960C53" w14:paraId="2803BB27" w14:textId="3A0E89E9" w:rsidTr="00235D96">
        <w:trPr>
          <w:trHeight w:val="450"/>
        </w:trPr>
        <w:tc>
          <w:tcPr>
            <w:tcW w:w="851" w:type="dxa"/>
            <w:tcBorders>
              <w:top w:val="single" w:sz="4" w:space="0" w:color="auto"/>
              <w:left w:val="single" w:sz="4" w:space="0" w:color="auto"/>
              <w:bottom w:val="single" w:sz="4" w:space="0" w:color="auto"/>
              <w:right w:val="single" w:sz="4" w:space="0" w:color="auto"/>
            </w:tcBorders>
          </w:tcPr>
          <w:p w14:paraId="1CEB42B0" w14:textId="77777777" w:rsidR="0071448E" w:rsidRPr="00960C53" w:rsidRDefault="0071448E" w:rsidP="0071448E">
            <w:pPr>
              <w:numPr>
                <w:ilvl w:val="0"/>
                <w:numId w:val="2"/>
              </w:numPr>
              <w:spacing w:after="0" w:line="240" w:lineRule="auto"/>
              <w:jc w:val="center"/>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086A0F24"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Matuoklio kilmė</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D38A34" w14:textId="77777777" w:rsidR="0071448E" w:rsidRPr="00960C53" w:rsidRDefault="0071448E" w:rsidP="00D23E60">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Kilmė turi būti Europos Bendrijos šalys (kartu su preke pateikti Certificate of Origin).</w:t>
            </w:r>
          </w:p>
        </w:tc>
        <w:tc>
          <w:tcPr>
            <w:tcW w:w="3119" w:type="dxa"/>
            <w:tcBorders>
              <w:top w:val="single" w:sz="4" w:space="0" w:color="auto"/>
              <w:left w:val="single" w:sz="4" w:space="0" w:color="auto"/>
              <w:bottom w:val="single" w:sz="4" w:space="0" w:color="auto"/>
              <w:right w:val="single" w:sz="4" w:space="0" w:color="auto"/>
            </w:tcBorders>
          </w:tcPr>
          <w:p w14:paraId="3969DA96" w14:textId="77777777" w:rsidR="0071448E" w:rsidRPr="00EE2C48" w:rsidRDefault="0071448E" w:rsidP="0071448E">
            <w:pPr>
              <w:spacing w:after="0" w:line="240" w:lineRule="auto"/>
              <w:jc w:val="both"/>
              <w:rPr>
                <w:rFonts w:ascii="Times New Roman" w:eastAsia="Times New Roman" w:hAnsi="Times New Roman" w:cs="Times New Roman"/>
                <w:color w:val="000000"/>
              </w:rPr>
            </w:pPr>
            <w:r w:rsidRPr="00EE2C48">
              <w:rPr>
                <w:rFonts w:ascii="Times New Roman" w:eastAsia="Times New Roman" w:hAnsi="Times New Roman" w:cs="Times New Roman"/>
                <w:color w:val="000000"/>
              </w:rPr>
              <w:t>OK, siūlome papildyti:</w:t>
            </w:r>
          </w:p>
          <w:p w14:paraId="12A03AFD" w14:textId="44FDF6B0" w:rsidR="0071448E" w:rsidRPr="00EE2C48" w:rsidRDefault="0071448E" w:rsidP="0071448E">
            <w:pPr>
              <w:spacing w:after="0" w:line="240" w:lineRule="auto"/>
              <w:jc w:val="both"/>
              <w:rPr>
                <w:rFonts w:ascii="Times New Roman" w:eastAsia="Times New Roman" w:hAnsi="Times New Roman" w:cs="Times New Roman"/>
                <w:color w:val="000000"/>
              </w:rPr>
            </w:pPr>
            <w:r w:rsidRPr="00EE2C48">
              <w:rPr>
                <w:rFonts w:ascii="Times New Roman" w:eastAsia="Times New Roman" w:hAnsi="Times New Roman" w:cs="Times New Roman"/>
                <w:color w:val="000000"/>
              </w:rPr>
              <w:t>Kilmė turi būti Europos Bendrijos šalys. Kartu su preke tiekėjas turi pateikti originalius „Certificate of Origin“ (Kilmės sertifikatus), patvirtintus išdavusios šalies atsakingos institucijos.</w:t>
            </w:r>
          </w:p>
        </w:tc>
        <w:tc>
          <w:tcPr>
            <w:tcW w:w="2268" w:type="dxa"/>
            <w:tcBorders>
              <w:top w:val="single" w:sz="4" w:space="0" w:color="auto"/>
              <w:left w:val="single" w:sz="4" w:space="0" w:color="auto"/>
              <w:bottom w:val="single" w:sz="4" w:space="0" w:color="auto"/>
              <w:right w:val="single" w:sz="4" w:space="0" w:color="auto"/>
            </w:tcBorders>
          </w:tcPr>
          <w:p w14:paraId="44301AD8" w14:textId="2FD24C46" w:rsidR="0071448E" w:rsidRPr="00960C53"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Taip</w:t>
            </w:r>
          </w:p>
        </w:tc>
        <w:tc>
          <w:tcPr>
            <w:tcW w:w="1984" w:type="dxa"/>
            <w:tcBorders>
              <w:top w:val="single" w:sz="4" w:space="0" w:color="auto"/>
              <w:left w:val="single" w:sz="4" w:space="0" w:color="auto"/>
              <w:bottom w:val="single" w:sz="4" w:space="0" w:color="auto"/>
              <w:right w:val="single" w:sz="4" w:space="0" w:color="auto"/>
            </w:tcBorders>
          </w:tcPr>
          <w:p w14:paraId="7AC09180" w14:textId="49BA591D" w:rsidR="0071448E" w:rsidRPr="00960C53" w:rsidRDefault="0071448E" w:rsidP="0071448E">
            <w:pPr>
              <w:spacing w:after="0" w:line="240" w:lineRule="auto"/>
              <w:jc w:val="both"/>
              <w:rPr>
                <w:rFonts w:ascii="Times New Roman" w:eastAsia="Times New Roman" w:hAnsi="Times New Roman" w:cs="Times New Roman"/>
                <w:color w:val="000000"/>
              </w:rPr>
            </w:pPr>
            <w:r w:rsidRPr="00D271A0">
              <w:t>Pateiksime.</w:t>
            </w:r>
          </w:p>
        </w:tc>
        <w:tc>
          <w:tcPr>
            <w:tcW w:w="2410" w:type="dxa"/>
            <w:tcBorders>
              <w:top w:val="single" w:sz="4" w:space="0" w:color="auto"/>
              <w:left w:val="single" w:sz="4" w:space="0" w:color="auto"/>
              <w:bottom w:val="single" w:sz="4" w:space="0" w:color="auto"/>
              <w:right w:val="single" w:sz="4" w:space="0" w:color="auto"/>
            </w:tcBorders>
          </w:tcPr>
          <w:p w14:paraId="5ACD9313" w14:textId="633CBFF8" w:rsidR="0071448E" w:rsidRPr="00960C53" w:rsidRDefault="00E21576" w:rsidP="0071448E">
            <w:pPr>
              <w:spacing w:after="0" w:line="240" w:lineRule="auto"/>
              <w:jc w:val="both"/>
              <w:rPr>
                <w:rFonts w:ascii="Times New Roman" w:eastAsia="Times New Roman" w:hAnsi="Times New Roman" w:cs="Times New Roman"/>
                <w:color w:val="000000"/>
              </w:rPr>
            </w:pPr>
            <w:r>
              <w:t xml:space="preserve">Kilmė - Europos Bendrijos šalys </w:t>
            </w:r>
          </w:p>
        </w:tc>
      </w:tr>
      <w:tr w:rsidR="00E958FD" w:rsidRPr="00960C53" w14:paraId="257D1DCA" w14:textId="77777777" w:rsidTr="00EE2C48">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60EB07" w14:textId="77777777" w:rsidR="00E958FD" w:rsidRPr="00960C53" w:rsidRDefault="00E958FD" w:rsidP="00E958FD">
            <w:pPr>
              <w:spacing w:after="0" w:line="240" w:lineRule="auto"/>
              <w:ind w:left="360"/>
              <w:jc w:val="center"/>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149B95" w14:textId="3B4CF138" w:rsidR="00E958FD" w:rsidRPr="00E958FD" w:rsidRDefault="00E958FD" w:rsidP="00E958FD">
            <w:pPr>
              <w:spacing w:after="0" w:line="240" w:lineRule="auto"/>
              <w:rPr>
                <w:rFonts w:ascii="Times New Roman" w:eastAsia="Times New Roman" w:hAnsi="Times New Roman" w:cs="Times New Roman"/>
                <w:b/>
                <w:bCs/>
                <w:color w:val="000000"/>
              </w:rPr>
            </w:pPr>
            <w:r w:rsidRPr="00E958FD">
              <w:rPr>
                <w:rFonts w:ascii="Times New Roman" w:eastAsia="Times New Roman" w:hAnsi="Times New Roman" w:cs="Times New Roman"/>
                <w:b/>
                <w:bCs/>
                <w:color w:val="000000"/>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A198B0" w14:textId="6EAF4C33" w:rsidR="00E958FD" w:rsidRPr="00EE2C48" w:rsidRDefault="001E21B8" w:rsidP="0071448E">
            <w:pPr>
              <w:spacing w:after="0" w:line="240" w:lineRule="auto"/>
              <w:jc w:val="both"/>
              <w:rPr>
                <w:rFonts w:ascii="Times New Roman" w:eastAsia="Times New Roman" w:hAnsi="Times New Roman" w:cs="Times New Roman"/>
              </w:rPr>
            </w:pPr>
            <w:r w:rsidRPr="00EE2C48">
              <w:rPr>
                <w:rFonts w:ascii="Times New Roman" w:eastAsia="Times New Roman" w:hAnsi="Times New Roman" w:cs="Times New Roman"/>
              </w:rPr>
              <w:t xml:space="preserve">Kaip ir Lietuvoje taip ir kitose šalyse kilmės dokumentą (sertifikatą) išduoda tų šalių įgaliotos atsakingos institucijos. Taip pat kilmės dokumentas reikalingas muitinės </w:t>
            </w:r>
            <w:r w:rsidRPr="00EE2C48">
              <w:rPr>
                <w:rFonts w:ascii="Times New Roman" w:eastAsia="Times New Roman" w:hAnsi="Times New Roman" w:cs="Times New Roman"/>
              </w:rPr>
              <w:lastRenderedPageBreak/>
              <w:t xml:space="preserve">procedūroms, todėl kilmės dokumentas išduotas neatsakingos institucijos, nebus muitinės priimtas. </w:t>
            </w:r>
            <w:r w:rsidR="004904D1" w:rsidRPr="00EE2C48">
              <w:rPr>
                <w:rFonts w:ascii="Times New Roman" w:eastAsia="Times New Roman" w:hAnsi="Times New Roman" w:cs="Times New Roman"/>
              </w:rPr>
              <w:t>Sąlygos nekeičiamos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6B97FE" w14:textId="77777777" w:rsidR="00E958FD" w:rsidRDefault="00E958FD" w:rsidP="0071448E">
            <w:pPr>
              <w:spacing w:after="0" w:line="240" w:lineRule="auto"/>
              <w:jc w:val="both"/>
              <w:rPr>
                <w:rFonts w:ascii="Times New Roman" w:eastAsia="Times New Roman"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3B2AF15" w14:textId="77777777" w:rsidR="00E958FD" w:rsidRPr="00D271A0" w:rsidRDefault="00E958FD" w:rsidP="0071448E">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8F3A13B" w14:textId="77777777" w:rsidR="00E958FD" w:rsidRDefault="00E958FD" w:rsidP="0071448E">
            <w:pPr>
              <w:spacing w:after="0" w:line="240" w:lineRule="auto"/>
              <w:jc w:val="both"/>
            </w:pPr>
          </w:p>
        </w:tc>
      </w:tr>
      <w:tr w:rsidR="00D23E60" w:rsidRPr="00960C53" w14:paraId="5A7A2A74" w14:textId="1B901B2B" w:rsidTr="00235D96">
        <w:trPr>
          <w:trHeight w:val="2121"/>
        </w:trPr>
        <w:tc>
          <w:tcPr>
            <w:tcW w:w="851" w:type="dxa"/>
            <w:tcBorders>
              <w:top w:val="single" w:sz="4" w:space="0" w:color="auto"/>
              <w:left w:val="single" w:sz="4" w:space="0" w:color="auto"/>
              <w:bottom w:val="single" w:sz="4" w:space="0" w:color="auto"/>
              <w:right w:val="single" w:sz="4" w:space="0" w:color="auto"/>
            </w:tcBorders>
          </w:tcPr>
          <w:p w14:paraId="322F8655" w14:textId="77777777" w:rsidR="0071448E" w:rsidRPr="00960C53" w:rsidRDefault="0071448E" w:rsidP="0071448E">
            <w:pPr>
              <w:numPr>
                <w:ilvl w:val="0"/>
                <w:numId w:val="2"/>
              </w:numPr>
              <w:spacing w:after="0" w:line="240" w:lineRule="auto"/>
              <w:jc w:val="center"/>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64414970"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Kalibravimas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AB305E" w14:textId="77777777" w:rsidR="0071448E" w:rsidRPr="00960C53" w:rsidRDefault="0071448E" w:rsidP="00E958FD">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 xml:space="preserve">Kartu su preke turi būti pateiktas kalibravimo sertifikato originalas. </w:t>
            </w:r>
          </w:p>
        </w:tc>
        <w:tc>
          <w:tcPr>
            <w:tcW w:w="3119" w:type="dxa"/>
            <w:tcBorders>
              <w:top w:val="single" w:sz="4" w:space="0" w:color="auto"/>
              <w:left w:val="single" w:sz="4" w:space="0" w:color="auto"/>
              <w:bottom w:val="single" w:sz="4" w:space="0" w:color="auto"/>
              <w:right w:val="single" w:sz="4" w:space="0" w:color="auto"/>
            </w:tcBorders>
          </w:tcPr>
          <w:p w14:paraId="3D6B6874" w14:textId="77777777" w:rsidR="0071448E" w:rsidRPr="00EE2C48" w:rsidRDefault="0071448E" w:rsidP="0071448E">
            <w:pPr>
              <w:spacing w:after="0" w:line="240" w:lineRule="auto"/>
              <w:jc w:val="both"/>
              <w:rPr>
                <w:rFonts w:ascii="Times New Roman" w:eastAsia="Times New Roman" w:hAnsi="Times New Roman" w:cs="Times New Roman"/>
                <w:color w:val="000000"/>
              </w:rPr>
            </w:pPr>
            <w:r w:rsidRPr="00EE2C48">
              <w:rPr>
                <w:rFonts w:ascii="Times New Roman" w:eastAsia="Times New Roman" w:hAnsi="Times New Roman" w:cs="Times New Roman"/>
                <w:color w:val="000000"/>
              </w:rPr>
              <w:t>Siūlome patikslinti sekančiai:</w:t>
            </w:r>
          </w:p>
          <w:p w14:paraId="5C930FF7" w14:textId="77777777" w:rsidR="0071448E" w:rsidRPr="00EE2C48" w:rsidRDefault="0071448E" w:rsidP="0071448E">
            <w:pPr>
              <w:spacing w:after="0" w:line="240" w:lineRule="auto"/>
              <w:jc w:val="both"/>
              <w:rPr>
                <w:rFonts w:ascii="Times New Roman" w:eastAsia="Times New Roman" w:hAnsi="Times New Roman" w:cs="Times New Roman"/>
                <w:color w:val="000000"/>
              </w:rPr>
            </w:pPr>
          </w:p>
          <w:p w14:paraId="10D8712B" w14:textId="77777777" w:rsidR="0071448E" w:rsidRPr="00EE2C48" w:rsidRDefault="0071448E" w:rsidP="0071448E">
            <w:pPr>
              <w:spacing w:after="0" w:line="240" w:lineRule="auto"/>
              <w:jc w:val="both"/>
              <w:rPr>
                <w:rFonts w:ascii="Times New Roman" w:eastAsia="Times New Roman" w:hAnsi="Times New Roman" w:cs="Times New Roman"/>
                <w:color w:val="000000"/>
              </w:rPr>
            </w:pPr>
            <w:r w:rsidRPr="00EE2C48">
              <w:rPr>
                <w:rFonts w:ascii="Times New Roman" w:eastAsia="Times New Roman" w:hAnsi="Times New Roman" w:cs="Times New Roman"/>
                <w:color w:val="000000"/>
              </w:rPr>
              <w:t>Kartu su preke turi būti pateiktas kalibravimo sertifikatas. Kalibravimo sertifikatas gali būti išduotas gamintojo, arba kalibravimo laboratorijos akredituotos</w:t>
            </w:r>
            <w:r w:rsidRPr="00EE2C48">
              <w:t xml:space="preserve"> </w:t>
            </w:r>
            <w:r w:rsidRPr="00EE2C48">
              <w:rPr>
                <w:rFonts w:ascii="Times New Roman" w:eastAsia="Times New Roman" w:hAnsi="Times New Roman" w:cs="Times New Roman"/>
                <w:color w:val="000000"/>
              </w:rPr>
              <w:t>Europos Bendrijoje.</w:t>
            </w:r>
          </w:p>
        </w:tc>
        <w:tc>
          <w:tcPr>
            <w:tcW w:w="2268" w:type="dxa"/>
            <w:tcBorders>
              <w:top w:val="single" w:sz="4" w:space="0" w:color="auto"/>
              <w:left w:val="single" w:sz="4" w:space="0" w:color="auto"/>
              <w:bottom w:val="single" w:sz="4" w:space="0" w:color="auto"/>
              <w:right w:val="single" w:sz="4" w:space="0" w:color="auto"/>
            </w:tcBorders>
          </w:tcPr>
          <w:p w14:paraId="20FDCAB4" w14:textId="31C4DE24"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Taip</w:t>
            </w:r>
          </w:p>
        </w:tc>
        <w:tc>
          <w:tcPr>
            <w:tcW w:w="1984" w:type="dxa"/>
            <w:tcBorders>
              <w:top w:val="single" w:sz="4" w:space="0" w:color="auto"/>
              <w:left w:val="single" w:sz="4" w:space="0" w:color="auto"/>
              <w:bottom w:val="single" w:sz="4" w:space="0" w:color="auto"/>
              <w:right w:val="single" w:sz="4" w:space="0" w:color="auto"/>
            </w:tcBorders>
          </w:tcPr>
          <w:p w14:paraId="76954973" w14:textId="0CF976E5" w:rsidR="0071448E" w:rsidRDefault="0071448E" w:rsidP="0071448E">
            <w:pPr>
              <w:spacing w:after="0" w:line="240" w:lineRule="auto"/>
              <w:jc w:val="both"/>
              <w:rPr>
                <w:rFonts w:ascii="Times New Roman" w:eastAsia="Times New Roman" w:hAnsi="Times New Roman" w:cs="Times New Roman"/>
                <w:color w:val="000000"/>
              </w:rPr>
            </w:pPr>
            <w:r w:rsidRPr="00D271A0">
              <w:t>Pateiksime.</w:t>
            </w:r>
          </w:p>
        </w:tc>
        <w:tc>
          <w:tcPr>
            <w:tcW w:w="2410" w:type="dxa"/>
            <w:tcBorders>
              <w:top w:val="single" w:sz="4" w:space="0" w:color="auto"/>
              <w:left w:val="single" w:sz="4" w:space="0" w:color="auto"/>
              <w:bottom w:val="single" w:sz="4" w:space="0" w:color="auto"/>
              <w:right w:val="single" w:sz="4" w:space="0" w:color="auto"/>
            </w:tcBorders>
          </w:tcPr>
          <w:p w14:paraId="026EFD3E" w14:textId="7DCDB2A8" w:rsidR="0071448E" w:rsidRDefault="00E21576" w:rsidP="0071448E">
            <w:pPr>
              <w:spacing w:after="0" w:line="240" w:lineRule="auto"/>
              <w:jc w:val="both"/>
              <w:rPr>
                <w:rFonts w:ascii="Times New Roman" w:eastAsia="Times New Roman" w:hAnsi="Times New Roman" w:cs="Times New Roman"/>
                <w:color w:val="000000"/>
              </w:rPr>
            </w:pPr>
            <w:r>
              <w:t>kalibravimo sertifikato originalas pateikiamas kartu su preke.</w:t>
            </w:r>
          </w:p>
        </w:tc>
      </w:tr>
      <w:tr w:rsidR="00E958FD" w:rsidRPr="00960C53" w14:paraId="21621176" w14:textId="77777777" w:rsidTr="00EE2C48">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D0313EA" w14:textId="77777777" w:rsidR="00E958FD" w:rsidRPr="00960C53" w:rsidRDefault="00E958FD" w:rsidP="00E958FD">
            <w:pPr>
              <w:spacing w:after="0" w:line="240" w:lineRule="auto"/>
              <w:ind w:left="360"/>
              <w:jc w:val="center"/>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23A82A" w14:textId="107BC8A3" w:rsidR="00E958FD" w:rsidRPr="00E958FD" w:rsidRDefault="00E958FD" w:rsidP="006801BF">
            <w:pPr>
              <w:spacing w:after="0" w:line="240" w:lineRule="auto"/>
              <w:jc w:val="both"/>
              <w:rPr>
                <w:rFonts w:ascii="Times New Roman" w:eastAsia="Times New Roman" w:hAnsi="Times New Roman" w:cs="Times New Roman"/>
                <w:b/>
                <w:bCs/>
                <w:color w:val="000000"/>
              </w:rPr>
            </w:pPr>
            <w:r w:rsidRPr="00E958FD">
              <w:rPr>
                <w:rFonts w:ascii="Times New Roman" w:eastAsia="Times New Roman" w:hAnsi="Times New Roman" w:cs="Times New Roman"/>
                <w:b/>
                <w:bCs/>
                <w:color w:val="000000"/>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F71605" w14:textId="6967BD2D" w:rsidR="00E958FD" w:rsidRPr="00EE2C48" w:rsidRDefault="001E21B8" w:rsidP="006801BF">
            <w:pPr>
              <w:spacing w:after="0" w:line="240" w:lineRule="auto"/>
              <w:jc w:val="both"/>
              <w:rPr>
                <w:rFonts w:ascii="Times New Roman" w:eastAsia="Times New Roman" w:hAnsi="Times New Roman" w:cs="Times New Roman"/>
              </w:rPr>
            </w:pPr>
            <w:r w:rsidRPr="00EE2C48">
              <w:rPr>
                <w:rFonts w:ascii="Times New Roman" w:eastAsia="Times New Roman" w:hAnsi="Times New Roman" w:cs="Times New Roman"/>
              </w:rPr>
              <w:t>Techninės specifikacijos 22 p. nuostata neriboja kalibravimo sertifikatą išduodančių subjektų</w:t>
            </w:r>
            <w:r w:rsidR="008F5F4A" w:rsidRPr="00EE2C48">
              <w:rPr>
                <w:rFonts w:ascii="Times New Roman" w:eastAsia="Times New Roman" w:hAnsi="Times New Roman" w:cs="Times New Roman"/>
              </w:rPr>
              <w:t>.</w:t>
            </w:r>
            <w:r w:rsidRPr="00EE2C48">
              <w:rPr>
                <w:rFonts w:ascii="Times New Roman" w:eastAsia="Times New Roman" w:hAnsi="Times New Roman" w:cs="Times New Roman"/>
              </w:rPr>
              <w:t xml:space="preserve"> </w:t>
            </w:r>
            <w:r w:rsidR="004904D1" w:rsidRPr="00EE2C48">
              <w:rPr>
                <w:rFonts w:ascii="Times New Roman" w:eastAsia="Times New Roman" w:hAnsi="Times New Roman" w:cs="Times New Roman"/>
              </w:rPr>
              <w:t>Sąlygos nekeičiamos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149196" w14:textId="77777777" w:rsidR="00E958FD" w:rsidRDefault="00E958FD" w:rsidP="006801BF">
            <w:pPr>
              <w:spacing w:after="0" w:line="240" w:lineRule="auto"/>
              <w:jc w:val="both"/>
              <w:rPr>
                <w:rFonts w:ascii="Times New Roman" w:eastAsia="Times New Roman" w:hAnsi="Times New Roman" w:cs="Times New Roman"/>
                <w:color w:val="000000"/>
                <w:lang w:val="pt-BR"/>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022042F" w14:textId="77777777" w:rsidR="00E958FD" w:rsidRDefault="00E958FD" w:rsidP="006801BF">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40726A4" w14:textId="77777777" w:rsidR="00E958FD" w:rsidRDefault="00E958FD" w:rsidP="006801BF">
            <w:pPr>
              <w:spacing w:after="0" w:line="240" w:lineRule="auto"/>
              <w:jc w:val="both"/>
            </w:pPr>
          </w:p>
        </w:tc>
      </w:tr>
      <w:tr w:rsidR="00D23E60" w:rsidRPr="00960C53" w14:paraId="332EACEF" w14:textId="76F5E4F9" w:rsidTr="00235D96">
        <w:trPr>
          <w:trHeight w:val="450"/>
        </w:trPr>
        <w:tc>
          <w:tcPr>
            <w:tcW w:w="851" w:type="dxa"/>
            <w:tcBorders>
              <w:top w:val="single" w:sz="4" w:space="0" w:color="auto"/>
              <w:left w:val="single" w:sz="4" w:space="0" w:color="auto"/>
              <w:bottom w:val="single" w:sz="4" w:space="0" w:color="auto"/>
              <w:right w:val="single" w:sz="4" w:space="0" w:color="auto"/>
            </w:tcBorders>
          </w:tcPr>
          <w:p w14:paraId="1BBB87F3" w14:textId="77777777" w:rsidR="006801BF" w:rsidRPr="00960C53" w:rsidRDefault="006801BF" w:rsidP="006801BF">
            <w:pPr>
              <w:numPr>
                <w:ilvl w:val="0"/>
                <w:numId w:val="2"/>
              </w:numPr>
              <w:spacing w:after="0" w:line="240" w:lineRule="auto"/>
              <w:jc w:val="center"/>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045B26A9" w14:textId="77777777" w:rsidR="006801BF" w:rsidRPr="00960C53" w:rsidRDefault="006801BF" w:rsidP="006801BF">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Įtraukimas į Lietuvos matavimo priemonių registras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E6C968" w14:textId="77777777" w:rsidR="006801BF" w:rsidRPr="00960C53" w:rsidRDefault="006801BF" w:rsidP="00E958FD">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Pristatymo metu matuoklis turi būti įtrauktas į Lietuvos matavimo priemonių registrą (</w:t>
            </w:r>
            <w:r w:rsidRPr="00960C53">
              <w:rPr>
                <w:rFonts w:ascii="Times New Roman" w:eastAsia="Times New Roman" w:hAnsi="Times New Roman" w:cs="Times New Roman"/>
              </w:rPr>
              <w:t>2004 m. gruodžio 24 d. LR Vyriausybės nutarimas Nr.1653).</w:t>
            </w:r>
          </w:p>
        </w:tc>
        <w:tc>
          <w:tcPr>
            <w:tcW w:w="3119" w:type="dxa"/>
            <w:tcBorders>
              <w:top w:val="single" w:sz="4" w:space="0" w:color="auto"/>
              <w:left w:val="single" w:sz="4" w:space="0" w:color="auto"/>
              <w:bottom w:val="single" w:sz="4" w:space="0" w:color="auto"/>
              <w:right w:val="single" w:sz="4" w:space="0" w:color="auto"/>
            </w:tcBorders>
          </w:tcPr>
          <w:p w14:paraId="6A8609B1" w14:textId="11CEBFCC" w:rsidR="006801BF" w:rsidRPr="00EE2C48" w:rsidRDefault="006801BF" w:rsidP="006801BF">
            <w:pPr>
              <w:spacing w:after="0" w:line="240" w:lineRule="auto"/>
              <w:jc w:val="both"/>
              <w:rPr>
                <w:rFonts w:ascii="Times New Roman" w:eastAsia="Times New Roman" w:hAnsi="Times New Roman" w:cs="Times New Roman"/>
                <w:color w:val="000000"/>
              </w:rPr>
            </w:pPr>
            <w:r w:rsidRPr="00EE2C48">
              <w:rPr>
                <w:rFonts w:ascii="Times New Roman" w:eastAsia="Times New Roman" w:hAnsi="Times New Roman" w:cs="Times New Roman"/>
                <w:color w:val="000000"/>
              </w:rPr>
              <w:t>Siūlome pasikonsultuoti ir išbraukti šį reikalavimą, kadangi tokio tipo prietaisai yra  naudojami tik aptikti užterštumą ir apytiksliai įvertinti užterštumo lygį.</w:t>
            </w:r>
          </w:p>
        </w:tc>
        <w:tc>
          <w:tcPr>
            <w:tcW w:w="2268" w:type="dxa"/>
            <w:tcBorders>
              <w:top w:val="single" w:sz="4" w:space="0" w:color="auto"/>
              <w:left w:val="single" w:sz="4" w:space="0" w:color="auto"/>
              <w:bottom w:val="single" w:sz="4" w:space="0" w:color="auto"/>
              <w:right w:val="single" w:sz="4" w:space="0" w:color="auto"/>
            </w:tcBorders>
          </w:tcPr>
          <w:p w14:paraId="5C5EF473" w14:textId="688AD435" w:rsidR="006801BF" w:rsidRDefault="006801BF" w:rsidP="006801B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pt-BR"/>
              </w:rPr>
              <w:t>Taip</w:t>
            </w:r>
          </w:p>
        </w:tc>
        <w:tc>
          <w:tcPr>
            <w:tcW w:w="1984" w:type="dxa"/>
            <w:tcBorders>
              <w:top w:val="single" w:sz="4" w:space="0" w:color="auto"/>
              <w:left w:val="single" w:sz="4" w:space="0" w:color="auto"/>
              <w:bottom w:val="single" w:sz="4" w:space="0" w:color="auto"/>
              <w:right w:val="single" w:sz="4" w:space="0" w:color="auto"/>
            </w:tcBorders>
          </w:tcPr>
          <w:p w14:paraId="39BADE23" w14:textId="787B109B" w:rsidR="006801BF" w:rsidRDefault="0071448E" w:rsidP="006801BF">
            <w:pPr>
              <w:spacing w:after="0" w:line="240" w:lineRule="auto"/>
              <w:jc w:val="both"/>
              <w:rPr>
                <w:rFonts w:ascii="Times New Roman" w:eastAsia="Times New Roman" w:hAnsi="Times New Roman" w:cs="Times New Roman"/>
                <w:color w:val="000000"/>
              </w:rPr>
            </w:pPr>
            <w:r>
              <w:t xml:space="preserve">Įtrauksime laimėjimo atveju. </w:t>
            </w:r>
          </w:p>
        </w:tc>
        <w:tc>
          <w:tcPr>
            <w:tcW w:w="2410" w:type="dxa"/>
            <w:tcBorders>
              <w:top w:val="single" w:sz="4" w:space="0" w:color="auto"/>
              <w:left w:val="single" w:sz="4" w:space="0" w:color="auto"/>
              <w:bottom w:val="single" w:sz="4" w:space="0" w:color="auto"/>
              <w:right w:val="single" w:sz="4" w:space="0" w:color="auto"/>
            </w:tcBorders>
          </w:tcPr>
          <w:p w14:paraId="525E202A" w14:textId="4B5EC9E8" w:rsidR="006801BF" w:rsidRDefault="00E21576" w:rsidP="006801BF">
            <w:pPr>
              <w:spacing w:after="0" w:line="240" w:lineRule="auto"/>
              <w:jc w:val="both"/>
              <w:rPr>
                <w:rFonts w:ascii="Times New Roman" w:eastAsia="Times New Roman" w:hAnsi="Times New Roman" w:cs="Times New Roman"/>
                <w:color w:val="000000"/>
              </w:rPr>
            </w:pPr>
            <w:r>
              <w:t xml:space="preserve">Įtrauktas į LR matavimo priemonių registrą, </w:t>
            </w:r>
          </w:p>
        </w:tc>
      </w:tr>
      <w:tr w:rsidR="00E958FD" w:rsidRPr="00960C53" w14:paraId="5D1A5870" w14:textId="77777777" w:rsidTr="00EE2C48">
        <w:trPr>
          <w:trHeight w:val="296"/>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90A3A26" w14:textId="77777777" w:rsidR="00E958FD" w:rsidRPr="00960C53" w:rsidRDefault="00E958FD" w:rsidP="00E958FD">
            <w:pPr>
              <w:spacing w:after="0" w:line="240" w:lineRule="auto"/>
              <w:ind w:left="360"/>
              <w:jc w:val="center"/>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AABB3A7" w14:textId="2D4C4D9E" w:rsidR="00E958FD" w:rsidRPr="00235D96" w:rsidRDefault="00E958FD" w:rsidP="0071448E">
            <w:pPr>
              <w:spacing w:after="0" w:line="240" w:lineRule="auto"/>
              <w:jc w:val="both"/>
              <w:rPr>
                <w:rFonts w:ascii="Times New Roman" w:eastAsia="Times New Roman" w:hAnsi="Times New Roman" w:cs="Times New Roman"/>
                <w:b/>
                <w:bCs/>
                <w:color w:val="000000"/>
              </w:rPr>
            </w:pPr>
            <w:r w:rsidRPr="00235D96">
              <w:rPr>
                <w:rFonts w:ascii="Times New Roman" w:eastAsia="Times New Roman" w:hAnsi="Times New Roman" w:cs="Times New Roman"/>
                <w:b/>
                <w:bCs/>
                <w:color w:val="000000"/>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17DEAB" w14:textId="249D7E74" w:rsidR="00E958FD" w:rsidRPr="00EE2C48" w:rsidRDefault="008F5F4A" w:rsidP="0071448E">
            <w:pPr>
              <w:spacing w:after="0" w:line="240" w:lineRule="auto"/>
              <w:jc w:val="both"/>
              <w:rPr>
                <w:rFonts w:ascii="Times New Roman" w:eastAsia="Times New Roman" w:hAnsi="Times New Roman" w:cs="Times New Roman"/>
              </w:rPr>
            </w:pPr>
            <w:r w:rsidRPr="00EE2C48">
              <w:rPr>
                <w:rFonts w:ascii="Times New Roman" w:eastAsia="Times New Roman" w:hAnsi="Times New Roman" w:cs="Times New Roman"/>
              </w:rPr>
              <w:t xml:space="preserve">Siūlomas prietaisas turi atitikti techninės specifikacijos 23 p. nuostatas. </w:t>
            </w:r>
            <w:r w:rsidR="004904D1" w:rsidRPr="00EE2C48">
              <w:rPr>
                <w:rFonts w:ascii="Times New Roman" w:eastAsia="Times New Roman" w:hAnsi="Times New Roman" w:cs="Times New Roman"/>
              </w:rPr>
              <w:t>Sąlygos nekeičiamos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6C6072A" w14:textId="77777777" w:rsidR="00E958FD" w:rsidRDefault="00E958FD" w:rsidP="0071448E">
            <w:pPr>
              <w:spacing w:after="0" w:line="240" w:lineRule="auto"/>
              <w:jc w:val="both"/>
              <w:rPr>
                <w:rFonts w:ascii="Times New Roman" w:eastAsia="Times New Roman" w:hAnsi="Times New Roman" w:cs="Times New Roman"/>
                <w:color w:val="000000"/>
                <w:lang w:val="pt-BR"/>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0D7CD8" w14:textId="77777777" w:rsidR="00E958FD" w:rsidRPr="006E46B9" w:rsidRDefault="00E958FD" w:rsidP="0071448E">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7B5936" w14:textId="77777777" w:rsidR="00E958FD" w:rsidRDefault="00E958FD" w:rsidP="0071448E">
            <w:pPr>
              <w:spacing w:after="0" w:line="240" w:lineRule="auto"/>
              <w:jc w:val="both"/>
            </w:pPr>
          </w:p>
        </w:tc>
      </w:tr>
      <w:tr w:rsidR="00D23E60" w:rsidRPr="00960C53" w14:paraId="4CD475AD" w14:textId="0004D7D5" w:rsidTr="00235D96">
        <w:trPr>
          <w:trHeight w:val="450"/>
        </w:trPr>
        <w:tc>
          <w:tcPr>
            <w:tcW w:w="851" w:type="dxa"/>
            <w:tcBorders>
              <w:top w:val="single" w:sz="4" w:space="0" w:color="auto"/>
              <w:left w:val="single" w:sz="4" w:space="0" w:color="auto"/>
              <w:bottom w:val="single" w:sz="4" w:space="0" w:color="auto"/>
              <w:right w:val="single" w:sz="4" w:space="0" w:color="auto"/>
            </w:tcBorders>
          </w:tcPr>
          <w:p w14:paraId="20AD1A4D" w14:textId="77777777" w:rsidR="0071448E" w:rsidRPr="00960C53" w:rsidRDefault="0071448E" w:rsidP="0071448E">
            <w:pPr>
              <w:numPr>
                <w:ilvl w:val="0"/>
                <w:numId w:val="2"/>
              </w:numPr>
              <w:spacing w:after="0" w:line="240" w:lineRule="auto"/>
              <w:jc w:val="center"/>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2BD6CEC5"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Metrologinė patikra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C72A64" w14:textId="77777777" w:rsidR="0071448E" w:rsidRPr="00960C53" w:rsidRDefault="0071448E" w:rsidP="0071448E">
            <w:pPr>
              <w:spacing w:after="0" w:line="240" w:lineRule="auto"/>
              <w:jc w:val="both"/>
              <w:rPr>
                <w:rFonts w:ascii="Times New Roman" w:eastAsia="Times New Roman" w:hAnsi="Times New Roman" w:cs="Times New Roman"/>
                <w:color w:val="000000"/>
              </w:rPr>
            </w:pPr>
            <w:r w:rsidRPr="00960C53">
              <w:rPr>
                <w:rFonts w:ascii="Times New Roman" w:eastAsia="Times New Roman" w:hAnsi="Times New Roman" w:cs="Times New Roman"/>
                <w:color w:val="000000"/>
              </w:rPr>
              <w:t>Metrologinės patikros sertifikato originalas.</w:t>
            </w:r>
          </w:p>
        </w:tc>
        <w:tc>
          <w:tcPr>
            <w:tcW w:w="3119" w:type="dxa"/>
            <w:tcBorders>
              <w:top w:val="single" w:sz="4" w:space="0" w:color="auto"/>
              <w:left w:val="single" w:sz="4" w:space="0" w:color="auto"/>
              <w:bottom w:val="single" w:sz="4" w:space="0" w:color="auto"/>
              <w:right w:val="single" w:sz="4" w:space="0" w:color="auto"/>
            </w:tcBorders>
          </w:tcPr>
          <w:p w14:paraId="75B21B76" w14:textId="77777777" w:rsidR="0071448E" w:rsidRPr="00EE2C48" w:rsidRDefault="0071448E" w:rsidP="0071448E">
            <w:pPr>
              <w:spacing w:after="0" w:line="240" w:lineRule="auto"/>
              <w:jc w:val="both"/>
              <w:rPr>
                <w:rFonts w:ascii="Times New Roman" w:eastAsia="Times New Roman" w:hAnsi="Times New Roman" w:cs="Times New Roman"/>
                <w:color w:val="000000"/>
              </w:rPr>
            </w:pPr>
            <w:r w:rsidRPr="00EE2C48">
              <w:rPr>
                <w:rFonts w:ascii="Times New Roman" w:eastAsia="Times New Roman" w:hAnsi="Times New Roman" w:cs="Times New Roman"/>
                <w:color w:val="000000"/>
              </w:rPr>
              <w:t>Susiję su 23 punktu. Jį išbraukus šis taip pat tampa neaktualus.</w:t>
            </w:r>
          </w:p>
        </w:tc>
        <w:tc>
          <w:tcPr>
            <w:tcW w:w="2268" w:type="dxa"/>
            <w:tcBorders>
              <w:top w:val="single" w:sz="4" w:space="0" w:color="auto"/>
              <w:left w:val="single" w:sz="4" w:space="0" w:color="auto"/>
              <w:bottom w:val="single" w:sz="4" w:space="0" w:color="auto"/>
              <w:right w:val="single" w:sz="4" w:space="0" w:color="auto"/>
            </w:tcBorders>
          </w:tcPr>
          <w:p w14:paraId="1C3A4D89" w14:textId="30FBD9E2"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pt-BR"/>
              </w:rPr>
              <w:t>Taip</w:t>
            </w:r>
          </w:p>
        </w:tc>
        <w:tc>
          <w:tcPr>
            <w:tcW w:w="1984" w:type="dxa"/>
            <w:tcBorders>
              <w:top w:val="single" w:sz="4" w:space="0" w:color="auto"/>
              <w:left w:val="single" w:sz="4" w:space="0" w:color="auto"/>
              <w:bottom w:val="single" w:sz="4" w:space="0" w:color="auto"/>
              <w:right w:val="single" w:sz="4" w:space="0" w:color="auto"/>
            </w:tcBorders>
          </w:tcPr>
          <w:p w14:paraId="0B6D4490" w14:textId="77C86BAE" w:rsidR="0071448E" w:rsidRDefault="0071448E" w:rsidP="0071448E">
            <w:pPr>
              <w:spacing w:after="0" w:line="240" w:lineRule="auto"/>
              <w:jc w:val="both"/>
              <w:rPr>
                <w:rFonts w:ascii="Times New Roman" w:eastAsia="Times New Roman" w:hAnsi="Times New Roman" w:cs="Times New Roman"/>
                <w:color w:val="000000"/>
              </w:rPr>
            </w:pPr>
            <w:r w:rsidRPr="006E46B9">
              <w:t>Pateiksime.</w:t>
            </w:r>
          </w:p>
        </w:tc>
        <w:tc>
          <w:tcPr>
            <w:tcW w:w="2410" w:type="dxa"/>
            <w:tcBorders>
              <w:top w:val="single" w:sz="4" w:space="0" w:color="auto"/>
              <w:left w:val="single" w:sz="4" w:space="0" w:color="auto"/>
              <w:bottom w:val="single" w:sz="4" w:space="0" w:color="auto"/>
              <w:right w:val="single" w:sz="4" w:space="0" w:color="auto"/>
            </w:tcBorders>
          </w:tcPr>
          <w:p w14:paraId="54D8C16C" w14:textId="0850347D" w:rsidR="0071448E" w:rsidRDefault="00E21576" w:rsidP="0071448E">
            <w:pPr>
              <w:spacing w:after="0" w:line="240" w:lineRule="auto"/>
              <w:jc w:val="both"/>
              <w:rPr>
                <w:rFonts w:ascii="Times New Roman" w:eastAsia="Times New Roman" w:hAnsi="Times New Roman" w:cs="Times New Roman"/>
                <w:color w:val="000000"/>
              </w:rPr>
            </w:pPr>
            <w:r>
              <w:t>Bus pateiktas su preke</w:t>
            </w:r>
          </w:p>
        </w:tc>
      </w:tr>
      <w:tr w:rsidR="00235D96" w:rsidRPr="00960C53" w14:paraId="48675ACD" w14:textId="77777777" w:rsidTr="00EE2C48">
        <w:trPr>
          <w:trHeight w:val="323"/>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ED81DE8" w14:textId="77777777" w:rsidR="00235D96" w:rsidRPr="00960C53" w:rsidRDefault="00235D96" w:rsidP="00235D96">
            <w:pPr>
              <w:spacing w:after="0" w:line="240" w:lineRule="auto"/>
              <w:ind w:left="360"/>
              <w:jc w:val="center"/>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61D3419" w14:textId="235639C4" w:rsidR="00235D96" w:rsidRPr="00235D96" w:rsidRDefault="00235D96" w:rsidP="0071448E">
            <w:pPr>
              <w:spacing w:after="0" w:line="240" w:lineRule="auto"/>
              <w:jc w:val="both"/>
              <w:rPr>
                <w:rFonts w:ascii="Times New Roman" w:eastAsia="Times New Roman" w:hAnsi="Times New Roman" w:cs="Times New Roman"/>
                <w:b/>
                <w:bCs/>
                <w:color w:val="000000"/>
              </w:rPr>
            </w:pPr>
            <w:r w:rsidRPr="00235D96">
              <w:rPr>
                <w:rFonts w:ascii="Times New Roman" w:eastAsia="Times New Roman" w:hAnsi="Times New Roman" w:cs="Times New Roman"/>
                <w:b/>
                <w:bCs/>
                <w:color w:val="000000"/>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9646984" w14:textId="19BE3336" w:rsidR="00235D96" w:rsidRPr="00EE2C48" w:rsidRDefault="008F5F4A" w:rsidP="0071448E">
            <w:pPr>
              <w:spacing w:after="0" w:line="240" w:lineRule="auto"/>
              <w:jc w:val="both"/>
              <w:rPr>
                <w:rFonts w:ascii="Times New Roman" w:eastAsia="Times New Roman" w:hAnsi="Times New Roman" w:cs="Times New Roman"/>
              </w:rPr>
            </w:pPr>
            <w:r w:rsidRPr="00EE2C48">
              <w:rPr>
                <w:rFonts w:ascii="Times New Roman" w:eastAsia="Times New Roman" w:hAnsi="Times New Roman" w:cs="Times New Roman"/>
              </w:rPr>
              <w:t xml:space="preserve">Siūlomas prietaisas turi atitikti techninės specifikacijos 24 p. nuostatas. </w:t>
            </w:r>
            <w:r w:rsidR="004904D1" w:rsidRPr="00EE2C48">
              <w:rPr>
                <w:rFonts w:ascii="Times New Roman" w:eastAsia="Times New Roman" w:hAnsi="Times New Roman" w:cs="Times New Roman"/>
              </w:rPr>
              <w:t>Sąlygos nekeičiamos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C30BCE7" w14:textId="77777777" w:rsidR="00235D96" w:rsidRDefault="00235D96" w:rsidP="0071448E">
            <w:pPr>
              <w:spacing w:after="0" w:line="240" w:lineRule="auto"/>
              <w:jc w:val="both"/>
              <w:rPr>
                <w:rFonts w:ascii="Times New Roman" w:eastAsia="Times New Roman" w:hAnsi="Times New Roman" w:cs="Times New Roman"/>
                <w:color w:val="000000"/>
                <w:lang w:val="pt-BR"/>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CBBC7D" w14:textId="77777777" w:rsidR="00235D96" w:rsidRPr="006E46B9" w:rsidRDefault="00235D96" w:rsidP="0071448E">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0AE7B2" w14:textId="77777777" w:rsidR="00235D96" w:rsidRDefault="00235D96" w:rsidP="0071448E">
            <w:pPr>
              <w:spacing w:after="0" w:line="240" w:lineRule="auto"/>
              <w:jc w:val="both"/>
            </w:pPr>
          </w:p>
        </w:tc>
      </w:tr>
      <w:tr w:rsidR="00D23E60" w:rsidRPr="00960C53" w14:paraId="26C97585" w14:textId="1A812B2C" w:rsidTr="00235D96">
        <w:trPr>
          <w:trHeight w:val="450"/>
        </w:trPr>
        <w:tc>
          <w:tcPr>
            <w:tcW w:w="851" w:type="dxa"/>
            <w:tcBorders>
              <w:top w:val="single" w:sz="4" w:space="0" w:color="auto"/>
              <w:left w:val="single" w:sz="4" w:space="0" w:color="auto"/>
              <w:bottom w:val="single" w:sz="4" w:space="0" w:color="auto"/>
              <w:right w:val="single" w:sz="4" w:space="0" w:color="auto"/>
            </w:tcBorders>
          </w:tcPr>
          <w:p w14:paraId="0DB358C6" w14:textId="77777777" w:rsidR="0071448E" w:rsidRPr="00960C53" w:rsidRDefault="0071448E" w:rsidP="0071448E">
            <w:pPr>
              <w:numPr>
                <w:ilvl w:val="0"/>
                <w:numId w:val="2"/>
              </w:numPr>
              <w:spacing w:after="0" w:line="240" w:lineRule="auto"/>
              <w:jc w:val="center"/>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34615F20" w14:textId="77777777" w:rsidR="0071448E" w:rsidRPr="00960C53" w:rsidRDefault="0071448E" w:rsidP="0071448E">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Instrukcija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68B1523" w14:textId="77777777" w:rsidR="0071448E" w:rsidRPr="00960C53" w:rsidRDefault="0071448E" w:rsidP="0071448E">
            <w:pPr>
              <w:spacing w:after="0" w:line="240" w:lineRule="auto"/>
              <w:jc w:val="both"/>
              <w:rPr>
                <w:rFonts w:ascii="Times New Roman" w:eastAsia="Times New Roman" w:hAnsi="Times New Roman" w:cs="Times New Roman"/>
                <w:color w:val="000000"/>
              </w:rPr>
            </w:pPr>
            <w:r w:rsidRPr="00960C53">
              <w:rPr>
                <w:rFonts w:ascii="Times New Roman" w:eastAsia="Times New Roman" w:hAnsi="Times New Roman" w:cs="Times New Roman"/>
                <w:color w:val="000000"/>
              </w:rPr>
              <w:t>Vartotojo instrukcija lietuvių kalba arba anglų kalba su vertimu į lietuvių kalbą, 1 vnt.</w:t>
            </w:r>
          </w:p>
        </w:tc>
        <w:tc>
          <w:tcPr>
            <w:tcW w:w="3119" w:type="dxa"/>
            <w:tcBorders>
              <w:top w:val="single" w:sz="4" w:space="0" w:color="auto"/>
              <w:left w:val="single" w:sz="4" w:space="0" w:color="auto"/>
              <w:bottom w:val="single" w:sz="4" w:space="0" w:color="auto"/>
              <w:right w:val="single" w:sz="4" w:space="0" w:color="auto"/>
            </w:tcBorders>
          </w:tcPr>
          <w:p w14:paraId="70B69044" w14:textId="77777777" w:rsidR="0071448E" w:rsidRPr="00960C53"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OK</w:t>
            </w:r>
          </w:p>
        </w:tc>
        <w:tc>
          <w:tcPr>
            <w:tcW w:w="2268" w:type="dxa"/>
            <w:tcBorders>
              <w:top w:val="single" w:sz="4" w:space="0" w:color="auto"/>
              <w:left w:val="single" w:sz="4" w:space="0" w:color="auto"/>
              <w:bottom w:val="single" w:sz="4" w:space="0" w:color="auto"/>
              <w:right w:val="single" w:sz="4" w:space="0" w:color="auto"/>
            </w:tcBorders>
          </w:tcPr>
          <w:p w14:paraId="0C67A81D" w14:textId="48E28AC4" w:rsidR="0071448E" w:rsidRDefault="0071448E" w:rsidP="0071448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Taip</w:t>
            </w:r>
          </w:p>
        </w:tc>
        <w:tc>
          <w:tcPr>
            <w:tcW w:w="1984" w:type="dxa"/>
            <w:tcBorders>
              <w:top w:val="single" w:sz="4" w:space="0" w:color="auto"/>
              <w:left w:val="single" w:sz="4" w:space="0" w:color="auto"/>
              <w:bottom w:val="single" w:sz="4" w:space="0" w:color="auto"/>
              <w:right w:val="single" w:sz="4" w:space="0" w:color="auto"/>
            </w:tcBorders>
          </w:tcPr>
          <w:p w14:paraId="6F690C0F" w14:textId="5ED7DD5B" w:rsidR="0071448E" w:rsidRDefault="0071448E" w:rsidP="0071448E">
            <w:pPr>
              <w:spacing w:after="0" w:line="240" w:lineRule="auto"/>
              <w:jc w:val="both"/>
              <w:rPr>
                <w:rFonts w:ascii="Times New Roman" w:eastAsia="Times New Roman" w:hAnsi="Times New Roman" w:cs="Times New Roman"/>
                <w:color w:val="000000"/>
              </w:rPr>
            </w:pPr>
            <w:r w:rsidRPr="006E46B9">
              <w:t>Pateiksime.</w:t>
            </w:r>
          </w:p>
        </w:tc>
        <w:tc>
          <w:tcPr>
            <w:tcW w:w="2410" w:type="dxa"/>
            <w:tcBorders>
              <w:top w:val="single" w:sz="4" w:space="0" w:color="auto"/>
              <w:left w:val="single" w:sz="4" w:space="0" w:color="auto"/>
              <w:bottom w:val="single" w:sz="4" w:space="0" w:color="auto"/>
              <w:right w:val="single" w:sz="4" w:space="0" w:color="auto"/>
            </w:tcBorders>
          </w:tcPr>
          <w:p w14:paraId="6861FDA4" w14:textId="4B4A786F" w:rsidR="0071448E" w:rsidRDefault="00E21576" w:rsidP="0071448E">
            <w:pPr>
              <w:spacing w:after="0" w:line="240" w:lineRule="auto"/>
              <w:jc w:val="both"/>
              <w:rPr>
                <w:rFonts w:ascii="Times New Roman" w:eastAsia="Times New Roman" w:hAnsi="Times New Roman" w:cs="Times New Roman"/>
                <w:color w:val="000000"/>
              </w:rPr>
            </w:pPr>
            <w:r>
              <w:t xml:space="preserve">Bus pateiktas su preke </w:t>
            </w:r>
          </w:p>
        </w:tc>
      </w:tr>
      <w:tr w:rsidR="00D23E60" w:rsidRPr="00960C53" w14:paraId="502BC960" w14:textId="124C616F" w:rsidTr="00235D96">
        <w:trPr>
          <w:trHeight w:val="450"/>
        </w:trPr>
        <w:tc>
          <w:tcPr>
            <w:tcW w:w="851" w:type="dxa"/>
            <w:tcBorders>
              <w:top w:val="single" w:sz="4" w:space="0" w:color="auto"/>
              <w:left w:val="single" w:sz="4" w:space="0" w:color="auto"/>
              <w:bottom w:val="single" w:sz="4" w:space="0" w:color="auto"/>
              <w:right w:val="single" w:sz="4" w:space="0" w:color="auto"/>
            </w:tcBorders>
          </w:tcPr>
          <w:p w14:paraId="19AE29B0" w14:textId="77777777" w:rsidR="006801BF" w:rsidRPr="00960C53" w:rsidRDefault="006801BF" w:rsidP="006801BF">
            <w:pPr>
              <w:numPr>
                <w:ilvl w:val="0"/>
                <w:numId w:val="2"/>
              </w:numPr>
              <w:spacing w:after="0" w:line="240" w:lineRule="auto"/>
              <w:jc w:val="center"/>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49820B85" w14:textId="77777777" w:rsidR="006801BF" w:rsidRPr="00960C53" w:rsidRDefault="006801BF" w:rsidP="006801BF">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Matuoklio pagaminimo data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00CB34" w14:textId="77777777" w:rsidR="006801BF" w:rsidRPr="00960C53" w:rsidRDefault="006801BF" w:rsidP="00D23E60">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Ne ankstesnė kaip 2024 metai.</w:t>
            </w:r>
          </w:p>
        </w:tc>
        <w:tc>
          <w:tcPr>
            <w:tcW w:w="3119" w:type="dxa"/>
            <w:tcBorders>
              <w:top w:val="single" w:sz="4" w:space="0" w:color="auto"/>
              <w:left w:val="single" w:sz="4" w:space="0" w:color="auto"/>
              <w:bottom w:val="single" w:sz="4" w:space="0" w:color="auto"/>
              <w:right w:val="single" w:sz="4" w:space="0" w:color="auto"/>
            </w:tcBorders>
          </w:tcPr>
          <w:p w14:paraId="42805438" w14:textId="77777777" w:rsidR="006801BF" w:rsidRPr="00960C53" w:rsidRDefault="006801BF" w:rsidP="006801B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OK</w:t>
            </w:r>
          </w:p>
        </w:tc>
        <w:tc>
          <w:tcPr>
            <w:tcW w:w="2268" w:type="dxa"/>
            <w:tcBorders>
              <w:top w:val="single" w:sz="4" w:space="0" w:color="auto"/>
              <w:left w:val="single" w:sz="4" w:space="0" w:color="auto"/>
              <w:bottom w:val="single" w:sz="4" w:space="0" w:color="auto"/>
              <w:right w:val="single" w:sz="4" w:space="0" w:color="auto"/>
            </w:tcBorders>
          </w:tcPr>
          <w:p w14:paraId="1609B666" w14:textId="35F26EF9" w:rsidR="006801BF" w:rsidRDefault="006801BF" w:rsidP="006801B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Taip</w:t>
            </w:r>
          </w:p>
        </w:tc>
        <w:tc>
          <w:tcPr>
            <w:tcW w:w="1984" w:type="dxa"/>
            <w:tcBorders>
              <w:top w:val="single" w:sz="4" w:space="0" w:color="auto"/>
              <w:left w:val="single" w:sz="4" w:space="0" w:color="auto"/>
              <w:bottom w:val="single" w:sz="4" w:space="0" w:color="auto"/>
              <w:right w:val="single" w:sz="4" w:space="0" w:color="auto"/>
            </w:tcBorders>
          </w:tcPr>
          <w:p w14:paraId="2AEACF40" w14:textId="5ED39678" w:rsidR="006801BF" w:rsidRDefault="0071448E" w:rsidP="006801BF">
            <w:pPr>
              <w:spacing w:after="0" w:line="240" w:lineRule="auto"/>
              <w:jc w:val="both"/>
              <w:rPr>
                <w:rFonts w:ascii="Times New Roman" w:eastAsia="Times New Roman" w:hAnsi="Times New Roman" w:cs="Times New Roman"/>
                <w:color w:val="000000"/>
              </w:rPr>
            </w:pPr>
            <w:r>
              <w:t xml:space="preserve">2025 metais. </w:t>
            </w:r>
          </w:p>
        </w:tc>
        <w:tc>
          <w:tcPr>
            <w:tcW w:w="2410" w:type="dxa"/>
            <w:tcBorders>
              <w:top w:val="single" w:sz="4" w:space="0" w:color="auto"/>
              <w:left w:val="single" w:sz="4" w:space="0" w:color="auto"/>
              <w:bottom w:val="single" w:sz="4" w:space="0" w:color="auto"/>
              <w:right w:val="single" w:sz="4" w:space="0" w:color="auto"/>
            </w:tcBorders>
          </w:tcPr>
          <w:p w14:paraId="1742A589" w14:textId="1E6F3888" w:rsidR="006801BF" w:rsidRDefault="00E21576" w:rsidP="006801BF">
            <w:pPr>
              <w:spacing w:after="0" w:line="240" w:lineRule="auto"/>
              <w:jc w:val="both"/>
              <w:rPr>
                <w:rFonts w:ascii="Times New Roman" w:eastAsia="Times New Roman" w:hAnsi="Times New Roman" w:cs="Times New Roman"/>
                <w:color w:val="000000"/>
              </w:rPr>
            </w:pPr>
            <w:r>
              <w:t>Ne ankstesnė kaip 2024 metai.</w:t>
            </w:r>
          </w:p>
        </w:tc>
      </w:tr>
      <w:tr w:rsidR="00D23E60" w:rsidRPr="00960C53" w14:paraId="49C45589" w14:textId="72D533CF" w:rsidTr="00235D96">
        <w:trPr>
          <w:trHeight w:val="450"/>
        </w:trPr>
        <w:tc>
          <w:tcPr>
            <w:tcW w:w="851" w:type="dxa"/>
            <w:tcBorders>
              <w:top w:val="single" w:sz="4" w:space="0" w:color="auto"/>
              <w:left w:val="single" w:sz="4" w:space="0" w:color="auto"/>
              <w:right w:val="single" w:sz="4" w:space="0" w:color="auto"/>
            </w:tcBorders>
          </w:tcPr>
          <w:p w14:paraId="3AD94A55" w14:textId="77777777" w:rsidR="006801BF" w:rsidRPr="00960C53" w:rsidRDefault="006801BF" w:rsidP="006801BF">
            <w:pPr>
              <w:numPr>
                <w:ilvl w:val="0"/>
                <w:numId w:val="2"/>
              </w:numPr>
              <w:spacing w:after="0" w:line="240" w:lineRule="auto"/>
              <w:jc w:val="center"/>
              <w:rPr>
                <w:rFonts w:ascii="Times New Roman" w:eastAsia="Times New Roman" w:hAnsi="Times New Roman" w:cs="Times New Roman"/>
                <w:color w:val="000000"/>
              </w:rPr>
            </w:pPr>
          </w:p>
        </w:tc>
        <w:tc>
          <w:tcPr>
            <w:tcW w:w="2126" w:type="dxa"/>
            <w:tcBorders>
              <w:top w:val="single" w:sz="4" w:space="0" w:color="auto"/>
              <w:left w:val="single" w:sz="4" w:space="0" w:color="auto"/>
              <w:right w:val="single" w:sz="4" w:space="0" w:color="auto"/>
            </w:tcBorders>
          </w:tcPr>
          <w:p w14:paraId="3D056C48" w14:textId="77777777" w:rsidR="006801BF" w:rsidRPr="00960C53" w:rsidRDefault="006801BF" w:rsidP="006801BF">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Garantinė priežiūra</w:t>
            </w:r>
          </w:p>
        </w:tc>
        <w:tc>
          <w:tcPr>
            <w:tcW w:w="3402" w:type="dxa"/>
            <w:tcBorders>
              <w:top w:val="single" w:sz="4" w:space="0" w:color="auto"/>
              <w:left w:val="single" w:sz="4" w:space="0" w:color="auto"/>
              <w:right w:val="single" w:sz="4" w:space="0" w:color="auto"/>
            </w:tcBorders>
            <w:shd w:val="clear" w:color="auto" w:fill="auto"/>
          </w:tcPr>
          <w:p w14:paraId="1417D1FD" w14:textId="77777777" w:rsidR="006801BF" w:rsidRPr="00960C53" w:rsidRDefault="006801BF" w:rsidP="00D23E60">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Laikotarpis, ne trumpesnis kaip 12 mėn.</w:t>
            </w:r>
          </w:p>
        </w:tc>
        <w:tc>
          <w:tcPr>
            <w:tcW w:w="3119" w:type="dxa"/>
            <w:tcBorders>
              <w:top w:val="single" w:sz="4" w:space="0" w:color="auto"/>
              <w:left w:val="single" w:sz="4" w:space="0" w:color="auto"/>
              <w:right w:val="single" w:sz="4" w:space="0" w:color="auto"/>
            </w:tcBorders>
          </w:tcPr>
          <w:p w14:paraId="70DF837D" w14:textId="77777777" w:rsidR="006801BF" w:rsidRPr="00960C53" w:rsidRDefault="006801BF" w:rsidP="006801B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OK</w:t>
            </w:r>
          </w:p>
        </w:tc>
        <w:tc>
          <w:tcPr>
            <w:tcW w:w="2268" w:type="dxa"/>
            <w:tcBorders>
              <w:top w:val="single" w:sz="4" w:space="0" w:color="auto"/>
              <w:left w:val="single" w:sz="4" w:space="0" w:color="auto"/>
              <w:right w:val="single" w:sz="4" w:space="0" w:color="auto"/>
            </w:tcBorders>
          </w:tcPr>
          <w:p w14:paraId="62EA7473" w14:textId="30982445" w:rsidR="006801BF" w:rsidRDefault="006801BF" w:rsidP="006801B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fi-FI"/>
              </w:rPr>
              <w:t>12 mėn.</w:t>
            </w:r>
          </w:p>
        </w:tc>
        <w:tc>
          <w:tcPr>
            <w:tcW w:w="1984" w:type="dxa"/>
            <w:tcBorders>
              <w:top w:val="single" w:sz="4" w:space="0" w:color="auto"/>
              <w:left w:val="single" w:sz="4" w:space="0" w:color="auto"/>
              <w:right w:val="single" w:sz="4" w:space="0" w:color="auto"/>
            </w:tcBorders>
          </w:tcPr>
          <w:p w14:paraId="40E5A94D" w14:textId="5DF5D31D" w:rsidR="006801BF" w:rsidRDefault="0071448E" w:rsidP="006801BF">
            <w:pPr>
              <w:spacing w:after="0" w:line="240" w:lineRule="auto"/>
              <w:jc w:val="both"/>
              <w:rPr>
                <w:rFonts w:ascii="Times New Roman" w:eastAsia="Times New Roman" w:hAnsi="Times New Roman" w:cs="Times New Roman"/>
                <w:color w:val="000000"/>
              </w:rPr>
            </w:pPr>
            <w:r>
              <w:t>12 mėnesių</w:t>
            </w:r>
          </w:p>
        </w:tc>
        <w:tc>
          <w:tcPr>
            <w:tcW w:w="2410" w:type="dxa"/>
            <w:tcBorders>
              <w:top w:val="single" w:sz="4" w:space="0" w:color="auto"/>
              <w:left w:val="single" w:sz="4" w:space="0" w:color="auto"/>
              <w:right w:val="single" w:sz="4" w:space="0" w:color="auto"/>
            </w:tcBorders>
          </w:tcPr>
          <w:p w14:paraId="7831917E" w14:textId="77409B4C" w:rsidR="006801BF" w:rsidRDefault="00E21576" w:rsidP="006801BF">
            <w:pPr>
              <w:spacing w:after="0" w:line="240" w:lineRule="auto"/>
              <w:jc w:val="both"/>
              <w:rPr>
                <w:rFonts w:ascii="Times New Roman" w:eastAsia="Times New Roman" w:hAnsi="Times New Roman" w:cs="Times New Roman"/>
                <w:color w:val="000000"/>
              </w:rPr>
            </w:pPr>
            <w:r>
              <w:t xml:space="preserve">12 mėn. </w:t>
            </w:r>
          </w:p>
        </w:tc>
      </w:tr>
      <w:tr w:rsidR="00D23E60" w:rsidRPr="00960C53" w14:paraId="48D1A1DE" w14:textId="20A7945F" w:rsidTr="00235D96">
        <w:trPr>
          <w:trHeight w:val="450"/>
        </w:trPr>
        <w:tc>
          <w:tcPr>
            <w:tcW w:w="851" w:type="dxa"/>
            <w:tcBorders>
              <w:top w:val="single" w:sz="4" w:space="0" w:color="auto"/>
              <w:left w:val="single" w:sz="4" w:space="0" w:color="auto"/>
              <w:bottom w:val="single" w:sz="4" w:space="0" w:color="auto"/>
              <w:right w:val="single" w:sz="4" w:space="0" w:color="auto"/>
            </w:tcBorders>
          </w:tcPr>
          <w:p w14:paraId="0C123DD1" w14:textId="77777777" w:rsidR="006801BF" w:rsidRPr="00960C53" w:rsidRDefault="006801BF" w:rsidP="006801BF">
            <w:pPr>
              <w:numPr>
                <w:ilvl w:val="0"/>
                <w:numId w:val="2"/>
              </w:numPr>
              <w:spacing w:after="0" w:line="240" w:lineRule="auto"/>
              <w:jc w:val="center"/>
              <w:rPr>
                <w:rFonts w:ascii="Times New Roman" w:eastAsia="Times New Roman" w:hAnsi="Times New Roman" w:cs="Times New Roman"/>
                <w:color w:val="000000"/>
              </w:rPr>
            </w:pPr>
            <w:r w:rsidRPr="00960C53">
              <w:rPr>
                <w:rFonts w:ascii="Times New Roman" w:eastAsia="Times New Roman" w:hAnsi="Times New Roman" w:cs="Times New Roman"/>
                <w:color w:val="000000"/>
              </w:rPr>
              <w:t>29.</w:t>
            </w:r>
          </w:p>
        </w:tc>
        <w:tc>
          <w:tcPr>
            <w:tcW w:w="2126" w:type="dxa"/>
            <w:tcBorders>
              <w:top w:val="single" w:sz="4" w:space="0" w:color="auto"/>
              <w:left w:val="single" w:sz="4" w:space="0" w:color="auto"/>
              <w:bottom w:val="single" w:sz="4" w:space="0" w:color="auto"/>
              <w:right w:val="single" w:sz="4" w:space="0" w:color="auto"/>
            </w:tcBorders>
          </w:tcPr>
          <w:p w14:paraId="32DA349F" w14:textId="77777777" w:rsidR="006801BF" w:rsidRPr="00960C53" w:rsidRDefault="006801BF" w:rsidP="006801BF">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Priedai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218C5A" w14:textId="77777777" w:rsidR="006801BF" w:rsidRPr="00960C53" w:rsidRDefault="006801BF" w:rsidP="00235D96">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color w:val="000000"/>
              </w:rPr>
              <w:t>Į komplektą turi įeiti ne trumpesnė kaip 1,4 metro teleskopinė lazda prietaisui laikyti.</w:t>
            </w:r>
          </w:p>
        </w:tc>
        <w:tc>
          <w:tcPr>
            <w:tcW w:w="3119" w:type="dxa"/>
            <w:tcBorders>
              <w:top w:val="single" w:sz="4" w:space="0" w:color="auto"/>
              <w:left w:val="single" w:sz="4" w:space="0" w:color="auto"/>
              <w:bottom w:val="single" w:sz="4" w:space="0" w:color="auto"/>
              <w:right w:val="single" w:sz="4" w:space="0" w:color="auto"/>
            </w:tcBorders>
          </w:tcPr>
          <w:p w14:paraId="3A125BAC" w14:textId="4ADD998C" w:rsidR="006801BF" w:rsidRPr="00EE2C48" w:rsidRDefault="006801BF" w:rsidP="006801BF">
            <w:pPr>
              <w:spacing w:after="0" w:line="240" w:lineRule="auto"/>
              <w:jc w:val="both"/>
              <w:rPr>
                <w:rFonts w:ascii="Times New Roman" w:eastAsia="Times New Roman" w:hAnsi="Times New Roman" w:cs="Times New Roman"/>
                <w:color w:val="000000"/>
              </w:rPr>
            </w:pPr>
            <w:r w:rsidRPr="00EE2C48">
              <w:rPr>
                <w:rFonts w:ascii="Times New Roman" w:eastAsia="Times New Roman" w:hAnsi="Times New Roman" w:cs="Times New Roman"/>
                <w:color w:val="000000"/>
              </w:rPr>
              <w:t>Manome, kad reikėtų išbraukti, kadangi sunkiai įgyvendinama. Tokį matuoklį, sveriantį apie ~1 kg, ant lazdos sudėtingą įsivaizduoti. Nepamir</w:t>
            </w:r>
            <w:r w:rsidR="00D23E60" w:rsidRPr="00EE2C48">
              <w:rPr>
                <w:rFonts w:ascii="Times New Roman" w:eastAsia="Times New Roman" w:hAnsi="Times New Roman" w:cs="Times New Roman"/>
                <w:color w:val="000000"/>
              </w:rPr>
              <w:t>š</w:t>
            </w:r>
            <w:r w:rsidRPr="00EE2C48">
              <w:rPr>
                <w:rFonts w:ascii="Times New Roman" w:eastAsia="Times New Roman" w:hAnsi="Times New Roman" w:cs="Times New Roman"/>
                <w:color w:val="000000"/>
              </w:rPr>
              <w:t xml:space="preserve">kite, kad reikia atsargiai elgtis kad nepradurti folijos, bei pageidautina lygiai išdėstyti ant matuojamo paviršiaus. O ekranas tai </w:t>
            </w:r>
            <w:r w:rsidR="00D23E60" w:rsidRPr="00EE2C48">
              <w:rPr>
                <w:rFonts w:ascii="Times New Roman" w:eastAsia="Times New Roman" w:hAnsi="Times New Roman" w:cs="Times New Roman"/>
                <w:color w:val="000000"/>
              </w:rPr>
              <w:t>vis tiek</w:t>
            </w:r>
            <w:r w:rsidRPr="00EE2C48">
              <w:rPr>
                <w:rFonts w:ascii="Times New Roman" w:eastAsia="Times New Roman" w:hAnsi="Times New Roman" w:cs="Times New Roman"/>
                <w:color w:val="000000"/>
              </w:rPr>
              <w:t xml:space="preserve"> matuoklyje. Tada reikia nepamiršti apie garsinį matuojamos vertės atvaizdavimo reikalavimą, kurio dabartinėje specifikacijoje nėra, bei gerai būtų turėti max</w:t>
            </w:r>
            <w:r w:rsidR="00D23E60" w:rsidRPr="00EE2C48">
              <w:rPr>
                <w:rFonts w:ascii="Times New Roman" w:eastAsia="Times New Roman" w:hAnsi="Times New Roman" w:cs="Times New Roman"/>
                <w:color w:val="000000"/>
              </w:rPr>
              <w:t>-</w:t>
            </w:r>
            <w:r w:rsidRPr="00EE2C48">
              <w:rPr>
                <w:rFonts w:ascii="Times New Roman" w:eastAsia="Times New Roman" w:hAnsi="Times New Roman" w:cs="Times New Roman"/>
                <w:color w:val="000000"/>
              </w:rPr>
              <w:t>.min vertės automati</w:t>
            </w:r>
            <w:r w:rsidR="00D23E60" w:rsidRPr="00EE2C48">
              <w:rPr>
                <w:rFonts w:ascii="Times New Roman" w:eastAsia="Times New Roman" w:hAnsi="Times New Roman" w:cs="Times New Roman"/>
                <w:color w:val="000000"/>
              </w:rPr>
              <w:t>š</w:t>
            </w:r>
            <w:r w:rsidRPr="00EE2C48">
              <w:rPr>
                <w:rFonts w:ascii="Times New Roman" w:eastAsia="Times New Roman" w:hAnsi="Times New Roman" w:cs="Times New Roman"/>
                <w:color w:val="000000"/>
              </w:rPr>
              <w:t>kai įrašymą į atmintį.</w:t>
            </w:r>
          </w:p>
          <w:p w14:paraId="6D539C70" w14:textId="77777777" w:rsidR="006801BF" w:rsidRPr="00EE2C48" w:rsidRDefault="006801BF" w:rsidP="006801BF">
            <w:pPr>
              <w:spacing w:after="0" w:line="240" w:lineRule="auto"/>
              <w:jc w:val="both"/>
              <w:rPr>
                <w:rFonts w:ascii="Times New Roman" w:eastAsia="Times New Roman" w:hAnsi="Times New Roman" w:cs="Times New Roman"/>
                <w:color w:val="000000"/>
              </w:rPr>
            </w:pPr>
          </w:p>
          <w:p w14:paraId="3BA5756A" w14:textId="77777777" w:rsidR="006801BF" w:rsidRPr="00EE2C48" w:rsidRDefault="006801BF" w:rsidP="006801BF">
            <w:pPr>
              <w:spacing w:after="0" w:line="240" w:lineRule="auto"/>
              <w:jc w:val="both"/>
              <w:rPr>
                <w:rFonts w:ascii="Times New Roman" w:eastAsia="Times New Roman" w:hAnsi="Times New Roman" w:cs="Times New Roman"/>
                <w:color w:val="000000"/>
              </w:rPr>
            </w:pPr>
            <w:r w:rsidRPr="00EE2C48">
              <w:rPr>
                <w:rFonts w:ascii="Times New Roman" w:eastAsia="Times New Roman" w:hAnsi="Times New Roman" w:cs="Times New Roman"/>
                <w:color w:val="000000"/>
              </w:rPr>
              <w:t>Jeigu tikrai reikia lazdos, siūlome RadEye B20 su lazda, specifikacijos čia:</w:t>
            </w:r>
          </w:p>
          <w:p w14:paraId="76662CCD" w14:textId="32585D69" w:rsidR="006801BF" w:rsidRPr="00EE2C48" w:rsidRDefault="006801BF" w:rsidP="006801BF">
            <w:pPr>
              <w:spacing w:after="0" w:line="240" w:lineRule="auto"/>
              <w:jc w:val="both"/>
              <w:rPr>
                <w:rFonts w:ascii="Times New Roman" w:eastAsia="Times New Roman" w:hAnsi="Times New Roman" w:cs="Times New Roman"/>
                <w:color w:val="000000"/>
              </w:rPr>
            </w:pPr>
            <w:hyperlink r:id="rId9" w:history="1">
              <w:r w:rsidRPr="00EE2C48">
                <w:rPr>
                  <w:rStyle w:val="Hipersaitas"/>
                  <w:rFonts w:ascii="Times New Roman" w:eastAsia="Times New Roman" w:hAnsi="Times New Roman" w:cs="Times New Roman"/>
                </w:rPr>
                <w:t>https://www.thermofisher.com/order/catalog/product/4250685?SID=srch-srp-4250685</w:t>
              </w:r>
            </w:hyperlink>
          </w:p>
        </w:tc>
        <w:tc>
          <w:tcPr>
            <w:tcW w:w="2268" w:type="dxa"/>
            <w:tcBorders>
              <w:top w:val="single" w:sz="4" w:space="0" w:color="auto"/>
              <w:left w:val="single" w:sz="4" w:space="0" w:color="auto"/>
              <w:bottom w:val="single" w:sz="4" w:space="0" w:color="auto"/>
              <w:right w:val="single" w:sz="4" w:space="0" w:color="auto"/>
            </w:tcBorders>
          </w:tcPr>
          <w:p w14:paraId="57B42E6D" w14:textId="77777777" w:rsidR="006801BF" w:rsidRDefault="006801BF" w:rsidP="006801BF">
            <w:pPr>
              <w:spacing w:after="0" w:line="240" w:lineRule="auto"/>
              <w:jc w:val="both"/>
              <w:rPr>
                <w:rFonts w:ascii="Times New Roman" w:eastAsia="Times New Roman" w:hAnsi="Times New Roman" w:cs="Times New Roman"/>
                <w:color w:val="000000"/>
                <w:lang w:val="fi-FI"/>
              </w:rPr>
            </w:pPr>
            <w:r>
              <w:rPr>
                <w:rFonts w:ascii="Times New Roman" w:eastAsia="Times New Roman" w:hAnsi="Times New Roman" w:cs="Times New Roman"/>
                <w:color w:val="000000"/>
                <w:lang w:val="fi-FI"/>
              </w:rPr>
              <w:t>Nuo 1 iki 1.8m</w:t>
            </w:r>
          </w:p>
          <w:p w14:paraId="3D58CC7F" w14:textId="77777777" w:rsidR="006801BF" w:rsidRDefault="006801BF" w:rsidP="006801BF">
            <w:pPr>
              <w:spacing w:after="0" w:line="240" w:lineRule="auto"/>
              <w:jc w:val="both"/>
              <w:rPr>
                <w:rFonts w:ascii="Times New Roman" w:eastAsia="Times New Roman"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14:paraId="2A550ACC" w14:textId="0A692C7E" w:rsidR="006801BF" w:rsidRDefault="00A118DC" w:rsidP="006801BF">
            <w:pPr>
              <w:spacing w:after="0" w:line="240" w:lineRule="auto"/>
              <w:jc w:val="both"/>
              <w:rPr>
                <w:rFonts w:ascii="Times New Roman" w:eastAsia="Times New Roman" w:hAnsi="Times New Roman" w:cs="Times New Roman"/>
                <w:color w:val="000000"/>
              </w:rPr>
            </w:pPr>
            <w:r>
              <w:t>Teleskopinė lazda 1 metro ilgio, išskleidžiama iki 2 metrų.</w:t>
            </w:r>
          </w:p>
        </w:tc>
        <w:tc>
          <w:tcPr>
            <w:tcW w:w="2410" w:type="dxa"/>
            <w:tcBorders>
              <w:top w:val="single" w:sz="4" w:space="0" w:color="auto"/>
              <w:left w:val="single" w:sz="4" w:space="0" w:color="auto"/>
              <w:bottom w:val="single" w:sz="4" w:space="0" w:color="auto"/>
              <w:right w:val="single" w:sz="4" w:space="0" w:color="auto"/>
            </w:tcBorders>
          </w:tcPr>
          <w:p w14:paraId="57F3D541" w14:textId="2364CA20" w:rsidR="006801BF" w:rsidRDefault="00E21576" w:rsidP="006801BF">
            <w:pPr>
              <w:spacing w:after="0" w:line="240" w:lineRule="auto"/>
              <w:jc w:val="both"/>
              <w:rPr>
                <w:rFonts w:ascii="Times New Roman" w:eastAsia="Times New Roman" w:hAnsi="Times New Roman" w:cs="Times New Roman"/>
                <w:color w:val="000000"/>
              </w:rPr>
            </w:pPr>
            <w:r>
              <w:t xml:space="preserve">1 - 1,6 metro teleskopinė lazda </w:t>
            </w:r>
          </w:p>
        </w:tc>
      </w:tr>
      <w:tr w:rsidR="00235D96" w:rsidRPr="00960C53" w14:paraId="6C6BA119" w14:textId="77777777" w:rsidTr="00EE2C48">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101B18B" w14:textId="77777777" w:rsidR="00235D96" w:rsidRPr="00960C53" w:rsidRDefault="00235D96" w:rsidP="006801BF">
            <w:pPr>
              <w:spacing w:after="0" w:line="240" w:lineRule="auto"/>
              <w:rPr>
                <w:rFonts w:ascii="Times New Roman" w:eastAsia="Times New Roman" w:hAnsi="Times New Roman" w:cs="Times New Roman"/>
                <w:color w:val="000000"/>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C5F16B" w14:textId="52018257" w:rsidR="00235D96" w:rsidRPr="00235D96" w:rsidRDefault="00235D96" w:rsidP="006801BF">
            <w:pPr>
              <w:spacing w:after="0" w:line="240" w:lineRule="auto"/>
              <w:jc w:val="both"/>
              <w:rPr>
                <w:rFonts w:ascii="Times New Roman" w:hAnsi="Times New Roman" w:cs="Times New Roman"/>
                <w:b/>
                <w:bCs/>
                <w:kern w:val="2"/>
              </w:rPr>
            </w:pPr>
            <w:r w:rsidRPr="00235D96">
              <w:rPr>
                <w:rFonts w:ascii="Times New Roman" w:hAnsi="Times New Roman" w:cs="Times New Roman"/>
                <w:b/>
                <w:bCs/>
                <w:kern w:val="2"/>
              </w:rPr>
              <w:t>PO atsakymas:</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4CB87D6" w14:textId="17C56711" w:rsidR="00235D96" w:rsidRPr="00EE2C48" w:rsidRDefault="008F5F4A" w:rsidP="006801BF">
            <w:pPr>
              <w:spacing w:after="0" w:line="240" w:lineRule="auto"/>
              <w:jc w:val="both"/>
              <w:rPr>
                <w:rFonts w:ascii="Times New Roman" w:hAnsi="Times New Roman" w:cs="Times New Roman"/>
                <w:kern w:val="2"/>
              </w:rPr>
            </w:pPr>
            <w:r w:rsidRPr="00EE2C48">
              <w:rPr>
                <w:rFonts w:ascii="Times New Roman" w:hAnsi="Times New Roman" w:cs="Times New Roman"/>
                <w:sz w:val="24"/>
                <w:szCs w:val="24"/>
              </w:rPr>
              <w:t xml:space="preserve">Teleskopinė lazda specifikacijoje turi likti, kadangi prietaisu bus </w:t>
            </w:r>
            <w:r w:rsidRPr="00EE2C48">
              <w:rPr>
                <w:rFonts w:ascii="Times New Roman" w:hAnsi="Times New Roman" w:cs="Times New Roman"/>
                <w:sz w:val="24"/>
                <w:szCs w:val="24"/>
              </w:rPr>
              <w:lastRenderedPageBreak/>
              <w:t xml:space="preserve">matuojama didelių gabaritų technika ir be teleskopinės lazdos darbą atlikti bus sudėtinga. </w:t>
            </w:r>
            <w:r w:rsidR="004904D1" w:rsidRPr="00EE2C48">
              <w:rPr>
                <w:rFonts w:ascii="Times New Roman" w:hAnsi="Times New Roman" w:cs="Times New Roman"/>
                <w:kern w:val="2"/>
              </w:rPr>
              <w:t>Sąlygos nekeičiamos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F270126" w14:textId="77777777" w:rsidR="00235D96" w:rsidRDefault="00235D96" w:rsidP="006801BF">
            <w:pPr>
              <w:spacing w:after="0" w:line="240" w:lineRule="auto"/>
              <w:jc w:val="both"/>
              <w:rPr>
                <w:rFonts w:ascii="Times New Roman" w:hAnsi="Times New Roman" w:cs="Times New Roman"/>
                <w:kern w:val="2"/>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663D191" w14:textId="77777777" w:rsidR="00235D96" w:rsidRDefault="00235D96" w:rsidP="006801BF">
            <w:pPr>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E6B7B72" w14:textId="77777777" w:rsidR="00235D96" w:rsidRDefault="00235D96" w:rsidP="006801BF">
            <w:pPr>
              <w:spacing w:after="0" w:line="240" w:lineRule="auto"/>
              <w:jc w:val="both"/>
            </w:pPr>
          </w:p>
        </w:tc>
      </w:tr>
      <w:tr w:rsidR="00D23E60" w:rsidRPr="00960C53" w14:paraId="0681ABA7" w14:textId="40490929" w:rsidTr="00235D96">
        <w:trPr>
          <w:trHeight w:val="450"/>
        </w:trPr>
        <w:tc>
          <w:tcPr>
            <w:tcW w:w="851" w:type="dxa"/>
            <w:tcBorders>
              <w:top w:val="single" w:sz="4" w:space="0" w:color="auto"/>
              <w:left w:val="single" w:sz="4" w:space="0" w:color="auto"/>
              <w:bottom w:val="single" w:sz="4" w:space="0" w:color="auto"/>
              <w:right w:val="single" w:sz="4" w:space="0" w:color="auto"/>
            </w:tcBorders>
          </w:tcPr>
          <w:p w14:paraId="2D3BA2FB" w14:textId="77777777" w:rsidR="006801BF" w:rsidRPr="00960C53" w:rsidRDefault="006801BF" w:rsidP="006801BF">
            <w:pPr>
              <w:spacing w:after="0" w:line="240" w:lineRule="auto"/>
              <w:rPr>
                <w:rFonts w:ascii="Times New Roman" w:eastAsia="Times New Roman" w:hAnsi="Times New Roman" w:cs="Times New Roman"/>
                <w:color w:val="000000"/>
              </w:rPr>
            </w:pPr>
            <w:bookmarkStart w:id="3" w:name="_Hlk166059303"/>
            <w:r w:rsidRPr="00960C53">
              <w:rPr>
                <w:rFonts w:ascii="Times New Roman" w:eastAsia="Times New Roman" w:hAnsi="Times New Roman" w:cs="Times New Roman"/>
                <w:color w:val="000000"/>
              </w:rPr>
              <w:t xml:space="preserve">    29</w:t>
            </w:r>
          </w:p>
        </w:tc>
        <w:tc>
          <w:tcPr>
            <w:tcW w:w="2126" w:type="dxa"/>
            <w:tcBorders>
              <w:top w:val="single" w:sz="4" w:space="0" w:color="auto"/>
              <w:left w:val="single" w:sz="4" w:space="0" w:color="auto"/>
              <w:bottom w:val="single" w:sz="4" w:space="0" w:color="auto"/>
              <w:right w:val="single" w:sz="4" w:space="0" w:color="auto"/>
            </w:tcBorders>
          </w:tcPr>
          <w:p w14:paraId="63E84F26" w14:textId="77777777" w:rsidR="006801BF" w:rsidRPr="00960C53" w:rsidRDefault="006801BF" w:rsidP="006801BF">
            <w:pPr>
              <w:spacing w:after="0" w:line="240" w:lineRule="auto"/>
              <w:rPr>
                <w:rFonts w:ascii="Times New Roman" w:eastAsia="Times New Roman" w:hAnsi="Times New Roman" w:cs="Times New Roman"/>
                <w:color w:val="000000"/>
              </w:rPr>
            </w:pPr>
            <w:r w:rsidRPr="00960C53">
              <w:rPr>
                <w:rFonts w:ascii="Times New Roman" w:eastAsia="Times New Roman" w:hAnsi="Times New Roman" w:cs="Times New Roman"/>
                <w:sz w:val="24"/>
                <w:szCs w:val="24"/>
              </w:rPr>
              <w:t>Taikytini aplinkos apsaugos kriterijai (energijos vartojimo efektyvumo reikalavimai):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2314815" w14:textId="77777777" w:rsidR="006801BF" w:rsidRPr="00960C53" w:rsidRDefault="006801BF" w:rsidP="006801BF">
            <w:pPr>
              <w:spacing w:after="0" w:line="240" w:lineRule="auto"/>
              <w:jc w:val="both"/>
              <w:rPr>
                <w:rFonts w:ascii="Times New Roman" w:eastAsia="Times New Roman" w:hAnsi="Times New Roman" w:cs="Times New Roman"/>
                <w:color w:val="000000"/>
              </w:rPr>
            </w:pPr>
            <w:r w:rsidRPr="00960C53">
              <w:rPr>
                <w:rFonts w:ascii="Times New Roman" w:hAnsi="Times New Roman" w:cs="Times New Roman"/>
                <w:kern w:val="2"/>
              </w:rPr>
              <w:t xml:space="preserve"> Matuoklis turi būti tvirtas, ilgaamžis, funkcionalius, jis ar jo sudedamosios dalys turi būti tinkami naudoti daug kartų ir (ar) lengvai pataisomi, ir (ar) pakeičiami, tinkami perdirbti ar paruošti pakartotinai naudoti /</w:t>
            </w:r>
            <w:r w:rsidRPr="00960C53">
              <w:rPr>
                <w:rFonts w:ascii="Times New Roman" w:hAnsi="Times New Roman" w:cs="Times New Roman"/>
                <w:i/>
                <w:iCs/>
                <w:kern w:val="2"/>
              </w:rPr>
              <w:t>Atitiktį reikalavimui patvirtinantys dokumentai:</w:t>
            </w:r>
            <w:r w:rsidRPr="00960C53">
              <w:rPr>
                <w:rFonts w:ascii="Times New Roman" w:hAnsi="Times New Roman" w:cs="Times New Roman"/>
                <w:kern w:val="2"/>
              </w:rPr>
              <w:t xml:space="preserve"> </w:t>
            </w:r>
            <w:r w:rsidRPr="00960C53">
              <w:rPr>
                <w:rFonts w:ascii="Times New Roman" w:hAnsi="Times New Roman" w:cs="Times New Roman"/>
                <w:i/>
                <w:iCs/>
                <w:kern w:val="2"/>
              </w:rPr>
              <w:t>gamintojo ir (ar) tiekėjo techniniai dokumentai, gamintojo ir (ar) importuotojo, ir (ar) tiekėjo rašytinis patvirtinimas, saugos duomenų lapas, gamintojo bandymų ataskaita, protokolas, gamintojo  deklaracija (pateikiant objektyvius įrodymus), aplinkosauginė produkto deklaracija, įrangos aprašymas, instrukcija, pripažintos įstaigos arba paskelbtosios (notifikuotos) institucijos atlikto bandymo protokolas arba kiti lygiaverčiai įrodymai</w:t>
            </w:r>
            <w:r w:rsidRPr="00960C53">
              <w:rPr>
                <w:rFonts w:ascii="Times New Roman" w:hAnsi="Times New Roman" w:cs="Times New Roman"/>
                <w:kern w:val="2"/>
              </w:rPr>
              <w:t>/.</w:t>
            </w:r>
          </w:p>
        </w:tc>
        <w:tc>
          <w:tcPr>
            <w:tcW w:w="3119" w:type="dxa"/>
            <w:tcBorders>
              <w:top w:val="single" w:sz="4" w:space="0" w:color="auto"/>
              <w:left w:val="single" w:sz="4" w:space="0" w:color="auto"/>
              <w:bottom w:val="single" w:sz="4" w:space="0" w:color="auto"/>
              <w:right w:val="single" w:sz="4" w:space="0" w:color="auto"/>
            </w:tcBorders>
          </w:tcPr>
          <w:p w14:paraId="17A74152" w14:textId="77777777" w:rsidR="006801BF" w:rsidRPr="00960C53" w:rsidRDefault="006801BF" w:rsidP="006801BF">
            <w:pPr>
              <w:spacing w:after="0" w:line="240" w:lineRule="auto"/>
              <w:jc w:val="both"/>
              <w:rPr>
                <w:rFonts w:ascii="Times New Roman" w:hAnsi="Times New Roman" w:cs="Times New Roman"/>
                <w:kern w:val="2"/>
              </w:rPr>
            </w:pPr>
            <w:r>
              <w:rPr>
                <w:rFonts w:ascii="Times New Roman" w:hAnsi="Times New Roman" w:cs="Times New Roman"/>
                <w:kern w:val="2"/>
              </w:rPr>
              <w:t>OK</w:t>
            </w:r>
          </w:p>
        </w:tc>
        <w:tc>
          <w:tcPr>
            <w:tcW w:w="2268" w:type="dxa"/>
            <w:tcBorders>
              <w:top w:val="single" w:sz="4" w:space="0" w:color="auto"/>
              <w:left w:val="single" w:sz="4" w:space="0" w:color="auto"/>
              <w:bottom w:val="single" w:sz="4" w:space="0" w:color="auto"/>
              <w:right w:val="single" w:sz="4" w:space="0" w:color="auto"/>
            </w:tcBorders>
          </w:tcPr>
          <w:p w14:paraId="1F2DA9BC" w14:textId="3665F0C0" w:rsidR="006801BF" w:rsidRDefault="006801BF" w:rsidP="006801BF">
            <w:pPr>
              <w:spacing w:after="0" w:line="240" w:lineRule="auto"/>
              <w:jc w:val="both"/>
              <w:rPr>
                <w:rFonts w:ascii="Times New Roman" w:hAnsi="Times New Roman" w:cs="Times New Roman"/>
                <w:kern w:val="2"/>
              </w:rPr>
            </w:pPr>
            <w:r>
              <w:rPr>
                <w:rFonts w:ascii="Times New Roman" w:hAnsi="Times New Roman" w:cs="Times New Roman"/>
                <w:kern w:val="2"/>
              </w:rPr>
              <w:t>Taip</w:t>
            </w:r>
          </w:p>
        </w:tc>
        <w:tc>
          <w:tcPr>
            <w:tcW w:w="1984" w:type="dxa"/>
            <w:tcBorders>
              <w:top w:val="single" w:sz="4" w:space="0" w:color="auto"/>
              <w:left w:val="single" w:sz="4" w:space="0" w:color="auto"/>
              <w:bottom w:val="single" w:sz="4" w:space="0" w:color="auto"/>
              <w:right w:val="single" w:sz="4" w:space="0" w:color="auto"/>
            </w:tcBorders>
          </w:tcPr>
          <w:p w14:paraId="64BE2EF1" w14:textId="496C48F8" w:rsidR="006801BF" w:rsidRDefault="00A118DC" w:rsidP="006801BF">
            <w:pPr>
              <w:spacing w:after="0" w:line="240" w:lineRule="auto"/>
              <w:jc w:val="both"/>
              <w:rPr>
                <w:rFonts w:ascii="Times New Roman" w:hAnsi="Times New Roman" w:cs="Times New Roman"/>
                <w:kern w:val="2"/>
              </w:rPr>
            </w:pPr>
            <w:r>
              <w:t>Atitinka.</w:t>
            </w:r>
          </w:p>
        </w:tc>
        <w:tc>
          <w:tcPr>
            <w:tcW w:w="2410" w:type="dxa"/>
            <w:tcBorders>
              <w:top w:val="single" w:sz="4" w:space="0" w:color="auto"/>
              <w:left w:val="single" w:sz="4" w:space="0" w:color="auto"/>
              <w:bottom w:val="single" w:sz="4" w:space="0" w:color="auto"/>
              <w:right w:val="single" w:sz="4" w:space="0" w:color="auto"/>
            </w:tcBorders>
          </w:tcPr>
          <w:p w14:paraId="4CF14EF9" w14:textId="0FC27859" w:rsidR="006801BF" w:rsidRDefault="00E21576" w:rsidP="006801BF">
            <w:pPr>
              <w:spacing w:after="0" w:line="240" w:lineRule="auto"/>
              <w:jc w:val="both"/>
              <w:rPr>
                <w:rFonts w:ascii="Times New Roman" w:hAnsi="Times New Roman" w:cs="Times New Roman"/>
                <w:kern w:val="2"/>
              </w:rPr>
            </w:pPr>
            <w:r>
              <w:t xml:space="preserve">Tiekėjo rašytinis patvirtinimas </w:t>
            </w:r>
          </w:p>
        </w:tc>
      </w:tr>
    </w:tbl>
    <w:bookmarkEnd w:id="3"/>
    <w:p w14:paraId="37A2D65F" w14:textId="77777777" w:rsidR="006801BF" w:rsidRPr="00960C53" w:rsidRDefault="006801BF" w:rsidP="006801BF">
      <w:pPr>
        <w:jc w:val="center"/>
        <w:rPr>
          <w:rFonts w:ascii="Times New Roman" w:hAnsi="Times New Roman" w:cs="Times New Roman"/>
          <w:sz w:val="24"/>
          <w:szCs w:val="24"/>
        </w:rPr>
      </w:pPr>
      <w:r w:rsidRPr="00960C53">
        <w:rPr>
          <w:rFonts w:ascii="Times New Roman" w:hAnsi="Times New Roman" w:cs="Times New Roman"/>
          <w:sz w:val="24"/>
          <w:szCs w:val="24"/>
        </w:rPr>
        <w:t>___________</w:t>
      </w:r>
    </w:p>
    <w:p w14:paraId="7D06D6E5" w14:textId="77777777" w:rsidR="006801BF" w:rsidRPr="00960C53" w:rsidRDefault="006801BF" w:rsidP="006801BF">
      <w:pPr>
        <w:rPr>
          <w:rFonts w:ascii="Times New Roman" w:hAnsi="Times New Roman" w:cs="Times New Roman"/>
          <w:sz w:val="24"/>
          <w:szCs w:val="24"/>
        </w:rPr>
      </w:pPr>
    </w:p>
    <w:p w14:paraId="56BA31F2" w14:textId="77777777" w:rsidR="006801BF" w:rsidRPr="002C4CEB" w:rsidRDefault="006801BF">
      <w:pPr>
        <w:rPr>
          <w:rFonts w:ascii="Times New Roman" w:hAnsi="Times New Roman" w:cs="Times New Roman"/>
          <w:sz w:val="24"/>
          <w:szCs w:val="24"/>
        </w:rPr>
      </w:pPr>
    </w:p>
    <w:sectPr w:rsidR="006801BF" w:rsidRPr="002C4CEB" w:rsidSect="006801BF">
      <w:footerReference w:type="default" r:id="rId10"/>
      <w:pgSz w:w="16838" w:h="11906" w:orient="landscape"/>
      <w:pgMar w:top="1702" w:right="1134"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9C98" w14:textId="77777777" w:rsidR="002946EA" w:rsidRDefault="002946EA" w:rsidP="00235D96">
      <w:pPr>
        <w:spacing w:after="0" w:line="240" w:lineRule="auto"/>
      </w:pPr>
      <w:r>
        <w:separator/>
      </w:r>
    </w:p>
  </w:endnote>
  <w:endnote w:type="continuationSeparator" w:id="0">
    <w:p w14:paraId="3613ABEB" w14:textId="77777777" w:rsidR="002946EA" w:rsidRDefault="002946EA" w:rsidP="0023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279566275"/>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102AC721" w14:textId="1131BC04" w:rsidR="00235D96" w:rsidRPr="00235D96" w:rsidRDefault="00235D96">
            <w:pPr>
              <w:pStyle w:val="Porat"/>
              <w:jc w:val="center"/>
              <w:rPr>
                <w:rFonts w:ascii="Times New Roman" w:hAnsi="Times New Roman" w:cs="Times New Roman"/>
                <w:sz w:val="16"/>
                <w:szCs w:val="16"/>
              </w:rPr>
            </w:pPr>
            <w:r w:rsidRPr="00235D96">
              <w:rPr>
                <w:rFonts w:ascii="Times New Roman" w:hAnsi="Times New Roman" w:cs="Times New Roman"/>
                <w:sz w:val="16"/>
                <w:szCs w:val="16"/>
              </w:rPr>
              <w:t xml:space="preserve">Puslapis </w:t>
            </w:r>
            <w:r w:rsidRPr="00235D96">
              <w:rPr>
                <w:rFonts w:ascii="Times New Roman" w:hAnsi="Times New Roman" w:cs="Times New Roman"/>
                <w:b/>
                <w:bCs/>
                <w:sz w:val="16"/>
                <w:szCs w:val="16"/>
              </w:rPr>
              <w:fldChar w:fldCharType="begin"/>
            </w:r>
            <w:r w:rsidRPr="00235D96">
              <w:rPr>
                <w:rFonts w:ascii="Times New Roman" w:hAnsi="Times New Roman" w:cs="Times New Roman"/>
                <w:b/>
                <w:bCs/>
                <w:sz w:val="16"/>
                <w:szCs w:val="16"/>
              </w:rPr>
              <w:instrText>PAGE</w:instrText>
            </w:r>
            <w:r w:rsidRPr="00235D96">
              <w:rPr>
                <w:rFonts w:ascii="Times New Roman" w:hAnsi="Times New Roman" w:cs="Times New Roman"/>
                <w:b/>
                <w:bCs/>
                <w:sz w:val="16"/>
                <w:szCs w:val="16"/>
              </w:rPr>
              <w:fldChar w:fldCharType="separate"/>
            </w:r>
            <w:r w:rsidRPr="00235D96">
              <w:rPr>
                <w:rFonts w:ascii="Times New Roman" w:hAnsi="Times New Roman" w:cs="Times New Roman"/>
                <w:b/>
                <w:bCs/>
                <w:sz w:val="16"/>
                <w:szCs w:val="16"/>
              </w:rPr>
              <w:t>2</w:t>
            </w:r>
            <w:r w:rsidRPr="00235D96">
              <w:rPr>
                <w:rFonts w:ascii="Times New Roman" w:hAnsi="Times New Roman" w:cs="Times New Roman"/>
                <w:b/>
                <w:bCs/>
                <w:sz w:val="16"/>
                <w:szCs w:val="16"/>
              </w:rPr>
              <w:fldChar w:fldCharType="end"/>
            </w:r>
            <w:r w:rsidRPr="00235D96">
              <w:rPr>
                <w:rFonts w:ascii="Times New Roman" w:hAnsi="Times New Roman" w:cs="Times New Roman"/>
                <w:sz w:val="16"/>
                <w:szCs w:val="16"/>
              </w:rPr>
              <w:t xml:space="preserve"> iš </w:t>
            </w:r>
            <w:r w:rsidRPr="00235D96">
              <w:rPr>
                <w:rFonts w:ascii="Times New Roman" w:hAnsi="Times New Roman" w:cs="Times New Roman"/>
                <w:b/>
                <w:bCs/>
                <w:sz w:val="16"/>
                <w:szCs w:val="16"/>
              </w:rPr>
              <w:fldChar w:fldCharType="begin"/>
            </w:r>
            <w:r w:rsidRPr="00235D96">
              <w:rPr>
                <w:rFonts w:ascii="Times New Roman" w:hAnsi="Times New Roman" w:cs="Times New Roman"/>
                <w:b/>
                <w:bCs/>
                <w:sz w:val="16"/>
                <w:szCs w:val="16"/>
              </w:rPr>
              <w:instrText>NUMPAGES</w:instrText>
            </w:r>
            <w:r w:rsidRPr="00235D96">
              <w:rPr>
                <w:rFonts w:ascii="Times New Roman" w:hAnsi="Times New Roman" w:cs="Times New Roman"/>
                <w:b/>
                <w:bCs/>
                <w:sz w:val="16"/>
                <w:szCs w:val="16"/>
              </w:rPr>
              <w:fldChar w:fldCharType="separate"/>
            </w:r>
            <w:r w:rsidRPr="00235D96">
              <w:rPr>
                <w:rFonts w:ascii="Times New Roman" w:hAnsi="Times New Roman" w:cs="Times New Roman"/>
                <w:b/>
                <w:bCs/>
                <w:sz w:val="16"/>
                <w:szCs w:val="16"/>
              </w:rPr>
              <w:t>2</w:t>
            </w:r>
            <w:r w:rsidRPr="00235D96">
              <w:rPr>
                <w:rFonts w:ascii="Times New Roman" w:hAnsi="Times New Roman" w:cs="Times New Roman"/>
                <w:b/>
                <w:bCs/>
                <w:sz w:val="16"/>
                <w:szCs w:val="16"/>
              </w:rPr>
              <w:fldChar w:fldCharType="end"/>
            </w:r>
          </w:p>
        </w:sdtContent>
      </w:sdt>
    </w:sdtContent>
  </w:sdt>
  <w:p w14:paraId="65D0A5A0" w14:textId="77777777" w:rsidR="00235D96" w:rsidRDefault="00235D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AE72" w14:textId="77777777" w:rsidR="002946EA" w:rsidRDefault="002946EA" w:rsidP="00235D96">
      <w:pPr>
        <w:spacing w:after="0" w:line="240" w:lineRule="auto"/>
      </w:pPr>
      <w:r>
        <w:separator/>
      </w:r>
    </w:p>
  </w:footnote>
  <w:footnote w:type="continuationSeparator" w:id="0">
    <w:p w14:paraId="03747FB7" w14:textId="77777777" w:rsidR="002946EA" w:rsidRDefault="002946EA" w:rsidP="00235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D3ED1"/>
    <w:multiLevelType w:val="hybridMultilevel"/>
    <w:tmpl w:val="54E8AD68"/>
    <w:lvl w:ilvl="0" w:tplc="3FFC01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1652DD"/>
    <w:multiLevelType w:val="hybridMultilevel"/>
    <w:tmpl w:val="7D1C0A18"/>
    <w:lvl w:ilvl="0" w:tplc="9CC4B190">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7B459E"/>
    <w:multiLevelType w:val="hybridMultilevel"/>
    <w:tmpl w:val="DECA9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7088017">
    <w:abstractNumId w:val="0"/>
  </w:num>
  <w:num w:numId="2" w16cid:durableId="614218989">
    <w:abstractNumId w:val="1"/>
  </w:num>
  <w:num w:numId="3" w16cid:durableId="1732575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BF"/>
    <w:rsid w:val="00027A55"/>
    <w:rsid w:val="000C13B9"/>
    <w:rsid w:val="001B322F"/>
    <w:rsid w:val="001D0943"/>
    <w:rsid w:val="001D0D5F"/>
    <w:rsid w:val="001E21B8"/>
    <w:rsid w:val="002045FC"/>
    <w:rsid w:val="00220912"/>
    <w:rsid w:val="00235D96"/>
    <w:rsid w:val="00272BEE"/>
    <w:rsid w:val="00285FCE"/>
    <w:rsid w:val="002946EA"/>
    <w:rsid w:val="002C4CEB"/>
    <w:rsid w:val="0030759A"/>
    <w:rsid w:val="003B4520"/>
    <w:rsid w:val="0044585A"/>
    <w:rsid w:val="004904D1"/>
    <w:rsid w:val="004E5CA1"/>
    <w:rsid w:val="004F0ED6"/>
    <w:rsid w:val="005643BE"/>
    <w:rsid w:val="00592EA9"/>
    <w:rsid w:val="005A06B6"/>
    <w:rsid w:val="00620142"/>
    <w:rsid w:val="006801BF"/>
    <w:rsid w:val="00712FDF"/>
    <w:rsid w:val="0071448E"/>
    <w:rsid w:val="007B376B"/>
    <w:rsid w:val="007D00E5"/>
    <w:rsid w:val="007E0D35"/>
    <w:rsid w:val="0081196D"/>
    <w:rsid w:val="00816A5D"/>
    <w:rsid w:val="008F5F4A"/>
    <w:rsid w:val="00953DC9"/>
    <w:rsid w:val="00970A37"/>
    <w:rsid w:val="009E6F4C"/>
    <w:rsid w:val="00A118DC"/>
    <w:rsid w:val="00A95E9C"/>
    <w:rsid w:val="00B10A6A"/>
    <w:rsid w:val="00B544C8"/>
    <w:rsid w:val="00B6008E"/>
    <w:rsid w:val="00C27199"/>
    <w:rsid w:val="00CB44B4"/>
    <w:rsid w:val="00CE3BAA"/>
    <w:rsid w:val="00D22A58"/>
    <w:rsid w:val="00D23E60"/>
    <w:rsid w:val="00D61A86"/>
    <w:rsid w:val="00DC5E26"/>
    <w:rsid w:val="00DE0604"/>
    <w:rsid w:val="00E1024C"/>
    <w:rsid w:val="00E21576"/>
    <w:rsid w:val="00E22D23"/>
    <w:rsid w:val="00E958FD"/>
    <w:rsid w:val="00EA2D6A"/>
    <w:rsid w:val="00EE2C48"/>
    <w:rsid w:val="00F02796"/>
    <w:rsid w:val="00F95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435B"/>
  <w15:chartTrackingRefBased/>
  <w15:docId w15:val="{4A0AE21D-07C1-480E-B273-22047D12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BF"/>
    <w:pPr>
      <w:spacing w:after="200" w:line="276" w:lineRule="auto"/>
    </w:pPr>
    <w:rPr>
      <w:kern w:val="0"/>
      <w14:ligatures w14:val="none"/>
    </w:rPr>
  </w:style>
  <w:style w:type="paragraph" w:styleId="Antrat1">
    <w:name w:val="heading 1"/>
    <w:basedOn w:val="prastasis"/>
    <w:next w:val="prastasis"/>
    <w:link w:val="Antrat1Diagrama"/>
    <w:uiPriority w:val="9"/>
    <w:qFormat/>
    <w:rsid w:val="00680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80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01B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01B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01B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01B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01B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01B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01B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01B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01B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01B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01B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01B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01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01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01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01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0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01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01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01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01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01BF"/>
    <w:rPr>
      <w:i/>
      <w:iCs/>
      <w:color w:val="404040" w:themeColor="text1" w:themeTint="BF"/>
    </w:rPr>
  </w:style>
  <w:style w:type="paragraph" w:styleId="Sraopastraipa">
    <w:name w:val="List Paragraph"/>
    <w:basedOn w:val="prastasis"/>
    <w:uiPriority w:val="34"/>
    <w:qFormat/>
    <w:rsid w:val="006801BF"/>
    <w:pPr>
      <w:ind w:left="720"/>
      <w:contextualSpacing/>
    </w:pPr>
  </w:style>
  <w:style w:type="character" w:styleId="Rykuspabraukimas">
    <w:name w:val="Intense Emphasis"/>
    <w:basedOn w:val="Numatytasispastraiposriftas"/>
    <w:uiPriority w:val="21"/>
    <w:qFormat/>
    <w:rsid w:val="006801BF"/>
    <w:rPr>
      <w:i/>
      <w:iCs/>
      <w:color w:val="2F5496" w:themeColor="accent1" w:themeShade="BF"/>
    </w:rPr>
  </w:style>
  <w:style w:type="paragraph" w:styleId="Iskirtacitata">
    <w:name w:val="Intense Quote"/>
    <w:basedOn w:val="prastasis"/>
    <w:next w:val="prastasis"/>
    <w:link w:val="IskirtacitataDiagrama"/>
    <w:uiPriority w:val="30"/>
    <w:qFormat/>
    <w:rsid w:val="00680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01BF"/>
    <w:rPr>
      <w:i/>
      <w:iCs/>
      <w:color w:val="2F5496" w:themeColor="accent1" w:themeShade="BF"/>
    </w:rPr>
  </w:style>
  <w:style w:type="character" w:styleId="Rykinuoroda">
    <w:name w:val="Intense Reference"/>
    <w:basedOn w:val="Numatytasispastraiposriftas"/>
    <w:uiPriority w:val="32"/>
    <w:qFormat/>
    <w:rsid w:val="006801BF"/>
    <w:rPr>
      <w:b/>
      <w:bCs/>
      <w:smallCaps/>
      <w:color w:val="2F5496" w:themeColor="accent1" w:themeShade="BF"/>
      <w:spacing w:val="5"/>
    </w:rPr>
  </w:style>
  <w:style w:type="table" w:styleId="Lentelstinklelis">
    <w:name w:val="Table Grid"/>
    <w:basedOn w:val="prastojilentel"/>
    <w:uiPriority w:val="39"/>
    <w:rsid w:val="006801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1BF"/>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Hipersaitas">
    <w:name w:val="Hyperlink"/>
    <w:basedOn w:val="Numatytasispastraiposriftas"/>
    <w:uiPriority w:val="99"/>
    <w:unhideWhenUsed/>
    <w:rsid w:val="006801BF"/>
    <w:rPr>
      <w:color w:val="0563C1" w:themeColor="hyperlink"/>
      <w:u w:val="single"/>
    </w:rPr>
  </w:style>
  <w:style w:type="paragraph" w:styleId="Antrats">
    <w:name w:val="header"/>
    <w:basedOn w:val="prastasis"/>
    <w:link w:val="AntratsDiagrama"/>
    <w:uiPriority w:val="99"/>
    <w:unhideWhenUsed/>
    <w:rsid w:val="00235D9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35D96"/>
    <w:rPr>
      <w:kern w:val="0"/>
      <w14:ligatures w14:val="none"/>
    </w:rPr>
  </w:style>
  <w:style w:type="paragraph" w:styleId="Porat">
    <w:name w:val="footer"/>
    <w:basedOn w:val="prastasis"/>
    <w:link w:val="PoratDiagrama"/>
    <w:uiPriority w:val="99"/>
    <w:unhideWhenUsed/>
    <w:rsid w:val="00235D9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35D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thold.com/?eID=dumpFile&amp;t=f&amp;f=1081&amp;dl=1&amp;logInUri=%2Fen%2Fmyberthold%2F&amp;token=2a2292e21e4cd88b34263cf8194f95e0c075d3c4" TargetMode="External"/><Relationship Id="rId3" Type="http://schemas.openxmlformats.org/officeDocument/2006/relationships/settings" Target="settings.xml"/><Relationship Id="rId7" Type="http://schemas.openxmlformats.org/officeDocument/2006/relationships/hyperlink" Target="https://assets.thermofisher.com/TFS-Assets/LSG/Specification-Sheets/D1988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hermofisher.com/order/catalog/product/4250685?SID=srch-srp-4250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16745</Words>
  <Characters>9546</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3</cp:revision>
  <dcterms:created xsi:type="dcterms:W3CDTF">2025-03-26T06:31:00Z</dcterms:created>
  <dcterms:modified xsi:type="dcterms:W3CDTF">2025-03-26T06:33:00Z</dcterms:modified>
</cp:coreProperties>
</file>