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0F83" w14:textId="77777777" w:rsidR="00307E8E" w:rsidRPr="001E3791" w:rsidRDefault="00307E8E" w:rsidP="00307E8E">
      <w:pPr>
        <w:spacing w:after="0" w:line="240" w:lineRule="auto"/>
        <w:rPr>
          <w:rFonts w:ascii="Arial" w:hAnsi="Arial" w:cs="Arial"/>
          <w:lang w:val="lt-LT"/>
        </w:rPr>
      </w:pPr>
      <w:r w:rsidRPr="001E3791">
        <w:rPr>
          <w:rFonts w:ascii="Arial" w:hAnsi="Arial" w:cs="Arial"/>
          <w:noProof/>
          <w:lang w:val="lt-LT" w:eastAsia="lt-LT"/>
        </w:rPr>
        <w:drawing>
          <wp:inline distT="0" distB="0" distL="0" distR="0" wp14:anchorId="31D91B44" wp14:editId="70F7C83B">
            <wp:extent cx="1005840" cy="485682"/>
            <wp:effectExtent l="0" t="0" r="3810" b="0"/>
            <wp:docPr id="2" name="Picture 2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8D34E" w14:textId="77777777" w:rsidR="00307E8E" w:rsidRPr="006C1674" w:rsidRDefault="00307E8E" w:rsidP="00307E8E">
      <w:pPr>
        <w:spacing w:after="0" w:line="240" w:lineRule="auto"/>
        <w:rPr>
          <w:lang w:val="lt-LT"/>
        </w:rPr>
      </w:pP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</w:p>
    <w:p w14:paraId="1DBF3273" w14:textId="77777777" w:rsidR="00307E8E" w:rsidRPr="006C1674" w:rsidRDefault="00307E8E" w:rsidP="00307E8E">
      <w:pPr>
        <w:spacing w:after="0" w:line="240" w:lineRule="auto"/>
        <w:rPr>
          <w:lang w:val="lt-LT" w:eastAsia="lt-LT"/>
        </w:rPr>
      </w:pPr>
    </w:p>
    <w:p w14:paraId="4AFF3AD2" w14:textId="77777777" w:rsidR="00307E8E" w:rsidRPr="00307E8E" w:rsidRDefault="00307E8E" w:rsidP="00307E8E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C806A59" w14:textId="77777777" w:rsidR="00307E8E" w:rsidRPr="00307E8E" w:rsidRDefault="00307E8E" w:rsidP="00307E8E">
      <w:pPr>
        <w:spacing w:after="0" w:line="240" w:lineRule="auto"/>
        <w:ind w:left="5670" w:hanging="1559"/>
        <w:rPr>
          <w:rFonts w:ascii="Arial" w:hAnsi="Arial" w:cs="Arial"/>
          <w:b/>
          <w:lang w:val="lt-LT"/>
        </w:rPr>
      </w:pPr>
      <w:r w:rsidRPr="00307E8E">
        <w:rPr>
          <w:rFonts w:ascii="Arial" w:hAnsi="Arial" w:cs="Arial"/>
          <w:b/>
          <w:lang w:val="lt-LT"/>
        </w:rPr>
        <w:t xml:space="preserve">VALSTYBĖS ĮMONĖ </w:t>
      </w:r>
    </w:p>
    <w:p w14:paraId="257CACEE" w14:textId="77777777" w:rsidR="00307E8E" w:rsidRPr="00307E8E" w:rsidRDefault="00307E8E" w:rsidP="00307E8E">
      <w:pPr>
        <w:spacing w:after="0" w:line="240" w:lineRule="auto"/>
        <w:ind w:left="5670" w:hanging="1984"/>
        <w:rPr>
          <w:rFonts w:ascii="Arial" w:hAnsi="Arial" w:cs="Arial"/>
          <w:i/>
          <w:lang w:val="lt-LT"/>
        </w:rPr>
      </w:pPr>
      <w:r w:rsidRPr="00307E8E">
        <w:rPr>
          <w:rFonts w:ascii="Arial" w:hAnsi="Arial" w:cs="Arial"/>
          <w:b/>
          <w:lang w:val="lt-LT"/>
        </w:rPr>
        <w:t>VALSTYBINIŲ MIŠKŲ URĖDIJA</w:t>
      </w:r>
    </w:p>
    <w:p w14:paraId="3B02DCB6" w14:textId="77777777" w:rsidR="00307E8E" w:rsidRPr="00307E8E" w:rsidRDefault="00307E8E" w:rsidP="00307E8E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77D9F912" w14:textId="77777777" w:rsidR="00307E8E" w:rsidRPr="00307E8E" w:rsidRDefault="00307E8E" w:rsidP="00307E8E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0352845" w14:textId="77777777" w:rsidR="00307E8E" w:rsidRPr="00307E8E" w:rsidRDefault="00307E8E" w:rsidP="00307E8E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25694F1" w14:textId="77777777" w:rsidR="00307E8E" w:rsidRPr="00307E8E" w:rsidRDefault="00307E8E" w:rsidP="00307E8E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E9CAC09" w14:textId="7DE985ED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307E8E">
        <w:rPr>
          <w:rFonts w:ascii="Arial" w:hAnsi="Arial" w:cs="Arial"/>
          <w:b/>
          <w:lang w:val="lt-LT"/>
        </w:rPr>
        <w:t>ATVIRO KONKURSO NR.</w:t>
      </w:r>
      <w:r w:rsidR="00137A97" w:rsidRPr="00065C48">
        <w:rPr>
          <w:lang w:val="lt-LT"/>
        </w:rPr>
        <w:t xml:space="preserve"> </w:t>
      </w:r>
      <w:r w:rsidR="00137A97" w:rsidRPr="00065C48">
        <w:rPr>
          <w:rFonts w:ascii="Arial" w:hAnsi="Arial" w:cs="Arial"/>
          <w:b/>
          <w:lang w:val="lt-LT"/>
        </w:rPr>
        <w:t>PU-1159/2025</w:t>
      </w:r>
      <w:r w:rsidR="00BB605B">
        <w:rPr>
          <w:rFonts w:ascii="Arial" w:hAnsi="Arial" w:cs="Arial"/>
          <w:b/>
          <w:lang w:val="lt-LT"/>
        </w:rPr>
        <w:t xml:space="preserve"> </w:t>
      </w:r>
      <w:r w:rsidRPr="00307E8E">
        <w:rPr>
          <w:rFonts w:ascii="Arial" w:hAnsi="Arial" w:cs="Arial"/>
          <w:b/>
          <w:lang w:val="lt-LT"/>
        </w:rPr>
        <w:t>SPECIALIOSIOS SĄLYGOS</w:t>
      </w:r>
    </w:p>
    <w:p w14:paraId="7B8085E0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b/>
          <w:color w:val="00B050"/>
          <w:lang w:val="lt-LT"/>
        </w:rPr>
      </w:pPr>
    </w:p>
    <w:p w14:paraId="0C9CE607" w14:textId="7EDB2826" w:rsidR="00307E8E" w:rsidRPr="00ED0937" w:rsidRDefault="00307E8E" w:rsidP="00307E8E">
      <w:pPr>
        <w:spacing w:after="0" w:line="240" w:lineRule="auto"/>
        <w:jc w:val="center"/>
        <w:rPr>
          <w:rFonts w:ascii="Arial" w:eastAsia="Calibri" w:hAnsi="Arial" w:cs="Arial"/>
          <w:i/>
          <w:lang w:val="lt-LT"/>
        </w:rPr>
      </w:pPr>
      <w:r w:rsidRPr="00ED0937">
        <w:rPr>
          <w:rFonts w:ascii="Arial" w:eastAsia="Calibri" w:hAnsi="Arial" w:cs="Arial"/>
          <w:i/>
          <w:lang w:val="lt-LT"/>
        </w:rPr>
        <w:t>Supaprastintas pirkimas</w:t>
      </w:r>
    </w:p>
    <w:p w14:paraId="7A31538F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color w:val="3A7C22" w:themeColor="accent6" w:themeShade="BF"/>
          <w:lang w:val="lt-LT"/>
        </w:rPr>
      </w:pPr>
    </w:p>
    <w:p w14:paraId="515F9DEB" w14:textId="5D452A20" w:rsidR="00307E8E" w:rsidRPr="00137A97" w:rsidRDefault="00137A97" w:rsidP="00307E8E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b/>
          <w:bCs/>
          <w:i/>
          <w:lang w:val="lt-LT"/>
        </w:rPr>
      </w:pPr>
      <w:r w:rsidRPr="00137A97">
        <w:rPr>
          <w:rFonts w:ascii="Arial" w:eastAsia="Calibri" w:hAnsi="Arial" w:cs="Arial"/>
          <w:b/>
          <w:bCs/>
          <w:i/>
          <w:lang w:val="lt-LT"/>
        </w:rPr>
        <w:t>Miško rekreacinių objektų rekonstrukcijos ir atnaujinimo darbai, pagal vieningo valstybės įmonės Valstybinių miškų urėdijos statomų rekreacinių objektų stiliaus sukūrimo projektą</w:t>
      </w:r>
    </w:p>
    <w:p w14:paraId="5C3A1BB5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color w:val="3A7C22" w:themeColor="accent6" w:themeShade="BF"/>
          <w:lang w:val="lt-LT"/>
        </w:rPr>
      </w:pPr>
    </w:p>
    <w:p w14:paraId="3C45D8B4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E974516" w14:textId="77777777" w:rsidR="00307E8E" w:rsidRPr="00307E8E" w:rsidRDefault="00307E8E" w:rsidP="00307E8E">
      <w:pPr>
        <w:spacing w:after="0" w:line="240" w:lineRule="auto"/>
        <w:rPr>
          <w:rFonts w:ascii="Arial" w:hAnsi="Arial" w:cs="Arial"/>
          <w:lang w:val="lt-LT"/>
        </w:rPr>
      </w:pPr>
    </w:p>
    <w:p w14:paraId="6C4232B5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2A0422A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9171B34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67B5A7B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54AEA30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607148C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8AC01EB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9D28403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C1F59A7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9BF5174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A4BDAA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A0CD32A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90DB2C5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D901878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C077276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4BEDB8F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8F9A364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BFDEDC7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797927B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CDB5272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4F6D07C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BA8DC46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81717E2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8FC2A9E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CFBD05B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3750E8C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CBBE261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EE8950E" w14:textId="77777777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BAB10A1" w14:textId="6A768535" w:rsidR="00307E8E" w:rsidRPr="00307E8E" w:rsidRDefault="00307E8E" w:rsidP="00307E8E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307E8E">
        <w:rPr>
          <w:rFonts w:ascii="Arial" w:hAnsi="Arial" w:cs="Arial"/>
          <w:lang w:val="lt-LT"/>
        </w:rPr>
        <w:t>Vilnius 2</w:t>
      </w:r>
      <w:r w:rsidR="00A434C8">
        <w:rPr>
          <w:rFonts w:ascii="Arial" w:hAnsi="Arial" w:cs="Arial"/>
          <w:lang w:val="lt-LT"/>
        </w:rPr>
        <w:t>02</w:t>
      </w:r>
      <w:r w:rsidR="00A30A07">
        <w:rPr>
          <w:rFonts w:ascii="Arial" w:hAnsi="Arial" w:cs="Arial"/>
          <w:lang w:val="lt-LT"/>
        </w:rPr>
        <w:t>5</w:t>
      </w:r>
    </w:p>
    <w:p w14:paraId="7CA9C275" w14:textId="77777777" w:rsidR="00307E8E" w:rsidRPr="00307E8E" w:rsidRDefault="00307E8E" w:rsidP="00307E8E">
      <w:pPr>
        <w:spacing w:line="259" w:lineRule="auto"/>
        <w:jc w:val="center"/>
        <w:rPr>
          <w:rFonts w:ascii="Arial" w:hAnsi="Arial" w:cs="Arial"/>
          <w:b/>
          <w:lang w:val="lt-LT"/>
        </w:rPr>
      </w:pPr>
      <w:r w:rsidRPr="00307E8E">
        <w:rPr>
          <w:rFonts w:ascii="Arial" w:hAnsi="Arial" w:cs="Arial"/>
          <w:lang w:val="lt-LT"/>
        </w:rPr>
        <w:br w:type="page"/>
      </w:r>
      <w:r w:rsidRPr="00307E8E">
        <w:rPr>
          <w:rFonts w:ascii="Arial" w:hAnsi="Arial" w:cs="Arial"/>
          <w:b/>
          <w:lang w:val="lt-LT"/>
        </w:rPr>
        <w:lastRenderedPageBreak/>
        <w:t>TURINYS</w:t>
      </w:r>
    </w:p>
    <w:sdt>
      <w:sdtPr>
        <w:rPr>
          <w:rFonts w:ascii="Arial" w:hAnsi="Arial" w:cs="Arial"/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481C9D2" w14:textId="77777777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r w:rsidRPr="00307E8E">
            <w:rPr>
              <w:rFonts w:ascii="Arial" w:eastAsiaTheme="majorEastAsia" w:hAnsi="Arial" w:cs="Arial"/>
              <w:bCs w:val="0"/>
              <w:color w:val="0F4761" w:themeColor="accent1" w:themeShade="BF"/>
              <w:lang w:val="lt-LT"/>
            </w:rPr>
            <w:fldChar w:fldCharType="begin"/>
          </w:r>
          <w:r w:rsidRPr="00307E8E">
            <w:rPr>
              <w:rFonts w:ascii="Arial" w:hAnsi="Arial" w:cs="Arial"/>
              <w:lang w:val="lt-LT"/>
            </w:rPr>
            <w:instrText xml:space="preserve"> TOC \o "1-3" \h \z \u </w:instrText>
          </w:r>
          <w:r w:rsidRPr="00307E8E">
            <w:rPr>
              <w:rFonts w:ascii="Arial" w:eastAsiaTheme="majorEastAsia" w:hAnsi="Arial" w:cs="Arial"/>
              <w:bCs w:val="0"/>
              <w:color w:val="0F4761" w:themeColor="accent1" w:themeShade="BF"/>
              <w:lang w:val="lt-LT"/>
            </w:rPr>
            <w:fldChar w:fldCharType="separate"/>
          </w:r>
        </w:p>
        <w:p w14:paraId="42285D6C" w14:textId="77777777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1" w:history="1">
            <w:r w:rsidRPr="00307E8E">
              <w:rPr>
                <w:rStyle w:val="Hyperlink"/>
                <w:rFonts w:ascii="Arial" w:hAnsi="Arial" w:cs="Arial"/>
                <w:lang w:val="lt-LT"/>
              </w:rPr>
              <w:t>1.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BENDROSIOS NUOSTATOS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307E8E">
              <w:rPr>
                <w:rFonts w:ascii="Arial" w:hAnsi="Arial" w:cs="Arial"/>
                <w:webHidden/>
                <w:lang w:val="lt-LT"/>
              </w:rPr>
              <w:instrText xml:space="preserve"> PAGEREF _Toc485889551 \h </w:instrText>
            </w:r>
            <w:r w:rsidRPr="00307E8E">
              <w:rPr>
                <w:rFonts w:ascii="Arial" w:hAnsi="Arial" w:cs="Arial"/>
                <w:webHidden/>
                <w:lang w:val="lt-LT"/>
              </w:rPr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Pr="00307E8E">
              <w:rPr>
                <w:rFonts w:ascii="Arial" w:hAnsi="Arial" w:cs="Arial"/>
                <w:webHidden/>
                <w:lang w:val="lt-LT"/>
              </w:rPr>
              <w:t>3</w:t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2194D3CD" w14:textId="77777777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2" w:history="1">
            <w:r w:rsidRPr="00307E8E">
              <w:rPr>
                <w:rStyle w:val="Hyperlink"/>
                <w:rFonts w:ascii="Arial" w:hAnsi="Arial" w:cs="Arial"/>
                <w:lang w:val="lt-LT"/>
              </w:rPr>
              <w:t>2.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PASIŪLYMŲ PATEIKIMO, SUSIPAŽINIMO SU PASIŪLYMAIS TERMINAI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307E8E">
              <w:rPr>
                <w:rFonts w:ascii="Arial" w:hAnsi="Arial" w:cs="Arial"/>
                <w:webHidden/>
                <w:lang w:val="lt-LT"/>
              </w:rPr>
              <w:instrText xml:space="preserve"> PAGEREF _Toc485889552 \h </w:instrText>
            </w:r>
            <w:r w:rsidRPr="00307E8E">
              <w:rPr>
                <w:rFonts w:ascii="Arial" w:hAnsi="Arial" w:cs="Arial"/>
                <w:webHidden/>
                <w:lang w:val="lt-LT"/>
              </w:rPr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Pr="00307E8E">
              <w:rPr>
                <w:rFonts w:ascii="Arial" w:hAnsi="Arial" w:cs="Arial"/>
                <w:webHidden/>
                <w:lang w:val="lt-LT"/>
              </w:rPr>
              <w:t>3</w:t>
            </w:r>
            <w:r w:rsidRPr="00307E8E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658E1199" w14:textId="5BC75354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5" w:history="1">
            <w:r w:rsidRPr="00307E8E">
              <w:rPr>
                <w:rStyle w:val="Hyperlink"/>
                <w:rFonts w:ascii="Arial" w:hAnsi="Arial" w:cs="Arial"/>
                <w:lang w:val="lt-LT"/>
              </w:rPr>
              <w:t>3.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PIRKIMO DOKUMENTŲ PAAIŠKINIMAS IR PATIKSLINIMAS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  <w:r w:rsidR="00B56219">
              <w:rPr>
                <w:rFonts w:ascii="Arial" w:hAnsi="Arial" w:cs="Arial"/>
                <w:webHidden/>
                <w:lang w:val="lt-LT"/>
              </w:rPr>
              <w:t>3</w:t>
            </w:r>
          </w:hyperlink>
        </w:p>
        <w:p w14:paraId="16460848" w14:textId="5FB6849B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6" w:history="1">
            <w:r w:rsidRPr="00307E8E">
              <w:rPr>
                <w:rStyle w:val="Hyperlink"/>
                <w:rFonts w:ascii="Arial" w:hAnsi="Arial" w:cs="Arial"/>
                <w:lang w:val="lt-LT"/>
              </w:rPr>
              <w:t>4.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REIKALAVIMAI TIEKĖJŲ KVALIFIKACIJAI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56219">
            <w:rPr>
              <w:rFonts w:ascii="Arial" w:hAnsi="Arial" w:cs="Arial"/>
              <w:lang w:val="lt-LT"/>
            </w:rPr>
            <w:t>3</w:t>
          </w:r>
        </w:p>
        <w:p w14:paraId="17B862A3" w14:textId="383739D1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7" w:history="1">
            <w:r w:rsidRPr="00307E8E">
              <w:rPr>
                <w:rStyle w:val="Hyperlink"/>
                <w:rFonts w:ascii="Arial" w:hAnsi="Arial" w:cs="Arial"/>
                <w:lang w:val="lt-LT"/>
              </w:rPr>
              <w:t>5.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PIRKIMO OBJEKTAS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B56219">
            <w:rPr>
              <w:rFonts w:ascii="Arial" w:hAnsi="Arial" w:cs="Arial"/>
              <w:lang w:val="lt-LT"/>
            </w:rPr>
            <w:t>3</w:t>
          </w:r>
        </w:p>
        <w:p w14:paraId="17ACCEB3" w14:textId="12037EC3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63" w:history="1">
            <w:r w:rsidRPr="00307E8E">
              <w:rPr>
                <w:rStyle w:val="Hyperlink"/>
                <w:rFonts w:ascii="Arial" w:hAnsi="Arial" w:cs="Arial"/>
                <w:lang w:val="lt-LT"/>
              </w:rPr>
              <w:t>6.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REIKALAVIMAI PASIŪLYMŲ RENGIMUI IR PATEIKIMUI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065C48">
            <w:t>6</w:t>
          </w:r>
        </w:p>
        <w:p w14:paraId="5B826771" w14:textId="00A1608A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0" w:history="1">
            <w:r w:rsidRPr="00307E8E">
              <w:rPr>
                <w:rStyle w:val="Hyperlink"/>
                <w:rFonts w:ascii="Arial" w:hAnsi="Arial" w:cs="Arial"/>
                <w:lang w:val="lt-LT"/>
              </w:rPr>
              <w:t>7.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PASIŪLYMŲ GALIOJIMAS IR PASIŪLYMŲ GALIOJIMO UŽTIKRINIMAS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03596E">
            <w:t>6</w:t>
          </w:r>
        </w:p>
        <w:p w14:paraId="34C73FA8" w14:textId="2AF7499A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1" w:history="1">
            <w:r w:rsidRPr="00307E8E">
              <w:rPr>
                <w:rStyle w:val="Hyperlink"/>
                <w:rFonts w:ascii="Arial" w:hAnsi="Arial" w:cs="Arial"/>
                <w:lang w:val="lt-LT"/>
              </w:rPr>
              <w:t>8.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PASIŪLYMĄ SUDARANTYS DOKUMENTAI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03596E">
            <w:t>7</w:t>
          </w:r>
        </w:p>
        <w:p w14:paraId="5AE1CF32" w14:textId="0B3D96B4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2" w:history="1">
            <w:r w:rsidRPr="00307E8E">
              <w:rPr>
                <w:rStyle w:val="Hyperlink"/>
                <w:rFonts w:ascii="Arial" w:hAnsi="Arial" w:cs="Arial"/>
                <w:lang w:val="lt-LT"/>
              </w:rPr>
              <w:t>9.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PASIŪLYMŲ VERTINIMAS IR PALYGINIMAS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03596E">
            <w:t>7</w:t>
          </w:r>
        </w:p>
        <w:p w14:paraId="23D68FBA" w14:textId="3DBEDDF6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3" w:history="1">
            <w:r w:rsidRPr="00307E8E">
              <w:rPr>
                <w:rStyle w:val="Hyperlink"/>
                <w:rFonts w:ascii="Arial" w:hAnsi="Arial" w:cs="Arial"/>
                <w:lang w:val="lt-LT"/>
              </w:rPr>
              <w:t>10.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SUTARTIES NUOSTATOS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CC78BD">
            <w:t>7</w:t>
          </w:r>
        </w:p>
        <w:p w14:paraId="79548EE2" w14:textId="5F9230E7" w:rsidR="00307E8E" w:rsidRPr="00307E8E" w:rsidRDefault="00307E8E" w:rsidP="00307E8E">
          <w:pPr>
            <w:pStyle w:val="TOC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4" w:history="1">
            <w:r w:rsidRPr="00307E8E">
              <w:rPr>
                <w:rStyle w:val="Hyperlink"/>
                <w:rFonts w:ascii="Arial" w:hAnsi="Arial" w:cs="Arial"/>
                <w:lang w:val="lt-LT"/>
              </w:rPr>
              <w:t>11.</w:t>
            </w:r>
            <w:r w:rsidRPr="00307E8E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307E8E">
              <w:rPr>
                <w:rStyle w:val="Hyperlink"/>
                <w:rFonts w:ascii="Arial" w:hAnsi="Arial" w:cs="Arial"/>
                <w:lang w:val="lt-LT"/>
              </w:rPr>
              <w:t>PRIEDAI</w:t>
            </w:r>
            <w:r w:rsidRPr="00307E8E">
              <w:rPr>
                <w:rFonts w:ascii="Arial" w:hAnsi="Arial" w:cs="Arial"/>
                <w:webHidden/>
                <w:lang w:val="lt-LT"/>
              </w:rPr>
              <w:tab/>
            </w:r>
          </w:hyperlink>
          <w:r w:rsidR="0003596E">
            <w:t>8</w:t>
          </w:r>
        </w:p>
        <w:p w14:paraId="3BFA7CC5" w14:textId="77777777" w:rsidR="00307E8E" w:rsidRPr="00307E8E" w:rsidRDefault="00307E8E" w:rsidP="00307E8E">
          <w:pPr>
            <w:rPr>
              <w:rFonts w:ascii="Arial" w:hAnsi="Arial" w:cs="Arial"/>
              <w:lang w:val="lt-LT"/>
            </w:rPr>
          </w:pPr>
          <w:r w:rsidRPr="00307E8E">
            <w:rPr>
              <w:rFonts w:ascii="Arial" w:hAnsi="Arial" w:cs="Arial"/>
              <w:b/>
              <w:bCs/>
              <w:lang w:val="lt-LT"/>
            </w:rPr>
            <w:fldChar w:fldCharType="end"/>
          </w:r>
        </w:p>
      </w:sdtContent>
    </w:sdt>
    <w:p w14:paraId="13917766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E9E31C3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5E7D80A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A57B513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1CA71A5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6E769550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64B1E1D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ACF28B6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859905B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F03BC6A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D6001AE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72D3B84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D50FF7B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7660B4C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0CC0E84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F55C8B9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9025B43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6A74156B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266A249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66C7A06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A921829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1B5E7E3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A8DC735" w14:textId="77777777" w:rsid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A5C9727" w14:textId="77777777" w:rsidR="000634EB" w:rsidRDefault="000634EB" w:rsidP="000634EB">
      <w:pPr>
        <w:rPr>
          <w:lang w:val="lt-LT"/>
        </w:rPr>
      </w:pPr>
    </w:p>
    <w:p w14:paraId="102C037C" w14:textId="77777777" w:rsidR="000634EB" w:rsidRPr="000634EB" w:rsidRDefault="000634EB" w:rsidP="000634EB">
      <w:pPr>
        <w:rPr>
          <w:lang w:val="lt-LT"/>
        </w:rPr>
      </w:pPr>
    </w:p>
    <w:p w14:paraId="3C200AA1" w14:textId="77777777" w:rsidR="00307E8E" w:rsidRDefault="00307E8E" w:rsidP="00307E8E">
      <w:pPr>
        <w:pStyle w:val="Subtitle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BA80F00" w14:textId="77777777" w:rsidR="009810F4" w:rsidRDefault="009810F4" w:rsidP="009810F4">
      <w:pPr>
        <w:rPr>
          <w:lang w:val="lt-LT"/>
        </w:rPr>
      </w:pPr>
    </w:p>
    <w:p w14:paraId="6EF2A9DB" w14:textId="77777777" w:rsidR="009810F4" w:rsidRPr="009810F4" w:rsidRDefault="009810F4" w:rsidP="009810F4">
      <w:pPr>
        <w:rPr>
          <w:lang w:val="lt-LT"/>
        </w:rPr>
      </w:pPr>
    </w:p>
    <w:p w14:paraId="34449C2E" w14:textId="77777777" w:rsidR="00307E8E" w:rsidRPr="00307E8E" w:rsidRDefault="00307E8E" w:rsidP="00307E8E">
      <w:pPr>
        <w:pStyle w:val="Subtitle"/>
        <w:tabs>
          <w:tab w:val="left" w:pos="709"/>
        </w:tabs>
        <w:spacing w:after="0" w:line="240" w:lineRule="auto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7285472" w14:textId="77777777" w:rsidR="00307E8E" w:rsidRPr="009810F4" w:rsidRDefault="00307E8E" w:rsidP="00307E8E">
      <w:pPr>
        <w:pStyle w:val="Heading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0" w:name="_Toc485889551"/>
      <w:bookmarkStart w:id="1" w:name="_Toc335201954"/>
      <w:bookmarkStart w:id="2" w:name="_Toc147739116"/>
      <w:r w:rsidRPr="009810F4">
        <w:rPr>
          <w:rFonts w:ascii="Arial" w:hAnsi="Arial" w:cs="Arial"/>
          <w:b/>
          <w:bCs/>
          <w:color w:val="auto"/>
          <w:sz w:val="22"/>
          <w:szCs w:val="22"/>
          <w:lang w:val="lt-LT"/>
        </w:rPr>
        <w:lastRenderedPageBreak/>
        <w:t>BENDROSIOS NUOSTATOS</w:t>
      </w:r>
      <w:bookmarkEnd w:id="0"/>
      <w:r w:rsidRPr="009810F4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End w:id="1"/>
    </w:p>
    <w:p w14:paraId="384948D6" w14:textId="1A260F46" w:rsidR="00307E8E" w:rsidRPr="00642C4B" w:rsidRDefault="00307E8E" w:rsidP="00307E8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p w14:paraId="5E4DF298" w14:textId="53A0CE3E" w:rsidR="00307E8E" w:rsidRPr="00642C4B" w:rsidRDefault="00307E8E" w:rsidP="00A434C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eastAsia="Calibri" w:hAnsi="Arial" w:cs="Arial"/>
          <w:i/>
          <w:shd w:val="clear" w:color="auto" w:fill="FFFF00"/>
          <w:lang w:val="lt-LT"/>
        </w:rPr>
      </w:pPr>
      <w:r w:rsidRPr="00642C4B">
        <w:rPr>
          <w:rFonts w:ascii="Arial" w:hAnsi="Arial" w:cs="Arial"/>
          <w:lang w:val="lt-LT"/>
        </w:rPr>
        <w:t>1.1. VĮ Valstybinių miškų urėdija</w:t>
      </w:r>
      <w:r w:rsidRPr="00642C4B">
        <w:rPr>
          <w:rFonts w:ascii="Arial" w:eastAsia="Calibri" w:hAnsi="Arial" w:cs="Arial"/>
          <w:lang w:val="lt-LT"/>
        </w:rPr>
        <w:t xml:space="preserve"> (toliau – </w:t>
      </w:r>
      <w:r w:rsidRPr="00642C4B">
        <w:rPr>
          <w:rFonts w:ascii="Arial" w:eastAsia="Calibri" w:hAnsi="Arial" w:cs="Arial"/>
          <w:b/>
          <w:lang w:val="lt-LT"/>
        </w:rPr>
        <w:t>VMU</w:t>
      </w:r>
      <w:r w:rsidRPr="00642C4B">
        <w:rPr>
          <w:rFonts w:ascii="Arial" w:eastAsia="Calibri" w:hAnsi="Arial" w:cs="Arial"/>
          <w:lang w:val="lt-LT"/>
        </w:rPr>
        <w:t xml:space="preserve">) atlieka viešąjį </w:t>
      </w:r>
      <w:r w:rsidRPr="00642C4B">
        <w:rPr>
          <w:rFonts w:ascii="Arial" w:hAnsi="Arial" w:cs="Arial"/>
          <w:b/>
          <w:iCs/>
          <w:lang w:val="lt-LT"/>
        </w:rPr>
        <w:t>supaprastintą</w:t>
      </w:r>
      <w:r w:rsidRPr="00642C4B">
        <w:rPr>
          <w:rFonts w:ascii="Arial" w:eastAsia="Calibri" w:hAnsi="Arial" w:cs="Arial"/>
          <w:b/>
          <w:lang w:val="lt-LT"/>
        </w:rPr>
        <w:t xml:space="preserve"> pirkimą</w:t>
      </w:r>
      <w:r w:rsidRPr="00642C4B">
        <w:rPr>
          <w:rFonts w:ascii="Arial" w:eastAsia="Calibri" w:hAnsi="Arial" w:cs="Arial"/>
          <w:lang w:val="lt-LT"/>
        </w:rPr>
        <w:t xml:space="preserve"> atviro konkurso būdu (toliau – </w:t>
      </w:r>
      <w:r w:rsidRPr="00642C4B">
        <w:rPr>
          <w:rFonts w:ascii="Arial" w:eastAsia="Calibri" w:hAnsi="Arial" w:cs="Arial"/>
          <w:b/>
          <w:lang w:val="lt-LT"/>
        </w:rPr>
        <w:t>Pirkimas/pirkimas</w:t>
      </w:r>
      <w:r w:rsidRPr="00642C4B">
        <w:rPr>
          <w:rFonts w:ascii="Arial" w:eastAsia="Calibri" w:hAnsi="Arial" w:cs="Arial"/>
          <w:lang w:val="lt-LT"/>
        </w:rPr>
        <w:t>) ir numato įgyti</w:t>
      </w:r>
      <w:r w:rsidR="00A434C8" w:rsidRPr="00642C4B">
        <w:rPr>
          <w:rFonts w:ascii="Arial" w:hAnsi="Arial" w:cs="Arial"/>
          <w:lang w:val="lt-LT"/>
        </w:rPr>
        <w:t xml:space="preserve"> įsigyti Miško rekreacinių objektų rekonstrukcijos ir atnaujinimo darbus, pagal vieningo valstybės įmonės Valstybinių miškų urėdijos statomų rekreacinių objektų stiliaus sukūrimo projektą</w:t>
      </w:r>
      <w:r w:rsidRPr="00642C4B">
        <w:rPr>
          <w:rFonts w:ascii="Arial" w:eastAsia="Calibri" w:hAnsi="Arial" w:cs="Arial"/>
          <w:i/>
          <w:lang w:val="lt-LT"/>
        </w:rPr>
        <w:t xml:space="preserve"> </w:t>
      </w:r>
      <w:r w:rsidRPr="00642C4B">
        <w:rPr>
          <w:rFonts w:ascii="Arial" w:eastAsia="Calibri" w:hAnsi="Arial" w:cs="Arial"/>
          <w:lang w:val="lt-LT"/>
        </w:rPr>
        <w:t xml:space="preserve">(toliau – </w:t>
      </w:r>
      <w:r w:rsidRPr="00642C4B">
        <w:rPr>
          <w:rFonts w:ascii="Arial" w:eastAsia="Calibri" w:hAnsi="Arial" w:cs="Arial"/>
          <w:b/>
          <w:lang w:val="lt-LT"/>
        </w:rPr>
        <w:t>Pirkimo objektas</w:t>
      </w:r>
      <w:r w:rsidRPr="00642C4B">
        <w:rPr>
          <w:rFonts w:ascii="Arial" w:eastAsia="Calibri" w:hAnsi="Arial" w:cs="Arial"/>
          <w:lang w:val="lt-LT"/>
        </w:rPr>
        <w:t xml:space="preserve">). Pirkimui taikomos šios Pirkimo specialiosios sąlygos (toliau – </w:t>
      </w:r>
      <w:r w:rsidRPr="00642C4B">
        <w:rPr>
          <w:rFonts w:ascii="Arial" w:eastAsia="Calibri" w:hAnsi="Arial" w:cs="Arial"/>
          <w:b/>
          <w:lang w:val="lt-LT"/>
        </w:rPr>
        <w:t>Specialiosios sąlygos</w:t>
      </w:r>
      <w:r w:rsidRPr="00642C4B">
        <w:rPr>
          <w:rFonts w:ascii="Arial" w:eastAsia="Calibri" w:hAnsi="Arial" w:cs="Arial"/>
          <w:lang w:val="lt-LT"/>
        </w:rPr>
        <w:t xml:space="preserve">) ir Pirkimo Bendrosios sąlygos (toliau – </w:t>
      </w:r>
      <w:r w:rsidRPr="00642C4B">
        <w:rPr>
          <w:rFonts w:ascii="Arial" w:eastAsia="Calibri" w:hAnsi="Arial" w:cs="Arial"/>
          <w:b/>
          <w:lang w:val="lt-LT"/>
        </w:rPr>
        <w:t>Bendrosios sąlygos</w:t>
      </w:r>
      <w:r w:rsidRPr="00642C4B">
        <w:rPr>
          <w:rFonts w:ascii="Arial" w:eastAsia="Calibri" w:hAnsi="Arial" w:cs="Arial"/>
          <w:lang w:val="lt-LT"/>
        </w:rPr>
        <w:t>), pridedamos prie Pirkimo dokumentų.</w:t>
      </w:r>
    </w:p>
    <w:p w14:paraId="72D32483" w14:textId="45EEE904" w:rsidR="00307E8E" w:rsidRPr="00642C4B" w:rsidRDefault="00307E8E" w:rsidP="00A434C8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11DD0D72" w14:textId="68597B4B" w:rsidR="00A434C8" w:rsidRPr="00642C4B" w:rsidRDefault="00307E8E" w:rsidP="00A434C8">
      <w:pPr>
        <w:pStyle w:val="ListParagraph"/>
        <w:tabs>
          <w:tab w:val="left" w:pos="142"/>
          <w:tab w:val="left" w:pos="284"/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 xml:space="preserve">1.3. Ši pirkimo procedūra atliekama, siekiant sudaryti Pirkimo–pardavimo sutartį (toliau – </w:t>
      </w:r>
      <w:r w:rsidRPr="00642C4B">
        <w:rPr>
          <w:rFonts w:ascii="Arial" w:hAnsi="Arial" w:cs="Arial"/>
          <w:b/>
          <w:lang w:val="lt-LT"/>
        </w:rPr>
        <w:t>Pirkimo sutartis</w:t>
      </w:r>
      <w:r w:rsidRPr="00642C4B">
        <w:rPr>
          <w:rFonts w:ascii="Arial" w:hAnsi="Arial" w:cs="Arial"/>
          <w:lang w:val="lt-LT"/>
        </w:rPr>
        <w:t xml:space="preserve"> arba </w:t>
      </w:r>
      <w:r w:rsidRPr="00642C4B">
        <w:rPr>
          <w:rFonts w:ascii="Arial" w:hAnsi="Arial" w:cs="Arial"/>
          <w:b/>
          <w:lang w:val="lt-LT"/>
        </w:rPr>
        <w:t>Sutartis</w:t>
      </w:r>
      <w:r w:rsidRPr="00642C4B">
        <w:rPr>
          <w:rFonts w:ascii="Arial" w:hAnsi="Arial" w:cs="Arial"/>
          <w:lang w:val="lt-LT"/>
        </w:rPr>
        <w:t>).</w:t>
      </w:r>
    </w:p>
    <w:p w14:paraId="19487A8A" w14:textId="77777777" w:rsidR="00A434C8" w:rsidRPr="00642C4B" w:rsidRDefault="00307E8E" w:rsidP="00307E8E">
      <w:pPr>
        <w:pStyle w:val="ListParagraph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642C4B">
        <w:rPr>
          <w:rFonts w:ascii="Arial" w:hAnsi="Arial" w:cs="Arial"/>
          <w:iCs/>
          <w:lang w:val="lt-LT"/>
        </w:rPr>
        <w:t>1.4. Pirkimo sutartis bus sudaroma su VMU.</w:t>
      </w:r>
    </w:p>
    <w:p w14:paraId="128EF0A2" w14:textId="7E1465D0" w:rsidR="00137A97" w:rsidRPr="00240337" w:rsidRDefault="00A434C8" w:rsidP="00307E8E">
      <w:pPr>
        <w:pStyle w:val="ListParagraph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  <w:r w:rsidRPr="00642C4B">
        <w:rPr>
          <w:rFonts w:ascii="Arial" w:hAnsi="Arial" w:cs="Arial"/>
          <w:lang w:val="lt-LT"/>
        </w:rPr>
        <w:t xml:space="preserve">1.5. </w:t>
      </w:r>
      <w:r w:rsidRPr="00642C4B">
        <w:rPr>
          <w:rFonts w:ascii="Arial" w:hAnsi="Arial" w:cs="Arial"/>
          <w:iCs/>
          <w:lang w:val="lt-LT"/>
        </w:rPr>
        <w:t>Pirkimo objektas nėra įtrauktas į CPO katalogą.</w:t>
      </w:r>
    </w:p>
    <w:p w14:paraId="4E06DC10" w14:textId="4DB6133F" w:rsidR="00307E8E" w:rsidRPr="00642C4B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3" w:name="_Toc485889552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PATEIKIMO, SUSIPAŽINIMO SU PASIŪLYMAIS TERMINAI</w:t>
      </w:r>
      <w:bookmarkEnd w:id="3"/>
    </w:p>
    <w:p w14:paraId="29E42256" w14:textId="7F152B70" w:rsidR="00307E8E" w:rsidRPr="00642C4B" w:rsidRDefault="00307E8E" w:rsidP="006D2151">
      <w:pPr>
        <w:pStyle w:val="ListParagraph"/>
        <w:tabs>
          <w:tab w:val="left" w:pos="0"/>
          <w:tab w:val="left" w:pos="567"/>
          <w:tab w:val="left" w:pos="851"/>
        </w:tabs>
        <w:spacing w:before="120"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642C4B">
        <w:rPr>
          <w:rFonts w:ascii="Arial" w:hAnsi="Arial" w:cs="Arial"/>
          <w:lang w:val="lt-LT"/>
        </w:rPr>
        <w:t xml:space="preserve">2.1. Pasiūlymą </w:t>
      </w:r>
      <w:r w:rsidRPr="00642C4B">
        <w:rPr>
          <w:rFonts w:ascii="Arial" w:hAnsi="Arial" w:cs="Arial"/>
          <w:bCs/>
          <w:iCs/>
          <w:lang w:val="lt-LT"/>
        </w:rPr>
        <w:t>reikia pateikti</w:t>
      </w:r>
      <w:r w:rsidRPr="00642C4B">
        <w:rPr>
          <w:rFonts w:ascii="Arial" w:hAnsi="Arial" w:cs="Arial"/>
          <w:bCs/>
          <w:i/>
          <w:lang w:val="lt-LT"/>
        </w:rPr>
        <w:t xml:space="preserve"> </w:t>
      </w:r>
      <w:r w:rsidRPr="00642C4B">
        <w:rPr>
          <w:rFonts w:ascii="Arial" w:hAnsi="Arial" w:cs="Arial"/>
          <w:bCs/>
          <w:lang w:val="lt-LT"/>
        </w:rPr>
        <w:t xml:space="preserve">ne vėliau kaip </w:t>
      </w:r>
      <w:r w:rsidRPr="00642C4B">
        <w:rPr>
          <w:rFonts w:ascii="Arial" w:hAnsi="Arial" w:cs="Arial"/>
          <w:b/>
          <w:lang w:val="lt-LT"/>
        </w:rPr>
        <w:t>iki datos ir laiko nurodyto skelbime apie pirkimą</w:t>
      </w:r>
      <w:r w:rsidRPr="00642C4B">
        <w:rPr>
          <w:rFonts w:ascii="Arial" w:hAnsi="Arial" w:cs="Arial"/>
          <w:bCs/>
          <w:iCs/>
          <w:lang w:val="lt-LT"/>
        </w:rPr>
        <w:t xml:space="preserve">. </w:t>
      </w:r>
    </w:p>
    <w:p w14:paraId="28226D1A" w14:textId="6A306231" w:rsidR="00307E8E" w:rsidRPr="00642C4B" w:rsidRDefault="00307E8E" w:rsidP="00A434C8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 xml:space="preserve">2.2. Susipažinimo su pasiūlymais posėdžio vieta, pradžios data, valanda ir minutė nurodyta </w:t>
      </w:r>
      <w:r w:rsidRPr="00642C4B">
        <w:rPr>
          <w:rFonts w:ascii="Arial" w:hAnsi="Arial" w:cs="Arial"/>
          <w:b/>
          <w:lang w:val="lt-LT"/>
        </w:rPr>
        <w:t>skelbime apie Pirkimą.</w:t>
      </w:r>
      <w:r w:rsidRPr="00642C4B">
        <w:rPr>
          <w:rFonts w:ascii="Arial" w:hAnsi="Arial" w:cs="Arial"/>
          <w:lang w:val="lt-LT"/>
        </w:rPr>
        <w:t xml:space="preserve"> </w:t>
      </w:r>
      <w:r w:rsidRPr="00642C4B">
        <w:rPr>
          <w:rFonts w:ascii="Arial" w:hAnsi="Arial" w:cs="Arial"/>
          <w:b/>
          <w:u w:val="single"/>
          <w:lang w:val="lt-LT"/>
        </w:rPr>
        <w:t>Susipažinimo su pasiūlymais posėdyje tiekėjai dalyvauti negali</w:t>
      </w:r>
      <w:r w:rsidRPr="00642C4B">
        <w:rPr>
          <w:rFonts w:ascii="Arial" w:hAnsi="Arial" w:cs="Arial"/>
          <w:u w:val="single"/>
          <w:lang w:val="lt-LT"/>
        </w:rPr>
        <w:t>.</w:t>
      </w:r>
      <w:r w:rsidRPr="00642C4B">
        <w:rPr>
          <w:rFonts w:ascii="Arial" w:hAnsi="Arial" w:cs="Arial"/>
          <w:b/>
          <w:lang w:val="lt-LT"/>
        </w:rPr>
        <w:t xml:space="preserve"> </w:t>
      </w:r>
      <w:r w:rsidRPr="00642C4B">
        <w:rPr>
          <w:rFonts w:ascii="Arial" w:hAnsi="Arial" w:cs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642C4B">
        <w:rPr>
          <w:rFonts w:ascii="Arial" w:hAnsi="Arial" w:cs="Arial"/>
          <w:bCs/>
          <w:iCs/>
          <w:lang w:val="lt-LT"/>
        </w:rPr>
        <w:t xml:space="preserve">nustatyta tvarka. </w:t>
      </w:r>
      <w:r w:rsidRPr="00642C4B">
        <w:rPr>
          <w:rFonts w:ascii="Arial" w:hAnsi="Arial" w:cs="Arial"/>
          <w:lang w:val="lt-LT"/>
        </w:rPr>
        <w:tab/>
      </w: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C2A6427" w14:textId="3C9FF37E" w:rsidR="00307E8E" w:rsidRPr="00642C4B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14" w:name="_Toc485889555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PIRKIMO DOKUMENTŲ PAAIŠKINIMAS / PATIKSLINIMAS</w:t>
      </w:r>
      <w:bookmarkEnd w:id="14"/>
    </w:p>
    <w:p w14:paraId="7150E99B" w14:textId="77777777" w:rsidR="00307E8E" w:rsidRPr="00642C4B" w:rsidRDefault="00307E8E" w:rsidP="006D2151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642C4B">
        <w:rPr>
          <w:rFonts w:ascii="Arial" w:eastAsia="Calibri" w:hAnsi="Arial" w:cs="Arial"/>
          <w:b/>
          <w:u w:val="single"/>
          <w:lang w:val="lt-LT"/>
        </w:rPr>
        <w:t>3.1. Tiekėjai turi būti aktyvūs ir pateikti klausimus ir / ar prašyti paaiškinti / patikslinti Pirkimo dokumentus iš karto juos išanalizavę</w:t>
      </w:r>
      <w:r w:rsidRPr="00642C4B">
        <w:rPr>
          <w:rFonts w:ascii="Arial" w:eastAsia="Calibri" w:hAnsi="Arial" w:cs="Arial"/>
          <w:lang w:val="lt-LT"/>
        </w:rPr>
        <w:t xml:space="preserve">, atsižvelgdami į tai, kad </w:t>
      </w:r>
      <w:r w:rsidRPr="00642C4B">
        <w:rPr>
          <w:rFonts w:ascii="Arial" w:eastAsia="Calibri" w:hAnsi="Arial" w:cs="Arial"/>
          <w:b/>
          <w:u w:val="single"/>
          <w:lang w:val="lt-LT"/>
        </w:rPr>
        <w:t>terminas, skirtas pateikti klausimams ir / ar prašymams, yra ribotas</w:t>
      </w:r>
      <w:r w:rsidRPr="00642C4B">
        <w:rPr>
          <w:rFonts w:ascii="Arial" w:eastAsia="Calibri" w:hAnsi="Arial" w:cs="Arial"/>
          <w:lang w:val="lt-LT"/>
        </w:rPr>
        <w:t xml:space="preserve">. </w:t>
      </w:r>
    </w:p>
    <w:p w14:paraId="310B3F86" w14:textId="7ED3FD88" w:rsidR="00307E8E" w:rsidRPr="00642C4B" w:rsidRDefault="00307E8E" w:rsidP="00A434C8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642C4B">
        <w:rPr>
          <w:rFonts w:ascii="Arial" w:eastAsia="Calibri" w:hAnsi="Arial" w:cs="Arial"/>
          <w:lang w:val="lt-LT"/>
        </w:rPr>
        <w:t xml:space="preserve">3.2. Terminai ir tvarka, kurių laikantis tiekėjai gali prašyti paaiškinti / patikslinti Pirkimo dokumentus ir kurios laikantis VMU Pirkimo dokumentus gali paaiškinti / patikslinti savo iniciatyva, pateikiama </w:t>
      </w:r>
      <w:bookmarkStart w:id="15" w:name="_Hlk490203874"/>
      <w:r w:rsidRPr="00642C4B">
        <w:rPr>
          <w:rFonts w:ascii="Arial" w:eastAsia="Calibri" w:hAnsi="Arial" w:cs="Arial"/>
          <w:lang w:val="lt-LT"/>
        </w:rPr>
        <w:t xml:space="preserve">Bendrųjų sąlygų </w:t>
      </w:r>
      <w:bookmarkEnd w:id="15"/>
      <w:r w:rsidRPr="00642C4B">
        <w:rPr>
          <w:rFonts w:ascii="Arial" w:eastAsia="Calibri" w:hAnsi="Arial" w:cs="Arial"/>
          <w:lang w:val="lt-LT"/>
        </w:rPr>
        <w:t>3 skyriuje.</w:t>
      </w:r>
    </w:p>
    <w:p w14:paraId="251402EB" w14:textId="5B14FD6F" w:rsidR="00307E8E" w:rsidRPr="00642C4B" w:rsidRDefault="00307E8E" w:rsidP="009810F4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>3.3. VMU, atlikdama šį Pirkimą, netaiko pagreitintos procedūros.</w:t>
      </w:r>
    </w:p>
    <w:p w14:paraId="7D0196A4" w14:textId="188C4F25" w:rsidR="00307E8E" w:rsidRPr="00642C4B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16" w:name="_Toc484092998"/>
      <w:bookmarkStart w:id="17" w:name="_Toc485889556"/>
      <w:bookmarkStart w:id="18" w:name="_Toc484495966"/>
      <w:bookmarkStart w:id="19" w:name="_Toc484496025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REIKALAVIMAI TIEKĖJŲ KVALIFIKACIJAI</w:t>
      </w:r>
      <w:bookmarkEnd w:id="16"/>
      <w:bookmarkEnd w:id="17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End w:id="18"/>
      <w:bookmarkEnd w:id="19"/>
    </w:p>
    <w:p w14:paraId="3A6A0FDB" w14:textId="03B9F4EC" w:rsidR="00307E8E" w:rsidRPr="00642C4B" w:rsidRDefault="00307E8E" w:rsidP="006D2151">
      <w:pPr>
        <w:pStyle w:val="ListParagraph"/>
        <w:tabs>
          <w:tab w:val="left" w:pos="720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 xml:space="preserve">4.1. Tiekėjas, dalyvaujantis Pirkime, turi atitikti Specialiųjų sąlygų 4 priede nurodytus reikalavimus. </w:t>
      </w:r>
    </w:p>
    <w:p w14:paraId="11EF16FC" w14:textId="77777777" w:rsidR="00307E8E" w:rsidRPr="00642C4B" w:rsidRDefault="00307E8E" w:rsidP="00307E8E">
      <w:pPr>
        <w:pStyle w:val="ListParagraph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>4.2.</w:t>
      </w:r>
      <w:r w:rsidRPr="00642C4B">
        <w:rPr>
          <w:rFonts w:ascii="Arial" w:hAnsi="Arial" w:cs="Arial"/>
          <w:b/>
          <w:lang w:val="lt-LT"/>
        </w:rPr>
        <w:t xml:space="preserve"> Tiekėjas pasiūlyme turi pateikti ne tik Europos bendrąjį viešųjų pirkimų dokumentą </w:t>
      </w:r>
      <w:r w:rsidRPr="00642C4B">
        <w:rPr>
          <w:rFonts w:ascii="Arial" w:hAnsi="Arial" w:cs="Arial"/>
          <w:lang w:val="lt-LT"/>
        </w:rPr>
        <w:t xml:space="preserve">(toliau – </w:t>
      </w:r>
      <w:r w:rsidRPr="00642C4B">
        <w:rPr>
          <w:rFonts w:ascii="Arial" w:hAnsi="Arial" w:cs="Arial"/>
          <w:b/>
          <w:lang w:val="lt-LT"/>
        </w:rPr>
        <w:t>EBVPD</w:t>
      </w:r>
      <w:r w:rsidRPr="00642C4B">
        <w:rPr>
          <w:rFonts w:ascii="Arial" w:hAnsi="Arial" w:cs="Arial"/>
          <w:lang w:val="lt-LT"/>
        </w:rPr>
        <w:t>)</w:t>
      </w:r>
      <w:r w:rsidRPr="00642C4B">
        <w:rPr>
          <w:rFonts w:ascii="Arial" w:hAnsi="Arial" w:cs="Arial"/>
          <w:b/>
          <w:lang w:val="lt-LT"/>
        </w:rPr>
        <w:t xml:space="preserve">, bet ir </w:t>
      </w:r>
      <w:r w:rsidRPr="00642C4B">
        <w:rPr>
          <w:rFonts w:ascii="Arial" w:hAnsi="Arial" w:cs="Arial"/>
          <w:b/>
          <w:u w:val="single"/>
          <w:lang w:val="lt-LT"/>
        </w:rPr>
        <w:t>visus</w:t>
      </w:r>
      <w:r w:rsidRPr="00642C4B">
        <w:rPr>
          <w:rFonts w:ascii="Arial" w:hAnsi="Arial" w:cs="Arial"/>
          <w:b/>
          <w:lang w:val="lt-LT"/>
        </w:rPr>
        <w:t xml:space="preserve"> atitiktį reikalavimams tiekėjų kvalifikacijai</w:t>
      </w:r>
      <w:r w:rsidRPr="00642C4B">
        <w:rPr>
          <w:rStyle w:val="FootnoteReference"/>
          <w:rFonts w:ascii="Arial" w:hAnsi="Arial" w:cs="Arial"/>
          <w:lang w:val="lt-LT"/>
        </w:rPr>
        <w:footnoteReference w:id="1"/>
      </w:r>
      <w:r w:rsidRPr="00642C4B">
        <w:rPr>
          <w:rFonts w:ascii="Arial" w:hAnsi="Arial" w:cs="Arial"/>
          <w:b/>
          <w:lang w:val="lt-LT"/>
        </w:rPr>
        <w:t xml:space="preserve"> pagrindžiančius dokumentus. </w:t>
      </w:r>
      <w:r w:rsidRPr="00642C4B">
        <w:rPr>
          <w:rFonts w:ascii="Arial" w:hAnsi="Arial" w:cs="Arial"/>
          <w:lang w:val="lt-LT"/>
        </w:rPr>
        <w:t>Detali nurodytų dokumentų pateikimo tvarka nustatyta Bendrųjų sąlygų 7 skyriuje.</w:t>
      </w:r>
    </w:p>
    <w:p w14:paraId="2534EC53" w14:textId="77A11BE2" w:rsidR="00307E8E" w:rsidRPr="00642C4B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20" w:name="_Toc335201955"/>
      <w:bookmarkStart w:id="21" w:name="_Toc485889557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PIRKIMO OBJEKTAS</w:t>
      </w:r>
      <w:bookmarkEnd w:id="20"/>
      <w:bookmarkEnd w:id="21"/>
    </w:p>
    <w:p w14:paraId="707986FA" w14:textId="7D1E9A81" w:rsidR="00307E8E" w:rsidRPr="00642C4B" w:rsidRDefault="00307E8E" w:rsidP="006D2151">
      <w:pPr>
        <w:pStyle w:val="ListParagraph"/>
        <w:tabs>
          <w:tab w:val="left" w:pos="709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 xml:space="preserve">5.1. Pirkimo objekto aprašymas pateikiamas techninėje specifikacijoje (Specialiųjų sąlygų 1 priedas), o Pirkimo sutarties įvykdymo terminai pateikiami Sutartyje (Specialiųjų sąlygų 5 priedas). </w:t>
      </w:r>
    </w:p>
    <w:p w14:paraId="6F41FCEB" w14:textId="5A656E1B" w:rsidR="00137A97" w:rsidRPr="00642C4B" w:rsidRDefault="00307E8E" w:rsidP="00731128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hd w:val="clear" w:color="auto" w:fill="FFFFFF"/>
          <w:lang w:val="lt-LT"/>
        </w:rPr>
      </w:pPr>
      <w:r w:rsidRPr="00642C4B">
        <w:rPr>
          <w:rFonts w:ascii="Arial" w:hAnsi="Arial" w:cs="Arial"/>
          <w:bCs/>
          <w:iCs/>
          <w:lang w:val="lt-LT"/>
        </w:rPr>
        <w:t xml:space="preserve">5.2. Pirkimo objektas skaidomas </w:t>
      </w:r>
      <w:r w:rsidR="00895BE1" w:rsidRPr="00642C4B">
        <w:rPr>
          <w:rFonts w:ascii="Arial" w:hAnsi="Arial" w:cs="Arial"/>
          <w:shd w:val="clear" w:color="auto" w:fill="FFFFFF"/>
          <w:lang w:val="lt-LT"/>
        </w:rPr>
        <w:t> </w:t>
      </w:r>
      <w:r w:rsidR="00895BE1" w:rsidRPr="00642C4B">
        <w:rPr>
          <w:rStyle w:val="Emphasis"/>
          <w:rFonts w:ascii="Arial" w:hAnsi="Arial" w:cs="Arial"/>
          <w:i w:val="0"/>
          <w:iCs w:val="0"/>
          <w:shd w:val="clear" w:color="auto" w:fill="FFFFFF"/>
          <w:lang w:val="lt-LT"/>
        </w:rPr>
        <w:t xml:space="preserve">į </w:t>
      </w:r>
      <w:r w:rsidR="002A7519" w:rsidRPr="00642C4B">
        <w:rPr>
          <w:rStyle w:val="Emphasis"/>
          <w:rFonts w:ascii="Arial" w:hAnsi="Arial" w:cs="Arial"/>
          <w:i w:val="0"/>
          <w:iCs w:val="0"/>
          <w:shd w:val="clear" w:color="auto" w:fill="FFFFFF"/>
          <w:lang w:val="lt-LT"/>
        </w:rPr>
        <w:t>5</w:t>
      </w:r>
      <w:r w:rsidR="00F943FD">
        <w:rPr>
          <w:rStyle w:val="Emphasis"/>
          <w:rFonts w:ascii="Arial" w:hAnsi="Arial" w:cs="Arial"/>
          <w:i w:val="0"/>
          <w:iCs w:val="0"/>
          <w:shd w:val="clear" w:color="auto" w:fill="FFFFFF"/>
          <w:lang w:val="lt-LT"/>
        </w:rPr>
        <w:t>9</w:t>
      </w:r>
      <w:r w:rsidR="002A7519" w:rsidRPr="00642C4B">
        <w:rPr>
          <w:rStyle w:val="Emphasis"/>
          <w:rFonts w:ascii="Arial" w:hAnsi="Arial" w:cs="Arial"/>
          <w:i w:val="0"/>
          <w:iCs w:val="0"/>
          <w:shd w:val="clear" w:color="auto" w:fill="FFFFFF"/>
          <w:lang w:val="lt-LT"/>
        </w:rPr>
        <w:t xml:space="preserve"> </w:t>
      </w:r>
      <w:r w:rsidR="00895BE1" w:rsidRPr="00642C4B">
        <w:rPr>
          <w:rFonts w:ascii="Arial" w:hAnsi="Arial" w:cs="Arial"/>
          <w:shd w:val="clear" w:color="auto" w:fill="FFFFFF"/>
          <w:lang w:val="lt-LT"/>
        </w:rPr>
        <w:t>  </w:t>
      </w:r>
      <w:r w:rsidR="00895BE1" w:rsidRPr="00642C4B">
        <w:rPr>
          <w:rStyle w:val="Emphasis"/>
          <w:rFonts w:ascii="Arial" w:hAnsi="Arial" w:cs="Arial"/>
          <w:i w:val="0"/>
          <w:iCs w:val="0"/>
          <w:shd w:val="clear" w:color="auto" w:fill="FFFFFF"/>
          <w:lang w:val="lt-LT"/>
        </w:rPr>
        <w:t>pirkimo objekto</w:t>
      </w:r>
      <w:r w:rsidR="00895BE1" w:rsidRPr="00642C4B">
        <w:rPr>
          <w:rFonts w:ascii="Arial" w:hAnsi="Arial" w:cs="Arial"/>
          <w:shd w:val="clear" w:color="auto" w:fill="FFFFFF"/>
          <w:lang w:val="lt-LT"/>
        </w:rPr>
        <w:t> dali</w:t>
      </w:r>
      <w:r w:rsidR="002A7519" w:rsidRPr="00642C4B">
        <w:rPr>
          <w:rFonts w:ascii="Arial" w:hAnsi="Arial" w:cs="Arial"/>
          <w:shd w:val="clear" w:color="auto" w:fill="FFFFFF"/>
          <w:lang w:val="lt-LT"/>
        </w:rPr>
        <w:t>s</w:t>
      </w:r>
      <w:r w:rsidR="00895BE1" w:rsidRPr="00642C4B">
        <w:rPr>
          <w:rFonts w:ascii="Arial" w:hAnsi="Arial" w:cs="Arial"/>
          <w:lang w:val="lt-LT"/>
        </w:rPr>
        <w:t xml:space="preserve"> (toliau – </w:t>
      </w:r>
      <w:r w:rsidR="00895BE1" w:rsidRPr="00642C4B">
        <w:rPr>
          <w:rFonts w:ascii="Arial" w:hAnsi="Arial" w:cs="Arial"/>
          <w:b/>
          <w:lang w:val="lt-LT"/>
        </w:rPr>
        <w:t>P.o.d.</w:t>
      </w:r>
      <w:r w:rsidR="00895BE1" w:rsidRPr="00642C4B">
        <w:rPr>
          <w:rFonts w:ascii="Arial" w:hAnsi="Arial" w:cs="Arial"/>
          <w:lang w:val="lt-LT"/>
        </w:rPr>
        <w:t>):</w:t>
      </w:r>
    </w:p>
    <w:p w14:paraId="52D22F6B" w14:textId="55A4DC59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color w:val="404040" w:themeColor="text1" w:themeTint="BF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Poviliškio poilsiavietės rekonstrukcija (WGS 55.303458, 25.595184)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64720E82" w14:textId="6AC67539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color w:val="404040" w:themeColor="text1" w:themeTint="BF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Atokvėpio vietos „Link Elmės ąžuolo“ (WGS 55.572354, 25.144360)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06A38DFC" w14:textId="106B57CF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color w:val="404040" w:themeColor="text1" w:themeTint="BF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Rudesos miško (Pakeliui) atokvėpio vietos (WGS 55.212232, 25.524863)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4B8AC095" w14:textId="2DCA4583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color w:val="404040" w:themeColor="text1" w:themeTint="BF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Pažintinio objekto „Barboros akmuo“ (WGS 55.535419, 24.866687)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bCs/>
          <w:lang w:val="lt-LT"/>
        </w:rPr>
        <w:t xml:space="preserve"> </w:t>
      </w:r>
      <w:r w:rsidRPr="00642C4B">
        <w:rPr>
          <w:rFonts w:ascii="Arial" w:hAnsi="Arial" w:cs="Arial"/>
          <w:lang w:val="lt-LT"/>
        </w:rPr>
        <w:t>;</w:t>
      </w:r>
    </w:p>
    <w:p w14:paraId="250AEB46" w14:textId="30710854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color w:val="404040" w:themeColor="text1" w:themeTint="BF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Atokvėpio vietos „Kišenė“ (WGS 55.548817, 24.843865)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2EF0996C" w14:textId="6E49D6D8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color w:val="404040" w:themeColor="text1" w:themeTint="BF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lastRenderedPageBreak/>
        <w:t>P.o.d.</w:t>
      </w:r>
      <w:r w:rsidRPr="00642C4B">
        <w:rPr>
          <w:rFonts w:ascii="Arial" w:hAnsi="Arial" w:cs="Arial"/>
          <w:lang w:val="lt-LT"/>
        </w:rPr>
        <w:t xml:space="preserve">  Atokvėpio vietos „Link ežerėlio“ (WGS 55.557045, 24.933051)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5F3A9887" w14:textId="3848938C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Poilsiavietės „Miško takas“ (WGS 55.571301, 24.872144)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65FA5A24" w14:textId="0A1DE192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7445CF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Stovyklavietės „Ešerinio“ (Kuktiškių girininkija) (WGS 55.305346, 25.591503)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506114E2" w14:textId="28516290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Atokvėpio vietos „Kacevičynė“ (WGS55.498083, 24.898713)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376AFAF8" w14:textId="4C890D90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Atokvėpio vietos „Prie liepų“ (WGS 55.529401, 24.867294)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1E2ABFE8" w14:textId="4E74F5E1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Atokvėpio vietos „Žąsinė“ (WGS 55.70056, 25.25365)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6910E984" w14:textId="74C7627B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Atokvėpio vietos „Barsukinė“ (Mikierių girininkija) (WGS 55.676536, 25.270812)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48DB5CAC" w14:textId="6E513705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Atokvėpio vietos „Baravykynė“ (WGS</w:t>
      </w:r>
      <w:r w:rsidRPr="00642C4B">
        <w:rPr>
          <w:lang w:val="lt-LT"/>
        </w:rPr>
        <w:t xml:space="preserve"> </w:t>
      </w:r>
      <w:r w:rsidRPr="00642C4B">
        <w:rPr>
          <w:rFonts w:ascii="Arial" w:hAnsi="Arial" w:cs="Arial"/>
          <w:lang w:val="lt-LT"/>
        </w:rPr>
        <w:t xml:space="preserve">55.67630, 25.15227)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227F05A8" w14:textId="114ABF89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Atokvėpio vietos „Vilkų takas“ (WGS 55.68975, 25.15696)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7E08C955" w14:textId="227D22D4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Atokvėpio vietos „Skvarbai“ (WGS 55.679240, 25.240380)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3220B0C6" w14:textId="38DCD178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 xml:space="preserve"> P.o.d.</w:t>
      </w:r>
      <w:r w:rsidRPr="00642C4B">
        <w:rPr>
          <w:rFonts w:ascii="Arial" w:hAnsi="Arial" w:cs="Arial"/>
          <w:lang w:val="lt-LT"/>
        </w:rPr>
        <w:t xml:space="preserve"> Atokvėpio vietos „Kulpaučynė“ (WGS 55.666273, 25.239435) rekonstrukcija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2B2A6F2D" w14:textId="4E9C2371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Naujos apžvalgos vietos „Malūno“ (WGS 55.646966, 25.106047) įrengimas </w:t>
      </w:r>
      <w:r w:rsidRPr="00642C4B">
        <w:rPr>
          <w:rFonts w:ascii="Arial" w:hAnsi="Arial" w:cs="Arial"/>
          <w:b/>
          <w:bCs/>
          <w:lang w:val="lt-LT"/>
        </w:rPr>
        <w:t>Anykščių regioniniame padalinyje</w:t>
      </w:r>
      <w:r w:rsidRPr="00642C4B">
        <w:rPr>
          <w:rFonts w:ascii="Arial" w:hAnsi="Arial" w:cs="Arial"/>
          <w:lang w:val="lt-LT"/>
        </w:rPr>
        <w:t>;</w:t>
      </w:r>
    </w:p>
    <w:p w14:paraId="15F7E39F" w14:textId="1A428959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Pažintinio komplekso „Girios aidas“ (WGS 54.007004, 24.004996) dalies lauko rekreacinių įrenginių atnaujinimas </w:t>
      </w:r>
      <w:r w:rsidRPr="00642C4B">
        <w:rPr>
          <w:rFonts w:ascii="Arial" w:hAnsi="Arial" w:cs="Arial"/>
          <w:b/>
          <w:bCs/>
          <w:lang w:val="lt-LT"/>
        </w:rPr>
        <w:t>Druskininkų regioniniame padalinyje</w:t>
      </w:r>
      <w:r w:rsidRPr="00642C4B">
        <w:rPr>
          <w:rFonts w:ascii="Arial" w:hAnsi="Arial" w:cs="Arial"/>
          <w:lang w:val="lt-LT"/>
        </w:rPr>
        <w:t>;</w:t>
      </w:r>
    </w:p>
    <w:p w14:paraId="61E40F2B" w14:textId="4F43CCF5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Girionių stovyklavietės (WGS 54.862808, 24.043988) rekonstrukcija </w:t>
      </w:r>
      <w:r w:rsidRPr="00642C4B">
        <w:rPr>
          <w:rFonts w:ascii="Arial" w:hAnsi="Arial" w:cs="Arial"/>
          <w:b/>
          <w:bCs/>
          <w:lang w:val="lt-LT"/>
        </w:rPr>
        <w:t>Dubravos regioniniame padalinyje</w:t>
      </w:r>
      <w:r w:rsidRPr="00642C4B">
        <w:rPr>
          <w:rFonts w:ascii="Arial" w:hAnsi="Arial" w:cs="Arial"/>
          <w:lang w:val="lt-LT"/>
        </w:rPr>
        <w:t>;</w:t>
      </w:r>
    </w:p>
    <w:p w14:paraId="0526DE9C" w14:textId="3AEF40D3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Dviejų miško baldų komplektų pastatymas prie Kleboniškio miško pėsčiųjų-dviračių tako (WGS 54.940679, 23.962544 ir 54.941610, 23.964585) </w:t>
      </w:r>
      <w:r w:rsidRPr="00642C4B">
        <w:rPr>
          <w:rFonts w:ascii="Arial" w:hAnsi="Arial" w:cs="Arial"/>
          <w:b/>
          <w:bCs/>
          <w:lang w:val="lt-LT"/>
        </w:rPr>
        <w:t>Dubravos regioniniame padalinyje</w:t>
      </w:r>
      <w:r w:rsidRPr="00642C4B">
        <w:rPr>
          <w:rFonts w:ascii="Arial" w:hAnsi="Arial" w:cs="Arial"/>
          <w:lang w:val="lt-LT"/>
        </w:rPr>
        <w:t>;</w:t>
      </w:r>
    </w:p>
    <w:p w14:paraId="3F36AF0F" w14:textId="042F3657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Eigulių atokvėpio vietos Kleboniškio miške (WGS 54.937594, 23.924221) rekonstrukcija </w:t>
      </w:r>
      <w:r w:rsidRPr="00642C4B">
        <w:rPr>
          <w:rFonts w:ascii="Arial" w:hAnsi="Arial" w:cs="Arial"/>
          <w:b/>
          <w:bCs/>
          <w:lang w:val="lt-LT"/>
        </w:rPr>
        <w:t>Dubravos regioniniame padalinyje</w:t>
      </w:r>
      <w:r w:rsidRPr="00642C4B">
        <w:rPr>
          <w:rFonts w:ascii="Arial" w:hAnsi="Arial" w:cs="Arial"/>
          <w:lang w:val="lt-LT"/>
        </w:rPr>
        <w:t>;</w:t>
      </w:r>
    </w:p>
    <w:p w14:paraId="2FE6A89E" w14:textId="04A0C377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Naujasodžio atokvėpio vietos Kleboniškio miške (WGS 54.950254, 23.950324) rekonstrukcija </w:t>
      </w:r>
      <w:r w:rsidRPr="00642C4B">
        <w:rPr>
          <w:rFonts w:ascii="Arial" w:hAnsi="Arial" w:cs="Arial"/>
          <w:b/>
          <w:bCs/>
          <w:lang w:val="lt-LT"/>
        </w:rPr>
        <w:t>Dubravos regioniniame padalinyje</w:t>
      </w:r>
      <w:r w:rsidRPr="00642C4B">
        <w:rPr>
          <w:rFonts w:ascii="Arial" w:hAnsi="Arial" w:cs="Arial"/>
          <w:lang w:val="lt-LT"/>
        </w:rPr>
        <w:t>;</w:t>
      </w:r>
    </w:p>
    <w:p w14:paraId="3EDF8AE4" w14:textId="29186D19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Vandentiekio atokvėpio vietos Kleboniškio miške (WGS 54.943286, 23.923346) rekonstrukcija </w:t>
      </w:r>
      <w:r w:rsidRPr="00642C4B">
        <w:rPr>
          <w:rFonts w:ascii="Arial" w:hAnsi="Arial" w:cs="Arial"/>
          <w:b/>
          <w:bCs/>
          <w:lang w:val="lt-LT"/>
        </w:rPr>
        <w:t>Dubravos regioniniame padalinyje</w:t>
      </w:r>
      <w:r w:rsidRPr="00642C4B">
        <w:rPr>
          <w:rFonts w:ascii="Arial" w:hAnsi="Arial" w:cs="Arial"/>
          <w:lang w:val="lt-LT"/>
        </w:rPr>
        <w:t>;</w:t>
      </w:r>
    </w:p>
    <w:p w14:paraId="53AB0F1C" w14:textId="7764B9E7" w:rsidR="00731128" w:rsidRPr="00642C4B" w:rsidRDefault="00731128" w:rsidP="008D06BF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="00A84C04" w:rsidRPr="00642C4B">
        <w:rPr>
          <w:rFonts w:ascii="Arial" w:hAnsi="Arial" w:cs="Arial"/>
          <w:b/>
          <w:bCs/>
          <w:lang w:val="lt-LT"/>
        </w:rPr>
        <w:t xml:space="preserve"> </w:t>
      </w:r>
      <w:r w:rsidRPr="00642C4B">
        <w:rPr>
          <w:rFonts w:ascii="Arial" w:hAnsi="Arial" w:cs="Arial"/>
          <w:lang w:val="lt-LT"/>
        </w:rPr>
        <w:t xml:space="preserve">Šilagirio atokvėpio vietos (WGS 54.825178, 24.062909) įrengimas </w:t>
      </w:r>
      <w:r w:rsidRPr="00642C4B">
        <w:rPr>
          <w:rFonts w:ascii="Arial" w:hAnsi="Arial" w:cs="Arial"/>
          <w:b/>
          <w:bCs/>
          <w:lang w:val="lt-LT"/>
        </w:rPr>
        <w:t>Dubravos regioniniame padalinyje</w:t>
      </w:r>
      <w:r w:rsidR="008D06BF" w:rsidRPr="00642C4B">
        <w:rPr>
          <w:rFonts w:ascii="Arial" w:hAnsi="Arial" w:cs="Arial"/>
          <w:lang w:val="lt-LT"/>
        </w:rPr>
        <w:t>;</w:t>
      </w:r>
    </w:p>
    <w:p w14:paraId="646F8407" w14:textId="713F828E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Pažintinio komplekso „Guldynai“ (objekto pradžia WGS 55.016613, 24.112125; objekto pabaiga 55.024068, 24.120407) rekonstrukcija </w:t>
      </w:r>
      <w:r w:rsidRPr="00642C4B">
        <w:rPr>
          <w:rFonts w:ascii="Arial" w:hAnsi="Arial" w:cs="Arial"/>
          <w:b/>
          <w:bCs/>
          <w:lang w:val="lt-LT"/>
        </w:rPr>
        <w:t>Dubravos regioniniame padalinyje</w:t>
      </w:r>
      <w:r w:rsidRPr="00642C4B">
        <w:rPr>
          <w:rFonts w:ascii="Arial" w:hAnsi="Arial" w:cs="Arial"/>
          <w:lang w:val="lt-LT"/>
        </w:rPr>
        <w:t>;</w:t>
      </w:r>
    </w:p>
    <w:p w14:paraId="2528FF19" w14:textId="15A2EC5E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Vytėnų poilsiavietės (WGS 55.292378, 26.587922) pertvarkymas į atokvėpio vietą </w:t>
      </w:r>
      <w:r w:rsidRPr="00642C4B">
        <w:rPr>
          <w:rFonts w:ascii="Arial" w:hAnsi="Arial" w:cs="Arial"/>
          <w:b/>
          <w:bCs/>
          <w:lang w:val="lt-LT"/>
        </w:rPr>
        <w:t>Ignalinos regioniniame padalinyje</w:t>
      </w:r>
      <w:r w:rsidRPr="00642C4B">
        <w:rPr>
          <w:rFonts w:ascii="Arial" w:hAnsi="Arial" w:cs="Arial"/>
          <w:lang w:val="lt-LT"/>
        </w:rPr>
        <w:t>;</w:t>
      </w:r>
      <w:r w:rsidRPr="00642C4B">
        <w:rPr>
          <w:rFonts w:ascii="Arial" w:eastAsia="Arial" w:hAnsi="Arial" w:cs="Arial"/>
          <w:iCs/>
          <w:lang w:val="lt-LT"/>
        </w:rPr>
        <w:t xml:space="preserve"> </w:t>
      </w:r>
    </w:p>
    <w:p w14:paraId="30CF33E8" w14:textId="0EBDB077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Dielinės poilsiavietės (WGS 54.621303, 23.326100) rekonstrukcija </w:t>
      </w:r>
      <w:r w:rsidRPr="00642C4B">
        <w:rPr>
          <w:rFonts w:ascii="Arial" w:hAnsi="Arial" w:cs="Arial"/>
          <w:b/>
          <w:bCs/>
          <w:lang w:val="lt-LT"/>
        </w:rPr>
        <w:t>Kazlų Rūdos regioniniame padalinyje</w:t>
      </w:r>
      <w:r w:rsidRPr="00642C4B">
        <w:rPr>
          <w:rFonts w:ascii="Arial" w:hAnsi="Arial" w:cs="Arial"/>
          <w:lang w:val="lt-LT"/>
        </w:rPr>
        <w:t>;</w:t>
      </w:r>
    </w:p>
    <w:p w14:paraId="18070C3F" w14:textId="5F8C26B9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 Višakio Rūdos šaltinėlio poilsiavietės (WGS 54.827903, 23.443832) rekonstrukcija </w:t>
      </w:r>
      <w:r w:rsidRPr="00642C4B">
        <w:rPr>
          <w:rFonts w:ascii="Arial" w:hAnsi="Arial" w:cs="Arial"/>
          <w:b/>
          <w:bCs/>
          <w:lang w:val="lt-LT"/>
        </w:rPr>
        <w:t>Kazlų Rūdos regioniniame padalinyje</w:t>
      </w:r>
      <w:r w:rsidRPr="00642C4B">
        <w:rPr>
          <w:rFonts w:ascii="Arial" w:hAnsi="Arial" w:cs="Arial"/>
          <w:lang w:val="lt-LT"/>
        </w:rPr>
        <w:t>;</w:t>
      </w:r>
    </w:p>
    <w:p w14:paraId="616D92DE" w14:textId="5FB01F74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 xml:space="preserve">P.o.d. </w:t>
      </w:r>
      <w:r w:rsidRPr="00642C4B">
        <w:rPr>
          <w:rFonts w:ascii="Arial" w:hAnsi="Arial" w:cs="Arial"/>
          <w:lang w:val="lt-LT"/>
        </w:rPr>
        <w:t xml:space="preserve">Vartelių liepos atokvėpio vietos (WGS 54.390470, 22.980678) rekonstrukcija </w:t>
      </w:r>
      <w:r w:rsidRPr="00642C4B">
        <w:rPr>
          <w:rFonts w:ascii="Arial" w:hAnsi="Arial" w:cs="Arial"/>
          <w:b/>
          <w:bCs/>
          <w:lang w:val="lt-LT"/>
        </w:rPr>
        <w:t>Kazlų Rūdos regioniniame padalinyje</w:t>
      </w:r>
      <w:r w:rsidRPr="00642C4B">
        <w:rPr>
          <w:rFonts w:ascii="Arial" w:hAnsi="Arial" w:cs="Arial"/>
          <w:lang w:val="lt-LT"/>
        </w:rPr>
        <w:t>;</w:t>
      </w:r>
    </w:p>
    <w:p w14:paraId="43A84183" w14:textId="5CE538D5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Ąžuolynų parko Varnabudės g-joje infrastruktūros vystymas (WGS 54.649848, 23.576693) pastatant suolus </w:t>
      </w:r>
      <w:r w:rsidRPr="00642C4B">
        <w:rPr>
          <w:rFonts w:ascii="Arial" w:hAnsi="Arial" w:cs="Arial"/>
          <w:b/>
          <w:bCs/>
          <w:lang w:val="lt-LT"/>
        </w:rPr>
        <w:t>Kazlų Rūdos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28E629E4" w14:textId="7373226B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Stovyklavietės „Žiba“(WGS 56.005420, 21.122781) rekonstrukcija </w:t>
      </w:r>
      <w:r w:rsidRPr="00642C4B">
        <w:rPr>
          <w:rFonts w:ascii="Arial" w:hAnsi="Arial" w:cs="Arial"/>
          <w:b/>
          <w:bCs/>
          <w:lang w:val="lt-LT"/>
        </w:rPr>
        <w:t>Kretingos regioniniame padalinyje</w:t>
      </w:r>
      <w:r w:rsidRPr="00642C4B">
        <w:rPr>
          <w:rFonts w:ascii="Arial" w:hAnsi="Arial" w:cs="Arial"/>
          <w:bCs/>
          <w:lang w:val="lt-LT"/>
        </w:rPr>
        <w:t>;</w:t>
      </w:r>
      <w:r w:rsidR="00ED6DDF" w:rsidRPr="00642C4B">
        <w:rPr>
          <w:rFonts w:ascii="Arial" w:hAnsi="Arial" w:cs="Arial"/>
          <w:bCs/>
          <w:lang w:val="lt-LT"/>
        </w:rPr>
        <w:t xml:space="preserve"> </w:t>
      </w:r>
    </w:p>
    <w:p w14:paraId="20E1C781" w14:textId="598C7FD8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Luokavos piliakalnio pažintinio komplekso infrastruktūros vystymas (WGS 56.373433, 22.976745) </w:t>
      </w:r>
      <w:r w:rsidRPr="00642C4B">
        <w:rPr>
          <w:rFonts w:ascii="Arial" w:hAnsi="Arial" w:cs="Arial"/>
          <w:b/>
          <w:bCs/>
          <w:lang w:val="lt-LT"/>
        </w:rPr>
        <w:t>Mažeikių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10AF51C5" w14:textId="77777777" w:rsidR="00731128" w:rsidRPr="00642C4B" w:rsidRDefault="00731128" w:rsidP="00731128">
      <w:pPr>
        <w:tabs>
          <w:tab w:val="left" w:pos="567"/>
        </w:tabs>
        <w:spacing w:before="60" w:after="60"/>
        <w:jc w:val="both"/>
        <w:rPr>
          <w:rFonts w:ascii="Arial" w:hAnsi="Arial" w:cs="Arial"/>
          <w:lang w:val="lt-LT"/>
        </w:rPr>
      </w:pPr>
    </w:p>
    <w:p w14:paraId="30E0A4FF" w14:textId="77777777" w:rsidR="00731128" w:rsidRPr="00642C4B" w:rsidRDefault="00731128" w:rsidP="00731128">
      <w:pPr>
        <w:tabs>
          <w:tab w:val="left" w:pos="567"/>
        </w:tabs>
        <w:spacing w:before="60" w:after="60"/>
        <w:jc w:val="both"/>
        <w:rPr>
          <w:rFonts w:ascii="Arial" w:hAnsi="Arial" w:cs="Arial"/>
          <w:lang w:val="lt-LT"/>
        </w:rPr>
      </w:pPr>
    </w:p>
    <w:p w14:paraId="3526877B" w14:textId="5F158CF2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lastRenderedPageBreak/>
        <w:t>P.o.d.</w:t>
      </w:r>
      <w:r w:rsidRPr="00642C4B">
        <w:rPr>
          <w:rFonts w:ascii="Arial" w:hAnsi="Arial" w:cs="Arial"/>
          <w:lang w:val="lt-LT"/>
        </w:rPr>
        <w:t xml:space="preserve"> Santeklių rekreacinio komplekso (WGS 56.230561, 22.551582) įrengimas (III etapas) </w:t>
      </w:r>
      <w:r w:rsidRPr="00642C4B">
        <w:rPr>
          <w:rFonts w:ascii="Arial" w:hAnsi="Arial" w:cs="Arial"/>
          <w:b/>
          <w:bCs/>
          <w:lang w:val="lt-LT"/>
        </w:rPr>
        <w:t>Mažeikių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2228400B" w14:textId="5CF1E140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Stovyklavietės Liudka (WGS 55.012658, 25.896672) rekonstrukcija </w:t>
      </w:r>
      <w:r w:rsidRPr="00642C4B">
        <w:rPr>
          <w:rFonts w:ascii="Arial" w:hAnsi="Arial" w:cs="Arial"/>
          <w:b/>
          <w:bCs/>
          <w:lang w:val="lt-LT"/>
        </w:rPr>
        <w:t>Nemenčinės regioniniame padalinyje</w:t>
      </w:r>
      <w:r w:rsidRPr="00642C4B">
        <w:rPr>
          <w:rFonts w:ascii="Arial" w:hAnsi="Arial" w:cs="Arial"/>
          <w:lang w:val="lt-LT"/>
        </w:rPr>
        <w:t>;</w:t>
      </w:r>
    </w:p>
    <w:p w14:paraId="7D2DAEF9" w14:textId="73FBC8AC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 xml:space="preserve">P.o.d. </w:t>
      </w:r>
      <w:r w:rsidRPr="00642C4B">
        <w:rPr>
          <w:rFonts w:ascii="Arial" w:hAnsi="Arial" w:cs="Arial"/>
          <w:lang w:val="lt-LT"/>
        </w:rPr>
        <w:t xml:space="preserve">Poilsiavietės „Parkelis“ (WGS 55.813224, 24.588024) rekonstrukcija </w:t>
      </w:r>
      <w:r w:rsidRPr="00642C4B">
        <w:rPr>
          <w:rFonts w:ascii="Arial" w:hAnsi="Arial" w:cs="Arial"/>
          <w:b/>
          <w:bCs/>
          <w:lang w:val="lt-LT"/>
        </w:rPr>
        <w:t>Panevėžio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5C9E8383" w14:textId="2FA7F7E8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Poilsiavietės „Senoji“ (WGS 55.813090, 24.537166) rekonstrukcija </w:t>
      </w:r>
      <w:r w:rsidRPr="00642C4B">
        <w:rPr>
          <w:rFonts w:ascii="Arial" w:hAnsi="Arial" w:cs="Arial"/>
          <w:b/>
          <w:bCs/>
          <w:lang w:val="lt-LT"/>
        </w:rPr>
        <w:t>Panevėžio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48281893" w14:textId="1CD86763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Poilsiavietės „Prie Nevėžio“ (WGS 55.528681, 24.089891) rekonstrukcija </w:t>
      </w:r>
      <w:r w:rsidRPr="00642C4B">
        <w:rPr>
          <w:rFonts w:ascii="Arial" w:hAnsi="Arial" w:cs="Arial"/>
          <w:b/>
          <w:bCs/>
          <w:lang w:val="lt-LT"/>
        </w:rPr>
        <w:t>Panevėžio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45438D07" w14:textId="1312C1A5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Atokvėpio vietos „Bobulinė“ pertvarkymas į poilsiavietę (WGS 55.844739, 24.517697) rekonstrukcija </w:t>
      </w:r>
      <w:r w:rsidRPr="00642C4B">
        <w:rPr>
          <w:rFonts w:ascii="Arial" w:hAnsi="Arial" w:cs="Arial"/>
          <w:b/>
          <w:bCs/>
          <w:lang w:val="lt-LT"/>
        </w:rPr>
        <w:t>Panevėžio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4B862646" w14:textId="12C1CC4E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Vilktupio šaltinio stovyklavietės (WGS 55.800483, 24.505788) atnaujinimas </w:t>
      </w:r>
      <w:r w:rsidRPr="00642C4B">
        <w:rPr>
          <w:rFonts w:ascii="Arial" w:hAnsi="Arial" w:cs="Arial"/>
          <w:b/>
          <w:bCs/>
          <w:lang w:val="lt-LT"/>
        </w:rPr>
        <w:t>Panevėžio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7477385F" w14:textId="10EED737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„Muiželėnų“ poilsiavietės (WGS 54.392668, 24.084058) atnaujinimas </w:t>
      </w:r>
      <w:r w:rsidRPr="00642C4B">
        <w:rPr>
          <w:rFonts w:ascii="Arial" w:hAnsi="Arial" w:cs="Arial"/>
          <w:b/>
          <w:bCs/>
          <w:lang w:val="lt-LT"/>
        </w:rPr>
        <w:t>Prienų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1CBA98C3" w14:textId="3128AB08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„Giraitiškių“ poilsiavietės (WGS 54.602784, 24.003502) atnaujinimas </w:t>
      </w:r>
      <w:r w:rsidRPr="00642C4B">
        <w:rPr>
          <w:rFonts w:ascii="Arial" w:hAnsi="Arial" w:cs="Arial"/>
          <w:b/>
          <w:bCs/>
          <w:lang w:val="lt-LT"/>
        </w:rPr>
        <w:t>Prienų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3D833B3E" w14:textId="013B500F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„Paprienės“ poilsiavietės (WGS 54.643605, 23.969486) rekonstrukcija </w:t>
      </w:r>
      <w:r w:rsidRPr="00642C4B">
        <w:rPr>
          <w:rFonts w:ascii="Arial" w:hAnsi="Arial" w:cs="Arial"/>
          <w:b/>
          <w:bCs/>
          <w:lang w:val="lt-LT"/>
        </w:rPr>
        <w:t>Prienų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6E84A185" w14:textId="39ED90BF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Palainiškių poilsiavietės (WGS 55.321824, 23.819619) įrengimas </w:t>
      </w:r>
      <w:r w:rsidRPr="00642C4B">
        <w:rPr>
          <w:rFonts w:ascii="Arial" w:hAnsi="Arial" w:cs="Arial"/>
          <w:b/>
          <w:bCs/>
          <w:lang w:val="lt-LT"/>
        </w:rPr>
        <w:t>Radviliškio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71357003" w14:textId="29625332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Piepalių kalno poilsiavietės (WGS 55.652250, 23.745955) įrengimas </w:t>
      </w:r>
      <w:r w:rsidRPr="00642C4B">
        <w:rPr>
          <w:rFonts w:ascii="Arial" w:hAnsi="Arial" w:cs="Arial"/>
          <w:b/>
          <w:bCs/>
          <w:lang w:val="lt-LT"/>
        </w:rPr>
        <w:t>Radviliškio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2A17174E" w14:textId="1712A4E8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Miškininkų ąžuolyno poilsiavietės (WGS 54.973523, 23.058622) </w:t>
      </w:r>
      <w:r w:rsidRPr="00642C4B">
        <w:rPr>
          <w:rFonts w:ascii="Arial" w:hAnsi="Arial" w:cs="Arial"/>
          <w:b/>
          <w:bCs/>
          <w:lang w:val="lt-LT"/>
        </w:rPr>
        <w:t>rekonstrukcija Šakių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52E5DAAF" w14:textId="511729AC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Pažintinio objekto „Šilagirio pušis“ (WGS 54.947889, 23.454250) įrengimas </w:t>
      </w:r>
      <w:r w:rsidRPr="00642C4B">
        <w:rPr>
          <w:rFonts w:ascii="Arial" w:hAnsi="Arial" w:cs="Arial"/>
          <w:b/>
          <w:bCs/>
          <w:lang w:val="lt-LT"/>
        </w:rPr>
        <w:t>Šakių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57035320" w14:textId="197A42E9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Kampuolio pusiasalio atokvėpio vietos (WGS 55.184734, 25.936779) įrengimas </w:t>
      </w:r>
      <w:r w:rsidRPr="00642C4B">
        <w:rPr>
          <w:rFonts w:ascii="Arial" w:hAnsi="Arial" w:cs="Arial"/>
          <w:b/>
          <w:bCs/>
          <w:lang w:val="lt-LT"/>
        </w:rPr>
        <w:t>Švenčionėlių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3598CD84" w14:textId="66B701E8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Kampuolio ežero atokvėpio vietos (WGS 55.185535, 25.947247) įrengimas </w:t>
      </w:r>
      <w:r w:rsidRPr="00642C4B">
        <w:rPr>
          <w:rFonts w:ascii="Arial" w:hAnsi="Arial" w:cs="Arial"/>
          <w:b/>
          <w:bCs/>
          <w:lang w:val="lt-LT"/>
        </w:rPr>
        <w:t>Švenčionėlių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42110118" w14:textId="101BE431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Šunijos poilsiavietės (WGS 55.305981, 22.295472) rekonstrukcija </w:t>
      </w:r>
      <w:r w:rsidRPr="00642C4B">
        <w:rPr>
          <w:rFonts w:ascii="Arial" w:hAnsi="Arial" w:cs="Arial"/>
          <w:b/>
          <w:bCs/>
          <w:lang w:val="lt-LT"/>
        </w:rPr>
        <w:t>Tauragės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2163BBC7" w14:textId="1BE94508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 Miško kampelio poilsiavietės (WGS 55.290713, 22.305251) rekonstrukcija </w:t>
      </w:r>
      <w:r w:rsidRPr="00642C4B">
        <w:rPr>
          <w:rFonts w:ascii="Arial" w:hAnsi="Arial" w:cs="Arial"/>
          <w:b/>
          <w:bCs/>
          <w:lang w:val="lt-LT"/>
        </w:rPr>
        <w:t>Tauragės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0A2794C4" w14:textId="59F42AA5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Stovyklavietės Plokštinė (WGS 56.039038, 21.884570) rekonstrukcija </w:t>
      </w:r>
      <w:r w:rsidRPr="00642C4B">
        <w:rPr>
          <w:rFonts w:ascii="Arial" w:hAnsi="Arial" w:cs="Arial"/>
          <w:b/>
          <w:bCs/>
          <w:lang w:val="lt-LT"/>
        </w:rPr>
        <w:t>Telšių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2B82E405" w14:textId="73C52C32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Poilsiavietės Uogelė (WGS 54.528064, 25.017289) rekonstrukcija </w:t>
      </w:r>
      <w:r w:rsidRPr="00642C4B">
        <w:rPr>
          <w:rFonts w:ascii="Arial" w:hAnsi="Arial" w:cs="Arial"/>
          <w:b/>
          <w:bCs/>
          <w:lang w:val="lt-LT"/>
        </w:rPr>
        <w:t>Trakų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57724BDD" w14:textId="15098074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Poilsiavietės „Prie Trakų“ (WGS 54.588511, 24.901784) rekonstrukcija </w:t>
      </w:r>
      <w:r w:rsidRPr="00642C4B">
        <w:rPr>
          <w:rFonts w:ascii="Arial" w:hAnsi="Arial" w:cs="Arial"/>
          <w:b/>
          <w:bCs/>
          <w:lang w:val="lt-LT"/>
        </w:rPr>
        <w:t>Trakų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56D53207" w14:textId="189293A7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Poilsiavietės „Žeronių kryžkelė“ (WGS 54.503422, 24.838427) rekonstrukcija </w:t>
      </w:r>
      <w:r w:rsidRPr="00642C4B">
        <w:rPr>
          <w:rFonts w:ascii="Arial" w:hAnsi="Arial" w:cs="Arial"/>
          <w:b/>
          <w:bCs/>
          <w:lang w:val="lt-LT"/>
        </w:rPr>
        <w:t>Trakų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4BED2117" w14:textId="7DFE38B1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bookmarkStart w:id="22" w:name="_Hlk192846395"/>
      <w:r w:rsidRPr="00642C4B">
        <w:rPr>
          <w:rFonts w:ascii="Arial" w:hAnsi="Arial" w:cs="Arial"/>
          <w:lang w:val="lt-LT"/>
        </w:rPr>
        <w:t xml:space="preserve"> Keručių poilsiavietės (WGS 55.390168, 24.532470) įrengimas </w:t>
      </w:r>
      <w:r w:rsidRPr="00642C4B">
        <w:rPr>
          <w:rFonts w:ascii="Arial" w:hAnsi="Arial" w:cs="Arial"/>
          <w:b/>
          <w:bCs/>
          <w:lang w:val="lt-LT"/>
        </w:rPr>
        <w:t>Ukmergės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bookmarkEnd w:id="22"/>
    <w:p w14:paraId="631B546F" w14:textId="26447D16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Ežeraičio poilsiavietės (WGS 54.335477, 24.772756) rekonstrukcija </w:t>
      </w:r>
      <w:r w:rsidRPr="00642C4B">
        <w:rPr>
          <w:rFonts w:ascii="Arial" w:hAnsi="Arial" w:cs="Arial"/>
          <w:b/>
          <w:bCs/>
          <w:lang w:val="lt-LT"/>
        </w:rPr>
        <w:t>Varėnos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2A830170" w14:textId="28DF14ED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Sausežerio poilsiavietės (WGS 54.318140, 24.828243) rekonstrukcija </w:t>
      </w:r>
      <w:r w:rsidRPr="00642C4B">
        <w:rPr>
          <w:rFonts w:ascii="Arial" w:hAnsi="Arial" w:cs="Arial"/>
          <w:b/>
          <w:bCs/>
          <w:lang w:val="lt-LT"/>
        </w:rPr>
        <w:t>Varėnos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7EDAFABA" w14:textId="2859340F" w:rsidR="00731128" w:rsidRPr="00642C4B" w:rsidRDefault="00731128" w:rsidP="0073112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Gylinės poilsiavietės (WGS</w:t>
      </w:r>
      <w:r w:rsidRPr="00642C4B">
        <w:rPr>
          <w:lang w:val="lt-LT"/>
        </w:rPr>
        <w:t xml:space="preserve"> </w:t>
      </w:r>
      <w:r w:rsidRPr="00642C4B">
        <w:rPr>
          <w:rFonts w:ascii="Arial" w:hAnsi="Arial" w:cs="Arial"/>
          <w:lang w:val="lt-LT"/>
        </w:rPr>
        <w:t xml:space="preserve">54.402296, 24.799931) rekonstrukcija </w:t>
      </w:r>
      <w:r w:rsidRPr="00642C4B">
        <w:rPr>
          <w:rFonts w:ascii="Arial" w:hAnsi="Arial" w:cs="Arial"/>
          <w:b/>
          <w:bCs/>
          <w:lang w:val="lt-LT"/>
        </w:rPr>
        <w:t>Varėnos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0CF893B3" w14:textId="3EF1B9EA" w:rsidR="00137A97" w:rsidRPr="00642C4B" w:rsidRDefault="00731128" w:rsidP="002A7519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 w:line="240" w:lineRule="auto"/>
        <w:ind w:left="36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P.o.d.</w:t>
      </w:r>
      <w:r w:rsidRPr="00642C4B">
        <w:rPr>
          <w:rFonts w:ascii="Arial" w:hAnsi="Arial" w:cs="Arial"/>
          <w:lang w:val="lt-LT"/>
        </w:rPr>
        <w:t xml:space="preserve"> Lavyso stovyklavietės (WGS 54.169881, 24.428338) rekonstrukcija </w:t>
      </w:r>
      <w:r w:rsidRPr="00642C4B">
        <w:rPr>
          <w:rFonts w:ascii="Arial" w:hAnsi="Arial" w:cs="Arial"/>
          <w:b/>
          <w:bCs/>
          <w:lang w:val="lt-LT"/>
        </w:rPr>
        <w:t>Varėnos regioniniame padalinyje</w:t>
      </w:r>
      <w:r w:rsidRPr="00642C4B">
        <w:rPr>
          <w:rFonts w:ascii="Arial" w:hAnsi="Arial" w:cs="Arial"/>
          <w:bCs/>
          <w:lang w:val="lt-LT"/>
        </w:rPr>
        <w:t>;</w:t>
      </w:r>
    </w:p>
    <w:p w14:paraId="050D6986" w14:textId="38677251" w:rsidR="00307E8E" w:rsidRPr="00642C4B" w:rsidRDefault="00307E8E" w:rsidP="000634EB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  <w:r w:rsidRPr="00642C4B">
        <w:rPr>
          <w:rFonts w:ascii="Arial" w:hAnsi="Arial" w:cs="Arial"/>
          <w:iCs/>
          <w:lang w:val="lt-LT"/>
        </w:rPr>
        <w:t xml:space="preserve">Tiekėjas gali pateikti </w:t>
      </w:r>
      <w:r w:rsidRPr="00642C4B">
        <w:rPr>
          <w:rFonts w:ascii="Arial" w:hAnsi="Arial" w:cs="Arial"/>
          <w:lang w:val="lt-LT"/>
        </w:rPr>
        <w:t>pasiūlymą vienai, kelioms ar visoms Pirkimo objekto dalims, bet būtinai visam atitinkamos Pirkimo objekto dalies kiekiui / apimčiai.</w:t>
      </w:r>
    </w:p>
    <w:p w14:paraId="128CA346" w14:textId="5DA8FF08" w:rsidR="00307E8E" w:rsidRPr="00642C4B" w:rsidRDefault="00307E8E" w:rsidP="006A52F1">
      <w:pPr>
        <w:pStyle w:val="ListParagraph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  <w:r w:rsidRPr="00642C4B">
        <w:rPr>
          <w:rFonts w:ascii="Arial" w:hAnsi="Arial" w:cs="Arial"/>
          <w:iCs/>
          <w:lang w:val="lt-LT"/>
        </w:rPr>
        <w:lastRenderedPageBreak/>
        <w:t xml:space="preserve">5.3. Laimėtojas bus nustatytas kiekvienai Pirkimo objekto daliai atskirai ir dėl kiekvienos Pirkimo objekto dalies numatoma sudaryti atskirą Sutartį (jei keliose Pirkimo objekto dalyse laimėtoju bus nustatytas tas pats tiekėjas, </w:t>
      </w:r>
      <w:bookmarkStart w:id="23" w:name="OLE_LINK1"/>
      <w:r w:rsidRPr="00642C4B">
        <w:rPr>
          <w:rFonts w:ascii="Arial" w:hAnsi="Arial" w:cs="Arial"/>
          <w:iCs/>
          <w:lang w:val="lt-LT"/>
        </w:rPr>
        <w:t>VMU</w:t>
      </w:r>
      <w:bookmarkEnd w:id="23"/>
      <w:r w:rsidRPr="00642C4B">
        <w:rPr>
          <w:rFonts w:ascii="Arial" w:hAnsi="Arial" w:cs="Arial"/>
          <w:iCs/>
          <w:lang w:val="lt-LT"/>
        </w:rPr>
        <w:t xml:space="preserve"> pasilieka teisę su juo sudaryti vieną Sutartį).</w:t>
      </w:r>
      <w:bookmarkStart w:id="24" w:name="_Toc484092805"/>
      <w:bookmarkStart w:id="25" w:name="_Toc484503438"/>
      <w:bookmarkStart w:id="26" w:name="_Toc485712330"/>
      <w:bookmarkStart w:id="27" w:name="_Toc485737100"/>
      <w:bookmarkStart w:id="28" w:name="_Toc485889558"/>
      <w:bookmarkStart w:id="29" w:name="_Toc484503439"/>
      <w:bookmarkStart w:id="30" w:name="_Toc485712331"/>
      <w:bookmarkStart w:id="31" w:name="_Toc485737101"/>
      <w:bookmarkStart w:id="32" w:name="_Toc485889559"/>
      <w:bookmarkStart w:id="33" w:name="_Toc484503440"/>
      <w:bookmarkStart w:id="34" w:name="_Toc485712332"/>
      <w:bookmarkStart w:id="35" w:name="_Toc485737102"/>
      <w:bookmarkStart w:id="36" w:name="_Toc485889560"/>
      <w:bookmarkStart w:id="37" w:name="_Toc484503441"/>
      <w:bookmarkStart w:id="38" w:name="_Toc485712333"/>
      <w:bookmarkStart w:id="39" w:name="_Toc485737103"/>
      <w:bookmarkStart w:id="40" w:name="_Toc485889561"/>
      <w:bookmarkStart w:id="41" w:name="_Toc484503442"/>
      <w:bookmarkStart w:id="42" w:name="_Toc485712334"/>
      <w:bookmarkStart w:id="43" w:name="_Toc485737104"/>
      <w:bookmarkStart w:id="44" w:name="_Toc485889562"/>
      <w:bookmarkEnd w:id="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D02896D" w14:textId="0609E379" w:rsidR="00307E8E" w:rsidRPr="00642C4B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45" w:name="_Toc485889563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REIKALAVIMAI PASIŪLYMŲ RENGIMUI IR PATEIKIMUI</w:t>
      </w:r>
      <w:bookmarkEnd w:id="45"/>
    </w:p>
    <w:p w14:paraId="5159E0B6" w14:textId="7ED83B61" w:rsidR="00307E8E" w:rsidRPr="00642C4B" w:rsidRDefault="00307E8E" w:rsidP="00481D56">
      <w:pPr>
        <w:pStyle w:val="ListParagraph"/>
        <w:tabs>
          <w:tab w:val="left" w:pos="450"/>
          <w:tab w:val="left" w:pos="567"/>
          <w:tab w:val="left" w:pos="851"/>
          <w:tab w:val="left" w:pos="990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bCs/>
          <w:iCs/>
          <w:u w:val="single"/>
          <w:lang w:val="lt-LT"/>
        </w:rPr>
      </w:pPr>
      <w:r w:rsidRPr="00642C4B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6F4A9AA1" w14:textId="42F257C5" w:rsidR="004C6383" w:rsidRPr="000C4EA5" w:rsidRDefault="004C6383" w:rsidP="001D2B68">
      <w:pPr>
        <w:spacing w:after="0" w:line="240" w:lineRule="auto"/>
        <w:jc w:val="both"/>
        <w:rPr>
          <w:rFonts w:ascii="Times New Roman" w:eastAsia="Aptos" w:hAnsi="Times New Roman" w:cs="Times New Roman"/>
          <w:sz w:val="24"/>
          <w:szCs w:val="24"/>
          <w:lang w:val="lt-LT" w:eastAsia="lt-LT"/>
        </w:rPr>
      </w:pPr>
      <w:bookmarkStart w:id="46" w:name="_Hlk483902607"/>
      <w:r w:rsidRPr="00C307E6">
        <w:rPr>
          <w:rFonts w:ascii="Arial" w:hAnsi="Arial"/>
          <w:lang w:val="lt-LT"/>
        </w:rPr>
        <w:t xml:space="preserve">6.2. Pasiūlymą </w:t>
      </w:r>
      <w:r w:rsidRPr="00C307E6">
        <w:rPr>
          <w:rFonts w:ascii="Arial" w:hAnsi="Arial"/>
          <w:bCs/>
          <w:iCs/>
          <w:lang w:val="lt-LT"/>
        </w:rPr>
        <w:t>reikia pateikti</w:t>
      </w:r>
      <w:r w:rsidRPr="00C307E6">
        <w:rPr>
          <w:rFonts w:ascii="Arial" w:hAnsi="Arial"/>
          <w:bCs/>
          <w:i/>
          <w:lang w:val="lt-LT"/>
        </w:rPr>
        <w:t xml:space="preserve"> </w:t>
      </w:r>
      <w:r w:rsidRPr="00C307E6">
        <w:rPr>
          <w:rFonts w:ascii="Arial" w:hAnsi="Arial"/>
          <w:bCs/>
          <w:lang w:val="lt-LT"/>
        </w:rPr>
        <w:t>CVP IS priemonėmis (nemokama registracija adresu</w:t>
      </w:r>
      <w:r>
        <w:rPr>
          <w:rFonts w:ascii="Arial" w:hAnsi="Arial"/>
          <w:bCs/>
          <w:lang w:val="lt-LT"/>
        </w:rPr>
        <w:t xml:space="preserve"> </w:t>
      </w:r>
      <w:hyperlink r:id="rId9" w:history="1">
        <w:r w:rsidRPr="00C307E6">
          <w:rPr>
            <w:rStyle w:val="Hyperlink"/>
            <w:rFonts w:ascii="Arial" w:hAnsi="Arial"/>
            <w:lang w:val="lt-LT"/>
          </w:rPr>
          <w:t>https://viesiejipirkimai.lt/</w:t>
        </w:r>
      </w:hyperlink>
      <w:r w:rsidRPr="00C307E6">
        <w:rPr>
          <w:rFonts w:ascii="Arial" w:hAnsi="Arial"/>
          <w:bCs/>
          <w:lang w:val="lt-LT"/>
        </w:rPr>
        <w:t xml:space="preserve">, </w:t>
      </w:r>
      <w:r w:rsidRPr="00C307E6">
        <w:rPr>
          <w:rFonts w:ascii="Arial" w:hAnsi="Arial"/>
          <w:lang w:val="lt-LT"/>
        </w:rPr>
        <w:t>prisegant dokumentus atitinkamo Pirkimo CVP IS paskyroje, eilutėje „Prisegti dokumentus“</w:t>
      </w:r>
      <w:r w:rsidRPr="00C307E6">
        <w:rPr>
          <w:rFonts w:ascii="Arial" w:hAnsi="Arial"/>
          <w:bCs/>
          <w:lang w:val="lt-LT"/>
        </w:rPr>
        <w:t xml:space="preserve">) ne vėliau kaip </w:t>
      </w:r>
      <w:r w:rsidRPr="00C307E6">
        <w:rPr>
          <w:rFonts w:ascii="Arial" w:hAnsi="Arial"/>
          <w:b/>
          <w:lang w:val="lt-LT"/>
        </w:rPr>
        <w:t>iki datos ir laiko nurodyto skelbime apie pirkimą</w:t>
      </w:r>
      <w:r w:rsidRPr="00C307E6">
        <w:rPr>
          <w:rFonts w:ascii="Arial" w:hAnsi="Arial"/>
          <w:bCs/>
          <w:iCs/>
          <w:lang w:val="lt-LT"/>
        </w:rPr>
        <w:t>.</w:t>
      </w:r>
      <w:r w:rsidRPr="00C307E6">
        <w:rPr>
          <w:rFonts w:ascii="Arial" w:hAnsi="Arial"/>
          <w:bCs/>
          <w:lang w:val="lt-LT"/>
        </w:rPr>
        <w:t xml:space="preserve"> </w:t>
      </w:r>
      <w:r w:rsidRPr="00C307E6">
        <w:rPr>
          <w:rFonts w:ascii="Arial" w:hAnsi="Arial"/>
          <w:lang w:val="lt-LT"/>
        </w:rPr>
        <w:t>Instrukcija kaip pateikti pasiūlymą skelbiama Viešųjų pirkimų tarnybos interneto svetainėje</w:t>
      </w:r>
      <w:r w:rsidRPr="00C307E6">
        <w:rPr>
          <w:rFonts w:ascii="Arial" w:hAnsi="Arial"/>
          <w:vertAlign w:val="superscript"/>
          <w:lang w:val="lt-LT"/>
        </w:rPr>
        <w:footnoteReference w:id="2"/>
      </w:r>
      <w:r w:rsidRPr="00C307E6">
        <w:rPr>
          <w:rFonts w:ascii="Arial" w:hAnsi="Arial"/>
          <w:lang w:val="lt-LT"/>
        </w:rPr>
        <w:t>.</w:t>
      </w:r>
    </w:p>
    <w:p w14:paraId="18F485CE" w14:textId="467F552E" w:rsidR="00307E8E" w:rsidRPr="00642C4B" w:rsidRDefault="00307E8E" w:rsidP="006A52F1">
      <w:pPr>
        <w:pStyle w:val="Heading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47" w:name="_Toc485889570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GALIOJIMAS IR PASIŪLYMŲ GALIOJIMO UŽTIKRINIMAS</w:t>
      </w:r>
      <w:bookmarkEnd w:id="47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  <w:bookmarkStart w:id="48" w:name="_Hlk501616425"/>
    </w:p>
    <w:p w14:paraId="0272EC35" w14:textId="573F1555" w:rsidR="000634EB" w:rsidRPr="00642C4B" w:rsidRDefault="00307E8E" w:rsidP="00003A2D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 xml:space="preserve">7.1. VMU nereikalauja kartu su pasiūlymu pateikti pasiūlymo galiojimo užtikrinimą patvirtinančio dokumento (kaip nustatyta Bendrųjų sąlygų 8 skyriuje), tačiau tiekėjas, VMU pareikalavus, turės sumokėti </w:t>
      </w:r>
      <w:r w:rsidR="000634EB" w:rsidRPr="00642C4B">
        <w:rPr>
          <w:rFonts w:ascii="Arial" w:hAnsi="Arial" w:cs="Arial"/>
          <w:lang w:val="lt-LT"/>
        </w:rPr>
        <w:t>baudą</w:t>
      </w:r>
      <w:r w:rsidR="00283E5B" w:rsidRPr="00642C4B">
        <w:rPr>
          <w:rFonts w:ascii="Arial" w:hAnsi="Arial" w:cs="Arial"/>
          <w:lang w:val="lt-LT"/>
        </w:rPr>
        <w:t>:</w:t>
      </w:r>
    </w:p>
    <w:p w14:paraId="0DDC5E1C" w14:textId="3DF51E7C" w:rsidR="000634EB" w:rsidRPr="00642C4B" w:rsidRDefault="000634EB" w:rsidP="000634E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1 P.o.d.</w:t>
      </w:r>
      <w:r w:rsidR="00EF6A29" w:rsidRPr="00642C4B">
        <w:rPr>
          <w:rFonts w:ascii="Arial" w:hAnsi="Arial" w:cs="Arial"/>
          <w:b/>
          <w:bCs/>
          <w:lang w:val="lt-LT"/>
        </w:rPr>
        <w:t xml:space="preserve"> </w:t>
      </w:r>
      <w:r w:rsidR="002B2ABF" w:rsidRPr="00642C4B">
        <w:rPr>
          <w:rFonts w:ascii="Arial" w:hAnsi="Arial" w:cs="Arial"/>
          <w:lang w:val="lt-LT"/>
        </w:rPr>
        <w:t>570</w:t>
      </w:r>
      <w:r w:rsidRPr="00642C4B">
        <w:rPr>
          <w:rFonts w:ascii="Arial" w:hAnsi="Arial" w:cs="Arial"/>
          <w:lang w:val="lt-LT"/>
        </w:rPr>
        <w:t>,00 Eur (</w:t>
      </w:r>
      <w:r w:rsidR="002B2ABF" w:rsidRPr="00642C4B">
        <w:rPr>
          <w:rFonts w:ascii="Arial" w:hAnsi="Arial" w:cs="Arial"/>
          <w:lang w:val="lt-LT"/>
        </w:rPr>
        <w:t xml:space="preserve">penki šimtai septyniasdešimt </w:t>
      </w:r>
      <w:r w:rsidRPr="00642C4B">
        <w:rPr>
          <w:rFonts w:ascii="Arial" w:hAnsi="Arial" w:cs="Arial"/>
          <w:lang w:val="lt-LT"/>
        </w:rPr>
        <w:t>eurų, 00 ct);</w:t>
      </w:r>
    </w:p>
    <w:p w14:paraId="5AD63D12" w14:textId="7F9F515C" w:rsidR="000634EB" w:rsidRPr="00642C4B" w:rsidRDefault="000634EB" w:rsidP="000634E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2 P.o.d.</w:t>
      </w:r>
      <w:r w:rsidRPr="00642C4B">
        <w:rPr>
          <w:rFonts w:ascii="Arial" w:hAnsi="Arial" w:cs="Arial"/>
          <w:lang w:val="lt-LT"/>
        </w:rPr>
        <w:t xml:space="preserve"> </w:t>
      </w:r>
      <w:r w:rsidR="002B2ABF" w:rsidRPr="00642C4B">
        <w:rPr>
          <w:rFonts w:ascii="Arial" w:hAnsi="Arial" w:cs="Arial"/>
          <w:lang w:val="lt-LT"/>
        </w:rPr>
        <w:t>90,00 Eur (devyniasdešimt eurų, 00 ct);</w:t>
      </w:r>
    </w:p>
    <w:p w14:paraId="2A224CC6" w14:textId="4EB46260" w:rsidR="00283E5B" w:rsidRPr="00642C4B" w:rsidRDefault="00283E5B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3 P.o.d.</w:t>
      </w:r>
      <w:r w:rsidR="00EF6A29" w:rsidRPr="00642C4B">
        <w:rPr>
          <w:rFonts w:ascii="Arial" w:hAnsi="Arial" w:cs="Arial"/>
          <w:b/>
          <w:bCs/>
          <w:lang w:val="lt-LT"/>
        </w:rPr>
        <w:t xml:space="preserve"> </w:t>
      </w:r>
      <w:r w:rsidR="002B2ABF" w:rsidRPr="00642C4B">
        <w:rPr>
          <w:rFonts w:ascii="Arial" w:hAnsi="Arial" w:cs="Arial"/>
          <w:lang w:val="lt-LT"/>
        </w:rPr>
        <w:t>90,00 Eur (devyniasdešimt eurų, 00 ct);</w:t>
      </w:r>
    </w:p>
    <w:p w14:paraId="5E6547CF" w14:textId="031B5287" w:rsidR="00283E5B" w:rsidRPr="00642C4B" w:rsidRDefault="00283E5B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4 P.o.d.</w:t>
      </w:r>
      <w:r w:rsidR="00EF6A29" w:rsidRPr="00642C4B">
        <w:rPr>
          <w:rFonts w:ascii="Arial" w:hAnsi="Arial" w:cs="Arial"/>
          <w:b/>
          <w:bCs/>
          <w:lang w:val="lt-LT"/>
        </w:rPr>
        <w:t xml:space="preserve"> </w:t>
      </w:r>
      <w:r w:rsidR="002B2ABF" w:rsidRPr="00642C4B">
        <w:rPr>
          <w:rFonts w:ascii="Arial" w:hAnsi="Arial" w:cs="Arial"/>
          <w:lang w:val="lt-LT"/>
        </w:rPr>
        <w:t>210,00 Eur (du šimtai dešimt eurų,00 ct);</w:t>
      </w:r>
    </w:p>
    <w:p w14:paraId="31C946AF" w14:textId="2A07C919" w:rsidR="00283E5B" w:rsidRPr="00642C4B" w:rsidRDefault="00283E5B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5 P.o.d.</w:t>
      </w:r>
      <w:r w:rsidR="00EF6A29" w:rsidRPr="00642C4B">
        <w:rPr>
          <w:rFonts w:ascii="Arial" w:hAnsi="Arial" w:cs="Arial"/>
          <w:b/>
          <w:bCs/>
          <w:lang w:val="lt-LT"/>
        </w:rPr>
        <w:t xml:space="preserve"> </w:t>
      </w:r>
      <w:r w:rsidR="002B2ABF" w:rsidRPr="00642C4B">
        <w:rPr>
          <w:rFonts w:ascii="Arial" w:hAnsi="Arial" w:cs="Arial"/>
          <w:lang w:val="lt-LT"/>
        </w:rPr>
        <w:t>90,00 Eur (devyniasdešimt eurų, 00 ct);</w:t>
      </w:r>
    </w:p>
    <w:p w14:paraId="7DF618ED" w14:textId="412116B9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6 P.o.d.</w:t>
      </w:r>
      <w:r w:rsidR="002B2ABF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2DC841B8" w14:textId="14413C3B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7 P.o.d.</w:t>
      </w:r>
      <w:r w:rsidR="002B2ABF" w:rsidRPr="00642C4B">
        <w:rPr>
          <w:rFonts w:ascii="Arial" w:hAnsi="Arial" w:cs="Arial"/>
          <w:lang w:val="lt-LT"/>
        </w:rPr>
        <w:t xml:space="preserve"> 900,00 Eur (devyni šimtai eurų, 00 ct);</w:t>
      </w:r>
    </w:p>
    <w:p w14:paraId="3E141E6A" w14:textId="040084B8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8 P.o.d.</w:t>
      </w:r>
      <w:r w:rsidR="002B2ABF" w:rsidRPr="00642C4B">
        <w:rPr>
          <w:rFonts w:ascii="Arial" w:hAnsi="Arial" w:cs="Arial"/>
          <w:lang w:val="lt-LT"/>
        </w:rPr>
        <w:t xml:space="preserve"> 1 500,00 Eur (tūkstantis penki šimtai eurų, 00 ct);</w:t>
      </w:r>
    </w:p>
    <w:p w14:paraId="34582B81" w14:textId="6703B1FD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9 P.o.d.</w:t>
      </w:r>
      <w:r w:rsidR="002B2ABF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7E9A729E" w14:textId="0367043F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10</w:t>
      </w:r>
      <w:r w:rsidRPr="00642C4B">
        <w:rPr>
          <w:rFonts w:ascii="Arial" w:hAnsi="Arial" w:cs="Arial"/>
          <w:lang w:val="lt-LT"/>
        </w:rPr>
        <w:t xml:space="preserve"> </w:t>
      </w:r>
      <w:r w:rsidRPr="00642C4B">
        <w:rPr>
          <w:rFonts w:ascii="Arial" w:hAnsi="Arial" w:cs="Arial"/>
          <w:b/>
          <w:bCs/>
          <w:lang w:val="lt-LT"/>
        </w:rPr>
        <w:t>P.o.d.</w:t>
      </w:r>
      <w:r w:rsidR="00A27C8F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629E1731" w14:textId="689A20CA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11 P.o.d.</w:t>
      </w:r>
      <w:r w:rsidR="00A27C8F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43CFE838" w14:textId="030C607E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12 P.o.d.</w:t>
      </w:r>
      <w:r w:rsidR="00A27C8F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6B4E4439" w14:textId="3C294D3C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 xml:space="preserve">13 </w:t>
      </w:r>
      <w:r w:rsidRPr="00642C4B">
        <w:rPr>
          <w:rFonts w:ascii="Arial" w:hAnsi="Arial" w:cs="Arial"/>
          <w:lang w:val="lt-LT"/>
        </w:rPr>
        <w:t>P.o.d.</w:t>
      </w:r>
      <w:r w:rsidR="00825458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6443DA92" w14:textId="26718E7E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 xml:space="preserve">14 </w:t>
      </w:r>
      <w:r w:rsidRPr="00642C4B">
        <w:rPr>
          <w:rFonts w:ascii="Arial" w:hAnsi="Arial" w:cs="Arial"/>
          <w:lang w:val="lt-LT"/>
        </w:rPr>
        <w:t>P</w:t>
      </w:r>
      <w:r w:rsidRPr="00642C4B">
        <w:rPr>
          <w:rFonts w:ascii="Arial" w:hAnsi="Arial" w:cs="Arial"/>
          <w:b/>
          <w:bCs/>
          <w:lang w:val="lt-LT"/>
        </w:rPr>
        <w:t>.o.d.</w:t>
      </w:r>
      <w:r w:rsidR="00825458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19BF35F3" w14:textId="550B42DB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15 P.o.d.</w:t>
      </w:r>
      <w:r w:rsidR="00825458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35CF9E69" w14:textId="46F1165F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16 P.o.d.</w:t>
      </w:r>
      <w:r w:rsidR="00825458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1C0867F9" w14:textId="5F216EA5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17 P.o.d.</w:t>
      </w:r>
      <w:r w:rsidR="00825458" w:rsidRPr="00642C4B">
        <w:rPr>
          <w:rFonts w:ascii="Arial" w:hAnsi="Arial" w:cs="Arial"/>
          <w:lang w:val="lt-LT"/>
        </w:rPr>
        <w:t xml:space="preserve"> 60,00 Eur (šešiasdešimt eurų, 00 ct);</w:t>
      </w:r>
    </w:p>
    <w:p w14:paraId="790CD182" w14:textId="45336264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18 P.o.d.</w:t>
      </w:r>
      <w:r w:rsidR="00825458" w:rsidRPr="00642C4B">
        <w:rPr>
          <w:rFonts w:ascii="Arial" w:hAnsi="Arial" w:cs="Arial"/>
          <w:lang w:val="lt-LT"/>
        </w:rPr>
        <w:t xml:space="preserve"> 2 400,00 Eur (du tūkstančiai keturi šimtai eurų, 00 ct);</w:t>
      </w:r>
    </w:p>
    <w:p w14:paraId="399D094B" w14:textId="29118B17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19 P.o.d.</w:t>
      </w:r>
      <w:r w:rsidR="00CA22AA" w:rsidRPr="00642C4B">
        <w:rPr>
          <w:rFonts w:ascii="Arial" w:hAnsi="Arial" w:cs="Arial"/>
          <w:lang w:val="lt-LT"/>
        </w:rPr>
        <w:t xml:space="preserve"> 1 500,00 Eur (tūkstantis penki šimtai eurų, 00 ct);</w:t>
      </w:r>
    </w:p>
    <w:p w14:paraId="685C92F9" w14:textId="1BB89FBC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20 P.o.d.</w:t>
      </w:r>
      <w:r w:rsidR="00CA22AA" w:rsidRPr="00642C4B">
        <w:rPr>
          <w:rFonts w:ascii="Arial" w:hAnsi="Arial" w:cs="Arial"/>
          <w:lang w:val="lt-LT"/>
        </w:rPr>
        <w:t xml:space="preserve"> 120,00 Eur (šimtas dvidešimt eurų, 00 ct);</w:t>
      </w:r>
    </w:p>
    <w:p w14:paraId="292DA96F" w14:textId="2ECB2E98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21 P.o.d.</w:t>
      </w:r>
      <w:r w:rsidR="00CA22AA" w:rsidRPr="00642C4B">
        <w:rPr>
          <w:rFonts w:ascii="Arial" w:hAnsi="Arial" w:cs="Arial"/>
          <w:lang w:val="lt-LT"/>
        </w:rPr>
        <w:t xml:space="preserve"> 60,00 Eur (šešiasdešimt eurų, 00 ct);</w:t>
      </w:r>
    </w:p>
    <w:p w14:paraId="72748C1B" w14:textId="18A79B81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22 P.o.d.</w:t>
      </w:r>
      <w:r w:rsidR="00CA22AA" w:rsidRPr="00642C4B">
        <w:rPr>
          <w:rFonts w:ascii="Arial" w:hAnsi="Arial" w:cs="Arial"/>
          <w:lang w:val="lt-LT"/>
        </w:rPr>
        <w:t xml:space="preserve"> 60,00 Eur (šešiasdešimt eurų, 00 ct);</w:t>
      </w:r>
    </w:p>
    <w:p w14:paraId="1D973FEB" w14:textId="6818DA58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23 P.o.d.</w:t>
      </w:r>
      <w:r w:rsidR="00CA22AA" w:rsidRPr="00642C4B">
        <w:rPr>
          <w:rFonts w:ascii="Arial" w:hAnsi="Arial" w:cs="Arial"/>
          <w:lang w:val="lt-LT"/>
        </w:rPr>
        <w:t xml:space="preserve"> 60,00 Eur (šešiasdešimt eurų, 00 ct);</w:t>
      </w:r>
    </w:p>
    <w:p w14:paraId="7E559258" w14:textId="2217049E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24 P.o.d.</w:t>
      </w:r>
      <w:r w:rsidR="00CA22AA" w:rsidRPr="00642C4B">
        <w:rPr>
          <w:rFonts w:ascii="Arial" w:hAnsi="Arial" w:cs="Arial"/>
          <w:lang w:val="lt-LT"/>
        </w:rPr>
        <w:t xml:space="preserve"> 120,00 Eur (šimtas dvidešimt eurų, 00 ct);</w:t>
      </w:r>
    </w:p>
    <w:p w14:paraId="24B5E474" w14:textId="0EE268E7" w:rsidR="007A60FD" w:rsidRPr="00642C4B" w:rsidRDefault="007A60FD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25 P.o.d.</w:t>
      </w:r>
      <w:r w:rsidR="00CA22AA" w:rsidRPr="00642C4B">
        <w:rPr>
          <w:rFonts w:ascii="Arial" w:hAnsi="Arial" w:cs="Arial"/>
          <w:lang w:val="lt-LT"/>
        </w:rPr>
        <w:t xml:space="preserve"> 1 680,00 Eur (tūkstantis šeši šimtai aštuoniasdešimt eurų, 00 ct);</w:t>
      </w:r>
    </w:p>
    <w:p w14:paraId="291F8CDA" w14:textId="6D815710" w:rsidR="007A60FD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26 P.o.d.</w:t>
      </w:r>
      <w:r w:rsidR="00CA22AA" w:rsidRPr="00642C4B">
        <w:rPr>
          <w:rFonts w:ascii="Arial" w:hAnsi="Arial" w:cs="Arial"/>
          <w:lang w:val="lt-LT"/>
        </w:rPr>
        <w:t xml:space="preserve"> 210,00 Eur (du šimtai dešimt eurų, 00 ct);</w:t>
      </w:r>
    </w:p>
    <w:p w14:paraId="3F68E223" w14:textId="365AD606" w:rsidR="007A60FD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27 P.o.d.</w:t>
      </w:r>
      <w:r w:rsidR="00D65663" w:rsidRPr="00642C4B">
        <w:rPr>
          <w:rFonts w:ascii="Arial" w:hAnsi="Arial" w:cs="Arial"/>
          <w:lang w:val="lt-LT"/>
        </w:rPr>
        <w:t xml:space="preserve"> 870,00 Eur (aštuoni šimtai septyniasdešimt eurų, 00 ct);</w:t>
      </w:r>
    </w:p>
    <w:p w14:paraId="785B2D87" w14:textId="1E232F93" w:rsidR="007A60FD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28 P.o.d.</w:t>
      </w:r>
      <w:r w:rsidR="00836AF6" w:rsidRPr="00642C4B">
        <w:rPr>
          <w:rFonts w:ascii="Arial" w:hAnsi="Arial" w:cs="Arial"/>
          <w:lang w:val="lt-LT"/>
        </w:rPr>
        <w:t xml:space="preserve"> 870,00 Eur (aštuoni šimtai septyniasdešimt eurų, 00 ct);</w:t>
      </w:r>
    </w:p>
    <w:p w14:paraId="4763CA83" w14:textId="06F83597" w:rsidR="007A60FD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29 P.o.d.</w:t>
      </w:r>
      <w:r w:rsidR="00836AF6" w:rsidRPr="00642C4B">
        <w:rPr>
          <w:rFonts w:ascii="Arial" w:hAnsi="Arial" w:cs="Arial"/>
          <w:lang w:val="lt-LT"/>
        </w:rPr>
        <w:t xml:space="preserve"> 60,00 Eur (šešiasdešimt eurų, 00 ct);</w:t>
      </w:r>
    </w:p>
    <w:p w14:paraId="39E95CA4" w14:textId="3221CCAB" w:rsidR="007A60FD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30 P.o.d.</w:t>
      </w:r>
      <w:r w:rsidR="00836AF6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67907781" w14:textId="73A7D6D6" w:rsidR="007A60FD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31 P.o.d.</w:t>
      </w:r>
      <w:r w:rsidR="00836AF6" w:rsidRPr="00642C4B">
        <w:rPr>
          <w:rFonts w:ascii="Arial" w:hAnsi="Arial" w:cs="Arial"/>
          <w:lang w:val="lt-LT"/>
        </w:rPr>
        <w:t xml:space="preserve"> 750,00 Eur (septyni šimtai penkiasdešimt eurų, 00 ct);</w:t>
      </w:r>
    </w:p>
    <w:p w14:paraId="7F004408" w14:textId="490C69CC" w:rsidR="007A60FD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32 P.o.d.</w:t>
      </w:r>
      <w:r w:rsidR="00931E92" w:rsidRPr="00642C4B">
        <w:rPr>
          <w:rFonts w:ascii="Arial" w:hAnsi="Arial" w:cs="Arial"/>
          <w:lang w:val="lt-LT"/>
        </w:rPr>
        <w:t xml:space="preserve"> 450,00 Eur (keturi šimtai penkiasdešimt eurų, 00 ct);</w:t>
      </w:r>
    </w:p>
    <w:p w14:paraId="30320F20" w14:textId="3CA71D64" w:rsidR="007A60FD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33</w:t>
      </w:r>
      <w:r w:rsidRPr="00642C4B">
        <w:rPr>
          <w:rFonts w:ascii="Arial" w:hAnsi="Arial" w:cs="Arial"/>
          <w:lang w:val="lt-LT"/>
        </w:rPr>
        <w:t xml:space="preserve"> </w:t>
      </w:r>
      <w:r w:rsidRPr="00642C4B">
        <w:rPr>
          <w:rFonts w:ascii="Arial" w:hAnsi="Arial" w:cs="Arial"/>
          <w:b/>
          <w:bCs/>
          <w:lang w:val="lt-LT"/>
        </w:rPr>
        <w:t>P.o.d.</w:t>
      </w:r>
      <w:r w:rsidR="0073063F" w:rsidRPr="00642C4B">
        <w:rPr>
          <w:rFonts w:ascii="Arial" w:hAnsi="Arial" w:cs="Arial"/>
          <w:lang w:val="lt-LT"/>
        </w:rPr>
        <w:t xml:space="preserve"> 600,00 Eur (šeši šimtai eurų, 00 ct);</w:t>
      </w:r>
    </w:p>
    <w:p w14:paraId="090C6C62" w14:textId="5D5A2D2C" w:rsidR="00BC0842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34</w:t>
      </w:r>
      <w:r w:rsidRPr="00642C4B">
        <w:rPr>
          <w:rFonts w:ascii="Arial" w:hAnsi="Arial" w:cs="Arial"/>
          <w:lang w:val="lt-LT"/>
        </w:rPr>
        <w:t xml:space="preserve"> </w:t>
      </w:r>
      <w:r w:rsidRPr="00642C4B">
        <w:rPr>
          <w:rFonts w:ascii="Arial" w:hAnsi="Arial" w:cs="Arial"/>
          <w:b/>
          <w:bCs/>
          <w:lang w:val="lt-LT"/>
        </w:rPr>
        <w:t>P.o.d.</w:t>
      </w:r>
      <w:r w:rsidR="00265EA8" w:rsidRPr="00642C4B">
        <w:rPr>
          <w:rFonts w:ascii="Arial" w:hAnsi="Arial" w:cs="Arial"/>
          <w:lang w:val="lt-LT"/>
        </w:rPr>
        <w:t xml:space="preserve"> 1 020,00 Eur (tūkstantis dvidešimt eurų, 00 ct);</w:t>
      </w:r>
    </w:p>
    <w:p w14:paraId="5CDBAED6" w14:textId="52DC3651" w:rsidR="00BC0842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35</w:t>
      </w:r>
      <w:r w:rsidRPr="00642C4B">
        <w:rPr>
          <w:rFonts w:ascii="Arial" w:hAnsi="Arial" w:cs="Arial"/>
          <w:lang w:val="lt-LT"/>
        </w:rPr>
        <w:t xml:space="preserve"> </w:t>
      </w:r>
      <w:r w:rsidRPr="00642C4B">
        <w:rPr>
          <w:rFonts w:ascii="Arial" w:hAnsi="Arial" w:cs="Arial"/>
          <w:b/>
          <w:bCs/>
          <w:lang w:val="lt-LT"/>
        </w:rPr>
        <w:t>P.o.d.</w:t>
      </w:r>
      <w:r w:rsidR="00265EA8" w:rsidRPr="00642C4B">
        <w:rPr>
          <w:rFonts w:ascii="Arial" w:hAnsi="Arial" w:cs="Arial"/>
          <w:lang w:val="lt-LT"/>
        </w:rPr>
        <w:t xml:space="preserve"> 450,00 Eur (keturi šimtai penkiasdešimt eurų, 00 ct);</w:t>
      </w:r>
    </w:p>
    <w:p w14:paraId="1130CCD2" w14:textId="1D18657F" w:rsidR="00BC0842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36 P.o.d.</w:t>
      </w:r>
      <w:r w:rsidR="00265EA8" w:rsidRPr="00642C4B">
        <w:rPr>
          <w:rFonts w:ascii="Arial" w:hAnsi="Arial" w:cs="Arial"/>
          <w:lang w:val="lt-LT"/>
        </w:rPr>
        <w:t xml:space="preserve"> 750,00 Eur (septyni šimtai penkiasdešimt eurų, 00 ct);</w:t>
      </w:r>
    </w:p>
    <w:p w14:paraId="76042D68" w14:textId="614AF306" w:rsidR="00BC0842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37 P.o.d.</w:t>
      </w:r>
      <w:r w:rsidR="00265EA8" w:rsidRPr="00642C4B">
        <w:rPr>
          <w:rFonts w:ascii="Arial" w:hAnsi="Arial" w:cs="Arial"/>
          <w:lang w:val="lt-LT"/>
        </w:rPr>
        <w:t xml:space="preserve"> 750,00 Eur (septyni šimtai penkiasdešimt eurų, 00 ct);</w:t>
      </w:r>
    </w:p>
    <w:p w14:paraId="0677B30B" w14:textId="6CADFAED" w:rsidR="00BC0842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lastRenderedPageBreak/>
        <w:t>38 P.o.d.</w:t>
      </w:r>
      <w:r w:rsidR="005B08D0" w:rsidRPr="00642C4B">
        <w:rPr>
          <w:rFonts w:ascii="Arial" w:hAnsi="Arial" w:cs="Arial"/>
          <w:lang w:val="lt-LT"/>
        </w:rPr>
        <w:t xml:space="preserve"> 450,00 Eur (keturi šimtai penkiasdešimt eurų, 00 ct);</w:t>
      </w:r>
    </w:p>
    <w:p w14:paraId="40F18DFB" w14:textId="6D8CCE89" w:rsidR="00BC0842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39 P.o.d.</w:t>
      </w:r>
      <w:r w:rsidR="009535E9" w:rsidRPr="00642C4B">
        <w:rPr>
          <w:rFonts w:ascii="Arial" w:hAnsi="Arial" w:cs="Arial"/>
          <w:lang w:val="lt-LT"/>
        </w:rPr>
        <w:t xml:space="preserve"> 930,00 Eur (devyni šimtai trisdešimt eurų, 00 ct);</w:t>
      </w:r>
    </w:p>
    <w:p w14:paraId="5F46A087" w14:textId="744109BB" w:rsidR="00BC0842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40 P.o.d.</w:t>
      </w:r>
      <w:r w:rsidR="009535E9" w:rsidRPr="00642C4B">
        <w:rPr>
          <w:rFonts w:ascii="Arial" w:hAnsi="Arial" w:cs="Arial"/>
          <w:lang w:val="lt-LT"/>
        </w:rPr>
        <w:t xml:space="preserve"> 1 </w:t>
      </w:r>
      <w:r w:rsidR="0072230B" w:rsidRPr="00642C4B">
        <w:rPr>
          <w:rFonts w:ascii="Arial" w:hAnsi="Arial" w:cs="Arial"/>
          <w:lang w:val="lt-LT"/>
        </w:rPr>
        <w:t>3</w:t>
      </w:r>
      <w:r w:rsidR="009535E9" w:rsidRPr="00642C4B">
        <w:rPr>
          <w:rFonts w:ascii="Arial" w:hAnsi="Arial" w:cs="Arial"/>
          <w:lang w:val="lt-LT"/>
        </w:rPr>
        <w:t>50,00 Eur (tūkstantis</w:t>
      </w:r>
      <w:r w:rsidR="0072230B" w:rsidRPr="00642C4B">
        <w:rPr>
          <w:rFonts w:ascii="Arial" w:hAnsi="Arial" w:cs="Arial"/>
          <w:lang w:val="lt-LT"/>
        </w:rPr>
        <w:t xml:space="preserve"> trys šimtai</w:t>
      </w:r>
      <w:r w:rsidR="009535E9" w:rsidRPr="00642C4B">
        <w:rPr>
          <w:rFonts w:ascii="Arial" w:hAnsi="Arial" w:cs="Arial"/>
          <w:lang w:val="lt-LT"/>
        </w:rPr>
        <w:t xml:space="preserve"> penkiasdešimt eurų, 00 ct);</w:t>
      </w:r>
    </w:p>
    <w:p w14:paraId="0A6E7E5E" w14:textId="1CC908C4" w:rsidR="00BC0842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41 P.o.d.</w:t>
      </w:r>
      <w:r w:rsidR="0072230B" w:rsidRPr="00642C4B">
        <w:rPr>
          <w:rFonts w:ascii="Arial" w:hAnsi="Arial" w:cs="Arial"/>
          <w:lang w:val="lt-LT"/>
        </w:rPr>
        <w:t xml:space="preserve"> 1 050,00 Eur (tūkstantis penkiasdešimt eurų, 00 ct);</w:t>
      </w:r>
    </w:p>
    <w:p w14:paraId="30619ADE" w14:textId="658F50AE" w:rsidR="00BC0842" w:rsidRPr="00642C4B" w:rsidRDefault="00BC0842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42 P.o.d.</w:t>
      </w:r>
      <w:r w:rsidR="0072230B" w:rsidRPr="00642C4B">
        <w:rPr>
          <w:rFonts w:ascii="Arial" w:hAnsi="Arial" w:cs="Arial"/>
          <w:lang w:val="lt-LT"/>
        </w:rPr>
        <w:t xml:space="preserve"> 900,00 Eur (devyni šimtai eurų, 00 ct);</w:t>
      </w:r>
    </w:p>
    <w:p w14:paraId="0D2E5396" w14:textId="7B56D896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43 P.o.d.</w:t>
      </w:r>
      <w:r w:rsidR="0072230B" w:rsidRPr="00642C4B">
        <w:rPr>
          <w:rFonts w:ascii="Arial" w:hAnsi="Arial" w:cs="Arial"/>
          <w:lang w:val="lt-LT"/>
        </w:rPr>
        <w:t xml:space="preserve"> 750,00 Eur (septyni šimtai penkiasdešimt eurų, 00 ct);</w:t>
      </w:r>
    </w:p>
    <w:p w14:paraId="76E4F931" w14:textId="388635FF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44 P.o.d.</w:t>
      </w:r>
      <w:r w:rsidR="0072230B" w:rsidRPr="00642C4B">
        <w:rPr>
          <w:rFonts w:ascii="Arial" w:hAnsi="Arial" w:cs="Arial"/>
          <w:lang w:val="lt-LT"/>
        </w:rPr>
        <w:t xml:space="preserve"> 750,00 Eur (septyni šimtai penkiasdešimt eurų, 00 ct);</w:t>
      </w:r>
    </w:p>
    <w:p w14:paraId="02AA85D3" w14:textId="476AA3A4" w:rsidR="0072230B" w:rsidRPr="00642C4B" w:rsidRDefault="00DE04D5" w:rsidP="0072230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45 P.o.d.</w:t>
      </w:r>
      <w:r w:rsidR="0072230B" w:rsidRPr="00642C4B">
        <w:rPr>
          <w:rFonts w:ascii="Arial" w:hAnsi="Arial" w:cs="Arial"/>
          <w:lang w:val="lt-LT"/>
        </w:rPr>
        <w:t xml:space="preserve"> 1 050,00 Eur (tūkstantis penkiasdešimt eurų, 00 ct);</w:t>
      </w:r>
    </w:p>
    <w:p w14:paraId="2B687FCC" w14:textId="16ACE361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46 P.o.d.</w:t>
      </w:r>
      <w:r w:rsidR="0072230B" w:rsidRPr="00642C4B">
        <w:rPr>
          <w:rFonts w:ascii="Arial" w:hAnsi="Arial" w:cs="Arial"/>
          <w:lang w:val="lt-LT"/>
        </w:rPr>
        <w:t xml:space="preserve"> 60,00 Eur (šešiasdešimt eurų, 00 ct);</w:t>
      </w:r>
    </w:p>
    <w:p w14:paraId="7F8B43A1" w14:textId="747D7D95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47 P.o.d.</w:t>
      </w:r>
      <w:r w:rsidR="0072230B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715E41B3" w14:textId="0FF5C892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48 P.o.d.</w:t>
      </w:r>
      <w:r w:rsidR="0072230B" w:rsidRPr="00642C4B">
        <w:rPr>
          <w:rFonts w:ascii="Arial" w:hAnsi="Arial" w:cs="Arial"/>
          <w:lang w:val="lt-LT"/>
        </w:rPr>
        <w:t xml:space="preserve"> 90,00 Eur (devyniasdešimt eurų, 00 ct);</w:t>
      </w:r>
    </w:p>
    <w:p w14:paraId="24284770" w14:textId="445658C8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49 P.o.d.</w:t>
      </w:r>
      <w:r w:rsidR="0072230B" w:rsidRPr="00642C4B">
        <w:rPr>
          <w:rFonts w:ascii="Arial" w:hAnsi="Arial" w:cs="Arial"/>
          <w:lang w:val="lt-LT"/>
        </w:rPr>
        <w:t xml:space="preserve"> 540,00 Eur (penki šimtai keturiasdešimt eurų, 00 ct);</w:t>
      </w:r>
    </w:p>
    <w:p w14:paraId="4CA1254B" w14:textId="5E643197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50 P.o.d.</w:t>
      </w:r>
      <w:r w:rsidR="0097347A" w:rsidRPr="00642C4B">
        <w:rPr>
          <w:rFonts w:ascii="Arial" w:hAnsi="Arial" w:cs="Arial"/>
          <w:lang w:val="lt-LT"/>
        </w:rPr>
        <w:t xml:space="preserve"> 360,00 Eur (trys šimtai šešiasdešimt eurų, 00 ct);</w:t>
      </w:r>
    </w:p>
    <w:p w14:paraId="1C867C14" w14:textId="74084948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51 P.o.d.</w:t>
      </w:r>
      <w:r w:rsidR="000F6285" w:rsidRPr="00642C4B">
        <w:rPr>
          <w:rFonts w:ascii="Arial" w:hAnsi="Arial" w:cs="Arial"/>
          <w:lang w:val="lt-LT"/>
        </w:rPr>
        <w:t xml:space="preserve"> 3 120,00 Eur (trys tūkstančiai šimtas dv</w:t>
      </w:r>
      <w:r w:rsidR="00177147" w:rsidRPr="00642C4B">
        <w:rPr>
          <w:rFonts w:ascii="Arial" w:hAnsi="Arial" w:cs="Arial"/>
          <w:lang w:val="lt-LT"/>
        </w:rPr>
        <w:t>i</w:t>
      </w:r>
      <w:r w:rsidR="000F6285" w:rsidRPr="00642C4B">
        <w:rPr>
          <w:rFonts w:ascii="Arial" w:hAnsi="Arial" w:cs="Arial"/>
          <w:lang w:val="lt-LT"/>
        </w:rPr>
        <w:t>dešimt eurų, 00 ct);</w:t>
      </w:r>
    </w:p>
    <w:p w14:paraId="27C51E7C" w14:textId="7B5FD36F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52 P.o.d.</w:t>
      </w:r>
      <w:r w:rsidR="000F6285" w:rsidRPr="00642C4B">
        <w:rPr>
          <w:rFonts w:ascii="Arial" w:hAnsi="Arial" w:cs="Arial"/>
          <w:lang w:val="lt-LT"/>
        </w:rPr>
        <w:t xml:space="preserve"> 1 050,00 Eur (tūkstantis penkiasdešimt eurų, 00 ct);</w:t>
      </w:r>
    </w:p>
    <w:p w14:paraId="63D44ECC" w14:textId="2B14D1AA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53 P.o.d.</w:t>
      </w:r>
      <w:r w:rsidR="000F6285" w:rsidRPr="00642C4B">
        <w:rPr>
          <w:rFonts w:ascii="Arial" w:hAnsi="Arial" w:cs="Arial"/>
          <w:lang w:val="lt-LT"/>
        </w:rPr>
        <w:t xml:space="preserve"> 750,00 Eur (septyni šimtai penkiasdešimt eurų, 00 ct);</w:t>
      </w:r>
    </w:p>
    <w:p w14:paraId="4AB63113" w14:textId="59FE74AB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54 P.o.d.</w:t>
      </w:r>
      <w:r w:rsidR="000F6285" w:rsidRPr="00642C4B">
        <w:rPr>
          <w:rFonts w:ascii="Arial" w:hAnsi="Arial" w:cs="Arial"/>
          <w:lang w:val="lt-LT"/>
        </w:rPr>
        <w:t xml:space="preserve"> 750,00 Eur (septyni šimtai penkiasdešimt eurų, 00 ct);</w:t>
      </w:r>
    </w:p>
    <w:p w14:paraId="7C89112F" w14:textId="024412A8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55 P.o.d.</w:t>
      </w:r>
      <w:r w:rsidR="000F6285" w:rsidRPr="00642C4B">
        <w:rPr>
          <w:rFonts w:ascii="Arial" w:hAnsi="Arial" w:cs="Arial"/>
          <w:lang w:val="lt-LT"/>
        </w:rPr>
        <w:t xml:space="preserve"> 450,00 Eur (keturi šimtai penkiasdešimt eurų, 00 ct);</w:t>
      </w:r>
    </w:p>
    <w:p w14:paraId="51F4533B" w14:textId="088C5AED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56 P.o.d.</w:t>
      </w:r>
      <w:r w:rsidR="000F6285" w:rsidRPr="00642C4B">
        <w:rPr>
          <w:rFonts w:ascii="Arial" w:hAnsi="Arial" w:cs="Arial"/>
          <w:lang w:val="lt-LT"/>
        </w:rPr>
        <w:t xml:space="preserve"> 450,00 Eur (keturi šimtai penkiasdešimt eurų, 00 ct);</w:t>
      </w:r>
    </w:p>
    <w:p w14:paraId="6849A448" w14:textId="0B88E9CE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57 P.o.d.</w:t>
      </w:r>
      <w:r w:rsidR="000F6285" w:rsidRPr="00642C4B">
        <w:rPr>
          <w:rFonts w:ascii="Arial" w:hAnsi="Arial" w:cs="Arial"/>
          <w:lang w:val="lt-LT"/>
        </w:rPr>
        <w:t xml:space="preserve"> 450,00 Eur (keturi šimtai penkiasdešimt eurų, 00 ct);</w:t>
      </w:r>
    </w:p>
    <w:p w14:paraId="6F668B3C" w14:textId="1E7E34AF" w:rsidR="00DE04D5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b/>
          <w:bCs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58 P.o.d.</w:t>
      </w:r>
      <w:r w:rsidR="000F6285" w:rsidRPr="00642C4B">
        <w:rPr>
          <w:rFonts w:ascii="Arial" w:hAnsi="Arial" w:cs="Arial"/>
          <w:lang w:val="lt-LT"/>
        </w:rPr>
        <w:t xml:space="preserve"> 450,00 Eur (keturi šimtai penkiasdešimt eurų, 00 ct);</w:t>
      </w:r>
    </w:p>
    <w:p w14:paraId="7FF5E60A" w14:textId="6AB7D246" w:rsidR="00BC0842" w:rsidRPr="00642C4B" w:rsidRDefault="00DE04D5" w:rsidP="00283E5B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b/>
          <w:bCs/>
          <w:lang w:val="lt-LT"/>
        </w:rPr>
        <w:t>59 P.o.d.</w:t>
      </w:r>
      <w:r w:rsidR="000F6285" w:rsidRPr="00642C4B">
        <w:rPr>
          <w:rFonts w:ascii="Arial" w:hAnsi="Arial" w:cs="Arial"/>
          <w:lang w:val="lt-LT"/>
        </w:rPr>
        <w:t xml:space="preserve"> 450,00 Eur (keturi šimtai penkiasdešimt eurų, 00 ct);</w:t>
      </w:r>
    </w:p>
    <w:p w14:paraId="07668116" w14:textId="22164D1D" w:rsidR="000634EB" w:rsidRPr="00642C4B" w:rsidRDefault="000634EB" w:rsidP="003F18D7">
      <w:pPr>
        <w:pStyle w:val="ListParagraph"/>
        <w:tabs>
          <w:tab w:val="left" w:pos="426"/>
        </w:tabs>
        <w:spacing w:before="120"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>jeigu jis:</w:t>
      </w:r>
    </w:p>
    <w:p w14:paraId="0B121036" w14:textId="77777777" w:rsidR="00307E8E" w:rsidRPr="00642C4B" w:rsidRDefault="00307E8E" w:rsidP="00307E8E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>7.1.1. atšaukia arba pakeičia savo pasiūlymą pasiūlymo galiojimo laikotarpiu;</w:t>
      </w:r>
    </w:p>
    <w:p w14:paraId="4F04ACED" w14:textId="77777777" w:rsidR="00307E8E" w:rsidRPr="00642C4B" w:rsidRDefault="00307E8E" w:rsidP="00307E8E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>7.1.2. laimėjęs Pirkimą, vengia arba atsisako pasirašyti Sutartį per VMU nurodytą terminą;</w:t>
      </w:r>
    </w:p>
    <w:p w14:paraId="016ADA9D" w14:textId="77777777" w:rsidR="00307E8E" w:rsidRPr="00642C4B" w:rsidRDefault="00307E8E" w:rsidP="00307E8E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25E970A6" w14:textId="262DBE69" w:rsidR="006A52F1" w:rsidRPr="00642C4B" w:rsidRDefault="00307E8E" w:rsidP="006A52F1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>7.2. Kiti reikalavimai pasiūlymo galiojimo terminui ir Užtikrinimui pateikti Bendrųjų sąlygų 8 skyriuje.</w:t>
      </w:r>
      <w:bookmarkEnd w:id="46"/>
      <w:bookmarkEnd w:id="48"/>
    </w:p>
    <w:p w14:paraId="6661E885" w14:textId="5CE611EF" w:rsidR="00307E8E" w:rsidRPr="00642C4B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49" w:name="_Toc485889571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PASIŪLYMĄ SUDARANTYS DOKUMENTAI</w:t>
      </w:r>
      <w:bookmarkEnd w:id="49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 xml:space="preserve"> </w:t>
      </w:r>
    </w:p>
    <w:p w14:paraId="18484F65" w14:textId="77777777" w:rsidR="00307E8E" w:rsidRPr="00642C4B" w:rsidRDefault="00307E8E" w:rsidP="00CA40FC">
      <w:pPr>
        <w:tabs>
          <w:tab w:val="left" w:pos="567"/>
          <w:tab w:val="left" w:pos="709"/>
          <w:tab w:val="left" w:pos="851"/>
        </w:tabs>
        <w:spacing w:before="120" w:after="0" w:line="240" w:lineRule="auto"/>
        <w:jc w:val="both"/>
        <w:rPr>
          <w:rFonts w:ascii="Arial" w:eastAsia="Calibri" w:hAnsi="Arial" w:cs="Arial"/>
          <w:lang w:val="lt-LT"/>
        </w:rPr>
      </w:pPr>
      <w:r w:rsidRPr="00642C4B">
        <w:rPr>
          <w:rFonts w:ascii="Arial" w:eastAsia="Calibri" w:hAnsi="Arial" w:cs="Arial"/>
          <w:lang w:val="lt-LT"/>
        </w:rPr>
        <w:t>8.1. Iki pasiūlymų pateikimo termino pabaigos pasiūlyme tiekėjas turi pateikti:</w:t>
      </w:r>
    </w:p>
    <w:p w14:paraId="291A8A11" w14:textId="77777777" w:rsidR="00307E8E" w:rsidRPr="00642C4B" w:rsidRDefault="00307E8E" w:rsidP="00307E8E">
      <w:pPr>
        <w:tabs>
          <w:tab w:val="left" w:pos="709"/>
          <w:tab w:val="left" w:pos="1134"/>
        </w:tabs>
        <w:spacing w:after="0" w:line="240" w:lineRule="auto"/>
        <w:ind w:left="284" w:hanging="284"/>
        <w:jc w:val="both"/>
        <w:rPr>
          <w:rFonts w:ascii="Arial" w:eastAsia="Calibri" w:hAnsi="Arial" w:cs="Arial"/>
          <w:lang w:val="lt-LT"/>
        </w:rPr>
      </w:pPr>
      <w:r w:rsidRPr="00642C4B">
        <w:rPr>
          <w:rFonts w:ascii="Arial" w:eastAsia="Calibri" w:hAnsi="Arial" w:cs="Arial"/>
          <w:lang w:val="lt-LT"/>
        </w:rPr>
        <w:t xml:space="preserve">8.1.1. pasirašytą Pasiūlymo </w:t>
      </w:r>
      <w:r w:rsidRPr="00642C4B">
        <w:rPr>
          <w:rFonts w:ascii="Arial" w:eastAsia="Calibri" w:hAnsi="Arial" w:cs="Arial"/>
          <w:b/>
          <w:bCs/>
          <w:lang w:val="lt-LT"/>
        </w:rPr>
        <w:t>formą (</w:t>
      </w:r>
      <w:r w:rsidRPr="00642C4B">
        <w:rPr>
          <w:rFonts w:ascii="Arial" w:hAnsi="Arial" w:cs="Arial"/>
          <w:lang w:val="lt-LT"/>
        </w:rPr>
        <w:t xml:space="preserve">Specialiųjų sąlygų </w:t>
      </w:r>
      <w:r w:rsidRPr="00642C4B">
        <w:rPr>
          <w:rFonts w:ascii="Arial" w:eastAsia="Calibri" w:hAnsi="Arial" w:cs="Arial"/>
          <w:lang w:val="lt-LT"/>
        </w:rPr>
        <w:t>3 priedas);</w:t>
      </w:r>
    </w:p>
    <w:p w14:paraId="7A2F86BD" w14:textId="77777777" w:rsidR="00307E8E" w:rsidRPr="00642C4B" w:rsidRDefault="00307E8E" w:rsidP="00307E8E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642C4B">
        <w:rPr>
          <w:rFonts w:ascii="Arial" w:eastAsia="Calibri" w:hAnsi="Arial" w:cs="Arial"/>
          <w:lang w:val="lt-LT"/>
        </w:rPr>
        <w:t xml:space="preserve">8.1.2. </w:t>
      </w:r>
      <w:r w:rsidRPr="00642C4B">
        <w:rPr>
          <w:rFonts w:ascii="Arial" w:eastAsia="Calibri" w:hAnsi="Arial" w:cs="Arial"/>
          <w:b/>
          <w:bCs/>
          <w:lang w:val="lt-LT"/>
        </w:rPr>
        <w:t>EBVPD</w:t>
      </w:r>
      <w:r w:rsidRPr="00642C4B">
        <w:rPr>
          <w:rFonts w:ascii="Arial" w:eastAsia="Calibri" w:hAnsi="Arial" w:cs="Arial"/>
          <w:lang w:val="lt-LT"/>
        </w:rPr>
        <w:t xml:space="preserve"> (</w:t>
      </w:r>
      <w:r w:rsidRPr="00642C4B">
        <w:rPr>
          <w:rFonts w:ascii="Arial" w:hAnsi="Arial" w:cs="Arial"/>
          <w:lang w:val="lt-LT"/>
        </w:rPr>
        <w:t>Specialiųjų sąlygų</w:t>
      </w:r>
      <w:r w:rsidRPr="00642C4B">
        <w:rPr>
          <w:rFonts w:ascii="Arial" w:eastAsia="Calibri" w:hAnsi="Arial" w:cs="Arial"/>
          <w:lang w:val="lt-LT"/>
        </w:rPr>
        <w:t xml:space="preserve"> 2 priedas);</w:t>
      </w:r>
    </w:p>
    <w:p w14:paraId="3F44E2DE" w14:textId="6B539B57" w:rsidR="009332E8" w:rsidRPr="0024047C" w:rsidRDefault="00307E8E" w:rsidP="009332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642C4B">
        <w:rPr>
          <w:rFonts w:ascii="Arial" w:eastAsia="Calibri" w:hAnsi="Arial" w:cs="Arial"/>
          <w:lang w:val="lt-LT"/>
        </w:rPr>
        <w:t xml:space="preserve">8.1.3. jei Pasiūlymo formą pasirašo tiekėjo vadovo įgaliotas asmuo, pasiūlyme turi būti pridėtas tokią </w:t>
      </w:r>
      <w:r w:rsidRPr="0024047C">
        <w:rPr>
          <w:rFonts w:ascii="Arial" w:eastAsia="Calibri" w:hAnsi="Arial" w:cs="Arial"/>
          <w:lang w:val="lt-LT"/>
        </w:rPr>
        <w:t xml:space="preserve">teisę suteikiantis pasirašytas galiojantis </w:t>
      </w:r>
      <w:r w:rsidRPr="0024047C">
        <w:rPr>
          <w:rFonts w:ascii="Arial" w:eastAsia="Calibri" w:hAnsi="Arial" w:cs="Arial"/>
          <w:b/>
          <w:bCs/>
          <w:lang w:val="lt-LT"/>
        </w:rPr>
        <w:t xml:space="preserve">įgaliojimas </w:t>
      </w:r>
      <w:r w:rsidRPr="0024047C">
        <w:rPr>
          <w:rFonts w:ascii="Arial" w:eastAsia="Calibri" w:hAnsi="Arial" w:cs="Arial"/>
          <w:lang w:val="lt-LT"/>
        </w:rPr>
        <w:t>arba kitas dokumentas;</w:t>
      </w:r>
    </w:p>
    <w:p w14:paraId="73C0124E" w14:textId="03E1322C" w:rsidR="009332E8" w:rsidRPr="0024047C" w:rsidRDefault="009332E8" w:rsidP="006A52F1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 w:rsidRPr="0024047C">
        <w:rPr>
          <w:rFonts w:ascii="Arial" w:eastAsia="Calibri" w:hAnsi="Arial" w:cs="Arial"/>
          <w:lang w:val="lt-LT"/>
        </w:rPr>
        <w:t xml:space="preserve">8.1.4. jei pasiūlymą pateikia tiekėjų grupė, pasirašytą jungtinės veiklos sutarties kopiją, taip pat, </w:t>
      </w:r>
      <w:r w:rsidRPr="0024047C">
        <w:rPr>
          <w:rFonts w:ascii="Arial" w:eastAsia="Calibri" w:hAnsi="Arial" w:cs="Arial"/>
          <w:bCs/>
          <w:lang w:val="lt-LT"/>
        </w:rPr>
        <w:t>jei tiekėjas pasitelkia ūkio subjektus – įrodymus, kad šie ištekliai bus prieinami per visą sutartinių įsipareigojimų vykdymo laikotarpį (pagal Bendrųjų sąlygų 5.4 ir 5.5 punktų reikalavimus);</w:t>
      </w:r>
    </w:p>
    <w:p w14:paraId="62BB4479" w14:textId="19C0AA2D" w:rsidR="008E287A" w:rsidRPr="0024047C" w:rsidRDefault="006A52F1" w:rsidP="008E28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4047C">
        <w:rPr>
          <w:rFonts w:ascii="Arial" w:hAnsi="Arial" w:cs="Arial"/>
          <w:lang w:val="lt-LT"/>
        </w:rPr>
        <w:t>8.1.</w:t>
      </w:r>
      <w:r w:rsidR="009332E8" w:rsidRPr="0024047C">
        <w:rPr>
          <w:rFonts w:ascii="Arial" w:hAnsi="Arial" w:cs="Arial"/>
          <w:lang w:val="lt-LT"/>
        </w:rPr>
        <w:t>5</w:t>
      </w:r>
      <w:r w:rsidRPr="0024047C">
        <w:rPr>
          <w:rFonts w:ascii="Arial" w:hAnsi="Arial" w:cs="Arial"/>
          <w:lang w:val="lt-LT"/>
        </w:rPr>
        <w:t>. Specialiųjų sąlygų 1 priedo</w:t>
      </w:r>
      <w:r w:rsidRPr="0024047C">
        <w:rPr>
          <w:rFonts w:ascii="Arial" w:hAnsi="Arial" w:cs="Arial"/>
          <w:b/>
          <w:bCs/>
          <w:lang w:val="lt-LT"/>
        </w:rPr>
        <w:t xml:space="preserve"> „</w:t>
      </w:r>
      <w:r w:rsidRPr="0024047C">
        <w:rPr>
          <w:rFonts w:ascii="Arial" w:hAnsi="Arial" w:cs="Arial"/>
          <w:lang w:val="lt-LT"/>
        </w:rPr>
        <w:t>Miško rekreacinių objektų rekonstrukcijos ir atnaujinimo darbų pagal vieningo valstybės įmonės Valstybinių miškų urėdijos statomų rekreacinių objektų stiliaus sukūrimo projektą, pirkimo</w:t>
      </w:r>
      <w:r w:rsidRPr="0024047C">
        <w:rPr>
          <w:rFonts w:ascii="Arial" w:hAnsi="Arial" w:cs="Arial"/>
          <w:b/>
          <w:bCs/>
          <w:lang w:val="lt-LT"/>
        </w:rPr>
        <w:t xml:space="preserve"> </w:t>
      </w:r>
      <w:r w:rsidRPr="0024047C">
        <w:rPr>
          <w:rFonts w:ascii="Arial" w:hAnsi="Arial" w:cs="Arial"/>
          <w:bCs/>
          <w:lang w:val="lt-LT" w:eastAsia="lt-LT"/>
        </w:rPr>
        <w:t>techninė specifikacija</w:t>
      </w:r>
      <w:r w:rsidRPr="0024047C">
        <w:rPr>
          <w:rFonts w:ascii="Arial" w:hAnsi="Arial" w:cs="Arial"/>
          <w:lang w:val="lt-LT"/>
        </w:rPr>
        <w:t>“</w:t>
      </w:r>
      <w:r w:rsidR="0017000C" w:rsidRPr="0024047C">
        <w:rPr>
          <w:rFonts w:ascii="Arial" w:hAnsi="Arial" w:cs="Arial"/>
          <w:lang w:val="lt-LT"/>
        </w:rPr>
        <w:t xml:space="preserve"> priedo Nr.1.3. </w:t>
      </w:r>
      <w:r w:rsidR="0017000C" w:rsidRPr="0024047C">
        <w:rPr>
          <w:rFonts w:ascii="Arial" w:hAnsi="Arial" w:cs="Arial"/>
          <w:b/>
          <w:bCs/>
          <w:lang w:val="lt-LT"/>
        </w:rPr>
        <w:t>l</w:t>
      </w:r>
      <w:r w:rsidRPr="0024047C">
        <w:rPr>
          <w:rFonts w:ascii="Arial" w:hAnsi="Arial" w:cs="Arial"/>
          <w:b/>
          <w:bCs/>
          <w:lang w:val="lt-LT"/>
        </w:rPr>
        <w:t>okali</w:t>
      </w:r>
      <w:r w:rsidR="009332E8" w:rsidRPr="0024047C">
        <w:rPr>
          <w:rFonts w:ascii="Arial" w:hAnsi="Arial" w:cs="Arial"/>
          <w:b/>
          <w:bCs/>
          <w:lang w:val="lt-LT"/>
        </w:rPr>
        <w:t>n</w:t>
      </w:r>
      <w:r w:rsidR="00CA40FC" w:rsidRPr="0024047C">
        <w:rPr>
          <w:rFonts w:ascii="Arial" w:hAnsi="Arial" w:cs="Arial"/>
          <w:b/>
          <w:bCs/>
          <w:lang w:val="lt-LT"/>
        </w:rPr>
        <w:t>e</w:t>
      </w:r>
      <w:r w:rsidR="009332E8" w:rsidRPr="0024047C">
        <w:rPr>
          <w:rFonts w:ascii="Arial" w:hAnsi="Arial" w:cs="Arial"/>
          <w:b/>
          <w:bCs/>
          <w:lang w:val="lt-LT"/>
        </w:rPr>
        <w:t>s</w:t>
      </w:r>
      <w:r w:rsidRPr="0024047C">
        <w:rPr>
          <w:rFonts w:ascii="Arial" w:hAnsi="Arial" w:cs="Arial"/>
          <w:b/>
          <w:bCs/>
          <w:lang w:val="lt-LT"/>
        </w:rPr>
        <w:t xml:space="preserve"> sąmat</w:t>
      </w:r>
      <w:r w:rsidR="00CA40FC" w:rsidRPr="0024047C">
        <w:rPr>
          <w:rFonts w:ascii="Arial" w:hAnsi="Arial" w:cs="Arial"/>
          <w:b/>
          <w:bCs/>
          <w:lang w:val="lt-LT"/>
        </w:rPr>
        <w:t>a</w:t>
      </w:r>
      <w:r w:rsidR="0017000C" w:rsidRPr="0024047C">
        <w:rPr>
          <w:rFonts w:ascii="Arial" w:hAnsi="Arial" w:cs="Arial"/>
          <w:b/>
          <w:bCs/>
          <w:lang w:val="lt-LT"/>
        </w:rPr>
        <w:t>s</w:t>
      </w:r>
      <w:r w:rsidR="004230D2" w:rsidRPr="0024047C">
        <w:rPr>
          <w:rFonts w:ascii="Arial" w:hAnsi="Arial" w:cs="Arial"/>
          <w:lang w:val="lt-LT"/>
        </w:rPr>
        <w:t>;</w:t>
      </w:r>
      <w:r w:rsidRPr="0024047C">
        <w:rPr>
          <w:rFonts w:ascii="Arial" w:hAnsi="Arial" w:cs="Arial"/>
          <w:lang w:val="lt-LT"/>
        </w:rPr>
        <w:t xml:space="preserve"> </w:t>
      </w:r>
    </w:p>
    <w:p w14:paraId="7A29E1A8" w14:textId="61B60A44" w:rsidR="008E287A" w:rsidRPr="0024047C" w:rsidRDefault="008E287A" w:rsidP="008E287A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24047C">
        <w:rPr>
          <w:rFonts w:ascii="Arial" w:hAnsi="Arial" w:cs="Arial"/>
          <w:bCs/>
          <w:sz w:val="22"/>
          <w:szCs w:val="22"/>
        </w:rPr>
        <w:t>8.1.</w:t>
      </w:r>
      <w:r w:rsidR="007F6C6A" w:rsidRPr="0024047C">
        <w:rPr>
          <w:rFonts w:ascii="Arial" w:hAnsi="Arial" w:cs="Arial"/>
          <w:bCs/>
          <w:sz w:val="22"/>
          <w:szCs w:val="22"/>
        </w:rPr>
        <w:t>6</w:t>
      </w:r>
      <w:r w:rsidRPr="0024047C">
        <w:rPr>
          <w:rFonts w:ascii="Arial" w:hAnsi="Arial" w:cs="Arial"/>
          <w:bCs/>
          <w:sz w:val="22"/>
          <w:szCs w:val="22"/>
        </w:rPr>
        <w:t>.</w:t>
      </w:r>
      <w:r w:rsidRPr="0024047C">
        <w:rPr>
          <w:rFonts w:ascii="Arial" w:hAnsi="Arial" w:cs="Arial"/>
          <w:bCs/>
          <w:iCs/>
          <w:sz w:val="22"/>
          <w:szCs w:val="22"/>
        </w:rPr>
        <w:t xml:space="preserve"> Specialiųjų sąlygų </w:t>
      </w:r>
      <w:r w:rsidR="007F6C6A" w:rsidRPr="0024047C">
        <w:rPr>
          <w:rFonts w:ascii="Arial" w:hAnsi="Arial" w:cs="Arial"/>
          <w:b/>
          <w:bCs/>
          <w:sz w:val="22"/>
          <w:szCs w:val="22"/>
        </w:rPr>
        <w:t>7</w:t>
      </w:r>
      <w:r w:rsidRPr="0024047C">
        <w:rPr>
          <w:rFonts w:ascii="Arial" w:hAnsi="Arial" w:cs="Arial"/>
          <w:b/>
          <w:bCs/>
          <w:sz w:val="22"/>
          <w:szCs w:val="22"/>
        </w:rPr>
        <w:t xml:space="preserve"> priedą</w:t>
      </w:r>
      <w:r w:rsidRPr="0024047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24047C">
        <w:rPr>
          <w:rFonts w:ascii="Arial" w:hAnsi="Arial" w:cs="Arial"/>
          <w:b/>
          <w:bCs/>
          <w:sz w:val="22"/>
          <w:szCs w:val="22"/>
        </w:rPr>
        <w:t>„</w:t>
      </w:r>
      <w:r w:rsidRPr="0024047C">
        <w:rPr>
          <w:rFonts w:ascii="Arial" w:hAnsi="Arial" w:cs="Arial"/>
          <w:bCs/>
          <w:sz w:val="22"/>
          <w:szCs w:val="22"/>
        </w:rPr>
        <w:t>Tiekėjo deklaracija žalieji reikalavimai“;</w:t>
      </w:r>
    </w:p>
    <w:p w14:paraId="33C2DEFF" w14:textId="367F3762" w:rsidR="008E287A" w:rsidRPr="0024047C" w:rsidRDefault="008E287A" w:rsidP="008E287A">
      <w:pPr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24047C">
        <w:rPr>
          <w:rFonts w:ascii="Arial" w:hAnsi="Arial" w:cs="Arial"/>
          <w:bCs/>
          <w:lang w:val="lt-LT"/>
        </w:rPr>
        <w:t>8.1.</w:t>
      </w:r>
      <w:r w:rsidR="007F6C6A" w:rsidRPr="0024047C">
        <w:rPr>
          <w:rFonts w:ascii="Arial" w:hAnsi="Arial" w:cs="Arial"/>
          <w:bCs/>
          <w:lang w:val="lt-LT"/>
        </w:rPr>
        <w:t>7</w:t>
      </w:r>
      <w:r w:rsidRPr="0024047C">
        <w:rPr>
          <w:rFonts w:ascii="Arial" w:hAnsi="Arial" w:cs="Arial"/>
          <w:bCs/>
          <w:lang w:val="lt-LT"/>
        </w:rPr>
        <w:t>.</w:t>
      </w:r>
      <w:r w:rsidRPr="0024047C">
        <w:rPr>
          <w:rFonts w:ascii="Arial" w:hAnsi="Arial" w:cs="Arial"/>
          <w:bCs/>
          <w:iCs/>
          <w:lang w:val="lt-LT"/>
        </w:rPr>
        <w:t xml:space="preserve"> Specialiųjų sąlygų </w:t>
      </w:r>
      <w:r w:rsidR="007F6C6A" w:rsidRPr="0024047C">
        <w:rPr>
          <w:rFonts w:ascii="Arial" w:hAnsi="Arial" w:cs="Arial"/>
          <w:b/>
          <w:bCs/>
          <w:lang w:val="lt-LT"/>
        </w:rPr>
        <w:t>8</w:t>
      </w:r>
      <w:r w:rsidRPr="0024047C">
        <w:rPr>
          <w:rFonts w:ascii="Arial" w:hAnsi="Arial" w:cs="Arial"/>
          <w:b/>
          <w:bCs/>
          <w:lang w:val="lt-LT"/>
        </w:rPr>
        <w:t xml:space="preserve"> priedą</w:t>
      </w:r>
      <w:r w:rsidRPr="0024047C">
        <w:rPr>
          <w:rFonts w:ascii="Arial" w:hAnsi="Arial" w:cs="Arial"/>
          <w:bCs/>
          <w:iCs/>
          <w:lang w:val="lt-LT"/>
        </w:rPr>
        <w:t xml:space="preserve"> </w:t>
      </w:r>
      <w:r w:rsidRPr="0024047C">
        <w:rPr>
          <w:rFonts w:ascii="Arial" w:hAnsi="Arial" w:cs="Arial"/>
          <w:lang w:val="lt-LT"/>
        </w:rPr>
        <w:t>„</w:t>
      </w:r>
      <w:r w:rsidRPr="0024047C">
        <w:rPr>
          <w:rFonts w:ascii="Arial" w:eastAsia="Calibri" w:hAnsi="Arial" w:cs="Arial"/>
          <w:lang w:val="lt-LT"/>
        </w:rPr>
        <w:t xml:space="preserve">Deklaracija dėl </w:t>
      </w:r>
      <w:r w:rsidR="00815433" w:rsidRPr="0024047C">
        <w:rPr>
          <w:rFonts w:ascii="Arial" w:eastAsia="Calibri" w:hAnsi="Arial" w:cs="Arial"/>
          <w:lang w:val="lt-LT"/>
        </w:rPr>
        <w:t>rangovo</w:t>
      </w:r>
      <w:r w:rsidRPr="0024047C">
        <w:rPr>
          <w:rFonts w:ascii="Arial" w:eastAsia="Calibri" w:hAnsi="Arial" w:cs="Arial"/>
          <w:lang w:val="lt-LT"/>
        </w:rPr>
        <w:t xml:space="preserve"> atsakingų asmenų“</w:t>
      </w:r>
      <w:r w:rsidR="004230D2" w:rsidRPr="0024047C">
        <w:rPr>
          <w:rFonts w:ascii="Arial" w:eastAsia="Calibri" w:hAnsi="Arial" w:cs="Arial"/>
          <w:lang w:val="lt-LT"/>
        </w:rPr>
        <w:t>.</w:t>
      </w:r>
    </w:p>
    <w:p w14:paraId="144E7244" w14:textId="0A14B583" w:rsidR="005903B0" w:rsidRPr="0024047C" w:rsidRDefault="005903B0" w:rsidP="008E287A">
      <w:pPr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24047C">
        <w:rPr>
          <w:rFonts w:ascii="Arial" w:eastAsia="Calibri" w:hAnsi="Arial" w:cs="Arial"/>
          <w:lang w:val="lt-LT"/>
        </w:rPr>
        <w:t>8.1.8.</w:t>
      </w:r>
      <w:r w:rsidRPr="0024047C">
        <w:rPr>
          <w:rFonts w:ascii="Arial" w:hAnsi="Arial" w:cs="Arial"/>
          <w:bCs/>
          <w:iCs/>
          <w:lang w:val="lt-LT"/>
        </w:rPr>
        <w:t xml:space="preserve"> Specialiųjų sąlygų </w:t>
      </w:r>
      <w:r w:rsidR="00642C4B" w:rsidRPr="0024047C">
        <w:rPr>
          <w:rFonts w:ascii="Arial" w:hAnsi="Arial" w:cs="Arial"/>
          <w:b/>
          <w:bCs/>
          <w:lang w:val="lt-LT"/>
        </w:rPr>
        <w:t>9</w:t>
      </w:r>
      <w:r w:rsidRPr="0024047C">
        <w:rPr>
          <w:rFonts w:ascii="Arial" w:hAnsi="Arial" w:cs="Arial"/>
          <w:b/>
          <w:bCs/>
          <w:lang w:val="lt-LT"/>
        </w:rPr>
        <w:t xml:space="preserve"> priedą</w:t>
      </w:r>
      <w:r w:rsidRPr="0024047C">
        <w:rPr>
          <w:rFonts w:ascii="Arial" w:hAnsi="Arial" w:cs="Arial"/>
          <w:bCs/>
          <w:iCs/>
          <w:lang w:val="lt-LT"/>
        </w:rPr>
        <w:t xml:space="preserve"> </w:t>
      </w:r>
      <w:r w:rsidRPr="0024047C">
        <w:rPr>
          <w:rFonts w:ascii="Arial" w:hAnsi="Arial" w:cs="Arial"/>
          <w:lang w:val="lt-LT"/>
        </w:rPr>
        <w:t>„</w:t>
      </w:r>
      <w:r w:rsidR="00954FD2" w:rsidRPr="0024047C">
        <w:rPr>
          <w:rFonts w:ascii="Arial" w:hAnsi="Arial" w:cs="Arial"/>
          <w:lang w:val="lt-LT"/>
        </w:rPr>
        <w:t xml:space="preserve">Tiekėjo </w:t>
      </w:r>
      <w:r w:rsidR="00954FD2" w:rsidRPr="0024047C">
        <w:rPr>
          <w:rFonts w:ascii="Arial" w:eastAsia="Calibri" w:hAnsi="Arial" w:cs="Arial"/>
          <w:lang w:val="lt-LT"/>
        </w:rPr>
        <w:t>d</w:t>
      </w:r>
      <w:r w:rsidRPr="0024047C">
        <w:rPr>
          <w:rFonts w:ascii="Arial" w:eastAsia="Calibri" w:hAnsi="Arial" w:cs="Arial"/>
          <w:lang w:val="lt-LT"/>
        </w:rPr>
        <w:t xml:space="preserve">eklaracija </w:t>
      </w:r>
      <w:r w:rsidR="00954FD2" w:rsidRPr="0024047C">
        <w:rPr>
          <w:rFonts w:ascii="Arial" w:eastAsia="Calibri" w:hAnsi="Arial" w:cs="Arial"/>
          <w:lang w:val="lt-LT"/>
        </w:rPr>
        <w:t>apie darbams naudojamų medžiagų kilmę</w:t>
      </w:r>
      <w:r w:rsidRPr="0024047C">
        <w:rPr>
          <w:rFonts w:ascii="Arial" w:eastAsia="Calibri" w:hAnsi="Arial" w:cs="Arial"/>
          <w:lang w:val="lt-LT"/>
        </w:rPr>
        <w:t>“.</w:t>
      </w:r>
    </w:p>
    <w:p w14:paraId="0760DE0F" w14:textId="0C3B1D4A" w:rsidR="007F6C6A" w:rsidRPr="00642C4B" w:rsidRDefault="008E287A" w:rsidP="007F6C6A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bookmarkStart w:id="50" w:name="_Hlk161322146"/>
      <w:r w:rsidRPr="0024047C">
        <w:rPr>
          <w:rFonts w:ascii="Arial" w:hAnsi="Arial" w:cs="Arial"/>
          <w:bCs/>
          <w:sz w:val="22"/>
          <w:szCs w:val="22"/>
        </w:rPr>
        <w:t>8.2. Perkančioji organizacija, negavusi 8.1.2 – 8.1.</w:t>
      </w:r>
      <w:r w:rsidR="00FE7E66" w:rsidRPr="0024047C">
        <w:rPr>
          <w:rFonts w:ascii="Arial" w:hAnsi="Arial" w:cs="Arial"/>
          <w:bCs/>
          <w:sz w:val="22"/>
          <w:szCs w:val="22"/>
        </w:rPr>
        <w:t>8</w:t>
      </w:r>
      <w:r w:rsidRPr="0024047C">
        <w:rPr>
          <w:rFonts w:ascii="Arial" w:hAnsi="Arial" w:cs="Arial"/>
          <w:bCs/>
          <w:sz w:val="22"/>
          <w:szCs w:val="22"/>
        </w:rPr>
        <w:t xml:space="preserve"> punktuose nurodytų dokumentų turi teisę prašyti juos pateikti iškart neatmetant Tiekėjo pasiūlymo.</w:t>
      </w:r>
      <w:bookmarkStart w:id="51" w:name="_Toc485889572"/>
      <w:bookmarkEnd w:id="50"/>
    </w:p>
    <w:p w14:paraId="3ACB4BB7" w14:textId="45CA94DC" w:rsidR="00307E8E" w:rsidRPr="00642C4B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PASIŪLYMŲ VERTINIMAS IR PALYGINIMAS</w:t>
      </w:r>
      <w:bookmarkEnd w:id="51"/>
    </w:p>
    <w:p w14:paraId="2F85E9F8" w14:textId="4D7AD998" w:rsidR="007F6C6A" w:rsidRPr="00642C4B" w:rsidRDefault="007F6C6A" w:rsidP="007F6C6A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before="120"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  <w:r w:rsidRPr="00642C4B">
        <w:rPr>
          <w:rFonts w:ascii="Arial" w:hAnsi="Arial" w:cs="Arial"/>
          <w:lang w:val="lt-LT"/>
        </w:rPr>
        <w:t xml:space="preserve">9.1. Perkančiosios organizacijos neatmesti pasiūlymai vertinami ir palyginami kainos, kuri turi būti apskaičiuota ir nurodyta taip, kaip reikalaujama Pasiūlymo formos (Specialiųjų sąlygų </w:t>
      </w:r>
      <w:r w:rsidR="005C123B" w:rsidRPr="00642C4B">
        <w:rPr>
          <w:rFonts w:ascii="Arial" w:hAnsi="Arial" w:cs="Arial"/>
          <w:lang w:val="lt-LT"/>
        </w:rPr>
        <w:t>3</w:t>
      </w:r>
      <w:r w:rsidRPr="00642C4B">
        <w:rPr>
          <w:rFonts w:ascii="Arial" w:hAnsi="Arial" w:cs="Arial"/>
          <w:lang w:val="lt-LT"/>
        </w:rPr>
        <w:t xml:space="preserve"> priedas) grafoje „Pasiūlymo kaina be PVM“, kriterijumi.</w:t>
      </w:r>
    </w:p>
    <w:p w14:paraId="77B83897" w14:textId="69747521" w:rsidR="007F6C6A" w:rsidRPr="00642C4B" w:rsidRDefault="007F6C6A" w:rsidP="007F6C6A">
      <w:pPr>
        <w:pStyle w:val="ListParagraph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>9.2. Kitos tiekėjų pasiūlymų nagrinėjimo, vertinimo ir palyginimo sąlygos pateikiamos Bendrųjų sąlygų 11 skyriuje.</w:t>
      </w:r>
    </w:p>
    <w:p w14:paraId="24248579" w14:textId="77777777" w:rsidR="00307E8E" w:rsidRPr="00642C4B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52" w:name="_Toc485889573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t>SUTARTIES NUOSTATOS</w:t>
      </w:r>
      <w:bookmarkEnd w:id="52"/>
    </w:p>
    <w:p w14:paraId="44DF767B" w14:textId="055B0906" w:rsidR="00307E8E" w:rsidRPr="00642C4B" w:rsidRDefault="007F6C6A" w:rsidP="006D2151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 xml:space="preserve">10.1. Sutarties projektas pateikiamas Specialiųjų sąlygų </w:t>
      </w:r>
      <w:r w:rsidR="003D5B9F" w:rsidRPr="00642C4B">
        <w:rPr>
          <w:rFonts w:ascii="Arial" w:hAnsi="Arial" w:cs="Arial"/>
          <w:lang w:val="lt-LT"/>
        </w:rPr>
        <w:t>5</w:t>
      </w:r>
      <w:r w:rsidRPr="00642C4B">
        <w:rPr>
          <w:rFonts w:ascii="Arial" w:hAnsi="Arial" w:cs="Arial"/>
          <w:lang w:val="lt-LT"/>
        </w:rPr>
        <w:t xml:space="preserve"> priede. Pasirašant Sutartį, pateiktos sąlygos negali būti keičiamos ar koreguojamos.</w:t>
      </w:r>
      <w:bookmarkStart w:id="53" w:name="_Toc329439533"/>
      <w:bookmarkStart w:id="54" w:name="_Toc335201960"/>
    </w:p>
    <w:p w14:paraId="4BD13535" w14:textId="77777777" w:rsidR="00307E8E" w:rsidRPr="00642C4B" w:rsidRDefault="00307E8E" w:rsidP="006D2151">
      <w:pPr>
        <w:pStyle w:val="Heading1"/>
        <w:numPr>
          <w:ilvl w:val="0"/>
          <w:numId w:val="1"/>
        </w:numPr>
        <w:tabs>
          <w:tab w:val="left" w:pos="426"/>
        </w:tabs>
        <w:spacing w:before="240"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bookmarkStart w:id="55" w:name="_Toc485889574"/>
      <w:r w:rsidRPr="00642C4B">
        <w:rPr>
          <w:rFonts w:ascii="Arial" w:hAnsi="Arial" w:cs="Arial"/>
          <w:b/>
          <w:bCs/>
          <w:color w:val="auto"/>
          <w:sz w:val="22"/>
          <w:szCs w:val="22"/>
          <w:lang w:val="lt-LT"/>
        </w:rPr>
        <w:lastRenderedPageBreak/>
        <w:t>PRIEDAI</w:t>
      </w:r>
      <w:bookmarkEnd w:id="55"/>
    </w:p>
    <w:p w14:paraId="20DB82E9" w14:textId="77777777" w:rsidR="00900015" w:rsidRPr="00642C4B" w:rsidRDefault="00900015" w:rsidP="00900015">
      <w:pPr>
        <w:pStyle w:val="NoSpacing"/>
        <w:rPr>
          <w:rFonts w:ascii="Arial" w:hAnsi="Arial" w:cs="Arial"/>
          <w:bCs/>
          <w:sz w:val="22"/>
          <w:szCs w:val="22"/>
          <w:lang w:eastAsia="lt-LT"/>
        </w:rPr>
      </w:pPr>
      <w:bookmarkStart w:id="56" w:name="_Hlk140478041"/>
      <w:r w:rsidRPr="00642C4B">
        <w:rPr>
          <w:rFonts w:ascii="Arial" w:hAnsi="Arial" w:cs="Arial"/>
          <w:bCs/>
          <w:sz w:val="22"/>
          <w:szCs w:val="22"/>
        </w:rPr>
        <w:t>1 priedas</w:t>
      </w:r>
      <w:r w:rsidRPr="00642C4B">
        <w:rPr>
          <w:rFonts w:ascii="Arial" w:hAnsi="Arial" w:cs="Arial"/>
          <w:sz w:val="22"/>
          <w:szCs w:val="22"/>
        </w:rPr>
        <w:t xml:space="preserve"> </w:t>
      </w:r>
      <w:r w:rsidRPr="00642C4B">
        <w:rPr>
          <w:rFonts w:ascii="Arial" w:hAnsi="Arial" w:cs="Arial"/>
          <w:bCs/>
          <w:sz w:val="22"/>
          <w:szCs w:val="22"/>
        </w:rPr>
        <w:t xml:space="preserve">– </w:t>
      </w:r>
      <w:bookmarkStart w:id="57" w:name="_Hlk140482450"/>
      <w:r w:rsidRPr="00642C4B">
        <w:rPr>
          <w:rFonts w:ascii="Arial" w:hAnsi="Arial" w:cs="Arial"/>
          <w:sz w:val="22"/>
          <w:szCs w:val="22"/>
        </w:rPr>
        <w:t>Miško rekreacinių objektų rekonstrukcijos ir atnaujinimo darbų pagal vieningo valstybės įmonės Valstybinių miškų urėdijos statomų rekreacinių objektų stiliaus sukūrimo projektą, pirkimo</w:t>
      </w:r>
      <w:r w:rsidRPr="00642C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2C4B">
        <w:rPr>
          <w:rFonts w:ascii="Arial" w:hAnsi="Arial" w:cs="Arial"/>
          <w:bCs/>
          <w:sz w:val="22"/>
          <w:szCs w:val="22"/>
          <w:lang w:eastAsia="lt-LT"/>
        </w:rPr>
        <w:t>techninė specifikacija.</w:t>
      </w:r>
    </w:p>
    <w:p w14:paraId="2039F186" w14:textId="33B2476E" w:rsidR="00900015" w:rsidRPr="00642C4B" w:rsidRDefault="00900015" w:rsidP="00900015">
      <w:pPr>
        <w:pStyle w:val="NoSpacing"/>
        <w:rPr>
          <w:rFonts w:ascii="Arial" w:hAnsi="Arial" w:cs="Arial"/>
          <w:iCs/>
          <w:sz w:val="22"/>
          <w:szCs w:val="22"/>
        </w:rPr>
      </w:pPr>
      <w:bookmarkStart w:id="58" w:name="_Hlk140484570"/>
      <w:bookmarkEnd w:id="56"/>
      <w:bookmarkEnd w:id="57"/>
      <w:r w:rsidRPr="00642C4B">
        <w:rPr>
          <w:rFonts w:ascii="Arial" w:hAnsi="Arial" w:cs="Arial"/>
          <w:bCs/>
          <w:sz w:val="22"/>
          <w:szCs w:val="22"/>
        </w:rPr>
        <w:t>1.1 priedas –</w:t>
      </w:r>
      <w:r w:rsidRPr="00642C4B">
        <w:rPr>
          <w:rFonts w:ascii="Arial" w:hAnsi="Arial" w:cs="Arial"/>
          <w:sz w:val="22"/>
          <w:szCs w:val="22"/>
        </w:rPr>
        <w:t xml:space="preserve"> </w:t>
      </w:r>
      <w:r w:rsidRPr="00642C4B">
        <w:rPr>
          <w:rFonts w:ascii="Arial" w:hAnsi="Arial" w:cs="Arial"/>
          <w:iCs/>
          <w:sz w:val="22"/>
          <w:szCs w:val="22"/>
        </w:rPr>
        <w:t>Techninis projektas Nr.AT-22A-1999. Bendroji dalis.</w:t>
      </w:r>
    </w:p>
    <w:p w14:paraId="69F36317" w14:textId="51C8B7B6" w:rsidR="00900015" w:rsidRPr="00642C4B" w:rsidRDefault="00900015" w:rsidP="00900015">
      <w:pPr>
        <w:pStyle w:val="NoSpacing"/>
        <w:rPr>
          <w:rFonts w:ascii="Arial" w:hAnsi="Arial" w:cs="Arial"/>
          <w:bCs/>
          <w:sz w:val="22"/>
          <w:szCs w:val="22"/>
          <w:lang w:eastAsia="lt-LT"/>
        </w:rPr>
      </w:pPr>
      <w:r w:rsidRPr="00642C4B">
        <w:rPr>
          <w:rFonts w:ascii="Arial" w:hAnsi="Arial" w:cs="Arial"/>
          <w:bCs/>
          <w:sz w:val="22"/>
          <w:szCs w:val="22"/>
        </w:rPr>
        <w:t>1.2 priedas</w:t>
      </w:r>
      <w:r w:rsidR="006E12F2" w:rsidRPr="00642C4B">
        <w:rPr>
          <w:rFonts w:ascii="Arial" w:hAnsi="Arial" w:cs="Arial"/>
          <w:bCs/>
          <w:sz w:val="22"/>
          <w:szCs w:val="22"/>
        </w:rPr>
        <w:t xml:space="preserve"> –</w:t>
      </w:r>
      <w:r w:rsidR="006E12F2" w:rsidRPr="00642C4B">
        <w:rPr>
          <w:rFonts w:ascii="Arial" w:hAnsi="Arial" w:cs="Arial"/>
          <w:sz w:val="22"/>
          <w:szCs w:val="22"/>
        </w:rPr>
        <w:t xml:space="preserve"> </w:t>
      </w:r>
      <w:r w:rsidRPr="00642C4B">
        <w:rPr>
          <w:rFonts w:ascii="Arial" w:hAnsi="Arial" w:cs="Arial"/>
          <w:iCs/>
          <w:sz w:val="22"/>
          <w:szCs w:val="22"/>
        </w:rPr>
        <w:t>Techninis projektas Nr.AT-22A-1999. Statinio konstrukcijų dalis.</w:t>
      </w:r>
    </w:p>
    <w:bookmarkEnd w:id="58"/>
    <w:p w14:paraId="392D5926" w14:textId="304B8BA6" w:rsidR="00900015" w:rsidRPr="00642C4B" w:rsidRDefault="00900015" w:rsidP="00900015">
      <w:pPr>
        <w:pStyle w:val="NoSpacing"/>
        <w:rPr>
          <w:rFonts w:ascii="Arial" w:hAnsi="Arial" w:cs="Arial"/>
          <w:iCs/>
          <w:sz w:val="22"/>
          <w:szCs w:val="22"/>
        </w:rPr>
      </w:pPr>
      <w:r w:rsidRPr="00642C4B">
        <w:rPr>
          <w:rFonts w:ascii="Arial" w:hAnsi="Arial" w:cs="Arial"/>
          <w:sz w:val="22"/>
          <w:szCs w:val="22"/>
        </w:rPr>
        <w:t xml:space="preserve">1.3 priedas </w:t>
      </w:r>
      <w:r w:rsidR="00D40E09" w:rsidRPr="00642C4B">
        <w:rPr>
          <w:rFonts w:ascii="Arial" w:hAnsi="Arial" w:cs="Arial"/>
          <w:bCs/>
          <w:sz w:val="22"/>
          <w:szCs w:val="22"/>
        </w:rPr>
        <w:t xml:space="preserve"> –</w:t>
      </w:r>
      <w:r w:rsidR="00D40E09" w:rsidRPr="00642C4B">
        <w:rPr>
          <w:rFonts w:ascii="Arial" w:hAnsi="Arial" w:cs="Arial"/>
          <w:sz w:val="22"/>
          <w:szCs w:val="22"/>
        </w:rPr>
        <w:t xml:space="preserve"> </w:t>
      </w:r>
      <w:r w:rsidRPr="00642C4B">
        <w:rPr>
          <w:rFonts w:ascii="Arial" w:hAnsi="Arial" w:cs="Arial"/>
          <w:iCs/>
          <w:sz w:val="22"/>
          <w:szCs w:val="22"/>
        </w:rPr>
        <w:t>Darbų kiekių žiniaraščiai.</w:t>
      </w:r>
    </w:p>
    <w:p w14:paraId="1E78AD22" w14:textId="405EDF3D" w:rsidR="009332E8" w:rsidRPr="00642C4B" w:rsidRDefault="009332E8" w:rsidP="009332E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642C4B">
        <w:rPr>
          <w:rFonts w:ascii="Arial" w:hAnsi="Arial" w:cs="Arial"/>
          <w:lang w:val="lt-LT"/>
        </w:rPr>
        <w:t>2 priedas – EBVPD.</w:t>
      </w:r>
    </w:p>
    <w:p w14:paraId="1BC1E0F2" w14:textId="2D092139" w:rsidR="00900015" w:rsidRPr="00642C4B" w:rsidRDefault="009332E8" w:rsidP="00900015">
      <w:pPr>
        <w:pStyle w:val="NoSpacing"/>
        <w:rPr>
          <w:rFonts w:ascii="Arial" w:hAnsi="Arial" w:cs="Arial"/>
          <w:sz w:val="22"/>
          <w:szCs w:val="22"/>
        </w:rPr>
      </w:pPr>
      <w:r w:rsidRPr="00642C4B">
        <w:rPr>
          <w:rFonts w:ascii="Arial" w:hAnsi="Arial" w:cs="Arial"/>
          <w:sz w:val="22"/>
          <w:szCs w:val="22"/>
        </w:rPr>
        <w:t>3</w:t>
      </w:r>
      <w:r w:rsidR="00900015" w:rsidRPr="00642C4B">
        <w:rPr>
          <w:rFonts w:ascii="Arial" w:hAnsi="Arial" w:cs="Arial"/>
          <w:sz w:val="22"/>
          <w:szCs w:val="22"/>
        </w:rPr>
        <w:t xml:space="preserve"> priedas – Pasiūlymo forma.</w:t>
      </w:r>
    </w:p>
    <w:p w14:paraId="5D6A9E12" w14:textId="181A94B7" w:rsidR="009332E8" w:rsidRPr="00642C4B" w:rsidRDefault="009332E8" w:rsidP="009332E8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642C4B">
        <w:rPr>
          <w:rFonts w:ascii="Arial" w:eastAsia="Calibri" w:hAnsi="Arial" w:cs="Arial"/>
          <w:lang w:val="lt-LT"/>
        </w:rPr>
        <w:t>4 priedas – Reikalavimai tiekėjų kvalifikacijai</w:t>
      </w:r>
      <w:r w:rsidR="00F8695F" w:rsidRPr="00642C4B">
        <w:rPr>
          <w:rFonts w:ascii="Arial" w:eastAsia="Calibri" w:hAnsi="Arial" w:cs="Arial"/>
          <w:lang w:val="lt-LT"/>
        </w:rPr>
        <w:t>.</w:t>
      </w:r>
    </w:p>
    <w:p w14:paraId="77DF6B18" w14:textId="0A9BCFAD" w:rsidR="00900015" w:rsidRPr="00642C4B" w:rsidRDefault="009332E8" w:rsidP="00900015">
      <w:pPr>
        <w:pStyle w:val="NoSpacing"/>
        <w:rPr>
          <w:rFonts w:ascii="Arial" w:hAnsi="Arial" w:cs="Arial"/>
          <w:sz w:val="22"/>
          <w:szCs w:val="22"/>
        </w:rPr>
      </w:pPr>
      <w:r w:rsidRPr="00642C4B">
        <w:rPr>
          <w:rFonts w:ascii="Arial" w:hAnsi="Arial" w:cs="Arial"/>
          <w:sz w:val="22"/>
          <w:szCs w:val="22"/>
        </w:rPr>
        <w:t>5</w:t>
      </w:r>
      <w:r w:rsidR="00900015" w:rsidRPr="00642C4B">
        <w:rPr>
          <w:rFonts w:ascii="Arial" w:hAnsi="Arial" w:cs="Arial"/>
          <w:sz w:val="22"/>
          <w:szCs w:val="22"/>
        </w:rPr>
        <w:t xml:space="preserve"> priedas – Sutarties projektas</w:t>
      </w:r>
      <w:r w:rsidR="00BC5084" w:rsidRPr="00642C4B">
        <w:rPr>
          <w:rFonts w:ascii="Arial" w:hAnsi="Arial" w:cs="Arial"/>
          <w:sz w:val="22"/>
          <w:szCs w:val="22"/>
        </w:rPr>
        <w:t xml:space="preserve"> su priedais.</w:t>
      </w:r>
    </w:p>
    <w:p w14:paraId="511C66FD" w14:textId="03CB7BEC" w:rsidR="00900015" w:rsidRPr="00642C4B" w:rsidRDefault="009332E8" w:rsidP="00900015">
      <w:pPr>
        <w:pStyle w:val="NoSpacing"/>
        <w:rPr>
          <w:rFonts w:ascii="Arial" w:hAnsi="Arial" w:cs="Arial"/>
          <w:sz w:val="22"/>
          <w:szCs w:val="22"/>
        </w:rPr>
      </w:pPr>
      <w:r w:rsidRPr="00642C4B">
        <w:rPr>
          <w:rFonts w:ascii="Arial" w:hAnsi="Arial" w:cs="Arial"/>
          <w:sz w:val="22"/>
          <w:szCs w:val="22"/>
        </w:rPr>
        <w:t>6</w:t>
      </w:r>
      <w:r w:rsidR="00900015" w:rsidRPr="00642C4B">
        <w:rPr>
          <w:rFonts w:ascii="Arial" w:hAnsi="Arial" w:cs="Arial"/>
          <w:sz w:val="22"/>
          <w:szCs w:val="22"/>
        </w:rPr>
        <w:t xml:space="preserve"> priedas – Bendrosios sąlygos.</w:t>
      </w:r>
    </w:p>
    <w:p w14:paraId="49A7C7B5" w14:textId="31A321EC" w:rsidR="00900015" w:rsidRPr="00642C4B" w:rsidRDefault="009332E8" w:rsidP="00900015">
      <w:pPr>
        <w:pStyle w:val="NoSpacing"/>
        <w:rPr>
          <w:rFonts w:ascii="Arial" w:hAnsi="Arial" w:cs="Arial"/>
          <w:sz w:val="22"/>
          <w:szCs w:val="22"/>
        </w:rPr>
      </w:pPr>
      <w:r w:rsidRPr="00642C4B">
        <w:rPr>
          <w:rFonts w:ascii="Arial" w:hAnsi="Arial" w:cs="Arial"/>
          <w:sz w:val="22"/>
          <w:szCs w:val="22"/>
        </w:rPr>
        <w:t>7</w:t>
      </w:r>
      <w:r w:rsidR="00900015" w:rsidRPr="00642C4B">
        <w:rPr>
          <w:rFonts w:ascii="Arial" w:hAnsi="Arial" w:cs="Arial"/>
          <w:sz w:val="22"/>
          <w:szCs w:val="22"/>
        </w:rPr>
        <w:t xml:space="preserve"> priedas</w:t>
      </w:r>
      <w:r w:rsidR="00C2539C" w:rsidRPr="00642C4B">
        <w:rPr>
          <w:rFonts w:ascii="Arial" w:hAnsi="Arial" w:cs="Arial"/>
          <w:bCs/>
          <w:sz w:val="22"/>
          <w:szCs w:val="22"/>
        </w:rPr>
        <w:t xml:space="preserve"> –</w:t>
      </w:r>
      <w:r w:rsidR="00900015" w:rsidRPr="00642C4B">
        <w:rPr>
          <w:rFonts w:ascii="Arial" w:hAnsi="Arial" w:cs="Arial"/>
          <w:sz w:val="22"/>
          <w:szCs w:val="22"/>
        </w:rPr>
        <w:t>Tiekėjo deklaracija žalieji reikalavimai.</w:t>
      </w:r>
    </w:p>
    <w:p w14:paraId="1B47464C" w14:textId="4EC7FB68" w:rsidR="009332E8" w:rsidRDefault="009332E8" w:rsidP="00900015">
      <w:pPr>
        <w:pStyle w:val="NoSpacing"/>
        <w:rPr>
          <w:rFonts w:ascii="Arial" w:eastAsia="Calibri" w:hAnsi="Arial" w:cs="Arial"/>
          <w:sz w:val="22"/>
          <w:szCs w:val="22"/>
        </w:rPr>
      </w:pPr>
      <w:r w:rsidRPr="00642C4B">
        <w:rPr>
          <w:rFonts w:ascii="Arial" w:hAnsi="Arial" w:cs="Arial"/>
          <w:sz w:val="22"/>
          <w:szCs w:val="22"/>
        </w:rPr>
        <w:t>8 priedas –</w:t>
      </w:r>
      <w:r w:rsidRPr="00642C4B">
        <w:rPr>
          <w:rFonts w:ascii="Arial" w:eastAsia="Calibri" w:hAnsi="Arial" w:cs="Arial"/>
          <w:sz w:val="22"/>
          <w:szCs w:val="22"/>
        </w:rPr>
        <w:t xml:space="preserve"> Deklaracija dėl rangovo atsakingų asmenų</w:t>
      </w:r>
      <w:r w:rsidR="00F8695F" w:rsidRPr="00642C4B">
        <w:rPr>
          <w:rFonts w:ascii="Arial" w:eastAsia="Calibri" w:hAnsi="Arial" w:cs="Arial"/>
          <w:sz w:val="22"/>
          <w:szCs w:val="22"/>
        </w:rPr>
        <w:t>.</w:t>
      </w:r>
    </w:p>
    <w:p w14:paraId="2F107E75" w14:textId="2C664714" w:rsidR="00642C4B" w:rsidRPr="00642C4B" w:rsidRDefault="00642C4B" w:rsidP="0090001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9</w:t>
      </w:r>
      <w:r w:rsidRPr="00642C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642C4B">
        <w:rPr>
          <w:rFonts w:ascii="Arial" w:hAnsi="Arial" w:cs="Arial"/>
          <w:sz w:val="22"/>
          <w:szCs w:val="22"/>
        </w:rPr>
        <w:t>priedas</w:t>
      </w:r>
      <w:r w:rsidRPr="00642C4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42C4B">
        <w:rPr>
          <w:rFonts w:ascii="Arial" w:hAnsi="Arial" w:cs="Arial"/>
          <w:sz w:val="22"/>
          <w:szCs w:val="22"/>
        </w:rPr>
        <w:t xml:space="preserve">– Tiekėjo </w:t>
      </w:r>
      <w:r w:rsidRPr="00642C4B">
        <w:rPr>
          <w:rFonts w:ascii="Arial" w:eastAsia="Calibri" w:hAnsi="Arial" w:cs="Arial"/>
          <w:sz w:val="22"/>
          <w:szCs w:val="22"/>
        </w:rPr>
        <w:t>deklaracija apie darbams naudojamų medžiagų kilmę.</w:t>
      </w:r>
    </w:p>
    <w:p w14:paraId="7FA528BF" w14:textId="48C443B5" w:rsidR="00954FD2" w:rsidRPr="00642C4B" w:rsidRDefault="00642C4B" w:rsidP="00954FD2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900015" w:rsidRPr="00642C4B">
        <w:rPr>
          <w:rFonts w:ascii="Arial" w:hAnsi="Arial" w:cs="Arial"/>
          <w:sz w:val="22"/>
          <w:szCs w:val="22"/>
        </w:rPr>
        <w:t xml:space="preserve"> priedas – Sutarties įvykdymo užtikrinimo/laidavimo draudimo rašto garantijų formų pavyzdžiai.</w:t>
      </w:r>
    </w:p>
    <w:bookmarkEnd w:id="53"/>
    <w:bookmarkEnd w:id="54"/>
    <w:p w14:paraId="3C5CFAE6" w14:textId="77777777" w:rsidR="00BE27FB" w:rsidRPr="00642C4B" w:rsidRDefault="00BE27FB">
      <w:pPr>
        <w:rPr>
          <w:rFonts w:ascii="Arial" w:hAnsi="Arial" w:cs="Arial"/>
          <w:lang w:val="lt-LT"/>
        </w:rPr>
      </w:pPr>
    </w:p>
    <w:sectPr w:rsidR="00BE27FB" w:rsidRPr="00642C4B" w:rsidSect="00707247">
      <w:footerReference w:type="default" r:id="rId10"/>
      <w:footerReference w:type="first" r:id="rId11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EB03" w14:textId="77777777" w:rsidR="00EF5CA0" w:rsidRDefault="00EF5CA0" w:rsidP="00307E8E">
      <w:pPr>
        <w:spacing w:after="0" w:line="240" w:lineRule="auto"/>
      </w:pPr>
      <w:r>
        <w:separator/>
      </w:r>
    </w:p>
  </w:endnote>
  <w:endnote w:type="continuationSeparator" w:id="0">
    <w:p w14:paraId="6FE54949" w14:textId="77777777" w:rsidR="00EF5CA0" w:rsidRDefault="00EF5CA0" w:rsidP="0030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FAB6" w14:textId="77777777" w:rsidR="00871A82" w:rsidRPr="004A16D7" w:rsidRDefault="00000000" w:rsidP="004A16D7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A16D7">
          <w:rPr>
            <w:rFonts w:ascii="Arial" w:hAnsi="Arial" w:cs="Arial"/>
            <w:sz w:val="20"/>
            <w:szCs w:val="20"/>
          </w:rPr>
          <w:fldChar w:fldCharType="begin"/>
        </w:r>
        <w:r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A16D7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12</w:t>
        </w:r>
        <w:r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849B" w14:textId="77777777" w:rsidR="00871A82" w:rsidRDefault="00871A82" w:rsidP="00954AE9">
    <w:pPr>
      <w:pStyle w:val="Footer"/>
    </w:pPr>
  </w:p>
  <w:p w14:paraId="5F5600CE" w14:textId="77777777" w:rsidR="00871A82" w:rsidRPr="00954AE9" w:rsidRDefault="00871A82" w:rsidP="009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B81C" w14:textId="77777777" w:rsidR="00EF5CA0" w:rsidRDefault="00EF5CA0" w:rsidP="00307E8E">
      <w:pPr>
        <w:spacing w:after="0" w:line="240" w:lineRule="auto"/>
      </w:pPr>
      <w:r>
        <w:separator/>
      </w:r>
    </w:p>
  </w:footnote>
  <w:footnote w:type="continuationSeparator" w:id="0">
    <w:p w14:paraId="22D3AADF" w14:textId="77777777" w:rsidR="00EF5CA0" w:rsidRDefault="00EF5CA0" w:rsidP="00307E8E">
      <w:pPr>
        <w:spacing w:after="0" w:line="240" w:lineRule="auto"/>
      </w:pPr>
      <w:r>
        <w:continuationSeparator/>
      </w:r>
    </w:p>
  </w:footnote>
  <w:footnote w:id="1">
    <w:p w14:paraId="6CC9790A" w14:textId="77777777" w:rsidR="00307E8E" w:rsidRPr="00FE7F11" w:rsidRDefault="00307E8E" w:rsidP="00307E8E">
      <w:pPr>
        <w:pStyle w:val="FootnoteText"/>
        <w:spacing w:after="0" w:line="240" w:lineRule="auto"/>
        <w:jc w:val="both"/>
        <w:rPr>
          <w:lang w:val="lt-LT"/>
        </w:rPr>
      </w:pPr>
      <w:r w:rsidRPr="00A22E68">
        <w:rPr>
          <w:rStyle w:val="FootnoteReference"/>
          <w:rFonts w:ascii="Arial" w:hAnsi="Arial" w:cs="Arial"/>
          <w:lang w:val="lt-LT"/>
        </w:rPr>
        <w:footnoteRef/>
      </w:r>
      <w:r w:rsidRPr="00A22E68">
        <w:rPr>
          <w:rFonts w:ascii="Arial" w:hAnsi="Arial" w:cs="Arial"/>
          <w:lang w:val="lt-LT"/>
        </w:rPr>
        <w:t xml:space="preserve"> </w:t>
      </w:r>
      <w:r w:rsidRPr="00A22E68">
        <w:rPr>
          <w:rFonts w:ascii="Arial" w:hAnsi="Arial" w:cs="Arial"/>
          <w:i/>
          <w:lang w:val="lt-LT"/>
        </w:rPr>
        <w:t>Reikalavimai tiekėjų kvalifikacijai – Pirkimo dokumentuose keliami reikalavimai dėl pašalinimo pagrindų nebuvimo</w:t>
      </w:r>
      <w:r>
        <w:rPr>
          <w:rFonts w:ascii="Arial" w:hAnsi="Arial" w:cs="Arial"/>
          <w:i/>
          <w:lang w:val="lt-LT"/>
        </w:rPr>
        <w:t xml:space="preserve"> (</w:t>
      </w:r>
      <w:r w:rsidRPr="00720918">
        <w:rPr>
          <w:rFonts w:ascii="Arial" w:hAnsi="Arial" w:cs="Arial"/>
          <w:iCs/>
          <w:lang w:val="lt-LT"/>
        </w:rPr>
        <w:t>netaikoma supaprastintų pirkimų atveju</w:t>
      </w:r>
      <w:r>
        <w:rPr>
          <w:rFonts w:ascii="Arial" w:hAnsi="Arial" w:cs="Arial"/>
          <w:i/>
          <w:lang w:val="lt-LT"/>
        </w:rPr>
        <w:t>)</w:t>
      </w:r>
      <w:r w:rsidRPr="00A22E68">
        <w:rPr>
          <w:rFonts w:ascii="Arial" w:hAnsi="Arial" w:cs="Arial"/>
          <w:i/>
          <w:lang w:val="lt-LT"/>
        </w:rPr>
        <w:t>, jeigu taikytina, kvalifikacijos, kokybės vadybos sistemos ir (arba) aplinkos apsaugos vadybos sistemos standartų.</w:t>
      </w:r>
    </w:p>
  </w:footnote>
  <w:footnote w:id="2">
    <w:p w14:paraId="7EE400A1" w14:textId="77777777" w:rsidR="004C6383" w:rsidRPr="004C6383" w:rsidRDefault="004C6383" w:rsidP="004C6383">
      <w:pPr>
        <w:pStyle w:val="FootnoteText"/>
        <w:rPr>
          <w:rFonts w:ascii="Arial" w:hAnsi="Arial"/>
          <w:kern w:val="2"/>
          <w:sz w:val="18"/>
          <w:szCs w:val="18"/>
          <w:lang w:val="lt-LT"/>
        </w:rPr>
      </w:pPr>
      <w:r>
        <w:rPr>
          <w:rStyle w:val="FootnoteReference"/>
          <w:rFonts w:ascii="Arial" w:hAnsi="Arial"/>
          <w:sz w:val="18"/>
          <w:szCs w:val="18"/>
        </w:rPr>
        <w:footnoteRef/>
      </w:r>
      <w:r w:rsidRPr="004C6383">
        <w:rPr>
          <w:rFonts w:ascii="Arial" w:hAnsi="Arial"/>
          <w:sz w:val="18"/>
          <w:szCs w:val="18"/>
          <w:lang w:val="lt-LT"/>
        </w:rPr>
        <w:t xml:space="preserve"> Instrukcija: </w:t>
      </w:r>
      <w:hyperlink r:id="rId1" w:history="1">
        <w:r w:rsidRPr="004C6383">
          <w:rPr>
            <w:rStyle w:val="Hyperlink"/>
            <w:rFonts w:ascii="Arial" w:hAnsi="Arial"/>
            <w:color w:val="4472C4"/>
            <w:sz w:val="18"/>
            <w:szCs w:val="18"/>
            <w:lang w:val="lt-LT"/>
          </w:rPr>
          <w:t>Metodinė medžiaga (instrukcijos) - Viešųjų pirkimų tarnyba</w:t>
        </w:r>
      </w:hyperlink>
      <w:r w:rsidRPr="004C6383">
        <w:rPr>
          <w:rFonts w:ascii="Arial" w:hAnsi="Arial"/>
          <w:color w:val="4472C4"/>
          <w:sz w:val="18"/>
          <w:szCs w:val="18"/>
          <w:lang w:val="lt-L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BA9"/>
    <w:multiLevelType w:val="hybridMultilevel"/>
    <w:tmpl w:val="64B6F658"/>
    <w:lvl w:ilvl="0" w:tplc="570006D6">
      <w:start w:val="1"/>
      <w:numFmt w:val="decimal"/>
      <w:lvlText w:val="%1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5128D"/>
    <w:multiLevelType w:val="hybridMultilevel"/>
    <w:tmpl w:val="488CA2B8"/>
    <w:lvl w:ilvl="0" w:tplc="DB88AC8E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72018638">
    <w:abstractNumId w:val="2"/>
  </w:num>
  <w:num w:numId="2" w16cid:durableId="387339141">
    <w:abstractNumId w:val="1"/>
  </w:num>
  <w:num w:numId="3" w16cid:durableId="147402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8E"/>
    <w:rsid w:val="00002215"/>
    <w:rsid w:val="00003A2D"/>
    <w:rsid w:val="00012A45"/>
    <w:rsid w:val="00017492"/>
    <w:rsid w:val="00026520"/>
    <w:rsid w:val="00030EFA"/>
    <w:rsid w:val="00032BC0"/>
    <w:rsid w:val="0003596E"/>
    <w:rsid w:val="000406A1"/>
    <w:rsid w:val="00041AC5"/>
    <w:rsid w:val="000634EB"/>
    <w:rsid w:val="00065C48"/>
    <w:rsid w:val="000C4EA5"/>
    <w:rsid w:val="000F59B1"/>
    <w:rsid w:val="000F6285"/>
    <w:rsid w:val="00115912"/>
    <w:rsid w:val="00137A97"/>
    <w:rsid w:val="001638C4"/>
    <w:rsid w:val="0017000C"/>
    <w:rsid w:val="00177147"/>
    <w:rsid w:val="00190492"/>
    <w:rsid w:val="001D2B68"/>
    <w:rsid w:val="001D5CAE"/>
    <w:rsid w:val="0022224C"/>
    <w:rsid w:val="00237B2D"/>
    <w:rsid w:val="00240337"/>
    <w:rsid w:val="0024047C"/>
    <w:rsid w:val="00265EA8"/>
    <w:rsid w:val="00275B82"/>
    <w:rsid w:val="00283E5B"/>
    <w:rsid w:val="00286C1E"/>
    <w:rsid w:val="002A0143"/>
    <w:rsid w:val="002A7519"/>
    <w:rsid w:val="002B2ABF"/>
    <w:rsid w:val="00307E8E"/>
    <w:rsid w:val="003668FE"/>
    <w:rsid w:val="003B0D13"/>
    <w:rsid w:val="003C7072"/>
    <w:rsid w:val="003D124C"/>
    <w:rsid w:val="003D5B9F"/>
    <w:rsid w:val="003F18D7"/>
    <w:rsid w:val="004230D2"/>
    <w:rsid w:val="00462460"/>
    <w:rsid w:val="00481D56"/>
    <w:rsid w:val="004A2566"/>
    <w:rsid w:val="004C6383"/>
    <w:rsid w:val="004D015D"/>
    <w:rsid w:val="004E45A5"/>
    <w:rsid w:val="004E6238"/>
    <w:rsid w:val="005903B0"/>
    <w:rsid w:val="00595584"/>
    <w:rsid w:val="005A5D09"/>
    <w:rsid w:val="005B08D0"/>
    <w:rsid w:val="005C123B"/>
    <w:rsid w:val="006201C8"/>
    <w:rsid w:val="00642C4B"/>
    <w:rsid w:val="006555C1"/>
    <w:rsid w:val="006A1726"/>
    <w:rsid w:val="006A52F1"/>
    <w:rsid w:val="006D2151"/>
    <w:rsid w:val="006E12F2"/>
    <w:rsid w:val="006E40D3"/>
    <w:rsid w:val="00701E5D"/>
    <w:rsid w:val="00704FAA"/>
    <w:rsid w:val="00707247"/>
    <w:rsid w:val="007129F4"/>
    <w:rsid w:val="0072230B"/>
    <w:rsid w:val="0073063F"/>
    <w:rsid w:val="00731128"/>
    <w:rsid w:val="007445CF"/>
    <w:rsid w:val="00787E76"/>
    <w:rsid w:val="007923A1"/>
    <w:rsid w:val="007A60FD"/>
    <w:rsid w:val="007B1A7C"/>
    <w:rsid w:val="007B4683"/>
    <w:rsid w:val="007E637E"/>
    <w:rsid w:val="007E7DE8"/>
    <w:rsid w:val="007E7F93"/>
    <w:rsid w:val="007F14A1"/>
    <w:rsid w:val="007F6843"/>
    <w:rsid w:val="007F6C6A"/>
    <w:rsid w:val="00815433"/>
    <w:rsid w:val="00825458"/>
    <w:rsid w:val="00834B58"/>
    <w:rsid w:val="00836AF6"/>
    <w:rsid w:val="00847101"/>
    <w:rsid w:val="00871A82"/>
    <w:rsid w:val="00895BE1"/>
    <w:rsid w:val="008A1506"/>
    <w:rsid w:val="008D06BF"/>
    <w:rsid w:val="008E287A"/>
    <w:rsid w:val="008F7A1C"/>
    <w:rsid w:val="00900015"/>
    <w:rsid w:val="00906F82"/>
    <w:rsid w:val="009164CC"/>
    <w:rsid w:val="00931E92"/>
    <w:rsid w:val="009332E8"/>
    <w:rsid w:val="009535E9"/>
    <w:rsid w:val="00954FD2"/>
    <w:rsid w:val="00962D90"/>
    <w:rsid w:val="0097347A"/>
    <w:rsid w:val="009810F4"/>
    <w:rsid w:val="00985BCD"/>
    <w:rsid w:val="009903B9"/>
    <w:rsid w:val="009B6E34"/>
    <w:rsid w:val="00A12530"/>
    <w:rsid w:val="00A17DFF"/>
    <w:rsid w:val="00A27C8F"/>
    <w:rsid w:val="00A30A07"/>
    <w:rsid w:val="00A434C8"/>
    <w:rsid w:val="00A53213"/>
    <w:rsid w:val="00A84C04"/>
    <w:rsid w:val="00AA6F2C"/>
    <w:rsid w:val="00AB71D1"/>
    <w:rsid w:val="00AF160A"/>
    <w:rsid w:val="00B168D5"/>
    <w:rsid w:val="00B40A05"/>
    <w:rsid w:val="00B542B0"/>
    <w:rsid w:val="00B56219"/>
    <w:rsid w:val="00B76436"/>
    <w:rsid w:val="00B777A3"/>
    <w:rsid w:val="00BB605B"/>
    <w:rsid w:val="00BC0842"/>
    <w:rsid w:val="00BC5084"/>
    <w:rsid w:val="00BE27FB"/>
    <w:rsid w:val="00C2539C"/>
    <w:rsid w:val="00C94BD1"/>
    <w:rsid w:val="00CA22AA"/>
    <w:rsid w:val="00CA40FC"/>
    <w:rsid w:val="00CC78BD"/>
    <w:rsid w:val="00D053B3"/>
    <w:rsid w:val="00D40E09"/>
    <w:rsid w:val="00D65663"/>
    <w:rsid w:val="00D7130A"/>
    <w:rsid w:val="00DB5C1C"/>
    <w:rsid w:val="00DE04D5"/>
    <w:rsid w:val="00DE0979"/>
    <w:rsid w:val="00E34F6F"/>
    <w:rsid w:val="00E6314F"/>
    <w:rsid w:val="00ED0937"/>
    <w:rsid w:val="00ED6DDF"/>
    <w:rsid w:val="00EF5CA0"/>
    <w:rsid w:val="00EF6A29"/>
    <w:rsid w:val="00F8695F"/>
    <w:rsid w:val="00F91899"/>
    <w:rsid w:val="00F943FD"/>
    <w:rsid w:val="00FA5287"/>
    <w:rsid w:val="00FB3AF6"/>
    <w:rsid w:val="00FB61EB"/>
    <w:rsid w:val="00FE3362"/>
    <w:rsid w:val="00FE7D78"/>
    <w:rsid w:val="00FE7E66"/>
    <w:rsid w:val="00FE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775E"/>
  <w15:chartTrackingRefBased/>
  <w15:docId w15:val="{7CBBB202-F668-4555-90CD-84226441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8E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07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7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307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307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E8E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Heading 10,Lentele"/>
    <w:basedOn w:val="Normal"/>
    <w:link w:val="ListParagraphChar"/>
    <w:uiPriority w:val="34"/>
    <w:qFormat/>
    <w:rsid w:val="00307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E8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307E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E8E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307E8E"/>
    <w:rPr>
      <w:color w:val="auto"/>
      <w:u w:val="none"/>
    </w:rPr>
  </w:style>
  <w:style w:type="paragraph" w:styleId="TOC1">
    <w:name w:val="toc 1"/>
    <w:basedOn w:val="Normal"/>
    <w:next w:val="Normal"/>
    <w:autoRedefine/>
    <w:uiPriority w:val="39"/>
    <w:rsid w:val="00307E8E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FootnoteText">
    <w:name w:val="footnote text"/>
    <w:basedOn w:val="Normal"/>
    <w:link w:val="FootnoteTextChar"/>
    <w:rsid w:val="00307E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7E8E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rsid w:val="00307E8E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07E8E"/>
  </w:style>
  <w:style w:type="character" w:customStyle="1" w:styleId="fontstyle01">
    <w:name w:val="fontstyle01"/>
    <w:basedOn w:val="DefaultParagraphFont"/>
    <w:rsid w:val="00BB605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BB605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BE1"/>
    <w:rPr>
      <w:i/>
      <w:iCs/>
    </w:rPr>
  </w:style>
  <w:style w:type="paragraph" w:styleId="NoSpacing">
    <w:name w:val="No Spacing"/>
    <w:link w:val="NoSpacingChar"/>
    <w:uiPriority w:val="1"/>
    <w:qFormat/>
    <w:rsid w:val="006A52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rsid w:val="006A52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000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kern w:val="2"/>
      <w:lang w:val="lt-LT" w:eastAsia="lt-LT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7000C"/>
    <w:rPr>
      <w:rFonts w:ascii="Calibri" w:eastAsia="Calibri" w:hAnsi="Calibri" w:cs="Calibri"/>
      <w:color w:val="000000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C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a-cvp-is-aktuali-nuo-2024-12-01/metodine-medziaga-instrukcijo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5A35E-316D-4807-A7C3-349399B4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8</Pages>
  <Words>12044</Words>
  <Characters>6866</Characters>
  <Application>Microsoft Office Word</Application>
  <DocSecurity>0</DocSecurity>
  <Lines>57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Irina Pribylova | VMU</cp:lastModifiedBy>
  <cp:revision>97</cp:revision>
  <dcterms:created xsi:type="dcterms:W3CDTF">2024-05-06T04:40:00Z</dcterms:created>
  <dcterms:modified xsi:type="dcterms:W3CDTF">2025-03-25T12:27:00Z</dcterms:modified>
</cp:coreProperties>
</file>