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0843E448" w:rsidR="00A55D45" w:rsidRPr="006031A1" w:rsidRDefault="00A55D45" w:rsidP="007B6470">
      <w:pPr>
        <w:spacing w:after="0" w:line="240" w:lineRule="auto"/>
        <w:jc w:val="center"/>
        <w:rPr>
          <w:rFonts w:ascii="Verdana" w:eastAsia="Arial Unicode MS" w:hAnsi="Verdana" w:cs="Times New Roman"/>
          <w:color w:val="00000A"/>
          <w:sz w:val="24"/>
          <w:szCs w:val="24"/>
          <w:lang w:eastAsia="en-US"/>
        </w:rPr>
      </w:pPr>
      <w:r w:rsidRPr="006031A1">
        <w:rPr>
          <w:rFonts w:ascii="Verdana" w:eastAsia="Arial Unicode MS" w:hAnsi="Verdana" w:cs="Times New Roman"/>
          <w:noProof/>
          <w:color w:val="00000A"/>
          <w:sz w:val="24"/>
          <w:szCs w:val="24"/>
          <w:lang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58B92ADE" w14:textId="77777777" w:rsidR="00A55D45" w:rsidRPr="006031A1" w:rsidRDefault="00A55D45" w:rsidP="007B6470">
      <w:pPr>
        <w:spacing w:after="0" w:line="240" w:lineRule="auto"/>
        <w:jc w:val="center"/>
        <w:rPr>
          <w:rFonts w:ascii="Verdana" w:eastAsia="Arial Unicode MS" w:hAnsi="Verdana" w:cs="Times New Roman"/>
          <w:color w:val="00000A"/>
          <w:sz w:val="24"/>
          <w:szCs w:val="24"/>
          <w:lang w:eastAsia="en-US"/>
        </w:rPr>
      </w:pPr>
      <w:r w:rsidRPr="006031A1">
        <w:rPr>
          <w:rFonts w:ascii="Verdana" w:eastAsia="Arial Unicode MS" w:hAnsi="Verdana" w:cs="Times New Roman"/>
          <w:b/>
          <w:caps/>
          <w:color w:val="00000A"/>
          <w:sz w:val="24"/>
          <w:szCs w:val="24"/>
          <w:lang w:eastAsia="en-US"/>
        </w:rPr>
        <w:t>MARIJAMPOLĖS SAVIVALDYBĖS ADMINISTRACIJA</w:t>
      </w:r>
    </w:p>
    <w:p w14:paraId="52AE7C36" w14:textId="77777777" w:rsidR="00A55D45" w:rsidRPr="006031A1" w:rsidRDefault="00A55D45" w:rsidP="007B6470">
      <w:pPr>
        <w:spacing w:after="0" w:line="240" w:lineRule="auto"/>
        <w:jc w:val="center"/>
        <w:rPr>
          <w:rFonts w:ascii="Verdana" w:eastAsia="Arial Unicode MS" w:hAnsi="Verdana" w:cs="Times New Roman"/>
          <w:color w:val="00000A"/>
          <w:sz w:val="24"/>
          <w:szCs w:val="24"/>
          <w:lang w:eastAsia="en-US"/>
        </w:rPr>
      </w:pPr>
    </w:p>
    <w:p w14:paraId="1A94E3A2" w14:textId="2F995D3F" w:rsidR="00F27F5A" w:rsidRPr="006031A1" w:rsidRDefault="00F27F5A" w:rsidP="007B6470">
      <w:pPr>
        <w:tabs>
          <w:tab w:val="right" w:leader="underscore" w:pos="8640"/>
        </w:tabs>
        <w:spacing w:after="0" w:line="240" w:lineRule="auto"/>
        <w:rPr>
          <w:rFonts w:ascii="Verdana" w:hAnsi="Verdana" w:cs="Times New Roman"/>
          <w:sz w:val="24"/>
          <w:szCs w:val="24"/>
        </w:rPr>
      </w:pPr>
    </w:p>
    <w:p w14:paraId="3ED20A74" w14:textId="6BACF331" w:rsidR="006E5CDD" w:rsidRPr="006031A1" w:rsidRDefault="006E5CDD" w:rsidP="001100C3">
      <w:pPr>
        <w:tabs>
          <w:tab w:val="left" w:pos="4253"/>
          <w:tab w:val="left" w:pos="4536"/>
          <w:tab w:val="right" w:leader="underscore" w:pos="8640"/>
        </w:tabs>
        <w:spacing w:after="0" w:line="240" w:lineRule="auto"/>
        <w:ind w:left="4111"/>
        <w:jc w:val="both"/>
        <w:rPr>
          <w:rFonts w:ascii="Verdana" w:hAnsi="Verdana" w:cs="Times New Roman"/>
          <w:sz w:val="24"/>
          <w:szCs w:val="24"/>
        </w:rPr>
      </w:pPr>
      <w:r w:rsidRPr="006031A1">
        <w:rPr>
          <w:rFonts w:ascii="Verdana" w:hAnsi="Verdana" w:cs="Times New Roman"/>
          <w:sz w:val="24"/>
          <w:szCs w:val="24"/>
        </w:rPr>
        <w:t>PATVIRTINTA:</w:t>
      </w:r>
    </w:p>
    <w:p w14:paraId="1AE7C9AD" w14:textId="1E758573" w:rsidR="006E5CDD" w:rsidRPr="006031A1" w:rsidRDefault="006E5CDD" w:rsidP="007B6470">
      <w:pPr>
        <w:tabs>
          <w:tab w:val="left" w:pos="4111"/>
          <w:tab w:val="right" w:leader="underscore" w:pos="8640"/>
        </w:tabs>
        <w:spacing w:after="0" w:line="240" w:lineRule="auto"/>
        <w:ind w:left="4111"/>
        <w:jc w:val="both"/>
        <w:rPr>
          <w:rFonts w:ascii="Verdana" w:hAnsi="Verdana" w:cs="Times New Roman"/>
          <w:sz w:val="24"/>
          <w:szCs w:val="24"/>
        </w:rPr>
      </w:pPr>
      <w:r w:rsidRPr="006031A1">
        <w:rPr>
          <w:rFonts w:ascii="Verdana" w:hAnsi="Verdana" w:cs="Times New Roman"/>
          <w:sz w:val="24"/>
          <w:szCs w:val="24"/>
        </w:rPr>
        <w:t>Marijampolės savivaldybės administracijos Viešųjų pirkimų nuolatinės komisijos 202</w:t>
      </w:r>
      <w:r w:rsidR="00767398" w:rsidRPr="006031A1">
        <w:rPr>
          <w:rFonts w:ascii="Verdana" w:hAnsi="Verdana" w:cs="Times New Roman"/>
          <w:sz w:val="24"/>
          <w:szCs w:val="24"/>
        </w:rPr>
        <w:t>5</w:t>
      </w:r>
      <w:r w:rsidRPr="006031A1">
        <w:rPr>
          <w:rFonts w:ascii="Verdana" w:hAnsi="Verdana" w:cs="Times New Roman"/>
          <w:sz w:val="24"/>
          <w:szCs w:val="24"/>
        </w:rPr>
        <w:t xml:space="preserve"> m. </w:t>
      </w:r>
      <w:r w:rsidR="00FF7B84" w:rsidRPr="006031A1">
        <w:rPr>
          <w:rFonts w:ascii="Verdana" w:hAnsi="Verdana" w:cs="Times New Roman"/>
          <w:sz w:val="24"/>
          <w:szCs w:val="24"/>
        </w:rPr>
        <w:t xml:space="preserve">kovo </w:t>
      </w:r>
      <w:r w:rsidR="001D7FD1">
        <w:rPr>
          <w:rFonts w:ascii="Verdana" w:hAnsi="Verdana" w:cs="Times New Roman"/>
          <w:sz w:val="24"/>
          <w:szCs w:val="24"/>
        </w:rPr>
        <w:t>25</w:t>
      </w:r>
      <w:r w:rsidR="003D6767" w:rsidRPr="006031A1">
        <w:rPr>
          <w:rFonts w:ascii="Verdana" w:hAnsi="Verdana" w:cs="Times New Roman"/>
          <w:sz w:val="24"/>
          <w:szCs w:val="24"/>
        </w:rPr>
        <w:t xml:space="preserve"> </w:t>
      </w:r>
      <w:r w:rsidRPr="006031A1">
        <w:rPr>
          <w:rFonts w:ascii="Verdana" w:hAnsi="Verdana" w:cs="Times New Roman"/>
          <w:sz w:val="24"/>
          <w:szCs w:val="24"/>
        </w:rPr>
        <w:t>d. posėdžio protokolu Nr. K-</w:t>
      </w:r>
      <w:r w:rsidR="001D7FD1">
        <w:rPr>
          <w:rFonts w:ascii="Verdana" w:hAnsi="Verdana" w:cs="Times New Roman"/>
          <w:sz w:val="24"/>
          <w:szCs w:val="24"/>
        </w:rPr>
        <w:t>156</w:t>
      </w:r>
    </w:p>
    <w:p w14:paraId="32F3FE48" w14:textId="4930BAE7" w:rsidR="00F27F5A" w:rsidRPr="006031A1" w:rsidRDefault="00F27F5A" w:rsidP="007B6470">
      <w:pPr>
        <w:tabs>
          <w:tab w:val="left" w:pos="4253"/>
          <w:tab w:val="left" w:pos="4536"/>
          <w:tab w:val="right" w:leader="underscore" w:pos="8640"/>
        </w:tabs>
        <w:spacing w:after="0" w:line="240" w:lineRule="auto"/>
        <w:jc w:val="both"/>
        <w:rPr>
          <w:rFonts w:ascii="Verdana" w:hAnsi="Verdana" w:cs="Times New Roman"/>
          <w:sz w:val="24"/>
          <w:szCs w:val="24"/>
        </w:rPr>
      </w:pPr>
    </w:p>
    <w:p w14:paraId="79B55655" w14:textId="77777777" w:rsidR="00DA1676" w:rsidRPr="006031A1" w:rsidRDefault="00DA1676" w:rsidP="001100C3">
      <w:pPr>
        <w:widowControl w:val="0"/>
        <w:spacing w:after="0" w:line="240" w:lineRule="auto"/>
        <w:jc w:val="center"/>
        <w:rPr>
          <w:rFonts w:ascii="Verdana" w:hAnsi="Verdana" w:cs="Times New Roman"/>
          <w:b/>
          <w:caps/>
          <w:sz w:val="24"/>
          <w:szCs w:val="24"/>
          <w:shd w:val="clear" w:color="auto" w:fill="FFFFFF"/>
        </w:rPr>
      </w:pPr>
    </w:p>
    <w:p w14:paraId="41A4A25D" w14:textId="77777777" w:rsidR="00287922" w:rsidRPr="006031A1" w:rsidRDefault="00287922" w:rsidP="001100C3">
      <w:pPr>
        <w:widowControl w:val="0"/>
        <w:spacing w:after="0" w:line="240" w:lineRule="auto"/>
        <w:jc w:val="center"/>
        <w:rPr>
          <w:rFonts w:ascii="Verdana" w:hAnsi="Verdana" w:cs="Times New Roman"/>
          <w:b/>
          <w:caps/>
          <w:sz w:val="24"/>
          <w:szCs w:val="24"/>
          <w:shd w:val="clear" w:color="auto" w:fill="FFFFFF"/>
        </w:rPr>
      </w:pPr>
    </w:p>
    <w:p w14:paraId="739ACEA1" w14:textId="6BD48C32" w:rsidR="00767398" w:rsidRPr="006031A1" w:rsidRDefault="00FF7B84" w:rsidP="007B6470">
      <w:pPr>
        <w:autoSpaceDE w:val="0"/>
        <w:autoSpaceDN w:val="0"/>
        <w:adjustRightInd w:val="0"/>
        <w:spacing w:after="0" w:line="240" w:lineRule="auto"/>
        <w:jc w:val="center"/>
        <w:rPr>
          <w:rFonts w:ascii="Verdana" w:hAnsi="Verdana" w:cs="Times New Roman"/>
          <w:b/>
          <w:bCs/>
          <w:sz w:val="24"/>
          <w:szCs w:val="24"/>
        </w:rPr>
      </w:pPr>
      <w:r w:rsidRPr="006031A1">
        <w:rPr>
          <w:rFonts w:ascii="Verdana" w:hAnsi="Verdana" w:cs="Times New Roman"/>
          <w:b/>
          <w:bCs/>
          <w:sz w:val="24"/>
          <w:szCs w:val="24"/>
        </w:rPr>
        <w:t>DZŪKŲ G., ŠUNSKŲ MSTL., MARIJAMPOLĖS SAV., KAPITALINIO REMONTO DARBŲ</w:t>
      </w:r>
    </w:p>
    <w:p w14:paraId="046206A1" w14:textId="77777777" w:rsidR="00FF7B84" w:rsidRPr="006031A1" w:rsidRDefault="00FF7B84" w:rsidP="007B6470">
      <w:pPr>
        <w:autoSpaceDE w:val="0"/>
        <w:autoSpaceDN w:val="0"/>
        <w:adjustRightInd w:val="0"/>
        <w:spacing w:after="0" w:line="240" w:lineRule="auto"/>
        <w:jc w:val="center"/>
        <w:rPr>
          <w:rFonts w:ascii="Verdana" w:hAnsi="Verdana" w:cs="Times New Roman"/>
          <w:b/>
          <w:bCs/>
          <w:sz w:val="24"/>
          <w:szCs w:val="24"/>
        </w:rPr>
      </w:pPr>
    </w:p>
    <w:p w14:paraId="7B7FBBDE" w14:textId="3CB32280" w:rsidR="00DA1676" w:rsidRPr="006031A1" w:rsidRDefault="00F37C59" w:rsidP="007B6470">
      <w:pPr>
        <w:autoSpaceDE w:val="0"/>
        <w:autoSpaceDN w:val="0"/>
        <w:adjustRightInd w:val="0"/>
        <w:spacing w:after="0" w:line="240" w:lineRule="auto"/>
        <w:jc w:val="center"/>
        <w:rPr>
          <w:rFonts w:ascii="Verdana" w:hAnsi="Verdana" w:cs="Times New Roman"/>
          <w:b/>
          <w:bCs/>
          <w:sz w:val="24"/>
          <w:szCs w:val="24"/>
        </w:rPr>
      </w:pPr>
      <w:r w:rsidRPr="006031A1">
        <w:rPr>
          <w:rFonts w:ascii="Verdana" w:hAnsi="Verdana" w:cs="Times New Roman"/>
          <w:b/>
          <w:bCs/>
          <w:sz w:val="24"/>
          <w:szCs w:val="24"/>
          <w:shd w:val="clear" w:color="auto" w:fill="FFFFFF"/>
        </w:rPr>
        <w:t>SUPAPRASTINTO (ATVIRO) KONKURSO SĄLYGOS</w:t>
      </w:r>
    </w:p>
    <w:p w14:paraId="674F7064" w14:textId="77777777" w:rsidR="00AE6F0E" w:rsidRPr="006031A1" w:rsidRDefault="00AE6F0E" w:rsidP="007B6470">
      <w:pPr>
        <w:pStyle w:val="Pagrindinistekstas"/>
        <w:spacing w:after="0" w:line="240" w:lineRule="auto"/>
        <w:jc w:val="center"/>
        <w:rPr>
          <w:rFonts w:ascii="Verdana" w:hAnsi="Verdana"/>
          <w:b/>
        </w:rPr>
      </w:pPr>
    </w:p>
    <w:p w14:paraId="6F915083" w14:textId="460DFFF4" w:rsidR="001D2258" w:rsidRPr="006031A1" w:rsidRDefault="001D2258" w:rsidP="001100C3">
      <w:pPr>
        <w:spacing w:after="0" w:line="240" w:lineRule="auto"/>
        <w:jc w:val="center"/>
        <w:rPr>
          <w:rFonts w:ascii="Verdana" w:hAnsi="Verdana" w:cs="Times New Roman"/>
          <w:b/>
          <w:sz w:val="24"/>
          <w:szCs w:val="24"/>
        </w:rPr>
      </w:pPr>
      <w:r w:rsidRPr="006031A1">
        <w:rPr>
          <w:rFonts w:ascii="Verdana" w:hAnsi="Verdana" w:cs="Times New Roman"/>
          <w:b/>
          <w:sz w:val="24"/>
          <w:szCs w:val="24"/>
        </w:rPr>
        <w:t>TURINYS</w:t>
      </w:r>
    </w:p>
    <w:p w14:paraId="22211473" w14:textId="77777777" w:rsidR="003C6D17" w:rsidRPr="006031A1" w:rsidRDefault="003C6D17" w:rsidP="001100C3">
      <w:pPr>
        <w:spacing w:after="0" w:line="240" w:lineRule="auto"/>
        <w:jc w:val="center"/>
        <w:rPr>
          <w:rFonts w:ascii="Verdana" w:hAnsi="Verdana" w:cs="Times New Roman"/>
          <w:b/>
          <w:sz w:val="24"/>
          <w:szCs w:val="24"/>
        </w:rPr>
      </w:pPr>
    </w:p>
    <w:sdt>
      <w:sdtPr>
        <w:rPr>
          <w:rFonts w:ascii="Verdana" w:eastAsiaTheme="minorEastAsia" w:hAnsi="Verdana" w:cs="Times New Roman"/>
          <w:color w:val="auto"/>
          <w:sz w:val="24"/>
          <w:szCs w:val="24"/>
        </w:rPr>
        <w:id w:val="-1270236461"/>
        <w:docPartObj>
          <w:docPartGallery w:val="Table of Contents"/>
          <w:docPartUnique/>
        </w:docPartObj>
      </w:sdtPr>
      <w:sdtEndPr>
        <w:rPr>
          <w:b/>
          <w:bCs/>
        </w:rPr>
      </w:sdtEndPr>
      <w:sdtContent>
        <w:p w14:paraId="582D2A54" w14:textId="78A18CB4" w:rsidR="00595E34" w:rsidRPr="006031A1" w:rsidRDefault="00595E34" w:rsidP="007B6470">
          <w:pPr>
            <w:pStyle w:val="Turinioantrat"/>
            <w:spacing w:before="0" w:line="240" w:lineRule="auto"/>
            <w:rPr>
              <w:rFonts w:ascii="Verdana" w:hAnsi="Verdana" w:cs="Times New Roman"/>
              <w:sz w:val="24"/>
              <w:szCs w:val="24"/>
            </w:rPr>
          </w:pPr>
        </w:p>
        <w:p w14:paraId="3C64BB29" w14:textId="64FA8826" w:rsidR="003C6D17" w:rsidRPr="001100C3" w:rsidRDefault="00595E34" w:rsidP="007B6470">
          <w:pPr>
            <w:pStyle w:val="Turinys1"/>
            <w:rPr>
              <w:rFonts w:ascii="Verdana" w:hAnsi="Verdana"/>
              <w:noProof/>
              <w:sz w:val="24"/>
              <w:szCs w:val="24"/>
            </w:rPr>
          </w:pPr>
          <w:r w:rsidRPr="006031A1">
            <w:rPr>
              <w:rFonts w:ascii="Verdana" w:hAnsi="Verdana"/>
              <w:sz w:val="24"/>
              <w:szCs w:val="24"/>
            </w:rPr>
            <w:fldChar w:fldCharType="begin"/>
          </w:r>
          <w:r w:rsidRPr="001100C3">
            <w:rPr>
              <w:rFonts w:ascii="Verdana" w:hAnsi="Verdana"/>
              <w:sz w:val="24"/>
              <w:szCs w:val="24"/>
            </w:rPr>
            <w:instrText xml:space="preserve"> TOC \o "1-3" \h \z \u </w:instrText>
          </w:r>
          <w:r w:rsidRPr="006031A1">
            <w:rPr>
              <w:rFonts w:ascii="Verdana" w:hAnsi="Verdana"/>
              <w:sz w:val="24"/>
              <w:szCs w:val="24"/>
            </w:rPr>
            <w:fldChar w:fldCharType="separate"/>
          </w:r>
          <w:hyperlink w:anchor="_Toc113369624" w:history="1">
            <w:r w:rsidR="003C6D17" w:rsidRPr="006031A1">
              <w:rPr>
                <w:rStyle w:val="Hipersaitas"/>
                <w:rFonts w:ascii="Verdana" w:hAnsi="Verdana"/>
                <w:noProof/>
                <w:color w:val="auto"/>
                <w:sz w:val="24"/>
                <w:szCs w:val="24"/>
              </w:rPr>
              <w:t>I.</w:t>
            </w:r>
            <w:r w:rsidR="003C6D17" w:rsidRPr="001100C3">
              <w:rPr>
                <w:rFonts w:ascii="Verdana" w:hAnsi="Verdana"/>
                <w:noProof/>
                <w:sz w:val="24"/>
                <w:szCs w:val="24"/>
              </w:rPr>
              <w:tab/>
            </w:r>
            <w:r w:rsidR="003C6D17" w:rsidRPr="006031A1">
              <w:rPr>
                <w:rStyle w:val="Hipersaitas"/>
                <w:rFonts w:ascii="Verdana" w:eastAsia="Arial Unicode MS" w:hAnsi="Verdana"/>
                <w:noProof/>
                <w:color w:val="auto"/>
                <w:sz w:val="24"/>
                <w:szCs w:val="24"/>
                <w:lang w:eastAsia="en-US"/>
              </w:rPr>
              <w:t xml:space="preserve">BENDROSIOS </w:t>
            </w:r>
            <w:r w:rsidR="003C6D17" w:rsidRPr="006031A1">
              <w:rPr>
                <w:rStyle w:val="Hipersaitas"/>
                <w:rFonts w:ascii="Verdana" w:hAnsi="Verdana"/>
                <w:noProof/>
                <w:color w:val="auto"/>
                <w:sz w:val="24"/>
                <w:szCs w:val="24"/>
              </w:rPr>
              <w:t>NUOSTATOS</w:t>
            </w:r>
            <w:r w:rsidR="003C6D17" w:rsidRPr="001100C3">
              <w:rPr>
                <w:rFonts w:ascii="Verdana" w:hAnsi="Verdana"/>
                <w:noProof/>
                <w:webHidden/>
                <w:sz w:val="24"/>
                <w:szCs w:val="24"/>
              </w:rPr>
              <w:tab/>
            </w:r>
            <w:r w:rsidR="003C6D17" w:rsidRPr="001100C3">
              <w:rPr>
                <w:rFonts w:ascii="Verdana" w:hAnsi="Verdana"/>
                <w:noProof/>
                <w:webHidden/>
                <w:sz w:val="24"/>
                <w:szCs w:val="24"/>
              </w:rPr>
              <w:fldChar w:fldCharType="begin"/>
            </w:r>
            <w:r w:rsidR="003C6D17" w:rsidRPr="001100C3">
              <w:rPr>
                <w:rFonts w:ascii="Verdana" w:hAnsi="Verdana"/>
                <w:noProof/>
                <w:webHidden/>
                <w:sz w:val="24"/>
                <w:szCs w:val="24"/>
              </w:rPr>
              <w:instrText xml:space="preserve"> PAGEREF _Toc113369624 \h </w:instrText>
            </w:r>
            <w:r w:rsidR="003C6D17" w:rsidRPr="001100C3">
              <w:rPr>
                <w:rFonts w:ascii="Verdana" w:hAnsi="Verdana"/>
                <w:noProof/>
                <w:webHidden/>
                <w:sz w:val="24"/>
                <w:szCs w:val="24"/>
              </w:rPr>
            </w:r>
            <w:r w:rsidR="003C6D17" w:rsidRPr="001100C3">
              <w:rPr>
                <w:rFonts w:ascii="Verdana" w:hAnsi="Verdana"/>
                <w:noProof/>
                <w:webHidden/>
                <w:sz w:val="24"/>
                <w:szCs w:val="24"/>
              </w:rPr>
              <w:fldChar w:fldCharType="separate"/>
            </w:r>
            <w:r w:rsidR="009D27F5">
              <w:rPr>
                <w:rFonts w:ascii="Verdana" w:hAnsi="Verdana"/>
                <w:noProof/>
                <w:webHidden/>
                <w:sz w:val="24"/>
                <w:szCs w:val="24"/>
              </w:rPr>
              <w:t>2</w:t>
            </w:r>
            <w:r w:rsidR="003C6D17" w:rsidRPr="001100C3">
              <w:rPr>
                <w:rFonts w:ascii="Verdana" w:hAnsi="Verdana"/>
                <w:noProof/>
                <w:webHidden/>
                <w:sz w:val="24"/>
                <w:szCs w:val="24"/>
              </w:rPr>
              <w:fldChar w:fldCharType="end"/>
            </w:r>
          </w:hyperlink>
        </w:p>
        <w:p w14:paraId="7F6CF2D3" w14:textId="7A4602A0" w:rsidR="003C6D17" w:rsidRPr="001100C3" w:rsidRDefault="003C6D17" w:rsidP="007B6470">
          <w:pPr>
            <w:pStyle w:val="Turinys1"/>
            <w:rPr>
              <w:rFonts w:ascii="Verdana" w:hAnsi="Verdana"/>
              <w:noProof/>
              <w:sz w:val="24"/>
              <w:szCs w:val="24"/>
            </w:rPr>
          </w:pPr>
          <w:hyperlink w:anchor="_Toc113369625" w:history="1">
            <w:r w:rsidRPr="006031A1">
              <w:rPr>
                <w:rStyle w:val="Hipersaitas"/>
                <w:rFonts w:ascii="Verdana" w:hAnsi="Verdana"/>
                <w:noProof/>
                <w:color w:val="auto"/>
                <w:sz w:val="24"/>
                <w:szCs w:val="24"/>
              </w:rPr>
              <w:t>II.</w:t>
            </w:r>
            <w:r w:rsidRPr="001100C3">
              <w:rPr>
                <w:rFonts w:ascii="Verdana" w:hAnsi="Verdana"/>
                <w:noProof/>
                <w:sz w:val="24"/>
                <w:szCs w:val="24"/>
              </w:rPr>
              <w:tab/>
            </w:r>
            <w:r w:rsidRPr="006031A1">
              <w:rPr>
                <w:rStyle w:val="Hipersaitas"/>
                <w:rFonts w:ascii="Verdana" w:hAnsi="Verdana"/>
                <w:noProof/>
                <w:color w:val="auto"/>
                <w:sz w:val="24"/>
                <w:szCs w:val="24"/>
              </w:rPr>
              <w:t>PIRKIMO OBJEKTAS</w:t>
            </w:r>
            <w:r w:rsidRPr="001100C3">
              <w:rPr>
                <w:rFonts w:ascii="Verdana" w:hAnsi="Verdana"/>
                <w:noProof/>
                <w:webHidden/>
                <w:sz w:val="24"/>
                <w:szCs w:val="24"/>
              </w:rPr>
              <w:tab/>
            </w:r>
            <w:r w:rsidRPr="001100C3">
              <w:rPr>
                <w:rFonts w:ascii="Verdana" w:hAnsi="Verdana"/>
                <w:noProof/>
                <w:webHidden/>
                <w:sz w:val="24"/>
                <w:szCs w:val="24"/>
              </w:rPr>
              <w:fldChar w:fldCharType="begin"/>
            </w:r>
            <w:r w:rsidRPr="001100C3">
              <w:rPr>
                <w:rFonts w:ascii="Verdana" w:hAnsi="Verdana"/>
                <w:noProof/>
                <w:webHidden/>
                <w:sz w:val="24"/>
                <w:szCs w:val="24"/>
              </w:rPr>
              <w:instrText xml:space="preserve"> PAGEREF _Toc113369625 \h </w:instrText>
            </w:r>
            <w:r w:rsidRPr="001100C3">
              <w:rPr>
                <w:rFonts w:ascii="Verdana" w:hAnsi="Verdana"/>
                <w:noProof/>
                <w:webHidden/>
                <w:sz w:val="24"/>
                <w:szCs w:val="24"/>
              </w:rPr>
            </w:r>
            <w:r w:rsidRPr="001100C3">
              <w:rPr>
                <w:rFonts w:ascii="Verdana" w:hAnsi="Verdana"/>
                <w:noProof/>
                <w:webHidden/>
                <w:sz w:val="24"/>
                <w:szCs w:val="24"/>
              </w:rPr>
              <w:fldChar w:fldCharType="separate"/>
            </w:r>
            <w:r w:rsidR="009D27F5">
              <w:rPr>
                <w:rFonts w:ascii="Verdana" w:hAnsi="Verdana"/>
                <w:noProof/>
                <w:webHidden/>
                <w:sz w:val="24"/>
                <w:szCs w:val="24"/>
              </w:rPr>
              <w:t>3</w:t>
            </w:r>
            <w:r w:rsidRPr="001100C3">
              <w:rPr>
                <w:rFonts w:ascii="Verdana" w:hAnsi="Verdana"/>
                <w:noProof/>
                <w:webHidden/>
                <w:sz w:val="24"/>
                <w:szCs w:val="24"/>
              </w:rPr>
              <w:fldChar w:fldCharType="end"/>
            </w:r>
          </w:hyperlink>
        </w:p>
        <w:p w14:paraId="11AC8E2D" w14:textId="23BF64B6" w:rsidR="003C6D17" w:rsidRPr="001100C3" w:rsidRDefault="003C6D17" w:rsidP="007B6470">
          <w:pPr>
            <w:pStyle w:val="Turinys1"/>
            <w:rPr>
              <w:rFonts w:ascii="Verdana" w:hAnsi="Verdana"/>
              <w:noProof/>
              <w:sz w:val="24"/>
              <w:szCs w:val="24"/>
            </w:rPr>
          </w:pPr>
          <w:hyperlink w:anchor="_Toc113369626" w:history="1">
            <w:r w:rsidRPr="006031A1">
              <w:rPr>
                <w:rStyle w:val="Hipersaitas"/>
                <w:rFonts w:ascii="Verdana" w:hAnsi="Verdana"/>
                <w:noProof/>
                <w:color w:val="auto"/>
                <w:sz w:val="24"/>
                <w:szCs w:val="24"/>
              </w:rPr>
              <w:t>III.</w:t>
            </w:r>
            <w:r w:rsidR="007B6470" w:rsidRPr="006031A1">
              <w:rPr>
                <w:rStyle w:val="Hipersaitas"/>
                <w:rFonts w:ascii="Verdana" w:hAnsi="Verdana"/>
                <w:noProof/>
                <w:color w:val="auto"/>
                <w:sz w:val="24"/>
                <w:szCs w:val="24"/>
              </w:rPr>
              <w:tab/>
            </w:r>
            <w:r w:rsidRPr="006031A1">
              <w:rPr>
                <w:rStyle w:val="Hipersaitas"/>
                <w:rFonts w:ascii="Verdana" w:hAnsi="Verdana"/>
                <w:noProof/>
                <w:color w:val="auto"/>
                <w:sz w:val="24"/>
                <w:szCs w:val="24"/>
              </w:rPr>
              <w:t>TIEKĖJŲ PAŠALINIMO PAGRINDAI IR REIKALAUJAMA KVALIFIKACIJA</w:t>
            </w:r>
            <w:r w:rsidRPr="001100C3">
              <w:rPr>
                <w:rFonts w:ascii="Verdana" w:hAnsi="Verdana"/>
                <w:noProof/>
                <w:webHidden/>
                <w:sz w:val="24"/>
                <w:szCs w:val="24"/>
              </w:rPr>
              <w:tab/>
            </w:r>
            <w:r w:rsidRPr="001100C3">
              <w:rPr>
                <w:rFonts w:ascii="Verdana" w:hAnsi="Verdana"/>
                <w:noProof/>
                <w:webHidden/>
                <w:sz w:val="24"/>
                <w:szCs w:val="24"/>
              </w:rPr>
              <w:fldChar w:fldCharType="begin"/>
            </w:r>
            <w:r w:rsidRPr="001100C3">
              <w:rPr>
                <w:rFonts w:ascii="Verdana" w:hAnsi="Verdana"/>
                <w:noProof/>
                <w:webHidden/>
                <w:sz w:val="24"/>
                <w:szCs w:val="24"/>
              </w:rPr>
              <w:instrText xml:space="preserve"> PAGEREF _Toc113369626 \h </w:instrText>
            </w:r>
            <w:r w:rsidRPr="001100C3">
              <w:rPr>
                <w:rFonts w:ascii="Verdana" w:hAnsi="Verdana"/>
                <w:noProof/>
                <w:webHidden/>
                <w:sz w:val="24"/>
                <w:szCs w:val="24"/>
              </w:rPr>
            </w:r>
            <w:r w:rsidRPr="001100C3">
              <w:rPr>
                <w:rFonts w:ascii="Verdana" w:hAnsi="Verdana"/>
                <w:noProof/>
                <w:webHidden/>
                <w:sz w:val="24"/>
                <w:szCs w:val="24"/>
              </w:rPr>
              <w:fldChar w:fldCharType="separate"/>
            </w:r>
            <w:r w:rsidR="009D27F5">
              <w:rPr>
                <w:rFonts w:ascii="Verdana" w:hAnsi="Verdana"/>
                <w:noProof/>
                <w:webHidden/>
                <w:sz w:val="24"/>
                <w:szCs w:val="24"/>
              </w:rPr>
              <w:t>6</w:t>
            </w:r>
            <w:r w:rsidRPr="001100C3">
              <w:rPr>
                <w:rFonts w:ascii="Verdana" w:hAnsi="Verdana"/>
                <w:noProof/>
                <w:webHidden/>
                <w:sz w:val="24"/>
                <w:szCs w:val="24"/>
              </w:rPr>
              <w:fldChar w:fldCharType="end"/>
            </w:r>
          </w:hyperlink>
        </w:p>
        <w:p w14:paraId="23D72233" w14:textId="61CF90DB" w:rsidR="003C6D17" w:rsidRPr="001100C3" w:rsidRDefault="003C6D17" w:rsidP="007B6470">
          <w:pPr>
            <w:pStyle w:val="Turinys1"/>
            <w:rPr>
              <w:rFonts w:ascii="Verdana" w:hAnsi="Verdana"/>
              <w:noProof/>
              <w:sz w:val="24"/>
              <w:szCs w:val="24"/>
            </w:rPr>
          </w:pPr>
          <w:hyperlink w:anchor="_Toc113369627" w:history="1">
            <w:r w:rsidRPr="006031A1">
              <w:rPr>
                <w:rStyle w:val="Hipersaitas"/>
                <w:rFonts w:ascii="Verdana" w:hAnsi="Verdana"/>
                <w:noProof/>
                <w:color w:val="auto"/>
                <w:sz w:val="24"/>
                <w:szCs w:val="24"/>
              </w:rPr>
              <w:t>IV.</w:t>
            </w:r>
            <w:r w:rsidR="007B6470" w:rsidRPr="006031A1">
              <w:rPr>
                <w:rStyle w:val="Hipersaitas"/>
                <w:rFonts w:ascii="Verdana" w:hAnsi="Verdana"/>
                <w:noProof/>
                <w:color w:val="auto"/>
                <w:sz w:val="24"/>
                <w:szCs w:val="24"/>
              </w:rPr>
              <w:tab/>
            </w:r>
            <w:r w:rsidRPr="006031A1">
              <w:rPr>
                <w:rStyle w:val="Hipersaitas"/>
                <w:rFonts w:ascii="Verdana" w:hAnsi="Verdana"/>
                <w:noProof/>
                <w:color w:val="auto"/>
                <w:sz w:val="24"/>
                <w:szCs w:val="24"/>
              </w:rPr>
              <w:t>ŪKIO SUBJEKTŲ GRUPĖS DALYVAVIMAS PIRKIMO PROCEDŪROSE</w:t>
            </w:r>
            <w:r w:rsidRPr="001100C3">
              <w:rPr>
                <w:rFonts w:ascii="Verdana" w:hAnsi="Verdana"/>
                <w:noProof/>
                <w:webHidden/>
                <w:sz w:val="24"/>
                <w:szCs w:val="24"/>
              </w:rPr>
              <w:tab/>
            </w:r>
            <w:r w:rsidRPr="001100C3">
              <w:rPr>
                <w:rFonts w:ascii="Verdana" w:hAnsi="Verdana"/>
                <w:noProof/>
                <w:webHidden/>
                <w:sz w:val="24"/>
                <w:szCs w:val="24"/>
              </w:rPr>
              <w:fldChar w:fldCharType="begin"/>
            </w:r>
            <w:r w:rsidRPr="001100C3">
              <w:rPr>
                <w:rFonts w:ascii="Verdana" w:hAnsi="Verdana"/>
                <w:noProof/>
                <w:webHidden/>
                <w:sz w:val="24"/>
                <w:szCs w:val="24"/>
              </w:rPr>
              <w:instrText xml:space="preserve"> PAGEREF _Toc113369627 \h </w:instrText>
            </w:r>
            <w:r w:rsidRPr="001100C3">
              <w:rPr>
                <w:rFonts w:ascii="Verdana" w:hAnsi="Verdana"/>
                <w:noProof/>
                <w:webHidden/>
                <w:sz w:val="24"/>
                <w:szCs w:val="24"/>
              </w:rPr>
            </w:r>
            <w:r w:rsidRPr="001100C3">
              <w:rPr>
                <w:rFonts w:ascii="Verdana" w:hAnsi="Verdana"/>
                <w:noProof/>
                <w:webHidden/>
                <w:sz w:val="24"/>
                <w:szCs w:val="24"/>
              </w:rPr>
              <w:fldChar w:fldCharType="separate"/>
            </w:r>
            <w:r w:rsidR="009D27F5">
              <w:rPr>
                <w:rFonts w:ascii="Verdana" w:hAnsi="Verdana"/>
                <w:noProof/>
                <w:webHidden/>
                <w:sz w:val="24"/>
                <w:szCs w:val="24"/>
              </w:rPr>
              <w:t>25</w:t>
            </w:r>
            <w:r w:rsidRPr="001100C3">
              <w:rPr>
                <w:rFonts w:ascii="Verdana" w:hAnsi="Verdana"/>
                <w:noProof/>
                <w:webHidden/>
                <w:sz w:val="24"/>
                <w:szCs w:val="24"/>
              </w:rPr>
              <w:fldChar w:fldCharType="end"/>
            </w:r>
          </w:hyperlink>
        </w:p>
        <w:p w14:paraId="0F47CDCE" w14:textId="72F50057" w:rsidR="003C6D17" w:rsidRPr="001100C3" w:rsidRDefault="003C6D17" w:rsidP="007B6470">
          <w:pPr>
            <w:pStyle w:val="Turinys1"/>
            <w:rPr>
              <w:rFonts w:ascii="Verdana" w:hAnsi="Verdana"/>
              <w:noProof/>
              <w:sz w:val="24"/>
              <w:szCs w:val="24"/>
            </w:rPr>
          </w:pPr>
          <w:hyperlink w:anchor="_Toc113369628" w:history="1">
            <w:r w:rsidRPr="006031A1">
              <w:rPr>
                <w:rStyle w:val="Hipersaitas"/>
                <w:rFonts w:ascii="Verdana" w:hAnsi="Verdana"/>
                <w:noProof/>
                <w:color w:val="auto"/>
                <w:sz w:val="24"/>
                <w:szCs w:val="24"/>
              </w:rPr>
              <w:t>V.</w:t>
            </w:r>
            <w:r w:rsidRPr="001100C3">
              <w:rPr>
                <w:rFonts w:ascii="Verdana" w:hAnsi="Verdana"/>
                <w:noProof/>
                <w:sz w:val="24"/>
                <w:szCs w:val="24"/>
              </w:rPr>
              <w:tab/>
            </w:r>
            <w:r w:rsidRPr="006031A1">
              <w:rPr>
                <w:rStyle w:val="Hipersaitas"/>
                <w:rFonts w:ascii="Verdana" w:hAnsi="Verdana"/>
                <w:noProof/>
                <w:color w:val="auto"/>
                <w:sz w:val="24"/>
                <w:szCs w:val="24"/>
              </w:rPr>
              <w:t>PASIŪLYMŲ RENGIMAS, PATEIKIMAS, KEITIMAS</w:t>
            </w:r>
            <w:r w:rsidRPr="001100C3">
              <w:rPr>
                <w:rFonts w:ascii="Verdana" w:hAnsi="Verdana"/>
                <w:noProof/>
                <w:webHidden/>
                <w:sz w:val="24"/>
                <w:szCs w:val="24"/>
              </w:rPr>
              <w:tab/>
            </w:r>
            <w:r w:rsidRPr="001100C3">
              <w:rPr>
                <w:rFonts w:ascii="Verdana" w:hAnsi="Verdana"/>
                <w:noProof/>
                <w:webHidden/>
                <w:sz w:val="24"/>
                <w:szCs w:val="24"/>
              </w:rPr>
              <w:fldChar w:fldCharType="begin"/>
            </w:r>
            <w:r w:rsidRPr="001100C3">
              <w:rPr>
                <w:rFonts w:ascii="Verdana" w:hAnsi="Verdana"/>
                <w:noProof/>
                <w:webHidden/>
                <w:sz w:val="24"/>
                <w:szCs w:val="24"/>
              </w:rPr>
              <w:instrText xml:space="preserve"> PAGEREF _Toc113369628 \h </w:instrText>
            </w:r>
            <w:r w:rsidRPr="001100C3">
              <w:rPr>
                <w:rFonts w:ascii="Verdana" w:hAnsi="Verdana"/>
                <w:noProof/>
                <w:webHidden/>
                <w:sz w:val="24"/>
                <w:szCs w:val="24"/>
              </w:rPr>
            </w:r>
            <w:r w:rsidRPr="001100C3">
              <w:rPr>
                <w:rFonts w:ascii="Verdana" w:hAnsi="Verdana"/>
                <w:noProof/>
                <w:webHidden/>
                <w:sz w:val="24"/>
                <w:szCs w:val="24"/>
              </w:rPr>
              <w:fldChar w:fldCharType="separate"/>
            </w:r>
            <w:r w:rsidR="009D27F5">
              <w:rPr>
                <w:rFonts w:ascii="Verdana" w:hAnsi="Verdana"/>
                <w:noProof/>
                <w:webHidden/>
                <w:sz w:val="24"/>
                <w:szCs w:val="24"/>
              </w:rPr>
              <w:t>25</w:t>
            </w:r>
            <w:r w:rsidRPr="001100C3">
              <w:rPr>
                <w:rFonts w:ascii="Verdana" w:hAnsi="Verdana"/>
                <w:noProof/>
                <w:webHidden/>
                <w:sz w:val="24"/>
                <w:szCs w:val="24"/>
              </w:rPr>
              <w:fldChar w:fldCharType="end"/>
            </w:r>
          </w:hyperlink>
        </w:p>
        <w:p w14:paraId="50AF120E" w14:textId="74C15707" w:rsidR="003C6D17" w:rsidRPr="001100C3" w:rsidRDefault="003C6D17" w:rsidP="007B6470">
          <w:pPr>
            <w:pStyle w:val="Turinys1"/>
            <w:rPr>
              <w:rFonts w:ascii="Verdana" w:hAnsi="Verdana"/>
              <w:noProof/>
              <w:sz w:val="24"/>
              <w:szCs w:val="24"/>
            </w:rPr>
          </w:pPr>
          <w:hyperlink w:anchor="_Toc113369629" w:history="1">
            <w:r w:rsidRPr="006031A1">
              <w:rPr>
                <w:rStyle w:val="Hipersaitas"/>
                <w:rFonts w:ascii="Verdana" w:hAnsi="Verdana"/>
                <w:noProof/>
                <w:color w:val="auto"/>
                <w:sz w:val="24"/>
                <w:szCs w:val="24"/>
              </w:rPr>
              <w:t>VI.</w:t>
            </w:r>
            <w:r w:rsidR="007B6470" w:rsidRPr="006031A1">
              <w:rPr>
                <w:rStyle w:val="Hipersaitas"/>
                <w:rFonts w:ascii="Verdana" w:hAnsi="Verdana"/>
                <w:noProof/>
                <w:color w:val="auto"/>
                <w:sz w:val="24"/>
                <w:szCs w:val="24"/>
              </w:rPr>
              <w:tab/>
            </w:r>
            <w:r w:rsidRPr="006031A1">
              <w:rPr>
                <w:rStyle w:val="Hipersaitas"/>
                <w:rFonts w:ascii="Verdana" w:hAnsi="Verdana"/>
                <w:noProof/>
                <w:color w:val="auto"/>
                <w:sz w:val="24"/>
                <w:szCs w:val="24"/>
              </w:rPr>
              <w:t>PASIŪLYMŲ ŠIFRAVIMAS</w:t>
            </w:r>
            <w:r w:rsidRPr="001100C3">
              <w:rPr>
                <w:rFonts w:ascii="Verdana" w:hAnsi="Verdana"/>
                <w:noProof/>
                <w:webHidden/>
                <w:sz w:val="24"/>
                <w:szCs w:val="24"/>
              </w:rPr>
              <w:tab/>
            </w:r>
            <w:r w:rsidRPr="001100C3">
              <w:rPr>
                <w:rFonts w:ascii="Verdana" w:hAnsi="Verdana"/>
                <w:noProof/>
                <w:webHidden/>
                <w:sz w:val="24"/>
                <w:szCs w:val="24"/>
              </w:rPr>
              <w:fldChar w:fldCharType="begin"/>
            </w:r>
            <w:r w:rsidRPr="001100C3">
              <w:rPr>
                <w:rFonts w:ascii="Verdana" w:hAnsi="Verdana"/>
                <w:noProof/>
                <w:webHidden/>
                <w:sz w:val="24"/>
                <w:szCs w:val="24"/>
              </w:rPr>
              <w:instrText xml:space="preserve"> PAGEREF _Toc113369629 \h </w:instrText>
            </w:r>
            <w:r w:rsidRPr="001100C3">
              <w:rPr>
                <w:rFonts w:ascii="Verdana" w:hAnsi="Verdana"/>
                <w:noProof/>
                <w:webHidden/>
                <w:sz w:val="24"/>
                <w:szCs w:val="24"/>
              </w:rPr>
            </w:r>
            <w:r w:rsidRPr="001100C3">
              <w:rPr>
                <w:rFonts w:ascii="Verdana" w:hAnsi="Verdana"/>
                <w:noProof/>
                <w:webHidden/>
                <w:sz w:val="24"/>
                <w:szCs w:val="24"/>
              </w:rPr>
              <w:fldChar w:fldCharType="separate"/>
            </w:r>
            <w:r w:rsidR="009D27F5">
              <w:rPr>
                <w:rFonts w:ascii="Verdana" w:hAnsi="Verdana"/>
                <w:noProof/>
                <w:webHidden/>
                <w:sz w:val="24"/>
                <w:szCs w:val="24"/>
              </w:rPr>
              <w:t>29</w:t>
            </w:r>
            <w:r w:rsidRPr="001100C3">
              <w:rPr>
                <w:rFonts w:ascii="Verdana" w:hAnsi="Verdana"/>
                <w:noProof/>
                <w:webHidden/>
                <w:sz w:val="24"/>
                <w:szCs w:val="24"/>
              </w:rPr>
              <w:fldChar w:fldCharType="end"/>
            </w:r>
          </w:hyperlink>
        </w:p>
        <w:p w14:paraId="67548218" w14:textId="5795763D" w:rsidR="003C6D17" w:rsidRPr="001100C3" w:rsidRDefault="003C6D17" w:rsidP="007B6470">
          <w:pPr>
            <w:pStyle w:val="Turinys1"/>
            <w:rPr>
              <w:rFonts w:ascii="Verdana" w:hAnsi="Verdana"/>
              <w:noProof/>
              <w:sz w:val="24"/>
              <w:szCs w:val="24"/>
            </w:rPr>
          </w:pPr>
          <w:hyperlink w:anchor="_Toc113369630" w:history="1">
            <w:r w:rsidRPr="006031A1">
              <w:rPr>
                <w:rStyle w:val="Hipersaitas"/>
                <w:rFonts w:ascii="Verdana" w:hAnsi="Verdana"/>
                <w:noProof/>
                <w:color w:val="auto"/>
                <w:sz w:val="24"/>
                <w:szCs w:val="24"/>
              </w:rPr>
              <w:t>VII.</w:t>
            </w:r>
            <w:r w:rsidR="007B6470" w:rsidRPr="001100C3">
              <w:rPr>
                <w:rFonts w:ascii="Verdana" w:hAnsi="Verdana"/>
                <w:noProof/>
                <w:sz w:val="24"/>
                <w:szCs w:val="24"/>
              </w:rPr>
              <w:tab/>
            </w:r>
            <w:r w:rsidRPr="006031A1">
              <w:rPr>
                <w:rStyle w:val="Hipersaitas"/>
                <w:rFonts w:ascii="Verdana" w:hAnsi="Verdana"/>
                <w:noProof/>
                <w:color w:val="auto"/>
                <w:sz w:val="24"/>
                <w:szCs w:val="24"/>
              </w:rPr>
              <w:t>PASIŪLYMŲ GALIOJIMO UŽTIKRINIMAS</w:t>
            </w:r>
            <w:r w:rsidRPr="001100C3">
              <w:rPr>
                <w:rFonts w:ascii="Verdana" w:hAnsi="Verdana"/>
                <w:noProof/>
                <w:webHidden/>
                <w:sz w:val="24"/>
                <w:szCs w:val="24"/>
              </w:rPr>
              <w:tab/>
            </w:r>
            <w:r w:rsidRPr="001100C3">
              <w:rPr>
                <w:rFonts w:ascii="Verdana" w:hAnsi="Verdana"/>
                <w:noProof/>
                <w:webHidden/>
                <w:sz w:val="24"/>
                <w:szCs w:val="24"/>
              </w:rPr>
              <w:fldChar w:fldCharType="begin"/>
            </w:r>
            <w:r w:rsidRPr="001100C3">
              <w:rPr>
                <w:rFonts w:ascii="Verdana" w:hAnsi="Verdana"/>
                <w:noProof/>
                <w:webHidden/>
                <w:sz w:val="24"/>
                <w:szCs w:val="24"/>
              </w:rPr>
              <w:instrText xml:space="preserve"> PAGEREF _Toc113369630 \h </w:instrText>
            </w:r>
            <w:r w:rsidRPr="001100C3">
              <w:rPr>
                <w:rFonts w:ascii="Verdana" w:hAnsi="Verdana"/>
                <w:noProof/>
                <w:webHidden/>
                <w:sz w:val="24"/>
                <w:szCs w:val="24"/>
              </w:rPr>
            </w:r>
            <w:r w:rsidRPr="001100C3">
              <w:rPr>
                <w:rFonts w:ascii="Verdana" w:hAnsi="Verdana"/>
                <w:noProof/>
                <w:webHidden/>
                <w:sz w:val="24"/>
                <w:szCs w:val="24"/>
              </w:rPr>
              <w:fldChar w:fldCharType="separate"/>
            </w:r>
            <w:r w:rsidR="009D27F5">
              <w:rPr>
                <w:rFonts w:ascii="Verdana" w:hAnsi="Verdana"/>
                <w:noProof/>
                <w:webHidden/>
                <w:sz w:val="24"/>
                <w:szCs w:val="24"/>
              </w:rPr>
              <w:t>29</w:t>
            </w:r>
            <w:r w:rsidRPr="001100C3">
              <w:rPr>
                <w:rFonts w:ascii="Verdana" w:hAnsi="Verdana"/>
                <w:noProof/>
                <w:webHidden/>
                <w:sz w:val="24"/>
                <w:szCs w:val="24"/>
              </w:rPr>
              <w:fldChar w:fldCharType="end"/>
            </w:r>
          </w:hyperlink>
        </w:p>
        <w:p w14:paraId="300FB8D9" w14:textId="5D18D374" w:rsidR="003C6D17" w:rsidRPr="001100C3" w:rsidRDefault="003C6D17" w:rsidP="007B6470">
          <w:pPr>
            <w:pStyle w:val="Turinys1"/>
            <w:rPr>
              <w:rFonts w:ascii="Verdana" w:hAnsi="Verdana"/>
              <w:noProof/>
              <w:sz w:val="24"/>
              <w:szCs w:val="24"/>
            </w:rPr>
          </w:pPr>
          <w:hyperlink w:anchor="_Toc113369631" w:history="1">
            <w:r w:rsidRPr="006031A1">
              <w:rPr>
                <w:rStyle w:val="Hipersaitas"/>
                <w:rFonts w:ascii="Verdana" w:hAnsi="Verdana"/>
                <w:noProof/>
                <w:color w:val="auto"/>
                <w:sz w:val="24"/>
                <w:szCs w:val="24"/>
              </w:rPr>
              <w:t>VIII.</w:t>
            </w:r>
            <w:r w:rsidR="007B6470" w:rsidRPr="001100C3">
              <w:rPr>
                <w:rFonts w:ascii="Verdana" w:hAnsi="Verdana"/>
                <w:noProof/>
                <w:sz w:val="24"/>
                <w:szCs w:val="24"/>
              </w:rPr>
              <w:tab/>
            </w:r>
            <w:r w:rsidRPr="006031A1">
              <w:rPr>
                <w:rStyle w:val="Hipersaitas"/>
                <w:rFonts w:ascii="Verdana" w:hAnsi="Verdana"/>
                <w:noProof/>
                <w:color w:val="auto"/>
                <w:sz w:val="24"/>
                <w:szCs w:val="24"/>
              </w:rPr>
              <w:t>PIRKIMO DOKUMENTŲ PAAIŠKINIMAS IR PATIKSLINIMAS</w:t>
            </w:r>
            <w:r w:rsidRPr="001100C3">
              <w:rPr>
                <w:rFonts w:ascii="Verdana" w:hAnsi="Verdana"/>
                <w:noProof/>
                <w:webHidden/>
                <w:sz w:val="24"/>
                <w:szCs w:val="24"/>
              </w:rPr>
              <w:tab/>
            </w:r>
            <w:r w:rsidRPr="001100C3">
              <w:rPr>
                <w:rFonts w:ascii="Verdana" w:hAnsi="Verdana"/>
                <w:noProof/>
                <w:webHidden/>
                <w:sz w:val="24"/>
                <w:szCs w:val="24"/>
              </w:rPr>
              <w:fldChar w:fldCharType="begin"/>
            </w:r>
            <w:r w:rsidRPr="001100C3">
              <w:rPr>
                <w:rFonts w:ascii="Verdana" w:hAnsi="Verdana"/>
                <w:noProof/>
                <w:webHidden/>
                <w:sz w:val="24"/>
                <w:szCs w:val="24"/>
              </w:rPr>
              <w:instrText xml:space="preserve"> PAGEREF _Toc113369631 \h </w:instrText>
            </w:r>
            <w:r w:rsidRPr="001100C3">
              <w:rPr>
                <w:rFonts w:ascii="Verdana" w:hAnsi="Verdana"/>
                <w:noProof/>
                <w:webHidden/>
                <w:sz w:val="24"/>
                <w:szCs w:val="24"/>
              </w:rPr>
            </w:r>
            <w:r w:rsidRPr="001100C3">
              <w:rPr>
                <w:rFonts w:ascii="Verdana" w:hAnsi="Verdana"/>
                <w:noProof/>
                <w:webHidden/>
                <w:sz w:val="24"/>
                <w:szCs w:val="24"/>
              </w:rPr>
              <w:fldChar w:fldCharType="separate"/>
            </w:r>
            <w:r w:rsidR="009D27F5">
              <w:rPr>
                <w:rFonts w:ascii="Verdana" w:hAnsi="Verdana"/>
                <w:noProof/>
                <w:webHidden/>
                <w:sz w:val="24"/>
                <w:szCs w:val="24"/>
              </w:rPr>
              <w:t>30</w:t>
            </w:r>
            <w:r w:rsidRPr="001100C3">
              <w:rPr>
                <w:rFonts w:ascii="Verdana" w:hAnsi="Verdana"/>
                <w:noProof/>
                <w:webHidden/>
                <w:sz w:val="24"/>
                <w:szCs w:val="24"/>
              </w:rPr>
              <w:fldChar w:fldCharType="end"/>
            </w:r>
          </w:hyperlink>
        </w:p>
        <w:p w14:paraId="66332669" w14:textId="4E17479E" w:rsidR="003C6D17" w:rsidRPr="001100C3" w:rsidRDefault="003C6D17" w:rsidP="007B6470">
          <w:pPr>
            <w:pStyle w:val="Turinys1"/>
            <w:rPr>
              <w:rFonts w:ascii="Verdana" w:hAnsi="Verdana"/>
              <w:noProof/>
              <w:sz w:val="24"/>
              <w:szCs w:val="24"/>
            </w:rPr>
          </w:pPr>
          <w:hyperlink w:anchor="_Toc113369632" w:history="1">
            <w:r w:rsidRPr="006031A1">
              <w:rPr>
                <w:rStyle w:val="Hipersaitas"/>
                <w:rFonts w:ascii="Verdana" w:hAnsi="Verdana"/>
                <w:noProof/>
                <w:color w:val="auto"/>
                <w:sz w:val="24"/>
                <w:szCs w:val="24"/>
              </w:rPr>
              <w:t>IX.</w:t>
            </w:r>
            <w:r w:rsidR="007B6470" w:rsidRPr="001100C3">
              <w:rPr>
                <w:rFonts w:ascii="Verdana" w:hAnsi="Verdana"/>
                <w:noProof/>
                <w:sz w:val="24"/>
                <w:szCs w:val="24"/>
              </w:rPr>
              <w:tab/>
            </w:r>
            <w:r w:rsidRPr="006031A1">
              <w:rPr>
                <w:rStyle w:val="Hipersaitas"/>
                <w:rFonts w:ascii="Verdana" w:hAnsi="Verdana"/>
                <w:noProof/>
                <w:color w:val="auto"/>
                <w:sz w:val="24"/>
                <w:szCs w:val="24"/>
              </w:rPr>
              <w:t>SUSIPAŽINIMAS SU GAUTAIS PASIŪLYMAIS</w:t>
            </w:r>
            <w:r w:rsidRPr="001100C3">
              <w:rPr>
                <w:rFonts w:ascii="Verdana" w:hAnsi="Verdana"/>
                <w:noProof/>
                <w:webHidden/>
                <w:sz w:val="24"/>
                <w:szCs w:val="24"/>
              </w:rPr>
              <w:tab/>
            </w:r>
            <w:r w:rsidRPr="001100C3">
              <w:rPr>
                <w:rFonts w:ascii="Verdana" w:hAnsi="Verdana"/>
                <w:noProof/>
                <w:webHidden/>
                <w:sz w:val="24"/>
                <w:szCs w:val="24"/>
              </w:rPr>
              <w:fldChar w:fldCharType="begin"/>
            </w:r>
            <w:r w:rsidRPr="001100C3">
              <w:rPr>
                <w:rFonts w:ascii="Verdana" w:hAnsi="Verdana"/>
                <w:noProof/>
                <w:webHidden/>
                <w:sz w:val="24"/>
                <w:szCs w:val="24"/>
              </w:rPr>
              <w:instrText xml:space="preserve"> PAGEREF _Toc113369632 \h </w:instrText>
            </w:r>
            <w:r w:rsidRPr="001100C3">
              <w:rPr>
                <w:rFonts w:ascii="Verdana" w:hAnsi="Verdana"/>
                <w:noProof/>
                <w:webHidden/>
                <w:sz w:val="24"/>
                <w:szCs w:val="24"/>
              </w:rPr>
            </w:r>
            <w:r w:rsidRPr="001100C3">
              <w:rPr>
                <w:rFonts w:ascii="Verdana" w:hAnsi="Verdana"/>
                <w:noProof/>
                <w:webHidden/>
                <w:sz w:val="24"/>
                <w:szCs w:val="24"/>
              </w:rPr>
              <w:fldChar w:fldCharType="separate"/>
            </w:r>
            <w:r w:rsidR="009D27F5">
              <w:rPr>
                <w:rFonts w:ascii="Verdana" w:hAnsi="Verdana"/>
                <w:noProof/>
                <w:webHidden/>
                <w:sz w:val="24"/>
                <w:szCs w:val="24"/>
              </w:rPr>
              <w:t>31</w:t>
            </w:r>
            <w:r w:rsidRPr="001100C3">
              <w:rPr>
                <w:rFonts w:ascii="Verdana" w:hAnsi="Verdana"/>
                <w:noProof/>
                <w:webHidden/>
                <w:sz w:val="24"/>
                <w:szCs w:val="24"/>
              </w:rPr>
              <w:fldChar w:fldCharType="end"/>
            </w:r>
          </w:hyperlink>
        </w:p>
        <w:p w14:paraId="53557238" w14:textId="6E2360D9" w:rsidR="003C6D17" w:rsidRPr="001100C3" w:rsidRDefault="003C6D17" w:rsidP="007B6470">
          <w:pPr>
            <w:pStyle w:val="Turinys1"/>
            <w:rPr>
              <w:rFonts w:ascii="Verdana" w:hAnsi="Verdana"/>
              <w:noProof/>
              <w:sz w:val="24"/>
              <w:szCs w:val="24"/>
            </w:rPr>
          </w:pPr>
          <w:hyperlink w:anchor="_Toc113369633" w:history="1">
            <w:r w:rsidRPr="006031A1">
              <w:rPr>
                <w:rStyle w:val="Hipersaitas"/>
                <w:rFonts w:ascii="Verdana" w:hAnsi="Verdana"/>
                <w:noProof/>
                <w:color w:val="auto"/>
                <w:sz w:val="24"/>
                <w:szCs w:val="24"/>
              </w:rPr>
              <w:t>X.</w:t>
            </w:r>
            <w:r w:rsidRPr="001100C3">
              <w:rPr>
                <w:rFonts w:ascii="Verdana" w:hAnsi="Verdana"/>
                <w:noProof/>
                <w:sz w:val="24"/>
                <w:szCs w:val="24"/>
              </w:rPr>
              <w:tab/>
            </w:r>
            <w:r w:rsidRPr="006031A1">
              <w:rPr>
                <w:rStyle w:val="Hipersaitas"/>
                <w:rFonts w:ascii="Verdana" w:hAnsi="Verdana"/>
                <w:noProof/>
                <w:color w:val="auto"/>
                <w:sz w:val="24"/>
                <w:szCs w:val="24"/>
              </w:rPr>
              <w:t>PASIŪLYMŲ NAGRINĖJIMAS</w:t>
            </w:r>
            <w:r w:rsidRPr="001100C3">
              <w:rPr>
                <w:rFonts w:ascii="Verdana" w:hAnsi="Verdana"/>
                <w:noProof/>
                <w:webHidden/>
                <w:sz w:val="24"/>
                <w:szCs w:val="24"/>
              </w:rPr>
              <w:tab/>
            </w:r>
            <w:r w:rsidRPr="001100C3">
              <w:rPr>
                <w:rFonts w:ascii="Verdana" w:hAnsi="Verdana"/>
                <w:noProof/>
                <w:webHidden/>
                <w:sz w:val="24"/>
                <w:szCs w:val="24"/>
              </w:rPr>
              <w:fldChar w:fldCharType="begin"/>
            </w:r>
            <w:r w:rsidRPr="001100C3">
              <w:rPr>
                <w:rFonts w:ascii="Verdana" w:hAnsi="Verdana"/>
                <w:noProof/>
                <w:webHidden/>
                <w:sz w:val="24"/>
                <w:szCs w:val="24"/>
              </w:rPr>
              <w:instrText xml:space="preserve"> PAGEREF _Toc113369633 \h </w:instrText>
            </w:r>
            <w:r w:rsidRPr="001100C3">
              <w:rPr>
                <w:rFonts w:ascii="Verdana" w:hAnsi="Verdana"/>
                <w:noProof/>
                <w:webHidden/>
                <w:sz w:val="24"/>
                <w:szCs w:val="24"/>
              </w:rPr>
            </w:r>
            <w:r w:rsidRPr="001100C3">
              <w:rPr>
                <w:rFonts w:ascii="Verdana" w:hAnsi="Verdana"/>
                <w:noProof/>
                <w:webHidden/>
                <w:sz w:val="24"/>
                <w:szCs w:val="24"/>
              </w:rPr>
              <w:fldChar w:fldCharType="separate"/>
            </w:r>
            <w:r w:rsidR="009D27F5">
              <w:rPr>
                <w:rFonts w:ascii="Verdana" w:hAnsi="Verdana"/>
                <w:noProof/>
                <w:webHidden/>
                <w:sz w:val="24"/>
                <w:szCs w:val="24"/>
              </w:rPr>
              <w:t>31</w:t>
            </w:r>
            <w:r w:rsidRPr="001100C3">
              <w:rPr>
                <w:rFonts w:ascii="Verdana" w:hAnsi="Verdana"/>
                <w:noProof/>
                <w:webHidden/>
                <w:sz w:val="24"/>
                <w:szCs w:val="24"/>
              </w:rPr>
              <w:fldChar w:fldCharType="end"/>
            </w:r>
          </w:hyperlink>
        </w:p>
        <w:p w14:paraId="100BB3A6" w14:textId="6F6CD085" w:rsidR="003C6D17" w:rsidRPr="001100C3" w:rsidRDefault="003C6D17" w:rsidP="007B6470">
          <w:pPr>
            <w:pStyle w:val="Turinys1"/>
            <w:rPr>
              <w:rFonts w:ascii="Verdana" w:hAnsi="Verdana"/>
              <w:noProof/>
              <w:sz w:val="24"/>
              <w:szCs w:val="24"/>
            </w:rPr>
          </w:pPr>
          <w:hyperlink w:anchor="_Toc113369634" w:history="1">
            <w:r w:rsidRPr="006031A1">
              <w:rPr>
                <w:rStyle w:val="Hipersaitas"/>
                <w:rFonts w:ascii="Verdana" w:hAnsi="Verdana"/>
                <w:noProof/>
                <w:color w:val="auto"/>
                <w:sz w:val="24"/>
                <w:szCs w:val="24"/>
              </w:rPr>
              <w:t>XI.</w:t>
            </w:r>
            <w:r w:rsidR="007B6470" w:rsidRPr="001100C3">
              <w:rPr>
                <w:rFonts w:ascii="Verdana" w:hAnsi="Verdana"/>
                <w:noProof/>
                <w:sz w:val="24"/>
                <w:szCs w:val="24"/>
              </w:rPr>
              <w:tab/>
            </w:r>
            <w:r w:rsidRPr="006031A1">
              <w:rPr>
                <w:rStyle w:val="Hipersaitas"/>
                <w:rFonts w:ascii="Verdana" w:hAnsi="Verdana"/>
                <w:noProof/>
                <w:color w:val="auto"/>
                <w:sz w:val="24"/>
                <w:szCs w:val="24"/>
              </w:rPr>
              <w:t>PASIŪLYMŲ ATMETIMO PRIEŽASTYS</w:t>
            </w:r>
            <w:r w:rsidRPr="001100C3">
              <w:rPr>
                <w:rFonts w:ascii="Verdana" w:hAnsi="Verdana"/>
                <w:noProof/>
                <w:webHidden/>
                <w:sz w:val="24"/>
                <w:szCs w:val="24"/>
              </w:rPr>
              <w:tab/>
            </w:r>
            <w:r w:rsidRPr="001100C3">
              <w:rPr>
                <w:rFonts w:ascii="Verdana" w:hAnsi="Verdana"/>
                <w:noProof/>
                <w:webHidden/>
                <w:sz w:val="24"/>
                <w:szCs w:val="24"/>
              </w:rPr>
              <w:fldChar w:fldCharType="begin"/>
            </w:r>
            <w:r w:rsidRPr="001100C3">
              <w:rPr>
                <w:rFonts w:ascii="Verdana" w:hAnsi="Verdana"/>
                <w:noProof/>
                <w:webHidden/>
                <w:sz w:val="24"/>
                <w:szCs w:val="24"/>
              </w:rPr>
              <w:instrText xml:space="preserve"> PAGEREF _Toc113369634 \h </w:instrText>
            </w:r>
            <w:r w:rsidRPr="001100C3">
              <w:rPr>
                <w:rFonts w:ascii="Verdana" w:hAnsi="Verdana"/>
                <w:noProof/>
                <w:webHidden/>
                <w:sz w:val="24"/>
                <w:szCs w:val="24"/>
              </w:rPr>
            </w:r>
            <w:r w:rsidRPr="001100C3">
              <w:rPr>
                <w:rFonts w:ascii="Verdana" w:hAnsi="Verdana"/>
                <w:noProof/>
                <w:webHidden/>
                <w:sz w:val="24"/>
                <w:szCs w:val="24"/>
              </w:rPr>
              <w:fldChar w:fldCharType="separate"/>
            </w:r>
            <w:r w:rsidR="009D27F5">
              <w:rPr>
                <w:rFonts w:ascii="Verdana" w:hAnsi="Verdana"/>
                <w:noProof/>
                <w:webHidden/>
                <w:sz w:val="24"/>
                <w:szCs w:val="24"/>
              </w:rPr>
              <w:t>33</w:t>
            </w:r>
            <w:r w:rsidRPr="001100C3">
              <w:rPr>
                <w:rFonts w:ascii="Verdana" w:hAnsi="Verdana"/>
                <w:noProof/>
                <w:webHidden/>
                <w:sz w:val="24"/>
                <w:szCs w:val="24"/>
              </w:rPr>
              <w:fldChar w:fldCharType="end"/>
            </w:r>
          </w:hyperlink>
        </w:p>
        <w:p w14:paraId="2BF7B0F6" w14:textId="5A2B7458" w:rsidR="003C6D17" w:rsidRPr="001100C3" w:rsidRDefault="003C6D17" w:rsidP="007B6470">
          <w:pPr>
            <w:pStyle w:val="Turinys1"/>
            <w:rPr>
              <w:rFonts w:ascii="Verdana" w:hAnsi="Verdana"/>
              <w:noProof/>
              <w:sz w:val="24"/>
              <w:szCs w:val="24"/>
            </w:rPr>
          </w:pPr>
          <w:hyperlink w:anchor="_Toc113369635" w:history="1">
            <w:r w:rsidRPr="006031A1">
              <w:rPr>
                <w:rStyle w:val="Hipersaitas"/>
                <w:rFonts w:ascii="Verdana" w:hAnsi="Verdana"/>
                <w:noProof/>
                <w:color w:val="auto"/>
                <w:sz w:val="24"/>
                <w:szCs w:val="24"/>
              </w:rPr>
              <w:t>XII.</w:t>
            </w:r>
            <w:r w:rsidR="007B6470" w:rsidRPr="001100C3">
              <w:rPr>
                <w:rFonts w:ascii="Verdana" w:hAnsi="Verdana"/>
                <w:noProof/>
                <w:sz w:val="24"/>
                <w:szCs w:val="24"/>
              </w:rPr>
              <w:tab/>
            </w:r>
            <w:r w:rsidRPr="006031A1">
              <w:rPr>
                <w:rStyle w:val="Hipersaitas"/>
                <w:rFonts w:ascii="Verdana" w:hAnsi="Verdana"/>
                <w:noProof/>
                <w:color w:val="auto"/>
                <w:sz w:val="24"/>
                <w:szCs w:val="24"/>
              </w:rPr>
              <w:t>PASIŪLYMŲ VERTINIMAS IR PALYGINIMAS</w:t>
            </w:r>
            <w:r w:rsidRPr="001100C3">
              <w:rPr>
                <w:rFonts w:ascii="Verdana" w:hAnsi="Verdana"/>
                <w:noProof/>
                <w:webHidden/>
                <w:sz w:val="24"/>
                <w:szCs w:val="24"/>
              </w:rPr>
              <w:tab/>
            </w:r>
            <w:r w:rsidRPr="001100C3">
              <w:rPr>
                <w:rFonts w:ascii="Verdana" w:hAnsi="Verdana"/>
                <w:noProof/>
                <w:webHidden/>
                <w:sz w:val="24"/>
                <w:szCs w:val="24"/>
              </w:rPr>
              <w:fldChar w:fldCharType="begin"/>
            </w:r>
            <w:r w:rsidRPr="001100C3">
              <w:rPr>
                <w:rFonts w:ascii="Verdana" w:hAnsi="Verdana"/>
                <w:noProof/>
                <w:webHidden/>
                <w:sz w:val="24"/>
                <w:szCs w:val="24"/>
              </w:rPr>
              <w:instrText xml:space="preserve"> PAGEREF _Toc113369635 \h </w:instrText>
            </w:r>
            <w:r w:rsidRPr="001100C3">
              <w:rPr>
                <w:rFonts w:ascii="Verdana" w:hAnsi="Verdana"/>
                <w:noProof/>
                <w:webHidden/>
                <w:sz w:val="24"/>
                <w:szCs w:val="24"/>
              </w:rPr>
            </w:r>
            <w:r w:rsidRPr="001100C3">
              <w:rPr>
                <w:rFonts w:ascii="Verdana" w:hAnsi="Verdana"/>
                <w:noProof/>
                <w:webHidden/>
                <w:sz w:val="24"/>
                <w:szCs w:val="24"/>
              </w:rPr>
              <w:fldChar w:fldCharType="separate"/>
            </w:r>
            <w:r w:rsidR="009D27F5">
              <w:rPr>
                <w:rFonts w:ascii="Verdana" w:hAnsi="Verdana"/>
                <w:noProof/>
                <w:webHidden/>
                <w:sz w:val="24"/>
                <w:szCs w:val="24"/>
              </w:rPr>
              <w:t>34</w:t>
            </w:r>
            <w:r w:rsidRPr="001100C3">
              <w:rPr>
                <w:rFonts w:ascii="Verdana" w:hAnsi="Verdana"/>
                <w:noProof/>
                <w:webHidden/>
                <w:sz w:val="24"/>
                <w:szCs w:val="24"/>
              </w:rPr>
              <w:fldChar w:fldCharType="end"/>
            </w:r>
          </w:hyperlink>
        </w:p>
        <w:p w14:paraId="584C960C" w14:textId="3D37D5B1" w:rsidR="003C6D17" w:rsidRPr="001100C3" w:rsidRDefault="003C6D17" w:rsidP="007B6470">
          <w:pPr>
            <w:pStyle w:val="Turinys1"/>
            <w:rPr>
              <w:rFonts w:ascii="Verdana" w:hAnsi="Verdana"/>
              <w:noProof/>
              <w:sz w:val="24"/>
              <w:szCs w:val="24"/>
            </w:rPr>
          </w:pPr>
          <w:hyperlink w:anchor="_Toc113369636" w:history="1">
            <w:r w:rsidRPr="006031A1">
              <w:rPr>
                <w:rStyle w:val="Hipersaitas"/>
                <w:rFonts w:ascii="Verdana" w:hAnsi="Verdana"/>
                <w:noProof/>
                <w:color w:val="auto"/>
                <w:sz w:val="24"/>
                <w:szCs w:val="24"/>
              </w:rPr>
              <w:t>XIII.</w:t>
            </w:r>
            <w:r w:rsidR="007B6470" w:rsidRPr="001100C3">
              <w:rPr>
                <w:rFonts w:ascii="Verdana" w:hAnsi="Verdana"/>
                <w:noProof/>
                <w:sz w:val="24"/>
                <w:szCs w:val="24"/>
              </w:rPr>
              <w:tab/>
            </w:r>
            <w:r w:rsidRPr="006031A1">
              <w:rPr>
                <w:rStyle w:val="Hipersaitas"/>
                <w:rFonts w:ascii="Verdana" w:hAnsi="Verdana"/>
                <w:noProof/>
                <w:color w:val="auto"/>
                <w:sz w:val="24"/>
                <w:szCs w:val="24"/>
              </w:rPr>
              <w:t>PASIŪLYMŲ EILĖ IR LAIMĖTOJO NUSTATYMAS</w:t>
            </w:r>
            <w:r w:rsidRPr="001100C3">
              <w:rPr>
                <w:rFonts w:ascii="Verdana" w:hAnsi="Verdana"/>
                <w:noProof/>
                <w:webHidden/>
                <w:sz w:val="24"/>
                <w:szCs w:val="24"/>
              </w:rPr>
              <w:tab/>
            </w:r>
            <w:r w:rsidRPr="001100C3">
              <w:rPr>
                <w:rFonts w:ascii="Verdana" w:hAnsi="Verdana"/>
                <w:noProof/>
                <w:webHidden/>
                <w:sz w:val="24"/>
                <w:szCs w:val="24"/>
              </w:rPr>
              <w:fldChar w:fldCharType="begin"/>
            </w:r>
            <w:r w:rsidRPr="001100C3">
              <w:rPr>
                <w:rFonts w:ascii="Verdana" w:hAnsi="Verdana"/>
                <w:noProof/>
                <w:webHidden/>
                <w:sz w:val="24"/>
                <w:szCs w:val="24"/>
              </w:rPr>
              <w:instrText xml:space="preserve"> PAGEREF _Toc113369636 \h </w:instrText>
            </w:r>
            <w:r w:rsidRPr="001100C3">
              <w:rPr>
                <w:rFonts w:ascii="Verdana" w:hAnsi="Verdana"/>
                <w:noProof/>
                <w:webHidden/>
                <w:sz w:val="24"/>
                <w:szCs w:val="24"/>
              </w:rPr>
            </w:r>
            <w:r w:rsidRPr="001100C3">
              <w:rPr>
                <w:rFonts w:ascii="Verdana" w:hAnsi="Verdana"/>
                <w:noProof/>
                <w:webHidden/>
                <w:sz w:val="24"/>
                <w:szCs w:val="24"/>
              </w:rPr>
              <w:fldChar w:fldCharType="separate"/>
            </w:r>
            <w:r w:rsidR="009D27F5">
              <w:rPr>
                <w:rFonts w:ascii="Verdana" w:hAnsi="Verdana"/>
                <w:noProof/>
                <w:webHidden/>
                <w:sz w:val="24"/>
                <w:szCs w:val="24"/>
              </w:rPr>
              <w:t>35</w:t>
            </w:r>
            <w:r w:rsidRPr="001100C3">
              <w:rPr>
                <w:rFonts w:ascii="Verdana" w:hAnsi="Verdana"/>
                <w:noProof/>
                <w:webHidden/>
                <w:sz w:val="24"/>
                <w:szCs w:val="24"/>
              </w:rPr>
              <w:fldChar w:fldCharType="end"/>
            </w:r>
          </w:hyperlink>
        </w:p>
        <w:p w14:paraId="0D252B8B" w14:textId="03B1BF86" w:rsidR="003C6D17" w:rsidRPr="001100C3" w:rsidRDefault="003C6D17" w:rsidP="007B6470">
          <w:pPr>
            <w:pStyle w:val="Turinys1"/>
            <w:rPr>
              <w:rFonts w:ascii="Verdana" w:hAnsi="Verdana"/>
              <w:noProof/>
              <w:sz w:val="24"/>
              <w:szCs w:val="24"/>
            </w:rPr>
          </w:pPr>
          <w:hyperlink w:anchor="_Toc113369637" w:history="1">
            <w:r w:rsidRPr="006031A1">
              <w:rPr>
                <w:rStyle w:val="Hipersaitas"/>
                <w:rFonts w:ascii="Verdana" w:hAnsi="Verdana"/>
                <w:noProof/>
                <w:color w:val="auto"/>
                <w:sz w:val="24"/>
                <w:szCs w:val="24"/>
              </w:rPr>
              <w:t>XIV.</w:t>
            </w:r>
            <w:r w:rsidR="007B6470" w:rsidRPr="001100C3">
              <w:rPr>
                <w:rFonts w:ascii="Verdana" w:hAnsi="Verdana"/>
                <w:noProof/>
                <w:sz w:val="24"/>
                <w:szCs w:val="24"/>
              </w:rPr>
              <w:tab/>
            </w:r>
            <w:r w:rsidRPr="006031A1">
              <w:rPr>
                <w:rStyle w:val="Hipersaitas"/>
                <w:rFonts w:ascii="Verdana" w:hAnsi="Verdana"/>
                <w:noProof/>
                <w:color w:val="auto"/>
                <w:sz w:val="24"/>
                <w:szCs w:val="24"/>
              </w:rPr>
              <w:t>PRETENZIJŲ IR SKUNDŲ NAGRINĖJIMAS</w:t>
            </w:r>
            <w:r w:rsidRPr="001100C3">
              <w:rPr>
                <w:rFonts w:ascii="Verdana" w:hAnsi="Verdana"/>
                <w:noProof/>
                <w:webHidden/>
                <w:sz w:val="24"/>
                <w:szCs w:val="24"/>
              </w:rPr>
              <w:tab/>
            </w:r>
            <w:r w:rsidRPr="001100C3">
              <w:rPr>
                <w:rFonts w:ascii="Verdana" w:hAnsi="Verdana"/>
                <w:noProof/>
                <w:webHidden/>
                <w:sz w:val="24"/>
                <w:szCs w:val="24"/>
              </w:rPr>
              <w:fldChar w:fldCharType="begin"/>
            </w:r>
            <w:r w:rsidRPr="001100C3">
              <w:rPr>
                <w:rFonts w:ascii="Verdana" w:hAnsi="Verdana"/>
                <w:noProof/>
                <w:webHidden/>
                <w:sz w:val="24"/>
                <w:szCs w:val="24"/>
              </w:rPr>
              <w:instrText xml:space="preserve"> PAGEREF _Toc113369637 \h </w:instrText>
            </w:r>
            <w:r w:rsidRPr="001100C3">
              <w:rPr>
                <w:rFonts w:ascii="Verdana" w:hAnsi="Verdana"/>
                <w:noProof/>
                <w:webHidden/>
                <w:sz w:val="24"/>
                <w:szCs w:val="24"/>
              </w:rPr>
            </w:r>
            <w:r w:rsidRPr="001100C3">
              <w:rPr>
                <w:rFonts w:ascii="Verdana" w:hAnsi="Verdana"/>
                <w:noProof/>
                <w:webHidden/>
                <w:sz w:val="24"/>
                <w:szCs w:val="24"/>
              </w:rPr>
              <w:fldChar w:fldCharType="separate"/>
            </w:r>
            <w:r w:rsidR="009D27F5">
              <w:rPr>
                <w:rFonts w:ascii="Verdana" w:hAnsi="Verdana"/>
                <w:noProof/>
                <w:webHidden/>
                <w:sz w:val="24"/>
                <w:szCs w:val="24"/>
              </w:rPr>
              <w:t>36</w:t>
            </w:r>
            <w:r w:rsidRPr="001100C3">
              <w:rPr>
                <w:rFonts w:ascii="Verdana" w:hAnsi="Verdana"/>
                <w:noProof/>
                <w:webHidden/>
                <w:sz w:val="24"/>
                <w:szCs w:val="24"/>
              </w:rPr>
              <w:fldChar w:fldCharType="end"/>
            </w:r>
          </w:hyperlink>
        </w:p>
        <w:p w14:paraId="66043D86" w14:textId="73E19ED9" w:rsidR="003C6D17" w:rsidRPr="001100C3" w:rsidRDefault="003C6D17" w:rsidP="007B6470">
          <w:pPr>
            <w:pStyle w:val="Turinys1"/>
            <w:rPr>
              <w:rFonts w:ascii="Verdana" w:hAnsi="Verdana"/>
              <w:noProof/>
              <w:sz w:val="24"/>
              <w:szCs w:val="24"/>
            </w:rPr>
          </w:pPr>
          <w:hyperlink w:anchor="_Toc113369638" w:history="1">
            <w:r w:rsidRPr="006031A1">
              <w:rPr>
                <w:rStyle w:val="Hipersaitas"/>
                <w:rFonts w:ascii="Verdana" w:hAnsi="Verdana"/>
                <w:noProof/>
                <w:color w:val="auto"/>
                <w:sz w:val="24"/>
                <w:szCs w:val="24"/>
              </w:rPr>
              <w:t>XV.</w:t>
            </w:r>
            <w:r w:rsidR="007B6470" w:rsidRPr="001100C3">
              <w:rPr>
                <w:rFonts w:ascii="Verdana" w:hAnsi="Verdana"/>
                <w:noProof/>
                <w:sz w:val="24"/>
                <w:szCs w:val="24"/>
              </w:rPr>
              <w:tab/>
            </w:r>
            <w:r w:rsidRPr="006031A1">
              <w:rPr>
                <w:rStyle w:val="Hipersaitas"/>
                <w:rFonts w:ascii="Verdana" w:hAnsi="Verdana"/>
                <w:noProof/>
                <w:color w:val="auto"/>
                <w:sz w:val="24"/>
                <w:szCs w:val="24"/>
              </w:rPr>
              <w:t>PIRKIMO SUTARTIES PASIRAŠYMAS IR JOS SĄLYGOS</w:t>
            </w:r>
            <w:r w:rsidRPr="001100C3">
              <w:rPr>
                <w:rFonts w:ascii="Verdana" w:hAnsi="Verdana"/>
                <w:noProof/>
                <w:webHidden/>
                <w:sz w:val="24"/>
                <w:szCs w:val="24"/>
              </w:rPr>
              <w:tab/>
            </w:r>
            <w:r w:rsidRPr="001100C3">
              <w:rPr>
                <w:rFonts w:ascii="Verdana" w:hAnsi="Verdana"/>
                <w:noProof/>
                <w:webHidden/>
                <w:sz w:val="24"/>
                <w:szCs w:val="24"/>
              </w:rPr>
              <w:fldChar w:fldCharType="begin"/>
            </w:r>
            <w:r w:rsidRPr="001100C3">
              <w:rPr>
                <w:rFonts w:ascii="Verdana" w:hAnsi="Verdana"/>
                <w:noProof/>
                <w:webHidden/>
                <w:sz w:val="24"/>
                <w:szCs w:val="24"/>
              </w:rPr>
              <w:instrText xml:space="preserve"> PAGEREF _Toc113369638 \h </w:instrText>
            </w:r>
            <w:r w:rsidRPr="001100C3">
              <w:rPr>
                <w:rFonts w:ascii="Verdana" w:hAnsi="Verdana"/>
                <w:noProof/>
                <w:webHidden/>
                <w:sz w:val="24"/>
                <w:szCs w:val="24"/>
              </w:rPr>
            </w:r>
            <w:r w:rsidRPr="001100C3">
              <w:rPr>
                <w:rFonts w:ascii="Verdana" w:hAnsi="Verdana"/>
                <w:noProof/>
                <w:webHidden/>
                <w:sz w:val="24"/>
                <w:szCs w:val="24"/>
              </w:rPr>
              <w:fldChar w:fldCharType="separate"/>
            </w:r>
            <w:r w:rsidR="009D27F5">
              <w:rPr>
                <w:rFonts w:ascii="Verdana" w:hAnsi="Verdana"/>
                <w:noProof/>
                <w:webHidden/>
                <w:sz w:val="24"/>
                <w:szCs w:val="24"/>
              </w:rPr>
              <w:t>36</w:t>
            </w:r>
            <w:r w:rsidRPr="001100C3">
              <w:rPr>
                <w:rFonts w:ascii="Verdana" w:hAnsi="Verdana"/>
                <w:noProof/>
                <w:webHidden/>
                <w:sz w:val="24"/>
                <w:szCs w:val="24"/>
              </w:rPr>
              <w:fldChar w:fldCharType="end"/>
            </w:r>
          </w:hyperlink>
        </w:p>
        <w:p w14:paraId="1AEB3C77" w14:textId="3197EA83" w:rsidR="00A95DAE" w:rsidRPr="006031A1" w:rsidRDefault="00A95DAE" w:rsidP="001100C3">
          <w:pPr>
            <w:pStyle w:val="Antrat"/>
            <w:tabs>
              <w:tab w:val="left" w:pos="567"/>
            </w:tabs>
            <w:rPr>
              <w:rFonts w:ascii="Verdana" w:hAnsi="Verdana" w:cs="Times New Roman"/>
              <w:b w:val="0"/>
              <w:bCs w:val="0"/>
              <w:noProof/>
              <w:color w:val="auto"/>
              <w:sz w:val="24"/>
              <w:szCs w:val="24"/>
              <w:lang w:val="lt-LT"/>
            </w:rPr>
          </w:pPr>
          <w:r w:rsidRPr="006031A1">
            <w:rPr>
              <w:rFonts w:ascii="Verdana" w:hAnsi="Verdana"/>
              <w:b w:val="0"/>
              <w:bCs w:val="0"/>
              <w:noProof/>
              <w:color w:val="auto"/>
              <w:sz w:val="24"/>
              <w:szCs w:val="24"/>
              <w:lang w:val="lt-LT"/>
            </w:rPr>
            <w:t>XVI.</w:t>
          </w:r>
          <w:r w:rsidR="007B6470" w:rsidRPr="006031A1">
            <w:rPr>
              <w:rFonts w:ascii="Verdana" w:hAnsi="Verdana"/>
              <w:b w:val="0"/>
              <w:bCs w:val="0"/>
              <w:noProof/>
              <w:color w:val="auto"/>
              <w:sz w:val="24"/>
              <w:szCs w:val="24"/>
              <w:lang w:val="lt-LT"/>
            </w:rPr>
            <w:tab/>
          </w:r>
          <w:r w:rsidRPr="006031A1">
            <w:rPr>
              <w:rFonts w:ascii="Verdana" w:hAnsi="Verdana" w:cs="Times New Roman"/>
              <w:b w:val="0"/>
              <w:bCs w:val="0"/>
              <w:noProof/>
              <w:color w:val="auto"/>
              <w:sz w:val="24"/>
              <w:szCs w:val="24"/>
              <w:lang w:val="lt-LT"/>
            </w:rPr>
            <w:t>ASMENS DUOMENŲ TVARKYMAS...................................................38</w:t>
          </w:r>
        </w:p>
        <w:p w14:paraId="34CAB41E" w14:textId="7075C9CD" w:rsidR="001D2258" w:rsidRPr="006031A1" w:rsidRDefault="00595E34" w:rsidP="007B6470">
          <w:pPr>
            <w:spacing w:after="0" w:line="240" w:lineRule="auto"/>
            <w:rPr>
              <w:rFonts w:ascii="Verdana" w:hAnsi="Verdana" w:cs="Times New Roman"/>
              <w:b/>
              <w:bCs/>
              <w:sz w:val="24"/>
              <w:szCs w:val="24"/>
            </w:rPr>
          </w:pPr>
          <w:r w:rsidRPr="006031A1">
            <w:rPr>
              <w:rFonts w:ascii="Verdana" w:hAnsi="Verdana" w:cs="Times New Roman"/>
              <w:b/>
              <w:bCs/>
              <w:sz w:val="24"/>
              <w:szCs w:val="24"/>
            </w:rPr>
            <w:fldChar w:fldCharType="end"/>
          </w:r>
        </w:p>
      </w:sdtContent>
    </w:sdt>
    <w:p w14:paraId="2E41DC50" w14:textId="1B5A6730" w:rsidR="00D020A9" w:rsidRPr="006031A1" w:rsidRDefault="00562AA5" w:rsidP="007B6470">
      <w:pPr>
        <w:spacing w:after="0" w:line="240" w:lineRule="auto"/>
        <w:rPr>
          <w:rFonts w:ascii="Verdana" w:hAnsi="Verdana" w:cs="Times New Roman"/>
          <w:bCs/>
          <w:sz w:val="24"/>
          <w:szCs w:val="24"/>
        </w:rPr>
      </w:pPr>
      <w:r w:rsidRPr="006031A1">
        <w:rPr>
          <w:rFonts w:ascii="Verdana" w:hAnsi="Verdana" w:cs="Times New Roman"/>
          <w:bCs/>
          <w:sz w:val="24"/>
          <w:szCs w:val="24"/>
        </w:rPr>
        <w:t>PRIEDAI:</w:t>
      </w:r>
    </w:p>
    <w:p w14:paraId="5773C665" w14:textId="44E8ED48" w:rsidR="001D2258" w:rsidRPr="006031A1" w:rsidRDefault="001D2258" w:rsidP="007B6470">
      <w:pPr>
        <w:pStyle w:val="Body2"/>
        <w:numPr>
          <w:ilvl w:val="1"/>
          <w:numId w:val="4"/>
        </w:numPr>
        <w:tabs>
          <w:tab w:val="left" w:pos="426"/>
        </w:tabs>
        <w:spacing w:after="0"/>
        <w:ind w:left="0" w:firstLine="0"/>
        <w:rPr>
          <w:rFonts w:ascii="Verdana" w:hAnsi="Verdana" w:cs="Times New Roman"/>
          <w:color w:val="00000A"/>
          <w:sz w:val="24"/>
          <w:szCs w:val="24"/>
          <w:lang w:val="lt-LT"/>
        </w:rPr>
      </w:pPr>
      <w:bookmarkStart w:id="0" w:name="_Ref69401645"/>
      <w:r w:rsidRPr="006031A1">
        <w:rPr>
          <w:rFonts w:ascii="Verdana" w:hAnsi="Verdana" w:cs="Times New Roman"/>
          <w:color w:val="00000A"/>
          <w:sz w:val="24"/>
          <w:szCs w:val="24"/>
          <w:lang w:val="lt-LT"/>
        </w:rPr>
        <w:t>priedas „Pasiūlymo forma“;</w:t>
      </w:r>
      <w:bookmarkEnd w:id="0"/>
    </w:p>
    <w:p w14:paraId="53FE1EB1" w14:textId="6C91EACC" w:rsidR="009D3C2D" w:rsidRPr="006031A1" w:rsidRDefault="009D3C2D" w:rsidP="007B6470">
      <w:pPr>
        <w:pStyle w:val="Body2"/>
        <w:numPr>
          <w:ilvl w:val="1"/>
          <w:numId w:val="4"/>
        </w:numPr>
        <w:tabs>
          <w:tab w:val="left" w:pos="426"/>
        </w:tabs>
        <w:spacing w:after="0"/>
        <w:ind w:left="0" w:firstLine="0"/>
        <w:rPr>
          <w:rFonts w:ascii="Verdana" w:hAnsi="Verdana" w:cs="Times New Roman"/>
          <w:color w:val="00000A"/>
          <w:sz w:val="24"/>
          <w:szCs w:val="24"/>
          <w:lang w:val="lt-LT"/>
        </w:rPr>
      </w:pPr>
      <w:r w:rsidRPr="006031A1">
        <w:rPr>
          <w:rFonts w:ascii="Verdana" w:hAnsi="Verdana" w:cs="Times New Roman"/>
          <w:color w:val="00000A"/>
          <w:sz w:val="24"/>
          <w:szCs w:val="24"/>
          <w:lang w:val="lt-LT"/>
        </w:rPr>
        <w:t xml:space="preserve">priedas </w:t>
      </w:r>
      <w:r w:rsidR="00B470A4" w:rsidRPr="006031A1">
        <w:rPr>
          <w:rFonts w:ascii="Verdana" w:hAnsi="Verdana" w:cs="Times New Roman"/>
          <w:color w:val="00000A"/>
          <w:sz w:val="24"/>
          <w:szCs w:val="24"/>
          <w:lang w:val="lt-LT"/>
        </w:rPr>
        <w:t>„</w:t>
      </w:r>
      <w:r w:rsidR="007333C4" w:rsidRPr="006031A1">
        <w:rPr>
          <w:rFonts w:ascii="Verdana" w:hAnsi="Verdana" w:cs="Times New Roman"/>
          <w:color w:val="00000A"/>
          <w:sz w:val="24"/>
          <w:szCs w:val="24"/>
          <w:lang w:val="lt-LT"/>
        </w:rPr>
        <w:t>Statybos r</w:t>
      </w:r>
      <w:r w:rsidR="00B470A4" w:rsidRPr="006031A1">
        <w:rPr>
          <w:rFonts w:ascii="Verdana" w:hAnsi="Verdana" w:cs="Times New Roman"/>
          <w:color w:val="00000A"/>
          <w:sz w:val="24"/>
          <w:szCs w:val="24"/>
          <w:lang w:val="lt-LT"/>
        </w:rPr>
        <w:t xml:space="preserve">angos </w:t>
      </w:r>
      <w:r w:rsidR="007333C4" w:rsidRPr="006031A1">
        <w:rPr>
          <w:rFonts w:ascii="Verdana" w:hAnsi="Verdana" w:cs="Times New Roman"/>
          <w:color w:val="00000A"/>
          <w:sz w:val="24"/>
          <w:szCs w:val="24"/>
          <w:lang w:val="lt-LT"/>
        </w:rPr>
        <w:t xml:space="preserve">darbų </w:t>
      </w:r>
      <w:r w:rsidR="00B470A4" w:rsidRPr="006031A1">
        <w:rPr>
          <w:rFonts w:ascii="Verdana" w:hAnsi="Verdana" w:cs="Times New Roman"/>
          <w:color w:val="00000A"/>
          <w:sz w:val="24"/>
          <w:szCs w:val="24"/>
          <w:lang w:val="lt-LT"/>
        </w:rPr>
        <w:t>sutarties projektas“;</w:t>
      </w:r>
    </w:p>
    <w:p w14:paraId="05BF44D1" w14:textId="55B1BDFD" w:rsidR="00B470A4" w:rsidRPr="006031A1" w:rsidRDefault="00B470A4" w:rsidP="007B6470">
      <w:pPr>
        <w:pStyle w:val="Body2"/>
        <w:numPr>
          <w:ilvl w:val="1"/>
          <w:numId w:val="4"/>
        </w:numPr>
        <w:tabs>
          <w:tab w:val="left" w:pos="426"/>
        </w:tabs>
        <w:spacing w:after="0"/>
        <w:ind w:left="0" w:firstLine="0"/>
        <w:rPr>
          <w:rFonts w:ascii="Verdana" w:hAnsi="Verdana" w:cs="Times New Roman"/>
          <w:color w:val="00000A"/>
          <w:sz w:val="24"/>
          <w:szCs w:val="24"/>
          <w:lang w:val="lt-LT"/>
        </w:rPr>
      </w:pPr>
      <w:r w:rsidRPr="006031A1">
        <w:rPr>
          <w:rFonts w:ascii="Verdana" w:hAnsi="Verdana" w:cs="Times New Roman"/>
          <w:color w:val="00000A"/>
          <w:sz w:val="24"/>
          <w:szCs w:val="24"/>
          <w:lang w:val="lt-LT"/>
        </w:rPr>
        <w:t>priedas „Europos bendrasis viešųjų pirkimų dokumentas (EBVPD)</w:t>
      </w:r>
      <w:r w:rsidRPr="006031A1">
        <w:rPr>
          <w:rFonts w:ascii="Verdana" w:hAnsi="Verdana" w:cs="Times New Roman"/>
          <w:sz w:val="24"/>
          <w:szCs w:val="24"/>
          <w:lang w:val="lt-LT"/>
        </w:rPr>
        <w:t>”</w:t>
      </w:r>
      <w:r w:rsidR="00B02635" w:rsidRPr="006031A1">
        <w:rPr>
          <w:rFonts w:ascii="Verdana" w:hAnsi="Verdana" w:cs="Times New Roman"/>
          <w:sz w:val="24"/>
          <w:szCs w:val="24"/>
          <w:lang w:val="lt-LT"/>
        </w:rPr>
        <w:t>;</w:t>
      </w:r>
    </w:p>
    <w:p w14:paraId="0B4C4049" w14:textId="14715BA5" w:rsidR="00B02635" w:rsidRPr="006031A1" w:rsidRDefault="00B02635" w:rsidP="007B6470">
      <w:pPr>
        <w:pStyle w:val="Body2"/>
        <w:numPr>
          <w:ilvl w:val="1"/>
          <w:numId w:val="4"/>
        </w:numPr>
        <w:tabs>
          <w:tab w:val="left" w:pos="426"/>
        </w:tabs>
        <w:spacing w:after="0"/>
        <w:ind w:left="0" w:firstLine="0"/>
        <w:rPr>
          <w:rFonts w:ascii="Verdana" w:hAnsi="Verdana" w:cs="Times New Roman"/>
          <w:color w:val="00000A"/>
          <w:sz w:val="24"/>
          <w:szCs w:val="24"/>
          <w:lang w:val="lt-LT"/>
        </w:rPr>
      </w:pPr>
      <w:r w:rsidRPr="006031A1">
        <w:rPr>
          <w:rFonts w:ascii="Verdana" w:hAnsi="Verdana" w:cs="Times New Roman"/>
          <w:sz w:val="24"/>
          <w:szCs w:val="24"/>
          <w:lang w:val="lt-LT"/>
        </w:rPr>
        <w:t>priedas „Įkainotų veiklų sąrašas“</w:t>
      </w:r>
      <w:r w:rsidR="00DB3CE1" w:rsidRPr="006031A1">
        <w:rPr>
          <w:rFonts w:ascii="Verdana" w:hAnsi="Verdana" w:cs="Times New Roman"/>
          <w:sz w:val="24"/>
          <w:szCs w:val="24"/>
          <w:lang w:val="lt-LT"/>
        </w:rPr>
        <w:t>;</w:t>
      </w:r>
    </w:p>
    <w:p w14:paraId="2B8B1E95" w14:textId="08B570D8" w:rsidR="00DB3CE1" w:rsidRPr="006031A1" w:rsidRDefault="00DB3CE1" w:rsidP="007B6470">
      <w:pPr>
        <w:pStyle w:val="Body2"/>
        <w:numPr>
          <w:ilvl w:val="1"/>
          <w:numId w:val="4"/>
        </w:numPr>
        <w:tabs>
          <w:tab w:val="left" w:pos="426"/>
        </w:tabs>
        <w:spacing w:after="0"/>
        <w:ind w:left="0" w:firstLine="0"/>
        <w:rPr>
          <w:rFonts w:ascii="Verdana" w:hAnsi="Verdana" w:cs="Times New Roman"/>
          <w:color w:val="00000A"/>
          <w:sz w:val="24"/>
          <w:szCs w:val="24"/>
          <w:lang w:val="lt-LT"/>
        </w:rPr>
      </w:pPr>
      <w:r w:rsidRPr="006031A1">
        <w:rPr>
          <w:rFonts w:ascii="Verdana" w:hAnsi="Verdana" w:cs="Times New Roman"/>
          <w:sz w:val="24"/>
          <w:szCs w:val="24"/>
          <w:lang w:val="lt-LT"/>
        </w:rPr>
        <w:t>priedas „Techninė specifikacija“.</w:t>
      </w:r>
    </w:p>
    <w:p w14:paraId="6D782EB0" w14:textId="77777777" w:rsidR="001A6ECD" w:rsidRPr="006031A1" w:rsidRDefault="001A6ECD" w:rsidP="007B6470">
      <w:pPr>
        <w:pStyle w:val="Body2"/>
        <w:tabs>
          <w:tab w:val="left" w:pos="426"/>
        </w:tabs>
        <w:spacing w:after="0"/>
        <w:rPr>
          <w:rFonts w:ascii="Verdana" w:hAnsi="Verdana" w:cs="Times New Roman"/>
          <w:color w:val="00000A"/>
          <w:sz w:val="24"/>
          <w:szCs w:val="24"/>
          <w:lang w:val="lt-LT"/>
        </w:rPr>
      </w:pPr>
    </w:p>
    <w:p w14:paraId="7FCE6A11" w14:textId="1BD8636D" w:rsidR="005A4C1A" w:rsidRPr="006031A1" w:rsidRDefault="005A4C1A" w:rsidP="007B6470">
      <w:pPr>
        <w:pStyle w:val="Body2"/>
        <w:numPr>
          <w:ilvl w:val="1"/>
          <w:numId w:val="4"/>
        </w:numPr>
        <w:tabs>
          <w:tab w:val="left" w:pos="426"/>
        </w:tabs>
        <w:spacing w:after="0"/>
        <w:ind w:left="0" w:firstLine="0"/>
        <w:rPr>
          <w:rFonts w:ascii="Verdana" w:hAnsi="Verdana" w:cs="Times New Roman"/>
          <w:color w:val="00000A"/>
          <w:sz w:val="24"/>
          <w:szCs w:val="24"/>
          <w:lang w:val="lt-LT"/>
        </w:rPr>
      </w:pPr>
      <w:r w:rsidRPr="006031A1">
        <w:rPr>
          <w:rFonts w:ascii="Verdana" w:hAnsi="Verdana" w:cs="Times New Roman"/>
          <w:sz w:val="24"/>
          <w:szCs w:val="24"/>
          <w:lang w:val="lt-LT"/>
        </w:rPr>
        <w:br w:type="page"/>
      </w:r>
    </w:p>
    <w:p w14:paraId="30B49AB5" w14:textId="15A43614" w:rsidR="001D2258" w:rsidRPr="006031A1" w:rsidRDefault="001D2258" w:rsidP="001100C3">
      <w:pPr>
        <w:pStyle w:val="Antrat"/>
        <w:numPr>
          <w:ilvl w:val="3"/>
          <w:numId w:val="4"/>
        </w:numPr>
        <w:tabs>
          <w:tab w:val="left" w:pos="426"/>
        </w:tabs>
        <w:ind w:left="0" w:firstLine="0"/>
        <w:jc w:val="center"/>
        <w:rPr>
          <w:rFonts w:ascii="Verdana" w:hAnsi="Verdana" w:cs="Times New Roman"/>
          <w:color w:val="000000"/>
          <w:sz w:val="24"/>
          <w:szCs w:val="24"/>
          <w:lang w:val="lt-LT"/>
        </w:rPr>
      </w:pPr>
      <w:bookmarkStart w:id="1" w:name="_Toc488998667"/>
      <w:bookmarkStart w:id="2" w:name="_Toc88807432"/>
      <w:bookmarkStart w:id="3" w:name="_Toc113369624"/>
      <w:bookmarkEnd w:id="1"/>
      <w:r w:rsidRPr="006031A1">
        <w:rPr>
          <w:rStyle w:val="Antrat4Diagrama1"/>
          <w:rFonts w:ascii="Verdana" w:hAnsi="Verdana"/>
          <w:b/>
          <w:bCs/>
          <w:color w:val="auto"/>
          <w:sz w:val="24"/>
          <w:szCs w:val="24"/>
          <w:lang w:val="lt-LT"/>
        </w:rPr>
        <w:lastRenderedPageBreak/>
        <w:t xml:space="preserve">BENDROSIOS </w:t>
      </w:r>
      <w:r w:rsidRPr="006031A1">
        <w:rPr>
          <w:rStyle w:val="Antrat4Diagrama1"/>
          <w:rFonts w:ascii="Verdana" w:eastAsiaTheme="minorEastAsia" w:hAnsi="Verdana"/>
          <w:b/>
          <w:bCs/>
          <w:color w:val="auto"/>
          <w:sz w:val="24"/>
          <w:szCs w:val="24"/>
          <w:lang w:val="lt-LT" w:eastAsia="lt-LT"/>
        </w:rPr>
        <w:t>NUOSTATOS</w:t>
      </w:r>
      <w:bookmarkEnd w:id="2"/>
      <w:bookmarkEnd w:id="3"/>
    </w:p>
    <w:p w14:paraId="1B9FD797" w14:textId="77777777" w:rsidR="001D2258" w:rsidRPr="006031A1" w:rsidRDefault="001D2258" w:rsidP="001100C3">
      <w:pPr>
        <w:pStyle w:val="Body2"/>
        <w:spacing w:after="0"/>
        <w:rPr>
          <w:rFonts w:ascii="Verdana" w:hAnsi="Verdana" w:cs="Times New Roman"/>
          <w:color w:val="00000A"/>
          <w:sz w:val="24"/>
          <w:szCs w:val="24"/>
          <w:lang w:val="lt-LT"/>
        </w:rPr>
      </w:pPr>
    </w:p>
    <w:p w14:paraId="4E6C5E6F" w14:textId="1BA5A293" w:rsidR="00E67AF5" w:rsidRPr="006031A1" w:rsidRDefault="00515F98" w:rsidP="001100C3">
      <w:pPr>
        <w:pStyle w:val="Body2"/>
        <w:numPr>
          <w:ilvl w:val="1"/>
          <w:numId w:val="15"/>
        </w:numPr>
        <w:tabs>
          <w:tab w:val="left" w:pos="0"/>
          <w:tab w:val="left" w:pos="1134"/>
        </w:tabs>
        <w:spacing w:after="0"/>
        <w:ind w:left="0" w:firstLine="709"/>
        <w:rPr>
          <w:rFonts w:ascii="Verdana" w:hAnsi="Verdana" w:cs="Times New Roman"/>
          <w:sz w:val="24"/>
          <w:szCs w:val="24"/>
        </w:rPr>
      </w:pPr>
      <w:r w:rsidRPr="006031A1">
        <w:rPr>
          <w:rFonts w:ascii="Verdana" w:hAnsi="Verdana" w:cs="Times New Roman"/>
          <w:sz w:val="24"/>
          <w:szCs w:val="24"/>
          <w:lang w:val="lt-LT"/>
        </w:rPr>
        <w:t>Marijampolės savivaldybės administracija, kodas 188769113, J. Basanavičiaus a. 1, LT-68307 Marijampolė, tel. (</w:t>
      </w:r>
      <w:r w:rsidR="003D6767" w:rsidRPr="006031A1">
        <w:rPr>
          <w:rFonts w:ascii="Verdana" w:hAnsi="Verdana" w:cs="Times New Roman"/>
          <w:sz w:val="24"/>
          <w:szCs w:val="24"/>
          <w:lang w:val="lt-LT"/>
        </w:rPr>
        <w:t>+370</w:t>
      </w:r>
      <w:r w:rsidRPr="006031A1">
        <w:rPr>
          <w:rFonts w:ascii="Verdana" w:hAnsi="Verdana" w:cs="Times New Roman"/>
          <w:sz w:val="24"/>
          <w:szCs w:val="24"/>
          <w:lang w:val="lt-LT"/>
        </w:rPr>
        <w:t xml:space="preserve"> 343) 90011, (toliau – perkančioji organizacija), vykdydama šį viešąjį pirkimą, numato įsigyti </w:t>
      </w:r>
      <w:r w:rsidR="00FF7B84" w:rsidRPr="006031A1">
        <w:rPr>
          <w:rFonts w:ascii="Verdana" w:hAnsi="Verdana" w:cs="Times New Roman"/>
          <w:sz w:val="24"/>
          <w:szCs w:val="24"/>
          <w:lang w:val="lt-LT"/>
        </w:rPr>
        <w:t xml:space="preserve">Dzūkų g., </w:t>
      </w:r>
      <w:proofErr w:type="spellStart"/>
      <w:r w:rsidR="00FF7B84" w:rsidRPr="006031A1">
        <w:rPr>
          <w:rFonts w:ascii="Verdana" w:hAnsi="Verdana" w:cs="Times New Roman"/>
          <w:sz w:val="24"/>
          <w:szCs w:val="24"/>
          <w:lang w:val="lt-LT"/>
        </w:rPr>
        <w:t>Šunskų</w:t>
      </w:r>
      <w:proofErr w:type="spellEnd"/>
      <w:r w:rsidR="00FF7B84" w:rsidRPr="006031A1">
        <w:rPr>
          <w:rFonts w:ascii="Verdana" w:hAnsi="Verdana" w:cs="Times New Roman"/>
          <w:sz w:val="24"/>
          <w:szCs w:val="24"/>
          <w:lang w:val="lt-LT"/>
        </w:rPr>
        <w:t xml:space="preserve"> mstl., Marijampolės sav., kapitalinio remonto darbus </w:t>
      </w:r>
      <w:r w:rsidR="00767398" w:rsidRPr="006031A1">
        <w:rPr>
          <w:rFonts w:ascii="Verdana" w:hAnsi="Verdana" w:cs="Times New Roman"/>
          <w:sz w:val="24"/>
          <w:szCs w:val="24"/>
          <w:lang w:val="lt-LT"/>
        </w:rPr>
        <w:t>(toliau – Pirkimas).</w:t>
      </w:r>
    </w:p>
    <w:p w14:paraId="0CCFC0FB" w14:textId="65F033DC" w:rsidR="00154B87" w:rsidRPr="006031A1" w:rsidRDefault="00154B87" w:rsidP="001100C3">
      <w:pPr>
        <w:pStyle w:val="Body2"/>
        <w:numPr>
          <w:ilvl w:val="1"/>
          <w:numId w:val="15"/>
        </w:numPr>
        <w:tabs>
          <w:tab w:val="left" w:pos="0"/>
          <w:tab w:val="left" w:pos="1134"/>
        </w:tabs>
        <w:spacing w:after="0"/>
        <w:ind w:left="0" w:firstLine="709"/>
        <w:rPr>
          <w:rFonts w:ascii="Verdana" w:hAnsi="Verdana" w:cs="Times New Roman"/>
          <w:color w:val="auto"/>
          <w:sz w:val="24"/>
          <w:szCs w:val="24"/>
          <w:lang w:val="lt-LT"/>
        </w:rPr>
      </w:pPr>
      <w:r w:rsidRPr="006031A1">
        <w:rPr>
          <w:rFonts w:ascii="Verdana" w:hAnsi="Verdana" w:cs="Times New Roman"/>
          <w:sz w:val="24"/>
          <w:szCs w:val="24"/>
          <w:lang w:val="lt-LT"/>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6031A1">
        <w:rPr>
          <w:rFonts w:ascii="Verdana" w:hAnsi="Verdana" w:cs="Times New Roman"/>
          <w:iCs/>
          <w:sz w:val="24"/>
          <w:szCs w:val="24"/>
          <w:lang w:val="lt-LT"/>
        </w:rPr>
        <w:t>Lietuvos Respublikos aplinkos ministro 2011 birželio 28 d. įsakymu Nr. D1-508 (</w:t>
      </w:r>
      <w:r w:rsidR="0057688C" w:rsidRPr="006031A1">
        <w:rPr>
          <w:rFonts w:ascii="Verdana" w:hAnsi="Verdana" w:cs="Times New Roman"/>
          <w:sz w:val="24"/>
          <w:szCs w:val="24"/>
          <w:lang w:val="lt-LT"/>
        </w:rPr>
        <w:t>aktuali</w:t>
      </w:r>
      <w:r w:rsidRPr="006031A1">
        <w:rPr>
          <w:rFonts w:ascii="Verdana" w:hAnsi="Verdana" w:cs="Times New Roman"/>
          <w:color w:val="auto"/>
          <w:sz w:val="24"/>
          <w:szCs w:val="24"/>
          <w:lang w:val="lt-LT"/>
        </w:rPr>
        <w:t xml:space="preserve"> redakcija) 4.</w:t>
      </w:r>
      <w:r w:rsidR="00421A6D" w:rsidRPr="006031A1">
        <w:rPr>
          <w:rFonts w:ascii="Verdana" w:hAnsi="Verdana" w:cs="Times New Roman"/>
          <w:color w:val="auto"/>
          <w:sz w:val="24"/>
          <w:szCs w:val="24"/>
          <w:lang w:val="lt-LT"/>
        </w:rPr>
        <w:t>1</w:t>
      </w:r>
      <w:r w:rsidRPr="006031A1">
        <w:rPr>
          <w:rFonts w:ascii="Verdana" w:hAnsi="Verdana" w:cs="Times New Roman"/>
          <w:color w:val="auto"/>
          <w:sz w:val="24"/>
          <w:szCs w:val="24"/>
          <w:lang w:val="lt-LT"/>
        </w:rPr>
        <w:t xml:space="preserve"> p</w:t>
      </w:r>
      <w:r w:rsidR="00622197" w:rsidRPr="006031A1">
        <w:rPr>
          <w:rFonts w:ascii="Verdana" w:hAnsi="Verdana" w:cs="Times New Roman"/>
          <w:color w:val="auto"/>
          <w:sz w:val="24"/>
          <w:szCs w:val="24"/>
          <w:lang w:val="lt-LT"/>
        </w:rPr>
        <w:t>unktu.</w:t>
      </w:r>
    </w:p>
    <w:p w14:paraId="3E38125B" w14:textId="3D4E7043" w:rsidR="00E67AF5" w:rsidRPr="006031A1" w:rsidRDefault="00515F98" w:rsidP="001100C3">
      <w:pPr>
        <w:pStyle w:val="Body2"/>
        <w:numPr>
          <w:ilvl w:val="1"/>
          <w:numId w:val="15"/>
        </w:numPr>
        <w:tabs>
          <w:tab w:val="left" w:pos="0"/>
          <w:tab w:val="left" w:pos="1134"/>
        </w:tabs>
        <w:spacing w:after="0"/>
        <w:ind w:left="0" w:firstLine="709"/>
        <w:rPr>
          <w:rFonts w:ascii="Verdana" w:hAnsi="Verdana" w:cs="Times New Roman"/>
          <w:color w:val="auto"/>
          <w:sz w:val="24"/>
          <w:szCs w:val="24"/>
          <w:lang w:val="lt-LT"/>
        </w:rPr>
      </w:pPr>
      <w:r w:rsidRPr="006031A1">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2" w:history="1">
        <w:r w:rsidR="00767398" w:rsidRPr="006031A1">
          <w:rPr>
            <w:rStyle w:val="Hipersaitas"/>
            <w:rFonts w:ascii="Verdana" w:hAnsi="Verdana" w:cs="Arial Unicode MS"/>
            <w:sz w:val="24"/>
            <w:szCs w:val="24"/>
            <w:lang w:val="lt-LT"/>
          </w:rPr>
          <w:t>https://viesiejipirkimai.lt</w:t>
        </w:r>
      </w:hyperlink>
      <w:r w:rsidR="00767398" w:rsidRPr="006031A1">
        <w:rPr>
          <w:rFonts w:ascii="Verdana" w:hAnsi="Verdana" w:cs="Times New Roman"/>
          <w:color w:val="auto"/>
          <w:sz w:val="24"/>
          <w:szCs w:val="24"/>
          <w:lang w:val="lt-LT"/>
        </w:rPr>
        <w:t>.</w:t>
      </w:r>
    </w:p>
    <w:p w14:paraId="44CAA48E" w14:textId="77777777" w:rsidR="00E67AF5" w:rsidRPr="006031A1" w:rsidRDefault="00515F98" w:rsidP="001100C3">
      <w:pPr>
        <w:pStyle w:val="Body2"/>
        <w:numPr>
          <w:ilvl w:val="1"/>
          <w:numId w:val="15"/>
        </w:numPr>
        <w:tabs>
          <w:tab w:val="left" w:pos="0"/>
          <w:tab w:val="left" w:pos="1134"/>
        </w:tabs>
        <w:spacing w:after="0"/>
        <w:ind w:left="0" w:firstLine="709"/>
        <w:rPr>
          <w:rFonts w:ascii="Verdana" w:hAnsi="Verdana" w:cs="Times New Roman"/>
          <w:color w:val="auto"/>
          <w:sz w:val="24"/>
          <w:szCs w:val="24"/>
          <w:lang w:val="lt-LT"/>
        </w:rPr>
      </w:pPr>
      <w:r w:rsidRPr="006031A1">
        <w:rPr>
          <w:rFonts w:ascii="Verdana" w:hAnsi="Verdana" w:cs="Times New Roman"/>
          <w:color w:val="auto"/>
          <w:sz w:val="24"/>
          <w:szCs w:val="24"/>
          <w:lang w:val="lt-LT"/>
        </w:rPr>
        <w:t>Išankstinis skelbimas apie pirkimą nebuvo skelbtas.</w:t>
      </w:r>
    </w:p>
    <w:p w14:paraId="5C8344FF" w14:textId="4B0274EF" w:rsidR="00E67AF5" w:rsidRPr="006031A1" w:rsidRDefault="00515F98" w:rsidP="001100C3">
      <w:pPr>
        <w:pStyle w:val="Body2"/>
        <w:numPr>
          <w:ilvl w:val="1"/>
          <w:numId w:val="15"/>
        </w:numPr>
        <w:tabs>
          <w:tab w:val="left" w:pos="0"/>
          <w:tab w:val="left" w:pos="1134"/>
        </w:tabs>
        <w:spacing w:after="0"/>
        <w:ind w:left="0" w:firstLine="709"/>
        <w:rPr>
          <w:rFonts w:ascii="Verdana" w:hAnsi="Verdana" w:cs="Times New Roman"/>
          <w:sz w:val="24"/>
          <w:szCs w:val="24"/>
          <w:lang w:val="lt-LT"/>
        </w:rPr>
      </w:pPr>
      <w:r w:rsidRPr="006031A1">
        <w:rPr>
          <w:rFonts w:ascii="Verdana" w:hAnsi="Verdana" w:cs="Times New Roman"/>
          <w:color w:val="auto"/>
          <w:sz w:val="24"/>
          <w:szCs w:val="24"/>
          <w:lang w:val="lt-LT"/>
        </w:rPr>
        <w:t xml:space="preserve">Pirkimo dokumentų </w:t>
      </w:r>
      <w:r w:rsidRPr="006031A1">
        <w:rPr>
          <w:rFonts w:ascii="Verdana" w:hAnsi="Verdana" w:cs="Times New Roman"/>
          <w:sz w:val="24"/>
          <w:szCs w:val="24"/>
          <w:lang w:val="lt-LT"/>
        </w:rPr>
        <w:t>sudedamoji dalis yra išankstinis informacinis skelbimas (jei taikoma) ir skelbimas apie pirkimą.</w:t>
      </w:r>
    </w:p>
    <w:p w14:paraId="395C5B73" w14:textId="77777777" w:rsidR="00E67AF5" w:rsidRPr="006031A1" w:rsidRDefault="00515F98" w:rsidP="001100C3">
      <w:pPr>
        <w:pStyle w:val="Body2"/>
        <w:numPr>
          <w:ilvl w:val="1"/>
          <w:numId w:val="15"/>
        </w:numPr>
        <w:tabs>
          <w:tab w:val="left" w:pos="0"/>
          <w:tab w:val="left" w:pos="1134"/>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Pirkimas atliekamas laikantis lygiateisiškumo, nediskriminavimo, abipusio pripažinimo, proporcingumo ir skaidrumo principų bei konfidencialumo ir nešališkumo reikalavimų.</w:t>
      </w:r>
    </w:p>
    <w:p w14:paraId="4177878A" w14:textId="59F66386" w:rsidR="00341BB3" w:rsidRPr="006031A1" w:rsidRDefault="00341BB3" w:rsidP="001100C3">
      <w:pPr>
        <w:pStyle w:val="Sraopastraipa"/>
        <w:numPr>
          <w:ilvl w:val="1"/>
          <w:numId w:val="15"/>
        </w:numPr>
        <w:tabs>
          <w:tab w:val="left" w:pos="1134"/>
          <w:tab w:val="left" w:pos="1418"/>
        </w:tabs>
        <w:spacing w:after="0" w:line="240" w:lineRule="auto"/>
        <w:ind w:left="0" w:firstLine="709"/>
        <w:jc w:val="both"/>
        <w:rPr>
          <w:rFonts w:ascii="Verdana" w:hAnsi="Verdana"/>
          <w:szCs w:val="24"/>
        </w:rPr>
      </w:pPr>
      <w:r w:rsidRPr="006031A1">
        <w:rPr>
          <w:rFonts w:ascii="Verdana" w:hAnsi="Verdana"/>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1824DA1B" w14:textId="77777777" w:rsidR="00E67AF5" w:rsidRPr="006031A1" w:rsidRDefault="00515F98" w:rsidP="001100C3">
      <w:pPr>
        <w:pStyle w:val="Body2"/>
        <w:numPr>
          <w:ilvl w:val="1"/>
          <w:numId w:val="15"/>
        </w:numPr>
        <w:tabs>
          <w:tab w:val="left" w:pos="0"/>
          <w:tab w:val="left" w:pos="1134"/>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Perkančioji organizacija nėra pridėtinės vertės mokesčio (toliau – PVM) mokėtoja.</w:t>
      </w:r>
    </w:p>
    <w:p w14:paraId="7D7C3753" w14:textId="77777777" w:rsidR="00E67AF5" w:rsidRPr="006031A1" w:rsidRDefault="00515F98" w:rsidP="001100C3">
      <w:pPr>
        <w:pStyle w:val="Body2"/>
        <w:numPr>
          <w:ilvl w:val="1"/>
          <w:numId w:val="15"/>
        </w:numPr>
        <w:tabs>
          <w:tab w:val="left" w:pos="0"/>
          <w:tab w:val="left" w:pos="1134"/>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Visos pirkimo sąlygos nustatytos pirkimo dokumentuose, kuriuos sudaro:</w:t>
      </w:r>
    </w:p>
    <w:p w14:paraId="19404068" w14:textId="77777777" w:rsidR="00E67AF5" w:rsidRPr="006031A1" w:rsidRDefault="00515F98" w:rsidP="001100C3">
      <w:pPr>
        <w:pStyle w:val="Body2"/>
        <w:numPr>
          <w:ilvl w:val="2"/>
          <w:numId w:val="15"/>
        </w:numPr>
        <w:tabs>
          <w:tab w:val="left" w:pos="0"/>
          <w:tab w:val="left" w:pos="1560"/>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skelbimas apie pirkimą;</w:t>
      </w:r>
    </w:p>
    <w:p w14:paraId="03276A2C" w14:textId="77777777" w:rsidR="00E67AF5" w:rsidRPr="006031A1" w:rsidRDefault="00515F98" w:rsidP="001100C3">
      <w:pPr>
        <w:pStyle w:val="Body2"/>
        <w:numPr>
          <w:ilvl w:val="2"/>
          <w:numId w:val="15"/>
        </w:numPr>
        <w:tabs>
          <w:tab w:val="left" w:pos="0"/>
          <w:tab w:val="left" w:pos="1560"/>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pirkimo sąlygos (kartu su priedais);</w:t>
      </w:r>
    </w:p>
    <w:p w14:paraId="2B1DC67A" w14:textId="77777777" w:rsidR="00E67AF5" w:rsidRPr="006031A1" w:rsidRDefault="00515F98" w:rsidP="001100C3">
      <w:pPr>
        <w:pStyle w:val="Body2"/>
        <w:numPr>
          <w:ilvl w:val="2"/>
          <w:numId w:val="15"/>
        </w:numPr>
        <w:tabs>
          <w:tab w:val="left" w:pos="0"/>
          <w:tab w:val="left" w:pos="1560"/>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pirkimo dokumentų paaiškinimai (patikslinimai), taip pat atsakymai į tiekėjų klausimus (jeigu bus);</w:t>
      </w:r>
    </w:p>
    <w:p w14:paraId="26E41293" w14:textId="01EAE347" w:rsidR="00515F98" w:rsidRPr="006031A1" w:rsidRDefault="00515F98" w:rsidP="001100C3">
      <w:pPr>
        <w:pStyle w:val="Body2"/>
        <w:numPr>
          <w:ilvl w:val="2"/>
          <w:numId w:val="15"/>
        </w:numPr>
        <w:tabs>
          <w:tab w:val="left" w:pos="0"/>
          <w:tab w:val="left" w:pos="1560"/>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kita CVP IS priemonėmis pateikta informacija.</w:t>
      </w:r>
    </w:p>
    <w:p w14:paraId="2DF4B3EB" w14:textId="77777777" w:rsidR="00EA7804" w:rsidRPr="006031A1" w:rsidRDefault="00EA7804" w:rsidP="001100C3">
      <w:pPr>
        <w:pStyle w:val="Sraopastraipa"/>
        <w:numPr>
          <w:ilvl w:val="1"/>
          <w:numId w:val="15"/>
        </w:numPr>
        <w:tabs>
          <w:tab w:val="left" w:pos="0"/>
          <w:tab w:val="left" w:pos="1134"/>
          <w:tab w:val="left" w:pos="1418"/>
        </w:tabs>
        <w:suppressAutoHyphens/>
        <w:spacing w:after="0" w:line="240" w:lineRule="auto"/>
        <w:ind w:left="0" w:firstLine="709"/>
        <w:jc w:val="both"/>
        <w:rPr>
          <w:rFonts w:ascii="Verdana" w:hAnsi="Verdana"/>
          <w:color w:val="000000"/>
          <w:szCs w:val="24"/>
        </w:rPr>
      </w:pPr>
      <w:r w:rsidRPr="006031A1">
        <w:rPr>
          <w:rFonts w:ascii="Verdana" w:hAnsi="Verdana"/>
          <w:color w:val="000000"/>
          <w:szCs w:val="24"/>
        </w:rPr>
        <w:t>Jeigu Perkančioji organizacija patikslina pirkimo dokumentus, naujesni pakeitimai turi pirmenybę prieš senesnius pakeitimus. Tiekėjai turi vadovautis naujausia paskelbta pirkimo dokumentų versija (jeigu tokia paskelbta).</w:t>
      </w:r>
    </w:p>
    <w:p w14:paraId="1E3C62AF" w14:textId="4CABB77A" w:rsidR="00EA7804" w:rsidRPr="006031A1" w:rsidRDefault="00EA7804" w:rsidP="001100C3">
      <w:pPr>
        <w:pStyle w:val="Sraopastraipa"/>
        <w:numPr>
          <w:ilvl w:val="1"/>
          <w:numId w:val="15"/>
        </w:numPr>
        <w:tabs>
          <w:tab w:val="left" w:pos="0"/>
          <w:tab w:val="left" w:pos="1134"/>
          <w:tab w:val="left" w:pos="1418"/>
        </w:tabs>
        <w:suppressAutoHyphens/>
        <w:spacing w:after="0" w:line="240" w:lineRule="auto"/>
        <w:ind w:left="0" w:firstLine="709"/>
        <w:jc w:val="both"/>
        <w:rPr>
          <w:rFonts w:ascii="Verdana" w:hAnsi="Verdana"/>
          <w:szCs w:val="24"/>
        </w:rPr>
      </w:pPr>
      <w:r w:rsidRPr="006031A1">
        <w:rPr>
          <w:rFonts w:ascii="Verdana" w:hAnsi="Verdana"/>
          <w:color w:val="000000"/>
          <w:szCs w:val="24"/>
        </w:rPr>
        <w:lastRenderedPageBreak/>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32DBF51A" w14:textId="77777777" w:rsidR="00767398" w:rsidRPr="006031A1" w:rsidRDefault="001764CC" w:rsidP="007B6470">
      <w:pPr>
        <w:pStyle w:val="Body2"/>
        <w:numPr>
          <w:ilvl w:val="1"/>
          <w:numId w:val="15"/>
        </w:numPr>
        <w:tabs>
          <w:tab w:val="left" w:pos="851"/>
          <w:tab w:val="left" w:pos="1134"/>
          <w:tab w:val="left" w:pos="1276"/>
          <w:tab w:val="left" w:pos="1560"/>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Darbai neperkami iš centrinės perkančiosios organizacijos (toliau – CPO), kadangi išanalizavus CPO kataloge esančią darbų pasiūlą, nustatyta, kad CPO negalima nusipirkti pirkimo objekto, kadangi šiuo metu tokio pirkimo objekto CPO kataloge nėra.</w:t>
      </w:r>
    </w:p>
    <w:p w14:paraId="15756E39" w14:textId="510775A9" w:rsidR="00767398" w:rsidRPr="006031A1" w:rsidRDefault="00767398" w:rsidP="007B6470">
      <w:pPr>
        <w:pStyle w:val="Body2"/>
        <w:numPr>
          <w:ilvl w:val="1"/>
          <w:numId w:val="15"/>
        </w:numPr>
        <w:tabs>
          <w:tab w:val="left" w:pos="851"/>
          <w:tab w:val="left" w:pos="1134"/>
          <w:tab w:val="left" w:pos="1276"/>
          <w:tab w:val="left" w:pos="1560"/>
        </w:tabs>
        <w:spacing w:after="0"/>
        <w:ind w:left="0" w:firstLine="709"/>
        <w:rPr>
          <w:rFonts w:ascii="Verdana" w:hAnsi="Verdana" w:cs="Times New Roman"/>
          <w:sz w:val="24"/>
          <w:szCs w:val="24"/>
          <w:lang w:val="lt-LT"/>
        </w:rPr>
      </w:pPr>
      <w:r w:rsidRPr="006031A1">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vyriausioji specialistė Karolina Gumuliauskienė tel. (</w:t>
      </w:r>
      <w:r w:rsidRPr="006031A1">
        <w:rPr>
          <w:rFonts w:ascii="Verdana" w:hAnsi="Verdana"/>
          <w:sz w:val="24"/>
          <w:szCs w:val="24"/>
          <w:shd w:val="clear" w:color="auto" w:fill="FFFFFF"/>
          <w:lang w:val="lt-LT"/>
        </w:rPr>
        <w:t>+370 343) 90 082</w:t>
      </w:r>
      <w:r w:rsidRPr="006031A1">
        <w:rPr>
          <w:rFonts w:ascii="Verdana" w:hAnsi="Verdana"/>
          <w:sz w:val="24"/>
          <w:szCs w:val="24"/>
          <w:lang w:val="lt-LT"/>
        </w:rPr>
        <w:t xml:space="preserve">, el. paštas </w:t>
      </w:r>
      <w:hyperlink r:id="rId13" w:history="1">
        <w:r w:rsidRPr="006031A1">
          <w:rPr>
            <w:rStyle w:val="Hipersaitas"/>
            <w:rFonts w:ascii="Verdana" w:hAnsi="Verdana"/>
            <w:sz w:val="24"/>
            <w:szCs w:val="24"/>
            <w:lang w:val="lt-LT"/>
          </w:rPr>
          <w:t>karolina.gumuliauskiene@marijampole.lt</w:t>
        </w:r>
      </w:hyperlink>
      <w:r w:rsidRPr="006031A1">
        <w:rPr>
          <w:rFonts w:ascii="Verdana" w:hAnsi="Verdana"/>
          <w:sz w:val="24"/>
          <w:szCs w:val="24"/>
          <w:lang w:val="lt-LT"/>
        </w:rPr>
        <w:t>, J. Basanavičiaus a. 1, 68307 Marijampolė; dėl klausimų, susijusių su viešojo pirkimo objektu – Marijampolės savivaldybės administracijos Aplinkotvarkos ir infrastruktūros skyriaus vyriausioji specialistė (inžinierė) Giedrė Vasiliauskienė, tel. (</w:t>
      </w:r>
      <w:r w:rsidRPr="006031A1">
        <w:rPr>
          <w:rFonts w:ascii="Verdana" w:hAnsi="Verdana"/>
          <w:sz w:val="24"/>
          <w:szCs w:val="24"/>
          <w:shd w:val="clear" w:color="auto" w:fill="FFFFFF"/>
          <w:lang w:val="lt-LT"/>
        </w:rPr>
        <w:t>+370 343) 90 045</w:t>
      </w:r>
      <w:r w:rsidRPr="006031A1">
        <w:rPr>
          <w:rFonts w:ascii="Verdana" w:hAnsi="Verdana"/>
          <w:sz w:val="24"/>
          <w:szCs w:val="24"/>
          <w:lang w:val="lt-LT"/>
        </w:rPr>
        <w:t xml:space="preserve">, el. paštas </w:t>
      </w:r>
      <w:hyperlink r:id="rId14" w:history="1">
        <w:r w:rsidRPr="006031A1">
          <w:rPr>
            <w:rStyle w:val="Hipersaitas"/>
            <w:rFonts w:ascii="Verdana" w:hAnsi="Verdana"/>
            <w:sz w:val="24"/>
            <w:szCs w:val="24"/>
            <w:lang w:val="lt-LT"/>
          </w:rPr>
          <w:t>giedre.vasiliauskiene@marijampole.lt</w:t>
        </w:r>
      </w:hyperlink>
      <w:r w:rsidRPr="006031A1">
        <w:rPr>
          <w:rFonts w:ascii="Verdana" w:hAnsi="Verdana"/>
          <w:sz w:val="24"/>
          <w:szCs w:val="24"/>
          <w:lang w:val="lt-LT"/>
        </w:rPr>
        <w:t>, J. Basanavičiaus a. 1, 68307 Marijampolė.</w:t>
      </w:r>
    </w:p>
    <w:p w14:paraId="0FF0FC2A" w14:textId="77777777" w:rsidR="004318D1" w:rsidRPr="006031A1" w:rsidRDefault="004318D1" w:rsidP="001100C3">
      <w:pPr>
        <w:pStyle w:val="Body2"/>
        <w:tabs>
          <w:tab w:val="left" w:pos="1260"/>
        </w:tabs>
        <w:spacing w:after="0"/>
        <w:rPr>
          <w:rFonts w:ascii="Verdana" w:hAnsi="Verdana" w:cs="Times New Roman"/>
          <w:color w:val="auto"/>
          <w:sz w:val="24"/>
          <w:szCs w:val="24"/>
          <w:lang w:val="lt-LT"/>
        </w:rPr>
      </w:pPr>
    </w:p>
    <w:p w14:paraId="13D4C96F" w14:textId="429C6FBB" w:rsidR="001D2258" w:rsidRPr="006031A1" w:rsidRDefault="001D2258" w:rsidP="001100C3">
      <w:pPr>
        <w:pStyle w:val="Antrat"/>
        <w:numPr>
          <w:ilvl w:val="3"/>
          <w:numId w:val="4"/>
        </w:numPr>
        <w:tabs>
          <w:tab w:val="left" w:pos="567"/>
          <w:tab w:val="left" w:pos="2268"/>
        </w:tabs>
        <w:ind w:left="0" w:firstLine="0"/>
        <w:jc w:val="center"/>
        <w:rPr>
          <w:rFonts w:ascii="Verdana" w:hAnsi="Verdana" w:cs="Times New Roman"/>
          <w:color w:val="auto"/>
          <w:sz w:val="24"/>
          <w:szCs w:val="24"/>
          <w:lang w:val="lt-LT"/>
        </w:rPr>
      </w:pPr>
      <w:bookmarkStart w:id="4" w:name="_Toc488998668"/>
      <w:bookmarkStart w:id="5" w:name="_Toc113369625"/>
      <w:bookmarkEnd w:id="4"/>
      <w:r w:rsidRPr="006031A1">
        <w:rPr>
          <w:rFonts w:ascii="Verdana" w:hAnsi="Verdana" w:cs="Times New Roman"/>
          <w:color w:val="auto"/>
          <w:sz w:val="24"/>
          <w:szCs w:val="24"/>
          <w:lang w:val="lt-LT"/>
        </w:rPr>
        <w:t>PIRKIMO OBJEKTAS</w:t>
      </w:r>
      <w:bookmarkEnd w:id="5"/>
    </w:p>
    <w:p w14:paraId="654068CF" w14:textId="77777777" w:rsidR="001D2258" w:rsidRPr="006031A1" w:rsidRDefault="001D2258" w:rsidP="001100C3">
      <w:pPr>
        <w:pStyle w:val="1Skyrius"/>
        <w:ind w:left="720"/>
        <w:rPr>
          <w:rFonts w:ascii="Verdana" w:hAnsi="Verdana" w:cs="Times New Roman"/>
          <w:color w:val="auto"/>
          <w:sz w:val="24"/>
          <w:szCs w:val="24"/>
          <w:lang w:val="lt-LT"/>
        </w:rPr>
      </w:pPr>
    </w:p>
    <w:p w14:paraId="5AB3F618" w14:textId="1448F251" w:rsidR="00C2138E" w:rsidRPr="006031A1" w:rsidRDefault="00515F98" w:rsidP="001100C3">
      <w:pPr>
        <w:pStyle w:val="Sraopastraipa"/>
        <w:numPr>
          <w:ilvl w:val="1"/>
          <w:numId w:val="16"/>
        </w:numPr>
        <w:tabs>
          <w:tab w:val="left" w:pos="567"/>
          <w:tab w:val="left" w:pos="1276"/>
        </w:tabs>
        <w:spacing w:after="0" w:line="240" w:lineRule="auto"/>
        <w:ind w:left="0" w:firstLine="709"/>
        <w:jc w:val="both"/>
        <w:rPr>
          <w:rFonts w:ascii="Verdana" w:eastAsia="Times New Roman" w:hAnsi="Verdana"/>
          <w:szCs w:val="24"/>
          <w:lang w:eastAsia="lt-LT"/>
        </w:rPr>
      </w:pPr>
      <w:bookmarkStart w:id="6" w:name="_Hlk142660961"/>
      <w:r w:rsidRPr="006031A1">
        <w:rPr>
          <w:rFonts w:ascii="Verdana" w:hAnsi="Verdana"/>
          <w:szCs w:val="24"/>
        </w:rPr>
        <w:t>Pirkimo objektas –</w:t>
      </w:r>
      <w:r w:rsidRPr="006031A1">
        <w:rPr>
          <w:rFonts w:ascii="Verdana" w:hAnsi="Verdana"/>
          <w:b/>
          <w:bCs/>
          <w:szCs w:val="24"/>
        </w:rPr>
        <w:t xml:space="preserve"> </w:t>
      </w:r>
      <w:r w:rsidR="00FF7B84" w:rsidRPr="006031A1">
        <w:rPr>
          <w:rFonts w:ascii="Verdana" w:hAnsi="Verdana"/>
          <w:b/>
          <w:bCs/>
          <w:szCs w:val="24"/>
        </w:rPr>
        <w:t xml:space="preserve">Dzūkų g., </w:t>
      </w:r>
      <w:proofErr w:type="spellStart"/>
      <w:r w:rsidR="00FF7B84" w:rsidRPr="006031A1">
        <w:rPr>
          <w:rFonts w:ascii="Verdana" w:hAnsi="Verdana"/>
          <w:b/>
          <w:bCs/>
          <w:szCs w:val="24"/>
        </w:rPr>
        <w:t>Šunskų</w:t>
      </w:r>
      <w:proofErr w:type="spellEnd"/>
      <w:r w:rsidR="00FF7B84" w:rsidRPr="006031A1">
        <w:rPr>
          <w:rFonts w:ascii="Verdana" w:hAnsi="Verdana"/>
          <w:b/>
          <w:bCs/>
          <w:szCs w:val="24"/>
        </w:rPr>
        <w:t xml:space="preserve"> mstl., Marijampolės sav., kapitalinio remonto darbai </w:t>
      </w:r>
      <w:r w:rsidR="001764CC" w:rsidRPr="006031A1">
        <w:rPr>
          <w:rFonts w:ascii="Verdana" w:hAnsi="Verdana"/>
          <w:b/>
          <w:bCs/>
          <w:szCs w:val="24"/>
        </w:rPr>
        <w:t>(toliau – darbai).</w:t>
      </w:r>
    </w:p>
    <w:p w14:paraId="65C7C8CA" w14:textId="57D53A45" w:rsidR="00E67AF5" w:rsidRPr="006031A1" w:rsidRDefault="001764CC" w:rsidP="001100C3">
      <w:pPr>
        <w:pStyle w:val="Sraopastraipa"/>
        <w:numPr>
          <w:ilvl w:val="1"/>
          <w:numId w:val="16"/>
        </w:numPr>
        <w:tabs>
          <w:tab w:val="left" w:pos="567"/>
          <w:tab w:val="left" w:pos="1276"/>
        </w:tabs>
        <w:spacing w:after="0" w:line="240" w:lineRule="auto"/>
        <w:ind w:left="0" w:firstLine="709"/>
        <w:jc w:val="both"/>
        <w:rPr>
          <w:rFonts w:ascii="Verdana" w:eastAsia="Times New Roman" w:hAnsi="Verdana"/>
          <w:szCs w:val="24"/>
          <w:lang w:eastAsia="lt-LT"/>
        </w:rPr>
      </w:pPr>
      <w:r w:rsidRPr="006031A1">
        <w:rPr>
          <w:rFonts w:ascii="Verdana" w:hAnsi="Verdana"/>
          <w:szCs w:val="24"/>
        </w:rPr>
        <w:t>Pirkimo objekto BVPŽ koda</w:t>
      </w:r>
      <w:r w:rsidR="00ED2B5E" w:rsidRPr="006031A1">
        <w:rPr>
          <w:rFonts w:ascii="Verdana" w:hAnsi="Verdana"/>
          <w:szCs w:val="24"/>
        </w:rPr>
        <w:t>s</w:t>
      </w:r>
      <w:r w:rsidRPr="006031A1">
        <w:rPr>
          <w:rFonts w:ascii="Verdana" w:hAnsi="Verdana"/>
          <w:szCs w:val="24"/>
        </w:rPr>
        <w:t xml:space="preserve">: </w:t>
      </w:r>
      <w:r w:rsidR="00C2138E" w:rsidRPr="006031A1">
        <w:rPr>
          <w:rFonts w:ascii="Verdana" w:hAnsi="Verdana"/>
          <w:szCs w:val="24"/>
        </w:rPr>
        <w:t>45233140-2 Kelio darbai</w:t>
      </w:r>
      <w:r w:rsidRPr="006031A1">
        <w:rPr>
          <w:rFonts w:ascii="Verdana" w:hAnsi="Verdana"/>
          <w:szCs w:val="24"/>
        </w:rPr>
        <w:t xml:space="preserve">. </w:t>
      </w:r>
      <w:r w:rsidR="00EA7804" w:rsidRPr="006031A1">
        <w:rPr>
          <w:rFonts w:ascii="Verdana" w:eastAsia="Times New Roman" w:hAnsi="Verdana"/>
          <w:bCs/>
          <w:szCs w:val="24"/>
        </w:rPr>
        <w:t>P</w:t>
      </w:r>
      <w:r w:rsidR="00EA7804" w:rsidRPr="006031A1">
        <w:rPr>
          <w:rFonts w:ascii="Verdana" w:eastAsia="Times New Roman" w:hAnsi="Verdana"/>
          <w:szCs w:val="24"/>
        </w:rPr>
        <w:t xml:space="preserve">erkamų darbų savybės, aprašymas, reikalavimai, sąlygos, terminai ir darbų apimtis nustatyti pirkimo sąlygų </w:t>
      </w:r>
      <w:r w:rsidR="001663C9" w:rsidRPr="006031A1">
        <w:rPr>
          <w:rFonts w:ascii="Verdana" w:eastAsia="Times New Roman" w:hAnsi="Verdana"/>
          <w:szCs w:val="24"/>
        </w:rPr>
        <w:t xml:space="preserve">5 </w:t>
      </w:r>
      <w:r w:rsidR="00EA7804" w:rsidRPr="006031A1">
        <w:rPr>
          <w:rFonts w:ascii="Verdana" w:eastAsia="Times New Roman" w:hAnsi="Verdana"/>
          <w:szCs w:val="24"/>
        </w:rPr>
        <w:t xml:space="preserve">priede „Techninė specifikacija“ pateiktame </w:t>
      </w:r>
      <w:r w:rsidR="00FF7B84" w:rsidRPr="006031A1">
        <w:rPr>
          <w:rFonts w:ascii="Verdana" w:eastAsia="Times New Roman" w:hAnsi="Verdana"/>
          <w:szCs w:val="24"/>
        </w:rPr>
        <w:t>MB „</w:t>
      </w:r>
      <w:proofErr w:type="spellStart"/>
      <w:r w:rsidR="00FF7B84" w:rsidRPr="006031A1">
        <w:rPr>
          <w:rFonts w:ascii="Verdana" w:eastAsia="Times New Roman" w:hAnsi="Verdana"/>
          <w:szCs w:val="24"/>
        </w:rPr>
        <w:t>Infra</w:t>
      </w:r>
      <w:proofErr w:type="spellEnd"/>
      <w:r w:rsidR="00FF7B84" w:rsidRPr="006031A1">
        <w:rPr>
          <w:rFonts w:ascii="Verdana" w:eastAsia="Times New Roman" w:hAnsi="Verdana"/>
          <w:szCs w:val="24"/>
        </w:rPr>
        <w:t xml:space="preserve"> </w:t>
      </w:r>
      <w:proofErr w:type="spellStart"/>
      <w:r w:rsidR="00FF7B84" w:rsidRPr="006031A1">
        <w:rPr>
          <w:rFonts w:ascii="Verdana" w:eastAsia="Times New Roman" w:hAnsi="Verdana"/>
          <w:szCs w:val="24"/>
        </w:rPr>
        <w:t>projectum</w:t>
      </w:r>
      <w:proofErr w:type="spellEnd"/>
      <w:r w:rsidR="00FF7B84" w:rsidRPr="006031A1">
        <w:rPr>
          <w:rFonts w:ascii="Verdana" w:eastAsia="Times New Roman" w:hAnsi="Verdana"/>
          <w:szCs w:val="24"/>
        </w:rPr>
        <w:t>“</w:t>
      </w:r>
      <w:r w:rsidR="00EA7804" w:rsidRPr="006031A1">
        <w:rPr>
          <w:rFonts w:ascii="Verdana" w:eastAsia="Times New Roman" w:hAnsi="Verdana"/>
          <w:szCs w:val="24"/>
        </w:rPr>
        <w:t xml:space="preserve"> </w:t>
      </w:r>
      <w:r w:rsidR="00F14A0A" w:rsidRPr="006031A1">
        <w:rPr>
          <w:rFonts w:ascii="Verdana" w:eastAsia="Times New Roman" w:hAnsi="Verdana"/>
          <w:szCs w:val="24"/>
        </w:rPr>
        <w:t xml:space="preserve">parengtame </w:t>
      </w:r>
      <w:r w:rsidR="00EA7804" w:rsidRPr="006031A1">
        <w:rPr>
          <w:rFonts w:ascii="Verdana" w:eastAsia="Times New Roman" w:hAnsi="Verdana"/>
          <w:szCs w:val="24"/>
        </w:rPr>
        <w:t>techniniame darbo projekte „</w:t>
      </w:r>
      <w:r w:rsidR="00FF7B84" w:rsidRPr="006031A1">
        <w:rPr>
          <w:rFonts w:ascii="Verdana" w:hAnsi="Verdana" w:cs="Arial-BoldMT"/>
          <w:b/>
          <w:bCs/>
          <w:szCs w:val="24"/>
        </w:rPr>
        <w:t xml:space="preserve">Susisiekimo komunikacijų (gatvių) paskirties statinio Dzūkų g., </w:t>
      </w:r>
      <w:proofErr w:type="spellStart"/>
      <w:r w:rsidR="00FF7B84" w:rsidRPr="006031A1">
        <w:rPr>
          <w:rFonts w:ascii="Verdana" w:hAnsi="Verdana" w:cs="Arial-BoldMT"/>
          <w:b/>
          <w:bCs/>
          <w:szCs w:val="24"/>
        </w:rPr>
        <w:t>Šunskų</w:t>
      </w:r>
      <w:proofErr w:type="spellEnd"/>
      <w:r w:rsidR="00FF7B84" w:rsidRPr="006031A1">
        <w:rPr>
          <w:rFonts w:ascii="Verdana" w:hAnsi="Verdana" w:cs="Arial-BoldMT"/>
          <w:b/>
          <w:bCs/>
          <w:szCs w:val="24"/>
        </w:rPr>
        <w:t xml:space="preserve"> mstl., Marijampolės sav., kapitalinio remonto techninis darbo projektas</w:t>
      </w:r>
      <w:r w:rsidR="00EA7804" w:rsidRPr="006031A1">
        <w:rPr>
          <w:rFonts w:ascii="Verdana" w:eastAsia="Times New Roman" w:hAnsi="Verdana"/>
          <w:szCs w:val="24"/>
        </w:rPr>
        <w:t xml:space="preserve">“ Nr. </w:t>
      </w:r>
      <w:r w:rsidR="00FF7B84" w:rsidRPr="006031A1">
        <w:rPr>
          <w:rFonts w:ascii="Verdana" w:eastAsia="Times New Roman" w:hAnsi="Verdana"/>
          <w:szCs w:val="24"/>
        </w:rPr>
        <w:t>10392021</w:t>
      </w:r>
      <w:r w:rsidRPr="006031A1">
        <w:rPr>
          <w:rFonts w:ascii="Verdana" w:eastAsia="Times New Roman" w:hAnsi="Verdana"/>
          <w:szCs w:val="24"/>
        </w:rPr>
        <w:t xml:space="preserve"> </w:t>
      </w:r>
      <w:r w:rsidR="00EA7804" w:rsidRPr="006031A1">
        <w:rPr>
          <w:rFonts w:ascii="Verdana" w:eastAsia="Times New Roman" w:hAnsi="Verdana"/>
          <w:szCs w:val="24"/>
        </w:rPr>
        <w:t>(toliau – techninis darbo projektas) ir 2 priede pateiktame statybos rangos darbų sutarties projekte. Pirkimo objekto statinio kategorija</w:t>
      </w:r>
      <w:r w:rsidR="001663C9" w:rsidRPr="006031A1">
        <w:rPr>
          <w:rFonts w:ascii="Verdana" w:eastAsia="Times New Roman" w:hAnsi="Verdana"/>
          <w:szCs w:val="24"/>
        </w:rPr>
        <w:t xml:space="preserve">, statinio </w:t>
      </w:r>
      <w:r w:rsidR="00EA7804" w:rsidRPr="006031A1">
        <w:rPr>
          <w:rFonts w:ascii="Verdana" w:eastAsia="Times New Roman" w:hAnsi="Verdana"/>
          <w:szCs w:val="24"/>
        </w:rPr>
        <w:t>paskirtis</w:t>
      </w:r>
      <w:r w:rsidR="001663C9" w:rsidRPr="006031A1">
        <w:rPr>
          <w:rFonts w:ascii="Verdana" w:eastAsia="Times New Roman" w:hAnsi="Verdana"/>
          <w:szCs w:val="24"/>
        </w:rPr>
        <w:t>,</w:t>
      </w:r>
      <w:r w:rsidR="00EA7804" w:rsidRPr="006031A1">
        <w:rPr>
          <w:rFonts w:ascii="Verdana" w:eastAsia="Times New Roman" w:hAnsi="Verdana"/>
          <w:szCs w:val="24"/>
        </w:rPr>
        <w:t xml:space="preserve"> statybos rūšis </w:t>
      </w:r>
      <w:r w:rsidR="001663C9" w:rsidRPr="006031A1">
        <w:rPr>
          <w:rFonts w:ascii="Verdana" w:eastAsia="Times New Roman" w:hAnsi="Verdana"/>
          <w:szCs w:val="24"/>
        </w:rPr>
        <w:t>nurodyta techniniame darbo projekte.</w:t>
      </w:r>
    </w:p>
    <w:p w14:paraId="19EE45CC" w14:textId="35739A5B" w:rsidR="006E5CDD" w:rsidRPr="006031A1" w:rsidRDefault="006E5CDD" w:rsidP="001100C3">
      <w:pPr>
        <w:pStyle w:val="Sraopastraipa"/>
        <w:numPr>
          <w:ilvl w:val="1"/>
          <w:numId w:val="16"/>
        </w:numPr>
        <w:tabs>
          <w:tab w:val="left" w:pos="567"/>
          <w:tab w:val="left" w:pos="1276"/>
        </w:tabs>
        <w:spacing w:after="0" w:line="240" w:lineRule="auto"/>
        <w:ind w:left="0" w:firstLine="709"/>
        <w:jc w:val="both"/>
        <w:rPr>
          <w:rFonts w:ascii="Verdana" w:eastAsia="Times New Roman" w:hAnsi="Verdana"/>
          <w:szCs w:val="24"/>
          <w:lang w:eastAsia="lt-LT"/>
        </w:rPr>
      </w:pPr>
      <w:r w:rsidRPr="006031A1">
        <w:rPr>
          <w:rFonts w:ascii="Verdana" w:eastAsia="Times New Roman" w:hAnsi="Verdana"/>
          <w:szCs w:val="24"/>
        </w:rPr>
        <w:t>Pirkim</w:t>
      </w:r>
      <w:r w:rsidR="001D7FD1">
        <w:rPr>
          <w:rFonts w:ascii="Verdana" w:eastAsia="Times New Roman" w:hAnsi="Verdana"/>
          <w:szCs w:val="24"/>
        </w:rPr>
        <w:t>as</w:t>
      </w:r>
      <w:r w:rsidRPr="006031A1">
        <w:rPr>
          <w:rFonts w:ascii="Verdana" w:eastAsia="Times New Roman" w:hAnsi="Verdana"/>
          <w:szCs w:val="24"/>
        </w:rPr>
        <w:t xml:space="preserve"> apima:</w:t>
      </w:r>
    </w:p>
    <w:p w14:paraId="19C40D32" w14:textId="136CAB95" w:rsidR="00FF7B84" w:rsidRPr="006031A1" w:rsidRDefault="00FF7B84" w:rsidP="001100C3">
      <w:pPr>
        <w:pStyle w:val="Sraopastraipa"/>
        <w:numPr>
          <w:ilvl w:val="2"/>
          <w:numId w:val="16"/>
        </w:numPr>
        <w:tabs>
          <w:tab w:val="left" w:pos="567"/>
          <w:tab w:val="left" w:pos="1560"/>
        </w:tabs>
        <w:spacing w:after="0" w:line="240" w:lineRule="auto"/>
        <w:ind w:left="0" w:firstLine="709"/>
        <w:jc w:val="both"/>
        <w:rPr>
          <w:rFonts w:ascii="Verdana" w:eastAsia="Times New Roman" w:hAnsi="Verdana"/>
          <w:szCs w:val="24"/>
          <w:lang w:eastAsia="lt-LT"/>
        </w:rPr>
      </w:pPr>
      <w:r w:rsidRPr="006031A1">
        <w:rPr>
          <w:rFonts w:ascii="Verdana" w:hAnsi="Verdana"/>
          <w:szCs w:val="24"/>
        </w:rPr>
        <w:t xml:space="preserve">Dzūkų g., </w:t>
      </w:r>
      <w:proofErr w:type="spellStart"/>
      <w:r w:rsidRPr="006031A1">
        <w:rPr>
          <w:rFonts w:ascii="Verdana" w:hAnsi="Verdana"/>
          <w:szCs w:val="24"/>
        </w:rPr>
        <w:t>Šunskų</w:t>
      </w:r>
      <w:proofErr w:type="spellEnd"/>
      <w:r w:rsidRPr="006031A1">
        <w:rPr>
          <w:rFonts w:ascii="Verdana" w:hAnsi="Verdana"/>
          <w:szCs w:val="24"/>
        </w:rPr>
        <w:t xml:space="preserve"> mstl., Marijampolės sav., kapitalinio remonto darb</w:t>
      </w:r>
      <w:r w:rsidR="00423848" w:rsidRPr="006031A1">
        <w:rPr>
          <w:rFonts w:ascii="Verdana" w:hAnsi="Verdana"/>
          <w:szCs w:val="24"/>
        </w:rPr>
        <w:t>us</w:t>
      </w:r>
      <w:r w:rsidRPr="006031A1">
        <w:rPr>
          <w:rFonts w:ascii="Verdana" w:hAnsi="Verdana"/>
          <w:szCs w:val="24"/>
        </w:rPr>
        <w:t>;</w:t>
      </w:r>
    </w:p>
    <w:p w14:paraId="24218428" w14:textId="2EF55D5E" w:rsidR="006E5CDD" w:rsidRPr="006031A1" w:rsidRDefault="006E5CDD" w:rsidP="001100C3">
      <w:pPr>
        <w:pStyle w:val="Sraopastraipa"/>
        <w:numPr>
          <w:ilvl w:val="2"/>
          <w:numId w:val="16"/>
        </w:numPr>
        <w:tabs>
          <w:tab w:val="left" w:pos="567"/>
          <w:tab w:val="left" w:pos="1560"/>
        </w:tabs>
        <w:spacing w:after="0" w:line="240" w:lineRule="auto"/>
        <w:ind w:left="0" w:firstLine="709"/>
        <w:jc w:val="both"/>
        <w:rPr>
          <w:rFonts w:ascii="Verdana" w:eastAsia="Times New Roman" w:hAnsi="Verdana"/>
          <w:szCs w:val="24"/>
          <w:lang w:eastAsia="lt-LT"/>
        </w:rPr>
      </w:pPr>
      <w:r w:rsidRPr="006031A1">
        <w:rPr>
          <w:rFonts w:ascii="Verdana" w:eastAsia="Times New Roman" w:hAnsi="Verdana"/>
          <w:szCs w:val="24"/>
        </w:rPr>
        <w:t>kadastrinių matavimų bei išpildomosios dokumentacijos parengimo išlaid</w:t>
      </w:r>
      <w:r w:rsidR="00423848" w:rsidRPr="006031A1">
        <w:rPr>
          <w:rFonts w:ascii="Verdana" w:eastAsia="Times New Roman" w:hAnsi="Verdana"/>
          <w:szCs w:val="24"/>
        </w:rPr>
        <w:t>as</w:t>
      </w:r>
      <w:r w:rsidRPr="006031A1">
        <w:rPr>
          <w:rFonts w:ascii="Verdana" w:eastAsia="Times New Roman" w:hAnsi="Verdana"/>
          <w:szCs w:val="24"/>
        </w:rPr>
        <w:t xml:space="preserve">, </w:t>
      </w:r>
      <w:r w:rsidRPr="006031A1">
        <w:rPr>
          <w:rFonts w:ascii="Verdana" w:eastAsia="Times New Roman" w:hAnsi="Verdana"/>
          <w:bCs/>
          <w:szCs w:val="24"/>
        </w:rPr>
        <w:t>teisės aktų nustatytų dokumentų, reikalingų statybos užbaigimo procedūroms atlikti, parengim</w:t>
      </w:r>
      <w:r w:rsidR="00423848" w:rsidRPr="006031A1">
        <w:rPr>
          <w:rFonts w:ascii="Verdana" w:eastAsia="Times New Roman" w:hAnsi="Verdana"/>
          <w:bCs/>
          <w:szCs w:val="24"/>
        </w:rPr>
        <w:t>ą</w:t>
      </w:r>
      <w:r w:rsidRPr="006031A1">
        <w:rPr>
          <w:rFonts w:ascii="Verdana" w:eastAsia="Times New Roman" w:hAnsi="Verdana"/>
          <w:szCs w:val="24"/>
        </w:rPr>
        <w:t>.</w:t>
      </w:r>
    </w:p>
    <w:p w14:paraId="50574E2F" w14:textId="77777777" w:rsidR="003E7009" w:rsidRPr="006031A1" w:rsidRDefault="003E7009" w:rsidP="001100C3">
      <w:pPr>
        <w:pStyle w:val="Sraopastraipa"/>
        <w:numPr>
          <w:ilvl w:val="1"/>
          <w:numId w:val="16"/>
        </w:numPr>
        <w:tabs>
          <w:tab w:val="left" w:pos="567"/>
          <w:tab w:val="left" w:pos="1276"/>
        </w:tabs>
        <w:spacing w:after="0" w:line="240" w:lineRule="auto"/>
        <w:ind w:left="0" w:firstLine="709"/>
        <w:jc w:val="both"/>
        <w:rPr>
          <w:rFonts w:ascii="Verdana" w:hAnsi="Verdana"/>
          <w:szCs w:val="24"/>
          <w:shd w:val="clear" w:color="auto" w:fill="FFFFFF"/>
        </w:rPr>
      </w:pPr>
      <w:r w:rsidRPr="006031A1">
        <w:rPr>
          <w:rFonts w:ascii="Verdana" w:hAnsi="Verdana"/>
          <w:bCs/>
          <w:szCs w:val="24"/>
          <w:shd w:val="clear" w:color="auto" w:fill="FFFFFF"/>
        </w:rPr>
        <w:t>Pirkimo objektas vientisas ir į dalis neskaidomas, todėl pasiūlymas turi būti pateiktas visai nurodytai darbų apimčiai. Pasiūlymai apimantys ne visą pirkimo objektą vertinami nebus.</w:t>
      </w:r>
    </w:p>
    <w:p w14:paraId="4D720DD5" w14:textId="77777777" w:rsidR="007623CB" w:rsidRPr="006031A1" w:rsidRDefault="001663C9" w:rsidP="001100C3">
      <w:pPr>
        <w:pStyle w:val="Sraopastraipa"/>
        <w:numPr>
          <w:ilvl w:val="1"/>
          <w:numId w:val="16"/>
        </w:numPr>
        <w:tabs>
          <w:tab w:val="left" w:pos="567"/>
          <w:tab w:val="left" w:pos="1276"/>
        </w:tabs>
        <w:spacing w:after="0" w:line="240" w:lineRule="auto"/>
        <w:ind w:left="0" w:firstLine="709"/>
        <w:jc w:val="both"/>
        <w:rPr>
          <w:rFonts w:ascii="Verdana" w:hAnsi="Verdana"/>
          <w:szCs w:val="24"/>
          <w:shd w:val="clear" w:color="auto" w:fill="FFFFFF"/>
        </w:rPr>
      </w:pPr>
      <w:r w:rsidRPr="006031A1">
        <w:rPr>
          <w:rFonts w:ascii="Verdana" w:hAnsi="Verdana"/>
          <w:szCs w:val="24"/>
        </w:rPr>
        <w:t xml:space="preserve">Tiekėjo pasiūlymas turi būti parengtas pagal pirkimo sąlygų </w:t>
      </w:r>
      <w:r w:rsidRPr="006031A1">
        <w:rPr>
          <w:rFonts w:ascii="Verdana" w:hAnsi="Verdana"/>
          <w:szCs w:val="24"/>
        </w:rPr>
        <w:fldChar w:fldCharType="begin"/>
      </w:r>
      <w:r w:rsidRPr="006031A1">
        <w:rPr>
          <w:rFonts w:ascii="Verdana" w:hAnsi="Verdana"/>
          <w:szCs w:val="24"/>
        </w:rPr>
        <w:instrText xml:space="preserve"> REF _Ref69401645 \r \h  \* MERGEFORMAT </w:instrText>
      </w:r>
      <w:r w:rsidRPr="006031A1">
        <w:rPr>
          <w:rFonts w:ascii="Verdana" w:hAnsi="Verdana"/>
          <w:szCs w:val="24"/>
        </w:rPr>
      </w:r>
      <w:r w:rsidRPr="006031A1">
        <w:rPr>
          <w:rFonts w:ascii="Verdana" w:hAnsi="Verdana"/>
          <w:szCs w:val="24"/>
        </w:rPr>
        <w:fldChar w:fldCharType="separate"/>
      </w:r>
      <w:r w:rsidRPr="006031A1">
        <w:rPr>
          <w:rFonts w:ascii="Verdana" w:hAnsi="Verdana"/>
          <w:szCs w:val="24"/>
        </w:rPr>
        <w:t>1</w:t>
      </w:r>
      <w:r w:rsidRPr="006031A1">
        <w:rPr>
          <w:rFonts w:ascii="Verdana" w:hAnsi="Verdana"/>
          <w:szCs w:val="24"/>
        </w:rPr>
        <w:fldChar w:fldCharType="end"/>
      </w:r>
      <w:r w:rsidRPr="006031A1">
        <w:rPr>
          <w:rFonts w:ascii="Verdana" w:hAnsi="Verdana"/>
          <w:szCs w:val="24"/>
        </w:rPr>
        <w:t xml:space="preserve"> priedo reikalavimus.</w:t>
      </w:r>
    </w:p>
    <w:p w14:paraId="52E11955" w14:textId="0BFB8957" w:rsidR="001663C9" w:rsidRPr="006031A1" w:rsidRDefault="00515F98" w:rsidP="001100C3">
      <w:pPr>
        <w:pStyle w:val="Sraopastraipa"/>
        <w:numPr>
          <w:ilvl w:val="1"/>
          <w:numId w:val="16"/>
        </w:numPr>
        <w:tabs>
          <w:tab w:val="left" w:pos="567"/>
          <w:tab w:val="left" w:pos="1276"/>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Darbų įgyvendinimo vieta</w:t>
      </w:r>
      <w:r w:rsidR="002E73F2" w:rsidRPr="006031A1">
        <w:rPr>
          <w:rFonts w:ascii="Verdana" w:hAnsi="Verdana"/>
          <w:szCs w:val="24"/>
          <w:shd w:val="clear" w:color="auto" w:fill="FFFFFF"/>
        </w:rPr>
        <w:t xml:space="preserve"> –</w:t>
      </w:r>
      <w:bookmarkEnd w:id="6"/>
      <w:r w:rsidR="00C2138E" w:rsidRPr="006031A1">
        <w:rPr>
          <w:rFonts w:ascii="Verdana" w:hAnsi="Verdana" w:cs="TimesNewRomanPSMT"/>
          <w:szCs w:val="24"/>
        </w:rPr>
        <w:t xml:space="preserve"> </w:t>
      </w:r>
      <w:r w:rsidR="00FF7B84" w:rsidRPr="006031A1">
        <w:rPr>
          <w:rFonts w:ascii="Verdana" w:hAnsi="Verdana"/>
          <w:szCs w:val="24"/>
        </w:rPr>
        <w:t xml:space="preserve">Dzūkų g., </w:t>
      </w:r>
      <w:proofErr w:type="spellStart"/>
      <w:r w:rsidR="00FF7B84" w:rsidRPr="006031A1">
        <w:rPr>
          <w:rFonts w:ascii="Verdana" w:hAnsi="Verdana"/>
          <w:szCs w:val="24"/>
        </w:rPr>
        <w:t>Šunskų</w:t>
      </w:r>
      <w:proofErr w:type="spellEnd"/>
      <w:r w:rsidR="00FF7B84" w:rsidRPr="006031A1">
        <w:rPr>
          <w:rFonts w:ascii="Verdana" w:hAnsi="Verdana"/>
          <w:szCs w:val="24"/>
        </w:rPr>
        <w:t xml:space="preserve"> mstl.</w:t>
      </w:r>
      <w:r w:rsidR="00C2138E" w:rsidRPr="006031A1">
        <w:rPr>
          <w:rFonts w:ascii="Verdana" w:hAnsi="Verdana" w:cs="TimesNewRomanPSMT"/>
          <w:szCs w:val="24"/>
        </w:rPr>
        <w:t>, Marijampolės</w:t>
      </w:r>
      <w:r w:rsidR="00C74344" w:rsidRPr="006031A1">
        <w:rPr>
          <w:rFonts w:ascii="Verdana" w:hAnsi="Verdana"/>
          <w:szCs w:val="24"/>
          <w:shd w:val="clear" w:color="auto" w:fill="FFFFFF"/>
        </w:rPr>
        <w:t xml:space="preserve"> </w:t>
      </w:r>
      <w:r w:rsidR="00C2138E" w:rsidRPr="006031A1">
        <w:rPr>
          <w:rFonts w:ascii="Verdana" w:hAnsi="Verdana"/>
          <w:szCs w:val="24"/>
          <w:shd w:val="clear" w:color="auto" w:fill="FFFFFF"/>
        </w:rPr>
        <w:t>savivaldybėje.</w:t>
      </w:r>
    </w:p>
    <w:p w14:paraId="641AE6A7" w14:textId="070D8621" w:rsidR="001663C9" w:rsidRPr="006031A1" w:rsidRDefault="001663C9" w:rsidP="001100C3">
      <w:pPr>
        <w:pStyle w:val="Sraopastraipa"/>
        <w:numPr>
          <w:ilvl w:val="1"/>
          <w:numId w:val="16"/>
        </w:numPr>
        <w:tabs>
          <w:tab w:val="left" w:pos="567"/>
          <w:tab w:val="left" w:pos="1276"/>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 xml:space="preserve">Perkančioji organizacija </w:t>
      </w:r>
      <w:r w:rsidR="00460DB5" w:rsidRPr="006031A1">
        <w:rPr>
          <w:rFonts w:ascii="Verdana" w:hAnsi="Verdana"/>
          <w:szCs w:val="24"/>
          <w:shd w:val="clear" w:color="auto" w:fill="FFFFFF"/>
        </w:rPr>
        <w:t>nerengs susitikimų su tiekėjais dėl pirkimo objekto apžiūros, tiekėjai gali savarankiškai nuvykti</w:t>
      </w:r>
      <w:r w:rsidRPr="006031A1">
        <w:rPr>
          <w:rFonts w:ascii="Verdana" w:hAnsi="Verdana"/>
          <w:szCs w:val="24"/>
          <w:shd w:val="clear" w:color="auto" w:fill="FFFFFF"/>
        </w:rPr>
        <w:t xml:space="preserve"> apžiūrėti pirkimo objekt</w:t>
      </w:r>
      <w:r w:rsidR="00460DB5" w:rsidRPr="006031A1">
        <w:rPr>
          <w:rFonts w:ascii="Verdana" w:hAnsi="Verdana"/>
          <w:szCs w:val="24"/>
          <w:shd w:val="clear" w:color="auto" w:fill="FFFFFF"/>
        </w:rPr>
        <w:t xml:space="preserve">ą. </w:t>
      </w:r>
      <w:r w:rsidR="00460DB5" w:rsidRPr="006031A1">
        <w:rPr>
          <w:rFonts w:ascii="Verdana" w:hAnsi="Verdana"/>
          <w:szCs w:val="24"/>
          <w:shd w:val="clear" w:color="auto" w:fill="FFFFFF"/>
        </w:rPr>
        <w:lastRenderedPageBreak/>
        <w:t>K</w:t>
      </w:r>
      <w:r w:rsidRPr="006031A1">
        <w:rPr>
          <w:rFonts w:ascii="Verdana" w:hAnsi="Verdana"/>
          <w:szCs w:val="24"/>
          <w:shd w:val="clear" w:color="auto" w:fill="FFFFFF"/>
        </w:rPr>
        <w:t>ilusius klausim</w:t>
      </w:r>
      <w:r w:rsidR="00460DB5" w:rsidRPr="006031A1">
        <w:rPr>
          <w:rFonts w:ascii="Verdana" w:hAnsi="Verdana"/>
          <w:szCs w:val="24"/>
          <w:shd w:val="clear" w:color="auto" w:fill="FFFFFF"/>
        </w:rPr>
        <w:t>ams</w:t>
      </w:r>
      <w:r w:rsidRPr="006031A1">
        <w:rPr>
          <w:rFonts w:ascii="Verdana" w:hAnsi="Verdana"/>
          <w:szCs w:val="24"/>
          <w:shd w:val="clear" w:color="auto" w:fill="FFFFFF"/>
        </w:rPr>
        <w:t xml:space="preserve"> tiekėja</w:t>
      </w:r>
      <w:r w:rsidR="00460DB5" w:rsidRPr="006031A1">
        <w:rPr>
          <w:rFonts w:ascii="Verdana" w:hAnsi="Verdana"/>
          <w:szCs w:val="24"/>
          <w:shd w:val="clear" w:color="auto" w:fill="FFFFFF"/>
        </w:rPr>
        <w:t>i juos gali</w:t>
      </w:r>
      <w:r w:rsidRPr="006031A1">
        <w:rPr>
          <w:rFonts w:ascii="Verdana" w:hAnsi="Verdana"/>
          <w:szCs w:val="24"/>
          <w:shd w:val="clear" w:color="auto" w:fill="FFFFFF"/>
        </w:rPr>
        <w:t xml:space="preserve"> užduoti pirkimo sąlygų VIII skyriuje „Pirkimo dokumentų paaiškinimas ir patikslinimas“ nustatyta tvarka ir terminais.</w:t>
      </w:r>
    </w:p>
    <w:p w14:paraId="34EB144D" w14:textId="77777777" w:rsidR="001663C9" w:rsidRPr="006031A1" w:rsidRDefault="001663C9" w:rsidP="001100C3">
      <w:pPr>
        <w:pStyle w:val="Sraopastraipa"/>
        <w:numPr>
          <w:ilvl w:val="1"/>
          <w:numId w:val="16"/>
        </w:numPr>
        <w:tabs>
          <w:tab w:val="left" w:pos="567"/>
          <w:tab w:val="left" w:pos="1276"/>
        </w:tabs>
        <w:spacing w:after="0" w:line="240" w:lineRule="auto"/>
        <w:ind w:left="0" w:firstLine="709"/>
        <w:jc w:val="both"/>
        <w:rPr>
          <w:rFonts w:ascii="Verdana" w:hAnsi="Verdana"/>
          <w:szCs w:val="24"/>
          <w:shd w:val="clear" w:color="auto" w:fill="FFFFFF"/>
        </w:rPr>
      </w:pPr>
      <w:r w:rsidRPr="006031A1">
        <w:rPr>
          <w:rFonts w:ascii="Verdana" w:hAnsi="Verdana"/>
          <w:szCs w:val="24"/>
        </w:rPr>
        <w:t>Vykdomi darbai turi atitikti Lietuvos Respublikos statybos įstatymo, statybos techninių reglamentų, kitų galiojančių teisės aktų reikalavimus.</w:t>
      </w:r>
    </w:p>
    <w:p w14:paraId="298556AA" w14:textId="6BE456DB" w:rsidR="001663C9" w:rsidRPr="006031A1" w:rsidRDefault="001663C9" w:rsidP="001100C3">
      <w:pPr>
        <w:pStyle w:val="Sraopastraipa"/>
        <w:numPr>
          <w:ilvl w:val="1"/>
          <w:numId w:val="16"/>
        </w:numPr>
        <w:tabs>
          <w:tab w:val="left" w:pos="567"/>
          <w:tab w:val="left" w:pos="1276"/>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Tiekėjas, vykdydamas darbus, privalės vadovautis parengtu techniniu darbo projektu.</w:t>
      </w:r>
    </w:p>
    <w:p w14:paraId="75D9AF01" w14:textId="2CDF5FD4" w:rsidR="00666CAE" w:rsidRPr="006031A1" w:rsidRDefault="00666CAE" w:rsidP="001100C3">
      <w:pPr>
        <w:pStyle w:val="Sraopastraipa"/>
        <w:numPr>
          <w:ilvl w:val="1"/>
          <w:numId w:val="16"/>
        </w:numPr>
        <w:tabs>
          <w:tab w:val="left" w:pos="567"/>
          <w:tab w:val="left" w:pos="1418"/>
        </w:tabs>
        <w:spacing w:after="0" w:line="240" w:lineRule="auto"/>
        <w:ind w:left="0" w:firstLine="709"/>
        <w:jc w:val="both"/>
        <w:rPr>
          <w:rFonts w:ascii="Verdana" w:hAnsi="Verdana"/>
          <w:szCs w:val="24"/>
          <w:shd w:val="clear" w:color="auto" w:fill="FFFFFF"/>
        </w:rPr>
      </w:pPr>
      <w:r w:rsidRPr="006031A1">
        <w:rPr>
          <w:rFonts w:ascii="Verdana" w:hAnsi="Verdana"/>
          <w:b/>
          <w:bCs/>
          <w:szCs w:val="24"/>
          <w:shd w:val="clear" w:color="auto" w:fill="FFFFFF"/>
        </w:rPr>
        <w:t>Sutartis įsigalioja, kai tiekėjas pateikia Perkančiajai organizacijai sutarties įvykdymo užtikrinimą</w:t>
      </w:r>
      <w:r w:rsidR="00F14A0A" w:rsidRPr="006031A1">
        <w:rPr>
          <w:rFonts w:ascii="Verdana" w:hAnsi="Verdana"/>
          <w:b/>
          <w:bCs/>
          <w:szCs w:val="24"/>
          <w:shd w:val="clear" w:color="auto" w:fill="FFFFFF"/>
        </w:rPr>
        <w:t xml:space="preserve"> </w:t>
      </w:r>
      <w:r w:rsidRPr="006031A1">
        <w:rPr>
          <w:rFonts w:ascii="Verdana" w:hAnsi="Verdana"/>
          <w:b/>
          <w:bCs/>
          <w:szCs w:val="24"/>
          <w:shd w:val="clear" w:color="auto" w:fill="FFFFFF"/>
        </w:rPr>
        <w:t>ir galioja, kol šalys sutaria ją nutraukti arba kol sutarties galiojimas pasibaigia (visiškai įvykdomi įsipareigojimai), nutraukiama įstatymu ar sutartyje nustatytais atvejais.</w:t>
      </w:r>
    </w:p>
    <w:p w14:paraId="3B1BB752" w14:textId="106C1891" w:rsidR="00666CAE" w:rsidRPr="006031A1" w:rsidRDefault="001D12CD" w:rsidP="001100C3">
      <w:pPr>
        <w:pStyle w:val="Sraopastraipa"/>
        <w:numPr>
          <w:ilvl w:val="1"/>
          <w:numId w:val="16"/>
        </w:numPr>
        <w:tabs>
          <w:tab w:val="left" w:pos="1276"/>
          <w:tab w:val="left" w:pos="1418"/>
          <w:tab w:val="left" w:pos="1843"/>
        </w:tabs>
        <w:spacing w:after="0" w:line="240" w:lineRule="auto"/>
        <w:ind w:left="0" w:firstLine="709"/>
        <w:jc w:val="both"/>
        <w:rPr>
          <w:rFonts w:ascii="Verdana" w:hAnsi="Verdana"/>
          <w:bCs/>
          <w:szCs w:val="24"/>
          <w:shd w:val="clear" w:color="auto" w:fill="FFFFFF"/>
        </w:rPr>
      </w:pPr>
      <w:r w:rsidRPr="006031A1">
        <w:rPr>
          <w:rFonts w:ascii="Verdana" w:hAnsi="Verdana"/>
          <w:bCs/>
          <w:szCs w:val="24"/>
          <w:shd w:val="clear" w:color="auto" w:fill="FFFFFF"/>
        </w:rPr>
        <w:t>Tiekėjas</w:t>
      </w:r>
      <w:r w:rsidR="00666CAE" w:rsidRPr="006031A1">
        <w:rPr>
          <w:rFonts w:ascii="Verdana" w:hAnsi="Verdana"/>
          <w:bCs/>
          <w:szCs w:val="24"/>
          <w:shd w:val="clear" w:color="auto" w:fill="FFFFFF"/>
        </w:rPr>
        <w:t xml:space="preserve"> turi pradėti vykdyti darbus kuo greičiau, kaip tai praktiškai įmanoma ir toliau turi veikti taip, kad darbai būtų vykdomi tinkama sparta ir neuždelsiant. </w:t>
      </w:r>
      <w:r w:rsidR="00666CAE" w:rsidRPr="006031A1">
        <w:rPr>
          <w:rFonts w:ascii="Verdana" w:hAnsi="Verdana"/>
          <w:b/>
          <w:szCs w:val="24"/>
          <w:shd w:val="clear" w:color="auto" w:fill="FFFFFF"/>
        </w:rPr>
        <w:t xml:space="preserve">Darbai turi būti atlikti per </w:t>
      </w:r>
      <w:r w:rsidR="00C2138E" w:rsidRPr="006031A1">
        <w:rPr>
          <w:rFonts w:ascii="Verdana" w:hAnsi="Verdana"/>
          <w:b/>
          <w:szCs w:val="24"/>
          <w:shd w:val="clear" w:color="auto" w:fill="FFFFFF"/>
        </w:rPr>
        <w:t>12</w:t>
      </w:r>
      <w:r w:rsidR="00666CAE" w:rsidRPr="006031A1">
        <w:rPr>
          <w:rFonts w:ascii="Verdana" w:hAnsi="Verdana"/>
          <w:b/>
          <w:szCs w:val="24"/>
          <w:shd w:val="clear" w:color="auto" w:fill="FFFFFF"/>
        </w:rPr>
        <w:t xml:space="preserve"> </w:t>
      </w:r>
      <w:r w:rsidR="00460DB5" w:rsidRPr="006031A1">
        <w:rPr>
          <w:rFonts w:ascii="Verdana" w:hAnsi="Verdana"/>
          <w:b/>
          <w:szCs w:val="24"/>
          <w:shd w:val="clear" w:color="auto" w:fill="FFFFFF"/>
        </w:rPr>
        <w:t>(</w:t>
      </w:r>
      <w:r w:rsidR="00C2138E" w:rsidRPr="006031A1">
        <w:rPr>
          <w:rFonts w:ascii="Verdana" w:hAnsi="Verdana"/>
          <w:b/>
          <w:szCs w:val="24"/>
          <w:shd w:val="clear" w:color="auto" w:fill="FFFFFF"/>
        </w:rPr>
        <w:t>dvylika</w:t>
      </w:r>
      <w:r w:rsidR="00666CAE" w:rsidRPr="006031A1">
        <w:rPr>
          <w:rFonts w:ascii="Verdana" w:hAnsi="Verdana"/>
          <w:b/>
          <w:szCs w:val="24"/>
          <w:shd w:val="clear" w:color="auto" w:fill="FFFFFF"/>
        </w:rPr>
        <w:t>) mėnesi</w:t>
      </w:r>
      <w:r w:rsidR="00C2138E" w:rsidRPr="006031A1">
        <w:rPr>
          <w:rFonts w:ascii="Verdana" w:hAnsi="Verdana"/>
          <w:b/>
          <w:szCs w:val="24"/>
          <w:shd w:val="clear" w:color="auto" w:fill="FFFFFF"/>
        </w:rPr>
        <w:t>ų</w:t>
      </w:r>
      <w:r w:rsidR="00666CAE" w:rsidRPr="006031A1">
        <w:rPr>
          <w:rFonts w:ascii="Verdana" w:hAnsi="Verdana"/>
          <w:b/>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r w:rsidR="00C74344" w:rsidRPr="006031A1">
        <w:rPr>
          <w:rFonts w:ascii="Verdana" w:hAnsi="Verdana"/>
          <w:b/>
          <w:szCs w:val="24"/>
          <w:shd w:val="clear" w:color="auto" w:fill="FFFFFF"/>
        </w:rPr>
        <w:t>.</w:t>
      </w:r>
      <w:r w:rsidR="00460DB5" w:rsidRPr="006031A1">
        <w:rPr>
          <w:rFonts w:ascii="Verdana" w:hAnsi="Verdana"/>
          <w:b/>
          <w:szCs w:val="24"/>
          <w:shd w:val="clear" w:color="auto" w:fill="FFFFFF"/>
        </w:rPr>
        <w:t xml:space="preserve"> </w:t>
      </w:r>
      <w:r w:rsidR="00E35443" w:rsidRPr="006031A1">
        <w:rPr>
          <w:rFonts w:ascii="Verdana" w:hAnsi="Verdana"/>
          <w:bCs/>
          <w:szCs w:val="24"/>
          <w:shd w:val="clear" w:color="auto" w:fill="FFFFFF"/>
        </w:rPr>
        <w:t>Sutarties terminą sudaro</w:t>
      </w:r>
      <w:r w:rsidR="00C2138E" w:rsidRPr="006031A1">
        <w:rPr>
          <w:rFonts w:ascii="Verdana" w:hAnsi="Verdana"/>
          <w:bCs/>
          <w:szCs w:val="24"/>
          <w:shd w:val="clear" w:color="auto" w:fill="FFFFFF"/>
        </w:rPr>
        <w:t>:</w:t>
      </w:r>
      <w:r w:rsidR="00E35443" w:rsidRPr="006031A1">
        <w:rPr>
          <w:rFonts w:ascii="Verdana" w:hAnsi="Verdana"/>
          <w:bCs/>
          <w:szCs w:val="24"/>
          <w:shd w:val="clear" w:color="auto" w:fill="FFFFFF"/>
        </w:rPr>
        <w:t xml:space="preserve"> Darbų atlikimo terminas - </w:t>
      </w:r>
      <w:r w:rsidR="00C2138E" w:rsidRPr="006031A1">
        <w:rPr>
          <w:rFonts w:ascii="Verdana" w:hAnsi="Verdana"/>
          <w:bCs/>
          <w:szCs w:val="24"/>
          <w:shd w:val="clear" w:color="auto" w:fill="FFFFFF"/>
        </w:rPr>
        <w:t>12</w:t>
      </w:r>
      <w:r w:rsidR="00E35443" w:rsidRPr="006031A1">
        <w:rPr>
          <w:rFonts w:ascii="Verdana" w:hAnsi="Verdana"/>
          <w:bCs/>
          <w:szCs w:val="24"/>
          <w:shd w:val="clear" w:color="auto" w:fill="FFFFFF"/>
        </w:rPr>
        <w:t xml:space="preserve"> mėnesi</w:t>
      </w:r>
      <w:r w:rsidR="00C2138E" w:rsidRPr="006031A1">
        <w:rPr>
          <w:rFonts w:ascii="Verdana" w:hAnsi="Verdana"/>
          <w:bCs/>
          <w:szCs w:val="24"/>
          <w:shd w:val="clear" w:color="auto" w:fill="FFFFFF"/>
        </w:rPr>
        <w:t>ų</w:t>
      </w:r>
      <w:r w:rsidR="00E35443" w:rsidRPr="006031A1">
        <w:rPr>
          <w:rFonts w:ascii="Verdana" w:hAnsi="Verdana"/>
          <w:bCs/>
          <w:szCs w:val="24"/>
          <w:shd w:val="clear" w:color="auto" w:fill="FFFFFF"/>
        </w:rPr>
        <w:t xml:space="preserve"> </w:t>
      </w:r>
      <w:r w:rsidR="00C2138E" w:rsidRPr="006031A1">
        <w:rPr>
          <w:rFonts w:ascii="Verdana" w:hAnsi="Verdana"/>
          <w:bCs/>
          <w:szCs w:val="24"/>
          <w:shd w:val="clear" w:color="auto" w:fill="FFFFFF"/>
        </w:rPr>
        <w:t xml:space="preserve">ir </w:t>
      </w:r>
      <w:r w:rsidR="00E35443" w:rsidRPr="006031A1">
        <w:rPr>
          <w:rFonts w:ascii="Verdana" w:hAnsi="Verdana"/>
          <w:bCs/>
          <w:szCs w:val="24"/>
          <w:shd w:val="clear" w:color="auto" w:fill="FFFFFF"/>
        </w:rPr>
        <w:t xml:space="preserve">apmokėjimo terminas už atliktus Darbus - </w:t>
      </w:r>
      <w:r w:rsidR="001D7FD1">
        <w:rPr>
          <w:rFonts w:ascii="Verdana" w:hAnsi="Verdana"/>
          <w:bCs/>
          <w:szCs w:val="24"/>
          <w:shd w:val="clear" w:color="auto" w:fill="FFFFFF"/>
        </w:rPr>
        <w:t>6</w:t>
      </w:r>
      <w:r w:rsidR="00E35443" w:rsidRPr="006031A1">
        <w:rPr>
          <w:rFonts w:ascii="Verdana" w:hAnsi="Verdana"/>
          <w:bCs/>
          <w:szCs w:val="24"/>
          <w:shd w:val="clear" w:color="auto" w:fill="FFFFFF"/>
        </w:rPr>
        <w:t>0 kalendorinių dienų.</w:t>
      </w:r>
    </w:p>
    <w:p w14:paraId="6E803C91" w14:textId="2CE358D7" w:rsidR="00666CAE" w:rsidRPr="006031A1" w:rsidRDefault="00460DB5" w:rsidP="001100C3">
      <w:pPr>
        <w:pStyle w:val="Sraopastraipa"/>
        <w:numPr>
          <w:ilvl w:val="1"/>
          <w:numId w:val="16"/>
        </w:numPr>
        <w:tabs>
          <w:tab w:val="left" w:pos="1276"/>
          <w:tab w:val="left" w:pos="1418"/>
          <w:tab w:val="left" w:pos="1843"/>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D</w:t>
      </w:r>
      <w:r w:rsidR="00666CAE" w:rsidRPr="006031A1">
        <w:rPr>
          <w:rFonts w:ascii="Verdana" w:hAnsi="Verdana"/>
          <w:szCs w:val="24"/>
          <w:shd w:val="clear" w:color="auto" w:fill="FFFFFF"/>
        </w:rPr>
        <w:t>arbų atlikimo termin</w:t>
      </w:r>
      <w:r w:rsidRPr="006031A1">
        <w:rPr>
          <w:rFonts w:ascii="Verdana" w:hAnsi="Verdana"/>
          <w:szCs w:val="24"/>
          <w:shd w:val="clear" w:color="auto" w:fill="FFFFFF"/>
        </w:rPr>
        <w:t>o pratęsti nenumatoma.</w:t>
      </w:r>
    </w:p>
    <w:p w14:paraId="48A0756B" w14:textId="77777777" w:rsidR="00666CAE" w:rsidRPr="006031A1" w:rsidRDefault="00666CAE" w:rsidP="001100C3">
      <w:pPr>
        <w:pStyle w:val="Sraopastraipa"/>
        <w:numPr>
          <w:ilvl w:val="1"/>
          <w:numId w:val="16"/>
        </w:numPr>
        <w:tabs>
          <w:tab w:val="left" w:pos="1276"/>
          <w:tab w:val="left" w:pos="1418"/>
          <w:tab w:val="left" w:pos="1843"/>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4EC575B1" w14:textId="4A9B4439" w:rsidR="00666CAE" w:rsidRPr="006031A1" w:rsidRDefault="001D12CD" w:rsidP="001100C3">
      <w:pPr>
        <w:pStyle w:val="Sraopastraipa"/>
        <w:numPr>
          <w:ilvl w:val="1"/>
          <w:numId w:val="16"/>
        </w:numPr>
        <w:tabs>
          <w:tab w:val="left" w:pos="1276"/>
          <w:tab w:val="left" w:pos="1418"/>
          <w:tab w:val="left" w:pos="1843"/>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 xml:space="preserve">Tiekėjas </w:t>
      </w:r>
      <w:r w:rsidR="00666CAE" w:rsidRPr="006031A1">
        <w:rPr>
          <w:rFonts w:ascii="Verdana" w:hAnsi="Verdana"/>
          <w:szCs w:val="24"/>
          <w:shd w:val="clear" w:color="auto" w:fill="FFFFFF"/>
        </w:rPr>
        <w:t>darbus vykdo pagal grafiką, nurodytą Įkainotų veiklų sąraše</w:t>
      </w:r>
      <w:r w:rsidR="00C2138E" w:rsidRPr="006031A1">
        <w:rPr>
          <w:rFonts w:ascii="Verdana" w:hAnsi="Verdana"/>
          <w:szCs w:val="24"/>
          <w:shd w:val="clear" w:color="auto" w:fill="FFFFFF"/>
        </w:rPr>
        <w:t xml:space="preserve"> (Pirkimo sąlygų 4 priedas)</w:t>
      </w:r>
      <w:r w:rsidR="00666CAE" w:rsidRPr="006031A1">
        <w:rPr>
          <w:rFonts w:ascii="Verdana" w:hAnsi="Verdana"/>
          <w:szCs w:val="24"/>
          <w:shd w:val="clear" w:color="auto" w:fill="FFFFFF"/>
        </w:rPr>
        <w:t>. Darbų vykdymo metu, atsižvelgiant į Sutartyje numatytus atvejus, grafikas gali būti koreguojamas.</w:t>
      </w:r>
    </w:p>
    <w:p w14:paraId="0840EFC1" w14:textId="77777777" w:rsidR="00666CAE" w:rsidRPr="006031A1" w:rsidRDefault="00666CAE" w:rsidP="001100C3">
      <w:pPr>
        <w:pStyle w:val="Sraopastraipa"/>
        <w:numPr>
          <w:ilvl w:val="1"/>
          <w:numId w:val="16"/>
        </w:numPr>
        <w:tabs>
          <w:tab w:val="left" w:pos="1276"/>
          <w:tab w:val="left" w:pos="1418"/>
          <w:tab w:val="left" w:pos="1843"/>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Perkančioji organizacija, raštu nurodydama priežastį, gali bet kada nurodyti tiekėjui sustabdyti darbų (jų dalies) vykdymą. Sustabdyti darbai neatliekami iki darbų vykdymo atnaujinimo. Perkančiajai organizacijai nurodant raštu darbai atnaujinami išnykus aplinkybėms, dėl kurių jie buvo sustabdyti. Atnaujinus darbų vykdymą darbai atliekami per jiems likusį laikotarpį (laiką), kuris buvo likęs iki sustabdymo. Tokio sustabdymo metu visus darbus tiekėjas privalo prižiūrėti, sandėliuoti, saugoti nuo sugadinimo, praradimo arba žalos. Darbų vykdymas gali būti sustabdomas dėl šių priežasčių:</w:t>
      </w:r>
    </w:p>
    <w:p w14:paraId="40AE69F1" w14:textId="0B276119" w:rsidR="00666CAE" w:rsidRPr="006031A1" w:rsidRDefault="00666CAE" w:rsidP="001100C3">
      <w:pPr>
        <w:pStyle w:val="Sraopastraipa"/>
        <w:numPr>
          <w:ilvl w:val="2"/>
          <w:numId w:val="16"/>
        </w:numPr>
        <w:tabs>
          <w:tab w:val="left" w:pos="1418"/>
          <w:tab w:val="left" w:pos="1701"/>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dėl Perkančiajai organizacijai sustabdyto (negauto) finansavimo;</w:t>
      </w:r>
    </w:p>
    <w:p w14:paraId="647B8ED1" w14:textId="0518526D" w:rsidR="00666CAE" w:rsidRPr="006031A1" w:rsidRDefault="00666CAE" w:rsidP="001100C3">
      <w:pPr>
        <w:pStyle w:val="Sraopastraipa"/>
        <w:numPr>
          <w:ilvl w:val="2"/>
          <w:numId w:val="16"/>
        </w:numPr>
        <w:tabs>
          <w:tab w:val="left" w:pos="1418"/>
          <w:tab w:val="left" w:pos="1701"/>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 xml:space="preserve">dėl </w:t>
      </w:r>
      <w:r w:rsidR="001663C9" w:rsidRPr="006031A1">
        <w:rPr>
          <w:rFonts w:ascii="Verdana" w:hAnsi="Verdana"/>
          <w:szCs w:val="24"/>
          <w:shd w:val="clear" w:color="auto" w:fill="FFFFFF"/>
        </w:rPr>
        <w:t xml:space="preserve">techninio darbo </w:t>
      </w:r>
      <w:r w:rsidRPr="006031A1">
        <w:rPr>
          <w:rFonts w:ascii="Verdana" w:hAnsi="Verdana"/>
          <w:szCs w:val="24"/>
          <w:shd w:val="clear" w:color="auto" w:fill="FFFFFF"/>
        </w:rPr>
        <w:t>projekto korektūros;</w:t>
      </w:r>
    </w:p>
    <w:p w14:paraId="7322D8D7" w14:textId="77777777" w:rsidR="00666CAE" w:rsidRPr="006031A1" w:rsidRDefault="00666CAE" w:rsidP="001100C3">
      <w:pPr>
        <w:pStyle w:val="Sraopastraipa"/>
        <w:numPr>
          <w:ilvl w:val="2"/>
          <w:numId w:val="16"/>
        </w:numPr>
        <w:tabs>
          <w:tab w:val="left" w:pos="1418"/>
          <w:tab w:val="left" w:pos="1701"/>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trečiųjų šalių veikimas ar neveikimas dėl kurio tiekėjas negali vykdyti darbų ar jų dalies;</w:t>
      </w:r>
    </w:p>
    <w:p w14:paraId="1AE5A60C" w14:textId="77777777" w:rsidR="00666CAE" w:rsidRPr="006031A1" w:rsidRDefault="00666CAE" w:rsidP="001100C3">
      <w:pPr>
        <w:pStyle w:val="Sraopastraipa"/>
        <w:numPr>
          <w:ilvl w:val="2"/>
          <w:numId w:val="16"/>
        </w:numPr>
        <w:tabs>
          <w:tab w:val="left" w:pos="1418"/>
          <w:tab w:val="left" w:pos="1701"/>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būtinas papildomas laikas įvykdyti papildomų darbų viešąjį pirkimą;</w:t>
      </w:r>
    </w:p>
    <w:p w14:paraId="771FCA3C" w14:textId="1F0A967F" w:rsidR="00666CAE" w:rsidRPr="006031A1" w:rsidRDefault="00666CAE" w:rsidP="001100C3">
      <w:pPr>
        <w:pStyle w:val="Sraopastraipa"/>
        <w:numPr>
          <w:ilvl w:val="2"/>
          <w:numId w:val="16"/>
        </w:numPr>
        <w:tabs>
          <w:tab w:val="left" w:pos="1418"/>
          <w:tab w:val="left" w:pos="1701"/>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 xml:space="preserve">bet koks nenumatomas gamtos jėgų veikimas, kurio joks patyręs </w:t>
      </w:r>
      <w:r w:rsidR="001D12CD" w:rsidRPr="006031A1">
        <w:rPr>
          <w:rFonts w:ascii="Verdana" w:hAnsi="Verdana"/>
          <w:szCs w:val="24"/>
          <w:shd w:val="clear" w:color="auto" w:fill="FFFFFF"/>
        </w:rPr>
        <w:t>tiekėjas</w:t>
      </w:r>
      <w:r w:rsidRPr="006031A1">
        <w:rPr>
          <w:rFonts w:ascii="Verdana" w:hAnsi="Verdana"/>
          <w:szCs w:val="24"/>
          <w:shd w:val="clear" w:color="auto" w:fill="FFFFFF"/>
        </w:rPr>
        <w:t xml:space="preserve"> nebūtų galėjęs tikėtis; </w:t>
      </w:r>
    </w:p>
    <w:p w14:paraId="199E62A0" w14:textId="77777777" w:rsidR="00666CAE" w:rsidRPr="006031A1" w:rsidRDefault="00666CAE" w:rsidP="001100C3">
      <w:pPr>
        <w:pStyle w:val="Sraopastraipa"/>
        <w:numPr>
          <w:ilvl w:val="2"/>
          <w:numId w:val="16"/>
        </w:numPr>
        <w:tabs>
          <w:tab w:val="left" w:pos="1418"/>
          <w:tab w:val="left" w:pos="1701"/>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 xml:space="preserve">fizinės kliūtys arba netikėtos klimatinės sąlygos, su kuriomis vykdant darbus susidurta Statybvietėje, ir tų kliūčių ar sąlygų tiekėjas nebūtų galėjęs pagrįstai numatyti; </w:t>
      </w:r>
    </w:p>
    <w:p w14:paraId="6C3A4D4B" w14:textId="77777777" w:rsidR="00666CAE" w:rsidRPr="006031A1" w:rsidRDefault="00666CAE" w:rsidP="001100C3">
      <w:pPr>
        <w:pStyle w:val="Sraopastraipa"/>
        <w:numPr>
          <w:ilvl w:val="2"/>
          <w:numId w:val="16"/>
        </w:numPr>
        <w:tabs>
          <w:tab w:val="left" w:pos="1418"/>
          <w:tab w:val="left" w:pos="1701"/>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 xml:space="preserve">bet koks uždelsimas ar negalėjimas vykdyti darbų ar jų dalies dėl Pakeitimų; </w:t>
      </w:r>
    </w:p>
    <w:p w14:paraId="13B426CB" w14:textId="463AF8E8" w:rsidR="00666CAE" w:rsidRPr="006031A1" w:rsidRDefault="00666CAE" w:rsidP="001100C3">
      <w:pPr>
        <w:pStyle w:val="Sraopastraipa"/>
        <w:numPr>
          <w:ilvl w:val="2"/>
          <w:numId w:val="16"/>
        </w:numPr>
        <w:tabs>
          <w:tab w:val="left" w:pos="1418"/>
          <w:tab w:val="left" w:pos="1701"/>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lastRenderedPageBreak/>
        <w:t>bet koks uždelsimas ar negalėjimas vykdyti darbų ar jų dalies dėl techninio darbo projekto pakeitimų;</w:t>
      </w:r>
    </w:p>
    <w:p w14:paraId="0140E6A2" w14:textId="77777777" w:rsidR="00666CAE" w:rsidRPr="006031A1" w:rsidRDefault="00666CAE" w:rsidP="001100C3">
      <w:pPr>
        <w:pStyle w:val="Sraopastraipa"/>
        <w:numPr>
          <w:ilvl w:val="2"/>
          <w:numId w:val="16"/>
        </w:numPr>
        <w:tabs>
          <w:tab w:val="left" w:pos="1418"/>
          <w:tab w:val="left" w:pos="1701"/>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 xml:space="preserve">kitos aplinkybės, kurios nebuvo žinomos pirkimo vykdymo metu ir su kuriomis susidurtų bet kuris tiekėjas; </w:t>
      </w:r>
    </w:p>
    <w:p w14:paraId="31DC80C3" w14:textId="1DF73045" w:rsidR="00666CAE" w:rsidRPr="006031A1" w:rsidRDefault="00666CAE" w:rsidP="001100C3">
      <w:pPr>
        <w:pStyle w:val="Sraopastraipa"/>
        <w:numPr>
          <w:ilvl w:val="2"/>
          <w:numId w:val="16"/>
        </w:numPr>
        <w:tabs>
          <w:tab w:val="left" w:pos="1418"/>
          <w:tab w:val="left" w:pos="1701"/>
          <w:tab w:val="left" w:pos="1843"/>
        </w:tabs>
        <w:spacing w:after="0" w:line="240" w:lineRule="auto"/>
        <w:ind w:left="0" w:firstLine="709"/>
        <w:jc w:val="both"/>
        <w:rPr>
          <w:rFonts w:ascii="Verdana" w:hAnsi="Verdana"/>
          <w:szCs w:val="24"/>
          <w:shd w:val="clear" w:color="auto" w:fill="FFFFFF"/>
        </w:rPr>
      </w:pPr>
      <w:r w:rsidRPr="006031A1">
        <w:rPr>
          <w:rFonts w:ascii="Verdana" w:hAnsi="Verdana"/>
          <w:szCs w:val="24"/>
          <w:shd w:val="clear" w:color="auto" w:fill="FFFFFF"/>
        </w:rPr>
        <w:t>kitų dokumentų, reikalingų darbams atlikti, parengimo, korektūros, gavimo ir pan. (pvz. įvairių planų, nuotraukų, leidimų ir pan.).</w:t>
      </w:r>
    </w:p>
    <w:p w14:paraId="2AE90942" w14:textId="79DB85AD" w:rsidR="00DB3CE1" w:rsidRPr="006031A1" w:rsidRDefault="00DB3CE1" w:rsidP="001100C3">
      <w:pPr>
        <w:pStyle w:val="Sraopastraipa"/>
        <w:numPr>
          <w:ilvl w:val="1"/>
          <w:numId w:val="16"/>
        </w:numPr>
        <w:tabs>
          <w:tab w:val="left" w:pos="567"/>
          <w:tab w:val="left" w:pos="1276"/>
          <w:tab w:val="left" w:pos="1418"/>
        </w:tabs>
        <w:spacing w:after="0" w:line="240" w:lineRule="auto"/>
        <w:ind w:left="0" w:firstLine="709"/>
        <w:jc w:val="both"/>
        <w:rPr>
          <w:rFonts w:ascii="Verdana" w:hAnsi="Verdana"/>
          <w:szCs w:val="24"/>
          <w:lang w:eastAsia="lt-LT"/>
        </w:rPr>
      </w:pPr>
      <w:r w:rsidRPr="006031A1">
        <w:rPr>
          <w:rFonts w:ascii="Verdana" w:hAnsi="Verdana"/>
          <w:szCs w:val="24"/>
          <w:lang w:eastAsia="lt-LT"/>
        </w:rPr>
        <w:t>Techninėje specifikacijoje (techniniame darbo projekte)</w:t>
      </w:r>
      <w:r w:rsidR="00105BBA" w:rsidRPr="006031A1">
        <w:rPr>
          <w:rFonts w:ascii="Verdana" w:hAnsi="Verdana"/>
          <w:szCs w:val="24"/>
          <w:lang w:eastAsia="lt-LT"/>
        </w:rPr>
        <w:t xml:space="preserve"> ir/ar įkainotų veiklų sąraše </w:t>
      </w:r>
      <w:r w:rsidRPr="006031A1">
        <w:rPr>
          <w:rFonts w:ascii="Verdana" w:hAnsi="Verdana"/>
          <w:szCs w:val="24"/>
          <w:lang w:eastAsia="lt-LT"/>
        </w:rPr>
        <w:t xml:space="preserve">nurodyti darbų </w:t>
      </w:r>
      <w:r w:rsidRPr="006031A1">
        <w:rPr>
          <w:rFonts w:ascii="Verdana" w:hAnsi="Verdana"/>
          <w:bCs/>
          <w:szCs w:val="24"/>
        </w:rPr>
        <w:t>kiekiai</w:t>
      </w:r>
      <w:r w:rsidRPr="006031A1">
        <w:rPr>
          <w:rFonts w:ascii="Verdana" w:hAnsi="Verdana"/>
          <w:szCs w:val="24"/>
          <w:lang w:eastAsia="lt-LT"/>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w:t>
      </w:r>
      <w:r w:rsidR="00105BBA" w:rsidRPr="006031A1">
        <w:rPr>
          <w:rFonts w:ascii="Verdana" w:hAnsi="Verdana"/>
          <w:szCs w:val="24"/>
          <w:lang w:eastAsia="lt-LT"/>
        </w:rPr>
        <w:t>techninėje specifikacijoje ir/ar</w:t>
      </w:r>
      <w:r w:rsidR="0045661F" w:rsidRPr="006031A1">
        <w:rPr>
          <w:rFonts w:ascii="Verdana" w:hAnsi="Verdana"/>
          <w:szCs w:val="24"/>
          <w:lang w:eastAsia="lt-LT"/>
        </w:rPr>
        <w:t xml:space="preserve"> techniniame darbo projekte </w:t>
      </w:r>
      <w:r w:rsidR="00105BBA" w:rsidRPr="006031A1">
        <w:rPr>
          <w:rFonts w:ascii="Verdana" w:hAnsi="Verdana"/>
          <w:szCs w:val="24"/>
          <w:lang w:eastAsia="lt-LT"/>
        </w:rPr>
        <w:t>ir/ar įkainotų veiklų sąraše.</w:t>
      </w:r>
    </w:p>
    <w:p w14:paraId="4914EB70" w14:textId="354723BC" w:rsidR="00DB3CE1" w:rsidRPr="006031A1" w:rsidRDefault="00DB3CE1" w:rsidP="001100C3">
      <w:pPr>
        <w:pStyle w:val="Sraopastraipa"/>
        <w:numPr>
          <w:ilvl w:val="1"/>
          <w:numId w:val="16"/>
        </w:numPr>
        <w:tabs>
          <w:tab w:val="left" w:pos="567"/>
          <w:tab w:val="left" w:pos="1276"/>
          <w:tab w:val="left" w:pos="1418"/>
        </w:tabs>
        <w:spacing w:after="0" w:line="240" w:lineRule="auto"/>
        <w:ind w:left="0" w:firstLine="709"/>
        <w:jc w:val="both"/>
        <w:rPr>
          <w:rFonts w:ascii="Verdana" w:hAnsi="Verdana"/>
          <w:szCs w:val="24"/>
          <w:lang w:eastAsia="lt-LT"/>
        </w:rPr>
      </w:pPr>
      <w:r w:rsidRPr="006031A1">
        <w:rPr>
          <w:rFonts w:ascii="Verdana" w:hAnsi="Verdana"/>
          <w:szCs w:val="24"/>
          <w:lang w:eastAsia="lt-LT"/>
        </w:rPr>
        <w:t>Jeigu techninėje specifikacijoje (techniniame darbo projekte)</w:t>
      </w:r>
      <w:r w:rsidR="00105BBA" w:rsidRPr="006031A1">
        <w:rPr>
          <w:rFonts w:ascii="Verdana" w:hAnsi="Verdana"/>
          <w:szCs w:val="24"/>
          <w:lang w:eastAsia="lt-LT"/>
        </w:rPr>
        <w:t xml:space="preserve"> ir/ar įkainotų veiklų sąraše</w:t>
      </w:r>
      <w:r w:rsidRPr="006031A1">
        <w:rPr>
          <w:rFonts w:ascii="Verdana" w:hAnsi="Verdana"/>
          <w:szCs w:val="24"/>
          <w:lang w:eastAsia="lt-LT"/>
        </w:rPr>
        <w:t xml:space="preserve"> yra nurodyti konkretūs modeliai ar šaltiniai, gaminių pavadinimai, konkretus procesas ar prekės ženklas, patentas, tipas, konkretaus gamintojo ar kilmės medžiagos, įranga ar mechanizmai, nuorodos į standartus ir/ar technologijas, </w:t>
      </w:r>
      <w:r w:rsidR="00B438C1" w:rsidRPr="006031A1">
        <w:rPr>
          <w:rFonts w:ascii="Verdana" w:hAnsi="Verdana"/>
          <w:szCs w:val="24"/>
          <w:lang w:eastAsia="lt-LT"/>
        </w:rPr>
        <w:t xml:space="preserve">turi būti laikoma, kad kiekviena tokia nuoroda yra pateikta su žodžiais „arba lygiavertis“ ir </w:t>
      </w:r>
      <w:r w:rsidRPr="006031A1">
        <w:rPr>
          <w:rFonts w:ascii="Verdana" w:hAnsi="Verdana"/>
          <w:szCs w:val="24"/>
        </w:rPr>
        <w:t xml:space="preserve">galima naudoti analogišką (ne blogesnių techninių rodiklių ir atitinkančią reikalaujamus kokybės parametrus), ne prastesnių parametrų kitų gamintojų produkciją (medžiagas, įrangą ar mechanizmus). Techninėje specifikacijoje (techniniame </w:t>
      </w:r>
      <w:r w:rsidR="00105BBA" w:rsidRPr="006031A1">
        <w:rPr>
          <w:rFonts w:ascii="Verdana" w:hAnsi="Verdana"/>
          <w:szCs w:val="24"/>
        </w:rPr>
        <w:t xml:space="preserve">darbo </w:t>
      </w:r>
      <w:r w:rsidRPr="006031A1">
        <w:rPr>
          <w:rFonts w:ascii="Verdana" w:hAnsi="Verdana"/>
          <w:szCs w:val="24"/>
        </w:rPr>
        <w:t>projekte</w:t>
      </w:r>
      <w:r w:rsidR="00105BBA" w:rsidRPr="006031A1">
        <w:rPr>
          <w:rFonts w:ascii="Verdana" w:hAnsi="Verdana"/>
          <w:szCs w:val="24"/>
        </w:rPr>
        <w:t>) ir/</w:t>
      </w:r>
      <w:r w:rsidRPr="006031A1">
        <w:rPr>
          <w:rFonts w:ascii="Verdana" w:hAnsi="Verdana"/>
          <w:szCs w:val="24"/>
        </w:rPr>
        <w:t xml:space="preserve">ar </w:t>
      </w:r>
      <w:r w:rsidR="00105BBA" w:rsidRPr="006031A1">
        <w:rPr>
          <w:rFonts w:ascii="Verdana" w:hAnsi="Verdana"/>
          <w:szCs w:val="24"/>
        </w:rPr>
        <w:t>įkainotame veiklų sąraše</w:t>
      </w:r>
      <w:r w:rsidRPr="006031A1">
        <w:rPr>
          <w:rFonts w:ascii="Verdana" w:hAnsi="Verdana"/>
          <w:szCs w:val="24"/>
        </w:rPr>
        <w:t xml:space="preserve"> nurodyti prekės ženklai yra tik informacinio/rekomendacinio pobūdžio ir tiekėjas nėra įpareigotas siūlyti ir (ar) naudoti konkrečių gamintojų produkciją. Lygiavertiškumo įrodymas yra tiekėjo pareiga.</w:t>
      </w:r>
    </w:p>
    <w:p w14:paraId="232E1B5F" w14:textId="0532BDBD" w:rsidR="00DB3CE1" w:rsidRPr="006031A1" w:rsidRDefault="00DB3CE1" w:rsidP="001100C3">
      <w:pPr>
        <w:pStyle w:val="Sraopastraipa"/>
        <w:numPr>
          <w:ilvl w:val="1"/>
          <w:numId w:val="16"/>
        </w:numPr>
        <w:tabs>
          <w:tab w:val="left" w:pos="567"/>
          <w:tab w:val="left" w:pos="1276"/>
          <w:tab w:val="left" w:pos="1560"/>
        </w:tabs>
        <w:spacing w:after="0" w:line="240" w:lineRule="auto"/>
        <w:ind w:left="0" w:firstLine="709"/>
        <w:jc w:val="both"/>
        <w:rPr>
          <w:rFonts w:ascii="Verdana" w:hAnsi="Verdana"/>
          <w:szCs w:val="24"/>
          <w:lang w:eastAsia="lt-LT"/>
        </w:rPr>
      </w:pPr>
      <w:r w:rsidRPr="006031A1">
        <w:rPr>
          <w:rFonts w:ascii="Verdana" w:hAnsi="Verdana"/>
          <w:szCs w:val="24"/>
          <w:lang w:eastAsia="lt-LT"/>
        </w:rPr>
        <w:t>Darbams atlikti turi būti naudojamos naujos, nenaudotos ir sertifikuotos medžiagos, gaminiai ir konstrukcijos, kaip nustatyta Lietuvos Respublikos statybos įstatyme ir kituose poįstatyminiuose aktuose.</w:t>
      </w:r>
    </w:p>
    <w:p w14:paraId="03860217" w14:textId="1A96B86E" w:rsidR="00DB3CE1" w:rsidRPr="006031A1" w:rsidRDefault="00DB3CE1" w:rsidP="001100C3">
      <w:pPr>
        <w:pStyle w:val="Sraopastraipa"/>
        <w:numPr>
          <w:ilvl w:val="1"/>
          <w:numId w:val="16"/>
        </w:numPr>
        <w:tabs>
          <w:tab w:val="left" w:pos="567"/>
          <w:tab w:val="left" w:pos="1276"/>
          <w:tab w:val="left" w:pos="1560"/>
        </w:tabs>
        <w:spacing w:after="0" w:line="240" w:lineRule="auto"/>
        <w:ind w:left="0" w:firstLine="709"/>
        <w:jc w:val="both"/>
        <w:rPr>
          <w:rFonts w:ascii="Verdana" w:hAnsi="Verdana"/>
          <w:szCs w:val="24"/>
          <w:lang w:eastAsia="lt-LT"/>
        </w:rPr>
      </w:pPr>
      <w:bookmarkStart w:id="7" w:name="_Hlk156463636"/>
      <w:r w:rsidRPr="006031A1">
        <w:rPr>
          <w:rFonts w:ascii="Verdana" w:hAnsi="Verdana"/>
          <w:szCs w:val="24"/>
        </w:rPr>
        <w:t>Garantiniai terminai:</w:t>
      </w:r>
    </w:p>
    <w:p w14:paraId="470AD26B" w14:textId="06A5B85B" w:rsidR="00DB3CE1" w:rsidRPr="006031A1" w:rsidRDefault="00DB3CE1" w:rsidP="001100C3">
      <w:pPr>
        <w:pStyle w:val="Pagrindinistekstas"/>
        <w:numPr>
          <w:ilvl w:val="2"/>
          <w:numId w:val="16"/>
        </w:numPr>
        <w:tabs>
          <w:tab w:val="left" w:pos="1276"/>
          <w:tab w:val="left" w:pos="1701"/>
        </w:tabs>
        <w:spacing w:after="0" w:line="240" w:lineRule="auto"/>
        <w:ind w:left="0" w:firstLine="709"/>
        <w:jc w:val="both"/>
        <w:rPr>
          <w:rFonts w:ascii="Verdana" w:hAnsi="Verdana"/>
          <w:lang w:eastAsia="lt-LT"/>
        </w:rPr>
      </w:pPr>
      <w:r w:rsidRPr="006031A1">
        <w:rPr>
          <w:rFonts w:ascii="Verdana" w:hAnsi="Verdana"/>
          <w:lang w:eastAsia="lt-LT"/>
        </w:rPr>
        <w:t>atliktiems darbams (įskaitant statybos produktus ir įrenginius) nustatomas (skaičiuojant nuo darbų perdavimo – priėmimo akto pasirašymo dienos) Lietuvos Respublikos civilinio kodekso 6.698 straipsnio 1 dalies 1 punkte nurodytas terminas.</w:t>
      </w:r>
    </w:p>
    <w:p w14:paraId="05373734" w14:textId="32FCF649" w:rsidR="00DB3CE1" w:rsidRPr="006031A1" w:rsidRDefault="00DB3CE1" w:rsidP="001100C3">
      <w:pPr>
        <w:pStyle w:val="Pagrindinistekstas"/>
        <w:numPr>
          <w:ilvl w:val="2"/>
          <w:numId w:val="16"/>
        </w:numPr>
        <w:tabs>
          <w:tab w:val="left" w:pos="1276"/>
          <w:tab w:val="left" w:pos="1701"/>
        </w:tabs>
        <w:spacing w:after="0" w:line="240" w:lineRule="auto"/>
        <w:ind w:left="0" w:firstLine="709"/>
        <w:jc w:val="both"/>
        <w:rPr>
          <w:rFonts w:ascii="Verdana" w:hAnsi="Verdana"/>
          <w:lang w:eastAsia="lt-LT"/>
        </w:rPr>
      </w:pPr>
      <w:r w:rsidRPr="006031A1">
        <w:rPr>
          <w:rFonts w:ascii="Verdana" w:hAnsi="Verdana"/>
          <w:lang w:eastAsia="lt-LT"/>
        </w:rPr>
        <w:t>paslėptiems statinio elementams - Lietuvos Respublikos civilinio kodekso 6.698 straipsnio 1 dalies 2 punkte nurodytas terminas;</w:t>
      </w:r>
    </w:p>
    <w:p w14:paraId="324D81AF" w14:textId="219CDD83" w:rsidR="00DB3CE1" w:rsidRPr="006031A1" w:rsidRDefault="00DB3CE1" w:rsidP="001100C3">
      <w:pPr>
        <w:pStyle w:val="Pagrindinistekstas"/>
        <w:numPr>
          <w:ilvl w:val="2"/>
          <w:numId w:val="16"/>
        </w:numPr>
        <w:tabs>
          <w:tab w:val="left" w:pos="1276"/>
          <w:tab w:val="left" w:pos="1701"/>
        </w:tabs>
        <w:spacing w:after="0" w:line="240" w:lineRule="auto"/>
        <w:ind w:left="0" w:firstLine="709"/>
        <w:jc w:val="both"/>
        <w:rPr>
          <w:rFonts w:ascii="Verdana" w:hAnsi="Verdana"/>
          <w:lang w:eastAsia="lt-LT"/>
        </w:rPr>
      </w:pPr>
      <w:r w:rsidRPr="006031A1">
        <w:rPr>
          <w:rFonts w:ascii="Verdana" w:hAnsi="Verdana"/>
          <w:lang w:eastAsia="lt-LT"/>
        </w:rPr>
        <w:t>esant tyčia paslėptų defektų - Lietuvos Respublikos civilinio kodekso 6.698 straipsnio 1 dalies 3 punkte nurodytas terminas.</w:t>
      </w:r>
    </w:p>
    <w:bookmarkEnd w:id="7"/>
    <w:p w14:paraId="6274EE77" w14:textId="54428724" w:rsidR="00DB3CE1" w:rsidRPr="006031A1" w:rsidRDefault="00DB3CE1" w:rsidP="001100C3">
      <w:pPr>
        <w:pStyle w:val="Sraopastraipa"/>
        <w:numPr>
          <w:ilvl w:val="1"/>
          <w:numId w:val="16"/>
        </w:numPr>
        <w:tabs>
          <w:tab w:val="left" w:pos="567"/>
          <w:tab w:val="left" w:pos="1560"/>
          <w:tab w:val="left" w:pos="1701"/>
        </w:tabs>
        <w:spacing w:after="0" w:line="240" w:lineRule="auto"/>
        <w:ind w:left="0" w:firstLine="709"/>
        <w:jc w:val="both"/>
        <w:rPr>
          <w:rFonts w:ascii="Verdana" w:hAnsi="Verdana"/>
          <w:szCs w:val="24"/>
          <w:lang w:eastAsia="lt-LT"/>
        </w:rPr>
      </w:pPr>
      <w:r w:rsidRPr="006031A1">
        <w:rPr>
          <w:rFonts w:ascii="Verdana" w:hAnsi="Verdana"/>
          <w:szCs w:val="24"/>
          <w:lang w:eastAsia="lt-LT"/>
        </w:rPr>
        <w:t>Tiekėjams neleidžiama pateikti alternatyvių pasiūlymų. Jei tiekėjas pateiks alternatyvų/</w:t>
      </w:r>
      <w:proofErr w:type="spellStart"/>
      <w:r w:rsidRPr="006031A1">
        <w:rPr>
          <w:rFonts w:ascii="Verdana" w:hAnsi="Verdana"/>
          <w:szCs w:val="24"/>
          <w:lang w:eastAsia="lt-LT"/>
        </w:rPr>
        <w:t>ius</w:t>
      </w:r>
      <w:proofErr w:type="spellEnd"/>
      <w:r w:rsidRPr="006031A1">
        <w:rPr>
          <w:rFonts w:ascii="Verdana" w:hAnsi="Verdana"/>
          <w:szCs w:val="24"/>
          <w:lang w:eastAsia="lt-LT"/>
        </w:rPr>
        <w:t xml:space="preserve"> pasiūlymą/</w:t>
      </w:r>
      <w:proofErr w:type="spellStart"/>
      <w:r w:rsidRPr="006031A1">
        <w:rPr>
          <w:rFonts w:ascii="Verdana" w:hAnsi="Verdana"/>
          <w:szCs w:val="24"/>
          <w:lang w:eastAsia="lt-LT"/>
        </w:rPr>
        <w:t>us</w:t>
      </w:r>
      <w:proofErr w:type="spellEnd"/>
      <w:r w:rsidRPr="006031A1">
        <w:rPr>
          <w:rFonts w:ascii="Verdana" w:hAnsi="Verdana"/>
          <w:szCs w:val="24"/>
          <w:lang w:eastAsia="lt-LT"/>
        </w:rPr>
        <w:t>, visi tiekėjo pateikti pasiūlymai bus atmetami.</w:t>
      </w:r>
    </w:p>
    <w:p w14:paraId="3AED278B" w14:textId="2C75B71D" w:rsidR="00DB3CE1" w:rsidRPr="006031A1" w:rsidRDefault="00DB3CE1" w:rsidP="001100C3">
      <w:pPr>
        <w:pStyle w:val="Sraopastraipa"/>
        <w:numPr>
          <w:ilvl w:val="1"/>
          <w:numId w:val="16"/>
        </w:numPr>
        <w:tabs>
          <w:tab w:val="left" w:pos="567"/>
          <w:tab w:val="left" w:pos="1560"/>
          <w:tab w:val="left" w:pos="1701"/>
        </w:tabs>
        <w:spacing w:after="0" w:line="240" w:lineRule="auto"/>
        <w:ind w:left="0" w:firstLine="709"/>
        <w:jc w:val="both"/>
        <w:rPr>
          <w:rFonts w:ascii="Verdana" w:hAnsi="Verdana"/>
          <w:szCs w:val="24"/>
          <w:lang w:eastAsia="lt-LT"/>
        </w:rPr>
      </w:pPr>
      <w:r w:rsidRPr="006031A1">
        <w:rPr>
          <w:rFonts w:ascii="Verdana" w:hAnsi="Verdana"/>
          <w:szCs w:val="24"/>
          <w:lang w:eastAsia="lt-LT"/>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7D7EFD94" w14:textId="79CB8890" w:rsidR="001D2258" w:rsidRPr="006031A1" w:rsidRDefault="00DB3CE1" w:rsidP="001100C3">
      <w:pPr>
        <w:pStyle w:val="Sraopastraipa"/>
        <w:numPr>
          <w:ilvl w:val="1"/>
          <w:numId w:val="16"/>
        </w:numPr>
        <w:tabs>
          <w:tab w:val="left" w:pos="567"/>
          <w:tab w:val="left" w:pos="1560"/>
          <w:tab w:val="left" w:pos="1701"/>
        </w:tabs>
        <w:spacing w:after="0" w:line="240" w:lineRule="auto"/>
        <w:ind w:left="0" w:firstLine="709"/>
        <w:jc w:val="both"/>
        <w:rPr>
          <w:rFonts w:ascii="Verdana" w:hAnsi="Verdana"/>
          <w:szCs w:val="24"/>
          <w:lang w:eastAsia="lt-LT"/>
        </w:rPr>
      </w:pPr>
      <w:r w:rsidRPr="006031A1">
        <w:rPr>
          <w:rFonts w:ascii="Verdana" w:hAnsi="Verdana"/>
          <w:szCs w:val="24"/>
          <w:lang w:eastAsia="lt-LT"/>
        </w:rPr>
        <w:t>Pirkimą laimėjęs tiekėjas pateiktos rangos darbų sutarties projekto turinio (pirkimo sąlygų 2 priedas) keisti negali.</w:t>
      </w:r>
    </w:p>
    <w:p w14:paraId="1BA362A4" w14:textId="77777777" w:rsidR="00DB3CE1" w:rsidRPr="006031A1" w:rsidRDefault="00DB3CE1" w:rsidP="001100C3">
      <w:pPr>
        <w:pStyle w:val="Pagrindinistekstas"/>
        <w:spacing w:after="0" w:line="240" w:lineRule="auto"/>
        <w:ind w:firstLine="720"/>
        <w:jc w:val="both"/>
        <w:rPr>
          <w:rFonts w:ascii="Verdana" w:hAnsi="Verdana"/>
          <w:lang w:eastAsia="lt-LT"/>
        </w:rPr>
      </w:pPr>
    </w:p>
    <w:p w14:paraId="0BD31848" w14:textId="2339EC1F" w:rsidR="001D2258" w:rsidRPr="006031A1" w:rsidRDefault="001D2258" w:rsidP="001100C3">
      <w:pPr>
        <w:pStyle w:val="Antrat"/>
        <w:numPr>
          <w:ilvl w:val="3"/>
          <w:numId w:val="4"/>
        </w:numPr>
        <w:tabs>
          <w:tab w:val="left" w:pos="993"/>
          <w:tab w:val="left" w:pos="2694"/>
          <w:tab w:val="left" w:pos="3119"/>
        </w:tabs>
        <w:ind w:left="0" w:firstLine="0"/>
        <w:jc w:val="center"/>
        <w:rPr>
          <w:rFonts w:ascii="Verdana" w:hAnsi="Verdana" w:cs="Times New Roman"/>
          <w:color w:val="auto"/>
          <w:sz w:val="24"/>
          <w:szCs w:val="24"/>
          <w:lang w:val="lt-LT"/>
        </w:rPr>
      </w:pPr>
      <w:bookmarkStart w:id="8" w:name="_Toc488998669"/>
      <w:bookmarkStart w:id="9" w:name="_Toc113369626"/>
      <w:bookmarkEnd w:id="8"/>
      <w:r w:rsidRPr="006031A1">
        <w:rPr>
          <w:rFonts w:ascii="Verdana" w:hAnsi="Verdana" w:cs="Times New Roman"/>
          <w:color w:val="auto"/>
          <w:sz w:val="24"/>
          <w:szCs w:val="24"/>
          <w:lang w:val="lt-LT"/>
        </w:rPr>
        <w:lastRenderedPageBreak/>
        <w:t>TIEKĖJŲ PAŠALINIMO PAGRINDAI IR REIKALAUJAMA KVALIFIKACIJA</w:t>
      </w:r>
      <w:bookmarkEnd w:id="9"/>
    </w:p>
    <w:p w14:paraId="3C57479E" w14:textId="2028419A" w:rsidR="001D2258" w:rsidRPr="006031A1" w:rsidRDefault="001D2258" w:rsidP="001100C3">
      <w:pPr>
        <w:pStyle w:val="Antrat"/>
        <w:rPr>
          <w:rFonts w:ascii="Verdana" w:hAnsi="Verdana" w:cs="Times New Roman"/>
          <w:sz w:val="24"/>
          <w:szCs w:val="24"/>
          <w:lang w:val="lt-LT"/>
        </w:rPr>
      </w:pPr>
    </w:p>
    <w:p w14:paraId="0E924274" w14:textId="77777777" w:rsidR="007B19E7" w:rsidRPr="006031A1" w:rsidRDefault="001D2258" w:rsidP="001100C3">
      <w:pPr>
        <w:pStyle w:val="Body2"/>
        <w:numPr>
          <w:ilvl w:val="1"/>
          <w:numId w:val="17"/>
        </w:numPr>
        <w:tabs>
          <w:tab w:val="left" w:pos="120"/>
        </w:tabs>
        <w:spacing w:after="0"/>
        <w:ind w:left="0" w:firstLine="709"/>
        <w:rPr>
          <w:rFonts w:ascii="Verdana" w:hAnsi="Verdana" w:cs="Times New Roman"/>
          <w:kern w:val="16"/>
          <w:sz w:val="24"/>
          <w:szCs w:val="24"/>
          <w:lang w:val="lt-LT"/>
        </w:rPr>
      </w:pPr>
      <w:r w:rsidRPr="006031A1">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B8585A" w:rsidRPr="006031A1">
        <w:rPr>
          <w:rFonts w:ascii="Verdana" w:hAnsi="Verdana" w:cs="Times New Roman"/>
          <w:kern w:val="16"/>
          <w:sz w:val="24"/>
          <w:szCs w:val="24"/>
          <w:lang w:val="lt-LT"/>
        </w:rPr>
        <w:t xml:space="preserve"> </w:t>
      </w:r>
      <w:r w:rsidR="00B8585A" w:rsidRPr="006031A1">
        <w:rPr>
          <w:rFonts w:ascii="Verdana" w:eastAsiaTheme="minorEastAsia" w:hAnsi="Verdana" w:cs="Times New Roman"/>
          <w:color w:val="00000A"/>
          <w:sz w:val="24"/>
          <w:szCs w:val="24"/>
          <w:lang w:val="lt-LT"/>
        </w:rPr>
        <w:t>bei atitikti pirkimo objektui taikomo aplinkos apsaugos vadybos sistemos standarto reikalavimus.</w:t>
      </w:r>
    </w:p>
    <w:p w14:paraId="70805902" w14:textId="4707F70B" w:rsidR="007B19E7" w:rsidRPr="006031A1" w:rsidRDefault="0099639C" w:rsidP="001100C3">
      <w:pPr>
        <w:pStyle w:val="Body2"/>
        <w:numPr>
          <w:ilvl w:val="1"/>
          <w:numId w:val="17"/>
        </w:numPr>
        <w:tabs>
          <w:tab w:val="left" w:pos="120"/>
        </w:tabs>
        <w:spacing w:after="0"/>
        <w:ind w:left="0" w:firstLine="709"/>
        <w:rPr>
          <w:rFonts w:ascii="Verdana" w:hAnsi="Verdana" w:cs="Times New Roman"/>
          <w:kern w:val="16"/>
          <w:sz w:val="24"/>
          <w:szCs w:val="24"/>
          <w:lang w:val="lt-LT"/>
        </w:rPr>
      </w:pPr>
      <w:r w:rsidRPr="006031A1">
        <w:rPr>
          <w:rFonts w:ascii="Verdana" w:hAnsi="Verdana"/>
          <w:sz w:val="24"/>
          <w:szCs w:val="24"/>
          <w:lang w:val="lt-LT"/>
        </w:rPr>
        <w:t>Tiekėjai</w:t>
      </w:r>
      <w:r w:rsidRPr="006031A1">
        <w:rPr>
          <w:rFonts w:ascii="Verdana" w:hAnsi="Verdana"/>
          <w:color w:val="auto"/>
          <w:sz w:val="24"/>
          <w:szCs w:val="24"/>
          <w:lang w:val="lt-LT"/>
        </w:rPr>
        <w:t xml:space="preserve">, dalyvaujantys pirkime, pareikšdami, kad nėra tiekėjo pašalinimo pagrindų ir, kad jie tenkina pirkimo dokumentuose nustatytus reikalavimus, turi pateikti užpildytą pirkimo sąlygų </w:t>
      </w:r>
      <w:r w:rsidR="00FB7A71" w:rsidRPr="006031A1">
        <w:rPr>
          <w:rFonts w:ascii="Verdana" w:hAnsi="Verdana"/>
          <w:color w:val="auto"/>
          <w:sz w:val="24"/>
          <w:szCs w:val="24"/>
          <w:lang w:val="lt-LT"/>
        </w:rPr>
        <w:t>3</w:t>
      </w:r>
      <w:r w:rsidRPr="006031A1">
        <w:rPr>
          <w:rFonts w:ascii="Verdana" w:hAnsi="Verdana"/>
          <w:color w:val="auto"/>
          <w:sz w:val="24"/>
          <w:szCs w:val="24"/>
          <w:lang w:val="lt-LT"/>
        </w:rPr>
        <w:t xml:space="preserve"> priedą „Europos bendrasis viešųjų pirkimų dokumentas“ (toliau – EBVPD) pagal VPĮ 50 straipsnyje nustatytus reikalavimus. EBVPD pildomas jį įkėlus į interneto svetainę </w:t>
      </w:r>
      <w:hyperlink r:id="rId15" w:history="1">
        <w:r w:rsidRPr="006031A1">
          <w:rPr>
            <w:rStyle w:val="Hipersaitas"/>
            <w:rFonts w:ascii="Verdana" w:hAnsi="Verdana"/>
            <w:color w:val="auto"/>
            <w:sz w:val="24"/>
            <w:szCs w:val="24"/>
            <w:lang w:val="lt-LT"/>
          </w:rPr>
          <w:t>https://ebvpd.eviesiejipirkimai.lt/espd-web/</w:t>
        </w:r>
      </w:hyperlink>
      <w:r w:rsidRPr="006031A1">
        <w:rPr>
          <w:rFonts w:ascii="Verdana" w:hAnsi="Verdana"/>
          <w:color w:val="auto"/>
          <w:sz w:val="24"/>
          <w:szCs w:val="24"/>
          <w:lang w:val="lt-LT"/>
        </w:rPr>
        <w:t xml:space="preserve"> ir užpildžius bei atsisiuntus pateikiamas kartu su pasiūlymu (</w:t>
      </w:r>
      <w:proofErr w:type="spellStart"/>
      <w:r w:rsidRPr="006031A1">
        <w:rPr>
          <w:rFonts w:ascii="Verdana" w:hAnsi="Verdana"/>
          <w:color w:val="auto"/>
          <w:sz w:val="24"/>
          <w:szCs w:val="24"/>
          <w:lang w:val="lt-LT"/>
        </w:rPr>
        <w:t>pdf</w:t>
      </w:r>
      <w:proofErr w:type="spellEnd"/>
      <w:r w:rsidRPr="006031A1">
        <w:rPr>
          <w:rFonts w:ascii="Verdana" w:hAnsi="Verdana"/>
          <w:color w:val="auto"/>
          <w:sz w:val="24"/>
          <w:szCs w:val="24"/>
          <w:lang w:val="lt-LT"/>
        </w:rPr>
        <w:t xml:space="preserve"> formatu). EBVPD pildymo instrukciją galima rasti Viešųjų pirkimų tarnybos internetinėje svetainėje adresu </w:t>
      </w:r>
      <w:hyperlink r:id="rId16" w:history="1">
        <w:r w:rsidR="00767398" w:rsidRPr="006031A1">
          <w:rPr>
            <w:rStyle w:val="Hipersaitas"/>
            <w:rFonts w:ascii="Verdana" w:hAnsi="Verdana" w:cs="Arial Unicode MS"/>
            <w:sz w:val="24"/>
            <w:szCs w:val="24"/>
          </w:rPr>
          <w:t>https://vpt.lrv.lt/uploads/vpt/documents/files/EBVPD%20pildymas(Tiek%C4%97jas).pdf</w:t>
        </w:r>
      </w:hyperlink>
      <w:r w:rsidR="00767398" w:rsidRPr="006031A1">
        <w:rPr>
          <w:rFonts w:ascii="Verdana" w:hAnsi="Verdana"/>
          <w:sz w:val="24"/>
          <w:szCs w:val="24"/>
        </w:rPr>
        <w:t>.</w:t>
      </w:r>
      <w:r w:rsidR="00767398" w:rsidRPr="001100C3">
        <w:rPr>
          <w:rFonts w:ascii="Verdana" w:hAnsi="Verdana"/>
        </w:rPr>
        <w:t xml:space="preserve"> </w:t>
      </w:r>
      <w:r w:rsidRPr="006031A1">
        <w:rPr>
          <w:rFonts w:ascii="Verdana" w:hAnsi="Verdana"/>
          <w:color w:val="auto"/>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w:t>
      </w:r>
      <w:r w:rsidRPr="006031A1">
        <w:rPr>
          <w:rFonts w:ascii="Verdana" w:hAnsi="Verdana"/>
          <w:sz w:val="24"/>
          <w:szCs w:val="24"/>
          <w:lang w:val="lt-LT"/>
        </w:rPr>
        <w:t>(ar) kito ūkio subjekto, kurio pajėgumais remsis tiekėjas, užpildytas EBVPD.</w:t>
      </w:r>
    </w:p>
    <w:p w14:paraId="4E3DBA22" w14:textId="40A26DDA" w:rsidR="00907CEE" w:rsidRPr="006031A1" w:rsidRDefault="00907CEE" w:rsidP="001100C3">
      <w:pPr>
        <w:pStyle w:val="Body2"/>
        <w:numPr>
          <w:ilvl w:val="1"/>
          <w:numId w:val="17"/>
        </w:numPr>
        <w:tabs>
          <w:tab w:val="left" w:pos="120"/>
        </w:tabs>
        <w:spacing w:after="0"/>
        <w:ind w:left="0" w:firstLine="709"/>
        <w:rPr>
          <w:rFonts w:ascii="Verdana" w:hAnsi="Verdana" w:cs="Times New Roman"/>
          <w:kern w:val="16"/>
          <w:sz w:val="24"/>
          <w:szCs w:val="24"/>
          <w:lang w:val="lt-LT"/>
        </w:rPr>
      </w:pPr>
      <w:r w:rsidRPr="006031A1">
        <w:rPr>
          <w:rFonts w:ascii="Verdana" w:hAnsi="Verdana"/>
          <w:kern w:val="16"/>
          <w:sz w:val="24"/>
          <w:szCs w:val="24"/>
          <w:lang w:val="lt-LT"/>
        </w:rPr>
        <w:t xml:space="preserve">Perkančioji organizacija su pasiūlymu nereikalauja pateikti 3.4, 3.5 ir 3.22.1 punktų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w:t>
      </w:r>
      <w:r w:rsidRPr="006031A1">
        <w:rPr>
          <w:rFonts w:ascii="Verdana" w:hAnsi="Verdana"/>
          <w:sz w:val="24"/>
          <w:szCs w:val="24"/>
          <w:lang w:val="lt-LT"/>
        </w:rPr>
        <w:t xml:space="preserve">3.4 punkte pašalinimo pagrindų nebuvimą patvirtinančių dokumentų </w:t>
      </w:r>
      <w:r w:rsidRPr="006031A1">
        <w:rPr>
          <w:rFonts w:ascii="Verdana" w:hAnsi="Verdana"/>
          <w:b/>
          <w:bCs/>
          <w:sz w:val="24"/>
          <w:szCs w:val="24"/>
          <w:lang w:val="lt-LT"/>
        </w:rPr>
        <w:t>perkančioji organizacija reikalaus tik turėdama pagrįstų abejonių dėl tiekėjo patikimumo</w:t>
      </w:r>
      <w:r w:rsidRPr="006031A1">
        <w:rPr>
          <w:rFonts w:ascii="Verdana" w:hAnsi="Verdana"/>
          <w:kern w:val="16"/>
          <w:sz w:val="24"/>
          <w:szCs w:val="24"/>
          <w:lang w:val="lt-LT"/>
        </w:rPr>
        <w:t>.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66280E62" w14:textId="09A675C0" w:rsidR="001D2258" w:rsidRPr="006031A1" w:rsidRDefault="001D2258" w:rsidP="001100C3">
      <w:pPr>
        <w:pStyle w:val="Body2"/>
        <w:numPr>
          <w:ilvl w:val="1"/>
          <w:numId w:val="17"/>
        </w:numPr>
        <w:tabs>
          <w:tab w:val="left" w:pos="120"/>
        </w:tabs>
        <w:spacing w:after="0"/>
        <w:ind w:left="0" w:firstLine="709"/>
        <w:rPr>
          <w:rFonts w:ascii="Verdana" w:hAnsi="Verdana" w:cs="Times New Roman"/>
          <w:kern w:val="16"/>
          <w:sz w:val="24"/>
          <w:szCs w:val="24"/>
          <w:lang w:val="lt-LT"/>
        </w:rPr>
      </w:pPr>
      <w:bookmarkStart w:id="10" w:name="_Ref96676198"/>
      <w:r w:rsidRPr="006031A1">
        <w:rPr>
          <w:rFonts w:ascii="Verdana" w:hAnsi="Verdana"/>
          <w:kern w:val="16"/>
          <w:sz w:val="24"/>
          <w:szCs w:val="24"/>
          <w:lang w:val="lt-LT"/>
        </w:rPr>
        <w:t>Perkančioji organizacija pašalina tiekėją iš pirkimo procedūros, jeigu:</w:t>
      </w:r>
      <w:bookmarkEnd w:id="10"/>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FF7B84" w:rsidRPr="006031A1" w14:paraId="50FA416B" w14:textId="77777777" w:rsidTr="00F11DE8">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9032D"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BA119"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02E6C"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1C61E"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b/>
                <w:bCs/>
                <w:sz w:val="24"/>
                <w:szCs w:val="24"/>
              </w:rPr>
              <w:t>Pašalinimo pagrindų nebuvimą įrodantys dokumentai</w:t>
            </w:r>
          </w:p>
        </w:tc>
      </w:tr>
      <w:tr w:rsidR="00FF7B84" w:rsidRPr="006031A1" w14:paraId="7F2B892A" w14:textId="77777777" w:rsidTr="00F11DE8">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C7B84"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4209"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Tiekėjas arba jo atsakingas asmuo, nurodytas VPĮ 46 straipsnio 2 dalies 2 punkte, nuteistas už šią nusikalstamą veiką:</w:t>
            </w:r>
          </w:p>
          <w:p w14:paraId="31F106E5"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lastRenderedPageBreak/>
              <w:t>1) dalyvavimą nusikalstamame susivienijime, jo organizavimą ar vadovavimą jam;</w:t>
            </w:r>
          </w:p>
          <w:p w14:paraId="06A25ECE"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2) kyšininkavimą, prekybą poveikiu, papirkimą;</w:t>
            </w:r>
          </w:p>
          <w:p w14:paraId="1E1BAF9F"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2D35BD"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4) nusikalstamą bankrotą;</w:t>
            </w:r>
          </w:p>
          <w:p w14:paraId="0C73585F"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5) teroristinį ir su teroristine veikla susijusį nusikaltimą;</w:t>
            </w:r>
          </w:p>
          <w:p w14:paraId="4011FDA4"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6) nusikalstamu būdu gauto turto legalizavimą;</w:t>
            </w:r>
          </w:p>
          <w:p w14:paraId="0D3C6136"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7) prekybą žmonėmis, vaiko pirkimą arba pardavimą;</w:t>
            </w:r>
          </w:p>
          <w:p w14:paraId="606A05EB"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8) kitos valstybės tiekėjo atliktą nusikaltimą, apibrėžtą Direktyvos 2014/24/ES 57 straipsnio 1 dalyje išvardytus Europos Sąjungos teisės aktus įgyvendinančiuose kitų valstybių teisės aktuose.</w:t>
            </w:r>
          </w:p>
          <w:p w14:paraId="5E71F624"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Laikoma, kad tiekėjas arba jo atsakingas asmuo nuteistas už aukščiau nurodytą nusikalstamą veiką, kai dėl:</w:t>
            </w:r>
          </w:p>
          <w:p w14:paraId="54FCA0E3"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lastRenderedPageBreak/>
              <w:t>1) tiekėjo, kuris yra fizinis asmuo, per pastaruosius 5 metus buvo priimtas ir įsiteisėjęs apkaltinamasis teismo nuosprendis ir šis asmuo turi neišnykusį ar nepanaikintą teistumą;</w:t>
            </w:r>
          </w:p>
          <w:p w14:paraId="7AB50E2F"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 xml:space="preserve">2) tiekėjo, kuris yra juridinis asmuo, kita organizacija ar jos </w:t>
            </w:r>
            <w:r w:rsidRPr="006031A1">
              <w:rPr>
                <w:rFonts w:ascii="Verdana" w:hAnsi="Verdana"/>
                <w:b/>
                <w:bCs/>
                <w:sz w:val="24"/>
                <w:szCs w:val="24"/>
              </w:rPr>
              <w:t>struktūrinis</w:t>
            </w:r>
            <w:r w:rsidRPr="006031A1">
              <w:rPr>
                <w:rFonts w:ascii="Verdana" w:hAnsi="Verdana"/>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EE2C98"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Cs/>
                <w:sz w:val="24"/>
                <w:szCs w:val="24"/>
              </w:rPr>
              <w:t xml:space="preserve">3) tiekėjo, kuris yra juridinis asmuo, kita organizacija ar jos </w:t>
            </w:r>
            <w:r w:rsidRPr="006031A1">
              <w:rPr>
                <w:rFonts w:ascii="Verdana" w:hAnsi="Verdana"/>
                <w:b/>
                <w:sz w:val="24"/>
                <w:szCs w:val="24"/>
              </w:rPr>
              <w:t>struktūrinis</w:t>
            </w:r>
            <w:r w:rsidRPr="006031A1">
              <w:rPr>
                <w:rFonts w:ascii="Verdana" w:hAnsi="Verdana"/>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17F16"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lastRenderedPageBreak/>
              <w:t>VPĮ 46 straipsnio 1 dalis</w:t>
            </w:r>
          </w:p>
          <w:p w14:paraId="1FE54DDB" w14:textId="77777777" w:rsidR="00FF7B84" w:rsidRPr="006031A1" w:rsidRDefault="00FF7B84" w:rsidP="001100C3">
            <w:pPr>
              <w:tabs>
                <w:tab w:val="left" w:pos="1134"/>
              </w:tabs>
              <w:spacing w:after="0" w:line="240" w:lineRule="auto"/>
              <w:jc w:val="both"/>
              <w:rPr>
                <w:rFonts w:ascii="Verdana" w:hAnsi="Verdana"/>
                <w:sz w:val="24"/>
                <w:szCs w:val="24"/>
              </w:rPr>
            </w:pPr>
          </w:p>
          <w:p w14:paraId="3AE87C63"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lastRenderedPageBreak/>
              <w:t>EBVPD III dalies A1-A6 punktai</w:t>
            </w:r>
          </w:p>
          <w:p w14:paraId="03F8B3CA" w14:textId="77777777" w:rsidR="00FF7B84" w:rsidRPr="006031A1" w:rsidRDefault="00FF7B84" w:rsidP="001100C3">
            <w:pPr>
              <w:tabs>
                <w:tab w:val="left" w:pos="1134"/>
              </w:tabs>
              <w:spacing w:after="0" w:line="240" w:lineRule="auto"/>
              <w:jc w:val="both"/>
              <w:rPr>
                <w:rFonts w:ascii="Verdana" w:hAnsi="Verdana"/>
                <w:sz w:val="24"/>
                <w:szCs w:val="24"/>
              </w:rPr>
            </w:pPr>
          </w:p>
          <w:p w14:paraId="77160D58"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AD551" w14:textId="77777777" w:rsidR="00FF7B84" w:rsidRPr="006031A1" w:rsidRDefault="00FF7B84" w:rsidP="001100C3">
            <w:pPr>
              <w:tabs>
                <w:tab w:val="left" w:pos="1134"/>
              </w:tabs>
              <w:spacing w:after="0" w:line="240" w:lineRule="auto"/>
              <w:jc w:val="both"/>
              <w:rPr>
                <w:rFonts w:ascii="Verdana" w:hAnsi="Verdana"/>
                <w:i/>
                <w:iCs/>
                <w:sz w:val="24"/>
                <w:szCs w:val="24"/>
              </w:rPr>
            </w:pPr>
            <w:r w:rsidRPr="006031A1">
              <w:rPr>
                <w:rFonts w:ascii="Verdana" w:hAnsi="Verdana"/>
                <w:iCs/>
                <w:sz w:val="24"/>
                <w:szCs w:val="24"/>
              </w:rPr>
              <w:lastRenderedPageBreak/>
              <w:t>Pateikiama su pasiūlymu: EBVPD.</w:t>
            </w:r>
          </w:p>
          <w:p w14:paraId="4EA65114"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Iš Lietuvoje įsteigtų subjektų reikalaujama:</w:t>
            </w:r>
          </w:p>
          <w:p w14:paraId="5D813F23" w14:textId="77777777" w:rsidR="00FF7B84" w:rsidRPr="006031A1" w:rsidRDefault="00FF7B84" w:rsidP="007B6470">
            <w:pPr>
              <w:numPr>
                <w:ilvl w:val="0"/>
                <w:numId w:val="49"/>
              </w:numPr>
              <w:tabs>
                <w:tab w:val="left" w:pos="175"/>
              </w:tabs>
              <w:spacing w:after="0" w:line="240" w:lineRule="auto"/>
              <w:ind w:left="0" w:firstLine="34"/>
              <w:jc w:val="both"/>
              <w:rPr>
                <w:rFonts w:ascii="Verdana" w:hAnsi="Verdana"/>
                <w:b/>
                <w:bCs/>
                <w:sz w:val="24"/>
                <w:szCs w:val="24"/>
              </w:rPr>
            </w:pPr>
            <w:r w:rsidRPr="006031A1">
              <w:rPr>
                <w:rFonts w:ascii="Verdana" w:hAnsi="Verdana"/>
                <w:sz w:val="24"/>
                <w:szCs w:val="24"/>
              </w:rPr>
              <w:lastRenderedPageBreak/>
              <w:t>išrašo iš teismo sprendimo arba</w:t>
            </w:r>
          </w:p>
          <w:p w14:paraId="425FF782" w14:textId="77777777" w:rsidR="00FF7B84" w:rsidRPr="006031A1" w:rsidRDefault="00FF7B84" w:rsidP="007B6470">
            <w:pPr>
              <w:numPr>
                <w:ilvl w:val="0"/>
                <w:numId w:val="49"/>
              </w:numPr>
              <w:tabs>
                <w:tab w:val="left" w:pos="175"/>
              </w:tabs>
              <w:spacing w:after="0" w:line="240" w:lineRule="auto"/>
              <w:ind w:left="0" w:firstLine="34"/>
              <w:jc w:val="both"/>
              <w:rPr>
                <w:rFonts w:ascii="Verdana" w:hAnsi="Verdana"/>
                <w:b/>
                <w:bCs/>
                <w:sz w:val="24"/>
                <w:szCs w:val="24"/>
              </w:rPr>
            </w:pPr>
            <w:r w:rsidRPr="006031A1">
              <w:rPr>
                <w:rFonts w:ascii="Verdana" w:hAnsi="Verdana"/>
                <w:sz w:val="24"/>
                <w:szCs w:val="24"/>
              </w:rPr>
              <w:t>Informatikos ir ryšių departamento prie Vidaus reikalų ministerijos pažymos, arba</w:t>
            </w:r>
          </w:p>
          <w:p w14:paraId="76A70F3D" w14:textId="77777777" w:rsidR="00FF7B84" w:rsidRPr="006031A1" w:rsidRDefault="00FF7B84" w:rsidP="007B6470">
            <w:pPr>
              <w:numPr>
                <w:ilvl w:val="0"/>
                <w:numId w:val="49"/>
              </w:numPr>
              <w:tabs>
                <w:tab w:val="left" w:pos="175"/>
              </w:tabs>
              <w:spacing w:after="0" w:line="240" w:lineRule="auto"/>
              <w:ind w:left="0" w:firstLine="34"/>
              <w:jc w:val="both"/>
              <w:rPr>
                <w:rFonts w:ascii="Verdana" w:hAnsi="Verdana"/>
                <w:b/>
                <w:bCs/>
                <w:sz w:val="24"/>
                <w:szCs w:val="24"/>
              </w:rPr>
            </w:pPr>
            <w:r w:rsidRPr="006031A1">
              <w:rPr>
                <w:rFonts w:ascii="Verdana" w:hAnsi="Verdana"/>
                <w:sz w:val="24"/>
                <w:szCs w:val="24"/>
              </w:rPr>
              <w:t>valstybės įmonės Registrų centro Lietuvos Respublikos Vyriausybės nustatyta tvarka išduoto dokumento, patvirtinančio jungtinius kompetentingų institucijų tvarkomus duomenis.</w:t>
            </w:r>
          </w:p>
          <w:p w14:paraId="02008F46" w14:textId="77777777" w:rsidR="00FF7B84" w:rsidRPr="006031A1" w:rsidRDefault="00FF7B84" w:rsidP="001100C3">
            <w:pPr>
              <w:tabs>
                <w:tab w:val="left" w:pos="1134"/>
              </w:tabs>
              <w:spacing w:after="0" w:line="240" w:lineRule="auto"/>
              <w:jc w:val="both"/>
              <w:rPr>
                <w:rFonts w:ascii="Verdana" w:hAnsi="Verdana"/>
                <w:sz w:val="24"/>
                <w:szCs w:val="24"/>
              </w:rPr>
            </w:pPr>
          </w:p>
          <w:p w14:paraId="6A852A7F"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Iš ne Lietuvoje įsteigtų subjektų reikalaujama:</w:t>
            </w:r>
          </w:p>
          <w:p w14:paraId="11BC4194" w14:textId="77777777" w:rsidR="00FF7B84" w:rsidRPr="006031A1" w:rsidRDefault="00FF7B84" w:rsidP="007B6470">
            <w:pPr>
              <w:numPr>
                <w:ilvl w:val="0"/>
                <w:numId w:val="49"/>
              </w:numPr>
              <w:tabs>
                <w:tab w:val="left" w:pos="317"/>
              </w:tabs>
              <w:spacing w:after="0" w:line="240" w:lineRule="auto"/>
              <w:ind w:left="34" w:firstLine="0"/>
              <w:jc w:val="both"/>
              <w:rPr>
                <w:rFonts w:ascii="Verdana" w:hAnsi="Verdana"/>
                <w:b/>
                <w:bCs/>
                <w:sz w:val="24"/>
                <w:szCs w:val="24"/>
              </w:rPr>
            </w:pPr>
            <w:r w:rsidRPr="006031A1">
              <w:rPr>
                <w:rFonts w:ascii="Verdana" w:hAnsi="Verdana"/>
                <w:sz w:val="24"/>
                <w:szCs w:val="24"/>
              </w:rPr>
              <w:t>atitinkamos užsienio šalies institucijos dokumento</w:t>
            </w:r>
            <w:r w:rsidRPr="006031A1">
              <w:rPr>
                <w:rFonts w:ascii="Verdana" w:hAnsi="Verdana"/>
                <w:sz w:val="24"/>
                <w:szCs w:val="24"/>
                <w:vertAlign w:val="superscript"/>
              </w:rPr>
              <w:footnoteReference w:id="1"/>
            </w:r>
            <w:r w:rsidRPr="006031A1">
              <w:rPr>
                <w:rFonts w:ascii="Verdana" w:hAnsi="Verdana"/>
                <w:sz w:val="24"/>
                <w:szCs w:val="24"/>
              </w:rPr>
              <w:t>.</w:t>
            </w:r>
          </w:p>
          <w:p w14:paraId="7E2C8368" w14:textId="77777777" w:rsidR="00FF7B84" w:rsidRPr="006031A1" w:rsidRDefault="00FF7B84" w:rsidP="001100C3">
            <w:pPr>
              <w:tabs>
                <w:tab w:val="left" w:pos="1134"/>
              </w:tabs>
              <w:spacing w:after="0" w:line="240" w:lineRule="auto"/>
              <w:jc w:val="both"/>
              <w:rPr>
                <w:rFonts w:ascii="Verdana" w:hAnsi="Verdana"/>
                <w:sz w:val="24"/>
                <w:szCs w:val="24"/>
              </w:rPr>
            </w:pPr>
          </w:p>
          <w:p w14:paraId="0CBA3946" w14:textId="77777777" w:rsidR="00FF7B84" w:rsidRPr="006031A1" w:rsidRDefault="00FF7B84" w:rsidP="001100C3">
            <w:pPr>
              <w:tabs>
                <w:tab w:val="left" w:pos="1134"/>
              </w:tabs>
              <w:spacing w:after="0" w:line="240" w:lineRule="auto"/>
              <w:jc w:val="both"/>
              <w:rPr>
                <w:rFonts w:ascii="Verdana" w:hAnsi="Verdana"/>
                <w:sz w:val="24"/>
                <w:szCs w:val="24"/>
              </w:rPr>
            </w:pPr>
            <w:bookmarkStart w:id="11" w:name="_Hlk96594056"/>
            <w:r w:rsidRPr="006031A1">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bookmarkEnd w:id="11"/>
          <w:p w14:paraId="5F33FC15" w14:textId="77777777" w:rsidR="00FF7B84" w:rsidRPr="006031A1" w:rsidRDefault="00FF7B84" w:rsidP="001100C3">
            <w:pPr>
              <w:tabs>
                <w:tab w:val="left" w:pos="1134"/>
              </w:tabs>
              <w:spacing w:after="0" w:line="240" w:lineRule="auto"/>
              <w:jc w:val="both"/>
              <w:rPr>
                <w:rFonts w:ascii="Verdana" w:hAnsi="Verdana"/>
                <w:b/>
                <w:bCs/>
                <w:sz w:val="24"/>
                <w:szCs w:val="24"/>
              </w:rPr>
            </w:pPr>
          </w:p>
          <w:p w14:paraId="685AA0AC"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 xml:space="preserve">Jei dokumentas išduotas anksčiau, tačiau jame nurodytas galiojimo terminas ilgesnis nei pašalinimo pagrindų nebuvimą patvirtinančių </w:t>
            </w:r>
            <w:r w:rsidRPr="006031A1">
              <w:rPr>
                <w:rFonts w:ascii="Verdana" w:hAnsi="Verdana"/>
                <w:sz w:val="24"/>
                <w:szCs w:val="24"/>
              </w:rPr>
              <w:lastRenderedPageBreak/>
              <w:t>dokumentų pagal EBVPD galutinis pateikimo terminas, toks dokumentas jo galiojimo laikotarpiu yra priimtinas.</w:t>
            </w:r>
          </w:p>
          <w:p w14:paraId="77D2C7AA" w14:textId="77777777" w:rsidR="00FF7B84" w:rsidRPr="006031A1" w:rsidRDefault="00FF7B84" w:rsidP="001100C3">
            <w:pPr>
              <w:tabs>
                <w:tab w:val="left" w:pos="1134"/>
              </w:tabs>
              <w:spacing w:after="0" w:line="240" w:lineRule="auto"/>
              <w:jc w:val="both"/>
              <w:rPr>
                <w:rFonts w:ascii="Verdana" w:hAnsi="Verdana"/>
                <w:sz w:val="24"/>
                <w:szCs w:val="24"/>
              </w:rPr>
            </w:pPr>
          </w:p>
          <w:p w14:paraId="6C42B526" w14:textId="77777777" w:rsidR="00FF7B84" w:rsidRPr="006031A1" w:rsidRDefault="00FF7B84" w:rsidP="001100C3">
            <w:pPr>
              <w:tabs>
                <w:tab w:val="left" w:pos="1134"/>
              </w:tabs>
              <w:spacing w:after="0" w:line="240" w:lineRule="auto"/>
              <w:jc w:val="both"/>
              <w:rPr>
                <w:rFonts w:ascii="Verdana" w:hAnsi="Verdana"/>
                <w:b/>
                <w:bCs/>
                <w:i/>
                <w:iCs/>
                <w:sz w:val="24"/>
                <w:szCs w:val="24"/>
                <w:u w:val="single"/>
              </w:rPr>
            </w:pPr>
            <w:r w:rsidRPr="006031A1">
              <w:rPr>
                <w:rFonts w:ascii="Verdana" w:hAnsi="Verdana"/>
                <w:b/>
                <w:bCs/>
                <w:i/>
                <w:iCs/>
                <w:sz w:val="24"/>
                <w:szCs w:val="24"/>
                <w:u w:val="single"/>
              </w:rPr>
              <w:t>PASTABA:</w:t>
            </w:r>
          </w:p>
          <w:p w14:paraId="562C5E53"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F7B84" w:rsidRPr="006031A1" w14:paraId="5A84847D" w14:textId="77777777" w:rsidTr="00F11DE8">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A097E"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AFCB8"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color w:val="000000" w:themeColor="text1"/>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DDF6E" w14:textId="77777777" w:rsidR="00FF7B84" w:rsidRPr="006031A1" w:rsidRDefault="00FF7B84" w:rsidP="007B6470">
            <w:pPr>
              <w:pStyle w:val="Betarp"/>
              <w:jc w:val="both"/>
              <w:rPr>
                <w:rFonts w:ascii="Verdana" w:eastAsia="Yu Mincho" w:hAnsi="Verdana" w:cs="Arial"/>
                <w:b/>
                <w:bCs/>
                <w:color w:val="000000" w:themeColor="text1"/>
                <w:sz w:val="24"/>
                <w:szCs w:val="24"/>
              </w:rPr>
            </w:pPr>
            <w:r w:rsidRPr="006031A1">
              <w:rPr>
                <w:rFonts w:ascii="Verdana" w:eastAsia="Yu Mincho" w:hAnsi="Verdana" w:cs="Arial"/>
                <w:b/>
                <w:bCs/>
                <w:color w:val="000000" w:themeColor="text1"/>
                <w:sz w:val="24"/>
                <w:szCs w:val="24"/>
              </w:rPr>
              <w:t>VPĮ 46 straipsnio 2¹ dalis</w:t>
            </w:r>
          </w:p>
          <w:p w14:paraId="4B416ED4" w14:textId="77777777" w:rsidR="00FF7B84" w:rsidRPr="006031A1" w:rsidRDefault="00FF7B84" w:rsidP="007B6470">
            <w:pPr>
              <w:pStyle w:val="Betarp"/>
              <w:jc w:val="both"/>
              <w:rPr>
                <w:rFonts w:ascii="Verdana" w:eastAsia="Yu Mincho" w:hAnsi="Verdana" w:cs="Arial"/>
                <w:color w:val="000000" w:themeColor="text1"/>
                <w:sz w:val="24"/>
                <w:szCs w:val="24"/>
              </w:rPr>
            </w:pPr>
          </w:p>
          <w:p w14:paraId="2845A797"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eastAsia="Yu Mincho" w:hAnsi="Verdana" w:cs="Arial"/>
                <w:color w:val="000000" w:themeColor="text1"/>
                <w:sz w:val="24"/>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B06E7" w14:textId="77777777" w:rsidR="00FF7B84" w:rsidRPr="006031A1" w:rsidRDefault="00FF7B84" w:rsidP="007B6470">
            <w:pPr>
              <w:pStyle w:val="Betarp"/>
              <w:jc w:val="both"/>
              <w:rPr>
                <w:rFonts w:ascii="Verdana" w:hAnsi="Verdana"/>
                <w:sz w:val="24"/>
                <w:szCs w:val="24"/>
              </w:rPr>
            </w:pPr>
            <w:r w:rsidRPr="006031A1">
              <w:rPr>
                <w:rFonts w:ascii="Verdana" w:hAnsi="Verdana"/>
                <w:b/>
                <w:bCs/>
                <w:color w:val="000000" w:themeColor="text1"/>
                <w:sz w:val="24"/>
                <w:szCs w:val="24"/>
              </w:rPr>
              <w:t>Iš Lietuvoje įsteigtų subjektų įrodančių dokumentų nereikalaujama. Užtenka pateikto EBVPD.</w:t>
            </w:r>
          </w:p>
        </w:tc>
      </w:tr>
      <w:tr w:rsidR="00FF7B84" w:rsidRPr="006031A1" w14:paraId="5F6CA086" w14:textId="77777777" w:rsidTr="00F11DE8">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B8E92" w14:textId="77777777" w:rsidR="00FF7B84" w:rsidRPr="006031A1" w:rsidRDefault="00FF7B84" w:rsidP="001100C3">
            <w:pPr>
              <w:tabs>
                <w:tab w:val="left" w:pos="1134"/>
              </w:tabs>
              <w:spacing w:after="0" w:line="240" w:lineRule="auto"/>
              <w:jc w:val="both"/>
              <w:rPr>
                <w:rFonts w:ascii="Verdana" w:hAnsi="Verdana"/>
                <w:sz w:val="24"/>
                <w:szCs w:val="24"/>
              </w:rPr>
            </w:pPr>
            <w:bookmarkStart w:id="12" w:name="_Hlk90887843"/>
            <w:r w:rsidRPr="006031A1">
              <w:rPr>
                <w:rFonts w:ascii="Verdana" w:hAnsi="Verdana"/>
                <w:sz w:val="24"/>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944BE"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6031A1">
              <w:rPr>
                <w:rFonts w:ascii="Verdana" w:hAnsi="Verdana"/>
                <w:sz w:val="24"/>
                <w:szCs w:val="24"/>
              </w:rPr>
              <w:lastRenderedPageBreak/>
              <w:t xml:space="preserve">dalies 1 ir 3 punktuose, arba perkančioji organizacija turi kitų įrodymų apie šių įsipareigojimų nevykdymą. </w:t>
            </w:r>
          </w:p>
          <w:p w14:paraId="3ACEEE5D" w14:textId="77777777" w:rsidR="00FF7B84" w:rsidRPr="006031A1" w:rsidRDefault="00FF7B84" w:rsidP="001100C3">
            <w:pPr>
              <w:tabs>
                <w:tab w:val="left" w:pos="1134"/>
              </w:tabs>
              <w:spacing w:after="0" w:line="240" w:lineRule="auto"/>
              <w:jc w:val="both"/>
              <w:rPr>
                <w:rFonts w:ascii="Verdana" w:hAnsi="Verdana"/>
                <w:b/>
                <w:bCs/>
                <w:sz w:val="24"/>
                <w:szCs w:val="24"/>
              </w:rPr>
            </w:pPr>
          </w:p>
          <w:p w14:paraId="2F9B283F"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Laikoma, kad tiekėjas arba jo atsakingas asmuo nuteistas už aukščiau nurodytą nusikalstamą veiką, kai dėl:</w:t>
            </w:r>
          </w:p>
          <w:p w14:paraId="6E63D725"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1) tiekėjo, kuris yra fizinis asmuo, per pastaruosius 5 metus buvo priimtas ir įsiteisėjęs apkaltinamasis teismo nuosprendis ir šis asmuo turi neišnykusį ar nepanaikintą teistumą;</w:t>
            </w:r>
          </w:p>
          <w:p w14:paraId="0741939E"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Cs/>
                <w:sz w:val="24"/>
                <w:szCs w:val="24"/>
              </w:rPr>
              <w:t xml:space="preserve">2) tiekėjo, kuris yra juridinis asmuo, kita organizacija ar jos </w:t>
            </w:r>
            <w:r w:rsidRPr="006031A1">
              <w:rPr>
                <w:rFonts w:ascii="Verdana" w:hAnsi="Verdana"/>
                <w:b/>
                <w:sz w:val="24"/>
                <w:szCs w:val="24"/>
              </w:rPr>
              <w:t>struktūrinis</w:t>
            </w:r>
            <w:r w:rsidRPr="006031A1">
              <w:rPr>
                <w:rFonts w:ascii="Verdana" w:hAnsi="Verdana"/>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9C8BA89" w14:textId="77777777" w:rsidR="00FF7B84" w:rsidRPr="006031A1" w:rsidRDefault="00FF7B84" w:rsidP="001100C3">
            <w:pPr>
              <w:tabs>
                <w:tab w:val="left" w:pos="1134"/>
              </w:tabs>
              <w:spacing w:after="0" w:line="240" w:lineRule="auto"/>
              <w:jc w:val="both"/>
              <w:rPr>
                <w:rFonts w:ascii="Verdana" w:hAnsi="Verdana"/>
                <w:b/>
                <w:bCs/>
                <w:sz w:val="24"/>
                <w:szCs w:val="24"/>
              </w:rPr>
            </w:pPr>
          </w:p>
          <w:p w14:paraId="24A90512"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Tačiau ši nuostata netaikoma, jeigu:</w:t>
            </w:r>
          </w:p>
          <w:p w14:paraId="03343B37"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1) tiekėjas yra įsipareigojęs sumokėti mokesčius, įskaitant socialinio draudimo įmokas ir dėl to laikomas jau įvykdžiusiu šioje dalyje nurodytus įsipareigojimus;</w:t>
            </w:r>
          </w:p>
          <w:p w14:paraId="05D05EE3"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2) įsiskolinimo suma neviršija 50 Eur (penkiasdešimt eurų);</w:t>
            </w:r>
          </w:p>
          <w:p w14:paraId="25D4DCE5"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 xml:space="preserve">3) tiekėjas apie tikslią jo įsiskolinimo sumą informuotas tokiu metu, kad iki paraiškų ar pasiūlymų pateikimo termino </w:t>
            </w:r>
            <w:r w:rsidRPr="006031A1">
              <w:rPr>
                <w:rFonts w:ascii="Verdana" w:hAnsi="Verdana"/>
                <w:sz w:val="24"/>
                <w:szCs w:val="24"/>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B1106"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lastRenderedPageBreak/>
              <w:t>VPĮ 46 straipsnio 3 dalis</w:t>
            </w:r>
          </w:p>
          <w:p w14:paraId="79390DF2" w14:textId="77777777" w:rsidR="00FF7B84" w:rsidRPr="006031A1" w:rsidRDefault="00FF7B84" w:rsidP="001100C3">
            <w:pPr>
              <w:tabs>
                <w:tab w:val="left" w:pos="1134"/>
              </w:tabs>
              <w:spacing w:after="0" w:line="240" w:lineRule="auto"/>
              <w:jc w:val="both"/>
              <w:rPr>
                <w:rFonts w:ascii="Verdana" w:hAnsi="Verdana"/>
                <w:sz w:val="24"/>
                <w:szCs w:val="24"/>
              </w:rPr>
            </w:pPr>
          </w:p>
          <w:p w14:paraId="1CD901C4"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571A0"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1) Dėl įsipareigojimų, susijusių su mokesčių mokėjimu, įvykdymo iš Lietuvoje įsteigtų subjektų prašoma:</w:t>
            </w:r>
          </w:p>
          <w:p w14:paraId="5384F485" w14:textId="77777777" w:rsidR="00FF7B84" w:rsidRPr="006031A1" w:rsidRDefault="00FF7B84" w:rsidP="001100C3">
            <w:pPr>
              <w:tabs>
                <w:tab w:val="left" w:pos="1134"/>
              </w:tabs>
              <w:spacing w:after="0" w:line="240" w:lineRule="auto"/>
              <w:jc w:val="both"/>
              <w:rPr>
                <w:rFonts w:ascii="Verdana" w:hAnsi="Verdana"/>
                <w:sz w:val="24"/>
                <w:szCs w:val="24"/>
              </w:rPr>
            </w:pPr>
          </w:p>
          <w:p w14:paraId="2EA573A6"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 xml:space="preserve">• išrašo iš teismo sprendimo (jei toks yra) arba </w:t>
            </w:r>
          </w:p>
          <w:p w14:paraId="1C527F46"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lastRenderedPageBreak/>
              <w:t xml:space="preserve">• Valstybinės mokesčių inspekcijos prie Lietuvos Respublikos finansų ministerijos išduoto dokumento, </w:t>
            </w:r>
          </w:p>
          <w:p w14:paraId="23E95D59"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4AAEECA8" w14:textId="77777777" w:rsidR="00FF7B84" w:rsidRPr="006031A1" w:rsidRDefault="00FF7B84" w:rsidP="001100C3">
            <w:pPr>
              <w:tabs>
                <w:tab w:val="left" w:pos="317"/>
              </w:tabs>
              <w:spacing w:after="0" w:line="240" w:lineRule="auto"/>
              <w:jc w:val="both"/>
              <w:rPr>
                <w:rFonts w:ascii="Verdana" w:hAnsi="Verdana"/>
                <w:sz w:val="24"/>
                <w:szCs w:val="24"/>
              </w:rPr>
            </w:pPr>
            <w:r w:rsidRPr="006031A1">
              <w:rPr>
                <w:rFonts w:ascii="Verdana" w:hAnsi="Verdana"/>
                <w:sz w:val="24"/>
                <w:szCs w:val="24"/>
              </w:rPr>
              <w:t>Iš ne Lietuvoje įsteigtų subjektų reikalaujama:</w:t>
            </w:r>
          </w:p>
          <w:p w14:paraId="33B9D441" w14:textId="77777777" w:rsidR="00FF7B84" w:rsidRPr="006031A1" w:rsidRDefault="00FF7B84" w:rsidP="007B6470">
            <w:pPr>
              <w:numPr>
                <w:ilvl w:val="0"/>
                <w:numId w:val="49"/>
              </w:numPr>
              <w:tabs>
                <w:tab w:val="left" w:pos="317"/>
              </w:tabs>
              <w:spacing w:after="0" w:line="240" w:lineRule="auto"/>
              <w:ind w:left="0" w:firstLine="0"/>
              <w:jc w:val="both"/>
              <w:rPr>
                <w:rFonts w:ascii="Verdana" w:hAnsi="Verdana"/>
                <w:b/>
                <w:bCs/>
                <w:sz w:val="24"/>
                <w:szCs w:val="24"/>
              </w:rPr>
            </w:pPr>
            <w:r w:rsidRPr="006031A1">
              <w:rPr>
                <w:rFonts w:ascii="Verdana" w:hAnsi="Verdana"/>
                <w:sz w:val="24"/>
                <w:szCs w:val="24"/>
              </w:rPr>
              <w:t>atitinkamos užsienio šalies institucijos dokumento</w:t>
            </w:r>
            <w:r w:rsidRPr="006031A1">
              <w:rPr>
                <w:rFonts w:ascii="Verdana" w:hAnsi="Verdana"/>
                <w:sz w:val="24"/>
                <w:szCs w:val="24"/>
                <w:vertAlign w:val="superscript"/>
              </w:rPr>
              <w:footnoteReference w:id="2"/>
            </w:r>
            <w:r w:rsidRPr="006031A1">
              <w:rPr>
                <w:rFonts w:ascii="Verdana" w:hAnsi="Verdana"/>
                <w:sz w:val="24"/>
                <w:szCs w:val="24"/>
              </w:rPr>
              <w:t>.</w:t>
            </w:r>
          </w:p>
          <w:p w14:paraId="7B1098AD" w14:textId="77777777" w:rsidR="00FF7B84" w:rsidRPr="006031A1" w:rsidRDefault="00FF7B84" w:rsidP="001100C3">
            <w:pPr>
              <w:tabs>
                <w:tab w:val="left" w:pos="1134"/>
              </w:tabs>
              <w:spacing w:after="0" w:line="240" w:lineRule="auto"/>
              <w:jc w:val="both"/>
              <w:rPr>
                <w:rFonts w:ascii="Verdana" w:hAnsi="Verdana"/>
                <w:sz w:val="24"/>
                <w:szCs w:val="24"/>
              </w:rPr>
            </w:pPr>
          </w:p>
          <w:p w14:paraId="46BE2799" w14:textId="77777777" w:rsidR="00FF7B84" w:rsidRPr="006031A1" w:rsidRDefault="00FF7B84" w:rsidP="001100C3">
            <w:pPr>
              <w:tabs>
                <w:tab w:val="left" w:pos="1134"/>
              </w:tabs>
              <w:spacing w:after="0" w:line="240" w:lineRule="auto"/>
              <w:jc w:val="both"/>
              <w:rPr>
                <w:rFonts w:ascii="Verdana" w:hAnsi="Verdana"/>
                <w:i/>
                <w:iCs/>
                <w:sz w:val="24"/>
                <w:szCs w:val="24"/>
              </w:rPr>
            </w:pPr>
            <w:r w:rsidRPr="006031A1">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0801F113" w14:textId="77777777" w:rsidR="00FF7B84" w:rsidRPr="006031A1" w:rsidRDefault="00FF7B84" w:rsidP="001100C3">
            <w:pPr>
              <w:tabs>
                <w:tab w:val="left" w:pos="1134"/>
              </w:tabs>
              <w:spacing w:after="0" w:line="240" w:lineRule="auto"/>
              <w:jc w:val="both"/>
              <w:rPr>
                <w:rFonts w:ascii="Verdana" w:hAnsi="Verdana"/>
                <w:i/>
                <w:iCs/>
                <w:sz w:val="24"/>
                <w:szCs w:val="24"/>
              </w:rPr>
            </w:pPr>
          </w:p>
          <w:p w14:paraId="4D8A2D3C"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 xml:space="preserve">Jei dokumentas išduotas anksčiau, tačiau jame nurodytas galiojimo terminas ilgesnis nei pašalinimo pagrindų nebuvimą patvirtinančių dokumentų pagal EBVPD galutinis pateikimo terminas, </w:t>
            </w:r>
            <w:r w:rsidRPr="006031A1">
              <w:rPr>
                <w:rFonts w:ascii="Verdana" w:hAnsi="Verdana"/>
                <w:sz w:val="24"/>
                <w:szCs w:val="24"/>
              </w:rPr>
              <w:lastRenderedPageBreak/>
              <w:t>toks dokumentas jo galiojimo laikotarpiu yra priimtinas.</w:t>
            </w:r>
          </w:p>
          <w:p w14:paraId="48F62DA3" w14:textId="77777777" w:rsidR="00FF7B84" w:rsidRPr="006031A1" w:rsidRDefault="00FF7B84" w:rsidP="001100C3">
            <w:pPr>
              <w:tabs>
                <w:tab w:val="left" w:pos="1134"/>
              </w:tabs>
              <w:spacing w:after="0" w:line="240" w:lineRule="auto"/>
              <w:jc w:val="both"/>
              <w:rPr>
                <w:rFonts w:ascii="Verdana" w:hAnsi="Verdana"/>
                <w:b/>
                <w:bCs/>
                <w:sz w:val="24"/>
                <w:szCs w:val="24"/>
              </w:rPr>
            </w:pPr>
          </w:p>
          <w:p w14:paraId="2741B410"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2) Dėl įsipareigojimų, susijusių su socialinio draudimo įmokų mokėjimu, įvykdymo iš Lietuvoje įsteigtų subjektų prašoma:</w:t>
            </w:r>
          </w:p>
          <w:p w14:paraId="1EA5883B"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7" w:history="1">
              <w:r w:rsidRPr="006031A1">
                <w:rPr>
                  <w:rStyle w:val="Hipersaitas"/>
                  <w:rFonts w:ascii="Verdana" w:hAnsi="Verdana"/>
                  <w:sz w:val="24"/>
                  <w:szCs w:val="24"/>
                </w:rPr>
                <w:t>http://draudejai.sodra.lt/draudeju_viesi_duomenys/</w:t>
              </w:r>
            </w:hyperlink>
            <w:r w:rsidRPr="006031A1">
              <w:rPr>
                <w:rFonts w:ascii="Verdana" w:hAnsi="Verdana"/>
                <w:sz w:val="24"/>
                <w:szCs w:val="24"/>
              </w:rPr>
              <w:t>.</w:t>
            </w:r>
          </w:p>
          <w:p w14:paraId="4F67FEAC" w14:textId="77777777" w:rsidR="00FF7B84" w:rsidRPr="006031A1" w:rsidRDefault="00FF7B84" w:rsidP="001100C3">
            <w:pPr>
              <w:tabs>
                <w:tab w:val="left" w:pos="1134"/>
              </w:tabs>
              <w:spacing w:after="0" w:line="240" w:lineRule="auto"/>
              <w:jc w:val="both"/>
              <w:rPr>
                <w:rFonts w:ascii="Verdana" w:hAnsi="Verdana"/>
                <w:b/>
                <w:bCs/>
                <w:sz w:val="24"/>
                <w:szCs w:val="24"/>
              </w:rPr>
            </w:pPr>
          </w:p>
          <w:p w14:paraId="63A1F203"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6031A1">
              <w:rPr>
                <w:rFonts w:ascii="Verdana" w:hAnsi="Verdana"/>
                <w:sz w:val="24"/>
                <w:szCs w:val="24"/>
              </w:rPr>
              <w:lastRenderedPageBreak/>
              <w:t>pateikti valstybės įmonės Registrų centro Lietuvos Respublikos Vyriausybės nustatyta tvarka išduotą dokumentą, patvirtinantį jungtinius kompetentingų institucijų tvarkomus duomenis.</w:t>
            </w:r>
          </w:p>
          <w:p w14:paraId="56CE3BA6"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0D331FC" w14:textId="77777777" w:rsidR="00FF7B84" w:rsidRPr="006031A1" w:rsidRDefault="00FF7B84" w:rsidP="001100C3">
            <w:pPr>
              <w:tabs>
                <w:tab w:val="left" w:pos="34"/>
                <w:tab w:val="left" w:pos="175"/>
              </w:tabs>
              <w:spacing w:after="0" w:line="240" w:lineRule="auto"/>
              <w:jc w:val="both"/>
              <w:rPr>
                <w:rFonts w:ascii="Verdana" w:hAnsi="Verdana"/>
                <w:sz w:val="24"/>
                <w:szCs w:val="24"/>
              </w:rPr>
            </w:pPr>
            <w:r w:rsidRPr="006031A1">
              <w:rPr>
                <w:rFonts w:ascii="Verdana" w:hAnsi="Verdana"/>
                <w:sz w:val="24"/>
                <w:szCs w:val="24"/>
              </w:rPr>
              <w:t>Iš ne Lietuvoje įsteigtų subjektų reikalaujama:</w:t>
            </w:r>
          </w:p>
          <w:p w14:paraId="013172DB" w14:textId="77777777" w:rsidR="00FF7B84" w:rsidRPr="006031A1" w:rsidRDefault="00FF7B84" w:rsidP="007B6470">
            <w:pPr>
              <w:numPr>
                <w:ilvl w:val="0"/>
                <w:numId w:val="49"/>
              </w:numPr>
              <w:tabs>
                <w:tab w:val="left" w:pos="34"/>
                <w:tab w:val="left" w:pos="175"/>
              </w:tabs>
              <w:spacing w:after="0" w:line="240" w:lineRule="auto"/>
              <w:ind w:left="34" w:firstLine="0"/>
              <w:jc w:val="both"/>
              <w:rPr>
                <w:rFonts w:ascii="Verdana" w:hAnsi="Verdana"/>
                <w:b/>
                <w:bCs/>
                <w:sz w:val="24"/>
                <w:szCs w:val="24"/>
              </w:rPr>
            </w:pPr>
            <w:r w:rsidRPr="006031A1">
              <w:rPr>
                <w:rFonts w:ascii="Verdana" w:hAnsi="Verdana"/>
                <w:sz w:val="24"/>
                <w:szCs w:val="24"/>
              </w:rPr>
              <w:t>atitinkamos užsienio šalies kompetentingos institucijos dokumento</w:t>
            </w:r>
            <w:r w:rsidRPr="006031A1">
              <w:rPr>
                <w:rFonts w:ascii="Verdana" w:hAnsi="Verdana"/>
                <w:sz w:val="24"/>
                <w:szCs w:val="24"/>
                <w:vertAlign w:val="superscript"/>
              </w:rPr>
              <w:footnoteReference w:id="3"/>
            </w:r>
            <w:r w:rsidRPr="006031A1">
              <w:rPr>
                <w:rFonts w:ascii="Verdana" w:hAnsi="Verdana"/>
                <w:sz w:val="24"/>
                <w:szCs w:val="24"/>
              </w:rPr>
              <w:t>.</w:t>
            </w:r>
          </w:p>
          <w:p w14:paraId="610FFB05" w14:textId="77777777" w:rsidR="00FF7B84" w:rsidRPr="006031A1" w:rsidRDefault="00FF7B84" w:rsidP="001100C3">
            <w:pPr>
              <w:tabs>
                <w:tab w:val="left" w:pos="1134"/>
              </w:tabs>
              <w:spacing w:after="0" w:line="240" w:lineRule="auto"/>
              <w:jc w:val="both"/>
              <w:rPr>
                <w:rFonts w:ascii="Verdana" w:hAnsi="Verdana"/>
                <w:b/>
                <w:bCs/>
                <w:sz w:val="24"/>
                <w:szCs w:val="24"/>
              </w:rPr>
            </w:pPr>
          </w:p>
          <w:p w14:paraId="3D1DE940" w14:textId="77777777" w:rsidR="00FF7B84" w:rsidRPr="006031A1" w:rsidRDefault="00FF7B84" w:rsidP="001100C3">
            <w:pPr>
              <w:tabs>
                <w:tab w:val="left" w:pos="1134"/>
              </w:tabs>
              <w:spacing w:after="0" w:line="240" w:lineRule="auto"/>
              <w:jc w:val="both"/>
              <w:rPr>
                <w:rFonts w:ascii="Verdana" w:hAnsi="Verdana"/>
                <w:i/>
                <w:iCs/>
                <w:sz w:val="24"/>
                <w:szCs w:val="24"/>
              </w:rPr>
            </w:pPr>
            <w:r w:rsidRPr="006031A1">
              <w:rPr>
                <w:rFonts w:ascii="Verdana" w:hAnsi="Verdana"/>
                <w:sz w:val="24"/>
                <w:szCs w:val="24"/>
              </w:rPr>
              <w:t xml:space="preserve">Nurodyti dokumentai turi būti išduoti ne anksčiau kaip 120 dienų iki tos dienos, kai tiekėjas perkančiosios organizacijos prašymu turės pateikti pašalinimo pagrindų </w:t>
            </w:r>
            <w:r w:rsidRPr="006031A1">
              <w:rPr>
                <w:rFonts w:ascii="Verdana" w:hAnsi="Verdana"/>
                <w:sz w:val="24"/>
                <w:szCs w:val="24"/>
              </w:rPr>
              <w:lastRenderedPageBreak/>
              <w:t>nebuvimą patvirtinančius dokumentus.</w:t>
            </w:r>
          </w:p>
          <w:p w14:paraId="3F8A19E9" w14:textId="77777777" w:rsidR="00FF7B84" w:rsidRPr="006031A1" w:rsidRDefault="00FF7B84" w:rsidP="001100C3">
            <w:pPr>
              <w:tabs>
                <w:tab w:val="left" w:pos="1134"/>
              </w:tabs>
              <w:spacing w:after="0" w:line="240" w:lineRule="auto"/>
              <w:jc w:val="both"/>
              <w:rPr>
                <w:rFonts w:ascii="Verdana" w:hAnsi="Verdana"/>
                <w:b/>
                <w:bCs/>
                <w:sz w:val="24"/>
                <w:szCs w:val="24"/>
              </w:rPr>
            </w:pPr>
          </w:p>
          <w:p w14:paraId="3010DB6F"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BEF85C" w14:textId="77777777" w:rsidR="00FF7B84" w:rsidRPr="006031A1" w:rsidRDefault="00FF7B84" w:rsidP="001100C3">
            <w:pPr>
              <w:tabs>
                <w:tab w:val="left" w:pos="1134"/>
              </w:tabs>
              <w:spacing w:after="0" w:line="240" w:lineRule="auto"/>
              <w:jc w:val="both"/>
              <w:rPr>
                <w:rFonts w:ascii="Verdana" w:hAnsi="Verdana"/>
                <w:sz w:val="24"/>
                <w:szCs w:val="24"/>
              </w:rPr>
            </w:pPr>
          </w:p>
          <w:p w14:paraId="664A9C63" w14:textId="77777777" w:rsidR="00FF7B84" w:rsidRPr="006031A1" w:rsidRDefault="00FF7B84" w:rsidP="001100C3">
            <w:pPr>
              <w:tabs>
                <w:tab w:val="left" w:pos="1134"/>
              </w:tabs>
              <w:spacing w:after="0" w:line="240" w:lineRule="auto"/>
              <w:jc w:val="both"/>
              <w:rPr>
                <w:rFonts w:ascii="Verdana" w:hAnsi="Verdana"/>
                <w:b/>
                <w:bCs/>
                <w:i/>
                <w:iCs/>
                <w:sz w:val="24"/>
                <w:szCs w:val="24"/>
                <w:u w:val="single"/>
              </w:rPr>
            </w:pPr>
            <w:r w:rsidRPr="006031A1">
              <w:rPr>
                <w:rFonts w:ascii="Verdana" w:hAnsi="Verdana"/>
                <w:b/>
                <w:bCs/>
                <w:i/>
                <w:iCs/>
                <w:sz w:val="24"/>
                <w:szCs w:val="24"/>
                <w:u w:val="single"/>
              </w:rPr>
              <w:t>PASTABA</w:t>
            </w:r>
          </w:p>
          <w:p w14:paraId="575E804B"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t xml:space="preserve">Pažymų, </w:t>
            </w:r>
            <w:r w:rsidRPr="006031A1">
              <w:rPr>
                <w:rFonts w:ascii="Verdana" w:hAnsi="Verdana"/>
                <w:sz w:val="24"/>
                <w:szCs w:val="24"/>
              </w:rPr>
              <w:t>patvirtinančių VPĮ 46 straipsnyje nurodytų tiekėjo pašalinimo pagrindų nebuvimą, pateikti nereikalaujama. Jų perkančioji organizacija reikalaus tik turėdama pagrįstų abejonių dėl tiekėjo patikimumo.</w:t>
            </w:r>
          </w:p>
        </w:tc>
      </w:tr>
      <w:bookmarkEnd w:id="12"/>
      <w:tr w:rsidR="00FF7B84" w:rsidRPr="006031A1" w14:paraId="332F7886" w14:textId="77777777" w:rsidTr="00F11DE8">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7285E"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4895F"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6D894"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t>VPĮ 46 straipsnio 4 dalies 1 punktas</w:t>
            </w:r>
          </w:p>
          <w:p w14:paraId="79AF8226" w14:textId="77777777" w:rsidR="00FF7B84" w:rsidRPr="006031A1" w:rsidRDefault="00FF7B84" w:rsidP="001100C3">
            <w:pPr>
              <w:tabs>
                <w:tab w:val="left" w:pos="1134"/>
              </w:tabs>
              <w:spacing w:after="0" w:line="240" w:lineRule="auto"/>
              <w:jc w:val="both"/>
              <w:rPr>
                <w:rFonts w:ascii="Verdana" w:hAnsi="Verdana"/>
                <w:sz w:val="24"/>
                <w:szCs w:val="24"/>
              </w:rPr>
            </w:pPr>
          </w:p>
          <w:p w14:paraId="5D20EA95"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43CDB"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Iš Lietuvoje įsteigtų subjektų įrodančių dokumentų nereikalaujama. Užtenka pateikto EBVPD.</w:t>
            </w:r>
          </w:p>
        </w:tc>
      </w:tr>
      <w:tr w:rsidR="00FF7B84" w:rsidRPr="006031A1" w14:paraId="758A628A" w14:textId="77777777" w:rsidTr="00F11DE8">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F73C9"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9CE53"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 xml:space="preserve">Tiekėjas pirkimo metu pateko į interesų konflikto situaciją, kaip apibrėžta VPĮ 21 straipsnyje, ir atitinkamos padėties negalima ištaisyti. </w:t>
            </w:r>
          </w:p>
          <w:p w14:paraId="4DECF3A2"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6031A1">
              <w:rPr>
                <w:rFonts w:ascii="Verdana" w:hAnsi="Verdana"/>
                <w:sz w:val="24"/>
                <w:szCs w:val="24"/>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B7182"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lastRenderedPageBreak/>
              <w:t>VPĮ 46 straipsnio 4 dalies 2 punktas</w:t>
            </w:r>
          </w:p>
          <w:p w14:paraId="674E5207" w14:textId="77777777" w:rsidR="00FF7B84" w:rsidRPr="006031A1" w:rsidRDefault="00FF7B84" w:rsidP="001100C3">
            <w:pPr>
              <w:tabs>
                <w:tab w:val="left" w:pos="1134"/>
              </w:tabs>
              <w:spacing w:after="0" w:line="240" w:lineRule="auto"/>
              <w:jc w:val="both"/>
              <w:rPr>
                <w:rFonts w:ascii="Verdana" w:hAnsi="Verdana"/>
                <w:sz w:val="24"/>
                <w:szCs w:val="24"/>
              </w:rPr>
            </w:pPr>
          </w:p>
          <w:p w14:paraId="42ADD386"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8949F"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Iš Lietuvoje įsteigtų subjektų įrodančių dokumentų nereikalaujama. Užtenka pateikto EBVPD.</w:t>
            </w:r>
          </w:p>
        </w:tc>
      </w:tr>
      <w:tr w:rsidR="00FF7B84" w:rsidRPr="006031A1" w14:paraId="07774225" w14:textId="77777777" w:rsidTr="00F11DE8">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32C9C"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34CD8"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7AABA"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t>VPĮ 46 straipsnio 4 dalies 3 punktas</w:t>
            </w:r>
          </w:p>
          <w:p w14:paraId="744D5425" w14:textId="77777777" w:rsidR="00FF7B84" w:rsidRPr="006031A1" w:rsidRDefault="00FF7B84" w:rsidP="001100C3">
            <w:pPr>
              <w:tabs>
                <w:tab w:val="left" w:pos="1134"/>
              </w:tabs>
              <w:spacing w:after="0" w:line="240" w:lineRule="auto"/>
              <w:jc w:val="both"/>
              <w:rPr>
                <w:rFonts w:ascii="Verdana" w:hAnsi="Verdana"/>
                <w:sz w:val="24"/>
                <w:szCs w:val="24"/>
              </w:rPr>
            </w:pPr>
          </w:p>
          <w:p w14:paraId="55A20095"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D38C2"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Iš Lietuvoje įsteigtų subjektų įrodančių dokumentų nereikalaujama. Užtenka pateikto EBVPD.</w:t>
            </w:r>
          </w:p>
        </w:tc>
      </w:tr>
      <w:tr w:rsidR="00FF7B84" w:rsidRPr="006031A1" w14:paraId="1F772807" w14:textId="77777777" w:rsidTr="00F11DE8">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14CDA"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DFEA4"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FEC34D"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974620"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 xml:space="preserve">Šiuo pagrindu tiekėjas taip pat pašalinamas iš pirkimo procedūros, kai, vadovaujantis </w:t>
            </w:r>
            <w:r w:rsidRPr="006031A1">
              <w:rPr>
                <w:rFonts w:ascii="Verdana" w:hAnsi="Verdana"/>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A1BB5"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lastRenderedPageBreak/>
              <w:t>VPĮ 46 straipsnio 4 dalies 4 punktas</w:t>
            </w:r>
          </w:p>
          <w:p w14:paraId="66B5BFAD" w14:textId="77777777" w:rsidR="00FF7B84" w:rsidRPr="006031A1" w:rsidRDefault="00FF7B84" w:rsidP="001100C3">
            <w:pPr>
              <w:tabs>
                <w:tab w:val="left" w:pos="1134"/>
              </w:tabs>
              <w:spacing w:after="0" w:line="240" w:lineRule="auto"/>
              <w:jc w:val="both"/>
              <w:rPr>
                <w:rFonts w:ascii="Verdana" w:hAnsi="Verdana"/>
                <w:sz w:val="24"/>
                <w:szCs w:val="24"/>
              </w:rPr>
            </w:pPr>
          </w:p>
          <w:p w14:paraId="65873047"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40B3B"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Iš Lietuvoje įsteigtų subjektų įrodančių dokumentų nereikalaujama. Užtenka pateikto EBVPD.</w:t>
            </w:r>
          </w:p>
          <w:p w14:paraId="493F9E70" w14:textId="77777777" w:rsidR="00FF7B84" w:rsidRPr="006031A1" w:rsidRDefault="00FF7B84" w:rsidP="001100C3">
            <w:pPr>
              <w:tabs>
                <w:tab w:val="left" w:pos="1134"/>
              </w:tabs>
              <w:spacing w:after="0" w:line="240" w:lineRule="auto"/>
              <w:jc w:val="both"/>
              <w:rPr>
                <w:rFonts w:ascii="Verdana" w:hAnsi="Verdana"/>
                <w:sz w:val="24"/>
                <w:szCs w:val="24"/>
              </w:rPr>
            </w:pPr>
          </w:p>
          <w:p w14:paraId="28AE1DE2"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3ABD2FDC" w14:textId="77777777" w:rsidR="00FF7B84" w:rsidRPr="006031A1" w:rsidRDefault="00FF7B84" w:rsidP="001100C3">
            <w:pPr>
              <w:tabs>
                <w:tab w:val="left" w:pos="1134"/>
              </w:tabs>
              <w:spacing w:after="0" w:line="240" w:lineRule="auto"/>
              <w:jc w:val="both"/>
              <w:rPr>
                <w:rFonts w:ascii="Verdana" w:hAnsi="Verdana"/>
                <w:b/>
                <w:bCs/>
                <w:sz w:val="24"/>
                <w:szCs w:val="24"/>
              </w:rPr>
            </w:pPr>
          </w:p>
          <w:p w14:paraId="06E1CCB6" w14:textId="77777777" w:rsidR="00FF7B84" w:rsidRPr="006031A1" w:rsidRDefault="00FF7B84" w:rsidP="001100C3">
            <w:pPr>
              <w:tabs>
                <w:tab w:val="left" w:pos="1134"/>
              </w:tabs>
              <w:spacing w:after="0" w:line="240" w:lineRule="auto"/>
              <w:jc w:val="both"/>
              <w:rPr>
                <w:rFonts w:ascii="Verdana" w:hAnsi="Verdana"/>
                <w:b/>
                <w:bCs/>
                <w:sz w:val="24"/>
                <w:szCs w:val="24"/>
              </w:rPr>
            </w:pPr>
            <w:hyperlink r:id="rId18" w:history="1">
              <w:r w:rsidRPr="006031A1">
                <w:rPr>
                  <w:rStyle w:val="Hipersaitas"/>
                  <w:rFonts w:ascii="Verdana" w:hAnsi="Verdana"/>
                  <w:sz w:val="24"/>
                  <w:szCs w:val="24"/>
                </w:rPr>
                <w:t>https://vpt.lrv.lt/lt/nuorodos/kiti-duomenys/powerbi/melaginga-informacija-pateikusiu-tiekeju-sarasas-3/</w:t>
              </w:r>
            </w:hyperlink>
          </w:p>
        </w:tc>
      </w:tr>
      <w:tr w:rsidR="00FF7B84" w:rsidRPr="006031A1" w14:paraId="12A6143E" w14:textId="77777777" w:rsidTr="00F11DE8">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75A14"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77A53"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C7974"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t>VPĮ 46 straipsnio 4 dalies 5 punktas</w:t>
            </w:r>
          </w:p>
          <w:p w14:paraId="57CC0C91" w14:textId="77777777" w:rsidR="00FF7B84" w:rsidRPr="006031A1" w:rsidRDefault="00FF7B84" w:rsidP="001100C3">
            <w:pPr>
              <w:tabs>
                <w:tab w:val="left" w:pos="1134"/>
              </w:tabs>
              <w:spacing w:after="0" w:line="240" w:lineRule="auto"/>
              <w:jc w:val="both"/>
              <w:rPr>
                <w:rFonts w:ascii="Verdana" w:hAnsi="Verdana"/>
                <w:sz w:val="24"/>
                <w:szCs w:val="24"/>
              </w:rPr>
            </w:pPr>
          </w:p>
          <w:p w14:paraId="4A0AE936"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18633"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Iš Lietuvoje įsteigtų subjektų įrodančių dokumentų nereikalaujama. Užtenka pateikto EBVPD.</w:t>
            </w:r>
          </w:p>
        </w:tc>
      </w:tr>
      <w:tr w:rsidR="00FF7B84" w:rsidRPr="006031A1" w14:paraId="1DBB6EAA" w14:textId="77777777" w:rsidTr="00F11DE8">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34D78"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F97E2"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031A1">
              <w:rPr>
                <w:rFonts w:ascii="Verdana" w:hAnsi="Verdana"/>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92A825"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9749F"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lastRenderedPageBreak/>
              <w:t>VPĮ 46 straipsnio 4 dalies 6 punktas</w:t>
            </w:r>
          </w:p>
          <w:p w14:paraId="1F0BE828" w14:textId="77777777" w:rsidR="00FF7B84" w:rsidRPr="006031A1" w:rsidRDefault="00FF7B84" w:rsidP="001100C3">
            <w:pPr>
              <w:tabs>
                <w:tab w:val="left" w:pos="1134"/>
              </w:tabs>
              <w:spacing w:after="0" w:line="240" w:lineRule="auto"/>
              <w:jc w:val="both"/>
              <w:rPr>
                <w:rFonts w:ascii="Verdana" w:hAnsi="Verdana"/>
                <w:sz w:val="24"/>
                <w:szCs w:val="24"/>
              </w:rPr>
            </w:pPr>
          </w:p>
          <w:p w14:paraId="26D60BB1"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B51E0"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Iš Lietuvoje įsteigtų subjektų įrodančių dokumentų nereikalaujama. Užtenka pateikto EBVPD.</w:t>
            </w:r>
          </w:p>
          <w:p w14:paraId="07D0F0A5" w14:textId="77777777" w:rsidR="00FF7B84" w:rsidRPr="006031A1" w:rsidRDefault="00FF7B84" w:rsidP="001100C3">
            <w:pPr>
              <w:tabs>
                <w:tab w:val="left" w:pos="1134"/>
              </w:tabs>
              <w:spacing w:after="0" w:line="240" w:lineRule="auto"/>
              <w:jc w:val="both"/>
              <w:rPr>
                <w:rFonts w:ascii="Verdana" w:hAnsi="Verdana"/>
                <w:sz w:val="24"/>
                <w:szCs w:val="24"/>
              </w:rPr>
            </w:pPr>
          </w:p>
          <w:p w14:paraId="75AC9D90"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7A25A348" w14:textId="77777777" w:rsidR="00FF7B84" w:rsidRPr="006031A1" w:rsidRDefault="00FF7B84" w:rsidP="001100C3">
            <w:pPr>
              <w:tabs>
                <w:tab w:val="left" w:pos="1134"/>
              </w:tabs>
              <w:spacing w:after="0" w:line="240" w:lineRule="auto"/>
              <w:jc w:val="both"/>
              <w:rPr>
                <w:rFonts w:ascii="Verdana" w:hAnsi="Verdana"/>
                <w:sz w:val="24"/>
                <w:szCs w:val="24"/>
              </w:rPr>
            </w:pPr>
          </w:p>
          <w:p w14:paraId="10F5F8AC" w14:textId="77777777" w:rsidR="00FF7B84" w:rsidRPr="006031A1" w:rsidRDefault="00FF7B84" w:rsidP="001100C3">
            <w:pPr>
              <w:tabs>
                <w:tab w:val="left" w:pos="1134"/>
              </w:tabs>
              <w:spacing w:after="0" w:line="240" w:lineRule="auto"/>
              <w:jc w:val="both"/>
              <w:rPr>
                <w:rFonts w:ascii="Verdana" w:hAnsi="Verdana"/>
                <w:sz w:val="24"/>
                <w:szCs w:val="24"/>
              </w:rPr>
            </w:pPr>
            <w:hyperlink r:id="rId19" w:history="1">
              <w:r w:rsidRPr="006031A1">
                <w:rPr>
                  <w:rStyle w:val="Hipersaitas"/>
                  <w:rFonts w:ascii="Verdana" w:hAnsi="Verdana"/>
                  <w:sz w:val="24"/>
                  <w:szCs w:val="24"/>
                </w:rPr>
                <w:t>https://vpt.lrv.lt/lt/nuorodos/kiti-</w:t>
              </w:r>
              <w:r w:rsidRPr="006031A1">
                <w:rPr>
                  <w:rStyle w:val="Hipersaitas"/>
                  <w:rFonts w:ascii="Verdana" w:hAnsi="Verdana"/>
                  <w:sz w:val="24"/>
                  <w:szCs w:val="24"/>
                </w:rPr>
                <w:lastRenderedPageBreak/>
                <w:t>duomenys/powerbi/nepatikimi-tiekejai-1/</w:t>
              </w:r>
            </w:hyperlink>
          </w:p>
          <w:p w14:paraId="4751872C" w14:textId="77777777" w:rsidR="00FF7B84" w:rsidRPr="006031A1" w:rsidRDefault="00FF7B84" w:rsidP="001100C3">
            <w:pPr>
              <w:tabs>
                <w:tab w:val="left" w:pos="1134"/>
              </w:tabs>
              <w:spacing w:after="0" w:line="240" w:lineRule="auto"/>
              <w:jc w:val="both"/>
              <w:rPr>
                <w:rFonts w:ascii="Verdana" w:hAnsi="Verdana"/>
                <w:sz w:val="24"/>
                <w:szCs w:val="24"/>
              </w:rPr>
            </w:pPr>
            <w:hyperlink r:id="rId20" w:history="1">
              <w:r w:rsidRPr="006031A1">
                <w:rPr>
                  <w:rStyle w:val="Hipersaitas"/>
                  <w:rFonts w:ascii="Verdana" w:hAnsi="Verdana"/>
                  <w:sz w:val="24"/>
                  <w:szCs w:val="24"/>
                </w:rPr>
                <w:t>https://vpt.lrv.lt/lt/pasalinimo-pagrindai-1/nepatikimu-koncesininku-sarasas-1/nepatikimu-koncesininku-sarasas/</w:t>
              </w:r>
            </w:hyperlink>
          </w:p>
        </w:tc>
      </w:tr>
      <w:tr w:rsidR="00FF7B84" w:rsidRPr="006031A1" w14:paraId="027CB03F" w14:textId="77777777" w:rsidTr="00F11DE8">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134C4"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2834"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Tiekėjas yra padaręs rimtą profesinį pažeidimą, dėl kurio perkančioji organizacija abejoja tiekėjo sąžiningumu, kai jis</w:t>
            </w:r>
            <w:bookmarkStart w:id="13" w:name="part_030e6c6c64ba4f96a23474e439d1b80c"/>
            <w:bookmarkEnd w:id="13"/>
            <w:r w:rsidRPr="006031A1">
              <w:rPr>
                <w:rFonts w:ascii="Verdana" w:hAnsi="Verdana"/>
                <w:sz w:val="24"/>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D4D66"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t>VPĮ 46 straipsnio 4 dalies 7 punkto a papunktis</w:t>
            </w:r>
          </w:p>
          <w:p w14:paraId="3CBF1B4B" w14:textId="77777777" w:rsidR="00FF7B84" w:rsidRPr="006031A1" w:rsidRDefault="00FF7B84" w:rsidP="001100C3">
            <w:pPr>
              <w:tabs>
                <w:tab w:val="left" w:pos="1134"/>
              </w:tabs>
              <w:spacing w:after="0" w:line="240" w:lineRule="auto"/>
              <w:jc w:val="both"/>
              <w:rPr>
                <w:rFonts w:ascii="Verdana" w:hAnsi="Verdana"/>
                <w:sz w:val="24"/>
                <w:szCs w:val="24"/>
              </w:rPr>
            </w:pPr>
          </w:p>
          <w:p w14:paraId="0A86F2E7"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1358C"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Iš Lietuvoje įsteigtų subjektų įrodančių dokumentų nereikalaujama. Užtenka pateikto EBVPD.</w:t>
            </w:r>
          </w:p>
          <w:p w14:paraId="73102D73"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 xml:space="preserve">Priimant sprendimus dėl tiekėjo pašalinimo iš pirkimo procedūros šiame punkte nurodytu pašalinimo pagrindu, be kita ko, atsižvelgiama į nacionalinėje duomenų bazėje adresu: </w:t>
            </w:r>
            <w:hyperlink r:id="rId21" w:history="1">
              <w:r w:rsidRPr="006031A1">
                <w:rPr>
                  <w:rStyle w:val="Hipersaitas"/>
                  <w:rFonts w:ascii="Verdana" w:hAnsi="Verdana"/>
                  <w:sz w:val="24"/>
                  <w:szCs w:val="24"/>
                </w:rPr>
                <w:t>https://www.registrucentras.lt/jar/p/index.php</w:t>
              </w:r>
            </w:hyperlink>
          </w:p>
          <w:p w14:paraId="4EAC7CB4"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paskelbtą informaciją, taip pat į šiame informaciniame pranešime pateiktą informaciją:</w:t>
            </w:r>
          </w:p>
          <w:p w14:paraId="4A38DCD5" w14:textId="77777777" w:rsidR="00FF7B84" w:rsidRPr="006031A1" w:rsidRDefault="00FF7B84" w:rsidP="001100C3">
            <w:pPr>
              <w:tabs>
                <w:tab w:val="left" w:pos="1134"/>
              </w:tabs>
              <w:spacing w:after="0" w:line="240" w:lineRule="auto"/>
              <w:jc w:val="both"/>
              <w:rPr>
                <w:rFonts w:ascii="Verdana" w:hAnsi="Verdana"/>
                <w:b/>
                <w:bCs/>
                <w:sz w:val="24"/>
                <w:szCs w:val="24"/>
              </w:rPr>
            </w:pPr>
            <w:hyperlink r:id="rId22" w:history="1">
              <w:r w:rsidRPr="006031A1">
                <w:rPr>
                  <w:rStyle w:val="Hipersaitas"/>
                  <w:rFonts w:ascii="Verdana" w:hAnsi="Verdana"/>
                  <w:sz w:val="24"/>
                  <w:szCs w:val="24"/>
                </w:rPr>
                <w:t>https://vpt.lrv.lt/lt/naujienos-3/finansiniu-ataskaitu-nepateikimas-gali-tapti-kliutimi-dalyvauti-viesuosiuose-pirkimuose/</w:t>
              </w:r>
            </w:hyperlink>
          </w:p>
        </w:tc>
      </w:tr>
      <w:tr w:rsidR="00FF7B84" w:rsidRPr="006031A1" w14:paraId="79FB58CE" w14:textId="77777777" w:rsidTr="00F11DE8">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224B3"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6A945"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31A1">
              <w:rPr>
                <w:rFonts w:ascii="Verdana" w:hAnsi="Verdana"/>
                <w:sz w:val="24"/>
                <w:szCs w:val="24"/>
                <w:vertAlign w:val="superscript"/>
              </w:rPr>
              <w:t>1</w:t>
            </w:r>
            <w:r w:rsidRPr="006031A1">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8760D"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t>VPĮ 46 straipsnio 4 dalies 7 punkto b papunktis</w:t>
            </w:r>
          </w:p>
          <w:p w14:paraId="03B5B1F2" w14:textId="77777777" w:rsidR="00FF7B84" w:rsidRPr="006031A1" w:rsidRDefault="00FF7B84" w:rsidP="001100C3">
            <w:pPr>
              <w:tabs>
                <w:tab w:val="left" w:pos="1134"/>
              </w:tabs>
              <w:spacing w:after="0" w:line="240" w:lineRule="auto"/>
              <w:jc w:val="both"/>
              <w:rPr>
                <w:rFonts w:ascii="Verdana" w:hAnsi="Verdana"/>
                <w:sz w:val="24"/>
                <w:szCs w:val="24"/>
              </w:rPr>
            </w:pPr>
          </w:p>
          <w:p w14:paraId="6C784B35"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A163B"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Iš Lietuvoje įsteigtų subjektų įrodančių dokumentų nereikalaujama. Užtenka pateikto EBVPD.</w:t>
            </w:r>
          </w:p>
          <w:p w14:paraId="7863B783" w14:textId="77777777" w:rsidR="00FF7B84" w:rsidRPr="006031A1" w:rsidRDefault="00FF7B84" w:rsidP="001100C3">
            <w:pPr>
              <w:tabs>
                <w:tab w:val="left" w:pos="1134"/>
              </w:tabs>
              <w:spacing w:after="0" w:line="240" w:lineRule="auto"/>
              <w:jc w:val="both"/>
              <w:rPr>
                <w:rFonts w:ascii="Verdana" w:hAnsi="Verdana"/>
                <w:b/>
                <w:bCs/>
                <w:sz w:val="24"/>
                <w:szCs w:val="24"/>
              </w:rPr>
            </w:pPr>
          </w:p>
          <w:p w14:paraId="248413E1"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sz w:val="24"/>
                <w:szCs w:val="24"/>
              </w:rPr>
              <w:t>Priimant sprendimus dėl tiekėjo pašalinimo iš pirkimo procedūros šiame punkte nurodytu pašalinimo pagrindu, be kita ko, atsižvelgiama į</w:t>
            </w:r>
            <w:r w:rsidRPr="006031A1">
              <w:rPr>
                <w:rFonts w:ascii="Verdana" w:hAnsi="Verdana"/>
                <w:b/>
                <w:bCs/>
                <w:sz w:val="24"/>
                <w:szCs w:val="24"/>
              </w:rPr>
              <w:t xml:space="preserve"> </w:t>
            </w:r>
            <w:r w:rsidRPr="006031A1">
              <w:rPr>
                <w:rFonts w:ascii="Verdana" w:hAnsi="Verdana"/>
                <w:sz w:val="24"/>
                <w:szCs w:val="24"/>
              </w:rPr>
              <w:t xml:space="preserve">nacionalinėje duomenų bazėje adresu </w:t>
            </w:r>
            <w:hyperlink r:id="rId23">
              <w:r w:rsidRPr="006031A1">
                <w:rPr>
                  <w:rStyle w:val="Hipersaitas"/>
                  <w:rFonts w:ascii="Verdana" w:hAnsi="Verdana"/>
                  <w:sz w:val="24"/>
                  <w:szCs w:val="24"/>
                </w:rPr>
                <w:t>https://www.vmi.lt/evmi/mokesciu-moketoju-informacija</w:t>
              </w:r>
            </w:hyperlink>
            <w:r w:rsidRPr="006031A1">
              <w:rPr>
                <w:rFonts w:ascii="Verdana" w:hAnsi="Verdana"/>
                <w:sz w:val="24"/>
                <w:szCs w:val="24"/>
              </w:rPr>
              <w:t xml:space="preserve"> skelbiamą informaciją.</w:t>
            </w:r>
          </w:p>
        </w:tc>
      </w:tr>
      <w:tr w:rsidR="00FF7B84" w:rsidRPr="006031A1" w14:paraId="2A784B17" w14:textId="77777777" w:rsidTr="00F11DE8">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ACE46"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81B95"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72043"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t>VPĮ 46 straipsnio 4 dalies 7 punkto c papunktis</w:t>
            </w:r>
          </w:p>
          <w:p w14:paraId="02CD6B02" w14:textId="77777777" w:rsidR="00FF7B84" w:rsidRPr="006031A1" w:rsidRDefault="00FF7B84" w:rsidP="001100C3">
            <w:pPr>
              <w:tabs>
                <w:tab w:val="left" w:pos="1134"/>
              </w:tabs>
              <w:spacing w:after="0" w:line="240" w:lineRule="auto"/>
              <w:jc w:val="both"/>
              <w:rPr>
                <w:rFonts w:ascii="Verdana" w:hAnsi="Verdana"/>
                <w:sz w:val="24"/>
                <w:szCs w:val="24"/>
              </w:rPr>
            </w:pPr>
          </w:p>
          <w:p w14:paraId="1D8ED5D7"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E4FBC" w14:textId="77777777" w:rsidR="00FF7B84" w:rsidRPr="006031A1" w:rsidRDefault="00FF7B84" w:rsidP="001100C3">
            <w:pPr>
              <w:tabs>
                <w:tab w:val="left" w:pos="1134"/>
              </w:tabs>
              <w:spacing w:after="0" w:line="240" w:lineRule="auto"/>
              <w:jc w:val="both"/>
              <w:rPr>
                <w:rFonts w:ascii="Verdana" w:hAnsi="Verdana"/>
                <w:sz w:val="24"/>
                <w:szCs w:val="24"/>
              </w:rPr>
            </w:pPr>
            <w:r w:rsidRPr="006031A1">
              <w:rPr>
                <w:rFonts w:ascii="Verdana" w:hAnsi="Verdana"/>
                <w:sz w:val="24"/>
                <w:szCs w:val="24"/>
              </w:rPr>
              <w:t>Iš Lietuvoje įsteigtų subjektų įrodančių dokumentų nereikalaujama. Užtenka pateikto EBVPD.</w:t>
            </w:r>
          </w:p>
          <w:p w14:paraId="3935935F" w14:textId="77777777" w:rsidR="00FF7B84" w:rsidRPr="006031A1" w:rsidRDefault="00FF7B84" w:rsidP="001100C3">
            <w:pPr>
              <w:tabs>
                <w:tab w:val="left" w:pos="1134"/>
              </w:tabs>
              <w:spacing w:after="0" w:line="240" w:lineRule="auto"/>
              <w:jc w:val="both"/>
              <w:rPr>
                <w:rFonts w:ascii="Verdana" w:hAnsi="Verdana"/>
                <w:sz w:val="24"/>
                <w:szCs w:val="24"/>
              </w:rPr>
            </w:pPr>
          </w:p>
          <w:p w14:paraId="57638691" w14:textId="77777777" w:rsidR="00FF7B84" w:rsidRPr="006031A1" w:rsidRDefault="00FF7B84" w:rsidP="001100C3">
            <w:pPr>
              <w:tabs>
                <w:tab w:val="left" w:pos="1134"/>
              </w:tabs>
              <w:spacing w:after="0" w:line="240" w:lineRule="auto"/>
              <w:jc w:val="both"/>
              <w:rPr>
                <w:rFonts w:ascii="Verdana" w:hAnsi="Verdana"/>
                <w:b/>
                <w:bCs/>
                <w:sz w:val="24"/>
                <w:szCs w:val="24"/>
              </w:rPr>
            </w:pPr>
            <w:r w:rsidRPr="006031A1">
              <w:rPr>
                <w:rFonts w:ascii="Verdana" w:hAnsi="Verdana"/>
                <w:b/>
                <w:bCs/>
                <w:sz w:val="24"/>
                <w:szCs w:val="24"/>
              </w:rPr>
              <w:t xml:space="preserve">Priimant sprendimus dėl tiekėjo pašalinimo iš pirkimo procedūros šiame punkte nurodytu pašalinimo pagrindu, be kita ko, atsižvelgiama į nacionalinėje </w:t>
            </w:r>
            <w:r w:rsidRPr="006031A1">
              <w:rPr>
                <w:rFonts w:ascii="Verdana" w:hAnsi="Verdana"/>
                <w:b/>
                <w:bCs/>
                <w:sz w:val="24"/>
                <w:szCs w:val="24"/>
              </w:rPr>
              <w:lastRenderedPageBreak/>
              <w:t>duomenų bazėje adresu:</w:t>
            </w:r>
          </w:p>
          <w:p w14:paraId="202E4776" w14:textId="77777777" w:rsidR="00FF7B84" w:rsidRPr="006031A1" w:rsidRDefault="00FF7B84" w:rsidP="001100C3">
            <w:pPr>
              <w:tabs>
                <w:tab w:val="left" w:pos="1134"/>
              </w:tabs>
              <w:spacing w:after="0" w:line="240" w:lineRule="auto"/>
              <w:jc w:val="both"/>
              <w:rPr>
                <w:rFonts w:ascii="Verdana" w:hAnsi="Verdana"/>
                <w:sz w:val="24"/>
                <w:szCs w:val="24"/>
              </w:rPr>
            </w:pPr>
            <w:hyperlink r:id="rId24" w:history="1">
              <w:r w:rsidRPr="006031A1">
                <w:rPr>
                  <w:rStyle w:val="Hipersaitas"/>
                  <w:rFonts w:ascii="Verdana" w:hAnsi="Verdana"/>
                  <w:sz w:val="24"/>
                  <w:szCs w:val="24"/>
                </w:rPr>
                <w:t>https://kt.gov.lt/lt/atviri-duomenys/diskvalifikavimas-is-viesuju-pirkimu</w:t>
              </w:r>
            </w:hyperlink>
            <w:r w:rsidRPr="006031A1">
              <w:rPr>
                <w:rFonts w:ascii="Verdana" w:hAnsi="Verdana"/>
                <w:sz w:val="24"/>
                <w:szCs w:val="24"/>
              </w:rPr>
              <w:t xml:space="preserve"> skelbiamą informaciją.</w:t>
            </w:r>
          </w:p>
        </w:tc>
      </w:tr>
    </w:tbl>
    <w:p w14:paraId="029E4A64" w14:textId="77777777" w:rsidR="001D2258" w:rsidRPr="006031A1" w:rsidRDefault="001D2258" w:rsidP="001100C3">
      <w:pPr>
        <w:pStyle w:val="Body2"/>
        <w:tabs>
          <w:tab w:val="left" w:pos="1260"/>
        </w:tabs>
        <w:spacing w:after="0"/>
        <w:rPr>
          <w:rFonts w:ascii="Verdana" w:hAnsi="Verdana" w:cs="Times New Roman"/>
          <w:sz w:val="24"/>
          <w:szCs w:val="24"/>
          <w:lang w:val="lt-LT"/>
        </w:rPr>
      </w:pPr>
    </w:p>
    <w:p w14:paraId="0D98A01E" w14:textId="06DBACD5" w:rsidR="001D2258" w:rsidRPr="006031A1" w:rsidRDefault="001D2258" w:rsidP="001100C3">
      <w:pPr>
        <w:pStyle w:val="Body2"/>
        <w:numPr>
          <w:ilvl w:val="1"/>
          <w:numId w:val="17"/>
        </w:numPr>
        <w:tabs>
          <w:tab w:val="left" w:pos="1260"/>
        </w:tabs>
        <w:spacing w:after="0"/>
        <w:ind w:left="0" w:firstLine="709"/>
        <w:rPr>
          <w:rFonts w:ascii="Verdana" w:hAnsi="Verdana" w:cs="Times New Roman"/>
          <w:sz w:val="24"/>
          <w:szCs w:val="24"/>
          <w:lang w:val="lt-LT"/>
        </w:rPr>
      </w:pPr>
      <w:bookmarkStart w:id="14" w:name="_Ref96676222"/>
      <w:r w:rsidRPr="006031A1">
        <w:rPr>
          <w:rFonts w:ascii="Verdana" w:hAnsi="Verdana" w:cs="Times New Roman"/>
          <w:color w:val="00000A"/>
          <w:sz w:val="24"/>
          <w:szCs w:val="24"/>
          <w:lang w:val="lt-LT"/>
        </w:rPr>
        <w:t>Tiekėjų kvalifikacijos reikalavimai:</w:t>
      </w:r>
      <w:bookmarkEnd w:id="14"/>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767398" w:rsidRPr="006031A1" w14:paraId="56F9BDEC" w14:textId="77777777" w:rsidTr="00767398">
        <w:tc>
          <w:tcPr>
            <w:tcW w:w="857" w:type="dxa"/>
            <w:tcMar>
              <w:left w:w="103" w:type="dxa"/>
            </w:tcMar>
          </w:tcPr>
          <w:p w14:paraId="5C259E6E" w14:textId="77777777" w:rsidR="00767398" w:rsidRPr="006031A1" w:rsidRDefault="00767398" w:rsidP="007B6470">
            <w:pPr>
              <w:pStyle w:val="Body2"/>
              <w:spacing w:after="0"/>
              <w:ind w:right="-197" w:hanging="103"/>
              <w:jc w:val="center"/>
              <w:rPr>
                <w:rFonts w:ascii="Verdana" w:hAnsi="Verdana" w:cs="Times New Roman"/>
                <w:b/>
                <w:bCs/>
                <w:lang w:val="lt-LT"/>
              </w:rPr>
            </w:pPr>
            <w:r w:rsidRPr="006031A1">
              <w:rPr>
                <w:rFonts w:ascii="Verdana" w:hAnsi="Verdana" w:cs="Times New Roman"/>
                <w:b/>
                <w:bCs/>
                <w:color w:val="00000A"/>
                <w:lang w:val="lt-LT"/>
              </w:rPr>
              <w:t>Eil. Nr.</w:t>
            </w:r>
          </w:p>
        </w:tc>
        <w:tc>
          <w:tcPr>
            <w:tcW w:w="4343" w:type="dxa"/>
            <w:tcMar>
              <w:left w:w="103" w:type="dxa"/>
            </w:tcMar>
          </w:tcPr>
          <w:p w14:paraId="2A3BB642" w14:textId="77777777" w:rsidR="00767398" w:rsidRPr="006031A1" w:rsidRDefault="00767398" w:rsidP="007B6470">
            <w:pPr>
              <w:pStyle w:val="Body2"/>
              <w:spacing w:after="0"/>
              <w:jc w:val="center"/>
              <w:rPr>
                <w:rFonts w:ascii="Verdana" w:hAnsi="Verdana" w:cs="Times New Roman"/>
                <w:b/>
                <w:bCs/>
                <w:lang w:val="lt-LT"/>
              </w:rPr>
            </w:pPr>
            <w:r w:rsidRPr="006031A1">
              <w:rPr>
                <w:rFonts w:ascii="Verdana" w:hAnsi="Verdana" w:cs="Times New Roman"/>
                <w:b/>
                <w:bCs/>
                <w:color w:val="00000A"/>
                <w:lang w:val="lt-LT"/>
              </w:rPr>
              <w:t>Kvalifikacijos reikalavimas</w:t>
            </w:r>
          </w:p>
        </w:tc>
        <w:tc>
          <w:tcPr>
            <w:tcW w:w="4431" w:type="dxa"/>
            <w:tcMar>
              <w:left w:w="103" w:type="dxa"/>
            </w:tcMar>
          </w:tcPr>
          <w:p w14:paraId="4FCBC2B7" w14:textId="77777777" w:rsidR="00767398" w:rsidRPr="006031A1" w:rsidRDefault="00767398" w:rsidP="007B6470">
            <w:pPr>
              <w:pStyle w:val="Body2"/>
              <w:spacing w:after="0"/>
              <w:jc w:val="center"/>
              <w:rPr>
                <w:rFonts w:ascii="Verdana" w:hAnsi="Verdana" w:cs="Times New Roman"/>
                <w:b/>
                <w:bCs/>
                <w:lang w:val="lt-LT"/>
              </w:rPr>
            </w:pPr>
            <w:r w:rsidRPr="006031A1">
              <w:rPr>
                <w:rFonts w:ascii="Verdana" w:hAnsi="Verdana" w:cs="Times New Roman"/>
                <w:b/>
                <w:bCs/>
                <w:color w:val="00000A"/>
                <w:lang w:val="lt-LT"/>
              </w:rPr>
              <w:t>Pateikiami dokumentai</w:t>
            </w:r>
          </w:p>
        </w:tc>
      </w:tr>
      <w:tr w:rsidR="00767398" w:rsidRPr="006031A1" w14:paraId="6B3DE604" w14:textId="77777777" w:rsidTr="00767398">
        <w:tc>
          <w:tcPr>
            <w:tcW w:w="857" w:type="dxa"/>
            <w:tcMar>
              <w:left w:w="103" w:type="dxa"/>
            </w:tcMar>
          </w:tcPr>
          <w:p w14:paraId="45F7DF99" w14:textId="77777777" w:rsidR="00767398" w:rsidRPr="006031A1" w:rsidRDefault="00767398" w:rsidP="007B6470">
            <w:pPr>
              <w:pStyle w:val="Body2"/>
              <w:spacing w:after="0"/>
              <w:ind w:right="-197" w:hanging="103"/>
              <w:jc w:val="center"/>
              <w:rPr>
                <w:rFonts w:ascii="Verdana" w:hAnsi="Verdana" w:cs="Times New Roman"/>
                <w:color w:val="00000A"/>
                <w:lang w:val="lt-LT"/>
              </w:rPr>
            </w:pPr>
            <w:r w:rsidRPr="006031A1">
              <w:rPr>
                <w:rFonts w:ascii="Verdana" w:hAnsi="Verdana" w:cs="Times New Roman"/>
                <w:color w:val="00000A"/>
                <w:sz w:val="24"/>
                <w:szCs w:val="24"/>
                <w:lang w:val="lt-LT"/>
              </w:rPr>
              <w:t>3.5.1.</w:t>
            </w:r>
          </w:p>
        </w:tc>
        <w:tc>
          <w:tcPr>
            <w:tcW w:w="4343" w:type="dxa"/>
            <w:tcMar>
              <w:left w:w="103" w:type="dxa"/>
            </w:tcMar>
          </w:tcPr>
          <w:p w14:paraId="5149DAC1" w14:textId="77777777" w:rsidR="00767398" w:rsidRPr="006031A1" w:rsidRDefault="00767398" w:rsidP="001100C3">
            <w:pPr>
              <w:pStyle w:val="Body2"/>
              <w:spacing w:after="0"/>
              <w:rPr>
                <w:rFonts w:ascii="Verdana" w:hAnsi="Verdana" w:cs="Times New Roman"/>
                <w:spacing w:val="4"/>
                <w:sz w:val="24"/>
                <w:szCs w:val="24"/>
                <w:lang w:val="lt-LT"/>
              </w:rPr>
            </w:pPr>
            <w:r w:rsidRPr="006031A1">
              <w:rPr>
                <w:rFonts w:ascii="Verdana" w:hAnsi="Verdana" w:cs="Times New Roman"/>
                <w:spacing w:val="4"/>
                <w:sz w:val="24"/>
                <w:szCs w:val="24"/>
                <w:lang w:val="lt-LT"/>
              </w:rPr>
              <w:t>Tiekėjas sutarties vykdymui turi pasiūlyti:</w:t>
            </w:r>
          </w:p>
          <w:p w14:paraId="195A06B7" w14:textId="21B72CB9" w:rsidR="00767398" w:rsidRPr="006031A1" w:rsidRDefault="00767398" w:rsidP="001100C3">
            <w:pPr>
              <w:pStyle w:val="Body2"/>
              <w:spacing w:after="0"/>
              <w:rPr>
                <w:rFonts w:ascii="Verdana" w:eastAsia="Calibri" w:hAnsi="Verdana" w:cs="Times New Roman"/>
                <w:sz w:val="24"/>
                <w:szCs w:val="24"/>
                <w:lang w:val="lt-LT"/>
              </w:rPr>
            </w:pPr>
            <w:r w:rsidRPr="006031A1">
              <w:rPr>
                <w:rFonts w:ascii="Verdana" w:hAnsi="Verdana" w:cs="Times New Roman"/>
                <w:spacing w:val="4"/>
                <w:sz w:val="24"/>
                <w:szCs w:val="24"/>
                <w:lang w:val="lt-LT"/>
              </w:rPr>
              <w:t xml:space="preserve">- bent </w:t>
            </w:r>
            <w:r w:rsidRPr="006031A1">
              <w:rPr>
                <w:rFonts w:ascii="Verdana" w:hAnsi="Verdana" w:cs="Times New Roman"/>
                <w:sz w:val="24"/>
                <w:szCs w:val="24"/>
                <w:lang w:val="lt-LT"/>
              </w:rPr>
              <w:t xml:space="preserve">1 (vieną) už sutarties vykdymą atsakingą specialistą, turintį teisę eiti </w:t>
            </w:r>
            <w:r w:rsidRPr="006031A1">
              <w:rPr>
                <w:rFonts w:ascii="Verdana" w:hAnsi="Verdana" w:cs="Times New Roman"/>
                <w:b/>
                <w:bCs/>
                <w:sz w:val="24"/>
                <w:szCs w:val="24"/>
                <w:lang w:val="lt-LT"/>
              </w:rPr>
              <w:t>ne</w:t>
            </w:r>
            <w:r w:rsidRPr="006031A1">
              <w:rPr>
                <w:rFonts w:ascii="Verdana" w:hAnsi="Verdana" w:cs="Times New Roman"/>
                <w:b/>
                <w:sz w:val="24"/>
                <w:szCs w:val="24"/>
                <w:lang w:val="lt-LT"/>
              </w:rPr>
              <w:t>ypatingojo statinio statybos darbų vadovo</w:t>
            </w:r>
            <w:r w:rsidRPr="006031A1">
              <w:rPr>
                <w:rFonts w:ascii="Verdana" w:hAnsi="Verdana" w:cs="Times New Roman"/>
                <w:sz w:val="24"/>
                <w:szCs w:val="24"/>
                <w:lang w:val="lt-LT"/>
              </w:rPr>
              <w:t xml:space="preserve"> pareigas ir vadovauti</w:t>
            </w:r>
            <w:r w:rsidRPr="006031A1">
              <w:rPr>
                <w:rFonts w:ascii="Verdana" w:hAnsi="Verdana" w:cs="Times New Roman"/>
                <w:spacing w:val="-2"/>
                <w:sz w:val="24"/>
                <w:szCs w:val="24"/>
                <w:lang w:val="lt-LT"/>
              </w:rPr>
              <w:t xml:space="preserve"> statybos darbams (statinių kategorija: neypatingieji statiniai; statinių grupės: susisiekimo komunikacijos</w:t>
            </w:r>
            <w:r w:rsidR="003D6767" w:rsidRPr="006031A1">
              <w:rPr>
                <w:rFonts w:ascii="Verdana" w:hAnsi="Verdana" w:cs="Times New Roman"/>
                <w:spacing w:val="-2"/>
                <w:sz w:val="24"/>
                <w:szCs w:val="24"/>
                <w:lang w:val="lt-LT"/>
              </w:rPr>
              <w:t xml:space="preserve"> (pogrupis: gatvės)</w:t>
            </w:r>
            <w:r w:rsidR="00FF7B84" w:rsidRPr="006031A1">
              <w:rPr>
                <w:rFonts w:ascii="Verdana" w:hAnsi="Verdana" w:cs="Times New Roman"/>
                <w:spacing w:val="-2"/>
                <w:sz w:val="24"/>
                <w:szCs w:val="24"/>
                <w:lang w:val="lt-LT"/>
              </w:rPr>
              <w:t>*</w:t>
            </w:r>
          </w:p>
          <w:p w14:paraId="767B6B4F" w14:textId="77777777" w:rsidR="00767398" w:rsidRPr="006031A1" w:rsidRDefault="00767398" w:rsidP="001100C3">
            <w:pPr>
              <w:pStyle w:val="Body2"/>
              <w:spacing w:after="0"/>
              <w:rPr>
                <w:rFonts w:ascii="Verdana" w:hAnsi="Verdana" w:cs="Times New Roman"/>
                <w:i/>
                <w:iCs/>
                <w:sz w:val="20"/>
                <w:szCs w:val="20"/>
                <w:lang w:val="lt-LT"/>
              </w:rPr>
            </w:pPr>
            <w:r w:rsidRPr="006031A1">
              <w:rPr>
                <w:rStyle w:val="cf01"/>
                <w:rFonts w:ascii="Verdana" w:hAnsi="Verdana" w:cs="Times New Roman"/>
                <w:i/>
                <w:iCs/>
                <w:sz w:val="20"/>
                <w:szCs w:val="20"/>
                <w:lang w:val="lt-LT"/>
              </w:rPr>
              <w:t>*Specialisto (-ų) atestatai atitiks reikalavimus, jeigu jame/-</w:t>
            </w:r>
            <w:proofErr w:type="spellStart"/>
            <w:r w:rsidRPr="006031A1">
              <w:rPr>
                <w:rStyle w:val="cf01"/>
                <w:rFonts w:ascii="Verdana" w:hAnsi="Verdana" w:cs="Times New Roman"/>
                <w:i/>
                <w:iCs/>
                <w:sz w:val="20"/>
                <w:szCs w:val="20"/>
                <w:lang w:val="lt-LT"/>
              </w:rPr>
              <w:t>uose</w:t>
            </w:r>
            <w:proofErr w:type="spellEnd"/>
            <w:r w:rsidRPr="006031A1">
              <w:rPr>
                <w:rStyle w:val="cf01"/>
                <w:rFonts w:ascii="Verdana" w:hAnsi="Verdana" w:cs="Times New Roman"/>
                <w:i/>
                <w:iCs/>
                <w:sz w:val="20"/>
                <w:szCs w:val="20"/>
                <w:lang w:val="lt-LT"/>
              </w:rPr>
              <w:t xml:space="preserve"> bus nurodyta reikalaujama statinių kategorija, grupė ir pogrupis.</w:t>
            </w:r>
          </w:p>
          <w:p w14:paraId="77D0A497" w14:textId="77777777" w:rsidR="00767398" w:rsidRPr="006031A1" w:rsidRDefault="00767398" w:rsidP="001100C3">
            <w:pPr>
              <w:pStyle w:val="Body2"/>
              <w:spacing w:after="0"/>
              <w:rPr>
                <w:rFonts w:ascii="Verdana" w:hAnsi="Verdana" w:cs="Times New Roman"/>
                <w:i/>
                <w:sz w:val="20"/>
                <w:szCs w:val="20"/>
                <w:lang w:val="lt-LT"/>
              </w:rPr>
            </w:pPr>
            <w:r w:rsidRPr="006031A1">
              <w:rPr>
                <w:rFonts w:ascii="Verdana" w:hAnsi="Verdana" w:cs="Times New Roman"/>
                <w:i/>
                <w:sz w:val="20"/>
                <w:szCs w:val="20"/>
                <w:lang w:val="lt-LT"/>
              </w:rPr>
              <w:t>S</w:t>
            </w:r>
            <w:r w:rsidRPr="006031A1">
              <w:rPr>
                <w:rFonts w:ascii="Verdana" w:hAnsi="Verdana"/>
                <w:i/>
                <w:sz w:val="20"/>
                <w:szCs w:val="20"/>
                <w:lang w:val="lt-LT"/>
              </w:rPr>
              <w:t>pecialisto (-ų)</w:t>
            </w:r>
            <w:r w:rsidRPr="006031A1">
              <w:rPr>
                <w:rFonts w:ascii="Verdana" w:hAnsi="Verdana" w:cs="Times New Roman"/>
                <w:i/>
                <w:sz w:val="20"/>
                <w:szCs w:val="20"/>
                <w:lang w:val="lt-LT"/>
              </w:rPr>
              <w:t xml:space="preserve"> atestatai atitiks reikalavimus, jei jie apims daugiau statinių grupių (įskaitant reikalaujamą). ar specialistas bus atestuotas visoje statinių grupėje. </w:t>
            </w:r>
          </w:p>
          <w:p w14:paraId="02E8C226" w14:textId="0F09640F" w:rsidR="00767398" w:rsidRPr="001100C3" w:rsidRDefault="00767398" w:rsidP="001100C3">
            <w:pPr>
              <w:pStyle w:val="BodyA"/>
              <w:spacing w:line="240" w:lineRule="auto"/>
              <w:jc w:val="both"/>
              <w:rPr>
                <w:rFonts w:ascii="Verdana" w:hAnsi="Verdana"/>
              </w:rPr>
            </w:pPr>
            <w:r w:rsidRPr="006031A1">
              <w:rPr>
                <w:rFonts w:ascii="Verdana" w:eastAsia="Times New Roman" w:hAnsi="Verdana" w:cs="Times New Roman"/>
                <w:i/>
                <w:iCs/>
              </w:rPr>
              <w:t xml:space="preserve">Jei </w:t>
            </w:r>
            <w:proofErr w:type="spellStart"/>
            <w:r w:rsidRPr="006031A1">
              <w:rPr>
                <w:rFonts w:ascii="Verdana" w:eastAsia="Times New Roman" w:hAnsi="Verdana" w:cs="Times New Roman"/>
                <w:i/>
                <w:iCs/>
              </w:rPr>
              <w:t>konkrečiame</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atestate</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statinių</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pogrupiai</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ar</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statybų</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rūšis</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nėra</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nurodytos</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identifikuotos</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laikoma</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kad</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atestatas</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suteikia</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teisę</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vadovauti</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visiems</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darbams</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konkrečios</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grupės</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statiniuose</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ir</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visoms</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statybų</w:t>
            </w:r>
            <w:proofErr w:type="spellEnd"/>
            <w:r w:rsidRPr="006031A1">
              <w:rPr>
                <w:rFonts w:ascii="Verdana" w:eastAsia="Times New Roman" w:hAnsi="Verdana" w:cs="Times New Roman"/>
                <w:i/>
                <w:iCs/>
              </w:rPr>
              <w:t xml:space="preserve"> </w:t>
            </w:r>
            <w:proofErr w:type="spellStart"/>
            <w:r w:rsidRPr="006031A1">
              <w:rPr>
                <w:rFonts w:ascii="Verdana" w:eastAsia="Times New Roman" w:hAnsi="Verdana" w:cs="Times New Roman"/>
                <w:i/>
                <w:iCs/>
              </w:rPr>
              <w:t>rūšims</w:t>
            </w:r>
            <w:proofErr w:type="spellEnd"/>
            <w:r w:rsidRPr="006031A1">
              <w:rPr>
                <w:rFonts w:ascii="Verdana" w:eastAsia="Times New Roman" w:hAnsi="Verdana" w:cs="Times New Roman"/>
                <w:i/>
                <w:iCs/>
              </w:rPr>
              <w:t>.</w:t>
            </w:r>
          </w:p>
        </w:tc>
        <w:tc>
          <w:tcPr>
            <w:tcW w:w="4431" w:type="dxa"/>
            <w:tcMar>
              <w:left w:w="103" w:type="dxa"/>
            </w:tcMar>
          </w:tcPr>
          <w:p w14:paraId="366CD4F1" w14:textId="77777777" w:rsidR="00767398" w:rsidRPr="006031A1" w:rsidRDefault="00767398" w:rsidP="001100C3">
            <w:pPr>
              <w:spacing w:after="0" w:line="240" w:lineRule="auto"/>
              <w:jc w:val="both"/>
              <w:rPr>
                <w:rFonts w:ascii="Verdana" w:hAnsi="Verdana" w:cs="Times New Roman"/>
                <w:sz w:val="24"/>
                <w:szCs w:val="24"/>
              </w:rPr>
            </w:pPr>
            <w:r w:rsidRPr="006031A1">
              <w:rPr>
                <w:rFonts w:ascii="Verdana" w:hAnsi="Verdana" w:cs="Times New Roman"/>
                <w:sz w:val="24"/>
                <w:szCs w:val="24"/>
              </w:rPr>
              <w:t>Pateikiama:</w:t>
            </w:r>
          </w:p>
          <w:p w14:paraId="0831F0AE" w14:textId="77777777" w:rsidR="00767398" w:rsidRPr="006031A1" w:rsidRDefault="00767398" w:rsidP="001100C3">
            <w:pPr>
              <w:spacing w:after="0" w:line="240" w:lineRule="auto"/>
              <w:jc w:val="both"/>
              <w:rPr>
                <w:rFonts w:ascii="Verdana" w:hAnsi="Verdana" w:cs="Times New Roman"/>
                <w:sz w:val="24"/>
                <w:szCs w:val="24"/>
                <w:lang w:eastAsia="en-US"/>
              </w:rPr>
            </w:pPr>
            <w:r w:rsidRPr="006031A1">
              <w:rPr>
                <w:rFonts w:ascii="Verdana" w:hAnsi="Verdana" w:cs="Times New Roman"/>
                <w:sz w:val="24"/>
                <w:szCs w:val="24"/>
              </w:rPr>
              <w:t xml:space="preserve">1) tiekėjo vadovo ar jo įgalioto asmens parašu patvirtintas </w:t>
            </w:r>
            <w:r w:rsidRPr="006031A1">
              <w:rPr>
                <w:rFonts w:ascii="Verdana" w:hAnsi="Verdana" w:cs="Times New Roman"/>
                <w:b/>
                <w:sz w:val="24"/>
                <w:szCs w:val="24"/>
              </w:rPr>
              <w:t xml:space="preserve">už sutarties vykdymą atsakingų specialistų sąrašas, </w:t>
            </w:r>
            <w:r w:rsidRPr="006031A1">
              <w:rPr>
                <w:rFonts w:ascii="Verdana" w:hAnsi="Verdana" w:cs="Times New Roman"/>
                <w:sz w:val="24"/>
                <w:szCs w:val="24"/>
              </w:rPr>
              <w:t>kuriame</w:t>
            </w:r>
            <w:r w:rsidRPr="006031A1">
              <w:rPr>
                <w:rFonts w:ascii="Verdana" w:hAnsi="Verdana" w:cs="Times New Roman"/>
                <w:sz w:val="24"/>
                <w:szCs w:val="24"/>
                <w:lang w:eastAsia="en-US"/>
              </w:rPr>
              <w:t xml:space="preserve"> nurodoma:</w:t>
            </w:r>
          </w:p>
          <w:p w14:paraId="7EEB067E" w14:textId="76505F6C" w:rsidR="00767398" w:rsidRPr="006031A1" w:rsidRDefault="00767398" w:rsidP="001100C3">
            <w:pPr>
              <w:spacing w:after="0" w:line="240" w:lineRule="auto"/>
              <w:jc w:val="both"/>
              <w:rPr>
                <w:rFonts w:ascii="Verdana" w:hAnsi="Verdana" w:cs="Times New Roman"/>
                <w:sz w:val="24"/>
                <w:szCs w:val="24"/>
                <w:lang w:eastAsia="en-US"/>
              </w:rPr>
            </w:pPr>
            <w:r w:rsidRPr="006031A1">
              <w:rPr>
                <w:rFonts w:ascii="Verdana" w:hAnsi="Verdana" w:cs="Times New Roman"/>
                <w:sz w:val="24"/>
                <w:szCs w:val="24"/>
                <w:lang w:eastAsia="en-US"/>
              </w:rPr>
              <w:t>- specialisto vardas, pavardė, jo pareigos vykdant sutartį, darbinė patirtis susijusi su kvalifikaciniu reikalavimu (jei reikalaujama),</w:t>
            </w:r>
            <w:r w:rsidRPr="006031A1">
              <w:rPr>
                <w:rFonts w:ascii="Verdana" w:hAnsi="Verdana" w:cs="Times New Roman"/>
                <w:b/>
                <w:bCs/>
                <w:sz w:val="24"/>
                <w:szCs w:val="24"/>
                <w:lang w:eastAsia="en-US"/>
              </w:rPr>
              <w:t xml:space="preserve"> darbovietė</w:t>
            </w:r>
            <w:r w:rsidRPr="006031A1">
              <w:rPr>
                <w:rFonts w:ascii="Verdana" w:hAnsi="Verdana" w:cs="Times New Roman"/>
                <w:sz w:val="24"/>
                <w:szCs w:val="24"/>
                <w:lang w:eastAsia="en-US"/>
              </w:rPr>
              <w:t>;</w:t>
            </w:r>
          </w:p>
          <w:p w14:paraId="19651453" w14:textId="07CC4890" w:rsidR="00767398" w:rsidRPr="006031A1" w:rsidRDefault="00767398" w:rsidP="001100C3">
            <w:pPr>
              <w:tabs>
                <w:tab w:val="left" w:pos="78"/>
                <w:tab w:val="left" w:pos="256"/>
              </w:tabs>
              <w:spacing w:after="0" w:line="240" w:lineRule="auto"/>
              <w:jc w:val="both"/>
              <w:rPr>
                <w:rFonts w:ascii="Verdana" w:hAnsi="Verdana" w:cs="Times New Roman"/>
                <w:sz w:val="24"/>
                <w:szCs w:val="24"/>
              </w:rPr>
            </w:pPr>
            <w:r w:rsidRPr="006031A1">
              <w:rPr>
                <w:rFonts w:ascii="Verdana" w:hAnsi="Verdana" w:cs="Times New Roman"/>
                <w:sz w:val="24"/>
                <w:szCs w:val="24"/>
                <w:lang w:eastAsia="en-US"/>
              </w:rPr>
              <w:t>-</w:t>
            </w:r>
            <w:r w:rsidR="00552915" w:rsidRPr="006031A1">
              <w:rPr>
                <w:rFonts w:ascii="Verdana" w:hAnsi="Verdana" w:cs="Times New Roman"/>
                <w:sz w:val="24"/>
                <w:szCs w:val="24"/>
                <w:lang w:eastAsia="en-US"/>
              </w:rPr>
              <w:t xml:space="preserve"> </w:t>
            </w:r>
            <w:r w:rsidRPr="006031A1">
              <w:rPr>
                <w:rFonts w:ascii="Verdana" w:hAnsi="Verdana" w:cs="Times New Roman"/>
                <w:sz w:val="24"/>
                <w:szCs w:val="24"/>
                <w:lang w:eastAsia="en-US"/>
              </w:rPr>
              <w:t>specialisto kvalifikaciją pagrindžiantys dokumentai (</w:t>
            </w:r>
            <w:r w:rsidRPr="006031A1">
              <w:rPr>
                <w:rFonts w:ascii="Verdana" w:hAnsi="Verdana" w:cs="Times New Roman"/>
                <w:sz w:val="24"/>
                <w:szCs w:val="24"/>
              </w:rPr>
              <w:t>specialisto turimi atestatai, išdavusios institucijos pavadinimas, atestato numeris ir galiojimo laikas);</w:t>
            </w:r>
          </w:p>
          <w:p w14:paraId="55C97411" w14:textId="625B895E" w:rsidR="00767398" w:rsidRDefault="00767398" w:rsidP="001100C3">
            <w:pPr>
              <w:tabs>
                <w:tab w:val="left" w:pos="256"/>
              </w:tabs>
              <w:spacing w:after="0" w:line="240" w:lineRule="auto"/>
              <w:jc w:val="both"/>
              <w:rPr>
                <w:rFonts w:ascii="Verdana" w:hAnsi="Verdana" w:cs="Times New Roman"/>
                <w:sz w:val="24"/>
                <w:szCs w:val="24"/>
              </w:rPr>
            </w:pPr>
            <w:r w:rsidRPr="006031A1">
              <w:rPr>
                <w:rFonts w:ascii="Verdana" w:hAnsi="Verdana" w:cs="Times New Roman"/>
                <w:sz w:val="24"/>
                <w:szCs w:val="24"/>
              </w:rPr>
              <w:t>2) siūlom</w:t>
            </w:r>
            <w:r w:rsidR="00552915" w:rsidRPr="006031A1">
              <w:rPr>
                <w:rFonts w:ascii="Verdana" w:hAnsi="Verdana" w:cs="Times New Roman"/>
                <w:sz w:val="24"/>
                <w:szCs w:val="24"/>
              </w:rPr>
              <w:t>o (-ų)</w:t>
            </w:r>
            <w:r w:rsidRPr="006031A1">
              <w:rPr>
                <w:rFonts w:ascii="Verdana" w:hAnsi="Verdana" w:cs="Times New Roman"/>
                <w:sz w:val="24"/>
                <w:szCs w:val="24"/>
              </w:rPr>
              <w:t xml:space="preserve"> už sutarties vykdymą atsaking</w:t>
            </w:r>
            <w:r w:rsidR="00552915" w:rsidRPr="006031A1">
              <w:rPr>
                <w:rFonts w:ascii="Verdana" w:hAnsi="Verdana" w:cs="Times New Roman"/>
                <w:sz w:val="24"/>
                <w:szCs w:val="24"/>
              </w:rPr>
              <w:t>o (-</w:t>
            </w:r>
            <w:r w:rsidRPr="006031A1">
              <w:rPr>
                <w:rFonts w:ascii="Verdana" w:hAnsi="Verdana" w:cs="Times New Roman"/>
                <w:sz w:val="24"/>
                <w:szCs w:val="24"/>
              </w:rPr>
              <w:t>ų</w:t>
            </w:r>
            <w:r w:rsidR="00552915" w:rsidRPr="006031A1">
              <w:rPr>
                <w:rFonts w:ascii="Verdana" w:hAnsi="Verdana" w:cs="Times New Roman"/>
                <w:sz w:val="24"/>
                <w:szCs w:val="24"/>
              </w:rPr>
              <w:t>)</w:t>
            </w:r>
            <w:r w:rsidRPr="006031A1">
              <w:rPr>
                <w:rFonts w:ascii="Verdana" w:hAnsi="Verdana" w:cs="Times New Roman"/>
                <w:sz w:val="24"/>
                <w:szCs w:val="24"/>
              </w:rPr>
              <w:t xml:space="preserve"> specialist</w:t>
            </w:r>
            <w:r w:rsidR="00552915" w:rsidRPr="006031A1">
              <w:rPr>
                <w:rFonts w:ascii="Verdana" w:hAnsi="Verdana" w:cs="Times New Roman"/>
                <w:sz w:val="24"/>
                <w:szCs w:val="24"/>
              </w:rPr>
              <w:t>o (-</w:t>
            </w:r>
            <w:r w:rsidRPr="006031A1">
              <w:rPr>
                <w:rFonts w:ascii="Verdana" w:hAnsi="Verdana" w:cs="Times New Roman"/>
                <w:sz w:val="24"/>
                <w:szCs w:val="24"/>
              </w:rPr>
              <w:t>ų</w:t>
            </w:r>
            <w:r w:rsidR="00552915" w:rsidRPr="006031A1">
              <w:rPr>
                <w:rFonts w:ascii="Verdana" w:hAnsi="Verdana" w:cs="Times New Roman"/>
                <w:sz w:val="24"/>
                <w:szCs w:val="24"/>
              </w:rPr>
              <w:t>)</w:t>
            </w:r>
            <w:r w:rsidRPr="006031A1">
              <w:rPr>
                <w:rFonts w:ascii="Verdana" w:hAnsi="Verdana" w:cs="Times New Roman"/>
                <w:sz w:val="24"/>
                <w:szCs w:val="24"/>
              </w:rPr>
              <w:t xml:space="preserve"> kvalifikacijos atestato ar pažymėjimo, ar kito lygiaverčio dokumento, įrodančio, kad siūlomas specialistas yra kvalifikuotas, kopija.</w:t>
            </w:r>
          </w:p>
          <w:p w14:paraId="05DD020F" w14:textId="77777777" w:rsidR="001100C3" w:rsidRPr="006031A1" w:rsidRDefault="001100C3" w:rsidP="001100C3">
            <w:pPr>
              <w:tabs>
                <w:tab w:val="left" w:pos="256"/>
              </w:tabs>
              <w:spacing w:after="0" w:line="240" w:lineRule="auto"/>
              <w:jc w:val="both"/>
              <w:rPr>
                <w:rFonts w:ascii="Verdana" w:hAnsi="Verdana" w:cs="Times New Roman"/>
                <w:sz w:val="24"/>
                <w:szCs w:val="24"/>
              </w:rPr>
            </w:pPr>
          </w:p>
          <w:p w14:paraId="70020111" w14:textId="77777777" w:rsidR="001100C3" w:rsidRPr="001100C3" w:rsidRDefault="001100C3" w:rsidP="001100C3">
            <w:pPr>
              <w:spacing w:after="0" w:line="240" w:lineRule="auto"/>
              <w:ind w:left="45"/>
              <w:jc w:val="both"/>
              <w:rPr>
                <w:rFonts w:ascii="Verdana" w:hAnsi="Verdana" w:cs="Times New Roman"/>
                <w:b/>
                <w:bCs/>
              </w:rPr>
            </w:pPr>
            <w:r w:rsidRPr="001100C3">
              <w:rPr>
                <w:rFonts w:ascii="Verdana" w:hAnsi="Verdana" w:cs="Times New Roman"/>
              </w:rPr>
              <w:t xml:space="preserve">Iš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w:t>
            </w:r>
            <w:r w:rsidRPr="001100C3">
              <w:rPr>
                <w:rFonts w:ascii="Verdana" w:hAnsi="Verdana" w:cs="Times New Roman"/>
              </w:rPr>
              <w:lastRenderedPageBreak/>
              <w:t xml:space="preserve">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iki pirkimo sutarties pasirašymo. </w:t>
            </w:r>
            <w:r w:rsidRPr="001100C3">
              <w:rPr>
                <w:rFonts w:ascii="Verdana" w:hAnsi="Verdana" w:cs="Times New Roman"/>
                <w:b/>
                <w:bCs/>
              </w:rPr>
              <w:t>Kartu su pasiūlymu turi būti pateiktas kreipimąsi į atitinkamą Lietuvos Respublikos instituciją dėl teisės pripažinimo dokumento išdavimo patvirtinantis dokumentas.</w:t>
            </w:r>
          </w:p>
          <w:p w14:paraId="17EFD992" w14:textId="77777777" w:rsidR="001100C3" w:rsidRPr="001100C3" w:rsidRDefault="001100C3" w:rsidP="001100C3">
            <w:pPr>
              <w:pStyle w:val="Default"/>
              <w:jc w:val="both"/>
              <w:rPr>
                <w:rFonts w:ascii="Verdana" w:hAnsi="Verdana"/>
                <w:color w:val="auto"/>
                <w:sz w:val="22"/>
                <w:szCs w:val="22"/>
              </w:rPr>
            </w:pPr>
            <w:r w:rsidRPr="001100C3">
              <w:rPr>
                <w:rFonts w:ascii="Verdana" w:hAnsi="Verdana"/>
                <w:color w:val="auto"/>
                <w:sz w:val="22"/>
                <w:szCs w:val="22"/>
                <w:u w:val="single"/>
              </w:rPr>
              <w:t xml:space="preserve">Trečiųjų šalių fiziniai asmenys </w:t>
            </w:r>
            <w:r w:rsidRPr="001100C3">
              <w:rPr>
                <w:rFonts w:ascii="Verdana" w:hAnsi="Verdana"/>
                <w:color w:val="auto"/>
                <w:sz w:val="22"/>
                <w:szCs w:val="22"/>
              </w:rPr>
              <w:t>atestuojami tokia pačia tvarka, kaip ir Lietuvos Respublikos fiziniai asmenys.</w:t>
            </w:r>
          </w:p>
          <w:p w14:paraId="677A7B32" w14:textId="77777777" w:rsidR="001100C3" w:rsidRPr="001100C3" w:rsidRDefault="001100C3" w:rsidP="001100C3">
            <w:pPr>
              <w:spacing w:after="0" w:line="240" w:lineRule="auto"/>
              <w:ind w:left="45"/>
              <w:jc w:val="both"/>
              <w:rPr>
                <w:rFonts w:ascii="Verdana" w:hAnsi="Verdana" w:cs="Times New Roman"/>
                <w:b/>
                <w:bCs/>
              </w:rPr>
            </w:pPr>
          </w:p>
          <w:p w14:paraId="75410B67" w14:textId="77777777" w:rsidR="00767398" w:rsidRPr="006031A1" w:rsidRDefault="00767398" w:rsidP="007B6470">
            <w:pPr>
              <w:spacing w:after="0" w:line="240" w:lineRule="auto"/>
              <w:ind w:left="45"/>
              <w:jc w:val="both"/>
              <w:rPr>
                <w:rFonts w:ascii="Verdana" w:hAnsi="Verdana" w:cs="Times New Roman"/>
                <w:b/>
                <w:bCs/>
                <w:sz w:val="24"/>
                <w:szCs w:val="24"/>
              </w:rPr>
            </w:pPr>
          </w:p>
          <w:p w14:paraId="5B5F5764" w14:textId="77777777" w:rsidR="00767398" w:rsidRPr="006031A1" w:rsidRDefault="00767398" w:rsidP="007B6470">
            <w:pPr>
              <w:spacing w:after="0" w:line="240" w:lineRule="auto"/>
              <w:jc w:val="both"/>
              <w:rPr>
                <w:rFonts w:ascii="Verdana" w:eastAsia="Times New Roman" w:hAnsi="Verdana" w:cs="Times New Roman"/>
              </w:rPr>
            </w:pPr>
            <w:r w:rsidRPr="006031A1">
              <w:rPr>
                <w:rFonts w:ascii="Verdana" w:eastAsia="Times New Roman" w:hAnsi="Verdana" w:cs="Times New Roman"/>
              </w:rPr>
              <w:t>Jei specialistas/-ai yra fizinis/-</w:t>
            </w:r>
            <w:proofErr w:type="spellStart"/>
            <w:r w:rsidRPr="006031A1">
              <w:rPr>
                <w:rFonts w:ascii="Verdana" w:eastAsia="Times New Roman" w:hAnsi="Verdana" w:cs="Times New Roman"/>
              </w:rPr>
              <w:t>iai</w:t>
            </w:r>
            <w:proofErr w:type="spellEnd"/>
            <w:r w:rsidRPr="006031A1">
              <w:rPr>
                <w:rFonts w:ascii="Verdana" w:eastAsia="Times New Roman" w:hAnsi="Verdana" w:cs="Times New Roman"/>
              </w:rPr>
              <w:t xml:space="preserve"> asmuo/-</w:t>
            </w:r>
            <w:proofErr w:type="spellStart"/>
            <w:r w:rsidRPr="006031A1">
              <w:rPr>
                <w:rFonts w:ascii="Verdana" w:eastAsia="Times New Roman" w:hAnsi="Verdana" w:cs="Times New Roman"/>
              </w:rPr>
              <w:t>enys</w:t>
            </w:r>
            <w:proofErr w:type="spellEnd"/>
            <w:r w:rsidRPr="006031A1">
              <w:rPr>
                <w:rFonts w:ascii="Verdana" w:eastAsia="Times New Roman" w:hAnsi="Verdana" w:cs="Times New Roman"/>
              </w:rPr>
              <w:t xml:space="preserve"> (</w:t>
            </w:r>
            <w:proofErr w:type="spellStart"/>
            <w:r w:rsidRPr="006031A1">
              <w:rPr>
                <w:rFonts w:ascii="Verdana" w:eastAsia="Times New Roman" w:hAnsi="Verdana" w:cs="Times New Roman"/>
              </w:rPr>
              <w:t>kvazisubtiekėjai</w:t>
            </w:r>
            <w:proofErr w:type="spellEnd"/>
            <w:r w:rsidRPr="006031A1">
              <w:rPr>
                <w:rFonts w:ascii="Verdana" w:eastAsia="Times New Roman" w:hAnsi="Verdana" w:cs="Times New Roman"/>
              </w:rPr>
              <w:t>), pateikiamas/-i sutikimas/-ai ar kitas/-i dokumentas/-ai, patvirtinantis/-</w:t>
            </w:r>
            <w:proofErr w:type="spellStart"/>
            <w:r w:rsidRPr="006031A1">
              <w:rPr>
                <w:rFonts w:ascii="Verdana" w:eastAsia="Times New Roman" w:hAnsi="Verdana" w:cs="Times New Roman"/>
              </w:rPr>
              <w:t>ys</w:t>
            </w:r>
            <w:proofErr w:type="spellEnd"/>
            <w:r w:rsidRPr="006031A1">
              <w:rPr>
                <w:rFonts w:ascii="Verdana" w:eastAsia="Times New Roman" w:hAnsi="Verdana" w:cs="Times New Roman"/>
              </w:rPr>
              <w:t>, kad laimėjimo atveju jis/-</w:t>
            </w:r>
            <w:proofErr w:type="spellStart"/>
            <w:r w:rsidRPr="006031A1">
              <w:rPr>
                <w:rFonts w:ascii="Verdana" w:eastAsia="Times New Roman" w:hAnsi="Verdana" w:cs="Times New Roman"/>
              </w:rPr>
              <w:t>ie</w:t>
            </w:r>
            <w:proofErr w:type="spellEnd"/>
            <w:r w:rsidRPr="006031A1">
              <w:rPr>
                <w:rFonts w:ascii="Verdana" w:eastAsia="Times New Roman" w:hAnsi="Verdana" w:cs="Times New Roman"/>
              </w:rPr>
              <w:t xml:space="preserve"> bus įdarbintas/-i įmonėje ir sutiks teikti sutartyje nurodytus darbus. Jei siūlomas/-i specialistas/-ai nėra įmonės darbuotojas/-ai ir nebus įdarbintas/-i tiekėjo įmonėje – jis/-</w:t>
            </w:r>
            <w:proofErr w:type="spellStart"/>
            <w:r w:rsidRPr="006031A1">
              <w:rPr>
                <w:rFonts w:ascii="Verdana" w:eastAsia="Times New Roman" w:hAnsi="Verdana" w:cs="Times New Roman"/>
              </w:rPr>
              <w:t>ie</w:t>
            </w:r>
            <w:proofErr w:type="spellEnd"/>
            <w:r w:rsidRPr="006031A1">
              <w:rPr>
                <w:rFonts w:ascii="Verdana" w:eastAsia="Times New Roman" w:hAnsi="Verdana" w:cs="Times New Roman"/>
              </w:rPr>
              <w:t xml:space="preserve"> laikomas/-i subtiekėju/-</w:t>
            </w:r>
            <w:proofErr w:type="spellStart"/>
            <w:r w:rsidRPr="006031A1">
              <w:rPr>
                <w:rFonts w:ascii="Verdana" w:eastAsia="Times New Roman" w:hAnsi="Verdana" w:cs="Times New Roman"/>
              </w:rPr>
              <w:t>ais</w:t>
            </w:r>
            <w:proofErr w:type="spellEnd"/>
            <w:r w:rsidRPr="006031A1">
              <w:rPr>
                <w:rFonts w:ascii="Verdana" w:eastAsia="Times New Roman" w:hAnsi="Verdana" w:cs="Times New Roman"/>
              </w:rPr>
              <w:t xml:space="preserve"> ir/ar ūkio subjektu/-</w:t>
            </w:r>
            <w:proofErr w:type="spellStart"/>
            <w:r w:rsidRPr="006031A1">
              <w:rPr>
                <w:rFonts w:ascii="Verdana" w:eastAsia="Times New Roman" w:hAnsi="Verdana" w:cs="Times New Roman"/>
              </w:rPr>
              <w:t>ais</w:t>
            </w:r>
            <w:proofErr w:type="spellEnd"/>
            <w:r w:rsidRPr="006031A1">
              <w:rPr>
                <w:rFonts w:ascii="Verdana" w:eastAsia="Times New Roman" w:hAnsi="Verdana" w:cs="Times New Roman"/>
              </w:rPr>
              <w:t>, kurio (-</w:t>
            </w:r>
            <w:proofErr w:type="spellStart"/>
            <w:r w:rsidRPr="006031A1">
              <w:rPr>
                <w:rFonts w:ascii="Verdana" w:eastAsia="Times New Roman" w:hAnsi="Verdana" w:cs="Times New Roman"/>
              </w:rPr>
              <w:t>ių</w:t>
            </w:r>
            <w:proofErr w:type="spellEnd"/>
            <w:r w:rsidRPr="006031A1">
              <w:rPr>
                <w:rFonts w:ascii="Verdana" w:eastAsia="Times New Roman" w:hAnsi="Verdana" w:cs="Times New Roman"/>
              </w:rPr>
              <w:t>) pajėgumu remiamasi.</w:t>
            </w:r>
          </w:p>
          <w:p w14:paraId="73A88399" w14:textId="77777777" w:rsidR="00767398" w:rsidRPr="006031A1" w:rsidRDefault="00767398" w:rsidP="007B6470">
            <w:pPr>
              <w:spacing w:after="0" w:line="240" w:lineRule="auto"/>
              <w:jc w:val="both"/>
              <w:rPr>
                <w:rFonts w:ascii="Verdana" w:hAnsi="Verdana" w:cs="Times New Roman"/>
                <w:i/>
                <w:sz w:val="24"/>
                <w:szCs w:val="24"/>
              </w:rPr>
            </w:pPr>
          </w:p>
          <w:p w14:paraId="22CD707B" w14:textId="77777777" w:rsidR="00767398" w:rsidRPr="006031A1" w:rsidRDefault="00767398" w:rsidP="007B6470">
            <w:pPr>
              <w:spacing w:after="0" w:line="240" w:lineRule="auto"/>
              <w:ind w:left="45" w:hanging="45"/>
              <w:jc w:val="both"/>
              <w:rPr>
                <w:rFonts w:ascii="Verdana" w:hAnsi="Verdana" w:cs="Times New Roman"/>
                <w:i/>
                <w:sz w:val="20"/>
                <w:szCs w:val="20"/>
              </w:rPr>
            </w:pPr>
            <w:r w:rsidRPr="006031A1">
              <w:rPr>
                <w:rFonts w:ascii="Verdana" w:hAnsi="Verdana" w:cs="Times New Roman"/>
                <w:i/>
                <w:sz w:val="20"/>
                <w:szCs w:val="20"/>
              </w:rPr>
              <w:t>Pastabos:</w:t>
            </w:r>
          </w:p>
          <w:p w14:paraId="3E60E7BD" w14:textId="77777777" w:rsidR="00767398" w:rsidRPr="006031A1" w:rsidRDefault="00767398" w:rsidP="007B6470">
            <w:pPr>
              <w:spacing w:after="0" w:line="240" w:lineRule="auto"/>
              <w:ind w:left="45" w:hanging="45"/>
              <w:jc w:val="both"/>
              <w:rPr>
                <w:rFonts w:ascii="Verdana" w:hAnsi="Verdana" w:cs="Times New Roman"/>
                <w:i/>
                <w:sz w:val="20"/>
                <w:szCs w:val="20"/>
              </w:rPr>
            </w:pPr>
            <w:r w:rsidRPr="006031A1">
              <w:rPr>
                <w:rFonts w:ascii="Verdana" w:hAnsi="Verdana" w:cs="Times New Roman"/>
                <w:i/>
                <w:sz w:val="20"/>
                <w:szCs w:val="20"/>
              </w:rPr>
              <w:t>1) Jeigu pasiūlymą teikia ūkio subjektų grupė – reikalavimą turi atitikti ūkio subjektų grupės nario (-</w:t>
            </w:r>
            <w:proofErr w:type="spellStart"/>
            <w:r w:rsidRPr="006031A1">
              <w:rPr>
                <w:rFonts w:ascii="Verdana" w:hAnsi="Verdana" w:cs="Times New Roman"/>
                <w:i/>
                <w:sz w:val="20"/>
                <w:szCs w:val="20"/>
              </w:rPr>
              <w:t>ių</w:t>
            </w:r>
            <w:proofErr w:type="spellEnd"/>
            <w:r w:rsidRPr="006031A1">
              <w:rPr>
                <w:rFonts w:ascii="Verdana" w:hAnsi="Verdana" w:cs="Times New Roman"/>
                <w:i/>
                <w:sz w:val="20"/>
                <w:szCs w:val="20"/>
              </w:rPr>
              <w:t>) specialistai, atsižvelgiant į jų prisiimamus įsipareigojimus pirkimo sutarčiai vykdyti;</w:t>
            </w:r>
          </w:p>
          <w:p w14:paraId="26A71B53" w14:textId="77777777" w:rsidR="00767398" w:rsidRPr="006031A1" w:rsidRDefault="00767398" w:rsidP="007B6470">
            <w:pPr>
              <w:spacing w:after="0" w:line="240" w:lineRule="auto"/>
              <w:ind w:left="45" w:hanging="45"/>
              <w:jc w:val="both"/>
              <w:rPr>
                <w:rFonts w:ascii="Verdana" w:hAnsi="Verdana" w:cs="Times New Roman"/>
                <w:i/>
                <w:sz w:val="20"/>
                <w:szCs w:val="20"/>
              </w:rPr>
            </w:pPr>
            <w:r w:rsidRPr="006031A1">
              <w:rPr>
                <w:rFonts w:ascii="Verdana" w:hAnsi="Verdana" w:cs="Times New Roman"/>
                <w:i/>
                <w:sz w:val="20"/>
                <w:szCs w:val="20"/>
              </w:rPr>
              <w:t>2) tiekėjas gali remtis kitų ūkio subjektų pajėgumais tik tuo atveju, jeigu tie subjektai (jų darbuotojai) patys vykdys tą pirkimo sutarties dalį, kuriai reikia jų turimų pajėgumų;</w:t>
            </w:r>
          </w:p>
          <w:p w14:paraId="73CFF493" w14:textId="66FD7847" w:rsidR="00767398" w:rsidRPr="006031A1" w:rsidRDefault="00767398" w:rsidP="007B6470">
            <w:pPr>
              <w:spacing w:after="0" w:line="240" w:lineRule="auto"/>
              <w:ind w:left="45" w:hanging="45"/>
              <w:jc w:val="both"/>
              <w:rPr>
                <w:rFonts w:ascii="Verdana" w:hAnsi="Verdana" w:cs="Times New Roman"/>
                <w:i/>
                <w:sz w:val="20"/>
                <w:szCs w:val="20"/>
              </w:rPr>
            </w:pPr>
            <w:r w:rsidRPr="006031A1">
              <w:rPr>
                <w:rFonts w:ascii="Verdana" w:hAnsi="Verdana" w:cs="Times New Roman"/>
                <w:i/>
                <w:sz w:val="20"/>
                <w:szCs w:val="20"/>
              </w:rPr>
              <w:t xml:space="preserve">3) subtiekėjai - jei tiekėjas (jo pasitelkiami specialistai) pats atitinka keliamą reikalavimą, tačiau ketina pasitelkti subtiekėjus (jo specialistus), subtiekėjų specialistai privalo atitikti keliamus reikalavimus, jeigu subtiekėjai (jų darbuotojai) patys vykdys tą pirkimo </w:t>
            </w:r>
            <w:r w:rsidRPr="006031A1">
              <w:rPr>
                <w:rFonts w:ascii="Verdana" w:hAnsi="Verdana" w:cs="Times New Roman"/>
                <w:i/>
                <w:sz w:val="20"/>
                <w:szCs w:val="20"/>
              </w:rPr>
              <w:lastRenderedPageBreak/>
              <w:t>sutarties dalį, kuriai reikia nustatytos kvalifikacijos.</w:t>
            </w:r>
          </w:p>
          <w:p w14:paraId="0BE698CD" w14:textId="77777777" w:rsidR="00767398" w:rsidRPr="006031A1" w:rsidRDefault="00767398" w:rsidP="007B6470">
            <w:pPr>
              <w:spacing w:after="0" w:line="240" w:lineRule="auto"/>
              <w:ind w:left="45" w:hanging="45"/>
              <w:jc w:val="both"/>
              <w:rPr>
                <w:rFonts w:ascii="Verdana" w:hAnsi="Verdana" w:cs="Times New Roman"/>
                <w:i/>
                <w:sz w:val="20"/>
                <w:szCs w:val="20"/>
              </w:rPr>
            </w:pPr>
          </w:p>
          <w:p w14:paraId="2880AB71" w14:textId="77777777" w:rsidR="00767398" w:rsidRPr="006031A1" w:rsidRDefault="00767398" w:rsidP="001100C3">
            <w:pPr>
              <w:tabs>
                <w:tab w:val="left" w:pos="317"/>
              </w:tabs>
              <w:spacing w:after="0" w:line="240" w:lineRule="auto"/>
              <w:contextualSpacing/>
              <w:jc w:val="both"/>
              <w:rPr>
                <w:rFonts w:ascii="Verdana" w:hAnsi="Verdana" w:cs="Times New Roman"/>
                <w:sz w:val="24"/>
                <w:szCs w:val="24"/>
              </w:rPr>
            </w:pPr>
            <w:r w:rsidRPr="006031A1">
              <w:rPr>
                <w:rFonts w:ascii="Verdana"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767398" w:rsidRPr="006031A1" w14:paraId="5548DACA" w14:textId="77777777" w:rsidTr="00767398">
        <w:tc>
          <w:tcPr>
            <w:tcW w:w="857" w:type="dxa"/>
            <w:tcMar>
              <w:left w:w="103" w:type="dxa"/>
            </w:tcMar>
          </w:tcPr>
          <w:p w14:paraId="40AE0ABC" w14:textId="77777777" w:rsidR="00767398" w:rsidRPr="006031A1" w:rsidRDefault="00767398" w:rsidP="007B6470">
            <w:pPr>
              <w:pStyle w:val="Body2"/>
              <w:spacing w:after="0"/>
              <w:ind w:right="-197" w:hanging="103"/>
              <w:jc w:val="center"/>
              <w:rPr>
                <w:rFonts w:ascii="Verdana" w:hAnsi="Verdana" w:cs="Times New Roman"/>
                <w:color w:val="00000A"/>
                <w:sz w:val="24"/>
                <w:szCs w:val="24"/>
                <w:lang w:val="lt-LT"/>
              </w:rPr>
            </w:pPr>
            <w:r w:rsidRPr="006031A1">
              <w:rPr>
                <w:rFonts w:ascii="Verdana" w:hAnsi="Verdana" w:cs="Times New Roman"/>
                <w:color w:val="00000A"/>
                <w:sz w:val="24"/>
                <w:szCs w:val="24"/>
                <w:lang w:val="lt-LT"/>
              </w:rPr>
              <w:lastRenderedPageBreak/>
              <w:t>3.5.2.</w:t>
            </w:r>
          </w:p>
        </w:tc>
        <w:tc>
          <w:tcPr>
            <w:tcW w:w="4343" w:type="dxa"/>
            <w:tcMar>
              <w:left w:w="103" w:type="dxa"/>
            </w:tcMar>
          </w:tcPr>
          <w:p w14:paraId="4A07EDDB" w14:textId="764114BC" w:rsidR="00767398" w:rsidRPr="006031A1" w:rsidRDefault="00767398" w:rsidP="001100C3">
            <w:pPr>
              <w:tabs>
                <w:tab w:val="left" w:pos="354"/>
              </w:tabs>
              <w:spacing w:after="0" w:line="240" w:lineRule="auto"/>
              <w:jc w:val="both"/>
              <w:rPr>
                <w:rFonts w:ascii="Verdana" w:eastAsia="Times New Roman" w:hAnsi="Verdana"/>
                <w:szCs w:val="24"/>
              </w:rPr>
            </w:pPr>
            <w:r w:rsidRPr="006031A1">
              <w:rPr>
                <w:rFonts w:ascii="Verdana" w:eastAsia="Times New Roman" w:hAnsi="Verdana" w:cs="Times New Roman"/>
                <w:sz w:val="24"/>
                <w:szCs w:val="24"/>
              </w:rPr>
              <w:t>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ypatingųjų ar neypatingųjų statinių susisiekimo komunikacijų</w:t>
            </w:r>
            <w:r w:rsidR="00AC7601" w:rsidRPr="006031A1">
              <w:rPr>
                <w:rFonts w:ascii="Verdana" w:hAnsi="Verdana" w:cs="Times New Roman"/>
                <w:spacing w:val="-2"/>
                <w:sz w:val="24"/>
                <w:szCs w:val="24"/>
              </w:rPr>
              <w:t xml:space="preserve"> </w:t>
            </w:r>
            <w:r w:rsidRPr="006031A1">
              <w:rPr>
                <w:rFonts w:ascii="Verdana" w:eastAsia="Times New Roman" w:hAnsi="Verdana" w:cs="Times New Roman"/>
                <w:sz w:val="24"/>
                <w:szCs w:val="24"/>
              </w:rPr>
              <w:t>grupė</w:t>
            </w:r>
            <w:r w:rsidR="00FF7B84" w:rsidRPr="006031A1">
              <w:rPr>
                <w:rFonts w:ascii="Verdana" w:eastAsia="Times New Roman" w:hAnsi="Verdana" w:cs="Times New Roman"/>
                <w:sz w:val="24"/>
                <w:szCs w:val="24"/>
              </w:rPr>
              <w:t>je</w:t>
            </w:r>
            <w:r w:rsidRPr="006031A1">
              <w:rPr>
                <w:rFonts w:ascii="Verdana" w:eastAsia="Times New Roman" w:hAnsi="Verdana" w:cs="Times New Roman"/>
                <w:sz w:val="24"/>
                <w:szCs w:val="24"/>
              </w:rPr>
              <w:t xml:space="preserve"> yra tinkamai atlikęs naujo statinio statybos ir/arba statinio rekonstravimo ir/arba statinio kapitalinio remonto darbus, kurių bendra vertė ne mažesnė nei </w:t>
            </w:r>
            <w:r w:rsidRPr="006031A1">
              <w:rPr>
                <w:rFonts w:ascii="Verdana" w:eastAsia="Times New Roman" w:hAnsi="Verdana" w:cs="Times New Roman"/>
                <w:b/>
                <w:bCs/>
                <w:sz w:val="24"/>
                <w:szCs w:val="24"/>
              </w:rPr>
              <w:t>1</w:t>
            </w:r>
            <w:r w:rsidR="00FF7B84" w:rsidRPr="006031A1">
              <w:rPr>
                <w:rFonts w:ascii="Verdana" w:eastAsia="Times New Roman" w:hAnsi="Verdana" w:cs="Times New Roman"/>
                <w:b/>
                <w:bCs/>
                <w:sz w:val="24"/>
                <w:szCs w:val="24"/>
              </w:rPr>
              <w:t>23</w:t>
            </w:r>
            <w:r w:rsidRPr="006031A1">
              <w:rPr>
                <w:rFonts w:ascii="Verdana" w:eastAsia="Times New Roman" w:hAnsi="Verdana" w:cs="Times New Roman"/>
                <w:b/>
                <w:bCs/>
                <w:sz w:val="24"/>
                <w:szCs w:val="24"/>
              </w:rPr>
              <w:t xml:space="preserve"> </w:t>
            </w:r>
            <w:r w:rsidR="00FF7B84" w:rsidRPr="006031A1">
              <w:rPr>
                <w:rFonts w:ascii="Verdana" w:eastAsia="Times New Roman" w:hAnsi="Verdana" w:cs="Times New Roman"/>
                <w:b/>
                <w:bCs/>
                <w:sz w:val="24"/>
                <w:szCs w:val="24"/>
              </w:rPr>
              <w:t>0</w:t>
            </w:r>
            <w:r w:rsidRPr="006031A1">
              <w:rPr>
                <w:rFonts w:ascii="Verdana" w:eastAsia="Times New Roman" w:hAnsi="Verdana" w:cs="Times New Roman"/>
                <w:b/>
                <w:bCs/>
                <w:sz w:val="24"/>
                <w:szCs w:val="24"/>
              </w:rPr>
              <w:t>00,00 Eur be PVM.</w:t>
            </w:r>
          </w:p>
        </w:tc>
        <w:tc>
          <w:tcPr>
            <w:tcW w:w="4431" w:type="dxa"/>
            <w:tcMar>
              <w:left w:w="103" w:type="dxa"/>
            </w:tcMar>
          </w:tcPr>
          <w:p w14:paraId="2D3CBD81" w14:textId="77777777" w:rsidR="00767398" w:rsidRPr="006031A1" w:rsidRDefault="00767398" w:rsidP="001100C3">
            <w:pPr>
              <w:tabs>
                <w:tab w:val="left" w:pos="606"/>
              </w:tabs>
              <w:suppressAutoHyphens/>
              <w:spacing w:after="0" w:line="240" w:lineRule="auto"/>
              <w:ind w:left="39" w:right="62"/>
              <w:contextualSpacing/>
              <w:jc w:val="both"/>
              <w:rPr>
                <w:rFonts w:ascii="Verdana" w:hAnsi="Verdana" w:cs="Times New Roman"/>
                <w:sz w:val="24"/>
                <w:szCs w:val="24"/>
              </w:rPr>
            </w:pPr>
            <w:r w:rsidRPr="006031A1">
              <w:rPr>
                <w:rFonts w:ascii="Verdana" w:hAnsi="Verdana" w:cs="Times New Roman"/>
                <w:sz w:val="24"/>
                <w:szCs w:val="24"/>
              </w:rPr>
              <w:t>Pateikiama:</w:t>
            </w:r>
          </w:p>
          <w:p w14:paraId="0E3EDAA1" w14:textId="77777777" w:rsidR="00767398" w:rsidRPr="006031A1" w:rsidRDefault="00767398" w:rsidP="007B6470">
            <w:pPr>
              <w:numPr>
                <w:ilvl w:val="0"/>
                <w:numId w:val="48"/>
              </w:numPr>
              <w:tabs>
                <w:tab w:val="left" w:pos="606"/>
              </w:tabs>
              <w:suppressAutoHyphens/>
              <w:spacing w:after="0" w:line="240" w:lineRule="auto"/>
              <w:ind w:left="39" w:right="62" w:firstLine="0"/>
              <w:contextualSpacing/>
              <w:jc w:val="both"/>
              <w:rPr>
                <w:rFonts w:ascii="Verdana" w:hAnsi="Verdana" w:cs="Times New Roman"/>
                <w:sz w:val="24"/>
                <w:szCs w:val="24"/>
              </w:rPr>
            </w:pPr>
            <w:r w:rsidRPr="006031A1">
              <w:rPr>
                <w:rFonts w:ascii="Verdana" w:hAnsi="Verdana" w:cs="Times New Roman"/>
                <w:sz w:val="24"/>
                <w:szCs w:val="24"/>
              </w:rPr>
              <w:t>Per paskutinius 5 metus arba per laiką nuo tiekėjo įregistravimo dienos (jeigu veikla vykdoma mažiau nei 5 metus iki pasiūlymų pateikimo termino pabaigos) įvykdytų darbų sąrašas, kuriame turi būti nurodyta:</w:t>
            </w:r>
          </w:p>
          <w:p w14:paraId="1C560105" w14:textId="77777777" w:rsidR="00767398" w:rsidRPr="006031A1" w:rsidRDefault="00767398" w:rsidP="007B6470">
            <w:pPr>
              <w:numPr>
                <w:ilvl w:val="0"/>
                <w:numId w:val="28"/>
              </w:numPr>
              <w:tabs>
                <w:tab w:val="left" w:pos="323"/>
              </w:tabs>
              <w:suppressAutoHyphens/>
              <w:spacing w:after="0" w:line="240" w:lineRule="auto"/>
              <w:ind w:right="62" w:hanging="1080"/>
              <w:contextualSpacing/>
              <w:jc w:val="both"/>
              <w:rPr>
                <w:rFonts w:ascii="Verdana" w:hAnsi="Verdana" w:cs="Times New Roman"/>
                <w:sz w:val="24"/>
                <w:szCs w:val="24"/>
              </w:rPr>
            </w:pPr>
            <w:r w:rsidRPr="006031A1">
              <w:rPr>
                <w:rFonts w:ascii="Verdana" w:hAnsi="Verdana" w:cs="Times New Roman"/>
                <w:sz w:val="24"/>
                <w:szCs w:val="24"/>
              </w:rPr>
              <w:t>atliktų darbų trumpas aprašymas;</w:t>
            </w:r>
          </w:p>
          <w:p w14:paraId="2A71EEF1" w14:textId="77777777" w:rsidR="00767398" w:rsidRPr="006031A1" w:rsidRDefault="00767398" w:rsidP="007B6470">
            <w:pPr>
              <w:numPr>
                <w:ilvl w:val="0"/>
                <w:numId w:val="28"/>
              </w:numPr>
              <w:tabs>
                <w:tab w:val="left" w:pos="323"/>
              </w:tabs>
              <w:suppressAutoHyphens/>
              <w:spacing w:after="0" w:line="240" w:lineRule="auto"/>
              <w:ind w:right="62" w:hanging="1080"/>
              <w:contextualSpacing/>
              <w:jc w:val="both"/>
              <w:rPr>
                <w:rFonts w:ascii="Verdana" w:hAnsi="Verdana" w:cs="Times New Roman"/>
                <w:sz w:val="24"/>
                <w:szCs w:val="24"/>
              </w:rPr>
            </w:pPr>
            <w:r w:rsidRPr="006031A1">
              <w:rPr>
                <w:rFonts w:ascii="Verdana" w:hAnsi="Verdana" w:cs="Times New Roman"/>
                <w:sz w:val="24"/>
                <w:szCs w:val="24"/>
              </w:rPr>
              <w:t>objekto paskirtis ir kategorija;</w:t>
            </w:r>
          </w:p>
          <w:p w14:paraId="6FE84A05" w14:textId="77777777" w:rsidR="00767398" w:rsidRPr="006031A1" w:rsidRDefault="00767398" w:rsidP="007B6470">
            <w:pPr>
              <w:numPr>
                <w:ilvl w:val="0"/>
                <w:numId w:val="28"/>
              </w:numPr>
              <w:tabs>
                <w:tab w:val="left" w:pos="317"/>
              </w:tabs>
              <w:suppressAutoHyphens/>
              <w:spacing w:after="0" w:line="240" w:lineRule="auto"/>
              <w:ind w:left="39" w:right="62" w:firstLine="0"/>
              <w:contextualSpacing/>
              <w:jc w:val="both"/>
              <w:rPr>
                <w:rFonts w:ascii="Verdana" w:hAnsi="Verdana" w:cs="Times New Roman"/>
                <w:sz w:val="24"/>
                <w:szCs w:val="24"/>
              </w:rPr>
            </w:pPr>
            <w:r w:rsidRPr="006031A1">
              <w:rPr>
                <w:rFonts w:ascii="Verdana" w:hAnsi="Verdana" w:cs="Times New Roman"/>
                <w:sz w:val="24"/>
                <w:szCs w:val="24"/>
              </w:rPr>
              <w:t xml:space="preserve">darbų atlikimo vieta; </w:t>
            </w:r>
          </w:p>
          <w:p w14:paraId="3D6CA40B" w14:textId="77777777" w:rsidR="00767398" w:rsidRPr="006031A1" w:rsidRDefault="00767398" w:rsidP="007B6470">
            <w:pPr>
              <w:numPr>
                <w:ilvl w:val="0"/>
                <w:numId w:val="28"/>
              </w:numPr>
              <w:tabs>
                <w:tab w:val="left" w:pos="317"/>
              </w:tabs>
              <w:suppressAutoHyphens/>
              <w:spacing w:after="0" w:line="240" w:lineRule="auto"/>
              <w:ind w:left="39" w:right="62" w:firstLine="0"/>
              <w:contextualSpacing/>
              <w:jc w:val="both"/>
              <w:rPr>
                <w:rFonts w:ascii="Verdana" w:hAnsi="Verdana" w:cs="Times New Roman"/>
                <w:sz w:val="24"/>
                <w:szCs w:val="24"/>
              </w:rPr>
            </w:pPr>
            <w:r w:rsidRPr="006031A1">
              <w:rPr>
                <w:rFonts w:ascii="Verdana" w:hAnsi="Verdana" w:cs="Times New Roman"/>
                <w:sz w:val="24"/>
                <w:szCs w:val="24"/>
              </w:rPr>
              <w:t>atliktų darbų vertė (be PVM);</w:t>
            </w:r>
          </w:p>
          <w:p w14:paraId="0BDE0826" w14:textId="77777777" w:rsidR="00767398" w:rsidRPr="006031A1" w:rsidRDefault="00767398" w:rsidP="007B6470">
            <w:pPr>
              <w:numPr>
                <w:ilvl w:val="0"/>
                <w:numId w:val="28"/>
              </w:numPr>
              <w:tabs>
                <w:tab w:val="left" w:pos="317"/>
              </w:tabs>
              <w:suppressAutoHyphens/>
              <w:spacing w:after="0" w:line="240" w:lineRule="auto"/>
              <w:ind w:left="39" w:right="62" w:firstLine="0"/>
              <w:contextualSpacing/>
              <w:jc w:val="both"/>
              <w:rPr>
                <w:rFonts w:ascii="Verdana" w:hAnsi="Verdana" w:cs="Times New Roman"/>
                <w:sz w:val="24"/>
                <w:szCs w:val="24"/>
              </w:rPr>
            </w:pPr>
            <w:r w:rsidRPr="006031A1">
              <w:rPr>
                <w:rFonts w:ascii="Verdana" w:hAnsi="Verdana" w:cs="Times New Roman"/>
                <w:sz w:val="24"/>
                <w:szCs w:val="24"/>
              </w:rPr>
              <w:t xml:space="preserve">pirkime dalyvaujančio tiekėjo, tiekėjų grupės nario ar subrangovo, kurio pajėgumais remiamasi, </w:t>
            </w:r>
            <w:r w:rsidRPr="006031A1">
              <w:rPr>
                <w:rFonts w:ascii="Verdana" w:hAnsi="Verdana" w:cs="Times New Roman"/>
                <w:b/>
                <w:sz w:val="24"/>
                <w:szCs w:val="24"/>
              </w:rPr>
              <w:t>savarankiškai tos sutarties apimtyje atliktų darbų dalies vertė (be PVM);</w:t>
            </w:r>
            <w:r w:rsidRPr="006031A1">
              <w:rPr>
                <w:rFonts w:ascii="Verdana" w:hAnsi="Verdana" w:cs="Times New Roman"/>
                <w:sz w:val="24"/>
                <w:szCs w:val="24"/>
              </w:rPr>
              <w:t xml:space="preserve"> </w:t>
            </w:r>
          </w:p>
          <w:p w14:paraId="5FEB5E96" w14:textId="77777777" w:rsidR="00767398" w:rsidRPr="006031A1" w:rsidRDefault="00767398" w:rsidP="007B6470">
            <w:pPr>
              <w:numPr>
                <w:ilvl w:val="0"/>
                <w:numId w:val="28"/>
              </w:numPr>
              <w:tabs>
                <w:tab w:val="left" w:pos="0"/>
                <w:tab w:val="left" w:pos="323"/>
              </w:tabs>
              <w:suppressAutoHyphens/>
              <w:spacing w:after="0" w:line="240" w:lineRule="auto"/>
              <w:ind w:left="39" w:right="62" w:firstLine="0"/>
              <w:contextualSpacing/>
              <w:jc w:val="both"/>
              <w:rPr>
                <w:rFonts w:ascii="Verdana" w:hAnsi="Verdana" w:cs="Times New Roman"/>
                <w:sz w:val="24"/>
                <w:szCs w:val="24"/>
              </w:rPr>
            </w:pPr>
            <w:r w:rsidRPr="006031A1">
              <w:rPr>
                <w:rFonts w:ascii="Verdana" w:hAnsi="Verdana" w:cs="Times New Roman"/>
                <w:sz w:val="24"/>
                <w:szCs w:val="24"/>
              </w:rPr>
              <w:t>darbų vykdymo pradžios (metai, mėnuo) ir pabaigos datos (metai, mėnuo).</w:t>
            </w:r>
          </w:p>
          <w:p w14:paraId="639896F4" w14:textId="77777777" w:rsidR="00767398" w:rsidRPr="006031A1" w:rsidRDefault="00767398" w:rsidP="007B6470">
            <w:pPr>
              <w:numPr>
                <w:ilvl w:val="0"/>
                <w:numId w:val="48"/>
              </w:numPr>
              <w:tabs>
                <w:tab w:val="left" w:pos="606"/>
              </w:tabs>
              <w:spacing w:after="0" w:line="240" w:lineRule="auto"/>
              <w:ind w:left="39" w:firstLine="0"/>
              <w:jc w:val="both"/>
              <w:rPr>
                <w:rFonts w:ascii="Verdana" w:hAnsi="Verdana" w:cs="Times New Roman"/>
                <w:sz w:val="24"/>
                <w:szCs w:val="24"/>
              </w:rPr>
            </w:pPr>
            <w:r w:rsidRPr="006031A1">
              <w:rPr>
                <w:rFonts w:ascii="Verdana" w:hAnsi="Verdana" w:cs="Times New Roman"/>
                <w:b/>
                <w:sz w:val="24"/>
                <w:szCs w:val="24"/>
              </w:rPr>
              <w:t>Užsakovų atsiliepimai (pažymos)</w:t>
            </w:r>
            <w:r w:rsidRPr="006031A1">
              <w:rPr>
                <w:rFonts w:ascii="Verdana" w:hAnsi="Verdana" w:cs="Times New Roman"/>
                <w:sz w:val="24"/>
                <w:szCs w:val="24"/>
              </w:rPr>
              <w:t xml:space="preserve"> apie tai, kad statybos darbai buvo atlikti tinkamai.</w:t>
            </w:r>
          </w:p>
          <w:p w14:paraId="6FE3EF25" w14:textId="77777777" w:rsidR="00767398" w:rsidRPr="006031A1" w:rsidRDefault="00767398" w:rsidP="007B6470">
            <w:pPr>
              <w:spacing w:after="0" w:line="240" w:lineRule="auto"/>
              <w:jc w:val="both"/>
              <w:rPr>
                <w:rFonts w:ascii="Verdana" w:hAnsi="Verdana" w:cs="Times New Roman"/>
                <w:sz w:val="24"/>
                <w:szCs w:val="24"/>
              </w:rPr>
            </w:pPr>
            <w:r w:rsidRPr="006031A1">
              <w:rPr>
                <w:rFonts w:ascii="Verdana" w:hAnsi="Verdana" w:cs="Times New Roman"/>
                <w:sz w:val="24"/>
                <w:szCs w:val="24"/>
              </w:rPr>
              <w:t>Dokumentuose turi būti nurodyta:</w:t>
            </w:r>
          </w:p>
          <w:p w14:paraId="165A5CD9" w14:textId="77777777" w:rsidR="00767398" w:rsidRPr="006031A1" w:rsidRDefault="00767398" w:rsidP="007B6470">
            <w:pPr>
              <w:numPr>
                <w:ilvl w:val="0"/>
                <w:numId w:val="28"/>
              </w:numPr>
              <w:tabs>
                <w:tab w:val="left" w:pos="317"/>
              </w:tabs>
              <w:suppressAutoHyphens/>
              <w:spacing w:after="0" w:line="240" w:lineRule="auto"/>
              <w:ind w:left="39" w:right="62" w:firstLine="0"/>
              <w:contextualSpacing/>
              <w:jc w:val="both"/>
              <w:rPr>
                <w:rFonts w:ascii="Verdana" w:hAnsi="Verdana" w:cs="Times New Roman"/>
                <w:sz w:val="24"/>
                <w:szCs w:val="24"/>
              </w:rPr>
            </w:pPr>
            <w:r w:rsidRPr="006031A1">
              <w:rPr>
                <w:rFonts w:ascii="Verdana" w:hAnsi="Verdana" w:cs="Times New Roman"/>
                <w:sz w:val="24"/>
                <w:szCs w:val="24"/>
              </w:rPr>
              <w:t>atliktų darbų trumpas aprašymas;</w:t>
            </w:r>
          </w:p>
          <w:p w14:paraId="23A8B4CB" w14:textId="77777777" w:rsidR="00767398" w:rsidRPr="006031A1" w:rsidRDefault="00767398" w:rsidP="007B6470">
            <w:pPr>
              <w:numPr>
                <w:ilvl w:val="0"/>
                <w:numId w:val="28"/>
              </w:numPr>
              <w:tabs>
                <w:tab w:val="left" w:pos="317"/>
              </w:tabs>
              <w:suppressAutoHyphens/>
              <w:spacing w:after="0" w:line="240" w:lineRule="auto"/>
              <w:ind w:left="39" w:right="62" w:firstLine="0"/>
              <w:contextualSpacing/>
              <w:jc w:val="both"/>
              <w:rPr>
                <w:rFonts w:ascii="Verdana" w:hAnsi="Verdana" w:cs="Times New Roman"/>
                <w:sz w:val="24"/>
                <w:szCs w:val="24"/>
              </w:rPr>
            </w:pPr>
            <w:r w:rsidRPr="006031A1">
              <w:rPr>
                <w:rFonts w:ascii="Verdana" w:hAnsi="Verdana" w:cs="Times New Roman"/>
                <w:sz w:val="24"/>
                <w:szCs w:val="24"/>
              </w:rPr>
              <w:t>objekto paskirtis ir kategorija;</w:t>
            </w:r>
          </w:p>
          <w:p w14:paraId="1A2C9FEC" w14:textId="77777777" w:rsidR="00767398" w:rsidRPr="006031A1" w:rsidRDefault="00767398" w:rsidP="007B6470">
            <w:pPr>
              <w:numPr>
                <w:ilvl w:val="0"/>
                <w:numId w:val="28"/>
              </w:numPr>
              <w:tabs>
                <w:tab w:val="left" w:pos="317"/>
              </w:tabs>
              <w:suppressAutoHyphens/>
              <w:spacing w:after="0" w:line="240" w:lineRule="auto"/>
              <w:ind w:left="39" w:right="62" w:firstLine="0"/>
              <w:contextualSpacing/>
              <w:jc w:val="both"/>
              <w:rPr>
                <w:rFonts w:ascii="Verdana" w:hAnsi="Verdana" w:cs="Times New Roman"/>
                <w:sz w:val="24"/>
                <w:szCs w:val="24"/>
              </w:rPr>
            </w:pPr>
            <w:r w:rsidRPr="006031A1">
              <w:rPr>
                <w:rFonts w:ascii="Verdana" w:hAnsi="Verdana" w:cs="Times New Roman"/>
                <w:sz w:val="24"/>
                <w:szCs w:val="24"/>
              </w:rPr>
              <w:t xml:space="preserve">darbų atlikimo vieta; </w:t>
            </w:r>
          </w:p>
          <w:p w14:paraId="3CFFE1D9" w14:textId="77777777" w:rsidR="00767398" w:rsidRPr="006031A1" w:rsidRDefault="00767398" w:rsidP="007B6470">
            <w:pPr>
              <w:numPr>
                <w:ilvl w:val="0"/>
                <w:numId w:val="28"/>
              </w:numPr>
              <w:tabs>
                <w:tab w:val="left" w:pos="317"/>
              </w:tabs>
              <w:suppressAutoHyphens/>
              <w:spacing w:after="0" w:line="240" w:lineRule="auto"/>
              <w:ind w:left="39" w:right="62" w:firstLine="0"/>
              <w:contextualSpacing/>
              <w:jc w:val="both"/>
              <w:rPr>
                <w:rFonts w:ascii="Verdana" w:hAnsi="Verdana" w:cs="Times New Roman"/>
                <w:sz w:val="24"/>
                <w:szCs w:val="24"/>
              </w:rPr>
            </w:pPr>
            <w:r w:rsidRPr="006031A1">
              <w:rPr>
                <w:rFonts w:ascii="Verdana" w:hAnsi="Verdana" w:cs="Times New Roman"/>
                <w:sz w:val="24"/>
                <w:szCs w:val="24"/>
              </w:rPr>
              <w:t xml:space="preserve">atliktų darbų vertė (be PVM); </w:t>
            </w:r>
          </w:p>
          <w:p w14:paraId="3F8815C1" w14:textId="77777777" w:rsidR="00767398" w:rsidRPr="006031A1" w:rsidRDefault="00767398" w:rsidP="007B6470">
            <w:pPr>
              <w:numPr>
                <w:ilvl w:val="0"/>
                <w:numId w:val="28"/>
              </w:numPr>
              <w:tabs>
                <w:tab w:val="left" w:pos="39"/>
                <w:tab w:val="left" w:pos="323"/>
              </w:tabs>
              <w:suppressAutoHyphens/>
              <w:spacing w:after="0" w:line="240" w:lineRule="auto"/>
              <w:ind w:left="39" w:right="62" w:firstLine="0"/>
              <w:contextualSpacing/>
              <w:jc w:val="both"/>
              <w:rPr>
                <w:rFonts w:ascii="Verdana" w:hAnsi="Verdana" w:cs="Times New Roman"/>
                <w:sz w:val="24"/>
                <w:szCs w:val="24"/>
              </w:rPr>
            </w:pPr>
            <w:r w:rsidRPr="006031A1">
              <w:rPr>
                <w:rFonts w:ascii="Verdana" w:hAnsi="Verdana" w:cs="Times New Roman"/>
                <w:sz w:val="24"/>
                <w:szCs w:val="24"/>
              </w:rPr>
              <w:t>darbų vykdymo pradžios (metai, mėnuo) ir pabaigos datos (metai, mėnuo);</w:t>
            </w:r>
          </w:p>
          <w:p w14:paraId="62B7515F" w14:textId="77777777" w:rsidR="00767398" w:rsidRPr="006031A1" w:rsidRDefault="00767398" w:rsidP="007B6470">
            <w:pPr>
              <w:numPr>
                <w:ilvl w:val="0"/>
                <w:numId w:val="28"/>
              </w:numPr>
              <w:tabs>
                <w:tab w:val="left" w:pos="0"/>
                <w:tab w:val="left" w:pos="317"/>
              </w:tabs>
              <w:suppressAutoHyphens/>
              <w:spacing w:after="0" w:line="240" w:lineRule="auto"/>
              <w:ind w:left="39" w:right="62" w:firstLine="0"/>
              <w:contextualSpacing/>
              <w:jc w:val="both"/>
              <w:rPr>
                <w:rFonts w:ascii="Verdana" w:hAnsi="Verdana" w:cs="Times New Roman"/>
                <w:sz w:val="24"/>
                <w:szCs w:val="24"/>
              </w:rPr>
            </w:pPr>
            <w:r w:rsidRPr="006031A1">
              <w:rPr>
                <w:rFonts w:ascii="Verdana" w:hAnsi="Verdana" w:cs="Times New Roman"/>
                <w:sz w:val="24"/>
                <w:szCs w:val="24"/>
              </w:rPr>
              <w:t xml:space="preserve">informacija apie tai, ar darbai buvo atlikti pagal galiojančių teisės aktų, reglamentuojančių darbų atlikimą, reikalavimus ir yra tinkamai užbaigti ir (ar) kad užsakovas pretenzijų dėl darbų atlikimo neturi. </w:t>
            </w:r>
          </w:p>
          <w:p w14:paraId="2DB9958F" w14:textId="668DCF6A" w:rsidR="00767398" w:rsidRPr="006031A1" w:rsidRDefault="00767398" w:rsidP="007B6470">
            <w:pPr>
              <w:pStyle w:val="pf0"/>
              <w:spacing w:before="0" w:beforeAutospacing="0" w:after="0" w:afterAutospacing="0"/>
              <w:jc w:val="both"/>
              <w:rPr>
                <w:rFonts w:ascii="Verdana" w:hAnsi="Verdana"/>
              </w:rPr>
            </w:pPr>
            <w:r w:rsidRPr="006031A1">
              <w:rPr>
                <w:rStyle w:val="cf01"/>
                <w:rFonts w:ascii="Verdana" w:eastAsia="Calibri" w:hAnsi="Verdana" w:cs="Times New Roman"/>
                <w:sz w:val="24"/>
                <w:szCs w:val="24"/>
              </w:rPr>
              <w:lastRenderedPageBreak/>
              <w:t>Įrodymui bus priimti ir užsakovo pasirašyti ir, jei turi, antspaudu patvirtinti darbų priėmimo-perdavimo aktai ir/ar a</w:t>
            </w:r>
            <w:r w:rsidRPr="006031A1">
              <w:rPr>
                <w:rStyle w:val="cf11"/>
                <w:rFonts w:ascii="Verdana" w:eastAsia="Calibri" w:hAnsi="Verdana" w:cs="Times New Roman"/>
                <w:i w:val="0"/>
                <w:iCs w:val="0"/>
                <w:sz w:val="24"/>
                <w:szCs w:val="24"/>
              </w:rPr>
              <w:t>tliktų statybos darbų perdavimo statytojui</w:t>
            </w:r>
            <w:r w:rsidR="000D2BA5" w:rsidRPr="006031A1">
              <w:rPr>
                <w:rStyle w:val="cf11"/>
                <w:rFonts w:ascii="Verdana" w:eastAsia="Calibri" w:hAnsi="Verdana" w:cs="Times New Roman"/>
                <w:i w:val="0"/>
                <w:iCs w:val="0"/>
                <w:sz w:val="24"/>
                <w:szCs w:val="24"/>
              </w:rPr>
              <w:t xml:space="preserve"> </w:t>
            </w:r>
            <w:r w:rsidRPr="006031A1">
              <w:rPr>
                <w:rStyle w:val="cf11"/>
                <w:rFonts w:ascii="Verdana" w:eastAsia="Calibri" w:hAnsi="Verdana" w:cs="Times New Roman"/>
                <w:i w:val="0"/>
                <w:iCs w:val="0"/>
                <w:sz w:val="24"/>
                <w:szCs w:val="24"/>
              </w:rPr>
              <w:t>(užsakovui)</w:t>
            </w:r>
            <w:r w:rsidR="000D2BA5" w:rsidRPr="001100C3">
              <w:rPr>
                <w:rStyle w:val="cf21"/>
                <w:rFonts w:ascii="Verdana" w:eastAsia="Calibri" w:hAnsi="Verdana"/>
                <w:i/>
                <w:iCs/>
              </w:rPr>
              <w:t xml:space="preserve"> </w:t>
            </w:r>
            <w:r w:rsidRPr="006031A1">
              <w:rPr>
                <w:rStyle w:val="cf21"/>
                <w:rFonts w:ascii="Verdana" w:eastAsia="Calibri" w:hAnsi="Verdana" w:cs="Times New Roman"/>
                <w:sz w:val="24"/>
                <w:szCs w:val="24"/>
              </w:rPr>
              <w:t>aktai</w:t>
            </w:r>
            <w:r w:rsidRPr="006031A1">
              <w:rPr>
                <w:rStyle w:val="cf01"/>
                <w:rFonts w:ascii="Verdana" w:eastAsia="Calibri" w:hAnsi="Verdana" w:cs="Times New Roman"/>
                <w:sz w:val="24"/>
                <w:szCs w:val="24"/>
              </w:rPr>
              <w:t>, jei juose yra visa aukščiau reikalaujama informacija.</w:t>
            </w:r>
          </w:p>
          <w:p w14:paraId="43AB65F1" w14:textId="77777777" w:rsidR="00767398" w:rsidRPr="006031A1" w:rsidRDefault="00767398" w:rsidP="007B6470">
            <w:pPr>
              <w:spacing w:after="0" w:line="240" w:lineRule="auto"/>
              <w:jc w:val="both"/>
              <w:rPr>
                <w:rFonts w:ascii="Verdana" w:hAnsi="Verdana" w:cs="Times New Roman"/>
                <w:i/>
              </w:rPr>
            </w:pPr>
          </w:p>
          <w:p w14:paraId="2172A3F9" w14:textId="77777777" w:rsidR="00767398" w:rsidRPr="006031A1" w:rsidRDefault="00767398" w:rsidP="007B6470">
            <w:pPr>
              <w:spacing w:after="0" w:line="240" w:lineRule="auto"/>
              <w:jc w:val="both"/>
              <w:rPr>
                <w:rFonts w:ascii="Verdana" w:hAnsi="Verdana" w:cs="Times New Roman"/>
                <w:i/>
                <w:sz w:val="20"/>
                <w:szCs w:val="20"/>
              </w:rPr>
            </w:pPr>
            <w:r w:rsidRPr="006031A1">
              <w:rPr>
                <w:rFonts w:ascii="Verdana" w:hAnsi="Verdana" w:cs="Times New Roman"/>
                <w:i/>
                <w:sz w:val="20"/>
                <w:szCs w:val="20"/>
              </w:rPr>
              <w:t>Pastabos:</w:t>
            </w:r>
          </w:p>
          <w:p w14:paraId="46093DA1" w14:textId="77777777" w:rsidR="00767398" w:rsidRPr="006031A1" w:rsidRDefault="00767398" w:rsidP="007B6470">
            <w:pPr>
              <w:spacing w:after="0" w:line="240" w:lineRule="auto"/>
              <w:jc w:val="both"/>
              <w:rPr>
                <w:rFonts w:ascii="Verdana" w:hAnsi="Verdana" w:cs="Times New Roman"/>
                <w:i/>
                <w:sz w:val="20"/>
                <w:szCs w:val="20"/>
              </w:rPr>
            </w:pPr>
            <w:r w:rsidRPr="006031A1">
              <w:rPr>
                <w:rFonts w:ascii="Verdana" w:hAnsi="Verdana" w:cs="Times New Roman"/>
                <w:i/>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6B8E2FD7" w14:textId="77777777" w:rsidR="00767398" w:rsidRPr="006031A1" w:rsidRDefault="00767398" w:rsidP="007B6470">
            <w:pPr>
              <w:spacing w:after="0" w:line="240" w:lineRule="auto"/>
              <w:jc w:val="both"/>
              <w:rPr>
                <w:rFonts w:ascii="Verdana" w:hAnsi="Verdana" w:cs="Times New Roman"/>
                <w:i/>
                <w:sz w:val="20"/>
                <w:szCs w:val="20"/>
              </w:rPr>
            </w:pPr>
            <w:r w:rsidRPr="006031A1">
              <w:rPr>
                <w:rFonts w:ascii="Verdana" w:hAnsi="Verdana" w:cs="Times New Roman"/>
                <w:i/>
                <w:sz w:val="20"/>
                <w:szCs w:val="20"/>
              </w:rPr>
              <w:t>2) tiekėjas gali remtis kitų ūkio subjektų pajėgumais tik tuo atveju, jeigu tie subjektai patys vykdys tą pirkimo sutarties dalį, kuriai reikia jų turimų pajėgumų;</w:t>
            </w:r>
          </w:p>
          <w:p w14:paraId="48CE2997" w14:textId="77777777" w:rsidR="00767398" w:rsidRPr="006031A1" w:rsidRDefault="00767398" w:rsidP="007B6470">
            <w:pPr>
              <w:spacing w:after="0" w:line="240" w:lineRule="auto"/>
              <w:jc w:val="both"/>
              <w:rPr>
                <w:rFonts w:ascii="Verdana" w:hAnsi="Verdana" w:cs="Times New Roman"/>
                <w:i/>
                <w:sz w:val="20"/>
                <w:szCs w:val="20"/>
              </w:rPr>
            </w:pPr>
            <w:r w:rsidRPr="006031A1">
              <w:rPr>
                <w:rFonts w:ascii="Verdana" w:hAnsi="Verdana" w:cs="Times New Roman"/>
                <w:i/>
                <w:sz w:val="20"/>
                <w:szCs w:val="20"/>
              </w:rPr>
              <w:t>3) subtiekėjams šis reikalavimas nekeliamas.</w:t>
            </w:r>
          </w:p>
          <w:p w14:paraId="281E61A5" w14:textId="77777777" w:rsidR="00767398" w:rsidRPr="006031A1" w:rsidRDefault="00767398" w:rsidP="007B6470">
            <w:pPr>
              <w:spacing w:after="0" w:line="240" w:lineRule="auto"/>
              <w:jc w:val="both"/>
              <w:rPr>
                <w:rFonts w:ascii="Verdana" w:hAnsi="Verdana" w:cs="Times New Roman"/>
                <w:sz w:val="20"/>
                <w:szCs w:val="20"/>
              </w:rPr>
            </w:pPr>
          </w:p>
          <w:p w14:paraId="3094BDFA" w14:textId="77777777" w:rsidR="00767398" w:rsidRPr="006031A1" w:rsidRDefault="00767398" w:rsidP="007B6470">
            <w:pPr>
              <w:spacing w:after="0" w:line="240" w:lineRule="auto"/>
              <w:jc w:val="both"/>
              <w:rPr>
                <w:rFonts w:ascii="Verdana" w:hAnsi="Verdana" w:cs="Times New Roman"/>
                <w:sz w:val="24"/>
                <w:szCs w:val="24"/>
                <w:highlight w:val="yellow"/>
              </w:rPr>
            </w:pPr>
            <w:r w:rsidRPr="006031A1">
              <w:rPr>
                <w:rFonts w:ascii="Verdana"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817BF5A" w14:textId="77777777" w:rsidR="00515F98" w:rsidRPr="006031A1" w:rsidRDefault="00515F98" w:rsidP="001100C3">
      <w:pPr>
        <w:pStyle w:val="Body2"/>
        <w:tabs>
          <w:tab w:val="left" w:pos="1260"/>
        </w:tabs>
        <w:spacing w:after="0"/>
        <w:rPr>
          <w:rFonts w:ascii="Verdana" w:hAnsi="Verdana" w:cs="Times New Roman"/>
          <w:sz w:val="24"/>
          <w:szCs w:val="24"/>
          <w:lang w:val="lt-LT"/>
        </w:rPr>
      </w:pPr>
    </w:p>
    <w:p w14:paraId="4422C7DF" w14:textId="695B0659" w:rsidR="007B19E7" w:rsidRPr="006031A1" w:rsidRDefault="00996073" w:rsidP="001100C3">
      <w:pPr>
        <w:pStyle w:val="Sraopastraipa"/>
        <w:numPr>
          <w:ilvl w:val="1"/>
          <w:numId w:val="17"/>
        </w:numPr>
        <w:spacing w:after="0" w:line="240" w:lineRule="auto"/>
        <w:ind w:left="0" w:firstLine="709"/>
        <w:jc w:val="both"/>
        <w:rPr>
          <w:rFonts w:ascii="Verdana" w:hAnsi="Verdana"/>
          <w:color w:val="000000"/>
          <w:szCs w:val="24"/>
        </w:rPr>
      </w:pPr>
      <w:r w:rsidRPr="006031A1">
        <w:rPr>
          <w:rFonts w:ascii="Verdana" w:hAnsi="Verdana"/>
          <w:color w:val="000000"/>
          <w:szCs w:val="24"/>
        </w:rPr>
        <w:t>Perkančioji organizacija pirmiausia atliks EBVPD patikrinimo procedūrą, įvertins pasiūlymus, ir tik po to tikrins, ar nėra ekonomiškai naudingiausią pasiūlymą pateikusio dalyvio pašalinimo pagrindų</w:t>
      </w:r>
      <w:r w:rsidR="00301149" w:rsidRPr="006031A1">
        <w:rPr>
          <w:rFonts w:ascii="Verdana" w:hAnsi="Verdana"/>
          <w:color w:val="000000"/>
          <w:szCs w:val="24"/>
        </w:rPr>
        <w:t xml:space="preserve"> </w:t>
      </w:r>
      <w:r w:rsidR="00301149" w:rsidRPr="006031A1">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6031A1">
        <w:rPr>
          <w:rFonts w:ascii="Verdana" w:hAnsi="Verdana"/>
          <w:color w:val="000000"/>
          <w:szCs w:val="24"/>
        </w:rPr>
        <w:t xml:space="preserve"> ir ar šio dalyvio kvalifikacija atitinka pirkimo sąlygose nustatytus reikalavimus, prieš tai tik šio dalyvio paprašęs pateikti</w:t>
      </w:r>
      <w:r w:rsidR="00DD1216" w:rsidRPr="006031A1">
        <w:rPr>
          <w:rFonts w:ascii="Verdana" w:hAnsi="Verdana"/>
          <w:color w:val="000000"/>
          <w:szCs w:val="24"/>
        </w:rPr>
        <w:t xml:space="preserve"> </w:t>
      </w:r>
      <w:r w:rsidR="009C2BF6" w:rsidRPr="006031A1">
        <w:rPr>
          <w:rFonts w:ascii="Verdana" w:hAnsi="Verdana"/>
          <w:color w:val="000000"/>
          <w:szCs w:val="24"/>
        </w:rPr>
        <w:t>3</w:t>
      </w:r>
      <w:r w:rsidR="007B19E7" w:rsidRPr="006031A1">
        <w:rPr>
          <w:rFonts w:ascii="Verdana" w:hAnsi="Verdana"/>
          <w:color w:val="000000"/>
          <w:szCs w:val="24"/>
        </w:rPr>
        <w:t>.4</w:t>
      </w:r>
      <w:r w:rsidRPr="006031A1">
        <w:rPr>
          <w:rFonts w:ascii="Verdana" w:hAnsi="Verdana"/>
          <w:color w:val="000000"/>
          <w:szCs w:val="24"/>
        </w:rPr>
        <w:t xml:space="preserve"> punkt</w:t>
      </w:r>
      <w:r w:rsidR="00DD1216" w:rsidRPr="006031A1">
        <w:rPr>
          <w:rFonts w:ascii="Verdana" w:hAnsi="Verdana"/>
          <w:color w:val="000000"/>
          <w:szCs w:val="24"/>
        </w:rPr>
        <w:t xml:space="preserve">e </w:t>
      </w:r>
      <w:r w:rsidRPr="006031A1">
        <w:rPr>
          <w:rFonts w:ascii="Verdana" w:hAnsi="Verdana"/>
          <w:color w:val="000000"/>
          <w:szCs w:val="24"/>
        </w:rPr>
        <w:t>nurodytų pašalinimo pagrindų nebuvimą patvirtinančius dokumentus</w:t>
      </w:r>
      <w:r w:rsidR="00301149" w:rsidRPr="006031A1">
        <w:rPr>
          <w:rFonts w:ascii="Verdana" w:hAnsi="Verdana"/>
          <w:color w:val="000000"/>
          <w:szCs w:val="24"/>
        </w:rPr>
        <w:t xml:space="preserve"> (</w:t>
      </w:r>
      <w:r w:rsidR="00301149" w:rsidRPr="006031A1">
        <w:rPr>
          <w:rFonts w:ascii="Verdana" w:hAnsi="Verdana"/>
          <w:b/>
          <w:bCs/>
          <w:color w:val="000000"/>
          <w:szCs w:val="24"/>
        </w:rPr>
        <w:t>tik turint pagrįstų abejonių dėl tiekėjo patikimumo)</w:t>
      </w:r>
      <w:r w:rsidR="00DD1216" w:rsidRPr="006031A1">
        <w:rPr>
          <w:rFonts w:ascii="Verdana" w:hAnsi="Verdana"/>
          <w:color w:val="000000"/>
          <w:szCs w:val="24"/>
        </w:rPr>
        <w:t xml:space="preserve"> ir </w:t>
      </w:r>
      <w:r w:rsidR="009C2BF6" w:rsidRPr="006031A1">
        <w:rPr>
          <w:rFonts w:ascii="Verdana" w:hAnsi="Verdana"/>
          <w:color w:val="000000"/>
          <w:szCs w:val="24"/>
        </w:rPr>
        <w:t>3</w:t>
      </w:r>
      <w:r w:rsidR="007B19E7" w:rsidRPr="006031A1">
        <w:rPr>
          <w:rFonts w:ascii="Verdana" w:hAnsi="Verdana"/>
          <w:color w:val="000000"/>
          <w:szCs w:val="24"/>
        </w:rPr>
        <w:t>.5</w:t>
      </w:r>
      <w:r w:rsidR="00DD1216" w:rsidRPr="006031A1">
        <w:rPr>
          <w:rFonts w:ascii="Verdana" w:hAnsi="Verdana"/>
          <w:color w:val="000000"/>
          <w:szCs w:val="24"/>
        </w:rPr>
        <w:t xml:space="preserve"> punkte nurodytus</w:t>
      </w:r>
      <w:r w:rsidRPr="006031A1">
        <w:rPr>
          <w:rFonts w:ascii="Verdana" w:hAnsi="Verdana"/>
          <w:color w:val="000000"/>
          <w:szCs w:val="24"/>
        </w:rPr>
        <w:t xml:space="preserve"> kvalifikacijos atitiktį pagrindžiančius dokumentus</w:t>
      </w:r>
      <w:r w:rsidR="002723E7" w:rsidRPr="006031A1">
        <w:rPr>
          <w:rFonts w:ascii="Verdana" w:hAnsi="Verdana"/>
          <w:color w:val="000000"/>
          <w:szCs w:val="24"/>
        </w:rPr>
        <w:t xml:space="preserve"> bei</w:t>
      </w:r>
      <w:r w:rsidR="00DD1216" w:rsidRPr="006031A1">
        <w:rPr>
          <w:rFonts w:ascii="Verdana" w:hAnsi="Verdana"/>
          <w:color w:val="000000"/>
          <w:szCs w:val="24"/>
        </w:rPr>
        <w:t xml:space="preserve"> </w:t>
      </w:r>
      <w:r w:rsidR="007B19E7" w:rsidRPr="006031A1">
        <w:rPr>
          <w:rFonts w:ascii="Verdana" w:hAnsi="Verdana"/>
          <w:color w:val="000000"/>
          <w:szCs w:val="24"/>
        </w:rPr>
        <w:t xml:space="preserve">3.22.1 </w:t>
      </w:r>
      <w:r w:rsidR="002723E7" w:rsidRPr="006031A1">
        <w:rPr>
          <w:rFonts w:ascii="Verdana" w:hAnsi="Verdana"/>
          <w:color w:val="000000"/>
          <w:szCs w:val="24"/>
        </w:rPr>
        <w:t xml:space="preserve">punkte keliamus aplinkos apsaugos vadybos sistemos reikalavimus. </w:t>
      </w:r>
      <w:r w:rsidRPr="006031A1">
        <w:rPr>
          <w:rFonts w:ascii="Verdana" w:hAnsi="Verdana"/>
          <w:color w:val="000000"/>
          <w:szCs w:val="24"/>
        </w:rPr>
        <w:t xml:space="preserve">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w:t>
      </w:r>
      <w:r w:rsidRPr="006031A1">
        <w:rPr>
          <w:rFonts w:ascii="Verdana" w:hAnsi="Verdana"/>
          <w:color w:val="000000"/>
          <w:szCs w:val="24"/>
        </w:rPr>
        <w:lastRenderedPageBreak/>
        <w:t>užfiksuota pačiame dokumente (pavyzdžiui, pažyma apie įvykdytą sutartį išduota po pasiūlymų pateikimo termino pabaigos, o joje nurodoma informacija aktuali iki šio termino pabaigos).</w:t>
      </w:r>
    </w:p>
    <w:p w14:paraId="1A4F522D" w14:textId="33D1640D" w:rsidR="007B19E7" w:rsidRPr="006031A1" w:rsidRDefault="000175C0" w:rsidP="001100C3">
      <w:pPr>
        <w:pStyle w:val="Sraopastraipa"/>
        <w:numPr>
          <w:ilvl w:val="1"/>
          <w:numId w:val="17"/>
        </w:numPr>
        <w:spacing w:after="0" w:line="240" w:lineRule="auto"/>
        <w:ind w:left="0" w:firstLine="709"/>
        <w:jc w:val="both"/>
        <w:rPr>
          <w:rFonts w:ascii="Verdana" w:hAnsi="Verdana"/>
          <w:szCs w:val="24"/>
        </w:rPr>
      </w:pPr>
      <w:r w:rsidRPr="006031A1">
        <w:rPr>
          <w:rFonts w:ascii="Verdana" w:hAnsi="Verdana"/>
          <w:color w:val="000000"/>
          <w:szCs w:val="24"/>
        </w:rPr>
        <w:t>Perkančioji organizacija pašalina tiekėją iš pirkimo procedūros</w:t>
      </w:r>
      <w:r w:rsidR="002D40FF" w:rsidRPr="006031A1">
        <w:rPr>
          <w:rFonts w:ascii="Verdana" w:hAnsi="Verdana"/>
          <w:color w:val="000000"/>
          <w:szCs w:val="24"/>
        </w:rPr>
        <w:t xml:space="preserve"> </w:t>
      </w:r>
      <w:r w:rsidRPr="006031A1">
        <w:rPr>
          <w:rFonts w:ascii="Verdana" w:hAnsi="Verdana"/>
          <w:color w:val="000000"/>
          <w:szCs w:val="24"/>
        </w:rPr>
        <w:t>pagal VPĮ 46 straipsnio 4 ir 6 (jeigu taikoma) dalyse nurodytus pašalinimo pagrindus</w:t>
      </w:r>
      <w:r w:rsidR="002D40FF" w:rsidRPr="006031A1">
        <w:rPr>
          <w:rFonts w:ascii="Verdana" w:hAnsi="Verdana"/>
          <w:color w:val="000000"/>
          <w:szCs w:val="24"/>
        </w:rPr>
        <w:t xml:space="preserve"> </w:t>
      </w:r>
      <w:r w:rsidRPr="006031A1">
        <w:rPr>
          <w:rFonts w:ascii="Verdana" w:hAnsi="Verdana"/>
          <w:color w:val="000000"/>
          <w:szCs w:val="24"/>
        </w:rPr>
        <w:t>ir tuo atveju, kai ji turi įtikinamų duomenų, kad tiekėjas yra įsteigtas arba</w:t>
      </w:r>
      <w:r w:rsidR="002D40FF" w:rsidRPr="006031A1">
        <w:rPr>
          <w:rFonts w:ascii="Verdana" w:hAnsi="Verdana"/>
          <w:color w:val="000000"/>
          <w:szCs w:val="24"/>
        </w:rPr>
        <w:t xml:space="preserve"> </w:t>
      </w:r>
      <w:r w:rsidRPr="006031A1">
        <w:rPr>
          <w:rFonts w:ascii="Verdana" w:hAnsi="Verdana"/>
          <w:color w:val="000000"/>
          <w:szCs w:val="24"/>
        </w:rPr>
        <w:t>dalyvauja pirkime vietoj kito asmens,</w:t>
      </w:r>
      <w:r w:rsidR="002D40FF" w:rsidRPr="006031A1">
        <w:rPr>
          <w:rFonts w:ascii="Verdana" w:hAnsi="Verdana"/>
          <w:color w:val="000000"/>
          <w:szCs w:val="24"/>
        </w:rPr>
        <w:t xml:space="preserve"> </w:t>
      </w:r>
      <w:r w:rsidRPr="006031A1">
        <w:rPr>
          <w:rFonts w:ascii="Verdana" w:hAnsi="Verdana"/>
          <w:color w:val="000000"/>
          <w:szCs w:val="24"/>
        </w:rPr>
        <w:t>siekiant išvengti</w:t>
      </w:r>
      <w:r w:rsidR="002D40FF" w:rsidRPr="006031A1">
        <w:rPr>
          <w:rFonts w:ascii="Verdana" w:hAnsi="Verdana"/>
          <w:color w:val="000000"/>
          <w:szCs w:val="24"/>
        </w:rPr>
        <w:t xml:space="preserve"> </w:t>
      </w:r>
      <w:r w:rsidRPr="006031A1">
        <w:rPr>
          <w:rFonts w:ascii="Verdana" w:hAnsi="Verdana"/>
          <w:color w:val="000000"/>
          <w:szCs w:val="24"/>
        </w:rPr>
        <w:t>VPĮ 46 straipsnio 4 ir 6 (jeigu taikoma) dalyse nurodytų pašalinimo pagrindų</w:t>
      </w:r>
      <w:r w:rsidR="002D40FF" w:rsidRPr="006031A1">
        <w:rPr>
          <w:rFonts w:ascii="Verdana" w:hAnsi="Verdana"/>
          <w:color w:val="000000"/>
          <w:szCs w:val="24"/>
        </w:rPr>
        <w:t xml:space="preserve"> </w:t>
      </w:r>
      <w:r w:rsidRPr="006031A1">
        <w:rPr>
          <w:rFonts w:ascii="Verdana" w:hAnsi="Verdana"/>
          <w:color w:val="000000"/>
          <w:szCs w:val="24"/>
        </w:rPr>
        <w:t>taikymo.</w:t>
      </w:r>
    </w:p>
    <w:p w14:paraId="63C18C97" w14:textId="77777777" w:rsidR="007B19E7" w:rsidRPr="006031A1" w:rsidRDefault="000175C0" w:rsidP="001100C3">
      <w:pPr>
        <w:pStyle w:val="Sraopastraipa"/>
        <w:numPr>
          <w:ilvl w:val="1"/>
          <w:numId w:val="17"/>
        </w:numPr>
        <w:spacing w:after="0" w:line="240" w:lineRule="auto"/>
        <w:ind w:left="0" w:firstLine="709"/>
        <w:jc w:val="both"/>
        <w:rPr>
          <w:rFonts w:ascii="Verdana" w:hAnsi="Verdana"/>
          <w:szCs w:val="24"/>
        </w:rPr>
      </w:pPr>
      <w:r w:rsidRPr="006031A1">
        <w:rPr>
          <w:rFonts w:ascii="Verdana" w:hAnsi="Verdana"/>
          <w:color w:val="000000"/>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w:t>
      </w:r>
      <w:r w:rsidR="00CE4FB3" w:rsidRPr="006031A1">
        <w:rPr>
          <w:rFonts w:ascii="Verdana" w:hAnsi="Verdana"/>
          <w:color w:val="000000"/>
          <w:szCs w:val="24"/>
        </w:rPr>
        <w:t xml:space="preserve">(jeigu taikoma) </w:t>
      </w:r>
      <w:r w:rsidRPr="006031A1">
        <w:rPr>
          <w:rFonts w:ascii="Verdana" w:hAnsi="Verdana"/>
          <w:color w:val="000000"/>
          <w:szCs w:val="24"/>
        </w:rPr>
        <w:t>punktuose nurodytais pašalinimo pagrindais, gali būti atsižvelgiama į pagal VPĮ 52 ir 91 straipsniuose skelbiamą informaciją.</w:t>
      </w:r>
    </w:p>
    <w:p w14:paraId="18248FFB" w14:textId="77777777" w:rsidR="007B19E7" w:rsidRPr="006031A1" w:rsidRDefault="000175C0" w:rsidP="001100C3">
      <w:pPr>
        <w:pStyle w:val="Sraopastraipa"/>
        <w:numPr>
          <w:ilvl w:val="1"/>
          <w:numId w:val="17"/>
        </w:numPr>
        <w:spacing w:after="0" w:line="240" w:lineRule="auto"/>
        <w:ind w:left="0" w:firstLine="709"/>
        <w:jc w:val="both"/>
        <w:rPr>
          <w:rFonts w:ascii="Verdana" w:hAnsi="Verdana"/>
          <w:szCs w:val="24"/>
        </w:rPr>
      </w:pPr>
      <w:r w:rsidRPr="006031A1">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DF5E778" w14:textId="0214E663" w:rsidR="007B19E7" w:rsidRPr="006031A1" w:rsidRDefault="000175C0" w:rsidP="001100C3">
      <w:pPr>
        <w:pStyle w:val="Sraopastraipa"/>
        <w:numPr>
          <w:ilvl w:val="1"/>
          <w:numId w:val="17"/>
        </w:numPr>
        <w:tabs>
          <w:tab w:val="left" w:pos="1418"/>
        </w:tabs>
        <w:spacing w:after="0" w:line="240" w:lineRule="auto"/>
        <w:ind w:left="0" w:firstLine="709"/>
        <w:jc w:val="both"/>
        <w:rPr>
          <w:rFonts w:ascii="Verdana" w:hAnsi="Verdana"/>
          <w:szCs w:val="24"/>
        </w:rPr>
      </w:pPr>
      <w:r w:rsidRPr="006031A1">
        <w:rPr>
          <w:rFonts w:ascii="Verdana" w:hAnsi="Verdana"/>
          <w:color w:val="000000"/>
          <w:szCs w:val="24"/>
        </w:rPr>
        <w:t>Perkančioji organizacija gali netaikyti VPĮ 46 straipsnio 1, 3 ir 4 dalyse nustatytų tiekėjo pašalinimo iš pirkimo procedūros pagrindų</w:t>
      </w:r>
      <w:r w:rsidR="0012324F" w:rsidRPr="006031A1">
        <w:rPr>
          <w:rFonts w:ascii="Verdana" w:hAnsi="Verdana"/>
          <w:b/>
          <w:bCs/>
          <w:color w:val="000000"/>
          <w:szCs w:val="24"/>
        </w:rPr>
        <w:t xml:space="preserve"> </w:t>
      </w:r>
      <w:r w:rsidRPr="006031A1">
        <w:rPr>
          <w:rFonts w:ascii="Verdana" w:hAnsi="Verdana"/>
          <w:color w:val="000000"/>
          <w:szCs w:val="24"/>
        </w:rPr>
        <w:t>tik išimtiniais atvejais, kai būtina užtikrinti viešojo intereso apsaugą, įskaitant visuomenės sveikatos ir aplinkos apsaugą.</w:t>
      </w:r>
    </w:p>
    <w:p w14:paraId="448BD1CC" w14:textId="640F734D" w:rsidR="007B19E7" w:rsidRPr="006031A1" w:rsidRDefault="00017772" w:rsidP="001100C3">
      <w:pPr>
        <w:pStyle w:val="Sraopastraipa"/>
        <w:numPr>
          <w:ilvl w:val="1"/>
          <w:numId w:val="17"/>
        </w:numPr>
        <w:tabs>
          <w:tab w:val="left" w:pos="1418"/>
        </w:tabs>
        <w:spacing w:after="0" w:line="240" w:lineRule="auto"/>
        <w:ind w:left="0" w:firstLine="709"/>
        <w:jc w:val="both"/>
        <w:rPr>
          <w:rFonts w:ascii="Verdana" w:hAnsi="Verdana"/>
          <w:szCs w:val="24"/>
        </w:rPr>
      </w:pPr>
      <w:r w:rsidRPr="006031A1">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6031A1">
        <w:rPr>
          <w:rFonts w:ascii="Verdana" w:eastAsia="Verdana" w:hAnsi="Verdana"/>
          <w:szCs w:val="24"/>
          <w:bdr w:val="nil"/>
        </w:rPr>
        <w:t>Certis</w:t>
      </w:r>
      <w:proofErr w:type="spellEnd"/>
      <w:r w:rsidRPr="006031A1">
        <w:rPr>
          <w:rFonts w:ascii="Verdana" w:eastAsia="Verdana" w:hAnsi="Verdana"/>
          <w:szCs w:val="24"/>
          <w:bdr w:val="nil"/>
        </w:rPr>
        <w:t>“. Lentelės, pateiktos 3</w:t>
      </w:r>
      <w:r w:rsidR="004B6EF3" w:rsidRPr="006031A1">
        <w:rPr>
          <w:rFonts w:ascii="Verdana" w:eastAsia="Verdana" w:hAnsi="Verdana"/>
          <w:szCs w:val="24"/>
          <w:bdr w:val="nil"/>
        </w:rPr>
        <w:t>3</w:t>
      </w:r>
      <w:r w:rsidRPr="006031A1">
        <w:rPr>
          <w:rFonts w:ascii="Verdana" w:eastAsia="Verdana" w:hAnsi="Verdana"/>
          <w:szCs w:val="24"/>
          <w:bdr w:val="nil"/>
        </w:rPr>
        <w:t xml:space="preserve"> punkte, ketvirtame stulpelyje nurodomi doku</w:t>
      </w:r>
      <w:r w:rsidRPr="006031A1">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6031A1">
        <w:rPr>
          <w:rFonts w:ascii="Verdana" w:hAnsi="Verdana"/>
          <w:szCs w:val="24"/>
          <w:bdr w:val="nil"/>
        </w:rPr>
        <w:t>Certis</w:t>
      </w:r>
      <w:proofErr w:type="spellEnd"/>
      <w:r w:rsidRPr="006031A1">
        <w:rPr>
          <w:rFonts w:ascii="Verdana" w:hAnsi="Verdana"/>
          <w:szCs w:val="24"/>
          <w:bdr w:val="nil"/>
        </w:rPr>
        <w:t xml:space="preserve">“, adresu </w:t>
      </w:r>
      <w:hyperlink r:id="rId25" w:history="1">
        <w:r w:rsidRPr="006031A1">
          <w:rPr>
            <w:rStyle w:val="Hipersaitas"/>
            <w:rFonts w:ascii="Verdana" w:hAnsi="Verdana"/>
            <w:color w:val="auto"/>
            <w:szCs w:val="24"/>
            <w:bdr w:val="nil"/>
          </w:rPr>
          <w:t>https://ec.europa.eu/tools/ecertis/</w:t>
        </w:r>
      </w:hyperlink>
      <w:r w:rsidRPr="006031A1">
        <w:rPr>
          <w:rFonts w:ascii="Verdana" w:hAnsi="Verdana"/>
          <w:szCs w:val="24"/>
          <w:bdr w:val="nil"/>
        </w:rPr>
        <w:t>.</w:t>
      </w:r>
    </w:p>
    <w:p w14:paraId="19373400" w14:textId="77777777" w:rsidR="007B19E7" w:rsidRPr="006031A1" w:rsidRDefault="000175C0" w:rsidP="001100C3">
      <w:pPr>
        <w:pStyle w:val="Sraopastraipa"/>
        <w:numPr>
          <w:ilvl w:val="1"/>
          <w:numId w:val="17"/>
        </w:numPr>
        <w:tabs>
          <w:tab w:val="left" w:pos="1418"/>
        </w:tabs>
        <w:spacing w:after="0" w:line="240" w:lineRule="auto"/>
        <w:ind w:left="0" w:firstLine="709"/>
        <w:jc w:val="both"/>
        <w:rPr>
          <w:rFonts w:ascii="Verdana" w:hAnsi="Verdana"/>
          <w:szCs w:val="24"/>
        </w:rPr>
      </w:pPr>
      <w:r w:rsidRPr="006031A1">
        <w:rPr>
          <w:rFonts w:ascii="Verdana" w:hAnsi="Verdana"/>
          <w:szCs w:val="24"/>
        </w:rPr>
        <w:t>Perkančioji organizacija nereikalauja iš tiekėjo pateikti dokumentų, patvirtinančių jo pašalinimo pagrindų nebuvimą,</w:t>
      </w:r>
      <w:r w:rsidR="002C45BB" w:rsidRPr="006031A1">
        <w:rPr>
          <w:rFonts w:ascii="Verdana" w:hAnsi="Verdana"/>
          <w:szCs w:val="24"/>
        </w:rPr>
        <w:t xml:space="preserve"> atitiktį kvalifikacijos reikalavimams ir, jeigu taikytina, kokybės vadybos sistemos ir (arba) aplinkos apsaugos vadybos sistemos standartams, kaip nustatyta VPĮ 50 straipsnio 4 ir 6 </w:t>
      </w:r>
      <w:r w:rsidR="0045796E" w:rsidRPr="006031A1">
        <w:rPr>
          <w:rFonts w:ascii="Verdana" w:hAnsi="Verdana"/>
          <w:szCs w:val="24"/>
        </w:rPr>
        <w:t xml:space="preserve">(jeigu taikoma) </w:t>
      </w:r>
      <w:r w:rsidR="002C45BB" w:rsidRPr="006031A1">
        <w:rPr>
          <w:rFonts w:ascii="Verdana" w:hAnsi="Verdana"/>
          <w:szCs w:val="24"/>
        </w:rPr>
        <w:t>dalyse,</w:t>
      </w:r>
      <w:r w:rsidRPr="006031A1">
        <w:rPr>
          <w:rFonts w:ascii="Verdana" w:hAnsi="Verdana"/>
          <w:szCs w:val="24"/>
        </w:rPr>
        <w:t xml:space="preserve"> jeigu ji:</w:t>
      </w:r>
    </w:p>
    <w:p w14:paraId="753D84A0" w14:textId="21A4222F" w:rsidR="007B19E7" w:rsidRPr="006031A1" w:rsidRDefault="000175C0" w:rsidP="001100C3">
      <w:pPr>
        <w:pStyle w:val="Sraopastraipa"/>
        <w:numPr>
          <w:ilvl w:val="2"/>
          <w:numId w:val="17"/>
        </w:numPr>
        <w:tabs>
          <w:tab w:val="left" w:pos="1418"/>
          <w:tab w:val="left" w:pos="1701"/>
        </w:tabs>
        <w:spacing w:after="0" w:line="240" w:lineRule="auto"/>
        <w:ind w:left="0" w:firstLine="709"/>
        <w:jc w:val="both"/>
        <w:rPr>
          <w:rFonts w:ascii="Verdana" w:hAnsi="Verdana"/>
          <w:szCs w:val="24"/>
        </w:rPr>
      </w:pPr>
      <w:r w:rsidRPr="006031A1">
        <w:rPr>
          <w:rFonts w:ascii="Verdana" w:hAnsi="Verdana"/>
          <w:szCs w:val="24"/>
        </w:rPr>
        <w:t xml:space="preserve">turi galimybę susipažinti su šiais dokumentais ar informacija </w:t>
      </w:r>
      <w:r w:rsidRPr="006031A1">
        <w:rPr>
          <w:rFonts w:ascii="Verdana" w:hAnsi="Verdana"/>
          <w:b/>
          <w:bCs/>
          <w:szCs w:val="24"/>
        </w:rPr>
        <w:t>tiesiogiai ir neatlygintinai</w:t>
      </w:r>
      <w:r w:rsidRPr="006031A1">
        <w:rPr>
          <w:rFonts w:ascii="Verdana" w:hAnsi="Verdana"/>
          <w:szCs w:val="24"/>
        </w:rPr>
        <w:t xml:space="preserve"> prisijungusi prie nacionalinės duomenų bazės bet kurioje valstybėje narėje arba naudodamasi </w:t>
      </w:r>
      <w:r w:rsidR="00F22E2A" w:rsidRPr="006031A1">
        <w:rPr>
          <w:rFonts w:ascii="Verdana" w:hAnsi="Verdana"/>
          <w:szCs w:val="24"/>
        </w:rPr>
        <w:t>CVP IS</w:t>
      </w:r>
      <w:r w:rsidRPr="006031A1">
        <w:rPr>
          <w:rFonts w:ascii="Verdana" w:hAnsi="Verdana"/>
          <w:szCs w:val="24"/>
        </w:rPr>
        <w:t xml:space="preserve"> priemonėmis;</w:t>
      </w:r>
    </w:p>
    <w:p w14:paraId="37439E16" w14:textId="77777777" w:rsidR="007B19E7" w:rsidRPr="006031A1" w:rsidRDefault="000175C0" w:rsidP="001100C3">
      <w:pPr>
        <w:pStyle w:val="Sraopastraipa"/>
        <w:numPr>
          <w:ilvl w:val="2"/>
          <w:numId w:val="17"/>
        </w:numPr>
        <w:tabs>
          <w:tab w:val="left" w:pos="1418"/>
          <w:tab w:val="left" w:pos="1701"/>
        </w:tabs>
        <w:spacing w:after="0" w:line="240" w:lineRule="auto"/>
        <w:ind w:left="0" w:firstLine="709"/>
        <w:jc w:val="both"/>
        <w:rPr>
          <w:rFonts w:ascii="Verdana" w:hAnsi="Verdana"/>
          <w:szCs w:val="24"/>
        </w:rPr>
      </w:pPr>
      <w:r w:rsidRPr="006031A1">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37677DFB" w14:textId="77777777" w:rsidR="007B19E7" w:rsidRPr="006031A1" w:rsidRDefault="00017772" w:rsidP="001100C3">
      <w:pPr>
        <w:pStyle w:val="Sraopastraipa"/>
        <w:numPr>
          <w:ilvl w:val="1"/>
          <w:numId w:val="17"/>
        </w:numPr>
        <w:tabs>
          <w:tab w:val="left" w:pos="1418"/>
          <w:tab w:val="left" w:pos="1701"/>
        </w:tabs>
        <w:spacing w:after="0" w:line="240" w:lineRule="auto"/>
        <w:ind w:left="0" w:firstLine="709"/>
        <w:jc w:val="both"/>
        <w:rPr>
          <w:rFonts w:ascii="Verdana" w:hAnsi="Verdana"/>
          <w:szCs w:val="24"/>
        </w:rPr>
      </w:pPr>
      <w:r w:rsidRPr="006031A1">
        <w:rPr>
          <w:rFonts w:ascii="Verdana" w:hAnsi="Verdana"/>
          <w:szCs w:val="24"/>
        </w:rPr>
        <w:t xml:space="preserve">Jeigu tiekėjas negali pateikti nurodytų dokumentų, įrodančių, kad nėra pašalinimo pagrindų, numatytų VPĮ 46 straipsnio 1 ir 3 dalyse ir 6 dalies 2 </w:t>
      </w:r>
      <w:r w:rsidRPr="006031A1">
        <w:rPr>
          <w:rFonts w:ascii="Verdana" w:hAnsi="Verdana"/>
          <w:szCs w:val="24"/>
        </w:rPr>
        <w:lastRenderedPageBreak/>
        <w:t>punkte (jei taikoma), nes valstybėje narėje ar atitinkamoje šalyje tokie dokumentai neišduodami arba toje šalyje išduodami dokumentai neapima visų 46 straipsnio 1 ir 3 dalyse ir 6 dalies 2 punkte (jei taikoma) keliamų klausimų, jie gali būti pakeisti:</w:t>
      </w:r>
    </w:p>
    <w:p w14:paraId="4142441C" w14:textId="77777777" w:rsidR="007B19E7" w:rsidRPr="006031A1" w:rsidRDefault="00017772" w:rsidP="001100C3">
      <w:pPr>
        <w:pStyle w:val="Sraopastraipa"/>
        <w:numPr>
          <w:ilvl w:val="2"/>
          <w:numId w:val="17"/>
        </w:numPr>
        <w:tabs>
          <w:tab w:val="left" w:pos="1418"/>
          <w:tab w:val="left" w:pos="1701"/>
        </w:tabs>
        <w:spacing w:after="0" w:line="240" w:lineRule="auto"/>
        <w:ind w:left="0" w:firstLine="709"/>
        <w:jc w:val="both"/>
        <w:rPr>
          <w:rFonts w:ascii="Verdana" w:hAnsi="Verdana"/>
          <w:szCs w:val="24"/>
        </w:rPr>
      </w:pPr>
      <w:r w:rsidRPr="006031A1">
        <w:rPr>
          <w:rFonts w:ascii="Verdana" w:hAnsi="Verdana"/>
          <w:szCs w:val="24"/>
        </w:rPr>
        <w:t>priesaikos deklaracija;</w:t>
      </w:r>
    </w:p>
    <w:p w14:paraId="439056AE" w14:textId="77777777" w:rsidR="007B19E7" w:rsidRPr="006031A1" w:rsidRDefault="00017772" w:rsidP="001100C3">
      <w:pPr>
        <w:pStyle w:val="Sraopastraipa"/>
        <w:numPr>
          <w:ilvl w:val="2"/>
          <w:numId w:val="17"/>
        </w:numPr>
        <w:tabs>
          <w:tab w:val="left" w:pos="1418"/>
          <w:tab w:val="left" w:pos="1701"/>
        </w:tabs>
        <w:spacing w:after="0" w:line="240" w:lineRule="auto"/>
        <w:ind w:left="0" w:firstLine="709"/>
        <w:jc w:val="both"/>
        <w:rPr>
          <w:rFonts w:ascii="Verdana" w:hAnsi="Verdana"/>
          <w:szCs w:val="24"/>
        </w:rPr>
      </w:pPr>
      <w:r w:rsidRPr="006031A1">
        <w:rPr>
          <w:rFonts w:ascii="Verdana"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CFFAAB" w14:textId="492759B7" w:rsidR="007B19E7" w:rsidRPr="006031A1" w:rsidRDefault="00017772" w:rsidP="001100C3">
      <w:pPr>
        <w:pStyle w:val="Sraopastraipa"/>
        <w:numPr>
          <w:ilvl w:val="1"/>
          <w:numId w:val="17"/>
        </w:numPr>
        <w:tabs>
          <w:tab w:val="left" w:pos="1418"/>
          <w:tab w:val="left" w:pos="1701"/>
        </w:tabs>
        <w:spacing w:after="0" w:line="240" w:lineRule="auto"/>
        <w:ind w:left="0" w:firstLine="709"/>
        <w:jc w:val="both"/>
        <w:rPr>
          <w:rFonts w:ascii="Verdana" w:hAnsi="Verdana"/>
          <w:szCs w:val="24"/>
        </w:rPr>
      </w:pPr>
      <w:r w:rsidRPr="006031A1">
        <w:rPr>
          <w:rFonts w:ascii="Verdana" w:hAnsi="Verdana"/>
          <w:bCs/>
          <w:iCs/>
          <w:szCs w:val="24"/>
        </w:rPr>
        <w:t xml:space="preserve">Jeigu keli ūkio subjektai jungtinės veiklos pagrindu teikia bendrą pasiūlymą, pirkimų sąlygų </w:t>
      </w:r>
      <w:r w:rsidR="00BB586A" w:rsidRPr="006031A1">
        <w:rPr>
          <w:rFonts w:ascii="Verdana" w:hAnsi="Verdana"/>
          <w:bCs/>
          <w:iCs/>
          <w:szCs w:val="24"/>
        </w:rPr>
        <w:t>3</w:t>
      </w:r>
      <w:r w:rsidR="007B19E7" w:rsidRPr="006031A1">
        <w:rPr>
          <w:rFonts w:ascii="Verdana" w:hAnsi="Verdana"/>
          <w:bCs/>
          <w:iCs/>
          <w:szCs w:val="24"/>
        </w:rPr>
        <w:t>.4</w:t>
      </w:r>
      <w:r w:rsidR="00011859" w:rsidRPr="006031A1">
        <w:rPr>
          <w:rFonts w:ascii="Verdana" w:hAnsi="Verdana"/>
          <w:bCs/>
          <w:iCs/>
          <w:szCs w:val="24"/>
        </w:rPr>
        <w:t xml:space="preserve"> </w:t>
      </w:r>
      <w:r w:rsidRPr="006031A1">
        <w:rPr>
          <w:rFonts w:ascii="Verdana" w:hAnsi="Verdana"/>
          <w:bCs/>
          <w:iCs/>
          <w:szCs w:val="24"/>
        </w:rPr>
        <w:t>punkte nustatytus tiekėjų pašalinimo pagrindų nebuvimo reikalavimus turi atitikti kiekvienas ūkio subjektų grupės narys atskirai, pirkimų sąlygų 3</w:t>
      </w:r>
      <w:r w:rsidR="007B19E7" w:rsidRPr="006031A1">
        <w:rPr>
          <w:rFonts w:ascii="Verdana" w:hAnsi="Verdana"/>
          <w:bCs/>
          <w:iCs/>
          <w:szCs w:val="24"/>
        </w:rPr>
        <w:t>.5</w:t>
      </w:r>
      <w:r w:rsidRPr="006031A1">
        <w:rPr>
          <w:rFonts w:ascii="Verdana" w:hAnsi="Verdana"/>
          <w:bCs/>
          <w:iCs/>
          <w:szCs w:val="24"/>
        </w:rPr>
        <w:t xml:space="preserve"> punkte nustatytus kvalifikacinius reikalavimus </w:t>
      </w:r>
      <w:r w:rsidR="004B600C" w:rsidRPr="006031A1">
        <w:rPr>
          <w:rFonts w:ascii="Verdana" w:hAnsi="Verdana"/>
          <w:bCs/>
          <w:iCs/>
          <w:szCs w:val="24"/>
        </w:rPr>
        <w:t xml:space="preserve">ir </w:t>
      </w:r>
      <w:r w:rsidR="004F41F7" w:rsidRPr="006031A1">
        <w:rPr>
          <w:rFonts w:ascii="Verdana" w:hAnsi="Verdana"/>
          <w:szCs w:val="24"/>
          <w:shd w:val="clear" w:color="auto" w:fill="FFFFFF"/>
        </w:rPr>
        <w:t>3.22.1</w:t>
      </w:r>
      <w:r w:rsidR="004B600C" w:rsidRPr="006031A1">
        <w:rPr>
          <w:rFonts w:ascii="Verdana" w:hAnsi="Verdana"/>
          <w:szCs w:val="24"/>
          <w:shd w:val="clear" w:color="auto" w:fill="FFFFFF"/>
        </w:rPr>
        <w:t xml:space="preserve"> punkte </w:t>
      </w:r>
      <w:r w:rsidR="004B600C" w:rsidRPr="006031A1">
        <w:rPr>
          <w:rFonts w:ascii="Verdana" w:hAnsi="Verdana"/>
          <w:bCs/>
          <w:iCs/>
          <w:szCs w:val="24"/>
        </w:rPr>
        <w:t xml:space="preserve">keliamus aplinkos apsaugos vadybos sistemos reikalavimus </w:t>
      </w:r>
      <w:r w:rsidRPr="006031A1">
        <w:rPr>
          <w:rFonts w:ascii="Verdana" w:hAnsi="Verdana"/>
          <w:bCs/>
          <w:iCs/>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59CE99DB" w14:textId="78F4D7A2" w:rsidR="001D2258" w:rsidRPr="006031A1" w:rsidRDefault="001D2258" w:rsidP="001100C3">
      <w:pPr>
        <w:pStyle w:val="Sraopastraipa"/>
        <w:numPr>
          <w:ilvl w:val="1"/>
          <w:numId w:val="17"/>
        </w:numPr>
        <w:tabs>
          <w:tab w:val="left" w:pos="1418"/>
          <w:tab w:val="left" w:pos="1701"/>
        </w:tabs>
        <w:spacing w:after="0" w:line="240" w:lineRule="auto"/>
        <w:ind w:left="0" w:firstLine="709"/>
        <w:jc w:val="both"/>
        <w:rPr>
          <w:rFonts w:ascii="Verdana" w:hAnsi="Verdana"/>
          <w:szCs w:val="24"/>
        </w:rPr>
      </w:pPr>
      <w:r w:rsidRPr="006031A1">
        <w:rPr>
          <w:rFonts w:ascii="Verdana" w:hAnsi="Verdana"/>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w:t>
      </w:r>
      <w:r w:rsidR="004A0C3B" w:rsidRPr="006031A1">
        <w:rPr>
          <w:rFonts w:ascii="Verdana" w:hAnsi="Verdana"/>
          <w:szCs w:val="24"/>
        </w:rPr>
        <w:t>, kurių pajėgumu remiamasi,</w:t>
      </w:r>
      <w:r w:rsidRPr="006031A1">
        <w:rPr>
          <w:rFonts w:ascii="Verdana" w:hAnsi="Verdana"/>
          <w:szCs w:val="24"/>
        </w:rPr>
        <w:t xml:space="preserve"> turi atitikti </w:t>
      </w:r>
      <w:r w:rsidR="00BE66FA" w:rsidRPr="006031A1">
        <w:rPr>
          <w:rFonts w:ascii="Verdana" w:hAnsi="Verdana"/>
          <w:szCs w:val="24"/>
        </w:rPr>
        <w:t>3</w:t>
      </w:r>
      <w:r w:rsidR="007B19E7" w:rsidRPr="006031A1">
        <w:rPr>
          <w:rFonts w:ascii="Verdana" w:hAnsi="Verdana"/>
          <w:szCs w:val="24"/>
        </w:rPr>
        <w:t>.4</w:t>
      </w:r>
      <w:r w:rsidR="000301B2" w:rsidRPr="006031A1">
        <w:rPr>
          <w:rFonts w:ascii="Verdana" w:hAnsi="Verdana"/>
          <w:szCs w:val="24"/>
        </w:rPr>
        <w:t xml:space="preserve"> </w:t>
      </w:r>
      <w:r w:rsidRPr="006031A1">
        <w:rPr>
          <w:rFonts w:ascii="Verdana" w:hAnsi="Verdana"/>
          <w:szCs w:val="24"/>
        </w:rPr>
        <w:t xml:space="preserve">punkte nustatytus tiekėjų pašalinimo pagrindų nebuvimo reikalavimus bei turi atitikti ir tenkinti kvalifikacijos reikalavimus, nurodytus šių pirkimo dokumentų </w:t>
      </w:r>
      <w:r w:rsidR="00BE66FA" w:rsidRPr="006031A1">
        <w:rPr>
          <w:rFonts w:ascii="Verdana" w:hAnsi="Verdana"/>
          <w:szCs w:val="24"/>
        </w:rPr>
        <w:t>3</w:t>
      </w:r>
      <w:r w:rsidR="007B19E7" w:rsidRPr="006031A1">
        <w:rPr>
          <w:rFonts w:ascii="Verdana" w:hAnsi="Verdana"/>
          <w:szCs w:val="24"/>
        </w:rPr>
        <w:t>.5</w:t>
      </w:r>
      <w:r w:rsidR="004B600C" w:rsidRPr="006031A1">
        <w:rPr>
          <w:rFonts w:ascii="Verdana" w:hAnsi="Verdana"/>
          <w:szCs w:val="24"/>
        </w:rPr>
        <w:t xml:space="preserve"> ir </w:t>
      </w:r>
      <w:r w:rsidR="007B19E7" w:rsidRPr="006031A1">
        <w:rPr>
          <w:rFonts w:ascii="Verdana" w:hAnsi="Verdana"/>
          <w:szCs w:val="24"/>
        </w:rPr>
        <w:t>3.22.1</w:t>
      </w:r>
      <w:r w:rsidRPr="006031A1">
        <w:rPr>
          <w:rFonts w:ascii="Verdana" w:hAnsi="Verdana"/>
          <w:szCs w:val="24"/>
        </w:rPr>
        <w:t xml:space="preserve"> punkte pagal numatomų perduoti paslaugų/ darbų pobūdį.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65F15F44" w14:textId="3FC72B30" w:rsidR="001D2258" w:rsidRPr="006031A1" w:rsidRDefault="001D2258" w:rsidP="001100C3">
      <w:pPr>
        <w:tabs>
          <w:tab w:val="left" w:pos="851"/>
        </w:tabs>
        <w:spacing w:after="0" w:line="240" w:lineRule="auto"/>
        <w:ind w:firstLine="709"/>
        <w:jc w:val="both"/>
        <w:rPr>
          <w:rFonts w:ascii="Verdana" w:hAnsi="Verdana" w:cs="Times New Roman"/>
          <w:sz w:val="24"/>
          <w:szCs w:val="24"/>
        </w:rPr>
      </w:pPr>
      <w:r w:rsidRPr="006031A1">
        <w:rPr>
          <w:rFonts w:ascii="Verdana" w:hAnsi="Verdana" w:cs="Times New Roman"/>
          <w:sz w:val="24"/>
          <w:szCs w:val="24"/>
        </w:rPr>
        <w:t>- apie tai jis turi informuoti užsakovą, nurodydamas subrangovo pakeitimo priežastis;</w:t>
      </w:r>
    </w:p>
    <w:p w14:paraId="0A40639C" w14:textId="1C60CBA4" w:rsidR="00017772" w:rsidRPr="006031A1" w:rsidRDefault="001D2258" w:rsidP="001100C3">
      <w:pPr>
        <w:tabs>
          <w:tab w:val="left" w:pos="851"/>
        </w:tabs>
        <w:spacing w:after="0" w:line="240" w:lineRule="auto"/>
        <w:ind w:firstLine="709"/>
        <w:jc w:val="both"/>
        <w:rPr>
          <w:rFonts w:ascii="Verdana" w:hAnsi="Verdana" w:cs="Times New Roman"/>
          <w:sz w:val="24"/>
          <w:szCs w:val="24"/>
        </w:rPr>
      </w:pPr>
      <w:r w:rsidRPr="006031A1">
        <w:rPr>
          <w:rFonts w:ascii="Verdana" w:hAnsi="Verdana" w:cs="Times New Roman"/>
          <w:sz w:val="24"/>
          <w:szCs w:val="24"/>
        </w:rPr>
        <w:t>- gavęs tokį pranešimą, užsakovas kartu su rangovu protokolu įformina susitarimą dėl subrangovo pakeitimo.</w:t>
      </w:r>
    </w:p>
    <w:p w14:paraId="55882E05" w14:textId="77777777" w:rsidR="007B19E7" w:rsidRPr="006031A1" w:rsidRDefault="00017772" w:rsidP="001100C3">
      <w:pPr>
        <w:tabs>
          <w:tab w:val="left" w:pos="1134"/>
        </w:tabs>
        <w:spacing w:after="0" w:line="240" w:lineRule="auto"/>
        <w:ind w:firstLine="709"/>
        <w:jc w:val="both"/>
        <w:rPr>
          <w:rFonts w:ascii="Verdana" w:eastAsia="Calibri" w:hAnsi="Verdana" w:cs="Times New Roman"/>
          <w:sz w:val="24"/>
          <w:szCs w:val="24"/>
        </w:rPr>
      </w:pPr>
      <w:r w:rsidRPr="006031A1">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4B77B825" w14:textId="487122AD" w:rsidR="007B19E7" w:rsidRPr="006031A1" w:rsidRDefault="001D2258" w:rsidP="001100C3">
      <w:pPr>
        <w:pStyle w:val="Sraopastraipa"/>
        <w:numPr>
          <w:ilvl w:val="1"/>
          <w:numId w:val="17"/>
        </w:numPr>
        <w:tabs>
          <w:tab w:val="left" w:pos="1134"/>
          <w:tab w:val="left" w:pos="1418"/>
        </w:tabs>
        <w:spacing w:after="0" w:line="240" w:lineRule="auto"/>
        <w:ind w:left="0" w:firstLine="709"/>
        <w:jc w:val="both"/>
        <w:rPr>
          <w:rFonts w:ascii="Verdana" w:hAnsi="Verdana"/>
          <w:szCs w:val="24"/>
        </w:rPr>
      </w:pPr>
      <w:r w:rsidRPr="006031A1">
        <w:rPr>
          <w:rFonts w:ascii="Verdana" w:hAnsi="Verdana"/>
          <w:color w:val="00000A"/>
          <w:szCs w:val="24"/>
        </w:rPr>
        <w:t>Jei tiekėjas remiasi subtiekėj</w:t>
      </w:r>
      <w:r w:rsidR="002973D1" w:rsidRPr="006031A1">
        <w:rPr>
          <w:rFonts w:ascii="Verdana" w:hAnsi="Verdana"/>
          <w:color w:val="00000A"/>
          <w:szCs w:val="24"/>
        </w:rPr>
        <w:t>ų</w:t>
      </w:r>
      <w:r w:rsidRPr="006031A1">
        <w:rPr>
          <w:rFonts w:ascii="Verdana" w:hAnsi="Verdana"/>
          <w:color w:val="00000A"/>
          <w:szCs w:val="24"/>
        </w:rPr>
        <w:t xml:space="preserve"> (subrangovų) pajėgumu ar ištekliais, tuo atveju jis privalo įrodyti </w:t>
      </w:r>
      <w:r w:rsidRPr="006031A1">
        <w:rPr>
          <w:rFonts w:ascii="Verdana" w:hAnsi="Verdana"/>
          <w:szCs w:val="24"/>
        </w:rPr>
        <w:t>Perkančiajai organizacijai</w:t>
      </w:r>
      <w:r w:rsidRPr="006031A1">
        <w:rPr>
          <w:rFonts w:ascii="Verdana" w:hAnsi="Verdana"/>
          <w:color w:val="00000A"/>
          <w:szCs w:val="24"/>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35F4E3FF" w14:textId="77777777" w:rsidR="00F22E2A" w:rsidRPr="006031A1" w:rsidRDefault="00F22E2A" w:rsidP="001100C3">
      <w:pPr>
        <w:pStyle w:val="Sraopastraipa"/>
        <w:numPr>
          <w:ilvl w:val="1"/>
          <w:numId w:val="17"/>
        </w:numPr>
        <w:tabs>
          <w:tab w:val="left" w:pos="1134"/>
          <w:tab w:val="left" w:pos="1418"/>
        </w:tabs>
        <w:spacing w:after="0" w:line="240" w:lineRule="auto"/>
        <w:ind w:left="0" w:firstLine="709"/>
        <w:jc w:val="both"/>
        <w:rPr>
          <w:rFonts w:ascii="Verdana" w:hAnsi="Verdana"/>
          <w:szCs w:val="24"/>
        </w:rPr>
      </w:pPr>
      <w:r w:rsidRPr="006031A1">
        <w:rPr>
          <w:rFonts w:ascii="Verdana" w:hAnsi="Verdana"/>
          <w:szCs w:val="24"/>
        </w:rPr>
        <w:lastRenderedPageBreak/>
        <w:t>Tiekėjas sutarties vykdymui kaip specialistą gali pasitelkti fizinį asmenį, kuris privalo būti nurodomas tiekėjo pasiūlyme (pirkimo sąlygų 1 priedas):</w:t>
      </w:r>
    </w:p>
    <w:p w14:paraId="535AD517" w14:textId="2AE63201" w:rsidR="00F22E2A" w:rsidRPr="006031A1" w:rsidRDefault="00F22E2A" w:rsidP="001100C3">
      <w:pPr>
        <w:pStyle w:val="Sraopastraipa"/>
        <w:numPr>
          <w:ilvl w:val="2"/>
          <w:numId w:val="17"/>
        </w:numPr>
        <w:tabs>
          <w:tab w:val="left" w:pos="0"/>
          <w:tab w:val="left" w:pos="1418"/>
          <w:tab w:val="left" w:pos="1701"/>
        </w:tabs>
        <w:spacing w:after="0" w:line="240" w:lineRule="auto"/>
        <w:ind w:left="0" w:firstLine="709"/>
        <w:jc w:val="both"/>
        <w:rPr>
          <w:rFonts w:ascii="Verdana" w:hAnsi="Verdana"/>
          <w:szCs w:val="24"/>
        </w:rPr>
      </w:pPr>
      <w:r w:rsidRPr="006031A1">
        <w:rPr>
          <w:rFonts w:ascii="Verdana" w:hAnsi="Verdana"/>
          <w:szCs w:val="24"/>
        </w:rPr>
        <w:t xml:space="preserve">jei tiekėjas tokio asmens </w:t>
      </w:r>
      <w:r w:rsidRPr="006031A1">
        <w:rPr>
          <w:rFonts w:ascii="Verdana" w:hAnsi="Verdana"/>
          <w:b/>
          <w:bCs/>
          <w:szCs w:val="24"/>
        </w:rPr>
        <w:t>neketina įdarbinti</w:t>
      </w:r>
      <w:r w:rsidRPr="006031A1">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927989" w:rsidRPr="006031A1">
        <w:rPr>
          <w:rFonts w:ascii="Verdana" w:hAnsi="Verdana"/>
          <w:szCs w:val="24"/>
        </w:rPr>
        <w:t>3.5.2.</w:t>
      </w:r>
      <w:r w:rsidRPr="006031A1">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6DEEF515" w14:textId="4A35B710" w:rsidR="00F22E2A" w:rsidRPr="006031A1" w:rsidRDefault="00F22E2A" w:rsidP="001100C3">
      <w:pPr>
        <w:pStyle w:val="Sraopastraipa"/>
        <w:numPr>
          <w:ilvl w:val="2"/>
          <w:numId w:val="17"/>
        </w:numPr>
        <w:tabs>
          <w:tab w:val="left" w:pos="0"/>
          <w:tab w:val="left" w:pos="1418"/>
          <w:tab w:val="left" w:pos="1701"/>
        </w:tabs>
        <w:spacing w:after="0" w:line="240" w:lineRule="auto"/>
        <w:ind w:left="0" w:firstLine="709"/>
        <w:jc w:val="both"/>
        <w:rPr>
          <w:rFonts w:ascii="Verdana" w:hAnsi="Verdana"/>
          <w:szCs w:val="24"/>
        </w:rPr>
      </w:pPr>
      <w:r w:rsidRPr="006031A1">
        <w:rPr>
          <w:rFonts w:ascii="Verdana" w:hAnsi="Verdana"/>
          <w:szCs w:val="24"/>
        </w:rPr>
        <w:t xml:space="preserve">jei tiekėjas, pasiūlyme nurodo specialistą (fizinį asmenį), kurį laimėjimo ir sutarties sudarymo atveju </w:t>
      </w:r>
      <w:r w:rsidRPr="006031A1">
        <w:rPr>
          <w:rFonts w:ascii="Verdana" w:hAnsi="Verdana"/>
          <w:b/>
          <w:bCs/>
          <w:szCs w:val="24"/>
        </w:rPr>
        <w:t>ketina įdarbinti (</w:t>
      </w:r>
      <w:proofErr w:type="spellStart"/>
      <w:r w:rsidRPr="006031A1">
        <w:rPr>
          <w:rFonts w:ascii="Verdana" w:hAnsi="Verdana"/>
          <w:b/>
          <w:bCs/>
          <w:szCs w:val="24"/>
        </w:rPr>
        <w:t>kvazisubtiekėją</w:t>
      </w:r>
      <w:proofErr w:type="spellEnd"/>
      <w:r w:rsidRPr="006031A1">
        <w:rPr>
          <w:rFonts w:ascii="Verdana" w:hAnsi="Verdana"/>
          <w:b/>
          <w:bCs/>
          <w:szCs w:val="24"/>
        </w:rPr>
        <w:t>)</w:t>
      </w:r>
      <w:r w:rsidRPr="006031A1">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77BA3B9E" w14:textId="77777777" w:rsidR="007B19E7" w:rsidRPr="006031A1" w:rsidRDefault="00017772" w:rsidP="001100C3">
      <w:pPr>
        <w:pStyle w:val="Sraopastraipa"/>
        <w:numPr>
          <w:ilvl w:val="1"/>
          <w:numId w:val="17"/>
        </w:numPr>
        <w:tabs>
          <w:tab w:val="left" w:pos="1134"/>
          <w:tab w:val="left" w:pos="1418"/>
        </w:tabs>
        <w:spacing w:after="0" w:line="240" w:lineRule="auto"/>
        <w:ind w:left="0" w:firstLine="709"/>
        <w:jc w:val="both"/>
        <w:rPr>
          <w:rFonts w:ascii="Verdana" w:hAnsi="Verdana"/>
          <w:szCs w:val="24"/>
        </w:rPr>
      </w:pPr>
      <w:r w:rsidRPr="006031A1">
        <w:rPr>
          <w:rFonts w:ascii="Verdana" w:hAnsi="Verdana"/>
          <w:b/>
          <w:color w:val="00000A"/>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6031A1">
        <w:rPr>
          <w:rFonts w:ascii="Verdana" w:hAnsi="Verdana"/>
          <w:b/>
          <w:color w:val="00000A"/>
          <w:szCs w:val="24"/>
        </w:rPr>
        <w:t>ių</w:t>
      </w:r>
      <w:proofErr w:type="spellEnd"/>
      <w:r w:rsidRPr="006031A1">
        <w:rPr>
          <w:rFonts w:ascii="Verdana" w:hAnsi="Verdana"/>
          <w:b/>
          <w:color w:val="00000A"/>
          <w:szCs w:val="24"/>
        </w:rPr>
        <w:t xml:space="preserve"> pajėgumu/-</w:t>
      </w:r>
      <w:proofErr w:type="spellStart"/>
      <w:r w:rsidRPr="006031A1">
        <w:rPr>
          <w:rFonts w:ascii="Verdana" w:hAnsi="Verdana"/>
          <w:b/>
          <w:color w:val="00000A"/>
          <w:szCs w:val="24"/>
        </w:rPr>
        <w:t>ais</w:t>
      </w:r>
      <w:proofErr w:type="spellEnd"/>
      <w:r w:rsidRPr="006031A1">
        <w:rPr>
          <w:rFonts w:ascii="Verdana" w:hAnsi="Verdana"/>
          <w:b/>
          <w:color w:val="00000A"/>
          <w:szCs w:val="24"/>
        </w:rPr>
        <w:t xml:space="preserve"> tiekėjas nesiremia kvalifikacijos įrodymui. </w:t>
      </w:r>
      <w:proofErr w:type="spellStart"/>
      <w:r w:rsidRPr="006031A1">
        <w:rPr>
          <w:rFonts w:ascii="Verdana" w:hAnsi="Verdana"/>
          <w:b/>
          <w:color w:val="00000A"/>
          <w:szCs w:val="24"/>
        </w:rPr>
        <w:t>Kvazisubtiekėjas</w:t>
      </w:r>
      <w:proofErr w:type="spellEnd"/>
      <w:r w:rsidRPr="006031A1">
        <w:rPr>
          <w:rFonts w:ascii="Verdana" w:hAnsi="Verdana"/>
          <w:b/>
          <w:color w:val="00000A"/>
          <w:szCs w:val="24"/>
        </w:rPr>
        <w:t xml:space="preserve"> neturi pateikti atskiro EBVPD.</w:t>
      </w:r>
    </w:p>
    <w:p w14:paraId="6DDDF4C6" w14:textId="374C275B" w:rsidR="002E5D99" w:rsidRPr="006031A1" w:rsidRDefault="002E5D99" w:rsidP="001100C3">
      <w:pPr>
        <w:pStyle w:val="Sraopastraipa"/>
        <w:numPr>
          <w:ilvl w:val="1"/>
          <w:numId w:val="17"/>
        </w:numPr>
        <w:tabs>
          <w:tab w:val="left" w:pos="1134"/>
          <w:tab w:val="left" w:pos="1418"/>
        </w:tabs>
        <w:spacing w:after="0" w:line="240" w:lineRule="auto"/>
        <w:ind w:left="0" w:firstLine="709"/>
        <w:jc w:val="both"/>
        <w:rPr>
          <w:rFonts w:ascii="Verdana" w:hAnsi="Verdana"/>
          <w:szCs w:val="24"/>
        </w:rPr>
      </w:pPr>
      <w:r w:rsidRPr="006031A1">
        <w:rPr>
          <w:rFonts w:ascii="Verdana" w:hAnsi="Verdana"/>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36AE348" w14:textId="6C2BF835" w:rsidR="007B19E7" w:rsidRPr="006031A1" w:rsidRDefault="001D2258" w:rsidP="001100C3">
      <w:pPr>
        <w:pStyle w:val="Sraopastraipa"/>
        <w:numPr>
          <w:ilvl w:val="1"/>
          <w:numId w:val="17"/>
        </w:numPr>
        <w:tabs>
          <w:tab w:val="left" w:pos="1134"/>
          <w:tab w:val="left" w:pos="1418"/>
        </w:tabs>
        <w:spacing w:after="0" w:line="240" w:lineRule="auto"/>
        <w:ind w:left="0" w:firstLine="709"/>
        <w:jc w:val="both"/>
        <w:rPr>
          <w:rFonts w:ascii="Verdana" w:hAnsi="Verdana"/>
          <w:szCs w:val="24"/>
        </w:rPr>
      </w:pPr>
      <w:r w:rsidRPr="006031A1">
        <w:rPr>
          <w:rFonts w:ascii="Verdana" w:hAnsi="Verdana"/>
          <w:color w:val="00000A"/>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031A1">
          <w:rPr>
            <w:rFonts w:ascii="Verdana" w:hAnsi="Verdana"/>
            <w:color w:val="00000A"/>
            <w:szCs w:val="24"/>
          </w:rPr>
          <w:t>2006 m</w:t>
        </w:r>
      </w:smartTag>
      <w:r w:rsidRPr="006031A1">
        <w:rPr>
          <w:rFonts w:ascii="Verdana" w:hAnsi="Verdana"/>
          <w:color w:val="00000A"/>
          <w:szCs w:val="24"/>
        </w:rPr>
        <w:t>. spalio 30 d. nutarimu Nr. 1079 „Dėl Dokumentų legalizavimo ir tvirtinimo pažyma (</w:t>
      </w:r>
      <w:proofErr w:type="spellStart"/>
      <w:r w:rsidRPr="006031A1">
        <w:rPr>
          <w:rFonts w:ascii="Verdana" w:hAnsi="Verdana"/>
          <w:color w:val="00000A"/>
          <w:szCs w:val="24"/>
        </w:rPr>
        <w:t>Apostille</w:t>
      </w:r>
      <w:proofErr w:type="spellEnd"/>
      <w:r w:rsidRPr="006031A1">
        <w:rPr>
          <w:rFonts w:ascii="Verdana" w:hAnsi="Verdana"/>
          <w:color w:val="00000A"/>
          <w:szCs w:val="24"/>
        </w:rPr>
        <w:t xml:space="preserve">) tvarkos aprašo patvirtinimo“ (Žin., 2006, Nr. 118-4477) ir </w:t>
      </w:r>
      <w:smartTag w:uri="urn:schemas-microsoft-com:office:smarttags" w:element="metricconverter">
        <w:smartTagPr>
          <w:attr w:name="ProductID" w:val="1961 m"/>
        </w:smartTagPr>
        <w:r w:rsidRPr="006031A1">
          <w:rPr>
            <w:rFonts w:ascii="Verdana" w:hAnsi="Verdana"/>
            <w:color w:val="00000A"/>
            <w:szCs w:val="24"/>
          </w:rPr>
          <w:t>1961 m</w:t>
        </w:r>
      </w:smartTag>
      <w:r w:rsidRPr="006031A1">
        <w:rPr>
          <w:rFonts w:ascii="Verdana" w:hAnsi="Verdana"/>
          <w:color w:val="00000A"/>
          <w:szCs w:val="24"/>
        </w:rPr>
        <w:t xml:space="preserve">. spalio 5 d. Hagos konvencija dėl užsienio valstybėse išduotų dokumentų legalizavimo panaikinimo (Žin., 1997, Nr. 68-1699). </w:t>
      </w:r>
    </w:p>
    <w:p w14:paraId="3E858D58" w14:textId="77777777" w:rsidR="007B19E7" w:rsidRPr="006031A1" w:rsidRDefault="001D2258" w:rsidP="001100C3">
      <w:pPr>
        <w:pStyle w:val="Sraopastraipa"/>
        <w:numPr>
          <w:ilvl w:val="1"/>
          <w:numId w:val="17"/>
        </w:numPr>
        <w:tabs>
          <w:tab w:val="left" w:pos="1134"/>
          <w:tab w:val="left" w:pos="1418"/>
        </w:tabs>
        <w:spacing w:after="0" w:line="240" w:lineRule="auto"/>
        <w:ind w:left="0" w:firstLine="709"/>
        <w:jc w:val="both"/>
        <w:rPr>
          <w:rFonts w:ascii="Verdana" w:hAnsi="Verdana"/>
          <w:szCs w:val="24"/>
        </w:rPr>
      </w:pPr>
      <w:r w:rsidRPr="006031A1">
        <w:rPr>
          <w:rFonts w:ascii="Verdana" w:hAnsi="Verdana"/>
          <w:kern w:val="16"/>
          <w:szCs w:val="24"/>
        </w:rPr>
        <w:t xml:space="preserve">Perkančioji organizacija </w:t>
      </w:r>
      <w:r w:rsidRPr="006031A1">
        <w:rPr>
          <w:rFonts w:ascii="Verdana" w:hAnsi="Verdana"/>
          <w:color w:val="00000A"/>
          <w:szCs w:val="24"/>
        </w:rPr>
        <w:t xml:space="preserve">bet kuriuo pirkimo procedūros metu gali paprašyti dalyvių pateikti visus ar dalį dokumentų, patvirtinančių jų pašalinimo </w:t>
      </w:r>
      <w:r w:rsidRPr="006031A1">
        <w:rPr>
          <w:rFonts w:ascii="Verdana" w:hAnsi="Verdana"/>
          <w:color w:val="00000A"/>
          <w:szCs w:val="24"/>
        </w:rPr>
        <w:lastRenderedPageBreak/>
        <w:t>pagrindų nebuvimą ir, jeigu taikytina, kokybės vadybos sistemos ir (arba) aplinkos apsaugos vadybos sistemos standartams, jeigu tai būtina siekiant užtikrinti tinkamą pirkimo procedūros atlikimą.</w:t>
      </w:r>
    </w:p>
    <w:p w14:paraId="155E4985" w14:textId="13BBFD21" w:rsidR="00283C5E" w:rsidRPr="006031A1" w:rsidRDefault="00283C5E" w:rsidP="001100C3">
      <w:pPr>
        <w:pStyle w:val="Sraopastraipa"/>
        <w:numPr>
          <w:ilvl w:val="1"/>
          <w:numId w:val="17"/>
        </w:numPr>
        <w:tabs>
          <w:tab w:val="left" w:pos="1134"/>
          <w:tab w:val="left" w:pos="1418"/>
        </w:tabs>
        <w:spacing w:after="0" w:line="240" w:lineRule="auto"/>
        <w:ind w:left="0" w:firstLine="709"/>
        <w:jc w:val="both"/>
        <w:rPr>
          <w:rFonts w:ascii="Verdana" w:hAnsi="Verdana"/>
          <w:szCs w:val="24"/>
        </w:rPr>
      </w:pPr>
      <w:r w:rsidRPr="006031A1">
        <w:rPr>
          <w:rFonts w:ascii="Verdana" w:hAnsi="Verdana"/>
          <w:kern w:val="16"/>
          <w:szCs w:val="24"/>
        </w:rPr>
        <w:t>Tiekėjas</w:t>
      </w:r>
      <w:r w:rsidR="00A24671" w:rsidRPr="006031A1">
        <w:rPr>
          <w:rFonts w:ascii="Verdana" w:hAnsi="Verdana"/>
          <w:kern w:val="16"/>
          <w:szCs w:val="24"/>
        </w:rPr>
        <w:t xml:space="preserve"> arba tiekėjų grupės narys (nariai), veikiantis (-</w:t>
      </w:r>
      <w:proofErr w:type="spellStart"/>
      <w:r w:rsidR="00A24671" w:rsidRPr="006031A1">
        <w:rPr>
          <w:rFonts w:ascii="Verdana" w:hAnsi="Verdana"/>
          <w:kern w:val="16"/>
          <w:szCs w:val="24"/>
        </w:rPr>
        <w:t>ys</w:t>
      </w:r>
      <w:proofErr w:type="spellEnd"/>
      <w:r w:rsidR="00A24671" w:rsidRPr="006031A1">
        <w:rPr>
          <w:rFonts w:ascii="Verdana" w:hAnsi="Verdana"/>
          <w:kern w:val="16"/>
          <w:szCs w:val="24"/>
        </w:rPr>
        <w:t>) pagal jungtinės veiklos sutartį, kuris (kurie) realiai vykdys pirkimo sutartį,</w:t>
      </w:r>
      <w:r w:rsidRPr="006031A1">
        <w:rPr>
          <w:rFonts w:ascii="Verdana" w:hAnsi="Verdana"/>
          <w:kern w:val="16"/>
          <w:szCs w:val="24"/>
        </w:rPr>
        <w:t xml:space="preserve"> turi atitikti žemiau lentelėje nurodytus aplinkos apsaugos sistemos standartų reikalavimus.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283C5E" w:rsidRPr="006031A1" w14:paraId="6C7FB83C" w14:textId="77777777" w:rsidTr="008B4AB0">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6C3E7A1" w14:textId="77777777" w:rsidR="00283C5E" w:rsidRPr="006031A1" w:rsidRDefault="00283C5E" w:rsidP="001100C3">
            <w:pPr>
              <w:tabs>
                <w:tab w:val="left" w:pos="0"/>
              </w:tabs>
              <w:spacing w:after="0" w:line="240" w:lineRule="auto"/>
              <w:ind w:left="34"/>
              <w:jc w:val="center"/>
              <w:rPr>
                <w:rFonts w:ascii="Verdana" w:eastAsia="Arial Unicode MS" w:hAnsi="Verdana" w:cs="Times New Roman"/>
                <w:b/>
                <w:bCs/>
                <w:color w:val="00000A"/>
                <w:sz w:val="24"/>
                <w:szCs w:val="24"/>
                <w:lang w:eastAsia="en-US"/>
              </w:rPr>
            </w:pPr>
            <w:r w:rsidRPr="006031A1">
              <w:rPr>
                <w:rFonts w:ascii="Verdana" w:eastAsia="Arial Unicode MS" w:hAnsi="Verdana" w:cs="Times New Roman"/>
                <w:b/>
                <w:bCs/>
                <w:color w:val="00000A"/>
                <w:sz w:val="24"/>
                <w:szCs w:val="24"/>
                <w:lang w:eastAsia="en-U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549A0A9A" w14:textId="77777777" w:rsidR="00283C5E" w:rsidRPr="006031A1" w:rsidRDefault="00283C5E" w:rsidP="001100C3">
            <w:pPr>
              <w:spacing w:after="0" w:line="240" w:lineRule="auto"/>
              <w:jc w:val="center"/>
              <w:rPr>
                <w:rFonts w:ascii="Verdana" w:eastAsia="Arial Unicode MS" w:hAnsi="Verdana" w:cs="Times New Roman"/>
                <w:b/>
                <w:bCs/>
                <w:color w:val="00000A"/>
                <w:sz w:val="24"/>
                <w:szCs w:val="24"/>
                <w:lang w:eastAsia="en-US"/>
              </w:rPr>
            </w:pPr>
            <w:r w:rsidRPr="006031A1">
              <w:rPr>
                <w:rFonts w:ascii="Verdana" w:eastAsia="Arial Unicode MS" w:hAnsi="Verdana" w:cs="Times New Roman"/>
                <w:b/>
                <w:bCs/>
                <w:color w:val="00000A"/>
                <w:sz w:val="24"/>
                <w:szCs w:val="24"/>
                <w:lang w:eastAsia="en-U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495A8F6" w14:textId="77777777" w:rsidR="00283C5E" w:rsidRPr="006031A1" w:rsidRDefault="00283C5E" w:rsidP="001100C3">
            <w:pPr>
              <w:suppressAutoHyphens/>
              <w:spacing w:after="0" w:line="240" w:lineRule="auto"/>
              <w:jc w:val="center"/>
              <w:rPr>
                <w:rFonts w:ascii="Verdana" w:eastAsia="Arial Unicode MS" w:hAnsi="Verdana" w:cs="Times New Roman"/>
                <w:b/>
                <w:bCs/>
                <w:color w:val="00000A"/>
                <w:sz w:val="24"/>
                <w:szCs w:val="24"/>
                <w:lang w:eastAsia="en-US"/>
              </w:rPr>
            </w:pPr>
            <w:r w:rsidRPr="006031A1">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283C5E" w:rsidRPr="006031A1" w14:paraId="63DA8784" w14:textId="77777777" w:rsidTr="002C7079">
        <w:trPr>
          <w:trHeight w:val="487"/>
        </w:trPr>
        <w:tc>
          <w:tcPr>
            <w:tcW w:w="880" w:type="dxa"/>
            <w:tcBorders>
              <w:top w:val="single" w:sz="4" w:space="0" w:color="000000"/>
              <w:left w:val="single" w:sz="4" w:space="0" w:color="000000"/>
              <w:right w:val="single" w:sz="4" w:space="0" w:color="000000"/>
            </w:tcBorders>
          </w:tcPr>
          <w:p w14:paraId="7ACBD1F3" w14:textId="4E697790" w:rsidR="00283C5E" w:rsidRPr="006031A1" w:rsidRDefault="007B19E7" w:rsidP="001100C3">
            <w:pPr>
              <w:tabs>
                <w:tab w:val="left" w:pos="0"/>
              </w:tabs>
              <w:spacing w:after="0" w:line="240" w:lineRule="auto"/>
              <w:ind w:left="34"/>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3.22.1</w:t>
            </w:r>
            <w:r w:rsidR="00283C5E" w:rsidRPr="006031A1">
              <w:rPr>
                <w:rFonts w:ascii="Verdana" w:eastAsia="Arial Unicode MS" w:hAnsi="Verdana" w:cs="Times New Roman"/>
                <w:color w:val="00000A"/>
                <w:sz w:val="24"/>
                <w:szCs w:val="24"/>
                <w:lang w:eastAsia="en-US"/>
              </w:rPr>
              <w:t>.</w:t>
            </w:r>
          </w:p>
        </w:tc>
        <w:tc>
          <w:tcPr>
            <w:tcW w:w="3656" w:type="dxa"/>
            <w:tcBorders>
              <w:top w:val="single" w:sz="4" w:space="0" w:color="000000"/>
              <w:left w:val="single" w:sz="4" w:space="0" w:color="000000"/>
              <w:right w:val="single" w:sz="4" w:space="0" w:color="000000"/>
            </w:tcBorders>
          </w:tcPr>
          <w:p w14:paraId="77932F6B" w14:textId="14115FFF" w:rsidR="0011434E" w:rsidRPr="006031A1" w:rsidRDefault="00281815" w:rsidP="001100C3">
            <w:pPr>
              <w:spacing w:after="0" w:line="240" w:lineRule="auto"/>
              <w:jc w:val="both"/>
              <w:rPr>
                <w:rFonts w:ascii="Verdana" w:eastAsia="Calibri" w:hAnsi="Verdana" w:cs="Times New Roman"/>
                <w:sz w:val="24"/>
                <w:szCs w:val="24"/>
                <w:lang w:eastAsia="en-US"/>
              </w:rPr>
            </w:pPr>
            <w:r w:rsidRPr="006031A1">
              <w:rPr>
                <w:rFonts w:ascii="Verdana" w:eastAsia="Calibri" w:hAnsi="Verdana" w:cs="Times New Roman"/>
                <w:sz w:val="24"/>
                <w:szCs w:val="24"/>
                <w:lang w:eastAsia="en-US"/>
              </w:rPr>
              <w:t>Rangov</w:t>
            </w:r>
            <w:r w:rsidR="00F2288C" w:rsidRPr="006031A1">
              <w:rPr>
                <w:rFonts w:ascii="Verdana" w:eastAsia="Calibri" w:hAnsi="Verdana" w:cs="Times New Roman"/>
                <w:sz w:val="24"/>
                <w:szCs w:val="24"/>
                <w:lang w:eastAsia="en-US"/>
              </w:rPr>
              <w:t>as</w:t>
            </w:r>
            <w:r w:rsidR="0011434E" w:rsidRPr="006031A1">
              <w:rPr>
                <w:rFonts w:ascii="Verdana" w:eastAsia="Calibri" w:hAnsi="Verdana" w:cs="Times New Roman"/>
                <w:sz w:val="24"/>
                <w:szCs w:val="24"/>
                <w:lang w:eastAsia="en-US"/>
              </w:rPr>
              <w:t xml:space="preserve"> atliekamiems darbams </w:t>
            </w:r>
            <w:r w:rsidR="00F17759" w:rsidRPr="006031A1">
              <w:rPr>
                <w:rFonts w:ascii="Verdana" w:eastAsia="Calibri" w:hAnsi="Verdana" w:cs="Times New Roman"/>
                <w:sz w:val="24"/>
                <w:szCs w:val="24"/>
                <w:lang w:eastAsia="en-US"/>
              </w:rPr>
              <w:t xml:space="preserve">visa apimtimi </w:t>
            </w:r>
            <w:r w:rsidR="0011434E" w:rsidRPr="006031A1">
              <w:rPr>
                <w:rFonts w:ascii="Verdana" w:eastAsia="Calibri" w:hAnsi="Verdana" w:cs="Times New Roman"/>
                <w:sz w:val="24"/>
                <w:szCs w:val="24"/>
                <w:lang w:eastAsia="en-US"/>
              </w:rPr>
              <w:t xml:space="preserve">taiko aplinkos apsaugos vadybos sistemos reikalavimus pagal standartą LST EN ISO 14001 arba </w:t>
            </w:r>
            <w:r w:rsidR="00F73882" w:rsidRPr="006031A1">
              <w:rPr>
                <w:rFonts w:ascii="Verdana" w:eastAsia="Calibri" w:hAnsi="Verdana" w:cs="Times New Roman"/>
                <w:sz w:val="24"/>
                <w:szCs w:val="24"/>
                <w:lang w:eastAsia="en-US"/>
              </w:rPr>
              <w:t>Europos Sąjungos aplinkosaugos vadybos ir audito sistemą (</w:t>
            </w:r>
            <w:r w:rsidR="0011434E" w:rsidRPr="006031A1">
              <w:rPr>
                <w:rFonts w:ascii="Verdana" w:eastAsia="Calibri" w:hAnsi="Verdana" w:cs="Times New Roman"/>
                <w:sz w:val="24"/>
                <w:szCs w:val="24"/>
                <w:lang w:eastAsia="en-US"/>
              </w:rPr>
              <w:t>EMAS</w:t>
            </w:r>
            <w:r w:rsidR="00F73882" w:rsidRPr="006031A1">
              <w:rPr>
                <w:rFonts w:ascii="Verdana" w:eastAsia="Calibri" w:hAnsi="Verdana" w:cs="Times New Roman"/>
                <w:sz w:val="24"/>
                <w:szCs w:val="24"/>
                <w:lang w:eastAsia="en-US"/>
              </w:rPr>
              <w:t>)</w:t>
            </w:r>
            <w:r w:rsidR="0011434E" w:rsidRPr="006031A1">
              <w:rPr>
                <w:rFonts w:ascii="Verdana" w:eastAsia="Calibri" w:hAnsi="Verdana" w:cs="Times New Roman"/>
                <w:sz w:val="24"/>
                <w:szCs w:val="24"/>
                <w:lang w:eastAsia="en-US"/>
              </w:rPr>
              <w:t xml:space="preserve"> ar kitus aplinkos apsaugos vadybos standartus, pagrįstus atitinkamais Europos arba tarptautinių standartizacijos organizacijų priimtais standartais, ar kitais tiekėjo pateiktais lygiaverčiais įrodymais.</w:t>
            </w:r>
          </w:p>
          <w:p w14:paraId="5B602354" w14:textId="2D2127CB" w:rsidR="00283C5E" w:rsidRPr="006031A1" w:rsidRDefault="0011434E" w:rsidP="001100C3">
            <w:pPr>
              <w:spacing w:after="0" w:line="240" w:lineRule="auto"/>
              <w:jc w:val="both"/>
              <w:rPr>
                <w:rFonts w:ascii="Verdana" w:eastAsia="Calibri" w:hAnsi="Verdana" w:cs="Times New Roman"/>
                <w:sz w:val="24"/>
                <w:szCs w:val="24"/>
                <w:lang w:eastAsia="en-US"/>
              </w:rPr>
            </w:pPr>
            <w:r w:rsidRPr="006031A1">
              <w:rPr>
                <w:rFonts w:ascii="Verdana" w:eastAsia="Calibri" w:hAnsi="Verdana" w:cs="Times New Roman"/>
                <w:sz w:val="24"/>
                <w:szCs w:val="24"/>
                <w:lang w:eastAsia="en-US"/>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657FD0">
              <w:rPr>
                <w:rFonts w:ascii="Verdana" w:eastAsia="Calibri" w:hAnsi="Verdana" w:cs="Times New Roman"/>
                <w:sz w:val="24"/>
                <w:szCs w:val="24"/>
                <w:lang w:eastAsia="en-US"/>
              </w:rPr>
              <w:t>1</w:t>
            </w:r>
            <w:r w:rsidR="00423848" w:rsidRPr="006031A1">
              <w:rPr>
                <w:rFonts w:ascii="Verdana" w:eastAsia="Calibri" w:hAnsi="Verdana" w:cs="Times New Roman"/>
                <w:sz w:val="24"/>
                <w:szCs w:val="24"/>
                <w:lang w:eastAsia="en-US"/>
              </w:rPr>
              <w:t>.</w:t>
            </w:r>
            <w:r w:rsidRPr="006031A1">
              <w:rPr>
                <w:rFonts w:ascii="Verdana" w:eastAsia="Calibri" w:hAnsi="Verdana" w:cs="Times New Roman"/>
                <w:sz w:val="24"/>
                <w:szCs w:val="24"/>
                <w:lang w:eastAsia="en-US"/>
              </w:rPr>
              <w:t xml:space="preserve"> punktą.</w:t>
            </w:r>
          </w:p>
          <w:p w14:paraId="12383C57" w14:textId="7F8EA619" w:rsidR="00907CEE" w:rsidRPr="006031A1" w:rsidRDefault="00907CEE" w:rsidP="001100C3">
            <w:pPr>
              <w:spacing w:after="0" w:line="240" w:lineRule="auto"/>
              <w:jc w:val="both"/>
              <w:rPr>
                <w:rFonts w:ascii="Verdana" w:eastAsia="Calibri" w:hAnsi="Verdana" w:cs="Times New Roman"/>
                <w:i/>
                <w:iCs/>
                <w:sz w:val="24"/>
                <w:szCs w:val="24"/>
              </w:rPr>
            </w:pPr>
            <w:r w:rsidRPr="006031A1">
              <w:rPr>
                <w:rFonts w:ascii="Verdana" w:eastAsia="Calibri" w:hAnsi="Verdana" w:cs="Times New Roman"/>
                <w:i/>
                <w:iCs/>
                <w:sz w:val="24"/>
                <w:szCs w:val="24"/>
              </w:rPr>
              <w:t>Pastaba.</w:t>
            </w:r>
          </w:p>
          <w:p w14:paraId="784256BA" w14:textId="126F9286" w:rsidR="00907CEE" w:rsidRPr="006031A1" w:rsidRDefault="00907CEE" w:rsidP="001100C3">
            <w:pPr>
              <w:spacing w:after="0" w:line="240" w:lineRule="auto"/>
              <w:jc w:val="both"/>
              <w:rPr>
                <w:rFonts w:ascii="Verdana" w:eastAsia="Calibri" w:hAnsi="Verdana" w:cs="Times New Roman"/>
                <w:sz w:val="24"/>
                <w:szCs w:val="24"/>
                <w:lang w:eastAsia="en-US"/>
              </w:rPr>
            </w:pPr>
            <w:r w:rsidRPr="006031A1">
              <w:rPr>
                <w:rFonts w:ascii="Verdana" w:hAnsi="Verdana"/>
                <w:i/>
                <w:iCs/>
                <w:sz w:val="24"/>
                <w:szCs w:val="24"/>
              </w:rPr>
              <w:t xml:space="preserve">Tiekėjas pasitelkti kitą ūkio subjektą dėl aplinkos apsaugos vadybos sistemos standarto gali tik tiek, kiek tai susiję su to ūkio subjekto </w:t>
            </w:r>
            <w:r w:rsidRPr="006031A1">
              <w:rPr>
                <w:rFonts w:ascii="Verdana" w:hAnsi="Verdana"/>
                <w:i/>
                <w:iCs/>
                <w:sz w:val="24"/>
                <w:szCs w:val="24"/>
              </w:rPr>
              <w:lastRenderedPageBreak/>
              <w:t>prisiimtomis prievolėmis pagal pirkimo sutartį.</w:t>
            </w:r>
          </w:p>
        </w:tc>
        <w:tc>
          <w:tcPr>
            <w:tcW w:w="5103" w:type="dxa"/>
            <w:tcBorders>
              <w:top w:val="single" w:sz="4" w:space="0" w:color="000000"/>
              <w:left w:val="single" w:sz="4" w:space="0" w:color="000000"/>
              <w:right w:val="single" w:sz="4" w:space="0" w:color="000000"/>
            </w:tcBorders>
          </w:tcPr>
          <w:p w14:paraId="4820B548" w14:textId="77777777" w:rsidR="002A2ADB" w:rsidRPr="006031A1" w:rsidRDefault="002A2ADB" w:rsidP="001100C3">
            <w:pPr>
              <w:spacing w:after="0" w:line="240" w:lineRule="auto"/>
              <w:jc w:val="both"/>
              <w:rPr>
                <w:rFonts w:ascii="Verdana" w:eastAsia="Arial Unicode MS" w:hAnsi="Verdana" w:cs="Times New Roman"/>
                <w:iCs/>
                <w:color w:val="00000A"/>
                <w:sz w:val="24"/>
                <w:szCs w:val="24"/>
                <w:lang w:eastAsia="en-US"/>
              </w:rPr>
            </w:pPr>
            <w:r w:rsidRPr="006031A1">
              <w:rPr>
                <w:rFonts w:ascii="Verdana" w:eastAsia="Arial Unicode MS" w:hAnsi="Verdana" w:cs="Times New Roman"/>
                <w:iCs/>
                <w:color w:val="00000A"/>
                <w:sz w:val="24"/>
                <w:szCs w:val="24"/>
                <w:lang w:eastAsia="en-US"/>
              </w:rPr>
              <w:lastRenderedPageBreak/>
              <w:t>Pateikiamas nepriklausomos įstaigos išduotas sertifikatas. Perkančioji organizacija pripažįsta lygiaverčius sertifikatus, išduotus kitose valstybėse narėse įsteigtų nepriklausomų įstaigų.</w:t>
            </w:r>
          </w:p>
          <w:p w14:paraId="29D778EE" w14:textId="77777777" w:rsidR="002A2ADB" w:rsidRPr="006031A1" w:rsidRDefault="002A2ADB" w:rsidP="001100C3">
            <w:pPr>
              <w:spacing w:after="0" w:line="240" w:lineRule="auto"/>
              <w:jc w:val="both"/>
              <w:rPr>
                <w:rFonts w:ascii="Verdana" w:eastAsia="Arial Unicode MS" w:hAnsi="Verdana" w:cs="Times New Roman"/>
                <w:iCs/>
                <w:color w:val="00000A"/>
                <w:sz w:val="24"/>
                <w:szCs w:val="24"/>
                <w:lang w:eastAsia="en-US"/>
              </w:rPr>
            </w:pPr>
            <w:r w:rsidRPr="006031A1">
              <w:rPr>
                <w:rFonts w:ascii="Verdana" w:eastAsia="Arial Unicode MS" w:hAnsi="Verdana" w:cs="Times New Roman"/>
                <w:iCs/>
                <w:color w:val="00000A"/>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F8030BD" w14:textId="4A46F9E8" w:rsidR="00283C5E" w:rsidRPr="006031A1" w:rsidRDefault="002A2ADB" w:rsidP="001100C3">
            <w:pPr>
              <w:spacing w:after="0" w:line="240" w:lineRule="auto"/>
              <w:jc w:val="both"/>
              <w:rPr>
                <w:rFonts w:ascii="Verdana" w:eastAsia="Arial Unicode MS" w:hAnsi="Verdana" w:cs="Times New Roman"/>
                <w:i/>
                <w:color w:val="00000A"/>
                <w:sz w:val="24"/>
                <w:szCs w:val="24"/>
                <w:lang w:eastAsia="en-US"/>
              </w:rPr>
            </w:pPr>
            <w:r w:rsidRPr="006031A1">
              <w:rPr>
                <w:rFonts w:ascii="Verdana" w:eastAsia="Arial Unicode MS" w:hAnsi="Verdana" w:cs="Times New Roman"/>
                <w:i/>
                <w:color w:val="00000A"/>
                <w:sz w:val="24"/>
                <w:szCs w:val="24"/>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4BB35A9" w14:textId="77777777" w:rsidR="007B19E7" w:rsidRPr="006031A1" w:rsidRDefault="001D2258" w:rsidP="001100C3">
      <w:pPr>
        <w:pStyle w:val="Body2"/>
        <w:numPr>
          <w:ilvl w:val="1"/>
          <w:numId w:val="17"/>
        </w:numPr>
        <w:tabs>
          <w:tab w:val="left" w:pos="1276"/>
          <w:tab w:val="left" w:pos="1418"/>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 xml:space="preserve">Jeigu tiekėjo kvalifikacija dėl teisės verstis atitinkama veikla nebuvo tikrinama arba tikrinama ne visa apimtimi, tiekėjas </w:t>
      </w:r>
      <w:r w:rsidRPr="006031A1">
        <w:rPr>
          <w:rFonts w:ascii="Verdana" w:hAnsi="Verdana" w:cs="Times New Roman"/>
          <w:sz w:val="24"/>
          <w:szCs w:val="24"/>
          <w:lang w:val="lt-LT"/>
        </w:rPr>
        <w:t>Perkančiajai organizacijai</w:t>
      </w:r>
      <w:r w:rsidRPr="006031A1">
        <w:rPr>
          <w:rFonts w:ascii="Verdana" w:hAnsi="Verdana" w:cs="Times New Roman"/>
          <w:color w:val="00000A"/>
          <w:sz w:val="24"/>
          <w:szCs w:val="24"/>
          <w:lang w:val="lt-LT"/>
        </w:rPr>
        <w:t xml:space="preserve"> įsipareigoja, kad pirkimo sutartį vykdys tik tokią teisę turintys asmenys. Tiekėjas turės iki pirkimo sutarties sudarymo pateikti atitinkamus dokumentus, įrodančius, kad pirkimo sutartį vykdys tik tokią teisę turintys asmenys.</w:t>
      </w:r>
    </w:p>
    <w:p w14:paraId="6D8A98D9" w14:textId="470BA4B9" w:rsidR="00BB581B" w:rsidRPr="006031A1" w:rsidRDefault="00BB581B" w:rsidP="001100C3">
      <w:pPr>
        <w:pStyle w:val="Body2"/>
        <w:numPr>
          <w:ilvl w:val="1"/>
          <w:numId w:val="17"/>
        </w:numPr>
        <w:tabs>
          <w:tab w:val="left" w:pos="1276"/>
          <w:tab w:val="left" w:pos="1418"/>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6031A1" w:rsidRDefault="00D70CA1" w:rsidP="001100C3">
      <w:pPr>
        <w:pStyle w:val="Body2"/>
        <w:tabs>
          <w:tab w:val="left" w:pos="1276"/>
        </w:tabs>
        <w:spacing w:after="0"/>
        <w:ind w:left="709"/>
        <w:rPr>
          <w:rFonts w:ascii="Verdana" w:hAnsi="Verdana" w:cs="Times New Roman"/>
          <w:sz w:val="24"/>
          <w:szCs w:val="24"/>
          <w:lang w:val="lt-LT"/>
        </w:rPr>
      </w:pPr>
    </w:p>
    <w:p w14:paraId="237F9139" w14:textId="52BC7B36" w:rsidR="001D2258" w:rsidRPr="006031A1" w:rsidRDefault="001D2258" w:rsidP="001100C3">
      <w:pPr>
        <w:pStyle w:val="Antrat"/>
        <w:numPr>
          <w:ilvl w:val="3"/>
          <w:numId w:val="4"/>
        </w:numPr>
        <w:tabs>
          <w:tab w:val="left" w:pos="709"/>
        </w:tabs>
        <w:ind w:left="1701" w:hanging="546"/>
        <w:jc w:val="center"/>
        <w:rPr>
          <w:rFonts w:ascii="Verdana" w:hAnsi="Verdana" w:cs="Times New Roman"/>
          <w:color w:val="auto"/>
          <w:sz w:val="24"/>
          <w:szCs w:val="24"/>
          <w:lang w:val="lt-LT"/>
        </w:rPr>
      </w:pPr>
      <w:bookmarkStart w:id="15" w:name="_Toc488998670"/>
      <w:bookmarkStart w:id="16" w:name="_Toc113369627"/>
      <w:bookmarkEnd w:id="15"/>
      <w:r w:rsidRPr="006031A1">
        <w:rPr>
          <w:rFonts w:ascii="Verdana" w:hAnsi="Verdana" w:cs="Times New Roman"/>
          <w:color w:val="auto"/>
          <w:sz w:val="24"/>
          <w:szCs w:val="24"/>
          <w:lang w:val="lt-LT"/>
        </w:rPr>
        <w:t>ŪKIO SUBJEKTŲ GRUPĖS DALYVAVIMAS PIRKIMO PROCEDŪROSE</w:t>
      </w:r>
      <w:bookmarkEnd w:id="16"/>
    </w:p>
    <w:p w14:paraId="6FF30A0D" w14:textId="77777777" w:rsidR="001D2258" w:rsidRPr="006031A1" w:rsidRDefault="001D2258" w:rsidP="001100C3">
      <w:pPr>
        <w:pStyle w:val="Body2"/>
        <w:spacing w:after="0"/>
        <w:rPr>
          <w:rFonts w:ascii="Verdana" w:hAnsi="Verdana" w:cs="Times New Roman"/>
          <w:color w:val="00000A"/>
          <w:sz w:val="24"/>
          <w:szCs w:val="24"/>
          <w:lang w:val="lt-LT"/>
        </w:rPr>
      </w:pPr>
    </w:p>
    <w:p w14:paraId="57D76137" w14:textId="77777777" w:rsidR="007B19E7" w:rsidRPr="006031A1" w:rsidRDefault="001543EB" w:rsidP="001100C3">
      <w:pPr>
        <w:pStyle w:val="Body2"/>
        <w:numPr>
          <w:ilvl w:val="1"/>
          <w:numId w:val="18"/>
        </w:numPr>
        <w:tabs>
          <w:tab w:val="left" w:pos="1260"/>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8F3EC7" w:rsidRPr="006031A1">
        <w:rPr>
          <w:rFonts w:ascii="Verdana" w:hAnsi="Verdana"/>
          <w:color w:val="auto"/>
          <w:sz w:val="24"/>
          <w:szCs w:val="24"/>
          <w:lang w:val="lt-LT"/>
        </w:rPr>
        <w:t xml:space="preserve">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65049922" w14:textId="77777777" w:rsidR="007B19E7" w:rsidRPr="006031A1" w:rsidRDefault="001543EB" w:rsidP="001100C3">
      <w:pPr>
        <w:pStyle w:val="Body2"/>
        <w:numPr>
          <w:ilvl w:val="1"/>
          <w:numId w:val="18"/>
        </w:numPr>
        <w:tabs>
          <w:tab w:val="left" w:pos="1260"/>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8FF371D" w14:textId="28A1DF69" w:rsidR="004B600C" w:rsidRPr="006031A1" w:rsidRDefault="004B600C" w:rsidP="001100C3">
      <w:pPr>
        <w:pStyle w:val="Body2"/>
        <w:numPr>
          <w:ilvl w:val="1"/>
          <w:numId w:val="18"/>
        </w:numPr>
        <w:tabs>
          <w:tab w:val="left" w:pos="1260"/>
        </w:tabs>
        <w:spacing w:after="0"/>
        <w:ind w:left="0" w:firstLine="709"/>
        <w:rPr>
          <w:rFonts w:ascii="Verdana" w:hAnsi="Verdana" w:cs="Times New Roman"/>
          <w:sz w:val="24"/>
          <w:szCs w:val="24"/>
          <w:lang w:val="lt-LT"/>
        </w:rPr>
      </w:pPr>
      <w:r w:rsidRPr="006031A1">
        <w:rPr>
          <w:rStyle w:val="cf01"/>
          <w:rFonts w:ascii="Verdana" w:hAnsi="Verdana"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283C5ECD" w14:textId="2E5350F6" w:rsidR="001D2258" w:rsidRPr="006031A1" w:rsidRDefault="001D2258" w:rsidP="001100C3">
      <w:pPr>
        <w:pStyle w:val="Body2"/>
        <w:tabs>
          <w:tab w:val="left" w:pos="1260"/>
        </w:tabs>
        <w:spacing w:after="0"/>
        <w:ind w:left="709"/>
        <w:rPr>
          <w:rFonts w:ascii="Verdana" w:hAnsi="Verdana" w:cs="Times New Roman"/>
          <w:sz w:val="24"/>
          <w:szCs w:val="24"/>
          <w:lang w:val="lt-LT"/>
        </w:rPr>
      </w:pPr>
    </w:p>
    <w:p w14:paraId="2F0DA907" w14:textId="3DFFE7A5" w:rsidR="001D2258" w:rsidRPr="006031A1" w:rsidRDefault="001D2258" w:rsidP="001100C3">
      <w:pPr>
        <w:pStyle w:val="Antrat"/>
        <w:numPr>
          <w:ilvl w:val="3"/>
          <w:numId w:val="4"/>
        </w:numPr>
        <w:tabs>
          <w:tab w:val="left" w:pos="567"/>
        </w:tabs>
        <w:ind w:left="2268"/>
        <w:rPr>
          <w:rFonts w:ascii="Verdana" w:hAnsi="Verdana" w:cs="Times New Roman"/>
          <w:color w:val="auto"/>
          <w:sz w:val="24"/>
          <w:szCs w:val="24"/>
          <w:lang w:val="lt-LT"/>
        </w:rPr>
      </w:pPr>
      <w:bookmarkStart w:id="17" w:name="_Toc488998671"/>
      <w:bookmarkStart w:id="18" w:name="_Toc113369628"/>
      <w:bookmarkEnd w:id="17"/>
      <w:r w:rsidRPr="006031A1">
        <w:rPr>
          <w:rFonts w:ascii="Verdana" w:hAnsi="Verdana" w:cs="Times New Roman"/>
          <w:color w:val="auto"/>
          <w:sz w:val="24"/>
          <w:szCs w:val="24"/>
          <w:lang w:val="lt-LT"/>
        </w:rPr>
        <w:t>PASIŪLYMŲ RENGIMAS, PATEIKIMAS, KEITIMAS</w:t>
      </w:r>
      <w:bookmarkEnd w:id="18"/>
    </w:p>
    <w:p w14:paraId="3A1A411E" w14:textId="77777777" w:rsidR="001D2258" w:rsidRPr="006031A1" w:rsidRDefault="001D2258" w:rsidP="001100C3">
      <w:pPr>
        <w:pStyle w:val="Body2"/>
        <w:spacing w:after="0"/>
        <w:rPr>
          <w:rFonts w:ascii="Verdana" w:hAnsi="Verdana" w:cs="Times New Roman"/>
          <w:color w:val="00000A"/>
          <w:sz w:val="24"/>
          <w:szCs w:val="24"/>
          <w:lang w:val="lt-LT"/>
        </w:rPr>
      </w:pPr>
    </w:p>
    <w:p w14:paraId="73EEADF4" w14:textId="2EA2466E" w:rsidR="007B19E7" w:rsidRPr="006031A1" w:rsidRDefault="00323DB5" w:rsidP="001100C3">
      <w:pPr>
        <w:pStyle w:val="Body2"/>
        <w:numPr>
          <w:ilvl w:val="1"/>
          <w:numId w:val="19"/>
        </w:numPr>
        <w:tabs>
          <w:tab w:val="left" w:pos="1260"/>
        </w:tabs>
        <w:spacing w:after="0"/>
        <w:ind w:left="0" w:firstLine="709"/>
        <w:rPr>
          <w:rFonts w:ascii="Verdana" w:hAnsi="Verdana" w:cs="Times New Roman"/>
          <w:kern w:val="16"/>
          <w:sz w:val="24"/>
          <w:szCs w:val="24"/>
          <w:lang w:val="lt-LT"/>
        </w:rPr>
      </w:pPr>
      <w:r w:rsidRPr="006031A1">
        <w:rPr>
          <w:rFonts w:ascii="Verdana" w:hAnsi="Verdana" w:cs="Times New Roman"/>
          <w:sz w:val="24"/>
          <w:szCs w:val="24"/>
          <w:bdr w:val="none" w:sz="0" w:space="0" w:color="auto" w:frame="1"/>
          <w:shd w:val="clear" w:color="auto" w:fill="FFFFFF"/>
          <w:lang w:val="lt-LT"/>
        </w:rPr>
        <w:t>Tiekėjas (fizinis ar juridinis asmuo) gali pateikti</w:t>
      </w:r>
      <w:r w:rsidR="00A76D2E">
        <w:rPr>
          <w:rFonts w:ascii="Verdana" w:hAnsi="Verdana" w:cs="Times New Roman"/>
          <w:sz w:val="24"/>
          <w:szCs w:val="24"/>
          <w:bdr w:val="none" w:sz="0" w:space="0" w:color="auto" w:frame="1"/>
          <w:shd w:val="clear" w:color="auto" w:fill="FFFFFF"/>
          <w:lang w:val="lt-LT"/>
        </w:rPr>
        <w:t xml:space="preserve"> </w:t>
      </w:r>
      <w:r w:rsidRPr="006031A1">
        <w:rPr>
          <w:rFonts w:ascii="Verdana" w:hAnsi="Verdana" w:cs="Times New Roman"/>
          <w:sz w:val="24"/>
          <w:szCs w:val="24"/>
          <w:bdr w:val="none" w:sz="0" w:space="0" w:color="auto" w:frame="1"/>
          <w:shd w:val="clear" w:color="auto" w:fill="FFFFFF"/>
          <w:lang w:val="lt-LT"/>
        </w:rPr>
        <w:t>Perkančiajai organizacijai</w:t>
      </w:r>
      <w:r w:rsidR="00A76D2E">
        <w:rPr>
          <w:rFonts w:ascii="Verdana" w:hAnsi="Verdana" w:cs="Times New Roman"/>
          <w:sz w:val="24"/>
          <w:szCs w:val="24"/>
          <w:bdr w:val="none" w:sz="0" w:space="0" w:color="auto" w:frame="1"/>
          <w:shd w:val="clear" w:color="auto" w:fill="FFFFFF"/>
          <w:lang w:val="lt-LT"/>
        </w:rPr>
        <w:t xml:space="preserve"> </w:t>
      </w:r>
      <w:r w:rsidRPr="006031A1">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D2258" w:rsidRPr="006031A1">
        <w:rPr>
          <w:rFonts w:ascii="Verdana" w:hAnsi="Verdana" w:cs="Times New Roman"/>
          <w:kern w:val="16"/>
          <w:sz w:val="24"/>
          <w:szCs w:val="24"/>
          <w:lang w:val="lt-LT"/>
        </w:rPr>
        <w:t>.</w:t>
      </w:r>
    </w:p>
    <w:p w14:paraId="46DF2905" w14:textId="77777777" w:rsidR="007B19E7" w:rsidRPr="006031A1" w:rsidRDefault="001D2258" w:rsidP="001100C3">
      <w:pPr>
        <w:pStyle w:val="Body2"/>
        <w:numPr>
          <w:ilvl w:val="1"/>
          <w:numId w:val="19"/>
        </w:numPr>
        <w:tabs>
          <w:tab w:val="left" w:pos="1260"/>
        </w:tabs>
        <w:spacing w:after="0"/>
        <w:ind w:left="0" w:firstLine="709"/>
        <w:rPr>
          <w:rFonts w:ascii="Verdana" w:hAnsi="Verdana" w:cs="Times New Roman"/>
          <w:kern w:val="16"/>
          <w:sz w:val="24"/>
          <w:szCs w:val="24"/>
          <w:lang w:val="lt-LT"/>
        </w:rPr>
      </w:pPr>
      <w:r w:rsidRPr="006031A1">
        <w:rPr>
          <w:rFonts w:ascii="Verdana" w:hAnsi="Verdana" w:cs="Times New Roman"/>
          <w:sz w:val="24"/>
          <w:szCs w:val="24"/>
          <w:lang w:val="lt-LT"/>
        </w:rPr>
        <w:t>Tiekėjas, pateikdamas pasiūlymą, turi siūlyti visą pirkimo objekto apimtį.</w:t>
      </w:r>
    </w:p>
    <w:p w14:paraId="023129A3" w14:textId="77777777" w:rsidR="007B19E7" w:rsidRPr="006031A1" w:rsidRDefault="001D2258" w:rsidP="001100C3">
      <w:pPr>
        <w:pStyle w:val="Body2"/>
        <w:numPr>
          <w:ilvl w:val="1"/>
          <w:numId w:val="19"/>
        </w:numPr>
        <w:tabs>
          <w:tab w:val="left" w:pos="1260"/>
        </w:tabs>
        <w:spacing w:after="0"/>
        <w:ind w:left="0" w:firstLine="709"/>
        <w:rPr>
          <w:rFonts w:ascii="Verdana" w:hAnsi="Verdana" w:cs="Times New Roman"/>
          <w:kern w:val="16"/>
          <w:sz w:val="24"/>
          <w:szCs w:val="24"/>
          <w:lang w:val="lt-LT"/>
        </w:rPr>
      </w:pPr>
      <w:r w:rsidRPr="006031A1">
        <w:rPr>
          <w:rFonts w:ascii="Verdana" w:hAnsi="Verdana" w:cs="Times New Roman"/>
          <w:color w:val="00000A"/>
          <w:sz w:val="24"/>
          <w:szCs w:val="24"/>
          <w:lang w:val="lt-LT"/>
        </w:rPr>
        <w:lastRenderedPageBreak/>
        <w:t>Tiekėjas negali pateikti alternatyvių pasiūlymų. Tiekėjui pateikus alternatyvų pasiūlymą, jo pasiūlymas ir alternatyvus pasiūlymas (alternatyvūs pasiūlymai) bus atmesti.</w:t>
      </w:r>
    </w:p>
    <w:p w14:paraId="3C1A6507" w14:textId="42FF5B34" w:rsidR="007B19E7" w:rsidRPr="006031A1" w:rsidRDefault="001D2258" w:rsidP="001100C3">
      <w:pPr>
        <w:pStyle w:val="Body2"/>
        <w:numPr>
          <w:ilvl w:val="1"/>
          <w:numId w:val="19"/>
        </w:numPr>
        <w:tabs>
          <w:tab w:val="left" w:pos="1260"/>
        </w:tabs>
        <w:spacing w:after="0"/>
        <w:ind w:left="0" w:firstLine="709"/>
        <w:rPr>
          <w:rFonts w:ascii="Verdana" w:hAnsi="Verdana" w:cs="Times New Roman"/>
          <w:kern w:val="16"/>
          <w:sz w:val="24"/>
          <w:szCs w:val="24"/>
          <w:lang w:val="lt-LT"/>
        </w:rPr>
      </w:pPr>
      <w:r w:rsidRPr="006031A1">
        <w:rPr>
          <w:rFonts w:ascii="Verdana" w:hAnsi="Verdana" w:cs="Times New Roman"/>
          <w:kern w:val="16"/>
          <w:sz w:val="24"/>
          <w:szCs w:val="24"/>
          <w:lang w:val="lt-LT"/>
        </w:rPr>
        <w:t xml:space="preserve">Perkančioji organizacija </w:t>
      </w:r>
      <w:r w:rsidRPr="006031A1">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w:t>
      </w:r>
      <w:r w:rsidRPr="006031A1">
        <w:rPr>
          <w:rFonts w:ascii="Verdana" w:hAnsi="Verdana" w:cs="Times New Roman"/>
          <w:color w:val="auto"/>
          <w:sz w:val="24"/>
          <w:szCs w:val="24"/>
          <w:lang w:val="lt-LT"/>
        </w:rPr>
        <w:t>tiekėjui (kurjeriui) ar grąžinami registruotu laišku ir nebus priimami ir vertinami. Pasiūlymus gali teikti tik CVP</w:t>
      </w:r>
      <w:r w:rsidR="003B3EF4" w:rsidRPr="006031A1">
        <w:rPr>
          <w:rFonts w:ascii="Verdana" w:hAnsi="Verdana" w:cs="Times New Roman"/>
          <w:color w:val="auto"/>
          <w:sz w:val="24"/>
          <w:szCs w:val="24"/>
          <w:lang w:val="lt-LT"/>
        </w:rPr>
        <w:t xml:space="preserve"> </w:t>
      </w:r>
      <w:r w:rsidRPr="006031A1">
        <w:rPr>
          <w:rFonts w:ascii="Verdana" w:hAnsi="Verdana" w:cs="Times New Roman"/>
          <w:color w:val="auto"/>
          <w:sz w:val="24"/>
          <w:szCs w:val="24"/>
          <w:lang w:val="lt-LT"/>
        </w:rPr>
        <w:t>IS registruoti tiekėjai (</w:t>
      </w:r>
      <w:r w:rsidR="00BA3861" w:rsidRPr="006031A1">
        <w:rPr>
          <w:rFonts w:ascii="Verdana" w:hAnsi="Verdana" w:cs="Times New Roman"/>
          <w:color w:val="auto"/>
          <w:sz w:val="24"/>
          <w:szCs w:val="24"/>
          <w:lang w:val="lt-LT"/>
        </w:rPr>
        <w:t xml:space="preserve">nemokama registracija adresu: </w:t>
      </w:r>
      <w:hyperlink r:id="rId26" w:history="1">
        <w:r w:rsidR="002A7F22" w:rsidRPr="006031A1">
          <w:rPr>
            <w:rStyle w:val="Hipersaitas"/>
            <w:rFonts w:ascii="Verdana" w:hAnsi="Verdana" w:cs="Arial Unicode MS"/>
            <w:sz w:val="24"/>
            <w:szCs w:val="24"/>
            <w:lang w:val="lt-LT"/>
          </w:rPr>
          <w:t>https://viesiejipirkimai.lt</w:t>
        </w:r>
      </w:hyperlink>
      <w:r w:rsidR="00016C9B" w:rsidRPr="006031A1">
        <w:fldChar w:fldCharType="begin"/>
      </w:r>
      <w:r w:rsidRPr="006031A1">
        <w:rPr>
          <w:rFonts w:ascii="Verdana" w:hAnsi="Verdana" w:cs="Times New Roman"/>
          <w:vanish/>
          <w:color w:val="auto"/>
          <w:sz w:val="24"/>
          <w:szCs w:val="24"/>
          <w:lang w:val="lt-LT"/>
        </w:rPr>
        <w:instrText xml:space="preserve"> HYPERLINK "https://pirkimai.eviesiejipirkimai.lt/" \h </w:instrText>
      </w:r>
      <w:r w:rsidR="00016C9B" w:rsidRPr="006031A1">
        <w:fldChar w:fldCharType="separate"/>
      </w:r>
      <w:r w:rsidRPr="006031A1">
        <w:rPr>
          <w:rStyle w:val="Internetosaitas"/>
          <w:rFonts w:ascii="Verdana" w:hAnsi="Verdana" w:cs="Times New Roman"/>
          <w:vanish/>
          <w:webHidden/>
          <w:color w:val="auto"/>
          <w:sz w:val="24"/>
          <w:szCs w:val="24"/>
          <w:lang w:val="lt-LT"/>
        </w:rPr>
        <w:t>https://pirkimai.eviesiejipirkimai.lt</w:t>
      </w:r>
      <w:r w:rsidR="00016C9B" w:rsidRPr="006031A1">
        <w:rPr>
          <w:rStyle w:val="Internetosaitas"/>
          <w:rFonts w:ascii="Verdana" w:hAnsi="Verdana" w:cs="Times New Roman"/>
          <w:vanish/>
          <w:color w:val="auto"/>
          <w:sz w:val="24"/>
          <w:szCs w:val="24"/>
          <w:lang w:val="lt-LT"/>
        </w:rPr>
        <w:fldChar w:fldCharType="end"/>
      </w:r>
      <w:r w:rsidRPr="006031A1">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w:t>
      </w:r>
      <w:r w:rsidRPr="006031A1">
        <w:rPr>
          <w:rFonts w:ascii="Verdana" w:hAnsi="Verdana" w:cs="Times New Roman"/>
          <w:color w:val="00000A"/>
          <w:sz w:val="24"/>
          <w:szCs w:val="24"/>
          <w:lang w:val="lt-LT"/>
        </w:rPr>
        <w:t>skaitmenines dokumentų kopijas (pvz.</w:t>
      </w:r>
      <w:r w:rsidR="00805A1F" w:rsidRPr="006031A1">
        <w:rPr>
          <w:rFonts w:ascii="Verdana" w:hAnsi="Verdana" w:cs="Times New Roman"/>
          <w:color w:val="00000A"/>
          <w:sz w:val="24"/>
          <w:szCs w:val="24"/>
          <w:lang w:val="lt-LT"/>
        </w:rPr>
        <w:t>:</w:t>
      </w:r>
      <w:r w:rsidRPr="006031A1">
        <w:rPr>
          <w:rFonts w:ascii="Verdana" w:hAnsi="Verdana" w:cs="Times New Roman"/>
          <w:color w:val="00000A"/>
          <w:sz w:val="24"/>
          <w:szCs w:val="24"/>
          <w:lang w:val="lt-LT"/>
        </w:rPr>
        <w:t xml:space="preserve"> pažymos, licencijos, jungtinės veiklos sutartis ir pan.). Pateikiami dokumentai ar skaitmeninės dokumentų kopijos turi būti prieinami naudojant nediskriminuojančius, visuotinai prieinamus duomenų failų formatus (pvz.</w:t>
      </w:r>
      <w:r w:rsidR="00805A1F" w:rsidRPr="006031A1">
        <w:rPr>
          <w:rFonts w:ascii="Verdana" w:hAnsi="Verdana" w:cs="Times New Roman"/>
          <w:color w:val="00000A"/>
          <w:sz w:val="24"/>
          <w:szCs w:val="24"/>
          <w:lang w:val="lt-LT"/>
        </w:rPr>
        <w:t>:</w:t>
      </w:r>
      <w:r w:rsidRPr="006031A1">
        <w:rPr>
          <w:rFonts w:ascii="Verdana" w:hAnsi="Verdana" w:cs="Times New Roman"/>
          <w:color w:val="00000A"/>
          <w:sz w:val="24"/>
          <w:szCs w:val="24"/>
          <w:lang w:val="lt-LT"/>
        </w:rPr>
        <w:t xml:space="preserve"> </w:t>
      </w:r>
      <w:proofErr w:type="spellStart"/>
      <w:r w:rsidRPr="006031A1">
        <w:rPr>
          <w:rFonts w:ascii="Verdana" w:hAnsi="Verdana" w:cs="Times New Roman"/>
          <w:color w:val="00000A"/>
          <w:sz w:val="24"/>
          <w:szCs w:val="24"/>
          <w:lang w:val="lt-LT"/>
        </w:rPr>
        <w:t>pdf</w:t>
      </w:r>
      <w:proofErr w:type="spellEnd"/>
      <w:r w:rsidRPr="006031A1">
        <w:rPr>
          <w:rFonts w:ascii="Verdana" w:hAnsi="Verdana" w:cs="Times New Roman"/>
          <w:color w:val="00000A"/>
          <w:sz w:val="24"/>
          <w:szCs w:val="24"/>
          <w:lang w:val="lt-LT"/>
        </w:rPr>
        <w:t xml:space="preserve">, jpg, </w:t>
      </w:r>
      <w:proofErr w:type="spellStart"/>
      <w:r w:rsidRPr="006031A1">
        <w:rPr>
          <w:rFonts w:ascii="Verdana" w:hAnsi="Verdana" w:cs="Times New Roman"/>
          <w:color w:val="00000A"/>
          <w:sz w:val="24"/>
          <w:szCs w:val="24"/>
          <w:lang w:val="lt-LT"/>
        </w:rPr>
        <w:t>docx</w:t>
      </w:r>
      <w:proofErr w:type="spellEnd"/>
      <w:r w:rsidRPr="006031A1">
        <w:rPr>
          <w:rFonts w:ascii="Verdana" w:hAnsi="Verdana" w:cs="Times New Roman"/>
          <w:color w:val="00000A"/>
          <w:sz w:val="24"/>
          <w:szCs w:val="24"/>
          <w:lang w:val="lt-LT"/>
        </w:rPr>
        <w:t xml:space="preserve"> ir kt.).</w:t>
      </w:r>
    </w:p>
    <w:p w14:paraId="27A1827E" w14:textId="2274C693" w:rsidR="007B19E7" w:rsidRPr="006031A1" w:rsidRDefault="001D5686" w:rsidP="001100C3">
      <w:pPr>
        <w:pStyle w:val="Body2"/>
        <w:numPr>
          <w:ilvl w:val="1"/>
          <w:numId w:val="19"/>
        </w:numPr>
        <w:tabs>
          <w:tab w:val="left" w:pos="1260"/>
        </w:tabs>
        <w:spacing w:after="0"/>
        <w:ind w:left="0" w:firstLine="709"/>
        <w:rPr>
          <w:rFonts w:ascii="Verdana" w:hAnsi="Verdana" w:cs="Times New Roman"/>
          <w:kern w:val="16"/>
          <w:sz w:val="24"/>
          <w:szCs w:val="24"/>
          <w:lang w:val="lt-LT"/>
        </w:rPr>
      </w:pPr>
      <w:r w:rsidRPr="006031A1">
        <w:rPr>
          <w:rFonts w:ascii="Verdana" w:hAnsi="Verdana" w:cs="Times New Roman"/>
          <w:b/>
          <w:sz w:val="24"/>
          <w:szCs w:val="24"/>
          <w:lang w:val="lt-LT"/>
        </w:rPr>
        <w:t>Pasiūlymas turi būti pateiktas iki pirkimo skelbime nurodytos datos ir laiko elektroninėmis priemonėmis, naudojant CVP</w:t>
      </w:r>
      <w:r w:rsidR="003B3EF4" w:rsidRPr="006031A1">
        <w:rPr>
          <w:rFonts w:ascii="Verdana" w:hAnsi="Verdana" w:cs="Times New Roman"/>
          <w:b/>
          <w:sz w:val="24"/>
          <w:szCs w:val="24"/>
          <w:lang w:val="lt-LT"/>
        </w:rPr>
        <w:t xml:space="preserve"> </w:t>
      </w:r>
      <w:r w:rsidRPr="006031A1">
        <w:rPr>
          <w:rFonts w:ascii="Verdana" w:hAnsi="Verdana" w:cs="Times New Roman"/>
          <w:b/>
          <w:sz w:val="24"/>
          <w:szCs w:val="24"/>
          <w:lang w:val="lt-LT"/>
        </w:rPr>
        <w:t>IS.</w:t>
      </w:r>
    </w:p>
    <w:p w14:paraId="1A1086F2" w14:textId="77777777" w:rsidR="007B19E7" w:rsidRPr="006031A1" w:rsidRDefault="002931B4" w:rsidP="001100C3">
      <w:pPr>
        <w:pStyle w:val="Body2"/>
        <w:numPr>
          <w:ilvl w:val="1"/>
          <w:numId w:val="19"/>
        </w:numPr>
        <w:tabs>
          <w:tab w:val="left" w:pos="1260"/>
        </w:tabs>
        <w:spacing w:after="0"/>
        <w:ind w:left="0" w:firstLine="709"/>
        <w:rPr>
          <w:rFonts w:ascii="Verdana" w:hAnsi="Verdana" w:cs="Times New Roman"/>
          <w:kern w:val="16"/>
          <w:sz w:val="24"/>
          <w:szCs w:val="24"/>
          <w:lang w:val="lt-LT"/>
        </w:rPr>
      </w:pPr>
      <w:r w:rsidRPr="006031A1">
        <w:rPr>
          <w:rFonts w:ascii="Verdana" w:hAnsi="Verdana" w:cs="Times New Roman"/>
          <w:kern w:val="16"/>
          <w:sz w:val="24"/>
          <w:szCs w:val="24"/>
          <w:lang w:val="lt-LT"/>
        </w:rPr>
        <w:t>S</w:t>
      </w:r>
      <w:r w:rsidR="001D2258" w:rsidRPr="006031A1">
        <w:rPr>
          <w:rFonts w:ascii="Verdana" w:hAnsi="Verdana" w:cs="Times New Roman"/>
          <w:color w:val="00000A"/>
          <w:sz w:val="24"/>
          <w:szCs w:val="24"/>
          <w:lang w:val="lt-LT"/>
        </w:rPr>
        <w:t>usipažinti su pirkimo dokumentais tiekėjai turi teisę iki pasiūlymų pateikimo termino pabaigos.</w:t>
      </w:r>
    </w:p>
    <w:p w14:paraId="3434A7FB" w14:textId="77777777" w:rsidR="00341BB3" w:rsidRPr="006031A1" w:rsidRDefault="001D2258" w:rsidP="001100C3">
      <w:pPr>
        <w:pStyle w:val="Body2"/>
        <w:numPr>
          <w:ilvl w:val="1"/>
          <w:numId w:val="19"/>
        </w:numPr>
        <w:tabs>
          <w:tab w:val="left" w:pos="1260"/>
        </w:tabs>
        <w:spacing w:after="0"/>
        <w:ind w:left="0" w:firstLine="709"/>
        <w:rPr>
          <w:rFonts w:ascii="Verdana" w:hAnsi="Verdana" w:cs="Times New Roman"/>
          <w:kern w:val="16"/>
          <w:sz w:val="24"/>
          <w:szCs w:val="24"/>
          <w:lang w:val="lt-LT"/>
        </w:rPr>
      </w:pPr>
      <w:r w:rsidRPr="006031A1">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2EDA5D9B" w14:textId="74F2BC5B" w:rsidR="00341BB3" w:rsidRPr="006031A1" w:rsidRDefault="00341BB3" w:rsidP="001100C3">
      <w:pPr>
        <w:pStyle w:val="Body2"/>
        <w:numPr>
          <w:ilvl w:val="1"/>
          <w:numId w:val="19"/>
        </w:numPr>
        <w:tabs>
          <w:tab w:val="left" w:pos="1260"/>
        </w:tabs>
        <w:spacing w:after="0"/>
        <w:ind w:left="0" w:firstLine="709"/>
        <w:rPr>
          <w:rFonts w:ascii="Verdana" w:hAnsi="Verdana" w:cs="Times New Roman"/>
          <w:kern w:val="16"/>
          <w:sz w:val="24"/>
          <w:szCs w:val="24"/>
          <w:lang w:val="lt-LT"/>
        </w:rPr>
      </w:pPr>
      <w:r w:rsidRPr="006031A1">
        <w:rPr>
          <w:rFonts w:ascii="Verdana" w:hAnsi="Verdana"/>
          <w:color w:val="00000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2E31E918" w14:textId="5B28E783" w:rsidR="007B19E7" w:rsidRPr="006031A1" w:rsidRDefault="00504C9C" w:rsidP="001100C3">
      <w:pPr>
        <w:pStyle w:val="Body2"/>
        <w:numPr>
          <w:ilvl w:val="1"/>
          <w:numId w:val="19"/>
        </w:numPr>
        <w:tabs>
          <w:tab w:val="left" w:pos="1260"/>
        </w:tabs>
        <w:spacing w:after="0"/>
        <w:ind w:left="0" w:firstLine="709"/>
        <w:rPr>
          <w:rFonts w:ascii="Verdana" w:hAnsi="Verdana" w:cs="Times New Roman"/>
          <w:kern w:val="16"/>
          <w:sz w:val="24"/>
          <w:szCs w:val="24"/>
          <w:lang w:val="lt-LT"/>
        </w:rPr>
      </w:pPr>
      <w:r w:rsidRPr="006031A1">
        <w:rPr>
          <w:rFonts w:ascii="Verdana" w:hAnsi="Verdana"/>
          <w:color w:val="00000A"/>
          <w:sz w:val="24"/>
          <w:szCs w:val="24"/>
          <w:lang w:val="lt-LT"/>
        </w:rPr>
        <w:t xml:space="preserve">Pasiūlyme turi būti nurodytas jo galiojimo terminas. Pasiūlymas turi galioti ne trumpiau nei </w:t>
      </w:r>
      <w:r w:rsidR="005D57C0" w:rsidRPr="006031A1">
        <w:rPr>
          <w:rFonts w:ascii="Verdana" w:hAnsi="Verdana"/>
          <w:sz w:val="24"/>
          <w:szCs w:val="24"/>
          <w:lang w:val="lt-LT"/>
        </w:rPr>
        <w:t>3</w:t>
      </w:r>
      <w:r w:rsidRPr="006031A1">
        <w:rPr>
          <w:rFonts w:ascii="Verdana" w:hAnsi="Verdana"/>
          <w:sz w:val="24"/>
          <w:szCs w:val="24"/>
          <w:lang w:val="lt-LT"/>
        </w:rPr>
        <w:t xml:space="preserve"> </w:t>
      </w:r>
      <w:r w:rsidR="005D57C0" w:rsidRPr="006031A1">
        <w:rPr>
          <w:rFonts w:ascii="Verdana" w:hAnsi="Verdana"/>
          <w:sz w:val="24"/>
          <w:szCs w:val="24"/>
          <w:lang w:val="lt-LT"/>
        </w:rPr>
        <w:t>tris mėnesius</w:t>
      </w:r>
      <w:r w:rsidRPr="006031A1">
        <w:rPr>
          <w:rFonts w:ascii="Verdana" w:hAnsi="Verdana"/>
          <w:sz w:val="24"/>
          <w:szCs w:val="24"/>
          <w:lang w:val="lt-LT"/>
        </w:rPr>
        <w:t xml:space="preserve"> nuo pirkimo pasiūlymo pateikimo termino pabaigos.</w:t>
      </w:r>
      <w:r w:rsidRPr="006031A1">
        <w:rPr>
          <w:rFonts w:ascii="Verdana" w:hAnsi="Verdana"/>
          <w:color w:val="00000A"/>
          <w:sz w:val="24"/>
          <w:szCs w:val="24"/>
          <w:lang w:val="lt-LT"/>
        </w:rPr>
        <w:t xml:space="preserve"> Jeigu pasiūlyme nenurodytas jo galiojimo laikas, laikoma, kad pasiūlymas galioja tiek, kiek nustatyta pirkimo dokumentuose.</w:t>
      </w:r>
    </w:p>
    <w:p w14:paraId="20295A96" w14:textId="77777777" w:rsidR="007B19E7" w:rsidRPr="006031A1" w:rsidRDefault="001D2258" w:rsidP="001100C3">
      <w:pPr>
        <w:pStyle w:val="Body2"/>
        <w:numPr>
          <w:ilvl w:val="1"/>
          <w:numId w:val="19"/>
        </w:numPr>
        <w:tabs>
          <w:tab w:val="left" w:pos="1260"/>
          <w:tab w:val="left" w:pos="1418"/>
        </w:tabs>
        <w:spacing w:after="0"/>
        <w:ind w:left="0" w:firstLine="709"/>
        <w:rPr>
          <w:rFonts w:ascii="Verdana" w:hAnsi="Verdana" w:cs="Times New Roman"/>
          <w:kern w:val="16"/>
          <w:sz w:val="24"/>
          <w:szCs w:val="24"/>
          <w:lang w:val="lt-LT"/>
        </w:rPr>
      </w:pPr>
      <w:r w:rsidRPr="006031A1">
        <w:rPr>
          <w:rFonts w:ascii="Verdana" w:hAnsi="Verdana" w:cs="Times New Roman"/>
          <w:color w:val="00000A"/>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5BEDEA9" w14:textId="57D2B4BC" w:rsidR="00CB377B" w:rsidRPr="006031A1" w:rsidRDefault="00132CA4" w:rsidP="001100C3">
      <w:pPr>
        <w:pStyle w:val="Body2"/>
        <w:numPr>
          <w:ilvl w:val="1"/>
          <w:numId w:val="19"/>
        </w:numPr>
        <w:tabs>
          <w:tab w:val="left" w:pos="1260"/>
          <w:tab w:val="left" w:pos="1418"/>
        </w:tabs>
        <w:spacing w:after="0"/>
        <w:ind w:left="0" w:firstLine="709"/>
        <w:rPr>
          <w:rFonts w:ascii="Verdana" w:hAnsi="Verdana" w:cs="Times New Roman"/>
          <w:kern w:val="16"/>
          <w:sz w:val="24"/>
          <w:szCs w:val="24"/>
          <w:lang w:val="lt-LT"/>
        </w:rPr>
      </w:pPr>
      <w:r w:rsidRPr="006031A1">
        <w:rPr>
          <w:rFonts w:ascii="Verdana" w:hAnsi="Verdana" w:cs="Times New Roman"/>
          <w:bCs/>
          <w:color w:val="auto"/>
          <w:sz w:val="24"/>
          <w:szCs w:val="24"/>
          <w:lang w:val="lt-LT"/>
        </w:rPr>
        <w:t>Pasiūlymo kaina</w:t>
      </w:r>
      <w:r w:rsidRPr="006031A1">
        <w:rPr>
          <w:rFonts w:ascii="Verdana" w:hAnsi="Verdana" w:cs="Times New Roman"/>
          <w:b/>
          <w:color w:val="auto"/>
          <w:sz w:val="24"/>
          <w:szCs w:val="24"/>
          <w:lang w:val="lt-LT"/>
        </w:rPr>
        <w:t xml:space="preserve"> negali viršyti </w:t>
      </w:r>
      <w:r w:rsidR="00FF7B84" w:rsidRPr="006031A1">
        <w:rPr>
          <w:rFonts w:ascii="Verdana" w:hAnsi="Verdana" w:cs="Times New Roman"/>
          <w:b/>
          <w:color w:val="auto"/>
          <w:sz w:val="24"/>
          <w:szCs w:val="24"/>
          <w:lang w:val="lt-LT"/>
        </w:rPr>
        <w:t xml:space="preserve">245 714,88 </w:t>
      </w:r>
      <w:r w:rsidRPr="006031A1">
        <w:rPr>
          <w:rFonts w:ascii="Verdana" w:hAnsi="Verdana" w:cs="Times New Roman"/>
          <w:b/>
          <w:color w:val="auto"/>
          <w:sz w:val="24"/>
          <w:szCs w:val="24"/>
          <w:lang w:val="lt-LT"/>
        </w:rPr>
        <w:t xml:space="preserve">Eur be PVM. Jeigu pasiūlymo kaina bus didesnė, pasiūlymas bus atmestas vadovaujantis pirkimo sąlygų </w:t>
      </w:r>
      <w:r w:rsidR="004F41F7" w:rsidRPr="006031A1">
        <w:rPr>
          <w:rFonts w:ascii="Verdana" w:hAnsi="Verdana" w:cs="Times New Roman"/>
          <w:b/>
          <w:color w:val="auto"/>
          <w:sz w:val="24"/>
          <w:szCs w:val="24"/>
          <w:lang w:val="lt-LT"/>
        </w:rPr>
        <w:t>11</w:t>
      </w:r>
      <w:r w:rsidR="00CB377B" w:rsidRPr="006031A1">
        <w:rPr>
          <w:rFonts w:ascii="Verdana" w:hAnsi="Verdana" w:cs="Times New Roman"/>
          <w:b/>
          <w:color w:val="auto"/>
          <w:sz w:val="24"/>
          <w:szCs w:val="24"/>
          <w:lang w:val="lt-LT"/>
        </w:rPr>
        <w:t>.1</w:t>
      </w:r>
      <w:r w:rsidR="00CA656B" w:rsidRPr="006031A1">
        <w:rPr>
          <w:rFonts w:ascii="Verdana" w:hAnsi="Verdana" w:cs="Times New Roman"/>
          <w:b/>
          <w:color w:val="auto"/>
          <w:sz w:val="24"/>
          <w:szCs w:val="24"/>
          <w:lang w:val="lt-LT"/>
        </w:rPr>
        <w:t>.</w:t>
      </w:r>
      <w:r w:rsidR="004F41F7" w:rsidRPr="006031A1">
        <w:rPr>
          <w:rFonts w:ascii="Verdana" w:hAnsi="Verdana" w:cs="Times New Roman"/>
          <w:b/>
          <w:color w:val="auto"/>
          <w:sz w:val="24"/>
          <w:szCs w:val="24"/>
          <w:lang w:val="lt-LT"/>
        </w:rPr>
        <w:t>5</w:t>
      </w:r>
      <w:r w:rsidR="00CA656B" w:rsidRPr="006031A1">
        <w:rPr>
          <w:rFonts w:ascii="Verdana" w:hAnsi="Verdana" w:cs="Times New Roman"/>
          <w:b/>
          <w:color w:val="auto"/>
          <w:sz w:val="24"/>
          <w:szCs w:val="24"/>
          <w:lang w:val="lt-LT"/>
        </w:rPr>
        <w:t xml:space="preserve"> </w:t>
      </w:r>
      <w:r w:rsidRPr="006031A1">
        <w:rPr>
          <w:rFonts w:ascii="Verdana" w:hAnsi="Verdana" w:cs="Times New Roman"/>
          <w:b/>
          <w:color w:val="auto"/>
          <w:sz w:val="24"/>
          <w:szCs w:val="24"/>
          <w:lang w:val="lt-LT"/>
        </w:rPr>
        <w:t>punkto nuostatomis.</w:t>
      </w:r>
    </w:p>
    <w:p w14:paraId="6D4FA333" w14:textId="77777777" w:rsidR="00CB377B" w:rsidRPr="006031A1" w:rsidRDefault="001D2258" w:rsidP="001100C3">
      <w:pPr>
        <w:pStyle w:val="Body2"/>
        <w:numPr>
          <w:ilvl w:val="1"/>
          <w:numId w:val="19"/>
        </w:numPr>
        <w:tabs>
          <w:tab w:val="left" w:pos="1260"/>
          <w:tab w:val="left" w:pos="1418"/>
        </w:tabs>
        <w:spacing w:after="0"/>
        <w:ind w:left="0" w:firstLine="709"/>
        <w:rPr>
          <w:rFonts w:ascii="Verdana" w:hAnsi="Verdana" w:cs="Times New Roman"/>
          <w:kern w:val="16"/>
          <w:sz w:val="24"/>
          <w:szCs w:val="24"/>
          <w:lang w:val="lt-LT"/>
        </w:rPr>
      </w:pPr>
      <w:r w:rsidRPr="006031A1">
        <w:rPr>
          <w:rFonts w:ascii="Verdana" w:hAnsi="Verdana" w:cs="Times New Roman"/>
          <w:kern w:val="16"/>
          <w:sz w:val="24"/>
          <w:szCs w:val="24"/>
          <w:lang w:val="lt-LT"/>
        </w:rPr>
        <w:t xml:space="preserve">Perkančioji organizacija </w:t>
      </w:r>
      <w:r w:rsidRPr="006031A1">
        <w:rPr>
          <w:rFonts w:ascii="Verdana" w:hAnsi="Verdana" w:cs="Times New Roman"/>
          <w:color w:val="00000A"/>
          <w:sz w:val="24"/>
          <w:szCs w:val="24"/>
          <w:lang w:val="lt-LT"/>
        </w:rPr>
        <w:t xml:space="preserve">turi teisę pratęsti pasiūlymo pateikimo terminą. Apie naują pasiūlymų pateikimo terminą </w:t>
      </w:r>
      <w:r w:rsidRPr="006031A1">
        <w:rPr>
          <w:rFonts w:ascii="Verdana" w:hAnsi="Verdana" w:cs="Times New Roman"/>
          <w:kern w:val="16"/>
          <w:sz w:val="24"/>
          <w:szCs w:val="24"/>
          <w:lang w:val="lt-LT"/>
        </w:rPr>
        <w:t xml:space="preserve">Perkančioji organizacija </w:t>
      </w:r>
      <w:r w:rsidRPr="006031A1">
        <w:rPr>
          <w:rFonts w:ascii="Verdana" w:hAnsi="Verdana" w:cs="Times New Roman"/>
          <w:color w:val="00000A"/>
          <w:sz w:val="24"/>
          <w:szCs w:val="24"/>
          <w:lang w:val="lt-LT"/>
        </w:rPr>
        <w:t>paskelbia CVP IS ir praneša prie pirkimo CVP IS prisijungusiems tiekėjams.</w:t>
      </w:r>
    </w:p>
    <w:p w14:paraId="3E7DBE74" w14:textId="77777777" w:rsidR="00CB377B" w:rsidRPr="006031A1" w:rsidRDefault="001D2258" w:rsidP="001100C3">
      <w:pPr>
        <w:pStyle w:val="Body2"/>
        <w:numPr>
          <w:ilvl w:val="1"/>
          <w:numId w:val="19"/>
        </w:numPr>
        <w:tabs>
          <w:tab w:val="left" w:pos="1260"/>
          <w:tab w:val="left" w:pos="1418"/>
        </w:tabs>
        <w:spacing w:after="0"/>
        <w:ind w:left="0" w:firstLine="709"/>
        <w:rPr>
          <w:rFonts w:ascii="Verdana" w:hAnsi="Verdana" w:cs="Times New Roman"/>
          <w:kern w:val="16"/>
          <w:sz w:val="24"/>
          <w:szCs w:val="24"/>
          <w:lang w:val="lt-LT"/>
        </w:rPr>
      </w:pPr>
      <w:r w:rsidRPr="006031A1">
        <w:rPr>
          <w:rFonts w:ascii="Verdana" w:hAnsi="Verdana" w:cs="Times New Roman"/>
          <w:color w:val="00000A"/>
          <w:sz w:val="24"/>
          <w:szCs w:val="24"/>
          <w:lang w:val="lt-LT"/>
        </w:rPr>
        <w:lastRenderedPageBreak/>
        <w:t>Pasiūlymas turi būti pateikiamas CVP IS priemonėmis užpildant pasiūlymo formą ir prie jos pridedant visus pasiūlymo formoje reikalaujamus pateikti dokumentus.</w:t>
      </w:r>
    </w:p>
    <w:p w14:paraId="5DC84132" w14:textId="336BCE42" w:rsidR="00CB377B" w:rsidRPr="006031A1" w:rsidRDefault="001D2258" w:rsidP="001100C3">
      <w:pPr>
        <w:pStyle w:val="Body2"/>
        <w:numPr>
          <w:ilvl w:val="1"/>
          <w:numId w:val="19"/>
        </w:numPr>
        <w:tabs>
          <w:tab w:val="left" w:pos="1260"/>
          <w:tab w:val="left" w:pos="1418"/>
          <w:tab w:val="left" w:pos="1560"/>
        </w:tabs>
        <w:spacing w:after="0"/>
        <w:ind w:left="0" w:firstLine="709"/>
        <w:rPr>
          <w:rFonts w:ascii="Verdana" w:hAnsi="Verdana" w:cs="Times New Roman"/>
          <w:kern w:val="16"/>
          <w:sz w:val="24"/>
          <w:szCs w:val="24"/>
          <w:lang w:val="lt-LT"/>
        </w:rPr>
      </w:pPr>
      <w:r w:rsidRPr="006031A1">
        <w:rPr>
          <w:rFonts w:ascii="Verdana" w:hAnsi="Verdana" w:cs="Times New Roman"/>
          <w:color w:val="00000A"/>
          <w:sz w:val="24"/>
          <w:szCs w:val="24"/>
          <w:lang w:val="lt-LT"/>
        </w:rPr>
        <w:t>Tiekėjo pasiūlymą sudaro CVP IS priemonėmis pateiktos informacijos ir dokumentų visuma:</w:t>
      </w:r>
    </w:p>
    <w:p w14:paraId="7B41317C" w14:textId="77777777" w:rsidR="00CB377B" w:rsidRPr="006031A1" w:rsidRDefault="00270C29" w:rsidP="001100C3">
      <w:pPr>
        <w:pStyle w:val="Body2"/>
        <w:numPr>
          <w:ilvl w:val="2"/>
          <w:numId w:val="19"/>
        </w:numPr>
        <w:tabs>
          <w:tab w:val="left" w:pos="1276"/>
          <w:tab w:val="left" w:pos="1418"/>
          <w:tab w:val="left" w:pos="1701"/>
        </w:tabs>
        <w:spacing w:after="0"/>
        <w:ind w:left="0" w:firstLine="709"/>
        <w:rPr>
          <w:rFonts w:ascii="Verdana" w:hAnsi="Verdana" w:cs="Times New Roman"/>
          <w:kern w:val="16"/>
          <w:sz w:val="24"/>
          <w:szCs w:val="24"/>
          <w:lang w:val="lt-LT"/>
        </w:rPr>
      </w:pPr>
      <w:r w:rsidRPr="006031A1">
        <w:rPr>
          <w:rFonts w:ascii="Verdana" w:hAnsi="Verdana" w:cs="Times New Roman"/>
          <w:sz w:val="24"/>
          <w:szCs w:val="24"/>
          <w:lang w:val="lt-LT"/>
        </w:rPr>
        <w:t>užpildyta pasiūlymo forma, parengta pagal šių pirkimo sąlygų 1 priedą</w:t>
      </w:r>
      <w:r w:rsidR="002A2ADB" w:rsidRPr="006031A1">
        <w:rPr>
          <w:rFonts w:ascii="Verdana" w:hAnsi="Verdana" w:cs="Times New Roman"/>
          <w:sz w:val="24"/>
          <w:szCs w:val="24"/>
          <w:lang w:val="lt-LT"/>
        </w:rPr>
        <w:t>;</w:t>
      </w:r>
    </w:p>
    <w:p w14:paraId="1D174A46" w14:textId="19932886" w:rsidR="00CB377B" w:rsidRPr="006031A1" w:rsidRDefault="002A2ADB" w:rsidP="001100C3">
      <w:pPr>
        <w:pStyle w:val="Body2"/>
        <w:numPr>
          <w:ilvl w:val="2"/>
          <w:numId w:val="19"/>
        </w:numPr>
        <w:tabs>
          <w:tab w:val="left" w:pos="1276"/>
          <w:tab w:val="left" w:pos="1418"/>
          <w:tab w:val="left" w:pos="1701"/>
        </w:tabs>
        <w:spacing w:after="0"/>
        <w:ind w:left="0" w:firstLine="709"/>
        <w:rPr>
          <w:rFonts w:ascii="Verdana" w:hAnsi="Verdana" w:cs="Times New Roman"/>
          <w:kern w:val="16"/>
          <w:sz w:val="24"/>
          <w:szCs w:val="24"/>
          <w:lang w:val="lt-LT"/>
        </w:rPr>
      </w:pPr>
      <w:r w:rsidRPr="006031A1">
        <w:rPr>
          <w:rFonts w:ascii="Verdana" w:hAnsi="Verdana" w:cs="Times New Roman"/>
          <w:b/>
          <w:bCs/>
          <w:sz w:val="24"/>
          <w:szCs w:val="24"/>
          <w:lang w:val="lt-LT"/>
        </w:rPr>
        <w:t>p</w:t>
      </w:r>
      <w:r w:rsidR="00AB307B" w:rsidRPr="006031A1">
        <w:rPr>
          <w:rFonts w:ascii="Verdana" w:hAnsi="Verdana" w:cs="Times New Roman"/>
          <w:b/>
          <w:bCs/>
          <w:sz w:val="24"/>
          <w:szCs w:val="24"/>
          <w:lang w:val="lt-LT"/>
        </w:rPr>
        <w:t>asiūlymo galiojimo užtikrinimas</w:t>
      </w:r>
      <w:r w:rsidRPr="006031A1">
        <w:rPr>
          <w:rFonts w:ascii="Verdana" w:hAnsi="Verdana" w:cs="Times New Roman"/>
          <w:b/>
          <w:bCs/>
          <w:sz w:val="24"/>
          <w:szCs w:val="24"/>
          <w:lang w:val="lt-LT"/>
        </w:rPr>
        <w:t xml:space="preserve"> </w:t>
      </w:r>
      <w:r w:rsidRPr="006031A1">
        <w:rPr>
          <w:rFonts w:ascii="Verdana" w:hAnsi="Verdana" w:cs="Times New Roman"/>
          <w:sz w:val="24"/>
          <w:szCs w:val="24"/>
          <w:lang w:val="lt-LT"/>
        </w:rPr>
        <w:t>(</w:t>
      </w:r>
      <w:r w:rsidR="006546C2" w:rsidRPr="006031A1">
        <w:rPr>
          <w:rFonts w:ascii="Verdana" w:hAnsi="Verdana" w:cs="Times New Roman"/>
          <w:sz w:val="24"/>
          <w:szCs w:val="24"/>
          <w:lang w:val="lt-LT"/>
        </w:rPr>
        <w:t xml:space="preserve">žr. </w:t>
      </w:r>
      <w:r w:rsidRPr="006031A1">
        <w:rPr>
          <w:rFonts w:ascii="Verdana" w:hAnsi="Verdana" w:cs="Times New Roman"/>
          <w:sz w:val="24"/>
          <w:szCs w:val="24"/>
          <w:lang w:val="lt-LT"/>
        </w:rPr>
        <w:t xml:space="preserve">pirkimo </w:t>
      </w:r>
      <w:r w:rsidR="002C3800" w:rsidRPr="006031A1">
        <w:rPr>
          <w:rFonts w:ascii="Verdana" w:hAnsi="Verdana" w:cs="Times New Roman"/>
          <w:sz w:val="24"/>
          <w:szCs w:val="24"/>
          <w:lang w:val="lt-LT"/>
        </w:rPr>
        <w:t>VII</w:t>
      </w:r>
      <w:r w:rsidRPr="006031A1">
        <w:rPr>
          <w:rFonts w:ascii="Verdana" w:hAnsi="Verdana" w:cs="Times New Roman"/>
          <w:sz w:val="24"/>
          <w:szCs w:val="24"/>
          <w:lang w:val="lt-LT"/>
        </w:rPr>
        <w:t xml:space="preserve"> sąlygų skyri</w:t>
      </w:r>
      <w:r w:rsidR="002C3800" w:rsidRPr="006031A1">
        <w:rPr>
          <w:rFonts w:ascii="Verdana" w:hAnsi="Verdana" w:cs="Times New Roman"/>
          <w:sz w:val="24"/>
          <w:szCs w:val="24"/>
          <w:lang w:val="lt-LT"/>
        </w:rPr>
        <w:t>ų</w:t>
      </w:r>
      <w:r w:rsidRPr="006031A1">
        <w:rPr>
          <w:rFonts w:ascii="Verdana" w:hAnsi="Verdana" w:cs="Times New Roman"/>
          <w:sz w:val="24"/>
          <w:szCs w:val="24"/>
          <w:lang w:val="lt-LT"/>
        </w:rPr>
        <w:t>)</w:t>
      </w:r>
      <w:r w:rsidR="00270C29" w:rsidRPr="006031A1">
        <w:rPr>
          <w:rFonts w:ascii="Verdana" w:hAnsi="Verdana" w:cs="Times New Roman"/>
          <w:sz w:val="24"/>
          <w:szCs w:val="24"/>
          <w:lang w:val="lt-LT"/>
        </w:rPr>
        <w:t>;</w:t>
      </w:r>
    </w:p>
    <w:p w14:paraId="563C048F" w14:textId="56BBAB86" w:rsidR="00CB377B" w:rsidRPr="006031A1" w:rsidRDefault="006546C2" w:rsidP="001100C3">
      <w:pPr>
        <w:pStyle w:val="Body2"/>
        <w:numPr>
          <w:ilvl w:val="2"/>
          <w:numId w:val="19"/>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6031A1">
        <w:rPr>
          <w:rFonts w:ascii="Verdana" w:hAnsi="Verdana" w:cs="Times New Roman"/>
          <w:sz w:val="24"/>
          <w:szCs w:val="24"/>
          <w:lang w:val="lt-LT"/>
        </w:rPr>
        <w:t xml:space="preserve">užpildytas </w:t>
      </w:r>
      <w:r w:rsidR="00270C29" w:rsidRPr="006031A1">
        <w:rPr>
          <w:rFonts w:ascii="Verdana" w:hAnsi="Verdana" w:cs="Times New Roman"/>
          <w:sz w:val="24"/>
          <w:szCs w:val="24"/>
          <w:lang w:val="lt-LT"/>
        </w:rPr>
        <w:t xml:space="preserve">EBVPD (patvirtinančių dokumentų bus reikalaujama tik iš to </w:t>
      </w:r>
      <w:r w:rsidR="002C3800" w:rsidRPr="006031A1">
        <w:rPr>
          <w:rFonts w:ascii="Verdana" w:hAnsi="Verdana" w:cs="Times New Roman"/>
          <w:sz w:val="24"/>
          <w:szCs w:val="24"/>
          <w:lang w:val="lt-LT"/>
        </w:rPr>
        <w:t>tiekėjo</w:t>
      </w:r>
      <w:r w:rsidR="00270C29" w:rsidRPr="006031A1">
        <w:rPr>
          <w:rFonts w:ascii="Verdana" w:hAnsi="Verdana" w:cs="Times New Roman"/>
          <w:sz w:val="24"/>
          <w:szCs w:val="24"/>
          <w:lang w:val="lt-LT"/>
        </w:rPr>
        <w:t>, kurio pasiūlymas pagal vertinimo rezultatus galės būti pripažintas laimėjusiu</w:t>
      </w:r>
      <w:r w:rsidR="002C3800" w:rsidRPr="006031A1">
        <w:rPr>
          <w:rFonts w:ascii="Verdana" w:hAnsi="Verdana" w:cs="Times New Roman"/>
          <w:sz w:val="24"/>
          <w:szCs w:val="24"/>
          <w:lang w:val="lt-LT"/>
        </w:rPr>
        <w:t xml:space="preserve"> ir</w:t>
      </w:r>
      <w:r w:rsidR="002C3800" w:rsidRPr="006031A1">
        <w:rPr>
          <w:rFonts w:ascii="Verdana" w:hAnsi="Verdana" w:cs="Times New Roman"/>
          <w:b/>
          <w:bCs/>
          <w:color w:val="00000A"/>
          <w:sz w:val="24"/>
          <w:szCs w:val="24"/>
          <w:lang w:val="lt-LT"/>
        </w:rPr>
        <w:t xml:space="preserve"> </w:t>
      </w:r>
      <w:r w:rsidR="00301149" w:rsidRPr="006031A1">
        <w:rPr>
          <w:rFonts w:ascii="Verdana" w:hAnsi="Verdana" w:cs="Times New Roman"/>
          <w:color w:val="00000A"/>
          <w:sz w:val="24"/>
          <w:szCs w:val="24"/>
          <w:lang w:val="lt-LT"/>
        </w:rPr>
        <w:t>tik tur</w:t>
      </w:r>
      <w:r w:rsidR="002C3800" w:rsidRPr="006031A1">
        <w:rPr>
          <w:rFonts w:ascii="Verdana" w:hAnsi="Verdana" w:cs="Times New Roman"/>
          <w:color w:val="00000A"/>
          <w:sz w:val="24"/>
          <w:szCs w:val="24"/>
          <w:lang w:val="lt-LT"/>
        </w:rPr>
        <w:t xml:space="preserve">int </w:t>
      </w:r>
      <w:r w:rsidR="00301149" w:rsidRPr="006031A1">
        <w:rPr>
          <w:rFonts w:ascii="Verdana" w:hAnsi="Verdana" w:cs="Times New Roman"/>
          <w:color w:val="00000A"/>
          <w:sz w:val="24"/>
          <w:szCs w:val="24"/>
          <w:lang w:val="lt-LT"/>
        </w:rPr>
        <w:t>abejonių dėl tiekėjo patikimumo</w:t>
      </w:r>
      <w:r w:rsidR="00270C29" w:rsidRPr="006031A1">
        <w:rPr>
          <w:rFonts w:ascii="Verdana" w:hAnsi="Verdana" w:cs="Times New Roman"/>
          <w:sz w:val="24"/>
          <w:szCs w:val="24"/>
          <w:lang w:val="lt-LT"/>
        </w:rPr>
        <w:t>);</w:t>
      </w:r>
    </w:p>
    <w:p w14:paraId="075A184E" w14:textId="5EB78E3A" w:rsidR="007D4638" w:rsidRPr="006031A1" w:rsidRDefault="00E67000" w:rsidP="001100C3">
      <w:pPr>
        <w:pStyle w:val="Body2"/>
        <w:numPr>
          <w:ilvl w:val="2"/>
          <w:numId w:val="19"/>
        </w:numPr>
        <w:tabs>
          <w:tab w:val="left" w:pos="1276"/>
          <w:tab w:val="left" w:pos="1701"/>
          <w:tab w:val="left" w:pos="1843"/>
        </w:tabs>
        <w:spacing w:after="0"/>
        <w:ind w:left="0" w:firstLine="709"/>
        <w:rPr>
          <w:rFonts w:ascii="Verdana" w:hAnsi="Verdana" w:cs="Times New Roman"/>
          <w:kern w:val="16"/>
          <w:sz w:val="24"/>
          <w:szCs w:val="24"/>
          <w:lang w:val="lt-LT"/>
        </w:rPr>
      </w:pPr>
      <w:r w:rsidRPr="006031A1">
        <w:rPr>
          <w:rFonts w:ascii="Verdana" w:hAnsi="Verdana" w:cs="Times New Roman"/>
          <w:b/>
          <w:bCs/>
          <w:kern w:val="16"/>
          <w:sz w:val="24"/>
          <w:szCs w:val="24"/>
          <w:lang w:val="lt-LT"/>
        </w:rPr>
        <w:t xml:space="preserve">užpildytas </w:t>
      </w:r>
      <w:r w:rsidR="007D4638" w:rsidRPr="006031A1">
        <w:rPr>
          <w:rFonts w:ascii="Verdana" w:hAnsi="Verdana" w:cs="Times New Roman"/>
          <w:b/>
          <w:bCs/>
          <w:kern w:val="16"/>
          <w:sz w:val="24"/>
          <w:szCs w:val="24"/>
          <w:lang w:val="lt-LT"/>
        </w:rPr>
        <w:t>įkainotų veiklų sąrašas</w:t>
      </w:r>
      <w:r w:rsidR="007D4638" w:rsidRPr="006031A1">
        <w:rPr>
          <w:rFonts w:ascii="Verdana" w:hAnsi="Verdana" w:cs="Times New Roman"/>
          <w:kern w:val="16"/>
          <w:sz w:val="24"/>
          <w:szCs w:val="24"/>
          <w:lang w:val="lt-LT"/>
        </w:rPr>
        <w:t xml:space="preserve"> (pirkimo sąlygų </w:t>
      </w:r>
      <w:r w:rsidR="002C3800" w:rsidRPr="006031A1">
        <w:rPr>
          <w:rFonts w:ascii="Verdana" w:hAnsi="Verdana" w:cs="Times New Roman"/>
          <w:kern w:val="16"/>
          <w:sz w:val="24"/>
          <w:szCs w:val="24"/>
          <w:lang w:val="lt-LT"/>
        </w:rPr>
        <w:t>4</w:t>
      </w:r>
      <w:r w:rsidR="007D4638" w:rsidRPr="006031A1">
        <w:rPr>
          <w:rFonts w:ascii="Verdana" w:hAnsi="Verdana" w:cs="Times New Roman"/>
          <w:kern w:val="16"/>
          <w:sz w:val="24"/>
          <w:szCs w:val="24"/>
          <w:lang w:val="lt-LT"/>
        </w:rPr>
        <w:t xml:space="preserve"> priedas)</w:t>
      </w:r>
      <w:r w:rsidR="00767398" w:rsidRPr="006031A1">
        <w:rPr>
          <w:rFonts w:ascii="Verdana" w:hAnsi="Verdana" w:cs="Times New Roman"/>
          <w:kern w:val="16"/>
          <w:sz w:val="24"/>
          <w:szCs w:val="24"/>
          <w:lang w:val="lt-LT"/>
        </w:rPr>
        <w:t>;</w:t>
      </w:r>
    </w:p>
    <w:p w14:paraId="60D9C2D9" w14:textId="63D1BB17" w:rsidR="00CB377B" w:rsidRPr="006031A1" w:rsidRDefault="001D2258" w:rsidP="001100C3">
      <w:pPr>
        <w:pStyle w:val="Body2"/>
        <w:numPr>
          <w:ilvl w:val="2"/>
          <w:numId w:val="19"/>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6031A1">
        <w:rPr>
          <w:rFonts w:ascii="Verdana" w:hAnsi="Verdana" w:cs="Times New Roman"/>
          <w:color w:val="00000A"/>
          <w:sz w:val="24"/>
          <w:szCs w:val="24"/>
          <w:lang w:val="lt-LT"/>
        </w:rPr>
        <w:t xml:space="preserve">tiekėjo kvalifikaciją patvirtinantys dokumentai (patvirtinančių dokumentų </w:t>
      </w:r>
      <w:r w:rsidR="005D4C10" w:rsidRPr="006031A1">
        <w:rPr>
          <w:rFonts w:ascii="Verdana" w:hAnsi="Verdana" w:cs="Times New Roman"/>
          <w:color w:val="00000A"/>
          <w:sz w:val="24"/>
          <w:szCs w:val="24"/>
          <w:lang w:val="lt-LT"/>
        </w:rPr>
        <w:t xml:space="preserve">bus </w:t>
      </w:r>
      <w:r w:rsidRPr="006031A1">
        <w:rPr>
          <w:rFonts w:ascii="Verdana" w:hAnsi="Verdana" w:cs="Times New Roman"/>
          <w:color w:val="00000A"/>
          <w:sz w:val="24"/>
          <w:szCs w:val="24"/>
          <w:lang w:val="lt-LT"/>
        </w:rPr>
        <w:t>reikalaujama</w:t>
      </w:r>
      <w:r w:rsidR="00D00D08" w:rsidRPr="006031A1">
        <w:rPr>
          <w:rFonts w:ascii="Verdana" w:eastAsiaTheme="minorEastAsia" w:hAnsi="Verdana" w:cstheme="minorBidi"/>
          <w:b/>
          <w:bCs/>
          <w:sz w:val="24"/>
          <w:szCs w:val="24"/>
          <w:lang w:val="lt-LT"/>
        </w:rPr>
        <w:t xml:space="preserve"> </w:t>
      </w:r>
      <w:r w:rsidR="00D00D08" w:rsidRPr="006031A1">
        <w:rPr>
          <w:rFonts w:ascii="Verdana" w:hAnsi="Verdana" w:cs="Times New Roman"/>
          <w:color w:val="00000A"/>
          <w:sz w:val="24"/>
          <w:szCs w:val="24"/>
          <w:lang w:val="lt-LT"/>
        </w:rPr>
        <w:t xml:space="preserve">ir tik </w:t>
      </w:r>
      <w:r w:rsidRPr="006031A1">
        <w:rPr>
          <w:rFonts w:ascii="Verdana" w:hAnsi="Verdana" w:cs="Times New Roman"/>
          <w:color w:val="00000A"/>
          <w:sz w:val="24"/>
          <w:szCs w:val="24"/>
          <w:lang w:val="lt-LT"/>
        </w:rPr>
        <w:t>iš to dalyvio, kurio pasiūlymas pagal vertinimo rezultatus gal</w:t>
      </w:r>
      <w:r w:rsidR="005D4C10" w:rsidRPr="006031A1">
        <w:rPr>
          <w:rFonts w:ascii="Verdana" w:hAnsi="Verdana" w:cs="Times New Roman"/>
          <w:color w:val="00000A"/>
          <w:sz w:val="24"/>
          <w:szCs w:val="24"/>
          <w:lang w:val="lt-LT"/>
        </w:rPr>
        <w:t>ės</w:t>
      </w:r>
      <w:r w:rsidRPr="006031A1">
        <w:rPr>
          <w:rFonts w:ascii="Verdana" w:hAnsi="Verdana" w:cs="Times New Roman"/>
          <w:color w:val="00000A"/>
          <w:sz w:val="24"/>
          <w:szCs w:val="24"/>
          <w:lang w:val="lt-LT"/>
        </w:rPr>
        <w:t xml:space="preserve"> būti pripažintas laimėjusiu);</w:t>
      </w:r>
    </w:p>
    <w:p w14:paraId="131929FC" w14:textId="77777777" w:rsidR="00CB377B" w:rsidRPr="006031A1" w:rsidRDefault="00270C29" w:rsidP="001100C3">
      <w:pPr>
        <w:pStyle w:val="Body2"/>
        <w:numPr>
          <w:ilvl w:val="2"/>
          <w:numId w:val="19"/>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6031A1">
        <w:rPr>
          <w:rFonts w:ascii="Verdana" w:hAnsi="Verdana" w:cs="Times New Roman"/>
          <w:color w:val="00000A"/>
          <w:sz w:val="24"/>
          <w:szCs w:val="24"/>
          <w:lang w:val="lt-LT"/>
        </w:rPr>
        <w:t>aplinkos apsaugos vadybos sistemos standartai (patvirtinančių dokumentų bus reikalaujama tik iš to dalyvio, kurio pasiūlymas pagal vertinimo rezultatus galės būti pripažintas laimėjusiu);</w:t>
      </w:r>
    </w:p>
    <w:p w14:paraId="6B872ACD" w14:textId="77777777" w:rsidR="006546C2" w:rsidRPr="006031A1" w:rsidRDefault="006546C2" w:rsidP="001100C3">
      <w:pPr>
        <w:pStyle w:val="Body2"/>
        <w:numPr>
          <w:ilvl w:val="2"/>
          <w:numId w:val="19"/>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6031A1">
        <w:rPr>
          <w:rFonts w:ascii="Verdana" w:hAnsi="Verdana" w:cs="Times New Roman"/>
          <w:sz w:val="24"/>
          <w:szCs w:val="24"/>
          <w:lang w:val="lt-LT"/>
        </w:rPr>
        <w:t>įgaliojimo ar kito dokumento (pvz. pareigybės aprašymo), suteikiančio teisę pasirašyti tiekėjo pasiūlymą, skaitmeninė kopija (taikoma, kai pasiūlymą pasirašo ne įmonės vadovas, o įgaliotas asmuo);</w:t>
      </w:r>
    </w:p>
    <w:p w14:paraId="24F85FF3" w14:textId="77777777" w:rsidR="00CB377B" w:rsidRPr="006031A1" w:rsidRDefault="001D2258" w:rsidP="001100C3">
      <w:pPr>
        <w:pStyle w:val="Body2"/>
        <w:numPr>
          <w:ilvl w:val="2"/>
          <w:numId w:val="19"/>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6031A1">
        <w:rPr>
          <w:rFonts w:ascii="Verdana" w:hAnsi="Verdana" w:cs="Times New Roman"/>
          <w:sz w:val="24"/>
          <w:szCs w:val="24"/>
          <w:lang w:val="lt-LT"/>
        </w:rPr>
        <w:t>jungtinės veiklos sutarties skaitmeninė kopija (jeigu dalyvauja ūkio subjektų grupė);</w:t>
      </w:r>
    </w:p>
    <w:p w14:paraId="7D3791DF" w14:textId="77777777" w:rsidR="00236090" w:rsidRPr="006031A1" w:rsidRDefault="006546C2" w:rsidP="001100C3">
      <w:pPr>
        <w:pStyle w:val="Body2"/>
        <w:numPr>
          <w:ilvl w:val="2"/>
          <w:numId w:val="19"/>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6031A1">
        <w:rPr>
          <w:rFonts w:ascii="Verdana" w:hAnsi="Verdana" w:cs="Times New Roman"/>
          <w:sz w:val="24"/>
          <w:szCs w:val="24"/>
          <w:lang w:val="lt-LT"/>
        </w:rPr>
        <w:t>jei tiekėjas pasitelkia subtiekėjus, subtiekėjo dokumentas, patvirtinantis jo sutikimą būti subtiekėju pirkime;</w:t>
      </w:r>
    </w:p>
    <w:p w14:paraId="7CF294A2" w14:textId="55CEE517" w:rsidR="00236090" w:rsidRPr="006031A1" w:rsidRDefault="00236090" w:rsidP="001100C3">
      <w:pPr>
        <w:pStyle w:val="Body2"/>
        <w:numPr>
          <w:ilvl w:val="2"/>
          <w:numId w:val="19"/>
        </w:numPr>
        <w:tabs>
          <w:tab w:val="left" w:pos="1276"/>
          <w:tab w:val="left" w:pos="1418"/>
          <w:tab w:val="left" w:pos="1560"/>
          <w:tab w:val="left" w:pos="1701"/>
          <w:tab w:val="left" w:pos="1843"/>
        </w:tabs>
        <w:spacing w:after="0"/>
        <w:ind w:left="0" w:firstLine="709"/>
        <w:rPr>
          <w:rFonts w:ascii="Verdana" w:hAnsi="Verdana" w:cs="Times New Roman"/>
          <w:kern w:val="16"/>
          <w:sz w:val="24"/>
          <w:szCs w:val="24"/>
          <w:lang w:val="lt-LT"/>
        </w:rPr>
      </w:pPr>
      <w:r w:rsidRPr="006031A1">
        <w:rPr>
          <w:rFonts w:ascii="Verdana" w:hAnsi="Verdana" w:cs="Times New Roman"/>
          <w:kern w:val="16"/>
          <w:sz w:val="24"/>
          <w:szCs w:val="24"/>
          <w:lang w:val="lt-LT"/>
        </w:rPr>
        <w:t>jei tiekėjas pasitelkia ūkio subjektus, kurių pajėgumais remiasi, – įrodymai, kad šie ištekliai bus prieinami per visą sutartinių įsipareigojimų vykdymo laikotarpį;</w:t>
      </w:r>
    </w:p>
    <w:p w14:paraId="6A6535CD" w14:textId="1BF20FB9" w:rsidR="00236090" w:rsidRPr="006031A1" w:rsidRDefault="00236090" w:rsidP="001100C3">
      <w:pPr>
        <w:pStyle w:val="Body2"/>
        <w:numPr>
          <w:ilvl w:val="2"/>
          <w:numId w:val="19"/>
        </w:numPr>
        <w:tabs>
          <w:tab w:val="left" w:pos="1276"/>
          <w:tab w:val="left" w:pos="1418"/>
          <w:tab w:val="left" w:pos="1560"/>
          <w:tab w:val="left" w:pos="1701"/>
          <w:tab w:val="left" w:pos="1843"/>
        </w:tabs>
        <w:spacing w:after="0"/>
        <w:ind w:left="0" w:firstLine="709"/>
        <w:rPr>
          <w:rFonts w:ascii="Verdana" w:hAnsi="Verdana" w:cs="Times New Roman"/>
          <w:kern w:val="16"/>
          <w:sz w:val="24"/>
          <w:szCs w:val="24"/>
          <w:lang w:val="lt-LT"/>
        </w:rPr>
      </w:pPr>
      <w:r w:rsidRPr="006031A1">
        <w:rPr>
          <w:rFonts w:ascii="Verdana" w:hAnsi="Verdana"/>
          <w:kern w:val="16"/>
          <w:sz w:val="24"/>
          <w:szCs w:val="24"/>
          <w:lang w:val="lt-LT"/>
        </w:rPr>
        <w:t>jei tiekėjas yra užsienio valstybės, pateikiamas kreipimąsi į atitinkamą Lietuvos Respublikos instituciją (dėl turimos kvalifikacijos pripažinimo dokumento išdavimo) patvirtinantis dokumentas;</w:t>
      </w:r>
    </w:p>
    <w:p w14:paraId="6C36FF10" w14:textId="49D48474" w:rsidR="00CB377B" w:rsidRPr="006031A1" w:rsidRDefault="001D2258" w:rsidP="001100C3">
      <w:pPr>
        <w:pStyle w:val="Body2"/>
        <w:numPr>
          <w:ilvl w:val="2"/>
          <w:numId w:val="19"/>
        </w:numPr>
        <w:tabs>
          <w:tab w:val="left" w:pos="1276"/>
          <w:tab w:val="left" w:pos="1418"/>
          <w:tab w:val="left" w:pos="1560"/>
          <w:tab w:val="left" w:pos="1701"/>
          <w:tab w:val="left" w:pos="1843"/>
        </w:tabs>
        <w:spacing w:after="0"/>
        <w:ind w:left="0" w:firstLine="709"/>
        <w:rPr>
          <w:rFonts w:ascii="Verdana" w:hAnsi="Verdana" w:cs="Times New Roman"/>
          <w:kern w:val="16"/>
          <w:sz w:val="24"/>
          <w:szCs w:val="24"/>
          <w:lang w:val="lt-LT"/>
        </w:rPr>
      </w:pPr>
      <w:r w:rsidRPr="006031A1">
        <w:rPr>
          <w:rFonts w:ascii="Verdana" w:hAnsi="Verdana" w:cs="Times New Roman"/>
          <w:sz w:val="24"/>
          <w:szCs w:val="24"/>
          <w:lang w:val="lt-LT"/>
        </w:rPr>
        <w:t>kita pirkimo dokumentuose prašoma informacija ir (ar) dokumentai.</w:t>
      </w:r>
    </w:p>
    <w:p w14:paraId="3C4F15A8" w14:textId="1013FB13" w:rsidR="00584204" w:rsidRPr="006031A1" w:rsidRDefault="00584204" w:rsidP="001100C3">
      <w:pPr>
        <w:pStyle w:val="Body2"/>
        <w:numPr>
          <w:ilvl w:val="1"/>
          <w:numId w:val="19"/>
        </w:numPr>
        <w:tabs>
          <w:tab w:val="left" w:pos="1276"/>
          <w:tab w:val="left" w:pos="1418"/>
          <w:tab w:val="left" w:pos="1560"/>
          <w:tab w:val="left" w:pos="1701"/>
        </w:tabs>
        <w:spacing w:after="0"/>
        <w:ind w:left="0" w:firstLine="709"/>
        <w:rPr>
          <w:rFonts w:ascii="Verdana" w:hAnsi="Verdana" w:cs="Times New Roman"/>
          <w:color w:val="auto"/>
          <w:kern w:val="16"/>
          <w:sz w:val="24"/>
          <w:szCs w:val="24"/>
          <w:lang w:val="lt-LT"/>
        </w:rPr>
      </w:pPr>
      <w:r w:rsidRPr="006031A1">
        <w:rPr>
          <w:rFonts w:ascii="Verdana" w:hAnsi="Verdana"/>
          <w:sz w:val="24"/>
          <w:szCs w:val="24"/>
          <w:lang w:val="lt-LT"/>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6031A1">
        <w:rPr>
          <w:rFonts w:ascii="Verdana" w:hAnsi="Verdana"/>
          <w:color w:val="FF0000"/>
          <w:sz w:val="24"/>
          <w:szCs w:val="24"/>
          <w:lang w:val="lt-LT"/>
        </w:rPr>
        <w:t xml:space="preserve"> </w:t>
      </w:r>
      <w:r w:rsidRPr="006031A1">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64DBB22C" w14:textId="4E6A1D63" w:rsidR="00CB377B" w:rsidRPr="006031A1" w:rsidRDefault="006546C2" w:rsidP="001100C3">
      <w:pPr>
        <w:pStyle w:val="Body2"/>
        <w:numPr>
          <w:ilvl w:val="1"/>
          <w:numId w:val="19"/>
        </w:numPr>
        <w:tabs>
          <w:tab w:val="left" w:pos="1276"/>
          <w:tab w:val="left" w:pos="1418"/>
          <w:tab w:val="left" w:pos="1560"/>
          <w:tab w:val="left" w:pos="1701"/>
        </w:tabs>
        <w:spacing w:after="0"/>
        <w:ind w:left="0" w:firstLine="709"/>
        <w:rPr>
          <w:rFonts w:ascii="Verdana" w:hAnsi="Verdana" w:cs="Times New Roman"/>
          <w:color w:val="auto"/>
          <w:kern w:val="16"/>
          <w:sz w:val="24"/>
          <w:szCs w:val="24"/>
          <w:lang w:val="lt-LT"/>
        </w:rPr>
      </w:pPr>
      <w:r w:rsidRPr="006031A1">
        <w:rPr>
          <w:rFonts w:ascii="Verdana" w:hAnsi="Verdana" w:cs="Times New Roman"/>
          <w:sz w:val="24"/>
          <w:szCs w:val="24"/>
          <w:lang w:val="lt-LT"/>
        </w:rPr>
        <w:lastRenderedPageBreak/>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C15D36" w:rsidRPr="006031A1">
        <w:rPr>
          <w:rFonts w:ascii="Verdana" w:hAnsi="Verdana" w:cs="Times New Roman"/>
          <w:sz w:val="24"/>
          <w:szCs w:val="24"/>
          <w:lang w:val="lt-LT"/>
        </w:rPr>
        <w:t xml:space="preserve">Išaiškinimą kaip suprantamas </w:t>
      </w:r>
      <w:r w:rsidR="00C15D36" w:rsidRPr="006031A1">
        <w:rPr>
          <w:rFonts w:ascii="Verdana" w:hAnsi="Verdana" w:cs="Times New Roman"/>
          <w:color w:val="auto"/>
          <w:sz w:val="24"/>
          <w:szCs w:val="24"/>
          <w:lang w:val="lt-LT"/>
        </w:rPr>
        <w:t xml:space="preserve">konfidencialumas viešuosiuose pirkimuose (VPĮ 20 straipsnis) galima rasti adresu: </w:t>
      </w:r>
      <w:hyperlink r:id="rId27" w:history="1">
        <w:r w:rsidR="00C15D36" w:rsidRPr="006031A1">
          <w:rPr>
            <w:rStyle w:val="Hipersaitas"/>
            <w:rFonts w:ascii="Verdana" w:hAnsi="Verdana"/>
            <w:color w:val="auto"/>
            <w:sz w:val="24"/>
            <w:szCs w:val="24"/>
            <w:lang w:val="lt-LT"/>
          </w:rPr>
          <w:t>http://vpt.lrv.lt/uploads/vpt/documents/files/mp/konfidenciali_informacija.pdf</w:t>
        </w:r>
      </w:hyperlink>
      <w:r w:rsidR="00C15D36" w:rsidRPr="006031A1">
        <w:rPr>
          <w:rFonts w:ascii="Verdana" w:hAnsi="Verdana" w:cs="Times New Roman"/>
          <w:color w:val="auto"/>
          <w:sz w:val="24"/>
          <w:szCs w:val="24"/>
          <w:lang w:val="lt-LT"/>
        </w:rPr>
        <w:t>.</w:t>
      </w:r>
    </w:p>
    <w:p w14:paraId="30282F44" w14:textId="57F62D1D" w:rsidR="00CB377B" w:rsidRPr="006031A1" w:rsidRDefault="00C15D36" w:rsidP="001100C3">
      <w:pPr>
        <w:pStyle w:val="Body2"/>
        <w:numPr>
          <w:ilvl w:val="1"/>
          <w:numId w:val="19"/>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6031A1">
        <w:rPr>
          <w:rFonts w:ascii="Verdana" w:hAnsi="Verdana" w:cs="Times New Roman"/>
          <w:color w:val="auto"/>
          <w:sz w:val="24"/>
          <w:szCs w:val="24"/>
          <w:lang w:val="lt-LT"/>
        </w:rPr>
        <w:t xml:space="preserve">VPĮ 21 str. 1 d. nurodyti asmenys, </w:t>
      </w:r>
      <w:r w:rsidRPr="006031A1">
        <w:rPr>
          <w:rFonts w:ascii="Verdana" w:hAnsi="Verdana" w:cs="Times New Roman"/>
          <w:sz w:val="24"/>
          <w:szCs w:val="24"/>
          <w:lang w:val="lt-LT"/>
        </w:rPr>
        <w:t>patekę į interesų konflikto situaciją, privalo nusišalinti ar gali būti nušalinami nuo su pirkimu susijusių sprendimų rengimo, svarstymo, priėmimo proceso ar jo stebėjimo</w:t>
      </w:r>
      <w:r w:rsidR="007D03A8" w:rsidRPr="006031A1">
        <w:rPr>
          <w:rFonts w:ascii="Verdana" w:hAnsi="Verdana" w:cs="Times New Roman"/>
          <w:sz w:val="24"/>
          <w:szCs w:val="24"/>
          <w:lang w:val="lt-LT"/>
        </w:rPr>
        <w:t xml:space="preserve"> </w:t>
      </w:r>
      <w:r w:rsidRPr="006031A1">
        <w:rPr>
          <w:rFonts w:ascii="Verdana" w:hAnsi="Verdana" w:cs="Times New Roman"/>
          <w:sz w:val="24"/>
          <w:szCs w:val="24"/>
          <w:lang w:val="lt-LT"/>
        </w:rPr>
        <w:t>vadovaujantis Viešųjų ir privačių intereso derinimo įstatymu.</w:t>
      </w:r>
    </w:p>
    <w:p w14:paraId="1E13DD63" w14:textId="77777777" w:rsidR="00CB377B" w:rsidRPr="006031A1" w:rsidRDefault="001D2258" w:rsidP="001100C3">
      <w:pPr>
        <w:pStyle w:val="Body2"/>
        <w:numPr>
          <w:ilvl w:val="1"/>
          <w:numId w:val="19"/>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6031A1">
        <w:rPr>
          <w:rFonts w:ascii="Verdana" w:hAnsi="Verdana" w:cs="Times New Roman"/>
          <w:sz w:val="24"/>
          <w:szCs w:val="24"/>
          <w:lang w:val="lt-LT"/>
        </w:rPr>
        <w:t xml:space="preserve">Siekiant perkančiajai organizacijai užtikrinti tiekėjo informacijos konfidencialumą ir </w:t>
      </w:r>
      <w:r w:rsidR="008D333B" w:rsidRPr="006031A1">
        <w:rPr>
          <w:rFonts w:ascii="Verdana" w:hAnsi="Verdana" w:cs="Times New Roman"/>
          <w:sz w:val="24"/>
          <w:szCs w:val="24"/>
          <w:lang w:val="lt-LT"/>
        </w:rPr>
        <w:t>VPĮ</w:t>
      </w:r>
      <w:r w:rsidRPr="006031A1">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6031A1">
        <w:rPr>
          <w:rFonts w:ascii="Verdana" w:hAnsi="Verdana" w:cs="Times New Roman"/>
          <w:b/>
          <w:sz w:val="24"/>
          <w:szCs w:val="24"/>
          <w:lang w:val="lt-LT"/>
        </w:rPr>
        <w:t xml:space="preserve">atskirais failais </w:t>
      </w:r>
      <w:r w:rsidRPr="006031A1">
        <w:rPr>
          <w:rFonts w:ascii="Verdana" w:hAnsi="Verdana" w:cs="Times New Roman"/>
          <w:i/>
          <w:sz w:val="24"/>
          <w:szCs w:val="24"/>
          <w:lang w:val="lt-LT"/>
        </w:rPr>
        <w:t>(bylomis)</w:t>
      </w:r>
      <w:r w:rsidRPr="006031A1">
        <w:rPr>
          <w:rFonts w:ascii="Verdana" w:hAnsi="Verdana" w:cs="Times New Roman"/>
          <w:sz w:val="24"/>
          <w:szCs w:val="24"/>
          <w:lang w:val="lt-LT"/>
        </w:rPr>
        <w:t>:</w:t>
      </w:r>
    </w:p>
    <w:p w14:paraId="2229CBC3" w14:textId="77777777" w:rsidR="00CB377B" w:rsidRPr="006031A1" w:rsidRDefault="001D2258" w:rsidP="001100C3">
      <w:pPr>
        <w:pStyle w:val="Body2"/>
        <w:numPr>
          <w:ilvl w:val="2"/>
          <w:numId w:val="19"/>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6031A1">
        <w:rPr>
          <w:rFonts w:ascii="Verdana" w:hAnsi="Verdana" w:cs="Times New Roman"/>
          <w:sz w:val="24"/>
          <w:szCs w:val="24"/>
          <w:lang w:val="lt-LT"/>
        </w:rPr>
        <w:t xml:space="preserve">informaciją, kuri yra konfidenciali, failo </w:t>
      </w:r>
      <w:r w:rsidRPr="006031A1">
        <w:rPr>
          <w:rFonts w:ascii="Verdana" w:hAnsi="Verdana" w:cs="Times New Roman"/>
          <w:i/>
          <w:sz w:val="24"/>
          <w:szCs w:val="24"/>
          <w:lang w:val="lt-LT"/>
        </w:rPr>
        <w:t xml:space="preserve">(bylos) </w:t>
      </w:r>
      <w:r w:rsidRPr="006031A1">
        <w:rPr>
          <w:rFonts w:ascii="Verdana" w:hAnsi="Verdana" w:cs="Times New Roman"/>
          <w:sz w:val="24"/>
          <w:szCs w:val="24"/>
          <w:lang w:val="lt-LT"/>
        </w:rPr>
        <w:t xml:space="preserve">pavadinime nurodant „konfidencialu“ arba užpildytoje pasiūlymo formoje pridedamų dokumentų sąraše nurodant, kurie failai </w:t>
      </w:r>
      <w:r w:rsidRPr="006031A1">
        <w:rPr>
          <w:rFonts w:ascii="Verdana" w:hAnsi="Verdana" w:cs="Times New Roman"/>
          <w:i/>
          <w:sz w:val="24"/>
          <w:szCs w:val="24"/>
          <w:lang w:val="lt-LT"/>
        </w:rPr>
        <w:t>(bylos)</w:t>
      </w:r>
      <w:r w:rsidRPr="006031A1">
        <w:rPr>
          <w:rFonts w:ascii="Verdana" w:hAnsi="Verdana" w:cs="Times New Roman"/>
          <w:sz w:val="24"/>
          <w:szCs w:val="24"/>
          <w:lang w:val="lt-LT"/>
        </w:rPr>
        <w:t xml:space="preserve"> yra konfidencialūs. Perkančioji organizacija, </w:t>
      </w:r>
      <w:r w:rsidR="008D333B" w:rsidRPr="006031A1">
        <w:rPr>
          <w:rFonts w:ascii="Verdana" w:hAnsi="Verdana" w:cs="Times New Roman"/>
          <w:sz w:val="24"/>
          <w:szCs w:val="24"/>
          <w:lang w:val="lt-LT"/>
        </w:rPr>
        <w:t>Komisija</w:t>
      </w:r>
      <w:r w:rsidRPr="006031A1">
        <w:rPr>
          <w:rFonts w:ascii="Verdana" w:hAnsi="Verdana" w:cs="Times New Roman"/>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0C4B6239" w14:textId="77777777" w:rsidR="006546C2" w:rsidRPr="006031A1" w:rsidRDefault="001D2258" w:rsidP="001100C3">
      <w:pPr>
        <w:pStyle w:val="Body2"/>
        <w:numPr>
          <w:ilvl w:val="2"/>
          <w:numId w:val="19"/>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6031A1">
        <w:rPr>
          <w:rFonts w:ascii="Verdana" w:hAnsi="Verdana" w:cs="Times New Roman"/>
          <w:sz w:val="24"/>
          <w:szCs w:val="24"/>
          <w:lang w:val="lt-LT"/>
        </w:rPr>
        <w:t xml:space="preserve">informaciją, kurios atskleidimas prieštarauja teisės aktams arba teisėtiems tiekėjo komerciniams interesams arba trukdo laisvai konkuruoti tarpusavyje, failo </w:t>
      </w:r>
      <w:r w:rsidRPr="006031A1">
        <w:rPr>
          <w:rFonts w:ascii="Verdana" w:hAnsi="Verdana" w:cs="Times New Roman"/>
          <w:i/>
          <w:sz w:val="24"/>
          <w:szCs w:val="24"/>
          <w:lang w:val="lt-LT"/>
        </w:rPr>
        <w:t xml:space="preserve">(bylos) </w:t>
      </w:r>
      <w:r w:rsidRPr="006031A1">
        <w:rPr>
          <w:rFonts w:ascii="Verdana" w:hAnsi="Verdana" w:cs="Times New Roman"/>
          <w:sz w:val="24"/>
          <w:szCs w:val="24"/>
          <w:lang w:val="lt-LT"/>
        </w:rPr>
        <w:t xml:space="preserve">pavadinime nurodant „neviešinama“ arba užpildytoje pasiūlymo formoje pridedamų dokumentų sąraše nurodant, kurie failai </w:t>
      </w:r>
      <w:r w:rsidRPr="006031A1">
        <w:rPr>
          <w:rFonts w:ascii="Verdana" w:hAnsi="Verdana" w:cs="Times New Roman"/>
          <w:i/>
          <w:sz w:val="24"/>
          <w:szCs w:val="24"/>
          <w:lang w:val="lt-LT"/>
        </w:rPr>
        <w:t>(bylos)</w:t>
      </w:r>
      <w:r w:rsidRPr="006031A1">
        <w:rPr>
          <w:rFonts w:ascii="Verdana" w:hAnsi="Verdana" w:cs="Times New Roman"/>
          <w:sz w:val="24"/>
          <w:szCs w:val="24"/>
          <w:lang w:val="lt-LT"/>
        </w:rPr>
        <w:t xml:space="preserve"> yra neviešinami.</w:t>
      </w:r>
    </w:p>
    <w:p w14:paraId="0C7331EF" w14:textId="468443EA" w:rsidR="006546C2" w:rsidRPr="006031A1" w:rsidRDefault="006546C2" w:rsidP="001100C3">
      <w:pPr>
        <w:pStyle w:val="Body2"/>
        <w:numPr>
          <w:ilvl w:val="2"/>
          <w:numId w:val="19"/>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6031A1">
        <w:rPr>
          <w:rFonts w:ascii="Verdana" w:hAnsi="Verdana"/>
          <w:color w:val="00000A"/>
          <w:sz w:val="24"/>
          <w:szCs w:val="24"/>
          <w:lang w:val="lt-LT"/>
        </w:rPr>
        <w:lastRenderedPageBreak/>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4E2F894" w14:textId="1A2D9CAF" w:rsidR="006546C2" w:rsidRPr="006031A1" w:rsidRDefault="006546C2" w:rsidP="001100C3">
      <w:pPr>
        <w:pStyle w:val="Body2"/>
        <w:numPr>
          <w:ilvl w:val="2"/>
          <w:numId w:val="19"/>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6031A1">
        <w:rPr>
          <w:rFonts w:ascii="Verdana" w:hAnsi="Verdana" w:cs="Times New Roman"/>
          <w:color w:val="00000A"/>
          <w:sz w:val="24"/>
          <w:szCs w:val="24"/>
          <w:lang w:val="lt-LT"/>
        </w:rPr>
        <w:t>Perkančioji organizacija turi teisę prašyti, kad tiekėjai pratęstų pasiūlymų galiojimą iki konkrečiai nurodyto termino.</w:t>
      </w:r>
    </w:p>
    <w:p w14:paraId="7951C620" w14:textId="30CE3459" w:rsidR="006546C2" w:rsidRPr="006031A1" w:rsidRDefault="006546C2" w:rsidP="001100C3">
      <w:pPr>
        <w:pStyle w:val="Body2"/>
        <w:numPr>
          <w:ilvl w:val="2"/>
          <w:numId w:val="19"/>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6031A1">
        <w:rPr>
          <w:rFonts w:ascii="Verdana" w:hAnsi="Verdana"/>
          <w:kern w:val="16"/>
          <w:sz w:val="24"/>
          <w:szCs w:val="24"/>
          <w:lang w:val="lt-LT"/>
        </w:rPr>
        <w:t>Perkančioji organizacija gali prašyti dalyvius pratęsti pasiūlymo galiojimo užtikrinimo laiką iki konkrečiai nurodytos datos.</w:t>
      </w:r>
    </w:p>
    <w:p w14:paraId="78F90D47" w14:textId="77777777" w:rsidR="001D2258" w:rsidRPr="006031A1" w:rsidRDefault="001D2258" w:rsidP="001100C3">
      <w:pPr>
        <w:pStyle w:val="Body2"/>
        <w:spacing w:after="0"/>
        <w:rPr>
          <w:rFonts w:ascii="Verdana" w:hAnsi="Verdana" w:cs="Times New Roman"/>
          <w:color w:val="00000A"/>
          <w:sz w:val="24"/>
          <w:szCs w:val="24"/>
          <w:lang w:val="lt-LT"/>
        </w:rPr>
      </w:pPr>
    </w:p>
    <w:p w14:paraId="057F5428" w14:textId="70985288" w:rsidR="001D2258" w:rsidRPr="006031A1" w:rsidRDefault="001D2258" w:rsidP="001100C3">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19" w:name="_Toc488998672"/>
      <w:bookmarkStart w:id="20" w:name="_Toc113369629"/>
      <w:bookmarkEnd w:id="19"/>
      <w:r w:rsidRPr="006031A1">
        <w:rPr>
          <w:rFonts w:ascii="Verdana" w:hAnsi="Verdana" w:cs="Times New Roman"/>
          <w:color w:val="auto"/>
          <w:sz w:val="24"/>
          <w:szCs w:val="24"/>
          <w:lang w:val="lt-LT"/>
        </w:rPr>
        <w:t>PASIŪLYMŲ ŠIFRAVIMAS</w:t>
      </w:r>
      <w:bookmarkEnd w:id="20"/>
    </w:p>
    <w:p w14:paraId="00CC43A6" w14:textId="4AA8F714" w:rsidR="001D2258" w:rsidRPr="006031A1" w:rsidRDefault="001D2258" w:rsidP="001100C3">
      <w:pPr>
        <w:pStyle w:val="Body2"/>
        <w:spacing w:after="0"/>
        <w:rPr>
          <w:rFonts w:ascii="Verdana" w:hAnsi="Verdana" w:cs="Times New Roman"/>
          <w:sz w:val="24"/>
          <w:szCs w:val="24"/>
          <w:lang w:val="lt-LT"/>
        </w:rPr>
      </w:pPr>
    </w:p>
    <w:p w14:paraId="751C3B21" w14:textId="2958B3B1" w:rsidR="000A01D4" w:rsidRPr="006031A1" w:rsidRDefault="000A01D4" w:rsidP="001100C3">
      <w:pPr>
        <w:pStyle w:val="Body2"/>
        <w:numPr>
          <w:ilvl w:val="1"/>
          <w:numId w:val="43"/>
        </w:numPr>
        <w:tabs>
          <w:tab w:val="left" w:pos="851"/>
          <w:tab w:val="left" w:pos="1276"/>
          <w:tab w:val="left" w:pos="1418"/>
        </w:tabs>
        <w:spacing w:after="0"/>
        <w:ind w:left="0" w:firstLine="709"/>
        <w:rPr>
          <w:rFonts w:ascii="Verdana" w:hAnsi="Verdana" w:cs="Times New Roman"/>
          <w:color w:val="00000A"/>
          <w:sz w:val="24"/>
          <w:szCs w:val="24"/>
          <w:lang w:val="lt-LT"/>
        </w:rPr>
      </w:pPr>
      <w:r w:rsidRPr="006031A1">
        <w:rPr>
          <w:rFonts w:ascii="Verdana" w:hAnsi="Verdana" w:cs="Times New Roman"/>
          <w:color w:val="00000A"/>
          <w:sz w:val="24"/>
          <w:szCs w:val="24"/>
          <w:lang w:val="lt-LT"/>
        </w:rPr>
        <w:t>Tiekėjo teikiamas pasiūlymas gali būti užšifruojamas.</w:t>
      </w:r>
    </w:p>
    <w:p w14:paraId="571555F3" w14:textId="551BF08A" w:rsidR="000A01D4" w:rsidRPr="006031A1" w:rsidRDefault="006C727E" w:rsidP="001100C3">
      <w:pPr>
        <w:pStyle w:val="Body2"/>
        <w:numPr>
          <w:ilvl w:val="1"/>
          <w:numId w:val="43"/>
        </w:numPr>
        <w:tabs>
          <w:tab w:val="left" w:pos="851"/>
          <w:tab w:val="left" w:pos="1276"/>
          <w:tab w:val="left" w:pos="1418"/>
        </w:tabs>
        <w:spacing w:after="0"/>
        <w:ind w:left="0" w:firstLine="709"/>
        <w:rPr>
          <w:rFonts w:ascii="Verdana" w:hAnsi="Verdana" w:cs="Times New Roman"/>
          <w:color w:val="00000A"/>
          <w:sz w:val="24"/>
          <w:szCs w:val="24"/>
          <w:lang w:val="lt-LT"/>
        </w:rPr>
      </w:pPr>
      <w:r w:rsidRPr="006031A1">
        <w:rPr>
          <w:rFonts w:ascii="Verdana" w:hAnsi="Verdana" w:cs="Times New Roman"/>
          <w:color w:val="00000A"/>
          <w:sz w:val="24"/>
          <w:szCs w:val="24"/>
          <w:lang w:val="lt-LT"/>
        </w:rPr>
        <w:t>T</w:t>
      </w:r>
      <w:r w:rsidR="000A01D4" w:rsidRPr="006031A1">
        <w:rPr>
          <w:rFonts w:ascii="Verdana" w:hAnsi="Verdana" w:cs="Times New Roman"/>
          <w:color w:val="00000A"/>
          <w:sz w:val="24"/>
          <w:szCs w:val="24"/>
          <w:lang w:val="lt-LT"/>
        </w:rPr>
        <w:t>iekėjas, nusprendęs pateikti užšifruotą pasiūlymą, turi:</w:t>
      </w:r>
    </w:p>
    <w:p w14:paraId="688F39F2" w14:textId="22236259" w:rsidR="000A01D4" w:rsidRPr="006031A1" w:rsidRDefault="000A01D4" w:rsidP="001100C3">
      <w:pPr>
        <w:pStyle w:val="Body2"/>
        <w:numPr>
          <w:ilvl w:val="2"/>
          <w:numId w:val="43"/>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6031A1">
        <w:rPr>
          <w:rFonts w:ascii="Verdana" w:hAnsi="Verdana" w:cs="Times New Roman"/>
          <w:b/>
          <w:bCs/>
          <w:color w:val="00000A"/>
          <w:sz w:val="24"/>
          <w:szCs w:val="24"/>
          <w:lang w:val="lt-LT"/>
        </w:rPr>
        <w:t xml:space="preserve">iki </w:t>
      </w:r>
      <w:r w:rsidRPr="006031A1">
        <w:rPr>
          <w:rFonts w:ascii="Verdana" w:hAnsi="Verdana" w:cs="Times New Roman"/>
          <w:b/>
          <w:color w:val="00000A"/>
          <w:sz w:val="24"/>
          <w:szCs w:val="24"/>
          <w:lang w:val="lt-LT"/>
        </w:rPr>
        <w:t xml:space="preserve">pasiūlymų pateikimo termino pabaigos </w:t>
      </w:r>
      <w:r w:rsidRPr="006031A1">
        <w:rPr>
          <w:rFonts w:ascii="Verdana" w:hAnsi="Verdana" w:cs="Times New Roman"/>
          <w:color w:val="00000A"/>
          <w:sz w:val="24"/>
          <w:szCs w:val="24"/>
          <w:lang w:val="lt-LT"/>
        </w:rPr>
        <w:t xml:space="preserve">naudodamasis CVP IS priemonėmis </w:t>
      </w:r>
      <w:r w:rsidRPr="006031A1">
        <w:rPr>
          <w:rFonts w:ascii="Verdana" w:hAnsi="Verdana" w:cs="Times New Roman"/>
          <w:iCs/>
          <w:color w:val="00000A"/>
          <w:sz w:val="24"/>
          <w:szCs w:val="24"/>
          <w:lang w:val="lt-LT"/>
        </w:rPr>
        <w:t xml:space="preserve">pateikti užšifruotą pasiūlymą (užšifruojamas </w:t>
      </w:r>
      <w:r w:rsidRPr="006031A1">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8" w:history="1">
        <w:r w:rsidRPr="006031A1">
          <w:rPr>
            <w:rStyle w:val="Hipersaitas"/>
            <w:rFonts w:ascii="Verdana" w:hAnsi="Verdana"/>
            <w:sz w:val="24"/>
            <w:szCs w:val="24"/>
            <w:lang w:val="lt-LT"/>
          </w:rPr>
          <w:t>čia</w:t>
        </w:r>
      </w:hyperlink>
      <w:r w:rsidRPr="006031A1">
        <w:rPr>
          <w:rFonts w:ascii="Verdana" w:hAnsi="Verdana" w:cs="Times New Roman"/>
          <w:color w:val="00000A"/>
          <w:sz w:val="24"/>
          <w:szCs w:val="24"/>
          <w:lang w:val="lt-LT"/>
        </w:rPr>
        <w:t>.</w:t>
      </w:r>
    </w:p>
    <w:p w14:paraId="5200B1BB" w14:textId="4F1B9946" w:rsidR="002A7F22" w:rsidRPr="006031A1" w:rsidRDefault="002A7F22" w:rsidP="001100C3">
      <w:pPr>
        <w:pStyle w:val="Body2"/>
        <w:numPr>
          <w:ilvl w:val="2"/>
          <w:numId w:val="43"/>
        </w:numPr>
        <w:tabs>
          <w:tab w:val="left" w:pos="1560"/>
        </w:tabs>
        <w:spacing w:after="0"/>
        <w:ind w:left="0" w:firstLine="709"/>
        <w:rPr>
          <w:rFonts w:ascii="Verdana" w:hAnsi="Verdana" w:cs="Times New Roman"/>
          <w:color w:val="auto"/>
          <w:sz w:val="24"/>
          <w:szCs w:val="24"/>
          <w:lang w:val="lt-LT"/>
        </w:rPr>
      </w:pPr>
      <w:bookmarkStart w:id="21" w:name="_Ref39754681"/>
      <w:r w:rsidRPr="006031A1">
        <w:rPr>
          <w:rFonts w:ascii="Verdana" w:hAnsi="Verdana" w:cs="Times New Roman"/>
          <w:color w:val="00000A"/>
          <w:sz w:val="24"/>
          <w:szCs w:val="24"/>
          <w:lang w:val="lt-LT"/>
        </w:rPr>
        <w:t xml:space="preserve">iki pirminio susipažinimo su CVP IS priemonėmis pateiktais pasiūlymais procedūros pradžios </w:t>
      </w:r>
      <w:r w:rsidRPr="006031A1">
        <w:rPr>
          <w:rFonts w:ascii="Verdana" w:hAnsi="Verdana" w:cs="Times New Roman"/>
          <w:b/>
          <w:bCs/>
          <w:color w:val="00000A"/>
          <w:sz w:val="24"/>
          <w:szCs w:val="24"/>
          <w:lang w:val="lt-LT"/>
        </w:rPr>
        <w:t>per 30 min.</w:t>
      </w:r>
      <w:r w:rsidRPr="006031A1">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6031A1">
        <w:rPr>
          <w:rFonts w:ascii="Verdana" w:hAnsi="Verdana"/>
          <w:kern w:val="16"/>
          <w:sz w:val="24"/>
          <w:szCs w:val="24"/>
          <w:lang w:val="lt-LT"/>
        </w:rPr>
        <w:t>Perkančioji organizacija</w:t>
      </w:r>
      <w:r w:rsidRPr="006031A1">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6031A1">
        <w:rPr>
          <w:rFonts w:ascii="Verdana" w:hAnsi="Verdana"/>
          <w:kern w:val="16"/>
          <w:sz w:val="24"/>
          <w:szCs w:val="24"/>
          <w:lang w:val="lt-LT"/>
        </w:rPr>
        <w:t xml:space="preserve">Perkančiosios organizacijos </w:t>
      </w:r>
      <w:r w:rsidRPr="006031A1">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6031A1">
        <w:rPr>
          <w:rFonts w:ascii="Verdana" w:hAnsi="Verdana"/>
          <w:sz w:val="24"/>
          <w:szCs w:val="24"/>
          <w:lang w:val="lt-LT"/>
        </w:rPr>
        <w:t>Perkančiąja organizacija</w:t>
      </w:r>
      <w:r w:rsidRPr="006031A1">
        <w:rPr>
          <w:rFonts w:ascii="Verdana" w:hAnsi="Verdana" w:cs="Times New Roman"/>
          <w:color w:val="00000A"/>
          <w:sz w:val="24"/>
          <w:szCs w:val="24"/>
          <w:lang w:val="lt-LT"/>
        </w:rPr>
        <w:t xml:space="preserve"> oficialiu jos telefonu ir (arba) kitais būdais).</w:t>
      </w:r>
    </w:p>
    <w:p w14:paraId="2478D509" w14:textId="00454AA4" w:rsidR="000A01D4" w:rsidRPr="006031A1" w:rsidRDefault="006C727E" w:rsidP="001100C3">
      <w:pPr>
        <w:pStyle w:val="Body2"/>
        <w:numPr>
          <w:ilvl w:val="1"/>
          <w:numId w:val="43"/>
        </w:numPr>
        <w:tabs>
          <w:tab w:val="left" w:pos="851"/>
          <w:tab w:val="left" w:pos="1276"/>
          <w:tab w:val="left" w:pos="1418"/>
        </w:tabs>
        <w:spacing w:after="0"/>
        <w:ind w:left="0" w:firstLine="709"/>
        <w:rPr>
          <w:rFonts w:ascii="Verdana" w:hAnsi="Verdana" w:cs="Times New Roman"/>
          <w:color w:val="00000A"/>
          <w:sz w:val="24"/>
          <w:szCs w:val="24"/>
          <w:lang w:val="lt-LT"/>
        </w:rPr>
      </w:pPr>
      <w:r w:rsidRPr="006031A1">
        <w:rPr>
          <w:rFonts w:ascii="Verdana" w:hAnsi="Verdana" w:cs="Times New Roman"/>
          <w:color w:val="00000A"/>
          <w:sz w:val="24"/>
          <w:szCs w:val="24"/>
          <w:lang w:val="lt-LT"/>
        </w:rPr>
        <w:t>T</w:t>
      </w:r>
      <w:r w:rsidR="000A01D4" w:rsidRPr="006031A1">
        <w:rPr>
          <w:rFonts w:ascii="Verdana" w:hAnsi="Verdana" w:cs="Times New Roman"/>
          <w:color w:val="00000A"/>
          <w:sz w:val="24"/>
          <w:szCs w:val="24"/>
          <w:lang w:val="lt-LT"/>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1"/>
      <w:r w:rsidR="000A01D4" w:rsidRPr="006031A1">
        <w:rPr>
          <w:rFonts w:ascii="Verdana" w:hAnsi="Verdana" w:cs="Times New Roman"/>
          <w:color w:val="00000A"/>
          <w:sz w:val="24"/>
          <w:szCs w:val="24"/>
          <w:lang w:val="lt-LT"/>
        </w:rPr>
        <w:t>.</w:t>
      </w:r>
    </w:p>
    <w:p w14:paraId="2A3B26F9" w14:textId="77777777" w:rsidR="001D2258" w:rsidRPr="006031A1" w:rsidRDefault="001D2258" w:rsidP="001100C3">
      <w:pPr>
        <w:pStyle w:val="Body2"/>
        <w:tabs>
          <w:tab w:val="left" w:pos="1260"/>
        </w:tabs>
        <w:spacing w:after="0"/>
        <w:rPr>
          <w:rFonts w:ascii="Verdana" w:hAnsi="Verdana" w:cs="Times New Roman"/>
          <w:sz w:val="24"/>
          <w:szCs w:val="24"/>
          <w:lang w:val="lt-LT"/>
        </w:rPr>
      </w:pPr>
    </w:p>
    <w:p w14:paraId="2CDCACBC" w14:textId="055689FA" w:rsidR="00F87A1F" w:rsidRPr="006031A1" w:rsidRDefault="001D2258" w:rsidP="001100C3">
      <w:pPr>
        <w:pStyle w:val="Antrat"/>
        <w:numPr>
          <w:ilvl w:val="3"/>
          <w:numId w:val="4"/>
        </w:numPr>
        <w:tabs>
          <w:tab w:val="left" w:pos="1134"/>
          <w:tab w:val="left" w:pos="1418"/>
          <w:tab w:val="left" w:pos="1560"/>
          <w:tab w:val="left" w:pos="2127"/>
          <w:tab w:val="left" w:pos="2268"/>
          <w:tab w:val="left" w:pos="2552"/>
          <w:tab w:val="left" w:pos="2694"/>
        </w:tabs>
        <w:ind w:left="0" w:firstLine="0"/>
        <w:jc w:val="center"/>
        <w:rPr>
          <w:rFonts w:ascii="Verdana" w:hAnsi="Verdana" w:cs="Times New Roman"/>
          <w:color w:val="auto"/>
          <w:sz w:val="24"/>
          <w:szCs w:val="24"/>
          <w:lang w:val="lt-LT"/>
        </w:rPr>
      </w:pPr>
      <w:bookmarkStart w:id="22" w:name="_Toc488998673"/>
      <w:bookmarkStart w:id="23" w:name="_Toc113369630"/>
      <w:bookmarkEnd w:id="22"/>
      <w:r w:rsidRPr="006031A1">
        <w:rPr>
          <w:rFonts w:ascii="Verdana" w:hAnsi="Verdana" w:cs="Times New Roman"/>
          <w:color w:val="auto"/>
          <w:sz w:val="24"/>
          <w:szCs w:val="24"/>
          <w:lang w:val="lt-LT"/>
        </w:rPr>
        <w:t>PASIŪLYMŲ GALIOJIMO UŽTIKRINIMAS</w:t>
      </w:r>
      <w:bookmarkEnd w:id="23"/>
    </w:p>
    <w:p w14:paraId="4FC20565" w14:textId="77777777" w:rsidR="00B61FDA" w:rsidRPr="001100C3" w:rsidRDefault="00B61FDA" w:rsidP="001100C3">
      <w:pPr>
        <w:pStyle w:val="Pagrindinistekstas"/>
        <w:spacing w:after="0" w:line="240" w:lineRule="auto"/>
        <w:rPr>
          <w:rFonts w:ascii="Verdana" w:hAnsi="Verdana"/>
          <w:lang w:eastAsia="lt-LT"/>
        </w:rPr>
      </w:pPr>
    </w:p>
    <w:p w14:paraId="0EE16F14" w14:textId="4F0E41C1" w:rsidR="00CB377B" w:rsidRPr="006031A1" w:rsidRDefault="00BB586A" w:rsidP="001100C3">
      <w:pPr>
        <w:pStyle w:val="Body2"/>
        <w:numPr>
          <w:ilvl w:val="1"/>
          <w:numId w:val="20"/>
        </w:numPr>
        <w:tabs>
          <w:tab w:val="left" w:pos="360"/>
        </w:tabs>
        <w:spacing w:after="0"/>
        <w:ind w:left="0" w:firstLine="709"/>
        <w:rPr>
          <w:rFonts w:ascii="Verdana" w:hAnsi="Verdana" w:cs="Times New Roman"/>
          <w:color w:val="00000A"/>
          <w:sz w:val="24"/>
          <w:szCs w:val="24"/>
          <w:lang w:val="lt-LT"/>
        </w:rPr>
      </w:pPr>
      <w:bookmarkStart w:id="24" w:name="_Hlk156386285"/>
      <w:r w:rsidRPr="006031A1">
        <w:rPr>
          <w:rFonts w:ascii="Verdana" w:hAnsi="Verdana" w:cs="Times New Roman"/>
          <w:color w:val="00000A"/>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6031A1">
        <w:rPr>
          <w:rFonts w:ascii="Verdana" w:hAnsi="Verdana" w:cs="Times New Roman"/>
          <w:b/>
          <w:bCs/>
          <w:color w:val="00000A"/>
          <w:sz w:val="24"/>
          <w:szCs w:val="24"/>
          <w:lang w:val="lt-LT"/>
        </w:rPr>
        <w:t>(pateikiama kartu su laidavimo draudimo polisu ir apmokėjimą patvirtinančiu dokumentu ar kitu lygiaverčiu dokumentu)</w:t>
      </w:r>
      <w:r w:rsidRPr="006031A1">
        <w:rPr>
          <w:rFonts w:ascii="Verdana" w:hAnsi="Verdana" w:cs="Times New Roman"/>
          <w:color w:val="00000A"/>
          <w:sz w:val="24"/>
          <w:szCs w:val="24"/>
          <w:lang w:val="lt-LT"/>
        </w:rPr>
        <w:t>.</w:t>
      </w:r>
    </w:p>
    <w:bookmarkEnd w:id="24"/>
    <w:p w14:paraId="473DAB6D" w14:textId="48E8964D" w:rsidR="006C727E" w:rsidRPr="006031A1" w:rsidRDefault="00BB586A" w:rsidP="001100C3">
      <w:pPr>
        <w:pStyle w:val="Body2"/>
        <w:numPr>
          <w:ilvl w:val="1"/>
          <w:numId w:val="20"/>
        </w:numPr>
        <w:tabs>
          <w:tab w:val="left" w:pos="360"/>
        </w:tabs>
        <w:spacing w:after="0"/>
        <w:ind w:left="0" w:firstLine="709"/>
        <w:rPr>
          <w:rFonts w:ascii="Verdana" w:hAnsi="Verdana" w:cs="Times New Roman"/>
          <w:color w:val="00000A"/>
          <w:sz w:val="24"/>
          <w:szCs w:val="24"/>
          <w:lang w:val="lt-LT"/>
        </w:rPr>
      </w:pPr>
      <w:r w:rsidRPr="006031A1">
        <w:rPr>
          <w:rFonts w:ascii="Verdana" w:hAnsi="Verdana" w:cs="Times New Roman"/>
          <w:color w:val="00000A"/>
          <w:sz w:val="24"/>
          <w:szCs w:val="24"/>
          <w:lang w:val="lt-LT"/>
        </w:rPr>
        <w:t xml:space="preserve">Pasiūlymo galiojimo užtikrinimo vertė – </w:t>
      </w:r>
      <w:r w:rsidR="00584204" w:rsidRPr="006031A1">
        <w:rPr>
          <w:rFonts w:ascii="Verdana" w:hAnsi="Verdana" w:cs="Times New Roman"/>
          <w:color w:val="00000A"/>
          <w:sz w:val="24"/>
          <w:szCs w:val="24"/>
          <w:lang w:val="lt-LT"/>
        </w:rPr>
        <w:t>2</w:t>
      </w:r>
      <w:r w:rsidR="00271885">
        <w:rPr>
          <w:rFonts w:ascii="Verdana" w:hAnsi="Verdana" w:cs="Times New Roman"/>
          <w:color w:val="00000A"/>
          <w:sz w:val="24"/>
          <w:szCs w:val="24"/>
          <w:lang w:val="lt-LT"/>
        </w:rPr>
        <w:t> </w:t>
      </w:r>
      <w:r w:rsidR="00584204" w:rsidRPr="006031A1">
        <w:rPr>
          <w:rFonts w:ascii="Verdana" w:hAnsi="Verdana" w:cs="Times New Roman"/>
          <w:color w:val="00000A"/>
          <w:sz w:val="24"/>
          <w:szCs w:val="24"/>
          <w:lang w:val="lt-LT"/>
        </w:rPr>
        <w:t>5</w:t>
      </w:r>
      <w:r w:rsidR="00CB377B" w:rsidRPr="006031A1">
        <w:rPr>
          <w:rFonts w:ascii="Verdana" w:hAnsi="Verdana" w:cs="Times New Roman"/>
          <w:color w:val="00000A"/>
          <w:sz w:val="24"/>
          <w:szCs w:val="24"/>
          <w:lang w:val="lt-LT"/>
        </w:rPr>
        <w:t>00</w:t>
      </w:r>
      <w:r w:rsidR="00271885">
        <w:rPr>
          <w:rFonts w:ascii="Verdana" w:hAnsi="Verdana" w:cs="Times New Roman"/>
          <w:color w:val="00000A"/>
          <w:sz w:val="24"/>
          <w:szCs w:val="24"/>
          <w:lang w:val="lt-LT"/>
        </w:rPr>
        <w:t>,00</w:t>
      </w:r>
      <w:r w:rsidRPr="006031A1">
        <w:rPr>
          <w:rFonts w:ascii="Verdana" w:hAnsi="Verdana" w:cs="Times New Roman"/>
          <w:color w:val="00000A"/>
          <w:sz w:val="24"/>
          <w:szCs w:val="24"/>
          <w:lang w:val="lt-LT"/>
        </w:rPr>
        <w:t xml:space="preserve"> Eur.</w:t>
      </w:r>
    </w:p>
    <w:p w14:paraId="6B12BFA3" w14:textId="47A95C10" w:rsidR="006C727E" w:rsidRPr="006031A1" w:rsidRDefault="006C727E" w:rsidP="001100C3">
      <w:pPr>
        <w:pStyle w:val="Body2"/>
        <w:numPr>
          <w:ilvl w:val="1"/>
          <w:numId w:val="20"/>
        </w:numPr>
        <w:tabs>
          <w:tab w:val="left" w:pos="360"/>
        </w:tabs>
        <w:spacing w:after="0"/>
        <w:ind w:left="0" w:firstLine="709"/>
        <w:rPr>
          <w:rFonts w:ascii="Verdana" w:hAnsi="Verdana" w:cs="Times New Roman"/>
          <w:color w:val="00000A"/>
          <w:sz w:val="24"/>
          <w:szCs w:val="24"/>
          <w:lang w:val="lt-LT"/>
        </w:rPr>
      </w:pPr>
      <w:r w:rsidRPr="006031A1">
        <w:rPr>
          <w:rFonts w:ascii="Verdana" w:hAnsi="Verdana" w:cs="Times New Roman"/>
          <w:color w:val="00000A"/>
          <w:sz w:val="24"/>
          <w:szCs w:val="24"/>
          <w:lang w:val="lt-LT"/>
        </w:rPr>
        <w:lastRenderedPageBreak/>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2EEAE75E" w14:textId="77777777" w:rsidR="006C727E" w:rsidRPr="006031A1" w:rsidRDefault="006C727E" w:rsidP="001100C3">
      <w:pPr>
        <w:pStyle w:val="Body2"/>
        <w:numPr>
          <w:ilvl w:val="1"/>
          <w:numId w:val="20"/>
        </w:numPr>
        <w:tabs>
          <w:tab w:val="left" w:pos="360"/>
        </w:tabs>
        <w:spacing w:after="0"/>
        <w:ind w:left="0" w:firstLine="709"/>
        <w:rPr>
          <w:rFonts w:ascii="Verdana" w:hAnsi="Verdana" w:cs="Times New Roman"/>
          <w:color w:val="00000A"/>
          <w:sz w:val="24"/>
          <w:szCs w:val="24"/>
          <w:lang w:val="lt-LT"/>
        </w:rPr>
      </w:pPr>
      <w:r w:rsidRPr="006031A1">
        <w:rPr>
          <w:rFonts w:ascii="Verdana" w:hAnsi="Verdana" w:cs="Times New Roman"/>
          <w:color w:val="00000A"/>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C908DCB" w14:textId="5175CA9E" w:rsidR="006C727E" w:rsidRPr="006031A1" w:rsidRDefault="006C727E" w:rsidP="001100C3">
      <w:pPr>
        <w:pStyle w:val="Body2"/>
        <w:numPr>
          <w:ilvl w:val="1"/>
          <w:numId w:val="20"/>
        </w:numPr>
        <w:tabs>
          <w:tab w:val="left" w:pos="360"/>
        </w:tabs>
        <w:spacing w:after="0"/>
        <w:ind w:left="0" w:firstLine="709"/>
        <w:rPr>
          <w:rFonts w:ascii="Verdana" w:hAnsi="Verdana" w:cs="Times New Roman"/>
          <w:color w:val="00000A"/>
          <w:sz w:val="24"/>
          <w:szCs w:val="24"/>
          <w:lang w:val="lt-LT"/>
        </w:rPr>
      </w:pPr>
      <w:r w:rsidRPr="006031A1">
        <w:rPr>
          <w:rFonts w:ascii="Verdana" w:hAnsi="Verdana" w:cs="Times New Roman"/>
          <w:color w:val="00000A"/>
          <w:sz w:val="24"/>
          <w:szCs w:val="24"/>
          <w:lang w:val="lt-LT"/>
        </w:rPr>
        <w:t>Pasiūlymo galiojimo užtikrinimas turi būti išduotas Perkančiajai organizacijai kaip vienas pasiūlymo galiojimo užtikrinimas visai reikalaujamai sumai.</w:t>
      </w:r>
    </w:p>
    <w:p w14:paraId="009C8D80" w14:textId="77777777" w:rsidR="006C727E" w:rsidRPr="006031A1" w:rsidRDefault="006C727E" w:rsidP="001100C3">
      <w:pPr>
        <w:pStyle w:val="Body2"/>
        <w:numPr>
          <w:ilvl w:val="1"/>
          <w:numId w:val="20"/>
        </w:numPr>
        <w:tabs>
          <w:tab w:val="left" w:pos="360"/>
        </w:tabs>
        <w:spacing w:after="0"/>
        <w:ind w:left="0" w:firstLine="709"/>
        <w:rPr>
          <w:rFonts w:ascii="Verdana" w:hAnsi="Verdana" w:cs="Times New Roman"/>
          <w:color w:val="00000A"/>
          <w:sz w:val="24"/>
          <w:szCs w:val="24"/>
          <w:lang w:val="lt-LT"/>
        </w:rPr>
      </w:pPr>
      <w:r w:rsidRPr="006031A1">
        <w:rPr>
          <w:rFonts w:ascii="Verdana" w:hAnsi="Verdana" w:cs="Times New Roman"/>
          <w:color w:val="00000A"/>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6031A1">
        <w:rPr>
          <w:rFonts w:ascii="Verdana" w:hAnsi="Verdana" w:cs="Times New Roman"/>
          <w:color w:val="00000A"/>
          <w:sz w:val="24"/>
          <w:szCs w:val="24"/>
          <w:lang w:val="lt-LT"/>
        </w:rPr>
        <w:t>užtikrintojui</w:t>
      </w:r>
      <w:proofErr w:type="spellEnd"/>
      <w:r w:rsidRPr="006031A1">
        <w:rPr>
          <w:rFonts w:ascii="Verdana" w:hAnsi="Verdana" w:cs="Times New Roman"/>
          <w:color w:val="00000A"/>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10ED1895" w14:textId="1DDAE243" w:rsidR="006C727E" w:rsidRPr="006031A1" w:rsidRDefault="006C727E" w:rsidP="001100C3">
      <w:pPr>
        <w:pStyle w:val="Body2"/>
        <w:numPr>
          <w:ilvl w:val="1"/>
          <w:numId w:val="20"/>
        </w:numPr>
        <w:tabs>
          <w:tab w:val="left" w:pos="360"/>
        </w:tabs>
        <w:spacing w:after="0"/>
        <w:ind w:left="0" w:firstLine="709"/>
        <w:rPr>
          <w:rFonts w:ascii="Verdana" w:hAnsi="Verdana" w:cs="Times New Roman"/>
          <w:color w:val="00000A"/>
          <w:sz w:val="24"/>
          <w:szCs w:val="24"/>
          <w:lang w:val="lt-LT"/>
        </w:rPr>
      </w:pPr>
      <w:r w:rsidRPr="006031A1">
        <w:rPr>
          <w:rFonts w:ascii="Verdana" w:hAnsi="Verdana" w:cs="Times New Roman"/>
          <w:color w:val="00000A"/>
          <w:sz w:val="24"/>
          <w:szCs w:val="24"/>
          <w:lang w:val="lt-LT"/>
        </w:rPr>
        <w:t xml:space="preserve">Pasiūlymo galiojimo užtikrinime turi būti numatyta, kad </w:t>
      </w:r>
      <w:proofErr w:type="spellStart"/>
      <w:r w:rsidRPr="006031A1">
        <w:rPr>
          <w:rFonts w:ascii="Verdana" w:hAnsi="Verdana" w:cs="Times New Roman"/>
          <w:color w:val="00000A"/>
          <w:sz w:val="24"/>
          <w:szCs w:val="24"/>
          <w:lang w:val="lt-LT"/>
        </w:rPr>
        <w:t>užtikrintojas</w:t>
      </w:r>
      <w:proofErr w:type="spellEnd"/>
      <w:r w:rsidRPr="006031A1">
        <w:rPr>
          <w:rFonts w:ascii="Verdana" w:hAnsi="Verdana" w:cs="Times New Roman"/>
          <w:color w:val="00000A"/>
          <w:sz w:val="24"/>
          <w:szCs w:val="24"/>
          <w:lang w:val="lt-LT"/>
        </w:rPr>
        <w:t xml:space="preserve"> neturi teisės reikalauti, kad Perkančioji organizacija pagrįstų savo reikalavimą. Perkančioji organizacija pranešime </w:t>
      </w:r>
      <w:proofErr w:type="spellStart"/>
      <w:r w:rsidRPr="006031A1">
        <w:rPr>
          <w:rFonts w:ascii="Verdana" w:hAnsi="Verdana" w:cs="Times New Roman"/>
          <w:color w:val="00000A"/>
          <w:sz w:val="24"/>
          <w:szCs w:val="24"/>
          <w:lang w:val="lt-LT"/>
        </w:rPr>
        <w:t>užtikrintojui</w:t>
      </w:r>
      <w:proofErr w:type="spellEnd"/>
      <w:r w:rsidRPr="006031A1">
        <w:rPr>
          <w:rFonts w:ascii="Verdana" w:hAnsi="Verdana" w:cs="Times New Roman"/>
          <w:color w:val="00000A"/>
          <w:sz w:val="24"/>
          <w:szCs w:val="24"/>
          <w:lang w:val="lt-LT"/>
        </w:rPr>
        <w:t xml:space="preserve"> nurodys dėl kurios iš aukščiau išvardintų aplinkybių jai priklauso pasiūlymo galiojimo užtikrinimo suma.</w:t>
      </w:r>
    </w:p>
    <w:p w14:paraId="72D4BEA1" w14:textId="77777777" w:rsidR="006C727E" w:rsidRPr="006031A1" w:rsidRDefault="006C727E" w:rsidP="001100C3">
      <w:pPr>
        <w:pStyle w:val="Body2"/>
        <w:numPr>
          <w:ilvl w:val="1"/>
          <w:numId w:val="20"/>
        </w:numPr>
        <w:tabs>
          <w:tab w:val="left" w:pos="360"/>
        </w:tabs>
        <w:spacing w:after="0"/>
        <w:ind w:left="0" w:firstLine="709"/>
        <w:rPr>
          <w:rFonts w:ascii="Verdana" w:hAnsi="Verdana" w:cs="Times New Roman"/>
          <w:color w:val="00000A"/>
          <w:sz w:val="24"/>
          <w:szCs w:val="24"/>
          <w:lang w:val="lt-LT"/>
        </w:rPr>
      </w:pPr>
      <w:r w:rsidRPr="006031A1">
        <w:rPr>
          <w:rFonts w:ascii="Verdana" w:hAnsi="Verdana" w:cs="Times New Roman"/>
          <w:color w:val="00000A"/>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66A21C29" w14:textId="77777777" w:rsidR="006C727E" w:rsidRPr="006031A1" w:rsidRDefault="006C727E" w:rsidP="001100C3">
      <w:pPr>
        <w:pStyle w:val="Body2"/>
        <w:numPr>
          <w:ilvl w:val="1"/>
          <w:numId w:val="20"/>
        </w:numPr>
        <w:tabs>
          <w:tab w:val="left" w:pos="360"/>
        </w:tabs>
        <w:spacing w:after="0"/>
        <w:ind w:left="0" w:firstLine="709"/>
        <w:rPr>
          <w:rFonts w:ascii="Verdana" w:hAnsi="Verdana" w:cs="Times New Roman"/>
          <w:color w:val="00000A"/>
          <w:sz w:val="24"/>
          <w:szCs w:val="24"/>
          <w:lang w:val="lt-LT"/>
        </w:rPr>
      </w:pPr>
      <w:r w:rsidRPr="006031A1">
        <w:rPr>
          <w:rFonts w:ascii="Verdana" w:hAnsi="Verdana" w:cs="Times New Roman"/>
          <w:color w:val="00000A"/>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2CE576F1" w14:textId="77777777" w:rsidR="00BD1E63" w:rsidRPr="006031A1" w:rsidRDefault="00BD1E63" w:rsidP="001100C3">
      <w:pPr>
        <w:pStyle w:val="Body2"/>
        <w:tabs>
          <w:tab w:val="left" w:pos="360"/>
        </w:tabs>
        <w:spacing w:after="0"/>
        <w:ind w:firstLine="709"/>
        <w:rPr>
          <w:rFonts w:ascii="Verdana" w:hAnsi="Verdana" w:cs="Times New Roman"/>
          <w:color w:val="00000A"/>
          <w:sz w:val="24"/>
          <w:szCs w:val="24"/>
          <w:lang w:val="lt-LT"/>
        </w:rPr>
      </w:pPr>
    </w:p>
    <w:p w14:paraId="68E7BE14" w14:textId="333E6C8F" w:rsidR="001D2258" w:rsidRPr="006031A1" w:rsidRDefault="001D2258" w:rsidP="001100C3">
      <w:pPr>
        <w:pStyle w:val="Antrat"/>
        <w:numPr>
          <w:ilvl w:val="3"/>
          <w:numId w:val="4"/>
        </w:numPr>
        <w:ind w:left="0" w:firstLine="567"/>
        <w:jc w:val="center"/>
        <w:rPr>
          <w:rFonts w:ascii="Verdana" w:hAnsi="Verdana" w:cs="Times New Roman"/>
          <w:color w:val="auto"/>
          <w:sz w:val="24"/>
          <w:szCs w:val="24"/>
          <w:lang w:val="lt-LT"/>
        </w:rPr>
      </w:pPr>
      <w:bookmarkStart w:id="25" w:name="_Toc488998675"/>
      <w:bookmarkStart w:id="26" w:name="_Toc113369631"/>
      <w:bookmarkEnd w:id="25"/>
      <w:r w:rsidRPr="006031A1">
        <w:rPr>
          <w:rFonts w:ascii="Verdana" w:hAnsi="Verdana" w:cs="Times New Roman"/>
          <w:color w:val="auto"/>
          <w:sz w:val="24"/>
          <w:szCs w:val="24"/>
          <w:lang w:val="lt-LT"/>
        </w:rPr>
        <w:t>PIRKIMO DOKUMENTŲ PAAIŠKINIMAS IR PATIKSLINIMAS</w:t>
      </w:r>
      <w:bookmarkEnd w:id="26"/>
    </w:p>
    <w:p w14:paraId="1D73ED1F" w14:textId="09FB1B82" w:rsidR="001D2258" w:rsidRPr="006031A1" w:rsidRDefault="001D2258" w:rsidP="001100C3">
      <w:pPr>
        <w:pStyle w:val="Body2"/>
        <w:spacing w:after="0"/>
        <w:rPr>
          <w:rFonts w:ascii="Verdana" w:hAnsi="Verdana" w:cs="Times New Roman"/>
          <w:sz w:val="24"/>
          <w:szCs w:val="24"/>
          <w:lang w:val="lt-LT"/>
        </w:rPr>
      </w:pPr>
    </w:p>
    <w:p w14:paraId="34E75E2E" w14:textId="77777777" w:rsidR="006B1071" w:rsidRPr="006031A1" w:rsidRDefault="006B1071" w:rsidP="001100C3">
      <w:pPr>
        <w:pStyle w:val="Sraopastraipa"/>
        <w:numPr>
          <w:ilvl w:val="1"/>
          <w:numId w:val="7"/>
        </w:numPr>
        <w:tabs>
          <w:tab w:val="clear" w:pos="789"/>
        </w:tabs>
        <w:spacing w:after="0" w:line="240" w:lineRule="auto"/>
        <w:ind w:left="0" w:firstLine="709"/>
        <w:jc w:val="both"/>
        <w:rPr>
          <w:rFonts w:ascii="Verdana" w:eastAsia="Arial Unicode MS" w:hAnsi="Verdana"/>
          <w:color w:val="00000A"/>
          <w:szCs w:val="24"/>
        </w:rPr>
      </w:pPr>
      <w:r w:rsidRPr="006031A1">
        <w:rPr>
          <w:rFonts w:ascii="Verdana" w:eastAsia="Arial Unicode MS" w:hAnsi="Verdana"/>
          <w:color w:val="00000A"/>
          <w:szCs w:val="24"/>
        </w:rPr>
        <w:t xml:space="preserve">Pirkimo dokumentai gali būti paaiškinami ar patikslinami tiekėjų iniciatyva, jiems CVP IS susirašinėjimo priemonėmis kreipiantis į Perkančiąją </w:t>
      </w:r>
      <w:r w:rsidRPr="006031A1">
        <w:rPr>
          <w:rFonts w:ascii="Verdana" w:eastAsia="Arial Unicode MS" w:hAnsi="Verdana"/>
          <w:color w:val="00000A"/>
          <w:szCs w:val="24"/>
        </w:rPr>
        <w:lastRenderedPageBreak/>
        <w:t>organizaciją. Tiekėjai turėtų būti aktyvūs ir pateikti klausimus ar paprašyti paaiškinti Pirkimo sąlygas iš karto jas išanalizavę, atsižvelgdami į tai, kad, pasibaigus pasiūlymų pateikimo terminui, pasiūlymo turinio keisti nebus galima.</w:t>
      </w:r>
    </w:p>
    <w:p w14:paraId="7A5A081A" w14:textId="77777777" w:rsidR="00CB377B" w:rsidRPr="006031A1" w:rsidRDefault="00C15D36" w:rsidP="001100C3">
      <w:pPr>
        <w:pStyle w:val="Sraopastraipa"/>
        <w:numPr>
          <w:ilvl w:val="1"/>
          <w:numId w:val="7"/>
        </w:numPr>
        <w:tabs>
          <w:tab w:val="clear" w:pos="789"/>
          <w:tab w:val="num" w:pos="993"/>
        </w:tabs>
        <w:spacing w:after="0" w:line="240" w:lineRule="auto"/>
        <w:ind w:left="0" w:firstLine="709"/>
        <w:jc w:val="both"/>
        <w:rPr>
          <w:rFonts w:ascii="Verdana" w:eastAsia="Arial Unicode MS" w:hAnsi="Verdana"/>
          <w:color w:val="00000A"/>
          <w:szCs w:val="24"/>
        </w:rPr>
      </w:pPr>
      <w:r w:rsidRPr="006031A1">
        <w:rPr>
          <w:rFonts w:ascii="Verdana" w:hAnsi="Verdana"/>
          <w:kern w:val="16"/>
          <w:szCs w:val="24"/>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774CBCB8" w14:textId="77777777" w:rsidR="00CB377B" w:rsidRPr="006031A1" w:rsidRDefault="001D2258" w:rsidP="001100C3">
      <w:pPr>
        <w:pStyle w:val="Sraopastraipa"/>
        <w:numPr>
          <w:ilvl w:val="1"/>
          <w:numId w:val="7"/>
        </w:numPr>
        <w:tabs>
          <w:tab w:val="clear" w:pos="789"/>
          <w:tab w:val="num" w:pos="993"/>
        </w:tabs>
        <w:spacing w:after="0" w:line="240" w:lineRule="auto"/>
        <w:ind w:left="0" w:firstLine="709"/>
        <w:jc w:val="both"/>
        <w:rPr>
          <w:rFonts w:ascii="Verdana" w:eastAsia="Arial Unicode MS" w:hAnsi="Verdana"/>
          <w:color w:val="00000A"/>
          <w:szCs w:val="24"/>
        </w:rPr>
      </w:pPr>
      <w:r w:rsidRPr="006031A1">
        <w:rPr>
          <w:rFonts w:ascii="Verdana" w:hAnsi="Verdana"/>
          <w:color w:val="00000A"/>
          <w:szCs w:val="24"/>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2FC53E2D" w14:textId="3CEF1891" w:rsidR="00CB377B" w:rsidRPr="006031A1" w:rsidRDefault="001D2258" w:rsidP="001100C3">
      <w:pPr>
        <w:pStyle w:val="Sraopastraipa"/>
        <w:numPr>
          <w:ilvl w:val="1"/>
          <w:numId w:val="7"/>
        </w:numPr>
        <w:tabs>
          <w:tab w:val="clear" w:pos="789"/>
          <w:tab w:val="num" w:pos="993"/>
        </w:tabs>
        <w:spacing w:after="0" w:line="240" w:lineRule="auto"/>
        <w:ind w:left="0" w:firstLine="709"/>
        <w:jc w:val="both"/>
        <w:rPr>
          <w:rFonts w:ascii="Verdana" w:eastAsia="Arial Unicode MS" w:hAnsi="Verdana"/>
          <w:color w:val="00000A"/>
          <w:szCs w:val="24"/>
        </w:rPr>
      </w:pPr>
      <w:r w:rsidRPr="006031A1">
        <w:rPr>
          <w:rFonts w:ascii="Verdana" w:hAnsi="Verdana"/>
          <w:color w:val="00000A"/>
          <w:szCs w:val="24"/>
        </w:rPr>
        <w:t xml:space="preserve">Nesibaigus pirkimo pasiūlymų pateikimo terminui, Perkančioji organizacija savo iniciatyva gali paaiškinti (pataisyti) pirkimo dokumentus CVP IS priemonėmis. </w:t>
      </w:r>
      <w:bookmarkStart w:id="27" w:name="_Hlk156389352"/>
      <w:r w:rsidRPr="006031A1">
        <w:rPr>
          <w:rFonts w:ascii="Verdana" w:hAnsi="Verdana"/>
          <w:color w:val="00000A"/>
          <w:szCs w:val="24"/>
        </w:rPr>
        <w:t>Bet kokie patikslinimai ir pataisymai siunčiami ir skelbiami ne vėliau kaip likus 4 dienoms iki pasiūlymų pateikimo dienos</w:t>
      </w:r>
      <w:r w:rsidR="00CB377B" w:rsidRPr="006031A1">
        <w:rPr>
          <w:rFonts w:ascii="Verdana" w:hAnsi="Verdana"/>
          <w:color w:val="00000A"/>
          <w:szCs w:val="24"/>
        </w:rPr>
        <w:t>.</w:t>
      </w:r>
      <w:bookmarkEnd w:id="27"/>
    </w:p>
    <w:p w14:paraId="7D333F74" w14:textId="77777777" w:rsidR="00CB377B" w:rsidRPr="006031A1" w:rsidRDefault="00C15D36" w:rsidP="001100C3">
      <w:pPr>
        <w:pStyle w:val="Sraopastraipa"/>
        <w:numPr>
          <w:ilvl w:val="1"/>
          <w:numId w:val="7"/>
        </w:numPr>
        <w:tabs>
          <w:tab w:val="clear" w:pos="789"/>
          <w:tab w:val="num" w:pos="993"/>
        </w:tabs>
        <w:spacing w:after="0" w:line="240" w:lineRule="auto"/>
        <w:ind w:left="0" w:firstLine="709"/>
        <w:jc w:val="both"/>
        <w:rPr>
          <w:rFonts w:ascii="Verdana" w:eastAsia="Arial Unicode MS" w:hAnsi="Verdana"/>
          <w:color w:val="00000A"/>
          <w:szCs w:val="24"/>
        </w:rPr>
      </w:pPr>
      <w:r w:rsidRPr="006031A1">
        <w:rPr>
          <w:rFonts w:ascii="Verdana" w:eastAsia="Arial Unicode MS" w:hAnsi="Verdana"/>
          <w:bCs/>
          <w:color w:val="00000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712A91CB" w14:textId="77777777" w:rsidR="00CB377B" w:rsidRPr="006031A1" w:rsidRDefault="001D2258" w:rsidP="001100C3">
      <w:pPr>
        <w:pStyle w:val="Sraopastraipa"/>
        <w:numPr>
          <w:ilvl w:val="1"/>
          <w:numId w:val="7"/>
        </w:numPr>
        <w:tabs>
          <w:tab w:val="clear" w:pos="789"/>
          <w:tab w:val="num" w:pos="993"/>
        </w:tabs>
        <w:spacing w:after="0" w:line="240" w:lineRule="auto"/>
        <w:ind w:left="0" w:firstLine="709"/>
        <w:jc w:val="both"/>
        <w:rPr>
          <w:rFonts w:ascii="Verdana" w:eastAsia="Arial Unicode MS" w:hAnsi="Verdana"/>
          <w:color w:val="00000A"/>
          <w:szCs w:val="24"/>
        </w:rPr>
      </w:pPr>
      <w:r w:rsidRPr="006031A1">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40959014" w14:textId="2E4EBCE6" w:rsidR="00A00783" w:rsidRPr="006031A1" w:rsidRDefault="00C15D36" w:rsidP="001100C3">
      <w:pPr>
        <w:pStyle w:val="Sraopastraipa"/>
        <w:numPr>
          <w:ilvl w:val="1"/>
          <w:numId w:val="7"/>
        </w:numPr>
        <w:tabs>
          <w:tab w:val="clear" w:pos="789"/>
          <w:tab w:val="num" w:pos="993"/>
        </w:tabs>
        <w:spacing w:after="0" w:line="240" w:lineRule="auto"/>
        <w:ind w:left="0" w:firstLine="709"/>
        <w:jc w:val="both"/>
        <w:rPr>
          <w:rFonts w:ascii="Verdana" w:eastAsia="Arial Unicode MS" w:hAnsi="Verdana"/>
          <w:color w:val="00000A"/>
          <w:szCs w:val="24"/>
        </w:rPr>
      </w:pPr>
      <w:r w:rsidRPr="006031A1">
        <w:rPr>
          <w:rFonts w:ascii="Verdana" w:eastAsia="Arial Unicode MS" w:hAnsi="Verdana"/>
          <w:color w:val="00000A"/>
          <w:szCs w:val="24"/>
        </w:rPr>
        <w:t xml:space="preserve">Tiekėjams, ketinantiems teikti pasiūlymus, </w:t>
      </w:r>
      <w:r w:rsidR="00133114" w:rsidRPr="006031A1">
        <w:rPr>
          <w:rFonts w:ascii="Verdana" w:eastAsia="Arial Unicode MS" w:hAnsi="Verdana"/>
          <w:b/>
          <w:bCs/>
          <w:color w:val="00000A"/>
          <w:szCs w:val="24"/>
        </w:rPr>
        <w:t>galima</w:t>
      </w:r>
      <w:r w:rsidRPr="006031A1">
        <w:rPr>
          <w:rFonts w:ascii="Verdana" w:eastAsia="Arial Unicode MS" w:hAnsi="Verdana"/>
          <w:b/>
          <w:bCs/>
          <w:color w:val="00000A"/>
          <w:szCs w:val="24"/>
        </w:rPr>
        <w:t xml:space="preserve"> nuvykti į numatomų darbų vietą</w:t>
      </w:r>
      <w:r w:rsidRPr="006031A1">
        <w:rPr>
          <w:rFonts w:ascii="Verdana" w:eastAsia="Arial Unicode MS" w:hAnsi="Verdana"/>
          <w:color w:val="00000A"/>
          <w:szCs w:val="24"/>
        </w:rPr>
        <w:t xml:space="preserve"> ir įvertinti esamą padėtį. </w:t>
      </w:r>
    </w:p>
    <w:p w14:paraId="32893DB2" w14:textId="77777777" w:rsidR="00643066" w:rsidRPr="006031A1" w:rsidRDefault="00643066" w:rsidP="001100C3">
      <w:pPr>
        <w:pStyle w:val="Body2"/>
        <w:tabs>
          <w:tab w:val="left" w:pos="1260"/>
        </w:tabs>
        <w:spacing w:after="0"/>
        <w:rPr>
          <w:rFonts w:ascii="Verdana" w:hAnsi="Verdana" w:cs="Times New Roman"/>
          <w:sz w:val="24"/>
          <w:szCs w:val="24"/>
          <w:lang w:val="lt-LT"/>
        </w:rPr>
      </w:pPr>
    </w:p>
    <w:p w14:paraId="5610A802" w14:textId="6EAF2724" w:rsidR="001D2258" w:rsidRPr="006031A1" w:rsidRDefault="001D2258" w:rsidP="001100C3">
      <w:pPr>
        <w:pStyle w:val="Antrat"/>
        <w:numPr>
          <w:ilvl w:val="0"/>
          <w:numId w:val="5"/>
        </w:numPr>
        <w:jc w:val="center"/>
        <w:rPr>
          <w:rFonts w:ascii="Verdana" w:hAnsi="Verdana" w:cs="Times New Roman"/>
          <w:sz w:val="24"/>
          <w:szCs w:val="24"/>
          <w:lang w:val="lt-LT"/>
        </w:rPr>
      </w:pPr>
      <w:bookmarkStart w:id="28" w:name="_Toc113369632"/>
      <w:r w:rsidRPr="006031A1">
        <w:rPr>
          <w:rFonts w:ascii="Verdana" w:hAnsi="Verdana" w:cs="Times New Roman"/>
          <w:color w:val="auto"/>
          <w:sz w:val="24"/>
          <w:szCs w:val="24"/>
          <w:lang w:val="lt-LT"/>
        </w:rPr>
        <w:t>SUSIPAŽINIMAS SU GAUTAIS PASIŪLYMAIS</w:t>
      </w:r>
      <w:bookmarkEnd w:id="28"/>
    </w:p>
    <w:p w14:paraId="580A4677" w14:textId="77777777" w:rsidR="001D2258" w:rsidRPr="006031A1" w:rsidRDefault="001D2258" w:rsidP="001100C3">
      <w:pPr>
        <w:pStyle w:val="Body2"/>
        <w:spacing w:after="0"/>
        <w:rPr>
          <w:rFonts w:ascii="Verdana" w:hAnsi="Verdana" w:cs="Times New Roman"/>
          <w:color w:val="00000A"/>
          <w:sz w:val="24"/>
          <w:szCs w:val="24"/>
          <w:lang w:val="lt-LT"/>
        </w:rPr>
      </w:pPr>
    </w:p>
    <w:p w14:paraId="7CA1E181" w14:textId="39671A25" w:rsidR="00CB377B" w:rsidRPr="006031A1" w:rsidRDefault="00BE0206" w:rsidP="001100C3">
      <w:pPr>
        <w:pStyle w:val="Body2"/>
        <w:numPr>
          <w:ilvl w:val="1"/>
          <w:numId w:val="21"/>
        </w:numPr>
        <w:spacing w:after="0"/>
        <w:ind w:left="0" w:firstLine="709"/>
        <w:rPr>
          <w:rFonts w:ascii="Verdana" w:hAnsi="Verdana" w:cs="Times New Roman"/>
          <w:sz w:val="24"/>
          <w:szCs w:val="24"/>
          <w:lang w:val="lt-LT"/>
        </w:rPr>
      </w:pPr>
      <w:r w:rsidRPr="006031A1">
        <w:rPr>
          <w:rFonts w:ascii="Verdana" w:hAnsi="Verdana" w:cs="Times New Roman"/>
          <w:sz w:val="24"/>
          <w:szCs w:val="24"/>
          <w:lang w:val="lt-LT"/>
        </w:rPr>
        <w:t>Su CVP</w:t>
      </w:r>
      <w:r w:rsidR="00271885">
        <w:rPr>
          <w:rFonts w:ascii="Verdana" w:hAnsi="Verdana" w:cs="Times New Roman"/>
          <w:sz w:val="24"/>
          <w:szCs w:val="24"/>
          <w:lang w:val="lt-LT"/>
        </w:rPr>
        <w:t xml:space="preserve"> </w:t>
      </w:r>
      <w:r w:rsidRPr="006031A1">
        <w:rPr>
          <w:rFonts w:ascii="Verdana" w:hAnsi="Verdana" w:cs="Times New Roman"/>
          <w:sz w:val="24"/>
          <w:szCs w:val="24"/>
          <w:lang w:val="lt-LT"/>
        </w:rPr>
        <w:t xml:space="preserve">IS priemonėmis gautais pasiūlymais susipažįstama naudojantis CVP IS priemonėmis. Susipažinimas su CVP IS priemonėmis gautais pasiūlymais vyks </w:t>
      </w:r>
      <w:r w:rsidRPr="006031A1">
        <w:rPr>
          <w:rFonts w:ascii="Verdana" w:hAnsi="Verdana" w:cs="Times New Roman"/>
          <w:b/>
          <w:bCs/>
          <w:sz w:val="24"/>
          <w:szCs w:val="24"/>
          <w:lang w:val="lt-LT"/>
        </w:rPr>
        <w:t>pirkimo skelbime nurodyta data ir laiku</w:t>
      </w:r>
      <w:r w:rsidRPr="006031A1">
        <w:rPr>
          <w:rFonts w:ascii="Verdana" w:hAnsi="Verdana" w:cs="Times New Roman"/>
          <w:sz w:val="24"/>
          <w:szCs w:val="24"/>
          <w:lang w:val="lt-LT"/>
        </w:rPr>
        <w:t>.</w:t>
      </w:r>
    </w:p>
    <w:p w14:paraId="36C5A908" w14:textId="2206841D" w:rsidR="00B61FDA" w:rsidRPr="006031A1" w:rsidRDefault="00BE0206" w:rsidP="001100C3">
      <w:pPr>
        <w:pStyle w:val="Body2"/>
        <w:numPr>
          <w:ilvl w:val="1"/>
          <w:numId w:val="21"/>
        </w:numPr>
        <w:spacing w:after="0"/>
        <w:ind w:left="0" w:firstLine="709"/>
        <w:rPr>
          <w:rFonts w:ascii="Verdana" w:hAnsi="Verdana" w:cs="Times New Roman"/>
          <w:sz w:val="24"/>
          <w:szCs w:val="24"/>
          <w:lang w:val="lt-LT"/>
        </w:rPr>
      </w:pPr>
      <w:r w:rsidRPr="006031A1">
        <w:rPr>
          <w:rFonts w:ascii="Verdana" w:hAnsi="Verdana" w:cs="Times New Roman"/>
          <w:sz w:val="24"/>
          <w:szCs w:val="24"/>
          <w:lang w:val="lt-LT"/>
        </w:rPr>
        <w:t xml:space="preserve">Tiekėjai </w:t>
      </w:r>
      <w:r w:rsidR="00F0332F" w:rsidRPr="006031A1">
        <w:rPr>
          <w:rFonts w:ascii="Verdana" w:hAnsi="Verdana" w:cs="Times New Roman"/>
          <w:sz w:val="24"/>
          <w:szCs w:val="24"/>
          <w:lang w:val="lt-LT"/>
        </w:rPr>
        <w:t xml:space="preserve">ir (ar) jų įgaliotieji atstovai susipažįstant su elektroninėmis priemonėmis pateiktais pasiūlymais nedalyvauja. Taip pat </w:t>
      </w:r>
      <w:r w:rsidRPr="006031A1">
        <w:rPr>
          <w:rFonts w:ascii="Verdana" w:hAnsi="Verdana" w:cs="Times New Roman"/>
          <w:sz w:val="24"/>
          <w:szCs w:val="24"/>
          <w:lang w:val="lt-LT"/>
        </w:rPr>
        <w:t>nedalyvauja Komisijos posėdžiuose, kuriuose atliekamos pasiūlymų nagrinėjimo, vertinimo ir palyginimo procedūros. Komisijos posėdžiuose stebėtojai nedalyvauja.</w:t>
      </w:r>
    </w:p>
    <w:p w14:paraId="56D20462" w14:textId="77777777" w:rsidR="00B61FDA" w:rsidRPr="006031A1" w:rsidRDefault="00B61FDA" w:rsidP="001100C3">
      <w:pPr>
        <w:pStyle w:val="Body2"/>
        <w:spacing w:after="0"/>
        <w:ind w:left="851"/>
        <w:rPr>
          <w:rFonts w:ascii="Verdana" w:hAnsi="Verdana" w:cs="Times New Roman"/>
          <w:sz w:val="24"/>
          <w:szCs w:val="24"/>
          <w:lang w:val="lt-LT"/>
        </w:rPr>
      </w:pPr>
    </w:p>
    <w:p w14:paraId="0E6D08DD" w14:textId="09B810F0" w:rsidR="001D2258" w:rsidRPr="006031A1" w:rsidRDefault="001D2258" w:rsidP="001100C3">
      <w:pPr>
        <w:pStyle w:val="Antrat"/>
        <w:numPr>
          <w:ilvl w:val="0"/>
          <w:numId w:val="5"/>
        </w:numPr>
        <w:ind w:left="1418"/>
        <w:jc w:val="center"/>
        <w:rPr>
          <w:rFonts w:ascii="Verdana" w:hAnsi="Verdana" w:cs="Times New Roman"/>
          <w:color w:val="auto"/>
          <w:sz w:val="24"/>
          <w:szCs w:val="24"/>
          <w:lang w:val="lt-LT"/>
        </w:rPr>
      </w:pPr>
      <w:bookmarkStart w:id="29" w:name="_Toc488998677"/>
      <w:bookmarkStart w:id="30" w:name="_Toc113369633"/>
      <w:bookmarkEnd w:id="29"/>
      <w:r w:rsidRPr="006031A1">
        <w:rPr>
          <w:rFonts w:ascii="Verdana" w:hAnsi="Verdana" w:cs="Times New Roman"/>
          <w:color w:val="auto"/>
          <w:sz w:val="24"/>
          <w:szCs w:val="24"/>
          <w:lang w:val="lt-LT"/>
        </w:rPr>
        <w:t>PASIŪLYMŲ NAGRINĖJIMAS</w:t>
      </w:r>
      <w:bookmarkEnd w:id="30"/>
    </w:p>
    <w:p w14:paraId="07F9CC46" w14:textId="77777777" w:rsidR="001D2258" w:rsidRPr="006031A1" w:rsidRDefault="001D2258" w:rsidP="001100C3">
      <w:pPr>
        <w:pStyle w:val="Body2"/>
        <w:spacing w:after="0"/>
        <w:rPr>
          <w:rFonts w:ascii="Verdana" w:hAnsi="Verdana" w:cs="Times New Roman"/>
          <w:color w:val="00000A"/>
          <w:sz w:val="24"/>
          <w:szCs w:val="24"/>
          <w:lang w:val="lt-LT"/>
        </w:rPr>
      </w:pPr>
    </w:p>
    <w:p w14:paraId="2053A426" w14:textId="77777777" w:rsidR="00CB377B" w:rsidRPr="006031A1" w:rsidRDefault="001D2258" w:rsidP="001100C3">
      <w:pPr>
        <w:pStyle w:val="Body2"/>
        <w:numPr>
          <w:ilvl w:val="1"/>
          <w:numId w:val="22"/>
        </w:numPr>
        <w:tabs>
          <w:tab w:val="left" w:pos="993"/>
          <w:tab w:val="left" w:pos="1418"/>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Pateiktus pasiūlymus nagrinėja, vertina ir palygina Komisija šia tvarka:</w:t>
      </w:r>
    </w:p>
    <w:p w14:paraId="6F153F65" w14:textId="1D2E0B11" w:rsidR="003F0A8A" w:rsidRPr="006031A1" w:rsidRDefault="003F0A8A" w:rsidP="001100C3">
      <w:pPr>
        <w:pStyle w:val="Body2"/>
        <w:numPr>
          <w:ilvl w:val="2"/>
          <w:numId w:val="22"/>
        </w:numPr>
        <w:tabs>
          <w:tab w:val="left" w:pos="567"/>
          <w:tab w:val="left" w:pos="1418"/>
          <w:tab w:val="left" w:pos="1701"/>
        </w:tabs>
        <w:spacing w:after="0"/>
        <w:ind w:left="0" w:firstLine="709"/>
        <w:rPr>
          <w:rFonts w:ascii="Verdana" w:hAnsi="Verdana" w:cs="Times New Roman"/>
          <w:sz w:val="24"/>
          <w:szCs w:val="24"/>
          <w:lang w:val="lt-LT"/>
        </w:rPr>
      </w:pPr>
      <w:bookmarkStart w:id="31" w:name="_Hlk156391278"/>
      <w:r w:rsidRPr="006031A1">
        <w:rPr>
          <w:rFonts w:ascii="Verdana" w:hAnsi="Verdana" w:cs="Times New Roman"/>
          <w:color w:val="00000A"/>
          <w:sz w:val="24"/>
          <w:szCs w:val="24"/>
          <w:lang w:val="lt-LT"/>
        </w:rPr>
        <w:t>Tikrina ar tiekėjas kartu su pasiūlymu pateikė pasiūlymo galiojimo užtikrinimą;</w:t>
      </w:r>
      <w:bookmarkEnd w:id="31"/>
    </w:p>
    <w:p w14:paraId="05DE36CF" w14:textId="3E8E2B05" w:rsidR="00CB377B" w:rsidRPr="006031A1" w:rsidRDefault="001D2258" w:rsidP="001100C3">
      <w:pPr>
        <w:pStyle w:val="Body2"/>
        <w:numPr>
          <w:ilvl w:val="2"/>
          <w:numId w:val="22"/>
        </w:numPr>
        <w:tabs>
          <w:tab w:val="left" w:pos="567"/>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C07D684" w14:textId="5FE6BCDF" w:rsidR="00CB377B" w:rsidRPr="006031A1" w:rsidRDefault="001D2258" w:rsidP="001100C3">
      <w:pPr>
        <w:pStyle w:val="Body2"/>
        <w:numPr>
          <w:ilvl w:val="2"/>
          <w:numId w:val="22"/>
        </w:numPr>
        <w:tabs>
          <w:tab w:val="left" w:pos="567"/>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lastRenderedPageBreak/>
        <w:t>nagrinėja ar pasiūlymas atitinka pirkimo dokumentuose nustatytus reikalavimus, nesusijusius su pirkimo objektu</w:t>
      </w:r>
      <w:r w:rsidR="0085183C" w:rsidRPr="006031A1">
        <w:rPr>
          <w:rFonts w:ascii="Verdana" w:hAnsi="Verdana" w:cs="Times New Roman"/>
          <w:color w:val="00000A"/>
          <w:sz w:val="24"/>
          <w:szCs w:val="24"/>
          <w:lang w:val="lt-LT"/>
        </w:rPr>
        <w:t>.</w:t>
      </w:r>
    </w:p>
    <w:p w14:paraId="67C04E1D" w14:textId="54BDA602" w:rsidR="003F0A8A" w:rsidRPr="006031A1" w:rsidRDefault="003F0A8A" w:rsidP="001100C3">
      <w:pPr>
        <w:pStyle w:val="Body2"/>
        <w:numPr>
          <w:ilvl w:val="2"/>
          <w:numId w:val="22"/>
        </w:numPr>
        <w:tabs>
          <w:tab w:val="left" w:pos="567"/>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tikrina ar tiekėjo pasiūlymas atitinka pirkimo sąlygų techninės specifikacijos reikalavimus (įskaitant prekių pavyzdžius, jei taikoma);</w:t>
      </w:r>
    </w:p>
    <w:p w14:paraId="3C044FF9" w14:textId="77777777" w:rsidR="00CB377B" w:rsidRPr="006031A1" w:rsidRDefault="001D2258" w:rsidP="001100C3">
      <w:pPr>
        <w:pStyle w:val="Body2"/>
        <w:numPr>
          <w:ilvl w:val="2"/>
          <w:numId w:val="22"/>
        </w:numPr>
        <w:tabs>
          <w:tab w:val="left" w:pos="567"/>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1625D64" w14:textId="77777777" w:rsidR="00CB377B" w:rsidRPr="006031A1" w:rsidRDefault="001D2258" w:rsidP="001100C3">
      <w:pPr>
        <w:pStyle w:val="Body2"/>
        <w:numPr>
          <w:ilvl w:val="2"/>
          <w:numId w:val="22"/>
        </w:numPr>
        <w:tabs>
          <w:tab w:val="left" w:pos="567"/>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tikrina</w:t>
      </w:r>
      <w:r w:rsidR="00007AFD" w:rsidRPr="006031A1">
        <w:rPr>
          <w:rFonts w:ascii="Verdana" w:hAnsi="Verdana" w:cs="Times New Roman"/>
          <w:color w:val="00000A"/>
          <w:sz w:val="24"/>
          <w:szCs w:val="24"/>
          <w:lang w:val="lt-LT"/>
        </w:rPr>
        <w:t>,</w:t>
      </w:r>
      <w:r w:rsidRPr="006031A1">
        <w:rPr>
          <w:rFonts w:ascii="Verdana" w:hAnsi="Verdana" w:cs="Times New Roman"/>
          <w:color w:val="00000A"/>
          <w:sz w:val="24"/>
          <w:szCs w:val="24"/>
          <w:lang w:val="lt-LT"/>
        </w:rPr>
        <w:t xml:space="preserve"> ar </w:t>
      </w:r>
      <w:r w:rsidR="00BB551D" w:rsidRPr="006031A1">
        <w:rPr>
          <w:rFonts w:ascii="Verdana" w:hAnsi="Verdana" w:cs="Times New Roman"/>
          <w:color w:val="00000A"/>
          <w:sz w:val="24"/>
          <w:szCs w:val="24"/>
          <w:lang w:val="lt-LT"/>
        </w:rPr>
        <w:t xml:space="preserve">ekonomiškai naudingiausią pasiūlymą pateikusio tiekėjo </w:t>
      </w:r>
      <w:r w:rsidRPr="006031A1">
        <w:rPr>
          <w:rFonts w:ascii="Verdana" w:hAnsi="Verdana" w:cs="Times New Roman"/>
          <w:color w:val="00000A"/>
          <w:sz w:val="24"/>
          <w:szCs w:val="24"/>
          <w:lang w:val="lt-LT"/>
        </w:rPr>
        <w:t xml:space="preserve">nebuvo pasiūlyta neįprastai maža kaina ir ar tiekėjas </w:t>
      </w:r>
      <w:r w:rsidR="008D333B" w:rsidRPr="006031A1">
        <w:rPr>
          <w:rFonts w:ascii="Verdana" w:hAnsi="Verdana" w:cs="Times New Roman"/>
          <w:color w:val="00000A"/>
          <w:sz w:val="24"/>
          <w:szCs w:val="24"/>
          <w:lang w:val="lt-LT"/>
        </w:rPr>
        <w:t>K</w:t>
      </w:r>
      <w:r w:rsidRPr="006031A1">
        <w:rPr>
          <w:rFonts w:ascii="Verdana" w:hAnsi="Verdana" w:cs="Times New Roman"/>
          <w:color w:val="00000A"/>
          <w:sz w:val="24"/>
          <w:szCs w:val="24"/>
          <w:lang w:val="lt-LT"/>
        </w:rPr>
        <w:t>omisijos prašymu pateikė raštišką tinkamą kainos pagrįstumo įrodymą;</w:t>
      </w:r>
    </w:p>
    <w:p w14:paraId="0CFFEEA9" w14:textId="0EA0B26F" w:rsidR="00CB377B" w:rsidRPr="006031A1" w:rsidRDefault="001D2258" w:rsidP="001100C3">
      <w:pPr>
        <w:pStyle w:val="Body2"/>
        <w:numPr>
          <w:ilvl w:val="2"/>
          <w:numId w:val="22"/>
        </w:numPr>
        <w:tabs>
          <w:tab w:val="left" w:pos="567"/>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galimo laimėtojo prašo pateikti pirkimo sąlygų</w:t>
      </w:r>
      <w:r w:rsidR="00CA0F1B" w:rsidRPr="006031A1">
        <w:rPr>
          <w:rFonts w:ascii="Verdana" w:hAnsi="Verdana" w:cs="Times New Roman"/>
          <w:color w:val="00000A"/>
          <w:sz w:val="24"/>
          <w:szCs w:val="24"/>
          <w:lang w:val="lt-LT"/>
        </w:rPr>
        <w:t xml:space="preserve"> </w:t>
      </w:r>
      <w:r w:rsidR="004B6EF3" w:rsidRPr="006031A1">
        <w:rPr>
          <w:rFonts w:ascii="Verdana" w:hAnsi="Verdana" w:cs="Times New Roman"/>
          <w:color w:val="00000A"/>
          <w:sz w:val="24"/>
          <w:szCs w:val="24"/>
          <w:lang w:val="lt-LT"/>
        </w:rPr>
        <w:t>3</w:t>
      </w:r>
      <w:r w:rsidR="000C5B46" w:rsidRPr="006031A1">
        <w:rPr>
          <w:rFonts w:ascii="Verdana" w:hAnsi="Verdana" w:cs="Times New Roman"/>
          <w:color w:val="00000A"/>
          <w:sz w:val="24"/>
          <w:szCs w:val="24"/>
          <w:lang w:val="lt-LT"/>
        </w:rPr>
        <w:t>.4</w:t>
      </w:r>
      <w:r w:rsidR="00B82139" w:rsidRPr="006031A1">
        <w:rPr>
          <w:rFonts w:ascii="Verdana" w:eastAsiaTheme="minorEastAsia" w:hAnsi="Verdana" w:cs="Times New Roman"/>
          <w:color w:val="00000A"/>
          <w:sz w:val="24"/>
          <w:szCs w:val="24"/>
          <w:lang w:val="lt-LT"/>
        </w:rPr>
        <w:t xml:space="preserve"> (</w:t>
      </w:r>
      <w:r w:rsidR="00B82139" w:rsidRPr="006031A1">
        <w:rPr>
          <w:rFonts w:ascii="Verdana" w:hAnsi="Verdana" w:cs="Times New Roman"/>
          <w:color w:val="00000A"/>
          <w:sz w:val="24"/>
          <w:szCs w:val="24"/>
          <w:lang w:val="lt-LT"/>
        </w:rPr>
        <w:t>prašoma</w:t>
      </w:r>
      <w:r w:rsidR="00B82139" w:rsidRPr="006031A1">
        <w:rPr>
          <w:rFonts w:ascii="Verdana" w:hAnsi="Verdana" w:cs="Times New Roman"/>
          <w:b/>
          <w:bCs/>
          <w:color w:val="00000A"/>
          <w:sz w:val="24"/>
          <w:szCs w:val="24"/>
          <w:lang w:val="lt-LT"/>
        </w:rPr>
        <w:t xml:space="preserve"> </w:t>
      </w:r>
      <w:r w:rsidR="00301149" w:rsidRPr="006031A1">
        <w:rPr>
          <w:rFonts w:ascii="Verdana" w:hAnsi="Verdana" w:cs="Times New Roman"/>
          <w:b/>
          <w:bCs/>
          <w:color w:val="00000A"/>
          <w:sz w:val="24"/>
          <w:szCs w:val="24"/>
          <w:lang w:val="lt-LT"/>
        </w:rPr>
        <w:t>tik tur</w:t>
      </w:r>
      <w:r w:rsidR="00B82139" w:rsidRPr="006031A1">
        <w:rPr>
          <w:rFonts w:ascii="Verdana" w:hAnsi="Verdana" w:cs="Times New Roman"/>
          <w:b/>
          <w:bCs/>
          <w:color w:val="00000A"/>
          <w:sz w:val="24"/>
          <w:szCs w:val="24"/>
          <w:lang w:val="lt-LT"/>
        </w:rPr>
        <w:t xml:space="preserve">int </w:t>
      </w:r>
      <w:r w:rsidR="00301149" w:rsidRPr="006031A1">
        <w:rPr>
          <w:rFonts w:ascii="Verdana" w:hAnsi="Verdana" w:cs="Times New Roman"/>
          <w:b/>
          <w:bCs/>
          <w:color w:val="00000A"/>
          <w:sz w:val="24"/>
          <w:szCs w:val="24"/>
          <w:lang w:val="lt-LT"/>
        </w:rPr>
        <w:t>abejonių dėl tiekėjo patikimumo</w:t>
      </w:r>
      <w:r w:rsidR="00B82139" w:rsidRPr="006031A1">
        <w:rPr>
          <w:rFonts w:ascii="Verdana" w:hAnsi="Verdana" w:cs="Times New Roman"/>
          <w:color w:val="00000A"/>
          <w:sz w:val="24"/>
          <w:szCs w:val="24"/>
          <w:lang w:val="lt-LT"/>
        </w:rPr>
        <w:t>)</w:t>
      </w:r>
      <w:r w:rsidRPr="006031A1">
        <w:rPr>
          <w:rFonts w:ascii="Verdana" w:hAnsi="Verdana" w:cs="Times New Roman"/>
          <w:color w:val="00000A"/>
          <w:sz w:val="24"/>
          <w:szCs w:val="24"/>
          <w:lang w:val="lt-LT"/>
        </w:rPr>
        <w:t xml:space="preserve"> </w:t>
      </w:r>
      <w:r w:rsidR="00007AFD" w:rsidRPr="006031A1">
        <w:rPr>
          <w:rFonts w:ascii="Verdana" w:hAnsi="Verdana" w:cs="Times New Roman"/>
          <w:color w:val="00000A"/>
          <w:sz w:val="24"/>
          <w:szCs w:val="24"/>
          <w:lang w:val="lt-LT"/>
        </w:rPr>
        <w:t>3</w:t>
      </w:r>
      <w:r w:rsidR="000C5B46" w:rsidRPr="006031A1">
        <w:rPr>
          <w:rFonts w:ascii="Verdana" w:hAnsi="Verdana" w:cs="Times New Roman"/>
          <w:color w:val="00000A"/>
          <w:sz w:val="24"/>
          <w:szCs w:val="24"/>
          <w:lang w:val="lt-LT"/>
        </w:rPr>
        <w:t>.5</w:t>
      </w:r>
      <w:r w:rsidRPr="006031A1">
        <w:rPr>
          <w:rFonts w:ascii="Verdana" w:hAnsi="Verdana" w:cs="Times New Roman"/>
          <w:color w:val="00000A"/>
          <w:sz w:val="24"/>
          <w:szCs w:val="24"/>
          <w:lang w:val="lt-LT"/>
        </w:rPr>
        <w:t xml:space="preserve"> </w:t>
      </w:r>
      <w:r w:rsidR="00882F00" w:rsidRPr="006031A1">
        <w:rPr>
          <w:rFonts w:ascii="Verdana" w:hAnsi="Verdana" w:cs="Times New Roman"/>
          <w:color w:val="00000A"/>
          <w:sz w:val="24"/>
          <w:szCs w:val="24"/>
          <w:lang w:val="lt-LT"/>
        </w:rPr>
        <w:t xml:space="preserve">ir </w:t>
      </w:r>
      <w:r w:rsidR="000C5B46" w:rsidRPr="006031A1">
        <w:rPr>
          <w:rFonts w:ascii="Verdana" w:hAnsi="Verdana" w:cs="Times New Roman"/>
          <w:color w:val="00000A"/>
          <w:sz w:val="24"/>
          <w:szCs w:val="24"/>
          <w:lang w:val="lt-LT"/>
        </w:rPr>
        <w:t>3.22.1</w:t>
      </w:r>
      <w:r w:rsidR="00882F00" w:rsidRPr="006031A1">
        <w:rPr>
          <w:rFonts w:ascii="Verdana" w:hAnsi="Verdana" w:cs="Times New Roman"/>
          <w:color w:val="00000A"/>
          <w:sz w:val="24"/>
          <w:szCs w:val="24"/>
          <w:lang w:val="lt-LT"/>
        </w:rPr>
        <w:t xml:space="preserve"> </w:t>
      </w:r>
      <w:r w:rsidRPr="006031A1">
        <w:rPr>
          <w:rFonts w:ascii="Verdana" w:hAnsi="Verdana" w:cs="Times New Roman"/>
          <w:color w:val="00000A"/>
          <w:sz w:val="24"/>
          <w:szCs w:val="24"/>
          <w:lang w:val="lt-LT"/>
        </w:rPr>
        <w:t xml:space="preserve">punktuose nurodytus dokumentus ir patikrina, ar nėra pirkimo sąlygų </w:t>
      </w:r>
      <w:r w:rsidR="00007AFD" w:rsidRPr="006031A1">
        <w:rPr>
          <w:rFonts w:ascii="Verdana" w:hAnsi="Verdana" w:cs="Times New Roman"/>
          <w:color w:val="00000A"/>
          <w:sz w:val="24"/>
          <w:szCs w:val="24"/>
          <w:lang w:val="lt-LT"/>
        </w:rPr>
        <w:t>3</w:t>
      </w:r>
      <w:r w:rsidR="000C5B46" w:rsidRPr="006031A1">
        <w:rPr>
          <w:rFonts w:ascii="Verdana" w:hAnsi="Verdana" w:cs="Times New Roman"/>
          <w:color w:val="00000A"/>
          <w:sz w:val="24"/>
          <w:szCs w:val="24"/>
          <w:lang w:val="lt-LT"/>
        </w:rPr>
        <w:t>.4</w:t>
      </w:r>
      <w:r w:rsidRPr="006031A1">
        <w:rPr>
          <w:rFonts w:ascii="Verdana" w:hAnsi="Verdana" w:cs="Times New Roman"/>
          <w:color w:val="00000A"/>
          <w:sz w:val="24"/>
          <w:szCs w:val="24"/>
          <w:lang w:val="lt-LT"/>
        </w:rPr>
        <w:t xml:space="preserve"> punkte nustatytų pašalinimo pagrindų ar galimas laimėtojas atitinka pirkimo sąlygų </w:t>
      </w:r>
      <w:r w:rsidR="00007AFD" w:rsidRPr="006031A1">
        <w:rPr>
          <w:rFonts w:ascii="Verdana" w:hAnsi="Verdana" w:cs="Times New Roman"/>
          <w:color w:val="00000A"/>
          <w:sz w:val="24"/>
          <w:szCs w:val="24"/>
          <w:lang w:val="lt-LT"/>
        </w:rPr>
        <w:t>3</w:t>
      </w:r>
      <w:r w:rsidR="000C5B46" w:rsidRPr="006031A1">
        <w:rPr>
          <w:rFonts w:ascii="Verdana" w:hAnsi="Verdana" w:cs="Times New Roman"/>
          <w:color w:val="00000A"/>
          <w:sz w:val="24"/>
          <w:szCs w:val="24"/>
          <w:lang w:val="lt-LT"/>
        </w:rPr>
        <w:t>.5</w:t>
      </w:r>
      <w:r w:rsidRPr="006031A1">
        <w:rPr>
          <w:rFonts w:ascii="Verdana" w:hAnsi="Verdana" w:cs="Times New Roman"/>
          <w:color w:val="00000A"/>
          <w:sz w:val="24"/>
          <w:szCs w:val="24"/>
          <w:lang w:val="lt-LT"/>
        </w:rPr>
        <w:t xml:space="preserve"> punkte nurodytus kvalifikacijos reikalavimus ir</w:t>
      </w:r>
      <w:r w:rsidR="00882F00" w:rsidRPr="006031A1">
        <w:rPr>
          <w:rFonts w:ascii="Verdana" w:hAnsi="Verdana" w:cs="Times New Roman"/>
          <w:color w:val="00000A"/>
          <w:sz w:val="24"/>
          <w:szCs w:val="24"/>
          <w:lang w:val="lt-LT"/>
        </w:rPr>
        <w:t xml:space="preserve"> </w:t>
      </w:r>
      <w:r w:rsidR="000C5B46" w:rsidRPr="006031A1">
        <w:rPr>
          <w:rFonts w:ascii="Verdana" w:hAnsi="Verdana" w:cs="Times New Roman"/>
          <w:color w:val="00000A"/>
          <w:sz w:val="24"/>
          <w:szCs w:val="24"/>
          <w:lang w:val="lt-LT"/>
        </w:rPr>
        <w:t>3.22.1</w:t>
      </w:r>
      <w:r w:rsidR="00882F00" w:rsidRPr="006031A1">
        <w:rPr>
          <w:rFonts w:ascii="Verdana" w:hAnsi="Verdana" w:cs="Times New Roman"/>
          <w:color w:val="00000A"/>
          <w:sz w:val="24"/>
          <w:szCs w:val="24"/>
          <w:lang w:val="lt-LT"/>
        </w:rPr>
        <w:t xml:space="preserve"> punkte</w:t>
      </w:r>
      <w:r w:rsidRPr="006031A1">
        <w:rPr>
          <w:rFonts w:ascii="Verdana" w:hAnsi="Verdana" w:cs="Times New Roman"/>
          <w:color w:val="00000A"/>
          <w:sz w:val="24"/>
          <w:szCs w:val="24"/>
          <w:lang w:val="lt-LT"/>
        </w:rPr>
        <w:t xml:space="preserve"> reikalaujam</w:t>
      </w:r>
      <w:r w:rsidR="007D1D58" w:rsidRPr="006031A1">
        <w:rPr>
          <w:rFonts w:ascii="Verdana" w:hAnsi="Verdana" w:cs="Times New Roman"/>
          <w:color w:val="00000A"/>
          <w:sz w:val="24"/>
          <w:szCs w:val="24"/>
          <w:lang w:val="lt-LT"/>
        </w:rPr>
        <w:t>ą</w:t>
      </w:r>
      <w:r w:rsidRPr="006031A1">
        <w:rPr>
          <w:rFonts w:ascii="Verdana" w:hAnsi="Verdana" w:cs="Times New Roman"/>
          <w:color w:val="00000A"/>
          <w:sz w:val="24"/>
          <w:szCs w:val="24"/>
          <w:lang w:val="lt-LT"/>
        </w:rPr>
        <w:t xml:space="preserve"> aplinkos apsaugos vadybos sistemos standart</w:t>
      </w:r>
      <w:r w:rsidR="007D1D58" w:rsidRPr="006031A1">
        <w:rPr>
          <w:rFonts w:ascii="Verdana" w:hAnsi="Verdana" w:cs="Times New Roman"/>
          <w:color w:val="00000A"/>
          <w:sz w:val="24"/>
          <w:szCs w:val="24"/>
          <w:lang w:val="lt-LT"/>
        </w:rPr>
        <w:t>ą</w:t>
      </w:r>
      <w:r w:rsidRPr="006031A1">
        <w:rPr>
          <w:rFonts w:ascii="Verdana" w:hAnsi="Verdana" w:cs="Times New Roman"/>
          <w:color w:val="00000A"/>
          <w:sz w:val="24"/>
          <w:szCs w:val="24"/>
          <w:lang w:val="lt-LT"/>
        </w:rPr>
        <w:t>.</w:t>
      </w:r>
    </w:p>
    <w:p w14:paraId="1D12B6BB" w14:textId="122FC444" w:rsidR="00CB377B" w:rsidRPr="006031A1" w:rsidRDefault="00BE0206" w:rsidP="001100C3">
      <w:pPr>
        <w:pStyle w:val="Body2"/>
        <w:numPr>
          <w:ilvl w:val="2"/>
          <w:numId w:val="22"/>
        </w:numPr>
        <w:tabs>
          <w:tab w:val="left" w:pos="567"/>
          <w:tab w:val="left" w:pos="1418"/>
          <w:tab w:val="left" w:pos="1701"/>
        </w:tabs>
        <w:spacing w:after="0"/>
        <w:ind w:left="0" w:firstLine="709"/>
        <w:rPr>
          <w:rFonts w:ascii="Verdana" w:hAnsi="Verdana" w:cs="Times New Roman"/>
          <w:color w:val="auto"/>
          <w:sz w:val="24"/>
          <w:szCs w:val="24"/>
          <w:lang w:val="lt-LT"/>
        </w:rPr>
      </w:pPr>
      <w:r w:rsidRPr="006031A1">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2D40FF" w:rsidRPr="006031A1">
        <w:rPr>
          <w:rFonts w:ascii="Verdana" w:eastAsia="Times New Roman" w:hAnsi="Verdana" w:cs="Times New Roman"/>
          <w:color w:val="auto"/>
          <w:sz w:val="24"/>
          <w:szCs w:val="24"/>
          <w:shd w:val="clear" w:color="auto" w:fill="FFFFFF"/>
          <w:lang w:val="lt-LT"/>
        </w:rPr>
        <w:t xml:space="preserve"> </w:t>
      </w:r>
      <w:r w:rsidRPr="006031A1">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9" w:history="1">
        <w:r w:rsidRPr="006031A1">
          <w:rPr>
            <w:rStyle w:val="Hipersaitas"/>
            <w:rFonts w:ascii="Verdana" w:eastAsia="Times New Roman" w:hAnsi="Verdana"/>
            <w:color w:val="auto"/>
            <w:sz w:val="24"/>
            <w:szCs w:val="24"/>
            <w:shd w:val="clear" w:color="auto" w:fill="FFFFFF"/>
            <w:lang w:val="lt-LT"/>
          </w:rPr>
          <w:t>Viešųjų pirkimų tarnybos nustatytomis taisyklėmis</w:t>
        </w:r>
      </w:hyperlink>
      <w:r w:rsidRPr="006031A1">
        <w:rPr>
          <w:rFonts w:ascii="Verdana" w:eastAsia="Times New Roman" w:hAnsi="Verdana" w:cs="Times New Roman"/>
          <w:color w:val="auto"/>
          <w:sz w:val="24"/>
          <w:szCs w:val="24"/>
          <w:shd w:val="clear" w:color="auto" w:fill="FFFFFF"/>
          <w:lang w:val="lt-LT"/>
        </w:rPr>
        <w:t>.</w:t>
      </w:r>
    </w:p>
    <w:p w14:paraId="799F0260" w14:textId="77777777" w:rsidR="00CB377B" w:rsidRPr="006031A1" w:rsidRDefault="00BE0206" w:rsidP="001100C3">
      <w:pPr>
        <w:pStyle w:val="Body2"/>
        <w:numPr>
          <w:ilvl w:val="1"/>
          <w:numId w:val="22"/>
        </w:numPr>
        <w:tabs>
          <w:tab w:val="left" w:pos="567"/>
          <w:tab w:val="left" w:pos="1418"/>
          <w:tab w:val="left" w:pos="1701"/>
        </w:tabs>
        <w:spacing w:after="0"/>
        <w:ind w:left="0" w:firstLine="709"/>
        <w:rPr>
          <w:rFonts w:ascii="Verdana" w:hAnsi="Verdana" w:cs="Times New Roman"/>
          <w:color w:val="auto"/>
          <w:sz w:val="24"/>
          <w:szCs w:val="24"/>
          <w:lang w:val="lt-LT"/>
        </w:rPr>
      </w:pPr>
      <w:r w:rsidRPr="006031A1">
        <w:rPr>
          <w:rFonts w:ascii="Verdana" w:hAnsi="Verdana" w:cs="Times New Roman"/>
          <w:color w:val="auto"/>
          <w:kern w:val="16"/>
          <w:sz w:val="24"/>
          <w:szCs w:val="24"/>
          <w:lang w:val="lt-LT"/>
        </w:rPr>
        <w:t>Pasiūlymo patikslinimas, papildymas ar paaiškinimas atliekamas laikantis toliau nurodytų taisyklių:</w:t>
      </w:r>
    </w:p>
    <w:p w14:paraId="1B4077A9" w14:textId="77777777" w:rsidR="001D3ECE" w:rsidRPr="006031A1" w:rsidRDefault="00BE0206" w:rsidP="001100C3">
      <w:pPr>
        <w:pStyle w:val="Body2"/>
        <w:numPr>
          <w:ilvl w:val="2"/>
          <w:numId w:val="22"/>
        </w:numPr>
        <w:tabs>
          <w:tab w:val="left" w:pos="567"/>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color w:val="auto"/>
          <w:kern w:val="16"/>
          <w:sz w:val="24"/>
          <w:szCs w:val="24"/>
          <w:lang w:val="lt-LT"/>
        </w:rPr>
        <w:t xml:space="preserve">pasiūlymo patikslinimas, papildymas </w:t>
      </w:r>
      <w:r w:rsidRPr="006031A1">
        <w:rPr>
          <w:rFonts w:ascii="Verdana" w:hAnsi="Verdana" w:cs="Times New Roman"/>
          <w:kern w:val="16"/>
          <w:sz w:val="24"/>
          <w:szCs w:val="24"/>
          <w:lang w:val="lt-LT"/>
        </w:rPr>
        <w:t>ar paaiškinimas privalo būti pateiktas per Perkančiosios organizacijos nustatytą terminą ir negali lemti naujo pasiūlymo pateikimo, t. y. jį teikiant</w:t>
      </w:r>
      <w:r w:rsidRPr="006031A1">
        <w:rPr>
          <w:rFonts w:ascii="Verdana" w:hAnsi="Verdana" w:cs="Times New Roman"/>
          <w:b/>
          <w:bCs/>
          <w:kern w:val="16"/>
          <w:sz w:val="24"/>
          <w:szCs w:val="24"/>
          <w:lang w:val="lt-LT"/>
        </w:rPr>
        <w:t xml:space="preserve"> negali būti atliekamas esminis pasiūlymo pakeitimas</w:t>
      </w:r>
      <w:r w:rsidRPr="006031A1">
        <w:rPr>
          <w:rFonts w:ascii="Verdana" w:hAnsi="Verdana" w:cs="Times New Roman"/>
          <w:kern w:val="16"/>
          <w:sz w:val="24"/>
          <w:szCs w:val="24"/>
          <w:lang w:val="lt-LT"/>
        </w:rPr>
        <w:t>;</w:t>
      </w:r>
    </w:p>
    <w:p w14:paraId="1C39EBD5" w14:textId="2943697A" w:rsidR="001D3ECE" w:rsidRPr="006031A1" w:rsidRDefault="00BE0206" w:rsidP="001100C3">
      <w:pPr>
        <w:pStyle w:val="Body2"/>
        <w:numPr>
          <w:ilvl w:val="2"/>
          <w:numId w:val="22"/>
        </w:numPr>
        <w:tabs>
          <w:tab w:val="left" w:pos="567"/>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t xml:space="preserve">pasiūlymo vertinimo metu nustatytos kainos ar sąnaudų apskaičiavimo klaidos privalo būti ištaisytos per Perkančiosios organizacijos nurodytą terminą, nekeičiant susipažinimo su pasiūlymais metu užfiksuotos kainos </w:t>
      </w:r>
      <w:r w:rsidRPr="006031A1">
        <w:rPr>
          <w:rFonts w:ascii="Verdana" w:hAnsi="Verdana" w:cs="Times New Roman"/>
          <w:b/>
          <w:bCs/>
          <w:kern w:val="16"/>
          <w:sz w:val="24"/>
          <w:szCs w:val="24"/>
          <w:lang w:val="lt-LT"/>
        </w:rPr>
        <w:t>(pirkime taikoma fiksuot</w:t>
      </w:r>
      <w:r w:rsidR="0031408D" w:rsidRPr="006031A1">
        <w:rPr>
          <w:rFonts w:ascii="Verdana" w:hAnsi="Verdana" w:cs="Times New Roman"/>
          <w:b/>
          <w:bCs/>
          <w:kern w:val="16"/>
          <w:sz w:val="24"/>
          <w:szCs w:val="24"/>
          <w:lang w:val="lt-LT"/>
        </w:rPr>
        <w:t>o</w:t>
      </w:r>
      <w:r w:rsidR="008564C1" w:rsidRPr="006031A1">
        <w:rPr>
          <w:rFonts w:ascii="Verdana" w:hAnsi="Verdana" w:cs="Times New Roman"/>
          <w:b/>
          <w:bCs/>
          <w:kern w:val="16"/>
          <w:sz w:val="24"/>
          <w:szCs w:val="24"/>
          <w:lang w:val="lt-LT"/>
        </w:rPr>
        <w:t>s</w:t>
      </w:r>
      <w:r w:rsidR="00EB4C27" w:rsidRPr="006031A1">
        <w:rPr>
          <w:rFonts w:ascii="Verdana" w:hAnsi="Verdana" w:cs="Times New Roman"/>
          <w:b/>
          <w:bCs/>
          <w:kern w:val="16"/>
          <w:sz w:val="24"/>
          <w:szCs w:val="24"/>
          <w:lang w:val="lt-LT"/>
        </w:rPr>
        <w:t xml:space="preserve"> kain</w:t>
      </w:r>
      <w:r w:rsidR="0031408D" w:rsidRPr="006031A1">
        <w:rPr>
          <w:rFonts w:ascii="Verdana" w:hAnsi="Verdana" w:cs="Times New Roman"/>
          <w:b/>
          <w:bCs/>
          <w:kern w:val="16"/>
          <w:sz w:val="24"/>
          <w:szCs w:val="24"/>
          <w:lang w:val="lt-LT"/>
        </w:rPr>
        <w:t>o</w:t>
      </w:r>
      <w:r w:rsidR="008564C1" w:rsidRPr="006031A1">
        <w:rPr>
          <w:rFonts w:ascii="Verdana" w:hAnsi="Verdana" w:cs="Times New Roman"/>
          <w:b/>
          <w:bCs/>
          <w:kern w:val="16"/>
          <w:sz w:val="24"/>
          <w:szCs w:val="24"/>
          <w:lang w:val="lt-LT"/>
        </w:rPr>
        <w:t>s</w:t>
      </w:r>
      <w:r w:rsidRPr="006031A1">
        <w:rPr>
          <w:rFonts w:ascii="Verdana" w:hAnsi="Verdana" w:cs="Times New Roman"/>
          <w:b/>
          <w:bCs/>
          <w:kern w:val="16"/>
          <w:sz w:val="24"/>
          <w:szCs w:val="24"/>
          <w:lang w:val="lt-LT"/>
        </w:rPr>
        <w:t xml:space="preserve"> kainodara)</w:t>
      </w:r>
      <w:r w:rsidRPr="006031A1">
        <w:rPr>
          <w:rFonts w:ascii="Verdana" w:hAnsi="Verdana" w:cs="Times New Roman"/>
          <w:kern w:val="16"/>
          <w:sz w:val="24"/>
          <w:szCs w:val="24"/>
          <w:lang w:val="lt-LT"/>
        </w:rPr>
        <w:t xml:space="preserve"> ar sąnaudų:</w:t>
      </w:r>
    </w:p>
    <w:p w14:paraId="057A74F7" w14:textId="31E8A023" w:rsidR="001D3ECE" w:rsidRPr="006031A1" w:rsidRDefault="001D3ECE" w:rsidP="001100C3">
      <w:pPr>
        <w:pStyle w:val="Body2"/>
        <w:numPr>
          <w:ilvl w:val="3"/>
          <w:numId w:val="23"/>
        </w:numPr>
        <w:tabs>
          <w:tab w:val="left" w:pos="567"/>
          <w:tab w:val="left" w:pos="1560"/>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t xml:space="preserve"> </w:t>
      </w:r>
      <w:r w:rsidR="00BE0206" w:rsidRPr="006031A1">
        <w:rPr>
          <w:rFonts w:ascii="Verdana" w:hAnsi="Verdana" w:cs="Times New Roman"/>
          <w:kern w:val="16"/>
          <w:sz w:val="24"/>
          <w:szCs w:val="24"/>
          <w:lang w:val="lt-LT"/>
        </w:rPr>
        <w:t>taisant aritmetines klaidas negali būti atsisakoma kainos ar sąnaudų sudedamųjų dalių, taip pat kaina ar sąnaudos negali būti papildytos naujomis sudedamosiomis dalimis;</w:t>
      </w:r>
    </w:p>
    <w:p w14:paraId="50E67407" w14:textId="5AF43D1D" w:rsidR="001D3ECE" w:rsidRPr="006031A1" w:rsidRDefault="00BE0206" w:rsidP="001100C3">
      <w:pPr>
        <w:pStyle w:val="Body2"/>
        <w:numPr>
          <w:ilvl w:val="3"/>
          <w:numId w:val="23"/>
        </w:numPr>
        <w:tabs>
          <w:tab w:val="left" w:pos="567"/>
          <w:tab w:val="left" w:pos="1560"/>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t>tais atvejais, kai pirkime taikomas fiksuotos kainos kainodaros metodas, galutinė pasiūlymo kaina be PVM negali būti keičiama</w:t>
      </w:r>
      <w:r w:rsidR="0031408D" w:rsidRPr="006031A1">
        <w:rPr>
          <w:rFonts w:ascii="Verdana" w:hAnsi="Verdana" w:cs="Times New Roman"/>
          <w:kern w:val="16"/>
          <w:sz w:val="24"/>
          <w:szCs w:val="24"/>
          <w:lang w:val="lt-LT"/>
        </w:rPr>
        <w:t>;</w:t>
      </w:r>
    </w:p>
    <w:p w14:paraId="04A2DCEB" w14:textId="1A323DCC" w:rsidR="001D3ECE" w:rsidRPr="006031A1" w:rsidRDefault="00BE0206" w:rsidP="001100C3">
      <w:pPr>
        <w:pStyle w:val="Body2"/>
        <w:numPr>
          <w:ilvl w:val="3"/>
          <w:numId w:val="23"/>
        </w:numPr>
        <w:tabs>
          <w:tab w:val="left" w:pos="567"/>
          <w:tab w:val="left" w:pos="1560"/>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BC53ECB" w14:textId="77777777" w:rsidR="001D3ECE" w:rsidRPr="006031A1" w:rsidRDefault="00BE0206" w:rsidP="001100C3">
      <w:pPr>
        <w:pStyle w:val="Body2"/>
        <w:numPr>
          <w:ilvl w:val="3"/>
          <w:numId w:val="23"/>
        </w:numPr>
        <w:tabs>
          <w:tab w:val="left" w:pos="567"/>
          <w:tab w:val="left" w:pos="1560"/>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t>tais atvejais, kai pirkime taikomas kintamo įkainio kainodaros metodas, negali būti keičiamas pasiūlytas antkainis (nuolaida).</w:t>
      </w:r>
    </w:p>
    <w:p w14:paraId="1EA56991" w14:textId="77777777" w:rsidR="001D3ECE" w:rsidRPr="006031A1" w:rsidRDefault="00BE0206" w:rsidP="001100C3">
      <w:pPr>
        <w:pStyle w:val="Body2"/>
        <w:numPr>
          <w:ilvl w:val="1"/>
          <w:numId w:val="23"/>
        </w:numPr>
        <w:tabs>
          <w:tab w:val="left" w:pos="567"/>
          <w:tab w:val="left" w:pos="1560"/>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lastRenderedPageBreak/>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5F010557" w14:textId="77777777" w:rsidR="001D3ECE" w:rsidRPr="006031A1" w:rsidRDefault="00BE0206" w:rsidP="001100C3">
      <w:pPr>
        <w:pStyle w:val="Body2"/>
        <w:numPr>
          <w:ilvl w:val="1"/>
          <w:numId w:val="23"/>
        </w:numPr>
        <w:tabs>
          <w:tab w:val="left" w:pos="567"/>
          <w:tab w:val="left" w:pos="1560"/>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t>Tiekėjas, teikdamas atsakymą į prašymą patikslinti, papildyti ar paaiškinti pasiūlymą, turi:</w:t>
      </w:r>
    </w:p>
    <w:p w14:paraId="719DADB0" w14:textId="77777777" w:rsidR="001D3ECE" w:rsidRPr="006031A1" w:rsidRDefault="00BE0206" w:rsidP="001100C3">
      <w:pPr>
        <w:pStyle w:val="Body2"/>
        <w:numPr>
          <w:ilvl w:val="2"/>
          <w:numId w:val="24"/>
        </w:numPr>
        <w:tabs>
          <w:tab w:val="left" w:pos="567"/>
          <w:tab w:val="left" w:pos="1560"/>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314F1BDB" w14:textId="77777777" w:rsidR="001D3ECE" w:rsidRPr="006031A1" w:rsidRDefault="00BE0206" w:rsidP="001100C3">
      <w:pPr>
        <w:pStyle w:val="Body2"/>
        <w:numPr>
          <w:ilvl w:val="2"/>
          <w:numId w:val="24"/>
        </w:numPr>
        <w:tabs>
          <w:tab w:val="left" w:pos="567"/>
          <w:tab w:val="left" w:pos="1560"/>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68A4E5D5" w14:textId="77777777" w:rsidR="001D3ECE" w:rsidRPr="006031A1" w:rsidRDefault="00BE0206" w:rsidP="001100C3">
      <w:pPr>
        <w:pStyle w:val="Body2"/>
        <w:numPr>
          <w:ilvl w:val="1"/>
          <w:numId w:val="24"/>
        </w:numPr>
        <w:tabs>
          <w:tab w:val="left" w:pos="567"/>
          <w:tab w:val="left" w:pos="1560"/>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t>Pasiūlymo patikslinimas, papildymas ar paaiškinimas dėl to paties klausimo atliekamas vieną kartą. Nelaikoma, kad pasiūlymas patikslinimas, papildomas ar paaiškinamas daugiau kaip vieną kartą, jei:</w:t>
      </w:r>
    </w:p>
    <w:p w14:paraId="5658FE84" w14:textId="77777777" w:rsidR="001D3ECE" w:rsidRPr="006031A1" w:rsidRDefault="00BE0206" w:rsidP="001100C3">
      <w:pPr>
        <w:pStyle w:val="Body2"/>
        <w:numPr>
          <w:ilvl w:val="2"/>
          <w:numId w:val="24"/>
        </w:numPr>
        <w:tabs>
          <w:tab w:val="left" w:pos="567"/>
          <w:tab w:val="left" w:pos="1560"/>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t>Perkančiajai organizacijai kyla poreikis kreiptis dėl pasiūlymo patikslinimo, papildymo ar paaiškinimo dėl kitų klausimų, nei tie, dėl kurių kreiptasi pirmąjį kartą, ar</w:t>
      </w:r>
    </w:p>
    <w:p w14:paraId="3E5A40D7" w14:textId="77777777" w:rsidR="001D3ECE" w:rsidRPr="006031A1" w:rsidRDefault="00BE0206" w:rsidP="001100C3">
      <w:pPr>
        <w:pStyle w:val="Body2"/>
        <w:numPr>
          <w:ilvl w:val="2"/>
          <w:numId w:val="24"/>
        </w:numPr>
        <w:tabs>
          <w:tab w:val="left" w:pos="567"/>
          <w:tab w:val="left" w:pos="1560"/>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11A5D92D" w14:textId="77777777" w:rsidR="001D3ECE" w:rsidRPr="006031A1" w:rsidRDefault="00BE0206" w:rsidP="001100C3">
      <w:pPr>
        <w:pStyle w:val="Body2"/>
        <w:numPr>
          <w:ilvl w:val="1"/>
          <w:numId w:val="24"/>
        </w:numPr>
        <w:tabs>
          <w:tab w:val="left" w:pos="567"/>
          <w:tab w:val="left" w:pos="1560"/>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64D6BA8F" w14:textId="77777777" w:rsidR="001D3ECE" w:rsidRPr="006031A1" w:rsidRDefault="00BE0206" w:rsidP="001100C3">
      <w:pPr>
        <w:pStyle w:val="Body2"/>
        <w:numPr>
          <w:ilvl w:val="1"/>
          <w:numId w:val="24"/>
        </w:numPr>
        <w:tabs>
          <w:tab w:val="left" w:pos="567"/>
          <w:tab w:val="left" w:pos="1560"/>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2515CCD" w14:textId="7C79B9B8" w:rsidR="00250D89" w:rsidRPr="006031A1" w:rsidRDefault="00570EDD" w:rsidP="001100C3">
      <w:pPr>
        <w:pStyle w:val="Body2"/>
        <w:numPr>
          <w:ilvl w:val="1"/>
          <w:numId w:val="24"/>
        </w:numPr>
        <w:tabs>
          <w:tab w:val="left" w:pos="567"/>
          <w:tab w:val="left" w:pos="1560"/>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t xml:space="preserve">Perkančioji organizacija </w:t>
      </w:r>
      <w:r w:rsidRPr="006031A1">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23E02FED" w14:textId="77777777" w:rsidR="001D2258" w:rsidRPr="006031A1" w:rsidRDefault="001D2258" w:rsidP="001100C3">
      <w:pPr>
        <w:pStyle w:val="Body2"/>
        <w:tabs>
          <w:tab w:val="left" w:pos="1260"/>
        </w:tabs>
        <w:spacing w:after="0"/>
        <w:rPr>
          <w:rFonts w:ascii="Verdana" w:hAnsi="Verdana" w:cs="Times New Roman"/>
          <w:sz w:val="24"/>
          <w:szCs w:val="24"/>
          <w:lang w:val="lt-LT"/>
        </w:rPr>
      </w:pPr>
    </w:p>
    <w:p w14:paraId="6A9B6B8A" w14:textId="70ADA06A" w:rsidR="001D2258" w:rsidRPr="006031A1" w:rsidRDefault="001D2258" w:rsidP="001100C3">
      <w:pPr>
        <w:pStyle w:val="Antrat"/>
        <w:numPr>
          <w:ilvl w:val="0"/>
          <w:numId w:val="5"/>
        </w:numPr>
        <w:jc w:val="center"/>
        <w:rPr>
          <w:rFonts w:ascii="Verdana" w:hAnsi="Verdana" w:cs="Times New Roman"/>
          <w:color w:val="auto"/>
          <w:sz w:val="24"/>
          <w:szCs w:val="24"/>
          <w:lang w:val="lt-LT"/>
        </w:rPr>
      </w:pPr>
      <w:bookmarkStart w:id="32" w:name="_Toc488998678"/>
      <w:bookmarkStart w:id="33" w:name="_Toc113369634"/>
      <w:bookmarkEnd w:id="32"/>
      <w:r w:rsidRPr="006031A1">
        <w:rPr>
          <w:rFonts w:ascii="Verdana" w:hAnsi="Verdana" w:cs="Times New Roman"/>
          <w:color w:val="auto"/>
          <w:sz w:val="24"/>
          <w:szCs w:val="24"/>
          <w:lang w:val="lt-LT"/>
        </w:rPr>
        <w:t>PASIŪLYMŲ ATMETIMO PRIEŽASTYS</w:t>
      </w:r>
      <w:bookmarkEnd w:id="33"/>
    </w:p>
    <w:p w14:paraId="6779822B" w14:textId="77777777" w:rsidR="001D2258" w:rsidRPr="006031A1" w:rsidRDefault="001D2258" w:rsidP="001100C3">
      <w:pPr>
        <w:pStyle w:val="Body2"/>
        <w:spacing w:after="0"/>
        <w:rPr>
          <w:rFonts w:ascii="Verdana" w:hAnsi="Verdana" w:cs="Times New Roman"/>
          <w:color w:val="00000A"/>
          <w:sz w:val="24"/>
          <w:szCs w:val="24"/>
          <w:lang w:val="lt-LT"/>
        </w:rPr>
      </w:pPr>
    </w:p>
    <w:p w14:paraId="25DCF2F4" w14:textId="77777777" w:rsidR="001D3ECE" w:rsidRPr="006031A1" w:rsidRDefault="001D2258" w:rsidP="001100C3">
      <w:pPr>
        <w:pStyle w:val="Body2"/>
        <w:numPr>
          <w:ilvl w:val="1"/>
          <w:numId w:val="25"/>
        </w:numPr>
        <w:tabs>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 xml:space="preserve">Pirkimo </w:t>
      </w:r>
      <w:r w:rsidR="00250D89" w:rsidRPr="006031A1">
        <w:rPr>
          <w:rFonts w:ascii="Verdana" w:hAnsi="Verdana" w:cs="Times New Roman"/>
          <w:color w:val="00000A"/>
          <w:sz w:val="24"/>
          <w:szCs w:val="24"/>
          <w:lang w:val="lt-LT"/>
        </w:rPr>
        <w:t>K</w:t>
      </w:r>
      <w:r w:rsidRPr="006031A1">
        <w:rPr>
          <w:rFonts w:ascii="Verdana" w:hAnsi="Verdana" w:cs="Times New Roman"/>
          <w:color w:val="00000A"/>
          <w:sz w:val="24"/>
          <w:szCs w:val="24"/>
          <w:lang w:val="lt-LT"/>
        </w:rPr>
        <w:t>omisija atmeta pasiūlymą, jeigu:</w:t>
      </w:r>
    </w:p>
    <w:p w14:paraId="263238D5" w14:textId="77777777" w:rsidR="001D3ECE" w:rsidRPr="006031A1" w:rsidRDefault="001D2258" w:rsidP="001100C3">
      <w:pPr>
        <w:pStyle w:val="Body2"/>
        <w:numPr>
          <w:ilvl w:val="2"/>
          <w:numId w:val="25"/>
        </w:numPr>
        <w:tabs>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tiekėjas pasiūlymą ar jo dalį pateikė ne CVP IS priemonėmis;</w:t>
      </w:r>
    </w:p>
    <w:p w14:paraId="29E77DB0" w14:textId="1E07A517" w:rsidR="001D3ECE" w:rsidRPr="006031A1" w:rsidRDefault="001D2258" w:rsidP="001100C3">
      <w:pPr>
        <w:pStyle w:val="Body2"/>
        <w:numPr>
          <w:ilvl w:val="2"/>
          <w:numId w:val="25"/>
        </w:numPr>
        <w:tabs>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 xml:space="preserve">pasiūlymą pateikęs tiekėjas turi būti pašalinamas iš pirkimo procedūros pagal pirkimo sąlygų </w:t>
      </w:r>
      <w:r w:rsidR="00E941D8" w:rsidRPr="006031A1">
        <w:rPr>
          <w:rFonts w:ascii="Verdana" w:hAnsi="Verdana" w:cs="Times New Roman"/>
          <w:color w:val="00000A"/>
          <w:sz w:val="24"/>
          <w:szCs w:val="24"/>
          <w:lang w:val="lt-LT"/>
        </w:rPr>
        <w:t>3</w:t>
      </w:r>
      <w:r w:rsidR="001D3ECE" w:rsidRPr="006031A1">
        <w:rPr>
          <w:rFonts w:ascii="Verdana" w:hAnsi="Verdana" w:cs="Times New Roman"/>
          <w:color w:val="00000A"/>
          <w:sz w:val="24"/>
          <w:szCs w:val="24"/>
          <w:lang w:val="lt-LT"/>
        </w:rPr>
        <w:t>.4</w:t>
      </w:r>
      <w:r w:rsidR="00680B36" w:rsidRPr="006031A1">
        <w:rPr>
          <w:rFonts w:ascii="Verdana" w:hAnsi="Verdana" w:cs="Times New Roman"/>
          <w:color w:val="00000A"/>
          <w:sz w:val="24"/>
          <w:szCs w:val="24"/>
          <w:lang w:val="lt-LT"/>
        </w:rPr>
        <w:t xml:space="preserve"> </w:t>
      </w:r>
      <w:r w:rsidRPr="006031A1">
        <w:rPr>
          <w:rFonts w:ascii="Verdana" w:hAnsi="Verdana" w:cs="Times New Roman"/>
          <w:color w:val="00000A"/>
          <w:sz w:val="24"/>
          <w:szCs w:val="24"/>
          <w:lang w:val="lt-LT"/>
        </w:rPr>
        <w:t xml:space="preserve">punktą arba Perkančiosios organizacijos </w:t>
      </w:r>
      <w:r w:rsidRPr="006031A1">
        <w:rPr>
          <w:rFonts w:ascii="Verdana" w:hAnsi="Verdana" w:cs="Times New Roman"/>
          <w:color w:val="00000A"/>
          <w:sz w:val="24"/>
          <w:szCs w:val="24"/>
          <w:lang w:val="lt-LT"/>
        </w:rPr>
        <w:lastRenderedPageBreak/>
        <w:t>prašymu nepateikė ar nepatikslino pateiktų netikslių ar neišsamių duomenų apie pašalinimo pagrindų nebuvimą CVP IS priemonėmis;</w:t>
      </w:r>
    </w:p>
    <w:p w14:paraId="7C92C6E5" w14:textId="4B2F0BC8" w:rsidR="001D3ECE" w:rsidRPr="006031A1" w:rsidRDefault="001D2258" w:rsidP="001100C3">
      <w:pPr>
        <w:pStyle w:val="Body2"/>
        <w:numPr>
          <w:ilvl w:val="2"/>
          <w:numId w:val="25"/>
        </w:numPr>
        <w:tabs>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 xml:space="preserve">pasiūlymą pateikęs tiekėjas neatitinka pirkimo sąlygų </w:t>
      </w:r>
      <w:r w:rsidR="00CD58F1" w:rsidRPr="006031A1">
        <w:rPr>
          <w:rFonts w:ascii="Verdana" w:hAnsi="Verdana" w:cs="Times New Roman"/>
          <w:color w:val="00000A"/>
          <w:sz w:val="24"/>
          <w:szCs w:val="24"/>
          <w:lang w:val="lt-LT"/>
        </w:rPr>
        <w:t>3</w:t>
      </w:r>
      <w:r w:rsidR="001D3ECE" w:rsidRPr="006031A1">
        <w:rPr>
          <w:rFonts w:ascii="Verdana" w:hAnsi="Verdana" w:cs="Times New Roman"/>
          <w:color w:val="00000A"/>
          <w:sz w:val="24"/>
          <w:szCs w:val="24"/>
          <w:lang w:val="lt-LT"/>
        </w:rPr>
        <w:t>.5</w:t>
      </w:r>
      <w:r w:rsidRPr="006031A1">
        <w:rPr>
          <w:rFonts w:ascii="Verdana" w:hAnsi="Verdana" w:cs="Times New Roman"/>
          <w:color w:val="00000A"/>
          <w:sz w:val="24"/>
          <w:szCs w:val="24"/>
          <w:lang w:val="lt-LT"/>
        </w:rPr>
        <w:t xml:space="preserve"> punkte nustatytų minimalių kvalifikacijos reikalavimų</w:t>
      </w:r>
      <w:r w:rsidR="00CD58F1" w:rsidRPr="006031A1">
        <w:rPr>
          <w:rFonts w:ascii="Verdana" w:hAnsi="Verdana" w:cs="Times New Roman"/>
          <w:color w:val="00000A"/>
          <w:sz w:val="24"/>
          <w:szCs w:val="24"/>
          <w:lang w:val="lt-LT"/>
        </w:rPr>
        <w:t xml:space="preserve"> </w:t>
      </w:r>
      <w:r w:rsidRPr="006031A1">
        <w:rPr>
          <w:rFonts w:ascii="Verdana" w:hAnsi="Verdana" w:cs="Times New Roman"/>
          <w:color w:val="00000A"/>
          <w:sz w:val="24"/>
          <w:szCs w:val="24"/>
          <w:lang w:val="lt-LT"/>
        </w:rPr>
        <w:t>arba Perkančiosios organizacijos prašymu nepateikė ar nepatikslino pateiktų netikslių ar neišsamių duomenų apie atitikimą CVP IS priemonėmis;</w:t>
      </w:r>
    </w:p>
    <w:p w14:paraId="51532C26" w14:textId="77777777" w:rsidR="001D3ECE" w:rsidRPr="006031A1" w:rsidRDefault="00CD58F1" w:rsidP="001100C3">
      <w:pPr>
        <w:pStyle w:val="Body2"/>
        <w:numPr>
          <w:ilvl w:val="2"/>
          <w:numId w:val="25"/>
        </w:numPr>
        <w:tabs>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 xml:space="preserve">pasiūlymą pateikęs tiekėjas neatitinka pirkimo sąlygų </w:t>
      </w:r>
      <w:r w:rsidR="001D3ECE" w:rsidRPr="006031A1">
        <w:rPr>
          <w:rFonts w:ascii="Verdana" w:hAnsi="Verdana" w:cs="Times New Roman"/>
          <w:color w:val="00000A"/>
          <w:sz w:val="24"/>
          <w:szCs w:val="24"/>
          <w:lang w:val="lt-LT"/>
        </w:rPr>
        <w:t>3.22.1</w:t>
      </w:r>
      <w:r w:rsidRPr="006031A1">
        <w:rPr>
          <w:rFonts w:ascii="Verdana" w:hAnsi="Verdana" w:cs="Times New Roman"/>
          <w:color w:val="00000A"/>
          <w:sz w:val="24"/>
          <w:szCs w:val="24"/>
          <w:lang w:val="lt-LT"/>
        </w:rPr>
        <w:t xml:space="preserve"> punkte nustatyto aplinkos apsaugos vadybos sistemos standartų arba Perkančiosios organizacijos prašymu nepateikė ar nepatikslino pateiktų netikslių ar neišsamių duomenų apie atitikimą CVP IS priemonėmis;</w:t>
      </w:r>
    </w:p>
    <w:p w14:paraId="61B6DC23" w14:textId="66E3D790" w:rsidR="00A75B7C" w:rsidRPr="006031A1" w:rsidRDefault="00A75B7C" w:rsidP="001100C3">
      <w:pPr>
        <w:pStyle w:val="Sraopastraipa"/>
        <w:numPr>
          <w:ilvl w:val="2"/>
          <w:numId w:val="25"/>
        </w:numPr>
        <w:tabs>
          <w:tab w:val="left" w:pos="1701"/>
        </w:tabs>
        <w:spacing w:after="0" w:line="240" w:lineRule="auto"/>
        <w:ind w:left="0" w:firstLine="709"/>
        <w:jc w:val="both"/>
        <w:rPr>
          <w:rFonts w:ascii="Verdana" w:eastAsia="Arial Unicode MS" w:hAnsi="Verdana"/>
          <w:color w:val="000000"/>
          <w:szCs w:val="24"/>
          <w:lang w:eastAsia="lt-LT"/>
        </w:rPr>
      </w:pPr>
      <w:r w:rsidRPr="006031A1">
        <w:rPr>
          <w:rFonts w:ascii="Verdana" w:hAnsi="Verdana"/>
          <w:color w:val="00000A"/>
          <w:szCs w:val="24"/>
        </w:rPr>
        <w:t>tiekėjo buvo pasiūlyta per didelė, Perkančiajai organizacijai nepriimtina kaina;</w:t>
      </w:r>
    </w:p>
    <w:p w14:paraId="72EB62FD" w14:textId="350BFF2D" w:rsidR="00260380" w:rsidRPr="006031A1" w:rsidRDefault="00260380" w:rsidP="001100C3">
      <w:pPr>
        <w:pStyle w:val="Sraopastraipa"/>
        <w:numPr>
          <w:ilvl w:val="2"/>
          <w:numId w:val="25"/>
        </w:numPr>
        <w:tabs>
          <w:tab w:val="left" w:pos="1701"/>
        </w:tabs>
        <w:spacing w:after="0" w:line="240" w:lineRule="auto"/>
        <w:ind w:left="0" w:firstLine="709"/>
        <w:jc w:val="both"/>
        <w:rPr>
          <w:rFonts w:ascii="Verdana" w:eastAsia="Arial Unicode MS" w:hAnsi="Verdana"/>
          <w:color w:val="000000"/>
          <w:szCs w:val="24"/>
          <w:lang w:eastAsia="lt-LT"/>
        </w:rPr>
      </w:pPr>
      <w:r w:rsidRPr="006031A1">
        <w:rPr>
          <w:rFonts w:ascii="Verdana" w:eastAsia="Arial Unicode MS" w:hAnsi="Verdana"/>
          <w:color w:val="000000"/>
          <w:szCs w:val="24"/>
          <w:lang w:eastAsia="lt-LT"/>
        </w:rPr>
        <w:t xml:space="preserve">pasiūlymas neatitinka pirkimo dokumentų reikalavimų ir jo trūkumai negali būti ištaisyti vadovaujantis Viešųjų pirkimų tarnybos nustatytomis </w:t>
      </w:r>
      <w:r w:rsidR="00447EE4" w:rsidRPr="006031A1">
        <w:rPr>
          <w:rFonts w:ascii="Verdana" w:eastAsia="Arial Unicode MS" w:hAnsi="Verdana"/>
          <w:color w:val="000000"/>
          <w:szCs w:val="24"/>
          <w:lang w:eastAsia="lt-LT"/>
        </w:rPr>
        <w:t xml:space="preserve">pasiūlymų patikslinimo, papildymo ar paaiškinimo </w:t>
      </w:r>
      <w:r w:rsidRPr="006031A1">
        <w:rPr>
          <w:rFonts w:ascii="Verdana" w:eastAsia="Arial Unicode MS" w:hAnsi="Verdana"/>
          <w:color w:val="000000"/>
          <w:szCs w:val="24"/>
          <w:lang w:eastAsia="lt-LT"/>
        </w:rPr>
        <w:t>taisyklėmis (žr.</w:t>
      </w:r>
      <w:r w:rsidR="00447EE4" w:rsidRPr="006031A1">
        <w:rPr>
          <w:rFonts w:ascii="Verdana" w:eastAsia="Arial Unicode MS" w:hAnsi="Verdana"/>
          <w:color w:val="000000"/>
          <w:szCs w:val="24"/>
          <w:lang w:eastAsia="lt-LT"/>
        </w:rPr>
        <w:t xml:space="preserve"> </w:t>
      </w:r>
      <w:hyperlink r:id="rId30" w:history="1">
        <w:r w:rsidR="00447EE4" w:rsidRPr="006031A1">
          <w:rPr>
            <w:rStyle w:val="Hipersaitas"/>
            <w:rFonts w:ascii="Verdana" w:eastAsia="Arial Unicode MS" w:hAnsi="Verdana"/>
            <w:szCs w:val="24"/>
            <w:lang w:eastAsia="lt-LT"/>
          </w:rPr>
          <w:t>čia</w:t>
        </w:r>
      </w:hyperlink>
      <w:r w:rsidRPr="006031A1">
        <w:rPr>
          <w:rFonts w:ascii="Verdana" w:eastAsia="Arial Unicode MS" w:hAnsi="Verdana"/>
          <w:color w:val="000000"/>
          <w:szCs w:val="24"/>
          <w:lang w:eastAsia="lt-LT"/>
        </w:rPr>
        <w:t>).</w:t>
      </w:r>
      <w:bookmarkStart w:id="34" w:name="_Ref96326392"/>
    </w:p>
    <w:bookmarkEnd w:id="34"/>
    <w:p w14:paraId="46A2D04E" w14:textId="23E748D5" w:rsidR="00C125AB" w:rsidRPr="006031A1" w:rsidRDefault="001D2258" w:rsidP="001100C3">
      <w:pPr>
        <w:pStyle w:val="Body2"/>
        <w:numPr>
          <w:ilvl w:val="2"/>
          <w:numId w:val="25"/>
        </w:numPr>
        <w:tabs>
          <w:tab w:val="left" w:pos="1418"/>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dalyvis per Perkančiosios organizacijos nurodytą terminą neištaiso aritmetinių klaidų ir (ar) nepaaiškina</w:t>
      </w:r>
      <w:r w:rsidR="00260380" w:rsidRPr="006031A1">
        <w:rPr>
          <w:rFonts w:ascii="Verdana" w:hAnsi="Verdana" w:cs="Times New Roman"/>
          <w:color w:val="00000A"/>
          <w:sz w:val="24"/>
          <w:szCs w:val="24"/>
          <w:lang w:val="lt-LT"/>
        </w:rPr>
        <w:t xml:space="preserve"> savo pasiūlymo</w:t>
      </w:r>
      <w:r w:rsidRPr="006031A1">
        <w:rPr>
          <w:rFonts w:ascii="Verdana" w:hAnsi="Verdana" w:cs="Times New Roman"/>
          <w:color w:val="00000A"/>
          <w:sz w:val="24"/>
          <w:szCs w:val="24"/>
          <w:lang w:val="lt-LT"/>
        </w:rPr>
        <w:t>. Šiuo atveju jo pasiūlymas atmetamas kaip neatitinkantis pirkimo dokumentuose nustatytų reikalavimų;</w:t>
      </w:r>
    </w:p>
    <w:p w14:paraId="334D3034" w14:textId="00548C9B" w:rsidR="00C125AB" w:rsidRPr="006031A1" w:rsidRDefault="00C125AB" w:rsidP="001100C3">
      <w:pPr>
        <w:pStyle w:val="Body2"/>
        <w:numPr>
          <w:ilvl w:val="2"/>
          <w:numId w:val="25"/>
        </w:numPr>
        <w:tabs>
          <w:tab w:val="left" w:pos="1418"/>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736858E9" w14:textId="2873FECC" w:rsidR="001D3ECE" w:rsidRPr="006031A1" w:rsidRDefault="00C125AB" w:rsidP="001100C3">
      <w:pPr>
        <w:pStyle w:val="Body2"/>
        <w:numPr>
          <w:ilvl w:val="2"/>
          <w:numId w:val="25"/>
        </w:numPr>
        <w:tabs>
          <w:tab w:val="left" w:pos="1418"/>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 xml:space="preserve">pasiūlymą pateikęs tiekėjas kartu su pasiūlymo forma </w:t>
      </w:r>
      <w:r w:rsidRPr="006031A1">
        <w:rPr>
          <w:rFonts w:ascii="Verdana" w:hAnsi="Verdana" w:cs="Times New Roman"/>
          <w:b/>
          <w:bCs/>
          <w:sz w:val="24"/>
          <w:szCs w:val="24"/>
          <w:lang w:val="lt-LT"/>
        </w:rPr>
        <w:t xml:space="preserve">nepateikė </w:t>
      </w:r>
      <w:r w:rsidR="003F0A8A" w:rsidRPr="006031A1">
        <w:rPr>
          <w:rFonts w:ascii="Verdana" w:hAnsi="Verdana" w:cs="Times New Roman"/>
          <w:b/>
          <w:bCs/>
          <w:sz w:val="24"/>
          <w:szCs w:val="24"/>
          <w:lang w:val="lt-LT"/>
        </w:rPr>
        <w:t xml:space="preserve">užpildyto </w:t>
      </w:r>
      <w:r w:rsidRPr="006031A1">
        <w:rPr>
          <w:rFonts w:ascii="Verdana" w:hAnsi="Verdana" w:cs="Times New Roman"/>
          <w:b/>
          <w:bCs/>
          <w:sz w:val="24"/>
          <w:szCs w:val="24"/>
          <w:lang w:val="lt-LT"/>
        </w:rPr>
        <w:t>įkainotų veiklų sąrašo</w:t>
      </w:r>
      <w:r w:rsidRPr="006031A1">
        <w:rPr>
          <w:rFonts w:ascii="Verdana" w:hAnsi="Verdana" w:cs="Times New Roman"/>
          <w:sz w:val="24"/>
          <w:szCs w:val="24"/>
          <w:lang w:val="lt-LT"/>
        </w:rPr>
        <w:t xml:space="preserve"> (</w:t>
      </w:r>
      <w:r w:rsidRPr="006031A1">
        <w:rPr>
          <w:rFonts w:ascii="Verdana" w:hAnsi="Verdana" w:cs="Times New Roman"/>
          <w:color w:val="auto"/>
          <w:sz w:val="24"/>
          <w:szCs w:val="24"/>
          <w:lang w:val="lt-LT"/>
        </w:rPr>
        <w:t xml:space="preserve">pirkimo sąlygų </w:t>
      </w:r>
      <w:r w:rsidR="003F0A8A" w:rsidRPr="006031A1">
        <w:rPr>
          <w:rFonts w:ascii="Verdana" w:hAnsi="Verdana" w:cs="Times New Roman"/>
          <w:color w:val="auto"/>
          <w:sz w:val="24"/>
          <w:szCs w:val="24"/>
          <w:lang w:val="lt-LT"/>
        </w:rPr>
        <w:t>4</w:t>
      </w:r>
      <w:r w:rsidRPr="006031A1">
        <w:rPr>
          <w:rFonts w:ascii="Verdana" w:hAnsi="Verdana" w:cs="Times New Roman"/>
          <w:color w:val="auto"/>
          <w:sz w:val="24"/>
          <w:szCs w:val="24"/>
          <w:lang w:val="lt-LT"/>
        </w:rPr>
        <w:t xml:space="preserve"> priedas);</w:t>
      </w:r>
    </w:p>
    <w:p w14:paraId="76B3190E" w14:textId="01E915EB" w:rsidR="00260380" w:rsidRPr="006031A1" w:rsidRDefault="00260380" w:rsidP="001100C3">
      <w:pPr>
        <w:pStyle w:val="Body2"/>
        <w:numPr>
          <w:ilvl w:val="2"/>
          <w:numId w:val="25"/>
        </w:numPr>
        <w:tabs>
          <w:tab w:val="left" w:pos="1418"/>
          <w:tab w:val="left" w:pos="1701"/>
          <w:tab w:val="left" w:pos="1843"/>
        </w:tabs>
        <w:spacing w:after="0"/>
        <w:ind w:left="0" w:firstLine="709"/>
        <w:rPr>
          <w:rFonts w:ascii="Verdana" w:hAnsi="Verdana" w:cs="Times New Roman"/>
          <w:sz w:val="24"/>
          <w:szCs w:val="24"/>
          <w:lang w:val="lt-LT"/>
        </w:rPr>
      </w:pPr>
      <w:r w:rsidRPr="006031A1">
        <w:rPr>
          <w:rFonts w:ascii="Verdana" w:hAnsi="Verdana"/>
          <w:sz w:val="24"/>
          <w:szCs w:val="24"/>
          <w:lang w:val="lt-LT"/>
        </w:rPr>
        <w:t>tiekėjas per perkančiosios organizacijos nustatytą terminą patikslino, papildė, paaiškino pasiūlymą ir tai lėmė esminį jo pasiūlymo pakeitimą;</w:t>
      </w:r>
    </w:p>
    <w:p w14:paraId="181CC4FE" w14:textId="77777777" w:rsidR="001D3ECE" w:rsidRPr="006031A1" w:rsidRDefault="001D2258" w:rsidP="001100C3">
      <w:pPr>
        <w:pStyle w:val="Body2"/>
        <w:numPr>
          <w:ilvl w:val="2"/>
          <w:numId w:val="25"/>
        </w:numPr>
        <w:tabs>
          <w:tab w:val="left" w:pos="1418"/>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pateiktame pasiūlyme nurodyta kaina yra neįprastai maža ir dalyvis, Perkančiosios organizacijos prašymu, nepateikia tinkamų kainos pagrįstumo įrodymų;</w:t>
      </w:r>
    </w:p>
    <w:p w14:paraId="31E9FF3E" w14:textId="77777777" w:rsidR="001D3ECE" w:rsidRPr="006031A1" w:rsidRDefault="001D2258" w:rsidP="001100C3">
      <w:pPr>
        <w:pStyle w:val="Body2"/>
        <w:numPr>
          <w:ilvl w:val="2"/>
          <w:numId w:val="25"/>
        </w:numPr>
        <w:tabs>
          <w:tab w:val="left" w:pos="1418"/>
          <w:tab w:val="left" w:pos="1843"/>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tiekėjas, apie nustatytų reikalavimų atitikimą, yra pateikęs melagingą informaciją, kurią Perkančioji organizacija gali įrodyti bet kokiomis teisėtomis priemonėmis;</w:t>
      </w:r>
    </w:p>
    <w:p w14:paraId="6008F181" w14:textId="77777777" w:rsidR="001D3ECE" w:rsidRPr="006031A1" w:rsidRDefault="001D2258" w:rsidP="001100C3">
      <w:pPr>
        <w:pStyle w:val="Body2"/>
        <w:numPr>
          <w:ilvl w:val="2"/>
          <w:numId w:val="25"/>
        </w:numPr>
        <w:tabs>
          <w:tab w:val="left" w:pos="1418"/>
          <w:tab w:val="left" w:pos="1843"/>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67B4D7A" w14:textId="1E455024" w:rsidR="00260380" w:rsidRPr="006031A1" w:rsidRDefault="00260380" w:rsidP="001100C3">
      <w:pPr>
        <w:pStyle w:val="Body2"/>
        <w:numPr>
          <w:ilvl w:val="2"/>
          <w:numId w:val="25"/>
        </w:numPr>
        <w:tabs>
          <w:tab w:val="left" w:pos="1418"/>
          <w:tab w:val="left" w:pos="1701"/>
          <w:tab w:val="left" w:pos="1843"/>
        </w:tabs>
        <w:spacing w:after="0"/>
        <w:ind w:left="0" w:firstLine="709"/>
        <w:rPr>
          <w:rFonts w:ascii="Verdana" w:hAnsi="Verdana" w:cs="Times New Roman"/>
          <w:sz w:val="24"/>
          <w:szCs w:val="24"/>
          <w:lang w:val="lt-LT"/>
        </w:rPr>
      </w:pPr>
      <w:r w:rsidRPr="006031A1">
        <w:rPr>
          <w:rFonts w:ascii="Verdana" w:hAnsi="Verdana" w:cstheme="minorHAnsi"/>
          <w:sz w:val="24"/>
          <w:szCs w:val="24"/>
          <w:lang w:val="lt-LT"/>
        </w:rPr>
        <w:t>tiekėjas Komisijos prašymu nepratęsia pasiūlymo galiojimo</w:t>
      </w:r>
      <w:r w:rsidR="00447EE4" w:rsidRPr="006031A1">
        <w:rPr>
          <w:rFonts w:ascii="Verdana" w:hAnsi="Verdana" w:cstheme="minorHAnsi"/>
          <w:sz w:val="24"/>
          <w:szCs w:val="24"/>
          <w:lang w:val="lt-LT"/>
        </w:rPr>
        <w:t xml:space="preserve"> (jei reikalaujama ir pasiūlymo galiojimo užtikrinimo galiojimo)</w:t>
      </w:r>
      <w:r w:rsidRPr="006031A1">
        <w:rPr>
          <w:rFonts w:ascii="Verdana" w:hAnsi="Verdana" w:cstheme="minorHAnsi"/>
          <w:sz w:val="24"/>
          <w:szCs w:val="24"/>
          <w:lang w:val="lt-LT"/>
        </w:rPr>
        <w:t>;</w:t>
      </w:r>
    </w:p>
    <w:p w14:paraId="55F9428F" w14:textId="780BB360" w:rsidR="00260380" w:rsidRPr="006031A1" w:rsidRDefault="00260380" w:rsidP="001100C3">
      <w:pPr>
        <w:pStyle w:val="Body2"/>
        <w:numPr>
          <w:ilvl w:val="2"/>
          <w:numId w:val="25"/>
        </w:numPr>
        <w:tabs>
          <w:tab w:val="left" w:pos="1418"/>
          <w:tab w:val="left" w:pos="1701"/>
          <w:tab w:val="left" w:pos="1843"/>
        </w:tabs>
        <w:spacing w:after="0"/>
        <w:ind w:left="0" w:firstLine="709"/>
        <w:rPr>
          <w:rFonts w:ascii="Verdana" w:hAnsi="Verdana" w:cs="Times New Roman"/>
          <w:sz w:val="24"/>
          <w:szCs w:val="24"/>
          <w:lang w:val="lt-LT"/>
        </w:rPr>
      </w:pPr>
      <w:r w:rsidRPr="006031A1">
        <w:rPr>
          <w:rFonts w:ascii="Verdana" w:eastAsia="Times New Roman" w:hAnsi="Verdana"/>
          <w:color w:val="000000" w:themeColor="text1"/>
          <w:sz w:val="24"/>
          <w:szCs w:val="24"/>
          <w:lang w:val="lt-LT"/>
        </w:rPr>
        <w:t>tiekėjas i</w:t>
      </w:r>
      <w:r w:rsidRPr="006031A1">
        <w:rPr>
          <w:rFonts w:ascii="Verdana" w:hAnsi="Verdana"/>
          <w:sz w:val="24"/>
          <w:szCs w:val="24"/>
          <w:lang w:val="lt-LT"/>
        </w:rPr>
        <w:t xml:space="preserve">ki susipažinimo su pasiūlymais </w:t>
      </w:r>
      <w:r w:rsidRPr="006031A1">
        <w:rPr>
          <w:rFonts w:ascii="Verdana" w:eastAsia="Times New Roman" w:hAnsi="Verdana"/>
          <w:color w:val="000000" w:themeColor="text1"/>
          <w:sz w:val="24"/>
          <w:szCs w:val="24"/>
          <w:lang w:val="lt-LT"/>
        </w:rPr>
        <w:t>pradžios nepateikė pasiūlymo iššifravimo slaptažodžio</w:t>
      </w:r>
      <w:r w:rsidR="00447EE4" w:rsidRPr="006031A1">
        <w:rPr>
          <w:rFonts w:ascii="Verdana" w:eastAsia="Times New Roman" w:hAnsi="Verdana"/>
          <w:color w:val="000000" w:themeColor="text1"/>
          <w:sz w:val="24"/>
          <w:szCs w:val="24"/>
          <w:lang w:val="lt-LT"/>
        </w:rPr>
        <w:t>.</w:t>
      </w:r>
    </w:p>
    <w:p w14:paraId="1BAF8171" w14:textId="2386E736" w:rsidR="00447EE4" w:rsidRPr="006031A1" w:rsidRDefault="00447EE4" w:rsidP="001100C3">
      <w:pPr>
        <w:pStyle w:val="Sraopastraipa"/>
        <w:numPr>
          <w:ilvl w:val="2"/>
          <w:numId w:val="25"/>
        </w:numPr>
        <w:tabs>
          <w:tab w:val="left" w:pos="1843"/>
        </w:tabs>
        <w:spacing w:after="0" w:line="240" w:lineRule="auto"/>
        <w:ind w:left="0" w:firstLine="709"/>
        <w:jc w:val="both"/>
        <w:rPr>
          <w:rFonts w:ascii="Verdana" w:eastAsia="Arial Unicode MS" w:hAnsi="Verdana"/>
          <w:color w:val="000000"/>
          <w:szCs w:val="24"/>
          <w:lang w:eastAsia="lt-LT"/>
        </w:rPr>
      </w:pPr>
      <w:r w:rsidRPr="006031A1">
        <w:rPr>
          <w:rFonts w:ascii="Verdana" w:eastAsia="Arial Unicode MS" w:hAnsi="Verdana"/>
          <w:color w:val="000000"/>
          <w:szCs w:val="24"/>
          <w:lang w:eastAsia="lt-LT"/>
        </w:rPr>
        <w:t>paaiškėja, kad ekonomiškai naudingiausią pasiūlymą pateikusio tiekėjo pasiūlymas neatitinka VPĮ 17 straipsnio 2 dalies 2 punkte nurodytų aplinkos apsaugos, socialinės ir darbo teisės įpareigojimų.</w:t>
      </w:r>
    </w:p>
    <w:p w14:paraId="50995E3D" w14:textId="77777777" w:rsidR="001D3ECE" w:rsidRPr="006031A1" w:rsidRDefault="001D2258" w:rsidP="001100C3">
      <w:pPr>
        <w:pStyle w:val="Body2"/>
        <w:numPr>
          <w:ilvl w:val="1"/>
          <w:numId w:val="25"/>
        </w:numPr>
        <w:tabs>
          <w:tab w:val="left" w:pos="1418"/>
          <w:tab w:val="left" w:pos="1701"/>
          <w:tab w:val="left" w:pos="1843"/>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Apie pasiūlymo atmetimą ir tokio atmetimo priežastis tiekėjas informuojamas raštu CVP IS priemonėmis.</w:t>
      </w:r>
    </w:p>
    <w:p w14:paraId="0AA032ED" w14:textId="77777777" w:rsidR="00DC687D" w:rsidRPr="006031A1" w:rsidRDefault="00DC687D" w:rsidP="001100C3">
      <w:pPr>
        <w:pStyle w:val="Body2"/>
        <w:tabs>
          <w:tab w:val="left" w:pos="709"/>
          <w:tab w:val="left" w:pos="1276"/>
        </w:tabs>
        <w:spacing w:after="0"/>
        <w:ind w:left="709"/>
        <w:rPr>
          <w:rFonts w:ascii="Verdana" w:hAnsi="Verdana" w:cs="Times New Roman"/>
          <w:sz w:val="24"/>
          <w:szCs w:val="24"/>
          <w:lang w:val="lt-LT"/>
        </w:rPr>
      </w:pPr>
    </w:p>
    <w:p w14:paraId="240426C7" w14:textId="15284C4A" w:rsidR="001D2258" w:rsidRPr="006031A1" w:rsidRDefault="001D2258" w:rsidP="001100C3">
      <w:pPr>
        <w:pStyle w:val="Antrat"/>
        <w:numPr>
          <w:ilvl w:val="0"/>
          <w:numId w:val="5"/>
        </w:numPr>
        <w:jc w:val="center"/>
        <w:rPr>
          <w:rFonts w:ascii="Verdana" w:hAnsi="Verdana" w:cs="Times New Roman"/>
          <w:color w:val="auto"/>
          <w:sz w:val="24"/>
          <w:szCs w:val="24"/>
          <w:lang w:val="lt-LT"/>
        </w:rPr>
      </w:pPr>
      <w:bookmarkStart w:id="35" w:name="_Toc488998679"/>
      <w:bookmarkStart w:id="36" w:name="_Toc113369635"/>
      <w:bookmarkEnd w:id="35"/>
      <w:r w:rsidRPr="006031A1">
        <w:rPr>
          <w:rFonts w:ascii="Verdana" w:hAnsi="Verdana" w:cs="Times New Roman"/>
          <w:color w:val="auto"/>
          <w:sz w:val="24"/>
          <w:szCs w:val="24"/>
          <w:lang w:val="lt-LT"/>
        </w:rPr>
        <w:t>PASIŪLYMŲ VERTINIMAS IR PALYGINIMAS</w:t>
      </w:r>
      <w:bookmarkEnd w:id="36"/>
    </w:p>
    <w:p w14:paraId="4E50544B" w14:textId="77777777" w:rsidR="001D2258" w:rsidRPr="006031A1" w:rsidRDefault="001D2258" w:rsidP="001100C3">
      <w:pPr>
        <w:pStyle w:val="Body2"/>
        <w:spacing w:after="0"/>
        <w:rPr>
          <w:rFonts w:ascii="Verdana" w:hAnsi="Verdana" w:cs="Times New Roman"/>
          <w:color w:val="00000A"/>
          <w:sz w:val="24"/>
          <w:szCs w:val="24"/>
          <w:lang w:val="lt-LT"/>
        </w:rPr>
      </w:pPr>
    </w:p>
    <w:p w14:paraId="2CE06AE6" w14:textId="76B2A83D" w:rsidR="001D3ECE" w:rsidRPr="006031A1" w:rsidRDefault="0060203C" w:rsidP="001100C3">
      <w:pPr>
        <w:pStyle w:val="Body2"/>
        <w:numPr>
          <w:ilvl w:val="1"/>
          <w:numId w:val="26"/>
        </w:numPr>
        <w:tabs>
          <w:tab w:val="left" w:pos="851"/>
          <w:tab w:val="left" w:pos="1418"/>
        </w:tabs>
        <w:spacing w:after="0"/>
        <w:ind w:left="0" w:firstLine="709"/>
        <w:rPr>
          <w:rFonts w:ascii="Verdana" w:hAnsi="Verdana" w:cs="Times New Roman"/>
          <w:kern w:val="16"/>
          <w:sz w:val="24"/>
          <w:szCs w:val="24"/>
          <w:lang w:val="lt-LT"/>
        </w:rPr>
      </w:pPr>
      <w:r w:rsidRPr="006031A1">
        <w:rPr>
          <w:rFonts w:ascii="Verdana" w:hAnsi="Verdana" w:cs="Times New Roman"/>
          <w:kern w:val="16"/>
          <w:sz w:val="24"/>
          <w:szCs w:val="24"/>
          <w:lang w:val="lt-LT"/>
        </w:rPr>
        <w:t xml:space="preserve">Perkančioji organizacija </w:t>
      </w:r>
      <w:r w:rsidRPr="006031A1">
        <w:rPr>
          <w:rFonts w:ascii="Verdana" w:hAnsi="Verdana" w:cs="Times New Roman"/>
          <w:color w:val="00000A"/>
          <w:sz w:val="24"/>
          <w:szCs w:val="24"/>
          <w:lang w:val="lt-LT"/>
        </w:rPr>
        <w:t xml:space="preserve">ekonomiškai naudingiausią pasiūlymą išrenka pagal kainą. Ekonomiškai naudingiausiu pasiūlymu laikomas mažiausios kainos </w:t>
      </w:r>
      <w:r w:rsidR="0004427E" w:rsidRPr="006031A1">
        <w:rPr>
          <w:rFonts w:ascii="Verdana" w:hAnsi="Verdana" w:cs="Times New Roman"/>
          <w:color w:val="00000A"/>
          <w:sz w:val="24"/>
          <w:szCs w:val="24"/>
          <w:lang w:val="lt-LT"/>
        </w:rPr>
        <w:t xml:space="preserve">su PVM </w:t>
      </w:r>
      <w:r w:rsidRPr="006031A1">
        <w:rPr>
          <w:rFonts w:ascii="Verdana" w:hAnsi="Verdana" w:cs="Times New Roman"/>
          <w:color w:val="00000A"/>
          <w:sz w:val="24"/>
          <w:szCs w:val="24"/>
          <w:lang w:val="lt-LT"/>
        </w:rPr>
        <w:t>pasiūlymas.</w:t>
      </w:r>
    </w:p>
    <w:p w14:paraId="2A0A4708" w14:textId="03C4B856" w:rsidR="00DB769F" w:rsidRPr="006031A1" w:rsidRDefault="001D2258" w:rsidP="001100C3">
      <w:pPr>
        <w:pStyle w:val="Body2"/>
        <w:numPr>
          <w:ilvl w:val="1"/>
          <w:numId w:val="26"/>
        </w:numPr>
        <w:tabs>
          <w:tab w:val="left" w:pos="851"/>
          <w:tab w:val="left" w:pos="1418"/>
        </w:tabs>
        <w:spacing w:after="0"/>
        <w:ind w:left="0" w:firstLine="709"/>
        <w:rPr>
          <w:rFonts w:ascii="Verdana" w:hAnsi="Verdana" w:cs="Times New Roman"/>
          <w:kern w:val="16"/>
          <w:sz w:val="24"/>
          <w:szCs w:val="24"/>
          <w:lang w:val="lt-LT"/>
        </w:rPr>
      </w:pPr>
      <w:r w:rsidRPr="006031A1">
        <w:rPr>
          <w:rFonts w:ascii="Verdana" w:hAnsi="Verdana" w:cs="Times New Roman"/>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2FA54A" w14:textId="77777777" w:rsidR="0060203C" w:rsidRPr="006031A1" w:rsidRDefault="0060203C" w:rsidP="001100C3">
      <w:pPr>
        <w:pStyle w:val="Body2"/>
        <w:tabs>
          <w:tab w:val="left" w:pos="709"/>
        </w:tabs>
        <w:spacing w:after="0"/>
        <w:ind w:left="709"/>
        <w:rPr>
          <w:rFonts w:ascii="Verdana" w:hAnsi="Verdana" w:cs="Times New Roman"/>
          <w:kern w:val="16"/>
          <w:sz w:val="24"/>
          <w:szCs w:val="24"/>
          <w:lang w:val="lt-LT"/>
        </w:rPr>
      </w:pPr>
    </w:p>
    <w:p w14:paraId="6322D930" w14:textId="33015A26" w:rsidR="001D2258" w:rsidRPr="006031A1" w:rsidRDefault="001D2258" w:rsidP="001100C3">
      <w:pPr>
        <w:pStyle w:val="Antrat"/>
        <w:numPr>
          <w:ilvl w:val="0"/>
          <w:numId w:val="5"/>
        </w:numPr>
        <w:jc w:val="center"/>
        <w:rPr>
          <w:rFonts w:ascii="Verdana" w:hAnsi="Verdana" w:cs="Times New Roman"/>
          <w:color w:val="auto"/>
          <w:sz w:val="24"/>
          <w:szCs w:val="24"/>
          <w:lang w:val="lt-LT"/>
        </w:rPr>
      </w:pPr>
      <w:bookmarkStart w:id="37" w:name="_Toc488998680"/>
      <w:bookmarkStart w:id="38" w:name="_Toc113369636"/>
      <w:bookmarkEnd w:id="37"/>
      <w:r w:rsidRPr="006031A1">
        <w:rPr>
          <w:rFonts w:ascii="Verdana" w:hAnsi="Verdana" w:cs="Times New Roman"/>
          <w:color w:val="auto"/>
          <w:sz w:val="24"/>
          <w:szCs w:val="24"/>
          <w:lang w:val="lt-LT"/>
        </w:rPr>
        <w:t>PASIŪLYMŲ EILĖ IR LAIMĖTOJO NUSTATYMAS</w:t>
      </w:r>
      <w:bookmarkEnd w:id="38"/>
    </w:p>
    <w:p w14:paraId="4AF2E2AD" w14:textId="77777777" w:rsidR="001D2258" w:rsidRPr="006031A1" w:rsidRDefault="001D2258" w:rsidP="001100C3">
      <w:pPr>
        <w:pStyle w:val="Body2"/>
        <w:spacing w:after="0"/>
        <w:rPr>
          <w:rFonts w:ascii="Verdana" w:hAnsi="Verdana" w:cs="Times New Roman"/>
          <w:color w:val="00000A"/>
          <w:sz w:val="24"/>
          <w:szCs w:val="24"/>
          <w:lang w:val="lt-LT"/>
        </w:rPr>
      </w:pPr>
    </w:p>
    <w:p w14:paraId="570D16CE" w14:textId="71FF31F0" w:rsidR="001D3ECE" w:rsidRPr="006031A1" w:rsidRDefault="001D2258" w:rsidP="001100C3">
      <w:pPr>
        <w:pStyle w:val="Body2"/>
        <w:numPr>
          <w:ilvl w:val="1"/>
          <w:numId w:val="27"/>
        </w:numPr>
        <w:tabs>
          <w:tab w:val="left" w:pos="851"/>
          <w:tab w:val="left" w:pos="1418"/>
        </w:tabs>
        <w:spacing w:after="0"/>
        <w:ind w:left="0" w:firstLine="709"/>
        <w:rPr>
          <w:rFonts w:ascii="Verdana" w:hAnsi="Verdana" w:cs="Times New Roman"/>
          <w:kern w:val="16"/>
          <w:sz w:val="24"/>
          <w:szCs w:val="24"/>
          <w:lang w:val="lt-LT"/>
        </w:rPr>
      </w:pPr>
      <w:r w:rsidRPr="006031A1">
        <w:rPr>
          <w:rFonts w:ascii="Verdana" w:hAnsi="Verdana" w:cs="Times New Roman"/>
          <w:kern w:val="16"/>
          <w:sz w:val="24"/>
          <w:szCs w:val="24"/>
          <w:lang w:val="lt-LT"/>
        </w:rPr>
        <w:t>Išnagrinėjusi, įvertinusi ir palyginusi pateiktus pasiūlymus, Komisija nustato pasiūlymų eilę</w:t>
      </w:r>
      <w:r w:rsidR="00154B87" w:rsidRPr="006031A1">
        <w:rPr>
          <w:rFonts w:ascii="Verdana" w:hAnsi="Verdana" w:cs="Times New Roman"/>
          <w:kern w:val="16"/>
          <w:sz w:val="24"/>
          <w:szCs w:val="24"/>
          <w:lang w:val="lt-LT"/>
        </w:rPr>
        <w:t xml:space="preserve"> (išskyrus atvejus, kai pasiūlymą pateikia, arba įvertinus pasiūlymus liko tik vienas tiekėjas),</w:t>
      </w:r>
      <w:r w:rsidRPr="006031A1">
        <w:rPr>
          <w:rFonts w:ascii="Verdana" w:hAnsi="Verdana" w:cs="Times New Roman"/>
          <w:kern w:val="16"/>
          <w:sz w:val="24"/>
          <w:szCs w:val="24"/>
          <w:lang w:val="lt-LT"/>
        </w:rPr>
        <w:t xml:space="preserve"> </w:t>
      </w:r>
      <w:r w:rsidR="00154B87" w:rsidRPr="006031A1">
        <w:rPr>
          <w:rFonts w:ascii="Verdana" w:hAnsi="Verdana" w:cs="Times New Roman"/>
          <w:kern w:val="16"/>
          <w:sz w:val="24"/>
          <w:szCs w:val="24"/>
          <w:lang w:val="lt-LT"/>
        </w:rPr>
        <w:t xml:space="preserve">į kurią įtraukia neatmestus pasiūlymus, </w:t>
      </w:r>
      <w:r w:rsidRPr="006031A1">
        <w:rPr>
          <w:rFonts w:ascii="Verdana" w:hAnsi="Verdana" w:cs="Times New Roman"/>
          <w:kern w:val="16"/>
          <w:sz w:val="24"/>
          <w:szCs w:val="24"/>
          <w:lang w:val="lt-LT"/>
        </w:rPr>
        <w:t>ir laimėjusį pasiūlymą bei priima sprendimą dėl sutarties sudarymo.</w:t>
      </w:r>
    </w:p>
    <w:p w14:paraId="5E6BC5CB" w14:textId="77777777" w:rsidR="001D3ECE" w:rsidRPr="006031A1" w:rsidRDefault="001D2258" w:rsidP="001100C3">
      <w:pPr>
        <w:pStyle w:val="Body2"/>
        <w:numPr>
          <w:ilvl w:val="1"/>
          <w:numId w:val="27"/>
        </w:numPr>
        <w:tabs>
          <w:tab w:val="left" w:pos="851"/>
          <w:tab w:val="left" w:pos="1418"/>
        </w:tabs>
        <w:spacing w:after="0"/>
        <w:ind w:left="0" w:firstLine="709"/>
        <w:rPr>
          <w:rFonts w:ascii="Verdana" w:hAnsi="Verdana" w:cs="Times New Roman"/>
          <w:kern w:val="16"/>
          <w:sz w:val="24"/>
          <w:szCs w:val="24"/>
          <w:lang w:val="lt-LT"/>
        </w:rPr>
      </w:pPr>
      <w:r w:rsidRPr="006031A1">
        <w:rPr>
          <w:rFonts w:ascii="Verdana" w:hAnsi="Verdana" w:cs="Times New Roman"/>
          <w:kern w:val="16"/>
          <w:sz w:val="24"/>
          <w:szCs w:val="24"/>
          <w:lang w:val="lt-LT"/>
        </w:rPr>
        <w:t xml:space="preserve">Pasiūlymai eilėje surašomi ekonominio naudingumo mažėjimo tvarka. </w:t>
      </w:r>
      <w:r w:rsidR="00AF588F" w:rsidRPr="006031A1">
        <w:rPr>
          <w:rFonts w:ascii="Verdana" w:hAnsi="Verdana" w:cs="Times New Roman"/>
          <w:color w:val="00000A"/>
          <w:sz w:val="24"/>
          <w:szCs w:val="24"/>
          <w:lang w:val="lt-LT"/>
        </w:rPr>
        <w:t xml:space="preserve">Jeigu kelių pateiktų pasiūlymų </w:t>
      </w:r>
      <w:r w:rsidR="005B6D9A" w:rsidRPr="006031A1">
        <w:rPr>
          <w:rFonts w:ascii="Verdana" w:hAnsi="Verdana" w:cs="Times New Roman"/>
          <w:color w:val="00000A"/>
          <w:sz w:val="24"/>
          <w:szCs w:val="24"/>
          <w:lang w:val="lt-LT"/>
        </w:rPr>
        <w:t xml:space="preserve">ekonominis naudingumas </w:t>
      </w:r>
      <w:r w:rsidR="00AF588F" w:rsidRPr="006031A1">
        <w:rPr>
          <w:rFonts w:ascii="Verdana" w:hAnsi="Verdana" w:cs="Times New Roman"/>
          <w:color w:val="00000A"/>
          <w:sz w:val="24"/>
          <w:szCs w:val="24"/>
          <w:lang w:val="lt-LT"/>
        </w:rPr>
        <w:t>yra vienod</w:t>
      </w:r>
      <w:r w:rsidR="005B6D9A" w:rsidRPr="006031A1">
        <w:rPr>
          <w:rFonts w:ascii="Verdana" w:hAnsi="Verdana" w:cs="Times New Roman"/>
          <w:color w:val="00000A"/>
          <w:sz w:val="24"/>
          <w:szCs w:val="24"/>
          <w:lang w:val="lt-LT"/>
        </w:rPr>
        <w:t>as</w:t>
      </w:r>
      <w:r w:rsidR="00AF588F" w:rsidRPr="006031A1">
        <w:rPr>
          <w:rFonts w:ascii="Verdana" w:hAnsi="Verdana" w:cs="Times New Roman"/>
          <w:color w:val="00000A"/>
          <w:sz w:val="24"/>
          <w:szCs w:val="24"/>
          <w:lang w:val="lt-LT"/>
        </w:rPr>
        <w:t>, nustatant pasiūlymų eilę pirmesnis į šią eilę įrašomas tiekėjas, kurio pasiūlymas CVP IS priemonėmis pateiktas anksčiau</w:t>
      </w:r>
      <w:r w:rsidRPr="006031A1">
        <w:rPr>
          <w:rFonts w:ascii="Verdana" w:hAnsi="Verdana" w:cs="Times New Roman"/>
          <w:kern w:val="16"/>
          <w:sz w:val="24"/>
          <w:szCs w:val="24"/>
          <w:lang w:val="lt-LT"/>
        </w:rPr>
        <w:t>.</w:t>
      </w:r>
    </w:p>
    <w:p w14:paraId="251B9552" w14:textId="183FB7FB" w:rsidR="00154B87" w:rsidRPr="006031A1" w:rsidRDefault="00154B87" w:rsidP="001100C3">
      <w:pPr>
        <w:pStyle w:val="Body2"/>
        <w:numPr>
          <w:ilvl w:val="1"/>
          <w:numId w:val="27"/>
        </w:numPr>
        <w:tabs>
          <w:tab w:val="left" w:pos="851"/>
          <w:tab w:val="left" w:pos="1418"/>
        </w:tabs>
        <w:spacing w:after="0"/>
        <w:ind w:left="0" w:firstLine="709"/>
        <w:rPr>
          <w:rFonts w:ascii="Verdana" w:hAnsi="Verdana"/>
          <w:bCs/>
          <w:iCs/>
          <w:kern w:val="16"/>
          <w:sz w:val="24"/>
          <w:szCs w:val="24"/>
          <w:lang w:val="lt-LT"/>
        </w:rPr>
      </w:pPr>
      <w:r w:rsidRPr="006031A1">
        <w:rPr>
          <w:rFonts w:ascii="Verdana" w:hAnsi="Verdana"/>
          <w:kern w:val="16"/>
          <w:sz w:val="24"/>
          <w:szCs w:val="24"/>
          <w:lang w:val="lt-LT"/>
        </w:rPr>
        <w:t xml:space="preserve">Laimėjusiu pasiūlymu galės būti pripažintas tik 1 (vienas) ekonomiškai naudingiausias pasiūlymas, esantis pasiūlymų eilės pirmojoje </w:t>
      </w:r>
      <w:r w:rsidR="001D2258" w:rsidRPr="006031A1">
        <w:rPr>
          <w:rFonts w:ascii="Verdana" w:hAnsi="Verdana" w:cs="Times New Roman"/>
          <w:kern w:val="16"/>
          <w:sz w:val="24"/>
          <w:szCs w:val="24"/>
          <w:lang w:val="lt-LT"/>
        </w:rPr>
        <w:t xml:space="preserve">vietoje </w:t>
      </w:r>
      <w:r w:rsidR="008D333B" w:rsidRPr="006031A1">
        <w:rPr>
          <w:rFonts w:ascii="Verdana" w:hAnsi="Verdana" w:cs="Times New Roman"/>
          <w:kern w:val="16"/>
          <w:sz w:val="24"/>
          <w:szCs w:val="24"/>
          <w:lang w:val="lt-LT"/>
        </w:rPr>
        <w:t>VPĮ</w:t>
      </w:r>
      <w:r w:rsidR="001D2258" w:rsidRPr="006031A1">
        <w:rPr>
          <w:rFonts w:ascii="Verdana" w:hAnsi="Verdana" w:cs="Times New Roman"/>
          <w:kern w:val="16"/>
          <w:sz w:val="24"/>
          <w:szCs w:val="24"/>
          <w:lang w:val="lt-LT"/>
        </w:rPr>
        <w:t xml:space="preserve"> bei šių pirkimo dokumentų nustatyta tvarka. Jei pirkimas vykdomas dalimis, laimėtojas nustatomas kiekvienai pirkimo daliai atskirai.</w:t>
      </w:r>
    </w:p>
    <w:p w14:paraId="2A745C61" w14:textId="2A2D40CC" w:rsidR="00154B87" w:rsidRPr="006031A1" w:rsidRDefault="00154B87" w:rsidP="001100C3">
      <w:pPr>
        <w:pStyle w:val="Body2"/>
        <w:numPr>
          <w:ilvl w:val="1"/>
          <w:numId w:val="27"/>
        </w:numPr>
        <w:tabs>
          <w:tab w:val="left" w:pos="851"/>
          <w:tab w:val="left" w:pos="1418"/>
        </w:tabs>
        <w:spacing w:after="0"/>
        <w:ind w:left="0" w:firstLine="709"/>
        <w:rPr>
          <w:rFonts w:ascii="Verdana" w:hAnsi="Verdana"/>
          <w:bCs/>
          <w:iCs/>
          <w:kern w:val="16"/>
          <w:sz w:val="24"/>
          <w:szCs w:val="24"/>
          <w:lang w:val="lt-LT"/>
        </w:rPr>
      </w:pPr>
      <w:r w:rsidRPr="006031A1">
        <w:rPr>
          <w:rFonts w:ascii="Verdana" w:hAnsi="Verdana"/>
          <w:kern w:val="16"/>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5D2B65" w14:textId="5F81CDC1" w:rsidR="001D3ECE" w:rsidRPr="006031A1" w:rsidRDefault="001D2258" w:rsidP="001100C3">
      <w:pPr>
        <w:pStyle w:val="Body2"/>
        <w:numPr>
          <w:ilvl w:val="1"/>
          <w:numId w:val="27"/>
        </w:numPr>
        <w:tabs>
          <w:tab w:val="left" w:pos="851"/>
          <w:tab w:val="left" w:pos="1418"/>
        </w:tabs>
        <w:spacing w:after="0"/>
        <w:ind w:left="0" w:firstLine="709"/>
        <w:rPr>
          <w:rFonts w:ascii="Verdana" w:hAnsi="Verdana" w:cs="Times New Roman"/>
          <w:kern w:val="16"/>
          <w:sz w:val="24"/>
          <w:szCs w:val="24"/>
          <w:lang w:val="lt-LT"/>
        </w:rPr>
      </w:pPr>
      <w:r w:rsidRPr="006031A1">
        <w:rPr>
          <w:rFonts w:ascii="Verdana" w:hAnsi="Verdana" w:cs="Times New Roman"/>
          <w:kern w:val="16"/>
          <w:sz w:val="24"/>
          <w:szCs w:val="24"/>
          <w:lang w:val="lt-LT"/>
        </w:rPr>
        <w:t xml:space="preserve">Apie pasiūlymų eilės ir laimėjusio pasiūlymo nustatymą ir apie sprendimą sudaryti pirkimo sutartį, nedelsiant, bet ne vėliau kaip per </w:t>
      </w:r>
      <w:r w:rsidR="003C0D34" w:rsidRPr="006031A1">
        <w:rPr>
          <w:rFonts w:ascii="Verdana" w:hAnsi="Verdana" w:cs="Times New Roman"/>
          <w:kern w:val="16"/>
          <w:sz w:val="24"/>
          <w:szCs w:val="24"/>
          <w:lang w:val="lt-LT"/>
        </w:rPr>
        <w:t>3</w:t>
      </w:r>
      <w:r w:rsidRPr="006031A1">
        <w:rPr>
          <w:rFonts w:ascii="Verdana" w:hAnsi="Verdana" w:cs="Times New Roman"/>
          <w:kern w:val="16"/>
          <w:sz w:val="24"/>
          <w:szCs w:val="24"/>
          <w:lang w:val="lt-LT"/>
        </w:rPr>
        <w:t xml:space="preserve"> darbo dienas nuo sprendimo priėmimo, raštu C</w:t>
      </w:r>
      <w:r w:rsidR="001F7A2E">
        <w:rPr>
          <w:rFonts w:ascii="Verdana" w:hAnsi="Verdana" w:cs="Times New Roman"/>
          <w:kern w:val="16"/>
          <w:sz w:val="24"/>
          <w:szCs w:val="24"/>
          <w:lang w:val="lt-LT"/>
        </w:rPr>
        <w:t>VP</w:t>
      </w:r>
      <w:r w:rsidRPr="006031A1">
        <w:rPr>
          <w:rFonts w:ascii="Verdana" w:hAnsi="Verdana" w:cs="Times New Roman"/>
          <w:kern w:val="16"/>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24786C85" w14:textId="199D9312" w:rsidR="001D3ECE" w:rsidRPr="006031A1" w:rsidRDefault="001D2258" w:rsidP="001100C3">
      <w:pPr>
        <w:pStyle w:val="Body2"/>
        <w:numPr>
          <w:ilvl w:val="0"/>
          <w:numId w:val="44"/>
        </w:numPr>
        <w:tabs>
          <w:tab w:val="left" w:pos="709"/>
        </w:tabs>
        <w:spacing w:after="0"/>
        <w:ind w:left="0" w:firstLine="709"/>
        <w:rPr>
          <w:rFonts w:ascii="Verdana" w:hAnsi="Verdana" w:cs="Times New Roman"/>
          <w:kern w:val="16"/>
          <w:sz w:val="24"/>
          <w:szCs w:val="24"/>
          <w:lang w:val="lt-LT"/>
        </w:rPr>
      </w:pPr>
      <w:r w:rsidRPr="006031A1">
        <w:rPr>
          <w:rFonts w:ascii="Verdana" w:hAnsi="Verdana" w:cs="Times New Roman"/>
          <w:kern w:val="16"/>
          <w:sz w:val="24"/>
          <w:szCs w:val="24"/>
          <w:lang w:val="lt-LT"/>
        </w:rPr>
        <w:t xml:space="preserve">Sutartis negali būti sudaryta, kol nepasibaigė sutarties sudarymo atidėjimo terminas, t. y. ne anksčiau kaip po </w:t>
      </w:r>
      <w:r w:rsidR="00ED3B74" w:rsidRPr="006031A1">
        <w:rPr>
          <w:rFonts w:ascii="Verdana" w:hAnsi="Verdana" w:cs="Times New Roman"/>
          <w:bCs/>
          <w:kern w:val="16"/>
          <w:sz w:val="24"/>
          <w:szCs w:val="24"/>
          <w:lang w:val="lt-LT"/>
        </w:rPr>
        <w:t>5 (penkių) darbo dienų,</w:t>
      </w:r>
      <w:r w:rsidR="00ED3B74" w:rsidRPr="006031A1">
        <w:rPr>
          <w:rFonts w:ascii="Verdana" w:hAnsi="Verdana"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r w:rsidR="00ED3B74" w:rsidRPr="006031A1">
        <w:rPr>
          <w:rFonts w:ascii="Verdana" w:hAnsi="Verdana"/>
          <w:color w:val="00000A"/>
          <w:sz w:val="24"/>
          <w:szCs w:val="24"/>
          <w:lang w:val="lt-LT"/>
        </w:rPr>
        <w:t>išskyrus atvejus, kai vienintelis suinteresuotas dalyvis yra tas, su kuriuo sudaroma pirkimo sutartis.</w:t>
      </w:r>
    </w:p>
    <w:p w14:paraId="354E8E80" w14:textId="4CF1AB1F" w:rsidR="002755DE" w:rsidRPr="006031A1" w:rsidRDefault="002755DE" w:rsidP="001100C3">
      <w:pPr>
        <w:pStyle w:val="Body2"/>
        <w:numPr>
          <w:ilvl w:val="1"/>
          <w:numId w:val="27"/>
        </w:numPr>
        <w:tabs>
          <w:tab w:val="left" w:pos="851"/>
          <w:tab w:val="left" w:pos="1418"/>
        </w:tabs>
        <w:spacing w:after="0"/>
        <w:ind w:left="0" w:firstLine="709"/>
        <w:rPr>
          <w:rFonts w:ascii="Verdana" w:hAnsi="Verdana" w:cs="Times New Roman"/>
          <w:kern w:val="16"/>
          <w:sz w:val="24"/>
          <w:szCs w:val="24"/>
          <w:lang w:val="lt-LT"/>
        </w:rPr>
      </w:pPr>
      <w:r w:rsidRPr="006031A1">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w:t>
      </w:r>
      <w:r w:rsidRPr="006031A1">
        <w:rPr>
          <w:rFonts w:ascii="Verdana" w:hAnsi="Verdana" w:cs="Times New Roman"/>
          <w:sz w:val="24"/>
          <w:szCs w:val="24"/>
          <w:lang w:val="lt-LT"/>
        </w:rPr>
        <w:lastRenderedPageBreak/>
        <w:t>asmens, kaip nustatyta VPĮ 86 straipsnio 4 dalyje, laikoma, kad jis (jie) atsisakė sudaryti pirkimo sutartį. Tokiu atveju</w:t>
      </w:r>
      <w:r w:rsidR="0056197C" w:rsidRPr="006031A1">
        <w:rPr>
          <w:rFonts w:ascii="Verdana" w:hAnsi="Verdana" w:cs="Times New Roman"/>
          <w:sz w:val="24"/>
          <w:szCs w:val="24"/>
          <w:lang w:val="lt-LT"/>
        </w:rPr>
        <w:t xml:space="preserve"> </w:t>
      </w:r>
      <w:r w:rsidRPr="006031A1">
        <w:rPr>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56197C" w:rsidRPr="006031A1">
        <w:rPr>
          <w:rFonts w:ascii="Verdana" w:hAnsi="Verdana" w:cs="Times New Roman"/>
          <w:sz w:val="24"/>
          <w:szCs w:val="24"/>
          <w:lang w:val="lt-LT"/>
        </w:rPr>
        <w:t xml:space="preserve"> </w:t>
      </w:r>
      <w:r w:rsidRPr="006031A1">
        <w:rPr>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56197C" w:rsidRPr="006031A1">
        <w:rPr>
          <w:rFonts w:ascii="Verdana" w:hAnsi="Verdana" w:cs="Times New Roman"/>
          <w:sz w:val="24"/>
          <w:szCs w:val="24"/>
          <w:lang w:val="lt-LT"/>
        </w:rPr>
        <w:t xml:space="preserve"> </w:t>
      </w:r>
      <w:r w:rsidRPr="006031A1">
        <w:rPr>
          <w:rFonts w:ascii="Verdana" w:hAnsi="Verdana" w:cs="Times New Roman"/>
          <w:sz w:val="24"/>
          <w:szCs w:val="24"/>
          <w:lang w:val="lt-LT"/>
        </w:rPr>
        <w:t>nepateikusio pirkimo sutarties įvykdymo užtikrinimo (jei reikalaujama) ar neįvykdžiusio kitų pirkimo sutarties įsigaliojimo sąlygų, jeigu tenkinamos VPĮ 45 straipsnio</w:t>
      </w:r>
      <w:r w:rsidRPr="006031A1">
        <w:rPr>
          <w:rFonts w:ascii="Verdana" w:hAnsi="Verdana" w:cs="Times New Roman"/>
          <w:color w:val="00000A"/>
          <w:sz w:val="24"/>
          <w:szCs w:val="24"/>
          <w:lang w:val="lt-LT" w:eastAsia="en-US"/>
        </w:rPr>
        <w:t xml:space="preserve"> </w:t>
      </w:r>
      <w:r w:rsidRPr="006031A1">
        <w:rPr>
          <w:rFonts w:ascii="Verdana" w:hAnsi="Verdana" w:cs="Times New Roman"/>
          <w:sz w:val="24"/>
          <w:szCs w:val="24"/>
          <w:lang w:val="lt-LT"/>
        </w:rPr>
        <w:t>1 dalyje išdėstytos sąlygos.</w:t>
      </w:r>
    </w:p>
    <w:p w14:paraId="6F92DF9E" w14:textId="77777777" w:rsidR="001D3ECE" w:rsidRPr="006031A1" w:rsidRDefault="001D3ECE" w:rsidP="001100C3">
      <w:pPr>
        <w:pStyle w:val="Body2"/>
        <w:tabs>
          <w:tab w:val="left" w:pos="851"/>
          <w:tab w:val="left" w:pos="1418"/>
        </w:tabs>
        <w:spacing w:after="0"/>
        <w:ind w:left="709"/>
        <w:rPr>
          <w:rFonts w:ascii="Verdana" w:hAnsi="Verdana" w:cs="Times New Roman"/>
          <w:kern w:val="16"/>
          <w:sz w:val="24"/>
          <w:szCs w:val="24"/>
          <w:lang w:val="lt-LT"/>
        </w:rPr>
      </w:pPr>
    </w:p>
    <w:p w14:paraId="1EA68E8F" w14:textId="4E9C0F4F" w:rsidR="001D2258" w:rsidRPr="006031A1" w:rsidRDefault="001D2258" w:rsidP="001100C3">
      <w:pPr>
        <w:pStyle w:val="Antrat"/>
        <w:numPr>
          <w:ilvl w:val="0"/>
          <w:numId w:val="5"/>
        </w:numPr>
        <w:jc w:val="center"/>
        <w:rPr>
          <w:rFonts w:ascii="Verdana" w:hAnsi="Verdana" w:cs="Times New Roman"/>
          <w:color w:val="auto"/>
          <w:sz w:val="24"/>
          <w:szCs w:val="24"/>
          <w:lang w:val="lt-LT"/>
        </w:rPr>
      </w:pPr>
      <w:bookmarkStart w:id="39" w:name="_Toc488998681"/>
      <w:bookmarkStart w:id="40" w:name="_Toc113369637"/>
      <w:bookmarkEnd w:id="39"/>
      <w:r w:rsidRPr="006031A1">
        <w:rPr>
          <w:rFonts w:ascii="Verdana" w:hAnsi="Verdana" w:cs="Times New Roman"/>
          <w:color w:val="auto"/>
          <w:sz w:val="24"/>
          <w:szCs w:val="24"/>
          <w:lang w:val="lt-LT"/>
        </w:rPr>
        <w:t>PRETENZIJŲ IR SKUNDŲ NAGRINĖJIMAS</w:t>
      </w:r>
      <w:bookmarkEnd w:id="40"/>
    </w:p>
    <w:p w14:paraId="76B7CD27" w14:textId="77777777" w:rsidR="001D2258" w:rsidRPr="006031A1" w:rsidRDefault="001D2258" w:rsidP="001100C3">
      <w:pPr>
        <w:pStyle w:val="Body2"/>
        <w:spacing w:after="0"/>
        <w:rPr>
          <w:rFonts w:ascii="Verdana" w:hAnsi="Verdana" w:cs="Times New Roman"/>
          <w:color w:val="00000A"/>
          <w:sz w:val="24"/>
          <w:szCs w:val="24"/>
          <w:lang w:val="lt-LT"/>
        </w:rPr>
      </w:pPr>
    </w:p>
    <w:p w14:paraId="2FCD215C" w14:textId="02E1D596" w:rsidR="0028136F" w:rsidRPr="006031A1" w:rsidRDefault="0028136F" w:rsidP="001100C3">
      <w:pPr>
        <w:pStyle w:val="Body2"/>
        <w:numPr>
          <w:ilvl w:val="1"/>
          <w:numId w:val="31"/>
        </w:numPr>
        <w:tabs>
          <w:tab w:val="left" w:pos="1560"/>
        </w:tabs>
        <w:spacing w:after="0"/>
        <w:ind w:left="0" w:firstLine="709"/>
        <w:rPr>
          <w:rFonts w:ascii="Verdana" w:hAnsi="Verdana" w:cs="Times New Roman"/>
          <w:sz w:val="24"/>
          <w:szCs w:val="24"/>
          <w:lang w:val="lt-LT"/>
        </w:rPr>
      </w:pPr>
      <w:bookmarkStart w:id="41" w:name="_Ref74228480"/>
      <w:r w:rsidRPr="006031A1">
        <w:rPr>
          <w:rFonts w:ascii="Verdana" w:hAnsi="Verdana" w:cs="Times New Roman"/>
          <w:sz w:val="24"/>
          <w:szCs w:val="24"/>
          <w:lang w:val="lt-LT"/>
        </w:rPr>
        <w:t>Tiekėjas, norėdamas iki pirkimo sutarties sudarymo teisme ginčyti Perkančiosios organizacijos sprendimus ar veiksmus, pirmiausia elektroninėmis priemonėmis turi pateikti pretenziją Perkančiajai organizacijai.</w:t>
      </w:r>
      <w:r w:rsidR="0056197C" w:rsidRPr="006031A1">
        <w:rPr>
          <w:rFonts w:ascii="Verdana" w:hAnsi="Verdana" w:cs="Times New Roman"/>
          <w:sz w:val="24"/>
          <w:szCs w:val="24"/>
          <w:lang w:val="lt-LT"/>
        </w:rPr>
        <w:t xml:space="preserve"> </w:t>
      </w:r>
      <w:r w:rsidRPr="006031A1">
        <w:rPr>
          <w:rFonts w:ascii="Verdana" w:hAnsi="Verdana" w:cs="Times New Roman"/>
          <w:sz w:val="24"/>
          <w:szCs w:val="24"/>
          <w:lang w:val="lt-LT"/>
        </w:rPr>
        <w:t xml:space="preserve">Pretenzijos teikiamos </w:t>
      </w:r>
      <w:r w:rsidR="00E56C62" w:rsidRPr="006031A1">
        <w:rPr>
          <w:rFonts w:ascii="Verdana" w:hAnsi="Verdana" w:cs="Times New Roman"/>
          <w:sz w:val="24"/>
          <w:szCs w:val="24"/>
          <w:lang w:val="lt-LT"/>
        </w:rPr>
        <w:t xml:space="preserve">elektroninėmis </w:t>
      </w:r>
      <w:r w:rsidRPr="006031A1">
        <w:rPr>
          <w:rFonts w:ascii="Verdana" w:hAnsi="Verdana" w:cs="Times New Roman"/>
          <w:sz w:val="24"/>
          <w:szCs w:val="24"/>
          <w:lang w:val="lt-LT"/>
        </w:rPr>
        <w:t xml:space="preserve">priemonėmis. </w:t>
      </w:r>
      <w:bookmarkEnd w:id="41"/>
    </w:p>
    <w:p w14:paraId="355CB502" w14:textId="2EDEAE30" w:rsidR="0028136F" w:rsidRPr="006031A1" w:rsidRDefault="0028136F" w:rsidP="001100C3">
      <w:pPr>
        <w:pStyle w:val="Body2"/>
        <w:numPr>
          <w:ilvl w:val="1"/>
          <w:numId w:val="31"/>
        </w:numPr>
        <w:tabs>
          <w:tab w:val="left" w:pos="1560"/>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42" w:name="part_e0d8c247d476486b8752fa0197ec4ffd"/>
      <w:bookmarkEnd w:id="42"/>
      <w:r w:rsidRPr="006031A1">
        <w:rPr>
          <w:rFonts w:ascii="Verdana" w:hAnsi="Verdana"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4098CDB7" w14:textId="3C9B55E3" w:rsidR="0028136F" w:rsidRPr="006031A1" w:rsidRDefault="0028136F" w:rsidP="001100C3">
      <w:pPr>
        <w:pStyle w:val="Body2"/>
        <w:numPr>
          <w:ilvl w:val="2"/>
          <w:numId w:val="31"/>
        </w:numPr>
        <w:tabs>
          <w:tab w:val="left" w:pos="1560"/>
          <w:tab w:val="left" w:pos="1843"/>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4118C3F7" w14:textId="2802AD77" w:rsidR="0028136F" w:rsidRPr="006031A1" w:rsidRDefault="0028136F" w:rsidP="001100C3">
      <w:pPr>
        <w:pStyle w:val="Body2"/>
        <w:numPr>
          <w:ilvl w:val="2"/>
          <w:numId w:val="31"/>
        </w:numPr>
        <w:tabs>
          <w:tab w:val="left" w:pos="1560"/>
          <w:tab w:val="left" w:pos="1843"/>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6E22B671" w14:textId="2EA5A859" w:rsidR="0028136F" w:rsidRPr="006031A1" w:rsidRDefault="0028136F" w:rsidP="001100C3">
      <w:pPr>
        <w:pStyle w:val="Body2"/>
        <w:numPr>
          <w:ilvl w:val="1"/>
          <w:numId w:val="31"/>
        </w:numPr>
        <w:tabs>
          <w:tab w:val="left" w:pos="1560"/>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F663CCC" w14:textId="77D85860" w:rsidR="0028136F" w:rsidRPr="006031A1" w:rsidRDefault="0028136F" w:rsidP="001100C3">
      <w:pPr>
        <w:pStyle w:val="Body2"/>
        <w:numPr>
          <w:ilvl w:val="1"/>
          <w:numId w:val="31"/>
        </w:numPr>
        <w:tabs>
          <w:tab w:val="left" w:pos="1560"/>
        </w:tabs>
        <w:spacing w:after="0"/>
        <w:ind w:left="0" w:firstLine="709"/>
        <w:rPr>
          <w:rFonts w:ascii="Verdana" w:hAnsi="Verdana" w:cs="Times New Roman"/>
          <w:sz w:val="24"/>
          <w:szCs w:val="24"/>
          <w:lang w:val="lt-LT"/>
        </w:rPr>
      </w:pPr>
      <w:r w:rsidRPr="006031A1">
        <w:rPr>
          <w:rFonts w:ascii="Verdana" w:hAnsi="Verdana" w:cstheme="minorHAnsi"/>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 6 (šešias) darbo dienas nuo pretenzijos gavimo dienos.</w:t>
      </w:r>
    </w:p>
    <w:p w14:paraId="44BDF37A" w14:textId="5E25BB09" w:rsidR="0028136F" w:rsidRPr="006031A1" w:rsidRDefault="0028136F" w:rsidP="001100C3">
      <w:pPr>
        <w:pStyle w:val="Body2"/>
        <w:numPr>
          <w:ilvl w:val="1"/>
          <w:numId w:val="31"/>
        </w:numPr>
        <w:tabs>
          <w:tab w:val="left" w:pos="1560"/>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 xml:space="preserve">Perkančioji organizacija, gavusi pretenziją, sudaro pirkimo sutartį ne anksčiau kaip po 5 darbo dienų nuo rašytinio pranešimo apie jos priimtą sprendimą išsiuntimo pretenziją pateikusiam tiekėjui, suinteresuotiems </w:t>
      </w:r>
      <w:r w:rsidRPr="006031A1">
        <w:rPr>
          <w:rFonts w:ascii="Verdana" w:hAnsi="Verdana" w:cs="Times New Roman"/>
          <w:sz w:val="24"/>
          <w:szCs w:val="24"/>
          <w:lang w:val="lt-LT"/>
        </w:rPr>
        <w:lastRenderedPageBreak/>
        <w:t>kandidatams ir suinteresuotiems dalyviams dienos, o jeigu šis pranešimas nebuvo siunčiamas elektroninėmis priemonėmis, – ne anksčiau kaip po 15 dienų.</w:t>
      </w:r>
    </w:p>
    <w:p w14:paraId="3E2CDFBB" w14:textId="77777777" w:rsidR="00521ACE" w:rsidRPr="006031A1" w:rsidRDefault="00521ACE" w:rsidP="001100C3">
      <w:pPr>
        <w:pStyle w:val="Body2"/>
        <w:tabs>
          <w:tab w:val="left" w:pos="1260"/>
        </w:tabs>
        <w:spacing w:after="0"/>
        <w:ind w:left="720"/>
        <w:rPr>
          <w:rFonts w:ascii="Verdana" w:hAnsi="Verdana" w:cs="Times New Roman"/>
          <w:sz w:val="24"/>
          <w:szCs w:val="24"/>
          <w:lang w:val="lt-LT"/>
        </w:rPr>
      </w:pPr>
    </w:p>
    <w:p w14:paraId="12283ED8" w14:textId="14748F3F" w:rsidR="001D2258" w:rsidRPr="006031A1" w:rsidRDefault="001D2258" w:rsidP="001100C3">
      <w:pPr>
        <w:pStyle w:val="Antrat"/>
        <w:numPr>
          <w:ilvl w:val="0"/>
          <w:numId w:val="5"/>
        </w:numPr>
        <w:jc w:val="center"/>
        <w:rPr>
          <w:rFonts w:ascii="Verdana" w:hAnsi="Verdana" w:cs="Times New Roman"/>
          <w:color w:val="auto"/>
          <w:sz w:val="24"/>
          <w:szCs w:val="24"/>
          <w:lang w:val="lt-LT"/>
        </w:rPr>
      </w:pPr>
      <w:bookmarkStart w:id="43" w:name="_Toc488998682"/>
      <w:bookmarkStart w:id="44" w:name="_Toc113369638"/>
      <w:bookmarkEnd w:id="43"/>
      <w:r w:rsidRPr="006031A1">
        <w:rPr>
          <w:rFonts w:ascii="Verdana" w:hAnsi="Verdana" w:cs="Times New Roman"/>
          <w:color w:val="auto"/>
          <w:sz w:val="24"/>
          <w:szCs w:val="24"/>
          <w:lang w:val="lt-LT"/>
        </w:rPr>
        <w:t xml:space="preserve">PIRKIMO SUTARTIES PASIRAŠYMAS IR </w:t>
      </w:r>
      <w:r w:rsidR="00344FB0" w:rsidRPr="006031A1">
        <w:rPr>
          <w:rFonts w:ascii="Verdana" w:hAnsi="Verdana" w:cs="Times New Roman"/>
          <w:color w:val="auto"/>
          <w:sz w:val="24"/>
          <w:szCs w:val="24"/>
          <w:lang w:val="lt-LT"/>
        </w:rPr>
        <w:t xml:space="preserve">JOS </w:t>
      </w:r>
      <w:r w:rsidRPr="006031A1">
        <w:rPr>
          <w:rFonts w:ascii="Verdana" w:hAnsi="Verdana" w:cs="Times New Roman"/>
          <w:color w:val="auto"/>
          <w:sz w:val="24"/>
          <w:szCs w:val="24"/>
          <w:lang w:val="lt-LT"/>
        </w:rPr>
        <w:t>SĄLYGOS</w:t>
      </w:r>
      <w:bookmarkEnd w:id="44"/>
    </w:p>
    <w:p w14:paraId="0C11EFBF" w14:textId="77777777" w:rsidR="000B2D46" w:rsidRPr="006031A1" w:rsidRDefault="000B2D46" w:rsidP="001100C3">
      <w:pPr>
        <w:pStyle w:val="Body2"/>
        <w:spacing w:after="0"/>
        <w:rPr>
          <w:rFonts w:ascii="Verdana" w:hAnsi="Verdana" w:cs="Times New Roman"/>
          <w:color w:val="00000A"/>
          <w:sz w:val="24"/>
          <w:szCs w:val="24"/>
          <w:lang w:val="lt-LT"/>
        </w:rPr>
      </w:pPr>
    </w:p>
    <w:p w14:paraId="717F0E85" w14:textId="5971A252" w:rsidR="009C3618" w:rsidRPr="006031A1" w:rsidRDefault="000B2D46" w:rsidP="001100C3">
      <w:pPr>
        <w:pStyle w:val="Body2"/>
        <w:numPr>
          <w:ilvl w:val="1"/>
          <w:numId w:val="30"/>
        </w:numPr>
        <w:tabs>
          <w:tab w:val="left" w:pos="851"/>
          <w:tab w:val="left" w:pos="1418"/>
        </w:tabs>
        <w:spacing w:after="0"/>
        <w:ind w:left="0" w:firstLine="709"/>
        <w:rPr>
          <w:rFonts w:ascii="Verdana" w:hAnsi="Verdana" w:cs="Times New Roman"/>
          <w:sz w:val="24"/>
          <w:szCs w:val="24"/>
          <w:lang w:val="lt-LT"/>
        </w:rPr>
      </w:pPr>
      <w:r w:rsidRPr="006031A1">
        <w:rPr>
          <w:rFonts w:ascii="Verdana" w:hAnsi="Verdana" w:cs="Times New Roman"/>
          <w:kern w:val="16"/>
          <w:sz w:val="24"/>
          <w:szCs w:val="24"/>
          <w:lang w:val="lt-LT"/>
        </w:rPr>
        <w:t xml:space="preserve">Perkančioji organizacija </w:t>
      </w:r>
      <w:r w:rsidRPr="006031A1">
        <w:rPr>
          <w:rFonts w:ascii="Verdana" w:hAnsi="Verdana" w:cs="Times New Roman"/>
          <w:color w:val="00000A"/>
          <w:sz w:val="24"/>
          <w:szCs w:val="24"/>
          <w:lang w:val="lt-LT"/>
        </w:rPr>
        <w:t xml:space="preserve">sudaryti pirkimo sutartį raštu informuoja tą dalyvį, kurio pasiūlymas pripažintas laimėjusiu, kartu jam nurodomas laikas, iki kada reikia sudaryti pirkimo sutartį. </w:t>
      </w:r>
    </w:p>
    <w:p w14:paraId="68C8226F" w14:textId="77777777" w:rsidR="009C3618" w:rsidRPr="006031A1" w:rsidRDefault="000B2D46" w:rsidP="001100C3">
      <w:pPr>
        <w:pStyle w:val="Body2"/>
        <w:numPr>
          <w:ilvl w:val="1"/>
          <w:numId w:val="30"/>
        </w:numPr>
        <w:tabs>
          <w:tab w:val="left" w:pos="851"/>
          <w:tab w:val="left" w:pos="1418"/>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Pirkimo sutarties sąlygos pateikiamos pirkimo sąlygų 2 priede.</w:t>
      </w:r>
    </w:p>
    <w:p w14:paraId="72DFB398" w14:textId="77777777" w:rsidR="009C3618" w:rsidRPr="006031A1" w:rsidRDefault="000B2D46" w:rsidP="001100C3">
      <w:pPr>
        <w:pStyle w:val="Body2"/>
        <w:numPr>
          <w:ilvl w:val="1"/>
          <w:numId w:val="30"/>
        </w:numPr>
        <w:tabs>
          <w:tab w:val="left" w:pos="851"/>
          <w:tab w:val="left" w:pos="1418"/>
        </w:tabs>
        <w:spacing w:after="0"/>
        <w:ind w:left="0" w:firstLine="709"/>
        <w:rPr>
          <w:rFonts w:ascii="Verdana" w:hAnsi="Verdana" w:cs="Times New Roman"/>
          <w:sz w:val="24"/>
          <w:szCs w:val="24"/>
          <w:lang w:val="lt-LT"/>
        </w:rPr>
      </w:pPr>
      <w:r w:rsidRPr="006031A1">
        <w:rPr>
          <w:rFonts w:ascii="Verdana" w:hAnsi="Verdana" w:cs="Times New Roman"/>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7340E07B" w14:textId="0D8CEFFF" w:rsidR="000B2D46" w:rsidRPr="006031A1" w:rsidRDefault="000B2D46" w:rsidP="001100C3">
      <w:pPr>
        <w:pStyle w:val="Body2"/>
        <w:numPr>
          <w:ilvl w:val="1"/>
          <w:numId w:val="30"/>
        </w:numPr>
        <w:tabs>
          <w:tab w:val="left" w:pos="851"/>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 xml:space="preserve">Sutartis </w:t>
      </w:r>
      <w:r w:rsidRPr="006031A1">
        <w:rPr>
          <w:rFonts w:ascii="Verdana" w:hAnsi="Verdana" w:cs="Times New Roman"/>
          <w:sz w:val="24"/>
          <w:szCs w:val="24"/>
          <w:lang w:val="lt-LT"/>
        </w:rPr>
        <w:t xml:space="preserve">bus sudaroma </w:t>
      </w:r>
      <w:r w:rsidRPr="006031A1">
        <w:rPr>
          <w:rFonts w:ascii="Verdana" w:hAnsi="Verdana" w:cs="Times New Roman"/>
          <w:b/>
          <w:sz w:val="24"/>
          <w:szCs w:val="24"/>
          <w:lang w:val="lt-LT"/>
        </w:rPr>
        <w:t>elektroninėmis priemonėmis</w:t>
      </w:r>
      <w:r w:rsidRPr="006031A1">
        <w:rPr>
          <w:rFonts w:ascii="Verdana" w:hAnsi="Verdana" w:cs="Times New Roman"/>
          <w:sz w:val="24"/>
          <w:szCs w:val="24"/>
          <w:lang w:val="lt-LT"/>
        </w:rPr>
        <w:t>.</w:t>
      </w:r>
      <w:bookmarkStart w:id="45" w:name="_Toc488998683"/>
      <w:bookmarkEnd w:id="45"/>
    </w:p>
    <w:p w14:paraId="1EAC5A29" w14:textId="63C4F5E5" w:rsidR="006D272B" w:rsidRPr="006031A1" w:rsidRDefault="006D272B" w:rsidP="001100C3">
      <w:pPr>
        <w:pStyle w:val="Body2"/>
        <w:numPr>
          <w:ilvl w:val="1"/>
          <w:numId w:val="30"/>
        </w:numPr>
        <w:tabs>
          <w:tab w:val="left" w:pos="851"/>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Vykdant Sutartį, sąskaitos faktūros pavedimą suteikusiai perkančiajai organizacijai teikiamos tik elektroniniu būdu:</w:t>
      </w:r>
    </w:p>
    <w:p w14:paraId="550B9F80" w14:textId="2E05F34E" w:rsidR="006D272B" w:rsidRPr="006031A1" w:rsidRDefault="006D272B" w:rsidP="001100C3">
      <w:pPr>
        <w:pStyle w:val="Body2"/>
        <w:numPr>
          <w:ilvl w:val="2"/>
          <w:numId w:val="30"/>
        </w:numPr>
        <w:tabs>
          <w:tab w:val="left" w:pos="851"/>
          <w:tab w:val="left" w:pos="1418"/>
          <w:tab w:val="left" w:pos="1701"/>
        </w:tabs>
        <w:spacing w:after="0"/>
        <w:ind w:left="0" w:firstLine="709"/>
        <w:rPr>
          <w:rFonts w:ascii="Verdana" w:hAnsi="Verdana" w:cs="Times New Roman"/>
          <w:color w:val="00000A"/>
          <w:sz w:val="24"/>
          <w:szCs w:val="24"/>
          <w:lang w:val="lt-LT"/>
        </w:rPr>
      </w:pPr>
      <w:r w:rsidRPr="006031A1">
        <w:rPr>
          <w:rFonts w:ascii="Verdana" w:hAnsi="Verdana" w:cs="Times New Roman"/>
          <w:color w:val="00000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9F2CBB7" w14:textId="6D2DF279" w:rsidR="006D272B" w:rsidRPr="006031A1" w:rsidRDefault="006D272B" w:rsidP="001100C3">
      <w:pPr>
        <w:pStyle w:val="Body2"/>
        <w:numPr>
          <w:ilvl w:val="2"/>
          <w:numId w:val="30"/>
        </w:numPr>
        <w:tabs>
          <w:tab w:val="left" w:pos="851"/>
          <w:tab w:val="left" w:pos="1418"/>
          <w:tab w:val="left" w:pos="1701"/>
        </w:tabs>
        <w:spacing w:after="0"/>
        <w:ind w:left="0" w:firstLine="709"/>
        <w:rPr>
          <w:rFonts w:ascii="Verdana" w:hAnsi="Verdana" w:cs="Times New Roman"/>
          <w:sz w:val="24"/>
          <w:szCs w:val="24"/>
          <w:lang w:val="lt-LT"/>
        </w:rPr>
      </w:pPr>
      <w:r w:rsidRPr="006031A1">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w:t>
      </w:r>
      <w:r w:rsidR="001B5452" w:rsidRPr="006031A1">
        <w:rPr>
          <w:rFonts w:ascii="Verdana" w:hAnsi="Verdana" w:cs="Times New Roman"/>
          <w:color w:val="00000A"/>
          <w:sz w:val="24"/>
          <w:szCs w:val="24"/>
          <w:lang w:val="lt-LT"/>
        </w:rPr>
        <w:t>SABIS</w:t>
      </w:r>
      <w:r w:rsidRPr="006031A1">
        <w:rPr>
          <w:rFonts w:ascii="Verdana" w:hAnsi="Verdana" w:cs="Times New Roman"/>
          <w:color w:val="00000A"/>
          <w:sz w:val="24"/>
          <w:szCs w:val="24"/>
          <w:lang w:val="lt-LT"/>
        </w:rPr>
        <w:t>“ priemonėmis.</w:t>
      </w:r>
    </w:p>
    <w:p w14:paraId="2391938A" w14:textId="19F7782A" w:rsidR="008564C1" w:rsidRPr="006031A1" w:rsidRDefault="006D272B" w:rsidP="001100C3">
      <w:pPr>
        <w:pStyle w:val="Body2"/>
        <w:numPr>
          <w:ilvl w:val="1"/>
          <w:numId w:val="30"/>
        </w:numPr>
        <w:tabs>
          <w:tab w:val="left" w:pos="1701"/>
        </w:tabs>
        <w:spacing w:after="0"/>
        <w:ind w:left="0" w:firstLine="709"/>
        <w:rPr>
          <w:rFonts w:ascii="Verdana" w:hAnsi="Verdana" w:cs="Times New Roman"/>
          <w:color w:val="00000A"/>
          <w:sz w:val="24"/>
          <w:szCs w:val="24"/>
          <w:lang w:val="lt-LT"/>
        </w:rPr>
      </w:pPr>
      <w:r w:rsidRPr="006031A1">
        <w:rPr>
          <w:rFonts w:ascii="Verdana" w:hAnsi="Verdana" w:cs="Times New Roman"/>
          <w:color w:val="00000A"/>
          <w:sz w:val="24"/>
          <w:szCs w:val="24"/>
          <w:lang w:val="lt-LT"/>
        </w:rPr>
        <w:t>Pavedimą suteikusi perkančioji organizacija elektronines sąskaitas faktūras priima ir apdoroja naudodamasi informacinės sistemos „</w:t>
      </w:r>
      <w:r w:rsidR="001B5452" w:rsidRPr="006031A1">
        <w:rPr>
          <w:rFonts w:ascii="Verdana" w:hAnsi="Verdana" w:cs="Times New Roman"/>
          <w:color w:val="00000A"/>
          <w:sz w:val="24"/>
          <w:szCs w:val="24"/>
          <w:lang w:val="lt-LT"/>
        </w:rPr>
        <w:t>SABIS</w:t>
      </w:r>
      <w:r w:rsidRPr="006031A1">
        <w:rPr>
          <w:rFonts w:ascii="Verdana" w:hAnsi="Verdana" w:cs="Times New Roman"/>
          <w:color w:val="00000A"/>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76BA05C2" w14:textId="77777777" w:rsidR="006D272B" w:rsidRPr="006031A1" w:rsidRDefault="006D272B" w:rsidP="001100C3">
      <w:pPr>
        <w:pStyle w:val="Body2"/>
        <w:tabs>
          <w:tab w:val="left" w:pos="1701"/>
        </w:tabs>
        <w:spacing w:after="0"/>
        <w:ind w:left="709"/>
        <w:rPr>
          <w:rFonts w:ascii="Verdana" w:hAnsi="Verdana" w:cs="Times New Roman"/>
          <w:color w:val="00000A"/>
          <w:sz w:val="24"/>
          <w:szCs w:val="24"/>
          <w:lang w:val="lt-LT"/>
        </w:rPr>
      </w:pPr>
    </w:p>
    <w:p w14:paraId="72F9D3FE" w14:textId="77777777" w:rsidR="008564C1" w:rsidRPr="006031A1" w:rsidRDefault="008564C1" w:rsidP="001100C3">
      <w:pPr>
        <w:pStyle w:val="Antrat"/>
        <w:numPr>
          <w:ilvl w:val="0"/>
          <w:numId w:val="5"/>
        </w:numPr>
        <w:jc w:val="center"/>
        <w:rPr>
          <w:rFonts w:ascii="Verdana" w:hAnsi="Verdana" w:cs="Times New Roman"/>
          <w:color w:val="auto"/>
          <w:sz w:val="24"/>
          <w:szCs w:val="24"/>
          <w:lang w:val="lt-LT"/>
        </w:rPr>
      </w:pPr>
      <w:bookmarkStart w:id="46" w:name="_Toc132197478"/>
      <w:r w:rsidRPr="006031A1">
        <w:rPr>
          <w:rFonts w:ascii="Verdana" w:hAnsi="Verdana" w:cs="Times New Roman"/>
          <w:color w:val="auto"/>
          <w:sz w:val="24"/>
          <w:szCs w:val="24"/>
          <w:lang w:val="lt-LT"/>
        </w:rPr>
        <w:t>ASMENS DUOMENŲ TVARKYMAS</w:t>
      </w:r>
      <w:bookmarkEnd w:id="46"/>
    </w:p>
    <w:p w14:paraId="70CC6F9C" w14:textId="77777777" w:rsidR="000E7EE2" w:rsidRPr="006031A1" w:rsidRDefault="000E7EE2" w:rsidP="001100C3">
      <w:pPr>
        <w:pStyle w:val="Pagrindinistekstas"/>
        <w:spacing w:after="0" w:line="240" w:lineRule="auto"/>
        <w:rPr>
          <w:rFonts w:ascii="Verdana" w:hAnsi="Verdana"/>
          <w:lang w:eastAsia="lt-LT"/>
        </w:rPr>
      </w:pPr>
    </w:p>
    <w:p w14:paraId="330B2B50" w14:textId="6E18D652" w:rsidR="008564C1" w:rsidRPr="006031A1" w:rsidRDefault="008564C1" w:rsidP="001100C3">
      <w:pPr>
        <w:pStyle w:val="Body2"/>
        <w:numPr>
          <w:ilvl w:val="1"/>
          <w:numId w:val="29"/>
        </w:numPr>
        <w:tabs>
          <w:tab w:val="left" w:pos="1560"/>
        </w:tabs>
        <w:spacing w:after="0"/>
        <w:ind w:left="0" w:firstLine="709"/>
        <w:rPr>
          <w:rFonts w:ascii="Verdana" w:hAnsi="Verdana"/>
          <w:color w:val="auto"/>
          <w:sz w:val="24"/>
          <w:szCs w:val="24"/>
          <w:lang w:val="lt-LT"/>
        </w:rPr>
      </w:pPr>
      <w:r w:rsidRPr="006031A1">
        <w:rPr>
          <w:rFonts w:ascii="Verdana" w:hAnsi="Verdana"/>
          <w:color w:val="00000A"/>
          <w:sz w:val="24"/>
          <w:szCs w:val="24"/>
          <w:lang w:val="lt-LT"/>
        </w:rPr>
        <w:t>Informuojame, kad vadovaujantis Europos Sąjungos Bendrojo duomenų apsaugos</w:t>
      </w:r>
      <w:r w:rsidRPr="006031A1">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E89686A" w14:textId="2FAAC6C9" w:rsidR="008564C1" w:rsidRPr="006031A1" w:rsidRDefault="008564C1" w:rsidP="001100C3">
      <w:pPr>
        <w:pStyle w:val="Body2"/>
        <w:numPr>
          <w:ilvl w:val="1"/>
          <w:numId w:val="29"/>
        </w:numPr>
        <w:tabs>
          <w:tab w:val="left" w:pos="1560"/>
        </w:tabs>
        <w:spacing w:after="0"/>
        <w:ind w:left="0" w:firstLine="709"/>
        <w:rPr>
          <w:rFonts w:ascii="Verdana" w:hAnsi="Verdana"/>
          <w:color w:val="auto"/>
          <w:sz w:val="24"/>
          <w:szCs w:val="24"/>
          <w:lang w:val="lt-LT"/>
        </w:rPr>
      </w:pPr>
      <w:r w:rsidRPr="006031A1">
        <w:rPr>
          <w:rFonts w:ascii="Verdana" w:hAnsi="Verdana"/>
          <w:sz w:val="24"/>
          <w:szCs w:val="24"/>
          <w:lang w:val="lt-LT"/>
        </w:rPr>
        <w:t>Nurodytais pagrindais bus tvarkomi tiesiogiai tiekėjų pateikti asmens duomenys.</w:t>
      </w:r>
    </w:p>
    <w:p w14:paraId="087787DF" w14:textId="79D2956C" w:rsidR="008564C1" w:rsidRPr="006031A1" w:rsidRDefault="008564C1" w:rsidP="001100C3">
      <w:pPr>
        <w:pStyle w:val="Body2"/>
        <w:numPr>
          <w:ilvl w:val="1"/>
          <w:numId w:val="29"/>
        </w:numPr>
        <w:tabs>
          <w:tab w:val="left" w:pos="1560"/>
        </w:tabs>
        <w:spacing w:after="0"/>
        <w:ind w:left="0" w:firstLine="709"/>
        <w:rPr>
          <w:rFonts w:ascii="Verdana" w:hAnsi="Verdana"/>
          <w:color w:val="auto"/>
          <w:sz w:val="24"/>
          <w:szCs w:val="24"/>
          <w:lang w:val="lt-LT"/>
        </w:rPr>
      </w:pPr>
      <w:r w:rsidRPr="006031A1">
        <w:rPr>
          <w:rFonts w:ascii="Verdana" w:hAnsi="Verdana"/>
          <w:sz w:val="24"/>
          <w:szCs w:val="24"/>
          <w:lang w:val="lt-LT"/>
        </w:rPr>
        <w:lastRenderedPageBreak/>
        <w:t>Tiekėjų pateikti duomenys bus saugomi teisės aktuose nustatytais terminais (Lietuvos vyriausiojo archyvaro 2011 m. kovo 9 d. įsakymu Nr. V-100 patvirtinta Bendrųjų dokumentų saugojimo terminų rodyklė).</w:t>
      </w:r>
    </w:p>
    <w:p w14:paraId="6CA435EC" w14:textId="53912732" w:rsidR="008564C1" w:rsidRPr="006031A1" w:rsidRDefault="008564C1" w:rsidP="001100C3">
      <w:pPr>
        <w:pStyle w:val="Body2"/>
        <w:numPr>
          <w:ilvl w:val="1"/>
          <w:numId w:val="29"/>
        </w:numPr>
        <w:tabs>
          <w:tab w:val="left" w:pos="1560"/>
        </w:tabs>
        <w:spacing w:after="0"/>
        <w:ind w:left="0" w:firstLine="709"/>
        <w:rPr>
          <w:rFonts w:ascii="Verdana" w:hAnsi="Verdana"/>
          <w:color w:val="auto"/>
          <w:sz w:val="24"/>
          <w:szCs w:val="24"/>
          <w:lang w:val="lt-LT"/>
        </w:rPr>
      </w:pPr>
      <w:r w:rsidRPr="006031A1">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0240CF06" w14:textId="6BB71DBB" w:rsidR="008564C1" w:rsidRPr="006031A1" w:rsidRDefault="008564C1" w:rsidP="001100C3">
      <w:pPr>
        <w:pStyle w:val="Body2"/>
        <w:numPr>
          <w:ilvl w:val="1"/>
          <w:numId w:val="29"/>
        </w:numPr>
        <w:tabs>
          <w:tab w:val="left" w:pos="1560"/>
        </w:tabs>
        <w:spacing w:after="0"/>
        <w:ind w:left="0" w:firstLine="709"/>
        <w:rPr>
          <w:rFonts w:ascii="Verdana" w:hAnsi="Verdana"/>
          <w:color w:val="auto"/>
          <w:sz w:val="24"/>
          <w:szCs w:val="24"/>
          <w:lang w:val="lt-LT"/>
        </w:rPr>
      </w:pPr>
      <w:r w:rsidRPr="006031A1">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3083A86A" w:rsidR="001D2258" w:rsidRPr="006031A1" w:rsidRDefault="001D2258" w:rsidP="007B6470">
      <w:pPr>
        <w:pStyle w:val="Body2"/>
        <w:spacing w:after="0"/>
        <w:jc w:val="right"/>
        <w:rPr>
          <w:rFonts w:ascii="Verdana" w:hAnsi="Verdana" w:cs="Times New Roman"/>
          <w:color w:val="00000A"/>
          <w:sz w:val="24"/>
          <w:szCs w:val="24"/>
          <w:lang w:val="lt-LT"/>
        </w:rPr>
      </w:pPr>
      <w:r w:rsidRPr="006031A1">
        <w:rPr>
          <w:rFonts w:ascii="Verdana" w:hAnsi="Verdana" w:cs="Times New Roman"/>
          <w:sz w:val="24"/>
          <w:szCs w:val="24"/>
          <w:lang w:val="lt-LT"/>
        </w:rPr>
        <w:br w:type="page"/>
      </w:r>
      <w:r w:rsidRPr="006031A1">
        <w:rPr>
          <w:rFonts w:ascii="Verdana" w:hAnsi="Verdana" w:cs="Times New Roman"/>
          <w:sz w:val="24"/>
          <w:szCs w:val="24"/>
          <w:lang w:val="lt-LT"/>
        </w:rPr>
        <w:lastRenderedPageBreak/>
        <w:t>Pirkimo</w:t>
      </w:r>
      <w:r w:rsidR="005D5117" w:rsidRPr="006031A1">
        <w:rPr>
          <w:rFonts w:ascii="Verdana" w:hAnsi="Verdana" w:cs="Times New Roman"/>
          <w:sz w:val="24"/>
          <w:szCs w:val="24"/>
          <w:lang w:val="lt-LT"/>
        </w:rPr>
        <w:t xml:space="preserve"> </w:t>
      </w:r>
      <w:r w:rsidRPr="006031A1">
        <w:rPr>
          <w:rFonts w:ascii="Verdana" w:hAnsi="Verdana" w:cs="Times New Roman"/>
          <w:sz w:val="24"/>
          <w:szCs w:val="24"/>
          <w:lang w:val="lt-LT"/>
        </w:rPr>
        <w:t>sąlygų</w:t>
      </w:r>
      <w:r w:rsidR="005D5117" w:rsidRPr="006031A1">
        <w:rPr>
          <w:rFonts w:ascii="Verdana" w:hAnsi="Verdana" w:cs="Times New Roman"/>
          <w:sz w:val="24"/>
          <w:szCs w:val="24"/>
          <w:lang w:val="lt-LT"/>
        </w:rPr>
        <w:t xml:space="preserve"> </w:t>
      </w:r>
      <w:r w:rsidRPr="006031A1">
        <w:rPr>
          <w:rFonts w:ascii="Verdana" w:hAnsi="Verdana" w:cs="Times New Roman"/>
          <w:color w:val="00000A"/>
          <w:sz w:val="24"/>
          <w:szCs w:val="24"/>
          <w:lang w:val="lt-LT"/>
        </w:rPr>
        <w:t>1 priedas</w:t>
      </w:r>
    </w:p>
    <w:p w14:paraId="45E0BDC1" w14:textId="13E8CF47" w:rsidR="007C646E" w:rsidRPr="006031A1" w:rsidRDefault="007C646E" w:rsidP="007B6470">
      <w:pPr>
        <w:pStyle w:val="Body2"/>
        <w:spacing w:after="0"/>
        <w:jc w:val="right"/>
        <w:rPr>
          <w:rFonts w:ascii="Verdana" w:hAnsi="Verdana" w:cs="Times New Roman"/>
          <w:sz w:val="24"/>
          <w:szCs w:val="24"/>
          <w:lang w:val="lt-LT"/>
        </w:rPr>
      </w:pPr>
      <w:r w:rsidRPr="006031A1">
        <w:rPr>
          <w:rFonts w:ascii="Verdana" w:hAnsi="Verdana" w:cs="Times New Roman"/>
          <w:color w:val="00000A"/>
          <w:sz w:val="24"/>
          <w:szCs w:val="24"/>
          <w:lang w:val="lt-LT"/>
        </w:rPr>
        <w:t>„Pasiūlymo forma“</w:t>
      </w:r>
    </w:p>
    <w:p w14:paraId="31839518" w14:textId="77777777" w:rsidR="00F739F7" w:rsidRPr="006031A1" w:rsidRDefault="00F739F7" w:rsidP="007B6470">
      <w:pPr>
        <w:spacing w:after="0" w:line="240" w:lineRule="auto"/>
        <w:ind w:right="-178"/>
        <w:jc w:val="center"/>
        <w:rPr>
          <w:rFonts w:ascii="Verdana" w:eastAsia="Times New Roman" w:hAnsi="Verdana" w:cs="Times New Roman"/>
          <w:color w:val="00000A"/>
          <w:sz w:val="24"/>
          <w:szCs w:val="24"/>
          <w:lang w:eastAsia="en-US"/>
        </w:rPr>
      </w:pPr>
      <w:r w:rsidRPr="006031A1">
        <w:rPr>
          <w:rFonts w:ascii="Verdana" w:eastAsia="Times New Roman" w:hAnsi="Verdana" w:cs="Times New Roman"/>
          <w:color w:val="00000A"/>
          <w:sz w:val="24"/>
          <w:szCs w:val="24"/>
          <w:lang w:eastAsia="en-US"/>
        </w:rPr>
        <w:t>Herbas arba prekių ženklas</w:t>
      </w:r>
    </w:p>
    <w:p w14:paraId="1FFB7703" w14:textId="77777777" w:rsidR="00F739F7" w:rsidRPr="006031A1" w:rsidRDefault="00F739F7" w:rsidP="007B6470">
      <w:pPr>
        <w:spacing w:after="0" w:line="240" w:lineRule="auto"/>
        <w:ind w:right="-178"/>
        <w:jc w:val="center"/>
        <w:rPr>
          <w:rFonts w:ascii="Verdana" w:eastAsia="Times New Roman" w:hAnsi="Verdana" w:cs="Times New Roman"/>
          <w:color w:val="00000A"/>
          <w:sz w:val="24"/>
          <w:szCs w:val="24"/>
          <w:lang w:eastAsia="en-US"/>
        </w:rPr>
      </w:pPr>
    </w:p>
    <w:p w14:paraId="0D1177E6" w14:textId="77777777" w:rsidR="00F739F7" w:rsidRPr="006031A1" w:rsidRDefault="00F739F7" w:rsidP="007B6470">
      <w:pPr>
        <w:spacing w:after="0" w:line="240" w:lineRule="auto"/>
        <w:ind w:right="-178"/>
        <w:jc w:val="center"/>
        <w:rPr>
          <w:rFonts w:ascii="Verdana" w:eastAsia="Times New Roman" w:hAnsi="Verdana" w:cs="Times New Roman"/>
          <w:color w:val="00000A"/>
          <w:sz w:val="24"/>
          <w:szCs w:val="24"/>
          <w:lang w:eastAsia="en-US"/>
        </w:rPr>
      </w:pPr>
      <w:r w:rsidRPr="006031A1">
        <w:rPr>
          <w:rFonts w:ascii="Verdana" w:eastAsia="Times New Roman" w:hAnsi="Verdana" w:cs="Times New Roman"/>
          <w:color w:val="00000A"/>
          <w:sz w:val="24"/>
          <w:szCs w:val="24"/>
          <w:lang w:eastAsia="en-US"/>
        </w:rPr>
        <w:t>(Teikėjo pavadinimas)</w:t>
      </w:r>
    </w:p>
    <w:p w14:paraId="723162CE" w14:textId="77777777" w:rsidR="00F739F7" w:rsidRPr="006031A1" w:rsidRDefault="00F739F7" w:rsidP="007B6470">
      <w:pPr>
        <w:spacing w:after="0" w:line="240" w:lineRule="auto"/>
        <w:ind w:right="-178"/>
        <w:jc w:val="center"/>
        <w:rPr>
          <w:rFonts w:ascii="Verdana" w:eastAsia="Times New Roman" w:hAnsi="Verdana" w:cs="Times New Roman"/>
          <w:color w:val="00000A"/>
          <w:sz w:val="24"/>
          <w:szCs w:val="24"/>
          <w:lang w:eastAsia="en-US"/>
        </w:rPr>
      </w:pPr>
    </w:p>
    <w:p w14:paraId="6BA87823" w14:textId="77777777" w:rsidR="00F739F7" w:rsidRPr="006031A1" w:rsidRDefault="00F739F7" w:rsidP="007B6470">
      <w:pPr>
        <w:spacing w:after="0" w:line="240" w:lineRule="auto"/>
        <w:ind w:right="-178"/>
        <w:jc w:val="center"/>
        <w:rPr>
          <w:rFonts w:ascii="Verdana" w:eastAsia="Times New Roman" w:hAnsi="Verdana" w:cs="Times New Roman"/>
          <w:color w:val="00000A"/>
          <w:sz w:val="24"/>
          <w:szCs w:val="24"/>
          <w:lang w:eastAsia="en-US"/>
        </w:rPr>
      </w:pPr>
      <w:r w:rsidRPr="006031A1">
        <w:rPr>
          <w:rFonts w:ascii="Verdana" w:eastAsia="Times New Roman" w:hAnsi="Verdana" w:cs="Times New Roman"/>
          <w:color w:val="00000A"/>
          <w:sz w:val="24"/>
          <w:szCs w:val="24"/>
          <w:lang w:eastAsia="en-US"/>
        </w:rPr>
        <w:t>(</w:t>
      </w:r>
      <w:r w:rsidRPr="006031A1">
        <w:rPr>
          <w:rFonts w:ascii="Verdana" w:eastAsia="Times New Roman" w:hAnsi="Verdana" w:cs="Times New Roman"/>
          <w:color w:val="00000A"/>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6031A1">
        <w:rPr>
          <w:rFonts w:ascii="Verdana" w:eastAsia="Times New Roman" w:hAnsi="Verdana" w:cs="Times New Roman"/>
          <w:color w:val="00000A"/>
          <w:sz w:val="24"/>
          <w:szCs w:val="24"/>
          <w:lang w:eastAsia="en-US"/>
        </w:rPr>
        <w:t>)</w:t>
      </w:r>
    </w:p>
    <w:p w14:paraId="3915C7EF" w14:textId="77777777" w:rsidR="00F739F7" w:rsidRPr="006031A1" w:rsidRDefault="00F739F7" w:rsidP="007B6470">
      <w:pPr>
        <w:spacing w:after="0" w:line="240" w:lineRule="auto"/>
        <w:jc w:val="right"/>
        <w:rPr>
          <w:rFonts w:ascii="Verdana" w:eastAsia="Times New Roman" w:hAnsi="Verdana" w:cs="Times New Roman"/>
          <w:color w:val="00000A"/>
          <w:sz w:val="24"/>
          <w:szCs w:val="24"/>
          <w:lang w:eastAsia="en-US"/>
        </w:rPr>
      </w:pPr>
    </w:p>
    <w:p w14:paraId="13A3E0FC" w14:textId="77777777" w:rsidR="00F739F7" w:rsidRPr="006031A1" w:rsidRDefault="00F739F7" w:rsidP="007B6470">
      <w:pPr>
        <w:tabs>
          <w:tab w:val="center" w:pos="2520"/>
        </w:tabs>
        <w:spacing w:after="0" w:line="240" w:lineRule="auto"/>
        <w:jc w:val="both"/>
        <w:rPr>
          <w:rFonts w:ascii="Verdana" w:eastAsia="Times New Roman" w:hAnsi="Verdana" w:cs="Times New Roman"/>
          <w:bCs/>
          <w:color w:val="00000A"/>
          <w:sz w:val="24"/>
          <w:szCs w:val="24"/>
          <w:lang w:eastAsia="en-US"/>
        </w:rPr>
      </w:pPr>
      <w:r w:rsidRPr="006031A1">
        <w:rPr>
          <w:rFonts w:ascii="Verdana" w:eastAsia="Times New Roman" w:hAnsi="Verdana" w:cs="Times New Roman"/>
          <w:bCs/>
          <w:color w:val="00000A"/>
          <w:sz w:val="24"/>
          <w:szCs w:val="24"/>
          <w:lang w:eastAsia="en-US"/>
        </w:rPr>
        <w:t>Marijampolės savivaldybės administracijai</w:t>
      </w:r>
    </w:p>
    <w:p w14:paraId="10FAF020" w14:textId="77777777" w:rsidR="00F739F7" w:rsidRPr="006031A1" w:rsidRDefault="00F739F7" w:rsidP="001100C3">
      <w:pPr>
        <w:suppressAutoHyphens/>
        <w:spacing w:after="0" w:line="240" w:lineRule="auto"/>
        <w:ind w:left="567" w:hanging="567"/>
        <w:jc w:val="center"/>
        <w:rPr>
          <w:rFonts w:ascii="Verdana" w:eastAsia="Arial Unicode MS" w:hAnsi="Verdana" w:cs="Arial Unicode MS"/>
          <w:b/>
          <w:color w:val="000000"/>
          <w:sz w:val="24"/>
          <w:szCs w:val="24"/>
        </w:rPr>
      </w:pPr>
    </w:p>
    <w:p w14:paraId="05DAC788" w14:textId="77777777" w:rsidR="00F739F7" w:rsidRPr="006031A1" w:rsidRDefault="00F739F7" w:rsidP="001100C3">
      <w:pPr>
        <w:suppressAutoHyphens/>
        <w:spacing w:after="0" w:line="240" w:lineRule="auto"/>
        <w:ind w:left="567" w:hanging="567"/>
        <w:jc w:val="center"/>
        <w:rPr>
          <w:rFonts w:ascii="Verdana" w:eastAsia="Arial Unicode MS" w:hAnsi="Verdana" w:cs="Arial Unicode MS"/>
          <w:b/>
          <w:color w:val="000000"/>
          <w:sz w:val="24"/>
          <w:szCs w:val="24"/>
        </w:rPr>
      </w:pPr>
    </w:p>
    <w:p w14:paraId="35255FF5" w14:textId="77777777" w:rsidR="00F739F7" w:rsidRPr="006031A1" w:rsidRDefault="00F739F7" w:rsidP="001100C3">
      <w:pPr>
        <w:suppressAutoHyphens/>
        <w:spacing w:after="0" w:line="240" w:lineRule="auto"/>
        <w:ind w:left="567" w:hanging="567"/>
        <w:jc w:val="center"/>
        <w:rPr>
          <w:rFonts w:ascii="Verdana" w:eastAsia="Arial Unicode MS" w:hAnsi="Verdana" w:cs="Arial Unicode MS"/>
          <w:color w:val="000000"/>
          <w:sz w:val="24"/>
          <w:szCs w:val="24"/>
        </w:rPr>
      </w:pPr>
      <w:r w:rsidRPr="006031A1">
        <w:rPr>
          <w:rFonts w:ascii="Verdana" w:eastAsia="Arial Unicode MS" w:hAnsi="Verdana" w:cs="Arial Unicode MS"/>
          <w:b/>
          <w:color w:val="000000"/>
          <w:sz w:val="24"/>
          <w:szCs w:val="24"/>
        </w:rPr>
        <w:t>PASIŪLYMAS</w:t>
      </w:r>
    </w:p>
    <w:p w14:paraId="410EBAF5" w14:textId="1E0A6DDE" w:rsidR="00552915" w:rsidRPr="006031A1" w:rsidRDefault="00F739F7" w:rsidP="007B6470">
      <w:pPr>
        <w:autoSpaceDE w:val="0"/>
        <w:autoSpaceDN w:val="0"/>
        <w:adjustRightInd w:val="0"/>
        <w:spacing w:after="0" w:line="240" w:lineRule="auto"/>
        <w:jc w:val="center"/>
        <w:rPr>
          <w:rFonts w:ascii="Verdana" w:hAnsi="Verdana" w:cs="Times New Roman"/>
          <w:b/>
          <w:bCs/>
          <w:sz w:val="24"/>
          <w:szCs w:val="24"/>
        </w:rPr>
      </w:pPr>
      <w:r w:rsidRPr="006031A1">
        <w:rPr>
          <w:rFonts w:ascii="Verdana" w:eastAsia="Arial Unicode MS" w:hAnsi="Verdana" w:cs="Times New Roman"/>
          <w:b/>
          <w:caps/>
          <w:color w:val="00000A"/>
          <w:sz w:val="24"/>
          <w:szCs w:val="24"/>
          <w:lang w:eastAsia="en-US"/>
        </w:rPr>
        <w:t xml:space="preserve">DĖL </w:t>
      </w:r>
      <w:r w:rsidR="00E658A0" w:rsidRPr="006031A1">
        <w:rPr>
          <w:rFonts w:ascii="Verdana" w:hAnsi="Verdana" w:cs="Times New Roman"/>
          <w:b/>
          <w:bCs/>
          <w:sz w:val="24"/>
          <w:szCs w:val="24"/>
        </w:rPr>
        <w:t>DZŪKŲ G., ŠUNSKŲ MSTL., MARIJAMPOLĖS SAV., KAPITALINIO REMONTO DARBŲ</w:t>
      </w:r>
    </w:p>
    <w:p w14:paraId="31521B51" w14:textId="6D272277" w:rsidR="00F739F7" w:rsidRPr="006031A1" w:rsidRDefault="00F739F7" w:rsidP="007B6470">
      <w:pPr>
        <w:spacing w:after="0" w:line="240" w:lineRule="auto"/>
        <w:jc w:val="center"/>
        <w:rPr>
          <w:rFonts w:ascii="Verdana" w:eastAsia="Arial Unicode MS" w:hAnsi="Verdana" w:cs="Times New Roman"/>
          <w:b/>
          <w:color w:val="00000A"/>
          <w:sz w:val="24"/>
          <w:szCs w:val="24"/>
          <w:lang w:eastAsia="en-US"/>
        </w:rPr>
      </w:pPr>
    </w:p>
    <w:p w14:paraId="35EEC7EB" w14:textId="77777777" w:rsidR="00F739F7" w:rsidRPr="006031A1" w:rsidRDefault="00F739F7" w:rsidP="007B6470">
      <w:pPr>
        <w:shd w:val="clear" w:color="auto" w:fill="FFFFFF"/>
        <w:spacing w:after="0" w:line="240" w:lineRule="auto"/>
        <w:jc w:val="center"/>
        <w:rPr>
          <w:rFonts w:ascii="Verdana" w:eastAsia="Arial Unicode MS" w:hAnsi="Verdana" w:cs="Times New Roman"/>
          <w:b/>
          <w:bCs/>
          <w:color w:val="00000A"/>
          <w:sz w:val="24"/>
          <w:szCs w:val="24"/>
        </w:rPr>
      </w:pPr>
      <w:r w:rsidRPr="006031A1">
        <w:rPr>
          <w:rFonts w:ascii="Verdana" w:eastAsia="Arial Unicode MS" w:hAnsi="Verdana" w:cs="Times New Roman"/>
          <w:color w:val="00000A"/>
          <w:sz w:val="24"/>
          <w:szCs w:val="24"/>
        </w:rPr>
        <w:t>____________Nr.______</w:t>
      </w:r>
    </w:p>
    <w:p w14:paraId="247865E1" w14:textId="08F31E48" w:rsidR="00F739F7" w:rsidRPr="006031A1" w:rsidRDefault="00F739F7" w:rsidP="007B6470">
      <w:pPr>
        <w:shd w:val="clear" w:color="auto" w:fill="FFFFFF"/>
        <w:spacing w:after="0" w:line="240" w:lineRule="auto"/>
        <w:ind w:left="3600"/>
        <w:rPr>
          <w:rFonts w:ascii="Verdana" w:eastAsia="Arial Unicode MS" w:hAnsi="Verdana" w:cs="Times New Roman"/>
          <w:bCs/>
          <w:color w:val="00000A"/>
          <w:sz w:val="24"/>
          <w:szCs w:val="24"/>
        </w:rPr>
      </w:pPr>
      <w:r w:rsidRPr="006031A1">
        <w:rPr>
          <w:rFonts w:ascii="Verdana" w:eastAsia="Arial Unicode MS" w:hAnsi="Verdana" w:cs="Times New Roman"/>
          <w:bCs/>
          <w:color w:val="00000A"/>
          <w:sz w:val="24"/>
          <w:szCs w:val="24"/>
        </w:rPr>
        <w:t>(Data)</w:t>
      </w:r>
    </w:p>
    <w:p w14:paraId="39E9249B" w14:textId="77777777" w:rsidR="00F739F7" w:rsidRPr="006031A1" w:rsidRDefault="00F739F7" w:rsidP="007B6470">
      <w:pPr>
        <w:shd w:val="clear" w:color="auto" w:fill="FFFFFF"/>
        <w:spacing w:after="0" w:line="240" w:lineRule="auto"/>
        <w:jc w:val="center"/>
        <w:rPr>
          <w:rFonts w:ascii="Verdana" w:eastAsia="Arial Unicode MS" w:hAnsi="Verdana" w:cs="Times New Roman"/>
          <w:bCs/>
          <w:color w:val="00000A"/>
          <w:sz w:val="24"/>
          <w:szCs w:val="24"/>
        </w:rPr>
      </w:pPr>
      <w:r w:rsidRPr="006031A1">
        <w:rPr>
          <w:rFonts w:ascii="Verdana" w:eastAsia="Arial Unicode MS" w:hAnsi="Verdana" w:cs="Times New Roman"/>
          <w:bCs/>
          <w:color w:val="00000A"/>
          <w:sz w:val="24"/>
          <w:szCs w:val="24"/>
        </w:rPr>
        <w:t>_____________</w:t>
      </w:r>
    </w:p>
    <w:p w14:paraId="402E2D2B" w14:textId="71DD5817" w:rsidR="00F739F7" w:rsidRPr="006031A1" w:rsidRDefault="00F739F7" w:rsidP="007B6470">
      <w:pPr>
        <w:shd w:val="clear" w:color="auto" w:fill="FFFFFF"/>
        <w:spacing w:after="0" w:line="240" w:lineRule="auto"/>
        <w:jc w:val="center"/>
        <w:rPr>
          <w:rFonts w:ascii="Verdana" w:eastAsia="Arial Unicode MS" w:hAnsi="Verdana" w:cs="Times New Roman"/>
          <w:bCs/>
          <w:color w:val="00000A"/>
          <w:sz w:val="24"/>
          <w:szCs w:val="24"/>
        </w:rPr>
      </w:pPr>
      <w:r w:rsidRPr="006031A1">
        <w:rPr>
          <w:rFonts w:ascii="Verdana" w:eastAsia="Arial Unicode MS" w:hAnsi="Verdana" w:cs="Times New Roman"/>
          <w:bCs/>
          <w:color w:val="00000A"/>
          <w:sz w:val="24"/>
          <w:szCs w:val="24"/>
        </w:rPr>
        <w:t>(vieta)</w:t>
      </w:r>
    </w:p>
    <w:p w14:paraId="4687A2D0" w14:textId="77777777" w:rsidR="00F739F7" w:rsidRPr="006031A1" w:rsidRDefault="00F739F7" w:rsidP="007B6470">
      <w:pPr>
        <w:shd w:val="clear" w:color="auto" w:fill="FFFFFF"/>
        <w:spacing w:after="0" w:line="240" w:lineRule="auto"/>
        <w:jc w:val="center"/>
        <w:rPr>
          <w:rFonts w:ascii="Verdana" w:eastAsia="Arial Unicode MS" w:hAnsi="Verdana" w:cs="Times New Roman"/>
          <w:bCs/>
          <w:color w:val="00000A"/>
          <w:sz w:val="24"/>
          <w:szCs w:val="24"/>
        </w:rPr>
      </w:pPr>
    </w:p>
    <w:p w14:paraId="5C7DD762" w14:textId="77777777" w:rsidR="00F739F7" w:rsidRPr="006031A1" w:rsidRDefault="00F739F7" w:rsidP="007B6470">
      <w:pPr>
        <w:numPr>
          <w:ilvl w:val="0"/>
          <w:numId w:val="32"/>
        </w:numPr>
        <w:spacing w:after="0" w:line="240" w:lineRule="auto"/>
        <w:ind w:left="0" w:firstLine="851"/>
        <w:contextualSpacing/>
        <w:jc w:val="center"/>
        <w:rPr>
          <w:rFonts w:ascii="Verdana" w:eastAsia="Calibri" w:hAnsi="Verdana" w:cs="Times New Roman"/>
          <w:b/>
          <w:bCs/>
          <w:sz w:val="24"/>
          <w:szCs w:val="24"/>
          <w:lang w:eastAsia="en-US"/>
        </w:rPr>
      </w:pPr>
      <w:r w:rsidRPr="006031A1">
        <w:rPr>
          <w:rFonts w:ascii="Verdana" w:eastAsia="Calibri" w:hAnsi="Verdana" w:cs="Times New Roman"/>
          <w:b/>
          <w:bCs/>
          <w:sz w:val="24"/>
          <w:szCs w:val="24"/>
        </w:rPr>
        <w:t>INFORMACIJA APIE TIEKĖJĄ (TIEKĖJŲ GRUPĖS NARIUS)</w:t>
      </w:r>
    </w:p>
    <w:p w14:paraId="62BCB1ED" w14:textId="77777777" w:rsidR="00F739F7" w:rsidRPr="006031A1" w:rsidRDefault="00F739F7" w:rsidP="007B6470">
      <w:pPr>
        <w:shd w:val="clear" w:color="auto" w:fill="FFFFFF"/>
        <w:spacing w:after="0" w:line="240" w:lineRule="auto"/>
        <w:jc w:val="center"/>
        <w:rPr>
          <w:rFonts w:ascii="Verdana" w:eastAsia="Arial Unicode MS" w:hAnsi="Verdana" w:cs="Times New Roman"/>
          <w:bCs/>
          <w:color w:val="00000A"/>
          <w:sz w:val="24"/>
          <w:szCs w:val="24"/>
        </w:rPr>
      </w:pPr>
    </w:p>
    <w:p w14:paraId="7C02BD71" w14:textId="77777777" w:rsidR="00F739F7" w:rsidRPr="006031A1" w:rsidRDefault="00F739F7" w:rsidP="007B6470">
      <w:pPr>
        <w:spacing w:after="0" w:line="240" w:lineRule="auto"/>
        <w:rPr>
          <w:rFonts w:ascii="Verdana" w:eastAsia="Arial Unicode MS" w:hAnsi="Verdana" w:cs="Times New Roman"/>
          <w:color w:val="00000A"/>
          <w:sz w:val="24"/>
          <w:szCs w:val="24"/>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5"/>
        <w:gridCol w:w="4435"/>
      </w:tblGrid>
      <w:tr w:rsidR="00F739F7" w:rsidRPr="006031A1" w14:paraId="2A3A543E"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102A8AEB" w14:textId="77777777" w:rsidR="00F739F7" w:rsidRPr="006031A1" w:rsidRDefault="00F739F7" w:rsidP="001100C3">
            <w:pPr>
              <w:spacing w:after="0" w:line="240" w:lineRule="auto"/>
              <w:rPr>
                <w:rFonts w:ascii="Verdana" w:eastAsia="Arial Unicode MS" w:hAnsi="Verdana" w:cs="Times New Roman"/>
                <w:i/>
                <w:color w:val="00000A"/>
                <w:sz w:val="24"/>
                <w:szCs w:val="24"/>
              </w:rPr>
            </w:pPr>
            <w:r w:rsidRPr="006031A1">
              <w:rPr>
                <w:rFonts w:ascii="Verdana" w:eastAsia="Arial Unicode MS" w:hAnsi="Verdana" w:cs="Times New Roman"/>
                <w:color w:val="00000A"/>
                <w:sz w:val="24"/>
                <w:szCs w:val="24"/>
              </w:rPr>
              <w:t xml:space="preserve">Tiekėjo pavadinimas </w:t>
            </w:r>
            <w:r w:rsidRPr="006031A1">
              <w:rPr>
                <w:rFonts w:ascii="Verdana" w:eastAsia="Arial Unicode MS" w:hAnsi="Verdana" w:cs="Times New Roman"/>
                <w:i/>
                <w:color w:val="00000A"/>
                <w:sz w:val="24"/>
                <w:szCs w:val="24"/>
              </w:rPr>
              <w:t>/Jeigu dalyvauja ūkio subjektų grupė, surašomi visi dalyvių pavadinimai/</w:t>
            </w:r>
          </w:p>
        </w:tc>
        <w:tc>
          <w:tcPr>
            <w:tcW w:w="4432" w:type="dxa"/>
            <w:tcBorders>
              <w:top w:val="single" w:sz="4" w:space="0" w:color="auto"/>
              <w:left w:val="single" w:sz="4" w:space="0" w:color="auto"/>
              <w:bottom w:val="single" w:sz="4" w:space="0" w:color="auto"/>
              <w:right w:val="single" w:sz="4" w:space="0" w:color="auto"/>
            </w:tcBorders>
          </w:tcPr>
          <w:p w14:paraId="4B201E61" w14:textId="77777777" w:rsidR="00F739F7" w:rsidRPr="006031A1" w:rsidRDefault="00F739F7" w:rsidP="001100C3">
            <w:pPr>
              <w:spacing w:after="0" w:line="240" w:lineRule="auto"/>
              <w:jc w:val="both"/>
              <w:rPr>
                <w:rFonts w:ascii="Verdana" w:eastAsia="Arial Unicode MS" w:hAnsi="Verdana" w:cs="Times New Roman"/>
                <w:color w:val="00000A"/>
                <w:sz w:val="24"/>
                <w:szCs w:val="24"/>
              </w:rPr>
            </w:pPr>
          </w:p>
        </w:tc>
      </w:tr>
      <w:tr w:rsidR="00F739F7" w:rsidRPr="006031A1" w14:paraId="494EF734"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1ABEA2AC" w14:textId="77777777" w:rsidR="00F739F7" w:rsidRPr="006031A1" w:rsidRDefault="00F739F7" w:rsidP="001100C3">
            <w:pPr>
              <w:spacing w:after="0" w:line="240" w:lineRule="auto"/>
              <w:jc w:val="both"/>
              <w:rPr>
                <w:rFonts w:ascii="Verdana" w:eastAsia="Arial Unicode MS" w:hAnsi="Verdana" w:cs="Times New Roman"/>
                <w:color w:val="00000A"/>
                <w:sz w:val="24"/>
                <w:szCs w:val="24"/>
              </w:rPr>
            </w:pPr>
            <w:r w:rsidRPr="006031A1">
              <w:rPr>
                <w:rFonts w:ascii="Verdana" w:eastAsia="Arial Unicode MS" w:hAnsi="Verdana" w:cs="Times New Roman"/>
                <w:color w:val="00000A"/>
                <w:sz w:val="24"/>
                <w:szCs w:val="24"/>
              </w:rPr>
              <w:t xml:space="preserve">Tiekėjo adresas </w:t>
            </w:r>
            <w:r w:rsidRPr="006031A1">
              <w:rPr>
                <w:rFonts w:ascii="Verdana" w:eastAsia="Arial Unicode MS" w:hAnsi="Verdana" w:cs="Times New Roman"/>
                <w:i/>
                <w:color w:val="00000A"/>
                <w:sz w:val="24"/>
                <w:szCs w:val="24"/>
              </w:rPr>
              <w:t>/Jeigu dalyvauja ūkio subjektų grupė, surašomi visi dalyvių adresai/</w:t>
            </w:r>
          </w:p>
        </w:tc>
        <w:tc>
          <w:tcPr>
            <w:tcW w:w="4432" w:type="dxa"/>
            <w:tcBorders>
              <w:top w:val="single" w:sz="4" w:space="0" w:color="auto"/>
              <w:left w:val="single" w:sz="4" w:space="0" w:color="auto"/>
              <w:bottom w:val="single" w:sz="4" w:space="0" w:color="auto"/>
              <w:right w:val="single" w:sz="4" w:space="0" w:color="auto"/>
            </w:tcBorders>
          </w:tcPr>
          <w:p w14:paraId="1E73534A" w14:textId="77777777" w:rsidR="00F739F7" w:rsidRPr="006031A1" w:rsidRDefault="00F739F7" w:rsidP="001100C3">
            <w:pPr>
              <w:spacing w:after="0" w:line="240" w:lineRule="auto"/>
              <w:jc w:val="both"/>
              <w:rPr>
                <w:rFonts w:ascii="Verdana" w:eastAsia="Arial Unicode MS" w:hAnsi="Verdana" w:cs="Times New Roman"/>
                <w:color w:val="00000A"/>
                <w:sz w:val="24"/>
                <w:szCs w:val="24"/>
              </w:rPr>
            </w:pPr>
          </w:p>
        </w:tc>
      </w:tr>
      <w:tr w:rsidR="00F739F7" w:rsidRPr="006031A1" w14:paraId="315C424A"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756E5E01" w14:textId="77777777" w:rsidR="00F739F7" w:rsidRPr="006031A1" w:rsidRDefault="00F739F7" w:rsidP="001100C3">
            <w:pPr>
              <w:spacing w:after="0" w:line="240" w:lineRule="auto"/>
              <w:jc w:val="both"/>
              <w:rPr>
                <w:rFonts w:ascii="Verdana" w:eastAsia="Arial Unicode MS" w:hAnsi="Verdana" w:cs="Times New Roman"/>
                <w:color w:val="00000A"/>
                <w:sz w:val="24"/>
                <w:szCs w:val="24"/>
              </w:rPr>
            </w:pPr>
            <w:r w:rsidRPr="006031A1">
              <w:rPr>
                <w:rFonts w:ascii="Verdana" w:eastAsia="Arial Unicode MS" w:hAnsi="Verdana" w:cs="Times New Roman"/>
                <w:color w:val="00000A"/>
                <w:sz w:val="24"/>
                <w:szCs w:val="24"/>
              </w:rPr>
              <w:t xml:space="preserve">Tiekėjo įmonės kodas </w:t>
            </w:r>
            <w:r w:rsidRPr="006031A1">
              <w:rPr>
                <w:rFonts w:ascii="Verdana" w:eastAsia="Arial Unicode MS" w:hAnsi="Verdana" w:cs="Times New Roman"/>
                <w:i/>
                <w:color w:val="00000A"/>
                <w:sz w:val="24"/>
                <w:szCs w:val="24"/>
              </w:rPr>
              <w:t>/Jeigu dalyvauja ūkio subjektų grupė, surašomi visi dalyvių įmonės kodai/</w:t>
            </w:r>
          </w:p>
        </w:tc>
        <w:tc>
          <w:tcPr>
            <w:tcW w:w="4432" w:type="dxa"/>
            <w:tcBorders>
              <w:top w:val="single" w:sz="4" w:space="0" w:color="auto"/>
              <w:left w:val="single" w:sz="4" w:space="0" w:color="auto"/>
              <w:bottom w:val="single" w:sz="4" w:space="0" w:color="auto"/>
              <w:right w:val="single" w:sz="4" w:space="0" w:color="auto"/>
            </w:tcBorders>
          </w:tcPr>
          <w:p w14:paraId="26193D95" w14:textId="77777777" w:rsidR="00F739F7" w:rsidRPr="006031A1" w:rsidRDefault="00F739F7" w:rsidP="001100C3">
            <w:pPr>
              <w:spacing w:after="0" w:line="240" w:lineRule="auto"/>
              <w:jc w:val="both"/>
              <w:rPr>
                <w:rFonts w:ascii="Verdana" w:eastAsia="Arial Unicode MS" w:hAnsi="Verdana" w:cs="Times New Roman"/>
                <w:color w:val="00000A"/>
                <w:sz w:val="24"/>
                <w:szCs w:val="24"/>
              </w:rPr>
            </w:pPr>
          </w:p>
        </w:tc>
      </w:tr>
      <w:tr w:rsidR="00F739F7" w:rsidRPr="006031A1" w14:paraId="310E367B"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3B67DD76" w14:textId="77777777" w:rsidR="00F739F7" w:rsidRPr="006031A1" w:rsidRDefault="00F739F7" w:rsidP="001100C3">
            <w:pPr>
              <w:spacing w:after="0" w:line="240" w:lineRule="auto"/>
              <w:jc w:val="both"/>
              <w:rPr>
                <w:rFonts w:ascii="Verdana" w:eastAsia="Arial Unicode MS" w:hAnsi="Verdana" w:cs="Times New Roman"/>
                <w:color w:val="00000A"/>
                <w:sz w:val="24"/>
                <w:szCs w:val="24"/>
              </w:rPr>
            </w:pPr>
            <w:r w:rsidRPr="006031A1">
              <w:rPr>
                <w:rFonts w:ascii="Verdana" w:eastAsia="Arial Unicode MS" w:hAnsi="Verdana" w:cs="Times New Roman"/>
                <w:color w:val="00000A"/>
                <w:sz w:val="24"/>
                <w:szCs w:val="24"/>
              </w:rPr>
              <w:t xml:space="preserve">Tiekėjo banko rekvizitai </w:t>
            </w:r>
            <w:r w:rsidRPr="006031A1">
              <w:rPr>
                <w:rFonts w:ascii="Verdana" w:eastAsia="Arial Unicode MS" w:hAnsi="Verdana" w:cs="Times New Roman"/>
                <w:i/>
                <w:color w:val="00000A"/>
                <w:sz w:val="24"/>
                <w:szCs w:val="24"/>
              </w:rPr>
              <w:t>/Jeigu dalyvauja ūkio subjektų grupė, surašomi visi dalyvių banko rekvizitai/</w:t>
            </w:r>
          </w:p>
        </w:tc>
        <w:tc>
          <w:tcPr>
            <w:tcW w:w="4432" w:type="dxa"/>
            <w:tcBorders>
              <w:top w:val="single" w:sz="4" w:space="0" w:color="auto"/>
              <w:left w:val="single" w:sz="4" w:space="0" w:color="auto"/>
              <w:bottom w:val="single" w:sz="4" w:space="0" w:color="auto"/>
              <w:right w:val="single" w:sz="4" w:space="0" w:color="auto"/>
            </w:tcBorders>
          </w:tcPr>
          <w:p w14:paraId="1AA7C3C6" w14:textId="77777777" w:rsidR="00F739F7" w:rsidRPr="006031A1" w:rsidRDefault="00F739F7" w:rsidP="001100C3">
            <w:pPr>
              <w:spacing w:after="0" w:line="240" w:lineRule="auto"/>
              <w:jc w:val="both"/>
              <w:rPr>
                <w:rFonts w:ascii="Verdana" w:eastAsia="Arial Unicode MS" w:hAnsi="Verdana" w:cs="Times New Roman"/>
                <w:color w:val="00000A"/>
                <w:sz w:val="24"/>
                <w:szCs w:val="24"/>
              </w:rPr>
            </w:pPr>
          </w:p>
        </w:tc>
      </w:tr>
      <w:tr w:rsidR="00F739F7" w:rsidRPr="006031A1" w14:paraId="20F9DBD6"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094CE554" w14:textId="77777777" w:rsidR="00F739F7" w:rsidRPr="006031A1" w:rsidRDefault="00F739F7" w:rsidP="001100C3">
            <w:pPr>
              <w:spacing w:after="0" w:line="240" w:lineRule="auto"/>
              <w:jc w:val="both"/>
              <w:rPr>
                <w:rFonts w:ascii="Verdana" w:eastAsia="Arial Unicode MS" w:hAnsi="Verdana" w:cs="Times New Roman"/>
                <w:color w:val="00000A"/>
                <w:sz w:val="24"/>
                <w:szCs w:val="24"/>
              </w:rPr>
            </w:pPr>
            <w:r w:rsidRPr="006031A1">
              <w:rPr>
                <w:rFonts w:ascii="Verdana" w:eastAsia="Arial Unicode MS" w:hAnsi="Verdana" w:cs="Times New Roman"/>
                <w:color w:val="00000A"/>
                <w:sz w:val="24"/>
                <w:szCs w:val="24"/>
              </w:rPr>
              <w:t xml:space="preserve">Tiekėjo PVM mokėtojo kodas </w:t>
            </w:r>
            <w:r w:rsidRPr="006031A1">
              <w:rPr>
                <w:rFonts w:ascii="Verdana" w:eastAsia="Arial Unicode MS" w:hAnsi="Verdana" w:cs="Times New Roman"/>
                <w:i/>
                <w:color w:val="00000A"/>
                <w:sz w:val="24"/>
                <w:szCs w:val="24"/>
              </w:rPr>
              <w:t>/Jeigu dalyvauja ūkio subjektų grupė, surašomi visi dalyvių PVM mokėtojų kodai/</w:t>
            </w:r>
          </w:p>
        </w:tc>
        <w:tc>
          <w:tcPr>
            <w:tcW w:w="4432" w:type="dxa"/>
            <w:tcBorders>
              <w:top w:val="single" w:sz="4" w:space="0" w:color="auto"/>
              <w:left w:val="single" w:sz="4" w:space="0" w:color="auto"/>
              <w:bottom w:val="single" w:sz="4" w:space="0" w:color="auto"/>
              <w:right w:val="single" w:sz="4" w:space="0" w:color="auto"/>
            </w:tcBorders>
          </w:tcPr>
          <w:p w14:paraId="6606766B" w14:textId="77777777" w:rsidR="00F739F7" w:rsidRPr="006031A1" w:rsidRDefault="00F739F7" w:rsidP="001100C3">
            <w:pPr>
              <w:spacing w:after="0" w:line="240" w:lineRule="auto"/>
              <w:jc w:val="both"/>
              <w:rPr>
                <w:rFonts w:ascii="Verdana" w:eastAsia="Arial Unicode MS" w:hAnsi="Verdana" w:cs="Times New Roman"/>
                <w:color w:val="00000A"/>
                <w:sz w:val="24"/>
                <w:szCs w:val="24"/>
              </w:rPr>
            </w:pPr>
          </w:p>
        </w:tc>
      </w:tr>
      <w:tr w:rsidR="00F739F7" w:rsidRPr="006031A1" w14:paraId="2187988F"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2C7368F9" w14:textId="77777777" w:rsidR="00F739F7" w:rsidRPr="006031A1" w:rsidRDefault="00F739F7" w:rsidP="001100C3">
            <w:pPr>
              <w:spacing w:after="0" w:line="240" w:lineRule="auto"/>
              <w:jc w:val="both"/>
              <w:rPr>
                <w:rFonts w:ascii="Verdana" w:eastAsia="Arial Unicode MS" w:hAnsi="Verdana" w:cs="Times New Roman"/>
                <w:color w:val="00000A"/>
                <w:sz w:val="24"/>
                <w:szCs w:val="24"/>
              </w:rPr>
            </w:pPr>
            <w:r w:rsidRPr="006031A1">
              <w:rPr>
                <w:rFonts w:ascii="Verdana" w:eastAsia="Arial Unicode MS" w:hAnsi="Verdana" w:cs="Times New Roman"/>
                <w:color w:val="00000A"/>
                <w:sz w:val="24"/>
                <w:szCs w:val="24"/>
              </w:rPr>
              <w:t xml:space="preserve">Telefono numeris </w:t>
            </w:r>
            <w:r w:rsidRPr="006031A1">
              <w:rPr>
                <w:rFonts w:ascii="Verdana" w:eastAsia="Arial Unicode MS" w:hAnsi="Verdana" w:cs="Times New Roman"/>
                <w:i/>
                <w:color w:val="00000A"/>
                <w:sz w:val="24"/>
                <w:szCs w:val="24"/>
              </w:rPr>
              <w:t>/Jeigu dalyvauja ūkio subjektų grupė, surašomi visi dalyvių telefono numeriai/</w:t>
            </w:r>
          </w:p>
        </w:tc>
        <w:tc>
          <w:tcPr>
            <w:tcW w:w="4432" w:type="dxa"/>
            <w:tcBorders>
              <w:top w:val="single" w:sz="4" w:space="0" w:color="auto"/>
              <w:left w:val="single" w:sz="4" w:space="0" w:color="auto"/>
              <w:bottom w:val="single" w:sz="4" w:space="0" w:color="auto"/>
              <w:right w:val="single" w:sz="4" w:space="0" w:color="auto"/>
            </w:tcBorders>
          </w:tcPr>
          <w:p w14:paraId="628EF631" w14:textId="77777777" w:rsidR="00F739F7" w:rsidRPr="006031A1" w:rsidRDefault="00F739F7" w:rsidP="001100C3">
            <w:pPr>
              <w:spacing w:after="0" w:line="240" w:lineRule="auto"/>
              <w:jc w:val="both"/>
              <w:rPr>
                <w:rFonts w:ascii="Verdana" w:eastAsia="Arial Unicode MS" w:hAnsi="Verdana" w:cs="Times New Roman"/>
                <w:color w:val="00000A"/>
                <w:sz w:val="24"/>
                <w:szCs w:val="24"/>
              </w:rPr>
            </w:pPr>
          </w:p>
        </w:tc>
      </w:tr>
      <w:tr w:rsidR="00F739F7" w:rsidRPr="006031A1" w14:paraId="02B071F0"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69F468DC" w14:textId="77777777" w:rsidR="00F739F7" w:rsidRPr="006031A1" w:rsidRDefault="00F739F7" w:rsidP="001100C3">
            <w:pPr>
              <w:spacing w:after="0" w:line="240" w:lineRule="auto"/>
              <w:jc w:val="both"/>
              <w:rPr>
                <w:rFonts w:ascii="Verdana" w:eastAsia="Arial Unicode MS" w:hAnsi="Verdana" w:cs="Times New Roman"/>
                <w:color w:val="00000A"/>
                <w:sz w:val="24"/>
                <w:szCs w:val="24"/>
              </w:rPr>
            </w:pPr>
            <w:r w:rsidRPr="006031A1">
              <w:rPr>
                <w:rFonts w:ascii="Verdana" w:eastAsia="Arial Unicode MS" w:hAnsi="Verdana" w:cs="Times New Roman"/>
                <w:color w:val="00000A"/>
                <w:sz w:val="24"/>
                <w:szCs w:val="24"/>
              </w:rPr>
              <w:t xml:space="preserve">El. pašto adresas </w:t>
            </w:r>
            <w:r w:rsidRPr="006031A1">
              <w:rPr>
                <w:rFonts w:ascii="Verdana" w:eastAsia="Arial Unicode MS" w:hAnsi="Verdana" w:cs="Times New Roman"/>
                <w:i/>
                <w:color w:val="00000A"/>
                <w:sz w:val="24"/>
                <w:szCs w:val="24"/>
              </w:rPr>
              <w:t>/</w:t>
            </w:r>
            <w:r w:rsidRPr="006031A1">
              <w:rPr>
                <w:rFonts w:ascii="Verdana" w:eastAsia="Times New Roman" w:hAnsi="Verdana" w:cs="Times New Roman"/>
                <w:i/>
                <w:sz w:val="24"/>
                <w:szCs w:val="24"/>
              </w:rPr>
              <w:t xml:space="preserve"> </w:t>
            </w:r>
            <w:r w:rsidRPr="006031A1">
              <w:rPr>
                <w:rFonts w:ascii="Verdana" w:eastAsia="Arial Unicode MS" w:hAnsi="Verdana" w:cs="Times New Roman"/>
                <w:i/>
                <w:color w:val="00000A"/>
                <w:sz w:val="24"/>
                <w:szCs w:val="24"/>
              </w:rPr>
              <w:t>Jeigu dalyvauja ūkio subjektų grupė, surašomi visi dalyvių, tiekėjų grupės atstovų el. pašto adresai/</w:t>
            </w:r>
          </w:p>
        </w:tc>
        <w:tc>
          <w:tcPr>
            <w:tcW w:w="4432" w:type="dxa"/>
            <w:tcBorders>
              <w:top w:val="single" w:sz="4" w:space="0" w:color="auto"/>
              <w:left w:val="single" w:sz="4" w:space="0" w:color="auto"/>
              <w:bottom w:val="single" w:sz="4" w:space="0" w:color="auto"/>
              <w:right w:val="single" w:sz="4" w:space="0" w:color="auto"/>
            </w:tcBorders>
          </w:tcPr>
          <w:p w14:paraId="6067A1A0" w14:textId="77777777" w:rsidR="00F739F7" w:rsidRPr="006031A1" w:rsidRDefault="00F739F7" w:rsidP="001100C3">
            <w:pPr>
              <w:spacing w:after="0" w:line="240" w:lineRule="auto"/>
              <w:jc w:val="both"/>
              <w:rPr>
                <w:rFonts w:ascii="Verdana" w:eastAsia="Arial Unicode MS" w:hAnsi="Verdana" w:cs="Times New Roman"/>
                <w:color w:val="00000A"/>
                <w:sz w:val="24"/>
                <w:szCs w:val="24"/>
              </w:rPr>
            </w:pPr>
          </w:p>
        </w:tc>
      </w:tr>
    </w:tbl>
    <w:p w14:paraId="460FAC80" w14:textId="77777777" w:rsidR="00F739F7" w:rsidRPr="006031A1" w:rsidRDefault="00F739F7" w:rsidP="007B6470">
      <w:pPr>
        <w:spacing w:after="0" w:line="240" w:lineRule="auto"/>
        <w:ind w:right="-1" w:firstLine="720"/>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Šiuo pasiūlymu pažymime, kad sutinkame su visomis pirkimo sąlygomis, nustatytomis:</w:t>
      </w:r>
    </w:p>
    <w:p w14:paraId="625979B3" w14:textId="388E0200" w:rsidR="00F739F7" w:rsidRPr="006031A1" w:rsidRDefault="00EF67C8" w:rsidP="007B6470">
      <w:pPr>
        <w:numPr>
          <w:ilvl w:val="0"/>
          <w:numId w:val="3"/>
        </w:numPr>
        <w:tabs>
          <w:tab w:val="num" w:pos="1077"/>
        </w:tabs>
        <w:spacing w:after="0" w:line="240" w:lineRule="auto"/>
        <w:ind w:left="0" w:right="-1" w:firstLine="720"/>
        <w:jc w:val="both"/>
        <w:rPr>
          <w:rFonts w:ascii="Verdana" w:eastAsia="Arial Unicode MS" w:hAnsi="Verdana" w:cs="Times New Roman"/>
          <w:color w:val="00000A"/>
          <w:sz w:val="24"/>
          <w:szCs w:val="24"/>
          <w:lang w:eastAsia="en-US"/>
        </w:rPr>
      </w:pPr>
      <w:r w:rsidRPr="006031A1">
        <w:rPr>
          <w:rFonts w:ascii="Verdana" w:hAnsi="Verdana" w:cs="Times New Roman"/>
          <w:sz w:val="24"/>
          <w:szCs w:val="24"/>
        </w:rPr>
        <w:t>supaprastinto atviro pirkimo skelbime, paskelbtame Lietuvos Respublikos viešųjų pirkimų įstatymo nustatyta tvarka</w:t>
      </w:r>
      <w:r w:rsidR="00F739F7" w:rsidRPr="006031A1">
        <w:rPr>
          <w:rFonts w:ascii="Verdana" w:eastAsia="Arial Unicode MS" w:hAnsi="Verdana" w:cs="Times New Roman"/>
          <w:color w:val="00000A"/>
          <w:sz w:val="24"/>
          <w:szCs w:val="24"/>
          <w:lang w:eastAsia="en-US"/>
        </w:rPr>
        <w:t>;</w:t>
      </w:r>
    </w:p>
    <w:p w14:paraId="1D9EB8A6" w14:textId="77777777" w:rsidR="00F739F7" w:rsidRPr="006031A1" w:rsidRDefault="00F739F7" w:rsidP="007B6470">
      <w:pPr>
        <w:numPr>
          <w:ilvl w:val="0"/>
          <w:numId w:val="3"/>
        </w:numPr>
        <w:tabs>
          <w:tab w:val="num" w:pos="1077"/>
        </w:tabs>
        <w:spacing w:after="0" w:line="240" w:lineRule="auto"/>
        <w:ind w:left="0" w:right="-1" w:firstLine="720"/>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lastRenderedPageBreak/>
        <w:t>kituose pirkimo dokumentuose (jų paaiškinimuose, papildymuose).</w:t>
      </w:r>
    </w:p>
    <w:p w14:paraId="6D1E6C01" w14:textId="77777777" w:rsidR="00F739F7" w:rsidRPr="006031A1" w:rsidRDefault="00F739F7" w:rsidP="007B6470">
      <w:pPr>
        <w:spacing w:after="0" w:line="240" w:lineRule="auto"/>
        <w:ind w:right="-2" w:firstLine="720"/>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Taip pat patvirtiname, kad visa Mūsų pasiūlyme pateikta informacija yra teisinga ir kad Mes nenuslėpėme jokios informacijos, kurią buvo prašoma pateikti pirkimo dokumentuose.</w:t>
      </w:r>
    </w:p>
    <w:p w14:paraId="432248F1" w14:textId="77777777" w:rsidR="00F739F7" w:rsidRPr="006031A1" w:rsidRDefault="00F739F7" w:rsidP="007B6470">
      <w:pPr>
        <w:spacing w:after="0" w:line="240" w:lineRule="auto"/>
        <w:ind w:right="-2" w:firstLine="720"/>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Suprantame, kad, išaiškėjus aukščiau nurodytoms aplinkybėms, būsime pašalinti iš šio pirkimo ir mūsų pateiktas pasiūlymas bus atmestas.</w:t>
      </w:r>
    </w:p>
    <w:p w14:paraId="41F9F2A9" w14:textId="53896370" w:rsidR="00E658A0" w:rsidRPr="006031A1" w:rsidRDefault="00E658A0" w:rsidP="007B6470">
      <w:pPr>
        <w:spacing w:after="0" w:line="240" w:lineRule="auto"/>
        <w:ind w:firstLine="709"/>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Pasirašydami CVP IS priemonėmis pateiktą pasiūlymą fiziniu arba kvalifikuotu elektroniniu parašu, patvirtiname, kad dokumentų skaitmeninės kopijos ir elektroninėmis priemonėmis pateikti duomenys yra tikri.</w:t>
      </w:r>
    </w:p>
    <w:p w14:paraId="7BB966FB" w14:textId="0B0E6308" w:rsidR="00F739F7" w:rsidRPr="006031A1" w:rsidRDefault="00F739F7" w:rsidP="007B6470">
      <w:pPr>
        <w:spacing w:after="0" w:line="240" w:lineRule="auto"/>
        <w:ind w:firstLine="709"/>
        <w:jc w:val="both"/>
        <w:rPr>
          <w:rFonts w:ascii="Verdana" w:eastAsia="Arial Unicode MS" w:hAnsi="Verdana" w:cs="Times New Roman"/>
          <w:color w:val="000000"/>
          <w:sz w:val="24"/>
          <w:szCs w:val="24"/>
          <w:lang w:eastAsia="en-US"/>
        </w:rPr>
      </w:pPr>
      <w:r w:rsidRPr="006031A1">
        <w:rPr>
          <w:rFonts w:ascii="Verdana" w:eastAsia="Arial Unicode MS" w:hAnsi="Verdana" w:cs="Times New Roman"/>
          <w:color w:val="000000"/>
          <w:sz w:val="24"/>
          <w:szCs w:val="24"/>
          <w:lang w:eastAsia="en-US"/>
        </w:rPr>
        <w:t>Pasiūlymas galioja iki termino, nurodyto pirkimo dokumentuose.</w:t>
      </w:r>
    </w:p>
    <w:p w14:paraId="12B0B4FB" w14:textId="77777777" w:rsidR="00F739F7" w:rsidRPr="006031A1" w:rsidRDefault="00F739F7" w:rsidP="007B6470">
      <w:pPr>
        <w:spacing w:after="0" w:line="240" w:lineRule="auto"/>
        <w:ind w:firstLine="709"/>
        <w:jc w:val="both"/>
        <w:rPr>
          <w:rFonts w:ascii="Verdana" w:eastAsia="Arial Unicode MS" w:hAnsi="Verdana" w:cs="Times New Roman"/>
          <w:color w:val="000000"/>
          <w:sz w:val="24"/>
          <w:szCs w:val="24"/>
          <w:lang w:eastAsia="en-US"/>
        </w:rPr>
      </w:pPr>
    </w:p>
    <w:p w14:paraId="201BB629" w14:textId="77777777" w:rsidR="00F739F7" w:rsidRPr="006031A1" w:rsidRDefault="00F739F7" w:rsidP="007B6470">
      <w:pPr>
        <w:tabs>
          <w:tab w:val="left" w:pos="567"/>
        </w:tabs>
        <w:spacing w:after="0" w:line="240" w:lineRule="auto"/>
        <w:jc w:val="center"/>
        <w:rPr>
          <w:rFonts w:ascii="Verdana" w:eastAsia="Arial Unicode MS" w:hAnsi="Verdana" w:cs="Times New Roman"/>
          <w:b/>
          <w:bCs/>
          <w:color w:val="00000A"/>
          <w:sz w:val="24"/>
          <w:szCs w:val="24"/>
          <w:lang w:eastAsia="en-US"/>
        </w:rPr>
      </w:pPr>
      <w:r w:rsidRPr="006031A1">
        <w:rPr>
          <w:rFonts w:ascii="Verdana" w:eastAsia="Arial Unicode MS" w:hAnsi="Verdana" w:cs="Times New Roman"/>
          <w:b/>
          <w:bCs/>
          <w:color w:val="00000A"/>
          <w:sz w:val="24"/>
          <w:szCs w:val="24"/>
          <w:lang w:eastAsia="en-US"/>
        </w:rPr>
        <w:t>II. PASIŪLYMO KAINA</w:t>
      </w:r>
    </w:p>
    <w:p w14:paraId="6228067A" w14:textId="77777777" w:rsidR="00F739F7" w:rsidRPr="006031A1" w:rsidRDefault="00F739F7" w:rsidP="007B6470">
      <w:pPr>
        <w:spacing w:after="0" w:line="240" w:lineRule="auto"/>
        <w:ind w:firstLine="709"/>
        <w:jc w:val="both"/>
        <w:rPr>
          <w:rFonts w:ascii="Verdana" w:eastAsia="Arial Unicode MS" w:hAnsi="Verdana" w:cs="Times New Roman"/>
          <w:color w:val="000000"/>
          <w:sz w:val="24"/>
          <w:szCs w:val="24"/>
          <w:lang w:eastAsia="en-US"/>
        </w:rPr>
      </w:pPr>
    </w:p>
    <w:p w14:paraId="311D0EF5" w14:textId="2840C611" w:rsidR="00F739F7" w:rsidRPr="006031A1" w:rsidRDefault="00F739F7" w:rsidP="007B6470">
      <w:pPr>
        <w:spacing w:after="0" w:line="240" w:lineRule="auto"/>
        <w:ind w:firstLine="709"/>
        <w:jc w:val="both"/>
        <w:rPr>
          <w:rFonts w:ascii="Verdana" w:eastAsia="Arial Unicode MS" w:hAnsi="Verdana" w:cs="Times New Roman"/>
          <w:color w:val="000000"/>
          <w:sz w:val="24"/>
          <w:szCs w:val="24"/>
          <w:lang w:eastAsia="en-US"/>
        </w:rPr>
      </w:pPr>
      <w:bookmarkStart w:id="47" w:name="_Hlk124846309"/>
      <w:r w:rsidRPr="006031A1">
        <w:rPr>
          <w:rFonts w:ascii="Verdana" w:eastAsia="Arial Unicode MS" w:hAnsi="Verdana" w:cs="Times New Roman"/>
          <w:color w:val="000000"/>
          <w:sz w:val="24"/>
          <w:szCs w:val="24"/>
          <w:lang w:eastAsia="en-US"/>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E658A0" w:rsidRPr="006031A1" w14:paraId="39E3E09D" w14:textId="77777777" w:rsidTr="00F11DE8">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8786D50" w14:textId="77777777" w:rsidR="00E658A0" w:rsidRPr="006031A1" w:rsidRDefault="00E658A0" w:rsidP="007B6470">
            <w:pPr>
              <w:spacing w:after="0" w:line="240" w:lineRule="auto"/>
              <w:jc w:val="both"/>
              <w:rPr>
                <w:rFonts w:ascii="Verdana" w:eastAsia="Arial Unicode MS" w:hAnsi="Verdana" w:cs="Times New Roman"/>
                <w:b/>
                <w:color w:val="00000A"/>
                <w:sz w:val="24"/>
                <w:szCs w:val="24"/>
                <w:lang w:eastAsia="en-US"/>
              </w:rPr>
            </w:pPr>
            <w:r w:rsidRPr="006031A1">
              <w:rPr>
                <w:rFonts w:ascii="Verdana" w:eastAsia="Arial Unicode MS" w:hAnsi="Verdana" w:cs="Times New Roman"/>
                <w:b/>
                <w:color w:val="00000A"/>
                <w:sz w:val="24"/>
                <w:szCs w:val="24"/>
                <w:lang w:eastAsia="en-US"/>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F06426B" w14:textId="77777777" w:rsidR="00E658A0" w:rsidRPr="006031A1" w:rsidRDefault="00E658A0" w:rsidP="007B6470">
            <w:pPr>
              <w:spacing w:after="0" w:line="240" w:lineRule="auto"/>
              <w:jc w:val="both"/>
              <w:rPr>
                <w:rFonts w:ascii="Verdana" w:eastAsia="Arial Unicode MS" w:hAnsi="Verdana" w:cs="Times New Roman"/>
                <w:b/>
                <w:color w:val="00000A"/>
                <w:sz w:val="24"/>
                <w:szCs w:val="24"/>
                <w:lang w:eastAsia="en-US"/>
              </w:rPr>
            </w:pPr>
            <w:r w:rsidRPr="006031A1">
              <w:rPr>
                <w:rFonts w:ascii="Verdana" w:eastAsia="Arial Unicode MS" w:hAnsi="Verdana" w:cs="Times New Roman"/>
                <w:b/>
                <w:color w:val="00000A"/>
                <w:sz w:val="24"/>
                <w:szCs w:val="24"/>
                <w:lang w:eastAsia="en-US"/>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2EF118" w14:textId="77777777" w:rsidR="00E658A0" w:rsidRPr="006031A1" w:rsidRDefault="00E658A0" w:rsidP="007B6470">
            <w:pPr>
              <w:spacing w:after="0" w:line="240" w:lineRule="auto"/>
              <w:jc w:val="both"/>
              <w:rPr>
                <w:rFonts w:ascii="Verdana" w:eastAsia="Arial Unicode MS" w:hAnsi="Verdana" w:cs="Times New Roman"/>
                <w:b/>
                <w:color w:val="00000A"/>
                <w:sz w:val="24"/>
                <w:szCs w:val="24"/>
                <w:lang w:eastAsia="en-US"/>
              </w:rPr>
            </w:pPr>
            <w:r w:rsidRPr="006031A1">
              <w:rPr>
                <w:rFonts w:ascii="Verdana" w:eastAsia="Arial Unicode MS" w:hAnsi="Verdana" w:cs="Times New Roman"/>
                <w:b/>
                <w:color w:val="00000A"/>
                <w:sz w:val="24"/>
                <w:szCs w:val="24"/>
                <w:lang w:eastAsia="en-US"/>
              </w:rPr>
              <w:t>Kaina (Eur be PVM)</w:t>
            </w:r>
          </w:p>
        </w:tc>
      </w:tr>
      <w:tr w:rsidR="00E658A0" w:rsidRPr="006031A1" w14:paraId="0F2F080D" w14:textId="77777777" w:rsidTr="00F11DE8">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762CB808" w14:textId="77777777" w:rsidR="00E658A0" w:rsidRPr="006031A1" w:rsidRDefault="00E658A0" w:rsidP="007B6470">
            <w:pPr>
              <w:spacing w:after="0" w:line="240" w:lineRule="auto"/>
              <w:jc w:val="both"/>
              <w:rPr>
                <w:rFonts w:ascii="Verdana" w:eastAsia="Arial Unicode MS" w:hAnsi="Verdana" w:cs="Times New Roman"/>
                <w:bCs/>
                <w:color w:val="00000A"/>
                <w:sz w:val="24"/>
                <w:szCs w:val="24"/>
                <w:lang w:eastAsia="en-US"/>
              </w:rPr>
            </w:pPr>
            <w:r w:rsidRPr="006031A1">
              <w:rPr>
                <w:rFonts w:ascii="Verdana" w:eastAsia="Arial Unicode MS" w:hAnsi="Verdana" w:cs="Times New Roman"/>
                <w:bCs/>
                <w:color w:val="00000A"/>
                <w:sz w:val="24"/>
                <w:szCs w:val="24"/>
                <w:lang w:eastAsia="en-US"/>
              </w:rPr>
              <w:t>1.</w:t>
            </w:r>
          </w:p>
        </w:tc>
        <w:tc>
          <w:tcPr>
            <w:tcW w:w="7229" w:type="dxa"/>
            <w:tcBorders>
              <w:top w:val="single" w:sz="4" w:space="0" w:color="auto"/>
              <w:left w:val="single" w:sz="4" w:space="0" w:color="auto"/>
              <w:bottom w:val="single" w:sz="4" w:space="0" w:color="auto"/>
              <w:right w:val="single" w:sz="4" w:space="0" w:color="auto"/>
            </w:tcBorders>
            <w:vAlign w:val="center"/>
          </w:tcPr>
          <w:p w14:paraId="2C9CF24F" w14:textId="2F846C71" w:rsidR="00E658A0" w:rsidRPr="006031A1" w:rsidRDefault="00E658A0" w:rsidP="007B6470">
            <w:pPr>
              <w:spacing w:after="0" w:line="240" w:lineRule="auto"/>
              <w:jc w:val="both"/>
              <w:rPr>
                <w:rFonts w:ascii="Verdana" w:eastAsia="Arial Unicode MS" w:hAnsi="Verdana" w:cs="Times New Roman"/>
                <w:color w:val="00000A"/>
                <w:sz w:val="24"/>
                <w:szCs w:val="24"/>
                <w:lang w:eastAsia="en-US"/>
              </w:rPr>
            </w:pPr>
            <w:r w:rsidRPr="006031A1">
              <w:rPr>
                <w:rFonts w:ascii="Verdana" w:hAnsi="Verdana" w:cs="Times New Roman"/>
                <w:sz w:val="24"/>
                <w:szCs w:val="24"/>
              </w:rPr>
              <w:t xml:space="preserve">Dzūkų g., </w:t>
            </w:r>
            <w:proofErr w:type="spellStart"/>
            <w:r w:rsidRPr="006031A1">
              <w:rPr>
                <w:rFonts w:ascii="Verdana" w:hAnsi="Verdana" w:cs="Times New Roman"/>
                <w:sz w:val="24"/>
                <w:szCs w:val="24"/>
              </w:rPr>
              <w:t>Šunskų</w:t>
            </w:r>
            <w:proofErr w:type="spellEnd"/>
            <w:r w:rsidRPr="006031A1">
              <w:rPr>
                <w:rFonts w:ascii="Verdana" w:hAnsi="Verdana" w:cs="Times New Roman"/>
                <w:sz w:val="24"/>
                <w:szCs w:val="24"/>
              </w:rPr>
              <w:t xml:space="preserve"> mstl., Marijampolės sav., kapitalinio remonto darbai</w:t>
            </w:r>
          </w:p>
        </w:tc>
        <w:tc>
          <w:tcPr>
            <w:tcW w:w="1701" w:type="dxa"/>
            <w:tcBorders>
              <w:top w:val="single" w:sz="4" w:space="0" w:color="auto"/>
              <w:left w:val="single" w:sz="4" w:space="0" w:color="auto"/>
              <w:bottom w:val="single" w:sz="4" w:space="0" w:color="auto"/>
              <w:right w:val="single" w:sz="4" w:space="0" w:color="auto"/>
            </w:tcBorders>
            <w:vAlign w:val="center"/>
          </w:tcPr>
          <w:p w14:paraId="1C088DA7" w14:textId="77777777" w:rsidR="00E658A0" w:rsidRPr="006031A1" w:rsidRDefault="00E658A0" w:rsidP="007B6470">
            <w:pPr>
              <w:spacing w:after="0" w:line="240" w:lineRule="auto"/>
              <w:jc w:val="both"/>
              <w:rPr>
                <w:rFonts w:ascii="Verdana" w:eastAsia="Arial Unicode MS" w:hAnsi="Verdana" w:cs="Times New Roman"/>
                <w:bCs/>
                <w:color w:val="00000A"/>
                <w:sz w:val="24"/>
                <w:szCs w:val="24"/>
                <w:lang w:eastAsia="en-US"/>
              </w:rPr>
            </w:pPr>
          </w:p>
        </w:tc>
      </w:tr>
      <w:tr w:rsidR="00E658A0" w:rsidRPr="006031A1" w14:paraId="11E76ADC" w14:textId="77777777" w:rsidTr="00F11DE8">
        <w:trPr>
          <w:cantSplit/>
        </w:trPr>
        <w:tc>
          <w:tcPr>
            <w:tcW w:w="704" w:type="dxa"/>
            <w:tcBorders>
              <w:top w:val="single" w:sz="4" w:space="0" w:color="auto"/>
              <w:left w:val="single" w:sz="4" w:space="0" w:color="auto"/>
              <w:bottom w:val="single" w:sz="4" w:space="0" w:color="auto"/>
              <w:right w:val="single" w:sz="4" w:space="0" w:color="auto"/>
            </w:tcBorders>
          </w:tcPr>
          <w:p w14:paraId="1A54A009" w14:textId="77777777" w:rsidR="00E658A0" w:rsidRPr="006031A1" w:rsidRDefault="00E658A0" w:rsidP="007B6470">
            <w:pPr>
              <w:spacing w:after="0" w:line="240" w:lineRule="auto"/>
              <w:jc w:val="both"/>
              <w:rPr>
                <w:rFonts w:ascii="Verdana" w:eastAsia="Arial Unicode MS" w:hAnsi="Verdana" w:cs="Times New Roman"/>
                <w:bCs/>
                <w:color w:val="00000A"/>
                <w:sz w:val="24"/>
                <w:szCs w:val="24"/>
                <w:lang w:eastAsia="en-US"/>
              </w:rPr>
            </w:pPr>
            <w:r w:rsidRPr="006031A1">
              <w:rPr>
                <w:rFonts w:ascii="Verdana" w:eastAsia="Arial Unicode MS" w:hAnsi="Verdana" w:cs="Times New Roman"/>
                <w:bCs/>
                <w:color w:val="00000A"/>
                <w:sz w:val="24"/>
                <w:szCs w:val="24"/>
                <w:lang w:eastAsia="en-US"/>
              </w:rPr>
              <w:t>2.</w:t>
            </w:r>
          </w:p>
        </w:tc>
        <w:tc>
          <w:tcPr>
            <w:tcW w:w="7229" w:type="dxa"/>
            <w:tcBorders>
              <w:top w:val="single" w:sz="4" w:space="0" w:color="auto"/>
              <w:left w:val="single" w:sz="4" w:space="0" w:color="auto"/>
              <w:bottom w:val="single" w:sz="4" w:space="0" w:color="auto"/>
              <w:right w:val="single" w:sz="4" w:space="0" w:color="auto"/>
            </w:tcBorders>
          </w:tcPr>
          <w:p w14:paraId="3B8C2D6C" w14:textId="77777777" w:rsidR="00E658A0" w:rsidRPr="006031A1" w:rsidRDefault="00E658A0" w:rsidP="007B6470">
            <w:pPr>
              <w:spacing w:after="0" w:line="240" w:lineRule="auto"/>
              <w:jc w:val="both"/>
              <w:rPr>
                <w:rFonts w:ascii="Verdana" w:eastAsia="Arial Unicode MS" w:hAnsi="Verdana" w:cs="Times New Roman"/>
                <w:bCs/>
                <w:color w:val="00000A"/>
                <w:sz w:val="24"/>
                <w:szCs w:val="24"/>
                <w:lang w:eastAsia="en-US"/>
              </w:rPr>
            </w:pPr>
            <w:r w:rsidRPr="006031A1">
              <w:rPr>
                <w:rFonts w:ascii="Verdana" w:eastAsia="Arial Unicode MS" w:hAnsi="Verdana" w:cs="Times New Roman"/>
                <w:color w:val="00000A"/>
                <w:sz w:val="24"/>
                <w:szCs w:val="24"/>
                <w:lang w:eastAsia="en-US"/>
              </w:rPr>
              <w:t xml:space="preserve">Kadastrinių matavimų, išpildomosios dokumentacijos bei </w:t>
            </w:r>
            <w:r w:rsidRPr="006031A1">
              <w:rPr>
                <w:rFonts w:ascii="Verdana" w:eastAsia="Arial Unicode MS" w:hAnsi="Verdana" w:cs="Times New Roman"/>
                <w:bCs/>
                <w:color w:val="00000A"/>
                <w:sz w:val="24"/>
                <w:szCs w:val="24"/>
                <w:lang w:eastAsia="en-US"/>
              </w:rPr>
              <w:t>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BB74BE6" w14:textId="77777777" w:rsidR="00E658A0" w:rsidRPr="006031A1" w:rsidRDefault="00E658A0" w:rsidP="007B6470">
            <w:pPr>
              <w:spacing w:after="0" w:line="240" w:lineRule="auto"/>
              <w:jc w:val="both"/>
              <w:rPr>
                <w:rFonts w:ascii="Verdana" w:eastAsia="Arial Unicode MS" w:hAnsi="Verdana" w:cs="Times New Roman"/>
                <w:color w:val="00000A"/>
                <w:sz w:val="24"/>
                <w:szCs w:val="24"/>
                <w:lang w:eastAsia="en-US"/>
              </w:rPr>
            </w:pPr>
          </w:p>
        </w:tc>
      </w:tr>
      <w:tr w:rsidR="00E658A0" w:rsidRPr="006031A1" w14:paraId="6367FFFC" w14:textId="77777777" w:rsidTr="00F11DE8">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5FB2527" w14:textId="77777777" w:rsidR="00E658A0" w:rsidRPr="006031A1" w:rsidRDefault="00E658A0" w:rsidP="007B6470">
            <w:pPr>
              <w:spacing w:after="0" w:line="240" w:lineRule="auto"/>
              <w:jc w:val="right"/>
              <w:rPr>
                <w:rFonts w:ascii="Verdana" w:eastAsia="Arial Unicode MS" w:hAnsi="Verdana" w:cs="Times New Roman"/>
                <w:b/>
                <w:color w:val="00000A"/>
                <w:sz w:val="24"/>
                <w:szCs w:val="24"/>
                <w:lang w:eastAsia="en-US"/>
              </w:rPr>
            </w:pPr>
            <w:r w:rsidRPr="006031A1">
              <w:rPr>
                <w:rFonts w:ascii="Verdana" w:eastAsia="Arial Unicode MS" w:hAnsi="Verdana" w:cs="Times New Roman"/>
                <w:b/>
                <w:color w:val="00000A"/>
                <w:sz w:val="24"/>
                <w:szCs w:val="24"/>
                <w:lang w:eastAsia="en-US"/>
              </w:rPr>
              <w:t>Iš viso bendra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3ECD41F4" w14:textId="77777777" w:rsidR="00E658A0" w:rsidRPr="006031A1" w:rsidRDefault="00E658A0" w:rsidP="007B6470">
            <w:pPr>
              <w:spacing w:after="0" w:line="240" w:lineRule="auto"/>
              <w:jc w:val="both"/>
              <w:rPr>
                <w:rFonts w:ascii="Verdana" w:eastAsia="Arial Unicode MS" w:hAnsi="Verdana" w:cs="Times New Roman"/>
                <w:color w:val="00000A"/>
                <w:sz w:val="24"/>
                <w:szCs w:val="24"/>
                <w:lang w:eastAsia="en-US"/>
              </w:rPr>
            </w:pPr>
          </w:p>
        </w:tc>
      </w:tr>
      <w:tr w:rsidR="00E658A0" w:rsidRPr="006031A1" w14:paraId="319F24BA" w14:textId="77777777" w:rsidTr="00F11DE8">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27D4584A" w14:textId="77777777" w:rsidR="00E658A0" w:rsidRPr="006031A1" w:rsidRDefault="00E658A0" w:rsidP="007B6470">
            <w:pPr>
              <w:spacing w:after="0" w:line="240" w:lineRule="auto"/>
              <w:jc w:val="right"/>
              <w:rPr>
                <w:rFonts w:ascii="Verdana" w:eastAsia="Arial Unicode MS" w:hAnsi="Verdana" w:cs="Times New Roman"/>
                <w:b/>
                <w:color w:val="00000A"/>
                <w:sz w:val="24"/>
                <w:szCs w:val="24"/>
                <w:lang w:eastAsia="en-US"/>
              </w:rPr>
            </w:pPr>
            <w:r w:rsidRPr="006031A1">
              <w:rPr>
                <w:rFonts w:ascii="Verdana" w:eastAsia="Arial Unicode MS" w:hAnsi="Verdana" w:cs="Times New Roman"/>
                <w:b/>
                <w:color w:val="00000A"/>
                <w:sz w:val="24"/>
                <w:szCs w:val="24"/>
                <w:lang w:eastAsia="en-US"/>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184BDE62" w14:textId="77777777" w:rsidR="00E658A0" w:rsidRPr="006031A1" w:rsidRDefault="00E658A0" w:rsidP="007B6470">
            <w:pPr>
              <w:spacing w:after="0" w:line="240" w:lineRule="auto"/>
              <w:jc w:val="both"/>
              <w:rPr>
                <w:rFonts w:ascii="Verdana" w:eastAsia="Arial Unicode MS" w:hAnsi="Verdana" w:cs="Times New Roman"/>
                <w:color w:val="00000A"/>
                <w:sz w:val="24"/>
                <w:szCs w:val="24"/>
                <w:lang w:eastAsia="en-US"/>
              </w:rPr>
            </w:pPr>
          </w:p>
        </w:tc>
      </w:tr>
      <w:tr w:rsidR="00E658A0" w:rsidRPr="006031A1" w14:paraId="39DBA3D0" w14:textId="77777777" w:rsidTr="00F11DE8">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150C637" w14:textId="77777777" w:rsidR="00E658A0" w:rsidRPr="006031A1" w:rsidRDefault="00E658A0" w:rsidP="007B6470">
            <w:pPr>
              <w:spacing w:after="0" w:line="240" w:lineRule="auto"/>
              <w:jc w:val="right"/>
              <w:rPr>
                <w:rFonts w:ascii="Verdana" w:eastAsia="Arial Unicode MS" w:hAnsi="Verdana" w:cs="Times New Roman"/>
                <w:b/>
                <w:color w:val="00000A"/>
                <w:sz w:val="24"/>
                <w:szCs w:val="24"/>
                <w:lang w:eastAsia="en-US"/>
              </w:rPr>
            </w:pPr>
            <w:r w:rsidRPr="006031A1">
              <w:rPr>
                <w:rFonts w:ascii="Verdana" w:eastAsia="Arial Unicode MS" w:hAnsi="Verdana" w:cs="Times New Roman"/>
                <w:b/>
                <w:color w:val="00000A"/>
                <w:sz w:val="24"/>
                <w:szCs w:val="24"/>
                <w:lang w:eastAsia="en-US"/>
              </w:rPr>
              <w:t xml:space="preserve">Iš viso bendra kaina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52D1133B" w14:textId="77777777" w:rsidR="00E658A0" w:rsidRPr="006031A1" w:rsidRDefault="00E658A0" w:rsidP="007B6470">
            <w:pPr>
              <w:spacing w:after="0" w:line="240" w:lineRule="auto"/>
              <w:jc w:val="both"/>
              <w:rPr>
                <w:rFonts w:ascii="Verdana" w:eastAsia="Arial Unicode MS" w:hAnsi="Verdana" w:cs="Times New Roman"/>
                <w:color w:val="00000A"/>
                <w:sz w:val="24"/>
                <w:szCs w:val="24"/>
                <w:lang w:eastAsia="en-US"/>
              </w:rPr>
            </w:pPr>
          </w:p>
        </w:tc>
      </w:tr>
    </w:tbl>
    <w:bookmarkEnd w:id="47"/>
    <w:p w14:paraId="72F4B8A7" w14:textId="77777777" w:rsidR="00F739F7" w:rsidRPr="006031A1" w:rsidRDefault="00F739F7" w:rsidP="007B6470">
      <w:pPr>
        <w:spacing w:after="0" w:line="240" w:lineRule="auto"/>
        <w:ind w:firstLine="720"/>
        <w:jc w:val="both"/>
        <w:rPr>
          <w:rFonts w:ascii="Verdana" w:eastAsia="Arial Unicode MS" w:hAnsi="Verdana" w:cs="Times New Roman"/>
          <w:b/>
          <w:bCs/>
          <w:i/>
          <w:iCs/>
          <w:color w:val="000000"/>
          <w:sz w:val="20"/>
          <w:szCs w:val="20"/>
          <w:lang w:eastAsia="en-US"/>
        </w:rPr>
      </w:pPr>
      <w:r w:rsidRPr="006031A1">
        <w:rPr>
          <w:rFonts w:ascii="Verdana" w:eastAsia="Arial Unicode MS" w:hAnsi="Verdana" w:cs="Times New Roman"/>
          <w:b/>
          <w:bCs/>
          <w:i/>
          <w:iCs/>
          <w:color w:val="000000"/>
          <w:sz w:val="20"/>
          <w:szCs w:val="20"/>
          <w:lang w:eastAsia="en-US"/>
        </w:rPr>
        <w:t>Pastabos:</w:t>
      </w:r>
    </w:p>
    <w:p w14:paraId="315CE265" w14:textId="77777777" w:rsidR="00F739F7" w:rsidRPr="006031A1" w:rsidRDefault="00F739F7" w:rsidP="007B6470">
      <w:pPr>
        <w:spacing w:after="0" w:line="240" w:lineRule="auto"/>
        <w:ind w:firstLine="720"/>
        <w:jc w:val="both"/>
        <w:rPr>
          <w:rFonts w:ascii="Verdana" w:eastAsia="Arial Unicode MS" w:hAnsi="Verdana" w:cs="Times New Roman"/>
          <w:bCs/>
          <w:iCs/>
          <w:color w:val="000000"/>
          <w:sz w:val="20"/>
          <w:szCs w:val="20"/>
          <w:lang w:eastAsia="en-US"/>
        </w:rPr>
      </w:pPr>
      <w:r w:rsidRPr="006031A1">
        <w:rPr>
          <w:rFonts w:ascii="Verdana" w:eastAsia="Arial Unicode MS" w:hAnsi="Verdana" w:cs="Times New Roman"/>
          <w:bCs/>
          <w:iCs/>
          <w:color w:val="000000"/>
          <w:sz w:val="20"/>
          <w:szCs w:val="20"/>
          <w:lang w:eastAsia="en-US"/>
        </w:rPr>
        <w:t>- kainos pasiūlyme nurodomos, paliekant du skaitmenis po kablelio;</w:t>
      </w:r>
    </w:p>
    <w:p w14:paraId="5365FCC1" w14:textId="77777777" w:rsidR="00F739F7" w:rsidRPr="006031A1" w:rsidRDefault="00F739F7" w:rsidP="007B6470">
      <w:pPr>
        <w:spacing w:after="0" w:line="240" w:lineRule="auto"/>
        <w:ind w:firstLine="720"/>
        <w:jc w:val="both"/>
        <w:rPr>
          <w:rFonts w:ascii="Verdana" w:eastAsia="Arial Unicode MS" w:hAnsi="Verdana" w:cs="Times New Roman"/>
          <w:bCs/>
          <w:iCs/>
          <w:color w:val="000000"/>
          <w:sz w:val="20"/>
          <w:szCs w:val="20"/>
          <w:lang w:eastAsia="en-US"/>
        </w:rPr>
      </w:pPr>
      <w:r w:rsidRPr="006031A1">
        <w:rPr>
          <w:rFonts w:ascii="Verdana" w:eastAsia="Arial Unicode MS" w:hAnsi="Verdana" w:cs="Times New Roman"/>
          <w:bCs/>
          <w:iCs/>
          <w:color w:val="000000"/>
          <w:sz w:val="20"/>
          <w:szCs w:val="20"/>
          <w:lang w:eastAsia="en-US"/>
        </w:rPr>
        <w:t>- bendra kaina turi atitikti pateiktų jos sudėtinių dalių sumą;</w:t>
      </w:r>
    </w:p>
    <w:p w14:paraId="78785B44" w14:textId="7BCA9742" w:rsidR="00F739F7" w:rsidRPr="006031A1" w:rsidRDefault="00F739F7" w:rsidP="007B6470">
      <w:pPr>
        <w:spacing w:after="0" w:line="240" w:lineRule="auto"/>
        <w:ind w:firstLine="720"/>
        <w:jc w:val="both"/>
        <w:rPr>
          <w:rFonts w:ascii="Verdana" w:eastAsia="Arial Unicode MS" w:hAnsi="Verdana" w:cs="Times New Roman"/>
          <w:bCs/>
          <w:iCs/>
          <w:color w:val="000000"/>
          <w:sz w:val="20"/>
          <w:szCs w:val="20"/>
          <w:lang w:eastAsia="en-US"/>
        </w:rPr>
      </w:pPr>
      <w:r w:rsidRPr="006031A1">
        <w:rPr>
          <w:rFonts w:ascii="Verdana" w:eastAsia="Arial Unicode MS" w:hAnsi="Verdana" w:cs="Times New Roman"/>
          <w:bCs/>
          <w:iCs/>
          <w:color w:val="000000"/>
          <w:sz w:val="20"/>
          <w:szCs w:val="20"/>
          <w:lang w:eastAsia="en-US"/>
        </w:rPr>
        <w:t>- tais atvejais, kai pagal galiojančius teisės aktus teikėjui nereikia mokėti PVM, jis atitinkamų skilčių nepildo ir nurodo priežastis, dėl kurių PVM nemoka</w:t>
      </w:r>
      <w:r w:rsidR="001B5452" w:rsidRPr="006031A1">
        <w:rPr>
          <w:rFonts w:ascii="Verdana" w:eastAsia="Arial Unicode MS" w:hAnsi="Verdana" w:cs="Times New Roman"/>
          <w:bCs/>
          <w:iCs/>
          <w:color w:val="000000"/>
          <w:sz w:val="20"/>
          <w:szCs w:val="20"/>
          <w:lang w:eastAsia="en-US"/>
        </w:rPr>
        <w:t>.</w:t>
      </w:r>
    </w:p>
    <w:p w14:paraId="3C522681" w14:textId="77777777" w:rsidR="00F739F7" w:rsidRPr="006031A1" w:rsidRDefault="00F739F7" w:rsidP="007B6470">
      <w:pPr>
        <w:spacing w:after="0" w:line="240" w:lineRule="auto"/>
        <w:jc w:val="both"/>
        <w:rPr>
          <w:rFonts w:ascii="Verdana" w:eastAsia="Arial Unicode MS" w:hAnsi="Verdana" w:cs="Times New Roman"/>
          <w:bCs/>
          <w:iCs/>
          <w:color w:val="000000"/>
          <w:sz w:val="20"/>
          <w:szCs w:val="20"/>
          <w:lang w:eastAsia="en-US"/>
        </w:rPr>
      </w:pPr>
    </w:p>
    <w:p w14:paraId="369C04CC" w14:textId="58B8ADE8" w:rsidR="00F739F7" w:rsidRPr="006031A1" w:rsidRDefault="00F739F7" w:rsidP="007B6470">
      <w:pPr>
        <w:tabs>
          <w:tab w:val="left" w:pos="720"/>
        </w:tabs>
        <w:spacing w:after="0" w:line="240" w:lineRule="auto"/>
        <w:ind w:firstLine="720"/>
        <w:jc w:val="both"/>
        <w:rPr>
          <w:rFonts w:ascii="Verdana" w:eastAsia="Arial Unicode MS" w:hAnsi="Verdana" w:cs="Times New Roman"/>
          <w:bCs/>
          <w:color w:val="000000"/>
          <w:sz w:val="24"/>
          <w:szCs w:val="24"/>
          <w:lang w:eastAsia="en-US"/>
        </w:rPr>
      </w:pPr>
      <w:r w:rsidRPr="006031A1">
        <w:rPr>
          <w:rFonts w:ascii="Verdana" w:eastAsia="Arial Unicode MS" w:hAnsi="Verdana" w:cs="Times New Roman"/>
          <w:bCs/>
          <w:color w:val="000000"/>
          <w:sz w:val="24"/>
          <w:szCs w:val="24"/>
          <w:lang w:eastAsia="en-US"/>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1A70C919" w14:textId="77777777" w:rsidR="00F739F7" w:rsidRPr="006031A1" w:rsidRDefault="00F739F7" w:rsidP="007B6470">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Taip pat mes patvirtiname, kad visa pasiūlyme pateikta informacija yra teisinga, atitinka tikrovę ir apima visa, ko reikia visiškam ir tinkamam sutarties įvykdymui. Siūlomi darbai visiškai atitinka pirkimo dokumentuose nurodytus reikalavimus.</w:t>
      </w:r>
    </w:p>
    <w:p w14:paraId="73DF8664" w14:textId="77777777" w:rsidR="00F739F7" w:rsidRPr="006031A1" w:rsidRDefault="00F739F7" w:rsidP="007B6470">
      <w:pPr>
        <w:tabs>
          <w:tab w:val="left" w:pos="720"/>
        </w:tabs>
        <w:spacing w:after="0" w:line="240" w:lineRule="auto"/>
        <w:jc w:val="both"/>
        <w:rPr>
          <w:rFonts w:ascii="Verdana" w:eastAsia="Arial Unicode MS" w:hAnsi="Verdana" w:cs="Times New Roman"/>
          <w:b/>
          <w:color w:val="000000"/>
          <w:sz w:val="24"/>
          <w:szCs w:val="24"/>
          <w:lang w:eastAsia="en-US"/>
        </w:rPr>
      </w:pPr>
    </w:p>
    <w:p w14:paraId="6133A103" w14:textId="77777777" w:rsidR="00F739F7" w:rsidRPr="006031A1" w:rsidRDefault="00F739F7" w:rsidP="007B6470">
      <w:pPr>
        <w:tabs>
          <w:tab w:val="left" w:pos="720"/>
        </w:tabs>
        <w:spacing w:after="0" w:line="240" w:lineRule="auto"/>
        <w:ind w:firstLine="720"/>
        <w:jc w:val="both"/>
        <w:rPr>
          <w:rFonts w:ascii="Verdana" w:eastAsia="Arial Unicode MS" w:hAnsi="Verdana" w:cs="Times New Roman"/>
          <w:color w:val="000000"/>
          <w:sz w:val="24"/>
          <w:szCs w:val="24"/>
        </w:rPr>
      </w:pPr>
      <w:r w:rsidRPr="006031A1">
        <w:rPr>
          <w:rFonts w:ascii="Verdana" w:eastAsia="Arial Unicode MS" w:hAnsi="Verdana" w:cs="Times New Roman"/>
          <w:color w:val="000000"/>
          <w:sz w:val="24"/>
          <w:szCs w:val="24"/>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358"/>
        <w:gridCol w:w="3430"/>
      </w:tblGrid>
      <w:tr w:rsidR="00F739F7" w:rsidRPr="006031A1" w14:paraId="505467F1" w14:textId="77777777" w:rsidTr="00F739F7">
        <w:tc>
          <w:tcPr>
            <w:tcW w:w="752" w:type="dxa"/>
            <w:tcBorders>
              <w:top w:val="single" w:sz="4" w:space="0" w:color="auto"/>
              <w:left w:val="single" w:sz="4" w:space="0" w:color="auto"/>
              <w:bottom w:val="single" w:sz="4" w:space="0" w:color="auto"/>
              <w:right w:val="single" w:sz="4" w:space="0" w:color="auto"/>
            </w:tcBorders>
            <w:hideMark/>
          </w:tcPr>
          <w:p w14:paraId="14B4E581" w14:textId="77777777" w:rsidR="00F739F7" w:rsidRPr="006031A1" w:rsidRDefault="00F739F7" w:rsidP="001100C3">
            <w:pPr>
              <w:spacing w:after="0" w:line="240" w:lineRule="auto"/>
              <w:jc w:val="center"/>
              <w:rPr>
                <w:rFonts w:ascii="Verdana" w:eastAsia="Arial Unicode MS" w:hAnsi="Verdana" w:cs="Times New Roman"/>
                <w:color w:val="000000"/>
                <w:sz w:val="24"/>
                <w:szCs w:val="24"/>
              </w:rPr>
            </w:pPr>
            <w:r w:rsidRPr="006031A1">
              <w:rPr>
                <w:rFonts w:ascii="Verdana" w:eastAsia="Arial Unicode MS" w:hAnsi="Verdana" w:cs="Times New Roman"/>
                <w:color w:val="000000"/>
                <w:sz w:val="24"/>
                <w:szCs w:val="24"/>
              </w:rPr>
              <w:t>Eil. Nr.</w:t>
            </w:r>
          </w:p>
        </w:tc>
        <w:tc>
          <w:tcPr>
            <w:tcW w:w="5358" w:type="dxa"/>
            <w:tcBorders>
              <w:top w:val="single" w:sz="4" w:space="0" w:color="auto"/>
              <w:left w:val="single" w:sz="4" w:space="0" w:color="auto"/>
              <w:bottom w:val="single" w:sz="4" w:space="0" w:color="auto"/>
              <w:right w:val="single" w:sz="4" w:space="0" w:color="auto"/>
            </w:tcBorders>
            <w:hideMark/>
          </w:tcPr>
          <w:p w14:paraId="7AD5518A" w14:textId="77777777" w:rsidR="00F739F7" w:rsidRPr="006031A1" w:rsidRDefault="00F739F7" w:rsidP="001100C3">
            <w:pPr>
              <w:spacing w:after="0" w:line="240" w:lineRule="auto"/>
              <w:jc w:val="center"/>
              <w:rPr>
                <w:rFonts w:ascii="Verdana" w:eastAsia="Arial Unicode MS" w:hAnsi="Verdana" w:cs="Times New Roman"/>
                <w:color w:val="000000"/>
                <w:sz w:val="24"/>
                <w:szCs w:val="24"/>
              </w:rPr>
            </w:pPr>
            <w:r w:rsidRPr="006031A1">
              <w:rPr>
                <w:rFonts w:ascii="Verdana" w:eastAsia="Arial Unicode MS" w:hAnsi="Verdana" w:cs="Times New Roman"/>
                <w:color w:val="000000"/>
                <w:sz w:val="24"/>
                <w:szCs w:val="24"/>
              </w:rPr>
              <w:t>Pateiktų dokumentų pavadinimas</w:t>
            </w:r>
          </w:p>
        </w:tc>
        <w:tc>
          <w:tcPr>
            <w:tcW w:w="3430" w:type="dxa"/>
            <w:tcBorders>
              <w:top w:val="single" w:sz="4" w:space="0" w:color="auto"/>
              <w:left w:val="single" w:sz="4" w:space="0" w:color="auto"/>
              <w:bottom w:val="single" w:sz="4" w:space="0" w:color="auto"/>
              <w:right w:val="single" w:sz="4" w:space="0" w:color="auto"/>
            </w:tcBorders>
            <w:hideMark/>
          </w:tcPr>
          <w:p w14:paraId="64A60681" w14:textId="77777777" w:rsidR="00F739F7" w:rsidRPr="006031A1" w:rsidRDefault="00F739F7" w:rsidP="001100C3">
            <w:pPr>
              <w:spacing w:after="0" w:line="240" w:lineRule="auto"/>
              <w:jc w:val="center"/>
              <w:rPr>
                <w:rFonts w:ascii="Verdana" w:eastAsia="Arial Unicode MS" w:hAnsi="Verdana" w:cs="Times New Roman"/>
                <w:color w:val="000000"/>
                <w:sz w:val="24"/>
                <w:szCs w:val="24"/>
              </w:rPr>
            </w:pPr>
            <w:r w:rsidRPr="006031A1">
              <w:rPr>
                <w:rFonts w:ascii="Verdana" w:eastAsia="Arial Unicode MS" w:hAnsi="Verdana" w:cs="Times New Roman"/>
                <w:color w:val="000000"/>
                <w:sz w:val="24"/>
                <w:szCs w:val="24"/>
              </w:rPr>
              <w:t>Dokumento puslapių skaičius</w:t>
            </w:r>
          </w:p>
        </w:tc>
      </w:tr>
      <w:tr w:rsidR="00F739F7" w:rsidRPr="006031A1" w14:paraId="593E9B26" w14:textId="77777777" w:rsidTr="00F739F7">
        <w:tc>
          <w:tcPr>
            <w:tcW w:w="752" w:type="dxa"/>
            <w:tcBorders>
              <w:top w:val="single" w:sz="4" w:space="0" w:color="auto"/>
              <w:left w:val="single" w:sz="4" w:space="0" w:color="auto"/>
              <w:bottom w:val="single" w:sz="4" w:space="0" w:color="auto"/>
              <w:right w:val="single" w:sz="4" w:space="0" w:color="auto"/>
            </w:tcBorders>
          </w:tcPr>
          <w:p w14:paraId="512463AA" w14:textId="77777777" w:rsidR="00F739F7" w:rsidRPr="006031A1" w:rsidRDefault="00F739F7" w:rsidP="001100C3">
            <w:pPr>
              <w:spacing w:after="0" w:line="240" w:lineRule="auto"/>
              <w:jc w:val="both"/>
              <w:rPr>
                <w:rFonts w:ascii="Verdana" w:eastAsia="Arial Unicode MS" w:hAnsi="Verdana" w:cs="Times New Roman"/>
                <w:color w:val="000000"/>
                <w:sz w:val="24"/>
                <w:szCs w:val="24"/>
              </w:rPr>
            </w:pPr>
          </w:p>
        </w:tc>
        <w:tc>
          <w:tcPr>
            <w:tcW w:w="5358" w:type="dxa"/>
            <w:tcBorders>
              <w:top w:val="single" w:sz="4" w:space="0" w:color="auto"/>
              <w:left w:val="single" w:sz="4" w:space="0" w:color="auto"/>
              <w:bottom w:val="single" w:sz="4" w:space="0" w:color="auto"/>
              <w:right w:val="single" w:sz="4" w:space="0" w:color="auto"/>
            </w:tcBorders>
          </w:tcPr>
          <w:p w14:paraId="7C1045CC" w14:textId="77777777" w:rsidR="00F739F7" w:rsidRPr="006031A1" w:rsidRDefault="00F739F7" w:rsidP="001100C3">
            <w:pPr>
              <w:spacing w:after="0" w:line="240" w:lineRule="auto"/>
              <w:jc w:val="both"/>
              <w:rPr>
                <w:rFonts w:ascii="Verdana" w:eastAsia="Arial Unicode MS" w:hAnsi="Verdana" w:cs="Times New Roman"/>
                <w:color w:val="000000"/>
                <w:sz w:val="24"/>
                <w:szCs w:val="24"/>
              </w:rPr>
            </w:pPr>
          </w:p>
        </w:tc>
        <w:tc>
          <w:tcPr>
            <w:tcW w:w="3430" w:type="dxa"/>
            <w:tcBorders>
              <w:top w:val="single" w:sz="4" w:space="0" w:color="auto"/>
              <w:left w:val="single" w:sz="4" w:space="0" w:color="auto"/>
              <w:bottom w:val="single" w:sz="4" w:space="0" w:color="auto"/>
              <w:right w:val="single" w:sz="4" w:space="0" w:color="auto"/>
            </w:tcBorders>
          </w:tcPr>
          <w:p w14:paraId="1752A989" w14:textId="77777777" w:rsidR="00F739F7" w:rsidRPr="006031A1" w:rsidRDefault="00F739F7" w:rsidP="001100C3">
            <w:pPr>
              <w:spacing w:after="0" w:line="240" w:lineRule="auto"/>
              <w:jc w:val="center"/>
              <w:rPr>
                <w:rFonts w:ascii="Verdana" w:eastAsia="Arial Unicode MS" w:hAnsi="Verdana" w:cs="Times New Roman"/>
                <w:color w:val="000000"/>
                <w:sz w:val="24"/>
                <w:szCs w:val="24"/>
              </w:rPr>
            </w:pPr>
          </w:p>
        </w:tc>
      </w:tr>
    </w:tbl>
    <w:p w14:paraId="51D2EB5A" w14:textId="77777777" w:rsidR="00F739F7" w:rsidRPr="006031A1" w:rsidRDefault="00F739F7" w:rsidP="001100C3">
      <w:pPr>
        <w:spacing w:after="0" w:line="240" w:lineRule="auto"/>
        <w:contextualSpacing/>
        <w:rPr>
          <w:rFonts w:ascii="Verdana" w:eastAsia="Calibri" w:hAnsi="Verdana" w:cs="Times New Roman"/>
          <w:b/>
          <w:bCs/>
          <w:sz w:val="24"/>
          <w:szCs w:val="24"/>
          <w:lang w:eastAsia="en-US"/>
        </w:rPr>
      </w:pPr>
    </w:p>
    <w:p w14:paraId="239BC0C7" w14:textId="77777777" w:rsidR="00F739F7" w:rsidRPr="006031A1" w:rsidRDefault="00F739F7" w:rsidP="001100C3">
      <w:pPr>
        <w:spacing w:after="0" w:line="240" w:lineRule="auto"/>
        <w:ind w:left="142"/>
        <w:jc w:val="center"/>
        <w:rPr>
          <w:rFonts w:ascii="Verdana" w:eastAsia="Arial Unicode MS" w:hAnsi="Verdana" w:cs="Times New Roman"/>
          <w:b/>
          <w:bCs/>
          <w:color w:val="00000A"/>
          <w:sz w:val="24"/>
          <w:szCs w:val="24"/>
          <w:lang w:eastAsia="en-US"/>
        </w:rPr>
      </w:pPr>
      <w:r w:rsidRPr="006031A1">
        <w:rPr>
          <w:rFonts w:ascii="Verdana" w:eastAsia="Arial Unicode MS" w:hAnsi="Verdana" w:cs="Times New Roman"/>
          <w:b/>
          <w:bCs/>
          <w:color w:val="00000A"/>
          <w:sz w:val="24"/>
          <w:szCs w:val="24"/>
          <w:lang w:eastAsia="en-US"/>
        </w:rPr>
        <w:t>III. INFORMACIJA APIE ŪKIO SUBJEKTUS IR SUBTIEKĖJUS</w:t>
      </w:r>
    </w:p>
    <w:p w14:paraId="293F470B" w14:textId="77777777" w:rsidR="00F739F7" w:rsidRPr="006031A1" w:rsidRDefault="00F739F7" w:rsidP="001100C3">
      <w:pPr>
        <w:keepNext/>
        <w:tabs>
          <w:tab w:val="left" w:pos="284"/>
        </w:tabs>
        <w:spacing w:after="0" w:line="240" w:lineRule="auto"/>
        <w:jc w:val="both"/>
        <w:outlineLvl w:val="0"/>
        <w:rPr>
          <w:rFonts w:ascii="Verdana" w:eastAsia="Arial Unicode MS" w:hAnsi="Verdana" w:cs="Times New Roman"/>
          <w:color w:val="000000"/>
          <w:sz w:val="24"/>
          <w:szCs w:val="24"/>
          <w:lang w:eastAsia="en-US"/>
        </w:rPr>
      </w:pPr>
      <w:bookmarkStart w:id="48" w:name="_Toc96674248"/>
      <w:bookmarkStart w:id="49" w:name="_Toc103675639"/>
      <w:bookmarkStart w:id="50" w:name="_Toc132197479"/>
      <w:r w:rsidRPr="006031A1">
        <w:rPr>
          <w:rFonts w:ascii="Verdana" w:eastAsia="Arial Unicode MS" w:hAnsi="Verdana" w:cs="Times New Roman"/>
          <w:color w:val="000000"/>
          <w:sz w:val="24"/>
          <w:szCs w:val="24"/>
          <w:lang w:eastAsia="en-US"/>
        </w:rPr>
        <w:lastRenderedPageBreak/>
        <w:t>Tiekėjas pasiūlyme privalo išviešinti ūkio subjektus, kurių pajėgumais remiasi, taip pat nurodyti ir žinomus subtiekėjus.</w:t>
      </w:r>
      <w:bookmarkEnd w:id="48"/>
      <w:bookmarkEnd w:id="49"/>
      <w:bookmarkEnd w:id="5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F739F7" w:rsidRPr="006031A1" w14:paraId="0A034B85" w14:textId="77777777" w:rsidTr="00F739F7">
        <w:trPr>
          <w:trHeight w:val="975"/>
        </w:trPr>
        <w:tc>
          <w:tcPr>
            <w:tcW w:w="812" w:type="dxa"/>
            <w:tcBorders>
              <w:top w:val="single" w:sz="4" w:space="0" w:color="auto"/>
              <w:left w:val="single" w:sz="4" w:space="0" w:color="auto"/>
              <w:bottom w:val="single" w:sz="4" w:space="0" w:color="auto"/>
              <w:right w:val="single" w:sz="4" w:space="0" w:color="auto"/>
            </w:tcBorders>
            <w:vAlign w:val="center"/>
            <w:hideMark/>
          </w:tcPr>
          <w:p w14:paraId="7B954609" w14:textId="77777777" w:rsidR="00F739F7" w:rsidRPr="006031A1" w:rsidRDefault="00F739F7" w:rsidP="001100C3">
            <w:pPr>
              <w:spacing w:after="0" w:line="240" w:lineRule="auto"/>
              <w:jc w:val="center"/>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0"/>
                <w:sz w:val="24"/>
                <w:szCs w:val="24"/>
                <w:lang w:eastAsia="en-US"/>
              </w:rPr>
              <w:t>Eil. Nr.</w:t>
            </w:r>
          </w:p>
        </w:tc>
        <w:tc>
          <w:tcPr>
            <w:tcW w:w="2816" w:type="dxa"/>
            <w:tcBorders>
              <w:top w:val="single" w:sz="4" w:space="0" w:color="auto"/>
              <w:left w:val="single" w:sz="4" w:space="0" w:color="auto"/>
              <w:bottom w:val="single" w:sz="4" w:space="0" w:color="auto"/>
              <w:right w:val="single" w:sz="4" w:space="0" w:color="auto"/>
            </w:tcBorders>
            <w:vAlign w:val="center"/>
            <w:hideMark/>
          </w:tcPr>
          <w:p w14:paraId="28ACCDB1"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r w:rsidRPr="006031A1">
              <w:rPr>
                <w:rFonts w:ascii="Verdana" w:eastAsia="Arial Unicode MS" w:hAnsi="Verdana" w:cs="Times New Roman"/>
                <w:b/>
                <w:bCs/>
                <w:color w:val="00000A"/>
                <w:sz w:val="24"/>
                <w:szCs w:val="24"/>
                <w:lang w:eastAsia="en-US"/>
              </w:rPr>
              <w:t>Ūkio subjekto(ų), kurio (-</w:t>
            </w:r>
            <w:proofErr w:type="spellStart"/>
            <w:r w:rsidRPr="006031A1">
              <w:rPr>
                <w:rFonts w:ascii="Verdana" w:eastAsia="Arial Unicode MS" w:hAnsi="Verdana" w:cs="Times New Roman"/>
                <w:b/>
                <w:bCs/>
                <w:color w:val="00000A"/>
                <w:sz w:val="24"/>
                <w:szCs w:val="24"/>
                <w:lang w:eastAsia="en-US"/>
              </w:rPr>
              <w:t>ių</w:t>
            </w:r>
            <w:proofErr w:type="spellEnd"/>
            <w:r w:rsidRPr="006031A1">
              <w:rPr>
                <w:rFonts w:ascii="Verdana" w:eastAsia="Arial Unicode MS" w:hAnsi="Verdana" w:cs="Times New Roman"/>
                <w:b/>
                <w:bCs/>
                <w:color w:val="00000A"/>
                <w:sz w:val="24"/>
                <w:szCs w:val="24"/>
                <w:lang w:eastAsia="en-US"/>
              </w:rPr>
              <w:t>) pajėgumais remiamasi</w:t>
            </w:r>
            <w:r w:rsidRPr="006031A1">
              <w:rPr>
                <w:rFonts w:ascii="Verdana" w:eastAsia="Arial Unicode MS" w:hAnsi="Verdana" w:cs="Times New Roman"/>
                <w:color w:val="00000A"/>
                <w:sz w:val="24"/>
                <w:szCs w:val="24"/>
                <w:lang w:eastAsia="en-US"/>
              </w:rPr>
              <w:t>, (toliau – ūkio subjekto) pavadinimas(-ai)</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85BD40C"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Ūkio subjekto(-ų), adresas(-ai)</w:t>
            </w:r>
          </w:p>
        </w:tc>
        <w:tc>
          <w:tcPr>
            <w:tcW w:w="1469" w:type="dxa"/>
            <w:tcBorders>
              <w:top w:val="single" w:sz="4" w:space="0" w:color="auto"/>
              <w:left w:val="single" w:sz="4" w:space="0" w:color="auto"/>
              <w:bottom w:val="single" w:sz="4" w:space="0" w:color="auto"/>
              <w:right w:val="single" w:sz="4" w:space="0" w:color="auto"/>
            </w:tcBorders>
            <w:vAlign w:val="center"/>
            <w:hideMark/>
          </w:tcPr>
          <w:p w14:paraId="45E2948B"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Ūkio subjekto(-ų) kodas(-ai)</w:t>
            </w:r>
          </w:p>
        </w:tc>
        <w:tc>
          <w:tcPr>
            <w:tcW w:w="2839" w:type="dxa"/>
            <w:tcBorders>
              <w:top w:val="single" w:sz="4" w:space="0" w:color="auto"/>
              <w:left w:val="single" w:sz="4" w:space="0" w:color="auto"/>
              <w:bottom w:val="single" w:sz="4" w:space="0" w:color="auto"/>
              <w:right w:val="single" w:sz="4" w:space="0" w:color="auto"/>
            </w:tcBorders>
            <w:vAlign w:val="center"/>
            <w:hideMark/>
          </w:tcPr>
          <w:p w14:paraId="20697D94"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Įsipareigojimų dalis (nurodant konkrečius pagal pirkimo sutartį prisiimamus įsipareigojimus), kuriai ketinama pasitelkti ūkio subjektą (-</w:t>
            </w:r>
            <w:proofErr w:type="spellStart"/>
            <w:r w:rsidRPr="006031A1">
              <w:rPr>
                <w:rFonts w:ascii="Verdana" w:eastAsia="Arial Unicode MS" w:hAnsi="Verdana" w:cs="Times New Roman"/>
                <w:color w:val="00000A"/>
                <w:sz w:val="24"/>
                <w:szCs w:val="24"/>
                <w:lang w:eastAsia="en-US"/>
              </w:rPr>
              <w:t>us</w:t>
            </w:r>
            <w:proofErr w:type="spellEnd"/>
            <w:r w:rsidRPr="006031A1">
              <w:rPr>
                <w:rFonts w:ascii="Verdana" w:eastAsia="Arial Unicode MS" w:hAnsi="Verdana" w:cs="Times New Roman"/>
                <w:color w:val="00000A"/>
                <w:sz w:val="24"/>
                <w:szCs w:val="24"/>
                <w:lang w:eastAsia="en-US"/>
              </w:rPr>
              <w:t>), ir procentinė dalis nuo pasiūlymo kainos</w:t>
            </w:r>
          </w:p>
        </w:tc>
      </w:tr>
      <w:tr w:rsidR="00F739F7" w:rsidRPr="006031A1" w14:paraId="790E6AEC" w14:textId="77777777" w:rsidTr="00F739F7">
        <w:trPr>
          <w:trHeight w:val="320"/>
        </w:trPr>
        <w:tc>
          <w:tcPr>
            <w:tcW w:w="812" w:type="dxa"/>
            <w:tcBorders>
              <w:top w:val="single" w:sz="4" w:space="0" w:color="auto"/>
              <w:left w:val="single" w:sz="4" w:space="0" w:color="auto"/>
              <w:bottom w:val="single" w:sz="4" w:space="0" w:color="auto"/>
              <w:right w:val="single" w:sz="4" w:space="0" w:color="auto"/>
            </w:tcBorders>
            <w:vAlign w:val="center"/>
            <w:hideMark/>
          </w:tcPr>
          <w:p w14:paraId="3B74DBFF" w14:textId="77777777" w:rsidR="00F739F7" w:rsidRPr="006031A1" w:rsidRDefault="00F739F7" w:rsidP="001100C3">
            <w:pPr>
              <w:spacing w:after="0" w:line="240" w:lineRule="auto"/>
              <w:jc w:val="center"/>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1.</w:t>
            </w:r>
          </w:p>
        </w:tc>
        <w:tc>
          <w:tcPr>
            <w:tcW w:w="2816" w:type="dxa"/>
            <w:tcBorders>
              <w:top w:val="single" w:sz="4" w:space="0" w:color="auto"/>
              <w:left w:val="single" w:sz="4" w:space="0" w:color="auto"/>
              <w:bottom w:val="single" w:sz="4" w:space="0" w:color="auto"/>
              <w:right w:val="single" w:sz="4" w:space="0" w:color="auto"/>
            </w:tcBorders>
          </w:tcPr>
          <w:p w14:paraId="0D28A5B3"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tc>
        <w:tc>
          <w:tcPr>
            <w:tcW w:w="1696" w:type="dxa"/>
            <w:tcBorders>
              <w:top w:val="single" w:sz="4" w:space="0" w:color="auto"/>
              <w:left w:val="single" w:sz="4" w:space="0" w:color="auto"/>
              <w:bottom w:val="single" w:sz="4" w:space="0" w:color="auto"/>
              <w:right w:val="single" w:sz="4" w:space="0" w:color="auto"/>
            </w:tcBorders>
          </w:tcPr>
          <w:p w14:paraId="6B697241"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47512A96"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tc>
        <w:tc>
          <w:tcPr>
            <w:tcW w:w="2839" w:type="dxa"/>
            <w:tcBorders>
              <w:top w:val="single" w:sz="4" w:space="0" w:color="auto"/>
              <w:left w:val="single" w:sz="4" w:space="0" w:color="auto"/>
              <w:bottom w:val="single" w:sz="4" w:space="0" w:color="auto"/>
              <w:right w:val="single" w:sz="4" w:space="0" w:color="auto"/>
            </w:tcBorders>
          </w:tcPr>
          <w:p w14:paraId="0FDBA9D1"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tc>
      </w:tr>
      <w:tr w:rsidR="00F739F7" w:rsidRPr="006031A1" w14:paraId="746434C0" w14:textId="77777777" w:rsidTr="00F739F7">
        <w:trPr>
          <w:trHeight w:val="320"/>
        </w:trPr>
        <w:tc>
          <w:tcPr>
            <w:tcW w:w="812" w:type="dxa"/>
            <w:tcBorders>
              <w:top w:val="single" w:sz="4" w:space="0" w:color="auto"/>
              <w:left w:val="single" w:sz="4" w:space="0" w:color="auto"/>
              <w:bottom w:val="single" w:sz="4" w:space="0" w:color="auto"/>
              <w:right w:val="single" w:sz="4" w:space="0" w:color="auto"/>
            </w:tcBorders>
            <w:vAlign w:val="center"/>
            <w:hideMark/>
          </w:tcPr>
          <w:p w14:paraId="3928E22F" w14:textId="77777777" w:rsidR="00F739F7" w:rsidRPr="006031A1" w:rsidRDefault="00F739F7" w:rsidP="001100C3">
            <w:pPr>
              <w:spacing w:after="0" w:line="240" w:lineRule="auto"/>
              <w:jc w:val="center"/>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2.</w:t>
            </w:r>
          </w:p>
        </w:tc>
        <w:tc>
          <w:tcPr>
            <w:tcW w:w="2816" w:type="dxa"/>
            <w:tcBorders>
              <w:top w:val="single" w:sz="4" w:space="0" w:color="auto"/>
              <w:left w:val="single" w:sz="4" w:space="0" w:color="auto"/>
              <w:bottom w:val="single" w:sz="4" w:space="0" w:color="auto"/>
              <w:right w:val="single" w:sz="4" w:space="0" w:color="auto"/>
            </w:tcBorders>
          </w:tcPr>
          <w:p w14:paraId="707A080D"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tc>
        <w:tc>
          <w:tcPr>
            <w:tcW w:w="1696" w:type="dxa"/>
            <w:tcBorders>
              <w:top w:val="single" w:sz="4" w:space="0" w:color="auto"/>
              <w:left w:val="single" w:sz="4" w:space="0" w:color="auto"/>
              <w:bottom w:val="single" w:sz="4" w:space="0" w:color="auto"/>
              <w:right w:val="single" w:sz="4" w:space="0" w:color="auto"/>
            </w:tcBorders>
          </w:tcPr>
          <w:p w14:paraId="1493D8E8"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06F4EB44"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tc>
        <w:tc>
          <w:tcPr>
            <w:tcW w:w="2839" w:type="dxa"/>
            <w:tcBorders>
              <w:top w:val="single" w:sz="4" w:space="0" w:color="auto"/>
              <w:left w:val="single" w:sz="4" w:space="0" w:color="auto"/>
              <w:bottom w:val="single" w:sz="4" w:space="0" w:color="auto"/>
              <w:right w:val="single" w:sz="4" w:space="0" w:color="auto"/>
            </w:tcBorders>
          </w:tcPr>
          <w:p w14:paraId="7CF23EE8"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tc>
      </w:tr>
      <w:tr w:rsidR="00F739F7" w:rsidRPr="006031A1" w14:paraId="6A147BD6" w14:textId="77777777" w:rsidTr="00F739F7">
        <w:trPr>
          <w:trHeight w:val="268"/>
        </w:trPr>
        <w:tc>
          <w:tcPr>
            <w:tcW w:w="812" w:type="dxa"/>
            <w:tcBorders>
              <w:top w:val="single" w:sz="4" w:space="0" w:color="auto"/>
              <w:left w:val="single" w:sz="4" w:space="0" w:color="auto"/>
              <w:bottom w:val="single" w:sz="4" w:space="0" w:color="auto"/>
              <w:right w:val="single" w:sz="4" w:space="0" w:color="auto"/>
            </w:tcBorders>
            <w:vAlign w:val="center"/>
            <w:hideMark/>
          </w:tcPr>
          <w:p w14:paraId="4348AE4C" w14:textId="77777777" w:rsidR="00F739F7" w:rsidRPr="006031A1" w:rsidRDefault="00F739F7" w:rsidP="001100C3">
            <w:pPr>
              <w:spacing w:after="0" w:line="240" w:lineRule="auto"/>
              <w:jc w:val="center"/>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3. ir t.t.</w:t>
            </w:r>
          </w:p>
        </w:tc>
        <w:tc>
          <w:tcPr>
            <w:tcW w:w="2816" w:type="dxa"/>
            <w:tcBorders>
              <w:top w:val="single" w:sz="4" w:space="0" w:color="auto"/>
              <w:left w:val="single" w:sz="4" w:space="0" w:color="auto"/>
              <w:bottom w:val="single" w:sz="4" w:space="0" w:color="auto"/>
              <w:right w:val="single" w:sz="4" w:space="0" w:color="auto"/>
            </w:tcBorders>
          </w:tcPr>
          <w:p w14:paraId="56537FE3"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tc>
        <w:tc>
          <w:tcPr>
            <w:tcW w:w="1696" w:type="dxa"/>
            <w:tcBorders>
              <w:top w:val="single" w:sz="4" w:space="0" w:color="auto"/>
              <w:left w:val="single" w:sz="4" w:space="0" w:color="auto"/>
              <w:bottom w:val="single" w:sz="4" w:space="0" w:color="auto"/>
              <w:right w:val="single" w:sz="4" w:space="0" w:color="auto"/>
            </w:tcBorders>
          </w:tcPr>
          <w:p w14:paraId="5C5DFEFB"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1D0BC305"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tc>
        <w:tc>
          <w:tcPr>
            <w:tcW w:w="2839" w:type="dxa"/>
            <w:tcBorders>
              <w:top w:val="single" w:sz="4" w:space="0" w:color="auto"/>
              <w:left w:val="single" w:sz="4" w:space="0" w:color="auto"/>
              <w:bottom w:val="single" w:sz="4" w:space="0" w:color="auto"/>
              <w:right w:val="single" w:sz="4" w:space="0" w:color="auto"/>
            </w:tcBorders>
          </w:tcPr>
          <w:p w14:paraId="67455681"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tc>
      </w:tr>
    </w:tbl>
    <w:p w14:paraId="2EDFACF1" w14:textId="77777777" w:rsidR="00F739F7" w:rsidRPr="006031A1" w:rsidRDefault="00F739F7" w:rsidP="007B6470">
      <w:pPr>
        <w:tabs>
          <w:tab w:val="left" w:pos="142"/>
          <w:tab w:val="left" w:pos="360"/>
          <w:tab w:val="left" w:pos="709"/>
        </w:tabs>
        <w:suppressAutoHyphens/>
        <w:overflowPunct w:val="0"/>
        <w:autoSpaceDE w:val="0"/>
        <w:autoSpaceDN w:val="0"/>
        <w:adjustRightInd w:val="0"/>
        <w:spacing w:after="0" w:line="240" w:lineRule="auto"/>
        <w:ind w:left="360" w:hanging="360"/>
        <w:jc w:val="both"/>
        <w:rPr>
          <w:rFonts w:ascii="Verdana" w:eastAsia="Calibri" w:hAnsi="Verdana" w:cs="Times New Roman"/>
          <w:sz w:val="24"/>
          <w:szCs w:val="24"/>
          <w:lang w:eastAsia="en-US"/>
        </w:rPr>
      </w:pPr>
      <w:r w:rsidRPr="006031A1">
        <w:rPr>
          <w:rFonts w:ascii="Verdana" w:eastAsia="Calibri" w:hAnsi="Verdana" w:cs="Times New Roman"/>
          <w:i/>
          <w:iCs/>
          <w:sz w:val="24"/>
          <w:szCs w:val="24"/>
        </w:rPr>
        <w:t xml:space="preserve">Pastaba: </w:t>
      </w:r>
      <w:r w:rsidRPr="006031A1">
        <w:rPr>
          <w:rFonts w:ascii="Verdana" w:eastAsia="Calibri" w:hAnsi="Verdana" w:cs="Times New Roman"/>
          <w:b/>
          <w:bCs/>
          <w:sz w:val="24"/>
          <w:szCs w:val="24"/>
        </w:rPr>
        <w:t>Ūkio subjektas, kurio pajėgumais remiamasi</w:t>
      </w:r>
      <w:r w:rsidRPr="006031A1">
        <w:rPr>
          <w:rFonts w:ascii="Verdana" w:eastAsia="Calibri" w:hAnsi="Verdana" w:cs="Times New Roman"/>
          <w:sz w:val="24"/>
          <w:szCs w:val="24"/>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2630"/>
        <w:gridCol w:w="1717"/>
        <w:gridCol w:w="1717"/>
        <w:gridCol w:w="2724"/>
      </w:tblGrid>
      <w:tr w:rsidR="00F739F7" w:rsidRPr="006031A1" w14:paraId="57C9572B" w14:textId="77777777" w:rsidTr="00F739F7">
        <w:tc>
          <w:tcPr>
            <w:tcW w:w="844" w:type="dxa"/>
            <w:tcBorders>
              <w:top w:val="single" w:sz="4" w:space="0" w:color="auto"/>
              <w:left w:val="single" w:sz="4" w:space="0" w:color="auto"/>
              <w:bottom w:val="single" w:sz="4" w:space="0" w:color="auto"/>
              <w:right w:val="single" w:sz="4" w:space="0" w:color="auto"/>
            </w:tcBorders>
            <w:vAlign w:val="center"/>
            <w:hideMark/>
          </w:tcPr>
          <w:p w14:paraId="55FA581D" w14:textId="77777777" w:rsidR="00F739F7" w:rsidRPr="006031A1" w:rsidRDefault="00F739F7" w:rsidP="001100C3">
            <w:pPr>
              <w:spacing w:after="0" w:line="240" w:lineRule="auto"/>
              <w:jc w:val="center"/>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0"/>
                <w:sz w:val="24"/>
                <w:szCs w:val="24"/>
                <w:lang w:eastAsia="en-US"/>
              </w:rPr>
              <w:t>Eil. Nr.</w:t>
            </w:r>
          </w:p>
        </w:tc>
        <w:tc>
          <w:tcPr>
            <w:tcW w:w="2630" w:type="dxa"/>
            <w:tcBorders>
              <w:top w:val="single" w:sz="4" w:space="0" w:color="auto"/>
              <w:left w:val="single" w:sz="4" w:space="0" w:color="auto"/>
              <w:bottom w:val="single" w:sz="4" w:space="0" w:color="auto"/>
              <w:right w:val="single" w:sz="4" w:space="0" w:color="auto"/>
            </w:tcBorders>
          </w:tcPr>
          <w:p w14:paraId="00134414" w14:textId="77777777" w:rsidR="00F739F7" w:rsidRPr="006031A1" w:rsidRDefault="00F739F7" w:rsidP="001100C3">
            <w:pPr>
              <w:spacing w:after="0" w:line="240" w:lineRule="auto"/>
              <w:jc w:val="both"/>
              <w:rPr>
                <w:rFonts w:ascii="Verdana" w:eastAsia="Arial Unicode MS" w:hAnsi="Verdana" w:cs="Times New Roman"/>
                <w:b/>
                <w:bCs/>
                <w:color w:val="00000A"/>
                <w:sz w:val="24"/>
                <w:szCs w:val="24"/>
                <w:lang w:eastAsia="en-US"/>
              </w:rPr>
            </w:pPr>
          </w:p>
          <w:p w14:paraId="7E276A2F" w14:textId="77777777" w:rsidR="00F739F7" w:rsidRPr="006031A1" w:rsidRDefault="00F739F7" w:rsidP="001100C3">
            <w:pPr>
              <w:spacing w:after="0" w:line="240" w:lineRule="auto"/>
              <w:jc w:val="both"/>
              <w:rPr>
                <w:rFonts w:ascii="Verdana" w:eastAsia="Arial Unicode MS" w:hAnsi="Verdana" w:cs="Times New Roman"/>
                <w:b/>
                <w:bCs/>
                <w:color w:val="00000A"/>
                <w:sz w:val="24"/>
                <w:szCs w:val="24"/>
                <w:lang w:eastAsia="en-US"/>
              </w:rPr>
            </w:pPr>
          </w:p>
          <w:p w14:paraId="492192BF"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r w:rsidRPr="006031A1">
              <w:rPr>
                <w:rFonts w:ascii="Verdana" w:eastAsia="Arial Unicode MS" w:hAnsi="Verdana" w:cs="Times New Roman"/>
                <w:b/>
                <w:bCs/>
                <w:color w:val="00000A"/>
                <w:sz w:val="24"/>
                <w:szCs w:val="24"/>
                <w:lang w:eastAsia="en-US"/>
              </w:rPr>
              <w:t>Subtiekėjo (-ų)</w:t>
            </w:r>
            <w:r w:rsidRPr="006031A1">
              <w:rPr>
                <w:rFonts w:ascii="Verdana" w:eastAsia="Arial Unicode MS" w:hAnsi="Verdana" w:cs="Times New Roman"/>
                <w:color w:val="00000A"/>
                <w:sz w:val="24"/>
                <w:szCs w:val="24"/>
                <w:lang w:eastAsia="en-US"/>
              </w:rPr>
              <w:t xml:space="preserve"> pavadinimas (-ai)</w:t>
            </w:r>
          </w:p>
        </w:tc>
        <w:tc>
          <w:tcPr>
            <w:tcW w:w="1717" w:type="dxa"/>
            <w:tcBorders>
              <w:top w:val="single" w:sz="4" w:space="0" w:color="auto"/>
              <w:left w:val="single" w:sz="4" w:space="0" w:color="auto"/>
              <w:bottom w:val="single" w:sz="4" w:space="0" w:color="auto"/>
              <w:right w:val="single" w:sz="4" w:space="0" w:color="auto"/>
            </w:tcBorders>
          </w:tcPr>
          <w:p w14:paraId="280792D0"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p w14:paraId="4597FED8"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p w14:paraId="731870AB"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Subtiekėjo(-ų) adresas (-ai)</w:t>
            </w:r>
          </w:p>
        </w:tc>
        <w:tc>
          <w:tcPr>
            <w:tcW w:w="1717" w:type="dxa"/>
            <w:tcBorders>
              <w:top w:val="single" w:sz="4" w:space="0" w:color="auto"/>
              <w:left w:val="single" w:sz="4" w:space="0" w:color="auto"/>
              <w:bottom w:val="single" w:sz="4" w:space="0" w:color="auto"/>
              <w:right w:val="single" w:sz="4" w:space="0" w:color="auto"/>
            </w:tcBorders>
          </w:tcPr>
          <w:p w14:paraId="0BA745E9"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p w14:paraId="2B31C3CD"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p w14:paraId="2F31663E"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Subtiekėjo(-ų) kodas(-ai)</w:t>
            </w:r>
          </w:p>
        </w:tc>
        <w:tc>
          <w:tcPr>
            <w:tcW w:w="2724" w:type="dxa"/>
            <w:tcBorders>
              <w:top w:val="single" w:sz="4" w:space="0" w:color="auto"/>
              <w:left w:val="single" w:sz="4" w:space="0" w:color="auto"/>
              <w:bottom w:val="single" w:sz="4" w:space="0" w:color="auto"/>
              <w:right w:val="single" w:sz="4" w:space="0" w:color="auto"/>
            </w:tcBorders>
            <w:hideMark/>
          </w:tcPr>
          <w:p w14:paraId="152C190A"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Įsipareigojimų dalis (nurodant konkrečius pagal pirkimo sutartį prisiimamus įsipareigojimus), kuriai ketinama pasitelkti subtiekėją (-</w:t>
            </w:r>
            <w:proofErr w:type="spellStart"/>
            <w:r w:rsidRPr="006031A1">
              <w:rPr>
                <w:rFonts w:ascii="Verdana" w:eastAsia="Arial Unicode MS" w:hAnsi="Verdana" w:cs="Times New Roman"/>
                <w:color w:val="00000A"/>
                <w:sz w:val="24"/>
                <w:szCs w:val="24"/>
                <w:lang w:eastAsia="en-US"/>
              </w:rPr>
              <w:t>us</w:t>
            </w:r>
            <w:proofErr w:type="spellEnd"/>
            <w:r w:rsidRPr="006031A1">
              <w:rPr>
                <w:rFonts w:ascii="Verdana" w:eastAsia="Arial Unicode MS" w:hAnsi="Verdana" w:cs="Times New Roman"/>
                <w:color w:val="00000A"/>
                <w:sz w:val="24"/>
                <w:szCs w:val="24"/>
                <w:lang w:eastAsia="en-US"/>
              </w:rPr>
              <w:t>) ir procentinė dalis nuo pasiūlymo kainos</w:t>
            </w:r>
          </w:p>
        </w:tc>
      </w:tr>
      <w:tr w:rsidR="00F739F7" w:rsidRPr="006031A1" w14:paraId="32E8B207" w14:textId="77777777" w:rsidTr="00F739F7">
        <w:tc>
          <w:tcPr>
            <w:tcW w:w="844" w:type="dxa"/>
            <w:tcBorders>
              <w:top w:val="single" w:sz="4" w:space="0" w:color="auto"/>
              <w:left w:val="single" w:sz="4" w:space="0" w:color="auto"/>
              <w:bottom w:val="single" w:sz="4" w:space="0" w:color="auto"/>
              <w:right w:val="single" w:sz="4" w:space="0" w:color="auto"/>
            </w:tcBorders>
            <w:vAlign w:val="center"/>
          </w:tcPr>
          <w:p w14:paraId="6221F1D9" w14:textId="77777777" w:rsidR="00F739F7" w:rsidRPr="006031A1" w:rsidRDefault="00F739F7" w:rsidP="001100C3">
            <w:pPr>
              <w:spacing w:after="0" w:line="240" w:lineRule="auto"/>
              <w:jc w:val="center"/>
              <w:rPr>
                <w:rFonts w:ascii="Verdana" w:eastAsia="Arial Unicode MS" w:hAnsi="Verdana" w:cs="Times New Roman"/>
                <w:color w:val="000000"/>
                <w:sz w:val="24"/>
                <w:szCs w:val="24"/>
                <w:lang w:eastAsia="en-US"/>
              </w:rPr>
            </w:pPr>
          </w:p>
        </w:tc>
        <w:tc>
          <w:tcPr>
            <w:tcW w:w="2630" w:type="dxa"/>
            <w:tcBorders>
              <w:top w:val="single" w:sz="4" w:space="0" w:color="auto"/>
              <w:left w:val="single" w:sz="4" w:space="0" w:color="auto"/>
              <w:bottom w:val="single" w:sz="4" w:space="0" w:color="auto"/>
              <w:right w:val="single" w:sz="4" w:space="0" w:color="auto"/>
            </w:tcBorders>
          </w:tcPr>
          <w:p w14:paraId="4B47FAE2" w14:textId="77777777" w:rsidR="00F739F7" w:rsidRPr="006031A1" w:rsidRDefault="00F739F7" w:rsidP="001100C3">
            <w:pPr>
              <w:spacing w:after="0" w:line="240" w:lineRule="auto"/>
              <w:jc w:val="both"/>
              <w:rPr>
                <w:rFonts w:ascii="Verdana" w:eastAsia="Arial Unicode MS" w:hAnsi="Verdana" w:cs="Times New Roman"/>
                <w:b/>
                <w:bCs/>
                <w:color w:val="00000A"/>
                <w:sz w:val="24"/>
                <w:szCs w:val="24"/>
                <w:lang w:eastAsia="en-US"/>
              </w:rPr>
            </w:pPr>
          </w:p>
        </w:tc>
        <w:tc>
          <w:tcPr>
            <w:tcW w:w="1717" w:type="dxa"/>
            <w:tcBorders>
              <w:top w:val="single" w:sz="4" w:space="0" w:color="auto"/>
              <w:left w:val="single" w:sz="4" w:space="0" w:color="auto"/>
              <w:bottom w:val="single" w:sz="4" w:space="0" w:color="auto"/>
              <w:right w:val="single" w:sz="4" w:space="0" w:color="auto"/>
            </w:tcBorders>
          </w:tcPr>
          <w:p w14:paraId="23707CE8"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tc>
        <w:tc>
          <w:tcPr>
            <w:tcW w:w="1717" w:type="dxa"/>
            <w:tcBorders>
              <w:top w:val="single" w:sz="4" w:space="0" w:color="auto"/>
              <w:left w:val="single" w:sz="4" w:space="0" w:color="auto"/>
              <w:bottom w:val="single" w:sz="4" w:space="0" w:color="auto"/>
              <w:right w:val="single" w:sz="4" w:space="0" w:color="auto"/>
            </w:tcBorders>
          </w:tcPr>
          <w:p w14:paraId="2D748ABA"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tc>
        <w:tc>
          <w:tcPr>
            <w:tcW w:w="2724" w:type="dxa"/>
            <w:tcBorders>
              <w:top w:val="single" w:sz="4" w:space="0" w:color="auto"/>
              <w:left w:val="single" w:sz="4" w:space="0" w:color="auto"/>
              <w:bottom w:val="single" w:sz="4" w:space="0" w:color="auto"/>
              <w:right w:val="single" w:sz="4" w:space="0" w:color="auto"/>
            </w:tcBorders>
          </w:tcPr>
          <w:p w14:paraId="6AFACF1E"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
        </w:tc>
      </w:tr>
    </w:tbl>
    <w:p w14:paraId="24028166" w14:textId="2EF02DDC" w:rsidR="00F739F7" w:rsidRPr="006031A1" w:rsidRDefault="00F739F7" w:rsidP="007B6470">
      <w:pPr>
        <w:tabs>
          <w:tab w:val="left" w:pos="0"/>
          <w:tab w:val="left" w:pos="360"/>
          <w:tab w:val="left" w:pos="709"/>
        </w:tabs>
        <w:suppressAutoHyphens/>
        <w:overflowPunct w:val="0"/>
        <w:autoSpaceDE w:val="0"/>
        <w:autoSpaceDN w:val="0"/>
        <w:adjustRightInd w:val="0"/>
        <w:spacing w:after="0" w:line="240" w:lineRule="auto"/>
        <w:ind w:left="360" w:hanging="360"/>
        <w:jc w:val="both"/>
        <w:rPr>
          <w:rFonts w:ascii="Verdana" w:eastAsia="Calibri" w:hAnsi="Verdana" w:cs="Times New Roman"/>
          <w:sz w:val="24"/>
          <w:szCs w:val="24"/>
          <w:lang w:eastAsia="en-US"/>
        </w:rPr>
      </w:pPr>
      <w:r w:rsidRPr="006031A1">
        <w:rPr>
          <w:rFonts w:ascii="Verdana" w:eastAsia="Calibri" w:hAnsi="Verdana" w:cs="Times New Roman"/>
          <w:i/>
          <w:iCs/>
          <w:sz w:val="24"/>
          <w:szCs w:val="24"/>
        </w:rPr>
        <w:t>Pastaba:</w:t>
      </w:r>
      <w:r w:rsidRPr="006031A1">
        <w:rPr>
          <w:rFonts w:ascii="Verdana" w:eastAsia="Calibri" w:hAnsi="Verdana" w:cs="Times New Roman"/>
          <w:b/>
          <w:bCs/>
          <w:sz w:val="24"/>
          <w:szCs w:val="24"/>
        </w:rPr>
        <w:t xml:space="preserve"> Subtiekėjas </w:t>
      </w:r>
      <w:r w:rsidRPr="006031A1">
        <w:rPr>
          <w:rFonts w:ascii="Verdana" w:eastAsia="Calibri" w:hAnsi="Verdana" w:cs="Times New Roman"/>
          <w:sz w:val="24"/>
          <w:szCs w:val="24"/>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F739F7" w:rsidRPr="006031A1" w14:paraId="102DF4F7" w14:textId="77777777" w:rsidTr="00F739F7">
        <w:trPr>
          <w:trHeight w:val="439"/>
        </w:trPr>
        <w:tc>
          <w:tcPr>
            <w:tcW w:w="6769" w:type="dxa"/>
            <w:vMerge w:val="restart"/>
            <w:tcBorders>
              <w:top w:val="single" w:sz="4" w:space="0" w:color="auto"/>
              <w:left w:val="single" w:sz="4" w:space="0" w:color="auto"/>
              <w:bottom w:val="single" w:sz="4" w:space="0" w:color="auto"/>
              <w:right w:val="single" w:sz="4" w:space="0" w:color="auto"/>
            </w:tcBorders>
            <w:hideMark/>
          </w:tcPr>
          <w:p w14:paraId="0F2AEB24"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proofErr w:type="spellStart"/>
            <w:r w:rsidRPr="006031A1">
              <w:rPr>
                <w:rFonts w:ascii="Verdana" w:eastAsia="Arial Unicode MS" w:hAnsi="Verdana" w:cs="Times New Roman"/>
                <w:b/>
                <w:bCs/>
                <w:color w:val="00000A"/>
                <w:sz w:val="24"/>
                <w:szCs w:val="24"/>
                <w:lang w:eastAsia="en-US"/>
              </w:rPr>
              <w:t>Kvazisubtiekėjas</w:t>
            </w:r>
            <w:proofErr w:type="spellEnd"/>
            <w:r w:rsidRPr="006031A1">
              <w:rPr>
                <w:rFonts w:ascii="Verdana" w:eastAsia="Arial Unicode MS" w:hAnsi="Verdana" w:cs="Times New Roman"/>
                <w:b/>
                <w:bCs/>
                <w:color w:val="00000A"/>
                <w:sz w:val="24"/>
                <w:szCs w:val="24"/>
                <w:lang w:eastAsia="en-US"/>
              </w:rPr>
              <w:t xml:space="preserve"> (-ai)</w:t>
            </w:r>
            <w:r w:rsidRPr="006031A1">
              <w:rPr>
                <w:rFonts w:ascii="Verdana" w:eastAsia="Arial Unicode MS" w:hAnsi="Verdana" w:cs="Times New Roman"/>
                <w:color w:val="00000A"/>
                <w:sz w:val="24"/>
                <w:szCs w:val="24"/>
                <w:lang w:eastAsia="en-US"/>
              </w:rPr>
              <w:t xml:space="preserve"> – specialistas (-ai), kurio (-</w:t>
            </w:r>
            <w:proofErr w:type="spellStart"/>
            <w:r w:rsidRPr="006031A1">
              <w:rPr>
                <w:rFonts w:ascii="Verdana" w:eastAsia="Arial Unicode MS" w:hAnsi="Verdana" w:cs="Times New Roman"/>
                <w:color w:val="00000A"/>
                <w:sz w:val="24"/>
                <w:szCs w:val="24"/>
                <w:lang w:eastAsia="en-US"/>
              </w:rPr>
              <w:t>ių</w:t>
            </w:r>
            <w:proofErr w:type="spellEnd"/>
            <w:r w:rsidRPr="006031A1">
              <w:rPr>
                <w:rFonts w:ascii="Verdana" w:eastAsia="Arial Unicode MS" w:hAnsi="Verdana" w:cs="Times New Roman"/>
                <w:color w:val="00000A"/>
                <w:sz w:val="24"/>
                <w:szCs w:val="24"/>
                <w:lang w:eastAsia="en-US"/>
              </w:rPr>
              <w:t>) kvalifikacija tiekėjas remiasi, ir kuris (-</w:t>
            </w:r>
            <w:proofErr w:type="spellStart"/>
            <w:r w:rsidRPr="006031A1">
              <w:rPr>
                <w:rFonts w:ascii="Verdana" w:eastAsia="Arial Unicode MS" w:hAnsi="Verdana" w:cs="Times New Roman"/>
                <w:color w:val="00000A"/>
                <w:sz w:val="24"/>
                <w:szCs w:val="24"/>
                <w:lang w:eastAsia="en-US"/>
              </w:rPr>
              <w:t>ie</w:t>
            </w:r>
            <w:proofErr w:type="spellEnd"/>
            <w:r w:rsidRPr="006031A1">
              <w:rPr>
                <w:rFonts w:ascii="Verdana" w:eastAsia="Arial Unicode MS" w:hAnsi="Verdana" w:cs="Times New Roman"/>
                <w:color w:val="00000A"/>
                <w:sz w:val="24"/>
                <w:szCs w:val="24"/>
                <w:lang w:eastAsia="en-US"/>
              </w:rPr>
              <w:t>) pasiūlymo pateikimo metu dar nėra tiekėjo, ūkio subjekto, kurio pajėgumais tiekėjas remiasi, ar subtiekėjo darbuotojas (-ai), tačiau jį (juos) ketinama įdarbinti, jei pasiūlymas bus pripažintas laimėjusiu.</w:t>
            </w:r>
          </w:p>
        </w:tc>
        <w:tc>
          <w:tcPr>
            <w:tcW w:w="2863" w:type="dxa"/>
            <w:tcBorders>
              <w:top w:val="single" w:sz="4" w:space="0" w:color="auto"/>
              <w:left w:val="single" w:sz="4" w:space="0" w:color="auto"/>
              <w:bottom w:val="single" w:sz="4" w:space="0" w:color="auto"/>
              <w:right w:val="single" w:sz="4" w:space="0" w:color="auto"/>
            </w:tcBorders>
            <w:hideMark/>
          </w:tcPr>
          <w:p w14:paraId="7C8B89AF"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1.</w:t>
            </w:r>
          </w:p>
        </w:tc>
      </w:tr>
      <w:tr w:rsidR="00F739F7" w:rsidRPr="006031A1" w14:paraId="3816A2ED" w14:textId="77777777" w:rsidTr="00F739F7">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B5AE8" w14:textId="77777777" w:rsidR="00F739F7" w:rsidRPr="006031A1" w:rsidRDefault="00F739F7" w:rsidP="001100C3">
            <w:pPr>
              <w:spacing w:after="0" w:line="240" w:lineRule="auto"/>
              <w:rPr>
                <w:rFonts w:ascii="Verdana" w:eastAsia="Arial Unicode MS" w:hAnsi="Verdana" w:cs="Times New Roman"/>
                <w:color w:val="00000A"/>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hideMark/>
          </w:tcPr>
          <w:p w14:paraId="0A7B5272"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2.</w:t>
            </w:r>
          </w:p>
        </w:tc>
      </w:tr>
      <w:tr w:rsidR="00F739F7" w:rsidRPr="006031A1" w14:paraId="15174573" w14:textId="77777777" w:rsidTr="00F739F7">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52AD3" w14:textId="77777777" w:rsidR="00F739F7" w:rsidRPr="006031A1" w:rsidRDefault="00F739F7" w:rsidP="001100C3">
            <w:pPr>
              <w:spacing w:after="0" w:line="240" w:lineRule="auto"/>
              <w:rPr>
                <w:rFonts w:ascii="Verdana" w:eastAsia="Arial Unicode MS" w:hAnsi="Verdana" w:cs="Times New Roman"/>
                <w:color w:val="00000A"/>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hideMark/>
          </w:tcPr>
          <w:p w14:paraId="44F8BA7E"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3.</w:t>
            </w:r>
          </w:p>
        </w:tc>
      </w:tr>
      <w:tr w:rsidR="00F739F7" w:rsidRPr="006031A1" w14:paraId="612D4190" w14:textId="77777777" w:rsidTr="00F739F7">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FFFCE" w14:textId="77777777" w:rsidR="00F739F7" w:rsidRPr="006031A1" w:rsidRDefault="00F739F7" w:rsidP="001100C3">
            <w:pPr>
              <w:spacing w:after="0" w:line="240" w:lineRule="auto"/>
              <w:rPr>
                <w:rFonts w:ascii="Verdana" w:eastAsia="Arial Unicode MS" w:hAnsi="Verdana" w:cs="Times New Roman"/>
                <w:color w:val="00000A"/>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hideMark/>
          </w:tcPr>
          <w:p w14:paraId="1E955010" w14:textId="77777777" w:rsidR="00F739F7" w:rsidRPr="006031A1" w:rsidRDefault="00F739F7" w:rsidP="001100C3">
            <w:pPr>
              <w:spacing w:after="0" w:line="240" w:lineRule="auto"/>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4. ir t.t.</w:t>
            </w:r>
          </w:p>
        </w:tc>
      </w:tr>
    </w:tbl>
    <w:p w14:paraId="203923A8" w14:textId="77777777" w:rsidR="00F739F7" w:rsidRPr="006031A1" w:rsidRDefault="00F739F7" w:rsidP="007B6470">
      <w:pPr>
        <w:spacing w:after="0" w:line="240" w:lineRule="auto"/>
        <w:jc w:val="both"/>
        <w:rPr>
          <w:rFonts w:ascii="Verdana" w:eastAsia="Arial Unicode MS" w:hAnsi="Verdana" w:cs="Times New Roman"/>
          <w:color w:val="000000"/>
          <w:sz w:val="24"/>
          <w:szCs w:val="24"/>
          <w:lang w:eastAsia="en-US"/>
        </w:rPr>
      </w:pPr>
    </w:p>
    <w:p w14:paraId="4B199E8D" w14:textId="77777777" w:rsidR="00F739F7" w:rsidRPr="006031A1" w:rsidRDefault="00F739F7" w:rsidP="007B6470">
      <w:pPr>
        <w:spacing w:after="0" w:line="240" w:lineRule="auto"/>
        <w:ind w:firstLine="720"/>
        <w:jc w:val="both"/>
        <w:rPr>
          <w:rFonts w:ascii="Verdana" w:eastAsia="Arial Unicode MS" w:hAnsi="Verdana" w:cs="Times New Roman"/>
          <w:color w:val="000000"/>
          <w:sz w:val="24"/>
          <w:szCs w:val="24"/>
          <w:lang w:eastAsia="en-US"/>
        </w:rPr>
      </w:pPr>
      <w:r w:rsidRPr="006031A1">
        <w:rPr>
          <w:rFonts w:ascii="Verdana" w:eastAsia="Arial Unicode MS" w:hAnsi="Verdana" w:cs="Times New Roman"/>
          <w:color w:val="000000"/>
          <w:sz w:val="24"/>
          <w:szCs w:val="24"/>
          <w:lang w:eastAsia="en-US"/>
        </w:rPr>
        <w:t xml:space="preserve">Ši pasiūlyme nurodyta informacija yra konfidenciali </w:t>
      </w:r>
      <w:r w:rsidRPr="006031A1">
        <w:rPr>
          <w:rFonts w:ascii="Verdana" w:eastAsia="Arial Unicode MS" w:hAnsi="Verdana" w:cs="Times New Roman"/>
          <w:i/>
          <w:color w:val="000000"/>
          <w:sz w:val="24"/>
          <w:szCs w:val="24"/>
          <w:lang w:eastAsia="en-US"/>
        </w:rPr>
        <w:t>/</w:t>
      </w:r>
      <w:r w:rsidRPr="006031A1">
        <w:rPr>
          <w:rFonts w:ascii="Verdana" w:eastAsia="Arial Unicode MS" w:hAnsi="Verdana" w:cs="Times New Roman"/>
          <w:i/>
          <w:color w:val="00000A"/>
          <w:kern w:val="16"/>
          <w:sz w:val="24"/>
          <w:szCs w:val="24"/>
          <w:lang w:eastAsia="en-US"/>
        </w:rPr>
        <w:t xml:space="preserve">Perkančioji organizacija </w:t>
      </w:r>
      <w:r w:rsidRPr="006031A1">
        <w:rPr>
          <w:rFonts w:ascii="Verdana" w:eastAsia="Arial Unicode MS" w:hAnsi="Verdana" w:cs="Times New Roman"/>
          <w:i/>
          <w:color w:val="000000"/>
          <w:sz w:val="24"/>
          <w:szCs w:val="24"/>
          <w:lang w:eastAsia="en-US"/>
        </w:rPr>
        <w:t>šios informacijos negali atskleisti tretiesiems asmenims/</w:t>
      </w:r>
      <w:r w:rsidRPr="006031A1">
        <w:rPr>
          <w:rFonts w:ascii="Verdana" w:eastAsia="Arial Unicode MS" w:hAnsi="Verdana" w:cs="Times New Roman"/>
          <w:color w:val="000000"/>
          <w:sz w:val="24"/>
          <w:szCs w:val="24"/>
          <w:lang w:eastAsia="en-US"/>
        </w:rPr>
        <w:t>:</w:t>
      </w:r>
    </w:p>
    <w:tbl>
      <w:tblPr>
        <w:tblpPr w:leftFromText="180" w:rightFromText="180" w:bottomFromText="16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F739F7" w:rsidRPr="006031A1" w14:paraId="0C7D6285" w14:textId="77777777" w:rsidTr="00F739F7">
        <w:trPr>
          <w:trHeight w:val="706"/>
        </w:trPr>
        <w:tc>
          <w:tcPr>
            <w:tcW w:w="588" w:type="dxa"/>
            <w:tcBorders>
              <w:top w:val="single" w:sz="4" w:space="0" w:color="auto"/>
              <w:left w:val="single" w:sz="4" w:space="0" w:color="auto"/>
              <w:bottom w:val="single" w:sz="4" w:space="0" w:color="auto"/>
              <w:right w:val="single" w:sz="4" w:space="0" w:color="auto"/>
            </w:tcBorders>
            <w:hideMark/>
          </w:tcPr>
          <w:p w14:paraId="30E45BBE" w14:textId="77777777" w:rsidR="00F739F7" w:rsidRPr="006031A1" w:rsidRDefault="00F739F7" w:rsidP="001100C3">
            <w:pPr>
              <w:spacing w:after="0" w:line="240" w:lineRule="auto"/>
              <w:jc w:val="both"/>
              <w:rPr>
                <w:rFonts w:ascii="Verdana" w:eastAsia="Arial Unicode MS" w:hAnsi="Verdana" w:cs="Times New Roman"/>
                <w:color w:val="000000"/>
                <w:sz w:val="24"/>
                <w:szCs w:val="24"/>
                <w:lang w:eastAsia="en-US"/>
              </w:rPr>
            </w:pPr>
            <w:r w:rsidRPr="006031A1">
              <w:rPr>
                <w:rFonts w:ascii="Verdana" w:eastAsia="Arial Unicode MS" w:hAnsi="Verdana" w:cs="Times New Roman"/>
                <w:color w:val="000000"/>
                <w:sz w:val="24"/>
                <w:szCs w:val="24"/>
                <w:lang w:eastAsia="en-US"/>
              </w:rPr>
              <w:t>Eil. Nr.</w:t>
            </w:r>
          </w:p>
        </w:tc>
        <w:tc>
          <w:tcPr>
            <w:tcW w:w="4482" w:type="dxa"/>
            <w:tcBorders>
              <w:top w:val="single" w:sz="4" w:space="0" w:color="auto"/>
              <w:left w:val="single" w:sz="4" w:space="0" w:color="auto"/>
              <w:bottom w:val="single" w:sz="4" w:space="0" w:color="auto"/>
              <w:right w:val="single" w:sz="4" w:space="0" w:color="auto"/>
            </w:tcBorders>
            <w:hideMark/>
          </w:tcPr>
          <w:p w14:paraId="43A05DAB" w14:textId="77777777" w:rsidR="00F739F7" w:rsidRPr="006031A1" w:rsidRDefault="00F739F7" w:rsidP="001100C3">
            <w:pPr>
              <w:spacing w:after="0" w:line="240" w:lineRule="auto"/>
              <w:rPr>
                <w:rFonts w:ascii="Verdana" w:eastAsia="Arial Unicode MS" w:hAnsi="Verdana" w:cs="Times New Roman"/>
                <w:color w:val="000000"/>
                <w:sz w:val="24"/>
                <w:szCs w:val="24"/>
                <w:lang w:eastAsia="en-US"/>
              </w:rPr>
            </w:pPr>
            <w:r w:rsidRPr="006031A1">
              <w:rPr>
                <w:rFonts w:ascii="Verdana" w:eastAsia="Arial Unicode MS" w:hAnsi="Verdana" w:cs="Times New Roman"/>
                <w:color w:val="000000"/>
                <w:sz w:val="24"/>
                <w:szCs w:val="24"/>
                <w:lang w:eastAsia="en-US"/>
              </w:rPr>
              <w:t>Pateikto dokumento pavadinimas (rekomenduojama pavadinime vartoti žodį „Konfidencialu“)</w:t>
            </w:r>
          </w:p>
        </w:tc>
        <w:tc>
          <w:tcPr>
            <w:tcW w:w="4423" w:type="dxa"/>
            <w:tcBorders>
              <w:top w:val="single" w:sz="4" w:space="0" w:color="auto"/>
              <w:left w:val="single" w:sz="4" w:space="0" w:color="auto"/>
              <w:bottom w:val="single" w:sz="4" w:space="0" w:color="auto"/>
              <w:right w:val="single" w:sz="4" w:space="0" w:color="auto"/>
            </w:tcBorders>
            <w:hideMark/>
          </w:tcPr>
          <w:p w14:paraId="7A363432" w14:textId="77777777" w:rsidR="00F739F7" w:rsidRPr="006031A1" w:rsidRDefault="00F739F7" w:rsidP="001100C3">
            <w:pPr>
              <w:spacing w:after="0" w:line="240" w:lineRule="auto"/>
              <w:jc w:val="center"/>
              <w:rPr>
                <w:rFonts w:ascii="Verdana" w:eastAsia="Arial Unicode MS" w:hAnsi="Verdana" w:cs="Times New Roman"/>
                <w:color w:val="000000"/>
                <w:sz w:val="24"/>
                <w:szCs w:val="24"/>
                <w:lang w:eastAsia="en-US"/>
              </w:rPr>
            </w:pPr>
            <w:r w:rsidRPr="006031A1">
              <w:rPr>
                <w:rFonts w:ascii="Verdana" w:eastAsia="Arial Unicode MS" w:hAnsi="Verdana" w:cs="Times New Roman"/>
                <w:color w:val="000000"/>
                <w:sz w:val="24"/>
                <w:szCs w:val="24"/>
                <w:lang w:eastAsia="en-US"/>
              </w:rPr>
              <w:t xml:space="preserve">Dokumentas yra įkeltas šioje CVP IS pasiūlymo lango eilutėje („Prisegti dokumentai“ arba </w:t>
            </w:r>
            <w:r w:rsidRPr="006031A1">
              <w:rPr>
                <w:rFonts w:ascii="Verdana" w:eastAsia="Arial Unicode MS" w:hAnsi="Verdana" w:cs="Times New Roman"/>
                <w:bCs/>
                <w:color w:val="000000"/>
                <w:sz w:val="24"/>
                <w:szCs w:val="24"/>
                <w:lang w:eastAsia="en-US"/>
              </w:rPr>
              <w:lastRenderedPageBreak/>
              <w:t>„Kvalifikaciniai klausimai“ prie atsakymo į klausimą)</w:t>
            </w:r>
          </w:p>
        </w:tc>
      </w:tr>
      <w:tr w:rsidR="00F739F7" w:rsidRPr="006031A1" w14:paraId="20936E62" w14:textId="77777777" w:rsidTr="00F739F7">
        <w:trPr>
          <w:trHeight w:val="428"/>
        </w:trPr>
        <w:tc>
          <w:tcPr>
            <w:tcW w:w="588" w:type="dxa"/>
            <w:tcBorders>
              <w:top w:val="single" w:sz="4" w:space="0" w:color="auto"/>
              <w:left w:val="single" w:sz="4" w:space="0" w:color="auto"/>
              <w:bottom w:val="single" w:sz="4" w:space="0" w:color="auto"/>
              <w:right w:val="single" w:sz="4" w:space="0" w:color="auto"/>
            </w:tcBorders>
          </w:tcPr>
          <w:p w14:paraId="413941A3" w14:textId="77777777" w:rsidR="00F739F7" w:rsidRPr="006031A1" w:rsidRDefault="00F739F7" w:rsidP="001100C3">
            <w:pPr>
              <w:spacing w:after="0" w:line="240" w:lineRule="auto"/>
              <w:jc w:val="both"/>
              <w:rPr>
                <w:rFonts w:ascii="Verdana" w:eastAsia="Arial Unicode MS" w:hAnsi="Verdana" w:cs="Times New Roman"/>
                <w:color w:val="000000"/>
                <w:sz w:val="24"/>
                <w:szCs w:val="24"/>
                <w:lang w:eastAsia="en-US"/>
              </w:rPr>
            </w:pPr>
          </w:p>
        </w:tc>
        <w:tc>
          <w:tcPr>
            <w:tcW w:w="4482" w:type="dxa"/>
            <w:tcBorders>
              <w:top w:val="single" w:sz="4" w:space="0" w:color="auto"/>
              <w:left w:val="single" w:sz="4" w:space="0" w:color="auto"/>
              <w:bottom w:val="single" w:sz="4" w:space="0" w:color="auto"/>
              <w:right w:val="single" w:sz="4" w:space="0" w:color="auto"/>
            </w:tcBorders>
          </w:tcPr>
          <w:p w14:paraId="4C97E254" w14:textId="77777777" w:rsidR="00F739F7" w:rsidRPr="006031A1" w:rsidRDefault="00F739F7" w:rsidP="001100C3">
            <w:pPr>
              <w:spacing w:after="0" w:line="240" w:lineRule="auto"/>
              <w:jc w:val="both"/>
              <w:rPr>
                <w:rFonts w:ascii="Verdana" w:eastAsia="Arial Unicode MS" w:hAnsi="Verdana" w:cs="Times New Roman"/>
                <w:color w:val="000000"/>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79D2A1BB" w14:textId="77777777" w:rsidR="00F739F7" w:rsidRPr="006031A1" w:rsidRDefault="00F739F7" w:rsidP="001100C3">
            <w:pPr>
              <w:spacing w:after="0" w:line="240" w:lineRule="auto"/>
              <w:jc w:val="both"/>
              <w:rPr>
                <w:rFonts w:ascii="Verdana" w:eastAsia="Arial Unicode MS" w:hAnsi="Verdana" w:cs="Times New Roman"/>
                <w:color w:val="000000"/>
                <w:sz w:val="24"/>
                <w:szCs w:val="24"/>
                <w:lang w:eastAsia="en-US"/>
              </w:rPr>
            </w:pPr>
          </w:p>
        </w:tc>
      </w:tr>
    </w:tbl>
    <w:p w14:paraId="52FE6B5C" w14:textId="77777777" w:rsidR="00F739F7" w:rsidRPr="006031A1" w:rsidRDefault="00F739F7" w:rsidP="007B6470">
      <w:pPr>
        <w:spacing w:after="0" w:line="240" w:lineRule="auto"/>
        <w:jc w:val="both"/>
        <w:rPr>
          <w:rFonts w:ascii="Verdana" w:eastAsia="Arial Unicode MS" w:hAnsi="Verdana" w:cs="Times New Roman"/>
          <w:b/>
          <w:i/>
          <w:color w:val="00000A"/>
          <w:sz w:val="24"/>
          <w:szCs w:val="24"/>
          <w:lang w:eastAsia="en-US"/>
        </w:rPr>
      </w:pPr>
    </w:p>
    <w:p w14:paraId="05698663" w14:textId="4F1C0E4A" w:rsidR="00F739F7" w:rsidRPr="006031A1" w:rsidRDefault="00F739F7" w:rsidP="007B6470">
      <w:pPr>
        <w:spacing w:after="0" w:line="240" w:lineRule="auto"/>
        <w:ind w:firstLine="728"/>
        <w:jc w:val="both"/>
        <w:rPr>
          <w:rFonts w:ascii="Verdana" w:eastAsia="Arial Unicode MS" w:hAnsi="Verdana" w:cs="Times New Roman"/>
          <w:b/>
          <w:i/>
          <w:color w:val="00000A"/>
          <w:sz w:val="20"/>
          <w:szCs w:val="20"/>
          <w:lang w:eastAsia="en-US"/>
        </w:rPr>
      </w:pPr>
      <w:r w:rsidRPr="006031A1">
        <w:rPr>
          <w:rFonts w:ascii="Verdana" w:eastAsia="Arial Unicode MS" w:hAnsi="Verdana" w:cs="Times New Roman"/>
          <w:b/>
          <w:i/>
          <w:color w:val="00000A"/>
          <w:sz w:val="20"/>
          <w:szCs w:val="20"/>
          <w:lang w:eastAsia="en-US"/>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C552EE6" w14:textId="025CFDA9" w:rsidR="00F739F7" w:rsidRPr="006031A1" w:rsidRDefault="00F739F7" w:rsidP="007B6470">
      <w:pPr>
        <w:spacing w:after="0" w:line="240" w:lineRule="auto"/>
        <w:ind w:firstLine="709"/>
        <w:jc w:val="both"/>
        <w:rPr>
          <w:rFonts w:ascii="Verdana" w:eastAsia="Calibri" w:hAnsi="Verdana" w:cs="Times New Roman"/>
          <w:b/>
          <w:bCs/>
          <w:i/>
          <w:iCs/>
          <w:color w:val="00000A"/>
          <w:sz w:val="20"/>
          <w:szCs w:val="20"/>
        </w:rPr>
      </w:pPr>
      <w:r w:rsidRPr="006031A1">
        <w:rPr>
          <w:rFonts w:ascii="Verdana" w:eastAsia="Arial Unicode MS" w:hAnsi="Verdana" w:cs="Times New Roman"/>
          <w:b/>
          <w:i/>
          <w:color w:val="00000A"/>
          <w:sz w:val="20"/>
          <w:szCs w:val="20"/>
          <w:lang w:eastAsia="en-US"/>
        </w:rPr>
        <w:t>Atkreipiame dėmesį,</w:t>
      </w:r>
      <w:r w:rsidRPr="006031A1">
        <w:rPr>
          <w:rFonts w:ascii="Verdana" w:eastAsia="Calibri" w:hAnsi="Verdana" w:cs="Times New Roman"/>
          <w:b/>
          <w:bCs/>
          <w:i/>
          <w:iCs/>
          <w:color w:val="00000A"/>
          <w:sz w:val="20"/>
          <w:szCs w:val="20"/>
          <w:lang w:eastAsia="en-US"/>
        </w:rPr>
        <w:t xml:space="preserve"> kad vadovaujantis VPĮ 86 str. 9 dalimi, p</w:t>
      </w:r>
      <w:r w:rsidRPr="006031A1">
        <w:rPr>
          <w:rFonts w:ascii="Verdana" w:eastAsia="Calibri" w:hAnsi="Verdana" w:cs="Times New Roman"/>
          <w:b/>
          <w:bCs/>
          <w:i/>
          <w:iCs/>
          <w:color w:val="00000A"/>
          <w:sz w:val="20"/>
          <w:szCs w:val="20"/>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2AF50A78" w14:textId="447BE887" w:rsidR="00F739F7" w:rsidRPr="006031A1" w:rsidRDefault="00F739F7" w:rsidP="007B6470">
      <w:pPr>
        <w:spacing w:after="0" w:line="240" w:lineRule="auto"/>
        <w:ind w:firstLine="720"/>
        <w:jc w:val="both"/>
        <w:rPr>
          <w:rFonts w:ascii="Verdana" w:eastAsia="Times New Roman" w:hAnsi="Verdana" w:cs="Times New Roman"/>
          <w:b/>
          <w:i/>
          <w:color w:val="00000A"/>
          <w:sz w:val="20"/>
          <w:szCs w:val="20"/>
        </w:rPr>
      </w:pPr>
      <w:r w:rsidRPr="006031A1">
        <w:rPr>
          <w:rFonts w:ascii="Verdana" w:eastAsia="Times New Roman" w:hAnsi="Verdana" w:cs="Times New Roman"/>
          <w:b/>
          <w:i/>
          <w:color w:val="00000A"/>
          <w:sz w:val="20"/>
          <w:szCs w:val="20"/>
        </w:rPr>
        <w:t>Pasiūlymo dalis, kurios dalyvis nenurodė kaip konfidencialios, bus viešinama Viešųjų pirkimų tarnybos direktoriaus 2017 m. birželio 19 d. įsakyme Nr. 1S-91 nustatyta tvarka.</w:t>
      </w:r>
    </w:p>
    <w:p w14:paraId="159F5A10" w14:textId="77777777" w:rsidR="00F739F7" w:rsidRPr="006031A1" w:rsidRDefault="00F739F7" w:rsidP="007B6470">
      <w:pPr>
        <w:spacing w:after="0" w:line="240" w:lineRule="auto"/>
        <w:ind w:left="28" w:firstLine="728"/>
        <w:jc w:val="both"/>
        <w:rPr>
          <w:rFonts w:ascii="Verdana" w:eastAsia="Arial Unicode MS" w:hAnsi="Verdana" w:cs="Times New Roman"/>
          <w:b/>
          <w:i/>
          <w:color w:val="00000A"/>
          <w:sz w:val="24"/>
          <w:szCs w:val="24"/>
          <w:lang w:eastAsia="en-US"/>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F739F7" w:rsidRPr="006031A1" w14:paraId="3FC3B86E" w14:textId="77777777" w:rsidTr="00F739F7">
        <w:trPr>
          <w:trHeight w:val="285"/>
          <w:jc w:val="center"/>
        </w:trPr>
        <w:tc>
          <w:tcPr>
            <w:tcW w:w="3284" w:type="dxa"/>
            <w:tcBorders>
              <w:top w:val="nil"/>
              <w:left w:val="nil"/>
              <w:bottom w:val="single" w:sz="4" w:space="0" w:color="auto"/>
              <w:right w:val="nil"/>
            </w:tcBorders>
          </w:tcPr>
          <w:p w14:paraId="1D4EE1B2" w14:textId="77777777" w:rsidR="00F739F7" w:rsidRPr="006031A1" w:rsidRDefault="00F739F7" w:rsidP="001100C3">
            <w:pPr>
              <w:spacing w:after="0" w:line="240" w:lineRule="auto"/>
              <w:ind w:right="-1"/>
              <w:rPr>
                <w:rFonts w:ascii="Verdana" w:eastAsia="Arial Unicode MS" w:hAnsi="Verdana" w:cs="Times New Roman"/>
                <w:color w:val="000000"/>
                <w:sz w:val="24"/>
                <w:szCs w:val="24"/>
                <w:lang w:eastAsia="en-US"/>
              </w:rPr>
            </w:pPr>
          </w:p>
          <w:p w14:paraId="763520E2" w14:textId="77777777" w:rsidR="00F739F7" w:rsidRPr="006031A1" w:rsidRDefault="00F739F7" w:rsidP="001100C3">
            <w:pPr>
              <w:spacing w:after="0" w:line="240" w:lineRule="auto"/>
              <w:ind w:right="-1"/>
              <w:rPr>
                <w:rFonts w:ascii="Verdana" w:eastAsia="Arial Unicode MS" w:hAnsi="Verdana" w:cs="Times New Roman"/>
                <w:color w:val="000000"/>
                <w:sz w:val="24"/>
                <w:szCs w:val="24"/>
                <w:lang w:eastAsia="en-US"/>
              </w:rPr>
            </w:pPr>
          </w:p>
        </w:tc>
        <w:tc>
          <w:tcPr>
            <w:tcW w:w="604" w:type="dxa"/>
          </w:tcPr>
          <w:p w14:paraId="6F3B7948" w14:textId="77777777" w:rsidR="00F739F7" w:rsidRPr="006031A1" w:rsidRDefault="00F739F7" w:rsidP="001100C3">
            <w:pPr>
              <w:spacing w:after="0" w:line="240" w:lineRule="auto"/>
              <w:ind w:right="-1"/>
              <w:jc w:val="center"/>
              <w:rPr>
                <w:rFonts w:ascii="Verdana" w:eastAsia="Arial Unicode MS" w:hAnsi="Verdana" w:cs="Times New Roman"/>
                <w:color w:val="000000"/>
                <w:sz w:val="24"/>
                <w:szCs w:val="24"/>
                <w:lang w:eastAsia="en-US"/>
              </w:rPr>
            </w:pPr>
          </w:p>
        </w:tc>
        <w:tc>
          <w:tcPr>
            <w:tcW w:w="1980" w:type="dxa"/>
            <w:tcBorders>
              <w:top w:val="nil"/>
              <w:left w:val="nil"/>
              <w:bottom w:val="single" w:sz="4" w:space="0" w:color="auto"/>
              <w:right w:val="nil"/>
            </w:tcBorders>
          </w:tcPr>
          <w:p w14:paraId="57A8B0AC" w14:textId="77777777" w:rsidR="00F739F7" w:rsidRPr="006031A1" w:rsidRDefault="00F739F7" w:rsidP="001100C3">
            <w:pPr>
              <w:spacing w:after="0" w:line="240" w:lineRule="auto"/>
              <w:ind w:right="-1"/>
              <w:jc w:val="center"/>
              <w:rPr>
                <w:rFonts w:ascii="Verdana" w:eastAsia="Arial Unicode MS" w:hAnsi="Verdana" w:cs="Times New Roman"/>
                <w:color w:val="000000"/>
                <w:sz w:val="24"/>
                <w:szCs w:val="24"/>
                <w:lang w:eastAsia="en-US"/>
              </w:rPr>
            </w:pPr>
          </w:p>
        </w:tc>
        <w:tc>
          <w:tcPr>
            <w:tcW w:w="701" w:type="dxa"/>
          </w:tcPr>
          <w:p w14:paraId="7D8E9783" w14:textId="77777777" w:rsidR="00F739F7" w:rsidRPr="006031A1" w:rsidRDefault="00F739F7" w:rsidP="001100C3">
            <w:pPr>
              <w:spacing w:after="0" w:line="240" w:lineRule="auto"/>
              <w:ind w:right="-1"/>
              <w:jc w:val="center"/>
              <w:rPr>
                <w:rFonts w:ascii="Verdana" w:eastAsia="Arial Unicode MS" w:hAnsi="Verdana" w:cs="Times New Roman"/>
                <w:color w:val="000000"/>
                <w:sz w:val="24"/>
                <w:szCs w:val="24"/>
                <w:lang w:eastAsia="en-US"/>
              </w:rPr>
            </w:pPr>
          </w:p>
        </w:tc>
        <w:tc>
          <w:tcPr>
            <w:tcW w:w="2611" w:type="dxa"/>
            <w:tcBorders>
              <w:top w:val="nil"/>
              <w:left w:val="nil"/>
              <w:bottom w:val="single" w:sz="4" w:space="0" w:color="auto"/>
              <w:right w:val="nil"/>
            </w:tcBorders>
          </w:tcPr>
          <w:p w14:paraId="62578568" w14:textId="77777777" w:rsidR="00F739F7" w:rsidRPr="006031A1" w:rsidRDefault="00F739F7" w:rsidP="001100C3">
            <w:pPr>
              <w:spacing w:after="0" w:line="240" w:lineRule="auto"/>
              <w:ind w:right="-1"/>
              <w:jc w:val="right"/>
              <w:rPr>
                <w:rFonts w:ascii="Verdana" w:eastAsia="Arial Unicode MS" w:hAnsi="Verdana" w:cs="Times New Roman"/>
                <w:color w:val="000000"/>
                <w:sz w:val="24"/>
                <w:szCs w:val="24"/>
                <w:lang w:eastAsia="en-US"/>
              </w:rPr>
            </w:pPr>
          </w:p>
        </w:tc>
        <w:tc>
          <w:tcPr>
            <w:tcW w:w="648" w:type="dxa"/>
          </w:tcPr>
          <w:p w14:paraId="52A5DAB2" w14:textId="77777777" w:rsidR="00F739F7" w:rsidRPr="006031A1" w:rsidRDefault="00F739F7" w:rsidP="001100C3">
            <w:pPr>
              <w:spacing w:after="0" w:line="240" w:lineRule="auto"/>
              <w:ind w:right="-1"/>
              <w:jc w:val="right"/>
              <w:rPr>
                <w:rFonts w:ascii="Verdana" w:eastAsia="Arial Unicode MS" w:hAnsi="Verdana" w:cs="Times New Roman"/>
                <w:color w:val="000000"/>
                <w:sz w:val="24"/>
                <w:szCs w:val="24"/>
                <w:lang w:eastAsia="en-US"/>
              </w:rPr>
            </w:pPr>
          </w:p>
        </w:tc>
      </w:tr>
      <w:tr w:rsidR="00F739F7" w:rsidRPr="006031A1" w14:paraId="574ACB41" w14:textId="77777777" w:rsidTr="00F739F7">
        <w:trPr>
          <w:trHeight w:val="186"/>
          <w:jc w:val="center"/>
        </w:trPr>
        <w:tc>
          <w:tcPr>
            <w:tcW w:w="3284" w:type="dxa"/>
            <w:tcBorders>
              <w:top w:val="single" w:sz="4" w:space="0" w:color="auto"/>
              <w:left w:val="nil"/>
              <w:bottom w:val="nil"/>
              <w:right w:val="nil"/>
            </w:tcBorders>
          </w:tcPr>
          <w:p w14:paraId="52871EAA" w14:textId="77777777" w:rsidR="00F739F7" w:rsidRPr="006031A1" w:rsidRDefault="00F739F7" w:rsidP="001100C3">
            <w:pPr>
              <w:autoSpaceDE w:val="0"/>
              <w:autoSpaceDN w:val="0"/>
              <w:adjustRightInd w:val="0"/>
              <w:spacing w:after="0" w:line="240" w:lineRule="auto"/>
              <w:rPr>
                <w:rFonts w:ascii="Verdana" w:eastAsia="Arial Unicode MS" w:hAnsi="Verdana" w:cs="Times New Roman"/>
                <w:color w:val="000000"/>
                <w:position w:val="6"/>
                <w:sz w:val="24"/>
                <w:szCs w:val="24"/>
                <w:lang w:eastAsia="en-US"/>
              </w:rPr>
            </w:pPr>
            <w:r w:rsidRPr="006031A1">
              <w:rPr>
                <w:rFonts w:ascii="Verdana" w:eastAsia="Arial Unicode MS" w:hAnsi="Verdana" w:cs="Times New Roman"/>
                <w:color w:val="000000"/>
                <w:position w:val="6"/>
                <w:sz w:val="24"/>
                <w:szCs w:val="24"/>
                <w:lang w:eastAsia="en-US"/>
              </w:rPr>
              <w:t>(Tiekėjo arba jo įgalioto asmens pareigų pavadinimas)</w:t>
            </w:r>
          </w:p>
          <w:p w14:paraId="24B03D45" w14:textId="77777777" w:rsidR="00F739F7" w:rsidRPr="006031A1" w:rsidRDefault="00F739F7" w:rsidP="001100C3">
            <w:pPr>
              <w:autoSpaceDE w:val="0"/>
              <w:autoSpaceDN w:val="0"/>
              <w:adjustRightInd w:val="0"/>
              <w:spacing w:after="0" w:line="240" w:lineRule="auto"/>
              <w:rPr>
                <w:rFonts w:ascii="Verdana" w:eastAsia="Arial Unicode MS" w:hAnsi="Verdana" w:cs="Times New Roman"/>
                <w:color w:val="000000"/>
                <w:position w:val="6"/>
                <w:sz w:val="24"/>
                <w:szCs w:val="24"/>
                <w:lang w:eastAsia="en-US"/>
              </w:rPr>
            </w:pPr>
          </w:p>
        </w:tc>
        <w:tc>
          <w:tcPr>
            <w:tcW w:w="604" w:type="dxa"/>
          </w:tcPr>
          <w:p w14:paraId="182B4DEB" w14:textId="77777777" w:rsidR="00F739F7" w:rsidRPr="006031A1" w:rsidRDefault="00F739F7" w:rsidP="001100C3">
            <w:pPr>
              <w:spacing w:after="0" w:line="240" w:lineRule="auto"/>
              <w:ind w:right="-1"/>
              <w:jc w:val="center"/>
              <w:rPr>
                <w:rFonts w:ascii="Verdana" w:eastAsia="Arial Unicode MS" w:hAnsi="Verdana" w:cs="Times New Roman"/>
                <w:color w:val="000000"/>
                <w:sz w:val="24"/>
                <w:szCs w:val="24"/>
                <w:lang w:eastAsia="en-US"/>
              </w:rPr>
            </w:pPr>
          </w:p>
        </w:tc>
        <w:tc>
          <w:tcPr>
            <w:tcW w:w="1980" w:type="dxa"/>
            <w:tcBorders>
              <w:top w:val="single" w:sz="4" w:space="0" w:color="auto"/>
              <w:left w:val="nil"/>
              <w:bottom w:val="nil"/>
              <w:right w:val="nil"/>
            </w:tcBorders>
            <w:hideMark/>
          </w:tcPr>
          <w:p w14:paraId="5058FFA5" w14:textId="77777777" w:rsidR="00F739F7" w:rsidRPr="006031A1" w:rsidRDefault="00F739F7" w:rsidP="001100C3">
            <w:pPr>
              <w:spacing w:after="0" w:line="240" w:lineRule="auto"/>
              <w:ind w:right="-1"/>
              <w:jc w:val="center"/>
              <w:rPr>
                <w:rFonts w:ascii="Verdana" w:eastAsia="Arial Unicode MS" w:hAnsi="Verdana" w:cs="Times New Roman"/>
                <w:color w:val="000000"/>
                <w:sz w:val="24"/>
                <w:szCs w:val="24"/>
                <w:vertAlign w:val="superscript"/>
                <w:lang w:eastAsia="en-US"/>
              </w:rPr>
            </w:pPr>
            <w:r w:rsidRPr="006031A1">
              <w:rPr>
                <w:rFonts w:ascii="Verdana" w:eastAsia="Arial Unicode MS" w:hAnsi="Verdana" w:cs="Times New Roman"/>
                <w:color w:val="000000"/>
                <w:position w:val="6"/>
                <w:sz w:val="24"/>
                <w:szCs w:val="24"/>
                <w:lang w:eastAsia="en-US"/>
              </w:rPr>
              <w:t>(Parašas)</w:t>
            </w:r>
            <w:r w:rsidRPr="006031A1">
              <w:rPr>
                <w:rFonts w:ascii="Verdana" w:eastAsia="Arial Unicode MS" w:hAnsi="Verdana" w:cs="Times New Roman"/>
                <w:b/>
                <w:i/>
                <w:color w:val="000000"/>
                <w:sz w:val="24"/>
                <w:szCs w:val="24"/>
                <w:vertAlign w:val="superscript"/>
                <w:lang w:eastAsia="en-US"/>
              </w:rPr>
              <w:t>*</w:t>
            </w:r>
          </w:p>
        </w:tc>
        <w:tc>
          <w:tcPr>
            <w:tcW w:w="701" w:type="dxa"/>
          </w:tcPr>
          <w:p w14:paraId="01543D87" w14:textId="77777777" w:rsidR="00F739F7" w:rsidRPr="006031A1" w:rsidRDefault="00F739F7" w:rsidP="001100C3">
            <w:pPr>
              <w:spacing w:after="0" w:line="240" w:lineRule="auto"/>
              <w:ind w:right="-1"/>
              <w:jc w:val="center"/>
              <w:rPr>
                <w:rFonts w:ascii="Verdana" w:eastAsia="Arial Unicode MS" w:hAnsi="Verdana" w:cs="Times New Roman"/>
                <w:color w:val="000000"/>
                <w:sz w:val="24"/>
                <w:szCs w:val="24"/>
                <w:lang w:eastAsia="en-US"/>
              </w:rPr>
            </w:pPr>
          </w:p>
        </w:tc>
        <w:tc>
          <w:tcPr>
            <w:tcW w:w="2611" w:type="dxa"/>
            <w:tcBorders>
              <w:top w:val="single" w:sz="4" w:space="0" w:color="auto"/>
              <w:left w:val="nil"/>
              <w:bottom w:val="nil"/>
              <w:right w:val="nil"/>
            </w:tcBorders>
            <w:hideMark/>
          </w:tcPr>
          <w:p w14:paraId="17C91CB1" w14:textId="77777777" w:rsidR="00F739F7" w:rsidRPr="006031A1" w:rsidRDefault="00F739F7" w:rsidP="001100C3">
            <w:pPr>
              <w:spacing w:after="0" w:line="240" w:lineRule="auto"/>
              <w:ind w:right="-1"/>
              <w:jc w:val="center"/>
              <w:rPr>
                <w:rFonts w:ascii="Verdana" w:eastAsia="Arial Unicode MS" w:hAnsi="Verdana" w:cs="Times New Roman"/>
                <w:color w:val="000000"/>
                <w:sz w:val="24"/>
                <w:szCs w:val="24"/>
                <w:lang w:eastAsia="en-US"/>
              </w:rPr>
            </w:pPr>
            <w:r w:rsidRPr="006031A1">
              <w:rPr>
                <w:rFonts w:ascii="Verdana" w:eastAsia="Arial Unicode MS" w:hAnsi="Verdana" w:cs="Times New Roman"/>
                <w:color w:val="000000"/>
                <w:position w:val="6"/>
                <w:sz w:val="24"/>
                <w:szCs w:val="24"/>
                <w:lang w:eastAsia="en-US"/>
              </w:rPr>
              <w:t>(Vardas ir pavardė)</w:t>
            </w:r>
          </w:p>
        </w:tc>
        <w:tc>
          <w:tcPr>
            <w:tcW w:w="648" w:type="dxa"/>
          </w:tcPr>
          <w:p w14:paraId="195E7212" w14:textId="77777777" w:rsidR="00F739F7" w:rsidRPr="006031A1" w:rsidRDefault="00F739F7" w:rsidP="001100C3">
            <w:pPr>
              <w:spacing w:after="0" w:line="240" w:lineRule="auto"/>
              <w:ind w:right="-1"/>
              <w:jc w:val="center"/>
              <w:rPr>
                <w:rFonts w:ascii="Verdana" w:eastAsia="Arial Unicode MS" w:hAnsi="Verdana" w:cs="Times New Roman"/>
                <w:color w:val="000000"/>
                <w:sz w:val="24"/>
                <w:szCs w:val="24"/>
                <w:lang w:eastAsia="en-US"/>
              </w:rPr>
            </w:pPr>
          </w:p>
        </w:tc>
      </w:tr>
    </w:tbl>
    <w:p w14:paraId="07A99000" w14:textId="0D72181A" w:rsidR="00F739F7" w:rsidRPr="006031A1" w:rsidRDefault="00F739F7" w:rsidP="007B6470">
      <w:pPr>
        <w:spacing w:after="0" w:line="240" w:lineRule="auto"/>
        <w:ind w:firstLine="720"/>
        <w:jc w:val="both"/>
        <w:rPr>
          <w:rFonts w:ascii="Verdana" w:eastAsia="Arial Unicode MS" w:hAnsi="Verdana" w:cs="Times New Roman"/>
          <w:color w:val="00000A"/>
          <w:sz w:val="24"/>
          <w:szCs w:val="24"/>
          <w:lang w:eastAsia="en-US"/>
        </w:rPr>
      </w:pPr>
      <w:r w:rsidRPr="006031A1">
        <w:rPr>
          <w:rFonts w:ascii="Verdana" w:eastAsia="Arial Unicode MS" w:hAnsi="Verdana" w:cs="Times New Roman"/>
          <w:b/>
          <w:i/>
          <w:color w:val="000000"/>
          <w:sz w:val="24"/>
          <w:szCs w:val="24"/>
          <w:lang w:eastAsia="en-US"/>
        </w:rPr>
        <w:t xml:space="preserve">*Pastaba. </w:t>
      </w:r>
      <w:r w:rsidR="00E658A0" w:rsidRPr="006031A1">
        <w:rPr>
          <w:rFonts w:ascii="Verdana" w:hAnsi="Verdana"/>
          <w:i/>
          <w:color w:val="000000"/>
        </w:rPr>
        <w:t xml:space="preserve">Jeigu </w:t>
      </w:r>
      <w:r w:rsidR="00E658A0" w:rsidRPr="006031A1">
        <w:rPr>
          <w:rFonts w:ascii="Verdana" w:hAnsi="Verdana"/>
          <w:i/>
          <w:kern w:val="16"/>
        </w:rPr>
        <w:t xml:space="preserve">Perkančioji organizacija </w:t>
      </w:r>
      <w:r w:rsidR="00E658A0" w:rsidRPr="006031A1">
        <w:rPr>
          <w:rFonts w:ascii="Verdana" w:hAnsi="Verdana"/>
          <w:i/>
          <w:color w:val="000000"/>
        </w:rPr>
        <w:t>pirkimą atlieka CVP IS priemonėmis, visas pasiūlymas kvalifikuotu elektroniniu parašu (jeigu taikoma), šio dokumento atskirai pasirašyti neprivaloma.</w:t>
      </w:r>
    </w:p>
    <w:p w14:paraId="0F05F6E4" w14:textId="77777777" w:rsidR="00F739F7" w:rsidRPr="006031A1" w:rsidRDefault="00F739F7" w:rsidP="007B6470">
      <w:pPr>
        <w:spacing w:after="0" w:line="240" w:lineRule="auto"/>
        <w:ind w:left="7776" w:firstLine="1296"/>
        <w:rPr>
          <w:rFonts w:ascii="Verdana" w:eastAsia="Arial Unicode MS" w:hAnsi="Verdana" w:cs="Times New Roman"/>
          <w:color w:val="00000A"/>
          <w:sz w:val="24"/>
          <w:szCs w:val="24"/>
          <w:lang w:eastAsia="en-US"/>
        </w:rPr>
      </w:pPr>
    </w:p>
    <w:p w14:paraId="72DD46B7" w14:textId="77777777" w:rsidR="00F739F7" w:rsidRPr="006031A1" w:rsidRDefault="00F739F7" w:rsidP="007B6470">
      <w:pPr>
        <w:spacing w:after="0" w:line="240" w:lineRule="auto"/>
        <w:ind w:left="7776" w:firstLine="1296"/>
        <w:rPr>
          <w:rFonts w:ascii="Verdana" w:eastAsia="Arial Unicode MS" w:hAnsi="Verdana" w:cs="Times New Roman"/>
          <w:color w:val="00000A"/>
          <w:sz w:val="24"/>
          <w:szCs w:val="24"/>
          <w:lang w:eastAsia="en-US"/>
        </w:rPr>
      </w:pPr>
    </w:p>
    <w:p w14:paraId="48E0B19F" w14:textId="7B256BA4" w:rsidR="00CE3CE2" w:rsidRPr="006031A1" w:rsidRDefault="00F739F7" w:rsidP="007B6470">
      <w:pPr>
        <w:spacing w:after="0" w:line="240" w:lineRule="auto"/>
        <w:jc w:val="right"/>
        <w:rPr>
          <w:rFonts w:ascii="Verdana" w:hAnsi="Verdana" w:cs="Times New Roman"/>
          <w:sz w:val="24"/>
          <w:szCs w:val="24"/>
        </w:rPr>
      </w:pPr>
      <w:r w:rsidRPr="006031A1">
        <w:rPr>
          <w:rFonts w:ascii="Verdana" w:eastAsia="Arial Unicode MS" w:hAnsi="Verdana" w:cs="Times New Roman"/>
          <w:color w:val="00000A"/>
          <w:sz w:val="24"/>
          <w:szCs w:val="24"/>
          <w:lang w:eastAsia="en-US"/>
        </w:rPr>
        <w:br w:type="page"/>
      </w:r>
      <w:r w:rsidR="00CE3CE2" w:rsidRPr="006031A1">
        <w:rPr>
          <w:rFonts w:ascii="Verdana" w:hAnsi="Verdana" w:cs="Times New Roman"/>
          <w:sz w:val="24"/>
          <w:szCs w:val="24"/>
        </w:rPr>
        <w:lastRenderedPageBreak/>
        <w:t>Pirkimo sąlygų 2 priedas</w:t>
      </w:r>
    </w:p>
    <w:p w14:paraId="6F14AB57" w14:textId="252C005E" w:rsidR="000C5B46" w:rsidRPr="006031A1" w:rsidRDefault="00CE3CE2" w:rsidP="007B6470">
      <w:pPr>
        <w:spacing w:after="0" w:line="240" w:lineRule="auto"/>
        <w:jc w:val="right"/>
        <w:rPr>
          <w:rFonts w:ascii="Verdana" w:hAnsi="Verdana" w:cs="Times New Roman"/>
          <w:sz w:val="24"/>
          <w:szCs w:val="24"/>
        </w:rPr>
      </w:pPr>
      <w:r w:rsidRPr="006031A1">
        <w:rPr>
          <w:rFonts w:ascii="Verdana" w:hAnsi="Verdana" w:cs="Times New Roman"/>
          <w:sz w:val="24"/>
          <w:szCs w:val="24"/>
        </w:rPr>
        <w:t>„Statybos rangos</w:t>
      </w:r>
      <w:r w:rsidR="007333C4" w:rsidRPr="006031A1">
        <w:rPr>
          <w:rFonts w:ascii="Verdana" w:hAnsi="Verdana" w:cs="Times New Roman"/>
          <w:sz w:val="24"/>
          <w:szCs w:val="24"/>
        </w:rPr>
        <w:t xml:space="preserve"> darbų</w:t>
      </w:r>
      <w:r w:rsidRPr="006031A1">
        <w:rPr>
          <w:rFonts w:ascii="Verdana" w:hAnsi="Verdana" w:cs="Times New Roman"/>
          <w:sz w:val="24"/>
          <w:szCs w:val="24"/>
        </w:rPr>
        <w:t xml:space="preserve"> sutarties projektas“</w:t>
      </w:r>
    </w:p>
    <w:p w14:paraId="656C34EF" w14:textId="77777777" w:rsidR="00EB1BBD" w:rsidRPr="006031A1" w:rsidRDefault="00EB1BBD" w:rsidP="001100C3">
      <w:pPr>
        <w:spacing w:after="0" w:line="240" w:lineRule="auto"/>
        <w:rPr>
          <w:rFonts w:ascii="Verdana" w:eastAsia="Arial Unicode MS" w:hAnsi="Verdana" w:cs="Times New Roman"/>
          <w:color w:val="00000A"/>
          <w:sz w:val="24"/>
          <w:szCs w:val="24"/>
          <w:lang w:eastAsia="en-US"/>
        </w:rPr>
      </w:pPr>
      <w:bookmarkStart w:id="51" w:name="_Hlk126563918"/>
    </w:p>
    <w:p w14:paraId="27FC4B70" w14:textId="6CEFBFF8"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b/>
          <w:bCs/>
          <w:sz w:val="24"/>
          <w:szCs w:val="24"/>
        </w:rPr>
        <w:t xml:space="preserve">STATYBOS RANGOS </w:t>
      </w:r>
      <w:r w:rsidR="00E44D0A" w:rsidRPr="006031A1">
        <w:rPr>
          <w:rFonts w:ascii="Verdana" w:eastAsia="Times New Roman" w:hAnsi="Verdana" w:cs="Times New Roman"/>
          <w:b/>
          <w:bCs/>
          <w:sz w:val="24"/>
          <w:szCs w:val="24"/>
        </w:rPr>
        <w:t xml:space="preserve">DARBŲ </w:t>
      </w:r>
      <w:r w:rsidRPr="006031A1">
        <w:rPr>
          <w:rFonts w:ascii="Verdana" w:eastAsia="Times New Roman" w:hAnsi="Verdana" w:cs="Times New Roman"/>
          <w:b/>
          <w:bCs/>
          <w:sz w:val="24"/>
          <w:szCs w:val="24"/>
        </w:rPr>
        <w:t xml:space="preserve">SUTARTIS Nr. </w:t>
      </w:r>
      <w:proofErr w:type="spellStart"/>
      <w:r w:rsidRPr="006031A1">
        <w:rPr>
          <w:rFonts w:ascii="Verdana" w:eastAsia="Times New Roman" w:hAnsi="Verdana" w:cs="Times New Roman"/>
          <w:b/>
          <w:bCs/>
          <w:sz w:val="24"/>
          <w:szCs w:val="24"/>
        </w:rPr>
        <w:t>As</w:t>
      </w:r>
      <w:proofErr w:type="spellEnd"/>
      <w:r w:rsidRPr="006031A1">
        <w:rPr>
          <w:rFonts w:ascii="Verdana" w:eastAsia="Times New Roman" w:hAnsi="Verdana" w:cs="Times New Roman"/>
          <w:b/>
          <w:bCs/>
          <w:sz w:val="24"/>
          <w:szCs w:val="24"/>
        </w:rPr>
        <w:t xml:space="preserve">- </w:t>
      </w:r>
      <w:r w:rsidRPr="006031A1">
        <w:rPr>
          <w:rFonts w:ascii="Verdana" w:eastAsia="Times New Roman" w:hAnsi="Verdana" w:cs="Times New Roman"/>
          <w:sz w:val="24"/>
          <w:szCs w:val="24"/>
        </w:rPr>
        <w:t>_______</w:t>
      </w:r>
      <w:r w:rsidRPr="006031A1">
        <w:rPr>
          <w:rFonts w:ascii="Verdana" w:eastAsia="Times New Roman" w:hAnsi="Verdana" w:cs="Times New Roman"/>
          <w:b/>
          <w:bCs/>
          <w:sz w:val="24"/>
          <w:szCs w:val="24"/>
        </w:rPr>
        <w:t>(5.44 E)</w:t>
      </w:r>
    </w:p>
    <w:p w14:paraId="14E6D072" w14:textId="6FCE0883"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 xml:space="preserve">Du tūkstančiai dvidešimt </w:t>
      </w:r>
      <w:r w:rsidR="005268DF" w:rsidRPr="006031A1">
        <w:rPr>
          <w:rFonts w:ascii="Verdana" w:eastAsia="Times New Roman" w:hAnsi="Verdana" w:cs="Times New Roman"/>
          <w:sz w:val="24"/>
          <w:szCs w:val="24"/>
        </w:rPr>
        <w:t>penktųjų</w:t>
      </w:r>
      <w:r w:rsidRPr="006031A1">
        <w:rPr>
          <w:rFonts w:ascii="Verdana" w:eastAsia="Times New Roman" w:hAnsi="Verdana" w:cs="Times New Roman"/>
          <w:sz w:val="24"/>
          <w:szCs w:val="24"/>
        </w:rPr>
        <w:t xml:space="preserve"> metų ___________ mėnesio _____ diena</w:t>
      </w:r>
    </w:p>
    <w:p w14:paraId="75D76733"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Marijampolė</w:t>
      </w:r>
    </w:p>
    <w:p w14:paraId="639EFBCC" w14:textId="60945C5C" w:rsidR="0086588A"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Marijampolės savivaldybės administracija, įstaigos kodas 188769113, atstovaujama administracijos direktoriaus </w:t>
      </w:r>
      <w:r w:rsidR="001B5452" w:rsidRPr="006031A1">
        <w:rPr>
          <w:rFonts w:ascii="Verdana" w:eastAsia="Times New Roman" w:hAnsi="Verdana" w:cs="Times New Roman"/>
          <w:sz w:val="24"/>
          <w:szCs w:val="24"/>
        </w:rPr>
        <w:t xml:space="preserve">Nerijaus </w:t>
      </w:r>
      <w:proofErr w:type="spellStart"/>
      <w:r w:rsidR="001B5452" w:rsidRPr="006031A1">
        <w:rPr>
          <w:rFonts w:ascii="Verdana" w:eastAsia="Times New Roman" w:hAnsi="Verdana" w:cs="Times New Roman"/>
          <w:sz w:val="24"/>
          <w:szCs w:val="24"/>
        </w:rPr>
        <w:t>Mašalaičio</w:t>
      </w:r>
      <w:proofErr w:type="spellEnd"/>
      <w:r w:rsidRPr="006031A1">
        <w:rPr>
          <w:rFonts w:ascii="Verdana" w:eastAsia="Times New Roman" w:hAnsi="Verdana" w:cs="Times New Roman"/>
          <w:sz w:val="24"/>
          <w:szCs w:val="24"/>
        </w:rPr>
        <w:t xml:space="preserve">, veikiančio pagal Marijampolės savivaldybės administracijos nuostatus (toliau – Užsakovas) ir </w:t>
      </w:r>
      <w:r w:rsidRPr="006031A1">
        <w:rPr>
          <w:rFonts w:ascii="Verdana" w:eastAsia="Times New Roman" w:hAnsi="Verdana" w:cs="Times New Roman"/>
          <w:sz w:val="24"/>
          <w:szCs w:val="24"/>
          <w:u w:val="single"/>
        </w:rPr>
        <w:tab/>
      </w:r>
      <w:r w:rsidRPr="006031A1">
        <w:rPr>
          <w:rFonts w:ascii="Verdana" w:eastAsia="Times New Roman" w:hAnsi="Verdana" w:cs="Times New Roman"/>
          <w:sz w:val="24"/>
          <w:szCs w:val="24"/>
          <w:u w:val="single"/>
        </w:rPr>
        <w:tab/>
      </w:r>
      <w:r w:rsidRPr="006031A1">
        <w:rPr>
          <w:rFonts w:ascii="Verdana" w:eastAsia="Times New Roman" w:hAnsi="Verdana" w:cs="Times New Roman"/>
          <w:sz w:val="24"/>
          <w:szCs w:val="24"/>
          <w:u w:val="single"/>
        </w:rPr>
        <w:tab/>
      </w:r>
      <w:r w:rsidRPr="006031A1">
        <w:rPr>
          <w:rFonts w:ascii="Verdana" w:eastAsia="Times New Roman" w:hAnsi="Verdana" w:cs="Times New Roman"/>
          <w:sz w:val="24"/>
          <w:szCs w:val="24"/>
          <w:u w:val="single"/>
        </w:rPr>
        <w:tab/>
      </w:r>
      <w:r w:rsidRPr="006031A1">
        <w:rPr>
          <w:rFonts w:ascii="Verdana" w:eastAsia="Times New Roman" w:hAnsi="Verdana" w:cs="Times New Roman"/>
          <w:sz w:val="24"/>
          <w:szCs w:val="24"/>
        </w:rPr>
        <w:t xml:space="preserve">, įmonės kodas </w:t>
      </w:r>
      <w:r w:rsidRPr="006031A1">
        <w:rPr>
          <w:rFonts w:ascii="Verdana" w:eastAsia="Times New Roman" w:hAnsi="Verdana" w:cs="Times New Roman"/>
          <w:sz w:val="24"/>
          <w:szCs w:val="24"/>
          <w:u w:val="single"/>
        </w:rPr>
        <w:tab/>
      </w:r>
      <w:r w:rsidRPr="006031A1">
        <w:rPr>
          <w:rFonts w:ascii="Verdana" w:eastAsia="Times New Roman" w:hAnsi="Verdana" w:cs="Times New Roman"/>
          <w:sz w:val="24"/>
          <w:szCs w:val="24"/>
          <w:u w:val="single"/>
        </w:rPr>
        <w:tab/>
      </w:r>
      <w:r w:rsidRPr="006031A1">
        <w:rPr>
          <w:rFonts w:ascii="Verdana" w:eastAsia="Times New Roman" w:hAnsi="Verdana" w:cs="Times New Roman"/>
          <w:sz w:val="24"/>
          <w:szCs w:val="24"/>
        </w:rPr>
        <w:t xml:space="preserve">, atstovaujama </w:t>
      </w:r>
      <w:r w:rsidRPr="006031A1">
        <w:rPr>
          <w:rFonts w:ascii="Verdana" w:eastAsia="Times New Roman" w:hAnsi="Verdana" w:cs="Times New Roman"/>
          <w:sz w:val="24"/>
          <w:szCs w:val="24"/>
          <w:u w:val="single"/>
        </w:rPr>
        <w:tab/>
      </w:r>
      <w:r w:rsidRPr="006031A1">
        <w:rPr>
          <w:rFonts w:ascii="Verdana" w:eastAsia="Times New Roman" w:hAnsi="Verdana" w:cs="Times New Roman"/>
          <w:sz w:val="24"/>
          <w:szCs w:val="24"/>
          <w:u w:val="single"/>
        </w:rPr>
        <w:tab/>
      </w:r>
      <w:r w:rsidRPr="006031A1">
        <w:rPr>
          <w:rFonts w:ascii="Verdana" w:eastAsia="Times New Roman" w:hAnsi="Verdana" w:cs="Times New Roman"/>
          <w:sz w:val="24"/>
          <w:szCs w:val="24"/>
          <w:u w:val="single"/>
        </w:rPr>
        <w:tab/>
      </w:r>
      <w:r w:rsidRPr="006031A1">
        <w:rPr>
          <w:rFonts w:ascii="Verdana" w:eastAsia="Times New Roman" w:hAnsi="Verdana" w:cs="Times New Roman"/>
          <w:sz w:val="24"/>
          <w:szCs w:val="24"/>
        </w:rPr>
        <w:t xml:space="preserve"> , veikiančio pagal </w:t>
      </w:r>
      <w:r w:rsidRPr="006031A1">
        <w:rPr>
          <w:rFonts w:ascii="Verdana" w:eastAsia="Times New Roman" w:hAnsi="Verdana" w:cs="Times New Roman"/>
          <w:sz w:val="24"/>
          <w:szCs w:val="24"/>
          <w:u w:val="single"/>
        </w:rPr>
        <w:tab/>
      </w:r>
      <w:r w:rsidRPr="006031A1">
        <w:rPr>
          <w:rFonts w:ascii="Verdana" w:eastAsia="Times New Roman" w:hAnsi="Verdana" w:cs="Times New Roman"/>
          <w:sz w:val="24"/>
          <w:szCs w:val="24"/>
          <w:u w:val="single"/>
        </w:rPr>
        <w:tab/>
      </w:r>
      <w:r w:rsidRPr="006031A1">
        <w:rPr>
          <w:rFonts w:ascii="Verdana" w:eastAsia="Times New Roman" w:hAnsi="Verdana" w:cs="Times New Roman"/>
          <w:sz w:val="24"/>
          <w:szCs w:val="24"/>
          <w:u w:val="single"/>
        </w:rPr>
        <w:tab/>
      </w:r>
      <w:r w:rsidRPr="006031A1">
        <w:rPr>
          <w:rFonts w:ascii="Verdana" w:eastAsia="Times New Roman" w:hAnsi="Verdana" w:cs="Times New Roman"/>
          <w:sz w:val="24"/>
          <w:szCs w:val="24"/>
          <w:u w:val="single"/>
        </w:rPr>
        <w:tab/>
      </w:r>
      <w:r w:rsidRPr="006031A1">
        <w:rPr>
          <w:rFonts w:ascii="Verdana" w:eastAsia="Times New Roman" w:hAnsi="Verdana" w:cs="Times New Roman"/>
          <w:sz w:val="24"/>
          <w:szCs w:val="24"/>
        </w:rPr>
        <w:t>, (toliau – Rangovas), toliau kartu vadinami Šalimis, sudarė šią statybos rangos sutartį (toliau – Sutartis):</w:t>
      </w:r>
    </w:p>
    <w:p w14:paraId="71283EBC" w14:textId="77777777" w:rsidR="004A3DA2" w:rsidRPr="006031A1" w:rsidRDefault="004A3DA2" w:rsidP="001100C3">
      <w:pPr>
        <w:autoSpaceDN w:val="0"/>
        <w:spacing w:after="0" w:line="240" w:lineRule="auto"/>
        <w:ind w:firstLine="720"/>
        <w:jc w:val="both"/>
        <w:rPr>
          <w:rFonts w:ascii="Verdana" w:eastAsia="Times New Roman" w:hAnsi="Verdana" w:cs="Times New Roman"/>
          <w:sz w:val="24"/>
          <w:szCs w:val="24"/>
        </w:rPr>
      </w:pPr>
    </w:p>
    <w:p w14:paraId="652EAD14" w14:textId="77777777" w:rsidR="0086588A" w:rsidRDefault="0086588A" w:rsidP="007B6470">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SUTARTIES OBJEKTAS</w:t>
      </w:r>
    </w:p>
    <w:p w14:paraId="0F12D2A0" w14:textId="77777777" w:rsidR="004A3DA2" w:rsidRPr="006031A1" w:rsidRDefault="004A3DA2" w:rsidP="001100C3">
      <w:pPr>
        <w:autoSpaceDN w:val="0"/>
        <w:spacing w:after="0" w:line="240" w:lineRule="auto"/>
        <w:ind w:firstLine="720"/>
        <w:jc w:val="center"/>
        <w:rPr>
          <w:rFonts w:ascii="Verdana" w:eastAsia="Times New Roman" w:hAnsi="Verdana" w:cs="Times New Roman"/>
          <w:b/>
          <w:sz w:val="24"/>
          <w:szCs w:val="24"/>
        </w:rPr>
      </w:pPr>
    </w:p>
    <w:p w14:paraId="4AB2CEA7" w14:textId="713666F5" w:rsidR="0086588A" w:rsidRPr="006031A1" w:rsidRDefault="0086588A" w:rsidP="007B6470">
      <w:pPr>
        <w:numPr>
          <w:ilvl w:val="0"/>
          <w:numId w:val="11"/>
        </w:numPr>
        <w:tabs>
          <w:tab w:val="num" w:pos="0"/>
          <w:tab w:val="left" w:pos="1260"/>
          <w:tab w:val="left" w:pos="1440"/>
        </w:tabs>
        <w:autoSpaceDN w:val="0"/>
        <w:spacing w:after="0" w:line="240" w:lineRule="auto"/>
        <w:ind w:left="0" w:firstLine="720"/>
        <w:jc w:val="both"/>
        <w:rPr>
          <w:rFonts w:ascii="Verdana" w:eastAsia="Times New Roman" w:hAnsi="Verdana" w:cs="Times New Roman"/>
          <w:b/>
          <w:bCs/>
          <w:sz w:val="24"/>
          <w:szCs w:val="24"/>
        </w:rPr>
      </w:pPr>
      <w:r w:rsidRPr="006031A1">
        <w:rPr>
          <w:rFonts w:ascii="Verdana" w:eastAsia="Times New Roman" w:hAnsi="Verdana" w:cs="Times New Roman"/>
          <w:sz w:val="24"/>
          <w:szCs w:val="24"/>
        </w:rPr>
        <w:t xml:space="preserve">Šia Sutartimi Rangovas įsipareigoja atlikti </w:t>
      </w:r>
      <w:r w:rsidR="00E658A0" w:rsidRPr="006031A1">
        <w:rPr>
          <w:rFonts w:ascii="Verdana" w:hAnsi="Verdana" w:cs="Times New Roman"/>
          <w:b/>
          <w:bCs/>
          <w:sz w:val="24"/>
          <w:szCs w:val="24"/>
        </w:rPr>
        <w:t xml:space="preserve">Dzūkų g., </w:t>
      </w:r>
      <w:proofErr w:type="spellStart"/>
      <w:r w:rsidR="00E658A0" w:rsidRPr="006031A1">
        <w:rPr>
          <w:rFonts w:ascii="Verdana" w:hAnsi="Verdana" w:cs="Times New Roman"/>
          <w:b/>
          <w:bCs/>
          <w:sz w:val="24"/>
          <w:szCs w:val="24"/>
        </w:rPr>
        <w:t>Šunskų</w:t>
      </w:r>
      <w:proofErr w:type="spellEnd"/>
      <w:r w:rsidR="00E658A0" w:rsidRPr="006031A1">
        <w:rPr>
          <w:rFonts w:ascii="Verdana" w:hAnsi="Verdana" w:cs="Times New Roman"/>
          <w:b/>
          <w:bCs/>
          <w:sz w:val="24"/>
          <w:szCs w:val="24"/>
        </w:rPr>
        <w:t xml:space="preserve"> mstl., Marijampolės sav., kapitalinio remonto darbus </w:t>
      </w:r>
      <w:r w:rsidR="00A85B0A" w:rsidRPr="006031A1">
        <w:rPr>
          <w:rFonts w:ascii="Verdana" w:hAnsi="Verdana" w:cs="Times New Roman"/>
          <w:b/>
          <w:bCs/>
          <w:sz w:val="24"/>
          <w:szCs w:val="24"/>
        </w:rPr>
        <w:t>(toliau – Darbai)</w:t>
      </w:r>
      <w:r w:rsidRPr="006031A1">
        <w:rPr>
          <w:rFonts w:ascii="Verdana" w:eastAsia="Times New Roman" w:hAnsi="Verdana" w:cs="Times New Roman"/>
          <w:sz w:val="24"/>
          <w:szCs w:val="24"/>
        </w:rPr>
        <w:t>.</w:t>
      </w:r>
    </w:p>
    <w:p w14:paraId="07B8F257" w14:textId="422D3D7A" w:rsidR="001D12CD" w:rsidRPr="006031A1" w:rsidRDefault="0086588A" w:rsidP="007B6470">
      <w:pPr>
        <w:numPr>
          <w:ilvl w:val="0"/>
          <w:numId w:val="11"/>
        </w:numPr>
        <w:tabs>
          <w:tab w:val="num" w:pos="0"/>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w:t>
      </w:r>
      <w:r w:rsidR="00A50A0E" w:rsidRPr="006031A1">
        <w:rPr>
          <w:rFonts w:ascii="Verdana" w:eastAsia="Times New Roman" w:hAnsi="Verdana" w:cs="Times New Roman"/>
          <w:sz w:val="24"/>
          <w:szCs w:val="24"/>
        </w:rPr>
        <w:t xml:space="preserve">atlikti </w:t>
      </w:r>
      <w:r w:rsidR="00E658A0" w:rsidRPr="006031A1">
        <w:rPr>
          <w:rFonts w:ascii="Verdana" w:hAnsi="Verdana" w:cs="Times New Roman"/>
          <w:b/>
          <w:bCs/>
          <w:sz w:val="24"/>
          <w:szCs w:val="24"/>
        </w:rPr>
        <w:t xml:space="preserve">Dzūkų g., </w:t>
      </w:r>
      <w:proofErr w:type="spellStart"/>
      <w:r w:rsidR="00E658A0" w:rsidRPr="006031A1">
        <w:rPr>
          <w:rFonts w:ascii="Verdana" w:hAnsi="Verdana" w:cs="Times New Roman"/>
          <w:b/>
          <w:bCs/>
          <w:sz w:val="24"/>
          <w:szCs w:val="24"/>
        </w:rPr>
        <w:t>Šunskų</w:t>
      </w:r>
      <w:proofErr w:type="spellEnd"/>
      <w:r w:rsidR="00E658A0" w:rsidRPr="006031A1">
        <w:rPr>
          <w:rFonts w:ascii="Verdana" w:hAnsi="Verdana" w:cs="Times New Roman"/>
          <w:b/>
          <w:bCs/>
          <w:sz w:val="24"/>
          <w:szCs w:val="24"/>
        </w:rPr>
        <w:t xml:space="preserve"> mstl., Marijampolės sav., kapitalinio remonto darbus </w:t>
      </w:r>
      <w:r w:rsidRPr="006031A1">
        <w:rPr>
          <w:rFonts w:ascii="Verdana" w:eastAsia="Times New Roman" w:hAnsi="Verdana" w:cs="Times New Roman"/>
          <w:sz w:val="24"/>
          <w:szCs w:val="24"/>
        </w:rPr>
        <w:t xml:space="preserve">pagal Sutarties 7 priedą </w:t>
      </w:r>
      <w:r w:rsidR="001D12CD" w:rsidRPr="006031A1">
        <w:rPr>
          <w:rFonts w:ascii="Verdana" w:eastAsia="Times New Roman" w:hAnsi="Verdana"/>
          <w:sz w:val="24"/>
          <w:szCs w:val="24"/>
        </w:rPr>
        <w:t xml:space="preserve">„Techninė specifikacija“ pateiktame </w:t>
      </w:r>
      <w:r w:rsidR="00E658A0" w:rsidRPr="006031A1">
        <w:rPr>
          <w:rFonts w:ascii="Verdana" w:eastAsia="Times New Roman" w:hAnsi="Verdana"/>
          <w:sz w:val="24"/>
          <w:szCs w:val="24"/>
        </w:rPr>
        <w:t>MB „</w:t>
      </w:r>
      <w:proofErr w:type="spellStart"/>
      <w:r w:rsidR="00E658A0" w:rsidRPr="006031A1">
        <w:rPr>
          <w:rFonts w:ascii="Verdana" w:eastAsia="Times New Roman" w:hAnsi="Verdana"/>
          <w:sz w:val="24"/>
          <w:szCs w:val="24"/>
        </w:rPr>
        <w:t>Infra</w:t>
      </w:r>
      <w:proofErr w:type="spellEnd"/>
      <w:r w:rsidR="00E658A0" w:rsidRPr="006031A1">
        <w:rPr>
          <w:rFonts w:ascii="Verdana" w:eastAsia="Times New Roman" w:hAnsi="Verdana"/>
          <w:sz w:val="24"/>
          <w:szCs w:val="24"/>
        </w:rPr>
        <w:t xml:space="preserve"> </w:t>
      </w:r>
      <w:proofErr w:type="spellStart"/>
      <w:r w:rsidR="00E658A0" w:rsidRPr="006031A1">
        <w:rPr>
          <w:rFonts w:ascii="Verdana" w:eastAsia="Times New Roman" w:hAnsi="Verdana"/>
          <w:sz w:val="24"/>
          <w:szCs w:val="24"/>
        </w:rPr>
        <w:t>projectum</w:t>
      </w:r>
      <w:proofErr w:type="spellEnd"/>
      <w:r w:rsidR="00E658A0" w:rsidRPr="006031A1">
        <w:rPr>
          <w:rFonts w:ascii="Verdana" w:eastAsia="Times New Roman" w:hAnsi="Verdana"/>
          <w:sz w:val="24"/>
          <w:szCs w:val="24"/>
        </w:rPr>
        <w:t>“</w:t>
      </w:r>
      <w:r w:rsidR="001D12CD" w:rsidRPr="006031A1">
        <w:rPr>
          <w:rFonts w:ascii="Verdana" w:eastAsia="Times New Roman" w:hAnsi="Verdana"/>
          <w:sz w:val="24"/>
          <w:szCs w:val="24"/>
        </w:rPr>
        <w:t xml:space="preserve"> parengtame techniniame darbo projekte „</w:t>
      </w:r>
      <w:r w:rsidR="00E658A0" w:rsidRPr="006031A1">
        <w:rPr>
          <w:rFonts w:ascii="Verdana" w:hAnsi="Verdana" w:cs="Times New Roman"/>
          <w:b/>
          <w:bCs/>
          <w:sz w:val="24"/>
          <w:szCs w:val="24"/>
        </w:rPr>
        <w:t xml:space="preserve">Susisiekimo komunikacijų (gatvių) paskirties statinio Dzūkų g., </w:t>
      </w:r>
      <w:proofErr w:type="spellStart"/>
      <w:r w:rsidR="00E658A0" w:rsidRPr="006031A1">
        <w:rPr>
          <w:rFonts w:ascii="Verdana" w:hAnsi="Verdana" w:cs="Times New Roman"/>
          <w:b/>
          <w:bCs/>
          <w:sz w:val="24"/>
          <w:szCs w:val="24"/>
        </w:rPr>
        <w:t>Šunskų</w:t>
      </w:r>
      <w:proofErr w:type="spellEnd"/>
      <w:r w:rsidR="00E658A0" w:rsidRPr="006031A1">
        <w:rPr>
          <w:rFonts w:ascii="Verdana" w:hAnsi="Verdana" w:cs="Times New Roman"/>
          <w:b/>
          <w:bCs/>
          <w:sz w:val="24"/>
          <w:szCs w:val="24"/>
        </w:rPr>
        <w:t xml:space="preserve"> mstl., Marijampolės sav., kapitalinio remonto techninis darbo projektas</w:t>
      </w:r>
      <w:r w:rsidR="00A85B0A" w:rsidRPr="006031A1">
        <w:rPr>
          <w:rFonts w:ascii="Verdana" w:eastAsia="Times New Roman" w:hAnsi="Verdana"/>
          <w:sz w:val="24"/>
          <w:szCs w:val="24"/>
        </w:rPr>
        <w:t xml:space="preserve">“ Nr. </w:t>
      </w:r>
      <w:r w:rsidR="00E658A0" w:rsidRPr="006031A1">
        <w:rPr>
          <w:rFonts w:ascii="Verdana" w:eastAsia="Times New Roman" w:hAnsi="Verdana"/>
          <w:sz w:val="24"/>
          <w:szCs w:val="24"/>
        </w:rPr>
        <w:t>10392021</w:t>
      </w:r>
      <w:r w:rsidR="00A85B0A" w:rsidRPr="006031A1">
        <w:rPr>
          <w:rFonts w:ascii="Verdana" w:eastAsia="Times New Roman" w:hAnsi="Verdana"/>
          <w:sz w:val="24"/>
          <w:szCs w:val="24"/>
        </w:rPr>
        <w:t xml:space="preserve">, </w:t>
      </w:r>
      <w:r w:rsidRPr="006031A1">
        <w:rPr>
          <w:rFonts w:ascii="Verdana" w:eastAsia="Times New Roman" w:hAnsi="Verdana" w:cs="Times New Roman"/>
          <w:sz w:val="24"/>
          <w:szCs w:val="24"/>
        </w:rPr>
        <w:t>kaip numatyta Sutartyje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022D719" w14:textId="36A813AF" w:rsidR="001D12CD" w:rsidRPr="006031A1" w:rsidRDefault="001D12CD" w:rsidP="007B6470">
      <w:pPr>
        <w:numPr>
          <w:ilvl w:val="0"/>
          <w:numId w:val="11"/>
        </w:numPr>
        <w:tabs>
          <w:tab w:val="num" w:pos="0"/>
          <w:tab w:val="left" w:pos="1276"/>
          <w:tab w:val="left" w:pos="1418"/>
        </w:tabs>
        <w:autoSpaceDN w:val="0"/>
        <w:spacing w:after="0" w:line="240" w:lineRule="auto"/>
        <w:ind w:left="0" w:firstLine="720"/>
        <w:jc w:val="both"/>
        <w:rPr>
          <w:rFonts w:ascii="Verdana" w:eastAsia="Times New Roman" w:hAnsi="Verdana" w:cs="Times New Roman"/>
          <w:sz w:val="24"/>
          <w:szCs w:val="24"/>
        </w:rPr>
      </w:pPr>
      <w:r w:rsidRPr="006031A1">
        <w:rPr>
          <w:rFonts w:ascii="Verdana" w:hAnsi="Verdana"/>
          <w:sz w:val="24"/>
          <w:szCs w:val="24"/>
          <w:shd w:val="clear" w:color="auto" w:fill="FFFFFF"/>
        </w:rPr>
        <w:t>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w:t>
      </w:r>
    </w:p>
    <w:p w14:paraId="2831A1D1" w14:textId="6907E761" w:rsidR="001D12CD" w:rsidRPr="006031A1" w:rsidRDefault="0086588A" w:rsidP="007B6470">
      <w:pPr>
        <w:numPr>
          <w:ilvl w:val="0"/>
          <w:numId w:val="11"/>
        </w:numPr>
        <w:tabs>
          <w:tab w:val="num" w:pos="0"/>
          <w:tab w:val="left" w:pos="1276"/>
          <w:tab w:val="left" w:pos="1418"/>
        </w:tabs>
        <w:autoSpaceDN w:val="0"/>
        <w:spacing w:after="0" w:line="240" w:lineRule="auto"/>
        <w:ind w:left="0" w:firstLine="720"/>
        <w:jc w:val="both"/>
        <w:rPr>
          <w:rFonts w:ascii="Verdana" w:eastAsia="Times New Roman" w:hAnsi="Verdana" w:cs="Times New Roman"/>
          <w:bCs/>
          <w:sz w:val="24"/>
          <w:szCs w:val="24"/>
        </w:rPr>
      </w:pPr>
      <w:r w:rsidRPr="006031A1">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001D12CD" w:rsidRPr="006031A1">
        <w:rPr>
          <w:rFonts w:ascii="Verdana" w:hAnsi="Verdana"/>
          <w:bCs/>
          <w:sz w:val="24"/>
          <w:szCs w:val="24"/>
          <w:shd w:val="clear" w:color="auto" w:fill="FFFFFF"/>
        </w:rPr>
        <w:t xml:space="preserve">Darbai turi būti atlikti per </w:t>
      </w:r>
      <w:r w:rsidR="00A85B0A" w:rsidRPr="006031A1">
        <w:rPr>
          <w:rFonts w:ascii="Verdana" w:hAnsi="Verdana"/>
          <w:bCs/>
          <w:sz w:val="24"/>
          <w:szCs w:val="24"/>
          <w:shd w:val="clear" w:color="auto" w:fill="FFFFFF"/>
        </w:rPr>
        <w:t>12</w:t>
      </w:r>
      <w:r w:rsidR="001D12CD" w:rsidRPr="006031A1">
        <w:rPr>
          <w:rFonts w:ascii="Verdana" w:hAnsi="Verdana"/>
          <w:bCs/>
          <w:sz w:val="24"/>
          <w:szCs w:val="24"/>
          <w:shd w:val="clear" w:color="auto" w:fill="FFFFFF"/>
        </w:rPr>
        <w:t xml:space="preserve"> (</w:t>
      </w:r>
      <w:r w:rsidR="00A85B0A" w:rsidRPr="006031A1">
        <w:rPr>
          <w:rFonts w:ascii="Verdana" w:hAnsi="Verdana"/>
          <w:bCs/>
          <w:sz w:val="24"/>
          <w:szCs w:val="24"/>
          <w:shd w:val="clear" w:color="auto" w:fill="FFFFFF"/>
        </w:rPr>
        <w:t>dvylika</w:t>
      </w:r>
      <w:r w:rsidR="001D12CD" w:rsidRPr="006031A1">
        <w:rPr>
          <w:rFonts w:ascii="Verdana" w:hAnsi="Verdana"/>
          <w:bCs/>
          <w:sz w:val="24"/>
          <w:szCs w:val="24"/>
          <w:shd w:val="clear" w:color="auto" w:fill="FFFFFF"/>
        </w:rPr>
        <w:t>) mėnesi</w:t>
      </w:r>
      <w:r w:rsidR="00A85B0A" w:rsidRPr="006031A1">
        <w:rPr>
          <w:rFonts w:ascii="Verdana" w:hAnsi="Verdana"/>
          <w:bCs/>
          <w:sz w:val="24"/>
          <w:szCs w:val="24"/>
          <w:shd w:val="clear" w:color="auto" w:fill="FFFFFF"/>
        </w:rPr>
        <w:t>ų</w:t>
      </w:r>
      <w:r w:rsidR="001D12CD" w:rsidRPr="006031A1">
        <w:rPr>
          <w:rFonts w:ascii="Verdana" w:hAnsi="Verdana"/>
          <w:bCs/>
          <w:sz w:val="24"/>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r w:rsidR="001D12CD" w:rsidRPr="006031A1">
        <w:rPr>
          <w:rFonts w:ascii="Verdana" w:hAnsi="Verdana"/>
          <w:b/>
          <w:sz w:val="24"/>
          <w:szCs w:val="24"/>
          <w:shd w:val="clear" w:color="auto" w:fill="FFFFFF"/>
        </w:rPr>
        <w:t xml:space="preserve"> </w:t>
      </w:r>
      <w:r w:rsidR="00E35443" w:rsidRPr="006031A1">
        <w:rPr>
          <w:rFonts w:ascii="Verdana" w:hAnsi="Verdana"/>
          <w:b/>
          <w:sz w:val="24"/>
          <w:szCs w:val="24"/>
          <w:shd w:val="clear" w:color="auto" w:fill="FFFFFF"/>
        </w:rPr>
        <w:t>Sutarties terminą sudaro</w:t>
      </w:r>
      <w:r w:rsidR="00A85B0A" w:rsidRPr="006031A1">
        <w:rPr>
          <w:rFonts w:ascii="Verdana" w:hAnsi="Verdana"/>
          <w:b/>
          <w:sz w:val="24"/>
          <w:szCs w:val="24"/>
          <w:shd w:val="clear" w:color="auto" w:fill="FFFFFF"/>
        </w:rPr>
        <w:t>:</w:t>
      </w:r>
      <w:r w:rsidR="00E35443" w:rsidRPr="006031A1">
        <w:rPr>
          <w:rFonts w:ascii="Verdana" w:hAnsi="Verdana"/>
          <w:b/>
          <w:sz w:val="24"/>
          <w:szCs w:val="24"/>
          <w:shd w:val="clear" w:color="auto" w:fill="FFFFFF"/>
        </w:rPr>
        <w:t xml:space="preserve"> Darbų atlikimo terminas - </w:t>
      </w:r>
      <w:r w:rsidR="00A85B0A" w:rsidRPr="006031A1">
        <w:rPr>
          <w:rFonts w:ascii="Verdana" w:hAnsi="Verdana"/>
          <w:b/>
          <w:sz w:val="24"/>
          <w:szCs w:val="24"/>
          <w:shd w:val="clear" w:color="auto" w:fill="FFFFFF"/>
        </w:rPr>
        <w:t>12</w:t>
      </w:r>
      <w:r w:rsidR="00E35443" w:rsidRPr="006031A1">
        <w:rPr>
          <w:rFonts w:ascii="Verdana" w:hAnsi="Verdana"/>
          <w:b/>
          <w:sz w:val="24"/>
          <w:szCs w:val="24"/>
          <w:shd w:val="clear" w:color="auto" w:fill="FFFFFF"/>
        </w:rPr>
        <w:t xml:space="preserve"> mėnes</w:t>
      </w:r>
      <w:r w:rsidR="00A85B0A" w:rsidRPr="006031A1">
        <w:rPr>
          <w:rFonts w:ascii="Verdana" w:hAnsi="Verdana"/>
          <w:b/>
          <w:sz w:val="24"/>
          <w:szCs w:val="24"/>
          <w:shd w:val="clear" w:color="auto" w:fill="FFFFFF"/>
        </w:rPr>
        <w:t>ių,</w:t>
      </w:r>
      <w:r w:rsidR="00E35443" w:rsidRPr="006031A1">
        <w:rPr>
          <w:rFonts w:ascii="Verdana" w:hAnsi="Verdana"/>
          <w:b/>
          <w:sz w:val="24"/>
          <w:szCs w:val="24"/>
          <w:shd w:val="clear" w:color="auto" w:fill="FFFFFF"/>
        </w:rPr>
        <w:t xml:space="preserve"> apmokėjimo terminas už atliktus Darbus - </w:t>
      </w:r>
      <w:r w:rsidR="009B5CB1">
        <w:rPr>
          <w:rFonts w:ascii="Verdana" w:hAnsi="Verdana"/>
          <w:b/>
          <w:sz w:val="24"/>
          <w:szCs w:val="24"/>
          <w:shd w:val="clear" w:color="auto" w:fill="FFFFFF"/>
        </w:rPr>
        <w:t>6</w:t>
      </w:r>
      <w:r w:rsidR="00E35443" w:rsidRPr="006031A1">
        <w:rPr>
          <w:rFonts w:ascii="Verdana" w:hAnsi="Verdana"/>
          <w:b/>
          <w:sz w:val="24"/>
          <w:szCs w:val="24"/>
          <w:shd w:val="clear" w:color="auto" w:fill="FFFFFF"/>
        </w:rPr>
        <w:t>0 kalendorinių dienų.</w:t>
      </w:r>
    </w:p>
    <w:p w14:paraId="423017CB" w14:textId="13199EA7" w:rsidR="00CA6728" w:rsidRPr="006031A1" w:rsidRDefault="00CA6728" w:rsidP="007B6470">
      <w:pPr>
        <w:numPr>
          <w:ilvl w:val="0"/>
          <w:numId w:val="11"/>
        </w:numPr>
        <w:tabs>
          <w:tab w:val="num" w:pos="0"/>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sz w:val="24"/>
          <w:szCs w:val="24"/>
        </w:rPr>
        <w:t>Darbų atlikimo termino pratęsti nenumatoma.</w:t>
      </w:r>
    </w:p>
    <w:p w14:paraId="0428699A" w14:textId="77777777" w:rsidR="00890A13" w:rsidRPr="006031A1" w:rsidRDefault="0086588A" w:rsidP="007B6470">
      <w:pPr>
        <w:numPr>
          <w:ilvl w:val="0"/>
          <w:numId w:val="11"/>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338454D2" w14:textId="4C067AE5" w:rsidR="00890A13" w:rsidRPr="006031A1" w:rsidRDefault="0086588A" w:rsidP="007B6470">
      <w:pPr>
        <w:numPr>
          <w:ilvl w:val="0"/>
          <w:numId w:val="11"/>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Į Darbų kainą taip pat turi būti įskaičiuota</w:t>
      </w:r>
      <w:r w:rsidR="00552915" w:rsidRPr="006031A1">
        <w:rPr>
          <w:rFonts w:ascii="Verdana" w:eastAsia="Times New Roman" w:hAnsi="Verdana" w:cs="Times New Roman"/>
          <w:sz w:val="24"/>
          <w:szCs w:val="24"/>
        </w:rPr>
        <w:t xml:space="preserve"> </w:t>
      </w:r>
      <w:r w:rsidR="00890A13" w:rsidRPr="006031A1">
        <w:rPr>
          <w:rFonts w:ascii="Verdana" w:eastAsia="Times New Roman" w:hAnsi="Verdana" w:cs="Times New Roman"/>
          <w:sz w:val="24"/>
          <w:szCs w:val="24"/>
        </w:rPr>
        <w:t xml:space="preserve">kadastrinių matavimų bei išpildomosios dokumentacijos parengimo išlaidos, </w:t>
      </w:r>
      <w:r w:rsidR="00890A13" w:rsidRPr="006031A1">
        <w:rPr>
          <w:rFonts w:ascii="Verdana" w:eastAsia="Times New Roman" w:hAnsi="Verdana" w:cs="Times New Roman"/>
          <w:bCs/>
          <w:sz w:val="24"/>
          <w:szCs w:val="24"/>
        </w:rPr>
        <w:t xml:space="preserve">teisės aktų nustatytų </w:t>
      </w:r>
      <w:r w:rsidR="00890A13" w:rsidRPr="006031A1">
        <w:rPr>
          <w:rFonts w:ascii="Verdana" w:eastAsia="Times New Roman" w:hAnsi="Verdana" w:cs="Times New Roman"/>
          <w:bCs/>
          <w:sz w:val="24"/>
          <w:szCs w:val="24"/>
        </w:rPr>
        <w:lastRenderedPageBreak/>
        <w:t>dokumentų, reikalingų statybos užbaigimo procedūroms atlikti, parengimas</w:t>
      </w:r>
      <w:r w:rsidR="00890A13" w:rsidRPr="006031A1">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7E863067" w14:textId="76B6BD79" w:rsidR="0086588A" w:rsidRPr="006031A1" w:rsidRDefault="0086588A" w:rsidP="007B6470">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Pradinės Sutarties vertė...........................Eur be PVM.</w:t>
      </w:r>
    </w:p>
    <w:p w14:paraId="7CFBD50D" w14:textId="77777777" w:rsidR="0086588A" w:rsidRPr="006031A1" w:rsidRDefault="0086588A" w:rsidP="007B6470">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Sutarties kaina..............Eur be PVM; PVM- .............Eur;............Eur su PVM.</w:t>
      </w:r>
    </w:p>
    <w:p w14:paraId="64295AD1" w14:textId="7D9A4C44" w:rsidR="0086588A" w:rsidRPr="006031A1" w:rsidRDefault="0086588A" w:rsidP="007B6470">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Rangovas Darbus vykdo pagal grafiką, nurodytą Žiniaraštyje (</w:t>
      </w:r>
      <w:r w:rsidR="00A85B0A" w:rsidRPr="006031A1">
        <w:rPr>
          <w:rFonts w:ascii="Verdana" w:eastAsia="Times New Roman" w:hAnsi="Verdana" w:cs="Times New Roman"/>
          <w:sz w:val="24"/>
          <w:szCs w:val="24"/>
        </w:rPr>
        <w:t>Įkainotų v</w:t>
      </w:r>
      <w:r w:rsidRPr="006031A1">
        <w:rPr>
          <w:rFonts w:ascii="Verdana" w:eastAsia="Times New Roman" w:hAnsi="Verdana" w:cs="Times New Roman"/>
          <w:sz w:val="24"/>
          <w:szCs w:val="24"/>
        </w:rPr>
        <w:t>eiklų sąraše). Darbų vykdymo metu, atsižvelgiant į Sutartyje numatytus atvejus, grafikas gali būti koreguojamas.</w:t>
      </w:r>
    </w:p>
    <w:p w14:paraId="218DF0F3" w14:textId="77777777" w:rsidR="0086588A" w:rsidRPr="006031A1" w:rsidRDefault="0086588A" w:rsidP="007B6470">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Darbų vykdymas gali būti sustabdomas dėl šių priežasčių:</w:t>
      </w:r>
    </w:p>
    <w:p w14:paraId="5D6158C4" w14:textId="77777777" w:rsidR="0086588A" w:rsidRPr="006031A1" w:rsidRDefault="0086588A" w:rsidP="007B6470">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6031A1">
        <w:rPr>
          <w:rFonts w:ascii="Verdana" w:eastAsia="Times New Roman" w:hAnsi="Verdana" w:cs="Times New Roman"/>
          <w:sz w:val="24"/>
          <w:szCs w:val="24"/>
        </w:rPr>
        <w:t>dėl Užsakovui sustabdyto (negauto) finansavimo;</w:t>
      </w:r>
    </w:p>
    <w:p w14:paraId="7A9743C5" w14:textId="77777777" w:rsidR="0086588A" w:rsidRPr="006031A1" w:rsidRDefault="0086588A" w:rsidP="007B6470">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6031A1">
        <w:rPr>
          <w:rFonts w:ascii="Verdana" w:eastAsia="Times New Roman" w:hAnsi="Verdana" w:cs="Times New Roman"/>
          <w:sz w:val="24"/>
          <w:szCs w:val="24"/>
        </w:rPr>
        <w:t>dėl projekto korektūros;</w:t>
      </w:r>
    </w:p>
    <w:p w14:paraId="180FE457" w14:textId="77777777" w:rsidR="0086588A" w:rsidRPr="006031A1" w:rsidRDefault="0086588A" w:rsidP="007B6470">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6031A1">
        <w:rPr>
          <w:rFonts w:ascii="Verdana" w:eastAsia="Times New Roman" w:hAnsi="Verdana" w:cs="Times New Roman"/>
          <w:sz w:val="24"/>
          <w:szCs w:val="24"/>
        </w:rPr>
        <w:t>trečiųjų šalių veikimas ar neveikimas dėl kurio Rangovas negali vykdyti Darbų ar jų dalies;</w:t>
      </w:r>
    </w:p>
    <w:p w14:paraId="34B7962D" w14:textId="77777777" w:rsidR="0086588A" w:rsidRPr="006031A1" w:rsidRDefault="0086588A" w:rsidP="007B6470">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6031A1">
        <w:rPr>
          <w:rFonts w:ascii="Verdana" w:eastAsia="Times New Roman" w:hAnsi="Verdana" w:cs="Times New Roman"/>
          <w:sz w:val="24"/>
          <w:szCs w:val="24"/>
        </w:rPr>
        <w:t>būtinas papildomas laikas įvykdyti papildomų Darbų viešąjį pirkimą;</w:t>
      </w:r>
    </w:p>
    <w:p w14:paraId="02091B83" w14:textId="77777777" w:rsidR="0086588A" w:rsidRPr="006031A1" w:rsidRDefault="0086588A" w:rsidP="007B6470">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bet koks nenumatomas gamtos jėgų veikimas, kurio joks patyręs rangovas nebūtų galėjęs tikėtis; </w:t>
      </w:r>
    </w:p>
    <w:p w14:paraId="327117EE" w14:textId="77777777" w:rsidR="0086588A" w:rsidRPr="006031A1" w:rsidRDefault="0086588A" w:rsidP="007B6470">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fizinės kliūtys arba netikėtos klimatinės sąlygos, su kuriomis vykdant darbus susidurta Statybvietėje, ir tų kliūčių ar sąlygų Rangovas nebūtų galėjęs pagrįstai numatyti; </w:t>
      </w:r>
    </w:p>
    <w:p w14:paraId="37AFC6CD" w14:textId="77777777" w:rsidR="0086588A" w:rsidRPr="006031A1" w:rsidRDefault="0086588A" w:rsidP="007B6470">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bet koks uždelsimas ar negalėjimas vykdyti Darbų ar jų dalies dėl Pakeitimų; </w:t>
      </w:r>
    </w:p>
    <w:p w14:paraId="6D6A7FEF" w14:textId="5300AF18" w:rsidR="0086588A" w:rsidRPr="006031A1" w:rsidRDefault="0086588A" w:rsidP="007B6470">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6031A1">
        <w:rPr>
          <w:rFonts w:ascii="Verdana" w:eastAsia="Times New Roman" w:hAnsi="Verdana" w:cs="Times New Roman"/>
          <w:sz w:val="24"/>
          <w:szCs w:val="24"/>
        </w:rPr>
        <w:t>bet koks uždelsimas ar negalėjimas vykdyti Darbų ar jų dalies dėl techninio</w:t>
      </w:r>
      <w:r w:rsidR="00630909" w:rsidRPr="006031A1">
        <w:rPr>
          <w:rFonts w:ascii="Verdana" w:eastAsia="Times New Roman" w:hAnsi="Verdana" w:cs="Times New Roman"/>
          <w:sz w:val="24"/>
          <w:szCs w:val="24"/>
        </w:rPr>
        <w:t xml:space="preserve"> darbo</w:t>
      </w:r>
      <w:r w:rsidRPr="006031A1">
        <w:rPr>
          <w:rFonts w:ascii="Verdana" w:eastAsia="Times New Roman" w:hAnsi="Verdana" w:cs="Times New Roman"/>
          <w:sz w:val="24"/>
          <w:szCs w:val="24"/>
        </w:rPr>
        <w:t xml:space="preserve"> projekto pakeitimų;</w:t>
      </w:r>
    </w:p>
    <w:p w14:paraId="29BAEF62" w14:textId="77777777" w:rsidR="0086588A" w:rsidRPr="006031A1" w:rsidRDefault="0086588A" w:rsidP="007B6470">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kitos aplinkybės, kurios nebuvo žinomos pirkimo vykdymo metu ir su kuriomis susidurtų bet kuris Rangovas. </w:t>
      </w:r>
    </w:p>
    <w:p w14:paraId="037E4A50" w14:textId="77777777" w:rsidR="0086588A" w:rsidRPr="006031A1" w:rsidRDefault="0086588A" w:rsidP="007B6470">
      <w:pPr>
        <w:numPr>
          <w:ilvl w:val="1"/>
          <w:numId w:val="11"/>
        </w:numPr>
        <w:tabs>
          <w:tab w:val="num" w:pos="1276"/>
          <w:tab w:val="left" w:pos="1560"/>
        </w:tabs>
        <w:autoSpaceDN w:val="0"/>
        <w:spacing w:after="0" w:line="240" w:lineRule="auto"/>
        <w:ind w:left="0" w:firstLine="71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kitų dokumentų, reikalingų darbams atlikti, parengimo, korektūros, gavimo ir pan. (pvz. įvairių planų, nuotraukų, leidimų ir pan.). </w:t>
      </w:r>
    </w:p>
    <w:p w14:paraId="1EF58C06" w14:textId="77777777" w:rsidR="0086588A" w:rsidRPr="006031A1" w:rsidRDefault="0086588A" w:rsidP="007B6470">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Sutarties Šalių sutarta, kad atliekant Darbus vadovaujamasi Bendrosiomis Sutarties sąlygomis.</w:t>
      </w:r>
    </w:p>
    <w:p w14:paraId="4D09750E" w14:textId="77777777" w:rsidR="0086588A" w:rsidRPr="006031A1" w:rsidRDefault="0086588A" w:rsidP="007B6470">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Sutartis sudaryta lietuvių kalba, elektroninėmis priemonėmis.</w:t>
      </w:r>
    </w:p>
    <w:p w14:paraId="7EDC80BC" w14:textId="77777777" w:rsidR="0086588A" w:rsidRPr="006031A1" w:rsidRDefault="0086588A" w:rsidP="007B6470">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Priedai:</w:t>
      </w:r>
    </w:p>
    <w:p w14:paraId="6C43A6A7" w14:textId="77777777" w:rsidR="0086588A" w:rsidRPr="006031A1" w:rsidRDefault="0086588A" w:rsidP="007B6470">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Bendrosios Sutarties sąlygos - 1 priedas;</w:t>
      </w:r>
    </w:p>
    <w:p w14:paraId="7A5D4655" w14:textId="77777777" w:rsidR="0086588A" w:rsidRPr="006031A1" w:rsidRDefault="0086588A" w:rsidP="007B6470">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Atliktų darbų aktas – 2 priedas;</w:t>
      </w:r>
    </w:p>
    <w:p w14:paraId="676019D8" w14:textId="77777777" w:rsidR="0086588A" w:rsidRPr="006031A1" w:rsidRDefault="0086588A" w:rsidP="007B6470">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Darbų perdavimo – priėmimo aktas – 3 priedas;</w:t>
      </w:r>
    </w:p>
    <w:p w14:paraId="6CCC741E" w14:textId="77777777" w:rsidR="0086588A" w:rsidRPr="006031A1" w:rsidRDefault="0086588A" w:rsidP="007B6470">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Statybvietės perdavimo – priėmimo aktas – 4 priedas;</w:t>
      </w:r>
    </w:p>
    <w:p w14:paraId="7A8F9E61" w14:textId="77777777" w:rsidR="0086588A" w:rsidRPr="006031A1" w:rsidRDefault="0086588A" w:rsidP="007B6470">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Pažyma apie atliktų darbų vertę – 5 priedas;</w:t>
      </w:r>
    </w:p>
    <w:p w14:paraId="72BBD643" w14:textId="77777777" w:rsidR="0086588A" w:rsidRPr="006031A1" w:rsidRDefault="0086588A" w:rsidP="007B6470">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Trišalio susitarimo su subrangovu forma – 6 priedas;</w:t>
      </w:r>
    </w:p>
    <w:p w14:paraId="290683DA" w14:textId="77777777" w:rsidR="00F12ED8" w:rsidRPr="006031A1" w:rsidRDefault="00F12ED8" w:rsidP="007B6470">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sz w:val="24"/>
          <w:szCs w:val="24"/>
        </w:rPr>
        <w:t xml:space="preserve">Techninė specifikacija– 7 priedas, </w:t>
      </w:r>
      <w:r w:rsidRPr="006031A1">
        <w:rPr>
          <w:rFonts w:ascii="Verdana" w:hAnsi="Verdana"/>
          <w:sz w:val="24"/>
          <w:szCs w:val="24"/>
          <w:lang w:eastAsia="ar-SA"/>
        </w:rPr>
        <w:t>prie Sutarties nepridedamas, yra Centrinėje viešųjų pirkimų informacinėje sistemoje</w:t>
      </w:r>
      <w:r w:rsidRPr="006031A1">
        <w:rPr>
          <w:rFonts w:ascii="Verdana" w:eastAsia="Times New Roman" w:hAnsi="Verdana"/>
          <w:sz w:val="24"/>
          <w:szCs w:val="24"/>
        </w:rPr>
        <w:t>;</w:t>
      </w:r>
    </w:p>
    <w:p w14:paraId="4910DE47" w14:textId="1C70A8C0" w:rsidR="0086588A" w:rsidRPr="006031A1" w:rsidRDefault="0086588A" w:rsidP="007B6470">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lastRenderedPageBreak/>
        <w:t>Rangovo pasiūlymas – 8 priedas;</w:t>
      </w:r>
    </w:p>
    <w:p w14:paraId="272C3671" w14:textId="77777777" w:rsidR="0086588A" w:rsidRPr="006031A1" w:rsidRDefault="0086588A" w:rsidP="007B6470">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Įkainotų veiklų sąrašas – 9 priedas.</w:t>
      </w:r>
    </w:p>
    <w:p w14:paraId="66314F10" w14:textId="77777777" w:rsidR="0086588A" w:rsidRPr="006031A1" w:rsidRDefault="0086588A" w:rsidP="007B6470">
      <w:pPr>
        <w:tabs>
          <w:tab w:val="num" w:pos="1680"/>
        </w:tabs>
        <w:autoSpaceDN w:val="0"/>
        <w:spacing w:after="0" w:line="240" w:lineRule="auto"/>
        <w:jc w:val="right"/>
        <w:rPr>
          <w:rFonts w:ascii="Verdana" w:eastAsia="Times New Roman" w:hAnsi="Verdana" w:cs="Times New Roman"/>
          <w:sz w:val="24"/>
          <w:szCs w:val="24"/>
        </w:rPr>
      </w:pPr>
      <w:r w:rsidRPr="006031A1">
        <w:rPr>
          <w:rFonts w:ascii="Verdana" w:eastAsia="Times New Roman" w:hAnsi="Verdana" w:cs="Times New Roman"/>
          <w:sz w:val="24"/>
          <w:szCs w:val="24"/>
        </w:rPr>
        <w:br w:type="page"/>
      </w:r>
      <w:r w:rsidRPr="006031A1">
        <w:rPr>
          <w:rFonts w:ascii="Verdana" w:eastAsia="Times New Roman" w:hAnsi="Verdana" w:cs="Times New Roman"/>
          <w:b/>
          <w:sz w:val="24"/>
          <w:szCs w:val="24"/>
        </w:rPr>
        <w:lastRenderedPageBreak/>
        <w:t>Statybos rangos sutarties</w:t>
      </w:r>
    </w:p>
    <w:p w14:paraId="0CB2F3A1" w14:textId="2E315BE0" w:rsidR="0086588A" w:rsidRPr="006031A1" w:rsidRDefault="0086588A" w:rsidP="001100C3">
      <w:pPr>
        <w:autoSpaceDN w:val="0"/>
        <w:spacing w:after="0" w:line="240" w:lineRule="auto"/>
        <w:ind w:firstLine="720"/>
        <w:jc w:val="right"/>
        <w:rPr>
          <w:rFonts w:ascii="Verdana" w:eastAsia="Times New Roman" w:hAnsi="Verdana" w:cs="Times New Roman"/>
          <w:b/>
          <w:sz w:val="24"/>
          <w:szCs w:val="24"/>
        </w:rPr>
      </w:pPr>
      <w:r w:rsidRPr="006031A1">
        <w:rPr>
          <w:rFonts w:ascii="Verdana" w:eastAsia="Times New Roman" w:hAnsi="Verdana" w:cs="Times New Roman"/>
          <w:b/>
          <w:sz w:val="24"/>
          <w:szCs w:val="24"/>
        </w:rPr>
        <w:t>1 priedas</w:t>
      </w:r>
    </w:p>
    <w:p w14:paraId="483920A9" w14:textId="77777777" w:rsidR="0086588A" w:rsidRPr="006031A1" w:rsidRDefault="0086588A" w:rsidP="001100C3">
      <w:pPr>
        <w:autoSpaceDN w:val="0"/>
        <w:spacing w:after="0" w:line="240" w:lineRule="auto"/>
        <w:ind w:firstLine="720"/>
        <w:jc w:val="right"/>
        <w:rPr>
          <w:rFonts w:ascii="Verdana" w:eastAsia="Times New Roman" w:hAnsi="Verdana" w:cs="Times New Roman"/>
          <w:b/>
          <w:sz w:val="24"/>
          <w:szCs w:val="24"/>
        </w:rPr>
      </w:pPr>
    </w:p>
    <w:p w14:paraId="52A6BD93"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PAGRINDINĖS BENDROSIOS SUTARTIES SĄLYGOS</w:t>
      </w:r>
    </w:p>
    <w:p w14:paraId="61C3837F"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1. PAGRINDINĖS BENDROSIOS SUTARTIES SĄLYGŲ SĄVOKOS</w:t>
      </w:r>
    </w:p>
    <w:p w14:paraId="249889D6"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Užsakovas</w:t>
      </w:r>
      <w:r w:rsidRPr="006031A1">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0AECA366"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Rangovas</w:t>
      </w:r>
      <w:r w:rsidRPr="006031A1">
        <w:rPr>
          <w:rFonts w:ascii="Verdana" w:eastAsia="Times New Roman" w:hAnsi="Verdana" w:cs="Times New Roman"/>
          <w:sz w:val="24"/>
          <w:szCs w:val="24"/>
        </w:rPr>
        <w:t xml:space="preserve"> – fizinis asmuo, juridinis asmuo, užsienio organizacija, turintys įstatymais nustatytą teisę užsiimti statyba.</w:t>
      </w:r>
    </w:p>
    <w:p w14:paraId="33452C90"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Užsakovo atstovas</w:t>
      </w:r>
      <w:r w:rsidRPr="006031A1">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7FCB661A"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Rangovo atstovas</w:t>
      </w:r>
      <w:r w:rsidRPr="006031A1">
        <w:rPr>
          <w:rFonts w:ascii="Verdana" w:eastAsia="Times New Roman" w:hAnsi="Verdana" w:cs="Times New Roman"/>
          <w:sz w:val="24"/>
          <w:szCs w:val="24"/>
        </w:rPr>
        <w:t xml:space="preserve"> – Rangovo įvardytas Sutartyje arba kuriam nors laikotarpiui paskirtas asmuo, kuris veikia Rangovo vardu.</w:t>
      </w:r>
    </w:p>
    <w:p w14:paraId="3918F2D3"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Užsakovo personalas</w:t>
      </w:r>
      <w:r w:rsidRPr="006031A1">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0D285A67"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Rangovo personalas</w:t>
      </w:r>
      <w:r w:rsidRPr="006031A1">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6020DB69"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Subrangovas</w:t>
      </w:r>
      <w:r w:rsidRPr="006031A1">
        <w:rPr>
          <w:rFonts w:ascii="Verdana" w:eastAsia="Times New Roman" w:hAnsi="Verdana" w:cs="Times New Roman"/>
          <w:sz w:val="24"/>
          <w:szCs w:val="24"/>
        </w:rPr>
        <w:t xml:space="preserve"> – fizinis ar juridinis asmuo Sutartyje numatytai Darbų daliai atlikti.</w:t>
      </w:r>
    </w:p>
    <w:p w14:paraId="678E3B9C"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 xml:space="preserve">Statybos rangos sutartis </w:t>
      </w:r>
      <w:r w:rsidRPr="006031A1">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5691C229"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Statyba</w:t>
      </w:r>
      <w:r w:rsidRPr="006031A1">
        <w:rPr>
          <w:rFonts w:ascii="Verdana" w:eastAsia="Times New Roman" w:hAnsi="Verdana" w:cs="Times New Roman"/>
          <w:sz w:val="24"/>
          <w:szCs w:val="24"/>
        </w:rPr>
        <w:t xml:space="preserve"> – veikla, kurios tikslas – pastatyti (sumontuoti, nutiesti) naują, rekonstruoti, remontuoti ar griauti esamą statinį.</w:t>
      </w:r>
    </w:p>
    <w:p w14:paraId="30D28DB7"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Darbai</w:t>
      </w:r>
      <w:r w:rsidRPr="006031A1">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189371C3"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Garantinis laikas</w:t>
      </w:r>
      <w:r w:rsidRPr="006031A1">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6B7FF5DE"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Darbų atlikimo grafikas</w:t>
      </w:r>
      <w:r w:rsidRPr="006031A1">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2708300C"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Statinys</w:t>
      </w:r>
      <w:r w:rsidRPr="006031A1">
        <w:rPr>
          <w:rFonts w:ascii="Verdana" w:eastAsia="Times New Roman" w:hAnsi="Verdana" w:cs="Times New Roman"/>
          <w:sz w:val="24"/>
          <w:szCs w:val="24"/>
        </w:rPr>
        <w:t xml:space="preserve"> – visa tai, kas sukurta Darbais naudojant statybos produktus ir yra tvirtai sujungta su žeme.</w:t>
      </w:r>
    </w:p>
    <w:p w14:paraId="00281381"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Pastatas</w:t>
      </w:r>
      <w:r w:rsidRPr="006031A1">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1C80F8DB"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Inžinerinis statinys</w:t>
      </w:r>
      <w:r w:rsidRPr="006031A1">
        <w:rPr>
          <w:rFonts w:ascii="Verdana" w:eastAsia="Times New Roman" w:hAnsi="Verdana" w:cs="Times New Roman"/>
          <w:sz w:val="24"/>
          <w:szCs w:val="24"/>
        </w:rPr>
        <w:t xml:space="preserve"> – susisiekimo komunikacijos, inžineriniai tinklai, kanalai, taip pat visi kiti statiniai, kurie nėra pastatai.</w:t>
      </w:r>
    </w:p>
    <w:p w14:paraId="1AD7BDDB"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lastRenderedPageBreak/>
        <w:t>Statybvietė</w:t>
      </w:r>
      <w:r w:rsidRPr="006031A1">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619B49AE"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Statybos sklypas</w:t>
      </w:r>
      <w:r w:rsidRPr="006031A1">
        <w:rPr>
          <w:rFonts w:ascii="Verdana" w:eastAsia="Times New Roman" w:hAnsi="Verdana" w:cs="Times New Roman"/>
          <w:sz w:val="24"/>
          <w:szCs w:val="24"/>
        </w:rPr>
        <w:t xml:space="preserve"> – žemės naudojimo tikslinės paskirties nustatytų ribų žemės sklypas (teritorijos dalis), kuriame atliekami Darbai.</w:t>
      </w:r>
    </w:p>
    <w:p w14:paraId="1D669139"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Statinio projektas</w:t>
      </w:r>
      <w:r w:rsidRPr="006031A1">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2DDF899"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Normatyvinis statybos techninis dokumentas</w:t>
      </w:r>
      <w:r w:rsidRPr="006031A1">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1896C499"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Normatyviniai statinio saugos ir paskirties dokumentai</w:t>
      </w:r>
      <w:r w:rsidRPr="006031A1">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6B00F234"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Statybos produktas</w:t>
      </w:r>
      <w:r w:rsidRPr="006031A1">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1E58B6D2"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Techninis liudijimas</w:t>
      </w:r>
      <w:r w:rsidRPr="006031A1">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4C6A4891"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Techninė specifikacija</w:t>
      </w:r>
      <w:r w:rsidRPr="006031A1">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246EB7F2"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Įrenginiai</w:t>
      </w:r>
      <w:r w:rsidRPr="006031A1">
        <w:rPr>
          <w:rFonts w:ascii="Verdana" w:eastAsia="Times New Roman" w:hAnsi="Verdana" w:cs="Times New Roman"/>
          <w:sz w:val="24"/>
          <w:szCs w:val="24"/>
        </w:rPr>
        <w:t xml:space="preserve"> – mašinos, prietaisai, įtaisai energijai, medžiagoms gaminti ir informacijai priimti, perduoti ar keisti.</w:t>
      </w:r>
    </w:p>
    <w:p w14:paraId="46938D84" w14:textId="77777777" w:rsidR="0086588A" w:rsidRPr="006031A1" w:rsidRDefault="0086588A" w:rsidP="007B6470">
      <w:pPr>
        <w:numPr>
          <w:ilvl w:val="1"/>
          <w:numId w:val="12"/>
        </w:numPr>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 xml:space="preserve">Laikančiosios statinio konstrukcijos – </w:t>
      </w:r>
      <w:r w:rsidRPr="006031A1">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25A8C930"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Paslėptos statinio konstrukcijos ir paslėpti darbai</w:t>
      </w:r>
      <w:r w:rsidRPr="006031A1">
        <w:rPr>
          <w:rFonts w:ascii="Verdana" w:eastAsia="Times New Roman" w:hAnsi="Verdana" w:cs="Times New Roman"/>
          <w:sz w:val="24"/>
          <w:szCs w:val="24"/>
        </w:rPr>
        <w:t xml:space="preserve"> – konstrukcijos paslėptos vėliau sumontuotų kitų konstrukcijų, ar Darbai, paslėpti vėliau atliktų Darbų.</w:t>
      </w:r>
    </w:p>
    <w:p w14:paraId="573AEDCF" w14:textId="77777777" w:rsidR="0086588A" w:rsidRPr="006031A1" w:rsidRDefault="0086588A" w:rsidP="007B6470">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6031A1">
        <w:rPr>
          <w:rFonts w:ascii="Verdana" w:eastAsia="Times New Roman" w:hAnsi="Verdana" w:cs="Times New Roman"/>
          <w:b/>
          <w:sz w:val="24"/>
          <w:szCs w:val="24"/>
        </w:rPr>
        <w:t>Sutarties šalys</w:t>
      </w:r>
      <w:r w:rsidRPr="006031A1">
        <w:rPr>
          <w:rFonts w:ascii="Verdana" w:eastAsia="Times New Roman" w:hAnsi="Verdana" w:cs="Times New Roman"/>
          <w:sz w:val="24"/>
          <w:szCs w:val="24"/>
        </w:rPr>
        <w:t xml:space="preserve"> - ,,Užsakovas”, ,,Rangovas”, ,,Šalis”, o abi kartu - ,,Šalys”.</w:t>
      </w:r>
    </w:p>
    <w:p w14:paraId="0AC200F5" w14:textId="77777777" w:rsidR="0086588A" w:rsidRPr="006031A1" w:rsidRDefault="0086588A" w:rsidP="007B6470">
      <w:pPr>
        <w:autoSpaceDN w:val="0"/>
        <w:spacing w:after="0" w:line="240" w:lineRule="auto"/>
        <w:ind w:left="720"/>
        <w:jc w:val="both"/>
        <w:rPr>
          <w:rFonts w:ascii="Verdana" w:eastAsia="Times New Roman" w:hAnsi="Verdana" w:cs="Times New Roman"/>
          <w:sz w:val="24"/>
          <w:szCs w:val="24"/>
        </w:rPr>
      </w:pPr>
    </w:p>
    <w:p w14:paraId="4FAB79EA" w14:textId="369E5C3E"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2. BENDRŲJŲ SUTARTIES SĄLYGŲ TAIKYMAS</w:t>
      </w:r>
    </w:p>
    <w:p w14:paraId="0070E7B8"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06762BEE" w14:textId="77777777" w:rsidR="0086588A" w:rsidRPr="006031A1" w:rsidRDefault="0086588A" w:rsidP="007B6470">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7E7FF1C5"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D6B13A1"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pacing w:val="-3"/>
          <w:sz w:val="24"/>
          <w:szCs w:val="24"/>
        </w:rPr>
      </w:pPr>
      <w:r w:rsidRPr="006031A1">
        <w:rPr>
          <w:rFonts w:ascii="Verdana" w:eastAsia="Times New Roman" w:hAnsi="Verdana" w:cs="Times New Roman"/>
          <w:sz w:val="24"/>
          <w:szCs w:val="24"/>
        </w:rPr>
        <w:t xml:space="preserve">2.4. </w:t>
      </w:r>
      <w:r w:rsidRPr="006031A1">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5FDCC1DB"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pacing w:val="-3"/>
          <w:sz w:val="24"/>
          <w:szCs w:val="24"/>
        </w:rPr>
        <w:t xml:space="preserve">2.5. </w:t>
      </w:r>
      <w:r w:rsidRPr="006031A1">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3305DB81" w14:textId="77777777" w:rsidR="0086588A" w:rsidRPr="006031A1" w:rsidRDefault="0086588A" w:rsidP="007B6470">
      <w:pPr>
        <w:numPr>
          <w:ilvl w:val="2"/>
          <w:numId w:val="1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031A1">
        <w:rPr>
          <w:rFonts w:ascii="Verdana" w:eastAsia="Times New Roman" w:hAnsi="Verdana" w:cs="Times New Roman"/>
          <w:sz w:val="24"/>
          <w:szCs w:val="24"/>
        </w:rPr>
        <w:t>Šios Sutarties sąlygos;</w:t>
      </w:r>
    </w:p>
    <w:p w14:paraId="02C2C1C1" w14:textId="7CCBA933" w:rsidR="0086588A" w:rsidRPr="006031A1" w:rsidRDefault="0086588A" w:rsidP="007B6470">
      <w:pPr>
        <w:numPr>
          <w:ilvl w:val="2"/>
          <w:numId w:val="1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Techninė specifikacija (techninis </w:t>
      </w:r>
      <w:r w:rsidR="00630909" w:rsidRPr="006031A1">
        <w:rPr>
          <w:rFonts w:ascii="Verdana" w:eastAsia="Times New Roman" w:hAnsi="Verdana" w:cs="Times New Roman"/>
          <w:sz w:val="24"/>
          <w:szCs w:val="24"/>
        </w:rPr>
        <w:t xml:space="preserve">darbo </w:t>
      </w:r>
      <w:r w:rsidRPr="006031A1">
        <w:rPr>
          <w:rFonts w:ascii="Verdana" w:eastAsia="Times New Roman" w:hAnsi="Verdana" w:cs="Times New Roman"/>
          <w:sz w:val="24"/>
          <w:szCs w:val="24"/>
        </w:rPr>
        <w:t>projektas);</w:t>
      </w:r>
    </w:p>
    <w:p w14:paraId="048FAD15" w14:textId="77777777" w:rsidR="0086588A" w:rsidRPr="006031A1" w:rsidRDefault="0086588A" w:rsidP="007B6470">
      <w:pPr>
        <w:numPr>
          <w:ilvl w:val="2"/>
          <w:numId w:val="1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031A1">
        <w:rPr>
          <w:rFonts w:ascii="Verdana" w:eastAsia="Times New Roman" w:hAnsi="Verdana" w:cs="Times New Roman"/>
          <w:sz w:val="24"/>
          <w:szCs w:val="24"/>
        </w:rPr>
        <w:t>Veiklų sąrašas;</w:t>
      </w:r>
    </w:p>
    <w:p w14:paraId="16EFB94E" w14:textId="77777777" w:rsidR="0086588A" w:rsidRPr="006031A1" w:rsidRDefault="0086588A" w:rsidP="007B6470">
      <w:pPr>
        <w:numPr>
          <w:ilvl w:val="2"/>
          <w:numId w:val="1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031A1">
        <w:rPr>
          <w:rFonts w:ascii="Verdana" w:eastAsia="Times New Roman" w:hAnsi="Verdana" w:cs="Times New Roman"/>
          <w:color w:val="000000"/>
          <w:sz w:val="24"/>
          <w:szCs w:val="24"/>
        </w:rPr>
        <w:t>Sąnaudų kiekių žiniaraščiai.</w:t>
      </w:r>
      <w:r w:rsidRPr="006031A1">
        <w:rPr>
          <w:rFonts w:ascii="Verdana" w:eastAsia="Times New Roman" w:hAnsi="Verdana" w:cs="Times New Roman"/>
          <w:sz w:val="24"/>
          <w:szCs w:val="24"/>
        </w:rPr>
        <w:t xml:space="preserve">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05A49210" w14:textId="77777777" w:rsidR="0086588A" w:rsidRPr="006031A1" w:rsidRDefault="0086588A" w:rsidP="007B6470">
      <w:pPr>
        <w:numPr>
          <w:ilvl w:val="2"/>
          <w:numId w:val="1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031A1">
        <w:rPr>
          <w:rFonts w:ascii="Verdana" w:eastAsia="Times New Roman" w:hAnsi="Verdana" w:cs="Times New Roman"/>
          <w:sz w:val="24"/>
          <w:szCs w:val="24"/>
        </w:rPr>
        <w:t>Kiti dokumentai (jeigu yra).</w:t>
      </w:r>
    </w:p>
    <w:p w14:paraId="158424E7" w14:textId="77777777" w:rsidR="0086588A" w:rsidRPr="006031A1" w:rsidRDefault="0086588A" w:rsidP="007B6470">
      <w:pPr>
        <w:autoSpaceDN w:val="0"/>
        <w:spacing w:after="0" w:line="240" w:lineRule="auto"/>
        <w:ind w:left="720"/>
        <w:contextualSpacing/>
        <w:jc w:val="both"/>
        <w:rPr>
          <w:rFonts w:ascii="Verdana" w:eastAsia="Calibri" w:hAnsi="Verdana" w:cs="Times New Roman"/>
          <w:sz w:val="24"/>
          <w:szCs w:val="24"/>
          <w:lang w:eastAsia="en-US"/>
        </w:rPr>
      </w:pPr>
    </w:p>
    <w:p w14:paraId="09886CC7"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3. SUTARTINIAI ĮSIPAREIGOJIMAI</w:t>
      </w:r>
    </w:p>
    <w:p w14:paraId="51C1C8A0"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3.1. </w:t>
      </w:r>
      <w:r w:rsidRPr="006031A1">
        <w:rPr>
          <w:rFonts w:ascii="Verdana" w:eastAsia="Times New Roman" w:hAnsi="Verdana" w:cs="Times New Roman"/>
          <w:b/>
          <w:sz w:val="24"/>
          <w:szCs w:val="24"/>
        </w:rPr>
        <w:t>Bendri įsipareigojimai:</w:t>
      </w:r>
    </w:p>
    <w:p w14:paraId="123A7868" w14:textId="2677BDDF"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6829FA81" w14:textId="77777777" w:rsidR="0086588A" w:rsidRPr="006031A1" w:rsidRDefault="0086588A" w:rsidP="007B6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6031A1">
        <w:rPr>
          <w:rFonts w:ascii="Verdana" w:eastAsia="Calibri" w:hAnsi="Verdana" w:cs="Times New Roman"/>
          <w:sz w:val="24"/>
          <w:szCs w:val="24"/>
        </w:rPr>
        <w:t>3.1.2. Sutarties Šalys Sutarties vykdymo metu privalo bendradarbiauti (kooperavimosi pareiga).</w:t>
      </w:r>
    </w:p>
    <w:p w14:paraId="2D7C2711"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0EF388DA" w14:textId="77777777" w:rsidR="0086588A" w:rsidRPr="006031A1" w:rsidRDefault="0086588A" w:rsidP="007B6470">
      <w:pPr>
        <w:autoSpaceDN w:val="0"/>
        <w:spacing w:after="0" w:line="240" w:lineRule="auto"/>
        <w:ind w:firstLine="720"/>
        <w:jc w:val="both"/>
        <w:rPr>
          <w:rFonts w:ascii="Verdana" w:eastAsia="Times New Roman" w:hAnsi="Verdana" w:cs="Times New Roman"/>
          <w:b/>
          <w:sz w:val="24"/>
          <w:szCs w:val="24"/>
        </w:rPr>
      </w:pPr>
      <w:r w:rsidRPr="006031A1">
        <w:rPr>
          <w:rFonts w:ascii="Verdana" w:eastAsia="Times New Roman" w:hAnsi="Verdana" w:cs="Times New Roman"/>
          <w:b/>
          <w:sz w:val="24"/>
          <w:szCs w:val="24"/>
        </w:rPr>
        <w:t>3.2.</w:t>
      </w:r>
      <w:r w:rsidRPr="006031A1">
        <w:rPr>
          <w:rFonts w:ascii="Verdana" w:eastAsia="Times New Roman" w:hAnsi="Verdana" w:cs="Times New Roman"/>
          <w:sz w:val="24"/>
          <w:szCs w:val="24"/>
        </w:rPr>
        <w:t xml:space="preserve"> </w:t>
      </w:r>
      <w:r w:rsidRPr="006031A1">
        <w:rPr>
          <w:rFonts w:ascii="Verdana" w:eastAsia="Times New Roman" w:hAnsi="Verdana" w:cs="Times New Roman"/>
          <w:b/>
          <w:sz w:val="24"/>
          <w:szCs w:val="24"/>
        </w:rPr>
        <w:t>Rangovo teisės ir pareigos:</w:t>
      </w:r>
    </w:p>
    <w:p w14:paraId="2FD5C639" w14:textId="77777777" w:rsidR="0086588A" w:rsidRPr="006031A1" w:rsidRDefault="0086588A" w:rsidP="007B6470">
      <w:pPr>
        <w:autoSpaceDN w:val="0"/>
        <w:spacing w:after="0" w:line="240" w:lineRule="auto"/>
        <w:ind w:firstLine="720"/>
        <w:rPr>
          <w:rFonts w:ascii="Verdana" w:eastAsia="Times New Roman" w:hAnsi="Verdana" w:cs="Times New Roman"/>
          <w:sz w:val="24"/>
          <w:szCs w:val="24"/>
        </w:rPr>
      </w:pPr>
      <w:r w:rsidRPr="006031A1">
        <w:rPr>
          <w:rFonts w:ascii="Verdana" w:eastAsia="Times New Roman" w:hAnsi="Verdana" w:cs="Times New Roman"/>
          <w:sz w:val="24"/>
          <w:szCs w:val="24"/>
        </w:rPr>
        <w:t>3.2.1. Rangovas turi teisę:</w:t>
      </w:r>
    </w:p>
    <w:p w14:paraId="372246EF"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3.2.1.1. įrengti Statybvietėje visus laikinus statinius, kurie reikalingi Darbams atlikti ir medžiagoms saugoti;</w:t>
      </w:r>
    </w:p>
    <w:p w14:paraId="39080A94"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48A9BBF"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 Rangovas įsipareigoja:</w:t>
      </w:r>
    </w:p>
    <w:p w14:paraId="5485A8E8"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26ADA0CD" w14:textId="685416BF"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6031A1">
        <w:rPr>
          <w:rFonts w:ascii="Verdana" w:eastAsia="Times New Roman" w:hAnsi="Verdana" w:cs="Times New Roman"/>
          <w:sz w:val="24"/>
          <w:szCs w:val="24"/>
        </w:rPr>
        <w:fldChar w:fldCharType="begin"/>
      </w:r>
      <w:r w:rsidRPr="006031A1">
        <w:rPr>
          <w:rFonts w:ascii="Verdana" w:eastAsia="Times New Roman" w:hAnsi="Verdana" w:cs="Times New Roman"/>
          <w:sz w:val="24"/>
          <w:szCs w:val="24"/>
        </w:rPr>
        <w:instrText xml:space="preserve"> REF _Ref96676222 \r \h  \* MERGEFORMAT </w:instrText>
      </w:r>
      <w:r w:rsidRPr="006031A1">
        <w:rPr>
          <w:rFonts w:ascii="Verdana" w:eastAsia="Times New Roman" w:hAnsi="Verdana" w:cs="Times New Roman"/>
          <w:sz w:val="24"/>
          <w:szCs w:val="24"/>
        </w:rPr>
      </w:r>
      <w:r w:rsidRPr="006031A1">
        <w:rPr>
          <w:rFonts w:ascii="Verdana" w:eastAsia="Times New Roman" w:hAnsi="Verdana" w:cs="Times New Roman"/>
          <w:sz w:val="24"/>
          <w:szCs w:val="24"/>
        </w:rPr>
        <w:fldChar w:fldCharType="separate"/>
      </w:r>
      <w:r w:rsidRPr="006031A1">
        <w:rPr>
          <w:rFonts w:ascii="Verdana" w:eastAsia="Times New Roman" w:hAnsi="Verdana" w:cs="Times New Roman"/>
          <w:sz w:val="24"/>
          <w:szCs w:val="24"/>
        </w:rPr>
        <w:t>3</w:t>
      </w:r>
      <w:r w:rsidR="00F870A9" w:rsidRPr="006031A1">
        <w:rPr>
          <w:rFonts w:ascii="Verdana" w:eastAsia="Times New Roman" w:hAnsi="Verdana" w:cs="Times New Roman"/>
          <w:sz w:val="24"/>
          <w:szCs w:val="24"/>
        </w:rPr>
        <w:t>.5</w:t>
      </w:r>
      <w:r w:rsidRPr="006031A1">
        <w:rPr>
          <w:rFonts w:ascii="Verdana" w:eastAsia="Times New Roman" w:hAnsi="Verdana" w:cs="Times New Roman"/>
          <w:sz w:val="24"/>
          <w:szCs w:val="24"/>
        </w:rPr>
        <w:fldChar w:fldCharType="end"/>
      </w:r>
      <w:r w:rsidRPr="006031A1">
        <w:rPr>
          <w:rFonts w:ascii="Verdana" w:eastAsia="Times New Roman" w:hAnsi="Verdana" w:cs="Times New Roman"/>
          <w:sz w:val="24"/>
          <w:szCs w:val="24"/>
        </w:rPr>
        <w:t xml:space="preserve"> punkte keliamus kvalifikacinius reikalavimus bei neturėti nei vieno iš pašalinimo pagrindų. Subrangovai gali būti keičiami kai:</w:t>
      </w:r>
    </w:p>
    <w:p w14:paraId="6DFEAE1D" w14:textId="77777777" w:rsidR="0086588A" w:rsidRPr="006031A1" w:rsidRDefault="0086588A" w:rsidP="007B6470">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6031A1">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5E6A7FFA" w14:textId="77777777" w:rsidR="0086588A" w:rsidRPr="006031A1" w:rsidRDefault="0086588A" w:rsidP="007B6470">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6031A1">
        <w:rPr>
          <w:rFonts w:ascii="Verdana" w:eastAsia="Times New Roman" w:hAnsi="Verdana" w:cs="Times New Roman"/>
          <w:sz w:val="24"/>
          <w:szCs w:val="24"/>
        </w:rPr>
        <w:t>3.2.2.2.2. subrangovas galutiniu kompetentingos institucijos arba teismo sprendimu pripažintas kaltu dėl profesinės etikos pažeidimo;</w:t>
      </w:r>
    </w:p>
    <w:p w14:paraId="36BC73F6" w14:textId="77777777" w:rsidR="0086588A" w:rsidRPr="006031A1" w:rsidRDefault="0086588A" w:rsidP="007B6470">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6031A1">
        <w:rPr>
          <w:rFonts w:ascii="Verdana" w:eastAsia="Times New Roman" w:hAnsi="Verdana" w:cs="Times New Roman"/>
          <w:sz w:val="24"/>
          <w:szCs w:val="24"/>
        </w:rPr>
        <w:t>3.2.2.2.3. subrangovas galutiniu teismo sprendimu pripažintas kaltu dėl sukčiavimo, korupcijos, ar kitų panašaus pobūdžio veikų padarymo;</w:t>
      </w:r>
    </w:p>
    <w:p w14:paraId="76B96B8C" w14:textId="77777777" w:rsidR="0086588A" w:rsidRPr="006031A1" w:rsidRDefault="0086588A" w:rsidP="007B6470">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6031A1">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425FC921" w14:textId="77777777" w:rsidR="0086588A" w:rsidRPr="006031A1" w:rsidRDefault="0086588A" w:rsidP="007B6470">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6031A1">
        <w:rPr>
          <w:rFonts w:ascii="Verdana" w:eastAsia="Times New Roman" w:hAnsi="Verdana" w:cs="Times New Roman"/>
          <w:sz w:val="24"/>
          <w:szCs w:val="24"/>
        </w:rPr>
        <w:t>3.2.2.2.5. subrangovas nepajėgus tinkamai vykdyti prisiimtų įsipareigojimų.</w:t>
      </w:r>
    </w:p>
    <w:p w14:paraId="6FB3C6C9"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5EDDF804" w14:textId="77777777" w:rsidR="0086588A" w:rsidRPr="006031A1" w:rsidRDefault="0086588A" w:rsidP="007B6470">
      <w:pPr>
        <w:tabs>
          <w:tab w:val="left" w:pos="1372"/>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048099FB"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549FF492"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17765C55"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2C0F3CF"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2F561841"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4ED371B"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6B67B0D7"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F8247E"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619C96F7"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4F586D7A"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0E6CC2CE"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D7A185F"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5005F5EA"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3.2.2.17. padėti ir suteikti galimybę Užsakovui susipažinti su visais įrašais statybos darbų elektroniniame žurnale (</w:t>
      </w:r>
      <w:r w:rsidRPr="006031A1">
        <w:rPr>
          <w:rFonts w:ascii="Verdana" w:eastAsia="Times New Roman" w:hAnsi="Verdana" w:cs="Times New Roman"/>
          <w:b/>
          <w:bCs/>
          <w:sz w:val="24"/>
          <w:szCs w:val="24"/>
        </w:rPr>
        <w:t>žurnalą užsako ir už jį sumoka Rangovas</w:t>
      </w:r>
      <w:r w:rsidRPr="006031A1">
        <w:rPr>
          <w:rFonts w:ascii="Verdana" w:eastAsia="Times New Roman" w:hAnsi="Verdana" w:cs="Times New Roman"/>
          <w:sz w:val="24"/>
          <w:szCs w:val="24"/>
        </w:rPr>
        <w:t>) bei medžiagų kokybės deklaracijomis, kad jis galėtų tinkamai patikrinti atliekamų Darbų kokybę;</w:t>
      </w:r>
    </w:p>
    <w:p w14:paraId="0FB7E029"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6031A1">
        <w:rPr>
          <w:rFonts w:ascii="Verdana" w:eastAsia="Times New Roman" w:hAnsi="Verdana" w:cs="Times New Roman"/>
          <w:sz w:val="24"/>
          <w:szCs w:val="24"/>
        </w:rPr>
        <w:lastRenderedPageBreak/>
        <w:t>dokumentuose nustatytą išpildomąją dokumentaciją, gaminių ir įrengimų techninius pasus, eksploatavimo instrukcijas bei kitus būtinus dokumentus, jei tokių prireiktų;</w:t>
      </w:r>
    </w:p>
    <w:p w14:paraId="1C1F49AE"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775A684E"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62607F35"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2AFCEC4C"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4401E37F"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3.2.2.23. tinkamai vykdyti kitus įsipareigojimus, numatytus Sutartyje ir galiojančiuose Lietuvos Respublikos teisės aktuose;</w:t>
      </w:r>
    </w:p>
    <w:p w14:paraId="17814858"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577A2608" w14:textId="74459561" w:rsidR="00F870A9"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Arial Unicode MS" w:hAnsi="Verdana" w:cs="Times New Roman"/>
          <w:color w:val="00000A"/>
          <w:sz w:val="24"/>
          <w:szCs w:val="24"/>
          <w:lang w:eastAsia="en-US"/>
        </w:rPr>
        <w:t xml:space="preserve">3.2.2.24.1. </w:t>
      </w:r>
      <w:r w:rsidR="00F870A9" w:rsidRPr="006031A1">
        <w:rPr>
          <w:rFonts w:ascii="Verdana" w:eastAsia="Times New Roman" w:hAnsi="Verdana" w:cs="Times New Roman"/>
          <w:sz w:val="24"/>
          <w:szCs w:val="24"/>
        </w:rPr>
        <w:t>atliktiems darbams (įskaitant statybos produktus ir įrenginius) nustatomas (skaičiuojant nuo darbų perdavimo – priėmimo akto pasirašymo dienos) Lietuvos Respublikos civilinio kodekso 6.698 straipsnio 1 dalies 1 punkte nurodytas terminas.</w:t>
      </w:r>
    </w:p>
    <w:p w14:paraId="0411DFC5" w14:textId="77F82A9B" w:rsidR="00F870A9" w:rsidRPr="006031A1" w:rsidRDefault="00F870A9"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3.2.2.24.2. paslėptiems statinio elementams - Lietuvos Respublikos civilinio kodekso 6.698 straipsnio 1 dalies 2 punkte nurodytas terminas;</w:t>
      </w:r>
    </w:p>
    <w:p w14:paraId="3CC23A65" w14:textId="281B9323" w:rsidR="00F870A9" w:rsidRPr="006031A1" w:rsidRDefault="00F870A9"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3.2.2.24.3. esant tyčia paslėptų defektų - Lietuvos Respublikos civilinio kodekso 6.698 straipsnio 1 dalies 3 punkte nurodytas terminas.</w:t>
      </w:r>
    </w:p>
    <w:p w14:paraId="48B6A6F6" w14:textId="2C80A8CB"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Arial Unicode MS" w:hAnsi="Verdana" w:cs="Times New Roman"/>
          <w:color w:val="00000A"/>
          <w:sz w:val="24"/>
          <w:szCs w:val="24"/>
          <w:lang w:eastAsia="en-US"/>
        </w:rPr>
        <w:t xml:space="preserve">3.2.2.24.5. </w:t>
      </w:r>
      <w:r w:rsidRPr="006031A1">
        <w:rPr>
          <w:rFonts w:ascii="Verdana" w:eastAsia="Times New Roman" w:hAnsi="Verdana" w:cs="Times New Roman"/>
          <w:sz w:val="24"/>
          <w:szCs w:val="24"/>
        </w:rPr>
        <w:t xml:space="preserve">Rangovas garantinio laikotarpio metu privalo, Užsakovui pareikalavus, atlikti visus defektų arba žalos ištaisymo Darbus per </w:t>
      </w:r>
      <w:r w:rsidR="00A215D8" w:rsidRPr="006031A1">
        <w:rPr>
          <w:rFonts w:ascii="Verdana" w:eastAsia="Times New Roman" w:hAnsi="Verdana" w:cs="Times New Roman"/>
          <w:sz w:val="24"/>
          <w:szCs w:val="24"/>
        </w:rPr>
        <w:t>2 mėnesius</w:t>
      </w:r>
      <w:r w:rsidRPr="006031A1">
        <w:rPr>
          <w:rFonts w:ascii="Verdana" w:eastAsia="Times New Roman" w:hAnsi="Verdana" w:cs="Times New Roman"/>
          <w:sz w:val="24"/>
          <w:szCs w:val="24"/>
        </w:rPr>
        <w:t>. Rangovas privalo savo sąskaita ir rizika atlikti Darbus, jeigu tie Darbai susiję su Sutarties neatitinkančiomis Medžiagomis, netinkama Darbų kokybe arba bet kurio Rangovo įsipareigojimo pagal Sutartį neįvykdymu.</w:t>
      </w:r>
    </w:p>
    <w:p w14:paraId="5ECC8959" w14:textId="5ED845A4" w:rsidR="007316D2" w:rsidRPr="006031A1" w:rsidRDefault="0086588A" w:rsidP="007B6470">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3.2.2.25. </w:t>
      </w:r>
      <w:r w:rsidR="00F870A9" w:rsidRPr="006031A1">
        <w:rPr>
          <w:rFonts w:ascii="Verdana" w:eastAsia="Times New Roman" w:hAnsi="Verdana" w:cs="Times New Roman"/>
          <w:sz w:val="24"/>
          <w:szCs w:val="24"/>
        </w:rPr>
        <w:t>j</w:t>
      </w:r>
      <w:r w:rsidRPr="006031A1">
        <w:rPr>
          <w:rFonts w:ascii="Verdana" w:eastAsia="Times New Roman" w:hAnsi="Verdana" w:cs="Times New Roman"/>
          <w:sz w:val="24"/>
          <w:szCs w:val="24"/>
        </w:rPr>
        <w:t>eigu Rangovo kvalifikacija dėl teisės verstis atitinkama veikla nebuvo tikrinama arba tikrinama ne visa apimtimi, Rangovas Užsakovui įsipareigoja, kad Sutartį vykdys tik tokią teisę turintys asmenys.</w:t>
      </w:r>
    </w:p>
    <w:p w14:paraId="73BA6679" w14:textId="55F3B3AD" w:rsidR="007316D2" w:rsidRPr="006031A1" w:rsidRDefault="007316D2" w:rsidP="007B6470">
      <w:pPr>
        <w:tabs>
          <w:tab w:val="left" w:pos="1260"/>
        </w:tabs>
        <w:suppressAutoHyphens/>
        <w:autoSpaceDN w:val="0"/>
        <w:spacing w:after="0" w:line="240" w:lineRule="auto"/>
        <w:ind w:firstLine="720"/>
        <w:jc w:val="both"/>
        <w:rPr>
          <w:rFonts w:ascii="Verdana" w:hAnsi="Verdana"/>
          <w:sz w:val="24"/>
          <w:szCs w:val="24"/>
        </w:rPr>
      </w:pPr>
      <w:r w:rsidRPr="006031A1">
        <w:rPr>
          <w:rFonts w:ascii="Verdana" w:eastAsia="Times New Roman" w:hAnsi="Verdana" w:cs="Times New Roman"/>
          <w:szCs w:val="24"/>
        </w:rPr>
        <w:t>3</w:t>
      </w:r>
      <w:r w:rsidRPr="006031A1">
        <w:rPr>
          <w:rFonts w:ascii="Verdana" w:eastAsia="Times New Roman" w:hAnsi="Verdana" w:cs="Times New Roman"/>
          <w:sz w:val="24"/>
          <w:szCs w:val="24"/>
        </w:rPr>
        <w:t>.2.2.26</w:t>
      </w:r>
      <w:r w:rsidRPr="006031A1">
        <w:rPr>
          <w:rFonts w:ascii="Verdana" w:hAnsi="Verdana"/>
          <w:sz w:val="24"/>
          <w:szCs w:val="24"/>
        </w:rPr>
        <w:t xml:space="preserve"> Vadovaujantis Aplinkos apsaugos kriterijų taikymo, vykdant žaliuosius pirkimus, tvarkos aprašu, patvirtintu LR Aplinkos ministro 2011 m. birželio 28 d. įsakymu Nr. D1-508</w:t>
      </w:r>
      <w:r w:rsidR="008034E2">
        <w:rPr>
          <w:rFonts w:ascii="Verdana" w:hAnsi="Verdana"/>
          <w:sz w:val="24"/>
          <w:szCs w:val="24"/>
        </w:rPr>
        <w:t>, 4.1 punktu</w:t>
      </w:r>
      <w:r w:rsidRPr="006031A1">
        <w:rPr>
          <w:rFonts w:ascii="Verdana" w:hAnsi="Verdana"/>
          <w:sz w:val="24"/>
          <w:szCs w:val="24"/>
        </w:rPr>
        <w:t xml:space="preserve"> Rangovas </w:t>
      </w:r>
      <w:r w:rsidR="009546F5" w:rsidRPr="006031A1">
        <w:rPr>
          <w:rFonts w:ascii="Verdana" w:hAnsi="Verdana"/>
          <w:sz w:val="24"/>
          <w:szCs w:val="24"/>
        </w:rPr>
        <w:t>įsipareigoj</w:t>
      </w:r>
      <w:r w:rsidR="00B241DA" w:rsidRPr="006031A1">
        <w:rPr>
          <w:rFonts w:ascii="Verdana" w:hAnsi="Verdana"/>
          <w:sz w:val="24"/>
          <w:szCs w:val="24"/>
        </w:rPr>
        <w:t>a</w:t>
      </w:r>
      <w:r w:rsidRPr="006031A1">
        <w:rPr>
          <w:rFonts w:ascii="Verdana" w:hAnsi="Verdana"/>
          <w:sz w:val="24"/>
          <w:szCs w:val="24"/>
        </w:rPr>
        <w:t>:</w:t>
      </w:r>
    </w:p>
    <w:p w14:paraId="70DFFD9B" w14:textId="0140C573" w:rsidR="00E54C31" w:rsidRPr="006031A1" w:rsidRDefault="0086588A" w:rsidP="008034E2">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031A1">
        <w:rPr>
          <w:rFonts w:ascii="Verdana" w:eastAsia="Arial Unicode MS" w:hAnsi="Verdana" w:cs="Helvetica Neue UltraLight"/>
          <w:sz w:val="24"/>
          <w:szCs w:val="24"/>
          <w:lang w:eastAsia="en-US"/>
        </w:rPr>
        <w:t>3.2.2.26.</w:t>
      </w:r>
      <w:r w:rsidR="007316D2" w:rsidRPr="006031A1">
        <w:rPr>
          <w:rFonts w:ascii="Verdana" w:eastAsia="Arial Unicode MS" w:hAnsi="Verdana" w:cs="Helvetica Neue UltraLight"/>
          <w:sz w:val="24"/>
          <w:szCs w:val="24"/>
          <w:lang w:eastAsia="en-US"/>
        </w:rPr>
        <w:t xml:space="preserve">1. </w:t>
      </w:r>
      <w:r w:rsidRPr="006031A1">
        <w:rPr>
          <w:rFonts w:ascii="Verdana" w:eastAsia="Arial Unicode MS" w:hAnsi="Verdana" w:cs="Helvetica Neue UltraLight"/>
          <w:sz w:val="24"/>
          <w:szCs w:val="24"/>
          <w:lang w:eastAsia="en-US"/>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6031A1">
        <w:rPr>
          <w:rFonts w:ascii="Verdana" w:eastAsia="Arial Unicode MS" w:hAnsi="Verdana" w:cs="Helvetica Neue UltraLight"/>
          <w:b/>
          <w:bCs/>
          <w:sz w:val="24"/>
          <w:szCs w:val="24"/>
          <w:lang w:eastAsia="en-US"/>
        </w:rPr>
        <w:t>Rangovas įsipareigoja ne vėliau kaip per 10 darbo dien</w:t>
      </w:r>
      <w:r w:rsidR="0056197C" w:rsidRPr="006031A1">
        <w:rPr>
          <w:rFonts w:ascii="Verdana" w:eastAsia="Arial Unicode MS" w:hAnsi="Verdana" w:cs="Helvetica Neue UltraLight"/>
          <w:b/>
          <w:bCs/>
          <w:sz w:val="24"/>
          <w:szCs w:val="24"/>
          <w:lang w:eastAsia="en-US"/>
        </w:rPr>
        <w:t>ų</w:t>
      </w:r>
      <w:r w:rsidRPr="006031A1">
        <w:rPr>
          <w:rFonts w:ascii="Verdana" w:eastAsia="Arial Unicode MS" w:hAnsi="Verdana" w:cs="Helvetica Neue UltraLight"/>
          <w:b/>
          <w:bCs/>
          <w:sz w:val="24"/>
          <w:szCs w:val="24"/>
          <w:lang w:eastAsia="en-US"/>
        </w:rPr>
        <w:t xml:space="preserve"> nuo Sutarties įsigaliojimo, Užsakovui pateikti informaciją (planą ar pan.) </w:t>
      </w:r>
      <w:r w:rsidRPr="006031A1">
        <w:rPr>
          <w:rFonts w:ascii="Verdana" w:eastAsia="Arial Unicode MS" w:hAnsi="Verdana" w:cs="Helvetica Neue UltraLight"/>
          <w:b/>
          <w:bCs/>
          <w:sz w:val="24"/>
          <w:szCs w:val="24"/>
          <w:lang w:eastAsia="en-US"/>
        </w:rPr>
        <w:lastRenderedPageBreak/>
        <w:t>apie taikytinas aplinkos apsaugos priemones, atlikdamas konkrečius darbus, ir pagal šią informaciją (planą ar pan.) vykdyti Sutartį</w:t>
      </w:r>
      <w:r w:rsidRPr="006031A1">
        <w:rPr>
          <w:rFonts w:ascii="Verdana" w:eastAsia="Arial Unicode MS" w:hAnsi="Verdana" w:cs="Helvetica Neue UltraLight"/>
          <w:sz w:val="24"/>
          <w:szCs w:val="24"/>
          <w:lang w:eastAsia="en-US"/>
        </w:rPr>
        <w:t>.</w:t>
      </w:r>
      <w:r w:rsidRPr="006031A1">
        <w:rPr>
          <w:rFonts w:ascii="Verdana" w:eastAsia="Arial Unicode MS" w:hAnsi="Verdana" w:cs="Helvetica Neue UltraLight"/>
          <w:b/>
          <w:bCs/>
          <w:sz w:val="24"/>
          <w:szCs w:val="24"/>
          <w:lang w:eastAsia="en-US"/>
        </w:rPr>
        <w:t xml:space="preserve"> </w:t>
      </w:r>
      <w:r w:rsidRPr="006031A1">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6031A1">
        <w:rPr>
          <w:rFonts w:ascii="Verdana" w:eastAsia="Arial Unicode MS" w:hAnsi="Verdana" w:cs="Helvetica Neue UltraLight"/>
          <w:b/>
          <w:bCs/>
          <w:sz w:val="24"/>
          <w:szCs w:val="24"/>
          <w:lang w:eastAsia="en-US"/>
        </w:rPr>
        <w:t xml:space="preserve">kartu su atliktų darbų priėmimo-perdavimo aktu </w:t>
      </w:r>
      <w:r w:rsidRPr="006031A1">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r w:rsidR="00CA6728" w:rsidRPr="006031A1">
        <w:rPr>
          <w:rFonts w:ascii="Verdana" w:eastAsia="Arial Unicode MS" w:hAnsi="Verdana" w:cs="Helvetica Neue UltraLight"/>
          <w:sz w:val="24"/>
          <w:szCs w:val="24"/>
          <w:lang w:eastAsia="en-US"/>
        </w:rPr>
        <w:t>;</w:t>
      </w:r>
    </w:p>
    <w:p w14:paraId="2534C867" w14:textId="77777777" w:rsidR="00CA6728" w:rsidRPr="006031A1" w:rsidRDefault="00CA6728" w:rsidP="007B6470">
      <w:pPr>
        <w:tabs>
          <w:tab w:val="left" w:pos="1260"/>
        </w:tabs>
        <w:suppressAutoHyphens/>
        <w:autoSpaceDN w:val="0"/>
        <w:spacing w:after="0" w:line="240" w:lineRule="auto"/>
        <w:ind w:firstLine="720"/>
        <w:jc w:val="both"/>
        <w:rPr>
          <w:rFonts w:ascii="Verdana" w:hAnsi="Verdana"/>
          <w:sz w:val="24"/>
          <w:szCs w:val="24"/>
        </w:rPr>
      </w:pPr>
      <w:r w:rsidRPr="006031A1">
        <w:rPr>
          <w:rFonts w:ascii="Verdana" w:hAnsi="Verdana"/>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73789ED5" w14:textId="569483C2" w:rsidR="00CA6728" w:rsidRPr="006031A1" w:rsidRDefault="00CA6728" w:rsidP="007B6470">
      <w:pPr>
        <w:tabs>
          <w:tab w:val="left" w:pos="1260"/>
        </w:tabs>
        <w:suppressAutoHyphens/>
        <w:autoSpaceDN w:val="0"/>
        <w:spacing w:after="0" w:line="240" w:lineRule="auto"/>
        <w:ind w:firstLine="720"/>
        <w:jc w:val="both"/>
        <w:rPr>
          <w:rFonts w:ascii="Verdana" w:hAnsi="Verdana"/>
          <w:sz w:val="24"/>
          <w:szCs w:val="24"/>
        </w:rPr>
      </w:pPr>
      <w:r w:rsidRPr="006031A1">
        <w:rPr>
          <w:rFonts w:ascii="Verdana" w:hAnsi="Verdana"/>
          <w:sz w:val="24"/>
          <w:szCs w:val="24"/>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0F8E372C" w14:textId="351F38CD" w:rsidR="00CA6728" w:rsidRPr="006031A1" w:rsidRDefault="00CA6728" w:rsidP="007B6470">
      <w:pPr>
        <w:tabs>
          <w:tab w:val="left" w:pos="1260"/>
        </w:tabs>
        <w:suppressAutoHyphens/>
        <w:autoSpaceDN w:val="0"/>
        <w:spacing w:after="0" w:line="240" w:lineRule="auto"/>
        <w:ind w:firstLine="720"/>
        <w:jc w:val="both"/>
        <w:rPr>
          <w:rFonts w:ascii="Verdana" w:hAnsi="Verdana"/>
          <w:sz w:val="24"/>
          <w:szCs w:val="24"/>
        </w:rPr>
      </w:pPr>
      <w:r w:rsidRPr="006031A1">
        <w:rPr>
          <w:rFonts w:ascii="Verdana" w:hAnsi="Verdana"/>
          <w:sz w:val="24"/>
          <w:szCs w:val="24"/>
        </w:rPr>
        <w:t xml:space="preserve">3.2.2.29. Prieš uždarydamas bet kokį kelią ar jo dalį, Rangovas privalo pranešti apie tai pagalbos tarnyboms (gaisrinė, policija, greitoji). </w:t>
      </w:r>
    </w:p>
    <w:p w14:paraId="02F6EC3C" w14:textId="12FAA6F9" w:rsidR="008E3B30" w:rsidRPr="006031A1" w:rsidRDefault="008E3B30" w:rsidP="007B6470">
      <w:pPr>
        <w:tabs>
          <w:tab w:val="left" w:pos="1260"/>
        </w:tabs>
        <w:suppressAutoHyphens/>
        <w:autoSpaceDN w:val="0"/>
        <w:spacing w:after="0" w:line="240" w:lineRule="auto"/>
        <w:ind w:firstLine="720"/>
        <w:jc w:val="both"/>
        <w:rPr>
          <w:rFonts w:ascii="Verdana" w:hAnsi="Verdana"/>
          <w:sz w:val="24"/>
          <w:szCs w:val="24"/>
        </w:rPr>
      </w:pPr>
      <w:r w:rsidRPr="006031A1">
        <w:rPr>
          <w:rFonts w:ascii="Verdana" w:hAnsi="Verdana"/>
          <w:sz w:val="24"/>
          <w:szCs w:val="24"/>
        </w:rPr>
        <w:t>3.2.2.30. Statybvietėje statybos Darbus atliekantys asmenys, nurodyti Lietuvos Respublikos valstybinio socialinio draudimo įstatymo 15</w:t>
      </w:r>
      <w:r w:rsidRPr="006031A1">
        <w:rPr>
          <w:rFonts w:ascii="Verdana" w:hAnsi="Verdana"/>
          <w:sz w:val="24"/>
          <w:szCs w:val="24"/>
          <w:vertAlign w:val="superscript"/>
        </w:rPr>
        <w:t>1</w:t>
      </w:r>
      <w:r w:rsidRPr="006031A1">
        <w:rPr>
          <w:rFonts w:ascii="Verdana" w:hAnsi="Verdana"/>
          <w:sz w:val="24"/>
          <w:szCs w:val="24"/>
        </w:rPr>
        <w:t xml:space="preserve"> straipsnio 1 dalyje, privalo turėti galiojantį Valstybinio socialinio draudimo įstatymo 15</w:t>
      </w:r>
      <w:r w:rsidRPr="006031A1">
        <w:rPr>
          <w:rFonts w:ascii="Verdana" w:hAnsi="Verdana"/>
          <w:sz w:val="24"/>
          <w:szCs w:val="24"/>
          <w:vertAlign w:val="superscript"/>
        </w:rPr>
        <w:t>1</w:t>
      </w:r>
      <w:r w:rsidRPr="006031A1">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6031A1">
        <w:rPr>
          <w:rFonts w:ascii="Verdana" w:hAnsi="Verdana"/>
          <w:sz w:val="24"/>
          <w:szCs w:val="24"/>
          <w:vertAlign w:val="superscript"/>
        </w:rPr>
        <w:t>1</w:t>
      </w:r>
      <w:r w:rsidRPr="006031A1">
        <w:rPr>
          <w:rFonts w:ascii="Verdana" w:hAnsi="Verdana"/>
          <w:sz w:val="24"/>
          <w:szCs w:val="24"/>
        </w:rPr>
        <w:t xml:space="preserve"> straipsnio 8 dalyje, pagrindžiančius dokumentus ir pateikti jį (juos):</w:t>
      </w:r>
    </w:p>
    <w:p w14:paraId="55D170DE" w14:textId="099B59BA" w:rsidR="008E3B30" w:rsidRPr="006031A1" w:rsidRDefault="008E3B30" w:rsidP="007B6470">
      <w:pPr>
        <w:tabs>
          <w:tab w:val="left" w:pos="1260"/>
        </w:tabs>
        <w:suppressAutoHyphens/>
        <w:autoSpaceDN w:val="0"/>
        <w:spacing w:after="0" w:line="240" w:lineRule="auto"/>
        <w:ind w:firstLine="720"/>
        <w:jc w:val="both"/>
        <w:rPr>
          <w:rFonts w:ascii="Verdana" w:hAnsi="Verdana"/>
          <w:sz w:val="24"/>
          <w:szCs w:val="24"/>
        </w:rPr>
      </w:pPr>
      <w:r w:rsidRPr="006031A1">
        <w:rPr>
          <w:rFonts w:ascii="Verdana" w:hAnsi="Verdana"/>
          <w:sz w:val="24"/>
          <w:szCs w:val="24"/>
        </w:rPr>
        <w:t>3.2.2.30.1. patikrinimo metu Lietuvos Respublikos užimtumo įstatymo 55 straipsnyje nurodytoms institucijoms;</w:t>
      </w:r>
    </w:p>
    <w:p w14:paraId="5EE3E1E5" w14:textId="28BA893E" w:rsidR="008E3B30" w:rsidRPr="006031A1" w:rsidRDefault="008E3B30" w:rsidP="007B6470">
      <w:pPr>
        <w:tabs>
          <w:tab w:val="left" w:pos="1260"/>
        </w:tabs>
        <w:suppressAutoHyphens/>
        <w:autoSpaceDN w:val="0"/>
        <w:spacing w:after="0" w:line="240" w:lineRule="auto"/>
        <w:ind w:firstLine="720"/>
        <w:jc w:val="both"/>
        <w:rPr>
          <w:rFonts w:ascii="Verdana" w:hAnsi="Verdana"/>
          <w:sz w:val="24"/>
          <w:szCs w:val="24"/>
        </w:rPr>
      </w:pPr>
      <w:r w:rsidRPr="006031A1">
        <w:rPr>
          <w:rFonts w:ascii="Verdana" w:hAnsi="Verdana"/>
          <w:sz w:val="24"/>
          <w:szCs w:val="24"/>
        </w:rPr>
        <w:t>3.2.2.30.2. patikrinimo metu Valstybinei teritorijų planavimo ir statybos inspekcijai prie Aplinkos ministerijos;</w:t>
      </w:r>
    </w:p>
    <w:p w14:paraId="044928B6" w14:textId="1822AE90" w:rsidR="008E3B30" w:rsidRPr="006031A1" w:rsidRDefault="008E3B30" w:rsidP="007B6470">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031A1">
        <w:rPr>
          <w:rFonts w:ascii="Verdana" w:hAnsi="Verdana"/>
          <w:sz w:val="24"/>
          <w:szCs w:val="24"/>
        </w:rPr>
        <w:t>3.2.2.30.3. prieš patenkant į statybvietę ir statybvietėje pareikalavus statytojui (Užsakovui) ar jo vienam įgaliotam rangovui ar jų įgaliotiems asmenims.</w:t>
      </w:r>
    </w:p>
    <w:p w14:paraId="7B131145"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b/>
          <w:sz w:val="24"/>
          <w:szCs w:val="24"/>
        </w:rPr>
      </w:pPr>
      <w:r w:rsidRPr="006031A1">
        <w:rPr>
          <w:rFonts w:ascii="Verdana" w:eastAsia="Times New Roman" w:hAnsi="Verdana" w:cs="Times New Roman"/>
          <w:sz w:val="24"/>
          <w:szCs w:val="24"/>
        </w:rPr>
        <w:t xml:space="preserve">3.3. </w:t>
      </w:r>
      <w:r w:rsidRPr="006031A1">
        <w:rPr>
          <w:rFonts w:ascii="Verdana" w:eastAsia="Times New Roman" w:hAnsi="Verdana" w:cs="Times New Roman"/>
          <w:b/>
          <w:sz w:val="24"/>
          <w:szCs w:val="24"/>
        </w:rPr>
        <w:t>Užsakovo teisės ir pareigos</w:t>
      </w:r>
    </w:p>
    <w:p w14:paraId="258A6B05"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3.3.1. Užsakovas turi teisę:</w:t>
      </w:r>
    </w:p>
    <w:p w14:paraId="4A386878"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710CB2A3"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3.3.1.2. pateikti būtinus nurodymus šioje Sutartyje numatytiems Darbams atlikti ir reikalauti jų vykdymo;</w:t>
      </w:r>
    </w:p>
    <w:p w14:paraId="0F2DF866"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3.3.1.3. kviesti nepriklausomus ekspertus atliktų Darbų kokybei įvertinti, kurių išvados Šalims turėtų privalomą reikšmę;</w:t>
      </w:r>
    </w:p>
    <w:p w14:paraId="719F2B28"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lastRenderedPageBreak/>
        <w:t>3.3.1.4. įskaityti Rangovui priskaičiuotas netesybas iš Rangovui mokėtinų sumų.</w:t>
      </w:r>
    </w:p>
    <w:p w14:paraId="02479007"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3.3.2. Užsakovas įsipareigoja:</w:t>
      </w:r>
    </w:p>
    <w:p w14:paraId="0E6CFEA4"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06717F7F"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3.3.2.2. Sutartyje numatytais atvejais ir tvarka perduoti Rangovui naudoti pastatus ir įrenginius;</w:t>
      </w:r>
    </w:p>
    <w:p w14:paraId="4B34F22B"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493B3CF4"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009E349C" w14:textId="77777777" w:rsidR="0086588A" w:rsidRPr="006031A1" w:rsidRDefault="0086588A" w:rsidP="001100C3">
      <w:pPr>
        <w:tabs>
          <w:tab w:val="left" w:pos="1440"/>
        </w:tabs>
        <w:autoSpaceDN w:val="0"/>
        <w:spacing w:after="0" w:line="240" w:lineRule="auto"/>
        <w:ind w:firstLine="720"/>
        <w:jc w:val="both"/>
        <w:rPr>
          <w:rFonts w:ascii="Verdana" w:eastAsia="Times New Roman" w:hAnsi="Verdana" w:cs="Times New Roman"/>
          <w:sz w:val="24"/>
          <w:szCs w:val="24"/>
        </w:rPr>
      </w:pPr>
    </w:p>
    <w:p w14:paraId="50550197"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4. DARBŲ EIGA</w:t>
      </w:r>
    </w:p>
    <w:p w14:paraId="682ACB2E" w14:textId="77777777" w:rsidR="0086588A" w:rsidRPr="006031A1" w:rsidRDefault="0086588A" w:rsidP="007B6470">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4.1. Rangovas statybos darbus gali pradėti vykdyti po to, kai priima Statybvietę iš Užsakovo.</w:t>
      </w:r>
    </w:p>
    <w:p w14:paraId="4CC19A66" w14:textId="77777777" w:rsidR="0086588A" w:rsidRPr="006031A1" w:rsidRDefault="0086588A" w:rsidP="007B6470">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A4D0A1B"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4.3. Rangovas Darbus atlieka pagal Įkainotų veiklų sąrašą.</w:t>
      </w:r>
    </w:p>
    <w:p w14:paraId="3889797D"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0D06756C"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4BD36EE0" w14:textId="1A8F86B1"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4.6. Rangovas yra atsakingas už savo darbuotojų ar savo pasamdytų subrangovų darbuotojų atvežimą į darbo vietą ir išvežimą iš jos, už jų apgyvendinimą, išlaikymą, darbuotojų saugą ir sveikatą.</w:t>
      </w:r>
    </w:p>
    <w:p w14:paraId="09515B86"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130D67C"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lastRenderedPageBreak/>
        <w:t>4.8. Visa Rangovo naudojama Darbams atlikti įranga, įrengimai ir mechanizmai privalo atitikti galiojančių Lietuvos Respublikos teisės aktų reikalavimus.</w:t>
      </w:r>
    </w:p>
    <w:p w14:paraId="19A10C5F"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52644A43" w14:textId="77777777" w:rsidR="0086588A" w:rsidRPr="006031A1" w:rsidRDefault="0086588A" w:rsidP="001100C3">
      <w:pPr>
        <w:autoSpaceDN w:val="0"/>
        <w:spacing w:after="0" w:line="240" w:lineRule="auto"/>
        <w:ind w:firstLine="720"/>
        <w:jc w:val="both"/>
        <w:rPr>
          <w:rFonts w:ascii="Verdana" w:eastAsia="Times New Roman" w:hAnsi="Verdana" w:cs="Times New Roman"/>
          <w:sz w:val="24"/>
          <w:szCs w:val="24"/>
        </w:rPr>
      </w:pPr>
    </w:p>
    <w:p w14:paraId="6C81DD8E"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5. DARBŲ PERDAVIMAS IR PRIĖMIMAS. BANDYMAI</w:t>
      </w:r>
    </w:p>
    <w:p w14:paraId="4D1D7C08"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7F2C2B06"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5C7B8980"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A56EB50"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438E208C"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3E837573" w14:textId="77777777" w:rsidR="0086588A"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6BE88BD2" w14:textId="77777777" w:rsidR="006D3954" w:rsidRPr="006031A1" w:rsidRDefault="006D3954" w:rsidP="001100C3">
      <w:pPr>
        <w:tabs>
          <w:tab w:val="left" w:pos="1440"/>
        </w:tabs>
        <w:autoSpaceDN w:val="0"/>
        <w:spacing w:after="0" w:line="240" w:lineRule="auto"/>
        <w:ind w:firstLine="720"/>
        <w:jc w:val="both"/>
        <w:rPr>
          <w:rFonts w:ascii="Verdana" w:eastAsia="Times New Roman" w:hAnsi="Verdana" w:cs="Times New Roman"/>
          <w:sz w:val="24"/>
          <w:szCs w:val="24"/>
        </w:rPr>
      </w:pPr>
    </w:p>
    <w:p w14:paraId="543D8768"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6. INFORMACIJOS NAUDOJIMAS IR KONFIDENCIALUMAS</w:t>
      </w:r>
    </w:p>
    <w:p w14:paraId="57807753"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66E7D1F"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6.2. Ši nuostata lieka galioti trejus metus po šios Sutarties nutraukimo ar pasibaigimo.</w:t>
      </w:r>
    </w:p>
    <w:p w14:paraId="07C30387"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5F6B0FDB"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294C3F25"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6D1F2835"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5F567B2E"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13C06C5B" w14:textId="77777777" w:rsidR="0086588A" w:rsidRPr="006031A1" w:rsidRDefault="0086588A" w:rsidP="001100C3">
      <w:pPr>
        <w:tabs>
          <w:tab w:val="left" w:pos="1440"/>
        </w:tabs>
        <w:autoSpaceDN w:val="0"/>
        <w:spacing w:after="0" w:line="240" w:lineRule="auto"/>
        <w:ind w:firstLine="720"/>
        <w:jc w:val="both"/>
        <w:rPr>
          <w:rFonts w:ascii="Verdana" w:eastAsia="Times New Roman" w:hAnsi="Verdana" w:cs="Times New Roman"/>
          <w:sz w:val="24"/>
          <w:szCs w:val="24"/>
        </w:rPr>
      </w:pPr>
    </w:p>
    <w:p w14:paraId="58098DF6"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7. INTELEKTINĖS NUOSAVYBĖS TEISĖS</w:t>
      </w:r>
    </w:p>
    <w:p w14:paraId="01980B56" w14:textId="77777777" w:rsidR="0086588A" w:rsidRPr="006031A1" w:rsidRDefault="0086588A" w:rsidP="007B6470">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40F7841C"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29403E8" w14:textId="77777777" w:rsidR="0086588A" w:rsidRPr="006031A1" w:rsidRDefault="0086588A" w:rsidP="001100C3">
      <w:pPr>
        <w:tabs>
          <w:tab w:val="left" w:pos="1440"/>
        </w:tabs>
        <w:autoSpaceDN w:val="0"/>
        <w:spacing w:after="0" w:line="240" w:lineRule="auto"/>
        <w:ind w:firstLine="720"/>
        <w:jc w:val="both"/>
        <w:rPr>
          <w:rFonts w:ascii="Verdana" w:eastAsia="Times New Roman" w:hAnsi="Verdana" w:cs="Times New Roman"/>
          <w:sz w:val="24"/>
          <w:szCs w:val="24"/>
        </w:rPr>
      </w:pPr>
    </w:p>
    <w:p w14:paraId="3366C980"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8. RANGOVO PERSONALAS IR SAUGA DARBE</w:t>
      </w:r>
    </w:p>
    <w:p w14:paraId="094D14D6"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 8.1. </w:t>
      </w:r>
      <w:r w:rsidRPr="006031A1">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6031A1">
        <w:rPr>
          <w:rFonts w:ascii="Verdana" w:eastAsia="Times New Roman" w:hAnsi="Verdana" w:cs="Times New Roman"/>
          <w:sz w:val="24"/>
          <w:szCs w:val="24"/>
        </w:rPr>
        <w:t xml:space="preserve">. </w:t>
      </w:r>
    </w:p>
    <w:p w14:paraId="6D250758"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40979E40"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8.2.1. nuolat blogai ir nerūpestingai tvarko kokius nors reikalus, susijusius su Sutarties atlikimu:</w:t>
      </w:r>
    </w:p>
    <w:p w14:paraId="139ECAA7"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8.2.1.1. pareigas vykdo nekompetentingai arba aplaidžiai;</w:t>
      </w:r>
    </w:p>
    <w:p w14:paraId="4DD1347F"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8.2.1.2. nesugeba laikytis kurių nors Sutarties sąlygų;</w:t>
      </w:r>
    </w:p>
    <w:p w14:paraId="6DD7BF14"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8.2.1.3. nuolat savo elgesiu kelia grėsmę saugai darbe, sveikatai arba aplinkosaugai.</w:t>
      </w:r>
    </w:p>
    <w:p w14:paraId="08CA6565"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8.3. Rangovas, kai Darbus pagal Sutartį vykdo daugiau negu vieno darbdavio (Rangovo, subrangovų) darbuotojai, prieš pradedant vykdyti Darbus paskiria asmenį, darbdavių veiklai saugos ir sveikatos srityje koordinuoti arba </w:t>
      </w:r>
      <w:r w:rsidRPr="006031A1">
        <w:rPr>
          <w:rFonts w:ascii="Verdana" w:eastAsia="Times New Roman" w:hAnsi="Verdana" w:cs="Times New Roman"/>
          <w:sz w:val="24"/>
          <w:szCs w:val="24"/>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7A0825F"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3B65692"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4523F3A2"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F466A77"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1B6F1E31"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8.8. </w:t>
      </w:r>
      <w:r w:rsidRPr="006031A1">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E5F1CE"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607A218F"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48664DDB"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17C59B69"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12E7BE40"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6031A1">
        <w:rPr>
          <w:rFonts w:ascii="Verdana" w:eastAsia="Times New Roman" w:hAnsi="Verdana" w:cs="Times New Roman"/>
          <w:sz w:val="24"/>
          <w:szCs w:val="24"/>
        </w:rPr>
        <w:lastRenderedPageBreak/>
        <w:t>Rangovo ar Rangovo pasitelktų trečiųjų šalių darbuotojus, kurių buvimas Užsakovo patalpose, Užsakovo nuomone, nepageidautinas.</w:t>
      </w:r>
    </w:p>
    <w:p w14:paraId="5F7A4C14" w14:textId="77777777" w:rsidR="0086588A"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D9132D1" w14:textId="77777777" w:rsidR="006D3954" w:rsidRPr="006031A1" w:rsidRDefault="006D3954" w:rsidP="007B6470">
      <w:pPr>
        <w:tabs>
          <w:tab w:val="left" w:pos="1440"/>
        </w:tabs>
        <w:autoSpaceDN w:val="0"/>
        <w:spacing w:after="0" w:line="240" w:lineRule="auto"/>
        <w:ind w:firstLine="720"/>
        <w:jc w:val="both"/>
        <w:rPr>
          <w:rFonts w:ascii="Verdana" w:eastAsia="Times New Roman" w:hAnsi="Verdana" w:cs="Times New Roman"/>
          <w:sz w:val="24"/>
          <w:szCs w:val="24"/>
        </w:rPr>
      </w:pPr>
    </w:p>
    <w:p w14:paraId="71C58942"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9. APSKAITA</w:t>
      </w:r>
    </w:p>
    <w:p w14:paraId="422F9BB1"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3774B2BD" w14:textId="0F2EE648"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9.2. </w:t>
      </w:r>
      <w:r w:rsidR="009B5CB1" w:rsidRPr="009B5CB1">
        <w:rPr>
          <w:rFonts w:ascii="Verdana" w:eastAsia="Times New Roman" w:hAnsi="Verdana" w:cs="Times New Roman"/>
          <w:b/>
          <w:bCs/>
          <w:i/>
          <w:iCs/>
          <w:sz w:val="24"/>
          <w:szCs w:val="24"/>
        </w:rPr>
        <w:t>Sutarties arba darbų vykdymo laiku ir tik tiek, kiek tai susiję su sutarties objektu</w:t>
      </w:r>
      <w:r w:rsidR="009B5CB1" w:rsidRPr="009B5CB1">
        <w:rPr>
          <w:rFonts w:ascii="Verdana" w:eastAsia="Times New Roman" w:hAnsi="Verdana" w:cs="Times New Roman"/>
          <w:sz w:val="24"/>
          <w:szCs w:val="24"/>
        </w:rPr>
        <w: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r w:rsidRPr="006031A1">
        <w:rPr>
          <w:rFonts w:ascii="Verdana" w:eastAsia="Times New Roman" w:hAnsi="Verdana" w:cs="Times New Roman"/>
          <w:sz w:val="24"/>
          <w:szCs w:val="24"/>
        </w:rPr>
        <w:t>.</w:t>
      </w:r>
    </w:p>
    <w:p w14:paraId="12F9C38C" w14:textId="77777777" w:rsidR="0086588A"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9.3. Rangovas užtikrina, kad minėtos sąskaitos, įrašai ir kvitai būtų saugomi dvejus metus po Sutarties nutraukimo ar pasibaigimo.</w:t>
      </w:r>
    </w:p>
    <w:p w14:paraId="0A32E3BB" w14:textId="77777777" w:rsidR="006D3954" w:rsidRPr="006031A1" w:rsidRDefault="006D3954" w:rsidP="001100C3">
      <w:pPr>
        <w:tabs>
          <w:tab w:val="left" w:pos="1440"/>
        </w:tabs>
        <w:autoSpaceDN w:val="0"/>
        <w:spacing w:after="0" w:line="240" w:lineRule="auto"/>
        <w:ind w:firstLine="720"/>
        <w:jc w:val="both"/>
        <w:rPr>
          <w:rFonts w:ascii="Verdana" w:eastAsia="Times New Roman" w:hAnsi="Verdana" w:cs="Times New Roman"/>
          <w:sz w:val="24"/>
          <w:szCs w:val="24"/>
        </w:rPr>
      </w:pPr>
    </w:p>
    <w:p w14:paraId="12CF7EE5"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10. DARBŲ KAINA IR MOKĖJIMAI</w:t>
      </w:r>
    </w:p>
    <w:p w14:paraId="3D43D109"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10.1. Užsakovas už visus pirkimo dokumentuose ir Sutartyje numatytus Darbus sumoka Rangovo pasiūlyme nurodytą kainą.</w:t>
      </w:r>
    </w:p>
    <w:p w14:paraId="6DB728CC"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10.2. Sutarties kaina yra nurodyta specialiųjų Sutarties sąlygų 8 punkte. Jei suma skaičiais neatitinka sumos žodžiais, teisinga laikoma suma žodžiais.</w:t>
      </w:r>
    </w:p>
    <w:p w14:paraId="26A514D8" w14:textId="77777777" w:rsidR="0086588A" w:rsidRPr="006031A1" w:rsidRDefault="0086588A" w:rsidP="007B6470">
      <w:pPr>
        <w:tabs>
          <w:tab w:val="num" w:pos="1080"/>
        </w:tabs>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10.3. </w:t>
      </w:r>
      <w:r w:rsidRPr="006031A1">
        <w:rPr>
          <w:rFonts w:ascii="Verdana" w:eastAsia="Times New Roman" w:hAnsi="Verdana" w:cs="Times New Roman"/>
          <w:b/>
          <w:bCs/>
          <w:sz w:val="24"/>
          <w:szCs w:val="24"/>
        </w:rPr>
        <w:t>Šiai Sutarčiai taikoma fiksuotos kainos kainodara.</w:t>
      </w:r>
      <w:r w:rsidRPr="006031A1">
        <w:rPr>
          <w:rFonts w:ascii="Verdana" w:eastAsia="Times New Roman" w:hAnsi="Verdana" w:cs="Times New Roman"/>
          <w:sz w:val="24"/>
          <w:szCs w:val="24"/>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261D6A54"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10.4. Sutarties kaina Sutarties galiojimo metu neturi būti keičiama išskyrus šiame punkte nurodytais atvejais:</w:t>
      </w:r>
    </w:p>
    <w:p w14:paraId="5184D369"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6FAF3424" w14:textId="77777777" w:rsidR="0086588A" w:rsidRPr="006031A1" w:rsidRDefault="0086588A" w:rsidP="001100C3">
      <w:pPr>
        <w:numPr>
          <w:ilvl w:val="0"/>
          <w:numId w:val="35"/>
        </w:numPr>
        <w:autoSpaceDN w:val="0"/>
        <w:spacing w:after="0" w:line="240" w:lineRule="auto"/>
        <w:ind w:left="0" w:firstLine="742"/>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pritaikant Sutartyje numatytų Darbų kainą (jei Sutartyje nustatyti tam tikrų konkrečių darbų įkainiai), jei įmanoma: </w:t>
      </w:r>
    </w:p>
    <w:p w14:paraId="2F70307B" w14:textId="77777777" w:rsidR="0086588A" w:rsidRPr="006031A1" w:rsidRDefault="0086588A" w:rsidP="001100C3">
      <w:pPr>
        <w:numPr>
          <w:ilvl w:val="0"/>
          <w:numId w:val="36"/>
        </w:numPr>
        <w:autoSpaceDE w:val="0"/>
        <w:autoSpaceDN w:val="0"/>
        <w:adjustRightInd w:val="0"/>
        <w:spacing w:after="0" w:line="240" w:lineRule="auto"/>
        <w:ind w:left="0" w:firstLine="709"/>
        <w:rPr>
          <w:rFonts w:ascii="Verdana" w:eastAsia="Calibri" w:hAnsi="Verdana" w:cs="Times New Roman"/>
          <w:color w:val="000000"/>
          <w:sz w:val="24"/>
          <w:szCs w:val="24"/>
        </w:rPr>
      </w:pPr>
      <w:r w:rsidRPr="006031A1">
        <w:rPr>
          <w:rFonts w:ascii="Verdana" w:eastAsia="Calibri" w:hAnsi="Verdana" w:cs="Times New Roman"/>
          <w:color w:val="000000"/>
          <w:sz w:val="24"/>
          <w:szCs w:val="24"/>
        </w:rPr>
        <w:t>pritaikant Sutartyje nurodytų darbų įkainius, arba</w:t>
      </w:r>
    </w:p>
    <w:p w14:paraId="7E00ABA2" w14:textId="77777777" w:rsidR="0086588A" w:rsidRPr="006031A1" w:rsidRDefault="0086588A" w:rsidP="001100C3">
      <w:pPr>
        <w:numPr>
          <w:ilvl w:val="0"/>
          <w:numId w:val="36"/>
        </w:numPr>
        <w:autoSpaceDE w:val="0"/>
        <w:autoSpaceDN w:val="0"/>
        <w:adjustRightInd w:val="0"/>
        <w:spacing w:after="0" w:line="240" w:lineRule="auto"/>
        <w:ind w:left="0" w:firstLine="709"/>
        <w:rPr>
          <w:rFonts w:ascii="Verdana" w:eastAsia="Calibri" w:hAnsi="Verdana" w:cs="Times New Roman"/>
          <w:color w:val="000000"/>
          <w:sz w:val="24"/>
          <w:szCs w:val="24"/>
        </w:rPr>
      </w:pPr>
      <w:r w:rsidRPr="006031A1">
        <w:rPr>
          <w:rFonts w:ascii="Verdana" w:eastAsia="Calibri" w:hAnsi="Verdana" w:cs="Times New Roman"/>
          <w:color w:val="000000"/>
          <w:sz w:val="24"/>
          <w:szCs w:val="24"/>
        </w:rPr>
        <w:t>išskaičiuojant kainos dalį iš Sutartyje numatyto įkainio, arba</w:t>
      </w:r>
    </w:p>
    <w:p w14:paraId="7AC55498" w14:textId="77777777" w:rsidR="0086588A" w:rsidRPr="006031A1" w:rsidRDefault="0086588A" w:rsidP="001100C3">
      <w:pPr>
        <w:numPr>
          <w:ilvl w:val="0"/>
          <w:numId w:val="36"/>
        </w:numPr>
        <w:autoSpaceDE w:val="0"/>
        <w:autoSpaceDN w:val="0"/>
        <w:adjustRightInd w:val="0"/>
        <w:spacing w:after="0" w:line="240" w:lineRule="auto"/>
        <w:ind w:left="0" w:firstLine="709"/>
        <w:rPr>
          <w:rFonts w:ascii="Verdana" w:eastAsia="Calibri" w:hAnsi="Verdana" w:cs="Times New Roman"/>
          <w:color w:val="000000"/>
          <w:sz w:val="24"/>
          <w:szCs w:val="24"/>
        </w:rPr>
      </w:pPr>
      <w:r w:rsidRPr="006031A1">
        <w:rPr>
          <w:rFonts w:ascii="Verdana" w:eastAsia="Calibri" w:hAnsi="Verdana" w:cs="Times New Roman"/>
          <w:color w:val="000000"/>
          <w:sz w:val="24"/>
          <w:szCs w:val="24"/>
        </w:rPr>
        <w:t>pritaikant Sutartyje numatytus panašių darbų įkainius. Panašius darbus turi pagrįsti ir nustatyti Užsakovas.</w:t>
      </w:r>
    </w:p>
    <w:p w14:paraId="7F4B3709" w14:textId="77777777" w:rsidR="0086588A" w:rsidRPr="006031A1" w:rsidRDefault="0086588A" w:rsidP="001100C3">
      <w:pPr>
        <w:numPr>
          <w:ilvl w:val="0"/>
          <w:numId w:val="35"/>
        </w:numPr>
        <w:autoSpaceDN w:val="0"/>
        <w:spacing w:after="0" w:line="240" w:lineRule="auto"/>
        <w:ind w:left="0" w:firstLine="742"/>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įvertinus pagrįstas tiesiogines (darbo užmokesčio ir su juo susijusius mokesčius, statybos produktų ir įrengimų, mechanizmų sąnaudos) bei </w:t>
      </w:r>
      <w:r w:rsidRPr="006031A1">
        <w:rPr>
          <w:rFonts w:ascii="Verdana" w:eastAsia="Times New Roman" w:hAnsi="Verdana" w:cs="Times New Roman"/>
          <w:sz w:val="24"/>
          <w:szCs w:val="24"/>
        </w:rPr>
        <w:lastRenderedPageBreak/>
        <w:t>netiesiogines (pridėtines, statybvietės, pelno) išlaidas pagal Metodikos</w:t>
      </w:r>
      <w:r w:rsidRPr="006031A1">
        <w:rPr>
          <w:rFonts w:ascii="Verdana" w:eastAsia="Times New Roman" w:hAnsi="Verdana" w:cs="Times New Roman"/>
          <w:sz w:val="24"/>
          <w:szCs w:val="24"/>
          <w:vertAlign w:val="superscript"/>
        </w:rPr>
        <w:footnoteReference w:id="4"/>
      </w:r>
      <w:r w:rsidRPr="006031A1">
        <w:rPr>
          <w:rFonts w:ascii="Verdana" w:eastAsia="Times New Roman" w:hAnsi="Verdana" w:cs="Times New Roman"/>
          <w:sz w:val="24"/>
          <w:szCs w:val="24"/>
        </w:rPr>
        <w:t xml:space="preserve"> priedo „Tiesioginių ir netiesioginių išlaidų apskaičiavimo taisyklės“ nuostatas.</w:t>
      </w:r>
    </w:p>
    <w:p w14:paraId="038B6329"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567DE5C"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Sutarties kainos perskaičiavimo formulė pasikeitus PVM tarifui:</w:t>
      </w:r>
    </w:p>
    <w:p w14:paraId="4CCA2751" w14:textId="77777777" w:rsidR="0086588A" w:rsidRPr="006031A1" w:rsidRDefault="0086588A" w:rsidP="001100C3">
      <w:pPr>
        <w:autoSpaceDN w:val="0"/>
        <w:spacing w:after="0" w:line="240" w:lineRule="auto"/>
        <w:ind w:left="1332"/>
        <w:jc w:val="both"/>
        <w:rPr>
          <w:rFonts w:ascii="Verdana" w:eastAsia="Calibri" w:hAnsi="Verdana" w:cs="Times New Roman"/>
          <w:sz w:val="24"/>
          <w:szCs w:val="24"/>
        </w:rPr>
      </w:pPr>
      <w:r w:rsidRPr="006031A1">
        <w:rPr>
          <w:rFonts w:ascii="Verdana" w:eastAsia="Calibri" w:hAnsi="Verdana" w:cs="Times New Roman"/>
          <w:position w:val="-56"/>
          <w:sz w:val="24"/>
          <w:szCs w:val="24"/>
        </w:rPr>
        <w:object w:dxaOrig="2940" w:dyaOrig="960" w14:anchorId="7C2AF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1" o:title=""/>
          </v:shape>
          <o:OLEObject Type="Embed" ProgID="Equation.3" ShapeID="_x0000_i1025" DrawAspect="Content" ObjectID="_1804488128" r:id="rId32"/>
        </w:object>
      </w:r>
    </w:p>
    <w:p w14:paraId="02533B9A" w14:textId="77777777" w:rsidR="0086588A" w:rsidRPr="006031A1" w:rsidRDefault="0086588A" w:rsidP="007B6470">
      <w:pPr>
        <w:autoSpaceDN w:val="0"/>
        <w:spacing w:after="0" w:line="240" w:lineRule="auto"/>
        <w:ind w:left="1332"/>
        <w:jc w:val="both"/>
        <w:rPr>
          <w:rFonts w:ascii="Verdana" w:eastAsia="Calibri" w:hAnsi="Verdana" w:cs="Times New Roman"/>
          <w:sz w:val="24"/>
          <w:szCs w:val="24"/>
        </w:rPr>
      </w:pPr>
      <w:r w:rsidRPr="006031A1">
        <w:rPr>
          <w:rFonts w:ascii="Verdana" w:eastAsia="Calibri" w:hAnsi="Verdana" w:cs="Times New Roman"/>
          <w:sz w:val="24"/>
          <w:szCs w:val="24"/>
        </w:rPr>
        <w:tab/>
      </w:r>
      <w:r w:rsidRPr="006031A1">
        <w:rPr>
          <w:rFonts w:ascii="Verdana" w:eastAsia="Calibri" w:hAnsi="Verdana" w:cs="Times New Roman"/>
          <w:position w:val="-12"/>
          <w:sz w:val="24"/>
          <w:szCs w:val="24"/>
        </w:rPr>
        <w:object w:dxaOrig="345" w:dyaOrig="360" w14:anchorId="17C065DC">
          <v:shape id="_x0000_i1026" type="#_x0000_t75" style="width:17.25pt;height:18pt" o:ole="">
            <v:imagedata r:id="rId33" o:title=""/>
          </v:shape>
          <o:OLEObject Type="Embed" ProgID="Equation.3" ShapeID="_x0000_i1026" DrawAspect="Content" ObjectID="_1804488129" r:id="rId34"/>
        </w:object>
      </w:r>
      <w:r w:rsidRPr="006031A1">
        <w:rPr>
          <w:rFonts w:ascii="Verdana" w:eastAsia="Calibri" w:hAnsi="Verdana" w:cs="Times New Roman"/>
          <w:sz w:val="24"/>
          <w:szCs w:val="24"/>
        </w:rPr>
        <w:t xml:space="preserve"> - Perskaičiuota Sutarties kaina (su PVM)</w:t>
      </w:r>
    </w:p>
    <w:p w14:paraId="4E222902" w14:textId="77777777" w:rsidR="0086588A" w:rsidRPr="006031A1" w:rsidRDefault="0086588A" w:rsidP="007B6470">
      <w:pPr>
        <w:autoSpaceDN w:val="0"/>
        <w:spacing w:after="0" w:line="240" w:lineRule="auto"/>
        <w:ind w:left="1332"/>
        <w:jc w:val="both"/>
        <w:rPr>
          <w:rFonts w:ascii="Verdana" w:eastAsia="Calibri" w:hAnsi="Verdana" w:cs="Times New Roman"/>
          <w:sz w:val="24"/>
          <w:szCs w:val="24"/>
        </w:rPr>
      </w:pPr>
      <w:r w:rsidRPr="006031A1">
        <w:rPr>
          <w:rFonts w:ascii="Verdana" w:eastAsia="Calibri" w:hAnsi="Verdana" w:cs="Times New Roman"/>
          <w:sz w:val="24"/>
          <w:szCs w:val="24"/>
        </w:rPr>
        <w:tab/>
      </w:r>
      <w:r w:rsidRPr="006031A1">
        <w:rPr>
          <w:rFonts w:ascii="Verdana" w:eastAsia="Calibri" w:hAnsi="Verdana" w:cs="Times New Roman"/>
          <w:position w:val="-12"/>
          <w:sz w:val="24"/>
          <w:szCs w:val="24"/>
        </w:rPr>
        <w:object w:dxaOrig="300" w:dyaOrig="360" w14:anchorId="4B1062FE">
          <v:shape id="_x0000_i1027" type="#_x0000_t75" style="width:15pt;height:18pt" o:ole="">
            <v:imagedata r:id="rId35" o:title=""/>
          </v:shape>
          <o:OLEObject Type="Embed" ProgID="Equation.3" ShapeID="_x0000_i1027" DrawAspect="Content" ObjectID="_1804488130" r:id="rId36"/>
        </w:object>
      </w:r>
      <w:r w:rsidRPr="006031A1">
        <w:rPr>
          <w:rFonts w:ascii="Verdana" w:eastAsia="Calibri" w:hAnsi="Verdana" w:cs="Times New Roman"/>
          <w:sz w:val="24"/>
          <w:szCs w:val="24"/>
        </w:rPr>
        <w:t xml:space="preserve"> - Sutarties kaina (su PVM) iki perskaičiavimo</w:t>
      </w:r>
    </w:p>
    <w:p w14:paraId="0F8C1610" w14:textId="77777777" w:rsidR="0086588A" w:rsidRPr="006031A1" w:rsidRDefault="0086588A" w:rsidP="007B6470">
      <w:pPr>
        <w:autoSpaceDN w:val="0"/>
        <w:spacing w:after="0" w:line="240" w:lineRule="auto"/>
        <w:ind w:left="1332"/>
        <w:jc w:val="both"/>
        <w:rPr>
          <w:rFonts w:ascii="Verdana" w:eastAsia="Calibri" w:hAnsi="Verdana" w:cs="Times New Roman"/>
          <w:sz w:val="24"/>
          <w:szCs w:val="24"/>
        </w:rPr>
      </w:pPr>
      <w:r w:rsidRPr="006031A1">
        <w:rPr>
          <w:rFonts w:ascii="Verdana" w:eastAsia="Calibri" w:hAnsi="Verdana" w:cs="Times New Roman"/>
          <w:sz w:val="24"/>
          <w:szCs w:val="24"/>
        </w:rPr>
        <w:tab/>
        <w:t>A – Atliktų darbų kaina (su PVM) iki perskaičiavimo</w:t>
      </w:r>
    </w:p>
    <w:p w14:paraId="0C371040" w14:textId="77777777" w:rsidR="0086588A" w:rsidRPr="006031A1" w:rsidRDefault="0086588A" w:rsidP="007B6470">
      <w:pPr>
        <w:autoSpaceDN w:val="0"/>
        <w:spacing w:after="0" w:line="240" w:lineRule="auto"/>
        <w:ind w:left="1332"/>
        <w:jc w:val="both"/>
        <w:rPr>
          <w:rFonts w:ascii="Verdana" w:eastAsia="Calibri" w:hAnsi="Verdana" w:cs="Times New Roman"/>
          <w:sz w:val="24"/>
          <w:szCs w:val="24"/>
        </w:rPr>
      </w:pPr>
      <w:r w:rsidRPr="006031A1">
        <w:rPr>
          <w:rFonts w:ascii="Verdana" w:eastAsia="Calibri" w:hAnsi="Verdana" w:cs="Times New Roman"/>
          <w:sz w:val="24"/>
          <w:szCs w:val="24"/>
        </w:rPr>
        <w:tab/>
      </w:r>
      <w:r w:rsidRPr="006031A1">
        <w:rPr>
          <w:rFonts w:ascii="Verdana" w:eastAsia="Calibri" w:hAnsi="Verdana" w:cs="Times New Roman"/>
          <w:position w:val="-12"/>
          <w:sz w:val="24"/>
          <w:szCs w:val="24"/>
        </w:rPr>
        <w:object w:dxaOrig="285" w:dyaOrig="360" w14:anchorId="4EB27B58">
          <v:shape id="_x0000_i1028" type="#_x0000_t75" style="width:14.25pt;height:18pt" o:ole="">
            <v:imagedata r:id="rId37" o:title=""/>
          </v:shape>
          <o:OLEObject Type="Embed" ProgID="Equation.3" ShapeID="_x0000_i1028" DrawAspect="Content" ObjectID="_1804488131" r:id="rId38"/>
        </w:object>
      </w:r>
      <w:r w:rsidRPr="006031A1">
        <w:rPr>
          <w:rFonts w:ascii="Verdana" w:eastAsia="Calibri" w:hAnsi="Verdana" w:cs="Times New Roman"/>
          <w:sz w:val="24"/>
          <w:szCs w:val="24"/>
        </w:rPr>
        <w:t xml:space="preserve"> - senas PVM tarifas (procentais)</w:t>
      </w:r>
    </w:p>
    <w:p w14:paraId="37770FB6" w14:textId="77777777" w:rsidR="0086588A" w:rsidRPr="006031A1" w:rsidRDefault="0086588A" w:rsidP="007B6470">
      <w:pPr>
        <w:autoSpaceDN w:val="0"/>
        <w:spacing w:after="0" w:line="240" w:lineRule="auto"/>
        <w:ind w:left="1332"/>
        <w:jc w:val="both"/>
        <w:rPr>
          <w:rFonts w:ascii="Verdana" w:eastAsia="Calibri" w:hAnsi="Verdana" w:cs="Times New Roman"/>
          <w:sz w:val="24"/>
          <w:szCs w:val="24"/>
        </w:rPr>
      </w:pPr>
      <w:r w:rsidRPr="006031A1">
        <w:rPr>
          <w:rFonts w:ascii="Verdana" w:eastAsia="Calibri" w:hAnsi="Verdana" w:cs="Times New Roman"/>
          <w:sz w:val="24"/>
          <w:szCs w:val="24"/>
        </w:rPr>
        <w:tab/>
      </w:r>
      <w:r w:rsidRPr="006031A1">
        <w:rPr>
          <w:rFonts w:ascii="Verdana" w:eastAsia="Calibri" w:hAnsi="Verdana" w:cs="Times New Roman"/>
          <w:position w:val="-12"/>
          <w:sz w:val="24"/>
          <w:szCs w:val="24"/>
        </w:rPr>
        <w:object w:dxaOrig="300" w:dyaOrig="360" w14:anchorId="3032CD57">
          <v:shape id="_x0000_i1029" type="#_x0000_t75" style="width:15pt;height:18pt" o:ole="">
            <v:imagedata r:id="rId39" o:title=""/>
          </v:shape>
          <o:OLEObject Type="Embed" ProgID="Equation.3" ShapeID="_x0000_i1029" DrawAspect="Content" ObjectID="_1804488132" r:id="rId40"/>
        </w:object>
      </w:r>
      <w:r w:rsidRPr="006031A1">
        <w:rPr>
          <w:rFonts w:ascii="Verdana" w:eastAsia="Calibri" w:hAnsi="Verdana" w:cs="Times New Roman"/>
          <w:sz w:val="24"/>
          <w:szCs w:val="24"/>
        </w:rPr>
        <w:t xml:space="preserve"> - naujas PVM tarifas (procentais)</w:t>
      </w:r>
    </w:p>
    <w:p w14:paraId="6DA29640"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10.4.3. </w:t>
      </w:r>
      <w:bookmarkStart w:id="52" w:name="_Hlk92368936"/>
      <w:r w:rsidRPr="006031A1">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52"/>
    </w:p>
    <w:p w14:paraId="116B0CFD"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53" w:name="_18vjpp8"/>
      <w:bookmarkStart w:id="54" w:name="_Ref88653909"/>
      <w:bookmarkEnd w:id="53"/>
      <w:r w:rsidRPr="006031A1">
        <w:rPr>
          <w:rFonts w:ascii="Verdana" w:eastAsia="Times New Roman" w:hAnsi="Verdana" w:cs="Times New Roman"/>
          <w:sz w:val="24"/>
          <w:szCs w:val="24"/>
        </w:rPr>
        <w:t>.</w:t>
      </w:r>
    </w:p>
    <w:p w14:paraId="52DE0393" w14:textId="1545118E" w:rsidR="0086588A" w:rsidRPr="006031A1" w:rsidRDefault="0086588A" w:rsidP="007B6470">
      <w:pPr>
        <w:autoSpaceDN w:val="0"/>
        <w:spacing w:after="0" w:line="240" w:lineRule="auto"/>
        <w:ind w:firstLine="720"/>
        <w:jc w:val="both"/>
        <w:rPr>
          <w:rFonts w:ascii="Verdana" w:eastAsia="Times New Roman" w:hAnsi="Verdana" w:cs="Times New Roman"/>
          <w:b/>
          <w:sz w:val="24"/>
          <w:szCs w:val="24"/>
        </w:rPr>
      </w:pPr>
      <w:r w:rsidRPr="006031A1">
        <w:rPr>
          <w:rFonts w:ascii="Verdana" w:eastAsia="Times New Roman" w:hAnsi="Verdana" w:cs="Times New Roman"/>
          <w:sz w:val="24"/>
          <w:szCs w:val="24"/>
        </w:rPr>
        <w:t>10.4.5. Rangovui mokėtinos sumos už Statybos darbus gali būti perskaičiuojamos, jeigu Valstybės duomenų agentūros (</w:t>
      </w:r>
      <w:hyperlink r:id="rId41" w:history="1">
        <w:r w:rsidR="00903F86" w:rsidRPr="006031A1">
          <w:rPr>
            <w:rStyle w:val="Hipersaitas"/>
            <w:rFonts w:ascii="Verdana" w:eastAsia="Times New Roman" w:hAnsi="Verdana"/>
            <w:sz w:val="24"/>
            <w:szCs w:val="24"/>
          </w:rPr>
          <w:t>https://osp.stat.gov.lt/</w:t>
        </w:r>
      </w:hyperlink>
      <w:r w:rsidRPr="006031A1">
        <w:rPr>
          <w:rFonts w:ascii="Verdana" w:eastAsia="Times New Roman" w:hAnsi="Verdana" w:cs="Times New Roman"/>
          <w:sz w:val="24"/>
          <w:szCs w:val="24"/>
        </w:rPr>
        <w:t>)</w:t>
      </w:r>
      <w:r w:rsidR="00903F86" w:rsidRPr="006031A1">
        <w:rPr>
          <w:rFonts w:ascii="Verdana" w:eastAsia="Times New Roman" w:hAnsi="Verdana" w:cs="Times New Roman"/>
          <w:sz w:val="24"/>
          <w:szCs w:val="24"/>
        </w:rPr>
        <w:t xml:space="preserve"> </w:t>
      </w:r>
      <w:r w:rsidRPr="006031A1">
        <w:rPr>
          <w:rFonts w:ascii="Verdana" w:eastAsia="Times New Roman" w:hAnsi="Verdana" w:cs="Times New Roman"/>
          <w:sz w:val="24"/>
          <w:szCs w:val="24"/>
        </w:rPr>
        <w:t>kas mėnesį skelbiamo</w:t>
      </w:r>
      <w:bookmarkStart w:id="55" w:name="_3sv78d1"/>
      <w:bookmarkEnd w:id="54"/>
      <w:bookmarkEnd w:id="55"/>
      <w:r w:rsidRPr="006031A1">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6031A1">
        <w:rPr>
          <w:rFonts w:ascii="Verdana" w:eastAsia="Times New Roman" w:hAnsi="Verdana" w:cs="Times New Roman"/>
          <w:bCs/>
          <w:sz w:val="24"/>
          <w:szCs w:val="24"/>
        </w:rPr>
        <w:t>Indeksu</w:t>
      </w:r>
      <w:r w:rsidRPr="006031A1">
        <w:rPr>
          <w:rFonts w:ascii="Verdana" w:eastAsia="Times New Roman" w:hAnsi="Verdana" w:cs="Times New Roman"/>
          <w:b/>
          <w:sz w:val="24"/>
          <w:szCs w:val="24"/>
        </w:rPr>
        <w:t>.</w:t>
      </w:r>
    </w:p>
    <w:p w14:paraId="2A3C0B0D" w14:textId="488B2C24"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10.4.6. Statybos sąnaudų kainų indekso nustatymo šaltinis: </w:t>
      </w:r>
      <w:r w:rsidR="00974D6D" w:rsidRPr="006031A1">
        <w:rPr>
          <w:rFonts w:ascii="Verdana" w:eastAsia="Times New Roman" w:hAnsi="Verdana" w:cs="Times New Roman"/>
          <w:sz w:val="24"/>
          <w:szCs w:val="24"/>
        </w:rPr>
        <w:t xml:space="preserve">Valstybės duomenų agentūros </w:t>
      </w:r>
      <w:r w:rsidRPr="006031A1">
        <w:rPr>
          <w:rFonts w:ascii="Verdana" w:eastAsia="Times New Roman" w:hAnsi="Verdana" w:cs="Times New Roman"/>
          <w:sz w:val="24"/>
          <w:szCs w:val="24"/>
        </w:rPr>
        <w:t xml:space="preserve">svetainėje </w:t>
      </w:r>
      <w:r w:rsidR="00903F86" w:rsidRPr="006031A1">
        <w:rPr>
          <w:rFonts w:ascii="Verdana" w:eastAsia="Times New Roman" w:hAnsi="Verdana" w:cs="Times New Roman"/>
          <w:sz w:val="24"/>
          <w:szCs w:val="24"/>
        </w:rPr>
        <w:t xml:space="preserve">https://osp.stat.gov.lt/ </w:t>
      </w:r>
      <w:r w:rsidRPr="006031A1">
        <w:rPr>
          <w:rFonts w:ascii="Verdana" w:eastAsia="Times New Roman" w:hAnsi="Verdana" w:cs="Times New Roman"/>
          <w:sz w:val="24"/>
          <w:szCs w:val="24"/>
        </w:rPr>
        <w:t xml:space="preserve">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C80B3BC"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07C0E1C" w14:textId="77777777" w:rsidR="0086588A" w:rsidRPr="006031A1" w:rsidRDefault="0086588A" w:rsidP="007B6470">
      <w:pPr>
        <w:autoSpaceDN w:val="0"/>
        <w:spacing w:after="0" w:line="240" w:lineRule="auto"/>
        <w:ind w:firstLine="720"/>
        <w:jc w:val="both"/>
        <w:rPr>
          <w:rFonts w:ascii="Verdana" w:eastAsia="Times New Roman" w:hAnsi="Verdana" w:cs="Times New Roman"/>
          <w:b/>
          <w:sz w:val="24"/>
          <w:szCs w:val="24"/>
        </w:rPr>
      </w:pPr>
      <w:r w:rsidRPr="006031A1">
        <w:rPr>
          <w:rFonts w:ascii="Verdana" w:eastAsia="Times New Roman" w:hAnsi="Verdana" w:cs="Times New Roman"/>
          <w:b/>
          <w:sz w:val="24"/>
          <w:szCs w:val="24"/>
        </w:rPr>
        <w:t xml:space="preserve">K = </w:t>
      </w:r>
      <w:proofErr w:type="spellStart"/>
      <w:r w:rsidRPr="006031A1">
        <w:rPr>
          <w:rFonts w:ascii="Verdana" w:eastAsia="Times New Roman" w:hAnsi="Verdana" w:cs="Times New Roman"/>
          <w:b/>
          <w:sz w:val="24"/>
          <w:szCs w:val="24"/>
        </w:rPr>
        <w:t>IPb</w:t>
      </w:r>
      <w:proofErr w:type="spellEnd"/>
      <w:r w:rsidRPr="006031A1">
        <w:rPr>
          <w:rFonts w:ascii="Verdana" w:eastAsia="Times New Roman" w:hAnsi="Verdana" w:cs="Times New Roman"/>
          <w:b/>
          <w:sz w:val="24"/>
          <w:szCs w:val="24"/>
        </w:rPr>
        <w:t xml:space="preserve"> / </w:t>
      </w:r>
      <w:proofErr w:type="spellStart"/>
      <w:r w:rsidRPr="006031A1">
        <w:rPr>
          <w:rFonts w:ascii="Verdana" w:eastAsia="Times New Roman" w:hAnsi="Verdana" w:cs="Times New Roman"/>
          <w:b/>
          <w:sz w:val="24"/>
          <w:szCs w:val="24"/>
        </w:rPr>
        <w:t>IPr</w:t>
      </w:r>
      <w:proofErr w:type="spellEnd"/>
    </w:p>
    <w:p w14:paraId="423627B5"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Kur:</w:t>
      </w:r>
      <w:r w:rsidRPr="006031A1">
        <w:rPr>
          <w:rFonts w:ascii="Verdana" w:eastAsia="Times New Roman" w:hAnsi="Verdana" w:cs="Times New Roman"/>
          <w:sz w:val="24"/>
          <w:szCs w:val="24"/>
        </w:rPr>
        <w:tab/>
      </w:r>
    </w:p>
    <w:p w14:paraId="329E14EF"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K – Indekso pokyčio koeficientas;</w:t>
      </w:r>
    </w:p>
    <w:p w14:paraId="7595E7EB"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proofErr w:type="spellStart"/>
      <w:r w:rsidRPr="006031A1">
        <w:rPr>
          <w:rFonts w:ascii="Verdana" w:eastAsia="Times New Roman" w:hAnsi="Verdana" w:cs="Times New Roman"/>
          <w:sz w:val="24"/>
          <w:szCs w:val="24"/>
        </w:rPr>
        <w:t>IPr</w:t>
      </w:r>
      <w:proofErr w:type="spellEnd"/>
      <w:r w:rsidRPr="006031A1">
        <w:rPr>
          <w:rFonts w:ascii="Verdana" w:eastAsia="Times New Roman" w:hAnsi="Verdana" w:cs="Times New Roman"/>
          <w:sz w:val="24"/>
          <w:szCs w:val="24"/>
        </w:rPr>
        <w:t xml:space="preserve"> – Indekso reikšmė laikotarpio pradžioje;</w:t>
      </w:r>
    </w:p>
    <w:p w14:paraId="12EF0D12"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proofErr w:type="spellStart"/>
      <w:r w:rsidRPr="006031A1">
        <w:rPr>
          <w:rFonts w:ascii="Verdana" w:eastAsia="Times New Roman" w:hAnsi="Verdana" w:cs="Times New Roman"/>
          <w:sz w:val="24"/>
          <w:szCs w:val="24"/>
        </w:rPr>
        <w:t>IPb</w:t>
      </w:r>
      <w:proofErr w:type="spellEnd"/>
      <w:r w:rsidRPr="006031A1">
        <w:rPr>
          <w:rFonts w:ascii="Verdana" w:eastAsia="Times New Roman" w:hAnsi="Verdana" w:cs="Times New Roman"/>
          <w:sz w:val="24"/>
          <w:szCs w:val="24"/>
        </w:rPr>
        <w:t xml:space="preserve"> – Indekso reikšmė laikotarpio pabaigoje;</w:t>
      </w:r>
    </w:p>
    <w:p w14:paraId="77D53830" w14:textId="77777777" w:rsidR="0086588A" w:rsidRPr="006031A1" w:rsidRDefault="0086588A" w:rsidP="001100C3">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lastRenderedPageBreak/>
        <w:t>Laikotarpis yra bet koks laikotarpis, kurio pradžia yra ne ankstesnė, negu pasiūlymų pateikimo Pirkime termino pabaigos diena, pabaiga einamųjų metų paskutinio paskelbto mėnesinio vartotojų kainų indekso data.</w:t>
      </w:r>
    </w:p>
    <w:p w14:paraId="49D982AC"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3876D66E"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56" w:name="_Hlk92369253"/>
    </w:p>
    <w:p w14:paraId="420CFA8D"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10.4.10. </w:t>
      </w:r>
      <w:bookmarkEnd w:id="56"/>
      <w:r w:rsidRPr="006031A1">
        <w:rPr>
          <w:rFonts w:ascii="Verdana" w:eastAsia="Times New Roman" w:hAnsi="Verdana" w:cs="Times New Roman"/>
          <w:sz w:val="24"/>
          <w:szCs w:val="24"/>
        </w:rPr>
        <w:t xml:space="preserve">Vėlesnis kainų arba įkainių perskaičiavimas negali apimti laikotarpio, už kurį jau buvo atliktas perskaičiavimas. </w:t>
      </w:r>
    </w:p>
    <w:p w14:paraId="06F4BCBB" w14:textId="77777777" w:rsidR="0086588A" w:rsidRPr="006031A1" w:rsidRDefault="0086588A" w:rsidP="001100C3">
      <w:pPr>
        <w:numPr>
          <w:ilvl w:val="2"/>
          <w:numId w:val="14"/>
        </w:numPr>
        <w:tabs>
          <w:tab w:val="left" w:pos="1985"/>
        </w:tabs>
        <w:autoSpaceDN w:val="0"/>
        <w:spacing w:after="0" w:line="240" w:lineRule="auto"/>
        <w:ind w:left="0" w:firstLine="720"/>
        <w:contextualSpacing/>
        <w:jc w:val="both"/>
        <w:rPr>
          <w:rFonts w:ascii="Verdana" w:eastAsia="Times New Roman" w:hAnsi="Verdana" w:cs="Times New Roman"/>
          <w:sz w:val="24"/>
          <w:szCs w:val="24"/>
        </w:rPr>
      </w:pPr>
      <w:r w:rsidRPr="006031A1">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5F90CAD"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6E683245" w14:textId="77777777" w:rsidR="0086588A" w:rsidRPr="006031A1" w:rsidRDefault="0086588A" w:rsidP="007B6470">
      <w:pPr>
        <w:tabs>
          <w:tab w:val="num" w:pos="1080"/>
        </w:tabs>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10.6. </w:t>
      </w:r>
      <w:r w:rsidRPr="006031A1">
        <w:rPr>
          <w:rFonts w:ascii="Verdana" w:eastAsia="Times New Roman" w:hAnsi="Verdana" w:cs="Times New Roman"/>
          <w:color w:val="000000"/>
          <w:spacing w:val="-3"/>
          <w:sz w:val="24"/>
          <w:szCs w:val="24"/>
        </w:rPr>
        <w:t xml:space="preserve">Užsakovas šiame skyriuje nustatytomis sąlygomis gali nurodyti daryti Pakeitimus. </w:t>
      </w:r>
      <w:r w:rsidRPr="006031A1">
        <w:rPr>
          <w:rFonts w:ascii="Verdana" w:eastAsia="Times New Roman" w:hAnsi="Verdana" w:cs="Times New Roman"/>
          <w:sz w:val="24"/>
          <w:szCs w:val="24"/>
        </w:rPr>
        <w:t>Pakeitimai gali apimti:</w:t>
      </w:r>
    </w:p>
    <w:p w14:paraId="2E5D70C9" w14:textId="77777777" w:rsidR="0086588A" w:rsidRPr="006031A1" w:rsidRDefault="0086588A" w:rsidP="007B6470">
      <w:pPr>
        <w:tabs>
          <w:tab w:val="num" w:pos="1080"/>
        </w:tabs>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10.6.1. bet kurios Darbų dalies montavimo ar įrengimo vietos ar padėties keitimą, Darbų dalies lygių, pozicijų ir (arba) matmenų pakitimus;</w:t>
      </w:r>
    </w:p>
    <w:p w14:paraId="51BCA244" w14:textId="15BF2D4F" w:rsidR="0086588A" w:rsidRPr="006031A1" w:rsidRDefault="0086588A" w:rsidP="007B6470">
      <w:pPr>
        <w:tabs>
          <w:tab w:val="num" w:pos="1080"/>
        </w:tabs>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10.6.2. bet kurio atskiro Darbo atsisakymą arba Darbo apimties sumažinimą;</w:t>
      </w:r>
    </w:p>
    <w:p w14:paraId="4CA9DCF9" w14:textId="77777777" w:rsidR="0086588A" w:rsidRPr="006031A1" w:rsidRDefault="0086588A" w:rsidP="007B6470">
      <w:pPr>
        <w:tabs>
          <w:tab w:val="num" w:pos="1080"/>
        </w:tabs>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10.6.3. Darbo kokybės ar kitų bet kurio atskiro Darbo savybių pakitimus;</w:t>
      </w:r>
    </w:p>
    <w:p w14:paraId="2B8F273B" w14:textId="77777777" w:rsidR="0086588A" w:rsidRPr="006031A1" w:rsidRDefault="0086588A" w:rsidP="007B6470">
      <w:pPr>
        <w:tabs>
          <w:tab w:val="num" w:pos="1080"/>
        </w:tabs>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10.6.4. bet kurį papildomą Darbą, Įrangą, Medžiagas.</w:t>
      </w:r>
    </w:p>
    <w:p w14:paraId="2DE0D60E" w14:textId="77777777" w:rsidR="0086588A" w:rsidRPr="006031A1" w:rsidRDefault="0086588A" w:rsidP="007B6470">
      <w:pPr>
        <w:autoSpaceDE w:val="0"/>
        <w:autoSpaceDN w:val="0"/>
        <w:adjustRightInd w:val="0"/>
        <w:spacing w:after="0" w:line="240" w:lineRule="auto"/>
        <w:ind w:firstLine="720"/>
        <w:jc w:val="both"/>
        <w:rPr>
          <w:rFonts w:ascii="Verdana" w:eastAsia="Calibri" w:hAnsi="Verdana" w:cs="Times New Roman"/>
          <w:color w:val="000000"/>
          <w:sz w:val="24"/>
          <w:szCs w:val="24"/>
        </w:rPr>
      </w:pPr>
      <w:r w:rsidRPr="006031A1">
        <w:rPr>
          <w:rFonts w:ascii="Verdana" w:eastAsia="Calibri" w:hAnsi="Verdana" w:cs="Times New Roman"/>
          <w:color w:val="000000"/>
          <w:sz w:val="24"/>
          <w:szCs w:val="24"/>
        </w:rPr>
        <w:t xml:space="preserve">Pakeitimas pagrindžiamas dokumentais (pvz. defektiniu (pakeitimų) aktu, brėžiniais ar kitais dokumentais), kurie turi būti patvirtinti Rangovo bei raštu suderinti su Užsakovu. </w:t>
      </w:r>
    </w:p>
    <w:p w14:paraId="2580A5D6" w14:textId="77777777" w:rsidR="0086588A" w:rsidRPr="006031A1" w:rsidRDefault="0086588A" w:rsidP="007B6470">
      <w:pPr>
        <w:autoSpaceDE w:val="0"/>
        <w:autoSpaceDN w:val="0"/>
        <w:adjustRightInd w:val="0"/>
        <w:spacing w:after="0" w:line="240" w:lineRule="auto"/>
        <w:ind w:firstLine="720"/>
        <w:jc w:val="both"/>
        <w:rPr>
          <w:rFonts w:ascii="Verdana" w:eastAsia="Calibri" w:hAnsi="Verdana" w:cs="Times New Roman"/>
          <w:color w:val="000000"/>
          <w:sz w:val="24"/>
          <w:szCs w:val="24"/>
        </w:rPr>
      </w:pPr>
      <w:r w:rsidRPr="006031A1">
        <w:rPr>
          <w:rFonts w:ascii="Verdana" w:eastAsia="Calibri" w:hAnsi="Verdana" w:cs="Times New Roman"/>
          <w:color w:val="000000"/>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5366D8E9" w14:textId="77777777" w:rsidR="0086588A" w:rsidRPr="006031A1" w:rsidRDefault="0086588A" w:rsidP="007B6470">
      <w:pPr>
        <w:autoSpaceDN w:val="0"/>
        <w:spacing w:after="0" w:line="240" w:lineRule="auto"/>
        <w:ind w:firstLine="567"/>
        <w:jc w:val="both"/>
        <w:rPr>
          <w:rFonts w:ascii="Verdana" w:eastAsia="Times New Roman" w:hAnsi="Verdana" w:cs="Times New Roman"/>
          <w:sz w:val="24"/>
          <w:szCs w:val="24"/>
        </w:rPr>
      </w:pPr>
      <w:r w:rsidRPr="006031A1">
        <w:rPr>
          <w:rFonts w:ascii="Verdana" w:eastAsia="Times New Roman" w:hAnsi="Verdana" w:cs="Times New Roman"/>
          <w:sz w:val="24"/>
          <w:szCs w:val="24"/>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2B9C3824" w14:textId="77777777" w:rsidR="0086588A" w:rsidRPr="006031A1" w:rsidRDefault="0086588A" w:rsidP="007B6470">
      <w:pPr>
        <w:tabs>
          <w:tab w:val="num" w:pos="1080"/>
        </w:tabs>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10.7. </w:t>
      </w:r>
      <w:r w:rsidRPr="006031A1">
        <w:rPr>
          <w:rFonts w:ascii="Verdana" w:eastAsia="Times New Roman" w:hAnsi="Verdana" w:cs="Times New Roman"/>
          <w:color w:val="000000"/>
          <w:spacing w:val="-3"/>
          <w:sz w:val="24"/>
          <w:szCs w:val="24"/>
        </w:rPr>
        <w:t>Pakeitimai</w:t>
      </w:r>
      <w:r w:rsidRPr="006031A1">
        <w:rPr>
          <w:rFonts w:ascii="Verdana" w:eastAsia="Times New Roman" w:hAnsi="Verdana" w:cs="Times New Roman"/>
          <w:sz w:val="24"/>
          <w:szCs w:val="24"/>
        </w:rPr>
        <w:t xml:space="preserve"> forminami tokia tvarka:</w:t>
      </w:r>
    </w:p>
    <w:p w14:paraId="23227A39"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10.7.1. jei būtina/tikslinga </w:t>
      </w:r>
      <w:r w:rsidRPr="006031A1">
        <w:rPr>
          <w:rFonts w:ascii="Verdana" w:eastAsia="Times New Roman" w:hAnsi="Verdana" w:cs="Times New Roman"/>
          <w:b/>
          <w:sz w:val="24"/>
          <w:szCs w:val="24"/>
        </w:rPr>
        <w:t xml:space="preserve">atsisakyti </w:t>
      </w:r>
      <w:r w:rsidRPr="006031A1">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7CB79892"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10.7.2. jei Sutartyje numatytą atskirą Darbą (ar jo dalį) būtina/tikslinga </w:t>
      </w:r>
      <w:r w:rsidRPr="006031A1">
        <w:rPr>
          <w:rFonts w:ascii="Verdana" w:eastAsia="Times New Roman" w:hAnsi="Verdana" w:cs="Times New Roman"/>
          <w:b/>
          <w:sz w:val="24"/>
          <w:szCs w:val="24"/>
        </w:rPr>
        <w:t>keisti</w:t>
      </w:r>
      <w:r w:rsidRPr="006031A1">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2A651E43"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10.7.3. papildomi darbai, tai Sutartyje neįtraukti Darbai. Jei būtina/tikslinga atlikti </w:t>
      </w:r>
      <w:r w:rsidRPr="006031A1">
        <w:rPr>
          <w:rFonts w:ascii="Verdana" w:eastAsia="Times New Roman" w:hAnsi="Verdana" w:cs="Times New Roman"/>
          <w:b/>
          <w:sz w:val="24"/>
          <w:szCs w:val="24"/>
        </w:rPr>
        <w:t>papildomus</w:t>
      </w:r>
      <w:r w:rsidRPr="006031A1">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446C8AF"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10.8. Pakeitimai gali būti atliekami neatsižvelgiant į jų vertę ir aplinkybes, jeigu</w:t>
      </w:r>
    </w:p>
    <w:p w14:paraId="2A8D9AF9"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10.8.1. pasirinkimo galimybės </w:t>
      </w:r>
      <w:r w:rsidRPr="006031A1">
        <w:rPr>
          <w:rFonts w:ascii="Verdana" w:eastAsia="Times New Roman" w:hAnsi="Verdana" w:cs="Times New Roman"/>
          <w:i/>
          <w:sz w:val="24"/>
          <w:szCs w:val="24"/>
        </w:rPr>
        <w:t>(opcionas)</w:t>
      </w:r>
      <w:r w:rsidRPr="006031A1">
        <w:rPr>
          <w:rFonts w:ascii="Verdana" w:eastAsia="Times New Roman" w:hAnsi="Verdana" w:cs="Times New Roman"/>
          <w:sz w:val="24"/>
          <w:szCs w:val="24"/>
        </w:rPr>
        <w:t xml:space="preserve">, įskaitant </w:t>
      </w:r>
      <w:r w:rsidRPr="006031A1">
        <w:rPr>
          <w:rFonts w:ascii="Verdana" w:eastAsia="Times New Roman" w:hAnsi="Verdana" w:cs="Times New Roman"/>
          <w:bCs/>
          <w:color w:val="000000"/>
          <w:sz w:val="24"/>
          <w:szCs w:val="24"/>
        </w:rPr>
        <w:t>kiekių, apimties, objekto pakeitimą</w:t>
      </w:r>
      <w:r w:rsidRPr="006031A1">
        <w:rPr>
          <w:rFonts w:ascii="Verdana" w:eastAsia="Times New Roman" w:hAnsi="Verdana" w:cs="Times New Roman"/>
          <w:sz w:val="24"/>
          <w:szCs w:val="24"/>
        </w:rPr>
        <w:t xml:space="preserve">, iš anksto buvo aiškiai, tiksliai ir nedviprasmiškai suformuluotos pirkimo dokumentuose, nurodyta pasirinkimo galimybių </w:t>
      </w:r>
      <w:r w:rsidRPr="006031A1">
        <w:rPr>
          <w:rFonts w:ascii="Verdana" w:eastAsia="Times New Roman" w:hAnsi="Verdana" w:cs="Times New Roman"/>
          <w:i/>
          <w:sz w:val="24"/>
          <w:szCs w:val="24"/>
        </w:rPr>
        <w:t>(opciono)</w:t>
      </w:r>
      <w:r w:rsidRPr="006031A1">
        <w:rPr>
          <w:rFonts w:ascii="Verdana" w:eastAsia="Times New Roman" w:hAnsi="Verdana" w:cs="Times New Roman"/>
          <w:sz w:val="24"/>
          <w:szCs w:val="24"/>
        </w:rPr>
        <w:t xml:space="preserve"> apimtis, pobūdis ir aplinkybės, kuriomis tai gali būti atliekama, ir iš esmės nesikeičia Darbų pobūdis; arba </w:t>
      </w:r>
    </w:p>
    <w:p w14:paraId="157EFB2E"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10.8.2. Pakeitimas nėra esminis, t. y. juo nepakeičiamas Darbų bendrasis pobūdis. Pakeitimas laikomas esminiu, kai dėl jo </w:t>
      </w:r>
    </w:p>
    <w:p w14:paraId="4376DA72" w14:textId="6239F66E" w:rsidR="0086588A" w:rsidRPr="006031A1" w:rsidRDefault="0086588A" w:rsidP="007B6470">
      <w:pPr>
        <w:numPr>
          <w:ilvl w:val="1"/>
          <w:numId w:val="3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pakeičiama pradinio pirkimo procedūros konkurencinė padėtis (kiti priimti kandidatai, kitas priimtas dalyvių pasiūlymas, sudominta daugiau tiekėjų), arba</w:t>
      </w:r>
    </w:p>
    <w:p w14:paraId="41A70CDF" w14:textId="77777777" w:rsidR="0086588A" w:rsidRPr="006031A1" w:rsidRDefault="0086588A" w:rsidP="007B6470">
      <w:pPr>
        <w:numPr>
          <w:ilvl w:val="1"/>
          <w:numId w:val="3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pakeičiama ekonominė pusiausvyra rangovo naudai, arba </w:t>
      </w:r>
    </w:p>
    <w:p w14:paraId="40A5AF76" w14:textId="77777777" w:rsidR="0086588A" w:rsidRPr="006031A1" w:rsidRDefault="0086588A" w:rsidP="007B6470">
      <w:pPr>
        <w:numPr>
          <w:ilvl w:val="1"/>
          <w:numId w:val="3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labai padidėja Darbų apimtis.</w:t>
      </w:r>
    </w:p>
    <w:p w14:paraId="2F4923A6" w14:textId="77777777" w:rsidR="0086588A" w:rsidRPr="006031A1" w:rsidRDefault="0086588A" w:rsidP="007B6470">
      <w:pPr>
        <w:autoSpaceDN w:val="0"/>
        <w:spacing w:after="0" w:line="240" w:lineRule="auto"/>
        <w:ind w:firstLine="720"/>
        <w:jc w:val="both"/>
        <w:rPr>
          <w:rFonts w:ascii="Verdana" w:eastAsia="Calibri" w:hAnsi="Verdana" w:cs="Times New Roman"/>
          <w:sz w:val="24"/>
          <w:szCs w:val="24"/>
        </w:rPr>
      </w:pPr>
      <w:r w:rsidRPr="006031A1">
        <w:rPr>
          <w:rFonts w:ascii="Verdana" w:eastAsia="Calibri" w:hAnsi="Verdana" w:cs="Times New Roman"/>
          <w:sz w:val="24"/>
          <w:szCs w:val="24"/>
        </w:rPr>
        <w:t xml:space="preserve">10.9. Atskiri pakeitimai, kurių vertė neviršija 50 procentų Pradinės sutarties vertės, gali būti atliekami šiomis aplinkybėmis: </w:t>
      </w:r>
    </w:p>
    <w:p w14:paraId="23E972B8"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4DE2C766"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10.9.2. būtinybė atsirado dėl aplinkybių, kurių protingas ir apdairus Užsakovas negalėjo numatyti, ir iš esmės nesikeičia Darbų pobūdis. </w:t>
      </w:r>
    </w:p>
    <w:p w14:paraId="100863A2"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CE2ED95"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lastRenderedPageBreak/>
        <w:t>10.10. Pakeitimai, kurių bendra atskirų Pakeitimų pagal šį punktą vertė neviršija 15 procentų Pradinės sutarties vertės, gali būti atliekami neatsižvelgiant į aplinkybes, jeigu iš esmės nesikeičia Darbų pobūdis.</w:t>
      </w:r>
    </w:p>
    <w:p w14:paraId="18C13BA8"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81A5D4B"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10.12. Avansinis mokėjimas netaikomas.</w:t>
      </w:r>
    </w:p>
    <w:p w14:paraId="3679E81A" w14:textId="77777777" w:rsidR="0086588A" w:rsidRPr="006031A1" w:rsidRDefault="0086588A" w:rsidP="007B6470">
      <w:pPr>
        <w:tabs>
          <w:tab w:val="left" w:pos="1440"/>
        </w:tabs>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10.13. Į Darbų kainą įeina Rangovo atlikto darbo atlyginimas ir jo turėtų išlaidų kompensavimas.</w:t>
      </w:r>
    </w:p>
    <w:p w14:paraId="7DCA0FD3" w14:textId="77777777" w:rsidR="0086588A" w:rsidRPr="006031A1" w:rsidRDefault="0086588A" w:rsidP="007B6470">
      <w:pPr>
        <w:tabs>
          <w:tab w:val="left" w:pos="1440"/>
        </w:tabs>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4BCDFE73"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8A751BA"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10.16. Mokėjimai:</w:t>
      </w:r>
    </w:p>
    <w:p w14:paraId="05F71F25"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7472885C" w14:textId="77777777" w:rsidR="0086588A" w:rsidRPr="006031A1" w:rsidRDefault="0086588A" w:rsidP="007B6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68E61AEB" w14:textId="64AFC5C8"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10.17. </w:t>
      </w:r>
      <w:r w:rsidRPr="006031A1">
        <w:rPr>
          <w:rFonts w:ascii="Verdana" w:eastAsia="Times New Roman" w:hAnsi="Verdana" w:cs="Times New Roman"/>
          <w:bCs/>
          <w:sz w:val="24"/>
          <w:szCs w:val="24"/>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5EA39FFB" w14:textId="4643721B"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10.18. Po atliktų Darbų akto pasirašymo, ne vėliau kaip per 3 (tris) darbo dienas Rangovas pateikia Užsakovui PVM sąskaitą faktūrą už faktiškai atliktus Darbus.</w:t>
      </w:r>
    </w:p>
    <w:p w14:paraId="463D4EA1" w14:textId="77777777" w:rsidR="0086588A" w:rsidRPr="006031A1" w:rsidRDefault="0086588A" w:rsidP="007B6470">
      <w:pPr>
        <w:tabs>
          <w:tab w:val="left" w:pos="709"/>
        </w:tabs>
        <w:suppressAutoHyphens/>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ab/>
        <w:t>10.19. Vykdant Sutartį, sąskaitos faktūros Užsakovui teikiamos tik elektroniniu būdu:</w:t>
      </w:r>
    </w:p>
    <w:p w14:paraId="38FE464A" w14:textId="77777777" w:rsidR="0086588A" w:rsidRPr="006031A1" w:rsidRDefault="0086588A" w:rsidP="007B6470">
      <w:pPr>
        <w:tabs>
          <w:tab w:val="left" w:pos="709"/>
        </w:tabs>
        <w:suppressAutoHyphens/>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DDB4985" w14:textId="247D5798" w:rsidR="0086588A" w:rsidRPr="006031A1" w:rsidRDefault="0086588A" w:rsidP="007B6470">
      <w:pPr>
        <w:tabs>
          <w:tab w:val="left" w:pos="709"/>
        </w:tabs>
        <w:suppressAutoHyphens/>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ab/>
        <w:t>10.19.2. Europos elektroninių sąskaitų faktūrų standarto neatitinkančios elektroninės sąskaitos faktūros gali būti teikiamos tik naudojantis informacinės sistemos „</w:t>
      </w:r>
      <w:r w:rsidR="001B5452" w:rsidRPr="006031A1">
        <w:rPr>
          <w:rFonts w:ascii="Verdana" w:eastAsia="Times New Roman" w:hAnsi="Verdana" w:cs="Times New Roman"/>
          <w:sz w:val="24"/>
          <w:szCs w:val="24"/>
        </w:rPr>
        <w:t>SABIS</w:t>
      </w:r>
      <w:r w:rsidRPr="006031A1">
        <w:rPr>
          <w:rFonts w:ascii="Verdana" w:eastAsia="Times New Roman" w:hAnsi="Verdana" w:cs="Times New Roman"/>
          <w:sz w:val="24"/>
          <w:szCs w:val="24"/>
        </w:rPr>
        <w:t>“ priemonėmis.</w:t>
      </w:r>
    </w:p>
    <w:p w14:paraId="30A0357B" w14:textId="7AAFBD26" w:rsidR="0086588A" w:rsidRPr="006031A1" w:rsidRDefault="0086588A" w:rsidP="007B6470">
      <w:pPr>
        <w:tabs>
          <w:tab w:val="left" w:pos="709"/>
        </w:tabs>
        <w:suppressAutoHyphens/>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ab/>
        <w:t>10.19.3. Užsakovas elektronines sąskaitas faktūras priima ir apdoroja naudodamasi informacinės sistemos „</w:t>
      </w:r>
      <w:r w:rsidR="001B5452" w:rsidRPr="006031A1">
        <w:rPr>
          <w:rFonts w:ascii="Verdana" w:eastAsia="Times New Roman" w:hAnsi="Verdana" w:cs="Times New Roman"/>
          <w:sz w:val="24"/>
          <w:szCs w:val="24"/>
        </w:rPr>
        <w:t>SABIS</w:t>
      </w:r>
      <w:r w:rsidRPr="006031A1">
        <w:rPr>
          <w:rFonts w:ascii="Verdana" w:eastAsia="Times New Roman" w:hAnsi="Verdana"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31AAFAB" w14:textId="5057458B" w:rsidR="00974D6D" w:rsidRPr="006031A1" w:rsidRDefault="0086588A" w:rsidP="001100C3">
      <w:pPr>
        <w:autoSpaceDN w:val="0"/>
        <w:spacing w:after="0" w:line="240" w:lineRule="auto"/>
        <w:ind w:firstLine="709"/>
        <w:contextualSpacing/>
        <w:jc w:val="both"/>
        <w:rPr>
          <w:rFonts w:ascii="Verdana" w:eastAsia="Times New Roman" w:hAnsi="Verdana" w:cs="Times New Roman"/>
          <w:sz w:val="24"/>
          <w:szCs w:val="24"/>
        </w:rPr>
      </w:pPr>
      <w:r w:rsidRPr="006031A1">
        <w:rPr>
          <w:rFonts w:ascii="Verdana" w:eastAsia="Times New Roman" w:hAnsi="Verdana" w:cs="Times New Roman"/>
          <w:sz w:val="24"/>
          <w:szCs w:val="24"/>
        </w:rPr>
        <w:lastRenderedPageBreak/>
        <w:t>10.20.</w:t>
      </w:r>
      <w:r w:rsidRPr="006031A1">
        <w:rPr>
          <w:rFonts w:ascii="Verdana" w:eastAsia="Times New Roman" w:hAnsi="Verdana" w:cs="Times New Roman"/>
          <w:color w:val="000000"/>
          <w:sz w:val="24"/>
          <w:szCs w:val="24"/>
        </w:rPr>
        <w:t xml:space="preserve"> </w:t>
      </w:r>
      <w:r w:rsidR="00A70037" w:rsidRPr="006031A1">
        <w:rPr>
          <w:rFonts w:ascii="Verdana" w:eastAsia="Calibri" w:hAnsi="Verdana" w:cs="Times New Roman"/>
          <w:color w:val="000000"/>
          <w:sz w:val="24"/>
          <w:szCs w:val="24"/>
        </w:rPr>
        <w:t>Už atliktus Darbus Užsakovas atsiskaito su Rangovu pagal pateiktą PVM sąskaitą faktūrą, pervesdamas pinigus į Rangovo Sutarties rekvizituose nurodytą sąskaitą ne vėliau kaip per 30 (trisdešimt) kalendorinių dienų.</w:t>
      </w:r>
    </w:p>
    <w:p w14:paraId="1694F3D5" w14:textId="77777777" w:rsidR="0086588A" w:rsidRPr="006031A1" w:rsidRDefault="0086588A" w:rsidP="007B6470">
      <w:pPr>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bCs/>
          <w:iCs/>
          <w:sz w:val="24"/>
          <w:szCs w:val="24"/>
        </w:rPr>
        <w:t xml:space="preserve">10.21. </w:t>
      </w:r>
      <w:r w:rsidRPr="006031A1">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6B5AFD4E"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10.22. Rangovas, </w:t>
      </w:r>
      <w:r w:rsidRPr="006031A1">
        <w:rPr>
          <w:rFonts w:ascii="Verdana" w:eastAsia="Arial Unicode MS" w:hAnsi="Verdana" w:cs="Times New Roman"/>
          <w:color w:val="00000A"/>
          <w:sz w:val="24"/>
          <w:szCs w:val="24"/>
          <w:lang w:eastAsia="en-US"/>
        </w:rPr>
        <w:t>laiku neatlikęs Darbų ar</w:t>
      </w:r>
      <w:r w:rsidRPr="006031A1">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1CB48BC1" w14:textId="25C60EA2" w:rsidR="0086588A" w:rsidRPr="006031A1" w:rsidRDefault="0086588A" w:rsidP="007B6470">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10.23. Rangov</w:t>
      </w:r>
      <w:bookmarkStart w:id="57" w:name="_Hlk127963266"/>
      <w:r w:rsidRPr="006031A1">
        <w:rPr>
          <w:rFonts w:ascii="Verdana" w:eastAsia="Times New Roman" w:hAnsi="Verdana" w:cs="Times New Roman"/>
          <w:sz w:val="24"/>
          <w:szCs w:val="24"/>
        </w:rPr>
        <w:t xml:space="preserve">as už </w:t>
      </w:r>
      <w:bookmarkEnd w:id="57"/>
      <w:r w:rsidRPr="006031A1">
        <w:rPr>
          <w:rFonts w:ascii="Verdana" w:eastAsia="Times New Roman" w:hAnsi="Verdana" w:cs="Times New Roman"/>
          <w:sz w:val="24"/>
          <w:szCs w:val="24"/>
        </w:rPr>
        <w:t>Sutarties 3.2.2.26</w:t>
      </w:r>
      <w:r w:rsidR="005E6777" w:rsidRPr="006031A1">
        <w:rPr>
          <w:rFonts w:ascii="Verdana" w:eastAsia="Times New Roman" w:hAnsi="Verdana" w:cs="Times New Roman"/>
          <w:sz w:val="24"/>
          <w:szCs w:val="24"/>
        </w:rPr>
        <w:t>.</w:t>
      </w:r>
      <w:r w:rsidRPr="006031A1">
        <w:rPr>
          <w:rFonts w:ascii="Verdana" w:eastAsia="Times New Roman" w:hAnsi="Verdana" w:cs="Times New Roman"/>
          <w:sz w:val="24"/>
          <w:szCs w:val="24"/>
        </w:rPr>
        <w:t xml:space="preserve"> punkte nustatyt</w:t>
      </w:r>
      <w:r w:rsidR="007316D2" w:rsidRPr="006031A1">
        <w:rPr>
          <w:rFonts w:ascii="Verdana" w:eastAsia="Times New Roman" w:hAnsi="Verdana" w:cs="Times New Roman"/>
          <w:sz w:val="24"/>
          <w:szCs w:val="24"/>
        </w:rPr>
        <w:t>ų</w:t>
      </w:r>
      <w:r w:rsidRPr="006031A1">
        <w:rPr>
          <w:rFonts w:ascii="Verdana" w:eastAsia="Times New Roman" w:hAnsi="Verdana" w:cs="Times New Roman"/>
          <w:sz w:val="24"/>
          <w:szCs w:val="24"/>
        </w:rPr>
        <w:t xml:space="preserve"> reikalavim</w:t>
      </w:r>
      <w:r w:rsidR="007316D2" w:rsidRPr="006031A1">
        <w:rPr>
          <w:rFonts w:ascii="Verdana" w:eastAsia="Times New Roman" w:hAnsi="Verdana" w:cs="Times New Roman"/>
          <w:sz w:val="24"/>
          <w:szCs w:val="24"/>
        </w:rPr>
        <w:t>ų</w:t>
      </w:r>
      <w:r w:rsidRPr="006031A1">
        <w:rPr>
          <w:rFonts w:ascii="Verdana" w:eastAsia="Times New Roman" w:hAnsi="Verdana" w:cs="Times New Roman"/>
          <w:sz w:val="24"/>
          <w:szCs w:val="24"/>
        </w:rPr>
        <w:t xml:space="preserve"> nesilaikym</w:t>
      </w:r>
      <w:r w:rsidR="007316D2" w:rsidRPr="006031A1">
        <w:rPr>
          <w:rFonts w:ascii="Verdana" w:eastAsia="Times New Roman" w:hAnsi="Verdana" w:cs="Times New Roman"/>
          <w:sz w:val="24"/>
          <w:szCs w:val="24"/>
        </w:rPr>
        <w:t>o/nevykdymo</w:t>
      </w:r>
      <w:r w:rsidRPr="006031A1">
        <w:rPr>
          <w:rFonts w:ascii="Verdana" w:eastAsia="Times New Roman" w:hAnsi="Verdana" w:cs="Times New Roman"/>
          <w:sz w:val="24"/>
          <w:szCs w:val="24"/>
        </w:rPr>
        <w:t xml:space="preserve"> moka Užsakovui 500,00 Eur už kiekvieną atvejį.</w:t>
      </w:r>
    </w:p>
    <w:p w14:paraId="55622CAD" w14:textId="77777777" w:rsidR="0086588A" w:rsidRPr="006031A1" w:rsidRDefault="0086588A" w:rsidP="007B6470">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10.24. Bauda gali būti išskaičiuojama iš Rangovui mokėtinos sumos. </w:t>
      </w:r>
      <w:bookmarkStart w:id="58" w:name="_Hlk128053635"/>
      <w:r w:rsidRPr="006031A1">
        <w:rPr>
          <w:rFonts w:ascii="Verdana" w:eastAsia="Times New Roman" w:hAnsi="Verdana" w:cs="Times New Roman"/>
          <w:sz w:val="24"/>
          <w:szCs w:val="24"/>
        </w:rPr>
        <w:t>Baudos už Sutarties pažeidimus netaikomos pažeidimams, kuomet pažeidimo pagrindu pasinaudojama Sutarties įvykdymo užtikrinimu</w:t>
      </w:r>
      <w:bookmarkEnd w:id="58"/>
      <w:r w:rsidRPr="006031A1">
        <w:rPr>
          <w:rFonts w:ascii="Verdana" w:eastAsia="Times New Roman" w:hAnsi="Verdana" w:cs="Times New Roman"/>
          <w:sz w:val="24"/>
          <w:szCs w:val="24"/>
        </w:rPr>
        <w:t>.</w:t>
      </w:r>
    </w:p>
    <w:p w14:paraId="3258C037" w14:textId="77777777" w:rsidR="0086588A" w:rsidRPr="006031A1" w:rsidRDefault="0086588A" w:rsidP="007B6470">
      <w:pPr>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10.25. Maksimali bendra Šalies atsakomybė yra </w:t>
      </w:r>
      <w:r w:rsidRPr="006031A1">
        <w:rPr>
          <w:rFonts w:ascii="Verdana" w:eastAsia="Arial" w:hAnsi="Verdana" w:cs="Times New Roman"/>
          <w:sz w:val="24"/>
          <w:szCs w:val="24"/>
        </w:rPr>
        <w:t>10 % nuo Pradinės sutarties vertės arba Sutarties kainos (be PVM), atsižvelgiant į tai, kuri yra didesnė.</w:t>
      </w:r>
    </w:p>
    <w:p w14:paraId="11D2CFE1"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5F7DB2AB" w14:textId="77961744" w:rsidR="0086588A"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10.25. Sutartiniai mokėjimai Rangovui vykdomi nacionaline ar kita valiuta, kuria leidžiami atsiskaitymai Lietuvos Respublikoje.</w:t>
      </w:r>
    </w:p>
    <w:p w14:paraId="31597AF1" w14:textId="77777777" w:rsidR="006D3954" w:rsidRPr="006031A1" w:rsidRDefault="006D3954" w:rsidP="001100C3">
      <w:pPr>
        <w:autoSpaceDN w:val="0"/>
        <w:spacing w:after="0" w:line="240" w:lineRule="auto"/>
        <w:ind w:firstLine="720"/>
        <w:jc w:val="both"/>
        <w:rPr>
          <w:rFonts w:ascii="Verdana" w:eastAsia="Times New Roman" w:hAnsi="Verdana" w:cs="Times New Roman"/>
          <w:sz w:val="24"/>
          <w:szCs w:val="24"/>
        </w:rPr>
      </w:pPr>
    </w:p>
    <w:p w14:paraId="743C3258" w14:textId="77777777" w:rsidR="0086588A" w:rsidRPr="006031A1" w:rsidRDefault="0086588A" w:rsidP="001100C3">
      <w:pPr>
        <w:tabs>
          <w:tab w:val="left" w:pos="1440"/>
        </w:tabs>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11. DARBŲ KOKYBĖ IR DEFEKTŲ ŠALINIMO TVARKA</w:t>
      </w:r>
    </w:p>
    <w:p w14:paraId="44644D35"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56F2D22E"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11.1.1. nedelsiant sustabdytų ir/ar nutrauktų Darbų atlikimą;</w:t>
      </w:r>
    </w:p>
    <w:p w14:paraId="3C760614"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11.1.2. pašalintų šiuos trūkumus per nurodytą laiko tarpą;</w:t>
      </w:r>
    </w:p>
    <w:p w14:paraId="16D3FF2A"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11.1.3. neatlygintinai pakeistų nekokybiškas medžiagas, gaminius, dirbinius, įrangą;</w:t>
      </w:r>
    </w:p>
    <w:p w14:paraId="5DF0B630"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11.1.4. neatlygintinai pagerintų atliekamų Darbų kokybę;</w:t>
      </w:r>
    </w:p>
    <w:p w14:paraId="768A37A9"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11.1.5. neatlygintinai ištaisytų netinkamai atliktus Darbus.</w:t>
      </w:r>
    </w:p>
    <w:p w14:paraId="2F8641A3"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4C90CBC7"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69E668A8"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4749ED4B"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11.5. </w:t>
      </w:r>
      <w:r w:rsidRPr="006031A1">
        <w:rPr>
          <w:rFonts w:ascii="Verdana" w:eastAsia="Times New Roman" w:hAnsi="Verdana" w:cs="Times New Roman"/>
          <w:spacing w:val="-2"/>
          <w:sz w:val="24"/>
          <w:szCs w:val="24"/>
        </w:rPr>
        <w:t>Pastebėtų Darbų trūkumų ar defektų šalinimas neprailgina Sutarties įvykdymo terminų.</w:t>
      </w:r>
    </w:p>
    <w:p w14:paraId="7A211E2D"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p>
    <w:p w14:paraId="638F8C92" w14:textId="77777777" w:rsidR="0086588A" w:rsidRPr="006031A1" w:rsidRDefault="0086588A" w:rsidP="001100C3">
      <w:pPr>
        <w:autoSpaceDN w:val="0"/>
        <w:spacing w:after="0" w:line="240" w:lineRule="auto"/>
        <w:ind w:firstLine="720"/>
        <w:jc w:val="center"/>
        <w:rPr>
          <w:rFonts w:ascii="Verdana" w:eastAsia="Times New Roman" w:hAnsi="Verdana" w:cs="Times New Roman"/>
          <w:sz w:val="24"/>
          <w:szCs w:val="24"/>
        </w:rPr>
      </w:pPr>
      <w:r w:rsidRPr="006031A1">
        <w:rPr>
          <w:rFonts w:ascii="Verdana" w:eastAsia="Times New Roman" w:hAnsi="Verdana" w:cs="Times New Roman"/>
          <w:b/>
          <w:sz w:val="24"/>
          <w:szCs w:val="24"/>
        </w:rPr>
        <w:t>12. SUTARTIES KEITIMAS JOS GALIOJIMO LAIKOTARPIU</w:t>
      </w:r>
    </w:p>
    <w:p w14:paraId="1510B05B" w14:textId="77777777" w:rsidR="0086588A" w:rsidRPr="006031A1" w:rsidRDefault="0086588A" w:rsidP="007B6470">
      <w:pPr>
        <w:autoSpaceDN w:val="0"/>
        <w:spacing w:after="0" w:line="240" w:lineRule="auto"/>
        <w:ind w:right="-82"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12.1. Sutartis keičiama vadovaujantis Lietuvos Respublikos viešųjų pirkimų įstatymo 89 straipsnio nuostatomis.</w:t>
      </w:r>
    </w:p>
    <w:p w14:paraId="3C4A5B71"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12.2. Sutarties dokumentai gali būti keičiama tik raštišku Šalių susitarimu ir/ar protokolu, pasirašytu abiejų Sutarties šalių.</w:t>
      </w:r>
    </w:p>
    <w:p w14:paraId="0BA2C35D"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0C05C52D" w14:textId="77777777" w:rsidR="0056197C" w:rsidRPr="006031A1" w:rsidRDefault="0056197C" w:rsidP="007B6470">
      <w:pPr>
        <w:tabs>
          <w:tab w:val="left" w:pos="1440"/>
        </w:tabs>
        <w:autoSpaceDN w:val="0"/>
        <w:spacing w:after="0" w:line="240" w:lineRule="auto"/>
        <w:ind w:firstLine="720"/>
        <w:jc w:val="both"/>
        <w:rPr>
          <w:rFonts w:ascii="Verdana" w:eastAsia="Times New Roman" w:hAnsi="Verdana" w:cs="Times New Roman"/>
          <w:sz w:val="24"/>
          <w:szCs w:val="24"/>
        </w:rPr>
      </w:pPr>
    </w:p>
    <w:p w14:paraId="7E2D7AEF"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13. TEISIŲ IR PAREIGŲ PERLEIDIMAS</w:t>
      </w:r>
    </w:p>
    <w:p w14:paraId="31D20CD9" w14:textId="6C0A2C34" w:rsidR="0086588A" w:rsidRPr="006031A1" w:rsidRDefault="0086588A" w:rsidP="007B6470">
      <w:pPr>
        <w:autoSpaceDN w:val="0"/>
        <w:spacing w:after="0" w:line="240" w:lineRule="auto"/>
        <w:ind w:firstLine="742"/>
        <w:jc w:val="both"/>
        <w:rPr>
          <w:rFonts w:ascii="Verdana" w:eastAsia="Times New Roman" w:hAnsi="Verdana" w:cs="Times New Roman"/>
          <w:sz w:val="24"/>
          <w:szCs w:val="24"/>
        </w:rPr>
      </w:pPr>
      <w:r w:rsidRPr="006031A1">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6031A1">
        <w:rPr>
          <w:rFonts w:ascii="Verdana" w:eastAsia="Times New Roman" w:hAnsi="Verdana" w:cs="Times New Roman"/>
          <w:sz w:val="24"/>
          <w:szCs w:val="24"/>
        </w:rPr>
        <w:t>ams</w:t>
      </w:r>
      <w:proofErr w:type="spellEnd"/>
      <w:r w:rsidRPr="006031A1">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6243BB92"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5B7FA89A" w14:textId="77777777" w:rsidR="0086588A" w:rsidRPr="006031A1" w:rsidRDefault="0086588A" w:rsidP="001100C3">
      <w:pPr>
        <w:autoSpaceDN w:val="0"/>
        <w:spacing w:after="0" w:line="240" w:lineRule="auto"/>
        <w:rPr>
          <w:rFonts w:ascii="Verdana" w:eastAsia="Times New Roman" w:hAnsi="Verdana" w:cs="Times New Roman"/>
          <w:b/>
          <w:sz w:val="24"/>
          <w:szCs w:val="24"/>
        </w:rPr>
      </w:pPr>
    </w:p>
    <w:p w14:paraId="4B74109C"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14. SUBRANGOS SUTARTYS</w:t>
      </w:r>
    </w:p>
    <w:p w14:paraId="3EAE0365"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lastRenderedPageBreak/>
        <w:t>14.1. Rangovas turi teisę pasitelkti savo prievolėms įvykdyti kitus asmenis – subrangovus, kurie buvo nurodyti Rangovo pasiūlyme.</w:t>
      </w:r>
    </w:p>
    <w:p w14:paraId="34C5018C"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14.2. Jeigu Darbams įvykdyti pasitelkiami subrangovai, tai Rangovas tampa Generaliniu rangovu.</w:t>
      </w:r>
    </w:p>
    <w:p w14:paraId="04D9391F"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1C7104E6"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6D5AC98"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3E4B102C" w14:textId="5D4EB7A8"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w:t>
      </w:r>
    </w:p>
    <w:p w14:paraId="60B8305D" w14:textId="77777777" w:rsidR="0086588A" w:rsidRPr="006031A1" w:rsidRDefault="0086588A" w:rsidP="001100C3">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15244B76" w14:textId="77777777" w:rsidR="0086588A" w:rsidRPr="006031A1" w:rsidRDefault="0086588A" w:rsidP="001100C3">
      <w:pPr>
        <w:tabs>
          <w:tab w:val="left" w:pos="1440"/>
        </w:tabs>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15. ŠALIŲ ĮSIPAREIGOJIMŲ VYKDYMO VĖLAVIMAI</w:t>
      </w:r>
    </w:p>
    <w:p w14:paraId="2C6FA205"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51A75D7A"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1CB9EBFC"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15.3. Vėlavimas suteikti reikiamus dokumentus ir/ar informaciją yra laikomas vėlavimu atlikti Darbus.</w:t>
      </w:r>
    </w:p>
    <w:p w14:paraId="126F502D" w14:textId="77777777" w:rsidR="0056197C" w:rsidRPr="006031A1" w:rsidRDefault="0056197C" w:rsidP="007B6470">
      <w:pPr>
        <w:tabs>
          <w:tab w:val="left" w:pos="1440"/>
        </w:tabs>
        <w:autoSpaceDN w:val="0"/>
        <w:spacing w:after="0" w:line="240" w:lineRule="auto"/>
        <w:ind w:firstLine="720"/>
        <w:jc w:val="both"/>
        <w:rPr>
          <w:rFonts w:ascii="Verdana" w:eastAsia="Times New Roman" w:hAnsi="Verdana" w:cs="Times New Roman"/>
          <w:sz w:val="24"/>
          <w:szCs w:val="24"/>
        </w:rPr>
      </w:pPr>
    </w:p>
    <w:p w14:paraId="239EF425"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16. SUTARTIES ĮVYKDYMO UŽTIKRINIMAS</w:t>
      </w:r>
      <w:r w:rsidRPr="006031A1">
        <w:rPr>
          <w:rFonts w:ascii="Verdana" w:eastAsia="Arial Unicode MS" w:hAnsi="Verdana" w:cs="Times New Roman"/>
          <w:b/>
          <w:color w:val="00000A"/>
          <w:sz w:val="24"/>
          <w:szCs w:val="24"/>
          <w:lang w:eastAsia="en-US"/>
        </w:rPr>
        <w:t>, GARANTINIO LAIKOTARPIO PRIEVOLIŲ ĮVYKDYMO UŽTIKRINIMAS</w:t>
      </w:r>
    </w:p>
    <w:p w14:paraId="240901DD" w14:textId="2FE8901C" w:rsidR="0086588A" w:rsidRPr="006031A1" w:rsidRDefault="0086588A" w:rsidP="007B6470">
      <w:pPr>
        <w:numPr>
          <w:ilvl w:val="1"/>
          <w:numId w:val="3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Sutartis įsigalioja, kai Rangovas pateikia Sutarties įvykdymo užtikrinimą patvirtinančius dokumentus</w:t>
      </w:r>
      <w:r w:rsidR="00974D6D" w:rsidRPr="006031A1">
        <w:rPr>
          <w:rFonts w:ascii="Verdana" w:eastAsia="Arial Unicode MS" w:hAnsi="Verdana" w:cs="Times New Roman"/>
          <w:color w:val="00000A"/>
          <w:sz w:val="24"/>
          <w:szCs w:val="24"/>
          <w:lang w:eastAsia="en-US"/>
        </w:rPr>
        <w:t xml:space="preserve"> </w:t>
      </w:r>
      <w:r w:rsidRPr="006031A1">
        <w:rPr>
          <w:rFonts w:ascii="Verdana" w:eastAsia="Arial Unicode MS" w:hAnsi="Verdana" w:cs="Times New Roman"/>
          <w:b/>
          <w:bCs/>
          <w:color w:val="00000A"/>
          <w:sz w:val="24"/>
          <w:szCs w:val="24"/>
          <w:lang w:eastAsia="en-US"/>
        </w:rPr>
        <w:t>ir galioja, kol Šalys sutaria ją nutraukti arba kol Sutarties galiojimas pasibaigia (visiškai įvykdomi įsipareigojimai), nutraukiama įstatymu ar Sutartyje nustatytais atvejais.</w:t>
      </w:r>
      <w:r w:rsidRPr="006031A1">
        <w:rPr>
          <w:rFonts w:ascii="Verdana" w:eastAsia="Arial Unicode MS" w:hAnsi="Verdana" w:cs="Times New Roman"/>
          <w:color w:val="00000A"/>
          <w:sz w:val="24"/>
          <w:szCs w:val="24"/>
          <w:lang w:eastAsia="en-US"/>
        </w:rPr>
        <w:t xml:space="preserve"> Sutarties įvykdymo užtikrinimas pateikiamas Sutarties valiuta ar kita Užsakovui priimtina laisvai konvertuojama valiuta.</w:t>
      </w:r>
    </w:p>
    <w:p w14:paraId="08994DA3" w14:textId="33E7BF31" w:rsidR="0086588A" w:rsidRPr="006031A1" w:rsidRDefault="0086588A" w:rsidP="007B6470">
      <w:pPr>
        <w:numPr>
          <w:ilvl w:val="1"/>
          <w:numId w:val="3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6031A1">
        <w:rPr>
          <w:rFonts w:ascii="Verdana" w:eastAsia="Arial Unicode MS" w:hAnsi="Verdana" w:cs="Times New Roman"/>
          <w:b/>
          <w:color w:val="00000A"/>
          <w:sz w:val="24"/>
          <w:szCs w:val="24"/>
          <w:lang w:eastAsia="en-US"/>
        </w:rPr>
        <w:t xml:space="preserve">ir </w:t>
      </w:r>
      <w:r w:rsidRPr="006031A1">
        <w:rPr>
          <w:rFonts w:ascii="Verdana" w:eastAsia="Arial Unicode MS" w:hAnsi="Verdana" w:cs="Times New Roman"/>
          <w:bCs/>
          <w:color w:val="00000A"/>
          <w:sz w:val="24"/>
          <w:szCs w:val="24"/>
          <w:lang w:eastAsia="en-US"/>
        </w:rPr>
        <w:t xml:space="preserve">apmokėjimą patvirtinančiu dokumentu ar kitu </w:t>
      </w:r>
      <w:r w:rsidRPr="006031A1">
        <w:rPr>
          <w:rFonts w:ascii="Verdana" w:eastAsia="Arial Unicode MS" w:hAnsi="Verdana" w:cs="Times New Roman"/>
          <w:bCs/>
          <w:color w:val="00000A"/>
          <w:sz w:val="24"/>
          <w:szCs w:val="24"/>
          <w:lang w:eastAsia="en-US"/>
        </w:rPr>
        <w:lastRenderedPageBreak/>
        <w:t>lygiaverčiu dokumentu</w:t>
      </w:r>
      <w:r w:rsidRPr="006031A1">
        <w:rPr>
          <w:rFonts w:ascii="Verdana" w:eastAsia="Arial Unicode MS" w:hAnsi="Verdana" w:cs="Times New Roman"/>
          <w:color w:val="00000A"/>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6031A1">
        <w:rPr>
          <w:rFonts w:ascii="Verdana" w:eastAsia="Arial Unicode MS" w:hAnsi="Verdana" w:cs="Times New Roman"/>
          <w:b/>
          <w:color w:val="00000A"/>
          <w:sz w:val="24"/>
          <w:szCs w:val="24"/>
          <w:lang w:eastAsia="en-US"/>
        </w:rPr>
        <w:t xml:space="preserve">Sutarties įvykdymo užtikrinimo vertė – </w:t>
      </w:r>
      <w:r w:rsidR="001100C3">
        <w:rPr>
          <w:rFonts w:ascii="Verdana" w:eastAsia="Arial Unicode MS" w:hAnsi="Verdana" w:cs="Times New Roman"/>
          <w:b/>
          <w:color w:val="00000A"/>
          <w:sz w:val="24"/>
          <w:szCs w:val="24"/>
          <w:lang w:eastAsia="en-US"/>
        </w:rPr>
        <w:t>15</w:t>
      </w:r>
      <w:r w:rsidRPr="006031A1">
        <w:rPr>
          <w:rFonts w:ascii="Verdana" w:eastAsia="Arial Unicode MS" w:hAnsi="Verdana" w:cs="Times New Roman"/>
          <w:b/>
          <w:color w:val="00000A"/>
          <w:sz w:val="24"/>
          <w:szCs w:val="24"/>
          <w:lang w:eastAsia="en-US"/>
        </w:rPr>
        <w:t xml:space="preserve"> 000,00 Eur. </w:t>
      </w:r>
      <w:r w:rsidRPr="006031A1">
        <w:rPr>
          <w:rFonts w:ascii="Verdana" w:eastAsia="Arial Unicode MS" w:hAnsi="Verdana" w:cs="Times New Roman"/>
          <w:color w:val="00000A"/>
          <w:sz w:val="24"/>
          <w:szCs w:val="24"/>
          <w:lang w:eastAsia="en-US"/>
        </w:rPr>
        <w:t>Nustatytu terminu nepateikus Lietuvos Respublikoje ar užsienyje registruoto banko garantijos arba draudimo bendrovės laidavimo rašto laikoma, kad Rangovas atsisakė sudaryti Sutartį.</w:t>
      </w:r>
    </w:p>
    <w:p w14:paraId="7C440B3A" w14:textId="77777777" w:rsidR="0086588A" w:rsidRPr="006031A1" w:rsidRDefault="0086588A" w:rsidP="007B6470">
      <w:pPr>
        <w:numPr>
          <w:ilvl w:val="1"/>
          <w:numId w:val="3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596FA5EE" w14:textId="77777777" w:rsidR="0086588A" w:rsidRPr="006031A1" w:rsidRDefault="0086588A" w:rsidP="007B6470">
      <w:pPr>
        <w:numPr>
          <w:ilvl w:val="1"/>
          <w:numId w:val="3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2B3D9106" w14:textId="77777777" w:rsidR="0086588A" w:rsidRPr="006031A1" w:rsidRDefault="0086588A" w:rsidP="007B6470">
      <w:pPr>
        <w:numPr>
          <w:ilvl w:val="1"/>
          <w:numId w:val="3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73F16CCB" w14:textId="5C9E837B" w:rsidR="0086588A" w:rsidRPr="006031A1" w:rsidRDefault="0086588A" w:rsidP="007B6470">
      <w:pPr>
        <w:numPr>
          <w:ilvl w:val="1"/>
          <w:numId w:val="3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Užsakovas gali pasinaudoti Sutarties įvykdymo užtikrinimu esant bet kuriai iš žemiau nurodytų aplinkybių:</w:t>
      </w:r>
    </w:p>
    <w:p w14:paraId="0FE78AE1" w14:textId="77777777" w:rsidR="0086588A" w:rsidRPr="006031A1" w:rsidRDefault="0086588A" w:rsidP="007B6470">
      <w:pPr>
        <w:numPr>
          <w:ilvl w:val="2"/>
          <w:numId w:val="3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Rangovas nevykdo savo įsipareigojimų pagal Sutartį;</w:t>
      </w:r>
    </w:p>
    <w:p w14:paraId="40C79934" w14:textId="77777777" w:rsidR="0086588A" w:rsidRPr="006031A1" w:rsidRDefault="0086588A" w:rsidP="007B6470">
      <w:pPr>
        <w:numPr>
          <w:ilvl w:val="2"/>
          <w:numId w:val="3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Rangovas laiku nevykdo Užsakovo nurodymo ištaisyti netinkamai įvykdytus arba neįvykdytus sutartinius įsipareigojimus;</w:t>
      </w:r>
    </w:p>
    <w:p w14:paraId="444D33F6" w14:textId="77777777" w:rsidR="0086588A" w:rsidRPr="006031A1" w:rsidRDefault="0086588A" w:rsidP="007B6470">
      <w:pPr>
        <w:numPr>
          <w:ilvl w:val="2"/>
          <w:numId w:val="3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jei dėl bet kokių Rangovo veiksmų ar neveikimo Užsakovas patyrė nuostolius (įskaitant, bet neapsiribojant papildomomis išlaidomis ar kitais tiesioginiais nuostoliais).</w:t>
      </w:r>
    </w:p>
    <w:p w14:paraId="60CF3690" w14:textId="77777777" w:rsidR="0086588A" w:rsidRPr="006031A1" w:rsidRDefault="0086588A" w:rsidP="007B6470">
      <w:pPr>
        <w:numPr>
          <w:ilvl w:val="1"/>
          <w:numId w:val="3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Sutarties įvykdymo užtikrinimas yra skirtas visų Rangovo sutartinių įsipareigojimų įvykdymui užtikrinti.</w:t>
      </w:r>
    </w:p>
    <w:p w14:paraId="086D161F" w14:textId="77777777" w:rsidR="0086588A" w:rsidRPr="006031A1" w:rsidRDefault="0086588A" w:rsidP="007B6470">
      <w:pPr>
        <w:numPr>
          <w:ilvl w:val="1"/>
          <w:numId w:val="3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5BF654A3" w14:textId="77777777" w:rsidR="0086588A" w:rsidRPr="006031A1" w:rsidRDefault="0086588A" w:rsidP="007B6470">
      <w:pPr>
        <w:numPr>
          <w:ilvl w:val="1"/>
          <w:numId w:val="3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5B7E14FE" w14:textId="4826E6DE" w:rsidR="00302AE7" w:rsidRPr="006031A1" w:rsidRDefault="00302AE7" w:rsidP="007B6470">
      <w:pPr>
        <w:numPr>
          <w:ilvl w:val="1"/>
          <w:numId w:val="3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lastRenderedPageBreak/>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5C12E9CC" w14:textId="361E6E02" w:rsidR="00302AE7" w:rsidRPr="006031A1" w:rsidRDefault="00E773A2" w:rsidP="007B6470">
      <w:pPr>
        <w:numPr>
          <w:ilvl w:val="1"/>
          <w:numId w:val="3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6031A1">
        <w:rPr>
          <w:rFonts w:ascii="Verdana" w:eastAsia="Arial Unicode MS" w:hAnsi="Verdana" w:cs="Times New Roman"/>
          <w:color w:val="00000A"/>
          <w:sz w:val="24"/>
          <w:szCs w:val="24"/>
          <w:lang w:eastAsia="en-US"/>
        </w:rPr>
        <w:t xml:space="preserve">Užsakovas turi teisę, </w:t>
      </w:r>
      <w:r w:rsidR="00302AE7" w:rsidRPr="006031A1">
        <w:rPr>
          <w:rFonts w:ascii="Verdana" w:eastAsia="Arial Unicode MS" w:hAnsi="Verdana" w:cs="Times New Roman"/>
          <w:color w:val="00000A"/>
          <w:sz w:val="24"/>
          <w:szCs w:val="24"/>
          <w:lang w:eastAsia="en-US"/>
        </w:rPr>
        <w:t>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03470C62" w14:textId="77777777" w:rsidR="0086588A" w:rsidRPr="006031A1" w:rsidRDefault="0086588A" w:rsidP="007B6470">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color w:val="00000A"/>
          <w:sz w:val="24"/>
          <w:szCs w:val="24"/>
          <w:lang w:eastAsia="en-US"/>
        </w:rPr>
      </w:pPr>
    </w:p>
    <w:p w14:paraId="57B2B423" w14:textId="77777777" w:rsidR="0086588A" w:rsidRPr="006031A1" w:rsidRDefault="0086588A" w:rsidP="001100C3">
      <w:pPr>
        <w:tabs>
          <w:tab w:val="left" w:pos="1440"/>
        </w:tabs>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17. STATYBOS OBJEKTO DRAUDIMAS</w:t>
      </w:r>
    </w:p>
    <w:p w14:paraId="7DB586D1" w14:textId="17739CAE" w:rsidR="0086588A" w:rsidRPr="006031A1" w:rsidRDefault="0086588A" w:rsidP="007B6470">
      <w:pPr>
        <w:autoSpaceDN w:val="0"/>
        <w:spacing w:after="0" w:line="240" w:lineRule="auto"/>
        <w:ind w:firstLine="720"/>
        <w:jc w:val="both"/>
        <w:textAlignment w:val="baseline"/>
        <w:rPr>
          <w:rFonts w:ascii="Verdana" w:eastAsia="Times New Roman" w:hAnsi="Verdana" w:cs="Calibri"/>
          <w:color w:val="000000"/>
          <w:lang w:eastAsia="en-US"/>
        </w:rPr>
      </w:pPr>
      <w:r w:rsidRPr="006031A1">
        <w:rPr>
          <w:rFonts w:ascii="Verdana" w:eastAsia="Times New Roman" w:hAnsi="Verdana" w:cs="Times New Roman"/>
          <w:color w:val="00000A"/>
          <w:sz w:val="24"/>
          <w:szCs w:val="24"/>
          <w:bdr w:val="none" w:sz="0" w:space="0" w:color="auto" w:frame="1"/>
          <w:lang w:eastAsia="en-US"/>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38020A8B" w14:textId="6438FD16" w:rsidR="0086588A" w:rsidRPr="006031A1" w:rsidRDefault="0086588A" w:rsidP="007B6470">
      <w:pPr>
        <w:autoSpaceDN w:val="0"/>
        <w:spacing w:after="0" w:line="240" w:lineRule="auto"/>
        <w:ind w:firstLine="720"/>
        <w:jc w:val="both"/>
        <w:textAlignment w:val="baseline"/>
        <w:rPr>
          <w:rFonts w:ascii="Verdana" w:eastAsia="Times New Roman" w:hAnsi="Verdana" w:cs="Calibri"/>
          <w:color w:val="000000"/>
          <w:lang w:eastAsia="en-US"/>
        </w:rPr>
      </w:pPr>
      <w:r w:rsidRPr="006031A1">
        <w:rPr>
          <w:rFonts w:ascii="Verdana" w:eastAsia="Times New Roman" w:hAnsi="Verdana" w:cs="Times New Roman"/>
          <w:color w:val="00000A"/>
          <w:sz w:val="24"/>
          <w:szCs w:val="24"/>
          <w:bdr w:val="none" w:sz="0" w:space="0" w:color="auto" w:frame="1"/>
          <w:lang w:eastAsia="en-US"/>
        </w:rPr>
        <w:t>17.2.</w:t>
      </w:r>
      <w:r w:rsidRPr="006031A1">
        <w:rPr>
          <w:rFonts w:ascii="Verdana" w:eastAsia="Times New Roman" w:hAnsi="Verdana" w:cs="Times New Roman"/>
          <w:b/>
          <w:bCs/>
          <w:color w:val="00000A"/>
          <w:sz w:val="24"/>
          <w:szCs w:val="24"/>
          <w:bdr w:val="none" w:sz="0" w:space="0" w:color="auto" w:frame="1"/>
          <w:lang w:eastAsia="en-US"/>
        </w:rPr>
        <w:t xml:space="preserve"> Rangovas privalo ne vėliau kaip per 10 darbo dienų nuo Sutarties pasirašymo</w:t>
      </w:r>
      <w:r w:rsidRPr="006031A1">
        <w:rPr>
          <w:rFonts w:ascii="Verdana" w:eastAsia="Times New Roman" w:hAnsi="Verdana" w:cs="Times New Roman"/>
          <w:color w:val="00000A"/>
          <w:sz w:val="24"/>
          <w:szCs w:val="24"/>
          <w:bdr w:val="none" w:sz="0" w:space="0" w:color="auto" w:frame="1"/>
          <w:lang w:eastAsia="en-US"/>
        </w:rPr>
        <w:t xml:space="preserve">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w:t>
      </w:r>
    </w:p>
    <w:p w14:paraId="415B51D5" w14:textId="79522741" w:rsidR="0086588A" w:rsidRPr="006031A1" w:rsidRDefault="0086588A" w:rsidP="007B6470">
      <w:pPr>
        <w:autoSpaceDN w:val="0"/>
        <w:spacing w:after="0" w:line="240" w:lineRule="auto"/>
        <w:ind w:firstLine="720"/>
        <w:jc w:val="both"/>
        <w:textAlignment w:val="baseline"/>
        <w:rPr>
          <w:rFonts w:ascii="Verdana" w:eastAsia="Times New Roman" w:hAnsi="Verdana" w:cs="Calibri"/>
          <w:color w:val="000000"/>
          <w:lang w:eastAsia="en-US"/>
        </w:rPr>
      </w:pPr>
      <w:r w:rsidRPr="006031A1">
        <w:rPr>
          <w:rFonts w:ascii="Verdana" w:eastAsia="Times New Roman" w:hAnsi="Verdana" w:cs="Times New Roman"/>
          <w:color w:val="00000A"/>
          <w:sz w:val="24"/>
          <w:szCs w:val="24"/>
          <w:bdr w:val="none" w:sz="0" w:space="0" w:color="auto" w:frame="1"/>
          <w:lang w:eastAsia="en-US"/>
        </w:rPr>
        <w:t>17.3. Sudarytoje draudimo sutartyje Užsakovas ir Rangovo visi pasamdyti subrangovai papildomai turi būti nurodyti kaip apdraustieji asmenys.</w:t>
      </w:r>
    </w:p>
    <w:p w14:paraId="675F4253" w14:textId="5FB8E8E4" w:rsidR="0086588A" w:rsidRPr="006031A1" w:rsidRDefault="0086588A" w:rsidP="007B6470">
      <w:pPr>
        <w:autoSpaceDN w:val="0"/>
        <w:spacing w:after="0" w:line="240" w:lineRule="auto"/>
        <w:ind w:firstLine="720"/>
        <w:jc w:val="both"/>
        <w:textAlignment w:val="baseline"/>
        <w:rPr>
          <w:rFonts w:ascii="Verdana" w:eastAsia="Times New Roman" w:hAnsi="Verdana" w:cs="Calibri"/>
          <w:color w:val="000000"/>
          <w:lang w:eastAsia="en-US"/>
        </w:rPr>
      </w:pPr>
      <w:r w:rsidRPr="006031A1">
        <w:rPr>
          <w:rFonts w:ascii="Verdana" w:eastAsia="Times New Roman" w:hAnsi="Verdana" w:cs="Times New Roman"/>
          <w:color w:val="00000A"/>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4C806436" w14:textId="53CB4B78" w:rsidR="0086588A" w:rsidRPr="006031A1" w:rsidRDefault="0086588A" w:rsidP="007B6470">
      <w:pPr>
        <w:autoSpaceDN w:val="0"/>
        <w:spacing w:after="0" w:line="240" w:lineRule="auto"/>
        <w:ind w:firstLine="720"/>
        <w:jc w:val="both"/>
        <w:textAlignment w:val="baseline"/>
        <w:rPr>
          <w:rFonts w:ascii="Verdana" w:eastAsia="Times New Roman" w:hAnsi="Verdana" w:cs="Calibri"/>
          <w:color w:val="000000"/>
          <w:lang w:eastAsia="en-US"/>
        </w:rPr>
      </w:pPr>
      <w:r w:rsidRPr="006031A1">
        <w:rPr>
          <w:rFonts w:ascii="Verdana" w:eastAsia="Times New Roman" w:hAnsi="Verdana" w:cs="Times New Roman"/>
          <w:color w:val="00000A"/>
          <w:sz w:val="24"/>
          <w:szCs w:val="24"/>
          <w:bdr w:val="none" w:sz="0" w:space="0" w:color="auto" w:frame="1"/>
          <w:lang w:eastAsia="en-US"/>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w:t>
      </w:r>
    </w:p>
    <w:p w14:paraId="74914155" w14:textId="391B0FDD" w:rsidR="0086588A" w:rsidRPr="006031A1" w:rsidRDefault="0086588A" w:rsidP="007B6470">
      <w:pPr>
        <w:autoSpaceDN w:val="0"/>
        <w:spacing w:after="0" w:line="240" w:lineRule="auto"/>
        <w:ind w:firstLine="720"/>
        <w:jc w:val="both"/>
        <w:textAlignment w:val="baseline"/>
        <w:rPr>
          <w:rFonts w:ascii="Verdana" w:eastAsia="Times New Roman" w:hAnsi="Verdana" w:cs="Calibri"/>
          <w:color w:val="000000"/>
          <w:lang w:eastAsia="en-US"/>
        </w:rPr>
      </w:pPr>
      <w:r w:rsidRPr="006031A1">
        <w:rPr>
          <w:rFonts w:ascii="Verdana" w:eastAsia="Times New Roman" w:hAnsi="Verdana" w:cs="Times New Roman"/>
          <w:color w:val="00000A"/>
          <w:sz w:val="24"/>
          <w:szCs w:val="24"/>
          <w:bdr w:val="none" w:sz="0" w:space="0" w:color="auto" w:frame="1"/>
          <w:lang w:eastAsia="en-US"/>
        </w:rPr>
        <w:t>17.6.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w:t>
      </w:r>
    </w:p>
    <w:p w14:paraId="0384524B" w14:textId="5E3C5FE2" w:rsidR="0086588A" w:rsidRPr="006031A1" w:rsidRDefault="0086588A" w:rsidP="007B6470">
      <w:pPr>
        <w:autoSpaceDN w:val="0"/>
        <w:spacing w:after="0" w:line="240" w:lineRule="auto"/>
        <w:ind w:firstLine="720"/>
        <w:jc w:val="both"/>
        <w:textAlignment w:val="baseline"/>
        <w:rPr>
          <w:rFonts w:ascii="Verdana" w:eastAsia="Times New Roman" w:hAnsi="Verdana" w:cs="Calibri"/>
          <w:color w:val="000000"/>
          <w:lang w:eastAsia="en-US"/>
        </w:rPr>
      </w:pPr>
      <w:r w:rsidRPr="006031A1">
        <w:rPr>
          <w:rFonts w:ascii="Verdana" w:eastAsia="Times New Roman" w:hAnsi="Verdana" w:cs="Times New Roman"/>
          <w:color w:val="00000A"/>
          <w:sz w:val="24"/>
          <w:szCs w:val="24"/>
          <w:bdr w:val="none" w:sz="0" w:space="0" w:color="auto" w:frame="1"/>
          <w:lang w:eastAsia="en-US"/>
        </w:rPr>
        <w:lastRenderedPageBreak/>
        <w:t>17.7. </w:t>
      </w:r>
      <w:r w:rsidRPr="006031A1">
        <w:rPr>
          <w:rFonts w:ascii="Verdana" w:eastAsia="Times New Roman" w:hAnsi="Verdana" w:cs="Times New Roman"/>
          <w:color w:val="00000A"/>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0655B6D4" w14:textId="4D374FB2" w:rsidR="0086588A" w:rsidRPr="006031A1" w:rsidRDefault="0086588A" w:rsidP="007B6470">
      <w:pPr>
        <w:autoSpaceDN w:val="0"/>
        <w:spacing w:after="0" w:line="240" w:lineRule="auto"/>
        <w:ind w:firstLine="720"/>
        <w:jc w:val="both"/>
        <w:textAlignment w:val="baseline"/>
        <w:rPr>
          <w:rFonts w:ascii="Verdana" w:eastAsia="Times New Roman" w:hAnsi="Verdana" w:cs="Calibri"/>
          <w:color w:val="000000"/>
          <w:lang w:eastAsia="en-US"/>
        </w:rPr>
      </w:pPr>
      <w:r w:rsidRPr="006031A1">
        <w:rPr>
          <w:rFonts w:ascii="Verdana" w:eastAsia="Times New Roman" w:hAnsi="Verdana" w:cs="Times New Roman"/>
          <w:color w:val="00000A"/>
          <w:sz w:val="24"/>
          <w:szCs w:val="24"/>
          <w:bdr w:val="none" w:sz="0" w:space="0" w:color="auto" w:frame="1"/>
          <w:lang w:eastAsia="en-US"/>
        </w:rPr>
        <w:t>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w:t>
      </w:r>
    </w:p>
    <w:p w14:paraId="2153A39B" w14:textId="77777777" w:rsidR="0086588A" w:rsidRPr="006031A1" w:rsidRDefault="0086588A" w:rsidP="007B6470">
      <w:pPr>
        <w:autoSpaceDN w:val="0"/>
        <w:spacing w:after="0" w:line="240" w:lineRule="auto"/>
        <w:ind w:firstLine="709"/>
        <w:jc w:val="both"/>
        <w:textAlignment w:val="baseline"/>
        <w:rPr>
          <w:rFonts w:ascii="Verdana" w:eastAsia="Times New Roman" w:hAnsi="Verdana" w:cs="Calibri"/>
          <w:color w:val="000000"/>
          <w:sz w:val="24"/>
          <w:szCs w:val="24"/>
          <w:lang w:eastAsia="en-US"/>
        </w:rPr>
      </w:pPr>
      <w:r w:rsidRPr="006031A1">
        <w:rPr>
          <w:rFonts w:ascii="Verdana" w:eastAsia="Times New Roman" w:hAnsi="Verdana" w:cs="Times New Roman"/>
          <w:color w:val="00000A"/>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20B83AD1" w14:textId="77777777" w:rsidR="0086588A" w:rsidRPr="006031A1" w:rsidRDefault="0086588A" w:rsidP="007B6470">
      <w:pPr>
        <w:tabs>
          <w:tab w:val="left" w:pos="567"/>
        </w:tabs>
        <w:autoSpaceDN w:val="0"/>
        <w:spacing w:after="0" w:line="240" w:lineRule="auto"/>
        <w:ind w:left="709"/>
        <w:contextualSpacing/>
        <w:jc w:val="both"/>
        <w:rPr>
          <w:rFonts w:ascii="Verdana" w:eastAsia="Times New Roman" w:hAnsi="Verdana" w:cs="Times New Roman"/>
          <w:b/>
          <w:sz w:val="24"/>
          <w:szCs w:val="24"/>
        </w:rPr>
      </w:pPr>
    </w:p>
    <w:p w14:paraId="56B51EAB" w14:textId="77777777" w:rsidR="0086588A" w:rsidRPr="006031A1" w:rsidRDefault="0086588A" w:rsidP="001100C3">
      <w:pPr>
        <w:tabs>
          <w:tab w:val="left" w:pos="1440"/>
        </w:tabs>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18. SUTARTIES NUTRAUKIMAS UŽSAKOVO INICIATYVA</w:t>
      </w:r>
    </w:p>
    <w:p w14:paraId="7D666F8B"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5DD21723"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18.1.1. įsiteisėjusiu kompetentingos institucijos ar teismo sprendimu yra pripažintas kaltu dėl rimto profesinio pažeidimo;</w:t>
      </w:r>
    </w:p>
    <w:p w14:paraId="5FCE8C6E"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18.1.2. įsiteisėjusiu teismo sprendimu pripažintas kaltu dėl sukčiavimo, korupcijos, pinigų plovimo, dalyvavimo nusikalstamoje organizacijoje;</w:t>
      </w:r>
    </w:p>
    <w:p w14:paraId="11EE3553"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18.1.3. nebevykdo Darbų arba kitaip aiškiai parodo ketinimą netęsti savo įsipareigojimų pagal Sutartį;</w:t>
      </w:r>
    </w:p>
    <w:p w14:paraId="7A807110"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2C7E70B2"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09B61623"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97BFC68"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148EE465"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18.1.8. nevykdo Sutarties 3.2.2.26 punkte nurodyto įsipareigojimo dėl aplinkos apsaugos kriterijų taikymo ir užfiksuoti daugiau nei 3 atvejai;</w:t>
      </w:r>
    </w:p>
    <w:p w14:paraId="48DCBC86" w14:textId="5DF93D66"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18.1.9. dėl kitokio pobūdžio neveiksnumo, trukdančio vykdyti Sutartį ir kitais Sutartyje nurodytais atvejais.</w:t>
      </w:r>
    </w:p>
    <w:p w14:paraId="5739459B"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lastRenderedPageBreak/>
        <w:t>18.1.10. Užsakovas šiame straipsnyje nustatyta tvarka gali vienašališkai nutraukti Sutartį, kuria keičiama Sutartis, jeigu:</w:t>
      </w:r>
    </w:p>
    <w:p w14:paraId="4B303ED9" w14:textId="3DB554D0"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 Sutartis buvo pakeista pažeidžiant Lietuvos Respublikos viešųjų pirkimų įstatymo 89 straipsnį;</w:t>
      </w:r>
    </w:p>
    <w:p w14:paraId="14E7E81F"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1FC0A636"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3)vienašališku Užsakovo sprendimu, jeigu paaiškėja Lietuvos Respublikos viešųjų pirkimų įstatymo 45 straipsnio 2</w:t>
      </w:r>
      <w:r w:rsidRPr="006031A1">
        <w:rPr>
          <w:rFonts w:ascii="Verdana" w:eastAsia="Times New Roman" w:hAnsi="Verdana" w:cs="Times New Roman"/>
          <w:sz w:val="24"/>
          <w:szCs w:val="24"/>
          <w:vertAlign w:val="superscript"/>
        </w:rPr>
        <w:t>1</w:t>
      </w:r>
      <w:r w:rsidRPr="006031A1">
        <w:rPr>
          <w:rFonts w:ascii="Verdana" w:eastAsia="Times New Roman" w:hAnsi="Verdana" w:cs="Times New Roman"/>
          <w:sz w:val="24"/>
          <w:szCs w:val="24"/>
        </w:rPr>
        <w:t xml:space="preserve"> dalyje nurodytos aplinkybės;</w:t>
      </w:r>
    </w:p>
    <w:p w14:paraId="3CB51AE4" w14:textId="77777777" w:rsidR="0086588A" w:rsidRPr="006031A1" w:rsidRDefault="0086588A" w:rsidP="007B6470">
      <w:pPr>
        <w:autoSpaceDN w:val="0"/>
        <w:spacing w:after="0" w:line="240" w:lineRule="auto"/>
        <w:ind w:firstLine="720"/>
        <w:jc w:val="both"/>
        <w:outlineLvl w:val="2"/>
        <w:rPr>
          <w:rFonts w:ascii="Verdana" w:eastAsia="Times New Roman" w:hAnsi="Verdana" w:cs="Times New Roman"/>
          <w:sz w:val="24"/>
          <w:szCs w:val="24"/>
        </w:rPr>
      </w:pPr>
      <w:r w:rsidRPr="006031A1">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D57C4A"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3B0DE618"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1F40FDF0"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18.4. Sutartis prieš terminą gali būti nutraukta raštišku Šalių susitarimu.</w:t>
      </w:r>
    </w:p>
    <w:p w14:paraId="1B5AA426"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p w14:paraId="7F5815F9" w14:textId="77777777" w:rsidR="0086588A" w:rsidRPr="006031A1" w:rsidRDefault="0086588A" w:rsidP="001100C3">
      <w:pPr>
        <w:tabs>
          <w:tab w:val="left" w:pos="1440"/>
        </w:tabs>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19. SUTARTIES NUTRAUKIMAS RANGOVO INICIATYVA</w:t>
      </w:r>
    </w:p>
    <w:p w14:paraId="714FFF4B"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2501DA9B"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19.2. Įsigaliojus pranešimui dėl Sutarties nutraukimo, Rangovas nedelsdamas privalo:</w:t>
      </w:r>
    </w:p>
    <w:p w14:paraId="532C379C"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19.2.1. nutraukti visus Darbus, išskyrus tokius, kuriuos atlikti dėl gyvybės ar nuosavybės apsaugos ar dėl Darbų saugos yra būtina;</w:t>
      </w:r>
    </w:p>
    <w:p w14:paraId="625E4A90"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19.2.2. perduoti Užsakovui Rangovo atliktus Darbus, įrangą, medžiagas, dokumentus, už kuriuos Rangovui jau sumokėta;</w:t>
      </w:r>
    </w:p>
    <w:p w14:paraId="565F6FEC"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6558302"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19.3. Įsigaliojus pranešimui dėl Sutarties nutraukimo, Užsakovas nedelsdamas privalo:</w:t>
      </w:r>
    </w:p>
    <w:p w14:paraId="398FA823"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19.3.1. grąžinti Rangovui atlikimo užtikrinimą;</w:t>
      </w:r>
    </w:p>
    <w:p w14:paraId="57321A55"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19.3.2. sumokėti Rangovui už atliktus Darbus;</w:t>
      </w:r>
    </w:p>
    <w:p w14:paraId="382923FE"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19.3.3. sumokėti Rangovui laikinųjų Darbų ir Rangovo įrengimų išvežimo iš Statybvietės išlaidas.</w:t>
      </w:r>
    </w:p>
    <w:p w14:paraId="2BD44930" w14:textId="77777777" w:rsidR="0056197C" w:rsidRPr="006031A1" w:rsidRDefault="0056197C" w:rsidP="007B6470">
      <w:pPr>
        <w:tabs>
          <w:tab w:val="left" w:pos="1440"/>
        </w:tabs>
        <w:autoSpaceDN w:val="0"/>
        <w:spacing w:after="0" w:line="240" w:lineRule="auto"/>
        <w:ind w:firstLine="720"/>
        <w:jc w:val="both"/>
        <w:rPr>
          <w:rFonts w:ascii="Verdana" w:eastAsia="Times New Roman" w:hAnsi="Verdana" w:cs="Times New Roman"/>
          <w:b/>
          <w:sz w:val="24"/>
          <w:szCs w:val="24"/>
        </w:rPr>
      </w:pPr>
    </w:p>
    <w:p w14:paraId="1D569D72" w14:textId="77777777" w:rsidR="0086588A" w:rsidRPr="006031A1" w:rsidRDefault="0086588A" w:rsidP="001100C3">
      <w:pPr>
        <w:tabs>
          <w:tab w:val="left" w:pos="1440"/>
        </w:tabs>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20. NENUGALIMOS JĖGOS (FORCE MAJEURE) APLINKYBĖS</w:t>
      </w:r>
    </w:p>
    <w:p w14:paraId="1EE2CD8C"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DF430FF"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lastRenderedPageBreak/>
        <w:t>20.2. Šalis negalinti vykdyti pagal šią Sutartį savo įsipareigojimų dėl nenugalimos jėgos aplinkybių veikimo, privalo raštu apie tai pranešti kitai Šaliai per penkias dienas nuo tokių aplinkybių atsiradimo pradžios.</w:t>
      </w:r>
    </w:p>
    <w:p w14:paraId="1C08AF3C"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1437495F"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28067A4F"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20.5. Nenugalimos jėgos aplinkybėms pasibaigus, toliau vykdomi Sutartyje numatyti Šalių įsipareigojimai.</w:t>
      </w:r>
    </w:p>
    <w:p w14:paraId="1B8EF667" w14:textId="77777777" w:rsidR="0086588A" w:rsidRPr="006031A1" w:rsidRDefault="0086588A" w:rsidP="007B6470">
      <w:pPr>
        <w:tabs>
          <w:tab w:val="left" w:pos="144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568F8EC1" w14:textId="77777777" w:rsidR="0086588A" w:rsidRPr="006031A1" w:rsidRDefault="0086588A" w:rsidP="007B6470">
      <w:pPr>
        <w:tabs>
          <w:tab w:val="left" w:pos="1440"/>
        </w:tabs>
        <w:autoSpaceDN w:val="0"/>
        <w:spacing w:after="0" w:line="240" w:lineRule="auto"/>
        <w:jc w:val="both"/>
        <w:rPr>
          <w:rFonts w:ascii="Verdana" w:eastAsia="Times New Roman" w:hAnsi="Verdana" w:cs="Times New Roman"/>
          <w:sz w:val="24"/>
          <w:szCs w:val="24"/>
        </w:rPr>
      </w:pPr>
    </w:p>
    <w:p w14:paraId="5C646AF0"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21. GINČŲ SPRENDIMO TVARKA</w:t>
      </w:r>
    </w:p>
    <w:p w14:paraId="13675773"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7E929D95"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59B44FEB" w14:textId="77777777" w:rsidR="0086588A" w:rsidRPr="006031A1" w:rsidRDefault="0086588A" w:rsidP="001100C3">
      <w:pPr>
        <w:autoSpaceDN w:val="0"/>
        <w:spacing w:after="0" w:line="240" w:lineRule="auto"/>
        <w:ind w:firstLine="720"/>
        <w:jc w:val="both"/>
        <w:rPr>
          <w:rFonts w:ascii="Verdana" w:eastAsia="Times New Roman" w:hAnsi="Verdana" w:cs="Times New Roman"/>
          <w:sz w:val="24"/>
          <w:szCs w:val="24"/>
        </w:rPr>
      </w:pPr>
    </w:p>
    <w:p w14:paraId="756ACEB2"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22. SUTARTIES KALBA, KORESPONDENCIJA IR PRANEŠIMAI</w:t>
      </w:r>
    </w:p>
    <w:p w14:paraId="1D888B30"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1A50621E"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2FEA337" w14:textId="77777777" w:rsidR="0056197C" w:rsidRPr="006031A1" w:rsidRDefault="0056197C" w:rsidP="007B6470">
      <w:pPr>
        <w:autoSpaceDN w:val="0"/>
        <w:spacing w:after="0" w:line="240" w:lineRule="auto"/>
        <w:ind w:firstLine="720"/>
        <w:jc w:val="both"/>
        <w:rPr>
          <w:rFonts w:ascii="Verdana" w:eastAsia="Times New Roman" w:hAnsi="Verdana" w:cs="Times New Roman"/>
          <w:sz w:val="24"/>
          <w:szCs w:val="24"/>
        </w:rPr>
      </w:pPr>
    </w:p>
    <w:p w14:paraId="18D0DCC9"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lastRenderedPageBreak/>
        <w:t>23. SUTARTIES NUOSTATŲ NEGALIOJIMAS</w:t>
      </w:r>
    </w:p>
    <w:p w14:paraId="1FB2D43A" w14:textId="77777777" w:rsidR="0086588A" w:rsidRPr="006031A1" w:rsidRDefault="0086588A" w:rsidP="007B6470">
      <w:pPr>
        <w:tabs>
          <w:tab w:val="left" w:pos="90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2A847A4E" w14:textId="77777777" w:rsidR="0086588A" w:rsidRPr="006031A1" w:rsidRDefault="0086588A" w:rsidP="007B6470">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0104765B" w14:textId="77777777" w:rsidR="0056197C" w:rsidRPr="006031A1" w:rsidRDefault="0056197C" w:rsidP="007B6470">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3754D5E2"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24. MOKESČIAI</w:t>
      </w:r>
    </w:p>
    <w:p w14:paraId="4C9E06E2" w14:textId="77777777" w:rsidR="0086588A" w:rsidRDefault="0086588A" w:rsidP="007B6470">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24.1. Užsienio Rangovas yra visiškai atsakingas už visus mokesčius, valstybines rinkliavas, licencijų mokesčius ir kitus apmokestinimus, taikomus už Lietuvos teritorijos ribų.</w:t>
      </w:r>
    </w:p>
    <w:p w14:paraId="18F08FAA" w14:textId="77777777" w:rsidR="00646A6F" w:rsidRPr="006031A1" w:rsidRDefault="00646A6F" w:rsidP="001100C3">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657AE663" w14:textId="77777777" w:rsidR="0086588A" w:rsidRPr="006031A1" w:rsidRDefault="0086588A" w:rsidP="001100C3">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25. BAIGIAMOSIOS NUOSTATOS</w:t>
      </w:r>
    </w:p>
    <w:p w14:paraId="36E55F73"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188B7F71" w14:textId="77777777" w:rsidR="0086588A" w:rsidRPr="006031A1" w:rsidRDefault="0086588A" w:rsidP="007B6470">
      <w:pPr>
        <w:autoSpaceDN w:val="0"/>
        <w:spacing w:after="0" w:line="240" w:lineRule="auto"/>
        <w:ind w:firstLine="720"/>
        <w:jc w:val="both"/>
        <w:rPr>
          <w:rFonts w:ascii="Verdana" w:eastAsia="Times New Roman" w:hAnsi="Verdana" w:cs="Times New Roman"/>
          <w:sz w:val="24"/>
          <w:szCs w:val="24"/>
        </w:rPr>
      </w:pPr>
      <w:r w:rsidRPr="006031A1">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5BF77C71" w14:textId="70837279" w:rsidR="00AB40CE" w:rsidRPr="006031A1" w:rsidRDefault="00AC7F2B" w:rsidP="007B6470">
      <w:pPr>
        <w:tabs>
          <w:tab w:val="left" w:pos="709"/>
        </w:tabs>
        <w:suppressAutoHyphens/>
        <w:autoSpaceDN w:val="0"/>
        <w:spacing w:after="0" w:line="240" w:lineRule="auto"/>
        <w:jc w:val="both"/>
        <w:rPr>
          <w:rFonts w:ascii="Verdana" w:eastAsia="Arial Unicode MS" w:hAnsi="Verdana" w:cs="Times New Roman"/>
          <w:sz w:val="24"/>
          <w:szCs w:val="24"/>
        </w:rPr>
      </w:pPr>
      <w:r w:rsidRPr="006031A1">
        <w:rPr>
          <w:rFonts w:ascii="Verdana" w:eastAsia="Arial Unicode MS" w:hAnsi="Verdana" w:cs="Times New Roman"/>
          <w:color w:val="000000"/>
          <w:sz w:val="24"/>
          <w:szCs w:val="24"/>
        </w:rPr>
        <w:tab/>
      </w:r>
      <w:r w:rsidR="0086588A" w:rsidRPr="006031A1">
        <w:rPr>
          <w:rFonts w:ascii="Verdana" w:eastAsia="Arial Unicode MS" w:hAnsi="Verdana" w:cs="Times New Roman"/>
          <w:color w:val="000000"/>
          <w:sz w:val="24"/>
          <w:szCs w:val="24"/>
        </w:rPr>
        <w:t xml:space="preserve">25.3. Užsakovo </w:t>
      </w:r>
      <w:r w:rsidR="0086588A" w:rsidRPr="006031A1">
        <w:rPr>
          <w:rFonts w:ascii="Verdana" w:eastAsia="Arial Unicode MS" w:hAnsi="Verdana" w:cs="Times New Roman"/>
          <w:sz w:val="24"/>
          <w:szCs w:val="24"/>
        </w:rPr>
        <w:t xml:space="preserve">paskirtas asmuo, atsakingas už Sutarties vykdymą: </w:t>
      </w:r>
      <w:r w:rsidR="00AB40CE" w:rsidRPr="006031A1">
        <w:rPr>
          <w:rFonts w:ascii="Verdana" w:eastAsia="Arial Unicode MS" w:hAnsi="Verdana" w:cs="Times New Roman"/>
          <w:iCs/>
          <w:sz w:val="24"/>
          <w:szCs w:val="24"/>
        </w:rPr>
        <w:t xml:space="preserve">Giedrė Vasiliauskienė, Aplinkotvarkos ir infrastruktūros skyriaus vyriausioji specialistė, J. Basanavičiaus a. 1, LT-68307 Marijampolė arba tel. </w:t>
      </w:r>
      <w:r w:rsidR="004909DA" w:rsidRPr="006031A1">
        <w:rPr>
          <w:rFonts w:ascii="Verdana" w:eastAsia="Arial Unicode MS" w:hAnsi="Verdana" w:cs="Times New Roman"/>
          <w:iCs/>
          <w:sz w:val="24"/>
          <w:szCs w:val="24"/>
        </w:rPr>
        <w:t>+370</w:t>
      </w:r>
      <w:r w:rsidR="00AB40CE" w:rsidRPr="006031A1">
        <w:rPr>
          <w:rFonts w:ascii="Verdana" w:eastAsia="Arial Unicode MS" w:hAnsi="Verdana" w:cs="Times New Roman"/>
          <w:iCs/>
          <w:sz w:val="24"/>
          <w:szCs w:val="24"/>
        </w:rPr>
        <w:t xml:space="preserve"> 343 90045, el. paštas </w:t>
      </w:r>
      <w:hyperlink r:id="rId42" w:history="1">
        <w:r w:rsidR="00646A6F" w:rsidRPr="001100C3">
          <w:rPr>
            <w:rStyle w:val="Hipersaitas"/>
            <w:rFonts w:ascii="Verdana" w:eastAsia="Arial Unicode MS" w:hAnsi="Verdana"/>
            <w:iCs/>
            <w:sz w:val="24"/>
            <w:szCs w:val="24"/>
          </w:rPr>
          <w:t>giedre.vasiliauskiene@marijampole.lt</w:t>
        </w:r>
      </w:hyperlink>
      <w:r w:rsidR="00AB40CE" w:rsidRPr="006031A1">
        <w:rPr>
          <w:rFonts w:ascii="Verdana" w:eastAsia="Arial Unicode MS" w:hAnsi="Verdana" w:cs="Times New Roman"/>
          <w:iCs/>
          <w:sz w:val="24"/>
          <w:szCs w:val="24"/>
        </w:rPr>
        <w:t>.</w:t>
      </w:r>
    </w:p>
    <w:p w14:paraId="62930BAA" w14:textId="406DE407" w:rsidR="0086588A" w:rsidRPr="006031A1" w:rsidRDefault="00AC7F2B" w:rsidP="007B6470">
      <w:pPr>
        <w:tabs>
          <w:tab w:val="left" w:pos="709"/>
        </w:tabs>
        <w:suppressAutoHyphens/>
        <w:autoSpaceDN w:val="0"/>
        <w:spacing w:after="0" w:line="240" w:lineRule="auto"/>
        <w:jc w:val="both"/>
        <w:rPr>
          <w:rFonts w:ascii="Verdana" w:eastAsia="Times New Roman" w:hAnsi="Verdana" w:cs="Times New Roman"/>
          <w:sz w:val="24"/>
          <w:szCs w:val="24"/>
        </w:rPr>
      </w:pPr>
      <w:r w:rsidRPr="006031A1">
        <w:rPr>
          <w:rFonts w:ascii="Verdana" w:eastAsia="Arial Unicode MS" w:hAnsi="Verdana" w:cs="Times New Roman"/>
          <w:sz w:val="24"/>
          <w:szCs w:val="24"/>
        </w:rPr>
        <w:tab/>
      </w:r>
      <w:r w:rsidR="0086588A" w:rsidRPr="006031A1">
        <w:rPr>
          <w:rFonts w:ascii="Verdana" w:eastAsia="Times New Roman" w:hAnsi="Verdana" w:cs="Times New Roman"/>
          <w:sz w:val="24"/>
          <w:szCs w:val="24"/>
        </w:rPr>
        <w:t>25.4. Visus kitus klausimus, kurie neaptarti Sutartyje, reguliuoja Lietuvos Respublikos teisės aktai.</w:t>
      </w:r>
    </w:p>
    <w:p w14:paraId="3E33628F" w14:textId="77777777" w:rsidR="0086588A" w:rsidRPr="006031A1" w:rsidRDefault="0086588A" w:rsidP="007B6470">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5458CDB5"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26. ŠALIŲ REKVIZITAI</w:t>
      </w:r>
    </w:p>
    <w:p w14:paraId="6DD876B6" w14:textId="77777777" w:rsidR="0086588A" w:rsidRPr="006031A1" w:rsidRDefault="0086588A" w:rsidP="001100C3">
      <w:pPr>
        <w:autoSpaceDN w:val="0"/>
        <w:spacing w:after="0" w:line="240" w:lineRule="auto"/>
        <w:ind w:firstLine="720"/>
        <w:jc w:val="center"/>
        <w:rPr>
          <w:rFonts w:ascii="Verdana" w:eastAsia="Times New Roman" w:hAnsi="Verdana" w:cs="Times New Roman"/>
          <w:b/>
          <w:sz w:val="24"/>
          <w:szCs w:val="24"/>
        </w:rPr>
      </w:pPr>
    </w:p>
    <w:p w14:paraId="244F1BC8" w14:textId="003AE735" w:rsidR="0086588A" w:rsidRPr="006031A1" w:rsidRDefault="0086588A" w:rsidP="001100C3">
      <w:pPr>
        <w:tabs>
          <w:tab w:val="left" w:pos="5529"/>
        </w:tabs>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b/>
          <w:bCs/>
          <w:sz w:val="24"/>
          <w:szCs w:val="24"/>
        </w:rPr>
        <w:t>Užsakovas:</w:t>
      </w:r>
      <w:r w:rsidRPr="006031A1">
        <w:rPr>
          <w:rFonts w:ascii="Verdana" w:eastAsia="Times New Roman" w:hAnsi="Verdana" w:cs="Times New Roman"/>
          <w:b/>
          <w:bCs/>
          <w:sz w:val="24"/>
          <w:szCs w:val="24"/>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E970B5" w:rsidRPr="006031A1" w14:paraId="27436558" w14:textId="77777777" w:rsidTr="006A22FE">
        <w:trPr>
          <w:trHeight w:val="3932"/>
        </w:trPr>
        <w:tc>
          <w:tcPr>
            <w:tcW w:w="5387" w:type="dxa"/>
          </w:tcPr>
          <w:p w14:paraId="5A81F07F" w14:textId="77777777" w:rsidR="00E970B5" w:rsidRPr="006031A1" w:rsidRDefault="00E970B5" w:rsidP="007B6470">
            <w:pPr>
              <w:pStyle w:val="Body2"/>
              <w:spacing w:after="0"/>
              <w:ind w:right="-678"/>
              <w:jc w:val="left"/>
              <w:rPr>
                <w:rFonts w:ascii="Verdana" w:hAnsi="Verdana" w:cs="Times New Roman"/>
                <w:color w:val="auto"/>
                <w:sz w:val="24"/>
                <w:szCs w:val="24"/>
                <w:lang w:val="lt-LT"/>
              </w:rPr>
            </w:pPr>
            <w:r w:rsidRPr="006031A1">
              <w:rPr>
                <w:rFonts w:ascii="Verdana" w:hAnsi="Verdana" w:cs="Times New Roman"/>
                <w:color w:val="auto"/>
                <w:sz w:val="24"/>
                <w:szCs w:val="24"/>
                <w:lang w:val="lt-LT"/>
              </w:rPr>
              <w:t>Marijampolės savivaldybės administracija</w:t>
            </w:r>
          </w:p>
          <w:p w14:paraId="45F42BAD" w14:textId="77777777" w:rsidR="00E970B5" w:rsidRPr="006031A1" w:rsidRDefault="00E970B5" w:rsidP="007B6470">
            <w:pPr>
              <w:pStyle w:val="Body2"/>
              <w:spacing w:after="0"/>
              <w:ind w:right="-678"/>
              <w:jc w:val="left"/>
              <w:rPr>
                <w:rFonts w:ascii="Verdana" w:hAnsi="Verdana" w:cs="Times New Roman"/>
                <w:color w:val="auto"/>
                <w:sz w:val="24"/>
                <w:szCs w:val="24"/>
                <w:lang w:val="lt-LT"/>
              </w:rPr>
            </w:pPr>
            <w:r w:rsidRPr="006031A1">
              <w:rPr>
                <w:rFonts w:ascii="Verdana" w:hAnsi="Verdana" w:cs="Times New Roman"/>
                <w:color w:val="auto"/>
                <w:sz w:val="24"/>
                <w:szCs w:val="24"/>
                <w:lang w:val="lt-LT"/>
              </w:rPr>
              <w:t>J. Basanavičiaus a. 1, Marijampolė</w:t>
            </w:r>
          </w:p>
          <w:p w14:paraId="433C6922" w14:textId="77777777" w:rsidR="00E970B5" w:rsidRPr="006031A1" w:rsidRDefault="00E970B5" w:rsidP="007B6470">
            <w:pPr>
              <w:pStyle w:val="Body2"/>
              <w:spacing w:after="0"/>
              <w:ind w:right="-678"/>
              <w:jc w:val="left"/>
              <w:rPr>
                <w:rFonts w:ascii="Verdana" w:hAnsi="Verdana" w:cs="Times New Roman"/>
                <w:color w:val="auto"/>
                <w:sz w:val="24"/>
                <w:szCs w:val="24"/>
                <w:lang w:val="lt-LT"/>
              </w:rPr>
            </w:pPr>
            <w:r w:rsidRPr="006031A1">
              <w:rPr>
                <w:rFonts w:ascii="Verdana" w:hAnsi="Verdana" w:cs="Times New Roman"/>
                <w:color w:val="auto"/>
                <w:sz w:val="24"/>
                <w:szCs w:val="24"/>
                <w:lang w:val="lt-LT"/>
              </w:rPr>
              <w:t>Įstaigos kodas 188769113</w:t>
            </w:r>
          </w:p>
          <w:p w14:paraId="7F9A1CA8" w14:textId="6EC484A3" w:rsidR="00E970B5" w:rsidRPr="006031A1" w:rsidRDefault="00E970B5" w:rsidP="007B6470">
            <w:pPr>
              <w:pStyle w:val="Body2"/>
              <w:spacing w:after="0"/>
              <w:ind w:right="-678"/>
              <w:jc w:val="left"/>
              <w:rPr>
                <w:rFonts w:ascii="Verdana" w:hAnsi="Verdana" w:cs="Times New Roman"/>
                <w:color w:val="auto"/>
                <w:sz w:val="24"/>
                <w:szCs w:val="24"/>
                <w:lang w:val="lt-LT"/>
              </w:rPr>
            </w:pPr>
            <w:r w:rsidRPr="006031A1">
              <w:rPr>
                <w:rFonts w:ascii="Verdana" w:hAnsi="Verdana" w:cs="Times New Roman"/>
                <w:color w:val="auto"/>
                <w:sz w:val="24"/>
                <w:szCs w:val="24"/>
                <w:lang w:val="lt-LT"/>
              </w:rPr>
              <w:t>A.</w:t>
            </w:r>
            <w:r w:rsidR="00646A6F">
              <w:rPr>
                <w:rFonts w:ascii="Verdana" w:hAnsi="Verdana" w:cs="Times New Roman"/>
                <w:color w:val="auto"/>
                <w:sz w:val="24"/>
                <w:szCs w:val="24"/>
                <w:lang w:val="lt-LT"/>
              </w:rPr>
              <w:t>S</w:t>
            </w:r>
            <w:r w:rsidRPr="006031A1">
              <w:rPr>
                <w:rFonts w:ascii="Verdana" w:hAnsi="Verdana" w:cs="Times New Roman"/>
                <w:color w:val="auto"/>
                <w:sz w:val="24"/>
                <w:szCs w:val="24"/>
                <w:lang w:val="lt-LT"/>
              </w:rPr>
              <w:t>. LT68 7044 0600 0207 5838</w:t>
            </w:r>
          </w:p>
          <w:p w14:paraId="564A5B08" w14:textId="77777777" w:rsidR="00E970B5" w:rsidRPr="006031A1" w:rsidRDefault="00E970B5" w:rsidP="007B6470">
            <w:pPr>
              <w:pStyle w:val="Body2"/>
              <w:spacing w:after="0"/>
              <w:ind w:right="-678"/>
              <w:jc w:val="left"/>
              <w:rPr>
                <w:rFonts w:ascii="Verdana" w:hAnsi="Verdana" w:cs="Times New Roman"/>
                <w:color w:val="auto"/>
                <w:sz w:val="24"/>
                <w:szCs w:val="24"/>
                <w:lang w:val="lt-LT"/>
              </w:rPr>
            </w:pPr>
            <w:r w:rsidRPr="006031A1">
              <w:rPr>
                <w:rFonts w:ascii="Verdana" w:hAnsi="Verdana" w:cs="Times New Roman"/>
                <w:color w:val="auto"/>
                <w:sz w:val="24"/>
                <w:szCs w:val="24"/>
                <w:lang w:val="lt-LT"/>
              </w:rPr>
              <w:t>AB SEB bankas</w:t>
            </w:r>
          </w:p>
          <w:p w14:paraId="7D932170" w14:textId="77777777" w:rsidR="00E970B5" w:rsidRPr="006031A1" w:rsidRDefault="00E970B5" w:rsidP="007B6470">
            <w:pPr>
              <w:pStyle w:val="Body2"/>
              <w:spacing w:after="0"/>
              <w:ind w:right="-678"/>
              <w:jc w:val="left"/>
              <w:rPr>
                <w:rFonts w:ascii="Verdana" w:hAnsi="Verdana" w:cs="Times New Roman"/>
                <w:color w:val="auto"/>
                <w:sz w:val="24"/>
                <w:szCs w:val="24"/>
                <w:lang w:val="lt-LT"/>
              </w:rPr>
            </w:pPr>
            <w:r w:rsidRPr="006031A1">
              <w:rPr>
                <w:rFonts w:ascii="Verdana" w:hAnsi="Verdana" w:cs="Times New Roman"/>
                <w:color w:val="auto"/>
                <w:sz w:val="24"/>
                <w:szCs w:val="24"/>
                <w:lang w:val="lt-LT"/>
              </w:rPr>
              <w:t>Banko kodas 70440</w:t>
            </w:r>
          </w:p>
          <w:p w14:paraId="1076B63C" w14:textId="13828A46" w:rsidR="00E970B5" w:rsidRPr="006031A1" w:rsidRDefault="00E970B5" w:rsidP="007B6470">
            <w:pPr>
              <w:pStyle w:val="Body2"/>
              <w:spacing w:after="0"/>
              <w:ind w:right="-678"/>
              <w:jc w:val="left"/>
              <w:rPr>
                <w:rFonts w:ascii="Verdana" w:hAnsi="Verdana" w:cs="Times New Roman"/>
                <w:color w:val="auto"/>
                <w:sz w:val="24"/>
                <w:szCs w:val="24"/>
                <w:lang w:val="lt-LT"/>
              </w:rPr>
            </w:pPr>
            <w:r w:rsidRPr="006031A1">
              <w:rPr>
                <w:rFonts w:ascii="Verdana" w:hAnsi="Verdana" w:cs="Times New Roman"/>
                <w:color w:val="auto"/>
                <w:sz w:val="24"/>
                <w:szCs w:val="24"/>
                <w:lang w:val="lt-LT"/>
              </w:rPr>
              <w:t>Tel. +370 343 90 062</w:t>
            </w:r>
          </w:p>
          <w:p w14:paraId="3539C8AE" w14:textId="77777777" w:rsidR="00E970B5" w:rsidRPr="006031A1" w:rsidRDefault="00E970B5" w:rsidP="007B6470">
            <w:pPr>
              <w:pStyle w:val="Body2"/>
              <w:spacing w:after="0"/>
              <w:ind w:right="-678"/>
              <w:jc w:val="left"/>
              <w:rPr>
                <w:rFonts w:ascii="Verdana" w:hAnsi="Verdana" w:cs="Times New Roman"/>
                <w:color w:val="auto"/>
                <w:sz w:val="24"/>
                <w:szCs w:val="24"/>
                <w:lang w:val="lt-LT"/>
              </w:rPr>
            </w:pPr>
            <w:r w:rsidRPr="006031A1">
              <w:rPr>
                <w:rFonts w:ascii="Verdana" w:hAnsi="Verdana" w:cs="Times New Roman"/>
                <w:color w:val="auto"/>
                <w:sz w:val="24"/>
                <w:szCs w:val="24"/>
                <w:lang w:val="lt-LT"/>
              </w:rPr>
              <w:t xml:space="preserve">El. p. </w:t>
            </w:r>
            <w:hyperlink r:id="rId43" w:history="1">
              <w:r w:rsidRPr="006031A1">
                <w:rPr>
                  <w:rStyle w:val="Hipersaitas"/>
                  <w:rFonts w:ascii="Verdana" w:hAnsi="Verdana"/>
                  <w:sz w:val="24"/>
                  <w:szCs w:val="24"/>
                  <w:lang w:val="lt-LT"/>
                </w:rPr>
                <w:t>marijampole</w:t>
              </w:r>
              <w:r w:rsidRPr="006031A1">
                <w:rPr>
                  <w:rStyle w:val="Hipersaitas"/>
                  <w:rFonts w:ascii="Verdana" w:hAnsi="Verdana"/>
                  <w:sz w:val="24"/>
                  <w:szCs w:val="24"/>
                </w:rPr>
                <w:t>@</w:t>
              </w:r>
              <w:r w:rsidRPr="006031A1">
                <w:rPr>
                  <w:rStyle w:val="Hipersaitas"/>
                  <w:rFonts w:ascii="Verdana" w:hAnsi="Verdana"/>
                  <w:sz w:val="24"/>
                  <w:szCs w:val="24"/>
                  <w:lang w:val="lt-LT"/>
                </w:rPr>
                <w:t>administracija.lt</w:t>
              </w:r>
            </w:hyperlink>
            <w:r w:rsidRPr="006031A1">
              <w:rPr>
                <w:rFonts w:ascii="Verdana" w:hAnsi="Verdana" w:cs="Times New Roman"/>
                <w:color w:val="auto"/>
                <w:sz w:val="24"/>
                <w:szCs w:val="24"/>
                <w:lang w:val="lt-LT"/>
              </w:rPr>
              <w:t xml:space="preserve"> </w:t>
            </w:r>
          </w:p>
          <w:p w14:paraId="04D48D7C" w14:textId="77777777" w:rsidR="00E970B5" w:rsidRPr="006031A1" w:rsidRDefault="00E970B5" w:rsidP="007B6470">
            <w:pPr>
              <w:pStyle w:val="Body2"/>
              <w:spacing w:after="0"/>
              <w:ind w:right="-678"/>
              <w:jc w:val="left"/>
              <w:rPr>
                <w:rFonts w:ascii="Verdana" w:hAnsi="Verdana" w:cs="Times New Roman"/>
                <w:color w:val="auto"/>
                <w:sz w:val="24"/>
                <w:szCs w:val="24"/>
                <w:lang w:val="lt-LT"/>
              </w:rPr>
            </w:pPr>
          </w:p>
          <w:p w14:paraId="69449274" w14:textId="77777777" w:rsidR="00E970B5" w:rsidRPr="006031A1" w:rsidRDefault="00E970B5" w:rsidP="007B6470">
            <w:pPr>
              <w:pStyle w:val="Body2"/>
              <w:spacing w:after="0"/>
              <w:ind w:right="-678"/>
              <w:jc w:val="left"/>
              <w:rPr>
                <w:rFonts w:ascii="Verdana" w:hAnsi="Verdana" w:cs="Times New Roman"/>
                <w:color w:val="auto"/>
                <w:sz w:val="24"/>
                <w:szCs w:val="24"/>
                <w:lang w:val="lt-LT"/>
              </w:rPr>
            </w:pPr>
            <w:r w:rsidRPr="006031A1">
              <w:rPr>
                <w:rFonts w:ascii="Verdana" w:hAnsi="Verdana" w:cs="Times New Roman"/>
                <w:color w:val="auto"/>
                <w:sz w:val="24"/>
                <w:szCs w:val="24"/>
                <w:lang w:val="lt-LT"/>
              </w:rPr>
              <w:t xml:space="preserve">Marijampolės savivaldybės </w:t>
            </w:r>
          </w:p>
          <w:p w14:paraId="06B36621" w14:textId="77777777" w:rsidR="00E970B5" w:rsidRPr="006031A1" w:rsidRDefault="00E970B5" w:rsidP="007B6470">
            <w:pPr>
              <w:pStyle w:val="Body2"/>
              <w:spacing w:after="0"/>
              <w:ind w:right="-678"/>
              <w:jc w:val="left"/>
              <w:rPr>
                <w:rFonts w:ascii="Verdana" w:hAnsi="Verdana" w:cs="Times New Roman"/>
                <w:color w:val="auto"/>
                <w:sz w:val="24"/>
                <w:szCs w:val="24"/>
                <w:lang w:val="lt-LT"/>
              </w:rPr>
            </w:pPr>
            <w:r w:rsidRPr="006031A1">
              <w:rPr>
                <w:rFonts w:ascii="Verdana" w:hAnsi="Verdana" w:cs="Times New Roman"/>
                <w:color w:val="auto"/>
                <w:sz w:val="24"/>
                <w:szCs w:val="24"/>
                <w:lang w:val="lt-LT"/>
              </w:rPr>
              <w:t xml:space="preserve">administracijos direktorius </w:t>
            </w:r>
          </w:p>
          <w:p w14:paraId="2B61A860" w14:textId="77777777" w:rsidR="00E970B5" w:rsidRPr="006031A1" w:rsidRDefault="00E970B5" w:rsidP="007B6470">
            <w:pPr>
              <w:pStyle w:val="Body2"/>
              <w:spacing w:after="0"/>
              <w:ind w:right="-678"/>
              <w:jc w:val="left"/>
              <w:rPr>
                <w:rFonts w:ascii="Verdana" w:hAnsi="Verdana" w:cs="Times New Roman"/>
                <w:color w:val="auto"/>
                <w:sz w:val="24"/>
                <w:szCs w:val="24"/>
                <w:lang w:val="lt-LT"/>
              </w:rPr>
            </w:pPr>
          </w:p>
          <w:p w14:paraId="5C85410B" w14:textId="17CBC1F7" w:rsidR="00E970B5" w:rsidRPr="006031A1" w:rsidRDefault="00E970B5" w:rsidP="007B6470">
            <w:pPr>
              <w:pStyle w:val="Body2"/>
              <w:spacing w:after="0"/>
              <w:ind w:right="-678"/>
              <w:jc w:val="left"/>
              <w:rPr>
                <w:rFonts w:ascii="Verdana" w:hAnsi="Verdana" w:cs="Times New Roman"/>
                <w:color w:val="auto"/>
                <w:sz w:val="24"/>
                <w:szCs w:val="24"/>
                <w:lang w:val="lt-LT"/>
              </w:rPr>
            </w:pPr>
            <w:r w:rsidRPr="006031A1">
              <w:rPr>
                <w:rFonts w:ascii="Verdana" w:hAnsi="Verdana" w:cs="Times New Roman"/>
                <w:color w:val="auto"/>
                <w:sz w:val="24"/>
                <w:szCs w:val="24"/>
                <w:lang w:val="lt-LT"/>
              </w:rPr>
              <w:t xml:space="preserve">Nerijus </w:t>
            </w:r>
            <w:proofErr w:type="spellStart"/>
            <w:r w:rsidRPr="006031A1">
              <w:rPr>
                <w:rFonts w:ascii="Verdana" w:hAnsi="Verdana" w:cs="Times New Roman"/>
                <w:color w:val="auto"/>
                <w:sz w:val="24"/>
                <w:szCs w:val="24"/>
                <w:lang w:val="lt-LT"/>
              </w:rPr>
              <w:t>Mašalaitis</w:t>
            </w:r>
            <w:proofErr w:type="spellEnd"/>
          </w:p>
        </w:tc>
        <w:tc>
          <w:tcPr>
            <w:tcW w:w="284" w:type="dxa"/>
          </w:tcPr>
          <w:p w14:paraId="7F1D187C" w14:textId="77777777" w:rsidR="00E970B5" w:rsidRPr="006031A1" w:rsidRDefault="00E970B5" w:rsidP="007B6470">
            <w:pPr>
              <w:pStyle w:val="Body2"/>
              <w:spacing w:after="0"/>
              <w:rPr>
                <w:rFonts w:ascii="Verdana" w:hAnsi="Verdana" w:cs="Times New Roman"/>
                <w:color w:val="auto"/>
                <w:sz w:val="24"/>
                <w:szCs w:val="24"/>
                <w:lang w:val="lt-LT"/>
              </w:rPr>
            </w:pPr>
          </w:p>
        </w:tc>
        <w:tc>
          <w:tcPr>
            <w:tcW w:w="4252" w:type="dxa"/>
          </w:tcPr>
          <w:p w14:paraId="1A4156EB" w14:textId="77777777" w:rsidR="00E970B5" w:rsidRPr="006031A1" w:rsidRDefault="00E970B5" w:rsidP="007B6470">
            <w:pPr>
              <w:pStyle w:val="Body2"/>
              <w:spacing w:after="0"/>
              <w:rPr>
                <w:rFonts w:ascii="Verdana" w:hAnsi="Verdana" w:cs="Times New Roman"/>
                <w:color w:val="auto"/>
                <w:sz w:val="24"/>
                <w:szCs w:val="24"/>
                <w:lang w:val="lt-LT"/>
              </w:rPr>
            </w:pPr>
            <w:r w:rsidRPr="006031A1">
              <w:rPr>
                <w:rFonts w:ascii="Verdana" w:hAnsi="Verdana" w:cs="Times New Roman"/>
                <w:color w:val="auto"/>
                <w:sz w:val="24"/>
                <w:szCs w:val="24"/>
                <w:lang w:val="lt-LT"/>
              </w:rPr>
              <w:t>Rangovo pavadinimas</w:t>
            </w:r>
          </w:p>
          <w:p w14:paraId="57B0313D" w14:textId="77777777" w:rsidR="00E970B5" w:rsidRPr="006031A1" w:rsidRDefault="00E970B5" w:rsidP="007B6470">
            <w:pPr>
              <w:pStyle w:val="Body2"/>
              <w:spacing w:after="0"/>
              <w:rPr>
                <w:rFonts w:ascii="Verdana" w:hAnsi="Verdana" w:cs="Times New Roman"/>
                <w:color w:val="auto"/>
                <w:sz w:val="24"/>
                <w:szCs w:val="24"/>
                <w:lang w:val="lt-LT"/>
              </w:rPr>
            </w:pPr>
            <w:r w:rsidRPr="006031A1">
              <w:rPr>
                <w:rFonts w:ascii="Verdana" w:hAnsi="Verdana" w:cs="Times New Roman"/>
                <w:color w:val="auto"/>
                <w:sz w:val="24"/>
                <w:szCs w:val="24"/>
                <w:lang w:val="lt-LT"/>
              </w:rPr>
              <w:t>Adresas</w:t>
            </w:r>
          </w:p>
          <w:p w14:paraId="1D5DD006" w14:textId="77777777" w:rsidR="00E970B5" w:rsidRPr="006031A1" w:rsidRDefault="00E970B5" w:rsidP="007B6470">
            <w:pPr>
              <w:pStyle w:val="Body2"/>
              <w:spacing w:after="0"/>
              <w:rPr>
                <w:rFonts w:ascii="Verdana" w:hAnsi="Verdana" w:cs="Times New Roman"/>
                <w:color w:val="auto"/>
                <w:sz w:val="24"/>
                <w:szCs w:val="24"/>
                <w:lang w:val="lt-LT"/>
              </w:rPr>
            </w:pPr>
            <w:r w:rsidRPr="006031A1">
              <w:rPr>
                <w:rFonts w:ascii="Verdana" w:hAnsi="Verdana" w:cs="Times New Roman"/>
                <w:color w:val="auto"/>
                <w:sz w:val="24"/>
                <w:szCs w:val="24"/>
                <w:lang w:val="lt-LT"/>
              </w:rPr>
              <w:t>Juridinio asmens kodas</w:t>
            </w:r>
          </w:p>
          <w:p w14:paraId="33022802" w14:textId="77777777" w:rsidR="00E970B5" w:rsidRPr="006031A1" w:rsidRDefault="00E970B5" w:rsidP="007B6470">
            <w:pPr>
              <w:pStyle w:val="Body2"/>
              <w:spacing w:after="0"/>
              <w:rPr>
                <w:rFonts w:ascii="Verdana" w:hAnsi="Verdana" w:cs="Times New Roman"/>
                <w:color w:val="auto"/>
                <w:sz w:val="24"/>
                <w:szCs w:val="24"/>
                <w:lang w:val="lt-LT"/>
              </w:rPr>
            </w:pPr>
            <w:r w:rsidRPr="006031A1">
              <w:rPr>
                <w:rFonts w:ascii="Verdana" w:hAnsi="Verdana" w:cs="Times New Roman"/>
                <w:color w:val="auto"/>
                <w:sz w:val="24"/>
                <w:szCs w:val="24"/>
                <w:lang w:val="lt-LT"/>
              </w:rPr>
              <w:t>PVM mokėtojo kodas</w:t>
            </w:r>
          </w:p>
          <w:p w14:paraId="74C5A68C" w14:textId="77777777" w:rsidR="00E970B5" w:rsidRPr="006031A1" w:rsidRDefault="00E970B5" w:rsidP="007B6470">
            <w:pPr>
              <w:pStyle w:val="Body2"/>
              <w:spacing w:after="0"/>
              <w:rPr>
                <w:rFonts w:ascii="Verdana" w:hAnsi="Verdana" w:cs="Times New Roman"/>
                <w:color w:val="auto"/>
                <w:sz w:val="24"/>
                <w:szCs w:val="24"/>
                <w:lang w:val="lt-LT"/>
              </w:rPr>
            </w:pPr>
            <w:r w:rsidRPr="006031A1">
              <w:rPr>
                <w:rFonts w:ascii="Verdana" w:hAnsi="Verdana" w:cs="Times New Roman"/>
                <w:color w:val="auto"/>
                <w:sz w:val="24"/>
                <w:szCs w:val="24"/>
                <w:lang w:val="lt-LT"/>
              </w:rPr>
              <w:t>Banko sąskaitos Nr.</w:t>
            </w:r>
          </w:p>
          <w:p w14:paraId="5D93302F" w14:textId="77777777" w:rsidR="00E970B5" w:rsidRPr="006031A1" w:rsidRDefault="00E970B5" w:rsidP="007B6470">
            <w:pPr>
              <w:pStyle w:val="Body2"/>
              <w:spacing w:after="0"/>
              <w:rPr>
                <w:rFonts w:ascii="Verdana" w:hAnsi="Verdana" w:cs="Times New Roman"/>
                <w:color w:val="auto"/>
                <w:sz w:val="24"/>
                <w:szCs w:val="24"/>
                <w:lang w:val="lt-LT"/>
              </w:rPr>
            </w:pPr>
            <w:r w:rsidRPr="006031A1">
              <w:rPr>
                <w:rFonts w:ascii="Verdana" w:hAnsi="Verdana" w:cs="Times New Roman"/>
                <w:color w:val="auto"/>
                <w:sz w:val="24"/>
                <w:szCs w:val="24"/>
                <w:lang w:val="lt-LT"/>
              </w:rPr>
              <w:t>Bankas</w:t>
            </w:r>
          </w:p>
          <w:p w14:paraId="72AC677E" w14:textId="77777777" w:rsidR="00E970B5" w:rsidRPr="006031A1" w:rsidRDefault="00E970B5" w:rsidP="007B6470">
            <w:pPr>
              <w:pStyle w:val="Body2"/>
              <w:spacing w:after="0"/>
              <w:rPr>
                <w:rFonts w:ascii="Verdana" w:hAnsi="Verdana" w:cs="Times New Roman"/>
                <w:color w:val="auto"/>
                <w:sz w:val="24"/>
                <w:szCs w:val="24"/>
                <w:lang w:val="lt-LT"/>
              </w:rPr>
            </w:pPr>
            <w:r w:rsidRPr="006031A1">
              <w:rPr>
                <w:rFonts w:ascii="Verdana" w:hAnsi="Verdana" w:cs="Times New Roman"/>
                <w:color w:val="auto"/>
                <w:sz w:val="24"/>
                <w:szCs w:val="24"/>
                <w:lang w:val="lt-LT"/>
              </w:rPr>
              <w:t>Banko kodas</w:t>
            </w:r>
          </w:p>
          <w:p w14:paraId="5B0B469B" w14:textId="77777777" w:rsidR="00E970B5" w:rsidRPr="006031A1" w:rsidRDefault="00E970B5" w:rsidP="007B6470">
            <w:pPr>
              <w:pStyle w:val="Body2"/>
              <w:spacing w:after="0"/>
              <w:rPr>
                <w:rFonts w:ascii="Verdana" w:hAnsi="Verdana" w:cs="Times New Roman"/>
                <w:color w:val="auto"/>
                <w:sz w:val="24"/>
                <w:szCs w:val="24"/>
                <w:lang w:val="lt-LT"/>
              </w:rPr>
            </w:pPr>
            <w:r w:rsidRPr="006031A1">
              <w:rPr>
                <w:rFonts w:ascii="Verdana" w:hAnsi="Verdana" w:cs="Times New Roman"/>
                <w:color w:val="auto"/>
                <w:sz w:val="24"/>
                <w:szCs w:val="24"/>
                <w:lang w:val="lt-LT"/>
              </w:rPr>
              <w:t>Tel. Nr.</w:t>
            </w:r>
          </w:p>
          <w:p w14:paraId="5AA08FA2" w14:textId="77777777" w:rsidR="00E970B5" w:rsidRPr="006031A1" w:rsidRDefault="00E970B5" w:rsidP="007B6470">
            <w:pPr>
              <w:pStyle w:val="Body2"/>
              <w:spacing w:after="0"/>
              <w:rPr>
                <w:rFonts w:ascii="Verdana" w:hAnsi="Verdana" w:cs="Times New Roman"/>
                <w:color w:val="auto"/>
                <w:sz w:val="24"/>
                <w:szCs w:val="24"/>
                <w:lang w:val="lt-LT"/>
              </w:rPr>
            </w:pPr>
            <w:r w:rsidRPr="006031A1">
              <w:rPr>
                <w:rFonts w:ascii="Verdana" w:hAnsi="Verdana" w:cs="Times New Roman"/>
                <w:color w:val="auto"/>
                <w:sz w:val="24"/>
                <w:szCs w:val="24"/>
                <w:lang w:val="lt-LT"/>
              </w:rPr>
              <w:t>El. p.</w:t>
            </w:r>
          </w:p>
          <w:p w14:paraId="5CB32632" w14:textId="77777777" w:rsidR="00E970B5" w:rsidRPr="006031A1" w:rsidRDefault="00E970B5" w:rsidP="007B6470">
            <w:pPr>
              <w:pStyle w:val="Body2"/>
              <w:spacing w:after="0"/>
              <w:rPr>
                <w:rFonts w:ascii="Verdana" w:hAnsi="Verdana" w:cs="Times New Roman"/>
                <w:color w:val="auto"/>
                <w:sz w:val="24"/>
                <w:szCs w:val="24"/>
                <w:lang w:val="lt-LT"/>
              </w:rPr>
            </w:pPr>
          </w:p>
          <w:p w14:paraId="5FCD3F07" w14:textId="77777777" w:rsidR="00E970B5" w:rsidRPr="006031A1" w:rsidRDefault="00E970B5" w:rsidP="007B6470">
            <w:pPr>
              <w:pStyle w:val="Body2"/>
              <w:spacing w:after="0"/>
              <w:rPr>
                <w:rFonts w:ascii="Verdana" w:hAnsi="Verdana" w:cs="Times New Roman"/>
                <w:color w:val="auto"/>
                <w:sz w:val="24"/>
                <w:szCs w:val="24"/>
                <w:lang w:val="lt-LT"/>
              </w:rPr>
            </w:pPr>
            <w:r w:rsidRPr="006031A1">
              <w:rPr>
                <w:rFonts w:ascii="Verdana" w:hAnsi="Verdana" w:cs="Times New Roman"/>
                <w:color w:val="auto"/>
                <w:sz w:val="24"/>
                <w:szCs w:val="24"/>
                <w:lang w:val="lt-LT"/>
              </w:rPr>
              <w:t>Atstovo pareigos</w:t>
            </w:r>
          </w:p>
          <w:p w14:paraId="5FF7DAD7" w14:textId="77777777" w:rsidR="00E970B5" w:rsidRPr="006031A1" w:rsidRDefault="00E970B5" w:rsidP="007B6470">
            <w:pPr>
              <w:pStyle w:val="Body2"/>
              <w:spacing w:after="0"/>
              <w:rPr>
                <w:rFonts w:ascii="Verdana" w:hAnsi="Verdana" w:cs="Times New Roman"/>
                <w:color w:val="auto"/>
                <w:sz w:val="24"/>
                <w:szCs w:val="24"/>
                <w:lang w:val="lt-LT"/>
              </w:rPr>
            </w:pPr>
          </w:p>
          <w:p w14:paraId="42934824" w14:textId="77777777" w:rsidR="00E970B5" w:rsidRPr="006031A1" w:rsidRDefault="00E970B5" w:rsidP="007B6470">
            <w:pPr>
              <w:pStyle w:val="Body2"/>
              <w:spacing w:after="0"/>
              <w:rPr>
                <w:rFonts w:ascii="Verdana" w:hAnsi="Verdana" w:cs="Times New Roman"/>
                <w:color w:val="auto"/>
                <w:sz w:val="24"/>
                <w:szCs w:val="24"/>
                <w:lang w:val="lt-LT"/>
              </w:rPr>
            </w:pPr>
            <w:r w:rsidRPr="006031A1">
              <w:rPr>
                <w:rFonts w:ascii="Verdana" w:hAnsi="Verdana" w:cs="Times New Roman"/>
                <w:color w:val="auto"/>
                <w:sz w:val="24"/>
                <w:szCs w:val="24"/>
                <w:lang w:val="lt-LT"/>
              </w:rPr>
              <w:t>Atstovo vardas, pavardė</w:t>
            </w:r>
          </w:p>
        </w:tc>
      </w:tr>
    </w:tbl>
    <w:p w14:paraId="1E66C97E" w14:textId="04215DC0" w:rsidR="0086588A" w:rsidRPr="006031A1" w:rsidRDefault="0086588A" w:rsidP="001100C3">
      <w:pPr>
        <w:autoSpaceDN w:val="0"/>
        <w:spacing w:after="0" w:line="240" w:lineRule="auto"/>
        <w:contextualSpacing/>
        <w:jc w:val="right"/>
        <w:rPr>
          <w:rFonts w:ascii="Verdana" w:eastAsia="Times New Roman" w:hAnsi="Verdana" w:cs="Times New Roman"/>
          <w:b/>
          <w:sz w:val="24"/>
          <w:szCs w:val="24"/>
        </w:rPr>
      </w:pPr>
      <w:r w:rsidRPr="006031A1">
        <w:rPr>
          <w:rFonts w:ascii="Verdana" w:eastAsia="Times New Roman" w:hAnsi="Verdana" w:cs="Times New Roman"/>
          <w:b/>
          <w:sz w:val="24"/>
          <w:szCs w:val="24"/>
        </w:rPr>
        <w:br w:type="page"/>
      </w:r>
      <w:r w:rsidRPr="006031A1">
        <w:rPr>
          <w:rFonts w:ascii="Verdana" w:eastAsia="Times New Roman" w:hAnsi="Verdana" w:cs="Times New Roman"/>
          <w:b/>
          <w:sz w:val="24"/>
          <w:szCs w:val="24"/>
        </w:rPr>
        <w:lastRenderedPageBreak/>
        <w:t>Statybos rangos sutarties</w:t>
      </w:r>
    </w:p>
    <w:p w14:paraId="684CB239" w14:textId="77777777" w:rsidR="0086588A" w:rsidRPr="006031A1" w:rsidRDefault="0086588A" w:rsidP="001100C3">
      <w:pPr>
        <w:autoSpaceDN w:val="0"/>
        <w:spacing w:after="0" w:line="240" w:lineRule="auto"/>
        <w:jc w:val="right"/>
        <w:rPr>
          <w:rFonts w:ascii="Verdana" w:eastAsia="Times New Roman" w:hAnsi="Verdana" w:cs="Times New Roman"/>
          <w:b/>
          <w:sz w:val="24"/>
          <w:szCs w:val="24"/>
        </w:rPr>
      </w:pPr>
      <w:r w:rsidRPr="006031A1">
        <w:rPr>
          <w:rFonts w:ascii="Verdana" w:eastAsia="Times New Roman" w:hAnsi="Verdana" w:cs="Times New Roman"/>
          <w:b/>
          <w:sz w:val="24"/>
          <w:szCs w:val="24"/>
        </w:rPr>
        <w:t>2 priedas</w:t>
      </w:r>
    </w:p>
    <w:p w14:paraId="615E3189" w14:textId="77777777" w:rsidR="0086588A" w:rsidRPr="006031A1" w:rsidRDefault="0086588A" w:rsidP="001100C3">
      <w:pPr>
        <w:tabs>
          <w:tab w:val="left" w:pos="7365"/>
        </w:tabs>
        <w:autoSpaceDN w:val="0"/>
        <w:spacing w:after="0" w:line="240" w:lineRule="auto"/>
        <w:ind w:left="2592"/>
        <w:jc w:val="center"/>
        <w:rPr>
          <w:rFonts w:ascii="Verdana" w:eastAsia="Times New Roman" w:hAnsi="Verdana" w:cs="Times New Roman"/>
          <w:b/>
          <w:sz w:val="24"/>
          <w:szCs w:val="24"/>
        </w:rPr>
      </w:pPr>
    </w:p>
    <w:p w14:paraId="759F4622" w14:textId="77777777" w:rsidR="0086588A" w:rsidRPr="006031A1" w:rsidRDefault="0086588A" w:rsidP="001100C3">
      <w:pPr>
        <w:autoSpaceDE w:val="0"/>
        <w:autoSpaceDN w:val="0"/>
        <w:adjustRightInd w:val="0"/>
        <w:spacing w:after="0" w:line="240" w:lineRule="auto"/>
        <w:ind w:hanging="142"/>
        <w:jc w:val="both"/>
        <w:rPr>
          <w:rFonts w:ascii="Verdana" w:eastAsia="Times New Roman" w:hAnsi="Verdana" w:cs="Times New Roman"/>
          <w:sz w:val="24"/>
          <w:szCs w:val="24"/>
        </w:rPr>
      </w:pPr>
    </w:p>
    <w:p w14:paraId="7A527FBB" w14:textId="77777777" w:rsidR="0086588A" w:rsidRPr="006031A1" w:rsidRDefault="0086588A" w:rsidP="001100C3">
      <w:pPr>
        <w:tabs>
          <w:tab w:val="left" w:pos="7365"/>
        </w:tabs>
        <w:autoSpaceDN w:val="0"/>
        <w:spacing w:after="0" w:line="240" w:lineRule="auto"/>
        <w:ind w:left="-142"/>
        <w:jc w:val="both"/>
        <w:rPr>
          <w:rFonts w:ascii="Verdana" w:eastAsia="Times New Roman" w:hAnsi="Verdana" w:cs="Times New Roman"/>
          <w:b/>
          <w:sz w:val="24"/>
          <w:szCs w:val="24"/>
        </w:rPr>
      </w:pPr>
      <w:r w:rsidRPr="006031A1">
        <w:rPr>
          <w:rFonts w:ascii="Verdana" w:eastAsia="Times New Roman" w:hAnsi="Verdana" w:cs="Times New Roman"/>
          <w:noProof/>
          <w:sz w:val="24"/>
          <w:szCs w:val="24"/>
        </w:rPr>
        <w:drawing>
          <wp:inline distT="0" distB="0" distL="0" distR="0" wp14:anchorId="7C15ED7B" wp14:editId="70448B54">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p>
    <w:p w14:paraId="49FB3307" w14:textId="77777777" w:rsidR="0086588A" w:rsidRPr="006031A1" w:rsidRDefault="0086588A" w:rsidP="001100C3">
      <w:pPr>
        <w:tabs>
          <w:tab w:val="left" w:pos="7365"/>
        </w:tabs>
        <w:autoSpaceDN w:val="0"/>
        <w:spacing w:after="0" w:line="240" w:lineRule="auto"/>
        <w:ind w:left="2592"/>
        <w:rPr>
          <w:rFonts w:ascii="Verdana" w:eastAsia="Times New Roman" w:hAnsi="Verdana" w:cs="Times New Roman"/>
          <w:b/>
          <w:sz w:val="24"/>
          <w:szCs w:val="24"/>
        </w:rPr>
      </w:pPr>
    </w:p>
    <w:p w14:paraId="44E16464" w14:textId="77777777" w:rsidR="0086588A" w:rsidRPr="006031A1" w:rsidRDefault="0086588A" w:rsidP="001100C3">
      <w:pPr>
        <w:autoSpaceDN w:val="0"/>
        <w:spacing w:after="0" w:line="240" w:lineRule="auto"/>
        <w:rPr>
          <w:rFonts w:ascii="Verdana" w:eastAsia="Times New Roman" w:hAnsi="Verdana" w:cs="Times New Roman"/>
          <w:b/>
          <w:sz w:val="24"/>
          <w:szCs w:val="24"/>
        </w:rPr>
      </w:pPr>
      <w:r w:rsidRPr="006031A1">
        <w:rPr>
          <w:rFonts w:ascii="Verdana" w:eastAsia="Times New Roman" w:hAnsi="Verdana" w:cs="Times New Roman"/>
          <w:b/>
          <w:sz w:val="24"/>
          <w:szCs w:val="24"/>
        </w:rPr>
        <w:br w:type="page"/>
      </w:r>
    </w:p>
    <w:p w14:paraId="15D529CC" w14:textId="0F164C45" w:rsidR="0086588A" w:rsidRPr="006031A1" w:rsidRDefault="0086588A" w:rsidP="007B6470">
      <w:pPr>
        <w:autoSpaceDN w:val="0"/>
        <w:spacing w:after="0" w:line="240" w:lineRule="auto"/>
        <w:jc w:val="right"/>
        <w:rPr>
          <w:rFonts w:ascii="Verdana" w:eastAsia="Times New Roman" w:hAnsi="Verdana" w:cs="Times New Roman"/>
          <w:b/>
          <w:sz w:val="24"/>
          <w:szCs w:val="24"/>
        </w:rPr>
      </w:pPr>
      <w:r w:rsidRPr="006031A1">
        <w:rPr>
          <w:rFonts w:ascii="Verdana" w:eastAsia="Times New Roman" w:hAnsi="Verdana" w:cs="Times New Roman"/>
          <w:b/>
          <w:sz w:val="24"/>
          <w:szCs w:val="24"/>
        </w:rPr>
        <w:lastRenderedPageBreak/>
        <w:t>Statybos rangos sutarties</w:t>
      </w:r>
    </w:p>
    <w:p w14:paraId="2DB125F1" w14:textId="6578AB69" w:rsidR="0086588A" w:rsidRPr="006031A1" w:rsidRDefault="0086588A" w:rsidP="001100C3">
      <w:pPr>
        <w:autoSpaceDN w:val="0"/>
        <w:spacing w:after="0" w:line="240" w:lineRule="auto"/>
        <w:ind w:left="7776"/>
        <w:jc w:val="right"/>
        <w:rPr>
          <w:rFonts w:ascii="Verdana" w:eastAsia="Times New Roman" w:hAnsi="Verdana" w:cs="Times New Roman"/>
          <w:b/>
          <w:bCs/>
          <w:sz w:val="24"/>
          <w:szCs w:val="24"/>
        </w:rPr>
      </w:pPr>
      <w:r w:rsidRPr="006031A1">
        <w:rPr>
          <w:rFonts w:ascii="Verdana" w:eastAsia="Times New Roman" w:hAnsi="Verdana" w:cs="Times New Roman"/>
          <w:b/>
          <w:sz w:val="24"/>
          <w:szCs w:val="24"/>
        </w:rPr>
        <w:t>3 priedas</w:t>
      </w:r>
    </w:p>
    <w:p w14:paraId="00095630" w14:textId="77777777" w:rsidR="0086588A" w:rsidRPr="006031A1" w:rsidRDefault="0086588A" w:rsidP="007B6470">
      <w:pPr>
        <w:autoSpaceDN w:val="0"/>
        <w:spacing w:after="0" w:line="240" w:lineRule="auto"/>
        <w:ind w:firstLine="709"/>
        <w:jc w:val="center"/>
        <w:rPr>
          <w:rFonts w:ascii="Verdana" w:eastAsia="Times New Roman" w:hAnsi="Verdana" w:cs="Times New Roman"/>
          <w:b/>
          <w:bCs/>
          <w:sz w:val="24"/>
          <w:szCs w:val="24"/>
        </w:rPr>
      </w:pPr>
      <w:r w:rsidRPr="006031A1">
        <w:rPr>
          <w:rFonts w:ascii="Verdana" w:eastAsia="Times New Roman" w:hAnsi="Verdana" w:cs="Times New Roman"/>
          <w:b/>
          <w:bCs/>
          <w:sz w:val="24"/>
          <w:szCs w:val="24"/>
        </w:rPr>
        <w:t>DARBŲ PERDAVIMO</w:t>
      </w:r>
      <w:r w:rsidRPr="006031A1">
        <w:rPr>
          <w:rFonts w:ascii="Verdana" w:eastAsia="Times New Roman" w:hAnsi="Verdana" w:cs="Times New Roman"/>
          <w:sz w:val="24"/>
          <w:szCs w:val="24"/>
        </w:rPr>
        <w:t>–</w:t>
      </w:r>
      <w:r w:rsidRPr="006031A1">
        <w:rPr>
          <w:rFonts w:ascii="Verdana" w:eastAsia="Times New Roman" w:hAnsi="Verdana" w:cs="Times New Roman"/>
          <w:b/>
          <w:bCs/>
          <w:sz w:val="24"/>
          <w:szCs w:val="24"/>
        </w:rPr>
        <w:t>PRIĖMIMO AKTAS</w:t>
      </w:r>
    </w:p>
    <w:p w14:paraId="013C156E" w14:textId="77777777" w:rsidR="0086588A" w:rsidRPr="006031A1" w:rsidRDefault="0086588A" w:rsidP="007B6470">
      <w:pPr>
        <w:autoSpaceDN w:val="0"/>
        <w:spacing w:after="0" w:line="240" w:lineRule="auto"/>
        <w:ind w:firstLine="709"/>
        <w:jc w:val="center"/>
        <w:rPr>
          <w:rFonts w:ascii="Verdana" w:eastAsia="Times New Roman" w:hAnsi="Verdana" w:cs="Times New Roman"/>
          <w:b/>
          <w:bCs/>
          <w:sz w:val="24"/>
          <w:szCs w:val="24"/>
        </w:rPr>
      </w:pPr>
    </w:p>
    <w:p w14:paraId="790ED3F5" w14:textId="77777777" w:rsidR="0086588A" w:rsidRPr="006031A1" w:rsidRDefault="0086588A" w:rsidP="007B6470">
      <w:pPr>
        <w:autoSpaceDN w:val="0"/>
        <w:spacing w:after="0" w:line="240" w:lineRule="auto"/>
        <w:ind w:firstLine="709"/>
        <w:jc w:val="center"/>
        <w:rPr>
          <w:rFonts w:ascii="Verdana" w:eastAsia="Times New Roman" w:hAnsi="Verdana" w:cs="Times New Roman"/>
          <w:b/>
          <w:bCs/>
          <w:sz w:val="24"/>
          <w:szCs w:val="24"/>
        </w:rPr>
      </w:pPr>
      <w:r w:rsidRPr="006031A1">
        <w:rPr>
          <w:rFonts w:ascii="Verdana" w:eastAsia="Times New Roman" w:hAnsi="Verdana" w:cs="Times New Roman"/>
          <w:b/>
          <w:bCs/>
          <w:sz w:val="24"/>
          <w:szCs w:val="24"/>
        </w:rPr>
        <w:t>Pagal (Sutarties pavadinimas) sutartį Nr. ......................,</w:t>
      </w:r>
    </w:p>
    <w:p w14:paraId="48E651EF" w14:textId="6154CBC3" w:rsidR="0086588A" w:rsidRPr="006031A1" w:rsidRDefault="0086588A" w:rsidP="007B6470">
      <w:pPr>
        <w:autoSpaceDN w:val="0"/>
        <w:spacing w:after="0" w:line="240" w:lineRule="auto"/>
        <w:ind w:firstLine="709"/>
        <w:jc w:val="center"/>
        <w:rPr>
          <w:rFonts w:ascii="Verdana" w:eastAsia="Times New Roman" w:hAnsi="Verdana" w:cs="Times New Roman"/>
          <w:sz w:val="24"/>
          <w:szCs w:val="24"/>
        </w:rPr>
      </w:pPr>
      <w:r w:rsidRPr="006031A1">
        <w:rPr>
          <w:rFonts w:ascii="Verdana" w:eastAsia="Times New Roman" w:hAnsi="Verdana" w:cs="Times New Roman"/>
          <w:sz w:val="24"/>
          <w:szCs w:val="24"/>
        </w:rPr>
        <w:t>sudarytą 20......... m. ..................................... mėn. ..... d.</w:t>
      </w:r>
    </w:p>
    <w:p w14:paraId="46E22AB2" w14:textId="77777777" w:rsidR="0086588A" w:rsidRPr="006031A1" w:rsidRDefault="0086588A" w:rsidP="007B6470">
      <w:pPr>
        <w:autoSpaceDN w:val="0"/>
        <w:spacing w:after="0" w:line="240" w:lineRule="auto"/>
        <w:ind w:firstLine="709"/>
        <w:jc w:val="center"/>
        <w:rPr>
          <w:rFonts w:ascii="Verdana" w:eastAsia="Times New Roman" w:hAnsi="Verdana" w:cs="Times New Roman"/>
          <w:sz w:val="24"/>
          <w:szCs w:val="24"/>
        </w:rPr>
      </w:pPr>
      <w:r w:rsidRPr="006031A1">
        <w:rPr>
          <w:rFonts w:ascii="Verdana" w:eastAsia="Times New Roman" w:hAnsi="Verdana" w:cs="Times New Roman"/>
          <w:sz w:val="24"/>
          <w:szCs w:val="24"/>
        </w:rPr>
        <w:t>(Akto sudarymo vieta)</w:t>
      </w:r>
    </w:p>
    <w:p w14:paraId="6D8CC594" w14:textId="3296717F" w:rsidR="0086588A" w:rsidRPr="006031A1" w:rsidRDefault="0086588A" w:rsidP="007B6470">
      <w:pPr>
        <w:autoSpaceDN w:val="0"/>
        <w:spacing w:after="0" w:line="240" w:lineRule="auto"/>
        <w:ind w:firstLine="709"/>
        <w:jc w:val="center"/>
        <w:rPr>
          <w:rFonts w:ascii="Verdana" w:eastAsia="Times New Roman" w:hAnsi="Verdana" w:cs="Times New Roman"/>
          <w:sz w:val="24"/>
          <w:szCs w:val="24"/>
        </w:rPr>
      </w:pPr>
      <w:r w:rsidRPr="006031A1">
        <w:rPr>
          <w:rFonts w:ascii="Verdana" w:eastAsia="Times New Roman" w:hAnsi="Verdana" w:cs="Times New Roman"/>
          <w:sz w:val="24"/>
          <w:szCs w:val="24"/>
        </w:rPr>
        <w:t>20....... m. ...............................mėn. ........... d.</w:t>
      </w:r>
    </w:p>
    <w:p w14:paraId="4C84B394" w14:textId="77777777" w:rsidR="0086588A" w:rsidRPr="006031A1" w:rsidRDefault="0086588A" w:rsidP="007B6470">
      <w:pPr>
        <w:autoSpaceDN w:val="0"/>
        <w:spacing w:after="0" w:line="240" w:lineRule="auto"/>
        <w:ind w:firstLine="709"/>
        <w:jc w:val="both"/>
        <w:rPr>
          <w:rFonts w:ascii="Verdana" w:eastAsia="Times New Roman" w:hAnsi="Verdana" w:cs="Times New Roman"/>
          <w:sz w:val="24"/>
          <w:szCs w:val="24"/>
        </w:rPr>
      </w:pPr>
    </w:p>
    <w:p w14:paraId="19EA1580" w14:textId="301ADAD4" w:rsidR="0086588A" w:rsidRPr="006031A1" w:rsidRDefault="0086588A" w:rsidP="007B6470">
      <w:pPr>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EC0619" w:rsidRPr="006031A1">
        <w:rPr>
          <w:rFonts w:ascii="Verdana" w:eastAsia="Times New Roman" w:hAnsi="Verdana" w:cs="Times New Roman"/>
          <w:sz w:val="24"/>
          <w:szCs w:val="24"/>
        </w:rPr>
        <w:t xml:space="preserve">Nerijaus </w:t>
      </w:r>
      <w:proofErr w:type="spellStart"/>
      <w:r w:rsidR="00EC0619" w:rsidRPr="006031A1">
        <w:rPr>
          <w:rFonts w:ascii="Verdana" w:eastAsia="Times New Roman" w:hAnsi="Verdana" w:cs="Times New Roman"/>
          <w:sz w:val="24"/>
          <w:szCs w:val="24"/>
        </w:rPr>
        <w:t>Mašalaičio</w:t>
      </w:r>
      <w:proofErr w:type="spellEnd"/>
      <w:r w:rsidRPr="006031A1">
        <w:rPr>
          <w:rFonts w:ascii="Verdana" w:eastAsia="Times New Roman" w:hAnsi="Verdana" w:cs="Times New Roman"/>
          <w:sz w:val="24"/>
          <w:szCs w:val="24"/>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44479615" w14:textId="77777777" w:rsidR="0086588A" w:rsidRPr="006031A1" w:rsidRDefault="0086588A" w:rsidP="007B6470">
      <w:pPr>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1. Rangovas perduoda Užsakovui Darbus – ............................................................................ ...................................................................................................................., o Užsakovas šiuos Darbus priima. </w:t>
      </w:r>
    </w:p>
    <w:p w14:paraId="09558185" w14:textId="77777777" w:rsidR="0086588A" w:rsidRPr="006031A1" w:rsidRDefault="0086588A" w:rsidP="007B6470">
      <w:pPr>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2. Už atliktus Darbus Užsakovas įsipareigoja sumokėti Rangovui likusią....................... Eur (.................................................................................................... eurų) sumą Šalių sudarytoje Sutartyje nustatyta tvarka.</w:t>
      </w:r>
    </w:p>
    <w:p w14:paraId="30566F49" w14:textId="77777777" w:rsidR="0086588A" w:rsidRPr="006031A1" w:rsidRDefault="0086588A" w:rsidP="007B6470">
      <w:pPr>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3. Užsakovas neturi Rangovui pretenzijų dėl atlikto Darbo kokybės.</w:t>
      </w:r>
    </w:p>
    <w:p w14:paraId="7EF7FE2F" w14:textId="77777777" w:rsidR="0086588A" w:rsidRPr="006031A1" w:rsidRDefault="0086588A" w:rsidP="007B6470">
      <w:pPr>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86588A" w:rsidRPr="006031A1" w14:paraId="463E14B7" w14:textId="77777777" w:rsidTr="0086588A">
        <w:trPr>
          <w:gridAfter w:val="1"/>
          <w:wAfter w:w="480" w:type="dxa"/>
          <w:trHeight w:val="517"/>
        </w:trPr>
        <w:tc>
          <w:tcPr>
            <w:tcW w:w="9828" w:type="dxa"/>
            <w:vMerge w:val="restart"/>
          </w:tcPr>
          <w:p w14:paraId="0ADF59E6" w14:textId="77777777" w:rsidR="0086588A" w:rsidRPr="006031A1" w:rsidRDefault="0086588A" w:rsidP="007B6470">
            <w:pPr>
              <w:autoSpaceDN w:val="0"/>
              <w:spacing w:after="0" w:line="240" w:lineRule="auto"/>
              <w:jc w:val="both"/>
              <w:rPr>
                <w:rFonts w:ascii="Verdana" w:eastAsia="Times New Roman" w:hAnsi="Verdana" w:cs="Times New Roman"/>
                <w:sz w:val="24"/>
                <w:szCs w:val="24"/>
              </w:rPr>
            </w:pPr>
          </w:p>
          <w:p w14:paraId="358873BE" w14:textId="77777777" w:rsidR="0086588A" w:rsidRPr="006031A1" w:rsidRDefault="0086588A" w:rsidP="007B6470">
            <w:pPr>
              <w:autoSpaceDN w:val="0"/>
              <w:spacing w:after="0" w:line="240" w:lineRule="auto"/>
              <w:jc w:val="both"/>
              <w:rPr>
                <w:rFonts w:ascii="Verdana" w:eastAsia="Times New Roman" w:hAnsi="Verdana" w:cs="Times New Roman"/>
                <w:sz w:val="24"/>
                <w:szCs w:val="24"/>
              </w:rPr>
            </w:pPr>
          </w:p>
          <w:p w14:paraId="2DDD3ADA" w14:textId="508CE22A" w:rsidR="00350F35" w:rsidRDefault="0086588A" w:rsidP="007B6470">
            <w:pPr>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Užsakovas .............................................</w:t>
            </w:r>
          </w:p>
          <w:p w14:paraId="4ECD19C9" w14:textId="266805DD" w:rsidR="0086588A" w:rsidRPr="006031A1" w:rsidRDefault="0086588A" w:rsidP="007B6470">
            <w:pPr>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Rangovas......................................</w:t>
            </w:r>
            <w:r w:rsidR="00350F35">
              <w:rPr>
                <w:rFonts w:ascii="Verdana" w:eastAsia="Times New Roman" w:hAnsi="Verdana" w:cs="Times New Roman"/>
                <w:sz w:val="24"/>
                <w:szCs w:val="24"/>
              </w:rPr>
              <w:t>.........</w:t>
            </w:r>
          </w:p>
          <w:p w14:paraId="2D632516" w14:textId="77777777" w:rsidR="0086588A" w:rsidRPr="006031A1" w:rsidRDefault="0086588A" w:rsidP="007B6470">
            <w:pPr>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A.V.                                                                                               A.V.</w:t>
            </w:r>
          </w:p>
          <w:p w14:paraId="62233FD6" w14:textId="7FB5A3CE" w:rsidR="00350F35" w:rsidRDefault="0086588A" w:rsidP="007B6470">
            <w:pPr>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20......m. .......................mėn. .........d.</w:t>
            </w:r>
          </w:p>
          <w:p w14:paraId="4F929A81" w14:textId="34C72453" w:rsidR="0086588A" w:rsidRPr="006031A1" w:rsidRDefault="0086588A" w:rsidP="007B6470">
            <w:pPr>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20......m. .........</w:t>
            </w:r>
            <w:r w:rsidR="00350F35">
              <w:rPr>
                <w:rFonts w:ascii="Verdana" w:eastAsia="Times New Roman" w:hAnsi="Verdana" w:cs="Times New Roman"/>
                <w:sz w:val="24"/>
                <w:szCs w:val="24"/>
              </w:rPr>
              <w:t>......</w:t>
            </w:r>
            <w:r w:rsidRPr="006031A1">
              <w:rPr>
                <w:rFonts w:ascii="Verdana" w:eastAsia="Times New Roman" w:hAnsi="Verdana" w:cs="Times New Roman"/>
                <w:sz w:val="24"/>
                <w:szCs w:val="24"/>
              </w:rPr>
              <w:t xml:space="preserve">........mėn. .........d. </w:t>
            </w:r>
          </w:p>
        </w:tc>
      </w:tr>
      <w:tr w:rsidR="0086588A" w:rsidRPr="006031A1" w14:paraId="139A5EAD" w14:textId="77777777" w:rsidTr="0086588A">
        <w:trPr>
          <w:trHeight w:val="517"/>
        </w:trPr>
        <w:tc>
          <w:tcPr>
            <w:tcW w:w="9828" w:type="dxa"/>
            <w:vMerge/>
            <w:vAlign w:val="center"/>
            <w:hideMark/>
          </w:tcPr>
          <w:p w14:paraId="56AD7FC1" w14:textId="77777777" w:rsidR="0086588A" w:rsidRPr="006031A1" w:rsidRDefault="0086588A" w:rsidP="001100C3">
            <w:pPr>
              <w:spacing w:after="0" w:line="240" w:lineRule="auto"/>
              <w:rPr>
                <w:rFonts w:ascii="Verdana" w:eastAsia="Times New Roman" w:hAnsi="Verdana" w:cs="Times New Roman"/>
                <w:sz w:val="24"/>
                <w:szCs w:val="24"/>
              </w:rPr>
            </w:pPr>
          </w:p>
        </w:tc>
        <w:tc>
          <w:tcPr>
            <w:tcW w:w="480" w:type="dxa"/>
            <w:vAlign w:val="center"/>
            <w:hideMark/>
          </w:tcPr>
          <w:p w14:paraId="590AEFB2" w14:textId="77777777" w:rsidR="0086588A" w:rsidRPr="006031A1" w:rsidRDefault="0086588A" w:rsidP="001100C3">
            <w:pPr>
              <w:autoSpaceDN w:val="0"/>
              <w:spacing w:after="0" w:line="240" w:lineRule="auto"/>
              <w:rPr>
                <w:rFonts w:ascii="Verdana" w:eastAsia="Times New Roman" w:hAnsi="Verdana" w:cs="Times New Roman"/>
              </w:rPr>
            </w:pPr>
          </w:p>
        </w:tc>
      </w:tr>
      <w:tr w:rsidR="0086588A" w:rsidRPr="006031A1" w14:paraId="0302611D" w14:textId="77777777" w:rsidTr="0086588A">
        <w:trPr>
          <w:trHeight w:val="517"/>
        </w:trPr>
        <w:tc>
          <w:tcPr>
            <w:tcW w:w="9828" w:type="dxa"/>
            <w:vMerge/>
            <w:vAlign w:val="center"/>
            <w:hideMark/>
          </w:tcPr>
          <w:p w14:paraId="242ED29D" w14:textId="77777777" w:rsidR="0086588A" w:rsidRPr="006031A1" w:rsidRDefault="0086588A" w:rsidP="001100C3">
            <w:pPr>
              <w:spacing w:after="0" w:line="240" w:lineRule="auto"/>
              <w:rPr>
                <w:rFonts w:ascii="Verdana" w:eastAsia="Times New Roman" w:hAnsi="Verdana" w:cs="Times New Roman"/>
                <w:sz w:val="24"/>
                <w:szCs w:val="24"/>
              </w:rPr>
            </w:pPr>
          </w:p>
        </w:tc>
        <w:tc>
          <w:tcPr>
            <w:tcW w:w="480" w:type="dxa"/>
            <w:vAlign w:val="center"/>
            <w:hideMark/>
          </w:tcPr>
          <w:p w14:paraId="33529A9E" w14:textId="77777777" w:rsidR="0086588A" w:rsidRPr="006031A1" w:rsidRDefault="0086588A" w:rsidP="001100C3">
            <w:pPr>
              <w:spacing w:after="0" w:line="240" w:lineRule="auto"/>
              <w:rPr>
                <w:rFonts w:ascii="Verdana" w:eastAsia="Times New Roman" w:hAnsi="Verdana" w:cs="Times New Roman"/>
                <w:sz w:val="20"/>
                <w:szCs w:val="20"/>
              </w:rPr>
            </w:pPr>
          </w:p>
        </w:tc>
      </w:tr>
    </w:tbl>
    <w:p w14:paraId="0D54547A" w14:textId="77777777" w:rsidR="0086588A" w:rsidRPr="006031A1" w:rsidRDefault="0086588A" w:rsidP="001100C3">
      <w:pPr>
        <w:autoSpaceDN w:val="0"/>
        <w:spacing w:after="0" w:line="240" w:lineRule="auto"/>
        <w:ind w:firstLine="709"/>
        <w:jc w:val="both"/>
        <w:rPr>
          <w:rFonts w:ascii="Verdana" w:eastAsia="Times New Roman" w:hAnsi="Verdana" w:cs="Times New Roman"/>
          <w:sz w:val="24"/>
          <w:szCs w:val="24"/>
        </w:rPr>
      </w:pPr>
    </w:p>
    <w:p w14:paraId="773995F9" w14:textId="77777777" w:rsidR="0086588A" w:rsidRPr="006031A1" w:rsidRDefault="0086588A" w:rsidP="001100C3">
      <w:pPr>
        <w:autoSpaceDN w:val="0"/>
        <w:spacing w:after="0" w:line="240" w:lineRule="auto"/>
        <w:ind w:firstLine="709"/>
        <w:jc w:val="both"/>
        <w:rPr>
          <w:rFonts w:ascii="Verdana" w:eastAsia="Times New Roman" w:hAnsi="Verdana" w:cs="Times New Roman"/>
          <w:sz w:val="24"/>
          <w:szCs w:val="24"/>
        </w:rPr>
      </w:pPr>
    </w:p>
    <w:p w14:paraId="773B777E" w14:textId="77777777" w:rsidR="0086588A" w:rsidRPr="006031A1" w:rsidRDefault="0086588A" w:rsidP="001100C3">
      <w:pPr>
        <w:autoSpaceDN w:val="0"/>
        <w:spacing w:after="0" w:line="240" w:lineRule="auto"/>
        <w:ind w:firstLine="709"/>
        <w:jc w:val="both"/>
        <w:rPr>
          <w:rFonts w:ascii="Verdana" w:eastAsia="Times New Roman" w:hAnsi="Verdana" w:cs="Times New Roman"/>
          <w:sz w:val="24"/>
          <w:szCs w:val="24"/>
        </w:rPr>
      </w:pPr>
    </w:p>
    <w:p w14:paraId="3F640C0B" w14:textId="77777777" w:rsidR="0086588A" w:rsidRPr="006031A1" w:rsidRDefault="0086588A" w:rsidP="001100C3">
      <w:pPr>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br w:type="page"/>
      </w:r>
    </w:p>
    <w:p w14:paraId="7C2ED1CB" w14:textId="56C94C02" w:rsidR="0086588A" w:rsidRPr="006031A1" w:rsidRDefault="0086588A" w:rsidP="007B6470">
      <w:pPr>
        <w:autoSpaceDN w:val="0"/>
        <w:spacing w:after="0" w:line="240" w:lineRule="auto"/>
        <w:jc w:val="right"/>
        <w:rPr>
          <w:rFonts w:ascii="Verdana" w:eastAsia="Times New Roman" w:hAnsi="Verdana" w:cs="Times New Roman"/>
          <w:b/>
          <w:sz w:val="24"/>
          <w:szCs w:val="24"/>
        </w:rPr>
      </w:pPr>
      <w:r w:rsidRPr="006031A1">
        <w:rPr>
          <w:rFonts w:ascii="Verdana" w:eastAsia="Times New Roman" w:hAnsi="Verdana" w:cs="Times New Roman"/>
          <w:b/>
          <w:sz w:val="24"/>
          <w:szCs w:val="24"/>
        </w:rPr>
        <w:lastRenderedPageBreak/>
        <w:t>Statybos rangos sutarties</w:t>
      </w:r>
    </w:p>
    <w:p w14:paraId="2B3343BF" w14:textId="77777777" w:rsidR="0086588A" w:rsidRPr="006031A1" w:rsidRDefault="0086588A" w:rsidP="007B6470">
      <w:pPr>
        <w:autoSpaceDN w:val="0"/>
        <w:spacing w:after="0" w:line="240" w:lineRule="auto"/>
        <w:jc w:val="right"/>
        <w:rPr>
          <w:rFonts w:ascii="Verdana" w:eastAsia="Times New Roman" w:hAnsi="Verdana" w:cs="Times New Roman"/>
          <w:b/>
          <w:sz w:val="24"/>
          <w:szCs w:val="24"/>
        </w:rPr>
      </w:pPr>
      <w:r w:rsidRPr="006031A1">
        <w:rPr>
          <w:rFonts w:ascii="Verdana" w:eastAsia="Times New Roman" w:hAnsi="Verdana" w:cs="Times New Roman"/>
          <w:b/>
          <w:sz w:val="24"/>
          <w:szCs w:val="24"/>
        </w:rPr>
        <w:t>4 priedas</w:t>
      </w:r>
    </w:p>
    <w:p w14:paraId="6EA4037B" w14:textId="77777777" w:rsidR="00A215D8" w:rsidRPr="006031A1" w:rsidRDefault="00A215D8" w:rsidP="007B6470">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86588A" w:rsidRPr="006031A1" w14:paraId="3055CB73" w14:textId="77777777" w:rsidTr="00A215D8">
        <w:tc>
          <w:tcPr>
            <w:tcW w:w="9629" w:type="dxa"/>
            <w:tcBorders>
              <w:top w:val="single" w:sz="4" w:space="0" w:color="000000"/>
              <w:left w:val="single" w:sz="4" w:space="0" w:color="000000"/>
              <w:bottom w:val="single" w:sz="4" w:space="0" w:color="000000"/>
              <w:right w:val="single" w:sz="4" w:space="0" w:color="000000"/>
            </w:tcBorders>
          </w:tcPr>
          <w:p w14:paraId="5E46BB9C" w14:textId="77777777" w:rsidR="0086588A" w:rsidRPr="006031A1" w:rsidRDefault="0086588A" w:rsidP="007B6470">
            <w:pPr>
              <w:autoSpaceDN w:val="0"/>
              <w:spacing w:after="0" w:line="240" w:lineRule="auto"/>
              <w:jc w:val="center"/>
              <w:rPr>
                <w:rFonts w:ascii="Verdana" w:eastAsia="Times New Roman" w:hAnsi="Verdana" w:cs="Times New Roman"/>
                <w:b/>
                <w:bCs/>
                <w:sz w:val="24"/>
                <w:szCs w:val="24"/>
              </w:rPr>
            </w:pPr>
            <w:r w:rsidRPr="006031A1">
              <w:rPr>
                <w:rFonts w:ascii="Verdana" w:eastAsia="Times New Roman" w:hAnsi="Verdana" w:cs="Times New Roman"/>
                <w:b/>
                <w:bCs/>
                <w:sz w:val="24"/>
                <w:szCs w:val="24"/>
              </w:rPr>
              <w:t>Statybvietės perdavimo – priėmimo aktas</w:t>
            </w:r>
          </w:p>
          <w:p w14:paraId="5A9826F6" w14:textId="77777777" w:rsidR="0086588A" w:rsidRPr="006031A1" w:rsidRDefault="0086588A" w:rsidP="007B6470">
            <w:pPr>
              <w:autoSpaceDN w:val="0"/>
              <w:spacing w:after="0" w:line="240" w:lineRule="auto"/>
              <w:jc w:val="center"/>
              <w:rPr>
                <w:rFonts w:ascii="Verdana" w:eastAsia="Times New Roman" w:hAnsi="Verdana" w:cs="Times New Roman"/>
                <w:b/>
                <w:bCs/>
                <w:sz w:val="24"/>
                <w:szCs w:val="24"/>
              </w:rPr>
            </w:pPr>
          </w:p>
          <w:p w14:paraId="1A1B9CA9" w14:textId="77777777" w:rsidR="0086588A" w:rsidRPr="006031A1" w:rsidRDefault="0086588A" w:rsidP="007B6470">
            <w:pPr>
              <w:autoSpaceDN w:val="0"/>
              <w:spacing w:after="0" w:line="240" w:lineRule="auto"/>
              <w:jc w:val="center"/>
              <w:rPr>
                <w:rFonts w:ascii="Verdana" w:eastAsia="Times New Roman" w:hAnsi="Verdana" w:cs="Times New Roman"/>
                <w:b/>
                <w:bCs/>
                <w:sz w:val="24"/>
                <w:szCs w:val="24"/>
              </w:rPr>
            </w:pPr>
            <w:r w:rsidRPr="006031A1">
              <w:rPr>
                <w:rFonts w:ascii="Verdana" w:eastAsia="Times New Roman" w:hAnsi="Verdana" w:cs="Times New Roman"/>
                <w:b/>
                <w:bCs/>
                <w:sz w:val="24"/>
                <w:szCs w:val="24"/>
              </w:rPr>
              <w:t>(Data)</w:t>
            </w:r>
          </w:p>
        </w:tc>
      </w:tr>
      <w:tr w:rsidR="0086588A" w:rsidRPr="006031A1" w14:paraId="27C54D1A" w14:textId="77777777" w:rsidTr="00A215D8">
        <w:tc>
          <w:tcPr>
            <w:tcW w:w="9629" w:type="dxa"/>
            <w:tcBorders>
              <w:top w:val="single" w:sz="4" w:space="0" w:color="000000"/>
              <w:left w:val="single" w:sz="4" w:space="0" w:color="000000"/>
              <w:bottom w:val="single" w:sz="4" w:space="0" w:color="000000"/>
              <w:right w:val="single" w:sz="4" w:space="0" w:color="000000"/>
            </w:tcBorders>
            <w:hideMark/>
          </w:tcPr>
          <w:p w14:paraId="666ABC43" w14:textId="77777777" w:rsidR="0086588A" w:rsidRPr="006031A1" w:rsidRDefault="0086588A" w:rsidP="007B6470">
            <w:pPr>
              <w:tabs>
                <w:tab w:val="left" w:pos="2410"/>
              </w:tabs>
              <w:autoSpaceDN w:val="0"/>
              <w:spacing w:after="0" w:line="240" w:lineRule="auto"/>
              <w:rPr>
                <w:rFonts w:ascii="Verdana" w:eastAsia="Times New Roman" w:hAnsi="Verdana" w:cs="Times New Roman"/>
                <w:sz w:val="24"/>
                <w:szCs w:val="24"/>
              </w:rPr>
            </w:pPr>
            <w:r w:rsidRPr="006031A1">
              <w:rPr>
                <w:rFonts w:ascii="Verdana" w:eastAsia="Times New Roman" w:hAnsi="Verdana" w:cs="Times New Roman"/>
                <w:b/>
                <w:bCs/>
                <w:sz w:val="24"/>
                <w:szCs w:val="24"/>
              </w:rPr>
              <w:t>Sutarties numeris:</w:t>
            </w:r>
          </w:p>
        </w:tc>
      </w:tr>
      <w:tr w:rsidR="0086588A" w:rsidRPr="006031A1" w14:paraId="42B700CA" w14:textId="77777777" w:rsidTr="00A215D8">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572BB476" w14:textId="77777777" w:rsidR="0086588A" w:rsidRPr="006031A1" w:rsidRDefault="0086588A" w:rsidP="007B6470">
            <w:pPr>
              <w:autoSpaceDN w:val="0"/>
              <w:spacing w:after="0" w:line="240" w:lineRule="auto"/>
              <w:rPr>
                <w:rFonts w:ascii="Verdana" w:eastAsia="Times New Roman" w:hAnsi="Verdana" w:cs="Times New Roman"/>
                <w:b/>
                <w:bCs/>
                <w:sz w:val="24"/>
                <w:szCs w:val="24"/>
              </w:rPr>
            </w:pPr>
            <w:r w:rsidRPr="006031A1">
              <w:rPr>
                <w:rFonts w:ascii="Verdana" w:eastAsia="Times New Roman" w:hAnsi="Verdana" w:cs="Times New Roman"/>
                <w:b/>
                <w:bCs/>
                <w:sz w:val="24"/>
                <w:szCs w:val="24"/>
              </w:rPr>
              <w:t xml:space="preserve">Statybvietės adresas: </w:t>
            </w:r>
          </w:p>
        </w:tc>
      </w:tr>
      <w:tr w:rsidR="0086588A" w:rsidRPr="006031A1" w14:paraId="10DDA2C7" w14:textId="77777777" w:rsidTr="00A215D8">
        <w:tc>
          <w:tcPr>
            <w:tcW w:w="9629" w:type="dxa"/>
            <w:tcBorders>
              <w:top w:val="single" w:sz="4" w:space="0" w:color="000000"/>
              <w:left w:val="single" w:sz="4" w:space="0" w:color="000000"/>
              <w:bottom w:val="single" w:sz="4" w:space="0" w:color="000000"/>
              <w:right w:val="single" w:sz="4" w:space="0" w:color="000000"/>
            </w:tcBorders>
          </w:tcPr>
          <w:p w14:paraId="01A60AC5" w14:textId="77777777" w:rsidR="0086588A" w:rsidRPr="006031A1" w:rsidRDefault="0086588A" w:rsidP="007B6470">
            <w:pPr>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59F7E2AF" w14:textId="77777777" w:rsidR="0086588A" w:rsidRPr="006031A1" w:rsidRDefault="0086588A" w:rsidP="007B6470">
            <w:pPr>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15C0397B" w14:textId="77777777" w:rsidR="0086588A" w:rsidRPr="006031A1" w:rsidRDefault="0086588A" w:rsidP="007B6470">
            <w:pPr>
              <w:numPr>
                <w:ilvl w:val="0"/>
                <w:numId w:val="8"/>
              </w:numPr>
              <w:autoSpaceDN w:val="0"/>
              <w:spacing w:after="0" w:line="240" w:lineRule="auto"/>
              <w:ind w:left="0"/>
              <w:jc w:val="both"/>
              <w:rPr>
                <w:rFonts w:ascii="Verdana" w:eastAsia="Times New Roman" w:hAnsi="Verdana" w:cs="Times New Roman"/>
                <w:sz w:val="24"/>
                <w:szCs w:val="24"/>
              </w:rPr>
            </w:pPr>
            <w:r w:rsidRPr="006031A1">
              <w:rPr>
                <w:rFonts w:ascii="Verdana" w:eastAsia="Times New Roman" w:hAnsi="Verdana" w:cs="Times New Roman"/>
                <w:sz w:val="24"/>
                <w:szCs w:val="24"/>
              </w:rPr>
              <w:t>Statybvietės ribos pažymėtos brėžinyje, fiziškai parodytos Rangovo atstovui.</w:t>
            </w:r>
          </w:p>
          <w:p w14:paraId="0A69E3D3" w14:textId="77777777" w:rsidR="0086588A" w:rsidRPr="006031A1" w:rsidRDefault="0086588A" w:rsidP="007B6470">
            <w:pPr>
              <w:numPr>
                <w:ilvl w:val="0"/>
                <w:numId w:val="8"/>
              </w:numPr>
              <w:autoSpaceDN w:val="0"/>
              <w:spacing w:after="0" w:line="240" w:lineRule="auto"/>
              <w:ind w:left="0"/>
              <w:jc w:val="both"/>
              <w:rPr>
                <w:rFonts w:ascii="Verdana" w:eastAsia="Times New Roman" w:hAnsi="Verdana" w:cs="Times New Roman"/>
                <w:sz w:val="24"/>
                <w:szCs w:val="24"/>
              </w:rPr>
            </w:pPr>
            <w:r w:rsidRPr="006031A1">
              <w:rPr>
                <w:rFonts w:ascii="Verdana" w:eastAsia="Times New Roman" w:hAnsi="Verdana" w:cs="Times New Roman"/>
                <w:sz w:val="24"/>
                <w:szCs w:val="24"/>
              </w:rPr>
              <w:t>Rangovui yra perduotas Statybvietės ribų brėžinys.</w:t>
            </w:r>
          </w:p>
          <w:p w14:paraId="1B55DBB6" w14:textId="77777777" w:rsidR="0086588A" w:rsidRPr="006031A1" w:rsidRDefault="0086588A" w:rsidP="007B6470">
            <w:pPr>
              <w:autoSpaceDN w:val="0"/>
              <w:spacing w:after="0" w:line="240" w:lineRule="auto"/>
              <w:jc w:val="both"/>
              <w:rPr>
                <w:rFonts w:ascii="Verdana" w:eastAsia="Times New Roman" w:hAnsi="Verdana" w:cs="Times New Roman"/>
                <w:sz w:val="24"/>
                <w:szCs w:val="24"/>
              </w:rPr>
            </w:pPr>
          </w:p>
          <w:p w14:paraId="47DAA896" w14:textId="77777777" w:rsidR="0086588A" w:rsidRPr="006031A1" w:rsidRDefault="0086588A" w:rsidP="007B6470">
            <w:pPr>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Statybvietės perdavimo - priėmimo metu yra užfiksuota esama Statybvietės priklausinių būklė, už kurią Rangovas yra atsakingas:</w:t>
            </w:r>
          </w:p>
          <w:p w14:paraId="2A8269AC" w14:textId="77777777" w:rsidR="0086588A" w:rsidRPr="006031A1" w:rsidRDefault="0086588A" w:rsidP="007B6470">
            <w:pPr>
              <w:numPr>
                <w:ilvl w:val="0"/>
                <w:numId w:val="9"/>
              </w:numPr>
              <w:autoSpaceDN w:val="0"/>
              <w:spacing w:after="0" w:line="240" w:lineRule="auto"/>
              <w:ind w:left="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 </w:t>
            </w:r>
          </w:p>
          <w:p w14:paraId="681CA387" w14:textId="77777777" w:rsidR="0086588A" w:rsidRPr="006031A1" w:rsidRDefault="0086588A" w:rsidP="007B6470">
            <w:pPr>
              <w:numPr>
                <w:ilvl w:val="0"/>
                <w:numId w:val="9"/>
              </w:numPr>
              <w:autoSpaceDN w:val="0"/>
              <w:spacing w:after="0" w:line="240" w:lineRule="auto"/>
              <w:ind w:left="0"/>
              <w:jc w:val="both"/>
              <w:rPr>
                <w:rFonts w:ascii="Verdana" w:eastAsia="Times New Roman" w:hAnsi="Verdana" w:cs="Times New Roman"/>
                <w:sz w:val="24"/>
                <w:szCs w:val="24"/>
              </w:rPr>
            </w:pPr>
          </w:p>
          <w:p w14:paraId="2DBA6D27" w14:textId="77777777" w:rsidR="0086588A" w:rsidRPr="006031A1" w:rsidRDefault="0086588A" w:rsidP="007B6470">
            <w:pPr>
              <w:autoSpaceDN w:val="0"/>
              <w:spacing w:after="0" w:line="240" w:lineRule="auto"/>
              <w:jc w:val="both"/>
              <w:rPr>
                <w:rFonts w:ascii="Verdana" w:eastAsia="Times New Roman" w:hAnsi="Verdana" w:cs="Times New Roman"/>
                <w:sz w:val="24"/>
                <w:szCs w:val="24"/>
              </w:rPr>
            </w:pPr>
          </w:p>
          <w:p w14:paraId="63FA355A" w14:textId="77777777" w:rsidR="0086588A" w:rsidRPr="006031A1" w:rsidRDefault="0086588A" w:rsidP="007B6470">
            <w:pPr>
              <w:autoSpaceDN w:val="0"/>
              <w:spacing w:after="0" w:line="240" w:lineRule="auto"/>
              <w:jc w:val="both"/>
              <w:rPr>
                <w:rFonts w:ascii="Verdana" w:eastAsia="Times New Roman" w:hAnsi="Verdana" w:cs="Times New Roman"/>
                <w:sz w:val="24"/>
                <w:szCs w:val="24"/>
              </w:rPr>
            </w:pPr>
          </w:p>
        </w:tc>
      </w:tr>
      <w:tr w:rsidR="0086588A" w:rsidRPr="006031A1" w14:paraId="69D30ECD" w14:textId="77777777" w:rsidTr="00A215D8">
        <w:tc>
          <w:tcPr>
            <w:tcW w:w="9629" w:type="dxa"/>
            <w:tcBorders>
              <w:top w:val="single" w:sz="4" w:space="0" w:color="000000"/>
              <w:left w:val="single" w:sz="4" w:space="0" w:color="000000"/>
              <w:bottom w:val="single" w:sz="4" w:space="0" w:color="000000"/>
              <w:right w:val="single" w:sz="4" w:space="0" w:color="000000"/>
            </w:tcBorders>
          </w:tcPr>
          <w:p w14:paraId="21BA610B" w14:textId="77777777" w:rsidR="0086588A" w:rsidRPr="006031A1" w:rsidRDefault="0086588A" w:rsidP="007B6470">
            <w:pPr>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b/>
                <w:bCs/>
                <w:sz w:val="24"/>
                <w:szCs w:val="24"/>
              </w:rPr>
              <w:t>Priedai:</w:t>
            </w:r>
            <w:r w:rsidRPr="006031A1">
              <w:rPr>
                <w:rFonts w:ascii="Verdana" w:eastAsia="Times New Roman" w:hAnsi="Verdana" w:cs="Times New Roman"/>
                <w:sz w:val="24"/>
                <w:szCs w:val="24"/>
              </w:rPr>
              <w:t xml:space="preserve"> </w:t>
            </w:r>
          </w:p>
          <w:p w14:paraId="0629B80B" w14:textId="77777777" w:rsidR="0086588A" w:rsidRPr="006031A1" w:rsidRDefault="0086588A" w:rsidP="007B6470">
            <w:pPr>
              <w:numPr>
                <w:ilvl w:val="0"/>
                <w:numId w:val="10"/>
              </w:numPr>
              <w:autoSpaceDN w:val="0"/>
              <w:spacing w:after="0" w:line="240" w:lineRule="auto"/>
              <w:ind w:left="0"/>
              <w:jc w:val="both"/>
              <w:rPr>
                <w:rFonts w:ascii="Verdana" w:eastAsia="Times New Roman" w:hAnsi="Verdana" w:cs="Times New Roman"/>
                <w:sz w:val="24"/>
                <w:szCs w:val="24"/>
              </w:rPr>
            </w:pPr>
            <w:r w:rsidRPr="006031A1">
              <w:rPr>
                <w:rFonts w:ascii="Verdana" w:eastAsia="Times New Roman" w:hAnsi="Verdana" w:cs="Times New Roman"/>
                <w:sz w:val="24"/>
                <w:szCs w:val="24"/>
              </w:rPr>
              <w:t>Statybvietės ribų brėžinys;</w:t>
            </w:r>
          </w:p>
          <w:p w14:paraId="098637B2" w14:textId="77777777" w:rsidR="0086588A" w:rsidRPr="006031A1" w:rsidRDefault="0086588A" w:rsidP="007B6470">
            <w:pPr>
              <w:numPr>
                <w:ilvl w:val="0"/>
                <w:numId w:val="10"/>
              </w:numPr>
              <w:autoSpaceDN w:val="0"/>
              <w:spacing w:after="0" w:line="240" w:lineRule="auto"/>
              <w:ind w:left="0"/>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Esamą Statybvietės priklausinių būklę apibūdinantys priedai, nuotraukos, aprašymai ar kita. </w:t>
            </w:r>
          </w:p>
          <w:p w14:paraId="7D1355E4" w14:textId="77777777" w:rsidR="0086588A" w:rsidRPr="006031A1" w:rsidRDefault="0086588A" w:rsidP="007B6470">
            <w:pPr>
              <w:autoSpaceDN w:val="0"/>
              <w:spacing w:after="0" w:line="240" w:lineRule="auto"/>
              <w:jc w:val="both"/>
              <w:rPr>
                <w:rFonts w:ascii="Verdana" w:eastAsia="Times New Roman" w:hAnsi="Verdana" w:cs="Times New Roman"/>
                <w:b/>
                <w:bCs/>
                <w:sz w:val="24"/>
                <w:szCs w:val="24"/>
              </w:rPr>
            </w:pPr>
          </w:p>
        </w:tc>
      </w:tr>
      <w:tr w:rsidR="0086588A" w:rsidRPr="006031A1" w14:paraId="0D524F43" w14:textId="77777777" w:rsidTr="00A215D8">
        <w:tc>
          <w:tcPr>
            <w:tcW w:w="9629" w:type="dxa"/>
            <w:tcBorders>
              <w:top w:val="single" w:sz="4" w:space="0" w:color="000000"/>
              <w:left w:val="single" w:sz="4" w:space="0" w:color="000000"/>
              <w:bottom w:val="single" w:sz="4" w:space="0" w:color="000000"/>
              <w:right w:val="single" w:sz="4" w:space="0" w:color="000000"/>
            </w:tcBorders>
            <w:hideMark/>
          </w:tcPr>
          <w:p w14:paraId="60EBBBCB" w14:textId="77777777" w:rsidR="0086588A" w:rsidRPr="006031A1" w:rsidRDefault="0086588A" w:rsidP="007B6470">
            <w:pPr>
              <w:autoSpaceDN w:val="0"/>
              <w:spacing w:after="0" w:line="240" w:lineRule="auto"/>
              <w:rPr>
                <w:rFonts w:ascii="Verdana" w:eastAsia="Times New Roman" w:hAnsi="Verdana" w:cs="Times New Roman"/>
                <w:sz w:val="24"/>
                <w:szCs w:val="24"/>
              </w:rPr>
            </w:pPr>
            <w:r w:rsidRPr="006031A1">
              <w:rPr>
                <w:rFonts w:ascii="Verdana" w:eastAsia="Times New Roman" w:hAnsi="Verdana" w:cs="Times New Roman"/>
                <w:b/>
                <w:bCs/>
                <w:sz w:val="24"/>
                <w:szCs w:val="24"/>
              </w:rPr>
              <w:t xml:space="preserve">Rangovas </w:t>
            </w:r>
            <w:r w:rsidRPr="006031A1">
              <w:rPr>
                <w:rFonts w:ascii="Verdana" w:eastAsia="Times New Roman" w:hAnsi="Verdana" w:cs="Times New Roman"/>
                <w:sz w:val="24"/>
                <w:szCs w:val="24"/>
              </w:rPr>
              <w:t>_____________________________________</w:t>
            </w:r>
          </w:p>
          <w:p w14:paraId="4E90351C" w14:textId="77777777" w:rsidR="0086588A" w:rsidRPr="006031A1" w:rsidRDefault="0086588A" w:rsidP="007B6470">
            <w:pPr>
              <w:autoSpaceDN w:val="0"/>
              <w:spacing w:after="0" w:line="240" w:lineRule="auto"/>
              <w:rPr>
                <w:rFonts w:ascii="Verdana" w:eastAsia="Times New Roman" w:hAnsi="Verdana" w:cs="Times New Roman"/>
                <w:b/>
                <w:bCs/>
                <w:sz w:val="24"/>
                <w:szCs w:val="24"/>
              </w:rPr>
            </w:pPr>
            <w:r w:rsidRPr="006031A1">
              <w:rPr>
                <w:rFonts w:ascii="Verdana" w:eastAsia="Times New Roman" w:hAnsi="Verdana" w:cs="Times New Roman"/>
                <w:b/>
                <w:bCs/>
                <w:sz w:val="24"/>
                <w:szCs w:val="24"/>
              </w:rPr>
              <w:t>Parašas:______________________                                          Data</w:t>
            </w:r>
          </w:p>
        </w:tc>
      </w:tr>
      <w:tr w:rsidR="0086588A" w:rsidRPr="006031A1" w14:paraId="655D7ABD" w14:textId="77777777" w:rsidTr="00A215D8">
        <w:tc>
          <w:tcPr>
            <w:tcW w:w="9629" w:type="dxa"/>
            <w:tcBorders>
              <w:top w:val="single" w:sz="4" w:space="0" w:color="000000"/>
              <w:left w:val="single" w:sz="4" w:space="0" w:color="000000"/>
              <w:bottom w:val="single" w:sz="4" w:space="0" w:color="000000"/>
              <w:right w:val="single" w:sz="4" w:space="0" w:color="000000"/>
            </w:tcBorders>
            <w:hideMark/>
          </w:tcPr>
          <w:p w14:paraId="29B779E2" w14:textId="77777777" w:rsidR="0086588A" w:rsidRPr="006031A1" w:rsidRDefault="0086588A" w:rsidP="007B6470">
            <w:pPr>
              <w:autoSpaceDN w:val="0"/>
              <w:spacing w:after="0" w:line="240" w:lineRule="auto"/>
              <w:rPr>
                <w:rFonts w:ascii="Verdana" w:eastAsia="Times New Roman" w:hAnsi="Verdana" w:cs="Times New Roman"/>
                <w:sz w:val="24"/>
                <w:szCs w:val="24"/>
              </w:rPr>
            </w:pPr>
            <w:r w:rsidRPr="006031A1">
              <w:rPr>
                <w:rFonts w:ascii="Verdana" w:eastAsia="Times New Roman" w:hAnsi="Verdana" w:cs="Times New Roman"/>
                <w:b/>
                <w:bCs/>
                <w:sz w:val="24"/>
                <w:szCs w:val="24"/>
              </w:rPr>
              <w:t xml:space="preserve">Užsakovas </w:t>
            </w:r>
            <w:r w:rsidRPr="006031A1">
              <w:rPr>
                <w:rFonts w:ascii="Verdana" w:eastAsia="Times New Roman" w:hAnsi="Verdana" w:cs="Times New Roman"/>
                <w:sz w:val="24"/>
                <w:szCs w:val="24"/>
              </w:rPr>
              <w:t>____________________________________</w:t>
            </w:r>
          </w:p>
          <w:p w14:paraId="7ECBA3F2" w14:textId="77777777" w:rsidR="0086588A" w:rsidRPr="006031A1" w:rsidRDefault="0086588A" w:rsidP="007B6470">
            <w:pPr>
              <w:autoSpaceDN w:val="0"/>
              <w:spacing w:after="0" w:line="240" w:lineRule="auto"/>
              <w:rPr>
                <w:rFonts w:ascii="Verdana" w:eastAsia="Times New Roman" w:hAnsi="Verdana" w:cs="Times New Roman"/>
                <w:b/>
                <w:bCs/>
                <w:sz w:val="24"/>
                <w:szCs w:val="24"/>
              </w:rPr>
            </w:pPr>
            <w:r w:rsidRPr="006031A1">
              <w:rPr>
                <w:rFonts w:ascii="Verdana" w:eastAsia="Times New Roman" w:hAnsi="Verdana" w:cs="Times New Roman"/>
                <w:b/>
                <w:bCs/>
                <w:sz w:val="24"/>
                <w:szCs w:val="24"/>
              </w:rPr>
              <w:t>Parašas:______________________                                          Data</w:t>
            </w:r>
          </w:p>
        </w:tc>
      </w:tr>
    </w:tbl>
    <w:p w14:paraId="4E3AA05E" w14:textId="77777777" w:rsidR="0086588A" w:rsidRPr="006031A1" w:rsidRDefault="0086588A" w:rsidP="001100C3">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3A270BB8" w14:textId="77777777" w:rsidR="0086588A" w:rsidRPr="006031A1" w:rsidRDefault="0086588A" w:rsidP="007B6470">
      <w:pPr>
        <w:spacing w:after="0" w:line="240" w:lineRule="auto"/>
        <w:rPr>
          <w:rFonts w:ascii="Verdana" w:eastAsia="Times New Roman" w:hAnsi="Verdana" w:cs="Times New Roman"/>
          <w:sz w:val="24"/>
          <w:szCs w:val="24"/>
        </w:rPr>
        <w:sectPr w:rsidR="0086588A" w:rsidRPr="006031A1" w:rsidSect="001F0044">
          <w:headerReference w:type="default" r:id="rId45"/>
          <w:headerReference w:type="first" r:id="rId46"/>
          <w:pgSz w:w="11907" w:h="16840"/>
          <w:pgMar w:top="1134" w:right="567" w:bottom="1134" w:left="1701" w:header="567" w:footer="567" w:gutter="0"/>
          <w:cols w:space="1296"/>
          <w:titlePg/>
          <w:docGrid w:linePitch="299"/>
        </w:sectPr>
      </w:pPr>
    </w:p>
    <w:p w14:paraId="06F955F5" w14:textId="0375C9FD" w:rsidR="0086588A" w:rsidRPr="006031A1" w:rsidRDefault="0086588A" w:rsidP="007B6470">
      <w:pPr>
        <w:autoSpaceDN w:val="0"/>
        <w:spacing w:after="0" w:line="240" w:lineRule="auto"/>
        <w:jc w:val="right"/>
        <w:rPr>
          <w:rFonts w:ascii="Verdana" w:eastAsia="Times New Roman" w:hAnsi="Verdana" w:cs="Times New Roman"/>
          <w:b/>
          <w:sz w:val="24"/>
          <w:szCs w:val="24"/>
        </w:rPr>
      </w:pPr>
      <w:r w:rsidRPr="006031A1">
        <w:rPr>
          <w:rFonts w:ascii="Verdana" w:eastAsia="Times New Roman" w:hAnsi="Verdana" w:cs="Times New Roman"/>
          <w:b/>
          <w:sz w:val="24"/>
          <w:szCs w:val="24"/>
        </w:rPr>
        <w:lastRenderedPageBreak/>
        <w:t>Statybos rangos sutarties</w:t>
      </w:r>
    </w:p>
    <w:p w14:paraId="26634FC1" w14:textId="77777777" w:rsidR="0086588A" w:rsidRPr="006031A1" w:rsidRDefault="0086588A" w:rsidP="007B6470">
      <w:pPr>
        <w:autoSpaceDN w:val="0"/>
        <w:spacing w:after="0" w:line="240" w:lineRule="auto"/>
        <w:jc w:val="right"/>
        <w:rPr>
          <w:rFonts w:ascii="Verdana" w:eastAsia="Times New Roman" w:hAnsi="Verdana" w:cs="Times New Roman"/>
          <w:b/>
          <w:sz w:val="24"/>
          <w:szCs w:val="24"/>
        </w:rPr>
      </w:pPr>
      <w:r w:rsidRPr="006031A1">
        <w:rPr>
          <w:rFonts w:ascii="Verdana" w:eastAsia="Times New Roman" w:hAnsi="Verdana" w:cs="Times New Roman"/>
          <w:b/>
          <w:sz w:val="24"/>
          <w:szCs w:val="24"/>
        </w:rPr>
        <w:t>5 priedas</w:t>
      </w:r>
    </w:p>
    <w:p w14:paraId="4AF757FC" w14:textId="77777777" w:rsidR="0086588A" w:rsidRPr="006031A1" w:rsidRDefault="0086588A" w:rsidP="007B6470">
      <w:pPr>
        <w:autoSpaceDN w:val="0"/>
        <w:spacing w:after="0" w:line="240" w:lineRule="auto"/>
        <w:jc w:val="right"/>
        <w:rPr>
          <w:rFonts w:ascii="Verdana" w:eastAsia="Times New Roman" w:hAnsi="Verdana" w:cs="Times New Roman"/>
          <w:b/>
          <w:sz w:val="24"/>
          <w:szCs w:val="24"/>
        </w:rPr>
      </w:pPr>
      <w:r w:rsidRPr="006031A1">
        <w:rPr>
          <w:rFonts w:ascii="Verdana" w:eastAsia="Times New Roman" w:hAnsi="Verdana" w:cs="Times New Roman"/>
          <w:b/>
          <w:sz w:val="24"/>
          <w:szCs w:val="24"/>
        </w:rPr>
        <w:t>F-3</w:t>
      </w:r>
    </w:p>
    <w:p w14:paraId="0DF73338" w14:textId="77777777" w:rsidR="0086588A" w:rsidRPr="006031A1" w:rsidRDefault="0086588A" w:rsidP="001100C3">
      <w:pPr>
        <w:autoSpaceDN w:val="0"/>
        <w:spacing w:after="0" w:line="240" w:lineRule="auto"/>
        <w:jc w:val="both"/>
        <w:rPr>
          <w:rFonts w:ascii="Verdana" w:eastAsia="Times New Roman" w:hAnsi="Verdana" w:cs="Times New Roman"/>
          <w:b/>
          <w:sz w:val="24"/>
          <w:szCs w:val="24"/>
        </w:rPr>
      </w:pPr>
      <w:r w:rsidRPr="006031A1">
        <w:rPr>
          <w:rFonts w:ascii="Verdana" w:eastAsia="Times New Roman" w:hAnsi="Verdana" w:cs="Times New Roman"/>
          <w:b/>
          <w:sz w:val="24"/>
          <w:szCs w:val="24"/>
        </w:rPr>
        <w:t>Užsakovas:</w:t>
      </w:r>
      <w:r w:rsidRPr="006031A1">
        <w:rPr>
          <w:rFonts w:ascii="Verdana" w:eastAsia="Times New Roman" w:hAnsi="Verdana" w:cs="Times New Roman"/>
          <w:b/>
          <w:sz w:val="24"/>
          <w:szCs w:val="24"/>
        </w:rPr>
        <w:tab/>
      </w:r>
      <w:r w:rsidRPr="006031A1">
        <w:rPr>
          <w:rFonts w:ascii="Verdana" w:eastAsia="Times New Roman" w:hAnsi="Verdana" w:cs="Times New Roman"/>
          <w:sz w:val="24"/>
          <w:szCs w:val="24"/>
        </w:rPr>
        <w:t>Marijampolės savivaldybės administracija</w:t>
      </w:r>
    </w:p>
    <w:p w14:paraId="5F74A88F" w14:textId="77777777" w:rsidR="0086588A" w:rsidRPr="006031A1" w:rsidRDefault="0086588A" w:rsidP="001100C3">
      <w:pPr>
        <w:autoSpaceDN w:val="0"/>
        <w:spacing w:after="0" w:line="240" w:lineRule="auto"/>
        <w:jc w:val="both"/>
        <w:rPr>
          <w:rFonts w:ascii="Verdana" w:eastAsia="Times New Roman" w:hAnsi="Verdana" w:cs="Times New Roman"/>
          <w:b/>
          <w:sz w:val="24"/>
          <w:szCs w:val="24"/>
        </w:rPr>
      </w:pPr>
      <w:r w:rsidRPr="006031A1">
        <w:rPr>
          <w:rFonts w:ascii="Verdana" w:eastAsia="Times New Roman" w:hAnsi="Verdana" w:cs="Times New Roman"/>
          <w:b/>
          <w:sz w:val="24"/>
          <w:szCs w:val="24"/>
        </w:rPr>
        <w:t>Rangovas:</w:t>
      </w:r>
      <w:r w:rsidRPr="006031A1">
        <w:rPr>
          <w:rFonts w:ascii="Verdana" w:eastAsia="Times New Roman" w:hAnsi="Verdana" w:cs="Times New Roman"/>
          <w:b/>
          <w:sz w:val="24"/>
          <w:szCs w:val="24"/>
        </w:rPr>
        <w:tab/>
        <w:t>......................................................................................</w:t>
      </w:r>
    </w:p>
    <w:p w14:paraId="19735F27" w14:textId="77777777" w:rsidR="0086588A" w:rsidRPr="006031A1" w:rsidRDefault="0086588A" w:rsidP="001100C3">
      <w:pPr>
        <w:keepNext/>
        <w:autoSpaceDN w:val="0"/>
        <w:spacing w:after="0" w:line="240" w:lineRule="auto"/>
        <w:jc w:val="center"/>
        <w:outlineLvl w:val="0"/>
        <w:rPr>
          <w:rFonts w:ascii="Verdana" w:eastAsia="Times New Roman" w:hAnsi="Verdana" w:cs="Times New Roman"/>
          <w:sz w:val="24"/>
          <w:szCs w:val="24"/>
        </w:rPr>
      </w:pPr>
      <w:bookmarkStart w:id="59" w:name="_Toc417482830"/>
      <w:bookmarkStart w:id="60" w:name="_Toc417894999"/>
      <w:bookmarkStart w:id="61" w:name="_Toc468708210"/>
      <w:bookmarkStart w:id="62" w:name="_Toc488920557"/>
      <w:r w:rsidRPr="006031A1">
        <w:rPr>
          <w:rFonts w:ascii="Verdana" w:eastAsia="Times New Roman" w:hAnsi="Verdana" w:cs="Times New Roman"/>
          <w:sz w:val="24"/>
          <w:szCs w:val="24"/>
        </w:rPr>
        <w:t>Pažyma apie atliktų darbų vertę Nr. __________</w:t>
      </w:r>
      <w:bookmarkEnd w:id="59"/>
      <w:bookmarkEnd w:id="60"/>
      <w:bookmarkEnd w:id="61"/>
      <w:bookmarkEnd w:id="62"/>
    </w:p>
    <w:p w14:paraId="7A160F8A" w14:textId="77777777" w:rsidR="0086588A" w:rsidRPr="006031A1" w:rsidRDefault="0086588A" w:rsidP="007B6470">
      <w:pPr>
        <w:keepNext/>
        <w:autoSpaceDN w:val="0"/>
        <w:spacing w:after="0" w:line="240" w:lineRule="auto"/>
        <w:jc w:val="center"/>
        <w:outlineLvl w:val="0"/>
        <w:rPr>
          <w:rFonts w:ascii="Verdana" w:eastAsia="Times New Roman" w:hAnsi="Verdana" w:cs="Times New Roman"/>
          <w:sz w:val="24"/>
          <w:szCs w:val="24"/>
        </w:rPr>
      </w:pPr>
      <w:bookmarkStart w:id="63" w:name="_Toc417482831"/>
      <w:bookmarkStart w:id="64" w:name="_Toc417895000"/>
      <w:bookmarkStart w:id="65" w:name="_Toc468708211"/>
      <w:bookmarkStart w:id="66" w:name="_Toc488920558"/>
      <w:r w:rsidRPr="006031A1">
        <w:rPr>
          <w:rFonts w:ascii="Verdana" w:eastAsia="Times New Roman" w:hAnsi="Verdana" w:cs="Times New Roman"/>
          <w:sz w:val="24"/>
          <w:szCs w:val="24"/>
        </w:rPr>
        <w:t>P A Ž Y M A</w:t>
      </w:r>
      <w:bookmarkEnd w:id="63"/>
      <w:bookmarkEnd w:id="64"/>
      <w:bookmarkEnd w:id="65"/>
      <w:bookmarkEnd w:id="66"/>
    </w:p>
    <w:p w14:paraId="3B5F2010" w14:textId="77777777" w:rsidR="0086588A" w:rsidRPr="006031A1" w:rsidRDefault="0086588A" w:rsidP="007B6470">
      <w:pPr>
        <w:autoSpaceDN w:val="0"/>
        <w:spacing w:after="0" w:line="240" w:lineRule="auto"/>
        <w:jc w:val="both"/>
        <w:rPr>
          <w:rFonts w:ascii="Verdana" w:eastAsia="Times New Roman" w:hAnsi="Verdana" w:cs="Times New Roman"/>
          <w:sz w:val="24"/>
          <w:szCs w:val="24"/>
        </w:rPr>
      </w:pPr>
    </w:p>
    <w:p w14:paraId="4B5DD443" w14:textId="1793C79C" w:rsidR="0086588A" w:rsidRPr="006031A1" w:rsidRDefault="0086588A" w:rsidP="007B6470">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Apmokėjimas už 20</w:t>
      </w:r>
      <w:r w:rsidR="00350F35">
        <w:rPr>
          <w:rFonts w:ascii="Verdana" w:eastAsia="Times New Roman" w:hAnsi="Verdana" w:cs="Times New Roman"/>
          <w:sz w:val="24"/>
          <w:szCs w:val="24"/>
        </w:rPr>
        <w:t xml:space="preserve">..... </w:t>
      </w:r>
      <w:r w:rsidRPr="006031A1">
        <w:rPr>
          <w:rFonts w:ascii="Verdana" w:eastAsia="Times New Roman" w:hAnsi="Verdana" w:cs="Times New Roman"/>
          <w:sz w:val="24"/>
          <w:szCs w:val="24"/>
        </w:rPr>
        <w:t>m. …………………………… mėn.</w:t>
      </w:r>
    </w:p>
    <w:p w14:paraId="69A4EEFF" w14:textId="77777777" w:rsidR="0086588A" w:rsidRPr="006031A1" w:rsidRDefault="0086588A" w:rsidP="001100C3">
      <w:pPr>
        <w:autoSpaceDN w:val="0"/>
        <w:spacing w:after="0" w:line="240" w:lineRule="auto"/>
        <w:jc w:val="right"/>
        <w:rPr>
          <w:rFonts w:ascii="Verdana" w:eastAsia="Times New Roman" w:hAnsi="Verdana" w:cs="Times New Roman"/>
          <w:sz w:val="24"/>
          <w:szCs w:val="24"/>
        </w:rPr>
      </w:pPr>
      <w:r w:rsidRPr="006031A1">
        <w:rPr>
          <w:rFonts w:ascii="Verdana" w:eastAsia="Times New Roman" w:hAnsi="Verdana" w:cs="Times New Roman"/>
          <w:sz w:val="24"/>
          <w:szCs w:val="24"/>
        </w:rPr>
        <w:t xml:space="preserve"> </w:t>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86588A" w:rsidRPr="006031A1" w14:paraId="01DF228A" w14:textId="77777777" w:rsidTr="0086588A">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771929C"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12730A"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DD436F3"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14CECD6"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7F267839"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Atlikta darbų</w:t>
            </w:r>
          </w:p>
        </w:tc>
      </w:tr>
      <w:tr w:rsidR="0086588A" w:rsidRPr="006031A1" w14:paraId="17A1EA31" w14:textId="77777777" w:rsidTr="0086588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CC280" w14:textId="77777777" w:rsidR="0086588A" w:rsidRPr="006031A1" w:rsidRDefault="0086588A" w:rsidP="001100C3">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E9572" w14:textId="77777777" w:rsidR="0086588A" w:rsidRPr="006031A1" w:rsidRDefault="0086588A" w:rsidP="001100C3">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82B4E" w14:textId="77777777" w:rsidR="0086588A" w:rsidRPr="006031A1" w:rsidRDefault="0086588A" w:rsidP="001100C3">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21098" w14:textId="77777777" w:rsidR="0086588A" w:rsidRPr="006031A1" w:rsidRDefault="0086588A" w:rsidP="001100C3">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2B239F71"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10A86E39"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28992EB7"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Per ataskaitinį laikotarpį</w:t>
            </w:r>
          </w:p>
        </w:tc>
      </w:tr>
      <w:tr w:rsidR="0086588A" w:rsidRPr="006031A1" w14:paraId="30203103" w14:textId="77777777" w:rsidTr="0086588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206C2" w14:textId="77777777" w:rsidR="0086588A" w:rsidRPr="006031A1" w:rsidRDefault="0086588A" w:rsidP="001100C3">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A19B8" w14:textId="77777777" w:rsidR="0086588A" w:rsidRPr="006031A1" w:rsidRDefault="0086588A" w:rsidP="001100C3">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96823" w14:textId="77777777" w:rsidR="0086588A" w:rsidRPr="006031A1" w:rsidRDefault="0086588A" w:rsidP="001100C3">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CB459" w14:textId="77777777" w:rsidR="0086588A" w:rsidRPr="006031A1" w:rsidRDefault="0086588A" w:rsidP="001100C3">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F8590" w14:textId="77777777" w:rsidR="0086588A" w:rsidRPr="006031A1" w:rsidRDefault="0086588A" w:rsidP="001100C3">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2CA3A6E0"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1D45B6BE"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68068EC"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5745EDAA"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BB7AFC"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369E26D"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Iš viso</w:t>
            </w:r>
          </w:p>
        </w:tc>
      </w:tr>
      <w:tr w:rsidR="0086588A" w:rsidRPr="006031A1" w14:paraId="0188D58E" w14:textId="77777777" w:rsidTr="0086588A">
        <w:tc>
          <w:tcPr>
            <w:tcW w:w="534" w:type="dxa"/>
            <w:tcBorders>
              <w:top w:val="single" w:sz="4" w:space="0" w:color="auto"/>
              <w:left w:val="single" w:sz="4" w:space="0" w:color="auto"/>
              <w:bottom w:val="single" w:sz="4" w:space="0" w:color="auto"/>
              <w:right w:val="single" w:sz="4" w:space="0" w:color="auto"/>
            </w:tcBorders>
          </w:tcPr>
          <w:p w14:paraId="5E050985"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024B0D76"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145008B0"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D6A10D8"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9151532"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8DAFA20"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3BA8B19"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76770004"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E4893A9"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559E20"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CA00265"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r>
      <w:tr w:rsidR="0086588A" w:rsidRPr="006031A1" w14:paraId="77BFE648" w14:textId="77777777" w:rsidTr="0086588A">
        <w:tc>
          <w:tcPr>
            <w:tcW w:w="534" w:type="dxa"/>
            <w:tcBorders>
              <w:top w:val="single" w:sz="4" w:space="0" w:color="auto"/>
              <w:left w:val="single" w:sz="4" w:space="0" w:color="auto"/>
              <w:bottom w:val="single" w:sz="4" w:space="0" w:color="auto"/>
              <w:right w:val="single" w:sz="4" w:space="0" w:color="auto"/>
            </w:tcBorders>
          </w:tcPr>
          <w:p w14:paraId="79755B89"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6458465"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53F4CBD1"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13BE272"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16B213B"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5E6AAFA"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D3A0ACB"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6BCDCA5"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6698A0C"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9E1BB9C"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E733EE"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r>
      <w:tr w:rsidR="0086588A" w:rsidRPr="006031A1" w14:paraId="699C22D9" w14:textId="77777777" w:rsidTr="0086588A">
        <w:tc>
          <w:tcPr>
            <w:tcW w:w="534" w:type="dxa"/>
            <w:tcBorders>
              <w:top w:val="single" w:sz="4" w:space="0" w:color="auto"/>
              <w:left w:val="single" w:sz="4" w:space="0" w:color="auto"/>
              <w:bottom w:val="single" w:sz="4" w:space="0" w:color="auto"/>
              <w:right w:val="single" w:sz="4" w:space="0" w:color="auto"/>
            </w:tcBorders>
          </w:tcPr>
          <w:p w14:paraId="17F25A89"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4787EF58"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44F5D7F0"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669EB47"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873DB82"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B8E677"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36E2DB6"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04DC67BA"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683FE6C"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0C44362"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459F1BF"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p>
        </w:tc>
      </w:tr>
    </w:tbl>
    <w:p w14:paraId="25F1BF57" w14:textId="77777777" w:rsidR="0086588A" w:rsidRPr="006031A1" w:rsidRDefault="0086588A" w:rsidP="001100C3">
      <w:pPr>
        <w:autoSpaceDN w:val="0"/>
        <w:spacing w:after="0" w:line="240" w:lineRule="auto"/>
        <w:rPr>
          <w:rFonts w:ascii="Verdana" w:eastAsia="Times New Roman" w:hAnsi="Verdana" w:cs="Times New Roman"/>
          <w:sz w:val="24"/>
          <w:szCs w:val="24"/>
        </w:rPr>
      </w:pPr>
      <w:r w:rsidRPr="006031A1">
        <w:rPr>
          <w:rFonts w:ascii="Verdana" w:eastAsia="Times New Roman" w:hAnsi="Verdana" w:cs="Times New Roman"/>
          <w:sz w:val="24"/>
          <w:szCs w:val="24"/>
        </w:rPr>
        <w:t>Techninis prižiūrėtojas:</w:t>
      </w:r>
      <w:r w:rsidRPr="006031A1">
        <w:rPr>
          <w:rFonts w:ascii="Verdana" w:eastAsia="Times New Roman" w:hAnsi="Verdana" w:cs="Times New Roman"/>
          <w:sz w:val="24"/>
          <w:szCs w:val="24"/>
        </w:rPr>
        <w:tab/>
        <w:t>………………………………………………..</w:t>
      </w:r>
    </w:p>
    <w:p w14:paraId="464644A5" w14:textId="77777777" w:rsidR="0086588A" w:rsidRPr="006031A1" w:rsidRDefault="0086588A" w:rsidP="001100C3">
      <w:pPr>
        <w:autoSpaceDN w:val="0"/>
        <w:spacing w:after="0" w:line="240" w:lineRule="auto"/>
        <w:rPr>
          <w:rFonts w:ascii="Verdana" w:eastAsia="Times New Roman" w:hAnsi="Verdana" w:cs="Times New Roman"/>
          <w:sz w:val="24"/>
          <w:szCs w:val="24"/>
        </w:rPr>
      </w:pPr>
      <w:r w:rsidRPr="006031A1">
        <w:rPr>
          <w:rFonts w:ascii="Verdana" w:eastAsia="Times New Roman" w:hAnsi="Verdana" w:cs="Times New Roman"/>
          <w:sz w:val="24"/>
          <w:szCs w:val="24"/>
        </w:rPr>
        <w:t>Atestato Nr.</w:t>
      </w:r>
    </w:p>
    <w:p w14:paraId="10C45831"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Užsakovas:</w:t>
      </w:r>
      <w:r w:rsidRPr="006031A1">
        <w:rPr>
          <w:rFonts w:ascii="Verdana" w:eastAsia="Times New Roman" w:hAnsi="Verdana" w:cs="Times New Roman"/>
          <w:sz w:val="24"/>
          <w:szCs w:val="24"/>
        </w:rPr>
        <w:tab/>
        <w:t>………………………………..</w:t>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t>Rangovas:</w:t>
      </w:r>
      <w:r w:rsidRPr="006031A1">
        <w:rPr>
          <w:rFonts w:ascii="Verdana" w:eastAsia="Times New Roman" w:hAnsi="Verdana" w:cs="Times New Roman"/>
          <w:sz w:val="24"/>
          <w:szCs w:val="24"/>
        </w:rPr>
        <w:tab/>
        <w:t>…………………………………….</w:t>
      </w:r>
    </w:p>
    <w:p w14:paraId="57781901"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A.V.</w:t>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t>A.V.</w:t>
      </w:r>
    </w:p>
    <w:p w14:paraId="356426F6"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p>
    <w:p w14:paraId="5E377EE9" w14:textId="77777777" w:rsidR="0086588A" w:rsidRPr="006031A1" w:rsidRDefault="0086588A" w:rsidP="001100C3">
      <w:pPr>
        <w:autoSpaceDN w:val="0"/>
        <w:spacing w:after="0" w:line="240" w:lineRule="auto"/>
        <w:jc w:val="both"/>
        <w:rPr>
          <w:rFonts w:ascii="Verdana" w:eastAsia="Times New Roman" w:hAnsi="Verdana" w:cs="Times New Roman"/>
          <w:sz w:val="24"/>
          <w:szCs w:val="24"/>
        </w:rPr>
      </w:pPr>
      <w:r w:rsidRPr="006031A1">
        <w:rPr>
          <w:rFonts w:ascii="Verdana" w:eastAsia="Times New Roman" w:hAnsi="Verdana" w:cs="Times New Roman"/>
          <w:sz w:val="24"/>
          <w:szCs w:val="24"/>
        </w:rPr>
        <w:t>202.. m. ………………….. mėn. ……. d.</w:t>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r>
      <w:r w:rsidRPr="006031A1">
        <w:rPr>
          <w:rFonts w:ascii="Verdana" w:eastAsia="Times New Roman" w:hAnsi="Verdana" w:cs="Times New Roman"/>
          <w:sz w:val="24"/>
          <w:szCs w:val="24"/>
        </w:rPr>
        <w:tab/>
        <w:t>202.. m. ………………….. mėn. ……. d.</w:t>
      </w:r>
    </w:p>
    <w:p w14:paraId="18D6C4D0" w14:textId="77777777" w:rsidR="00AC7F2B" w:rsidRPr="006031A1" w:rsidRDefault="00AC7F2B" w:rsidP="007B6470">
      <w:pPr>
        <w:spacing w:after="0" w:line="240" w:lineRule="auto"/>
        <w:rPr>
          <w:rFonts w:ascii="Verdana" w:eastAsia="Times New Roman" w:hAnsi="Verdana" w:cs="Times New Roman"/>
          <w:i/>
          <w:sz w:val="24"/>
          <w:szCs w:val="24"/>
        </w:rPr>
      </w:pPr>
      <w:r w:rsidRPr="006031A1">
        <w:rPr>
          <w:rFonts w:ascii="Verdana" w:eastAsia="Times New Roman" w:hAnsi="Verdana" w:cs="Times New Roman"/>
          <w:i/>
          <w:sz w:val="24"/>
          <w:szCs w:val="24"/>
        </w:rPr>
        <w:t>*Sutarties vykdymo laikotarpiu forma gali būti keičiama.</w:t>
      </w:r>
    </w:p>
    <w:p w14:paraId="093485AD" w14:textId="77777777" w:rsidR="0086588A" w:rsidRPr="006031A1" w:rsidRDefault="0086588A" w:rsidP="007B6470">
      <w:pPr>
        <w:spacing w:after="0" w:line="240" w:lineRule="auto"/>
        <w:rPr>
          <w:rFonts w:ascii="Verdana" w:eastAsia="Times New Roman" w:hAnsi="Verdana" w:cs="Times New Roman"/>
          <w:sz w:val="24"/>
          <w:szCs w:val="24"/>
        </w:rPr>
        <w:sectPr w:rsidR="0086588A" w:rsidRPr="006031A1" w:rsidSect="001F0044">
          <w:pgSz w:w="16838" w:h="11906" w:orient="landscape"/>
          <w:pgMar w:top="1134" w:right="567" w:bottom="1134" w:left="1701" w:header="567" w:footer="567" w:gutter="0"/>
          <w:cols w:space="1296"/>
        </w:sectPr>
      </w:pPr>
    </w:p>
    <w:p w14:paraId="4FC61FD6" w14:textId="1B5D70FC" w:rsidR="00A215D8" w:rsidRPr="006031A1" w:rsidRDefault="0086588A" w:rsidP="007B6470">
      <w:pPr>
        <w:autoSpaceDN w:val="0"/>
        <w:spacing w:after="0" w:line="240" w:lineRule="auto"/>
        <w:jc w:val="right"/>
        <w:rPr>
          <w:rFonts w:ascii="Verdana" w:eastAsia="Times New Roman" w:hAnsi="Verdana" w:cs="Times New Roman"/>
          <w:b/>
          <w:sz w:val="24"/>
          <w:szCs w:val="24"/>
        </w:rPr>
      </w:pPr>
      <w:r w:rsidRPr="006031A1">
        <w:rPr>
          <w:rFonts w:ascii="Verdana" w:eastAsia="Times New Roman" w:hAnsi="Verdana" w:cs="Times New Roman"/>
          <w:b/>
          <w:sz w:val="24"/>
          <w:szCs w:val="24"/>
        </w:rPr>
        <w:lastRenderedPageBreak/>
        <w:t>Statybos rangos sutarties</w:t>
      </w:r>
    </w:p>
    <w:p w14:paraId="6E99B6F8" w14:textId="6AC427B2" w:rsidR="0086588A" w:rsidRPr="006031A1" w:rsidRDefault="0086588A" w:rsidP="007B6470">
      <w:pPr>
        <w:autoSpaceDN w:val="0"/>
        <w:spacing w:after="0" w:line="240" w:lineRule="auto"/>
        <w:jc w:val="right"/>
        <w:rPr>
          <w:rFonts w:ascii="Verdana" w:eastAsia="Times New Roman" w:hAnsi="Verdana" w:cs="Times New Roman"/>
          <w:b/>
          <w:sz w:val="24"/>
          <w:szCs w:val="24"/>
        </w:rPr>
      </w:pPr>
      <w:r w:rsidRPr="006031A1">
        <w:rPr>
          <w:rFonts w:ascii="Verdana" w:eastAsia="Times New Roman" w:hAnsi="Verdana" w:cs="Times New Roman"/>
          <w:b/>
          <w:sz w:val="24"/>
          <w:szCs w:val="24"/>
        </w:rPr>
        <w:t>6 priedas</w:t>
      </w:r>
    </w:p>
    <w:p w14:paraId="1A0D3EEF" w14:textId="7EC041FC" w:rsidR="0086588A" w:rsidRPr="006031A1" w:rsidRDefault="0086588A" w:rsidP="007B6470">
      <w:pPr>
        <w:autoSpaceDN w:val="0"/>
        <w:spacing w:after="0" w:line="240" w:lineRule="auto"/>
        <w:jc w:val="right"/>
        <w:rPr>
          <w:rFonts w:ascii="Verdana" w:eastAsia="Times New Roman" w:hAnsi="Verdana" w:cs="Times New Roman"/>
          <w:bCs/>
          <w:sz w:val="24"/>
          <w:szCs w:val="24"/>
        </w:rPr>
      </w:pPr>
    </w:p>
    <w:p w14:paraId="2CFA77F5" w14:textId="77777777" w:rsidR="0086588A" w:rsidRPr="006031A1" w:rsidRDefault="0086588A" w:rsidP="001100C3">
      <w:pPr>
        <w:autoSpaceDN w:val="0"/>
        <w:spacing w:after="0" w:line="240" w:lineRule="auto"/>
        <w:jc w:val="center"/>
        <w:rPr>
          <w:rFonts w:ascii="Verdana" w:eastAsia="Times New Roman" w:hAnsi="Verdana" w:cs="Times New Roman"/>
          <w:b/>
          <w:sz w:val="24"/>
          <w:szCs w:val="24"/>
        </w:rPr>
      </w:pPr>
      <w:r w:rsidRPr="006031A1">
        <w:rPr>
          <w:rFonts w:ascii="Verdana" w:eastAsia="Times New Roman" w:hAnsi="Verdana" w:cs="Times New Roman"/>
          <w:b/>
          <w:sz w:val="24"/>
          <w:szCs w:val="24"/>
        </w:rPr>
        <w:t>TRIŠALIS SUSITARIMAS SU SUBRANGOVU</w:t>
      </w:r>
      <w:r w:rsidRPr="006031A1">
        <w:rPr>
          <w:rFonts w:ascii="Verdana" w:eastAsia="Times New Roman" w:hAnsi="Verdana" w:cs="Times New Roman"/>
          <w:b/>
          <w:sz w:val="24"/>
          <w:szCs w:val="24"/>
        </w:rPr>
        <w:br/>
        <w:t>DĖL TIESIOGINIO ATSISKAITYMO NR. ___</w:t>
      </w:r>
    </w:p>
    <w:p w14:paraId="1FD8AF86"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p>
    <w:p w14:paraId="56D26006" w14:textId="77777777" w:rsidR="0086588A" w:rsidRPr="006031A1" w:rsidRDefault="0086588A" w:rsidP="001100C3">
      <w:pPr>
        <w:autoSpaceDN w:val="0"/>
        <w:spacing w:after="0" w:line="240" w:lineRule="auto"/>
        <w:jc w:val="center"/>
        <w:rPr>
          <w:rFonts w:ascii="Verdana" w:eastAsia="Times New Roman" w:hAnsi="Verdana" w:cs="Times New Roman"/>
          <w:sz w:val="24"/>
          <w:szCs w:val="24"/>
        </w:rPr>
      </w:pPr>
      <w:r w:rsidRPr="006031A1">
        <w:rPr>
          <w:rFonts w:ascii="Verdana" w:eastAsia="Times New Roman" w:hAnsi="Verdana" w:cs="Times New Roman"/>
          <w:sz w:val="24"/>
          <w:szCs w:val="24"/>
        </w:rPr>
        <w:t>[data, vieta]</w:t>
      </w:r>
    </w:p>
    <w:p w14:paraId="5FBAB6CC" w14:textId="77777777" w:rsidR="0086588A" w:rsidRPr="006031A1" w:rsidRDefault="0086588A" w:rsidP="001100C3">
      <w:pPr>
        <w:autoSpaceDN w:val="0"/>
        <w:spacing w:after="0" w:line="240" w:lineRule="auto"/>
        <w:rPr>
          <w:rFonts w:ascii="Verdana" w:eastAsia="Times New Roman" w:hAnsi="Verdana" w:cs="Times New Roman"/>
        </w:rPr>
      </w:pPr>
    </w:p>
    <w:p w14:paraId="19038A2D" w14:textId="77777777" w:rsidR="0086588A" w:rsidRPr="006031A1" w:rsidRDefault="0086588A" w:rsidP="007B6470">
      <w:pPr>
        <w:autoSpaceDN w:val="0"/>
        <w:spacing w:after="0" w:line="240" w:lineRule="auto"/>
        <w:jc w:val="both"/>
        <w:rPr>
          <w:rFonts w:ascii="Verdana" w:eastAsia="Times New Roman" w:hAnsi="Verdana" w:cs="Times New Roman"/>
          <w:color w:val="000000"/>
        </w:rPr>
      </w:pPr>
      <w:r w:rsidRPr="006031A1">
        <w:rPr>
          <w:rFonts w:ascii="Verdana" w:eastAsia="Times New Roman" w:hAnsi="Verdana" w:cs="Times New Roman"/>
          <w:b/>
          <w:color w:val="000000"/>
        </w:rPr>
        <w:t>[Užsakovo pavadinimas]</w:t>
      </w:r>
      <w:r w:rsidRPr="006031A1">
        <w:rPr>
          <w:rFonts w:ascii="Verdana" w:eastAsia="Times New Roman" w:hAnsi="Verdana" w:cs="Times New Roman"/>
          <w:color w:val="000000"/>
        </w:rPr>
        <w:t xml:space="preserve"> (</w:t>
      </w:r>
      <w:r w:rsidRPr="006031A1">
        <w:rPr>
          <w:rFonts w:ascii="Verdana" w:eastAsia="Times New Roman" w:hAnsi="Verdana" w:cs="Times New Roman"/>
          <w:b/>
          <w:color w:val="000000"/>
        </w:rPr>
        <w:t>Užsakovas</w:t>
      </w:r>
      <w:r w:rsidRPr="006031A1">
        <w:rPr>
          <w:rFonts w:ascii="Verdana" w:eastAsia="Times New Roman" w:hAnsi="Verdana" w:cs="Times New Roman"/>
          <w:color w:val="000000"/>
        </w:rPr>
        <w:t xml:space="preserve">), atstovaujamas [pareigos, vardas, pavardė], veikiančio pagal [atstovavimo pagrindas], </w:t>
      </w:r>
    </w:p>
    <w:p w14:paraId="37D8A090" w14:textId="77777777" w:rsidR="0086588A" w:rsidRPr="006031A1" w:rsidRDefault="0086588A" w:rsidP="007B6470">
      <w:pPr>
        <w:autoSpaceDN w:val="0"/>
        <w:spacing w:after="0" w:line="240" w:lineRule="auto"/>
        <w:jc w:val="both"/>
        <w:rPr>
          <w:rFonts w:ascii="Verdana" w:eastAsia="Times New Roman" w:hAnsi="Verdana" w:cs="Times New Roman"/>
          <w:color w:val="000000"/>
        </w:rPr>
      </w:pPr>
    </w:p>
    <w:p w14:paraId="0C948158" w14:textId="77777777" w:rsidR="0086588A" w:rsidRPr="006031A1" w:rsidRDefault="0086588A" w:rsidP="007B6470">
      <w:pPr>
        <w:autoSpaceDN w:val="0"/>
        <w:spacing w:after="0" w:line="240" w:lineRule="auto"/>
        <w:jc w:val="both"/>
        <w:rPr>
          <w:rFonts w:ascii="Verdana" w:eastAsia="Times New Roman" w:hAnsi="Verdana" w:cs="Times New Roman"/>
          <w:color w:val="000000"/>
        </w:rPr>
      </w:pPr>
      <w:r w:rsidRPr="006031A1">
        <w:rPr>
          <w:rFonts w:ascii="Verdana" w:eastAsia="Times New Roman" w:hAnsi="Verdana" w:cs="Times New Roman"/>
          <w:b/>
          <w:color w:val="000000"/>
        </w:rPr>
        <w:t xml:space="preserve">[Rangovo pavadinimas] </w:t>
      </w:r>
      <w:r w:rsidRPr="006031A1">
        <w:rPr>
          <w:rFonts w:ascii="Verdana" w:eastAsia="Times New Roman" w:hAnsi="Verdana" w:cs="Times New Roman"/>
          <w:color w:val="000000"/>
        </w:rPr>
        <w:t>(</w:t>
      </w:r>
      <w:r w:rsidRPr="006031A1">
        <w:rPr>
          <w:rFonts w:ascii="Verdana" w:eastAsia="Times New Roman" w:hAnsi="Verdana" w:cs="Times New Roman"/>
          <w:b/>
          <w:color w:val="000000"/>
        </w:rPr>
        <w:t>Rangovas</w:t>
      </w:r>
      <w:r w:rsidRPr="006031A1">
        <w:rPr>
          <w:rFonts w:ascii="Verdana" w:eastAsia="Times New Roman" w:hAnsi="Verdana" w:cs="Times New Roman"/>
          <w:color w:val="000000"/>
        </w:rPr>
        <w:t xml:space="preserve">), atstovaujamas [pareigos, vardas, pavardė], veikiančio pagal [atstovavimo pagrindas]), ir </w:t>
      </w:r>
    </w:p>
    <w:p w14:paraId="3832B5F5" w14:textId="77777777" w:rsidR="0086588A" w:rsidRPr="006031A1" w:rsidRDefault="0086588A" w:rsidP="007B6470">
      <w:pPr>
        <w:autoSpaceDN w:val="0"/>
        <w:spacing w:after="0" w:line="240" w:lineRule="auto"/>
        <w:jc w:val="both"/>
        <w:rPr>
          <w:rFonts w:ascii="Verdana" w:eastAsia="Times New Roman" w:hAnsi="Verdana" w:cs="Times New Roman"/>
          <w:color w:val="000000"/>
        </w:rPr>
      </w:pPr>
    </w:p>
    <w:p w14:paraId="0C7B3932" w14:textId="77777777" w:rsidR="0086588A" w:rsidRPr="006031A1" w:rsidRDefault="0086588A" w:rsidP="007B6470">
      <w:pPr>
        <w:autoSpaceDN w:val="0"/>
        <w:spacing w:after="0" w:line="240" w:lineRule="auto"/>
        <w:jc w:val="both"/>
        <w:rPr>
          <w:rFonts w:ascii="Verdana" w:eastAsia="Times New Roman" w:hAnsi="Verdana" w:cs="Times New Roman"/>
          <w:color w:val="000000"/>
        </w:rPr>
      </w:pPr>
      <w:r w:rsidRPr="006031A1">
        <w:rPr>
          <w:rFonts w:ascii="Verdana" w:eastAsia="Times New Roman" w:hAnsi="Verdana" w:cs="Times New Roman"/>
          <w:b/>
          <w:color w:val="000000"/>
        </w:rPr>
        <w:t xml:space="preserve">[Subrangovo pavadinimas] </w:t>
      </w:r>
      <w:r w:rsidRPr="006031A1">
        <w:rPr>
          <w:rFonts w:ascii="Verdana" w:eastAsia="Times New Roman" w:hAnsi="Verdana" w:cs="Times New Roman"/>
          <w:color w:val="000000"/>
        </w:rPr>
        <w:t>(</w:t>
      </w:r>
      <w:r w:rsidRPr="006031A1">
        <w:rPr>
          <w:rFonts w:ascii="Verdana" w:eastAsia="Times New Roman" w:hAnsi="Verdana" w:cs="Times New Roman"/>
          <w:b/>
          <w:color w:val="000000"/>
        </w:rPr>
        <w:t>Subrangovas</w:t>
      </w:r>
      <w:r w:rsidRPr="006031A1">
        <w:rPr>
          <w:rFonts w:ascii="Verdana" w:eastAsia="Times New Roman" w:hAnsi="Verdana" w:cs="Times New Roman"/>
          <w:color w:val="000000"/>
        </w:rPr>
        <w:t xml:space="preserve">), atstovaujamas [pareigos, vardas, pavardė], veikiančio pagal [atstovavimo pagrindas], </w:t>
      </w:r>
    </w:p>
    <w:p w14:paraId="6E4DE7B0" w14:textId="77777777" w:rsidR="0086588A" w:rsidRPr="006031A1" w:rsidRDefault="0086588A" w:rsidP="007B6470">
      <w:pPr>
        <w:autoSpaceDN w:val="0"/>
        <w:spacing w:after="0" w:line="240" w:lineRule="auto"/>
        <w:jc w:val="both"/>
        <w:rPr>
          <w:rFonts w:ascii="Verdana" w:eastAsia="Times New Roman" w:hAnsi="Verdana" w:cs="Times New Roman"/>
          <w:color w:val="000000"/>
        </w:rPr>
      </w:pPr>
    </w:p>
    <w:p w14:paraId="3DBE3171" w14:textId="77777777" w:rsidR="0086588A" w:rsidRPr="006031A1" w:rsidRDefault="0086588A" w:rsidP="007B6470">
      <w:pPr>
        <w:widowControl w:val="0"/>
        <w:autoSpaceDN w:val="0"/>
        <w:spacing w:after="0" w:line="240" w:lineRule="auto"/>
        <w:jc w:val="both"/>
        <w:rPr>
          <w:rFonts w:ascii="Verdana" w:eastAsia="Times New Roman" w:hAnsi="Verdana" w:cs="Times New Roman"/>
          <w:color w:val="000000"/>
        </w:rPr>
      </w:pPr>
      <w:r w:rsidRPr="006031A1">
        <w:rPr>
          <w:rFonts w:ascii="Verdana" w:eastAsia="Times New Roman" w:hAnsi="Verdana" w:cs="Times New Roman"/>
          <w:color w:val="000000"/>
        </w:rPr>
        <w:t xml:space="preserve">visi kartu vadinami </w:t>
      </w:r>
      <w:r w:rsidRPr="006031A1">
        <w:rPr>
          <w:rFonts w:ascii="Verdana" w:eastAsia="Times New Roman" w:hAnsi="Verdana" w:cs="Times New Roman"/>
          <w:b/>
          <w:color w:val="000000"/>
        </w:rPr>
        <w:t>Šalimis</w:t>
      </w:r>
      <w:r w:rsidRPr="006031A1">
        <w:rPr>
          <w:rFonts w:ascii="Verdana" w:eastAsia="Times New Roman" w:hAnsi="Verdana" w:cs="Times New Roman"/>
          <w:color w:val="000000"/>
        </w:rPr>
        <w:t xml:space="preserve">, o kiekvienas atskirai – </w:t>
      </w:r>
      <w:r w:rsidRPr="006031A1">
        <w:rPr>
          <w:rFonts w:ascii="Verdana" w:eastAsia="Times New Roman" w:hAnsi="Verdana" w:cs="Times New Roman"/>
          <w:b/>
          <w:color w:val="000000"/>
        </w:rPr>
        <w:t>Šalimi</w:t>
      </w:r>
      <w:r w:rsidRPr="006031A1">
        <w:rPr>
          <w:rFonts w:ascii="Verdana" w:eastAsia="Times New Roman" w:hAnsi="Verdana" w:cs="Times New Roman"/>
          <w:color w:val="000000"/>
        </w:rPr>
        <w:t>,</w:t>
      </w:r>
    </w:p>
    <w:p w14:paraId="447B821C" w14:textId="77777777" w:rsidR="0086588A" w:rsidRPr="006031A1" w:rsidRDefault="0086588A" w:rsidP="007B6470">
      <w:pPr>
        <w:autoSpaceDN w:val="0"/>
        <w:spacing w:after="0" w:line="240" w:lineRule="auto"/>
        <w:jc w:val="both"/>
        <w:rPr>
          <w:rFonts w:ascii="Verdana" w:eastAsia="Times New Roman" w:hAnsi="Verdana" w:cs="Times New Roman"/>
          <w:color w:val="000000"/>
        </w:rPr>
      </w:pPr>
      <w:r w:rsidRPr="006031A1">
        <w:rPr>
          <w:rFonts w:ascii="Verdana" w:eastAsia="Times New Roman" w:hAnsi="Verdana" w:cs="Times New Roman"/>
          <w:color w:val="000000"/>
        </w:rPr>
        <w:t xml:space="preserve">atsižvelgdami į tai, kad: </w:t>
      </w:r>
    </w:p>
    <w:p w14:paraId="513B3FA4" w14:textId="77777777" w:rsidR="0086588A" w:rsidRPr="006031A1" w:rsidRDefault="0086588A" w:rsidP="007B6470">
      <w:pPr>
        <w:numPr>
          <w:ilvl w:val="0"/>
          <w:numId w:val="39"/>
        </w:numPr>
        <w:autoSpaceDN w:val="0"/>
        <w:spacing w:after="0" w:line="240" w:lineRule="auto"/>
        <w:ind w:left="567" w:hanging="567"/>
        <w:jc w:val="both"/>
        <w:rPr>
          <w:rFonts w:ascii="Verdana" w:eastAsia="Times New Roman" w:hAnsi="Verdana" w:cs="Times New Roman"/>
          <w:color w:val="000000"/>
        </w:rPr>
      </w:pPr>
      <w:r w:rsidRPr="006031A1">
        <w:rPr>
          <w:rFonts w:ascii="Verdana" w:eastAsia="Times New Roman" w:hAnsi="Verdana" w:cs="Times New Roman"/>
          <w:color w:val="000000"/>
        </w:rPr>
        <w:t>Užsakovas ir Rangovas sudarė Sutartį;</w:t>
      </w:r>
    </w:p>
    <w:p w14:paraId="69055DC1" w14:textId="77777777" w:rsidR="0086588A" w:rsidRPr="006031A1" w:rsidRDefault="0086588A" w:rsidP="007B6470">
      <w:pPr>
        <w:numPr>
          <w:ilvl w:val="0"/>
          <w:numId w:val="39"/>
        </w:numPr>
        <w:autoSpaceDN w:val="0"/>
        <w:spacing w:after="0" w:line="240" w:lineRule="auto"/>
        <w:ind w:left="567" w:hanging="567"/>
        <w:jc w:val="both"/>
        <w:rPr>
          <w:rFonts w:ascii="Verdana" w:eastAsia="Times New Roman" w:hAnsi="Verdana" w:cs="Times New Roman"/>
          <w:color w:val="000000"/>
        </w:rPr>
      </w:pPr>
      <w:r w:rsidRPr="006031A1">
        <w:rPr>
          <w:rFonts w:ascii="Verdana" w:eastAsia="Times New Roman" w:hAnsi="Verdana" w:cs="Times New Roman"/>
          <w:color w:val="000000"/>
        </w:rPr>
        <w:t xml:space="preserve">Rangovas perdavė Subrangovui dalį Sutarties vykdymo, </w:t>
      </w:r>
      <w:proofErr w:type="spellStart"/>
      <w:r w:rsidRPr="006031A1">
        <w:rPr>
          <w:rFonts w:ascii="Verdana" w:eastAsia="Times New Roman" w:hAnsi="Verdana" w:cs="Times New Roman"/>
          <w:color w:val="000000"/>
        </w:rPr>
        <w:t>t.y</w:t>
      </w:r>
      <w:proofErr w:type="spellEnd"/>
      <w:r w:rsidRPr="006031A1">
        <w:rPr>
          <w:rFonts w:ascii="Verdana" w:eastAsia="Times New Roman" w:hAnsi="Verdana" w:cs="Times New Roman"/>
          <w:color w:val="000000"/>
        </w:rPr>
        <w:t xml:space="preserve">. Darbus; </w:t>
      </w:r>
    </w:p>
    <w:p w14:paraId="0DEA9387" w14:textId="77777777" w:rsidR="0086588A" w:rsidRPr="006031A1" w:rsidRDefault="0086588A" w:rsidP="007B6470">
      <w:pPr>
        <w:numPr>
          <w:ilvl w:val="0"/>
          <w:numId w:val="39"/>
        </w:numPr>
        <w:autoSpaceDN w:val="0"/>
        <w:spacing w:after="0" w:line="240" w:lineRule="auto"/>
        <w:ind w:left="567" w:hanging="567"/>
        <w:jc w:val="both"/>
        <w:rPr>
          <w:rFonts w:ascii="Verdana" w:eastAsia="Times New Roman" w:hAnsi="Verdana" w:cs="Times New Roman"/>
          <w:color w:val="000000"/>
        </w:rPr>
      </w:pPr>
      <w:r w:rsidRPr="006031A1">
        <w:rPr>
          <w:rFonts w:ascii="Verdana" w:eastAsia="Times New Roman" w:hAnsi="Verdana" w:cs="Times New Roman"/>
          <w:color w:val="000000"/>
        </w:rPr>
        <w:t xml:space="preserve">Subrangovas pateikė Užsakovui prašymą tiesiogiai atsiskaityti su juo už Darbus; </w:t>
      </w:r>
    </w:p>
    <w:p w14:paraId="5C5599E9" w14:textId="4E371544" w:rsidR="00A70037" w:rsidRPr="006031A1" w:rsidRDefault="0086588A" w:rsidP="007B6470">
      <w:pPr>
        <w:numPr>
          <w:ilvl w:val="0"/>
          <w:numId w:val="39"/>
        </w:numPr>
        <w:autoSpaceDN w:val="0"/>
        <w:spacing w:after="0" w:line="240" w:lineRule="auto"/>
        <w:ind w:left="567" w:hanging="567"/>
        <w:jc w:val="both"/>
        <w:rPr>
          <w:rFonts w:ascii="Verdana" w:eastAsia="Calibri" w:hAnsi="Verdana"/>
          <w:color w:val="000000"/>
          <w:szCs w:val="24"/>
        </w:rPr>
      </w:pPr>
      <w:r w:rsidRPr="006031A1">
        <w:rPr>
          <w:rFonts w:ascii="Verdana" w:eastAsia="Times New Roman" w:hAnsi="Verdana" w:cs="Times New Roman"/>
          <w:color w:val="000000"/>
        </w:rPr>
        <w:t xml:space="preserve">Pagal Sutarties sąlygų </w:t>
      </w:r>
      <w:r w:rsidR="003B47A3" w:rsidRPr="006031A1">
        <w:rPr>
          <w:rFonts w:ascii="Verdana" w:eastAsia="Times New Roman" w:hAnsi="Verdana" w:cs="Times New Roman"/>
          <w:color w:val="000000"/>
        </w:rPr>
        <w:t>14.6</w:t>
      </w:r>
      <w:r w:rsidRPr="006031A1">
        <w:rPr>
          <w:rFonts w:ascii="Verdana" w:eastAsia="Times New Roman" w:hAnsi="Verdana" w:cs="Times New Roman"/>
          <w:color w:val="000000"/>
        </w:rPr>
        <w:t xml:space="preserve"> </w:t>
      </w:r>
      <w:r w:rsidR="00AC7F2B" w:rsidRPr="006031A1">
        <w:rPr>
          <w:rFonts w:ascii="Verdana" w:eastAsia="Times New Roman" w:hAnsi="Verdana" w:cs="Times New Roman"/>
          <w:color w:val="000000"/>
        </w:rPr>
        <w:t xml:space="preserve">punktą </w:t>
      </w:r>
      <w:r w:rsidR="00A70037" w:rsidRPr="006031A1">
        <w:rPr>
          <w:rFonts w:ascii="Verdana" w:eastAsia="Calibri" w:hAnsi="Verdana"/>
          <w:color w:val="000000"/>
          <w:szCs w:val="24"/>
        </w:rPr>
        <w:t>už atliktus Darbus Užsakovas atsiskaito su Rangovu pagal pateiktą PVM sąskaitą faktūrą, pervesdamas pinigus į Rangovo Sutarties rekvizituose nurodytą sąskaitą ne vėliau kaip per 30 (trisdešimt) kalendorinių dienų.</w:t>
      </w:r>
    </w:p>
    <w:p w14:paraId="215C29C9" w14:textId="5AFE79C7" w:rsidR="0086588A" w:rsidRPr="006031A1" w:rsidRDefault="0086588A" w:rsidP="007B6470">
      <w:pPr>
        <w:numPr>
          <w:ilvl w:val="0"/>
          <w:numId w:val="39"/>
        </w:numPr>
        <w:autoSpaceDN w:val="0"/>
        <w:spacing w:after="0" w:line="240" w:lineRule="auto"/>
        <w:ind w:left="567" w:hanging="567"/>
        <w:jc w:val="both"/>
        <w:rPr>
          <w:rFonts w:ascii="Verdana" w:eastAsia="Times New Roman" w:hAnsi="Verdana" w:cs="Times New Roman"/>
          <w:color w:val="000000"/>
        </w:rPr>
      </w:pPr>
      <w:r w:rsidRPr="006031A1">
        <w:rPr>
          <w:rFonts w:ascii="Verdana" w:eastAsia="Times New Roman" w:hAnsi="Verdana" w:cs="Times New Roman"/>
          <w:color w:val="000000"/>
        </w:rPr>
        <w:t>delspinigiai už pavėluotus mokėjimus pagal Sutartį yra 0,05% nuo neapmokėtos sumos dydžio už kiekvieną uždelstą atsiskaityti dieną;</w:t>
      </w:r>
    </w:p>
    <w:p w14:paraId="67BBC2E2" w14:textId="77777777" w:rsidR="0086588A" w:rsidRPr="006031A1" w:rsidRDefault="0086588A" w:rsidP="001100C3">
      <w:pPr>
        <w:autoSpaceDN w:val="0"/>
        <w:spacing w:after="0" w:line="240" w:lineRule="auto"/>
        <w:ind w:left="567"/>
        <w:jc w:val="both"/>
        <w:rPr>
          <w:rFonts w:ascii="Verdana" w:eastAsia="Times New Roman" w:hAnsi="Verdana" w:cs="Times New Roman"/>
          <w:color w:val="000000"/>
        </w:rPr>
      </w:pPr>
      <w:r w:rsidRPr="006031A1">
        <w:rPr>
          <w:rFonts w:ascii="Verdana" w:eastAsia="Times New Roman" w:hAnsi="Verdana" w:cs="Times New Roman"/>
          <w:color w:val="000000"/>
        </w:rPr>
        <w:t>sudaro šį Susitarimą:</w:t>
      </w:r>
    </w:p>
    <w:p w14:paraId="29304127" w14:textId="77777777" w:rsidR="0086588A" w:rsidRPr="006031A1" w:rsidRDefault="0086588A" w:rsidP="007B6470">
      <w:pPr>
        <w:spacing w:after="0" w:line="240" w:lineRule="auto"/>
        <w:rPr>
          <w:rFonts w:ascii="Verdana" w:eastAsia="Times New Roman" w:hAnsi="Verdana" w:cs="Times New Roman"/>
          <w:color w:val="000000"/>
        </w:rPr>
        <w:sectPr w:rsidR="0086588A" w:rsidRPr="006031A1" w:rsidSect="005365BD">
          <w:pgSz w:w="11906" w:h="16838"/>
          <w:pgMar w:top="1134" w:right="567" w:bottom="1134" w:left="1701" w:header="567" w:footer="567" w:gutter="0"/>
          <w:pgNumType w:start="1"/>
          <w:cols w:space="1296"/>
          <w:titlePg/>
          <w:docGrid w:linePitch="299"/>
        </w:sectPr>
      </w:pPr>
    </w:p>
    <w:p w14:paraId="3B4041F8" w14:textId="77777777" w:rsidR="0086588A" w:rsidRPr="006031A1" w:rsidRDefault="0086588A" w:rsidP="001100C3">
      <w:pPr>
        <w:keepNext/>
        <w:keepLines/>
        <w:numPr>
          <w:ilvl w:val="0"/>
          <w:numId w:val="40"/>
        </w:numPr>
        <w:tabs>
          <w:tab w:val="left" w:pos="426"/>
        </w:tabs>
        <w:autoSpaceDN w:val="0"/>
        <w:spacing w:after="0" w:line="240" w:lineRule="auto"/>
        <w:ind w:left="0" w:firstLine="0"/>
        <w:jc w:val="both"/>
        <w:rPr>
          <w:rFonts w:ascii="Verdana" w:eastAsia="Times New Roman" w:hAnsi="Verdana" w:cs="Times New Roman"/>
          <w:b/>
          <w:color w:val="000000"/>
        </w:rPr>
      </w:pPr>
      <w:r w:rsidRPr="006031A1">
        <w:rPr>
          <w:rFonts w:ascii="Verdana" w:eastAsia="Times New Roman" w:hAnsi="Verdana" w:cs="Times New Roman"/>
          <w:b/>
          <w:color w:val="000000"/>
        </w:rPr>
        <w:t>Susitarimo objektas</w:t>
      </w:r>
    </w:p>
    <w:p w14:paraId="2B2FA7E7"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 xml:space="preserve">Užsakovas įsipareigoja Susitarime nurodytomis sąlygomis ir tvarka tiesiogiai atsiskaityti su Subrangovu už atliktus Darbus. </w:t>
      </w:r>
    </w:p>
    <w:p w14:paraId="5E491678"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Šiuo Susitarimu yra įgyvendinamos Sutarties sąlygos. Jokios šio Susitarimo nuostatos neturi būti aiškinamos kaip pakeičiančios Sutarties sąlygas arba joms prieštaraujančios.</w:t>
      </w:r>
    </w:p>
    <w:p w14:paraId="34EFD35C" w14:textId="77777777" w:rsidR="0086588A" w:rsidRPr="006031A1" w:rsidRDefault="0086588A" w:rsidP="001100C3">
      <w:pPr>
        <w:keepNext/>
        <w:keepLines/>
        <w:numPr>
          <w:ilvl w:val="0"/>
          <w:numId w:val="40"/>
        </w:numPr>
        <w:tabs>
          <w:tab w:val="left" w:pos="426"/>
        </w:tabs>
        <w:autoSpaceDN w:val="0"/>
        <w:spacing w:after="0" w:line="240" w:lineRule="auto"/>
        <w:ind w:left="0" w:firstLine="0"/>
        <w:jc w:val="both"/>
        <w:rPr>
          <w:rFonts w:ascii="Verdana" w:eastAsia="Times New Roman" w:hAnsi="Verdana" w:cs="Times New Roman"/>
          <w:b/>
          <w:color w:val="000000"/>
        </w:rPr>
      </w:pPr>
      <w:r w:rsidRPr="006031A1">
        <w:rPr>
          <w:rFonts w:ascii="Verdana" w:eastAsia="Times New Roman" w:hAnsi="Verdana" w:cs="Times New Roman"/>
          <w:b/>
          <w:color w:val="000000"/>
        </w:rPr>
        <w:t>Sąvokos</w:t>
      </w:r>
    </w:p>
    <w:p w14:paraId="6F8C3B1F"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Šiame Susitarime didžiąja raide rašomos sąvokos turi žemiau nurodytas reikšmes:</w:t>
      </w:r>
    </w:p>
    <w:p w14:paraId="71C51822" w14:textId="77777777" w:rsidR="0086588A" w:rsidRPr="006031A1" w:rsidRDefault="0086588A" w:rsidP="001100C3">
      <w:pPr>
        <w:tabs>
          <w:tab w:val="left" w:pos="426"/>
        </w:tabs>
        <w:autoSpaceDN w:val="0"/>
        <w:spacing w:after="0" w:line="240" w:lineRule="auto"/>
        <w:rPr>
          <w:rFonts w:ascii="Verdana" w:eastAsia="Times New Roman" w:hAnsi="Verdana" w:cs="Times New Roman"/>
          <w:color w:val="000000"/>
        </w:rPr>
      </w:pPr>
    </w:p>
    <w:p w14:paraId="313BC491" w14:textId="77777777" w:rsidR="0086588A" w:rsidRPr="006031A1" w:rsidRDefault="0086588A" w:rsidP="001100C3">
      <w:pPr>
        <w:numPr>
          <w:ilvl w:val="2"/>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b/>
          <w:color w:val="000000"/>
        </w:rPr>
        <w:t>Susitarimas</w:t>
      </w:r>
      <w:r w:rsidRPr="006031A1">
        <w:rPr>
          <w:rFonts w:ascii="Verdana" w:eastAsia="Times New Roman" w:hAnsi="Verdana" w:cs="Times New Roman"/>
          <w:color w:val="000000"/>
        </w:rPr>
        <w:t xml:space="preserve"> – šis Trišalis susitarimas su Subrangovu dėl tiesioginio atsiskaitymo;</w:t>
      </w:r>
    </w:p>
    <w:p w14:paraId="5CF0BE06" w14:textId="77777777" w:rsidR="0086588A" w:rsidRPr="006031A1" w:rsidRDefault="0086588A" w:rsidP="001100C3">
      <w:pPr>
        <w:numPr>
          <w:ilvl w:val="2"/>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b/>
          <w:color w:val="000000"/>
        </w:rPr>
        <w:t>Sutartis</w:t>
      </w:r>
      <w:r w:rsidRPr="006031A1">
        <w:rPr>
          <w:rFonts w:ascii="Verdana" w:eastAsia="Times New Roman" w:hAnsi="Verdana" w:cs="Times New Roman"/>
          <w:color w:val="000000"/>
        </w:rPr>
        <w:t xml:space="preserve"> – 20_ m. _________ d. Statybos rangos sutartis Nr. ____, kurią sudarė Užsakovas ir Rangovas dėl [Sutarties pavadinimas];</w:t>
      </w:r>
    </w:p>
    <w:p w14:paraId="1AB6D3BC" w14:textId="77777777" w:rsidR="0086588A" w:rsidRPr="006031A1" w:rsidRDefault="0086588A" w:rsidP="001100C3">
      <w:pPr>
        <w:numPr>
          <w:ilvl w:val="2"/>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b/>
          <w:color w:val="000000"/>
        </w:rPr>
        <w:t>Darbai</w:t>
      </w:r>
      <w:r w:rsidRPr="006031A1">
        <w:rPr>
          <w:rFonts w:ascii="Verdana" w:eastAsia="Times New Roman" w:hAnsi="Verdana" w:cs="Times New Roman"/>
          <w:color w:val="000000"/>
        </w:rPr>
        <w:t xml:space="preserve"> – darbai ir (arba) paslaugos, kuriuos Rangovas įsipareigojo atlikti pagal Sutartį ir kurių vykdymą (teikimą) perdavė Subrangovui;</w:t>
      </w:r>
    </w:p>
    <w:p w14:paraId="72E587D2" w14:textId="77777777" w:rsidR="0086588A" w:rsidRPr="006031A1" w:rsidRDefault="0086588A" w:rsidP="001100C3">
      <w:pPr>
        <w:numPr>
          <w:ilvl w:val="2"/>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b/>
          <w:color w:val="000000"/>
        </w:rPr>
        <w:t>Atliktų darbų aktas</w:t>
      </w:r>
      <w:r w:rsidRPr="006031A1">
        <w:rPr>
          <w:rFonts w:ascii="Verdana" w:eastAsia="Times New Roman" w:hAnsi="Verdana" w:cs="Times New Roman"/>
          <w:color w:val="000000"/>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6A9869CA" w14:textId="77777777" w:rsidR="0086588A" w:rsidRPr="006031A1" w:rsidRDefault="0086588A" w:rsidP="001100C3">
      <w:pPr>
        <w:numPr>
          <w:ilvl w:val="2"/>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b/>
          <w:color w:val="000000"/>
        </w:rPr>
        <w:t>Pažyma apie atliktų darbų vertę</w:t>
      </w:r>
      <w:r w:rsidRPr="006031A1">
        <w:rPr>
          <w:rFonts w:ascii="Verdana" w:eastAsia="Times New Roman" w:hAnsi="Verdana" w:cs="Times New Roman"/>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41F56CD" w14:textId="77777777" w:rsidR="0086588A" w:rsidRPr="006031A1" w:rsidRDefault="0086588A" w:rsidP="001100C3">
      <w:pPr>
        <w:keepNext/>
        <w:keepLines/>
        <w:numPr>
          <w:ilvl w:val="0"/>
          <w:numId w:val="40"/>
        </w:numPr>
        <w:tabs>
          <w:tab w:val="left" w:pos="426"/>
        </w:tabs>
        <w:autoSpaceDN w:val="0"/>
        <w:spacing w:after="0" w:line="240" w:lineRule="auto"/>
        <w:ind w:left="0" w:firstLine="0"/>
        <w:jc w:val="both"/>
        <w:rPr>
          <w:rFonts w:ascii="Verdana" w:eastAsia="Times New Roman" w:hAnsi="Verdana" w:cs="Times New Roman"/>
          <w:b/>
          <w:color w:val="000000"/>
        </w:rPr>
      </w:pPr>
      <w:r w:rsidRPr="006031A1">
        <w:rPr>
          <w:rFonts w:ascii="Verdana" w:eastAsia="Times New Roman" w:hAnsi="Verdana" w:cs="Times New Roman"/>
          <w:b/>
          <w:color w:val="000000"/>
        </w:rPr>
        <w:lastRenderedPageBreak/>
        <w:t>Atsiskaitymų tvarka</w:t>
      </w:r>
    </w:p>
    <w:p w14:paraId="7151F04E"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 xml:space="preserve">Kai Subrangovas atlieka ataskaitinio laikotarpio Darbus, Rangovas privalo patikrinti Subrangovo atliktus Darbus ir į ataskaitinio laikotarpio Atliktų darbų aktą įtraukti tinkamai atliktus Darbus. </w:t>
      </w:r>
    </w:p>
    <w:p w14:paraId="6F7CC7A9"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21048AD1"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6031A1">
        <w:rPr>
          <w:rFonts w:ascii="Verdana" w:eastAsia="Times New Roman" w:hAnsi="Verdana" w:cs="Times New Roman"/>
          <w:color w:val="000000"/>
        </w:rPr>
        <w:fldChar w:fldCharType="begin"/>
      </w:r>
      <w:r w:rsidRPr="006031A1">
        <w:rPr>
          <w:rFonts w:ascii="Verdana" w:eastAsia="Times New Roman" w:hAnsi="Verdana" w:cs="Times New Roman"/>
          <w:color w:val="000000"/>
        </w:rPr>
        <w:instrText xml:space="preserve"> REF _Ref83728293 \r \h  \* MERGEFORMAT </w:instrText>
      </w:r>
      <w:r w:rsidRPr="006031A1">
        <w:rPr>
          <w:rFonts w:ascii="Verdana" w:eastAsia="Times New Roman" w:hAnsi="Verdana" w:cs="Times New Roman"/>
          <w:color w:val="000000"/>
        </w:rPr>
      </w:r>
      <w:r w:rsidRPr="006031A1">
        <w:rPr>
          <w:rFonts w:ascii="Verdana" w:eastAsia="Times New Roman" w:hAnsi="Verdana" w:cs="Times New Roman"/>
          <w:color w:val="000000"/>
        </w:rPr>
        <w:fldChar w:fldCharType="separate"/>
      </w:r>
      <w:r w:rsidRPr="006031A1">
        <w:rPr>
          <w:rFonts w:ascii="Verdana" w:eastAsia="Times New Roman" w:hAnsi="Verdana" w:cs="Times New Roman"/>
          <w:color w:val="000000"/>
        </w:rPr>
        <w:t>3.10</w:t>
      </w:r>
      <w:r w:rsidRPr="006031A1">
        <w:rPr>
          <w:rFonts w:ascii="Verdana" w:eastAsia="Times New Roman" w:hAnsi="Verdana" w:cs="Times New Roman"/>
          <w:color w:val="000000"/>
        </w:rPr>
        <w:fldChar w:fldCharType="end"/>
      </w:r>
      <w:r w:rsidRPr="006031A1">
        <w:rPr>
          <w:rFonts w:ascii="Verdana" w:eastAsia="Times New Roman" w:hAnsi="Verdana" w:cs="Times New Roman"/>
          <w:color w:val="000000"/>
        </w:rPr>
        <w:t xml:space="preserve"> punkto.</w:t>
      </w:r>
    </w:p>
    <w:p w14:paraId="464E4779"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6031A1">
        <w:rPr>
          <w:rFonts w:ascii="Verdana" w:eastAsia="Times New Roman" w:hAnsi="Verdana" w:cs="Times New Roman"/>
          <w:color w:val="000000"/>
        </w:rPr>
        <w:t>teisės išrašyti sąskaitų faktūrų už Darbus tiesiogiai Užsakovui.</w:t>
      </w:r>
    </w:p>
    <w:p w14:paraId="4418B4BD"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Užsakovo prievolė sumokėti už Darbus atsiranda tik įvykus visoms aukščiau aprašytoms sąlygoms, kurių paskutinioji turi būti gavimas Rangovo sąskaitos faktūros.</w:t>
      </w:r>
    </w:p>
    <w:p w14:paraId="02DA90F4"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15F78F66"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Užsakovas privalo per Sutartyje nustatytą terminą nuo Rangovo sąskaitos faktūros gavimo pervesti:</w:t>
      </w:r>
    </w:p>
    <w:p w14:paraId="5544FCB8" w14:textId="77777777" w:rsidR="0086588A" w:rsidRPr="006031A1" w:rsidRDefault="0086588A" w:rsidP="001100C3">
      <w:pPr>
        <w:numPr>
          <w:ilvl w:val="2"/>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Subrangovui mokėtiną sumą, nurodytą Pažymoje apie atliktų darbų vertę, į Subrangovo banko sąskaitą, nurodytą šiame Susitarime;</w:t>
      </w:r>
    </w:p>
    <w:p w14:paraId="52A00652" w14:textId="77777777" w:rsidR="0086588A" w:rsidRPr="006031A1" w:rsidRDefault="0086588A" w:rsidP="001100C3">
      <w:pPr>
        <w:numPr>
          <w:ilvl w:val="2"/>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likusią Rangovui mokėtiną sumą, nurodytą Pažymoje apie atliktų darbų vertę, į Rangovo banko sąskaitą, nurodytą Sutartyje.</w:t>
      </w:r>
    </w:p>
    <w:p w14:paraId="601F4BB5"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2BA84961"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 xml:space="preserve">Nei Subrangovas, nei Rangovas neturi teisės reikalauti įvykdyti Užsakovo prievolę pagal Susitarimo </w:t>
      </w:r>
      <w:r w:rsidRPr="006031A1">
        <w:rPr>
          <w:rFonts w:ascii="Verdana" w:eastAsia="Times New Roman" w:hAnsi="Verdana" w:cs="Times New Roman"/>
          <w:color w:val="000000"/>
        </w:rPr>
        <w:fldChar w:fldCharType="begin"/>
      </w:r>
      <w:r w:rsidRPr="006031A1">
        <w:rPr>
          <w:rFonts w:ascii="Verdana" w:eastAsia="Times New Roman" w:hAnsi="Verdana" w:cs="Times New Roman"/>
          <w:color w:val="000000"/>
        </w:rPr>
        <w:instrText xml:space="preserve"> REF _Ref83726395 \r \h  \* MERGEFORMAT </w:instrText>
      </w:r>
      <w:r w:rsidRPr="006031A1">
        <w:rPr>
          <w:rFonts w:ascii="Verdana" w:eastAsia="Times New Roman" w:hAnsi="Verdana" w:cs="Times New Roman"/>
          <w:color w:val="000000"/>
        </w:rPr>
      </w:r>
      <w:r w:rsidRPr="006031A1">
        <w:rPr>
          <w:rFonts w:ascii="Verdana" w:eastAsia="Times New Roman" w:hAnsi="Verdana" w:cs="Times New Roman"/>
          <w:color w:val="000000"/>
        </w:rPr>
        <w:fldChar w:fldCharType="separate"/>
      </w:r>
      <w:r w:rsidRPr="006031A1">
        <w:rPr>
          <w:rFonts w:ascii="Verdana" w:eastAsia="Times New Roman" w:hAnsi="Verdana" w:cs="Times New Roman"/>
          <w:color w:val="000000"/>
        </w:rPr>
        <w:t>3.7</w:t>
      </w:r>
      <w:r w:rsidRPr="006031A1">
        <w:rPr>
          <w:rFonts w:ascii="Verdana" w:eastAsia="Times New Roman" w:hAnsi="Verdana" w:cs="Times New Roman"/>
          <w:color w:val="000000"/>
        </w:rPr>
        <w:fldChar w:fldCharType="end"/>
      </w:r>
      <w:r w:rsidRPr="006031A1">
        <w:rPr>
          <w:rFonts w:ascii="Verdana" w:eastAsia="Times New Roman" w:hAnsi="Verdana" w:cs="Times New Roman"/>
          <w:color w:val="000000"/>
        </w:rPr>
        <w:t xml:space="preserve"> punktą, kol nesuėjo prievolės įvykdymo terminas.</w:t>
      </w:r>
    </w:p>
    <w:p w14:paraId="7213D3EB"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7DB5DBB9"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6031A1">
        <w:rPr>
          <w:rFonts w:ascii="Verdana" w:eastAsia="Times New Roman" w:hAnsi="Verdana" w:cs="Times New Roman"/>
          <w:color w:val="000000"/>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44BB4410"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Visi mokėjimai pagal Susitarimą atliekami eurais. Tarptautiniai mokėjimo pavedimai iš Lietuvos į kitą šalį yra daromi gavėjo sąskaita.</w:t>
      </w:r>
    </w:p>
    <w:p w14:paraId="5F2EFD64"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Už pavėluotus mokėjimus pagal Susitarimą mokančioji Šalis privalo sumokėti gaunančiajai Šaliai Sutartyje nustatyto dydžio delspinigius, nurodytus Susitarimo preambulėje.</w:t>
      </w:r>
    </w:p>
    <w:p w14:paraId="28BBCE87"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Rangovo nemokumas ar bankroto bylos iškėlimas nepanaikina Subrangovo solidarios reikalavimo teisės, kylančios iš šio Susitarimo.</w:t>
      </w:r>
    </w:p>
    <w:p w14:paraId="47EEEBC8" w14:textId="77777777" w:rsidR="0086588A" w:rsidRPr="006031A1" w:rsidRDefault="0086588A" w:rsidP="001100C3">
      <w:pPr>
        <w:keepNext/>
        <w:keepLines/>
        <w:numPr>
          <w:ilvl w:val="0"/>
          <w:numId w:val="40"/>
        </w:numPr>
        <w:tabs>
          <w:tab w:val="left" w:pos="426"/>
        </w:tabs>
        <w:autoSpaceDN w:val="0"/>
        <w:spacing w:after="0" w:line="240" w:lineRule="auto"/>
        <w:ind w:left="0" w:firstLine="0"/>
        <w:jc w:val="both"/>
        <w:rPr>
          <w:rFonts w:ascii="Verdana" w:eastAsia="Times New Roman" w:hAnsi="Verdana" w:cs="Times New Roman"/>
          <w:b/>
          <w:color w:val="000000"/>
        </w:rPr>
      </w:pPr>
      <w:r w:rsidRPr="006031A1">
        <w:rPr>
          <w:rFonts w:ascii="Verdana" w:eastAsia="Times New Roman" w:hAnsi="Verdana" w:cs="Times New Roman"/>
          <w:b/>
          <w:color w:val="000000"/>
        </w:rPr>
        <w:t>Užsakovo reikalavimo teisė į Subrangovą</w:t>
      </w:r>
    </w:p>
    <w:p w14:paraId="33D83039" w14:textId="77777777" w:rsidR="0086588A" w:rsidRPr="006031A1" w:rsidRDefault="0086588A" w:rsidP="001100C3">
      <w:pPr>
        <w:tabs>
          <w:tab w:val="left" w:pos="426"/>
        </w:tabs>
        <w:autoSpaceDN w:val="0"/>
        <w:spacing w:after="0" w:line="240" w:lineRule="auto"/>
        <w:rPr>
          <w:rFonts w:ascii="Verdana" w:eastAsia="Times New Roman" w:hAnsi="Verdana" w:cs="Times New Roman"/>
          <w:color w:val="000000"/>
        </w:rPr>
      </w:pPr>
      <w:r w:rsidRPr="006031A1">
        <w:rPr>
          <w:rFonts w:ascii="Verdana" w:eastAsia="Times New Roman" w:hAnsi="Verdana" w:cs="Times New Roman"/>
          <w:color w:val="000000"/>
        </w:rPr>
        <w:t>Šiuo Susitarimu Užsakovas įgyja tokią pačią reikalavimo teisę į Subrangovą dėl jo atliktų Darbų kokybės ir defektų šalinimo, kokią turi Rangovas.</w:t>
      </w:r>
    </w:p>
    <w:p w14:paraId="07BEC903" w14:textId="77777777" w:rsidR="0086588A" w:rsidRPr="006031A1" w:rsidRDefault="0086588A" w:rsidP="001100C3">
      <w:pPr>
        <w:keepNext/>
        <w:keepLines/>
        <w:numPr>
          <w:ilvl w:val="0"/>
          <w:numId w:val="40"/>
        </w:numPr>
        <w:tabs>
          <w:tab w:val="left" w:pos="426"/>
        </w:tabs>
        <w:autoSpaceDN w:val="0"/>
        <w:spacing w:after="0" w:line="240" w:lineRule="auto"/>
        <w:ind w:left="0" w:firstLine="0"/>
        <w:jc w:val="both"/>
        <w:rPr>
          <w:rFonts w:ascii="Verdana" w:eastAsia="Times New Roman" w:hAnsi="Verdana" w:cs="Times New Roman"/>
          <w:b/>
          <w:color w:val="000000"/>
        </w:rPr>
      </w:pPr>
      <w:r w:rsidRPr="006031A1">
        <w:rPr>
          <w:rFonts w:ascii="Verdana" w:eastAsia="Times New Roman" w:hAnsi="Verdana" w:cs="Times New Roman"/>
          <w:b/>
          <w:color w:val="000000"/>
        </w:rPr>
        <w:t>Šalių pareiškimai ir garantijos</w:t>
      </w:r>
    </w:p>
    <w:p w14:paraId="3D322473"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Kiekviena iš Šalių pareiškia ir garantuoja kitoms Šalims, kad:</w:t>
      </w:r>
    </w:p>
    <w:p w14:paraId="47AD17A2" w14:textId="77777777" w:rsidR="0086588A" w:rsidRPr="006031A1" w:rsidRDefault="0086588A" w:rsidP="001100C3">
      <w:pPr>
        <w:numPr>
          <w:ilvl w:val="2"/>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670831C" w14:textId="77777777" w:rsidR="0086588A" w:rsidRPr="006031A1" w:rsidRDefault="0086588A" w:rsidP="001100C3">
      <w:pPr>
        <w:numPr>
          <w:ilvl w:val="2"/>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 xml:space="preserve">yra teisėtai priimti ir galioja visi būtini sprendimai, gauti leidimai bei sutikimai, taip pat teisėtai atlikti ir galioja kiti teisiniai veiksmai, reikalingi Susitarimo sudarymui, galiojimui ir vykdymui; </w:t>
      </w:r>
    </w:p>
    <w:p w14:paraId="35629A2C" w14:textId="77777777" w:rsidR="0086588A" w:rsidRPr="006031A1" w:rsidRDefault="0086588A" w:rsidP="001100C3">
      <w:pPr>
        <w:numPr>
          <w:ilvl w:val="2"/>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2C14B06" w14:textId="77777777" w:rsidR="0086588A" w:rsidRPr="006031A1" w:rsidRDefault="0086588A" w:rsidP="001100C3">
      <w:pPr>
        <w:numPr>
          <w:ilvl w:val="2"/>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C67F221" w14:textId="77777777" w:rsidR="0086588A" w:rsidRPr="006031A1" w:rsidRDefault="0086588A" w:rsidP="001100C3">
      <w:pPr>
        <w:numPr>
          <w:ilvl w:val="2"/>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C0CABB" w14:textId="77777777" w:rsidR="0086588A" w:rsidRPr="006031A1" w:rsidRDefault="0086588A" w:rsidP="001100C3">
      <w:pPr>
        <w:numPr>
          <w:ilvl w:val="2"/>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12E53C2" w14:textId="77777777" w:rsidR="0086588A" w:rsidRPr="006031A1" w:rsidRDefault="0086588A" w:rsidP="001100C3">
      <w:pPr>
        <w:numPr>
          <w:ilvl w:val="2"/>
          <w:numId w:val="40"/>
        </w:numPr>
        <w:tabs>
          <w:tab w:val="left" w:pos="426"/>
        </w:tabs>
        <w:autoSpaceDN w:val="0"/>
        <w:spacing w:after="0" w:line="240" w:lineRule="auto"/>
        <w:ind w:left="0" w:firstLine="0"/>
        <w:jc w:val="both"/>
        <w:rPr>
          <w:rFonts w:ascii="Verdana" w:eastAsia="Times New Roman" w:hAnsi="Verdana" w:cs="Times New Roman"/>
          <w:color w:val="000000"/>
        </w:rPr>
      </w:pPr>
      <w:r w:rsidRPr="006031A1">
        <w:rPr>
          <w:rFonts w:ascii="Verdana" w:eastAsia="Times New Roman" w:hAnsi="Verdana" w:cs="Times New Roman"/>
          <w:color w:val="000000"/>
        </w:rPr>
        <w:t>visi Šalies pareiškimai ir garantijos yra išsamūs ir nepalieka nutylėtų jokių aplinkybių, kurios darytų šiuos pareiškimus ar garantijas neteisingais.</w:t>
      </w:r>
    </w:p>
    <w:p w14:paraId="694FFB90" w14:textId="77777777" w:rsidR="0086588A" w:rsidRPr="006031A1" w:rsidRDefault="0086588A" w:rsidP="001100C3">
      <w:pPr>
        <w:keepNext/>
        <w:keepLines/>
        <w:numPr>
          <w:ilvl w:val="0"/>
          <w:numId w:val="40"/>
        </w:numPr>
        <w:tabs>
          <w:tab w:val="left" w:pos="426"/>
        </w:tabs>
        <w:autoSpaceDN w:val="0"/>
        <w:spacing w:after="0" w:line="240" w:lineRule="auto"/>
        <w:ind w:left="0" w:firstLine="0"/>
        <w:jc w:val="both"/>
        <w:rPr>
          <w:rFonts w:ascii="Verdana" w:eastAsia="Times New Roman" w:hAnsi="Verdana" w:cs="Times New Roman"/>
          <w:b/>
        </w:rPr>
      </w:pPr>
      <w:r w:rsidRPr="006031A1">
        <w:rPr>
          <w:rFonts w:ascii="Verdana" w:eastAsia="Times New Roman" w:hAnsi="Verdana" w:cs="Times New Roman"/>
          <w:b/>
        </w:rPr>
        <w:t>Nenugalima jėga (force majeure)</w:t>
      </w:r>
    </w:p>
    <w:p w14:paraId="3C72A518"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15347099"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6031A1">
        <w:rPr>
          <w:rFonts w:ascii="Verdana" w:eastAsia="Times New Roman" w:hAnsi="Verdana" w:cs="Times New Roman"/>
        </w:rPr>
        <w:lastRenderedPageBreak/>
        <w:t>įvykdymą, o įsipareigojimų vykdymo terminas atitinkamai pratęsiamas.</w:t>
      </w:r>
    </w:p>
    <w:p w14:paraId="17D0601F"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0044421"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2EB668AD"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26DA81A7"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Nenugalimos jėgos aplinkybės nesudaro pagrindo nė vienai Šaliai nutraukti Susitarimą.</w:t>
      </w:r>
    </w:p>
    <w:p w14:paraId="27AC9E1D" w14:textId="77777777" w:rsidR="0086588A" w:rsidRPr="006031A1" w:rsidRDefault="0086588A" w:rsidP="001100C3">
      <w:pPr>
        <w:keepNext/>
        <w:keepLines/>
        <w:numPr>
          <w:ilvl w:val="0"/>
          <w:numId w:val="40"/>
        </w:numPr>
        <w:tabs>
          <w:tab w:val="left" w:pos="426"/>
        </w:tabs>
        <w:autoSpaceDN w:val="0"/>
        <w:spacing w:after="0" w:line="240" w:lineRule="auto"/>
        <w:ind w:left="0" w:firstLine="0"/>
        <w:jc w:val="both"/>
        <w:rPr>
          <w:rFonts w:ascii="Verdana" w:eastAsia="Times New Roman" w:hAnsi="Verdana" w:cs="Times New Roman"/>
          <w:b/>
        </w:rPr>
      </w:pPr>
      <w:r w:rsidRPr="006031A1">
        <w:rPr>
          <w:rFonts w:ascii="Verdana" w:eastAsia="Times New Roman" w:hAnsi="Verdana" w:cs="Times New Roman"/>
          <w:b/>
        </w:rPr>
        <w:t>Ginčų nagrinėjimo tvarka</w:t>
      </w:r>
    </w:p>
    <w:p w14:paraId="243A8C17"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751D01C1"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 xml:space="preserve">Bet kuri Šalis gali inicijuoti ginčą, išsiųsdama </w:t>
      </w:r>
      <w:r w:rsidRPr="006031A1">
        <w:rPr>
          <w:rFonts w:ascii="Verdana" w:eastAsia="Times New Roman" w:hAnsi="Verdana" w:cs="Times New Roman"/>
        </w:rPr>
        <w:t>pretenziją kitos Šalies vadovui su kopija trečiajai Šaliai. Pretenzijoje turi būti nurodyta, kad ji teikiama pagal šį straipsnį.</w:t>
      </w:r>
    </w:p>
    <w:p w14:paraId="74D93A2D"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4C99D44C"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44723C81"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6D87F2FB"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13818A63"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6BA6AD89"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Kilę ginčai nesudaro pagrindo Šalims atsisakyti vykdyti savo prievoles pagal Susitarimą arba sustabdyti jų vykdymą.</w:t>
      </w:r>
    </w:p>
    <w:p w14:paraId="745C5C19" w14:textId="77777777" w:rsidR="0086588A" w:rsidRPr="006031A1" w:rsidRDefault="0086588A" w:rsidP="001100C3">
      <w:pPr>
        <w:keepNext/>
        <w:keepLines/>
        <w:numPr>
          <w:ilvl w:val="0"/>
          <w:numId w:val="40"/>
        </w:numPr>
        <w:tabs>
          <w:tab w:val="left" w:pos="426"/>
        </w:tabs>
        <w:autoSpaceDN w:val="0"/>
        <w:spacing w:after="0" w:line="240" w:lineRule="auto"/>
        <w:ind w:left="0" w:firstLine="0"/>
        <w:jc w:val="both"/>
        <w:rPr>
          <w:rFonts w:ascii="Verdana" w:eastAsia="Times New Roman" w:hAnsi="Verdana" w:cs="Times New Roman"/>
          <w:b/>
        </w:rPr>
      </w:pPr>
      <w:r w:rsidRPr="006031A1">
        <w:rPr>
          <w:rFonts w:ascii="Verdana" w:eastAsia="Times New Roman" w:hAnsi="Verdana" w:cs="Times New Roman"/>
          <w:b/>
        </w:rPr>
        <w:t>Bendravimo tvarka</w:t>
      </w:r>
    </w:p>
    <w:p w14:paraId="16462AB0"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w:t>
      </w:r>
      <w:r w:rsidRPr="006031A1">
        <w:rPr>
          <w:rFonts w:ascii="Verdana" w:eastAsia="Times New Roman" w:hAnsi="Verdana" w:cs="Times New Roman"/>
        </w:rPr>
        <w:lastRenderedPageBreak/>
        <w:t xml:space="preserve">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1CE0624E"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6727FEEF"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46C044C"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EED998C"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Jeigu pranešimas yra įteikiamas asmeniškai, arba siunčiamas paštu, ar per kurjerį, jis turi būti įteikiamas pasirašytinai ir laikomas gautu gavimo patvirtinime nurodytą dieną.</w:t>
      </w:r>
    </w:p>
    <w:p w14:paraId="3C2863B4"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7485D40B" w14:textId="77777777" w:rsidR="0086588A" w:rsidRPr="006031A1" w:rsidRDefault="0086588A" w:rsidP="001100C3">
      <w:pPr>
        <w:keepNext/>
        <w:keepLines/>
        <w:numPr>
          <w:ilvl w:val="0"/>
          <w:numId w:val="40"/>
        </w:numPr>
        <w:tabs>
          <w:tab w:val="left" w:pos="426"/>
        </w:tabs>
        <w:autoSpaceDN w:val="0"/>
        <w:spacing w:after="0" w:line="240" w:lineRule="auto"/>
        <w:ind w:left="0" w:firstLine="0"/>
        <w:jc w:val="both"/>
        <w:rPr>
          <w:rFonts w:ascii="Verdana" w:eastAsia="Times New Roman" w:hAnsi="Verdana" w:cs="Times New Roman"/>
          <w:b/>
        </w:rPr>
      </w:pPr>
      <w:r w:rsidRPr="006031A1">
        <w:rPr>
          <w:rFonts w:ascii="Verdana" w:eastAsia="Times New Roman" w:hAnsi="Verdana" w:cs="Times New Roman"/>
          <w:b/>
        </w:rPr>
        <w:t>Baigiamosios nuostatos</w:t>
      </w:r>
    </w:p>
    <w:p w14:paraId="4D249A2A"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103B13F4"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 xml:space="preserve">Šis Susitarimas negali būti nutrauktas tol, kol </w:t>
      </w:r>
      <w:r w:rsidRPr="006031A1">
        <w:rPr>
          <w:rFonts w:ascii="Verdana" w:eastAsia="Times New Roman" w:hAnsi="Verdana" w:cs="Times New Roman"/>
          <w:color w:val="000000"/>
        </w:rPr>
        <w:t>Rangovas turi reikalavimo teises į Subrangovą dėl jo atliktų Darbų kokybės ir defektų šalinimo.</w:t>
      </w:r>
    </w:p>
    <w:p w14:paraId="45793130"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Susitarimo sudarymui, vykdymui ir aiškinimui taikoma Lietuvos Respublikos teisė.</w:t>
      </w:r>
    </w:p>
    <w:p w14:paraId="5560C518"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 xml:space="preserve">Susitarimas jo galiojimo laikotarpiu gali būti keičiamas tik visų Šalių rašytiniu susitarimu. </w:t>
      </w:r>
    </w:p>
    <w:p w14:paraId="7C760E92"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819E39C"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743DB927"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 xml:space="preserve">Susitarimas sudaromas trimis egzemplioriais, po vieną kiekvienai Šaliai. Susitarimo autentiškumas patvirtinamas ant kiekvieno Susitarimo lapo kiekvienos Šalies įgaliotų asmenų parašais arba Susitarimas pasirašomas Šalių vadovų (arba jų įgaliotų </w:t>
      </w:r>
      <w:r w:rsidRPr="006031A1">
        <w:rPr>
          <w:rFonts w:ascii="Verdana" w:eastAsia="Times New Roman" w:hAnsi="Verdana" w:cs="Times New Roman"/>
        </w:rPr>
        <w:lastRenderedPageBreak/>
        <w:t>atstovų) kvalifikuotais elektroniniais parašais.</w:t>
      </w:r>
    </w:p>
    <w:p w14:paraId="7EF4F311" w14:textId="77777777" w:rsidR="0086588A" w:rsidRPr="006031A1" w:rsidRDefault="0086588A" w:rsidP="001100C3">
      <w:pPr>
        <w:numPr>
          <w:ilvl w:val="1"/>
          <w:numId w:val="40"/>
        </w:numPr>
        <w:tabs>
          <w:tab w:val="left" w:pos="426"/>
        </w:tabs>
        <w:autoSpaceDN w:val="0"/>
        <w:spacing w:after="0" w:line="240" w:lineRule="auto"/>
        <w:ind w:left="0" w:firstLine="0"/>
        <w:jc w:val="both"/>
        <w:rPr>
          <w:rFonts w:ascii="Verdana" w:eastAsia="Times New Roman" w:hAnsi="Verdana" w:cs="Times New Roman"/>
        </w:rPr>
      </w:pPr>
      <w:r w:rsidRPr="006031A1">
        <w:rPr>
          <w:rFonts w:ascii="Verdana" w:eastAsia="Times New Roman" w:hAnsi="Verdana" w:cs="Times New Roman"/>
        </w:rPr>
        <w:t>Šalys savo parašais ant Susitarimo patvirtina, kad Susitarimą atidžiai perskaitė, išsiaiškino ir suprato jo turinį ir pasekmes bei priėmė jį kaip atitinkantį jų ketinimus ir tikslus.</w:t>
      </w:r>
    </w:p>
    <w:p w14:paraId="161DD494" w14:textId="77777777" w:rsidR="0086588A" w:rsidRPr="006031A1" w:rsidRDefault="0086588A" w:rsidP="007B6470">
      <w:pPr>
        <w:spacing w:after="0" w:line="240" w:lineRule="auto"/>
        <w:rPr>
          <w:rFonts w:ascii="Verdana" w:eastAsia="Times New Roman" w:hAnsi="Verdana" w:cs="Times New Roman"/>
        </w:rPr>
        <w:sectPr w:rsidR="0086588A" w:rsidRPr="006031A1" w:rsidSect="001F0044">
          <w:type w:val="continuous"/>
          <w:pgSz w:w="11906" w:h="16838"/>
          <w:pgMar w:top="1134" w:right="567" w:bottom="1134" w:left="1701" w:header="567" w:footer="567" w:gutter="0"/>
          <w:cols w:num="2" w:space="1296" w:equalWidth="0">
            <w:col w:w="3969" w:space="710"/>
            <w:col w:w="4959"/>
          </w:cols>
        </w:sectPr>
      </w:pPr>
    </w:p>
    <w:p w14:paraId="1170FFEB" w14:textId="77777777" w:rsidR="0086588A" w:rsidRPr="006031A1" w:rsidRDefault="0086588A" w:rsidP="001100C3">
      <w:pPr>
        <w:keepNext/>
        <w:keepLines/>
        <w:numPr>
          <w:ilvl w:val="0"/>
          <w:numId w:val="40"/>
        </w:numPr>
        <w:autoSpaceDN w:val="0"/>
        <w:spacing w:after="0" w:line="240" w:lineRule="auto"/>
        <w:jc w:val="both"/>
        <w:rPr>
          <w:rFonts w:ascii="Verdana" w:eastAsia="Times New Roman" w:hAnsi="Verdana" w:cs="Times New Roman"/>
          <w:b/>
        </w:rPr>
      </w:pPr>
      <w:r w:rsidRPr="006031A1">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86588A" w:rsidRPr="006031A1" w14:paraId="3C0F34C3" w14:textId="77777777" w:rsidTr="0086588A">
        <w:tc>
          <w:tcPr>
            <w:tcW w:w="3402" w:type="dxa"/>
            <w:tcBorders>
              <w:top w:val="nil"/>
              <w:left w:val="nil"/>
              <w:bottom w:val="nil"/>
              <w:right w:val="nil"/>
            </w:tcBorders>
          </w:tcPr>
          <w:p w14:paraId="37169F28"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w:t>
            </w:r>
            <w:r w:rsidRPr="006031A1">
              <w:rPr>
                <w:rFonts w:ascii="Verdana" w:eastAsia="Arial" w:hAnsi="Verdana" w:cs="Times New Roman"/>
                <w:b/>
              </w:rPr>
              <w:t>Užsakovo pavadinimas</w:t>
            </w:r>
            <w:r w:rsidRPr="006031A1">
              <w:rPr>
                <w:rFonts w:ascii="Verdana" w:eastAsia="Arial" w:hAnsi="Verdana" w:cs="Times New Roman"/>
              </w:rPr>
              <w:t>]</w:t>
            </w:r>
          </w:p>
          <w:p w14:paraId="79E491A0"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Registruota Lietuvos Respublikos juridinių asmenų registre, registro tvarkytojas – VĮ Registrų centras</w:t>
            </w:r>
          </w:p>
          <w:p w14:paraId="50B3ADFF"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Kodas [...]</w:t>
            </w:r>
          </w:p>
          <w:p w14:paraId="1826E7AE"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PVM kodas [...]</w:t>
            </w:r>
          </w:p>
          <w:p w14:paraId="2792C219"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Adresas korespondencijai</w:t>
            </w:r>
          </w:p>
          <w:p w14:paraId="442D0249"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w:t>
            </w:r>
          </w:p>
          <w:p w14:paraId="0DBD961F"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Atstovo mob. tel. [...]</w:t>
            </w:r>
          </w:p>
          <w:p w14:paraId="3D34D072"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Atstovo el. p. [...]</w:t>
            </w:r>
          </w:p>
          <w:p w14:paraId="2E2D6D32"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Banko sąskaitos Nr. [...]</w:t>
            </w:r>
          </w:p>
          <w:p w14:paraId="1FC2F174"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 banke, SWIFT kodas [...]</w:t>
            </w:r>
          </w:p>
          <w:p w14:paraId="14B5C443" w14:textId="77777777" w:rsidR="0086588A" w:rsidRPr="006031A1" w:rsidRDefault="0086588A" w:rsidP="001100C3">
            <w:pPr>
              <w:keepNext/>
              <w:keepLines/>
              <w:autoSpaceDN w:val="0"/>
              <w:spacing w:after="0" w:line="240" w:lineRule="auto"/>
              <w:rPr>
                <w:rFonts w:ascii="Verdana" w:eastAsia="Arial" w:hAnsi="Verdana" w:cs="Times New Roman"/>
              </w:rPr>
            </w:pPr>
          </w:p>
          <w:p w14:paraId="1C36FF01" w14:textId="77777777" w:rsidR="0086588A" w:rsidRPr="006031A1" w:rsidRDefault="0086588A" w:rsidP="001100C3">
            <w:pPr>
              <w:keepNext/>
              <w:keepLines/>
              <w:autoSpaceDN w:val="0"/>
              <w:spacing w:after="0" w:line="240" w:lineRule="auto"/>
              <w:rPr>
                <w:rFonts w:ascii="Verdana" w:eastAsia="Arial" w:hAnsi="Verdana" w:cs="Times New Roman"/>
              </w:rPr>
            </w:pPr>
          </w:p>
          <w:p w14:paraId="04E199D7" w14:textId="77777777" w:rsidR="0086588A" w:rsidRPr="006031A1" w:rsidRDefault="0086588A" w:rsidP="001100C3">
            <w:pPr>
              <w:keepNext/>
              <w:keepLines/>
              <w:autoSpaceDN w:val="0"/>
              <w:spacing w:after="0" w:line="240" w:lineRule="auto"/>
              <w:rPr>
                <w:rFonts w:ascii="Verdana" w:eastAsia="Arial" w:hAnsi="Verdana" w:cs="Times New Roman"/>
              </w:rPr>
            </w:pPr>
          </w:p>
          <w:p w14:paraId="5DD783BA" w14:textId="77777777" w:rsidR="0086588A" w:rsidRPr="006031A1" w:rsidRDefault="0086588A" w:rsidP="001100C3">
            <w:pPr>
              <w:keepNext/>
              <w:keepLines/>
              <w:autoSpaceDN w:val="0"/>
              <w:spacing w:after="0" w:line="240" w:lineRule="auto"/>
              <w:rPr>
                <w:rFonts w:ascii="Verdana" w:eastAsia="Arial" w:hAnsi="Verdana" w:cs="Times New Roman"/>
              </w:rPr>
            </w:pPr>
          </w:p>
        </w:tc>
        <w:tc>
          <w:tcPr>
            <w:tcW w:w="3402" w:type="dxa"/>
            <w:tcBorders>
              <w:top w:val="nil"/>
              <w:left w:val="nil"/>
              <w:bottom w:val="nil"/>
              <w:right w:val="nil"/>
            </w:tcBorders>
          </w:tcPr>
          <w:p w14:paraId="2FE5605F"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w:t>
            </w:r>
            <w:r w:rsidRPr="006031A1">
              <w:rPr>
                <w:rFonts w:ascii="Verdana" w:eastAsia="Arial" w:hAnsi="Verdana" w:cs="Times New Roman"/>
                <w:b/>
              </w:rPr>
              <w:t>Rangovo pavadinimas</w:t>
            </w:r>
            <w:r w:rsidRPr="006031A1">
              <w:rPr>
                <w:rFonts w:ascii="Verdana" w:eastAsia="Arial" w:hAnsi="Verdana" w:cs="Times New Roman"/>
              </w:rPr>
              <w:t>]</w:t>
            </w:r>
          </w:p>
          <w:p w14:paraId="0DAEE246"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Registruota [registro pavadinimas], registro tvarkytojas – [registro tvarkytojo pavadinimas]</w:t>
            </w:r>
          </w:p>
          <w:p w14:paraId="092B4F08"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Kodas [...]</w:t>
            </w:r>
          </w:p>
          <w:p w14:paraId="5D8390D7"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PVM kodas [...]</w:t>
            </w:r>
          </w:p>
          <w:p w14:paraId="1B586505"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Adresas korespondencijai</w:t>
            </w:r>
          </w:p>
          <w:p w14:paraId="29282D49"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w:t>
            </w:r>
          </w:p>
          <w:p w14:paraId="055E1367"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Atstovo mob. tel. [...]</w:t>
            </w:r>
          </w:p>
          <w:p w14:paraId="051B0DA5"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Atstovo el. p. [...]</w:t>
            </w:r>
          </w:p>
          <w:p w14:paraId="79E72165"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Banko sąskaitos Nr. [...]</w:t>
            </w:r>
          </w:p>
          <w:p w14:paraId="32F91135"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 banke, SWIFT kodas [...]</w:t>
            </w:r>
          </w:p>
          <w:p w14:paraId="1815FF4A" w14:textId="77777777" w:rsidR="0086588A" w:rsidRPr="006031A1" w:rsidRDefault="0086588A" w:rsidP="001100C3">
            <w:pPr>
              <w:keepNext/>
              <w:keepLines/>
              <w:autoSpaceDN w:val="0"/>
              <w:spacing w:after="0" w:line="240" w:lineRule="auto"/>
              <w:rPr>
                <w:rFonts w:ascii="Verdana" w:eastAsia="Arial" w:hAnsi="Verdana" w:cs="Times New Roman"/>
              </w:rPr>
            </w:pPr>
          </w:p>
          <w:p w14:paraId="1EEF75FA" w14:textId="77777777" w:rsidR="0086588A" w:rsidRPr="006031A1" w:rsidRDefault="0086588A" w:rsidP="001100C3">
            <w:pPr>
              <w:keepNext/>
              <w:keepLines/>
              <w:autoSpaceDN w:val="0"/>
              <w:spacing w:after="0" w:line="240" w:lineRule="auto"/>
              <w:rPr>
                <w:rFonts w:ascii="Verdana" w:eastAsia="Arial" w:hAnsi="Verdana" w:cs="Times New Roman"/>
              </w:rPr>
            </w:pPr>
          </w:p>
          <w:p w14:paraId="638DC538" w14:textId="77777777" w:rsidR="0086588A" w:rsidRPr="006031A1" w:rsidRDefault="0086588A" w:rsidP="001100C3">
            <w:pPr>
              <w:keepNext/>
              <w:keepLines/>
              <w:autoSpaceDN w:val="0"/>
              <w:spacing w:after="0" w:line="240" w:lineRule="auto"/>
              <w:rPr>
                <w:rFonts w:ascii="Verdana" w:eastAsia="Arial" w:hAnsi="Verdana" w:cs="Times New Roman"/>
              </w:rPr>
            </w:pPr>
          </w:p>
          <w:p w14:paraId="50D3E789" w14:textId="77777777" w:rsidR="0086588A" w:rsidRPr="006031A1" w:rsidRDefault="0086588A" w:rsidP="001100C3">
            <w:pPr>
              <w:keepNext/>
              <w:keepLines/>
              <w:autoSpaceDN w:val="0"/>
              <w:spacing w:after="0" w:line="240" w:lineRule="auto"/>
              <w:rPr>
                <w:rFonts w:ascii="Verdana" w:eastAsia="Arial" w:hAnsi="Verdana" w:cs="Times New Roman"/>
              </w:rPr>
            </w:pPr>
          </w:p>
        </w:tc>
        <w:tc>
          <w:tcPr>
            <w:tcW w:w="3402" w:type="dxa"/>
            <w:tcBorders>
              <w:top w:val="nil"/>
              <w:left w:val="nil"/>
              <w:bottom w:val="nil"/>
              <w:right w:val="nil"/>
            </w:tcBorders>
          </w:tcPr>
          <w:p w14:paraId="6C6645B6"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w:t>
            </w:r>
            <w:r w:rsidRPr="006031A1">
              <w:rPr>
                <w:rFonts w:ascii="Verdana" w:eastAsia="Arial" w:hAnsi="Verdana" w:cs="Times New Roman"/>
                <w:b/>
              </w:rPr>
              <w:t>Subrangovo pavadinimas</w:t>
            </w:r>
            <w:r w:rsidRPr="006031A1">
              <w:rPr>
                <w:rFonts w:ascii="Verdana" w:eastAsia="Arial" w:hAnsi="Verdana" w:cs="Times New Roman"/>
              </w:rPr>
              <w:t>]</w:t>
            </w:r>
          </w:p>
          <w:p w14:paraId="2A8D5A3E"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Registruota [registro pavadinimas], registro tvarkytojas – [registro tvarkytojo pavadinimas]</w:t>
            </w:r>
          </w:p>
          <w:p w14:paraId="0BCBD192"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Kodas [...]</w:t>
            </w:r>
          </w:p>
          <w:p w14:paraId="253387BC"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PVM kodas [...]</w:t>
            </w:r>
          </w:p>
          <w:p w14:paraId="44EB0BE4"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Adresas korespondencijai</w:t>
            </w:r>
          </w:p>
          <w:p w14:paraId="08340671"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w:t>
            </w:r>
          </w:p>
          <w:p w14:paraId="4EE7E402"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Atstovo mob. tel. [...]</w:t>
            </w:r>
          </w:p>
          <w:p w14:paraId="3122FB17"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Atstovo el. p. [...]</w:t>
            </w:r>
          </w:p>
          <w:p w14:paraId="26077D72"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Banko sąskaitos Nr. [...]</w:t>
            </w:r>
          </w:p>
          <w:p w14:paraId="08643AF6" w14:textId="77777777" w:rsidR="0086588A" w:rsidRPr="006031A1" w:rsidRDefault="0086588A" w:rsidP="001100C3">
            <w:pPr>
              <w:keepNext/>
              <w:keepLines/>
              <w:autoSpaceDN w:val="0"/>
              <w:spacing w:after="0" w:line="240" w:lineRule="auto"/>
              <w:rPr>
                <w:rFonts w:ascii="Verdana" w:eastAsia="Arial" w:hAnsi="Verdana" w:cs="Times New Roman"/>
              </w:rPr>
            </w:pPr>
            <w:r w:rsidRPr="006031A1">
              <w:rPr>
                <w:rFonts w:ascii="Verdana" w:eastAsia="Arial" w:hAnsi="Verdana" w:cs="Times New Roman"/>
              </w:rPr>
              <w:t>[...] banke, SWIFT kodas [...]</w:t>
            </w:r>
          </w:p>
          <w:p w14:paraId="083699DB" w14:textId="77777777" w:rsidR="0086588A" w:rsidRPr="006031A1" w:rsidRDefault="0086588A" w:rsidP="001100C3">
            <w:pPr>
              <w:keepNext/>
              <w:keepLines/>
              <w:autoSpaceDN w:val="0"/>
              <w:spacing w:after="0" w:line="240" w:lineRule="auto"/>
              <w:rPr>
                <w:rFonts w:ascii="Verdana" w:eastAsia="Arial" w:hAnsi="Verdana" w:cs="Times New Roman"/>
              </w:rPr>
            </w:pPr>
          </w:p>
          <w:p w14:paraId="31B919A9" w14:textId="77777777" w:rsidR="0086588A" w:rsidRPr="006031A1" w:rsidRDefault="0086588A" w:rsidP="001100C3">
            <w:pPr>
              <w:keepNext/>
              <w:keepLines/>
              <w:autoSpaceDN w:val="0"/>
              <w:spacing w:after="0" w:line="240" w:lineRule="auto"/>
              <w:rPr>
                <w:rFonts w:ascii="Verdana" w:eastAsia="Arial" w:hAnsi="Verdana" w:cs="Times New Roman"/>
              </w:rPr>
            </w:pPr>
          </w:p>
          <w:p w14:paraId="251A3D97" w14:textId="77777777" w:rsidR="0086588A" w:rsidRPr="006031A1" w:rsidRDefault="0086588A" w:rsidP="001100C3">
            <w:pPr>
              <w:keepNext/>
              <w:keepLines/>
              <w:autoSpaceDN w:val="0"/>
              <w:spacing w:after="0" w:line="240" w:lineRule="auto"/>
              <w:rPr>
                <w:rFonts w:ascii="Verdana" w:eastAsia="Arial" w:hAnsi="Verdana" w:cs="Times New Roman"/>
              </w:rPr>
            </w:pPr>
          </w:p>
          <w:p w14:paraId="7AB9917C" w14:textId="77777777" w:rsidR="0086588A" w:rsidRPr="006031A1" w:rsidRDefault="0086588A" w:rsidP="001100C3">
            <w:pPr>
              <w:keepNext/>
              <w:keepLines/>
              <w:autoSpaceDN w:val="0"/>
              <w:spacing w:after="0" w:line="240" w:lineRule="auto"/>
              <w:rPr>
                <w:rFonts w:ascii="Verdana" w:eastAsia="Arial" w:hAnsi="Verdana" w:cs="Times New Roman"/>
              </w:rPr>
            </w:pPr>
          </w:p>
        </w:tc>
      </w:tr>
      <w:tr w:rsidR="0086588A" w:rsidRPr="006031A1" w14:paraId="10B186A8" w14:textId="77777777" w:rsidTr="0086588A">
        <w:tc>
          <w:tcPr>
            <w:tcW w:w="3402" w:type="dxa"/>
            <w:tcBorders>
              <w:top w:val="nil"/>
              <w:left w:val="nil"/>
              <w:bottom w:val="nil"/>
              <w:right w:val="nil"/>
            </w:tcBorders>
            <w:hideMark/>
          </w:tcPr>
          <w:p w14:paraId="2E67FA47" w14:textId="77777777" w:rsidR="0086588A" w:rsidRPr="006031A1" w:rsidRDefault="0086588A" w:rsidP="001100C3">
            <w:pPr>
              <w:autoSpaceDN w:val="0"/>
              <w:spacing w:after="0" w:line="240" w:lineRule="auto"/>
              <w:rPr>
                <w:rFonts w:ascii="Verdana" w:eastAsia="Arial" w:hAnsi="Verdana" w:cs="Times New Roman"/>
              </w:rPr>
            </w:pPr>
            <w:r w:rsidRPr="006031A1">
              <w:rPr>
                <w:rFonts w:ascii="Verdana" w:eastAsia="Arial" w:hAnsi="Verdana" w:cs="Times New Roman"/>
              </w:rPr>
              <w:t>[vardas, pavardė]</w:t>
            </w:r>
          </w:p>
          <w:p w14:paraId="65F93CAC" w14:textId="77777777" w:rsidR="0086588A" w:rsidRPr="006031A1" w:rsidRDefault="0086588A" w:rsidP="001100C3">
            <w:pPr>
              <w:autoSpaceDN w:val="0"/>
              <w:spacing w:after="0" w:line="240" w:lineRule="auto"/>
              <w:rPr>
                <w:rFonts w:ascii="Verdana" w:eastAsia="Arial" w:hAnsi="Verdana" w:cs="Times New Roman"/>
              </w:rPr>
            </w:pPr>
            <w:r w:rsidRPr="006031A1">
              <w:rPr>
                <w:rFonts w:ascii="Verdana" w:eastAsia="Arial" w:hAnsi="Verdana" w:cs="Times New Roman"/>
              </w:rPr>
              <w:t>[pareigos / atstovavimo pagrindas]</w:t>
            </w:r>
          </w:p>
        </w:tc>
        <w:tc>
          <w:tcPr>
            <w:tcW w:w="3402" w:type="dxa"/>
            <w:tcBorders>
              <w:top w:val="nil"/>
              <w:left w:val="nil"/>
              <w:bottom w:val="nil"/>
              <w:right w:val="nil"/>
            </w:tcBorders>
            <w:hideMark/>
          </w:tcPr>
          <w:p w14:paraId="25998C3F" w14:textId="77777777" w:rsidR="0086588A" w:rsidRPr="006031A1" w:rsidRDefault="0086588A" w:rsidP="001100C3">
            <w:pPr>
              <w:autoSpaceDN w:val="0"/>
              <w:spacing w:after="0" w:line="240" w:lineRule="auto"/>
              <w:rPr>
                <w:rFonts w:ascii="Verdana" w:eastAsia="Arial" w:hAnsi="Verdana" w:cs="Times New Roman"/>
              </w:rPr>
            </w:pPr>
            <w:r w:rsidRPr="006031A1">
              <w:rPr>
                <w:rFonts w:ascii="Verdana" w:eastAsia="Arial" w:hAnsi="Verdana" w:cs="Times New Roman"/>
              </w:rPr>
              <w:t>[vardas, pavardė]</w:t>
            </w:r>
          </w:p>
          <w:p w14:paraId="0EA606BC" w14:textId="77777777" w:rsidR="0086588A" w:rsidRPr="006031A1" w:rsidRDefault="0086588A" w:rsidP="001100C3">
            <w:pPr>
              <w:autoSpaceDN w:val="0"/>
              <w:spacing w:after="0" w:line="240" w:lineRule="auto"/>
              <w:rPr>
                <w:rFonts w:ascii="Verdana" w:eastAsia="Arial" w:hAnsi="Verdana" w:cs="Times New Roman"/>
              </w:rPr>
            </w:pPr>
            <w:r w:rsidRPr="006031A1">
              <w:rPr>
                <w:rFonts w:ascii="Verdana" w:eastAsia="Arial" w:hAnsi="Verdana" w:cs="Times New Roman"/>
              </w:rPr>
              <w:t>[pareigos / atstovavimo pagrindas]</w:t>
            </w:r>
          </w:p>
        </w:tc>
        <w:tc>
          <w:tcPr>
            <w:tcW w:w="3402" w:type="dxa"/>
            <w:tcBorders>
              <w:top w:val="nil"/>
              <w:left w:val="nil"/>
              <w:bottom w:val="nil"/>
              <w:right w:val="nil"/>
            </w:tcBorders>
            <w:hideMark/>
          </w:tcPr>
          <w:p w14:paraId="125D1678" w14:textId="77777777" w:rsidR="0086588A" w:rsidRPr="006031A1" w:rsidRDefault="0086588A" w:rsidP="001100C3">
            <w:pPr>
              <w:autoSpaceDN w:val="0"/>
              <w:spacing w:after="0" w:line="240" w:lineRule="auto"/>
              <w:rPr>
                <w:rFonts w:ascii="Verdana" w:eastAsia="Arial" w:hAnsi="Verdana" w:cs="Times New Roman"/>
              </w:rPr>
            </w:pPr>
            <w:r w:rsidRPr="006031A1">
              <w:rPr>
                <w:rFonts w:ascii="Verdana" w:eastAsia="Arial" w:hAnsi="Verdana" w:cs="Times New Roman"/>
              </w:rPr>
              <w:t>[vardas, pavardė]</w:t>
            </w:r>
          </w:p>
          <w:p w14:paraId="1833A79A" w14:textId="77777777" w:rsidR="0086588A" w:rsidRPr="006031A1" w:rsidRDefault="0086588A" w:rsidP="001100C3">
            <w:pPr>
              <w:autoSpaceDN w:val="0"/>
              <w:spacing w:after="0" w:line="240" w:lineRule="auto"/>
              <w:rPr>
                <w:rFonts w:ascii="Verdana" w:eastAsia="Arial" w:hAnsi="Verdana" w:cs="Times New Roman"/>
              </w:rPr>
            </w:pPr>
            <w:r w:rsidRPr="006031A1">
              <w:rPr>
                <w:rFonts w:ascii="Verdana" w:eastAsia="Arial" w:hAnsi="Verdana" w:cs="Times New Roman"/>
              </w:rPr>
              <w:t>[pareigos / atstovavimo pagrindas]</w:t>
            </w:r>
          </w:p>
        </w:tc>
      </w:tr>
    </w:tbl>
    <w:p w14:paraId="058787FE" w14:textId="77777777" w:rsidR="0086588A" w:rsidRPr="006031A1" w:rsidRDefault="0086588A" w:rsidP="001100C3">
      <w:pPr>
        <w:autoSpaceDN w:val="0"/>
        <w:spacing w:after="0" w:line="240" w:lineRule="auto"/>
        <w:rPr>
          <w:rFonts w:ascii="Verdana" w:eastAsia="Times New Roman" w:hAnsi="Verdana" w:cs="Times New Roman"/>
          <w:b/>
          <w:color w:val="000000"/>
          <w:sz w:val="24"/>
          <w:szCs w:val="24"/>
        </w:rPr>
      </w:pPr>
    </w:p>
    <w:p w14:paraId="3B78CE26" w14:textId="77777777" w:rsidR="0086588A" w:rsidRPr="006031A1" w:rsidRDefault="0086588A" w:rsidP="001100C3">
      <w:pPr>
        <w:autoSpaceDN w:val="0"/>
        <w:spacing w:after="0" w:line="240" w:lineRule="auto"/>
        <w:jc w:val="right"/>
        <w:rPr>
          <w:rFonts w:ascii="Verdana" w:eastAsia="Times New Roman" w:hAnsi="Verdana" w:cs="Times New Roman"/>
          <w:sz w:val="24"/>
          <w:szCs w:val="24"/>
        </w:rPr>
      </w:pPr>
    </w:p>
    <w:p w14:paraId="24896E75" w14:textId="77777777" w:rsidR="0086588A" w:rsidRPr="006031A1" w:rsidRDefault="0086588A" w:rsidP="001100C3">
      <w:pPr>
        <w:autoSpaceDN w:val="0"/>
        <w:spacing w:after="0" w:line="240" w:lineRule="auto"/>
        <w:jc w:val="right"/>
        <w:rPr>
          <w:rFonts w:ascii="Verdana" w:eastAsia="Times New Roman" w:hAnsi="Verdana" w:cs="Times New Roman"/>
          <w:sz w:val="24"/>
          <w:szCs w:val="24"/>
        </w:rPr>
      </w:pPr>
    </w:p>
    <w:p w14:paraId="475F5280" w14:textId="77777777" w:rsidR="0086588A" w:rsidRPr="006031A1" w:rsidRDefault="0086588A" w:rsidP="001100C3">
      <w:pPr>
        <w:autoSpaceDN w:val="0"/>
        <w:spacing w:after="0" w:line="240" w:lineRule="auto"/>
        <w:jc w:val="right"/>
        <w:rPr>
          <w:rFonts w:ascii="Verdana" w:eastAsia="Times New Roman" w:hAnsi="Verdana" w:cs="Times New Roman"/>
          <w:sz w:val="24"/>
          <w:szCs w:val="24"/>
        </w:rPr>
      </w:pPr>
    </w:p>
    <w:p w14:paraId="2EECC3BB" w14:textId="77777777" w:rsidR="0086588A" w:rsidRPr="006031A1" w:rsidRDefault="0086588A" w:rsidP="001100C3">
      <w:pPr>
        <w:autoSpaceDN w:val="0"/>
        <w:spacing w:after="0" w:line="240" w:lineRule="auto"/>
        <w:rPr>
          <w:rFonts w:ascii="Verdana" w:eastAsia="Times New Roman" w:hAnsi="Verdana" w:cs="Times New Roman"/>
          <w:sz w:val="24"/>
          <w:szCs w:val="24"/>
        </w:rPr>
      </w:pPr>
    </w:p>
    <w:p w14:paraId="4C1D9E7F" w14:textId="1A98890B" w:rsidR="005F4D40" w:rsidRPr="006031A1" w:rsidRDefault="005F4D40" w:rsidP="001100C3">
      <w:pPr>
        <w:autoSpaceDN w:val="0"/>
        <w:spacing w:after="0" w:line="240" w:lineRule="auto"/>
        <w:rPr>
          <w:rFonts w:ascii="Verdana" w:eastAsia="Times New Roman" w:hAnsi="Verdana" w:cs="Times New Roman"/>
          <w:b/>
          <w:sz w:val="24"/>
          <w:szCs w:val="24"/>
        </w:rPr>
      </w:pPr>
      <w:r w:rsidRPr="006031A1">
        <w:rPr>
          <w:rFonts w:ascii="Verdana" w:eastAsia="Times New Roman" w:hAnsi="Verdana" w:cs="Times New Roman"/>
          <w:b/>
          <w:sz w:val="24"/>
          <w:szCs w:val="24"/>
        </w:rPr>
        <w:br w:type="page"/>
      </w:r>
    </w:p>
    <w:p w14:paraId="7885429E" w14:textId="0233C1B1" w:rsidR="00A215D8" w:rsidRPr="006031A1" w:rsidRDefault="005F4D40" w:rsidP="007B6470">
      <w:pPr>
        <w:spacing w:after="0" w:line="240" w:lineRule="auto"/>
        <w:jc w:val="right"/>
        <w:rPr>
          <w:rFonts w:ascii="Verdana" w:hAnsi="Verdana" w:cs="Times New Roman"/>
          <w:sz w:val="24"/>
          <w:szCs w:val="24"/>
        </w:rPr>
      </w:pPr>
      <w:r w:rsidRPr="006031A1">
        <w:rPr>
          <w:rFonts w:ascii="Verdana" w:hAnsi="Verdana" w:cs="Times New Roman"/>
          <w:sz w:val="24"/>
          <w:szCs w:val="24"/>
        </w:rPr>
        <w:lastRenderedPageBreak/>
        <w:t>Pirkimo sąlygų 3 priedas</w:t>
      </w:r>
    </w:p>
    <w:p w14:paraId="23C0134A" w14:textId="30B05A4E" w:rsidR="005F4D40" w:rsidRPr="006031A1" w:rsidRDefault="005F4D40" w:rsidP="007B6470">
      <w:pPr>
        <w:spacing w:after="0" w:line="240" w:lineRule="auto"/>
        <w:jc w:val="right"/>
        <w:rPr>
          <w:rFonts w:ascii="Verdana" w:hAnsi="Verdana" w:cs="Times New Roman"/>
          <w:sz w:val="24"/>
          <w:szCs w:val="24"/>
        </w:rPr>
      </w:pPr>
      <w:r w:rsidRPr="006031A1">
        <w:rPr>
          <w:rFonts w:ascii="Verdana" w:hAnsi="Verdana" w:cs="Times New Roman"/>
          <w:sz w:val="24"/>
          <w:szCs w:val="24"/>
        </w:rPr>
        <w:t>„Europos bendrasis viešųjų pirkimų dokumentas“</w:t>
      </w:r>
    </w:p>
    <w:p w14:paraId="1AB0CB96" w14:textId="77777777" w:rsidR="005F4D40" w:rsidRPr="006031A1" w:rsidRDefault="005F4D40" w:rsidP="001100C3">
      <w:pPr>
        <w:spacing w:after="0" w:line="240" w:lineRule="auto"/>
        <w:jc w:val="right"/>
        <w:rPr>
          <w:rFonts w:ascii="Verdana" w:hAnsi="Verdana" w:cs="Times New Roman"/>
          <w:sz w:val="24"/>
          <w:szCs w:val="24"/>
        </w:rPr>
      </w:pPr>
    </w:p>
    <w:p w14:paraId="0B7EFAD5" w14:textId="77777777" w:rsidR="005F4D40" w:rsidRPr="006031A1" w:rsidRDefault="005F4D40" w:rsidP="001100C3">
      <w:pPr>
        <w:spacing w:after="0" w:line="240" w:lineRule="auto"/>
        <w:jc w:val="right"/>
        <w:rPr>
          <w:rFonts w:ascii="Verdana" w:hAnsi="Verdana" w:cs="Times New Roman"/>
          <w:sz w:val="24"/>
          <w:szCs w:val="24"/>
        </w:rPr>
      </w:pPr>
    </w:p>
    <w:p w14:paraId="1BC3268C" w14:textId="77777777" w:rsidR="001F30FF" w:rsidRPr="006031A1" w:rsidRDefault="005F4D40" w:rsidP="001100C3">
      <w:pPr>
        <w:spacing w:after="0" w:line="240" w:lineRule="auto"/>
        <w:jc w:val="center"/>
        <w:rPr>
          <w:rFonts w:ascii="Verdana" w:hAnsi="Verdana" w:cs="Times New Roman"/>
          <w:b/>
          <w:kern w:val="16"/>
          <w:sz w:val="24"/>
          <w:szCs w:val="24"/>
        </w:rPr>
      </w:pPr>
      <w:r w:rsidRPr="006031A1">
        <w:rPr>
          <w:rFonts w:ascii="Verdana" w:hAnsi="Verdana" w:cs="Times New Roman"/>
          <w:b/>
          <w:kern w:val="16"/>
          <w:sz w:val="24"/>
          <w:szCs w:val="24"/>
        </w:rPr>
        <w:t>EUROPOS BENDRASIS VIEŠŲJŲ PIRKIMŲ DOKUMENTAS</w:t>
      </w:r>
      <w:bookmarkStart w:id="67" w:name="_Hlk156469529"/>
    </w:p>
    <w:p w14:paraId="319E67D3" w14:textId="77777777" w:rsidR="001F30FF" w:rsidRPr="006031A1" w:rsidRDefault="001F30FF" w:rsidP="001100C3">
      <w:pPr>
        <w:spacing w:after="0" w:line="240" w:lineRule="auto"/>
        <w:jc w:val="center"/>
        <w:rPr>
          <w:rFonts w:ascii="Verdana" w:hAnsi="Verdana" w:cs="Times New Roman"/>
          <w:b/>
          <w:kern w:val="16"/>
          <w:sz w:val="24"/>
          <w:szCs w:val="24"/>
        </w:rPr>
      </w:pPr>
    </w:p>
    <w:p w14:paraId="555BA09E" w14:textId="77777777" w:rsidR="001F30FF" w:rsidRPr="006031A1" w:rsidRDefault="001F30FF" w:rsidP="001100C3">
      <w:pPr>
        <w:spacing w:after="0" w:line="240" w:lineRule="auto"/>
        <w:jc w:val="center"/>
        <w:rPr>
          <w:rFonts w:ascii="Verdana" w:hAnsi="Verdana" w:cs="Times New Roman"/>
          <w:b/>
          <w:kern w:val="16"/>
          <w:sz w:val="24"/>
          <w:szCs w:val="24"/>
        </w:rPr>
      </w:pPr>
    </w:p>
    <w:p w14:paraId="3987306E" w14:textId="372DA07F" w:rsidR="005F4D40" w:rsidRPr="006031A1" w:rsidRDefault="005F4D40" w:rsidP="001100C3">
      <w:pPr>
        <w:spacing w:after="0" w:line="240" w:lineRule="auto"/>
        <w:jc w:val="center"/>
        <w:rPr>
          <w:rFonts w:ascii="Verdana" w:hAnsi="Verdana" w:cs="Times New Roman"/>
          <w:b/>
          <w:kern w:val="16"/>
          <w:sz w:val="24"/>
          <w:szCs w:val="24"/>
        </w:rPr>
      </w:pPr>
      <w:r w:rsidRPr="006031A1">
        <w:rPr>
          <w:rFonts w:ascii="Verdana" w:hAnsi="Verdana" w:cs="Times New Roman"/>
          <w:spacing w:val="2"/>
          <w:sz w:val="24"/>
          <w:szCs w:val="24"/>
        </w:rPr>
        <w:t>Pateikiama CVP IS sistemoje atskiru failu XML ir PDF formatais.</w:t>
      </w:r>
    </w:p>
    <w:bookmarkEnd w:id="67"/>
    <w:p w14:paraId="23382315" w14:textId="77777777" w:rsidR="001F30FF" w:rsidRPr="006031A1" w:rsidRDefault="001F30FF" w:rsidP="007B6470">
      <w:pPr>
        <w:autoSpaceDN w:val="0"/>
        <w:spacing w:after="0" w:line="240" w:lineRule="auto"/>
        <w:jc w:val="right"/>
        <w:rPr>
          <w:rFonts w:ascii="Verdana" w:eastAsia="Arial Unicode MS" w:hAnsi="Verdana" w:cs="Times New Roman"/>
          <w:bCs/>
          <w:color w:val="00000A"/>
          <w:sz w:val="24"/>
          <w:szCs w:val="24"/>
        </w:rPr>
      </w:pPr>
    </w:p>
    <w:p w14:paraId="0268B12A" w14:textId="747A8B28" w:rsidR="001F30FF" w:rsidRPr="006031A1" w:rsidRDefault="001F30FF" w:rsidP="001100C3">
      <w:pPr>
        <w:spacing w:after="0" w:line="240" w:lineRule="auto"/>
        <w:rPr>
          <w:rFonts w:ascii="Verdana" w:eastAsia="Arial Unicode MS" w:hAnsi="Verdana" w:cs="Times New Roman"/>
          <w:bCs/>
          <w:color w:val="00000A"/>
          <w:sz w:val="24"/>
          <w:szCs w:val="24"/>
        </w:rPr>
      </w:pPr>
      <w:r w:rsidRPr="006031A1">
        <w:rPr>
          <w:rFonts w:ascii="Verdana" w:eastAsia="Arial Unicode MS" w:hAnsi="Verdana" w:cs="Times New Roman"/>
          <w:bCs/>
          <w:color w:val="00000A"/>
          <w:sz w:val="24"/>
          <w:szCs w:val="24"/>
        </w:rPr>
        <w:br w:type="page"/>
      </w:r>
    </w:p>
    <w:p w14:paraId="22253F74" w14:textId="77777777" w:rsidR="005365BD" w:rsidRPr="006031A1" w:rsidRDefault="005365BD" w:rsidP="007B6470">
      <w:pPr>
        <w:autoSpaceDN w:val="0"/>
        <w:spacing w:after="0" w:line="240" w:lineRule="auto"/>
        <w:jc w:val="right"/>
        <w:rPr>
          <w:rFonts w:ascii="Verdana" w:eastAsia="Arial Unicode MS" w:hAnsi="Verdana" w:cs="Times New Roman"/>
          <w:bCs/>
          <w:color w:val="00000A"/>
          <w:sz w:val="24"/>
          <w:szCs w:val="24"/>
        </w:rPr>
        <w:sectPr w:rsidR="005365BD" w:rsidRPr="006031A1" w:rsidSect="001F0044">
          <w:headerReference w:type="even" r:id="rId47"/>
          <w:headerReference w:type="default" r:id="rId48"/>
          <w:pgSz w:w="11906" w:h="16838"/>
          <w:pgMar w:top="1134" w:right="567" w:bottom="1134" w:left="1701" w:header="567" w:footer="567" w:gutter="0"/>
          <w:cols w:space="1296"/>
          <w:docGrid w:linePitch="360"/>
        </w:sectPr>
      </w:pPr>
    </w:p>
    <w:p w14:paraId="50BA4A8C" w14:textId="169A57AE" w:rsidR="001F30FF" w:rsidRPr="006031A1" w:rsidRDefault="001F30FF" w:rsidP="007B6470">
      <w:pPr>
        <w:autoSpaceDN w:val="0"/>
        <w:spacing w:after="0" w:line="240" w:lineRule="auto"/>
        <w:jc w:val="right"/>
        <w:rPr>
          <w:rFonts w:ascii="Verdana" w:eastAsia="Arial Unicode MS" w:hAnsi="Verdana" w:cs="Times New Roman"/>
          <w:bCs/>
          <w:color w:val="00000A"/>
          <w:sz w:val="24"/>
          <w:szCs w:val="24"/>
        </w:rPr>
      </w:pPr>
      <w:r w:rsidRPr="006031A1">
        <w:rPr>
          <w:rFonts w:ascii="Verdana" w:eastAsia="Arial Unicode MS" w:hAnsi="Verdana" w:cs="Times New Roman"/>
          <w:bCs/>
          <w:color w:val="00000A"/>
          <w:sz w:val="24"/>
          <w:szCs w:val="24"/>
        </w:rPr>
        <w:lastRenderedPageBreak/>
        <w:t>Pirkimo sąlygų 4 priedas „Įkainotų veiklų sąrašas“</w:t>
      </w:r>
    </w:p>
    <w:p w14:paraId="15CAB1C2" w14:textId="2EB8C615" w:rsidR="001F30FF" w:rsidRPr="006031A1" w:rsidRDefault="001F30FF" w:rsidP="007B6470">
      <w:pPr>
        <w:autoSpaceDN w:val="0"/>
        <w:spacing w:after="0" w:line="240" w:lineRule="auto"/>
        <w:jc w:val="right"/>
        <w:rPr>
          <w:rFonts w:ascii="Verdana" w:eastAsia="Arial Unicode MS" w:hAnsi="Verdana" w:cs="Times New Roman"/>
          <w:b/>
          <w:sz w:val="24"/>
          <w:szCs w:val="24"/>
        </w:rPr>
      </w:pPr>
      <w:r w:rsidRPr="006031A1">
        <w:rPr>
          <w:rFonts w:ascii="Verdana" w:eastAsia="Arial Unicode MS" w:hAnsi="Verdana" w:cs="Times New Roman"/>
          <w:b/>
          <w:sz w:val="24"/>
          <w:szCs w:val="24"/>
        </w:rPr>
        <w:t>Statybos rangos sutarties 9 priedas</w:t>
      </w:r>
    </w:p>
    <w:p w14:paraId="1C120B3D" w14:textId="77777777" w:rsidR="001F30FF" w:rsidRPr="006031A1" w:rsidRDefault="001F30FF" w:rsidP="007B6470">
      <w:pPr>
        <w:autoSpaceDN w:val="0"/>
        <w:spacing w:after="0" w:line="240" w:lineRule="auto"/>
        <w:jc w:val="right"/>
        <w:rPr>
          <w:rFonts w:ascii="Verdana" w:eastAsia="Arial Unicode MS" w:hAnsi="Verdana" w:cs="Times New Roman"/>
          <w:bCs/>
          <w:color w:val="00000A"/>
          <w:sz w:val="24"/>
          <w:szCs w:val="24"/>
        </w:rPr>
      </w:pPr>
    </w:p>
    <w:p w14:paraId="7B45D9A1" w14:textId="77777777" w:rsidR="001F30FF" w:rsidRPr="006031A1" w:rsidRDefault="001F30FF" w:rsidP="007B6470">
      <w:pPr>
        <w:autoSpaceDN w:val="0"/>
        <w:spacing w:after="0" w:line="240" w:lineRule="auto"/>
        <w:jc w:val="right"/>
        <w:rPr>
          <w:rFonts w:ascii="Verdana" w:eastAsia="Arial Unicode MS" w:hAnsi="Verdana" w:cs="Times New Roman"/>
          <w:bCs/>
          <w:color w:val="00000A"/>
          <w:sz w:val="24"/>
          <w:szCs w:val="24"/>
        </w:rPr>
      </w:pPr>
    </w:p>
    <w:p w14:paraId="0193E72E" w14:textId="77777777" w:rsidR="005365BD" w:rsidRPr="006031A1" w:rsidRDefault="005365BD" w:rsidP="007B6470">
      <w:pPr>
        <w:spacing w:after="0" w:line="240" w:lineRule="auto"/>
        <w:jc w:val="center"/>
        <w:rPr>
          <w:rFonts w:ascii="Verdana" w:eastAsia="Times New Roman" w:hAnsi="Verdana" w:cs="Times New Roman"/>
          <w:b/>
          <w:caps/>
          <w:sz w:val="24"/>
          <w:szCs w:val="24"/>
        </w:rPr>
      </w:pPr>
      <w:r w:rsidRPr="006031A1">
        <w:rPr>
          <w:rFonts w:ascii="Verdana" w:eastAsia="Times New Roman" w:hAnsi="Verdana" w:cs="Times New Roman"/>
          <w:b/>
          <w:caps/>
          <w:sz w:val="24"/>
          <w:szCs w:val="24"/>
        </w:rPr>
        <w:t>ĮKAINOTŲ VeiklŲ sąrašas</w:t>
      </w:r>
    </w:p>
    <w:p w14:paraId="22187122" w14:textId="633BA29D" w:rsidR="005365BD" w:rsidRPr="006031A1" w:rsidRDefault="00CF0431" w:rsidP="007B6470">
      <w:pPr>
        <w:widowControl w:val="0"/>
        <w:spacing w:after="0" w:line="240" w:lineRule="auto"/>
        <w:jc w:val="center"/>
        <w:rPr>
          <w:rFonts w:ascii="Verdana" w:hAnsi="Verdana" w:cs="Times New Roman"/>
          <w:b/>
          <w:caps/>
          <w:sz w:val="24"/>
          <w:szCs w:val="24"/>
          <w:shd w:val="clear" w:color="auto" w:fill="FFFFFF"/>
        </w:rPr>
      </w:pPr>
      <w:r w:rsidRPr="006031A1">
        <w:rPr>
          <w:rFonts w:ascii="Verdana" w:hAnsi="Verdana" w:cs="Times New Roman"/>
          <w:b/>
          <w:bCs/>
          <w:sz w:val="24"/>
          <w:szCs w:val="24"/>
        </w:rPr>
        <w:t>DZŪKŲ G., ŠUNSKŲ MSTL., MARIJAMPOLĖS SAV., KAPITALINIO REMONTO DARBAI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5365BD" w:rsidRPr="006031A1" w14:paraId="752148F5" w14:textId="77777777" w:rsidTr="006A22FE">
        <w:trPr>
          <w:cantSplit/>
          <w:trHeight w:val="733"/>
        </w:trPr>
        <w:tc>
          <w:tcPr>
            <w:tcW w:w="699" w:type="dxa"/>
            <w:vMerge w:val="restart"/>
            <w:textDirection w:val="btLr"/>
            <w:vAlign w:val="center"/>
            <w:hideMark/>
          </w:tcPr>
          <w:p w14:paraId="1EB8D948" w14:textId="77777777" w:rsidR="005365BD" w:rsidRPr="006031A1" w:rsidRDefault="005365BD" w:rsidP="007B6470">
            <w:pPr>
              <w:spacing w:after="0" w:line="240" w:lineRule="auto"/>
              <w:ind w:left="-113" w:right="-113"/>
              <w:jc w:val="center"/>
              <w:rPr>
                <w:rFonts w:ascii="Verdana" w:eastAsia="Times New Roman" w:hAnsi="Verdana" w:cs="Times New Roman"/>
                <w:iCs/>
                <w:sz w:val="20"/>
                <w:szCs w:val="20"/>
              </w:rPr>
            </w:pPr>
            <w:r w:rsidRPr="006031A1">
              <w:rPr>
                <w:rFonts w:ascii="Verdana" w:eastAsia="Times New Roman" w:hAnsi="Verdana" w:cs="Times New Roman"/>
                <w:i/>
                <w:sz w:val="20"/>
                <w:szCs w:val="20"/>
              </w:rPr>
              <w:t>Etapo Nr.</w:t>
            </w:r>
          </w:p>
        </w:tc>
        <w:tc>
          <w:tcPr>
            <w:tcW w:w="7510" w:type="dxa"/>
            <w:vMerge w:val="restart"/>
            <w:vAlign w:val="center"/>
          </w:tcPr>
          <w:p w14:paraId="3474596A" w14:textId="77777777" w:rsidR="005365BD" w:rsidRPr="006031A1" w:rsidRDefault="005365BD" w:rsidP="007B6470">
            <w:pPr>
              <w:keepNext/>
              <w:tabs>
                <w:tab w:val="left" w:pos="1296"/>
              </w:tabs>
              <w:spacing w:after="0" w:line="240" w:lineRule="auto"/>
              <w:ind w:left="73"/>
              <w:jc w:val="center"/>
              <w:outlineLvl w:val="4"/>
              <w:rPr>
                <w:rFonts w:ascii="Verdana" w:hAnsi="Verdana" w:cs="Times New Roman"/>
                <w:b/>
                <w:sz w:val="20"/>
                <w:szCs w:val="20"/>
              </w:rPr>
            </w:pPr>
            <w:r w:rsidRPr="006031A1">
              <w:rPr>
                <w:rFonts w:ascii="Verdana" w:hAnsi="Verdana" w:cs="Times New Roman"/>
                <w:b/>
                <w:sz w:val="20"/>
                <w:szCs w:val="20"/>
              </w:rPr>
              <w:t>Darbų gupių (etapų) pavadinimai</w:t>
            </w:r>
          </w:p>
          <w:p w14:paraId="6E9706D1" w14:textId="77777777" w:rsidR="005365BD" w:rsidRPr="006031A1" w:rsidRDefault="005365BD" w:rsidP="007B6470">
            <w:pPr>
              <w:keepNext/>
              <w:tabs>
                <w:tab w:val="left" w:pos="1296"/>
              </w:tabs>
              <w:spacing w:after="0" w:line="240" w:lineRule="auto"/>
              <w:ind w:left="73"/>
              <w:jc w:val="center"/>
              <w:outlineLvl w:val="4"/>
              <w:rPr>
                <w:rFonts w:ascii="Verdana" w:hAnsi="Verdana" w:cs="Times New Roman"/>
                <w:b/>
                <w:sz w:val="20"/>
                <w:szCs w:val="20"/>
              </w:rPr>
            </w:pPr>
          </w:p>
        </w:tc>
        <w:tc>
          <w:tcPr>
            <w:tcW w:w="4681" w:type="dxa"/>
            <w:gridSpan w:val="3"/>
          </w:tcPr>
          <w:p w14:paraId="32ED772D" w14:textId="77777777" w:rsidR="005365BD" w:rsidRPr="006031A1" w:rsidRDefault="005365BD" w:rsidP="007B6470">
            <w:pPr>
              <w:spacing w:after="0" w:line="240" w:lineRule="auto"/>
              <w:jc w:val="center"/>
              <w:rPr>
                <w:rFonts w:ascii="Verdana" w:eastAsia="Times New Roman" w:hAnsi="Verdana" w:cs="Times New Roman"/>
                <w:b/>
                <w:i/>
                <w:sz w:val="20"/>
                <w:szCs w:val="20"/>
              </w:rPr>
            </w:pPr>
            <w:r w:rsidRPr="006031A1">
              <w:rPr>
                <w:rFonts w:ascii="Verdana" w:eastAsia="Times New Roman" w:hAnsi="Verdana" w:cs="Times New Roman"/>
                <w:b/>
                <w:i/>
                <w:sz w:val="20"/>
                <w:szCs w:val="20"/>
              </w:rPr>
              <w:t>Darbų grupės (etapo) kainos išskaidymas mėnesiais pagal Rangovo planuojamą Darbų grupės (etapo) įvykdymą (</w:t>
            </w:r>
            <w:r w:rsidRPr="006031A1">
              <w:rPr>
                <w:rFonts w:ascii="Verdana" w:eastAsia="Times New Roman" w:hAnsi="Verdana" w:cs="Times New Roman"/>
                <w:b/>
                <w:i/>
                <w:sz w:val="20"/>
                <w:szCs w:val="20"/>
                <w:u w:val="single"/>
              </w:rPr>
              <w:t>Eurais</w:t>
            </w:r>
            <w:r w:rsidRPr="006031A1">
              <w:rPr>
                <w:rFonts w:ascii="Verdana" w:eastAsia="Times New Roman" w:hAnsi="Verdana" w:cs="Times New Roman"/>
                <w:b/>
                <w:i/>
                <w:sz w:val="20"/>
                <w:szCs w:val="20"/>
              </w:rPr>
              <w:t>)</w:t>
            </w:r>
          </w:p>
        </w:tc>
        <w:tc>
          <w:tcPr>
            <w:tcW w:w="2126" w:type="dxa"/>
            <w:vMerge w:val="restart"/>
            <w:vAlign w:val="center"/>
          </w:tcPr>
          <w:p w14:paraId="5B01C327" w14:textId="77777777" w:rsidR="005365BD" w:rsidRPr="006031A1" w:rsidRDefault="005365BD" w:rsidP="007B6470">
            <w:pPr>
              <w:spacing w:after="0" w:line="240" w:lineRule="auto"/>
              <w:jc w:val="center"/>
              <w:rPr>
                <w:rFonts w:ascii="Verdana" w:eastAsia="Times New Roman" w:hAnsi="Verdana" w:cs="Times New Roman"/>
                <w:b/>
                <w:i/>
                <w:sz w:val="20"/>
                <w:szCs w:val="20"/>
              </w:rPr>
            </w:pPr>
            <w:r w:rsidRPr="006031A1">
              <w:rPr>
                <w:rFonts w:ascii="Verdana" w:eastAsia="Times New Roman" w:hAnsi="Verdana" w:cs="Times New Roman"/>
                <w:b/>
                <w:i/>
                <w:sz w:val="20"/>
                <w:szCs w:val="20"/>
              </w:rPr>
              <w:t>Darbo (etapo) kaina, [Eur] be PVM</w:t>
            </w:r>
          </w:p>
          <w:p w14:paraId="6DA885C8" w14:textId="77777777" w:rsidR="005365BD" w:rsidRPr="006031A1" w:rsidRDefault="005365BD" w:rsidP="007B6470">
            <w:pPr>
              <w:spacing w:after="0" w:line="240" w:lineRule="auto"/>
              <w:jc w:val="center"/>
              <w:rPr>
                <w:rFonts w:ascii="Verdana" w:eastAsia="Times New Roman" w:hAnsi="Verdana" w:cs="Times New Roman"/>
                <w:i/>
                <w:sz w:val="20"/>
                <w:szCs w:val="20"/>
              </w:rPr>
            </w:pPr>
            <w:r w:rsidRPr="006031A1">
              <w:rPr>
                <w:rFonts w:ascii="Verdana" w:eastAsia="Times New Roman" w:hAnsi="Verdana" w:cs="Times New Roman"/>
                <w:i/>
                <w:sz w:val="20"/>
                <w:szCs w:val="20"/>
              </w:rPr>
              <w:t>[Pildo rangovas]</w:t>
            </w:r>
          </w:p>
        </w:tc>
      </w:tr>
      <w:tr w:rsidR="005365BD" w:rsidRPr="006031A1" w14:paraId="24350883" w14:textId="77777777" w:rsidTr="006A22FE">
        <w:trPr>
          <w:cantSplit/>
          <w:trHeight w:val="121"/>
        </w:trPr>
        <w:tc>
          <w:tcPr>
            <w:tcW w:w="699" w:type="dxa"/>
            <w:vMerge/>
            <w:vAlign w:val="center"/>
            <w:hideMark/>
          </w:tcPr>
          <w:p w14:paraId="18F8D039" w14:textId="77777777" w:rsidR="005365BD" w:rsidRPr="006031A1" w:rsidRDefault="005365BD" w:rsidP="007B6470">
            <w:pPr>
              <w:spacing w:after="0" w:line="240" w:lineRule="auto"/>
              <w:jc w:val="center"/>
              <w:rPr>
                <w:rFonts w:ascii="Verdana" w:eastAsia="Times New Roman" w:hAnsi="Verdana" w:cs="Times New Roman"/>
                <w:iCs/>
                <w:sz w:val="20"/>
                <w:szCs w:val="20"/>
              </w:rPr>
            </w:pPr>
          </w:p>
        </w:tc>
        <w:tc>
          <w:tcPr>
            <w:tcW w:w="7510" w:type="dxa"/>
            <w:vMerge/>
          </w:tcPr>
          <w:p w14:paraId="1C58DFDE" w14:textId="77777777" w:rsidR="005365BD" w:rsidRPr="006031A1" w:rsidRDefault="005365BD" w:rsidP="007B6470">
            <w:pPr>
              <w:spacing w:after="0" w:line="240" w:lineRule="auto"/>
              <w:rPr>
                <w:rFonts w:ascii="Verdana" w:eastAsia="Times New Roman" w:hAnsi="Verdana" w:cs="Times New Roman"/>
                <w:sz w:val="20"/>
                <w:szCs w:val="20"/>
              </w:rPr>
            </w:pPr>
          </w:p>
        </w:tc>
        <w:tc>
          <w:tcPr>
            <w:tcW w:w="1561" w:type="dxa"/>
            <w:vAlign w:val="center"/>
            <w:hideMark/>
          </w:tcPr>
          <w:p w14:paraId="1891143A" w14:textId="77777777" w:rsidR="005365BD" w:rsidRPr="006031A1" w:rsidRDefault="005365BD" w:rsidP="007B6470">
            <w:pPr>
              <w:spacing w:after="0" w:line="240" w:lineRule="auto"/>
              <w:jc w:val="center"/>
              <w:rPr>
                <w:rFonts w:ascii="Verdana" w:eastAsia="Times New Roman" w:hAnsi="Verdana" w:cs="Times New Roman"/>
                <w:sz w:val="20"/>
                <w:szCs w:val="20"/>
              </w:rPr>
            </w:pPr>
            <w:r w:rsidRPr="006031A1">
              <w:rPr>
                <w:rFonts w:ascii="Verdana" w:eastAsia="Times New Roman" w:hAnsi="Verdana" w:cs="Times New Roman"/>
                <w:sz w:val="20"/>
                <w:szCs w:val="20"/>
              </w:rPr>
              <w:t>I mėn.</w:t>
            </w:r>
          </w:p>
        </w:tc>
        <w:tc>
          <w:tcPr>
            <w:tcW w:w="1560" w:type="dxa"/>
            <w:vAlign w:val="center"/>
          </w:tcPr>
          <w:p w14:paraId="10C1C0FA" w14:textId="77777777" w:rsidR="005365BD" w:rsidRPr="006031A1" w:rsidRDefault="005365BD" w:rsidP="007B6470">
            <w:pPr>
              <w:spacing w:after="0" w:line="240" w:lineRule="auto"/>
              <w:jc w:val="center"/>
              <w:rPr>
                <w:rFonts w:ascii="Verdana" w:eastAsia="Times New Roman" w:hAnsi="Verdana" w:cs="Times New Roman"/>
                <w:sz w:val="20"/>
                <w:szCs w:val="20"/>
              </w:rPr>
            </w:pPr>
            <w:r w:rsidRPr="006031A1">
              <w:rPr>
                <w:rFonts w:ascii="Verdana" w:eastAsia="Times New Roman" w:hAnsi="Verdana" w:cs="Times New Roman"/>
                <w:sz w:val="20"/>
                <w:szCs w:val="20"/>
              </w:rPr>
              <w:t>II mėn.</w:t>
            </w:r>
          </w:p>
        </w:tc>
        <w:tc>
          <w:tcPr>
            <w:tcW w:w="1560" w:type="dxa"/>
            <w:vAlign w:val="center"/>
            <w:hideMark/>
          </w:tcPr>
          <w:p w14:paraId="7414EA5E" w14:textId="77777777" w:rsidR="005365BD" w:rsidRPr="006031A1" w:rsidRDefault="005365BD" w:rsidP="007B6470">
            <w:pPr>
              <w:spacing w:after="0" w:line="240" w:lineRule="auto"/>
              <w:jc w:val="center"/>
              <w:rPr>
                <w:rFonts w:ascii="Verdana" w:eastAsia="Times New Roman" w:hAnsi="Verdana" w:cs="Times New Roman"/>
                <w:sz w:val="20"/>
                <w:szCs w:val="20"/>
              </w:rPr>
            </w:pPr>
            <w:r w:rsidRPr="006031A1">
              <w:rPr>
                <w:rFonts w:ascii="Verdana" w:eastAsia="Times New Roman" w:hAnsi="Verdana" w:cs="Times New Roman"/>
                <w:sz w:val="20"/>
                <w:szCs w:val="20"/>
              </w:rPr>
              <w:t>III mėn. ir t.t.</w:t>
            </w:r>
          </w:p>
        </w:tc>
        <w:tc>
          <w:tcPr>
            <w:tcW w:w="2126" w:type="dxa"/>
            <w:vMerge/>
            <w:textDirection w:val="btLr"/>
            <w:vAlign w:val="center"/>
          </w:tcPr>
          <w:p w14:paraId="61701726" w14:textId="77777777" w:rsidR="005365BD" w:rsidRPr="006031A1" w:rsidRDefault="005365BD" w:rsidP="007B6470">
            <w:pPr>
              <w:spacing w:after="0" w:line="240" w:lineRule="auto"/>
              <w:ind w:left="113" w:right="113"/>
              <w:rPr>
                <w:rFonts w:ascii="Verdana" w:eastAsia="Times New Roman" w:hAnsi="Verdana" w:cs="Times New Roman"/>
                <w:i/>
                <w:sz w:val="20"/>
                <w:szCs w:val="20"/>
              </w:rPr>
            </w:pPr>
          </w:p>
        </w:tc>
      </w:tr>
      <w:tr w:rsidR="005365BD" w:rsidRPr="006031A1" w14:paraId="08E88A2A" w14:textId="77777777" w:rsidTr="006A22FE">
        <w:trPr>
          <w:cantSplit/>
          <w:trHeight w:val="227"/>
        </w:trPr>
        <w:tc>
          <w:tcPr>
            <w:tcW w:w="699" w:type="dxa"/>
          </w:tcPr>
          <w:p w14:paraId="044DC6D1" w14:textId="2E522351" w:rsidR="005365BD" w:rsidRPr="006031A1" w:rsidRDefault="00151206" w:rsidP="007B6470">
            <w:pPr>
              <w:spacing w:after="0" w:line="240" w:lineRule="auto"/>
              <w:jc w:val="center"/>
              <w:rPr>
                <w:rFonts w:ascii="Verdana" w:eastAsia="Times New Roman" w:hAnsi="Verdana" w:cs="Times New Roman"/>
                <w:b/>
                <w:iCs/>
                <w:sz w:val="20"/>
                <w:szCs w:val="20"/>
              </w:rPr>
            </w:pPr>
            <w:r w:rsidRPr="006031A1">
              <w:rPr>
                <w:rFonts w:ascii="Verdana" w:hAnsi="Verdana" w:cs="Times New Roman"/>
                <w:bCs/>
                <w:color w:val="000000"/>
                <w:sz w:val="20"/>
                <w:szCs w:val="20"/>
              </w:rPr>
              <w:t>1</w:t>
            </w:r>
            <w:r w:rsidR="005365BD" w:rsidRPr="006031A1">
              <w:rPr>
                <w:rFonts w:ascii="Verdana" w:hAnsi="Verdana" w:cs="Times New Roman"/>
                <w:bCs/>
                <w:color w:val="000000"/>
                <w:sz w:val="20"/>
                <w:szCs w:val="20"/>
              </w:rPr>
              <w:t>.</w:t>
            </w:r>
          </w:p>
        </w:tc>
        <w:tc>
          <w:tcPr>
            <w:tcW w:w="14317" w:type="dxa"/>
            <w:gridSpan w:val="5"/>
            <w:vAlign w:val="center"/>
          </w:tcPr>
          <w:p w14:paraId="36D0F234" w14:textId="0A351937" w:rsidR="005365BD" w:rsidRPr="006031A1" w:rsidRDefault="00CF0431" w:rsidP="007B6470">
            <w:pPr>
              <w:widowControl w:val="0"/>
              <w:spacing w:after="0" w:line="240" w:lineRule="auto"/>
              <w:rPr>
                <w:rFonts w:ascii="Verdana" w:hAnsi="Verdana" w:cs="Times New Roman"/>
                <w:b/>
                <w:caps/>
                <w:sz w:val="20"/>
                <w:szCs w:val="20"/>
                <w:shd w:val="clear" w:color="auto" w:fill="FFFFFF"/>
              </w:rPr>
            </w:pPr>
            <w:r w:rsidRPr="006031A1">
              <w:rPr>
                <w:rFonts w:ascii="Verdana" w:hAnsi="Verdana" w:cs="Times New Roman"/>
                <w:b/>
                <w:bCs/>
                <w:sz w:val="20"/>
                <w:szCs w:val="20"/>
              </w:rPr>
              <w:t xml:space="preserve">Dzūkų g., </w:t>
            </w:r>
            <w:proofErr w:type="spellStart"/>
            <w:r w:rsidRPr="006031A1">
              <w:rPr>
                <w:rFonts w:ascii="Verdana" w:hAnsi="Verdana" w:cs="Times New Roman"/>
                <w:b/>
                <w:bCs/>
                <w:sz w:val="20"/>
                <w:szCs w:val="20"/>
              </w:rPr>
              <w:t>Šunskų</w:t>
            </w:r>
            <w:proofErr w:type="spellEnd"/>
            <w:r w:rsidRPr="006031A1">
              <w:rPr>
                <w:rFonts w:ascii="Verdana" w:hAnsi="Verdana" w:cs="Times New Roman"/>
                <w:b/>
                <w:bCs/>
                <w:sz w:val="20"/>
                <w:szCs w:val="20"/>
              </w:rPr>
              <w:t xml:space="preserve"> mstl., Marijampolės sav., kapitalinis remontas</w:t>
            </w:r>
            <w:r w:rsidR="00832ABF" w:rsidRPr="006031A1">
              <w:rPr>
                <w:rFonts w:ascii="Verdana" w:hAnsi="Verdana" w:cs="Times New Roman"/>
                <w:b/>
                <w:bCs/>
                <w:sz w:val="20"/>
                <w:szCs w:val="20"/>
              </w:rPr>
              <w:t>:</w:t>
            </w:r>
          </w:p>
        </w:tc>
      </w:tr>
      <w:tr w:rsidR="005365BD" w:rsidRPr="006031A1" w14:paraId="46D36370" w14:textId="77777777" w:rsidTr="006A22FE">
        <w:trPr>
          <w:cantSplit/>
          <w:trHeight w:val="255"/>
        </w:trPr>
        <w:tc>
          <w:tcPr>
            <w:tcW w:w="699" w:type="dxa"/>
            <w:vAlign w:val="center"/>
          </w:tcPr>
          <w:p w14:paraId="5C09157E" w14:textId="683DC869" w:rsidR="005365BD" w:rsidRPr="006031A1" w:rsidRDefault="003149AD" w:rsidP="007B6470">
            <w:pPr>
              <w:spacing w:after="0" w:line="240" w:lineRule="auto"/>
              <w:jc w:val="center"/>
              <w:rPr>
                <w:rFonts w:ascii="Verdana" w:hAnsi="Verdana" w:cs="Times New Roman"/>
                <w:bCs/>
                <w:color w:val="000000"/>
                <w:sz w:val="20"/>
                <w:szCs w:val="20"/>
              </w:rPr>
            </w:pPr>
            <w:r w:rsidRPr="006031A1">
              <w:rPr>
                <w:rFonts w:ascii="Verdana" w:hAnsi="Verdana" w:cs="Times New Roman"/>
                <w:bCs/>
                <w:color w:val="000000"/>
                <w:sz w:val="20"/>
                <w:szCs w:val="20"/>
              </w:rPr>
              <w:t>1</w:t>
            </w:r>
            <w:r w:rsidR="005365BD" w:rsidRPr="006031A1">
              <w:rPr>
                <w:rFonts w:ascii="Verdana" w:hAnsi="Verdana" w:cs="Times New Roman"/>
                <w:bCs/>
                <w:color w:val="000000"/>
                <w:sz w:val="20"/>
                <w:szCs w:val="20"/>
              </w:rPr>
              <w:t>.</w:t>
            </w:r>
            <w:r w:rsidR="004909DA" w:rsidRPr="006031A1">
              <w:rPr>
                <w:rFonts w:ascii="Verdana" w:hAnsi="Verdana" w:cs="Times New Roman"/>
                <w:bCs/>
                <w:color w:val="000000"/>
                <w:sz w:val="20"/>
                <w:szCs w:val="20"/>
              </w:rPr>
              <w:t>1</w:t>
            </w:r>
            <w:r w:rsidR="005365BD" w:rsidRPr="006031A1">
              <w:rPr>
                <w:rFonts w:ascii="Verdana" w:hAnsi="Verdana" w:cs="Times New Roman"/>
                <w:bCs/>
                <w:color w:val="000000"/>
                <w:sz w:val="20"/>
                <w:szCs w:val="20"/>
              </w:rPr>
              <w:t>.</w:t>
            </w:r>
          </w:p>
        </w:tc>
        <w:tc>
          <w:tcPr>
            <w:tcW w:w="7510" w:type="dxa"/>
            <w:vAlign w:val="center"/>
          </w:tcPr>
          <w:p w14:paraId="638A715E" w14:textId="182EAE5F" w:rsidR="005365BD" w:rsidRPr="006031A1" w:rsidRDefault="00220BDC" w:rsidP="007B6470">
            <w:pPr>
              <w:spacing w:after="0" w:line="240" w:lineRule="auto"/>
              <w:rPr>
                <w:rFonts w:ascii="Verdana" w:hAnsi="Verdana" w:cs="Times New Roman"/>
                <w:bCs/>
                <w:sz w:val="20"/>
                <w:szCs w:val="20"/>
              </w:rPr>
            </w:pPr>
            <w:r w:rsidRPr="006031A1">
              <w:rPr>
                <w:rFonts w:ascii="Verdana" w:hAnsi="Verdana" w:cs="Times New Roman"/>
                <w:bCs/>
                <w:sz w:val="20"/>
                <w:szCs w:val="20"/>
                <w:shd w:val="clear" w:color="auto" w:fill="FFFFFF"/>
              </w:rPr>
              <w:t>p</w:t>
            </w:r>
            <w:r w:rsidR="005365BD" w:rsidRPr="006031A1">
              <w:rPr>
                <w:rFonts w:ascii="Verdana" w:hAnsi="Verdana" w:cs="Times New Roman"/>
                <w:bCs/>
                <w:sz w:val="20"/>
                <w:szCs w:val="20"/>
                <w:shd w:val="clear" w:color="auto" w:fill="FFFFFF"/>
              </w:rPr>
              <w:t>aruošiamieji</w:t>
            </w:r>
            <w:r w:rsidRPr="006031A1">
              <w:rPr>
                <w:rFonts w:ascii="Verdana" w:hAnsi="Verdana" w:cs="Times New Roman"/>
                <w:bCs/>
                <w:sz w:val="20"/>
                <w:szCs w:val="20"/>
                <w:shd w:val="clear" w:color="auto" w:fill="FFFFFF"/>
              </w:rPr>
              <w:t xml:space="preserve"> ir ardymo</w:t>
            </w:r>
            <w:r w:rsidR="005365BD" w:rsidRPr="006031A1">
              <w:rPr>
                <w:rFonts w:ascii="Verdana" w:hAnsi="Verdana" w:cs="Times New Roman"/>
                <w:bCs/>
                <w:sz w:val="20"/>
                <w:szCs w:val="20"/>
                <w:shd w:val="clear" w:color="auto" w:fill="FFFFFF"/>
              </w:rPr>
              <w:t xml:space="preserve"> darbai</w:t>
            </w:r>
          </w:p>
        </w:tc>
        <w:tc>
          <w:tcPr>
            <w:tcW w:w="1561" w:type="dxa"/>
            <w:tcBorders>
              <w:bottom w:val="single" w:sz="4" w:space="0" w:color="auto"/>
            </w:tcBorders>
            <w:vAlign w:val="center"/>
          </w:tcPr>
          <w:p w14:paraId="512C00E2" w14:textId="77777777" w:rsidR="005365BD" w:rsidRPr="006031A1" w:rsidRDefault="005365BD" w:rsidP="007B6470">
            <w:pPr>
              <w:spacing w:after="0" w:line="240" w:lineRule="auto"/>
              <w:jc w:val="center"/>
              <w:rPr>
                <w:rFonts w:ascii="Verdana" w:eastAsia="Times New Roman" w:hAnsi="Verdana" w:cs="Times New Roman"/>
                <w:sz w:val="20"/>
                <w:szCs w:val="20"/>
              </w:rPr>
            </w:pPr>
          </w:p>
        </w:tc>
        <w:tc>
          <w:tcPr>
            <w:tcW w:w="1560" w:type="dxa"/>
            <w:tcBorders>
              <w:bottom w:val="single" w:sz="4" w:space="0" w:color="auto"/>
            </w:tcBorders>
            <w:vAlign w:val="center"/>
          </w:tcPr>
          <w:p w14:paraId="202AC0DC" w14:textId="77777777" w:rsidR="005365BD" w:rsidRPr="006031A1" w:rsidRDefault="005365BD" w:rsidP="007B6470">
            <w:pPr>
              <w:spacing w:after="0" w:line="240" w:lineRule="auto"/>
              <w:jc w:val="center"/>
              <w:rPr>
                <w:rFonts w:ascii="Verdana" w:eastAsia="Times New Roman" w:hAnsi="Verdana" w:cs="Times New Roman"/>
                <w:sz w:val="20"/>
                <w:szCs w:val="20"/>
              </w:rPr>
            </w:pPr>
          </w:p>
        </w:tc>
        <w:tc>
          <w:tcPr>
            <w:tcW w:w="1560" w:type="dxa"/>
            <w:tcBorders>
              <w:bottom w:val="single" w:sz="4" w:space="0" w:color="auto"/>
            </w:tcBorders>
            <w:vAlign w:val="center"/>
          </w:tcPr>
          <w:p w14:paraId="23357AD6" w14:textId="77777777" w:rsidR="005365BD" w:rsidRPr="006031A1" w:rsidRDefault="005365BD" w:rsidP="007B6470">
            <w:pPr>
              <w:spacing w:after="0" w:line="240" w:lineRule="auto"/>
              <w:jc w:val="center"/>
              <w:rPr>
                <w:rFonts w:ascii="Verdana" w:eastAsia="Times New Roman" w:hAnsi="Verdana" w:cs="Times New Roman"/>
                <w:sz w:val="20"/>
                <w:szCs w:val="20"/>
              </w:rPr>
            </w:pPr>
          </w:p>
        </w:tc>
        <w:tc>
          <w:tcPr>
            <w:tcW w:w="2126" w:type="dxa"/>
            <w:tcBorders>
              <w:bottom w:val="single" w:sz="4" w:space="0" w:color="auto"/>
            </w:tcBorders>
            <w:textDirection w:val="btLr"/>
            <w:vAlign w:val="center"/>
          </w:tcPr>
          <w:p w14:paraId="55B61F16" w14:textId="77777777" w:rsidR="005365BD" w:rsidRPr="006031A1" w:rsidRDefault="005365BD" w:rsidP="007B6470">
            <w:pPr>
              <w:spacing w:after="0" w:line="240" w:lineRule="auto"/>
              <w:ind w:left="113" w:right="113"/>
              <w:rPr>
                <w:rFonts w:ascii="Verdana" w:eastAsia="Times New Roman" w:hAnsi="Verdana" w:cs="Times New Roman"/>
                <w:i/>
                <w:sz w:val="20"/>
                <w:szCs w:val="20"/>
              </w:rPr>
            </w:pPr>
          </w:p>
        </w:tc>
      </w:tr>
      <w:tr w:rsidR="005365BD" w:rsidRPr="006031A1" w14:paraId="51B8DF6A" w14:textId="77777777" w:rsidTr="006A22FE">
        <w:trPr>
          <w:cantSplit/>
          <w:trHeight w:val="193"/>
        </w:trPr>
        <w:tc>
          <w:tcPr>
            <w:tcW w:w="699" w:type="dxa"/>
            <w:vAlign w:val="center"/>
          </w:tcPr>
          <w:p w14:paraId="369A8E5D" w14:textId="62B3FD7F" w:rsidR="005365BD" w:rsidRPr="006031A1" w:rsidRDefault="003149AD" w:rsidP="007B6470">
            <w:pPr>
              <w:spacing w:after="0" w:line="240" w:lineRule="auto"/>
              <w:jc w:val="center"/>
              <w:rPr>
                <w:rFonts w:ascii="Verdana" w:eastAsia="Times New Roman" w:hAnsi="Verdana" w:cs="Times New Roman"/>
                <w:bCs/>
                <w:iCs/>
                <w:sz w:val="20"/>
                <w:szCs w:val="20"/>
              </w:rPr>
            </w:pPr>
            <w:r w:rsidRPr="006031A1">
              <w:rPr>
                <w:rFonts w:ascii="Verdana" w:hAnsi="Verdana" w:cs="Times New Roman"/>
                <w:bCs/>
                <w:color w:val="000000"/>
                <w:sz w:val="20"/>
                <w:szCs w:val="20"/>
              </w:rPr>
              <w:t>1</w:t>
            </w:r>
            <w:r w:rsidR="005365BD" w:rsidRPr="006031A1">
              <w:rPr>
                <w:rFonts w:ascii="Verdana" w:hAnsi="Verdana" w:cs="Times New Roman"/>
                <w:bCs/>
                <w:color w:val="000000"/>
                <w:sz w:val="20"/>
                <w:szCs w:val="20"/>
              </w:rPr>
              <w:t>.</w:t>
            </w:r>
            <w:r w:rsidR="004909DA" w:rsidRPr="006031A1">
              <w:rPr>
                <w:rFonts w:ascii="Verdana" w:hAnsi="Verdana" w:cs="Times New Roman"/>
                <w:bCs/>
                <w:color w:val="000000"/>
                <w:sz w:val="20"/>
                <w:szCs w:val="20"/>
              </w:rPr>
              <w:t>2</w:t>
            </w:r>
            <w:r w:rsidR="005365BD" w:rsidRPr="006031A1">
              <w:rPr>
                <w:rFonts w:ascii="Verdana" w:hAnsi="Verdana" w:cs="Times New Roman"/>
                <w:bCs/>
                <w:color w:val="000000"/>
                <w:sz w:val="20"/>
                <w:szCs w:val="20"/>
              </w:rPr>
              <w:t>.</w:t>
            </w:r>
          </w:p>
        </w:tc>
        <w:tc>
          <w:tcPr>
            <w:tcW w:w="7510" w:type="dxa"/>
            <w:vAlign w:val="center"/>
          </w:tcPr>
          <w:p w14:paraId="625454FC" w14:textId="63E1FB4C" w:rsidR="005365BD" w:rsidRPr="006031A1" w:rsidRDefault="005365BD" w:rsidP="007B6470">
            <w:pPr>
              <w:spacing w:after="0" w:line="240" w:lineRule="auto"/>
              <w:rPr>
                <w:rFonts w:ascii="Verdana" w:eastAsia="Times New Roman" w:hAnsi="Verdana" w:cs="Times New Roman"/>
                <w:sz w:val="20"/>
                <w:szCs w:val="20"/>
              </w:rPr>
            </w:pPr>
            <w:r w:rsidRPr="006031A1">
              <w:rPr>
                <w:rFonts w:ascii="Verdana" w:hAnsi="Verdana" w:cs="Times New Roman"/>
                <w:sz w:val="20"/>
                <w:szCs w:val="20"/>
              </w:rPr>
              <w:t>žemės darbai</w:t>
            </w:r>
          </w:p>
        </w:tc>
        <w:tc>
          <w:tcPr>
            <w:tcW w:w="1561" w:type="dxa"/>
            <w:vAlign w:val="center"/>
            <w:hideMark/>
          </w:tcPr>
          <w:p w14:paraId="584D2129" w14:textId="77777777" w:rsidR="005365BD" w:rsidRPr="006031A1" w:rsidRDefault="005365BD" w:rsidP="007B6470">
            <w:pPr>
              <w:spacing w:after="0" w:line="240" w:lineRule="auto"/>
              <w:jc w:val="center"/>
              <w:rPr>
                <w:rFonts w:ascii="Verdana" w:eastAsia="Times New Roman" w:hAnsi="Verdana" w:cs="Times New Roman"/>
                <w:sz w:val="20"/>
                <w:szCs w:val="20"/>
              </w:rPr>
            </w:pPr>
          </w:p>
        </w:tc>
        <w:tc>
          <w:tcPr>
            <w:tcW w:w="1560" w:type="dxa"/>
            <w:vAlign w:val="center"/>
          </w:tcPr>
          <w:p w14:paraId="21FE0507" w14:textId="77777777" w:rsidR="005365BD" w:rsidRPr="006031A1" w:rsidRDefault="005365BD" w:rsidP="007B6470">
            <w:pPr>
              <w:spacing w:after="0" w:line="240" w:lineRule="auto"/>
              <w:jc w:val="center"/>
              <w:rPr>
                <w:rFonts w:ascii="Verdana" w:eastAsia="Times New Roman" w:hAnsi="Verdana" w:cs="Times New Roman"/>
                <w:sz w:val="20"/>
                <w:szCs w:val="20"/>
              </w:rPr>
            </w:pPr>
          </w:p>
        </w:tc>
        <w:tc>
          <w:tcPr>
            <w:tcW w:w="1560" w:type="dxa"/>
            <w:vAlign w:val="center"/>
            <w:hideMark/>
          </w:tcPr>
          <w:p w14:paraId="29139CEF" w14:textId="77777777" w:rsidR="005365BD" w:rsidRPr="006031A1" w:rsidRDefault="005365BD" w:rsidP="007B6470">
            <w:pPr>
              <w:spacing w:after="0" w:line="240" w:lineRule="auto"/>
              <w:jc w:val="center"/>
              <w:rPr>
                <w:rFonts w:ascii="Verdana" w:eastAsia="Times New Roman" w:hAnsi="Verdana" w:cs="Times New Roman"/>
                <w:sz w:val="20"/>
                <w:szCs w:val="20"/>
              </w:rPr>
            </w:pPr>
          </w:p>
        </w:tc>
        <w:tc>
          <w:tcPr>
            <w:tcW w:w="2126" w:type="dxa"/>
            <w:textDirection w:val="btLr"/>
            <w:vAlign w:val="center"/>
          </w:tcPr>
          <w:p w14:paraId="707849EC" w14:textId="77777777" w:rsidR="005365BD" w:rsidRPr="006031A1" w:rsidRDefault="005365BD" w:rsidP="007B6470">
            <w:pPr>
              <w:spacing w:after="0" w:line="240" w:lineRule="auto"/>
              <w:ind w:left="113" w:right="113"/>
              <w:rPr>
                <w:rFonts w:ascii="Verdana" w:eastAsia="Times New Roman" w:hAnsi="Verdana" w:cs="Times New Roman"/>
                <w:i/>
                <w:sz w:val="20"/>
                <w:szCs w:val="20"/>
              </w:rPr>
            </w:pPr>
          </w:p>
        </w:tc>
      </w:tr>
      <w:tr w:rsidR="005365BD" w:rsidRPr="006031A1" w14:paraId="3C421BB5" w14:textId="77777777" w:rsidTr="006A22FE">
        <w:trPr>
          <w:cantSplit/>
          <w:trHeight w:val="199"/>
        </w:trPr>
        <w:tc>
          <w:tcPr>
            <w:tcW w:w="699" w:type="dxa"/>
            <w:vAlign w:val="center"/>
          </w:tcPr>
          <w:p w14:paraId="3C5FC8F0" w14:textId="59F094D2" w:rsidR="005365BD" w:rsidRPr="006031A1" w:rsidRDefault="003149AD" w:rsidP="007B6470">
            <w:pPr>
              <w:suppressAutoHyphens/>
              <w:overflowPunct w:val="0"/>
              <w:autoSpaceDE w:val="0"/>
              <w:autoSpaceDN w:val="0"/>
              <w:adjustRightInd w:val="0"/>
              <w:spacing w:after="0" w:line="240" w:lineRule="auto"/>
              <w:jc w:val="center"/>
              <w:textAlignment w:val="baseline"/>
              <w:rPr>
                <w:rFonts w:ascii="Verdana" w:eastAsia="Times New Roman" w:hAnsi="Verdana" w:cs="Times New Roman"/>
                <w:bCs/>
                <w:sz w:val="20"/>
                <w:szCs w:val="20"/>
              </w:rPr>
            </w:pPr>
            <w:r w:rsidRPr="006031A1">
              <w:rPr>
                <w:rFonts w:ascii="Verdana" w:hAnsi="Verdana" w:cs="Times New Roman"/>
                <w:bCs/>
                <w:color w:val="000000"/>
                <w:sz w:val="20"/>
                <w:szCs w:val="20"/>
              </w:rPr>
              <w:t>1</w:t>
            </w:r>
            <w:r w:rsidR="005365BD" w:rsidRPr="006031A1">
              <w:rPr>
                <w:rFonts w:ascii="Verdana" w:hAnsi="Verdana" w:cs="Times New Roman"/>
                <w:bCs/>
                <w:color w:val="000000"/>
                <w:sz w:val="20"/>
                <w:szCs w:val="20"/>
              </w:rPr>
              <w:t>.</w:t>
            </w:r>
            <w:r w:rsidR="004909DA" w:rsidRPr="006031A1">
              <w:rPr>
                <w:rFonts w:ascii="Verdana" w:hAnsi="Verdana" w:cs="Times New Roman"/>
                <w:bCs/>
                <w:color w:val="000000"/>
                <w:sz w:val="20"/>
                <w:szCs w:val="20"/>
              </w:rPr>
              <w:t>3</w:t>
            </w:r>
            <w:r w:rsidR="005365BD" w:rsidRPr="006031A1">
              <w:rPr>
                <w:rFonts w:ascii="Verdana" w:hAnsi="Verdana" w:cs="Times New Roman"/>
                <w:bCs/>
                <w:color w:val="000000"/>
                <w:sz w:val="20"/>
                <w:szCs w:val="20"/>
              </w:rPr>
              <w:t>.</w:t>
            </w:r>
          </w:p>
        </w:tc>
        <w:tc>
          <w:tcPr>
            <w:tcW w:w="7510" w:type="dxa"/>
            <w:vAlign w:val="center"/>
          </w:tcPr>
          <w:p w14:paraId="41AC7A73" w14:textId="6DFD46E4" w:rsidR="005365BD" w:rsidRPr="006031A1" w:rsidRDefault="00CF0431" w:rsidP="007B6470">
            <w:pPr>
              <w:spacing w:after="0" w:line="240" w:lineRule="auto"/>
              <w:rPr>
                <w:rFonts w:ascii="Verdana" w:hAnsi="Verdana" w:cs="Times New Roman"/>
                <w:sz w:val="20"/>
                <w:szCs w:val="20"/>
                <w:shd w:val="clear" w:color="auto" w:fill="FFFFFF"/>
              </w:rPr>
            </w:pPr>
            <w:r w:rsidRPr="006031A1">
              <w:rPr>
                <w:rFonts w:ascii="Verdana" w:eastAsia="Times New Roman" w:hAnsi="Verdana" w:cs="Times New Roman"/>
                <w:sz w:val="20"/>
                <w:szCs w:val="20"/>
              </w:rPr>
              <w:t>vandens pralaidų įrengimo darbai</w:t>
            </w:r>
          </w:p>
        </w:tc>
        <w:tc>
          <w:tcPr>
            <w:tcW w:w="1561" w:type="dxa"/>
            <w:shd w:val="clear" w:color="auto" w:fill="auto"/>
          </w:tcPr>
          <w:p w14:paraId="10E270C3" w14:textId="77777777" w:rsidR="005365BD" w:rsidRPr="006031A1" w:rsidRDefault="005365BD" w:rsidP="007B6470">
            <w:pPr>
              <w:spacing w:after="0" w:line="240" w:lineRule="auto"/>
              <w:rPr>
                <w:rFonts w:ascii="Verdana" w:eastAsia="Times New Roman" w:hAnsi="Verdana" w:cs="Times New Roman"/>
                <w:sz w:val="20"/>
                <w:szCs w:val="20"/>
              </w:rPr>
            </w:pPr>
          </w:p>
        </w:tc>
        <w:tc>
          <w:tcPr>
            <w:tcW w:w="1560" w:type="dxa"/>
            <w:shd w:val="clear" w:color="auto" w:fill="auto"/>
          </w:tcPr>
          <w:p w14:paraId="5A0C9A4B" w14:textId="77777777" w:rsidR="005365BD" w:rsidRPr="006031A1" w:rsidRDefault="005365BD" w:rsidP="007B6470">
            <w:pPr>
              <w:spacing w:after="0" w:line="240" w:lineRule="auto"/>
              <w:rPr>
                <w:rFonts w:ascii="Verdana" w:eastAsia="Times New Roman" w:hAnsi="Verdana" w:cs="Times New Roman"/>
                <w:sz w:val="20"/>
                <w:szCs w:val="20"/>
              </w:rPr>
            </w:pPr>
          </w:p>
        </w:tc>
        <w:tc>
          <w:tcPr>
            <w:tcW w:w="1560" w:type="dxa"/>
            <w:shd w:val="clear" w:color="auto" w:fill="auto"/>
          </w:tcPr>
          <w:p w14:paraId="30880497" w14:textId="77777777" w:rsidR="005365BD" w:rsidRPr="006031A1" w:rsidRDefault="005365BD" w:rsidP="007B6470">
            <w:pPr>
              <w:spacing w:after="0" w:line="240" w:lineRule="auto"/>
              <w:rPr>
                <w:rFonts w:ascii="Verdana" w:eastAsia="Times New Roman" w:hAnsi="Verdana" w:cs="Times New Roman"/>
                <w:sz w:val="20"/>
                <w:szCs w:val="20"/>
              </w:rPr>
            </w:pPr>
          </w:p>
        </w:tc>
        <w:tc>
          <w:tcPr>
            <w:tcW w:w="2126" w:type="dxa"/>
            <w:shd w:val="clear" w:color="auto" w:fill="auto"/>
            <w:vAlign w:val="bottom"/>
          </w:tcPr>
          <w:p w14:paraId="6D24EA6C" w14:textId="77777777" w:rsidR="005365BD" w:rsidRPr="006031A1" w:rsidRDefault="005365BD" w:rsidP="007B6470">
            <w:pPr>
              <w:spacing w:after="0" w:line="240" w:lineRule="auto"/>
              <w:rPr>
                <w:rFonts w:ascii="Verdana" w:eastAsia="Times New Roman" w:hAnsi="Verdana" w:cs="Times New Roman"/>
                <w:sz w:val="20"/>
                <w:szCs w:val="20"/>
              </w:rPr>
            </w:pPr>
          </w:p>
        </w:tc>
      </w:tr>
      <w:tr w:rsidR="005365BD" w:rsidRPr="006031A1" w14:paraId="307F7BD5" w14:textId="77777777" w:rsidTr="006A22FE">
        <w:trPr>
          <w:cantSplit/>
          <w:trHeight w:val="214"/>
        </w:trPr>
        <w:tc>
          <w:tcPr>
            <w:tcW w:w="699" w:type="dxa"/>
            <w:vAlign w:val="center"/>
          </w:tcPr>
          <w:p w14:paraId="4F2DCCF0" w14:textId="37D886A2" w:rsidR="005365BD" w:rsidRPr="006031A1" w:rsidRDefault="003149AD" w:rsidP="007B6470">
            <w:pPr>
              <w:suppressAutoHyphens/>
              <w:overflowPunct w:val="0"/>
              <w:autoSpaceDE w:val="0"/>
              <w:autoSpaceDN w:val="0"/>
              <w:adjustRightInd w:val="0"/>
              <w:spacing w:after="0" w:line="240" w:lineRule="auto"/>
              <w:jc w:val="center"/>
              <w:textAlignment w:val="baseline"/>
              <w:rPr>
                <w:rFonts w:ascii="Verdana" w:eastAsia="Times New Roman" w:hAnsi="Verdana" w:cs="Times New Roman"/>
                <w:bCs/>
                <w:sz w:val="20"/>
                <w:szCs w:val="20"/>
              </w:rPr>
            </w:pPr>
            <w:r w:rsidRPr="006031A1">
              <w:rPr>
                <w:rFonts w:ascii="Verdana" w:hAnsi="Verdana" w:cs="Times New Roman"/>
                <w:bCs/>
                <w:color w:val="000000"/>
                <w:sz w:val="20"/>
                <w:szCs w:val="20"/>
              </w:rPr>
              <w:t>1</w:t>
            </w:r>
            <w:r w:rsidR="005365BD" w:rsidRPr="006031A1">
              <w:rPr>
                <w:rFonts w:ascii="Verdana" w:hAnsi="Verdana" w:cs="Times New Roman"/>
                <w:bCs/>
                <w:color w:val="000000"/>
                <w:sz w:val="20"/>
                <w:szCs w:val="20"/>
              </w:rPr>
              <w:t>.</w:t>
            </w:r>
            <w:r w:rsidR="004909DA" w:rsidRPr="006031A1">
              <w:rPr>
                <w:rFonts w:ascii="Verdana" w:hAnsi="Verdana" w:cs="Times New Roman"/>
                <w:bCs/>
                <w:color w:val="000000"/>
                <w:sz w:val="20"/>
                <w:szCs w:val="20"/>
              </w:rPr>
              <w:t>4</w:t>
            </w:r>
            <w:r w:rsidR="005365BD" w:rsidRPr="006031A1">
              <w:rPr>
                <w:rFonts w:ascii="Verdana" w:hAnsi="Verdana" w:cs="Times New Roman"/>
                <w:bCs/>
                <w:color w:val="000000"/>
                <w:sz w:val="20"/>
                <w:szCs w:val="20"/>
              </w:rPr>
              <w:t>.</w:t>
            </w:r>
          </w:p>
        </w:tc>
        <w:tc>
          <w:tcPr>
            <w:tcW w:w="7510" w:type="dxa"/>
            <w:vAlign w:val="center"/>
          </w:tcPr>
          <w:p w14:paraId="2B1BF964" w14:textId="1590A8A6" w:rsidR="005365BD" w:rsidRPr="006031A1" w:rsidRDefault="00CF0431" w:rsidP="007B6470">
            <w:pPr>
              <w:spacing w:after="0" w:line="240" w:lineRule="auto"/>
              <w:rPr>
                <w:rFonts w:ascii="Verdana" w:hAnsi="Verdana" w:cs="Times New Roman"/>
                <w:sz w:val="20"/>
                <w:szCs w:val="20"/>
                <w:shd w:val="clear" w:color="auto" w:fill="FFFFFF"/>
              </w:rPr>
            </w:pPr>
            <w:r w:rsidRPr="006031A1">
              <w:rPr>
                <w:rFonts w:ascii="Verdana" w:hAnsi="Verdana" w:cs="Times New Roman"/>
                <w:sz w:val="20"/>
                <w:szCs w:val="20"/>
                <w:shd w:val="clear" w:color="auto" w:fill="FFFFFF"/>
              </w:rPr>
              <w:t>dangos konstrukcijos įrengimo darbai</w:t>
            </w:r>
          </w:p>
        </w:tc>
        <w:tc>
          <w:tcPr>
            <w:tcW w:w="1561" w:type="dxa"/>
            <w:shd w:val="clear" w:color="auto" w:fill="auto"/>
          </w:tcPr>
          <w:p w14:paraId="6B3B41E0" w14:textId="77777777" w:rsidR="005365BD" w:rsidRPr="006031A1" w:rsidRDefault="005365BD" w:rsidP="007B6470">
            <w:pPr>
              <w:spacing w:after="0" w:line="240" w:lineRule="auto"/>
              <w:rPr>
                <w:rFonts w:ascii="Verdana" w:eastAsia="Times New Roman" w:hAnsi="Verdana" w:cs="Times New Roman"/>
                <w:sz w:val="20"/>
                <w:szCs w:val="20"/>
              </w:rPr>
            </w:pPr>
          </w:p>
        </w:tc>
        <w:tc>
          <w:tcPr>
            <w:tcW w:w="1560" w:type="dxa"/>
            <w:shd w:val="clear" w:color="auto" w:fill="auto"/>
          </w:tcPr>
          <w:p w14:paraId="5B5B1254" w14:textId="77777777" w:rsidR="005365BD" w:rsidRPr="006031A1" w:rsidRDefault="005365BD" w:rsidP="007B6470">
            <w:pPr>
              <w:spacing w:after="0" w:line="240" w:lineRule="auto"/>
              <w:rPr>
                <w:rFonts w:ascii="Verdana" w:eastAsia="Times New Roman" w:hAnsi="Verdana" w:cs="Times New Roman"/>
                <w:sz w:val="20"/>
                <w:szCs w:val="20"/>
              </w:rPr>
            </w:pPr>
          </w:p>
        </w:tc>
        <w:tc>
          <w:tcPr>
            <w:tcW w:w="1560" w:type="dxa"/>
            <w:shd w:val="clear" w:color="auto" w:fill="auto"/>
          </w:tcPr>
          <w:p w14:paraId="4FDB0658" w14:textId="77777777" w:rsidR="005365BD" w:rsidRPr="006031A1" w:rsidRDefault="005365BD" w:rsidP="007B6470">
            <w:pPr>
              <w:spacing w:after="0" w:line="240" w:lineRule="auto"/>
              <w:rPr>
                <w:rFonts w:ascii="Verdana" w:eastAsia="Times New Roman" w:hAnsi="Verdana" w:cs="Times New Roman"/>
                <w:sz w:val="20"/>
                <w:szCs w:val="20"/>
              </w:rPr>
            </w:pPr>
          </w:p>
        </w:tc>
        <w:tc>
          <w:tcPr>
            <w:tcW w:w="2126" w:type="dxa"/>
            <w:shd w:val="clear" w:color="auto" w:fill="auto"/>
            <w:vAlign w:val="bottom"/>
          </w:tcPr>
          <w:p w14:paraId="208F320A" w14:textId="77777777" w:rsidR="005365BD" w:rsidRPr="006031A1" w:rsidRDefault="005365BD" w:rsidP="007B6470">
            <w:pPr>
              <w:spacing w:after="0" w:line="240" w:lineRule="auto"/>
              <w:rPr>
                <w:rFonts w:ascii="Verdana" w:eastAsia="Times New Roman" w:hAnsi="Verdana" w:cs="Times New Roman"/>
                <w:sz w:val="20"/>
                <w:szCs w:val="20"/>
              </w:rPr>
            </w:pPr>
          </w:p>
        </w:tc>
      </w:tr>
      <w:tr w:rsidR="005365BD" w:rsidRPr="006031A1" w14:paraId="6339672C" w14:textId="77777777" w:rsidTr="006A22FE">
        <w:trPr>
          <w:cantSplit/>
          <w:trHeight w:val="214"/>
        </w:trPr>
        <w:tc>
          <w:tcPr>
            <w:tcW w:w="699" w:type="dxa"/>
            <w:vAlign w:val="center"/>
          </w:tcPr>
          <w:p w14:paraId="25BE57D2" w14:textId="25ACCC7F" w:rsidR="005365BD" w:rsidRPr="006031A1" w:rsidRDefault="003149AD" w:rsidP="007B6470">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sidRPr="006031A1">
              <w:rPr>
                <w:rFonts w:ascii="Verdana" w:hAnsi="Verdana" w:cs="Times New Roman"/>
                <w:bCs/>
                <w:color w:val="000000"/>
                <w:sz w:val="20"/>
                <w:szCs w:val="20"/>
              </w:rPr>
              <w:t>1</w:t>
            </w:r>
            <w:r w:rsidR="005365BD" w:rsidRPr="006031A1">
              <w:rPr>
                <w:rFonts w:ascii="Verdana" w:hAnsi="Verdana" w:cs="Times New Roman"/>
                <w:bCs/>
                <w:color w:val="000000"/>
                <w:sz w:val="20"/>
                <w:szCs w:val="20"/>
              </w:rPr>
              <w:t>.</w:t>
            </w:r>
            <w:r w:rsidR="004909DA" w:rsidRPr="006031A1">
              <w:rPr>
                <w:rFonts w:ascii="Verdana" w:hAnsi="Verdana" w:cs="Times New Roman"/>
                <w:bCs/>
                <w:color w:val="000000"/>
                <w:sz w:val="20"/>
                <w:szCs w:val="20"/>
              </w:rPr>
              <w:t>5</w:t>
            </w:r>
            <w:r w:rsidR="005365BD" w:rsidRPr="006031A1">
              <w:rPr>
                <w:rFonts w:ascii="Verdana" w:hAnsi="Verdana" w:cs="Times New Roman"/>
                <w:bCs/>
                <w:color w:val="000000"/>
                <w:sz w:val="20"/>
                <w:szCs w:val="20"/>
              </w:rPr>
              <w:t>.</w:t>
            </w:r>
          </w:p>
        </w:tc>
        <w:tc>
          <w:tcPr>
            <w:tcW w:w="7510" w:type="dxa"/>
            <w:vAlign w:val="center"/>
          </w:tcPr>
          <w:p w14:paraId="123BEB09" w14:textId="39CDDCE0" w:rsidR="005365BD" w:rsidRPr="006031A1" w:rsidRDefault="00CF0431" w:rsidP="007B6470">
            <w:pPr>
              <w:spacing w:after="0" w:line="240" w:lineRule="auto"/>
              <w:rPr>
                <w:rFonts w:ascii="Verdana" w:hAnsi="Verdana" w:cs="Times New Roman"/>
                <w:sz w:val="20"/>
                <w:szCs w:val="20"/>
                <w:shd w:val="clear" w:color="auto" w:fill="FFFFFF"/>
              </w:rPr>
            </w:pPr>
            <w:r w:rsidRPr="006031A1">
              <w:rPr>
                <w:rFonts w:ascii="Verdana" w:hAnsi="Verdana" w:cs="Times New Roman"/>
                <w:sz w:val="20"/>
                <w:szCs w:val="20"/>
                <w:shd w:val="clear" w:color="auto" w:fill="FFFFFF"/>
              </w:rPr>
              <w:t>kiti</w:t>
            </w:r>
            <w:r w:rsidR="005365BD" w:rsidRPr="006031A1">
              <w:rPr>
                <w:rFonts w:ascii="Verdana" w:hAnsi="Verdana" w:cs="Times New Roman"/>
                <w:sz w:val="20"/>
                <w:szCs w:val="20"/>
                <w:shd w:val="clear" w:color="auto" w:fill="FFFFFF"/>
              </w:rPr>
              <w:t xml:space="preserve"> darbai</w:t>
            </w:r>
          </w:p>
        </w:tc>
        <w:tc>
          <w:tcPr>
            <w:tcW w:w="1561" w:type="dxa"/>
            <w:shd w:val="clear" w:color="auto" w:fill="auto"/>
          </w:tcPr>
          <w:p w14:paraId="1FB46049" w14:textId="77777777" w:rsidR="005365BD" w:rsidRPr="006031A1" w:rsidRDefault="005365BD" w:rsidP="007B6470">
            <w:pPr>
              <w:spacing w:after="0" w:line="240" w:lineRule="auto"/>
              <w:rPr>
                <w:rFonts w:ascii="Verdana" w:eastAsia="Times New Roman" w:hAnsi="Verdana" w:cs="Times New Roman"/>
                <w:sz w:val="20"/>
                <w:szCs w:val="20"/>
              </w:rPr>
            </w:pPr>
          </w:p>
        </w:tc>
        <w:tc>
          <w:tcPr>
            <w:tcW w:w="1560" w:type="dxa"/>
            <w:shd w:val="clear" w:color="auto" w:fill="auto"/>
          </w:tcPr>
          <w:p w14:paraId="65DE83D8" w14:textId="77777777" w:rsidR="005365BD" w:rsidRPr="006031A1" w:rsidRDefault="005365BD" w:rsidP="007B6470">
            <w:pPr>
              <w:spacing w:after="0" w:line="240" w:lineRule="auto"/>
              <w:rPr>
                <w:rFonts w:ascii="Verdana" w:eastAsia="Times New Roman" w:hAnsi="Verdana" w:cs="Times New Roman"/>
                <w:sz w:val="20"/>
                <w:szCs w:val="20"/>
              </w:rPr>
            </w:pPr>
          </w:p>
        </w:tc>
        <w:tc>
          <w:tcPr>
            <w:tcW w:w="1560" w:type="dxa"/>
            <w:shd w:val="clear" w:color="auto" w:fill="auto"/>
          </w:tcPr>
          <w:p w14:paraId="2474DF92" w14:textId="77777777" w:rsidR="005365BD" w:rsidRPr="006031A1" w:rsidRDefault="005365BD" w:rsidP="007B6470">
            <w:pPr>
              <w:spacing w:after="0" w:line="240" w:lineRule="auto"/>
              <w:rPr>
                <w:rFonts w:ascii="Verdana" w:eastAsia="Times New Roman" w:hAnsi="Verdana" w:cs="Times New Roman"/>
                <w:sz w:val="20"/>
                <w:szCs w:val="20"/>
              </w:rPr>
            </w:pPr>
          </w:p>
        </w:tc>
        <w:tc>
          <w:tcPr>
            <w:tcW w:w="2126" w:type="dxa"/>
            <w:shd w:val="clear" w:color="auto" w:fill="auto"/>
            <w:vAlign w:val="bottom"/>
          </w:tcPr>
          <w:p w14:paraId="32B19F4F" w14:textId="77777777" w:rsidR="005365BD" w:rsidRPr="006031A1" w:rsidRDefault="005365BD" w:rsidP="007B6470">
            <w:pPr>
              <w:spacing w:after="0" w:line="240" w:lineRule="auto"/>
              <w:rPr>
                <w:rFonts w:ascii="Verdana" w:eastAsia="Times New Roman" w:hAnsi="Verdana" w:cs="Times New Roman"/>
                <w:sz w:val="20"/>
                <w:szCs w:val="20"/>
              </w:rPr>
            </w:pPr>
          </w:p>
        </w:tc>
      </w:tr>
      <w:tr w:rsidR="005365BD" w:rsidRPr="006031A1" w14:paraId="025147F0" w14:textId="77777777" w:rsidTr="006A22FE">
        <w:trPr>
          <w:cantSplit/>
          <w:trHeight w:val="239"/>
        </w:trPr>
        <w:tc>
          <w:tcPr>
            <w:tcW w:w="699" w:type="dxa"/>
            <w:vAlign w:val="center"/>
          </w:tcPr>
          <w:p w14:paraId="7943C3DE" w14:textId="10DDD9D4" w:rsidR="005365BD" w:rsidRPr="006031A1" w:rsidRDefault="00CF0431" w:rsidP="007B6470">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sidRPr="006031A1">
              <w:rPr>
                <w:rFonts w:ascii="Verdana" w:hAnsi="Verdana" w:cs="Times New Roman"/>
                <w:bCs/>
                <w:color w:val="000000"/>
                <w:sz w:val="20"/>
                <w:szCs w:val="20"/>
              </w:rPr>
              <w:t>2</w:t>
            </w:r>
            <w:r w:rsidR="005365BD" w:rsidRPr="006031A1">
              <w:rPr>
                <w:rFonts w:ascii="Verdana" w:hAnsi="Verdana" w:cs="Times New Roman"/>
                <w:bCs/>
                <w:color w:val="000000"/>
                <w:sz w:val="20"/>
                <w:szCs w:val="20"/>
              </w:rPr>
              <w:t>.</w:t>
            </w:r>
          </w:p>
        </w:tc>
        <w:tc>
          <w:tcPr>
            <w:tcW w:w="7510" w:type="dxa"/>
            <w:vAlign w:val="center"/>
          </w:tcPr>
          <w:p w14:paraId="37BE0958" w14:textId="77777777" w:rsidR="005365BD" w:rsidRPr="006031A1" w:rsidRDefault="005365BD" w:rsidP="007B6470">
            <w:pPr>
              <w:spacing w:after="0" w:line="240" w:lineRule="auto"/>
              <w:rPr>
                <w:rFonts w:ascii="Verdana" w:hAnsi="Verdana" w:cs="Times New Roman"/>
                <w:b/>
                <w:sz w:val="20"/>
                <w:szCs w:val="20"/>
                <w:shd w:val="clear" w:color="auto" w:fill="FFFFFF"/>
              </w:rPr>
            </w:pPr>
            <w:r w:rsidRPr="006031A1">
              <w:rPr>
                <w:rFonts w:ascii="Verdana" w:hAnsi="Verdana" w:cs="Times New Roman"/>
                <w:b/>
                <w:bCs/>
                <w:sz w:val="20"/>
                <w:szCs w:val="20"/>
                <w:shd w:val="clear" w:color="auto" w:fill="FFFFFF"/>
              </w:rPr>
              <w:t>Kadastrinių matavimų ir išpildomosios dokumentacijos parengimas bei kitų teisės aktų nustatytų dokumentų, reikalingų statybos užbaigimo procedūroms atlikti, parengimas</w:t>
            </w:r>
          </w:p>
        </w:tc>
        <w:tc>
          <w:tcPr>
            <w:tcW w:w="1561" w:type="dxa"/>
            <w:vAlign w:val="center"/>
          </w:tcPr>
          <w:p w14:paraId="10794BD0" w14:textId="77777777" w:rsidR="005365BD" w:rsidRPr="006031A1" w:rsidRDefault="005365BD" w:rsidP="007B6470">
            <w:pPr>
              <w:spacing w:after="0" w:line="240" w:lineRule="auto"/>
              <w:rPr>
                <w:rFonts w:ascii="Verdana" w:hAnsi="Verdana" w:cs="Times New Roman"/>
                <w:b/>
                <w:sz w:val="20"/>
                <w:szCs w:val="20"/>
                <w:shd w:val="clear" w:color="auto" w:fill="FFFFFF"/>
              </w:rPr>
            </w:pPr>
          </w:p>
        </w:tc>
        <w:tc>
          <w:tcPr>
            <w:tcW w:w="1560" w:type="dxa"/>
            <w:vAlign w:val="center"/>
          </w:tcPr>
          <w:p w14:paraId="185E320C" w14:textId="77777777" w:rsidR="005365BD" w:rsidRPr="006031A1" w:rsidRDefault="005365BD" w:rsidP="007B6470">
            <w:pPr>
              <w:spacing w:after="0" w:line="240" w:lineRule="auto"/>
              <w:rPr>
                <w:rFonts w:ascii="Verdana" w:hAnsi="Verdana" w:cs="Times New Roman"/>
                <w:b/>
                <w:sz w:val="20"/>
                <w:szCs w:val="20"/>
                <w:shd w:val="clear" w:color="auto" w:fill="FFFFFF"/>
              </w:rPr>
            </w:pPr>
          </w:p>
        </w:tc>
        <w:tc>
          <w:tcPr>
            <w:tcW w:w="1560" w:type="dxa"/>
            <w:vAlign w:val="center"/>
          </w:tcPr>
          <w:p w14:paraId="70B2B4C6" w14:textId="77777777" w:rsidR="005365BD" w:rsidRPr="006031A1" w:rsidRDefault="005365BD" w:rsidP="007B6470">
            <w:pPr>
              <w:spacing w:after="0" w:line="240" w:lineRule="auto"/>
              <w:rPr>
                <w:rFonts w:ascii="Verdana" w:hAnsi="Verdana" w:cs="Times New Roman"/>
                <w:b/>
                <w:sz w:val="20"/>
                <w:szCs w:val="20"/>
                <w:shd w:val="clear" w:color="auto" w:fill="FFFFFF"/>
              </w:rPr>
            </w:pPr>
          </w:p>
        </w:tc>
        <w:tc>
          <w:tcPr>
            <w:tcW w:w="2126" w:type="dxa"/>
            <w:vAlign w:val="center"/>
          </w:tcPr>
          <w:p w14:paraId="12CDF589" w14:textId="77777777" w:rsidR="005365BD" w:rsidRPr="006031A1" w:rsidRDefault="005365BD" w:rsidP="007B6470">
            <w:pPr>
              <w:spacing w:after="0" w:line="240" w:lineRule="auto"/>
              <w:rPr>
                <w:rFonts w:ascii="Verdana" w:hAnsi="Verdana" w:cs="Times New Roman"/>
                <w:b/>
                <w:sz w:val="20"/>
                <w:szCs w:val="20"/>
                <w:shd w:val="clear" w:color="auto" w:fill="FFFFFF"/>
              </w:rPr>
            </w:pPr>
          </w:p>
        </w:tc>
      </w:tr>
      <w:tr w:rsidR="005365BD" w:rsidRPr="006031A1" w14:paraId="77429775" w14:textId="77777777" w:rsidTr="006A22FE">
        <w:trPr>
          <w:cantSplit/>
          <w:trHeight w:val="246"/>
        </w:trPr>
        <w:tc>
          <w:tcPr>
            <w:tcW w:w="12890" w:type="dxa"/>
            <w:gridSpan w:val="5"/>
            <w:vAlign w:val="center"/>
            <w:hideMark/>
          </w:tcPr>
          <w:p w14:paraId="03417A63" w14:textId="77777777" w:rsidR="005365BD" w:rsidRPr="006031A1" w:rsidRDefault="005365BD" w:rsidP="007B6470">
            <w:pPr>
              <w:spacing w:after="0" w:line="240" w:lineRule="auto"/>
              <w:jc w:val="right"/>
              <w:rPr>
                <w:rFonts w:ascii="Verdana" w:eastAsia="Times New Roman" w:hAnsi="Verdana" w:cs="Times New Roman"/>
                <w:sz w:val="20"/>
                <w:szCs w:val="20"/>
              </w:rPr>
            </w:pPr>
            <w:r w:rsidRPr="006031A1">
              <w:rPr>
                <w:rFonts w:ascii="Verdana" w:eastAsia="Times New Roman" w:hAnsi="Verdana" w:cs="Times New Roman"/>
                <w:b/>
                <w:sz w:val="20"/>
                <w:szCs w:val="20"/>
              </w:rPr>
              <w:t xml:space="preserve">Suma </w:t>
            </w:r>
            <w:r w:rsidRPr="006031A1">
              <w:rPr>
                <w:rFonts w:ascii="Verdana" w:eastAsia="Times New Roman" w:hAnsi="Verdana" w:cs="Times New Roman"/>
                <w:bCs/>
                <w:sz w:val="20"/>
                <w:szCs w:val="20"/>
              </w:rPr>
              <w:t>be PVM*:</w:t>
            </w:r>
          </w:p>
        </w:tc>
        <w:tc>
          <w:tcPr>
            <w:tcW w:w="2126" w:type="dxa"/>
            <w:vAlign w:val="bottom"/>
          </w:tcPr>
          <w:p w14:paraId="0200E44A" w14:textId="77777777" w:rsidR="005365BD" w:rsidRPr="006031A1" w:rsidRDefault="005365BD" w:rsidP="007B6470">
            <w:pPr>
              <w:spacing w:after="0" w:line="240" w:lineRule="auto"/>
              <w:rPr>
                <w:rFonts w:ascii="Verdana" w:eastAsia="Times New Roman" w:hAnsi="Verdana" w:cs="Times New Roman"/>
                <w:sz w:val="20"/>
                <w:szCs w:val="20"/>
              </w:rPr>
            </w:pPr>
          </w:p>
        </w:tc>
      </w:tr>
      <w:tr w:rsidR="005365BD" w:rsidRPr="006031A1" w14:paraId="77DB91D2" w14:textId="77777777" w:rsidTr="006A22FE">
        <w:trPr>
          <w:cantSplit/>
          <w:trHeight w:val="246"/>
        </w:trPr>
        <w:tc>
          <w:tcPr>
            <w:tcW w:w="12890" w:type="dxa"/>
            <w:gridSpan w:val="5"/>
            <w:vAlign w:val="center"/>
            <w:hideMark/>
          </w:tcPr>
          <w:p w14:paraId="50B95F00" w14:textId="77777777" w:rsidR="005365BD" w:rsidRPr="006031A1" w:rsidRDefault="005365BD" w:rsidP="007B6470">
            <w:pPr>
              <w:spacing w:after="0" w:line="240" w:lineRule="auto"/>
              <w:jc w:val="right"/>
              <w:rPr>
                <w:rFonts w:ascii="Verdana" w:eastAsia="Times New Roman" w:hAnsi="Verdana" w:cs="Times New Roman"/>
                <w:sz w:val="20"/>
                <w:szCs w:val="20"/>
              </w:rPr>
            </w:pPr>
            <w:r w:rsidRPr="006031A1">
              <w:rPr>
                <w:rFonts w:ascii="Verdana" w:eastAsia="Times New Roman" w:hAnsi="Verdana" w:cs="Times New Roman"/>
                <w:b/>
                <w:sz w:val="20"/>
                <w:szCs w:val="20"/>
              </w:rPr>
              <w:t>PVM [</w:t>
            </w:r>
            <w:r w:rsidRPr="006031A1">
              <w:rPr>
                <w:rFonts w:ascii="Verdana" w:eastAsia="Times New Roman" w:hAnsi="Verdana" w:cs="Times New Roman"/>
                <w:b/>
                <w:i/>
                <w:iCs/>
                <w:sz w:val="20"/>
                <w:szCs w:val="20"/>
              </w:rPr>
              <w:t>tarifas</w:t>
            </w:r>
            <w:r w:rsidRPr="006031A1">
              <w:rPr>
                <w:rFonts w:ascii="Verdana" w:eastAsia="Times New Roman" w:hAnsi="Verdana" w:cs="Times New Roman"/>
                <w:b/>
                <w:sz w:val="20"/>
                <w:szCs w:val="20"/>
              </w:rPr>
              <w:t>] suma</w:t>
            </w:r>
            <w:r w:rsidRPr="006031A1">
              <w:rPr>
                <w:rFonts w:ascii="Verdana" w:eastAsia="Times New Roman" w:hAnsi="Verdana" w:cs="Times New Roman"/>
                <w:bCs/>
                <w:sz w:val="20"/>
                <w:szCs w:val="20"/>
              </w:rPr>
              <w:t>*:</w:t>
            </w:r>
          </w:p>
        </w:tc>
        <w:tc>
          <w:tcPr>
            <w:tcW w:w="2126" w:type="dxa"/>
            <w:vAlign w:val="bottom"/>
          </w:tcPr>
          <w:p w14:paraId="727E71AB" w14:textId="77777777" w:rsidR="005365BD" w:rsidRPr="006031A1" w:rsidRDefault="005365BD" w:rsidP="007B6470">
            <w:pPr>
              <w:spacing w:after="0" w:line="240" w:lineRule="auto"/>
              <w:rPr>
                <w:rFonts w:ascii="Verdana" w:eastAsia="Times New Roman" w:hAnsi="Verdana" w:cs="Times New Roman"/>
                <w:sz w:val="20"/>
                <w:szCs w:val="20"/>
              </w:rPr>
            </w:pPr>
          </w:p>
        </w:tc>
      </w:tr>
      <w:tr w:rsidR="005365BD" w:rsidRPr="006031A1" w14:paraId="51E55BAD" w14:textId="77777777" w:rsidTr="006A22FE">
        <w:trPr>
          <w:cantSplit/>
          <w:trHeight w:val="246"/>
        </w:trPr>
        <w:tc>
          <w:tcPr>
            <w:tcW w:w="12890" w:type="dxa"/>
            <w:gridSpan w:val="5"/>
            <w:vAlign w:val="center"/>
            <w:hideMark/>
          </w:tcPr>
          <w:p w14:paraId="3D762A4A" w14:textId="77777777" w:rsidR="005365BD" w:rsidRPr="006031A1" w:rsidRDefault="005365BD" w:rsidP="007B6470">
            <w:pPr>
              <w:spacing w:after="0" w:line="240" w:lineRule="auto"/>
              <w:jc w:val="right"/>
              <w:rPr>
                <w:rFonts w:ascii="Verdana" w:eastAsia="Times New Roman" w:hAnsi="Verdana" w:cs="Times New Roman"/>
                <w:sz w:val="20"/>
                <w:szCs w:val="20"/>
              </w:rPr>
            </w:pPr>
            <w:r w:rsidRPr="006031A1">
              <w:rPr>
                <w:rFonts w:ascii="Verdana" w:eastAsia="Times New Roman" w:hAnsi="Verdana" w:cs="Times New Roman"/>
                <w:b/>
                <w:sz w:val="20"/>
                <w:szCs w:val="20"/>
              </w:rPr>
              <w:t xml:space="preserve">Bendra suma Eur </w:t>
            </w:r>
            <w:r w:rsidRPr="006031A1">
              <w:rPr>
                <w:rFonts w:ascii="Verdana" w:eastAsia="Times New Roman" w:hAnsi="Verdana" w:cs="Times New Roman"/>
                <w:sz w:val="20"/>
                <w:szCs w:val="20"/>
              </w:rPr>
              <w:t>su PVM</w:t>
            </w:r>
            <w:r w:rsidRPr="006031A1">
              <w:rPr>
                <w:rFonts w:ascii="Verdana" w:eastAsia="Times New Roman" w:hAnsi="Verdana" w:cs="Times New Roman"/>
                <w:bCs/>
                <w:sz w:val="20"/>
                <w:szCs w:val="20"/>
              </w:rPr>
              <w:t>*</w:t>
            </w:r>
            <w:r w:rsidRPr="006031A1">
              <w:rPr>
                <w:rFonts w:ascii="Verdana" w:eastAsia="Times New Roman" w:hAnsi="Verdana" w:cs="Times New Roman"/>
                <w:sz w:val="20"/>
                <w:szCs w:val="20"/>
              </w:rPr>
              <w:t>:</w:t>
            </w:r>
          </w:p>
        </w:tc>
        <w:tc>
          <w:tcPr>
            <w:tcW w:w="2126" w:type="dxa"/>
            <w:vAlign w:val="bottom"/>
          </w:tcPr>
          <w:p w14:paraId="79411C3D" w14:textId="77777777" w:rsidR="005365BD" w:rsidRPr="006031A1" w:rsidRDefault="005365BD" w:rsidP="007B6470">
            <w:pPr>
              <w:spacing w:after="0" w:line="240" w:lineRule="auto"/>
              <w:rPr>
                <w:rFonts w:ascii="Verdana" w:eastAsia="Times New Roman" w:hAnsi="Verdana" w:cs="Times New Roman"/>
                <w:sz w:val="20"/>
                <w:szCs w:val="20"/>
              </w:rPr>
            </w:pPr>
          </w:p>
        </w:tc>
      </w:tr>
    </w:tbl>
    <w:p w14:paraId="66FADE14" w14:textId="3A22606A" w:rsidR="005365BD" w:rsidRPr="006031A1" w:rsidRDefault="005365BD" w:rsidP="007B6470">
      <w:pPr>
        <w:spacing w:after="0" w:line="240" w:lineRule="auto"/>
        <w:rPr>
          <w:rFonts w:ascii="Verdana" w:eastAsia="Times New Roman" w:hAnsi="Verdana" w:cs="Times New Roman"/>
          <w:b/>
          <w:sz w:val="14"/>
          <w:szCs w:val="14"/>
        </w:rPr>
      </w:pPr>
      <w:r w:rsidRPr="006031A1">
        <w:rPr>
          <w:rFonts w:ascii="Verdana" w:eastAsia="Times New Roman" w:hAnsi="Verdana" w:cs="Times New Roman"/>
          <w:bCs/>
          <w:sz w:val="14"/>
          <w:szCs w:val="14"/>
        </w:rPr>
        <w:t xml:space="preserve">* - </w:t>
      </w:r>
      <w:r w:rsidRPr="006031A1">
        <w:rPr>
          <w:rFonts w:ascii="Verdana" w:eastAsia="Times New Roman" w:hAnsi="Verdana" w:cs="Times New Roman"/>
          <w:b/>
          <w:sz w:val="14"/>
          <w:szCs w:val="14"/>
        </w:rPr>
        <w:t>nurodytos sumos privalo sutapti su Pasiūlyme nurodytomis sumomis.</w:t>
      </w:r>
    </w:p>
    <w:p w14:paraId="41268420" w14:textId="53D9A7CF" w:rsidR="005365BD" w:rsidRPr="006031A1" w:rsidRDefault="005365BD" w:rsidP="007B6470">
      <w:pPr>
        <w:spacing w:after="0" w:line="240" w:lineRule="auto"/>
        <w:rPr>
          <w:rFonts w:ascii="Verdana" w:eastAsia="Times New Roman" w:hAnsi="Verdana" w:cs="Times New Roman"/>
          <w:sz w:val="14"/>
          <w:szCs w:val="14"/>
        </w:rPr>
      </w:pPr>
      <w:r w:rsidRPr="006031A1">
        <w:rPr>
          <w:rFonts w:ascii="Verdana" w:eastAsia="Times New Roman" w:hAnsi="Verdana" w:cs="Times New Roman"/>
          <w:bCs/>
          <w:sz w:val="14"/>
          <w:szCs w:val="14"/>
        </w:rPr>
        <w:t>** kiekvieno etapo darbai, atsižvelgiant į jų pobūdį ir finansavimą, galės būti skaidomi smulkiau, atitinkamai patikslinant Įkainotą veiklų sąrašą.</w:t>
      </w:r>
    </w:p>
    <w:p w14:paraId="7DA797D0" w14:textId="77777777" w:rsidR="005365BD" w:rsidRPr="006031A1" w:rsidRDefault="005365BD" w:rsidP="007B6470">
      <w:pPr>
        <w:spacing w:after="0" w:line="240" w:lineRule="auto"/>
        <w:jc w:val="both"/>
        <w:rPr>
          <w:rFonts w:ascii="Verdana" w:eastAsia="Times New Roman" w:hAnsi="Verdana" w:cs="Times New Roman"/>
          <w:sz w:val="14"/>
          <w:szCs w:val="14"/>
        </w:rPr>
      </w:pPr>
      <w:r w:rsidRPr="006031A1">
        <w:rPr>
          <w:rFonts w:ascii="Verdana" w:eastAsia="Times New Roman" w:hAnsi="Verdana" w:cs="Times New Roman"/>
          <w:sz w:val="14"/>
          <w:szCs w:val="14"/>
        </w:rPr>
        <w:t>Pastaba:</w:t>
      </w:r>
    </w:p>
    <w:p w14:paraId="2177FEC0" w14:textId="77777777" w:rsidR="005365BD" w:rsidRPr="006031A1" w:rsidRDefault="005365BD" w:rsidP="007B6470">
      <w:pPr>
        <w:spacing w:after="0" w:line="240" w:lineRule="auto"/>
        <w:jc w:val="both"/>
        <w:rPr>
          <w:rFonts w:ascii="Verdana" w:eastAsia="Times New Roman" w:hAnsi="Verdana" w:cs="Times New Roman"/>
          <w:sz w:val="14"/>
          <w:szCs w:val="14"/>
        </w:rPr>
      </w:pPr>
      <w:r w:rsidRPr="006031A1">
        <w:rPr>
          <w:rFonts w:ascii="Verdana" w:eastAsia="Times New Roman" w:hAnsi="Verdana" w:cs="Times New Roman"/>
          <w:sz w:val="14"/>
          <w:szCs w:val="14"/>
        </w:rPr>
        <w:t>- kainos pasiūlyme nurodomos, paliekant du skaitmenis po kablelio;</w:t>
      </w:r>
    </w:p>
    <w:p w14:paraId="1374CCB7" w14:textId="77777777" w:rsidR="005365BD" w:rsidRPr="006031A1" w:rsidRDefault="005365BD" w:rsidP="007B6470">
      <w:pPr>
        <w:spacing w:after="0" w:line="240" w:lineRule="auto"/>
        <w:jc w:val="both"/>
        <w:rPr>
          <w:rFonts w:ascii="Verdana" w:eastAsia="Times New Roman" w:hAnsi="Verdana" w:cs="Times New Roman"/>
          <w:sz w:val="14"/>
          <w:szCs w:val="14"/>
        </w:rPr>
      </w:pPr>
      <w:r w:rsidRPr="006031A1">
        <w:rPr>
          <w:rFonts w:ascii="Verdana" w:eastAsia="Times New Roman" w:hAnsi="Verdana" w:cs="Times New Roman"/>
          <w:sz w:val="14"/>
          <w:szCs w:val="14"/>
        </w:rPr>
        <w:t>- bendra kaina turi atitikti pateiktų jos sudėtinių dalių sumą;</w:t>
      </w:r>
    </w:p>
    <w:p w14:paraId="02DE4E78" w14:textId="6F3F0C15" w:rsidR="005365BD" w:rsidRPr="006031A1" w:rsidRDefault="005365BD" w:rsidP="007B6470">
      <w:pPr>
        <w:spacing w:after="0" w:line="240" w:lineRule="auto"/>
        <w:jc w:val="both"/>
        <w:rPr>
          <w:rFonts w:ascii="Verdana" w:hAnsi="Verdana" w:cs="Times New Roman"/>
          <w:bCs/>
          <w:sz w:val="14"/>
          <w:szCs w:val="14"/>
        </w:rPr>
        <w:sectPr w:rsidR="005365BD" w:rsidRPr="006031A1" w:rsidSect="005365BD">
          <w:headerReference w:type="even" r:id="rId49"/>
          <w:headerReference w:type="default" r:id="rId50"/>
          <w:pgSz w:w="16838" w:h="11906" w:orient="landscape"/>
          <w:pgMar w:top="1134" w:right="567" w:bottom="1134" w:left="1701" w:header="567" w:footer="567" w:gutter="0"/>
          <w:cols w:space="1296"/>
          <w:titlePg/>
          <w:docGrid w:linePitch="360"/>
        </w:sectPr>
      </w:pPr>
      <w:r w:rsidRPr="006031A1">
        <w:rPr>
          <w:rFonts w:ascii="Verdana" w:eastAsia="Times New Roman" w:hAnsi="Verdana" w:cs="Times New Roman"/>
          <w:sz w:val="14"/>
          <w:szCs w:val="14"/>
        </w:rPr>
        <w:t>- tais atvejais, kai pagal galiojančius teisės aktus rangovui nereikia mokėti PVM, jis atitinkamų skilčių nepildo ir nurodo priežastis, dėl kurių PVM nemokamas.</w:t>
      </w:r>
    </w:p>
    <w:p w14:paraId="5A9AE2D6" w14:textId="77777777" w:rsidR="001F30FF" w:rsidRPr="006031A1" w:rsidRDefault="001F30FF" w:rsidP="007B6470">
      <w:pPr>
        <w:spacing w:after="0" w:line="240" w:lineRule="auto"/>
        <w:rPr>
          <w:rFonts w:ascii="Verdana" w:eastAsia="Arial Unicode MS" w:hAnsi="Verdana" w:cs="Times New Roman"/>
          <w:bCs/>
          <w:color w:val="00000A"/>
          <w:sz w:val="24"/>
          <w:szCs w:val="24"/>
        </w:rPr>
      </w:pPr>
    </w:p>
    <w:p w14:paraId="3A35D6DD" w14:textId="60BF7491" w:rsidR="00A215D8" w:rsidRPr="006031A1" w:rsidRDefault="001F30FF" w:rsidP="007B6470">
      <w:pPr>
        <w:suppressAutoHyphens/>
        <w:autoSpaceDN w:val="0"/>
        <w:spacing w:after="0" w:line="240" w:lineRule="auto"/>
        <w:jc w:val="right"/>
        <w:rPr>
          <w:rFonts w:ascii="Verdana" w:eastAsia="Arial Unicode MS" w:hAnsi="Verdana" w:cs="Times New Roman"/>
          <w:color w:val="00000A"/>
          <w:sz w:val="24"/>
          <w:szCs w:val="24"/>
        </w:rPr>
      </w:pPr>
      <w:r w:rsidRPr="006031A1">
        <w:rPr>
          <w:rFonts w:ascii="Verdana" w:eastAsia="Arial Unicode MS" w:hAnsi="Verdana" w:cs="Times New Roman"/>
          <w:color w:val="00000A"/>
          <w:sz w:val="24"/>
          <w:szCs w:val="24"/>
        </w:rPr>
        <w:t>Pirkimo sąlygų 5 priedas</w:t>
      </w:r>
    </w:p>
    <w:p w14:paraId="5224D01F" w14:textId="54C59018" w:rsidR="001F30FF" w:rsidRPr="006031A1" w:rsidRDefault="001F30FF" w:rsidP="007B6470">
      <w:pPr>
        <w:suppressAutoHyphens/>
        <w:autoSpaceDN w:val="0"/>
        <w:spacing w:after="0" w:line="240" w:lineRule="auto"/>
        <w:jc w:val="right"/>
        <w:rPr>
          <w:rFonts w:ascii="Verdana" w:eastAsia="Arial Unicode MS" w:hAnsi="Verdana" w:cs="Times New Roman"/>
          <w:color w:val="00000A"/>
          <w:sz w:val="24"/>
          <w:szCs w:val="24"/>
        </w:rPr>
      </w:pPr>
      <w:r w:rsidRPr="006031A1">
        <w:rPr>
          <w:rFonts w:ascii="Verdana" w:eastAsia="Arial Unicode MS" w:hAnsi="Verdana" w:cs="Times New Roman"/>
          <w:color w:val="00000A"/>
          <w:sz w:val="24"/>
          <w:szCs w:val="24"/>
        </w:rPr>
        <w:t>„Techninė specifikacija“</w:t>
      </w:r>
    </w:p>
    <w:p w14:paraId="6AE8FA85" w14:textId="2BE7D118" w:rsidR="00A215D8" w:rsidRPr="006031A1" w:rsidRDefault="001F30FF" w:rsidP="007B6470">
      <w:pPr>
        <w:suppressAutoHyphens/>
        <w:autoSpaceDN w:val="0"/>
        <w:spacing w:after="0" w:line="240" w:lineRule="auto"/>
        <w:jc w:val="right"/>
        <w:rPr>
          <w:rFonts w:ascii="Verdana" w:eastAsia="Arial Unicode MS" w:hAnsi="Verdana" w:cs="Times New Roman"/>
          <w:b/>
          <w:color w:val="00000A"/>
          <w:sz w:val="24"/>
          <w:szCs w:val="24"/>
        </w:rPr>
      </w:pPr>
      <w:r w:rsidRPr="006031A1">
        <w:rPr>
          <w:rFonts w:ascii="Verdana" w:eastAsia="Arial Unicode MS" w:hAnsi="Verdana" w:cs="Times New Roman"/>
          <w:b/>
          <w:color w:val="00000A"/>
          <w:sz w:val="24"/>
          <w:szCs w:val="24"/>
        </w:rPr>
        <w:t>Statybos rangos sutarties</w:t>
      </w:r>
    </w:p>
    <w:p w14:paraId="695107D5" w14:textId="3E80B693" w:rsidR="001F30FF" w:rsidRPr="006031A1" w:rsidRDefault="001F30FF" w:rsidP="007B6470">
      <w:pPr>
        <w:suppressAutoHyphens/>
        <w:autoSpaceDN w:val="0"/>
        <w:spacing w:after="0" w:line="240" w:lineRule="auto"/>
        <w:jc w:val="right"/>
        <w:rPr>
          <w:rFonts w:ascii="Verdana" w:eastAsia="Arial Unicode MS" w:hAnsi="Verdana" w:cs="Times New Roman"/>
          <w:b/>
          <w:color w:val="00000A"/>
          <w:sz w:val="24"/>
          <w:szCs w:val="24"/>
        </w:rPr>
      </w:pPr>
      <w:r w:rsidRPr="006031A1">
        <w:rPr>
          <w:rFonts w:ascii="Verdana" w:eastAsia="Arial Unicode MS" w:hAnsi="Verdana" w:cs="Times New Roman"/>
          <w:b/>
          <w:color w:val="00000A"/>
          <w:sz w:val="24"/>
          <w:szCs w:val="24"/>
        </w:rPr>
        <w:t>7 priedas</w:t>
      </w:r>
    </w:p>
    <w:p w14:paraId="64A656A9" w14:textId="77777777" w:rsidR="001F30FF" w:rsidRPr="006031A1" w:rsidRDefault="001F30FF" w:rsidP="007B6470">
      <w:pPr>
        <w:suppressAutoHyphens/>
        <w:autoSpaceDN w:val="0"/>
        <w:spacing w:after="0" w:line="240" w:lineRule="auto"/>
        <w:jc w:val="right"/>
        <w:rPr>
          <w:rFonts w:ascii="Verdana" w:eastAsia="Arial Unicode MS" w:hAnsi="Verdana" w:cs="Times New Roman"/>
          <w:color w:val="00000A"/>
          <w:sz w:val="24"/>
          <w:szCs w:val="24"/>
        </w:rPr>
      </w:pPr>
    </w:p>
    <w:p w14:paraId="5C577AE4" w14:textId="77777777" w:rsidR="001F30FF" w:rsidRPr="006031A1" w:rsidRDefault="001F30FF" w:rsidP="007B6470">
      <w:pPr>
        <w:suppressAutoHyphens/>
        <w:autoSpaceDN w:val="0"/>
        <w:spacing w:after="0" w:line="240" w:lineRule="auto"/>
        <w:jc w:val="both"/>
        <w:rPr>
          <w:rFonts w:ascii="Verdana" w:eastAsia="Arial Unicode MS" w:hAnsi="Verdana" w:cs="Times New Roman"/>
          <w:color w:val="00000A"/>
          <w:sz w:val="24"/>
          <w:szCs w:val="24"/>
        </w:rPr>
      </w:pPr>
    </w:p>
    <w:p w14:paraId="589739AE" w14:textId="77777777" w:rsidR="00A4741C" w:rsidRPr="006031A1" w:rsidRDefault="00A4741C" w:rsidP="007B6470">
      <w:pPr>
        <w:autoSpaceDN w:val="0"/>
        <w:spacing w:after="0" w:line="240" w:lineRule="auto"/>
        <w:jc w:val="center"/>
        <w:rPr>
          <w:rFonts w:ascii="Verdana" w:hAnsi="Verdana" w:cs="Times New Roman"/>
          <w:b/>
          <w:bCs/>
          <w:sz w:val="24"/>
          <w:szCs w:val="24"/>
        </w:rPr>
      </w:pPr>
      <w:r w:rsidRPr="006031A1">
        <w:rPr>
          <w:rFonts w:ascii="Verdana" w:hAnsi="Verdana" w:cs="Times New Roman"/>
          <w:b/>
          <w:bCs/>
          <w:sz w:val="24"/>
          <w:szCs w:val="24"/>
        </w:rPr>
        <w:t>DZŪKŲ G., ŠUNSKŲ MSTL., MARIJAMPOLĖS SAV., KAPITALINIO REMONTO DARBŲ</w:t>
      </w:r>
    </w:p>
    <w:p w14:paraId="15E37E22" w14:textId="183C33AD" w:rsidR="001F30FF" w:rsidRPr="006031A1" w:rsidRDefault="001F30FF" w:rsidP="007B6470">
      <w:pPr>
        <w:autoSpaceDN w:val="0"/>
        <w:spacing w:after="0" w:line="240" w:lineRule="auto"/>
        <w:jc w:val="center"/>
        <w:rPr>
          <w:rFonts w:ascii="Verdana" w:hAnsi="Verdana" w:cs="Times New Roman"/>
          <w:b/>
          <w:bCs/>
          <w:sz w:val="24"/>
          <w:szCs w:val="24"/>
        </w:rPr>
      </w:pPr>
      <w:r w:rsidRPr="006031A1">
        <w:rPr>
          <w:rFonts w:ascii="Verdana" w:eastAsia="Times New Roman" w:hAnsi="Verdana" w:cs="Times New Roman"/>
          <w:b/>
          <w:sz w:val="24"/>
          <w:szCs w:val="24"/>
        </w:rPr>
        <w:t>TECHNINĖ SPECIFIKACIJA</w:t>
      </w:r>
    </w:p>
    <w:p w14:paraId="536AAE26" w14:textId="77777777" w:rsidR="001F30FF" w:rsidRPr="006031A1" w:rsidRDefault="001F30FF" w:rsidP="007B6470">
      <w:pPr>
        <w:autoSpaceDN w:val="0"/>
        <w:spacing w:after="0" w:line="240" w:lineRule="auto"/>
        <w:jc w:val="both"/>
        <w:rPr>
          <w:rFonts w:ascii="Verdana" w:eastAsia="Times New Roman" w:hAnsi="Verdana" w:cs="Times New Roman"/>
          <w:b/>
          <w:sz w:val="24"/>
          <w:szCs w:val="24"/>
        </w:rPr>
      </w:pPr>
    </w:p>
    <w:p w14:paraId="3EA7D2CD" w14:textId="77777777" w:rsidR="001F30FF" w:rsidRPr="006031A1" w:rsidRDefault="001F30FF" w:rsidP="007B6470">
      <w:pPr>
        <w:autoSpaceDN w:val="0"/>
        <w:spacing w:after="0" w:line="240" w:lineRule="auto"/>
        <w:jc w:val="center"/>
        <w:rPr>
          <w:rFonts w:ascii="Verdana" w:eastAsia="Times New Roman" w:hAnsi="Verdana" w:cs="Times New Roman"/>
          <w:b/>
          <w:sz w:val="24"/>
          <w:szCs w:val="24"/>
        </w:rPr>
      </w:pPr>
      <w:r w:rsidRPr="006031A1">
        <w:rPr>
          <w:rFonts w:ascii="Verdana" w:eastAsia="Times New Roman" w:hAnsi="Verdana" w:cs="Times New Roman"/>
          <w:b/>
          <w:sz w:val="24"/>
          <w:szCs w:val="24"/>
        </w:rPr>
        <w:t>1. ĮVADINĖ INFORMACIJA</w:t>
      </w:r>
    </w:p>
    <w:p w14:paraId="474EEAFF" w14:textId="77777777" w:rsidR="001F30FF" w:rsidRPr="006031A1" w:rsidRDefault="001F30FF" w:rsidP="007B6470">
      <w:pPr>
        <w:autoSpaceDN w:val="0"/>
        <w:spacing w:after="0" w:line="240" w:lineRule="auto"/>
        <w:jc w:val="both"/>
        <w:rPr>
          <w:rFonts w:ascii="Verdana" w:eastAsia="Times New Roman" w:hAnsi="Verdana" w:cs="Times New Roman"/>
          <w:b/>
          <w:sz w:val="24"/>
          <w:szCs w:val="24"/>
        </w:rPr>
      </w:pPr>
    </w:p>
    <w:p w14:paraId="0615222E" w14:textId="3F907434" w:rsidR="00EC118E" w:rsidRPr="006031A1" w:rsidRDefault="001F30FF" w:rsidP="001100C3">
      <w:pPr>
        <w:pStyle w:val="Sraopastraipa"/>
        <w:numPr>
          <w:ilvl w:val="1"/>
          <w:numId w:val="47"/>
        </w:numPr>
        <w:autoSpaceDN w:val="0"/>
        <w:spacing w:after="0" w:line="240" w:lineRule="auto"/>
        <w:ind w:left="0" w:firstLine="709"/>
        <w:jc w:val="both"/>
        <w:rPr>
          <w:rFonts w:ascii="Verdana" w:eastAsia="Times New Roman" w:hAnsi="Verdana"/>
          <w:b/>
          <w:szCs w:val="24"/>
        </w:rPr>
      </w:pPr>
      <w:r w:rsidRPr="006031A1">
        <w:rPr>
          <w:rFonts w:ascii="Verdana" w:eastAsia="Times New Roman" w:hAnsi="Verdana"/>
          <w:b/>
          <w:szCs w:val="24"/>
        </w:rPr>
        <w:t>Perkančioji organizacija</w:t>
      </w:r>
      <w:r w:rsidR="00EC118E" w:rsidRPr="006031A1">
        <w:rPr>
          <w:rFonts w:ascii="Verdana" w:eastAsia="Times New Roman" w:hAnsi="Verdana"/>
          <w:b/>
          <w:szCs w:val="24"/>
        </w:rPr>
        <w:t>:</w:t>
      </w:r>
    </w:p>
    <w:p w14:paraId="68FFAA41" w14:textId="77777777" w:rsidR="001F30FF" w:rsidRPr="006031A1" w:rsidRDefault="001F30FF" w:rsidP="007B6470">
      <w:pPr>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Marijampolės savivaldybės administracija</w:t>
      </w:r>
    </w:p>
    <w:p w14:paraId="333370E8" w14:textId="77777777" w:rsidR="001F30FF" w:rsidRPr="006031A1" w:rsidRDefault="001F30FF" w:rsidP="007B6470">
      <w:pPr>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J. Basanavičiaus a. 1, 68307 Marijampolė</w:t>
      </w:r>
    </w:p>
    <w:p w14:paraId="577F4055" w14:textId="77777777" w:rsidR="001F30FF" w:rsidRPr="006031A1" w:rsidRDefault="001F30FF" w:rsidP="007B6470">
      <w:pPr>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Įstaigos kodas: 188769113</w:t>
      </w:r>
    </w:p>
    <w:p w14:paraId="47D3E4BB" w14:textId="5CCED68D" w:rsidR="001F30FF" w:rsidRPr="006031A1" w:rsidRDefault="001F30FF" w:rsidP="007B6470">
      <w:pPr>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Tel. </w:t>
      </w:r>
      <w:r w:rsidR="000073AF" w:rsidRPr="006031A1">
        <w:rPr>
          <w:rFonts w:ascii="Verdana" w:eastAsia="Times New Roman" w:hAnsi="Verdana" w:cs="Times New Roman"/>
          <w:sz w:val="24"/>
          <w:szCs w:val="24"/>
        </w:rPr>
        <w:t>+370</w:t>
      </w:r>
      <w:r w:rsidRPr="006031A1">
        <w:rPr>
          <w:rFonts w:ascii="Verdana" w:eastAsia="Times New Roman" w:hAnsi="Verdana" w:cs="Times New Roman"/>
          <w:sz w:val="24"/>
          <w:szCs w:val="24"/>
        </w:rPr>
        <w:t xml:space="preserve"> 343 90011,</w:t>
      </w:r>
    </w:p>
    <w:p w14:paraId="26FAAA55" w14:textId="77777777" w:rsidR="001F30FF" w:rsidRPr="006031A1" w:rsidRDefault="001F30FF" w:rsidP="007B6470">
      <w:pPr>
        <w:autoSpaceDN w:val="0"/>
        <w:spacing w:after="0" w:line="240" w:lineRule="auto"/>
        <w:ind w:firstLine="709"/>
        <w:jc w:val="both"/>
        <w:rPr>
          <w:rFonts w:ascii="Verdana" w:eastAsia="Times New Roman" w:hAnsi="Verdana" w:cs="Times New Roman"/>
          <w:sz w:val="24"/>
          <w:szCs w:val="24"/>
        </w:rPr>
      </w:pPr>
      <w:r w:rsidRPr="006031A1">
        <w:rPr>
          <w:rFonts w:ascii="Verdana" w:eastAsia="Times New Roman" w:hAnsi="Verdana" w:cs="Times New Roman"/>
          <w:sz w:val="24"/>
          <w:szCs w:val="24"/>
        </w:rPr>
        <w:t xml:space="preserve">El. p.: </w:t>
      </w:r>
      <w:hyperlink r:id="rId51" w:history="1">
        <w:r w:rsidRPr="006031A1">
          <w:rPr>
            <w:rFonts w:ascii="Verdana" w:eastAsiaTheme="majorEastAsia" w:hAnsi="Verdana" w:cs="Times New Roman"/>
            <w:sz w:val="24"/>
            <w:szCs w:val="24"/>
            <w:u w:val="single"/>
          </w:rPr>
          <w:t>administracija@marijampole.lt</w:t>
        </w:r>
      </w:hyperlink>
    </w:p>
    <w:p w14:paraId="2AD1326C" w14:textId="77777777" w:rsidR="000073AF" w:rsidRPr="006031A1" w:rsidRDefault="000073AF" w:rsidP="007B6470">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6031A1">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vyriausioji specialistė Karolina Gumuliauskienė tel. (</w:t>
      </w:r>
      <w:r w:rsidRPr="006031A1">
        <w:rPr>
          <w:rFonts w:ascii="Verdana" w:hAnsi="Verdana"/>
          <w:sz w:val="24"/>
          <w:szCs w:val="24"/>
          <w:shd w:val="clear" w:color="auto" w:fill="FFFFFF"/>
          <w:lang w:val="lt-LT"/>
        </w:rPr>
        <w:t>+370 343) 90 082</w:t>
      </w:r>
      <w:r w:rsidRPr="006031A1">
        <w:rPr>
          <w:rFonts w:ascii="Verdana" w:hAnsi="Verdana"/>
          <w:sz w:val="24"/>
          <w:szCs w:val="24"/>
          <w:lang w:val="lt-LT"/>
        </w:rPr>
        <w:t xml:space="preserve">, el. paštas </w:t>
      </w:r>
      <w:hyperlink r:id="rId52" w:history="1">
        <w:r w:rsidRPr="006031A1">
          <w:rPr>
            <w:rStyle w:val="Hipersaitas"/>
            <w:rFonts w:ascii="Verdana" w:hAnsi="Verdana"/>
            <w:sz w:val="24"/>
            <w:szCs w:val="24"/>
            <w:lang w:val="lt-LT"/>
          </w:rPr>
          <w:t>karolina.gumuliauskiene@marijampole.lt</w:t>
        </w:r>
      </w:hyperlink>
      <w:r w:rsidRPr="006031A1">
        <w:rPr>
          <w:rFonts w:ascii="Verdana" w:hAnsi="Verdana"/>
          <w:sz w:val="24"/>
          <w:szCs w:val="24"/>
          <w:lang w:val="lt-LT"/>
        </w:rPr>
        <w:t>, J. Basanavičiaus a. 1, 68307 Marijampolė; dėl klausimų, susijusių su viešojo pirkimo objektu – Marijampolės savivaldybės administracijos Aplinkotvarkos ir infrastruktūros skyriaus vyriausioji specialistė (inžinierė) Giedrė Vasiliauskienė, tel. (</w:t>
      </w:r>
      <w:r w:rsidRPr="006031A1">
        <w:rPr>
          <w:rFonts w:ascii="Verdana" w:hAnsi="Verdana"/>
          <w:sz w:val="24"/>
          <w:szCs w:val="24"/>
          <w:shd w:val="clear" w:color="auto" w:fill="FFFFFF"/>
          <w:lang w:val="lt-LT"/>
        </w:rPr>
        <w:t>+370 343) 90 045</w:t>
      </w:r>
      <w:r w:rsidRPr="006031A1">
        <w:rPr>
          <w:rFonts w:ascii="Verdana" w:hAnsi="Verdana"/>
          <w:sz w:val="24"/>
          <w:szCs w:val="24"/>
          <w:lang w:val="lt-LT"/>
        </w:rPr>
        <w:t xml:space="preserve">, el. paštas </w:t>
      </w:r>
      <w:hyperlink r:id="rId53" w:history="1">
        <w:r w:rsidRPr="006031A1">
          <w:rPr>
            <w:rStyle w:val="Hipersaitas"/>
            <w:rFonts w:ascii="Verdana" w:hAnsi="Verdana"/>
            <w:sz w:val="24"/>
            <w:szCs w:val="24"/>
            <w:lang w:val="lt-LT"/>
          </w:rPr>
          <w:t>giedre.vasiliauskiene@marijampole.lt</w:t>
        </w:r>
      </w:hyperlink>
      <w:r w:rsidRPr="006031A1">
        <w:rPr>
          <w:rFonts w:ascii="Verdana" w:hAnsi="Verdana"/>
          <w:sz w:val="24"/>
          <w:szCs w:val="24"/>
          <w:lang w:val="lt-LT"/>
        </w:rPr>
        <w:t>, J. Basanavičiaus a. 1, 68307 Marijampolė.</w:t>
      </w:r>
    </w:p>
    <w:p w14:paraId="6CA50AD0" w14:textId="48389796" w:rsidR="00322677" w:rsidRPr="006031A1" w:rsidRDefault="00322677" w:rsidP="007B6470">
      <w:pPr>
        <w:autoSpaceDN w:val="0"/>
        <w:spacing w:after="0" w:line="240" w:lineRule="auto"/>
        <w:ind w:firstLine="567"/>
        <w:jc w:val="both"/>
        <w:rPr>
          <w:rFonts w:ascii="Verdana" w:eastAsia="Times New Roman" w:hAnsi="Verdana" w:cs="Times New Roman"/>
          <w:sz w:val="24"/>
          <w:szCs w:val="24"/>
        </w:rPr>
      </w:pPr>
    </w:p>
    <w:p w14:paraId="0A08E16B" w14:textId="23C6CA3B" w:rsidR="00EC118E" w:rsidRPr="006031A1" w:rsidRDefault="001F30FF" w:rsidP="001100C3">
      <w:pPr>
        <w:autoSpaceDN w:val="0"/>
        <w:spacing w:after="0" w:line="240" w:lineRule="auto"/>
        <w:ind w:firstLine="709"/>
        <w:jc w:val="both"/>
        <w:rPr>
          <w:rFonts w:ascii="Verdana" w:eastAsia="Times New Roman" w:hAnsi="Verdana" w:cs="Times New Roman"/>
          <w:b/>
          <w:sz w:val="24"/>
          <w:szCs w:val="24"/>
        </w:rPr>
      </w:pPr>
      <w:r w:rsidRPr="006031A1">
        <w:rPr>
          <w:rFonts w:ascii="Verdana" w:eastAsia="Times New Roman" w:hAnsi="Verdana" w:cs="Times New Roman"/>
          <w:b/>
          <w:sz w:val="24"/>
          <w:szCs w:val="24"/>
        </w:rPr>
        <w:t>1.2. Pirkimo objektas</w:t>
      </w:r>
      <w:r w:rsidR="00EC118E" w:rsidRPr="006031A1">
        <w:rPr>
          <w:rFonts w:ascii="Verdana" w:eastAsia="Times New Roman" w:hAnsi="Verdana" w:cs="Times New Roman"/>
          <w:b/>
          <w:sz w:val="24"/>
          <w:szCs w:val="24"/>
        </w:rPr>
        <w:t>:</w:t>
      </w:r>
    </w:p>
    <w:p w14:paraId="79EE9CB8" w14:textId="774D4734" w:rsidR="001F30FF" w:rsidRPr="006031A1" w:rsidRDefault="00A4741C" w:rsidP="001100C3">
      <w:pPr>
        <w:autoSpaceDN w:val="0"/>
        <w:spacing w:after="0" w:line="240" w:lineRule="auto"/>
        <w:ind w:firstLine="720"/>
        <w:jc w:val="both"/>
        <w:rPr>
          <w:rFonts w:ascii="Verdana" w:eastAsia="Times New Roman" w:hAnsi="Verdana" w:cs="Times New Roman"/>
          <w:sz w:val="24"/>
          <w:szCs w:val="24"/>
        </w:rPr>
      </w:pPr>
      <w:r w:rsidRPr="006031A1">
        <w:rPr>
          <w:rFonts w:ascii="Verdana" w:hAnsi="Verdana" w:cs="Times New Roman"/>
          <w:b/>
          <w:bCs/>
          <w:sz w:val="24"/>
          <w:szCs w:val="24"/>
        </w:rPr>
        <w:t xml:space="preserve">Dzūkų g., </w:t>
      </w:r>
      <w:proofErr w:type="spellStart"/>
      <w:r w:rsidRPr="006031A1">
        <w:rPr>
          <w:rFonts w:ascii="Verdana" w:hAnsi="Verdana" w:cs="Times New Roman"/>
          <w:b/>
          <w:bCs/>
          <w:sz w:val="24"/>
          <w:szCs w:val="24"/>
        </w:rPr>
        <w:t>Šunskų</w:t>
      </w:r>
      <w:proofErr w:type="spellEnd"/>
      <w:r w:rsidRPr="006031A1">
        <w:rPr>
          <w:rFonts w:ascii="Verdana" w:hAnsi="Verdana" w:cs="Times New Roman"/>
          <w:b/>
          <w:bCs/>
          <w:sz w:val="24"/>
          <w:szCs w:val="24"/>
        </w:rPr>
        <w:t xml:space="preserve"> mstl., Marijampolės sav., kapitalinio remonto</w:t>
      </w:r>
      <w:r w:rsidR="002940E5">
        <w:rPr>
          <w:rFonts w:ascii="Verdana" w:hAnsi="Verdana" w:cs="Times New Roman"/>
          <w:b/>
          <w:bCs/>
          <w:sz w:val="24"/>
          <w:szCs w:val="24"/>
        </w:rPr>
        <w:t xml:space="preserve"> </w:t>
      </w:r>
      <w:r w:rsidRPr="006031A1">
        <w:rPr>
          <w:rFonts w:ascii="Verdana" w:hAnsi="Verdana" w:cs="Times New Roman"/>
          <w:b/>
          <w:bCs/>
          <w:sz w:val="24"/>
          <w:szCs w:val="24"/>
        </w:rPr>
        <w:t xml:space="preserve">darbai </w:t>
      </w:r>
      <w:r w:rsidR="00322677" w:rsidRPr="006031A1">
        <w:rPr>
          <w:rFonts w:ascii="Verdana" w:eastAsia="Times New Roman" w:hAnsi="Verdana" w:cs="Times New Roman"/>
          <w:b/>
          <w:bCs/>
          <w:sz w:val="24"/>
          <w:szCs w:val="24"/>
        </w:rPr>
        <w:t xml:space="preserve">(toliau – darbai). </w:t>
      </w:r>
      <w:r w:rsidR="00322677" w:rsidRPr="006031A1">
        <w:rPr>
          <w:rFonts w:ascii="Verdana" w:eastAsia="Times New Roman" w:hAnsi="Verdana" w:cs="Times New Roman"/>
          <w:sz w:val="24"/>
          <w:szCs w:val="24"/>
        </w:rPr>
        <w:t>Pirkimo objekto BVPŽ koda</w:t>
      </w:r>
      <w:r w:rsidR="004C7F97" w:rsidRPr="006031A1">
        <w:rPr>
          <w:rFonts w:ascii="Verdana" w:eastAsia="Times New Roman" w:hAnsi="Verdana" w:cs="Times New Roman"/>
          <w:sz w:val="24"/>
          <w:szCs w:val="24"/>
        </w:rPr>
        <w:t>s</w:t>
      </w:r>
      <w:r w:rsidR="00322677" w:rsidRPr="006031A1">
        <w:rPr>
          <w:rFonts w:ascii="Verdana" w:eastAsia="Times New Roman" w:hAnsi="Verdana" w:cs="Times New Roman"/>
          <w:sz w:val="24"/>
          <w:szCs w:val="24"/>
        </w:rPr>
        <w:t xml:space="preserve">: </w:t>
      </w:r>
      <w:r w:rsidR="000073AF" w:rsidRPr="006031A1">
        <w:rPr>
          <w:rFonts w:ascii="Verdana" w:eastAsia="Times New Roman" w:hAnsi="Verdana" w:cs="Times New Roman"/>
          <w:sz w:val="24"/>
          <w:szCs w:val="24"/>
        </w:rPr>
        <w:t>45233140-2 - Kelio darbai</w:t>
      </w:r>
      <w:r w:rsidR="00322677" w:rsidRPr="006031A1">
        <w:rPr>
          <w:rFonts w:ascii="Verdana" w:eastAsia="Times New Roman" w:hAnsi="Verdana" w:cs="Times New Roman"/>
          <w:sz w:val="24"/>
          <w:szCs w:val="24"/>
        </w:rPr>
        <w:t xml:space="preserve">. </w:t>
      </w:r>
      <w:r w:rsidR="001F30FF" w:rsidRPr="006031A1">
        <w:rPr>
          <w:rFonts w:ascii="Verdana" w:eastAsia="Times New Roman" w:hAnsi="Verdana" w:cs="Times New Roman"/>
          <w:sz w:val="24"/>
          <w:szCs w:val="24"/>
        </w:rPr>
        <w:t>Į Darbų kainą turi būti įskaičiuota</w:t>
      </w:r>
      <w:r w:rsidR="000073AF" w:rsidRPr="006031A1">
        <w:rPr>
          <w:rFonts w:ascii="Verdana" w:eastAsia="Times New Roman" w:hAnsi="Verdana" w:cs="Times New Roman"/>
          <w:sz w:val="24"/>
          <w:szCs w:val="24"/>
        </w:rPr>
        <w:t xml:space="preserve"> </w:t>
      </w:r>
      <w:r w:rsidR="001F30FF" w:rsidRPr="006031A1">
        <w:rPr>
          <w:rFonts w:ascii="Verdana" w:eastAsia="Times New Roman" w:hAnsi="Verdana" w:cs="Times New Roman"/>
          <w:sz w:val="24"/>
          <w:szCs w:val="24"/>
        </w:rPr>
        <w:t xml:space="preserve">kadastrinių matavimų bei išpildomosios dokumentacijos parengimo išlaidos, </w:t>
      </w:r>
      <w:r w:rsidR="001F30FF" w:rsidRPr="006031A1">
        <w:rPr>
          <w:rFonts w:ascii="Verdana" w:eastAsia="Times New Roman" w:hAnsi="Verdana" w:cs="Times New Roman"/>
          <w:bCs/>
          <w:sz w:val="24"/>
          <w:szCs w:val="24"/>
        </w:rPr>
        <w:t>teisės aktų nustatytų dokumentų, reikalingų statybos užbaigimo procedūroms atlikti, parengimas</w:t>
      </w:r>
      <w:r w:rsidR="001F30FF" w:rsidRPr="006031A1">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371F7C83" w14:textId="77777777" w:rsidR="00EC118E" w:rsidRPr="006031A1" w:rsidRDefault="00EC118E" w:rsidP="007B6470">
      <w:pPr>
        <w:autoSpaceDN w:val="0"/>
        <w:spacing w:after="0" w:line="240" w:lineRule="auto"/>
        <w:ind w:firstLine="720"/>
        <w:jc w:val="both"/>
        <w:rPr>
          <w:rFonts w:ascii="Verdana" w:eastAsia="Times New Roman" w:hAnsi="Verdana" w:cs="Times New Roman"/>
          <w:sz w:val="24"/>
          <w:szCs w:val="24"/>
        </w:rPr>
      </w:pPr>
    </w:p>
    <w:p w14:paraId="6754DB5F" w14:textId="23B19417" w:rsidR="00C05603" w:rsidRPr="006031A1" w:rsidRDefault="00C05603" w:rsidP="007B6470">
      <w:pPr>
        <w:pStyle w:val="Sraopastraipa"/>
        <w:numPr>
          <w:ilvl w:val="0"/>
          <w:numId w:val="45"/>
        </w:numPr>
        <w:spacing w:after="0" w:line="240" w:lineRule="auto"/>
        <w:jc w:val="center"/>
        <w:rPr>
          <w:rFonts w:ascii="Verdana" w:eastAsia="Times New Roman" w:hAnsi="Verdana"/>
          <w:b/>
          <w:bCs/>
          <w:szCs w:val="24"/>
        </w:rPr>
      </w:pPr>
      <w:bookmarkStart w:id="68" w:name="_Hlk161142775"/>
      <w:r w:rsidRPr="006031A1">
        <w:rPr>
          <w:rFonts w:ascii="Verdana" w:eastAsia="Times New Roman" w:hAnsi="Verdana"/>
          <w:b/>
          <w:bCs/>
          <w:szCs w:val="24"/>
        </w:rPr>
        <w:t>APLINKOSAUGINIAI REIKALAVIMAI</w:t>
      </w:r>
    </w:p>
    <w:p w14:paraId="51D23FBF" w14:textId="77777777" w:rsidR="00EC118E" w:rsidRPr="006031A1" w:rsidRDefault="00EC118E" w:rsidP="007B6470">
      <w:pPr>
        <w:pStyle w:val="Sraopastraipa"/>
        <w:spacing w:after="0" w:line="240" w:lineRule="auto"/>
        <w:ind w:left="360"/>
        <w:rPr>
          <w:rFonts w:ascii="Verdana" w:eastAsia="Times New Roman" w:hAnsi="Verdana"/>
          <w:b/>
          <w:bCs/>
          <w:szCs w:val="24"/>
        </w:rPr>
      </w:pPr>
    </w:p>
    <w:p w14:paraId="55F867F7" w14:textId="6AB18CA6" w:rsidR="00C05603" w:rsidRPr="006031A1" w:rsidRDefault="00C05603" w:rsidP="007B6470">
      <w:pPr>
        <w:pStyle w:val="Sraopastraipa"/>
        <w:numPr>
          <w:ilvl w:val="1"/>
          <w:numId w:val="45"/>
        </w:numPr>
        <w:tabs>
          <w:tab w:val="clear" w:pos="1200"/>
          <w:tab w:val="num" w:pos="1418"/>
        </w:tabs>
        <w:spacing w:after="0" w:line="240" w:lineRule="auto"/>
        <w:ind w:left="0" w:firstLine="709"/>
        <w:jc w:val="both"/>
        <w:rPr>
          <w:rFonts w:ascii="Verdana" w:eastAsia="Times New Roman" w:hAnsi="Verdana"/>
          <w:b/>
          <w:bCs/>
          <w:szCs w:val="24"/>
        </w:rPr>
      </w:pPr>
      <w:bookmarkStart w:id="69" w:name="_Hlk171676633"/>
      <w:r w:rsidRPr="006031A1">
        <w:rPr>
          <w:rFonts w:ascii="Verdana" w:hAnsi="Verdana"/>
          <w:color w:val="000000"/>
          <w:szCs w:val="24"/>
        </w:rPr>
        <w:t>Vadovaujantis Aplinkos apsaugos kriterijų taikymo, vykdant žaliuosius pirkimus, tvarkos aprašu, patvirtintu LR Aplinkos ministro 2011 m. birželio 28 d. įsakymu Nr. D1-508</w:t>
      </w:r>
      <w:r w:rsidR="00EC118E" w:rsidRPr="006031A1">
        <w:rPr>
          <w:rFonts w:ascii="Verdana" w:hAnsi="Verdana"/>
          <w:color w:val="000000"/>
          <w:szCs w:val="24"/>
        </w:rPr>
        <w:t xml:space="preserve">. Pirkimo sąlygose ir techniniame darbo projekte numatyti </w:t>
      </w:r>
      <w:r w:rsidRPr="006031A1">
        <w:rPr>
          <w:rFonts w:ascii="Verdana" w:hAnsi="Verdana"/>
          <w:color w:val="000000"/>
          <w:szCs w:val="24"/>
        </w:rPr>
        <w:t>aplinkos apsaugos kriterijai</w:t>
      </w:r>
      <w:r w:rsidR="00F2288C" w:rsidRPr="006031A1">
        <w:rPr>
          <w:rFonts w:ascii="Verdana" w:hAnsi="Verdana"/>
          <w:color w:val="000000"/>
          <w:szCs w:val="24"/>
        </w:rPr>
        <w:t xml:space="preserve"> </w:t>
      </w:r>
      <w:r w:rsidR="00EC118E" w:rsidRPr="006031A1">
        <w:rPr>
          <w:rFonts w:ascii="Verdana" w:hAnsi="Verdana"/>
          <w:color w:val="000000"/>
          <w:szCs w:val="24"/>
        </w:rPr>
        <w:t>pagal 4.</w:t>
      </w:r>
      <w:r w:rsidR="00681880">
        <w:rPr>
          <w:rFonts w:ascii="Verdana" w:hAnsi="Verdana"/>
          <w:color w:val="000000"/>
          <w:szCs w:val="24"/>
        </w:rPr>
        <w:t>3</w:t>
      </w:r>
      <w:r w:rsidR="00EC118E" w:rsidRPr="006031A1">
        <w:rPr>
          <w:rFonts w:ascii="Verdana" w:hAnsi="Verdana"/>
          <w:color w:val="000000"/>
          <w:szCs w:val="24"/>
        </w:rPr>
        <w:t xml:space="preserve"> punkto reikalavimus:</w:t>
      </w:r>
    </w:p>
    <w:p w14:paraId="537E946B" w14:textId="314163CD" w:rsidR="00C05603" w:rsidRPr="006031A1" w:rsidRDefault="00F2288C" w:rsidP="007B6470">
      <w:pPr>
        <w:pStyle w:val="Sraopastraipa"/>
        <w:numPr>
          <w:ilvl w:val="2"/>
          <w:numId w:val="45"/>
        </w:numPr>
        <w:tabs>
          <w:tab w:val="clear" w:pos="7440"/>
          <w:tab w:val="left" w:pos="1701"/>
        </w:tabs>
        <w:spacing w:after="0" w:line="240" w:lineRule="auto"/>
        <w:ind w:left="0" w:firstLine="709"/>
        <w:jc w:val="both"/>
        <w:rPr>
          <w:rFonts w:ascii="Verdana" w:eastAsia="Times New Roman" w:hAnsi="Verdana"/>
          <w:b/>
          <w:bCs/>
          <w:szCs w:val="24"/>
        </w:rPr>
      </w:pPr>
      <w:r w:rsidRPr="006031A1">
        <w:rPr>
          <w:rFonts w:ascii="Verdana" w:hAnsi="Verdana"/>
          <w:szCs w:val="24"/>
        </w:rPr>
        <w:lastRenderedPageBreak/>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sidR="007B2BEF" w:rsidRPr="006031A1">
        <w:rPr>
          <w:rFonts w:ascii="Verdana" w:hAnsi="Verdana"/>
          <w:szCs w:val="24"/>
        </w:rPr>
        <w:t xml:space="preserve"> </w:t>
      </w:r>
      <w:r w:rsidRPr="006031A1">
        <w:rPr>
          <w:rFonts w:ascii="Verdana" w:hAnsi="Verdana"/>
          <w:szCs w:val="24"/>
        </w:rPr>
        <w:t xml:space="preserve">Reikalavimą pagrindžiantys dokumentai bus prašomi </w:t>
      </w:r>
      <w:r w:rsidR="007B2BEF" w:rsidRPr="006031A1">
        <w:rPr>
          <w:rFonts w:ascii="Verdana" w:hAnsi="Verdana"/>
          <w:szCs w:val="24"/>
        </w:rPr>
        <w:t>tik galimo Pirkimo laimėtojo.</w:t>
      </w:r>
    </w:p>
    <w:bookmarkEnd w:id="68"/>
    <w:bookmarkEnd w:id="69"/>
    <w:p w14:paraId="383DDB8A" w14:textId="77777777" w:rsidR="00C05603" w:rsidRPr="006031A1" w:rsidRDefault="00C05603" w:rsidP="007B6470">
      <w:pPr>
        <w:autoSpaceDN w:val="0"/>
        <w:spacing w:after="0" w:line="240" w:lineRule="auto"/>
        <w:ind w:firstLine="720"/>
        <w:jc w:val="both"/>
        <w:rPr>
          <w:rFonts w:ascii="Verdana" w:eastAsia="Times New Roman" w:hAnsi="Verdana" w:cs="Times New Roman"/>
          <w:sz w:val="24"/>
          <w:szCs w:val="24"/>
        </w:rPr>
      </w:pPr>
    </w:p>
    <w:p w14:paraId="49533366" w14:textId="344A2610" w:rsidR="001F30FF" w:rsidRPr="006031A1" w:rsidRDefault="00C05603" w:rsidP="007B6470">
      <w:pPr>
        <w:autoSpaceDN w:val="0"/>
        <w:spacing w:after="0" w:line="240" w:lineRule="auto"/>
        <w:ind w:firstLine="720"/>
        <w:jc w:val="center"/>
        <w:rPr>
          <w:rFonts w:ascii="Verdana" w:eastAsia="Times New Roman" w:hAnsi="Verdana" w:cs="Times New Roman"/>
          <w:b/>
          <w:sz w:val="24"/>
          <w:szCs w:val="24"/>
        </w:rPr>
      </w:pPr>
      <w:r w:rsidRPr="006031A1">
        <w:rPr>
          <w:rFonts w:ascii="Verdana" w:eastAsia="Times New Roman" w:hAnsi="Verdana" w:cs="Times New Roman"/>
          <w:b/>
          <w:sz w:val="24"/>
          <w:szCs w:val="24"/>
        </w:rPr>
        <w:t>3</w:t>
      </w:r>
      <w:r w:rsidR="001F30FF" w:rsidRPr="006031A1">
        <w:rPr>
          <w:rFonts w:ascii="Verdana" w:eastAsia="Times New Roman" w:hAnsi="Verdana" w:cs="Times New Roman"/>
          <w:b/>
          <w:sz w:val="24"/>
          <w:szCs w:val="24"/>
        </w:rPr>
        <w:t>. TECHNINĖS SPECIFIKACIJOS PRIEDAI</w:t>
      </w:r>
    </w:p>
    <w:p w14:paraId="17E7A194" w14:textId="77777777" w:rsidR="001F30FF" w:rsidRPr="006031A1" w:rsidRDefault="001F30FF" w:rsidP="007B6470">
      <w:pPr>
        <w:autoSpaceDN w:val="0"/>
        <w:spacing w:after="0" w:line="240" w:lineRule="auto"/>
        <w:ind w:firstLine="720"/>
        <w:jc w:val="both"/>
        <w:rPr>
          <w:rFonts w:ascii="Verdana" w:eastAsia="Times New Roman" w:hAnsi="Verdana" w:cs="Times New Roman"/>
          <w:sz w:val="24"/>
          <w:szCs w:val="24"/>
        </w:rPr>
      </w:pPr>
    </w:p>
    <w:p w14:paraId="4715A58C" w14:textId="090112DD" w:rsidR="00C74BA3" w:rsidRPr="006031A1" w:rsidRDefault="00A4741C" w:rsidP="007B6470">
      <w:pPr>
        <w:tabs>
          <w:tab w:val="left" w:pos="426"/>
        </w:tabs>
        <w:autoSpaceDN w:val="0"/>
        <w:spacing w:after="0" w:line="240" w:lineRule="auto"/>
        <w:ind w:firstLine="851"/>
        <w:contextualSpacing/>
        <w:jc w:val="both"/>
        <w:rPr>
          <w:rFonts w:ascii="Verdana" w:hAnsi="Verdana" w:cs="Times New Roman"/>
          <w:b/>
          <w:bCs/>
          <w:sz w:val="24"/>
          <w:szCs w:val="24"/>
        </w:rPr>
      </w:pPr>
      <w:r w:rsidRPr="006031A1">
        <w:rPr>
          <w:rFonts w:ascii="Verdana" w:eastAsia="Times New Roman" w:hAnsi="Verdana"/>
          <w:sz w:val="24"/>
          <w:szCs w:val="24"/>
        </w:rPr>
        <w:t>MB „</w:t>
      </w:r>
      <w:proofErr w:type="spellStart"/>
      <w:r w:rsidRPr="006031A1">
        <w:rPr>
          <w:rFonts w:ascii="Verdana" w:eastAsia="Times New Roman" w:hAnsi="Verdana"/>
          <w:sz w:val="24"/>
          <w:szCs w:val="24"/>
        </w:rPr>
        <w:t>Infra</w:t>
      </w:r>
      <w:proofErr w:type="spellEnd"/>
      <w:r w:rsidRPr="006031A1">
        <w:rPr>
          <w:rFonts w:ascii="Verdana" w:eastAsia="Times New Roman" w:hAnsi="Verdana"/>
          <w:sz w:val="24"/>
          <w:szCs w:val="24"/>
        </w:rPr>
        <w:t xml:space="preserve"> </w:t>
      </w:r>
      <w:proofErr w:type="spellStart"/>
      <w:r w:rsidRPr="006031A1">
        <w:rPr>
          <w:rFonts w:ascii="Verdana" w:eastAsia="Times New Roman" w:hAnsi="Verdana"/>
          <w:sz w:val="24"/>
          <w:szCs w:val="24"/>
        </w:rPr>
        <w:t>projectum</w:t>
      </w:r>
      <w:proofErr w:type="spellEnd"/>
      <w:r w:rsidRPr="006031A1">
        <w:rPr>
          <w:rFonts w:ascii="Verdana" w:eastAsia="Times New Roman" w:hAnsi="Verdana"/>
          <w:sz w:val="24"/>
          <w:szCs w:val="24"/>
        </w:rPr>
        <w:t xml:space="preserve">“ </w:t>
      </w:r>
      <w:r w:rsidR="004C7F97" w:rsidRPr="006031A1">
        <w:rPr>
          <w:rFonts w:ascii="Verdana" w:eastAsia="Times New Roman" w:hAnsi="Verdana"/>
          <w:sz w:val="24"/>
          <w:szCs w:val="24"/>
        </w:rPr>
        <w:t>techninis darbo projektas „</w:t>
      </w:r>
      <w:r w:rsidRPr="006031A1">
        <w:rPr>
          <w:rFonts w:ascii="Verdana" w:hAnsi="Verdana" w:cs="Times New Roman"/>
          <w:b/>
          <w:bCs/>
          <w:sz w:val="24"/>
          <w:szCs w:val="24"/>
        </w:rPr>
        <w:t xml:space="preserve">Susisiekimo komunikacijų (gatvių) paskirties statinio Dzūkų g., </w:t>
      </w:r>
      <w:proofErr w:type="spellStart"/>
      <w:r w:rsidRPr="006031A1">
        <w:rPr>
          <w:rFonts w:ascii="Verdana" w:hAnsi="Verdana" w:cs="Times New Roman"/>
          <w:b/>
          <w:bCs/>
          <w:sz w:val="24"/>
          <w:szCs w:val="24"/>
        </w:rPr>
        <w:t>Šunskų</w:t>
      </w:r>
      <w:proofErr w:type="spellEnd"/>
      <w:r w:rsidRPr="006031A1">
        <w:rPr>
          <w:rFonts w:ascii="Verdana" w:hAnsi="Verdana" w:cs="Times New Roman"/>
          <w:b/>
          <w:bCs/>
          <w:sz w:val="24"/>
          <w:szCs w:val="24"/>
        </w:rPr>
        <w:t xml:space="preserve"> mstl., Marijampolės sav., kapitalinio remonto techninis darbo projektas</w:t>
      </w:r>
      <w:r w:rsidR="004C7F97" w:rsidRPr="006031A1">
        <w:rPr>
          <w:rFonts w:ascii="Verdana" w:eastAsia="Times New Roman" w:hAnsi="Verdana"/>
          <w:sz w:val="24"/>
          <w:szCs w:val="24"/>
        </w:rPr>
        <w:t xml:space="preserve">“ Nr. </w:t>
      </w:r>
      <w:r w:rsidRPr="006031A1">
        <w:rPr>
          <w:rFonts w:ascii="Verdana" w:eastAsia="Times New Roman" w:hAnsi="Verdana"/>
          <w:sz w:val="24"/>
          <w:szCs w:val="24"/>
        </w:rPr>
        <w:t>10392021</w:t>
      </w:r>
      <w:r w:rsidR="004C7F97" w:rsidRPr="006031A1">
        <w:rPr>
          <w:rFonts w:ascii="Verdana" w:eastAsia="Times New Roman" w:hAnsi="Verdana"/>
          <w:sz w:val="24"/>
          <w:szCs w:val="24"/>
        </w:rPr>
        <w:t xml:space="preserve"> </w:t>
      </w:r>
      <w:bookmarkEnd w:id="51"/>
      <w:r w:rsidR="00C12D81" w:rsidRPr="006031A1">
        <w:rPr>
          <w:rFonts w:ascii="Verdana" w:eastAsia="Calibri" w:hAnsi="Verdana" w:cs="Times New Roman"/>
          <w:sz w:val="24"/>
          <w:szCs w:val="24"/>
          <w:lang w:eastAsia="en-US"/>
        </w:rPr>
        <w:t>(</w:t>
      </w:r>
      <w:r w:rsidR="00C12D81" w:rsidRPr="006031A1">
        <w:rPr>
          <w:rFonts w:ascii="Verdana" w:hAnsi="Verdana" w:cs="Times New Roman"/>
          <w:bCs/>
          <w:spacing w:val="2"/>
          <w:sz w:val="24"/>
          <w:szCs w:val="24"/>
        </w:rPr>
        <w:t>pateikiama atskiru</w:t>
      </w:r>
      <w:r w:rsidR="00C12D81" w:rsidRPr="006031A1">
        <w:rPr>
          <w:rFonts w:ascii="Verdana" w:eastAsia="Calibri" w:hAnsi="Verdana" w:cs="Times New Roman"/>
          <w:sz w:val="24"/>
          <w:szCs w:val="24"/>
          <w:lang w:eastAsia="en-US"/>
        </w:rPr>
        <w:t>).</w:t>
      </w:r>
    </w:p>
    <w:sectPr w:rsidR="00C74BA3" w:rsidRPr="006031A1" w:rsidSect="005365B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BE85" w14:textId="77777777" w:rsidR="000578A5" w:rsidRDefault="000578A5" w:rsidP="001D2258">
      <w:pPr>
        <w:spacing w:after="0" w:line="240" w:lineRule="auto"/>
      </w:pPr>
      <w:r>
        <w:separator/>
      </w:r>
    </w:p>
  </w:endnote>
  <w:endnote w:type="continuationSeparator" w:id="0">
    <w:p w14:paraId="18BD3D7C" w14:textId="77777777" w:rsidR="000578A5" w:rsidRDefault="000578A5"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Arial-BoldMT">
    <w:altName w:val="Arial"/>
    <w:panose1 w:val="00000000000000000000"/>
    <w:charset w:val="EE"/>
    <w:family w:val="auto"/>
    <w:notTrueType/>
    <w:pitch w:val="default"/>
    <w:sig w:usb0="00000005" w:usb1="00000000" w:usb2="00000000" w:usb3="00000000" w:csb0="0000008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617D" w14:textId="77777777" w:rsidR="000578A5" w:rsidRDefault="000578A5" w:rsidP="001D2258">
      <w:pPr>
        <w:spacing w:after="0" w:line="240" w:lineRule="auto"/>
      </w:pPr>
      <w:r>
        <w:separator/>
      </w:r>
    </w:p>
  </w:footnote>
  <w:footnote w:type="continuationSeparator" w:id="0">
    <w:p w14:paraId="182CC272" w14:textId="77777777" w:rsidR="000578A5" w:rsidRDefault="000578A5" w:rsidP="001D2258">
      <w:pPr>
        <w:spacing w:after="0" w:line="240" w:lineRule="auto"/>
      </w:pPr>
      <w:r>
        <w:continuationSeparator/>
      </w:r>
    </w:p>
  </w:footnote>
  <w:footnote w:id="1">
    <w:p w14:paraId="63E5874C" w14:textId="77777777" w:rsidR="00FF7B84" w:rsidRPr="00233F90" w:rsidRDefault="00FF7B84" w:rsidP="00FF7B84">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84558F" w14:textId="77777777" w:rsidR="00FF7B84" w:rsidRPr="00233F90" w:rsidRDefault="00FF7B84">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AD33ED2" w14:textId="77777777" w:rsidR="00FF7B84" w:rsidRDefault="00FF7B84">
      <w:pPr>
        <w:pStyle w:val="Puslapioinaostekstas"/>
        <w:numPr>
          <w:ilvl w:val="0"/>
          <w:numId w:val="5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1DB91D" w14:textId="77777777" w:rsidR="00FF7B84" w:rsidRPr="00233F90" w:rsidRDefault="00FF7B84" w:rsidP="00FF7B84">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60533133" w14:textId="77777777" w:rsidR="00FF7B84" w:rsidRPr="00233F90" w:rsidRDefault="00FF7B84">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2935D0C" w14:textId="77777777" w:rsidR="00FF7B84" w:rsidRDefault="00FF7B84">
      <w:pPr>
        <w:pStyle w:val="Puslapioinaostekstas"/>
        <w:numPr>
          <w:ilvl w:val="0"/>
          <w:numId w:val="5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65884D" w14:textId="77777777" w:rsidR="00FF7B84" w:rsidRPr="00233F90" w:rsidRDefault="00FF7B84" w:rsidP="00FF7B84">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42ABE06" w14:textId="77777777" w:rsidR="00FF7B84" w:rsidRPr="00233F90" w:rsidRDefault="00FF7B84">
      <w:pPr>
        <w:pStyle w:val="Puslapioinaostekstas"/>
        <w:numPr>
          <w:ilvl w:val="0"/>
          <w:numId w:val="5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36C8D408" w14:textId="77777777" w:rsidR="00FF7B84" w:rsidRDefault="00FF7B84">
      <w:pPr>
        <w:pStyle w:val="Puslapioinaostekstas"/>
        <w:numPr>
          <w:ilvl w:val="0"/>
          <w:numId w:val="5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0A21B44" w14:textId="6E3A1739" w:rsidR="0086588A" w:rsidRPr="00744D17" w:rsidRDefault="0086588A" w:rsidP="0086588A">
      <w:pPr>
        <w:pStyle w:val="Puslapioinaostekstas"/>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6CEDC664" w14:textId="688D02D4" w:rsidR="005365BD" w:rsidRDefault="005365BD">
        <w:pPr>
          <w:pStyle w:val="Antrats"/>
          <w:jc w:val="center"/>
        </w:pPr>
        <w:r>
          <w:fldChar w:fldCharType="begin"/>
        </w:r>
        <w:r>
          <w:instrText>PAGE   \* MERGEFORMAT</w:instrText>
        </w:r>
        <w:r>
          <w:fldChar w:fldCharType="separate"/>
        </w:r>
        <w:r>
          <w:t>2</w:t>
        </w:r>
        <w:r>
          <w:fldChar w:fldCharType="end"/>
        </w:r>
      </w:p>
    </w:sdtContent>
  </w:sdt>
  <w:p w14:paraId="4487864A" w14:textId="77777777" w:rsidR="005365BD" w:rsidRDefault="005365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D4B2" w14:textId="77777777" w:rsidR="00A95DAE" w:rsidRDefault="00A95DAE">
    <w:pPr>
      <w:pStyle w:val="Antrats"/>
    </w:pPr>
  </w:p>
  <w:p w14:paraId="79646A2C" w14:textId="77777777" w:rsidR="00A95DAE" w:rsidRDefault="00A95D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56FE628C"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86588A">
      <w:rPr>
        <w:rStyle w:val="Puslapionumeris"/>
        <w:rFonts w:eastAsia="Arial Unicode MS"/>
        <w:noProof/>
      </w:rPr>
      <w:t>9</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77777777" w:rsidR="000543D0" w:rsidRDefault="00023A6C">
    <w:pPr>
      <w:pStyle w:val="Antrats"/>
      <w:jc w:val="center"/>
    </w:pPr>
    <w:r>
      <w:fldChar w:fldCharType="begin"/>
    </w:r>
    <w:r>
      <w:instrText xml:space="preserve"> PAGE   \* MERGEFORMAT </w:instrText>
    </w:r>
    <w:r>
      <w:fldChar w:fldCharType="separate"/>
    </w:r>
    <w:r w:rsidR="00CB589B">
      <w:rPr>
        <w:noProof/>
      </w:rPr>
      <w:t>58</w:t>
    </w:r>
    <w:r>
      <w:rPr>
        <w:noProof/>
      </w:rPr>
      <w:fldChar w:fldCharType="end"/>
    </w:r>
  </w:p>
  <w:p w14:paraId="037A69B3" w14:textId="77777777" w:rsidR="000543D0" w:rsidRDefault="000543D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F7BC" w14:textId="77777777" w:rsidR="005365BD" w:rsidRDefault="005365BD"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1350AC3C" w14:textId="77777777" w:rsidR="005365BD" w:rsidRDefault="005365BD">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1928" w14:textId="77777777" w:rsidR="005365BD" w:rsidRDefault="005365BD">
    <w:pPr>
      <w:pStyle w:val="Antrats"/>
      <w:jc w:val="center"/>
    </w:pPr>
    <w:r>
      <w:fldChar w:fldCharType="begin"/>
    </w:r>
    <w:r>
      <w:instrText xml:space="preserve"> PAGE   \* MERGEFORMAT </w:instrText>
    </w:r>
    <w:r>
      <w:fldChar w:fldCharType="separate"/>
    </w:r>
    <w:r>
      <w:rPr>
        <w:noProof/>
      </w:rPr>
      <w:t>58</w:t>
    </w:r>
    <w:r>
      <w:rPr>
        <w:noProof/>
      </w:rPr>
      <w:fldChar w:fldCharType="end"/>
    </w:r>
  </w:p>
  <w:p w14:paraId="47C2ED25" w14:textId="77777777" w:rsidR="005365BD" w:rsidRDefault="005365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6"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9" w15:restartNumberingAfterBreak="0">
    <w:nsid w:val="19661EDE"/>
    <w:multiLevelType w:val="hybridMultilevel"/>
    <w:tmpl w:val="EFBA64DE"/>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18E68618">
      <w:start w:val="1"/>
      <w:numFmt w:val="upperRoman"/>
      <w:lvlText w:val="%4."/>
      <w:lvlJc w:val="left"/>
      <w:pPr>
        <w:ind w:left="862"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2" w15:restartNumberingAfterBreak="0">
    <w:nsid w:val="230355C8"/>
    <w:multiLevelType w:val="hybridMultilevel"/>
    <w:tmpl w:val="3AC0650C"/>
    <w:lvl w:ilvl="0" w:tplc="ECDA22A2">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5"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454F17"/>
    <w:multiLevelType w:val="multilevel"/>
    <w:tmpl w:val="947C003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strike w:val="0"/>
        <w:dstrike w:val="0"/>
        <w:u w:val="none"/>
        <w:effect w:val="none"/>
      </w:rPr>
    </w:lvl>
    <w:lvl w:ilvl="2">
      <w:start w:val="1"/>
      <w:numFmt w:val="decimal"/>
      <w:isLgl/>
      <w:lvlText w:val="%1.%2.%3"/>
      <w:lvlJc w:val="left"/>
      <w:pPr>
        <w:ind w:left="1800" w:hanging="720"/>
      </w:pPr>
      <w:rPr>
        <w:rFonts w:cs="Arial Unicode MS"/>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20"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38223084"/>
    <w:multiLevelType w:val="multilevel"/>
    <w:tmpl w:val="6F5823CC"/>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7"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9"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2"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39" w15:restartNumberingAfterBreak="0">
    <w:nsid w:val="683A3BE3"/>
    <w:multiLevelType w:val="multilevel"/>
    <w:tmpl w:val="13B09F6C"/>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b w:val="0"/>
      </w:rPr>
    </w:lvl>
    <w:lvl w:ilvl="1">
      <w:start w:val="1"/>
      <w:numFmt w:val="decimal"/>
      <w:lvlText w:val="%1.%2."/>
      <w:lvlJc w:val="left"/>
      <w:pPr>
        <w:tabs>
          <w:tab w:val="num" w:pos="840"/>
        </w:tabs>
        <w:ind w:left="840" w:hanging="48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4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7"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8"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9"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1"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141390316">
    <w:abstractNumId w:val="34"/>
  </w:num>
  <w:num w:numId="2" w16cid:durableId="1546795806">
    <w:abstractNumId w:val="1"/>
  </w:num>
  <w:num w:numId="3" w16cid:durableId="13414717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242009">
    <w:abstractNumId w:val="9"/>
  </w:num>
  <w:num w:numId="5" w16cid:durableId="1419904637">
    <w:abstractNumId w:val="30"/>
  </w:num>
  <w:num w:numId="6" w16cid:durableId="117182452">
    <w:abstractNumId w:val="24"/>
  </w:num>
  <w:num w:numId="7" w16cid:durableId="1217008617">
    <w:abstractNumId w:val="39"/>
  </w:num>
  <w:num w:numId="8" w16cid:durableId="943420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76136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13723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29123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03404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128681">
    <w:abstractNumId w:val="4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0824538">
    <w:abstractNumId w:val="15"/>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8313520">
    <w:abstractNumId w:val="2"/>
  </w:num>
  <w:num w:numId="16" w16cid:durableId="695083817">
    <w:abstractNumId w:val="16"/>
  </w:num>
  <w:num w:numId="17" w16cid:durableId="1650938940">
    <w:abstractNumId w:val="29"/>
  </w:num>
  <w:num w:numId="18" w16cid:durableId="1877766143">
    <w:abstractNumId w:val="42"/>
  </w:num>
  <w:num w:numId="19" w16cid:durableId="952707378">
    <w:abstractNumId w:val="32"/>
  </w:num>
  <w:num w:numId="20" w16cid:durableId="2039625598">
    <w:abstractNumId w:val="6"/>
  </w:num>
  <w:num w:numId="21" w16cid:durableId="1600480744">
    <w:abstractNumId w:val="3"/>
  </w:num>
  <w:num w:numId="22" w16cid:durableId="1532038614">
    <w:abstractNumId w:val="11"/>
  </w:num>
  <w:num w:numId="23" w16cid:durableId="278099915">
    <w:abstractNumId w:val="13"/>
  </w:num>
  <w:num w:numId="24" w16cid:durableId="14885471">
    <w:abstractNumId w:val="33"/>
  </w:num>
  <w:num w:numId="25" w16cid:durableId="400252395">
    <w:abstractNumId w:val="31"/>
  </w:num>
  <w:num w:numId="26" w16cid:durableId="1083336344">
    <w:abstractNumId w:val="50"/>
  </w:num>
  <w:num w:numId="27" w16cid:durableId="873998221">
    <w:abstractNumId w:val="25"/>
  </w:num>
  <w:num w:numId="28" w16cid:durableId="332538738">
    <w:abstractNumId w:val="10"/>
  </w:num>
  <w:num w:numId="29" w16cid:durableId="2036618987">
    <w:abstractNumId w:val="5"/>
  </w:num>
  <w:num w:numId="30" w16cid:durableId="543254560">
    <w:abstractNumId w:val="47"/>
  </w:num>
  <w:num w:numId="31" w16cid:durableId="865674345">
    <w:abstractNumId w:val="21"/>
  </w:num>
  <w:num w:numId="32" w16cid:durableId="40523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7309529">
    <w:abstractNumId w:val="45"/>
  </w:num>
  <w:num w:numId="34" w16cid:durableId="21216103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4896248">
    <w:abstractNumId w:val="28"/>
  </w:num>
  <w:num w:numId="36" w16cid:durableId="262030006">
    <w:abstractNumId w:val="14"/>
  </w:num>
  <w:num w:numId="37" w16cid:durableId="1129474606">
    <w:abstractNumId w:val="17"/>
  </w:num>
  <w:num w:numId="38" w16cid:durableId="156386176">
    <w:abstractNumId w:val="2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26600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3222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1226328">
    <w:abstractNumId w:val="19"/>
  </w:num>
  <w:num w:numId="42" w16cid:durableId="1936161707">
    <w:abstractNumId w:val="44"/>
  </w:num>
  <w:num w:numId="43" w16cid:durableId="557130278">
    <w:abstractNumId w:val="27"/>
  </w:num>
  <w:num w:numId="44" w16cid:durableId="1950383842">
    <w:abstractNumId w:val="38"/>
  </w:num>
  <w:num w:numId="45" w16cid:durableId="1756584641">
    <w:abstractNumId w:val="46"/>
  </w:num>
  <w:num w:numId="46" w16cid:durableId="18541039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20769091">
    <w:abstractNumId w:val="41"/>
  </w:num>
  <w:num w:numId="48" w16cid:durableId="1688756251">
    <w:abstractNumId w:val="12"/>
  </w:num>
  <w:num w:numId="49" w16cid:durableId="1519736066">
    <w:abstractNumId w:val="35"/>
  </w:num>
  <w:num w:numId="50" w16cid:durableId="474416416">
    <w:abstractNumId w:val="37"/>
  </w:num>
  <w:num w:numId="51" w16cid:durableId="1492526420">
    <w:abstractNumId w:val="40"/>
  </w:num>
  <w:num w:numId="52" w16cid:durableId="6751089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54"/>
    <w:rsid w:val="00000529"/>
    <w:rsid w:val="00002874"/>
    <w:rsid w:val="00006E10"/>
    <w:rsid w:val="000073AF"/>
    <w:rsid w:val="00007AFD"/>
    <w:rsid w:val="00010967"/>
    <w:rsid w:val="00011859"/>
    <w:rsid w:val="00013104"/>
    <w:rsid w:val="000152AA"/>
    <w:rsid w:val="00016C9B"/>
    <w:rsid w:val="0001736E"/>
    <w:rsid w:val="000175C0"/>
    <w:rsid w:val="00017772"/>
    <w:rsid w:val="000179CB"/>
    <w:rsid w:val="00017C5E"/>
    <w:rsid w:val="000214D4"/>
    <w:rsid w:val="00021D96"/>
    <w:rsid w:val="00021F82"/>
    <w:rsid w:val="00022D98"/>
    <w:rsid w:val="00023A6C"/>
    <w:rsid w:val="00025B20"/>
    <w:rsid w:val="00027139"/>
    <w:rsid w:val="000301B2"/>
    <w:rsid w:val="00031942"/>
    <w:rsid w:val="00031981"/>
    <w:rsid w:val="00033E22"/>
    <w:rsid w:val="000343A9"/>
    <w:rsid w:val="00034610"/>
    <w:rsid w:val="00034E07"/>
    <w:rsid w:val="00035367"/>
    <w:rsid w:val="000407B6"/>
    <w:rsid w:val="00040833"/>
    <w:rsid w:val="00041CA9"/>
    <w:rsid w:val="0004427E"/>
    <w:rsid w:val="000447CF"/>
    <w:rsid w:val="000500F9"/>
    <w:rsid w:val="00050437"/>
    <w:rsid w:val="00050A4D"/>
    <w:rsid w:val="00050FD8"/>
    <w:rsid w:val="00053228"/>
    <w:rsid w:val="000535AB"/>
    <w:rsid w:val="000543D0"/>
    <w:rsid w:val="0005492C"/>
    <w:rsid w:val="00056A70"/>
    <w:rsid w:val="000578A5"/>
    <w:rsid w:val="000619D7"/>
    <w:rsid w:val="000621E3"/>
    <w:rsid w:val="000652D5"/>
    <w:rsid w:val="00067D8F"/>
    <w:rsid w:val="00071313"/>
    <w:rsid w:val="00072144"/>
    <w:rsid w:val="00072747"/>
    <w:rsid w:val="0007304F"/>
    <w:rsid w:val="00074CC3"/>
    <w:rsid w:val="00075600"/>
    <w:rsid w:val="00075CFE"/>
    <w:rsid w:val="00076F0C"/>
    <w:rsid w:val="0007732A"/>
    <w:rsid w:val="00081494"/>
    <w:rsid w:val="000816D5"/>
    <w:rsid w:val="0008195B"/>
    <w:rsid w:val="00081A2D"/>
    <w:rsid w:val="00082CCE"/>
    <w:rsid w:val="00084819"/>
    <w:rsid w:val="000855BD"/>
    <w:rsid w:val="000855BE"/>
    <w:rsid w:val="000855FC"/>
    <w:rsid w:val="00085CF7"/>
    <w:rsid w:val="00090E30"/>
    <w:rsid w:val="00090FE7"/>
    <w:rsid w:val="000917F5"/>
    <w:rsid w:val="000923DC"/>
    <w:rsid w:val="00092D9D"/>
    <w:rsid w:val="00094A99"/>
    <w:rsid w:val="00096306"/>
    <w:rsid w:val="000A01D4"/>
    <w:rsid w:val="000A086C"/>
    <w:rsid w:val="000A207B"/>
    <w:rsid w:val="000A3CFE"/>
    <w:rsid w:val="000A501A"/>
    <w:rsid w:val="000A751D"/>
    <w:rsid w:val="000A7595"/>
    <w:rsid w:val="000A7ED7"/>
    <w:rsid w:val="000B0357"/>
    <w:rsid w:val="000B07F2"/>
    <w:rsid w:val="000B2CF6"/>
    <w:rsid w:val="000B2D46"/>
    <w:rsid w:val="000B4F61"/>
    <w:rsid w:val="000B5602"/>
    <w:rsid w:val="000B662F"/>
    <w:rsid w:val="000B681C"/>
    <w:rsid w:val="000C080D"/>
    <w:rsid w:val="000C2C8C"/>
    <w:rsid w:val="000C3D16"/>
    <w:rsid w:val="000C3D96"/>
    <w:rsid w:val="000C5B46"/>
    <w:rsid w:val="000C62E8"/>
    <w:rsid w:val="000C66A8"/>
    <w:rsid w:val="000C6C4D"/>
    <w:rsid w:val="000D0584"/>
    <w:rsid w:val="000D0F21"/>
    <w:rsid w:val="000D1100"/>
    <w:rsid w:val="000D2BA5"/>
    <w:rsid w:val="000D5C15"/>
    <w:rsid w:val="000D6CA9"/>
    <w:rsid w:val="000D769A"/>
    <w:rsid w:val="000E051F"/>
    <w:rsid w:val="000E077B"/>
    <w:rsid w:val="000E190E"/>
    <w:rsid w:val="000E2E4A"/>
    <w:rsid w:val="000E7EE2"/>
    <w:rsid w:val="000F030D"/>
    <w:rsid w:val="000F0CE5"/>
    <w:rsid w:val="000F1EC7"/>
    <w:rsid w:val="000F2FF4"/>
    <w:rsid w:val="000F6107"/>
    <w:rsid w:val="000F76CE"/>
    <w:rsid w:val="00100A06"/>
    <w:rsid w:val="00101F30"/>
    <w:rsid w:val="00103986"/>
    <w:rsid w:val="001047FD"/>
    <w:rsid w:val="00105BBA"/>
    <w:rsid w:val="00106DE5"/>
    <w:rsid w:val="00107895"/>
    <w:rsid w:val="00107B66"/>
    <w:rsid w:val="001100C3"/>
    <w:rsid w:val="00110800"/>
    <w:rsid w:val="001118E2"/>
    <w:rsid w:val="00111CE0"/>
    <w:rsid w:val="001128E8"/>
    <w:rsid w:val="00112DAE"/>
    <w:rsid w:val="001139AA"/>
    <w:rsid w:val="00113C76"/>
    <w:rsid w:val="0011434E"/>
    <w:rsid w:val="00114F9F"/>
    <w:rsid w:val="001159A6"/>
    <w:rsid w:val="001171E8"/>
    <w:rsid w:val="0012011A"/>
    <w:rsid w:val="001207F4"/>
    <w:rsid w:val="0012160C"/>
    <w:rsid w:val="0012324F"/>
    <w:rsid w:val="00124593"/>
    <w:rsid w:val="00125276"/>
    <w:rsid w:val="001257F9"/>
    <w:rsid w:val="00125EBF"/>
    <w:rsid w:val="00127636"/>
    <w:rsid w:val="00127D93"/>
    <w:rsid w:val="00130333"/>
    <w:rsid w:val="00130732"/>
    <w:rsid w:val="00132612"/>
    <w:rsid w:val="00132CA4"/>
    <w:rsid w:val="00132D7B"/>
    <w:rsid w:val="00133114"/>
    <w:rsid w:val="001332C0"/>
    <w:rsid w:val="00133B49"/>
    <w:rsid w:val="001345E6"/>
    <w:rsid w:val="00134883"/>
    <w:rsid w:val="00135093"/>
    <w:rsid w:val="00135665"/>
    <w:rsid w:val="001356F1"/>
    <w:rsid w:val="00137453"/>
    <w:rsid w:val="0014072B"/>
    <w:rsid w:val="00140A4A"/>
    <w:rsid w:val="00140AA7"/>
    <w:rsid w:val="00140D62"/>
    <w:rsid w:val="001438F5"/>
    <w:rsid w:val="00143C24"/>
    <w:rsid w:val="00144C92"/>
    <w:rsid w:val="0014560A"/>
    <w:rsid w:val="0014734D"/>
    <w:rsid w:val="00150810"/>
    <w:rsid w:val="00151206"/>
    <w:rsid w:val="0015205A"/>
    <w:rsid w:val="001532A3"/>
    <w:rsid w:val="001543EB"/>
    <w:rsid w:val="00154B87"/>
    <w:rsid w:val="00156D42"/>
    <w:rsid w:val="00161A92"/>
    <w:rsid w:val="0016231D"/>
    <w:rsid w:val="00162B99"/>
    <w:rsid w:val="001646C2"/>
    <w:rsid w:val="001652E0"/>
    <w:rsid w:val="001663C9"/>
    <w:rsid w:val="00167B9E"/>
    <w:rsid w:val="00171183"/>
    <w:rsid w:val="00171A25"/>
    <w:rsid w:val="00171BBE"/>
    <w:rsid w:val="00173FA9"/>
    <w:rsid w:val="00174B1C"/>
    <w:rsid w:val="001764CC"/>
    <w:rsid w:val="00176986"/>
    <w:rsid w:val="00176D10"/>
    <w:rsid w:val="00183836"/>
    <w:rsid w:val="00184242"/>
    <w:rsid w:val="001865BD"/>
    <w:rsid w:val="00192663"/>
    <w:rsid w:val="00192C04"/>
    <w:rsid w:val="00192E0E"/>
    <w:rsid w:val="001933CD"/>
    <w:rsid w:val="00194A5A"/>
    <w:rsid w:val="001A118F"/>
    <w:rsid w:val="001A1654"/>
    <w:rsid w:val="001A1B8B"/>
    <w:rsid w:val="001A1BB6"/>
    <w:rsid w:val="001A23F9"/>
    <w:rsid w:val="001A40A6"/>
    <w:rsid w:val="001A450F"/>
    <w:rsid w:val="001A5832"/>
    <w:rsid w:val="001A6ECD"/>
    <w:rsid w:val="001B077D"/>
    <w:rsid w:val="001B0DF0"/>
    <w:rsid w:val="001B149B"/>
    <w:rsid w:val="001B29E2"/>
    <w:rsid w:val="001B3CD0"/>
    <w:rsid w:val="001B3DC9"/>
    <w:rsid w:val="001B453F"/>
    <w:rsid w:val="001B5452"/>
    <w:rsid w:val="001B5DAB"/>
    <w:rsid w:val="001B647F"/>
    <w:rsid w:val="001B6A50"/>
    <w:rsid w:val="001C3EA8"/>
    <w:rsid w:val="001C6D0B"/>
    <w:rsid w:val="001C79F8"/>
    <w:rsid w:val="001C7DC3"/>
    <w:rsid w:val="001D12CD"/>
    <w:rsid w:val="001D2258"/>
    <w:rsid w:val="001D3ECE"/>
    <w:rsid w:val="001D479F"/>
    <w:rsid w:val="001D5686"/>
    <w:rsid w:val="001D5A69"/>
    <w:rsid w:val="001D5B67"/>
    <w:rsid w:val="001D7FD1"/>
    <w:rsid w:val="001E0DE9"/>
    <w:rsid w:val="001E1BC9"/>
    <w:rsid w:val="001E2236"/>
    <w:rsid w:val="001E3CE0"/>
    <w:rsid w:val="001E4D15"/>
    <w:rsid w:val="001E4EA3"/>
    <w:rsid w:val="001E556C"/>
    <w:rsid w:val="001E5656"/>
    <w:rsid w:val="001E6E79"/>
    <w:rsid w:val="001E7691"/>
    <w:rsid w:val="001E7790"/>
    <w:rsid w:val="001F0044"/>
    <w:rsid w:val="001F1602"/>
    <w:rsid w:val="001F1964"/>
    <w:rsid w:val="001F1CBD"/>
    <w:rsid w:val="001F1DD1"/>
    <w:rsid w:val="001F2D90"/>
    <w:rsid w:val="001F30FF"/>
    <w:rsid w:val="001F3B72"/>
    <w:rsid w:val="001F658B"/>
    <w:rsid w:val="001F65DA"/>
    <w:rsid w:val="001F6B1C"/>
    <w:rsid w:val="001F7A2E"/>
    <w:rsid w:val="001F7E0D"/>
    <w:rsid w:val="0020052C"/>
    <w:rsid w:val="00201393"/>
    <w:rsid w:val="002013BC"/>
    <w:rsid w:val="00202C60"/>
    <w:rsid w:val="00203DE5"/>
    <w:rsid w:val="00204358"/>
    <w:rsid w:val="002058C8"/>
    <w:rsid w:val="00205D82"/>
    <w:rsid w:val="00206045"/>
    <w:rsid w:val="00207B0A"/>
    <w:rsid w:val="0021026E"/>
    <w:rsid w:val="00210E28"/>
    <w:rsid w:val="00210E60"/>
    <w:rsid w:val="00210E9F"/>
    <w:rsid w:val="00211054"/>
    <w:rsid w:val="0021545C"/>
    <w:rsid w:val="00215ECF"/>
    <w:rsid w:val="0021701B"/>
    <w:rsid w:val="00220BDC"/>
    <w:rsid w:val="00221648"/>
    <w:rsid w:val="00221861"/>
    <w:rsid w:val="00221FF9"/>
    <w:rsid w:val="00222C6C"/>
    <w:rsid w:val="00222DF4"/>
    <w:rsid w:val="00224F1A"/>
    <w:rsid w:val="0022694E"/>
    <w:rsid w:val="00226FBE"/>
    <w:rsid w:val="00230F81"/>
    <w:rsid w:val="002310C7"/>
    <w:rsid w:val="0023141B"/>
    <w:rsid w:val="00233DEC"/>
    <w:rsid w:val="00235FC9"/>
    <w:rsid w:val="00236090"/>
    <w:rsid w:val="00236DCE"/>
    <w:rsid w:val="00237589"/>
    <w:rsid w:val="00240177"/>
    <w:rsid w:val="002418F0"/>
    <w:rsid w:val="00241E03"/>
    <w:rsid w:val="002425FB"/>
    <w:rsid w:val="002429ED"/>
    <w:rsid w:val="00244145"/>
    <w:rsid w:val="00245694"/>
    <w:rsid w:val="002465A6"/>
    <w:rsid w:val="002473DE"/>
    <w:rsid w:val="00250D89"/>
    <w:rsid w:val="00251B5B"/>
    <w:rsid w:val="00252C1D"/>
    <w:rsid w:val="00255A4F"/>
    <w:rsid w:val="0025700D"/>
    <w:rsid w:val="00257DF9"/>
    <w:rsid w:val="00260380"/>
    <w:rsid w:val="00260A16"/>
    <w:rsid w:val="00260B24"/>
    <w:rsid w:val="00261C82"/>
    <w:rsid w:val="00262560"/>
    <w:rsid w:val="002631C3"/>
    <w:rsid w:val="00264547"/>
    <w:rsid w:val="00267060"/>
    <w:rsid w:val="0026716B"/>
    <w:rsid w:val="0026741F"/>
    <w:rsid w:val="002678AE"/>
    <w:rsid w:val="00267B69"/>
    <w:rsid w:val="00270013"/>
    <w:rsid w:val="00270C29"/>
    <w:rsid w:val="00271885"/>
    <w:rsid w:val="002723E7"/>
    <w:rsid w:val="00273072"/>
    <w:rsid w:val="00275308"/>
    <w:rsid w:val="002755DE"/>
    <w:rsid w:val="00275BA8"/>
    <w:rsid w:val="0027646B"/>
    <w:rsid w:val="00276920"/>
    <w:rsid w:val="0027757C"/>
    <w:rsid w:val="00277DB4"/>
    <w:rsid w:val="0028136F"/>
    <w:rsid w:val="002814BA"/>
    <w:rsid w:val="00281815"/>
    <w:rsid w:val="00283C5E"/>
    <w:rsid w:val="00284228"/>
    <w:rsid w:val="00284D28"/>
    <w:rsid w:val="00284D79"/>
    <w:rsid w:val="00284DCC"/>
    <w:rsid w:val="00286224"/>
    <w:rsid w:val="0028672D"/>
    <w:rsid w:val="0028751F"/>
    <w:rsid w:val="00287922"/>
    <w:rsid w:val="002931B4"/>
    <w:rsid w:val="0029345B"/>
    <w:rsid w:val="002940E5"/>
    <w:rsid w:val="00295E4E"/>
    <w:rsid w:val="00296166"/>
    <w:rsid w:val="00296A3F"/>
    <w:rsid w:val="002973D1"/>
    <w:rsid w:val="002A0900"/>
    <w:rsid w:val="002A1C33"/>
    <w:rsid w:val="002A1DA9"/>
    <w:rsid w:val="002A2ADB"/>
    <w:rsid w:val="002A2F03"/>
    <w:rsid w:val="002A3F83"/>
    <w:rsid w:val="002A579D"/>
    <w:rsid w:val="002A58BA"/>
    <w:rsid w:val="002A5B3B"/>
    <w:rsid w:val="002A6C7D"/>
    <w:rsid w:val="002A7F22"/>
    <w:rsid w:val="002B09FB"/>
    <w:rsid w:val="002B27A2"/>
    <w:rsid w:val="002B29F9"/>
    <w:rsid w:val="002B3162"/>
    <w:rsid w:val="002B383F"/>
    <w:rsid w:val="002B41DE"/>
    <w:rsid w:val="002B44A7"/>
    <w:rsid w:val="002B5869"/>
    <w:rsid w:val="002B7D58"/>
    <w:rsid w:val="002C06AD"/>
    <w:rsid w:val="002C0C92"/>
    <w:rsid w:val="002C160B"/>
    <w:rsid w:val="002C3800"/>
    <w:rsid w:val="002C3D11"/>
    <w:rsid w:val="002C45BB"/>
    <w:rsid w:val="002C4DDB"/>
    <w:rsid w:val="002C4F7C"/>
    <w:rsid w:val="002C5A15"/>
    <w:rsid w:val="002C7079"/>
    <w:rsid w:val="002D00A7"/>
    <w:rsid w:val="002D0BDF"/>
    <w:rsid w:val="002D2120"/>
    <w:rsid w:val="002D2FAB"/>
    <w:rsid w:val="002D40FF"/>
    <w:rsid w:val="002D454B"/>
    <w:rsid w:val="002D5FD1"/>
    <w:rsid w:val="002D67D7"/>
    <w:rsid w:val="002D6ADA"/>
    <w:rsid w:val="002D7090"/>
    <w:rsid w:val="002E0284"/>
    <w:rsid w:val="002E0645"/>
    <w:rsid w:val="002E0BDB"/>
    <w:rsid w:val="002E0CE1"/>
    <w:rsid w:val="002E1216"/>
    <w:rsid w:val="002E186C"/>
    <w:rsid w:val="002E26C9"/>
    <w:rsid w:val="002E2E93"/>
    <w:rsid w:val="002E3734"/>
    <w:rsid w:val="002E3795"/>
    <w:rsid w:val="002E37F7"/>
    <w:rsid w:val="002E4CC5"/>
    <w:rsid w:val="002E5D35"/>
    <w:rsid w:val="002E5D99"/>
    <w:rsid w:val="002E6453"/>
    <w:rsid w:val="002E69AF"/>
    <w:rsid w:val="002E6B4A"/>
    <w:rsid w:val="002E6C32"/>
    <w:rsid w:val="002E73F2"/>
    <w:rsid w:val="002F088A"/>
    <w:rsid w:val="002F4002"/>
    <w:rsid w:val="002F5E49"/>
    <w:rsid w:val="002F6013"/>
    <w:rsid w:val="002F6FCD"/>
    <w:rsid w:val="00301149"/>
    <w:rsid w:val="00302AE7"/>
    <w:rsid w:val="00303EF3"/>
    <w:rsid w:val="003044A3"/>
    <w:rsid w:val="00306A67"/>
    <w:rsid w:val="003073C0"/>
    <w:rsid w:val="00307843"/>
    <w:rsid w:val="0031145E"/>
    <w:rsid w:val="0031247D"/>
    <w:rsid w:val="0031408D"/>
    <w:rsid w:val="003149AD"/>
    <w:rsid w:val="00314C2A"/>
    <w:rsid w:val="003169D4"/>
    <w:rsid w:val="00317FB9"/>
    <w:rsid w:val="00320C93"/>
    <w:rsid w:val="00322677"/>
    <w:rsid w:val="003232AD"/>
    <w:rsid w:val="00323DB5"/>
    <w:rsid w:val="00324177"/>
    <w:rsid w:val="003245FA"/>
    <w:rsid w:val="003251AE"/>
    <w:rsid w:val="00326EC7"/>
    <w:rsid w:val="00327073"/>
    <w:rsid w:val="00327786"/>
    <w:rsid w:val="00327DC4"/>
    <w:rsid w:val="0033505C"/>
    <w:rsid w:val="0033600F"/>
    <w:rsid w:val="0033671C"/>
    <w:rsid w:val="00341234"/>
    <w:rsid w:val="00341A48"/>
    <w:rsid w:val="00341BB3"/>
    <w:rsid w:val="00343009"/>
    <w:rsid w:val="00344889"/>
    <w:rsid w:val="00344D98"/>
    <w:rsid w:val="00344FB0"/>
    <w:rsid w:val="0034550B"/>
    <w:rsid w:val="00347675"/>
    <w:rsid w:val="003479BA"/>
    <w:rsid w:val="00350DAD"/>
    <w:rsid w:val="00350F35"/>
    <w:rsid w:val="003515B8"/>
    <w:rsid w:val="00352EBD"/>
    <w:rsid w:val="00353967"/>
    <w:rsid w:val="00353A1B"/>
    <w:rsid w:val="00355390"/>
    <w:rsid w:val="00355D5A"/>
    <w:rsid w:val="00357180"/>
    <w:rsid w:val="003601F8"/>
    <w:rsid w:val="00360E18"/>
    <w:rsid w:val="003618E9"/>
    <w:rsid w:val="003654F1"/>
    <w:rsid w:val="003659EC"/>
    <w:rsid w:val="00365ACE"/>
    <w:rsid w:val="00367435"/>
    <w:rsid w:val="00367561"/>
    <w:rsid w:val="00367D69"/>
    <w:rsid w:val="003704EA"/>
    <w:rsid w:val="00370738"/>
    <w:rsid w:val="0037442A"/>
    <w:rsid w:val="00376355"/>
    <w:rsid w:val="00376CE2"/>
    <w:rsid w:val="003805D2"/>
    <w:rsid w:val="003816D7"/>
    <w:rsid w:val="0038219C"/>
    <w:rsid w:val="0038271B"/>
    <w:rsid w:val="00382E39"/>
    <w:rsid w:val="00382F5D"/>
    <w:rsid w:val="0038321F"/>
    <w:rsid w:val="003841CC"/>
    <w:rsid w:val="00387BA3"/>
    <w:rsid w:val="00390B21"/>
    <w:rsid w:val="0039175C"/>
    <w:rsid w:val="00394E72"/>
    <w:rsid w:val="00396C1E"/>
    <w:rsid w:val="0039758D"/>
    <w:rsid w:val="003A2B7E"/>
    <w:rsid w:val="003A2F1B"/>
    <w:rsid w:val="003A39EC"/>
    <w:rsid w:val="003A4127"/>
    <w:rsid w:val="003A448A"/>
    <w:rsid w:val="003A4844"/>
    <w:rsid w:val="003A4B94"/>
    <w:rsid w:val="003A6298"/>
    <w:rsid w:val="003A63E5"/>
    <w:rsid w:val="003B3EF4"/>
    <w:rsid w:val="003B47A3"/>
    <w:rsid w:val="003C0D34"/>
    <w:rsid w:val="003C1576"/>
    <w:rsid w:val="003C1776"/>
    <w:rsid w:val="003C1A33"/>
    <w:rsid w:val="003C3060"/>
    <w:rsid w:val="003C379C"/>
    <w:rsid w:val="003C59BB"/>
    <w:rsid w:val="003C6D17"/>
    <w:rsid w:val="003C6E1C"/>
    <w:rsid w:val="003C6E20"/>
    <w:rsid w:val="003D12C8"/>
    <w:rsid w:val="003D1D13"/>
    <w:rsid w:val="003D1D82"/>
    <w:rsid w:val="003D1DB0"/>
    <w:rsid w:val="003D29EE"/>
    <w:rsid w:val="003D5354"/>
    <w:rsid w:val="003D53A1"/>
    <w:rsid w:val="003D6767"/>
    <w:rsid w:val="003D6E72"/>
    <w:rsid w:val="003D73E3"/>
    <w:rsid w:val="003D7865"/>
    <w:rsid w:val="003E07DF"/>
    <w:rsid w:val="003E0EE1"/>
    <w:rsid w:val="003E35B4"/>
    <w:rsid w:val="003E3FC2"/>
    <w:rsid w:val="003E4157"/>
    <w:rsid w:val="003E55FC"/>
    <w:rsid w:val="003E7009"/>
    <w:rsid w:val="003F0A8A"/>
    <w:rsid w:val="003F3FCA"/>
    <w:rsid w:val="003F48C1"/>
    <w:rsid w:val="003F4FC3"/>
    <w:rsid w:val="003F5859"/>
    <w:rsid w:val="003F600F"/>
    <w:rsid w:val="003F6054"/>
    <w:rsid w:val="003F7481"/>
    <w:rsid w:val="00400B5D"/>
    <w:rsid w:val="00401B18"/>
    <w:rsid w:val="00402E81"/>
    <w:rsid w:val="004031FA"/>
    <w:rsid w:val="00403A07"/>
    <w:rsid w:val="00404231"/>
    <w:rsid w:val="0040520B"/>
    <w:rsid w:val="00406F1B"/>
    <w:rsid w:val="00406FBF"/>
    <w:rsid w:val="004071F9"/>
    <w:rsid w:val="00411DA8"/>
    <w:rsid w:val="004142C7"/>
    <w:rsid w:val="00415A06"/>
    <w:rsid w:val="00415F2F"/>
    <w:rsid w:val="004174BC"/>
    <w:rsid w:val="00421A6D"/>
    <w:rsid w:val="00421D2D"/>
    <w:rsid w:val="0042239E"/>
    <w:rsid w:val="00422ED6"/>
    <w:rsid w:val="00423848"/>
    <w:rsid w:val="00423B67"/>
    <w:rsid w:val="00424799"/>
    <w:rsid w:val="004253AB"/>
    <w:rsid w:val="004278A8"/>
    <w:rsid w:val="004318B5"/>
    <w:rsid w:val="004318D1"/>
    <w:rsid w:val="0043222A"/>
    <w:rsid w:val="00433373"/>
    <w:rsid w:val="004333D0"/>
    <w:rsid w:val="00433F09"/>
    <w:rsid w:val="004342D9"/>
    <w:rsid w:val="004348AD"/>
    <w:rsid w:val="004416D7"/>
    <w:rsid w:val="0044255A"/>
    <w:rsid w:val="004436C3"/>
    <w:rsid w:val="00443EB3"/>
    <w:rsid w:val="00445DB2"/>
    <w:rsid w:val="004467E5"/>
    <w:rsid w:val="00447EE4"/>
    <w:rsid w:val="00450C1E"/>
    <w:rsid w:val="00451842"/>
    <w:rsid w:val="0045252F"/>
    <w:rsid w:val="00453CD3"/>
    <w:rsid w:val="004541F5"/>
    <w:rsid w:val="0045661F"/>
    <w:rsid w:val="0045796E"/>
    <w:rsid w:val="00460DB5"/>
    <w:rsid w:val="004617D8"/>
    <w:rsid w:val="00461D57"/>
    <w:rsid w:val="00461F47"/>
    <w:rsid w:val="00462EAB"/>
    <w:rsid w:val="004639C6"/>
    <w:rsid w:val="0046585C"/>
    <w:rsid w:val="00466FC1"/>
    <w:rsid w:val="00467612"/>
    <w:rsid w:val="00471D75"/>
    <w:rsid w:val="004735A5"/>
    <w:rsid w:val="0047518C"/>
    <w:rsid w:val="00477825"/>
    <w:rsid w:val="00480D84"/>
    <w:rsid w:val="00481441"/>
    <w:rsid w:val="00481866"/>
    <w:rsid w:val="004827C3"/>
    <w:rsid w:val="004849C1"/>
    <w:rsid w:val="00485829"/>
    <w:rsid w:val="00486394"/>
    <w:rsid w:val="0048716B"/>
    <w:rsid w:val="004879FD"/>
    <w:rsid w:val="00487CEB"/>
    <w:rsid w:val="004909DA"/>
    <w:rsid w:val="00493622"/>
    <w:rsid w:val="00495FD9"/>
    <w:rsid w:val="0049709C"/>
    <w:rsid w:val="004A0658"/>
    <w:rsid w:val="004A0C3B"/>
    <w:rsid w:val="004A3662"/>
    <w:rsid w:val="004A3765"/>
    <w:rsid w:val="004A3DA2"/>
    <w:rsid w:val="004A5366"/>
    <w:rsid w:val="004A5400"/>
    <w:rsid w:val="004A6BBD"/>
    <w:rsid w:val="004A7CA4"/>
    <w:rsid w:val="004B0372"/>
    <w:rsid w:val="004B1A46"/>
    <w:rsid w:val="004B270E"/>
    <w:rsid w:val="004B45AA"/>
    <w:rsid w:val="004B4FB9"/>
    <w:rsid w:val="004B57C8"/>
    <w:rsid w:val="004B600C"/>
    <w:rsid w:val="004B6C04"/>
    <w:rsid w:val="004B6EF3"/>
    <w:rsid w:val="004B77B6"/>
    <w:rsid w:val="004C0364"/>
    <w:rsid w:val="004C0504"/>
    <w:rsid w:val="004C08FB"/>
    <w:rsid w:val="004C12EC"/>
    <w:rsid w:val="004C4640"/>
    <w:rsid w:val="004C6AF3"/>
    <w:rsid w:val="004C7187"/>
    <w:rsid w:val="004C7EDD"/>
    <w:rsid w:val="004C7F97"/>
    <w:rsid w:val="004D0E04"/>
    <w:rsid w:val="004D1556"/>
    <w:rsid w:val="004D1C9D"/>
    <w:rsid w:val="004D2A6C"/>
    <w:rsid w:val="004D4131"/>
    <w:rsid w:val="004D4AAA"/>
    <w:rsid w:val="004D4BA5"/>
    <w:rsid w:val="004D77AF"/>
    <w:rsid w:val="004E0669"/>
    <w:rsid w:val="004E07C6"/>
    <w:rsid w:val="004E3803"/>
    <w:rsid w:val="004E4617"/>
    <w:rsid w:val="004E4D1B"/>
    <w:rsid w:val="004E53B3"/>
    <w:rsid w:val="004E5793"/>
    <w:rsid w:val="004E5EE0"/>
    <w:rsid w:val="004F02BB"/>
    <w:rsid w:val="004F14A1"/>
    <w:rsid w:val="004F1C60"/>
    <w:rsid w:val="004F2134"/>
    <w:rsid w:val="004F2DC0"/>
    <w:rsid w:val="004F3355"/>
    <w:rsid w:val="004F416B"/>
    <w:rsid w:val="004F41F7"/>
    <w:rsid w:val="004F43CC"/>
    <w:rsid w:val="004F534E"/>
    <w:rsid w:val="004F5DBE"/>
    <w:rsid w:val="004F6A03"/>
    <w:rsid w:val="004F6DC1"/>
    <w:rsid w:val="004F7D27"/>
    <w:rsid w:val="00500D05"/>
    <w:rsid w:val="00502A01"/>
    <w:rsid w:val="00502CA8"/>
    <w:rsid w:val="00502DA3"/>
    <w:rsid w:val="005041DA"/>
    <w:rsid w:val="00504C9C"/>
    <w:rsid w:val="00505DEE"/>
    <w:rsid w:val="00506C0A"/>
    <w:rsid w:val="005070CD"/>
    <w:rsid w:val="00507D4B"/>
    <w:rsid w:val="005129DB"/>
    <w:rsid w:val="00512FA1"/>
    <w:rsid w:val="00513DBF"/>
    <w:rsid w:val="005152F2"/>
    <w:rsid w:val="00515747"/>
    <w:rsid w:val="00515F98"/>
    <w:rsid w:val="00516D88"/>
    <w:rsid w:val="005200FA"/>
    <w:rsid w:val="00521ACE"/>
    <w:rsid w:val="00522219"/>
    <w:rsid w:val="005249F2"/>
    <w:rsid w:val="00524C1C"/>
    <w:rsid w:val="00526308"/>
    <w:rsid w:val="0052642A"/>
    <w:rsid w:val="005268DF"/>
    <w:rsid w:val="005273A0"/>
    <w:rsid w:val="00531A38"/>
    <w:rsid w:val="00532F32"/>
    <w:rsid w:val="005333EB"/>
    <w:rsid w:val="005335A1"/>
    <w:rsid w:val="005348F2"/>
    <w:rsid w:val="005365BD"/>
    <w:rsid w:val="0053739F"/>
    <w:rsid w:val="005423D8"/>
    <w:rsid w:val="005423E0"/>
    <w:rsid w:val="005446AB"/>
    <w:rsid w:val="00546267"/>
    <w:rsid w:val="00546EC7"/>
    <w:rsid w:val="00550A3A"/>
    <w:rsid w:val="0055193E"/>
    <w:rsid w:val="005521F8"/>
    <w:rsid w:val="0055232E"/>
    <w:rsid w:val="00552915"/>
    <w:rsid w:val="00553E39"/>
    <w:rsid w:val="005547EF"/>
    <w:rsid w:val="0055558A"/>
    <w:rsid w:val="005578DF"/>
    <w:rsid w:val="005616C0"/>
    <w:rsid w:val="0056197C"/>
    <w:rsid w:val="00562AA5"/>
    <w:rsid w:val="005637F9"/>
    <w:rsid w:val="00563FA2"/>
    <w:rsid w:val="00564D78"/>
    <w:rsid w:val="00564F07"/>
    <w:rsid w:val="00565158"/>
    <w:rsid w:val="00565295"/>
    <w:rsid w:val="00566E34"/>
    <w:rsid w:val="005679B1"/>
    <w:rsid w:val="00570240"/>
    <w:rsid w:val="00570EDD"/>
    <w:rsid w:val="00573A33"/>
    <w:rsid w:val="00574426"/>
    <w:rsid w:val="0057585F"/>
    <w:rsid w:val="0057688C"/>
    <w:rsid w:val="00576C22"/>
    <w:rsid w:val="0058054B"/>
    <w:rsid w:val="00580AAB"/>
    <w:rsid w:val="00581520"/>
    <w:rsid w:val="00581726"/>
    <w:rsid w:val="00582E45"/>
    <w:rsid w:val="00583B21"/>
    <w:rsid w:val="00583E2A"/>
    <w:rsid w:val="00584204"/>
    <w:rsid w:val="005868C1"/>
    <w:rsid w:val="00587894"/>
    <w:rsid w:val="00590E1A"/>
    <w:rsid w:val="005927DC"/>
    <w:rsid w:val="0059299F"/>
    <w:rsid w:val="00593ED8"/>
    <w:rsid w:val="00595B74"/>
    <w:rsid w:val="00595E34"/>
    <w:rsid w:val="005965CC"/>
    <w:rsid w:val="00596AA1"/>
    <w:rsid w:val="005A107C"/>
    <w:rsid w:val="005A21AD"/>
    <w:rsid w:val="005A310F"/>
    <w:rsid w:val="005A3ABA"/>
    <w:rsid w:val="005A3E39"/>
    <w:rsid w:val="005A4290"/>
    <w:rsid w:val="005A4C1A"/>
    <w:rsid w:val="005A5E7E"/>
    <w:rsid w:val="005A7193"/>
    <w:rsid w:val="005B2196"/>
    <w:rsid w:val="005B428B"/>
    <w:rsid w:val="005B43E6"/>
    <w:rsid w:val="005B4FFD"/>
    <w:rsid w:val="005B6D9A"/>
    <w:rsid w:val="005B7BAB"/>
    <w:rsid w:val="005C2048"/>
    <w:rsid w:val="005C2A8E"/>
    <w:rsid w:val="005C4CBB"/>
    <w:rsid w:val="005C515C"/>
    <w:rsid w:val="005C54DD"/>
    <w:rsid w:val="005C63B9"/>
    <w:rsid w:val="005C6CE8"/>
    <w:rsid w:val="005C7A5B"/>
    <w:rsid w:val="005D231E"/>
    <w:rsid w:val="005D4981"/>
    <w:rsid w:val="005D4C10"/>
    <w:rsid w:val="005D4E4E"/>
    <w:rsid w:val="005D5117"/>
    <w:rsid w:val="005D57C0"/>
    <w:rsid w:val="005D6C78"/>
    <w:rsid w:val="005E4469"/>
    <w:rsid w:val="005E44EC"/>
    <w:rsid w:val="005E4B73"/>
    <w:rsid w:val="005E6485"/>
    <w:rsid w:val="005E6777"/>
    <w:rsid w:val="005E685C"/>
    <w:rsid w:val="005E6A10"/>
    <w:rsid w:val="005F19F0"/>
    <w:rsid w:val="005F1B3F"/>
    <w:rsid w:val="005F29D5"/>
    <w:rsid w:val="005F4D40"/>
    <w:rsid w:val="005F5F11"/>
    <w:rsid w:val="005F6825"/>
    <w:rsid w:val="005F70C9"/>
    <w:rsid w:val="005F7284"/>
    <w:rsid w:val="005F7EA5"/>
    <w:rsid w:val="0060203C"/>
    <w:rsid w:val="006031A1"/>
    <w:rsid w:val="006033D2"/>
    <w:rsid w:val="00606FA7"/>
    <w:rsid w:val="0061034B"/>
    <w:rsid w:val="0061145B"/>
    <w:rsid w:val="0061183C"/>
    <w:rsid w:val="006123C8"/>
    <w:rsid w:val="006129A7"/>
    <w:rsid w:val="006162A1"/>
    <w:rsid w:val="00617476"/>
    <w:rsid w:val="0062075D"/>
    <w:rsid w:val="00622197"/>
    <w:rsid w:val="0062405B"/>
    <w:rsid w:val="00626D29"/>
    <w:rsid w:val="006300E1"/>
    <w:rsid w:val="006304D4"/>
    <w:rsid w:val="00630909"/>
    <w:rsid w:val="00630A97"/>
    <w:rsid w:val="006315D8"/>
    <w:rsid w:val="0063463C"/>
    <w:rsid w:val="00634A63"/>
    <w:rsid w:val="00634E99"/>
    <w:rsid w:val="00635421"/>
    <w:rsid w:val="006359B9"/>
    <w:rsid w:val="006373F3"/>
    <w:rsid w:val="006408DC"/>
    <w:rsid w:val="00640FF4"/>
    <w:rsid w:val="00641055"/>
    <w:rsid w:val="00643066"/>
    <w:rsid w:val="00643E0A"/>
    <w:rsid w:val="00644A96"/>
    <w:rsid w:val="00646A6F"/>
    <w:rsid w:val="00646C1E"/>
    <w:rsid w:val="0064726A"/>
    <w:rsid w:val="0064750F"/>
    <w:rsid w:val="00647A94"/>
    <w:rsid w:val="006504A1"/>
    <w:rsid w:val="00651565"/>
    <w:rsid w:val="00652978"/>
    <w:rsid w:val="00652F94"/>
    <w:rsid w:val="006538B6"/>
    <w:rsid w:val="006546C2"/>
    <w:rsid w:val="0065497E"/>
    <w:rsid w:val="00654BA3"/>
    <w:rsid w:val="00655C38"/>
    <w:rsid w:val="0065738A"/>
    <w:rsid w:val="00657C90"/>
    <w:rsid w:val="00657FD0"/>
    <w:rsid w:val="00662B46"/>
    <w:rsid w:val="00662DA5"/>
    <w:rsid w:val="00662EA7"/>
    <w:rsid w:val="00663FC1"/>
    <w:rsid w:val="00664519"/>
    <w:rsid w:val="00664920"/>
    <w:rsid w:val="00665ABD"/>
    <w:rsid w:val="006660F3"/>
    <w:rsid w:val="00666CAE"/>
    <w:rsid w:val="00667056"/>
    <w:rsid w:val="00667E39"/>
    <w:rsid w:val="006719E6"/>
    <w:rsid w:val="00671CB5"/>
    <w:rsid w:val="006720B1"/>
    <w:rsid w:val="0067340F"/>
    <w:rsid w:val="00674B1F"/>
    <w:rsid w:val="00675011"/>
    <w:rsid w:val="00675A17"/>
    <w:rsid w:val="00676F21"/>
    <w:rsid w:val="00677439"/>
    <w:rsid w:val="00680B36"/>
    <w:rsid w:val="00681880"/>
    <w:rsid w:val="00682810"/>
    <w:rsid w:val="00683CE0"/>
    <w:rsid w:val="00684194"/>
    <w:rsid w:val="0068466B"/>
    <w:rsid w:val="006876C4"/>
    <w:rsid w:val="00687E50"/>
    <w:rsid w:val="00691B1E"/>
    <w:rsid w:val="00691E93"/>
    <w:rsid w:val="00692078"/>
    <w:rsid w:val="006922D6"/>
    <w:rsid w:val="00693183"/>
    <w:rsid w:val="006936C6"/>
    <w:rsid w:val="006944C8"/>
    <w:rsid w:val="00694573"/>
    <w:rsid w:val="00694B3C"/>
    <w:rsid w:val="006951F3"/>
    <w:rsid w:val="006958CB"/>
    <w:rsid w:val="006963BD"/>
    <w:rsid w:val="006979C2"/>
    <w:rsid w:val="00697CCC"/>
    <w:rsid w:val="006A1882"/>
    <w:rsid w:val="006A18BB"/>
    <w:rsid w:val="006A1F0F"/>
    <w:rsid w:val="006A29B9"/>
    <w:rsid w:val="006A2A58"/>
    <w:rsid w:val="006A4563"/>
    <w:rsid w:val="006A4BE9"/>
    <w:rsid w:val="006A668F"/>
    <w:rsid w:val="006B1071"/>
    <w:rsid w:val="006B18D8"/>
    <w:rsid w:val="006B248D"/>
    <w:rsid w:val="006B367B"/>
    <w:rsid w:val="006B41CD"/>
    <w:rsid w:val="006B4AB0"/>
    <w:rsid w:val="006B56BC"/>
    <w:rsid w:val="006B6976"/>
    <w:rsid w:val="006C06CA"/>
    <w:rsid w:val="006C146A"/>
    <w:rsid w:val="006C243E"/>
    <w:rsid w:val="006C24A6"/>
    <w:rsid w:val="006C3479"/>
    <w:rsid w:val="006C3BD1"/>
    <w:rsid w:val="006C45DE"/>
    <w:rsid w:val="006C4FAA"/>
    <w:rsid w:val="006C5A03"/>
    <w:rsid w:val="006C67CC"/>
    <w:rsid w:val="006C727E"/>
    <w:rsid w:val="006D1134"/>
    <w:rsid w:val="006D1742"/>
    <w:rsid w:val="006D1BB9"/>
    <w:rsid w:val="006D272B"/>
    <w:rsid w:val="006D2E00"/>
    <w:rsid w:val="006D3143"/>
    <w:rsid w:val="006D3954"/>
    <w:rsid w:val="006D4A26"/>
    <w:rsid w:val="006D4CB8"/>
    <w:rsid w:val="006D5784"/>
    <w:rsid w:val="006E0DA7"/>
    <w:rsid w:val="006E1720"/>
    <w:rsid w:val="006E3554"/>
    <w:rsid w:val="006E3BE1"/>
    <w:rsid w:val="006E49BA"/>
    <w:rsid w:val="006E5CDD"/>
    <w:rsid w:val="006E5F6C"/>
    <w:rsid w:val="006E7A92"/>
    <w:rsid w:val="006F049E"/>
    <w:rsid w:val="006F06C9"/>
    <w:rsid w:val="006F08DF"/>
    <w:rsid w:val="006F19EF"/>
    <w:rsid w:val="006F2A68"/>
    <w:rsid w:val="006F47D2"/>
    <w:rsid w:val="006F4B66"/>
    <w:rsid w:val="006F6E01"/>
    <w:rsid w:val="006F72D0"/>
    <w:rsid w:val="00700744"/>
    <w:rsid w:val="00701405"/>
    <w:rsid w:val="0070205A"/>
    <w:rsid w:val="00702723"/>
    <w:rsid w:val="007032A9"/>
    <w:rsid w:val="00703E0E"/>
    <w:rsid w:val="0070482F"/>
    <w:rsid w:val="007057A0"/>
    <w:rsid w:val="007067EF"/>
    <w:rsid w:val="00710928"/>
    <w:rsid w:val="00710CCD"/>
    <w:rsid w:val="00711BA8"/>
    <w:rsid w:val="00713284"/>
    <w:rsid w:val="00715A90"/>
    <w:rsid w:val="00716949"/>
    <w:rsid w:val="00717F28"/>
    <w:rsid w:val="007215C6"/>
    <w:rsid w:val="0072480A"/>
    <w:rsid w:val="00724B4B"/>
    <w:rsid w:val="00725D49"/>
    <w:rsid w:val="00727196"/>
    <w:rsid w:val="00727FB9"/>
    <w:rsid w:val="00730453"/>
    <w:rsid w:val="007316D2"/>
    <w:rsid w:val="00731FEE"/>
    <w:rsid w:val="007321E5"/>
    <w:rsid w:val="00732EB0"/>
    <w:rsid w:val="007333C4"/>
    <w:rsid w:val="00733857"/>
    <w:rsid w:val="00733935"/>
    <w:rsid w:val="00734321"/>
    <w:rsid w:val="00734773"/>
    <w:rsid w:val="007356BF"/>
    <w:rsid w:val="007362EF"/>
    <w:rsid w:val="0073633E"/>
    <w:rsid w:val="00740346"/>
    <w:rsid w:val="00741AB2"/>
    <w:rsid w:val="0074464C"/>
    <w:rsid w:val="00744D17"/>
    <w:rsid w:val="00745C8A"/>
    <w:rsid w:val="00745E59"/>
    <w:rsid w:val="007469BE"/>
    <w:rsid w:val="00747030"/>
    <w:rsid w:val="007476A8"/>
    <w:rsid w:val="00747C9E"/>
    <w:rsid w:val="00747E9E"/>
    <w:rsid w:val="00752A3B"/>
    <w:rsid w:val="00754591"/>
    <w:rsid w:val="007623CB"/>
    <w:rsid w:val="00764065"/>
    <w:rsid w:val="00764B60"/>
    <w:rsid w:val="007654FF"/>
    <w:rsid w:val="00765A3A"/>
    <w:rsid w:val="00766840"/>
    <w:rsid w:val="00767398"/>
    <w:rsid w:val="007707D4"/>
    <w:rsid w:val="00772EA6"/>
    <w:rsid w:val="00774875"/>
    <w:rsid w:val="00775043"/>
    <w:rsid w:val="007753A7"/>
    <w:rsid w:val="0077716F"/>
    <w:rsid w:val="00777BC9"/>
    <w:rsid w:val="00781F57"/>
    <w:rsid w:val="0078245F"/>
    <w:rsid w:val="00782FAC"/>
    <w:rsid w:val="0078452A"/>
    <w:rsid w:val="007851FA"/>
    <w:rsid w:val="00786C4C"/>
    <w:rsid w:val="00786D4A"/>
    <w:rsid w:val="00787AB8"/>
    <w:rsid w:val="00787E4F"/>
    <w:rsid w:val="0079032C"/>
    <w:rsid w:val="00791007"/>
    <w:rsid w:val="0079348E"/>
    <w:rsid w:val="00794321"/>
    <w:rsid w:val="0079467C"/>
    <w:rsid w:val="0079500E"/>
    <w:rsid w:val="00796C0A"/>
    <w:rsid w:val="007A020C"/>
    <w:rsid w:val="007A04A2"/>
    <w:rsid w:val="007A0993"/>
    <w:rsid w:val="007A1F5E"/>
    <w:rsid w:val="007A2BBA"/>
    <w:rsid w:val="007A320D"/>
    <w:rsid w:val="007A40E6"/>
    <w:rsid w:val="007A4160"/>
    <w:rsid w:val="007A43DC"/>
    <w:rsid w:val="007A551B"/>
    <w:rsid w:val="007A659B"/>
    <w:rsid w:val="007A66D9"/>
    <w:rsid w:val="007A6E71"/>
    <w:rsid w:val="007A75BA"/>
    <w:rsid w:val="007B0AE6"/>
    <w:rsid w:val="007B1155"/>
    <w:rsid w:val="007B19E7"/>
    <w:rsid w:val="007B29DA"/>
    <w:rsid w:val="007B2BEF"/>
    <w:rsid w:val="007B4C13"/>
    <w:rsid w:val="007B6470"/>
    <w:rsid w:val="007C0B31"/>
    <w:rsid w:val="007C172F"/>
    <w:rsid w:val="007C2CA4"/>
    <w:rsid w:val="007C2FC2"/>
    <w:rsid w:val="007C41F6"/>
    <w:rsid w:val="007C46BE"/>
    <w:rsid w:val="007C646E"/>
    <w:rsid w:val="007C6C20"/>
    <w:rsid w:val="007C74D2"/>
    <w:rsid w:val="007D03A8"/>
    <w:rsid w:val="007D159D"/>
    <w:rsid w:val="007D1D58"/>
    <w:rsid w:val="007D1E99"/>
    <w:rsid w:val="007D330D"/>
    <w:rsid w:val="007D3B0C"/>
    <w:rsid w:val="007D42DD"/>
    <w:rsid w:val="007D447E"/>
    <w:rsid w:val="007D4638"/>
    <w:rsid w:val="007D6A75"/>
    <w:rsid w:val="007D6FBC"/>
    <w:rsid w:val="007E1D81"/>
    <w:rsid w:val="007E36CA"/>
    <w:rsid w:val="007E3CDB"/>
    <w:rsid w:val="007E3ED6"/>
    <w:rsid w:val="007E5727"/>
    <w:rsid w:val="007E72AB"/>
    <w:rsid w:val="007E7849"/>
    <w:rsid w:val="007E7D96"/>
    <w:rsid w:val="007F5131"/>
    <w:rsid w:val="007F5291"/>
    <w:rsid w:val="007F5D76"/>
    <w:rsid w:val="008010B0"/>
    <w:rsid w:val="00801D8B"/>
    <w:rsid w:val="008025F6"/>
    <w:rsid w:val="008034E2"/>
    <w:rsid w:val="00805A1F"/>
    <w:rsid w:val="00806275"/>
    <w:rsid w:val="008064D3"/>
    <w:rsid w:val="008118F2"/>
    <w:rsid w:val="008143CF"/>
    <w:rsid w:val="00815FCC"/>
    <w:rsid w:val="008165D3"/>
    <w:rsid w:val="00816EBF"/>
    <w:rsid w:val="0081717D"/>
    <w:rsid w:val="008173BC"/>
    <w:rsid w:val="008204E5"/>
    <w:rsid w:val="00821DA3"/>
    <w:rsid w:val="0082349A"/>
    <w:rsid w:val="008258AA"/>
    <w:rsid w:val="00825AEA"/>
    <w:rsid w:val="008261DE"/>
    <w:rsid w:val="00831B91"/>
    <w:rsid w:val="00832ABF"/>
    <w:rsid w:val="0083359C"/>
    <w:rsid w:val="00834AF3"/>
    <w:rsid w:val="00835735"/>
    <w:rsid w:val="00835861"/>
    <w:rsid w:val="00836AD0"/>
    <w:rsid w:val="00837685"/>
    <w:rsid w:val="00840232"/>
    <w:rsid w:val="008451BD"/>
    <w:rsid w:val="00847B1E"/>
    <w:rsid w:val="00847D51"/>
    <w:rsid w:val="0085183C"/>
    <w:rsid w:val="00852229"/>
    <w:rsid w:val="00854CBD"/>
    <w:rsid w:val="00855F44"/>
    <w:rsid w:val="008560EC"/>
    <w:rsid w:val="008564C1"/>
    <w:rsid w:val="00860C3C"/>
    <w:rsid w:val="008611BA"/>
    <w:rsid w:val="0086426A"/>
    <w:rsid w:val="008650E2"/>
    <w:rsid w:val="0086588A"/>
    <w:rsid w:val="00867D27"/>
    <w:rsid w:val="008700CD"/>
    <w:rsid w:val="00871563"/>
    <w:rsid w:val="00871D75"/>
    <w:rsid w:val="008727DE"/>
    <w:rsid w:val="00872A46"/>
    <w:rsid w:val="00872DB4"/>
    <w:rsid w:val="00874875"/>
    <w:rsid w:val="00874A13"/>
    <w:rsid w:val="00875CED"/>
    <w:rsid w:val="00877AA7"/>
    <w:rsid w:val="008816B1"/>
    <w:rsid w:val="00882675"/>
    <w:rsid w:val="008828A7"/>
    <w:rsid w:val="00882AE6"/>
    <w:rsid w:val="00882F00"/>
    <w:rsid w:val="008855C1"/>
    <w:rsid w:val="00885651"/>
    <w:rsid w:val="00885740"/>
    <w:rsid w:val="00890A13"/>
    <w:rsid w:val="00891498"/>
    <w:rsid w:val="00892359"/>
    <w:rsid w:val="0089430C"/>
    <w:rsid w:val="00894625"/>
    <w:rsid w:val="00894A28"/>
    <w:rsid w:val="00895A1E"/>
    <w:rsid w:val="00895A81"/>
    <w:rsid w:val="00895B18"/>
    <w:rsid w:val="008965FE"/>
    <w:rsid w:val="008966B8"/>
    <w:rsid w:val="00897152"/>
    <w:rsid w:val="008A168A"/>
    <w:rsid w:val="008A3233"/>
    <w:rsid w:val="008A374F"/>
    <w:rsid w:val="008A3C55"/>
    <w:rsid w:val="008A4815"/>
    <w:rsid w:val="008A5A12"/>
    <w:rsid w:val="008B021C"/>
    <w:rsid w:val="008B07D3"/>
    <w:rsid w:val="008B08AD"/>
    <w:rsid w:val="008B2CB1"/>
    <w:rsid w:val="008B2EA6"/>
    <w:rsid w:val="008B3BCD"/>
    <w:rsid w:val="008B3FB1"/>
    <w:rsid w:val="008B406E"/>
    <w:rsid w:val="008B4938"/>
    <w:rsid w:val="008B6E01"/>
    <w:rsid w:val="008C0431"/>
    <w:rsid w:val="008C1941"/>
    <w:rsid w:val="008C1F92"/>
    <w:rsid w:val="008C38B5"/>
    <w:rsid w:val="008C42B4"/>
    <w:rsid w:val="008C45D2"/>
    <w:rsid w:val="008C4820"/>
    <w:rsid w:val="008C52F5"/>
    <w:rsid w:val="008C5352"/>
    <w:rsid w:val="008D2765"/>
    <w:rsid w:val="008D2B50"/>
    <w:rsid w:val="008D333B"/>
    <w:rsid w:val="008D343B"/>
    <w:rsid w:val="008D5B6E"/>
    <w:rsid w:val="008D64B7"/>
    <w:rsid w:val="008D773A"/>
    <w:rsid w:val="008E02DE"/>
    <w:rsid w:val="008E2360"/>
    <w:rsid w:val="008E305D"/>
    <w:rsid w:val="008E382F"/>
    <w:rsid w:val="008E3B30"/>
    <w:rsid w:val="008E5962"/>
    <w:rsid w:val="008E5ADB"/>
    <w:rsid w:val="008E7F72"/>
    <w:rsid w:val="008F00FA"/>
    <w:rsid w:val="008F19B0"/>
    <w:rsid w:val="008F1DB9"/>
    <w:rsid w:val="008F30BC"/>
    <w:rsid w:val="008F3EC7"/>
    <w:rsid w:val="008F58B2"/>
    <w:rsid w:val="008F63CE"/>
    <w:rsid w:val="008F67F5"/>
    <w:rsid w:val="00900BC0"/>
    <w:rsid w:val="00900D9E"/>
    <w:rsid w:val="009012F3"/>
    <w:rsid w:val="00902489"/>
    <w:rsid w:val="00902BAF"/>
    <w:rsid w:val="00902F48"/>
    <w:rsid w:val="0090324B"/>
    <w:rsid w:val="00903F86"/>
    <w:rsid w:val="00904999"/>
    <w:rsid w:val="00906158"/>
    <w:rsid w:val="00906ACE"/>
    <w:rsid w:val="00907509"/>
    <w:rsid w:val="00907CEE"/>
    <w:rsid w:val="00910F94"/>
    <w:rsid w:val="009120A0"/>
    <w:rsid w:val="00912164"/>
    <w:rsid w:val="0091219A"/>
    <w:rsid w:val="00912F6A"/>
    <w:rsid w:val="00913673"/>
    <w:rsid w:val="00914E6F"/>
    <w:rsid w:val="00916041"/>
    <w:rsid w:val="00916A66"/>
    <w:rsid w:val="00916ACC"/>
    <w:rsid w:val="00920AA5"/>
    <w:rsid w:val="0092107C"/>
    <w:rsid w:val="0092286E"/>
    <w:rsid w:val="00922EDF"/>
    <w:rsid w:val="00923C9C"/>
    <w:rsid w:val="0092433A"/>
    <w:rsid w:val="009252E7"/>
    <w:rsid w:val="00925ECC"/>
    <w:rsid w:val="009275D3"/>
    <w:rsid w:val="00927989"/>
    <w:rsid w:val="009300FA"/>
    <w:rsid w:val="00931212"/>
    <w:rsid w:val="009345B9"/>
    <w:rsid w:val="009362BF"/>
    <w:rsid w:val="0093638A"/>
    <w:rsid w:val="009368E5"/>
    <w:rsid w:val="00937459"/>
    <w:rsid w:val="0094006E"/>
    <w:rsid w:val="00940D9A"/>
    <w:rsid w:val="00941BF7"/>
    <w:rsid w:val="0094539D"/>
    <w:rsid w:val="009457D6"/>
    <w:rsid w:val="00945BA1"/>
    <w:rsid w:val="0094607D"/>
    <w:rsid w:val="00946637"/>
    <w:rsid w:val="0095179E"/>
    <w:rsid w:val="009517AF"/>
    <w:rsid w:val="009546F5"/>
    <w:rsid w:val="009567E0"/>
    <w:rsid w:val="0096030F"/>
    <w:rsid w:val="00960A76"/>
    <w:rsid w:val="00960AE1"/>
    <w:rsid w:val="00961DD9"/>
    <w:rsid w:val="00962358"/>
    <w:rsid w:val="00967BC3"/>
    <w:rsid w:val="009704C7"/>
    <w:rsid w:val="009706FD"/>
    <w:rsid w:val="009714B2"/>
    <w:rsid w:val="00972E87"/>
    <w:rsid w:val="00973184"/>
    <w:rsid w:val="00973AC7"/>
    <w:rsid w:val="00973C12"/>
    <w:rsid w:val="00974D6D"/>
    <w:rsid w:val="00976639"/>
    <w:rsid w:val="009802BE"/>
    <w:rsid w:val="00980CB1"/>
    <w:rsid w:val="00981F41"/>
    <w:rsid w:val="00984D7D"/>
    <w:rsid w:val="0098534D"/>
    <w:rsid w:val="009865A6"/>
    <w:rsid w:val="00986EAC"/>
    <w:rsid w:val="0098738F"/>
    <w:rsid w:val="0099085D"/>
    <w:rsid w:val="00990C11"/>
    <w:rsid w:val="009916DF"/>
    <w:rsid w:val="00992C20"/>
    <w:rsid w:val="009937A1"/>
    <w:rsid w:val="0099438A"/>
    <w:rsid w:val="00994BBA"/>
    <w:rsid w:val="00994EB0"/>
    <w:rsid w:val="00995BA1"/>
    <w:rsid w:val="00996073"/>
    <w:rsid w:val="0099639C"/>
    <w:rsid w:val="00996567"/>
    <w:rsid w:val="00996ED6"/>
    <w:rsid w:val="009A11C7"/>
    <w:rsid w:val="009A1964"/>
    <w:rsid w:val="009A1AE7"/>
    <w:rsid w:val="009A3C77"/>
    <w:rsid w:val="009A41C8"/>
    <w:rsid w:val="009A533B"/>
    <w:rsid w:val="009B0367"/>
    <w:rsid w:val="009B08BA"/>
    <w:rsid w:val="009B1140"/>
    <w:rsid w:val="009B2552"/>
    <w:rsid w:val="009B3069"/>
    <w:rsid w:val="009B321C"/>
    <w:rsid w:val="009B3B60"/>
    <w:rsid w:val="009B4327"/>
    <w:rsid w:val="009B4728"/>
    <w:rsid w:val="009B4A05"/>
    <w:rsid w:val="009B5BCA"/>
    <w:rsid w:val="009B5CB1"/>
    <w:rsid w:val="009B71B2"/>
    <w:rsid w:val="009C235A"/>
    <w:rsid w:val="009C2BF6"/>
    <w:rsid w:val="009C3618"/>
    <w:rsid w:val="009C3EF7"/>
    <w:rsid w:val="009C4EF5"/>
    <w:rsid w:val="009C57F0"/>
    <w:rsid w:val="009C58FC"/>
    <w:rsid w:val="009D04C7"/>
    <w:rsid w:val="009D1645"/>
    <w:rsid w:val="009D271B"/>
    <w:rsid w:val="009D27F5"/>
    <w:rsid w:val="009D3C2D"/>
    <w:rsid w:val="009D61A2"/>
    <w:rsid w:val="009D7E03"/>
    <w:rsid w:val="009E0595"/>
    <w:rsid w:val="009E1439"/>
    <w:rsid w:val="009E1747"/>
    <w:rsid w:val="009E2034"/>
    <w:rsid w:val="009E5B26"/>
    <w:rsid w:val="009E6E1C"/>
    <w:rsid w:val="009F1703"/>
    <w:rsid w:val="009F1EF7"/>
    <w:rsid w:val="009F1FE8"/>
    <w:rsid w:val="009F2CF8"/>
    <w:rsid w:val="009F2EC7"/>
    <w:rsid w:val="009F4B0C"/>
    <w:rsid w:val="009F4C2B"/>
    <w:rsid w:val="009F51B5"/>
    <w:rsid w:val="009F6321"/>
    <w:rsid w:val="009F6642"/>
    <w:rsid w:val="009F78AF"/>
    <w:rsid w:val="009F7A17"/>
    <w:rsid w:val="009F7D48"/>
    <w:rsid w:val="00A0019A"/>
    <w:rsid w:val="00A00783"/>
    <w:rsid w:val="00A03D43"/>
    <w:rsid w:val="00A03F34"/>
    <w:rsid w:val="00A04FF2"/>
    <w:rsid w:val="00A0508E"/>
    <w:rsid w:val="00A050C8"/>
    <w:rsid w:val="00A059EF"/>
    <w:rsid w:val="00A05CAF"/>
    <w:rsid w:val="00A076BA"/>
    <w:rsid w:val="00A100FB"/>
    <w:rsid w:val="00A13AD5"/>
    <w:rsid w:val="00A14022"/>
    <w:rsid w:val="00A15D60"/>
    <w:rsid w:val="00A16F35"/>
    <w:rsid w:val="00A21065"/>
    <w:rsid w:val="00A215D8"/>
    <w:rsid w:val="00A22C28"/>
    <w:rsid w:val="00A22C6D"/>
    <w:rsid w:val="00A24671"/>
    <w:rsid w:val="00A24E79"/>
    <w:rsid w:val="00A26212"/>
    <w:rsid w:val="00A278E4"/>
    <w:rsid w:val="00A3238A"/>
    <w:rsid w:val="00A3348B"/>
    <w:rsid w:val="00A369C6"/>
    <w:rsid w:val="00A375CB"/>
    <w:rsid w:val="00A40C81"/>
    <w:rsid w:val="00A425BE"/>
    <w:rsid w:val="00A4261E"/>
    <w:rsid w:val="00A44117"/>
    <w:rsid w:val="00A44377"/>
    <w:rsid w:val="00A4638A"/>
    <w:rsid w:val="00A46E12"/>
    <w:rsid w:val="00A4741C"/>
    <w:rsid w:val="00A47A29"/>
    <w:rsid w:val="00A50A0E"/>
    <w:rsid w:val="00A525FA"/>
    <w:rsid w:val="00A533FF"/>
    <w:rsid w:val="00A541A0"/>
    <w:rsid w:val="00A54D62"/>
    <w:rsid w:val="00A5535A"/>
    <w:rsid w:val="00A5597E"/>
    <w:rsid w:val="00A55CE5"/>
    <w:rsid w:val="00A55D45"/>
    <w:rsid w:val="00A57A45"/>
    <w:rsid w:val="00A60560"/>
    <w:rsid w:val="00A609C3"/>
    <w:rsid w:val="00A60D0B"/>
    <w:rsid w:val="00A614A8"/>
    <w:rsid w:val="00A62755"/>
    <w:rsid w:val="00A6343D"/>
    <w:rsid w:val="00A65145"/>
    <w:rsid w:val="00A6707D"/>
    <w:rsid w:val="00A6766A"/>
    <w:rsid w:val="00A70037"/>
    <w:rsid w:val="00A70A18"/>
    <w:rsid w:val="00A72BE9"/>
    <w:rsid w:val="00A75B7C"/>
    <w:rsid w:val="00A76D2E"/>
    <w:rsid w:val="00A802EB"/>
    <w:rsid w:val="00A82EBF"/>
    <w:rsid w:val="00A85B0A"/>
    <w:rsid w:val="00A90AE3"/>
    <w:rsid w:val="00A91E29"/>
    <w:rsid w:val="00A92491"/>
    <w:rsid w:val="00A9257C"/>
    <w:rsid w:val="00A95C78"/>
    <w:rsid w:val="00A95DAE"/>
    <w:rsid w:val="00AA123F"/>
    <w:rsid w:val="00AA1DFF"/>
    <w:rsid w:val="00AA2D39"/>
    <w:rsid w:val="00AA36E5"/>
    <w:rsid w:val="00AA3C56"/>
    <w:rsid w:val="00AA44DB"/>
    <w:rsid w:val="00AA4918"/>
    <w:rsid w:val="00AA723F"/>
    <w:rsid w:val="00AA75A6"/>
    <w:rsid w:val="00AB0343"/>
    <w:rsid w:val="00AB307B"/>
    <w:rsid w:val="00AB31CE"/>
    <w:rsid w:val="00AB40CE"/>
    <w:rsid w:val="00AB41F6"/>
    <w:rsid w:val="00AB56D6"/>
    <w:rsid w:val="00AB6AE8"/>
    <w:rsid w:val="00AC06CE"/>
    <w:rsid w:val="00AC3611"/>
    <w:rsid w:val="00AC3710"/>
    <w:rsid w:val="00AC393F"/>
    <w:rsid w:val="00AC3999"/>
    <w:rsid w:val="00AC4A74"/>
    <w:rsid w:val="00AC5AA7"/>
    <w:rsid w:val="00AC7601"/>
    <w:rsid w:val="00AC7F2B"/>
    <w:rsid w:val="00AD082A"/>
    <w:rsid w:val="00AD108C"/>
    <w:rsid w:val="00AD1EEF"/>
    <w:rsid w:val="00AD31F6"/>
    <w:rsid w:val="00AD3853"/>
    <w:rsid w:val="00AD4BBF"/>
    <w:rsid w:val="00AD557E"/>
    <w:rsid w:val="00AD5B4A"/>
    <w:rsid w:val="00AD5DCB"/>
    <w:rsid w:val="00AD7353"/>
    <w:rsid w:val="00AD7F3B"/>
    <w:rsid w:val="00AE13C8"/>
    <w:rsid w:val="00AE212D"/>
    <w:rsid w:val="00AE31A5"/>
    <w:rsid w:val="00AE3A75"/>
    <w:rsid w:val="00AE4D32"/>
    <w:rsid w:val="00AE6F0E"/>
    <w:rsid w:val="00AF18BC"/>
    <w:rsid w:val="00AF1CDF"/>
    <w:rsid w:val="00AF263F"/>
    <w:rsid w:val="00AF3348"/>
    <w:rsid w:val="00AF577A"/>
    <w:rsid w:val="00AF588F"/>
    <w:rsid w:val="00AF5B8E"/>
    <w:rsid w:val="00AF6821"/>
    <w:rsid w:val="00B02635"/>
    <w:rsid w:val="00B03201"/>
    <w:rsid w:val="00B03515"/>
    <w:rsid w:val="00B03B47"/>
    <w:rsid w:val="00B03B9C"/>
    <w:rsid w:val="00B0448B"/>
    <w:rsid w:val="00B06EA0"/>
    <w:rsid w:val="00B11BCA"/>
    <w:rsid w:val="00B13116"/>
    <w:rsid w:val="00B131AC"/>
    <w:rsid w:val="00B15ABC"/>
    <w:rsid w:val="00B20DA5"/>
    <w:rsid w:val="00B21767"/>
    <w:rsid w:val="00B217C4"/>
    <w:rsid w:val="00B22776"/>
    <w:rsid w:val="00B241DA"/>
    <w:rsid w:val="00B24B48"/>
    <w:rsid w:val="00B24FD2"/>
    <w:rsid w:val="00B26288"/>
    <w:rsid w:val="00B26382"/>
    <w:rsid w:val="00B2690C"/>
    <w:rsid w:val="00B26F1A"/>
    <w:rsid w:val="00B316B8"/>
    <w:rsid w:val="00B3406D"/>
    <w:rsid w:val="00B3436B"/>
    <w:rsid w:val="00B3465F"/>
    <w:rsid w:val="00B3524B"/>
    <w:rsid w:val="00B370BF"/>
    <w:rsid w:val="00B4173B"/>
    <w:rsid w:val="00B42B4B"/>
    <w:rsid w:val="00B43799"/>
    <w:rsid w:val="00B438C1"/>
    <w:rsid w:val="00B438C3"/>
    <w:rsid w:val="00B43DC9"/>
    <w:rsid w:val="00B4423E"/>
    <w:rsid w:val="00B442E1"/>
    <w:rsid w:val="00B454D8"/>
    <w:rsid w:val="00B45D17"/>
    <w:rsid w:val="00B470A4"/>
    <w:rsid w:val="00B47447"/>
    <w:rsid w:val="00B47617"/>
    <w:rsid w:val="00B50818"/>
    <w:rsid w:val="00B526E3"/>
    <w:rsid w:val="00B52D76"/>
    <w:rsid w:val="00B5383E"/>
    <w:rsid w:val="00B54078"/>
    <w:rsid w:val="00B54194"/>
    <w:rsid w:val="00B546C9"/>
    <w:rsid w:val="00B561A8"/>
    <w:rsid w:val="00B5643A"/>
    <w:rsid w:val="00B5703D"/>
    <w:rsid w:val="00B57417"/>
    <w:rsid w:val="00B606B2"/>
    <w:rsid w:val="00B61BD9"/>
    <w:rsid w:val="00B61FDA"/>
    <w:rsid w:val="00B65F68"/>
    <w:rsid w:val="00B7000E"/>
    <w:rsid w:val="00B7199B"/>
    <w:rsid w:val="00B74602"/>
    <w:rsid w:val="00B81003"/>
    <w:rsid w:val="00B82139"/>
    <w:rsid w:val="00B8585A"/>
    <w:rsid w:val="00B85E5A"/>
    <w:rsid w:val="00B85EDB"/>
    <w:rsid w:val="00B86503"/>
    <w:rsid w:val="00B8754E"/>
    <w:rsid w:val="00B91332"/>
    <w:rsid w:val="00B953A3"/>
    <w:rsid w:val="00B965AE"/>
    <w:rsid w:val="00BA13FE"/>
    <w:rsid w:val="00BA184E"/>
    <w:rsid w:val="00BA1A59"/>
    <w:rsid w:val="00BA1EB8"/>
    <w:rsid w:val="00BA2B44"/>
    <w:rsid w:val="00BA3861"/>
    <w:rsid w:val="00BA3E8D"/>
    <w:rsid w:val="00BA7982"/>
    <w:rsid w:val="00BB1975"/>
    <w:rsid w:val="00BB1E1E"/>
    <w:rsid w:val="00BB551D"/>
    <w:rsid w:val="00BB581B"/>
    <w:rsid w:val="00BB586A"/>
    <w:rsid w:val="00BB67FA"/>
    <w:rsid w:val="00BB6E01"/>
    <w:rsid w:val="00BB710B"/>
    <w:rsid w:val="00BC035C"/>
    <w:rsid w:val="00BC237B"/>
    <w:rsid w:val="00BC3097"/>
    <w:rsid w:val="00BC5334"/>
    <w:rsid w:val="00BC75CC"/>
    <w:rsid w:val="00BD0332"/>
    <w:rsid w:val="00BD0B64"/>
    <w:rsid w:val="00BD0CD1"/>
    <w:rsid w:val="00BD0DE1"/>
    <w:rsid w:val="00BD0F0F"/>
    <w:rsid w:val="00BD1E63"/>
    <w:rsid w:val="00BD220F"/>
    <w:rsid w:val="00BD3417"/>
    <w:rsid w:val="00BD4C83"/>
    <w:rsid w:val="00BD6D30"/>
    <w:rsid w:val="00BE0206"/>
    <w:rsid w:val="00BE0DF7"/>
    <w:rsid w:val="00BE104F"/>
    <w:rsid w:val="00BE17FD"/>
    <w:rsid w:val="00BE1D02"/>
    <w:rsid w:val="00BE369D"/>
    <w:rsid w:val="00BE39A0"/>
    <w:rsid w:val="00BE59C2"/>
    <w:rsid w:val="00BE59DE"/>
    <w:rsid w:val="00BE5A8C"/>
    <w:rsid w:val="00BE66FA"/>
    <w:rsid w:val="00BE6BA7"/>
    <w:rsid w:val="00BF1421"/>
    <w:rsid w:val="00BF2E57"/>
    <w:rsid w:val="00BF4E33"/>
    <w:rsid w:val="00BF5370"/>
    <w:rsid w:val="00BF678D"/>
    <w:rsid w:val="00C01274"/>
    <w:rsid w:val="00C01834"/>
    <w:rsid w:val="00C01EDF"/>
    <w:rsid w:val="00C02155"/>
    <w:rsid w:val="00C0346A"/>
    <w:rsid w:val="00C05603"/>
    <w:rsid w:val="00C06CDA"/>
    <w:rsid w:val="00C07877"/>
    <w:rsid w:val="00C10621"/>
    <w:rsid w:val="00C10F5B"/>
    <w:rsid w:val="00C110E7"/>
    <w:rsid w:val="00C125AB"/>
    <w:rsid w:val="00C12D81"/>
    <w:rsid w:val="00C13242"/>
    <w:rsid w:val="00C13DEC"/>
    <w:rsid w:val="00C152A6"/>
    <w:rsid w:val="00C15D36"/>
    <w:rsid w:val="00C15EDF"/>
    <w:rsid w:val="00C16513"/>
    <w:rsid w:val="00C20B91"/>
    <w:rsid w:val="00C20FEA"/>
    <w:rsid w:val="00C2138E"/>
    <w:rsid w:val="00C21E4A"/>
    <w:rsid w:val="00C2323F"/>
    <w:rsid w:val="00C233F2"/>
    <w:rsid w:val="00C23F65"/>
    <w:rsid w:val="00C23F6E"/>
    <w:rsid w:val="00C244E1"/>
    <w:rsid w:val="00C2763A"/>
    <w:rsid w:val="00C30122"/>
    <w:rsid w:val="00C33F20"/>
    <w:rsid w:val="00C34125"/>
    <w:rsid w:val="00C34400"/>
    <w:rsid w:val="00C34488"/>
    <w:rsid w:val="00C35AE6"/>
    <w:rsid w:val="00C35C70"/>
    <w:rsid w:val="00C360AD"/>
    <w:rsid w:val="00C37816"/>
    <w:rsid w:val="00C40856"/>
    <w:rsid w:val="00C40DD3"/>
    <w:rsid w:val="00C41233"/>
    <w:rsid w:val="00C418AE"/>
    <w:rsid w:val="00C426FE"/>
    <w:rsid w:val="00C45D0C"/>
    <w:rsid w:val="00C47222"/>
    <w:rsid w:val="00C51372"/>
    <w:rsid w:val="00C516D6"/>
    <w:rsid w:val="00C51E56"/>
    <w:rsid w:val="00C53B21"/>
    <w:rsid w:val="00C558F0"/>
    <w:rsid w:val="00C55CA2"/>
    <w:rsid w:val="00C55EE3"/>
    <w:rsid w:val="00C60975"/>
    <w:rsid w:val="00C61087"/>
    <w:rsid w:val="00C61173"/>
    <w:rsid w:val="00C6291C"/>
    <w:rsid w:val="00C62DCB"/>
    <w:rsid w:val="00C63561"/>
    <w:rsid w:val="00C63BA4"/>
    <w:rsid w:val="00C63E7F"/>
    <w:rsid w:val="00C65689"/>
    <w:rsid w:val="00C66B01"/>
    <w:rsid w:val="00C720D8"/>
    <w:rsid w:val="00C740C0"/>
    <w:rsid w:val="00C74344"/>
    <w:rsid w:val="00C74BA3"/>
    <w:rsid w:val="00C77453"/>
    <w:rsid w:val="00C77F11"/>
    <w:rsid w:val="00C816ED"/>
    <w:rsid w:val="00C81B9D"/>
    <w:rsid w:val="00C826B1"/>
    <w:rsid w:val="00C82916"/>
    <w:rsid w:val="00C84CF9"/>
    <w:rsid w:val="00C93ED5"/>
    <w:rsid w:val="00C95EBC"/>
    <w:rsid w:val="00C974D6"/>
    <w:rsid w:val="00C979E9"/>
    <w:rsid w:val="00CA08E3"/>
    <w:rsid w:val="00CA0F1B"/>
    <w:rsid w:val="00CA0F58"/>
    <w:rsid w:val="00CA12EA"/>
    <w:rsid w:val="00CA18A4"/>
    <w:rsid w:val="00CA1A48"/>
    <w:rsid w:val="00CA2A7B"/>
    <w:rsid w:val="00CA35E1"/>
    <w:rsid w:val="00CA522B"/>
    <w:rsid w:val="00CA5448"/>
    <w:rsid w:val="00CA6313"/>
    <w:rsid w:val="00CA656B"/>
    <w:rsid w:val="00CA6728"/>
    <w:rsid w:val="00CA72B9"/>
    <w:rsid w:val="00CA76D0"/>
    <w:rsid w:val="00CA7DD8"/>
    <w:rsid w:val="00CB0B53"/>
    <w:rsid w:val="00CB0E03"/>
    <w:rsid w:val="00CB1598"/>
    <w:rsid w:val="00CB1D90"/>
    <w:rsid w:val="00CB353D"/>
    <w:rsid w:val="00CB377B"/>
    <w:rsid w:val="00CB589B"/>
    <w:rsid w:val="00CB5FE4"/>
    <w:rsid w:val="00CB6738"/>
    <w:rsid w:val="00CC01FE"/>
    <w:rsid w:val="00CC147D"/>
    <w:rsid w:val="00CC1D8A"/>
    <w:rsid w:val="00CC2CA9"/>
    <w:rsid w:val="00CC2D42"/>
    <w:rsid w:val="00CC3222"/>
    <w:rsid w:val="00CC3334"/>
    <w:rsid w:val="00CC4A13"/>
    <w:rsid w:val="00CC4BDA"/>
    <w:rsid w:val="00CC5106"/>
    <w:rsid w:val="00CC5157"/>
    <w:rsid w:val="00CC5926"/>
    <w:rsid w:val="00CC6C8E"/>
    <w:rsid w:val="00CC7B7F"/>
    <w:rsid w:val="00CC7DD1"/>
    <w:rsid w:val="00CD0456"/>
    <w:rsid w:val="00CD336E"/>
    <w:rsid w:val="00CD3729"/>
    <w:rsid w:val="00CD46DC"/>
    <w:rsid w:val="00CD58F1"/>
    <w:rsid w:val="00CD5C28"/>
    <w:rsid w:val="00CD60EB"/>
    <w:rsid w:val="00CD6B28"/>
    <w:rsid w:val="00CE2419"/>
    <w:rsid w:val="00CE2DCF"/>
    <w:rsid w:val="00CE3298"/>
    <w:rsid w:val="00CE3714"/>
    <w:rsid w:val="00CE3AA0"/>
    <w:rsid w:val="00CE3CE2"/>
    <w:rsid w:val="00CE4274"/>
    <w:rsid w:val="00CE4DB1"/>
    <w:rsid w:val="00CE4FB3"/>
    <w:rsid w:val="00CE52A4"/>
    <w:rsid w:val="00CE5646"/>
    <w:rsid w:val="00CE56E1"/>
    <w:rsid w:val="00CE6FDE"/>
    <w:rsid w:val="00CE755C"/>
    <w:rsid w:val="00CE75C3"/>
    <w:rsid w:val="00CE7FCE"/>
    <w:rsid w:val="00CF0431"/>
    <w:rsid w:val="00CF2AEB"/>
    <w:rsid w:val="00CF7173"/>
    <w:rsid w:val="00D00D08"/>
    <w:rsid w:val="00D00DDE"/>
    <w:rsid w:val="00D015A6"/>
    <w:rsid w:val="00D020A9"/>
    <w:rsid w:val="00D02D42"/>
    <w:rsid w:val="00D03118"/>
    <w:rsid w:val="00D03278"/>
    <w:rsid w:val="00D03A9E"/>
    <w:rsid w:val="00D04446"/>
    <w:rsid w:val="00D06E98"/>
    <w:rsid w:val="00D159FD"/>
    <w:rsid w:val="00D17617"/>
    <w:rsid w:val="00D20B18"/>
    <w:rsid w:val="00D21D5C"/>
    <w:rsid w:val="00D2402F"/>
    <w:rsid w:val="00D25C55"/>
    <w:rsid w:val="00D272DF"/>
    <w:rsid w:val="00D2772E"/>
    <w:rsid w:val="00D300C2"/>
    <w:rsid w:val="00D303B4"/>
    <w:rsid w:val="00D33BF6"/>
    <w:rsid w:val="00D342E8"/>
    <w:rsid w:val="00D35D8D"/>
    <w:rsid w:val="00D402E4"/>
    <w:rsid w:val="00D4141F"/>
    <w:rsid w:val="00D4150E"/>
    <w:rsid w:val="00D41A63"/>
    <w:rsid w:val="00D42031"/>
    <w:rsid w:val="00D42157"/>
    <w:rsid w:val="00D421E1"/>
    <w:rsid w:val="00D43D9D"/>
    <w:rsid w:val="00D443AA"/>
    <w:rsid w:val="00D446AB"/>
    <w:rsid w:val="00D46580"/>
    <w:rsid w:val="00D46EFA"/>
    <w:rsid w:val="00D4717E"/>
    <w:rsid w:val="00D479C3"/>
    <w:rsid w:val="00D47A24"/>
    <w:rsid w:val="00D5258A"/>
    <w:rsid w:val="00D52B7D"/>
    <w:rsid w:val="00D54B41"/>
    <w:rsid w:val="00D57747"/>
    <w:rsid w:val="00D60717"/>
    <w:rsid w:val="00D6171B"/>
    <w:rsid w:val="00D628CF"/>
    <w:rsid w:val="00D65588"/>
    <w:rsid w:val="00D671C3"/>
    <w:rsid w:val="00D67794"/>
    <w:rsid w:val="00D70CA1"/>
    <w:rsid w:val="00D71F8F"/>
    <w:rsid w:val="00D75A54"/>
    <w:rsid w:val="00D75DFC"/>
    <w:rsid w:val="00D76240"/>
    <w:rsid w:val="00D76E38"/>
    <w:rsid w:val="00D773EA"/>
    <w:rsid w:val="00D7792E"/>
    <w:rsid w:val="00D8155A"/>
    <w:rsid w:val="00D82482"/>
    <w:rsid w:val="00D8376A"/>
    <w:rsid w:val="00D83F53"/>
    <w:rsid w:val="00D84C50"/>
    <w:rsid w:val="00D85CCB"/>
    <w:rsid w:val="00D86BA7"/>
    <w:rsid w:val="00D87A6C"/>
    <w:rsid w:val="00D900EA"/>
    <w:rsid w:val="00D90225"/>
    <w:rsid w:val="00D92B99"/>
    <w:rsid w:val="00D92D37"/>
    <w:rsid w:val="00D9372C"/>
    <w:rsid w:val="00D95BE7"/>
    <w:rsid w:val="00D95E18"/>
    <w:rsid w:val="00D96147"/>
    <w:rsid w:val="00DA1676"/>
    <w:rsid w:val="00DA218B"/>
    <w:rsid w:val="00DA28EF"/>
    <w:rsid w:val="00DA37C2"/>
    <w:rsid w:val="00DA6E9F"/>
    <w:rsid w:val="00DB236F"/>
    <w:rsid w:val="00DB3CE1"/>
    <w:rsid w:val="00DB769F"/>
    <w:rsid w:val="00DB7934"/>
    <w:rsid w:val="00DC0CE3"/>
    <w:rsid w:val="00DC366B"/>
    <w:rsid w:val="00DC4A8E"/>
    <w:rsid w:val="00DC661D"/>
    <w:rsid w:val="00DC6625"/>
    <w:rsid w:val="00DC66AF"/>
    <w:rsid w:val="00DC687D"/>
    <w:rsid w:val="00DC7840"/>
    <w:rsid w:val="00DC7CB9"/>
    <w:rsid w:val="00DD1216"/>
    <w:rsid w:val="00DD1A94"/>
    <w:rsid w:val="00DD22C6"/>
    <w:rsid w:val="00DD3199"/>
    <w:rsid w:val="00DD4854"/>
    <w:rsid w:val="00DD5131"/>
    <w:rsid w:val="00DD5A44"/>
    <w:rsid w:val="00DD6CA2"/>
    <w:rsid w:val="00DE28B0"/>
    <w:rsid w:val="00DE47D7"/>
    <w:rsid w:val="00DE5874"/>
    <w:rsid w:val="00DE6D74"/>
    <w:rsid w:val="00DF04C4"/>
    <w:rsid w:val="00DF2889"/>
    <w:rsid w:val="00DF3087"/>
    <w:rsid w:val="00DF3FC1"/>
    <w:rsid w:val="00DF4B3A"/>
    <w:rsid w:val="00DF4DE9"/>
    <w:rsid w:val="00DF5854"/>
    <w:rsid w:val="00E01850"/>
    <w:rsid w:val="00E03437"/>
    <w:rsid w:val="00E03691"/>
    <w:rsid w:val="00E03C46"/>
    <w:rsid w:val="00E043ED"/>
    <w:rsid w:val="00E04B47"/>
    <w:rsid w:val="00E05CC0"/>
    <w:rsid w:val="00E06B55"/>
    <w:rsid w:val="00E06DE8"/>
    <w:rsid w:val="00E11A67"/>
    <w:rsid w:val="00E11AA0"/>
    <w:rsid w:val="00E11B7D"/>
    <w:rsid w:val="00E12A64"/>
    <w:rsid w:val="00E13C70"/>
    <w:rsid w:val="00E14E8F"/>
    <w:rsid w:val="00E15A19"/>
    <w:rsid w:val="00E1739C"/>
    <w:rsid w:val="00E2135A"/>
    <w:rsid w:val="00E21C96"/>
    <w:rsid w:val="00E222C2"/>
    <w:rsid w:val="00E22821"/>
    <w:rsid w:val="00E22D2A"/>
    <w:rsid w:val="00E241C6"/>
    <w:rsid w:val="00E261DD"/>
    <w:rsid w:val="00E27051"/>
    <w:rsid w:val="00E278E4"/>
    <w:rsid w:val="00E27D66"/>
    <w:rsid w:val="00E3104C"/>
    <w:rsid w:val="00E32A5E"/>
    <w:rsid w:val="00E334C8"/>
    <w:rsid w:val="00E33FF8"/>
    <w:rsid w:val="00E349A5"/>
    <w:rsid w:val="00E34CDF"/>
    <w:rsid w:val="00E35421"/>
    <w:rsid w:val="00E35443"/>
    <w:rsid w:val="00E36984"/>
    <w:rsid w:val="00E37443"/>
    <w:rsid w:val="00E37DAE"/>
    <w:rsid w:val="00E40D33"/>
    <w:rsid w:val="00E42568"/>
    <w:rsid w:val="00E42577"/>
    <w:rsid w:val="00E42DF0"/>
    <w:rsid w:val="00E44D0A"/>
    <w:rsid w:val="00E46126"/>
    <w:rsid w:val="00E46575"/>
    <w:rsid w:val="00E479BF"/>
    <w:rsid w:val="00E5079D"/>
    <w:rsid w:val="00E50CA5"/>
    <w:rsid w:val="00E5186E"/>
    <w:rsid w:val="00E526C7"/>
    <w:rsid w:val="00E54263"/>
    <w:rsid w:val="00E54C31"/>
    <w:rsid w:val="00E56C62"/>
    <w:rsid w:val="00E6042A"/>
    <w:rsid w:val="00E60B3D"/>
    <w:rsid w:val="00E61742"/>
    <w:rsid w:val="00E624E3"/>
    <w:rsid w:val="00E625E0"/>
    <w:rsid w:val="00E6369E"/>
    <w:rsid w:val="00E63A4A"/>
    <w:rsid w:val="00E6491D"/>
    <w:rsid w:val="00E658A0"/>
    <w:rsid w:val="00E67000"/>
    <w:rsid w:val="00E67AF5"/>
    <w:rsid w:val="00E750A9"/>
    <w:rsid w:val="00E76028"/>
    <w:rsid w:val="00E773A2"/>
    <w:rsid w:val="00E80B1F"/>
    <w:rsid w:val="00E80C11"/>
    <w:rsid w:val="00E823D1"/>
    <w:rsid w:val="00E82A88"/>
    <w:rsid w:val="00E84ED1"/>
    <w:rsid w:val="00E87827"/>
    <w:rsid w:val="00E92AC1"/>
    <w:rsid w:val="00E941D8"/>
    <w:rsid w:val="00E96914"/>
    <w:rsid w:val="00E970B5"/>
    <w:rsid w:val="00E97C44"/>
    <w:rsid w:val="00EA0F54"/>
    <w:rsid w:val="00EA1743"/>
    <w:rsid w:val="00EA3C7C"/>
    <w:rsid w:val="00EA5B66"/>
    <w:rsid w:val="00EA7144"/>
    <w:rsid w:val="00EA7804"/>
    <w:rsid w:val="00EA7854"/>
    <w:rsid w:val="00EB042F"/>
    <w:rsid w:val="00EB067C"/>
    <w:rsid w:val="00EB1BBD"/>
    <w:rsid w:val="00EB2279"/>
    <w:rsid w:val="00EB2C16"/>
    <w:rsid w:val="00EB2F7F"/>
    <w:rsid w:val="00EB3E07"/>
    <w:rsid w:val="00EB4C27"/>
    <w:rsid w:val="00EB5AA2"/>
    <w:rsid w:val="00EB6A83"/>
    <w:rsid w:val="00EC0619"/>
    <w:rsid w:val="00EC0F7B"/>
    <w:rsid w:val="00EC118E"/>
    <w:rsid w:val="00EC40C9"/>
    <w:rsid w:val="00EC72C8"/>
    <w:rsid w:val="00EC7487"/>
    <w:rsid w:val="00EC79A6"/>
    <w:rsid w:val="00ED1F2F"/>
    <w:rsid w:val="00ED2B5E"/>
    <w:rsid w:val="00ED3B74"/>
    <w:rsid w:val="00ED3C77"/>
    <w:rsid w:val="00ED4734"/>
    <w:rsid w:val="00ED68A3"/>
    <w:rsid w:val="00ED73EA"/>
    <w:rsid w:val="00ED7572"/>
    <w:rsid w:val="00ED7C88"/>
    <w:rsid w:val="00EE1886"/>
    <w:rsid w:val="00EE27DC"/>
    <w:rsid w:val="00EE2AB2"/>
    <w:rsid w:val="00EE5494"/>
    <w:rsid w:val="00EE6850"/>
    <w:rsid w:val="00EE70D5"/>
    <w:rsid w:val="00EF05A3"/>
    <w:rsid w:val="00EF468D"/>
    <w:rsid w:val="00EF50D1"/>
    <w:rsid w:val="00EF5E18"/>
    <w:rsid w:val="00EF6334"/>
    <w:rsid w:val="00EF67C8"/>
    <w:rsid w:val="00F0034A"/>
    <w:rsid w:val="00F00E3C"/>
    <w:rsid w:val="00F023DA"/>
    <w:rsid w:val="00F0256A"/>
    <w:rsid w:val="00F0332F"/>
    <w:rsid w:val="00F033BC"/>
    <w:rsid w:val="00F0540F"/>
    <w:rsid w:val="00F05DE4"/>
    <w:rsid w:val="00F07120"/>
    <w:rsid w:val="00F07BC0"/>
    <w:rsid w:val="00F10D21"/>
    <w:rsid w:val="00F115C4"/>
    <w:rsid w:val="00F11B64"/>
    <w:rsid w:val="00F12E6D"/>
    <w:rsid w:val="00F12ED8"/>
    <w:rsid w:val="00F14A0A"/>
    <w:rsid w:val="00F1690E"/>
    <w:rsid w:val="00F17468"/>
    <w:rsid w:val="00F17759"/>
    <w:rsid w:val="00F20685"/>
    <w:rsid w:val="00F20E59"/>
    <w:rsid w:val="00F20ED5"/>
    <w:rsid w:val="00F2288C"/>
    <w:rsid w:val="00F22E2A"/>
    <w:rsid w:val="00F2491F"/>
    <w:rsid w:val="00F24D1A"/>
    <w:rsid w:val="00F24D48"/>
    <w:rsid w:val="00F25510"/>
    <w:rsid w:val="00F260F0"/>
    <w:rsid w:val="00F268D9"/>
    <w:rsid w:val="00F27AE2"/>
    <w:rsid w:val="00F27F5A"/>
    <w:rsid w:val="00F321E8"/>
    <w:rsid w:val="00F33F44"/>
    <w:rsid w:val="00F3400D"/>
    <w:rsid w:val="00F343A9"/>
    <w:rsid w:val="00F37528"/>
    <w:rsid w:val="00F37643"/>
    <w:rsid w:val="00F37C59"/>
    <w:rsid w:val="00F4022E"/>
    <w:rsid w:val="00F40A9B"/>
    <w:rsid w:val="00F40BA1"/>
    <w:rsid w:val="00F43970"/>
    <w:rsid w:val="00F43FBE"/>
    <w:rsid w:val="00F44BB5"/>
    <w:rsid w:val="00F44C76"/>
    <w:rsid w:val="00F45E5D"/>
    <w:rsid w:val="00F46390"/>
    <w:rsid w:val="00F46BC1"/>
    <w:rsid w:val="00F46D3C"/>
    <w:rsid w:val="00F472B1"/>
    <w:rsid w:val="00F52BF9"/>
    <w:rsid w:val="00F536CD"/>
    <w:rsid w:val="00F537CE"/>
    <w:rsid w:val="00F56DC6"/>
    <w:rsid w:val="00F57055"/>
    <w:rsid w:val="00F5758F"/>
    <w:rsid w:val="00F60C6C"/>
    <w:rsid w:val="00F610B4"/>
    <w:rsid w:val="00F62EAA"/>
    <w:rsid w:val="00F63518"/>
    <w:rsid w:val="00F638E1"/>
    <w:rsid w:val="00F66C6A"/>
    <w:rsid w:val="00F671AA"/>
    <w:rsid w:val="00F72E11"/>
    <w:rsid w:val="00F73882"/>
    <w:rsid w:val="00F739F7"/>
    <w:rsid w:val="00F75AA7"/>
    <w:rsid w:val="00F77159"/>
    <w:rsid w:val="00F7775C"/>
    <w:rsid w:val="00F8243F"/>
    <w:rsid w:val="00F82E4A"/>
    <w:rsid w:val="00F85712"/>
    <w:rsid w:val="00F870A9"/>
    <w:rsid w:val="00F87A1F"/>
    <w:rsid w:val="00F90B41"/>
    <w:rsid w:val="00F94A23"/>
    <w:rsid w:val="00F96A9B"/>
    <w:rsid w:val="00F97ECE"/>
    <w:rsid w:val="00FA14E7"/>
    <w:rsid w:val="00FA16CF"/>
    <w:rsid w:val="00FA1B8C"/>
    <w:rsid w:val="00FA326A"/>
    <w:rsid w:val="00FA39B7"/>
    <w:rsid w:val="00FA3D2E"/>
    <w:rsid w:val="00FA76F6"/>
    <w:rsid w:val="00FA7A83"/>
    <w:rsid w:val="00FA7FDD"/>
    <w:rsid w:val="00FB088D"/>
    <w:rsid w:val="00FB1400"/>
    <w:rsid w:val="00FB1CCC"/>
    <w:rsid w:val="00FB3273"/>
    <w:rsid w:val="00FB3930"/>
    <w:rsid w:val="00FB3B42"/>
    <w:rsid w:val="00FB51E2"/>
    <w:rsid w:val="00FB6FF2"/>
    <w:rsid w:val="00FB711C"/>
    <w:rsid w:val="00FB7A71"/>
    <w:rsid w:val="00FC16F8"/>
    <w:rsid w:val="00FC1857"/>
    <w:rsid w:val="00FC2292"/>
    <w:rsid w:val="00FC3B01"/>
    <w:rsid w:val="00FC3C53"/>
    <w:rsid w:val="00FC524A"/>
    <w:rsid w:val="00FC57B7"/>
    <w:rsid w:val="00FC76B3"/>
    <w:rsid w:val="00FC7847"/>
    <w:rsid w:val="00FD07E5"/>
    <w:rsid w:val="00FD18C3"/>
    <w:rsid w:val="00FD1FDE"/>
    <w:rsid w:val="00FD22EE"/>
    <w:rsid w:val="00FD22F4"/>
    <w:rsid w:val="00FD247F"/>
    <w:rsid w:val="00FD2A82"/>
    <w:rsid w:val="00FD56E6"/>
    <w:rsid w:val="00FE0826"/>
    <w:rsid w:val="00FE13F5"/>
    <w:rsid w:val="00FE140F"/>
    <w:rsid w:val="00FE1696"/>
    <w:rsid w:val="00FE2698"/>
    <w:rsid w:val="00FE32A0"/>
    <w:rsid w:val="00FE3ECF"/>
    <w:rsid w:val="00FE5301"/>
    <w:rsid w:val="00FF2D03"/>
    <w:rsid w:val="00FF3658"/>
    <w:rsid w:val="00FF5F07"/>
    <w:rsid w:val="00FF7B8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Appendix Diagrama1,skyrius1 Diagrama1,Skyrius Diagrama1"/>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Char Diagrama1,skyrius2 Diagrama1,Eilės Numeris Diagrama1"/>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uiPriority w:val="99"/>
    <w:locked/>
    <w:rsid w:val="001D2258"/>
    <w:rPr>
      <w:b/>
      <w:bCs/>
      <w:caps/>
      <w:color w:val="434343"/>
      <w:spacing w:val="4"/>
      <w:lang w:val="en-US"/>
    </w:rPr>
  </w:style>
  <w:style w:type="paragraph" w:customStyle="1" w:styleId="1Skyrius">
    <w:name w:val="1 Skyrius"/>
    <w:basedOn w:val="Antrat"/>
    <w:link w:val="1SkyriusDiagrama"/>
    <w:uiPriority w:val="99"/>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uiPriority w:val="10"/>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aliases w:val="SKYRIAI Diagrama1"/>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uiPriority w:val="99"/>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uiPriority w:val="99"/>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uiPriority w:val="99"/>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Specialioji žyma Diagrama1"/>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uiPriority w:val="99"/>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uiPriority w:val="99"/>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uiPriority w:val="99"/>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uiPriority w:val="99"/>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qFormat/>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uiPriority w:val="99"/>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uiPriority w:val="99"/>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uiPriority w:val="99"/>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uiPriority w:val="99"/>
    <w:rsid w:val="001D2258"/>
    <w:rPr>
      <w:rFonts w:ascii="Times New Roman" w:eastAsia="Calibri" w:hAnsi="Times New Roman" w:cs="Times New Roman"/>
      <w:sz w:val="24"/>
      <w:szCs w:val="24"/>
      <w:lang w:eastAsia="en-US"/>
    </w:rPr>
  </w:style>
  <w:style w:type="paragraph" w:customStyle="1" w:styleId="BankNormal">
    <w:name w:val="BankNormal"/>
    <w:basedOn w:val="prastasis"/>
    <w:uiPriority w:val="99"/>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uiPriority w:val="99"/>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uiPriority w:val="99"/>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uiPriority w:val="99"/>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uiPriority w:val="99"/>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uiPriority w:val="99"/>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uiPriority w:val="99"/>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uiPriority w:val="99"/>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uiPriority w:val="99"/>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uiPriority w:val="99"/>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uiPriority w:val="99"/>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uiPriority w:val="99"/>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uiPriority w:val="99"/>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uiPriority w:val="99"/>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uiPriority w:val="99"/>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uiPriority w:val="99"/>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uiPriority w:val="99"/>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uiPriority w:val="99"/>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uiPriority w:val="99"/>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uiPriority w:val="99"/>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uiPriority w:val="99"/>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uiPriority w:val="99"/>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uiPriority w:val="99"/>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CE3CE2"/>
    <w:pPr>
      <w:numPr>
        <w:numId w:val="6"/>
      </w:numPr>
      <w:spacing w:before="240" w:after="240" w:line="240" w:lineRule="auto"/>
      <w:jc w:val="both"/>
    </w:pPr>
    <w:rPr>
      <w:rFonts w:ascii="Times New Roman" w:eastAsia="Calibri" w:hAnsi="Times New Roman" w:cs="Times New Roman"/>
      <w:b/>
      <w:sz w:val="24"/>
      <w:szCs w:val="24"/>
      <w:lang w:eastAsia="en-US"/>
    </w:rPr>
  </w:style>
  <w:style w:type="paragraph" w:customStyle="1" w:styleId="Bodytxt">
    <w:name w:val="Bodytxt"/>
    <w:basedOn w:val="prastasis"/>
    <w:uiPriority w:val="99"/>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uiPriority w:val="99"/>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uiPriority w:val="99"/>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uiPriority w:val="99"/>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uiPriority w:val="99"/>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uiPriority w:val="99"/>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uiPriority w:val="99"/>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aliases w:val="List Paragraph 1"/>
    <w:basedOn w:val="prastasis"/>
    <w:uiPriority w:val="34"/>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uiPriority w:val="99"/>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uiPriority w:val="99"/>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uiPriority w:val="99"/>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uiPriority w:val="99"/>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uiPriority w:val="99"/>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uiPriority w:val="99"/>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uiPriority w:val="99"/>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uiPriority w:val="99"/>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uiPriority w:val="99"/>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uiPriority w:val="99"/>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uiPriority w:val="99"/>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99"/>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uiPriority w:val="99"/>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uiPriority w:val="99"/>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uiPriority w:val="99"/>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uiPriority w:val="99"/>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uiPriority w:val="99"/>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uiPriority w:val="99"/>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uiPriority w:val="99"/>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uiPriority w:val="99"/>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uiPriority w:val="99"/>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uiPriority w:val="99"/>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uiPriority w:val="99"/>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uiPriority w:val="99"/>
    <w:qFormat/>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uiPriority w:val="99"/>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uiPriority w:val="99"/>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uiPriority w:val="99"/>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qFormat/>
    <w:rsid w:val="007B6470"/>
    <w:pPr>
      <w:tabs>
        <w:tab w:val="left" w:pos="567"/>
        <w:tab w:val="left" w:pos="851"/>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39"/>
    <w:qFormat/>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uiPriority w:val="99"/>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qFormat/>
    <w:rsid w:val="00916041"/>
    <w:pPr>
      <w:spacing w:after="100"/>
      <w:ind w:left="440"/>
    </w:pPr>
  </w:style>
  <w:style w:type="character" w:customStyle="1" w:styleId="cf51">
    <w:name w:val="cf51"/>
    <w:basedOn w:val="Numatytasispastraiposriftas"/>
    <w:rsid w:val="00BB586A"/>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86588A"/>
  </w:style>
  <w:style w:type="paragraph" w:styleId="Turinys2">
    <w:name w:val="toc 2"/>
    <w:basedOn w:val="prastasis"/>
    <w:next w:val="prastasis"/>
    <w:autoRedefine/>
    <w:uiPriority w:val="39"/>
    <w:unhideWhenUsed/>
    <w:qFormat/>
    <w:rsid w:val="0086588A"/>
    <w:pPr>
      <w:autoSpaceDN w:val="0"/>
      <w:spacing w:after="100"/>
      <w:ind w:left="220"/>
    </w:pPr>
    <w:rPr>
      <w:rFonts w:ascii="Calibri" w:eastAsia="Times New Roman" w:hAnsi="Calibri" w:cs="Times New Roman"/>
      <w:lang w:eastAsia="en-US"/>
    </w:rPr>
  </w:style>
  <w:style w:type="character" w:customStyle="1" w:styleId="PuslapioinaostekstasDiagrama1">
    <w:name w:val="Puslapio išnašos tekstas Diagrama1"/>
    <w:aliases w:val="Diagrama1 Diagrama1"/>
    <w:basedOn w:val="Numatytasispastraiposriftas"/>
    <w:uiPriority w:val="99"/>
    <w:semiHidden/>
    <w:rsid w:val="0086588A"/>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86588A"/>
    <w:pPr>
      <w:autoSpaceDN w:val="0"/>
      <w:spacing w:after="160" w:line="240" w:lineRule="exact"/>
    </w:pPr>
    <w:rPr>
      <w:rFonts w:ascii="Tahoma" w:eastAsia="Calibri" w:hAnsi="Tahoma" w:cs="Times New Roman"/>
      <w:sz w:val="20"/>
      <w:szCs w:val="20"/>
      <w:lang w:val="en-US" w:eastAsia="en-US"/>
    </w:rPr>
  </w:style>
  <w:style w:type="paragraph" w:customStyle="1" w:styleId="NoSpacing2">
    <w:name w:val="No Spacing2"/>
    <w:uiPriority w:val="99"/>
    <w:rsid w:val="0086588A"/>
    <w:pPr>
      <w:autoSpaceDN w:val="0"/>
      <w:spacing w:after="0" w:line="240" w:lineRule="auto"/>
    </w:pPr>
    <w:rPr>
      <w:rFonts w:ascii="Helvetica Neue UltraLight" w:eastAsia="Arial Unicode MS" w:hAnsi="Helvetica Neue UltraLight" w:cs="Times New Roman"/>
      <w:color w:val="00000A"/>
      <w:sz w:val="24"/>
      <w:lang w:eastAsia="en-US"/>
    </w:rPr>
  </w:style>
  <w:style w:type="paragraph" w:customStyle="1" w:styleId="Tvarkostekstas">
    <w:name w:val="Tvarkos tekstas"/>
    <w:basedOn w:val="prastasis"/>
    <w:uiPriority w:val="99"/>
    <w:rsid w:val="0086588A"/>
    <w:pPr>
      <w:numPr>
        <w:numId w:val="33"/>
      </w:numPr>
      <w:suppressAutoHyphens/>
      <w:autoSpaceDN w:val="0"/>
      <w:spacing w:after="0" w:line="240" w:lineRule="auto"/>
      <w:jc w:val="both"/>
    </w:pPr>
    <w:rPr>
      <w:rFonts w:ascii="Times New Roman" w:eastAsia="Calibri" w:hAnsi="Times New Roman" w:cs="Times New Roman"/>
      <w:sz w:val="24"/>
      <w:szCs w:val="24"/>
    </w:rPr>
  </w:style>
  <w:style w:type="paragraph" w:customStyle="1" w:styleId="TableParagraph">
    <w:name w:val="Table Paragraph"/>
    <w:basedOn w:val="prastasis"/>
    <w:uiPriority w:val="99"/>
    <w:rsid w:val="0086588A"/>
    <w:pPr>
      <w:widowControl w:val="0"/>
      <w:autoSpaceDE w:val="0"/>
      <w:autoSpaceDN w:val="0"/>
      <w:spacing w:after="0" w:line="240" w:lineRule="auto"/>
      <w:ind w:left="37"/>
    </w:pPr>
    <w:rPr>
      <w:rFonts w:ascii="Times New Roman" w:eastAsia="Calibri" w:hAnsi="Times New Roman" w:cs="Times New Roman"/>
      <w:lang w:val="en-US" w:eastAsia="en-US"/>
    </w:rPr>
  </w:style>
  <w:style w:type="paragraph" w:customStyle="1" w:styleId="Pagrindinistekstas20">
    <w:name w:val="Pagrindinis tekstas2"/>
    <w:uiPriority w:val="99"/>
    <w:rsid w:val="0086588A"/>
    <w:pPr>
      <w:autoSpaceDN w:val="0"/>
      <w:snapToGrid w:val="0"/>
      <w:spacing w:after="0" w:line="240" w:lineRule="auto"/>
      <w:ind w:firstLine="312"/>
      <w:jc w:val="both"/>
    </w:pPr>
    <w:rPr>
      <w:rFonts w:ascii="TimesLT" w:eastAsia="MS Mincho" w:hAnsi="TimesLT" w:cs="Times New Roman"/>
      <w:sz w:val="20"/>
      <w:szCs w:val="20"/>
      <w:lang w:val="en-US" w:eastAsia="en-US"/>
    </w:rPr>
  </w:style>
  <w:style w:type="character" w:customStyle="1" w:styleId="Punktai11Char">
    <w:name w:val="Punktai 1.1 Char"/>
    <w:link w:val="Punktai11"/>
    <w:uiPriority w:val="99"/>
    <w:locked/>
    <w:rsid w:val="0086588A"/>
    <w:rPr>
      <w:rFonts w:ascii="Times New Roman" w:hAnsi="Times New Roman"/>
      <w:sz w:val="20"/>
      <w:szCs w:val="24"/>
    </w:rPr>
  </w:style>
  <w:style w:type="paragraph" w:customStyle="1" w:styleId="Punktai11">
    <w:name w:val="Punktai 1.1"/>
    <w:basedOn w:val="prastasis"/>
    <w:link w:val="Punktai11Char"/>
    <w:uiPriority w:val="99"/>
    <w:rsid w:val="0086588A"/>
    <w:pPr>
      <w:numPr>
        <w:ilvl w:val="1"/>
        <w:numId w:val="34"/>
      </w:numPr>
      <w:tabs>
        <w:tab w:val="left" w:pos="1276"/>
      </w:tabs>
      <w:autoSpaceDN w:val="0"/>
      <w:spacing w:after="0" w:line="360" w:lineRule="auto"/>
      <w:jc w:val="both"/>
    </w:pPr>
    <w:rPr>
      <w:rFonts w:ascii="Times New Roman" w:hAnsi="Times New Roman"/>
      <w:sz w:val="20"/>
      <w:szCs w:val="24"/>
    </w:rPr>
  </w:style>
  <w:style w:type="paragraph" w:customStyle="1" w:styleId="Standard">
    <w:name w:val="Standard"/>
    <w:uiPriority w:val="99"/>
    <w:rsid w:val="0086588A"/>
    <w:pPr>
      <w:suppressAutoHyphens/>
      <w:autoSpaceDN w:val="0"/>
    </w:pPr>
    <w:rPr>
      <w:rFonts w:ascii="Calibri" w:eastAsia="SimSun" w:hAnsi="Calibri" w:cs="Calibri"/>
      <w:kern w:val="3"/>
      <w:lang w:eastAsia="en-US"/>
    </w:rPr>
  </w:style>
  <w:style w:type="paragraph" w:customStyle="1" w:styleId="Style22">
    <w:name w:val="Style22"/>
    <w:basedOn w:val="prastasis"/>
    <w:uiPriority w:val="99"/>
    <w:rsid w:val="0086588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Heading">
    <w:name w:val="Heading"/>
    <w:basedOn w:val="prastasis"/>
    <w:next w:val="Pagrindinistekstas"/>
    <w:uiPriority w:val="99"/>
    <w:rsid w:val="0086588A"/>
    <w:pPr>
      <w:keepNext/>
      <w:widowControl w:val="0"/>
      <w:suppressAutoHyphens/>
      <w:autoSpaceDN w:val="0"/>
      <w:spacing w:before="238" w:after="238" w:line="240" w:lineRule="auto"/>
      <w:jc w:val="center"/>
    </w:pPr>
    <w:rPr>
      <w:rFonts w:ascii="Times New Roman" w:eastAsia="Andale Sans UI" w:hAnsi="Times New Roman" w:cs="Tahoma"/>
      <w:b/>
      <w:caps/>
      <w:kern w:val="2"/>
      <w:sz w:val="24"/>
      <w:szCs w:val="28"/>
      <w:lang w:eastAsia="en-US" w:bidi="kok-IN"/>
    </w:rPr>
  </w:style>
  <w:style w:type="paragraph" w:customStyle="1" w:styleId="Betarp1">
    <w:name w:val="Be tarpų1"/>
    <w:uiPriority w:val="99"/>
    <w:qFormat/>
    <w:rsid w:val="0086588A"/>
    <w:pPr>
      <w:autoSpaceDN w:val="0"/>
      <w:spacing w:after="0" w:line="240" w:lineRule="auto"/>
    </w:pPr>
    <w:rPr>
      <w:rFonts w:ascii="Helvetica Neue UltraLight" w:eastAsia="Arial Unicode MS" w:hAnsi="Helvetica Neue UltraLight" w:cs="Times New Roman"/>
      <w:color w:val="00000A"/>
      <w:sz w:val="24"/>
      <w:lang w:eastAsia="en-US"/>
    </w:rPr>
  </w:style>
  <w:style w:type="paragraph" w:customStyle="1" w:styleId="BodyText21">
    <w:name w:val="Body Text2"/>
    <w:uiPriority w:val="99"/>
    <w:rsid w:val="0086588A"/>
    <w:pPr>
      <w:autoSpaceDN w:val="0"/>
      <w:snapToGrid w:val="0"/>
      <w:spacing w:after="0" w:line="240" w:lineRule="auto"/>
      <w:ind w:firstLine="312"/>
      <w:jc w:val="both"/>
    </w:pPr>
    <w:rPr>
      <w:rFonts w:ascii="TimesLT" w:eastAsia="MS Mincho" w:hAnsi="TimesLT" w:cs="Times New Roman"/>
      <w:sz w:val="20"/>
      <w:szCs w:val="20"/>
      <w:lang w:val="en-US" w:eastAsia="en-US"/>
    </w:rPr>
  </w:style>
  <w:style w:type="paragraph" w:customStyle="1" w:styleId="CharChar1DiagramaDiagrama2">
    <w:name w:val="Char Char1 Diagrama Diagrama2"/>
    <w:basedOn w:val="prastasis"/>
    <w:uiPriority w:val="99"/>
    <w:qFormat/>
    <w:rsid w:val="0086588A"/>
    <w:pPr>
      <w:autoSpaceDN w:val="0"/>
      <w:spacing w:after="160" w:line="240" w:lineRule="exact"/>
    </w:pPr>
    <w:rPr>
      <w:rFonts w:ascii="Tahoma" w:eastAsia="Times New Roman" w:hAnsi="Tahoma" w:cs="Tahoma"/>
      <w:sz w:val="20"/>
      <w:szCs w:val="20"/>
      <w:lang w:val="en-US" w:eastAsia="en-US"/>
    </w:rPr>
  </w:style>
  <w:style w:type="paragraph" w:customStyle="1" w:styleId="xmsonormal">
    <w:name w:val="x_msonormal"/>
    <w:basedOn w:val="prastasis"/>
    <w:uiPriority w:val="99"/>
    <w:rsid w:val="0086588A"/>
    <w:pPr>
      <w:autoSpaceDN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kumentostruktraDiagrama1">
    <w:name w:val="Dokumento struktūra Diagrama1"/>
    <w:basedOn w:val="Numatytasispastraiposriftas"/>
    <w:uiPriority w:val="99"/>
    <w:semiHidden/>
    <w:rsid w:val="0086588A"/>
    <w:rPr>
      <w:rFonts w:ascii="Segoe UI" w:hAnsi="Segoe UI" w:cs="Segoe UI" w:hint="default"/>
      <w:sz w:val="16"/>
      <w:szCs w:val="16"/>
    </w:rPr>
  </w:style>
  <w:style w:type="character" w:customStyle="1" w:styleId="KomentarotekstasDiagrama1">
    <w:name w:val="Komentaro tekstas Diagrama1"/>
    <w:basedOn w:val="Numatytasispastraiposriftas"/>
    <w:uiPriority w:val="99"/>
    <w:semiHidden/>
    <w:rsid w:val="0086588A"/>
    <w:rPr>
      <w:sz w:val="20"/>
      <w:szCs w:val="20"/>
    </w:rPr>
  </w:style>
  <w:style w:type="character" w:customStyle="1" w:styleId="KomentarotekstasDiagrama2">
    <w:name w:val="Komentaro tekstas Diagrama2"/>
    <w:basedOn w:val="Numatytasispastraiposriftas"/>
    <w:uiPriority w:val="99"/>
    <w:semiHidden/>
    <w:rsid w:val="0086588A"/>
    <w:rPr>
      <w:rFonts w:ascii="Calibri" w:eastAsia="Times New Roman" w:hAnsi="Calibri" w:cs="Times New Roman"/>
      <w:sz w:val="20"/>
      <w:szCs w:val="20"/>
    </w:rPr>
  </w:style>
  <w:style w:type="character" w:customStyle="1" w:styleId="KomentarotemaDiagrama1">
    <w:name w:val="Komentaro tema Diagrama1"/>
    <w:basedOn w:val="Numatytasispastraiposriftas"/>
    <w:uiPriority w:val="99"/>
    <w:semiHidden/>
    <w:rsid w:val="0086588A"/>
    <w:rPr>
      <w:rFonts w:ascii="Times New Roman" w:eastAsia="Calibri" w:hAnsi="Times New Roman" w:cs="Times New Roman" w:hint="default"/>
      <w:b/>
      <w:bCs/>
      <w:sz w:val="20"/>
      <w:szCs w:val="20"/>
      <w:lang w:eastAsia="en-US"/>
    </w:rPr>
  </w:style>
  <w:style w:type="character" w:customStyle="1" w:styleId="DiagramaDiagrama5">
    <w:name w:val="Diagrama Diagrama5"/>
    <w:semiHidden/>
    <w:rsid w:val="0086588A"/>
    <w:rPr>
      <w:sz w:val="22"/>
      <w:szCs w:val="22"/>
      <w:lang w:val="lt-LT" w:eastAsia="fi-FI" w:bidi="ar-SA"/>
    </w:rPr>
  </w:style>
  <w:style w:type="character" w:customStyle="1" w:styleId="BodyTextIndent3Char1">
    <w:name w:val="Body Text Indent 3 Char1"/>
    <w:rsid w:val="0086588A"/>
    <w:rPr>
      <w:rFonts w:ascii="Times New Roman" w:eastAsia="Calibri" w:hAnsi="Times New Roman" w:cs="Times New Roman" w:hint="default"/>
      <w:sz w:val="16"/>
      <w:szCs w:val="16"/>
      <w:lang w:val="lt-LT"/>
    </w:rPr>
  </w:style>
  <w:style w:type="character" w:customStyle="1" w:styleId="ircsu">
    <w:name w:val="irc_su"/>
    <w:basedOn w:val="Numatytasispastraiposriftas"/>
    <w:rsid w:val="0086588A"/>
  </w:style>
  <w:style w:type="character" w:customStyle="1" w:styleId="Neapdorotaspaminjimas1">
    <w:name w:val="Neapdorotas paminėjimas1"/>
    <w:uiPriority w:val="99"/>
    <w:semiHidden/>
    <w:rsid w:val="0086588A"/>
    <w:rPr>
      <w:color w:val="605E5C"/>
      <w:shd w:val="clear" w:color="auto" w:fill="E1DFDD"/>
    </w:rPr>
  </w:style>
  <w:style w:type="character" w:customStyle="1" w:styleId="Sraopastraipa2">
    <w:name w:val="Sąrašo pastraipa2"/>
    <w:aliases w:val="List Paragraph Char11,Lente Char1,Bullet Char1,List Paragraph22 Char1"/>
    <w:uiPriority w:val="99"/>
    <w:qFormat/>
    <w:locked/>
    <w:rsid w:val="0086588A"/>
    <w:rPr>
      <w:rFonts w:ascii="Calibri" w:hAnsi="Calibri" w:cs="Calibri" w:hint="default"/>
      <w:lang w:val="lt-LT" w:eastAsia="lt-LT" w:bidi="ar-SA"/>
    </w:rPr>
  </w:style>
  <w:style w:type="character" w:customStyle="1" w:styleId="BodytextChar0">
    <w:name w:val="Body text Char"/>
    <w:basedOn w:val="Numatytasispastraiposriftas"/>
    <w:rsid w:val="0086588A"/>
    <w:rPr>
      <w:rFonts w:ascii="TimesLT" w:hAnsi="TimesLT" w:hint="default"/>
      <w:lang w:val="en-US" w:eastAsia="en-US" w:bidi="ar-SA"/>
    </w:rPr>
  </w:style>
  <w:style w:type="character" w:customStyle="1" w:styleId="xcontentpasted0">
    <w:name w:val="x_contentpasted0"/>
    <w:basedOn w:val="Numatytasispastraiposriftas"/>
    <w:rsid w:val="0086588A"/>
  </w:style>
  <w:style w:type="character" w:customStyle="1" w:styleId="cf41">
    <w:name w:val="cf41"/>
    <w:basedOn w:val="Numatytasispastraiposriftas"/>
    <w:rsid w:val="0086588A"/>
    <w:rPr>
      <w:rFonts w:ascii="Segoe UI" w:hAnsi="Segoe UI" w:cs="Segoe UI" w:hint="default"/>
      <w:i/>
      <w:iCs/>
      <w:sz w:val="18"/>
      <w:szCs w:val="18"/>
    </w:rPr>
  </w:style>
  <w:style w:type="table" w:customStyle="1" w:styleId="Lentelstinklelis1">
    <w:name w:val="Lentelės tinklelis1"/>
    <w:basedOn w:val="prastojilentel"/>
    <w:next w:val="Lentelstinklelis"/>
    <w:uiPriority w:val="39"/>
    <w:rsid w:val="0086588A"/>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86588A"/>
    <w:pPr>
      <w:autoSpaceDN w:val="0"/>
      <w:spacing w:after="160" w:line="240" w:lineRule="exact"/>
    </w:pPr>
    <w:rPr>
      <w:rFonts w:ascii="Tahoma" w:eastAsia="Calibri" w:hAnsi="Tahoma" w:cs="Times New Roman"/>
      <w:sz w:val="20"/>
      <w:szCs w:val="20"/>
      <w:lang w:val="en-US" w:eastAsia="en-US"/>
    </w:rPr>
  </w:style>
  <w:style w:type="paragraph" w:customStyle="1" w:styleId="Komentarotema1">
    <w:name w:val="Komentaro tema1"/>
    <w:basedOn w:val="prastasis"/>
    <w:next w:val="prastasis"/>
    <w:semiHidden/>
    <w:rsid w:val="0086588A"/>
    <w:pPr>
      <w:autoSpaceDN w:val="0"/>
      <w:spacing w:after="0" w:line="240" w:lineRule="auto"/>
    </w:pPr>
    <w:rPr>
      <w:rFonts w:ascii="Times New Roman" w:eastAsia="Calibri" w:hAnsi="Times New Roman" w:cs="Times New Roman"/>
      <w:b/>
      <w:bCs/>
      <w:sz w:val="20"/>
      <w:szCs w:val="20"/>
      <w:lang w:eastAsia="fi-FI"/>
    </w:rPr>
  </w:style>
  <w:style w:type="numbering" w:customStyle="1" w:styleId="LFO2">
    <w:name w:val="LFO2"/>
    <w:rsid w:val="0086588A"/>
    <w:pPr>
      <w:numPr>
        <w:numId w:val="33"/>
      </w:numPr>
    </w:pPr>
  </w:style>
  <w:style w:type="numbering" w:customStyle="1" w:styleId="Esamassraas1">
    <w:name w:val="Esamas sąrašas1"/>
    <w:uiPriority w:val="99"/>
    <w:rsid w:val="0086588A"/>
    <w:pPr>
      <w:numPr>
        <w:numId w:val="41"/>
      </w:numPr>
    </w:pPr>
  </w:style>
  <w:style w:type="numbering" w:customStyle="1" w:styleId="Stilius6">
    <w:name w:val="Stilius6"/>
    <w:rsid w:val="0086588A"/>
    <w:pPr>
      <w:numPr>
        <w:numId w:val="42"/>
      </w:numPr>
    </w:pPr>
  </w:style>
  <w:style w:type="paragraph" w:customStyle="1" w:styleId="Antrat11">
    <w:name w:val="Antraštė 11"/>
    <w:basedOn w:val="prastasis"/>
    <w:rsid w:val="007B2BEF"/>
    <w:pPr>
      <w:numPr>
        <w:numId w:val="46"/>
      </w:numPr>
      <w:spacing w:after="0" w:line="240" w:lineRule="auto"/>
    </w:pPr>
    <w:rPr>
      <w:rFonts w:ascii="Times New Roman" w:eastAsia="Times New Roman" w:hAnsi="Times New Roman" w:cs="Times New Roman"/>
      <w:sz w:val="24"/>
      <w:szCs w:val="20"/>
      <w:lang w:eastAsia="en-US"/>
    </w:rPr>
  </w:style>
  <w:style w:type="paragraph" w:customStyle="1" w:styleId="Antrat21">
    <w:name w:val="Antraštė 21"/>
    <w:basedOn w:val="prastasis"/>
    <w:rsid w:val="007B2BEF"/>
    <w:pPr>
      <w:numPr>
        <w:ilvl w:val="1"/>
        <w:numId w:val="46"/>
      </w:numPr>
      <w:spacing w:after="0" w:line="240" w:lineRule="auto"/>
    </w:pPr>
    <w:rPr>
      <w:rFonts w:ascii="Times New Roman" w:eastAsia="Times New Roman" w:hAnsi="Times New Roman" w:cs="Times New Roman"/>
      <w:sz w:val="24"/>
      <w:szCs w:val="20"/>
      <w:lang w:eastAsia="en-US"/>
    </w:rPr>
  </w:style>
  <w:style w:type="paragraph" w:customStyle="1" w:styleId="Antrat31">
    <w:name w:val="Antraštė 31"/>
    <w:basedOn w:val="prastasis"/>
    <w:rsid w:val="007B2BEF"/>
    <w:pPr>
      <w:numPr>
        <w:ilvl w:val="2"/>
        <w:numId w:val="46"/>
      </w:numPr>
      <w:spacing w:after="0" w:line="240" w:lineRule="auto"/>
    </w:pPr>
    <w:rPr>
      <w:rFonts w:ascii="Times New Roman" w:eastAsia="Times New Roman" w:hAnsi="Times New Roman" w:cs="Times New Roman"/>
      <w:sz w:val="24"/>
      <w:szCs w:val="20"/>
      <w:lang w:eastAsia="en-US"/>
    </w:rPr>
  </w:style>
  <w:style w:type="paragraph" w:customStyle="1" w:styleId="Antrat41">
    <w:name w:val="Antraštė 41"/>
    <w:basedOn w:val="prastasis"/>
    <w:rsid w:val="007B2BEF"/>
    <w:pPr>
      <w:numPr>
        <w:ilvl w:val="3"/>
        <w:numId w:val="46"/>
      </w:numPr>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4135689">
      <w:bodyDiv w:val="1"/>
      <w:marLeft w:val="0"/>
      <w:marRight w:val="0"/>
      <w:marTop w:val="0"/>
      <w:marBottom w:val="0"/>
      <w:divBdr>
        <w:top w:val="none" w:sz="0" w:space="0" w:color="auto"/>
        <w:left w:val="none" w:sz="0" w:space="0" w:color="auto"/>
        <w:bottom w:val="none" w:sz="0" w:space="0" w:color="auto"/>
        <w:right w:val="none" w:sz="0" w:space="0" w:color="auto"/>
      </w:divBdr>
    </w:div>
    <w:div w:id="30692783">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63651932">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200896337">
      <w:bodyDiv w:val="1"/>
      <w:marLeft w:val="0"/>
      <w:marRight w:val="0"/>
      <w:marTop w:val="0"/>
      <w:marBottom w:val="0"/>
      <w:divBdr>
        <w:top w:val="none" w:sz="0" w:space="0" w:color="auto"/>
        <w:left w:val="none" w:sz="0" w:space="0" w:color="auto"/>
        <w:bottom w:val="none" w:sz="0" w:space="0" w:color="auto"/>
        <w:right w:val="none" w:sz="0" w:space="0" w:color="auto"/>
      </w:divBdr>
      <w:divsChild>
        <w:div w:id="1228684547">
          <w:marLeft w:val="0"/>
          <w:marRight w:val="0"/>
          <w:marTop w:val="0"/>
          <w:marBottom w:val="0"/>
          <w:divBdr>
            <w:top w:val="none" w:sz="0" w:space="0" w:color="auto"/>
            <w:left w:val="none" w:sz="0" w:space="0" w:color="auto"/>
            <w:bottom w:val="none" w:sz="0" w:space="0" w:color="auto"/>
            <w:right w:val="none" w:sz="0" w:space="0" w:color="auto"/>
          </w:divBdr>
        </w:div>
        <w:div w:id="692071447">
          <w:marLeft w:val="0"/>
          <w:marRight w:val="0"/>
          <w:marTop w:val="0"/>
          <w:marBottom w:val="0"/>
          <w:divBdr>
            <w:top w:val="none" w:sz="0" w:space="0" w:color="auto"/>
            <w:left w:val="none" w:sz="0" w:space="0" w:color="auto"/>
            <w:bottom w:val="none" w:sz="0" w:space="0" w:color="auto"/>
            <w:right w:val="none" w:sz="0" w:space="0" w:color="auto"/>
          </w:divBdr>
        </w:div>
      </w:divsChild>
    </w:div>
    <w:div w:id="226385497">
      <w:bodyDiv w:val="1"/>
      <w:marLeft w:val="0"/>
      <w:marRight w:val="0"/>
      <w:marTop w:val="0"/>
      <w:marBottom w:val="0"/>
      <w:divBdr>
        <w:top w:val="none" w:sz="0" w:space="0" w:color="auto"/>
        <w:left w:val="none" w:sz="0" w:space="0" w:color="auto"/>
        <w:bottom w:val="none" w:sz="0" w:space="0" w:color="auto"/>
        <w:right w:val="none" w:sz="0" w:space="0" w:color="auto"/>
      </w:divBdr>
    </w:div>
    <w:div w:id="23705727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57967374">
      <w:bodyDiv w:val="1"/>
      <w:marLeft w:val="0"/>
      <w:marRight w:val="0"/>
      <w:marTop w:val="0"/>
      <w:marBottom w:val="0"/>
      <w:divBdr>
        <w:top w:val="none" w:sz="0" w:space="0" w:color="auto"/>
        <w:left w:val="none" w:sz="0" w:space="0" w:color="auto"/>
        <w:bottom w:val="none" w:sz="0" w:space="0" w:color="auto"/>
        <w:right w:val="none" w:sz="0" w:space="0" w:color="auto"/>
      </w:divBdr>
    </w:div>
    <w:div w:id="437528837">
      <w:bodyDiv w:val="1"/>
      <w:marLeft w:val="0"/>
      <w:marRight w:val="0"/>
      <w:marTop w:val="0"/>
      <w:marBottom w:val="0"/>
      <w:divBdr>
        <w:top w:val="none" w:sz="0" w:space="0" w:color="auto"/>
        <w:left w:val="none" w:sz="0" w:space="0" w:color="auto"/>
        <w:bottom w:val="none" w:sz="0" w:space="0" w:color="auto"/>
        <w:right w:val="none" w:sz="0" w:space="0" w:color="auto"/>
      </w:divBdr>
    </w:div>
    <w:div w:id="463157222">
      <w:bodyDiv w:val="1"/>
      <w:marLeft w:val="0"/>
      <w:marRight w:val="0"/>
      <w:marTop w:val="0"/>
      <w:marBottom w:val="0"/>
      <w:divBdr>
        <w:top w:val="none" w:sz="0" w:space="0" w:color="auto"/>
        <w:left w:val="none" w:sz="0" w:space="0" w:color="auto"/>
        <w:bottom w:val="none" w:sz="0" w:space="0" w:color="auto"/>
        <w:right w:val="none" w:sz="0" w:space="0" w:color="auto"/>
      </w:divBdr>
    </w:div>
    <w:div w:id="487940460">
      <w:bodyDiv w:val="1"/>
      <w:marLeft w:val="0"/>
      <w:marRight w:val="0"/>
      <w:marTop w:val="0"/>
      <w:marBottom w:val="0"/>
      <w:divBdr>
        <w:top w:val="none" w:sz="0" w:space="0" w:color="auto"/>
        <w:left w:val="none" w:sz="0" w:space="0" w:color="auto"/>
        <w:bottom w:val="none" w:sz="0" w:space="0" w:color="auto"/>
        <w:right w:val="none" w:sz="0" w:space="0" w:color="auto"/>
      </w:divBdr>
    </w:div>
    <w:div w:id="516307517">
      <w:bodyDiv w:val="1"/>
      <w:marLeft w:val="0"/>
      <w:marRight w:val="0"/>
      <w:marTop w:val="0"/>
      <w:marBottom w:val="0"/>
      <w:divBdr>
        <w:top w:val="none" w:sz="0" w:space="0" w:color="auto"/>
        <w:left w:val="none" w:sz="0" w:space="0" w:color="auto"/>
        <w:bottom w:val="none" w:sz="0" w:space="0" w:color="auto"/>
        <w:right w:val="none" w:sz="0" w:space="0" w:color="auto"/>
      </w:divBdr>
    </w:div>
    <w:div w:id="597523449">
      <w:bodyDiv w:val="1"/>
      <w:marLeft w:val="0"/>
      <w:marRight w:val="0"/>
      <w:marTop w:val="0"/>
      <w:marBottom w:val="0"/>
      <w:divBdr>
        <w:top w:val="none" w:sz="0" w:space="0" w:color="auto"/>
        <w:left w:val="none" w:sz="0" w:space="0" w:color="auto"/>
        <w:bottom w:val="none" w:sz="0" w:space="0" w:color="auto"/>
        <w:right w:val="none" w:sz="0" w:space="0" w:color="auto"/>
      </w:divBdr>
    </w:div>
    <w:div w:id="597786509">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06415397">
      <w:bodyDiv w:val="1"/>
      <w:marLeft w:val="0"/>
      <w:marRight w:val="0"/>
      <w:marTop w:val="0"/>
      <w:marBottom w:val="0"/>
      <w:divBdr>
        <w:top w:val="none" w:sz="0" w:space="0" w:color="auto"/>
        <w:left w:val="none" w:sz="0" w:space="0" w:color="auto"/>
        <w:bottom w:val="none" w:sz="0" w:space="0" w:color="auto"/>
        <w:right w:val="none" w:sz="0" w:space="0" w:color="auto"/>
      </w:divBdr>
    </w:div>
    <w:div w:id="708070383">
      <w:bodyDiv w:val="1"/>
      <w:marLeft w:val="0"/>
      <w:marRight w:val="0"/>
      <w:marTop w:val="0"/>
      <w:marBottom w:val="0"/>
      <w:divBdr>
        <w:top w:val="none" w:sz="0" w:space="0" w:color="auto"/>
        <w:left w:val="none" w:sz="0" w:space="0" w:color="auto"/>
        <w:bottom w:val="none" w:sz="0" w:space="0" w:color="auto"/>
        <w:right w:val="none" w:sz="0" w:space="0" w:color="auto"/>
      </w:divBdr>
    </w:div>
    <w:div w:id="740907791">
      <w:bodyDiv w:val="1"/>
      <w:marLeft w:val="0"/>
      <w:marRight w:val="0"/>
      <w:marTop w:val="0"/>
      <w:marBottom w:val="0"/>
      <w:divBdr>
        <w:top w:val="none" w:sz="0" w:space="0" w:color="auto"/>
        <w:left w:val="none" w:sz="0" w:space="0" w:color="auto"/>
        <w:bottom w:val="none" w:sz="0" w:space="0" w:color="auto"/>
        <w:right w:val="none" w:sz="0" w:space="0" w:color="auto"/>
      </w:divBdr>
    </w:div>
    <w:div w:id="755441067">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981542314">
      <w:bodyDiv w:val="1"/>
      <w:marLeft w:val="0"/>
      <w:marRight w:val="0"/>
      <w:marTop w:val="0"/>
      <w:marBottom w:val="0"/>
      <w:divBdr>
        <w:top w:val="none" w:sz="0" w:space="0" w:color="auto"/>
        <w:left w:val="none" w:sz="0" w:space="0" w:color="auto"/>
        <w:bottom w:val="none" w:sz="0" w:space="0" w:color="auto"/>
        <w:right w:val="none" w:sz="0" w:space="0" w:color="auto"/>
      </w:divBdr>
    </w:div>
    <w:div w:id="999116718">
      <w:bodyDiv w:val="1"/>
      <w:marLeft w:val="0"/>
      <w:marRight w:val="0"/>
      <w:marTop w:val="0"/>
      <w:marBottom w:val="0"/>
      <w:divBdr>
        <w:top w:val="none" w:sz="0" w:space="0" w:color="auto"/>
        <w:left w:val="none" w:sz="0" w:space="0" w:color="auto"/>
        <w:bottom w:val="none" w:sz="0" w:space="0" w:color="auto"/>
        <w:right w:val="none" w:sz="0" w:space="0" w:color="auto"/>
      </w:divBdr>
      <w:divsChild>
        <w:div w:id="1391346165">
          <w:marLeft w:val="0"/>
          <w:marRight w:val="0"/>
          <w:marTop w:val="0"/>
          <w:marBottom w:val="0"/>
          <w:divBdr>
            <w:top w:val="none" w:sz="0" w:space="0" w:color="auto"/>
            <w:left w:val="none" w:sz="0" w:space="0" w:color="auto"/>
            <w:bottom w:val="none" w:sz="0" w:space="0" w:color="auto"/>
            <w:right w:val="none" w:sz="0" w:space="0" w:color="auto"/>
          </w:divBdr>
        </w:div>
        <w:div w:id="2101945173">
          <w:marLeft w:val="0"/>
          <w:marRight w:val="0"/>
          <w:marTop w:val="0"/>
          <w:marBottom w:val="0"/>
          <w:divBdr>
            <w:top w:val="none" w:sz="0" w:space="0" w:color="auto"/>
            <w:left w:val="none" w:sz="0" w:space="0" w:color="auto"/>
            <w:bottom w:val="none" w:sz="0" w:space="0" w:color="auto"/>
            <w:right w:val="none" w:sz="0" w:space="0" w:color="auto"/>
          </w:divBdr>
        </w:div>
        <w:div w:id="303900419">
          <w:marLeft w:val="0"/>
          <w:marRight w:val="0"/>
          <w:marTop w:val="0"/>
          <w:marBottom w:val="0"/>
          <w:divBdr>
            <w:top w:val="none" w:sz="0" w:space="0" w:color="auto"/>
            <w:left w:val="none" w:sz="0" w:space="0" w:color="auto"/>
            <w:bottom w:val="none" w:sz="0" w:space="0" w:color="auto"/>
            <w:right w:val="none" w:sz="0" w:space="0" w:color="auto"/>
          </w:divBdr>
        </w:div>
      </w:divsChild>
    </w:div>
    <w:div w:id="1115053958">
      <w:bodyDiv w:val="1"/>
      <w:marLeft w:val="0"/>
      <w:marRight w:val="0"/>
      <w:marTop w:val="0"/>
      <w:marBottom w:val="0"/>
      <w:divBdr>
        <w:top w:val="none" w:sz="0" w:space="0" w:color="auto"/>
        <w:left w:val="none" w:sz="0" w:space="0" w:color="auto"/>
        <w:bottom w:val="none" w:sz="0" w:space="0" w:color="auto"/>
        <w:right w:val="none" w:sz="0" w:space="0" w:color="auto"/>
      </w:divBdr>
    </w:div>
    <w:div w:id="1122652935">
      <w:bodyDiv w:val="1"/>
      <w:marLeft w:val="0"/>
      <w:marRight w:val="0"/>
      <w:marTop w:val="0"/>
      <w:marBottom w:val="0"/>
      <w:divBdr>
        <w:top w:val="none" w:sz="0" w:space="0" w:color="auto"/>
        <w:left w:val="none" w:sz="0" w:space="0" w:color="auto"/>
        <w:bottom w:val="none" w:sz="0" w:space="0" w:color="auto"/>
        <w:right w:val="none" w:sz="0" w:space="0" w:color="auto"/>
      </w:divBdr>
    </w:div>
    <w:div w:id="1276794375">
      <w:bodyDiv w:val="1"/>
      <w:marLeft w:val="0"/>
      <w:marRight w:val="0"/>
      <w:marTop w:val="0"/>
      <w:marBottom w:val="0"/>
      <w:divBdr>
        <w:top w:val="none" w:sz="0" w:space="0" w:color="auto"/>
        <w:left w:val="none" w:sz="0" w:space="0" w:color="auto"/>
        <w:bottom w:val="none" w:sz="0" w:space="0" w:color="auto"/>
        <w:right w:val="none" w:sz="0" w:space="0" w:color="auto"/>
      </w:divBdr>
    </w:div>
    <w:div w:id="1378092514">
      <w:bodyDiv w:val="1"/>
      <w:marLeft w:val="0"/>
      <w:marRight w:val="0"/>
      <w:marTop w:val="0"/>
      <w:marBottom w:val="0"/>
      <w:divBdr>
        <w:top w:val="none" w:sz="0" w:space="0" w:color="auto"/>
        <w:left w:val="none" w:sz="0" w:space="0" w:color="auto"/>
        <w:bottom w:val="none" w:sz="0" w:space="0" w:color="auto"/>
        <w:right w:val="none" w:sz="0" w:space="0" w:color="auto"/>
      </w:divBdr>
    </w:div>
    <w:div w:id="1407923476">
      <w:bodyDiv w:val="1"/>
      <w:marLeft w:val="0"/>
      <w:marRight w:val="0"/>
      <w:marTop w:val="0"/>
      <w:marBottom w:val="0"/>
      <w:divBdr>
        <w:top w:val="none" w:sz="0" w:space="0" w:color="auto"/>
        <w:left w:val="none" w:sz="0" w:space="0" w:color="auto"/>
        <w:bottom w:val="none" w:sz="0" w:space="0" w:color="auto"/>
        <w:right w:val="none" w:sz="0" w:space="0" w:color="auto"/>
      </w:divBdr>
    </w:div>
    <w:div w:id="1476798503">
      <w:bodyDiv w:val="1"/>
      <w:marLeft w:val="0"/>
      <w:marRight w:val="0"/>
      <w:marTop w:val="0"/>
      <w:marBottom w:val="0"/>
      <w:divBdr>
        <w:top w:val="none" w:sz="0" w:space="0" w:color="auto"/>
        <w:left w:val="none" w:sz="0" w:space="0" w:color="auto"/>
        <w:bottom w:val="none" w:sz="0" w:space="0" w:color="auto"/>
        <w:right w:val="none" w:sz="0" w:space="0" w:color="auto"/>
      </w:divBdr>
    </w:div>
    <w:div w:id="1545866659">
      <w:bodyDiv w:val="1"/>
      <w:marLeft w:val="0"/>
      <w:marRight w:val="0"/>
      <w:marTop w:val="0"/>
      <w:marBottom w:val="0"/>
      <w:divBdr>
        <w:top w:val="none" w:sz="0" w:space="0" w:color="auto"/>
        <w:left w:val="none" w:sz="0" w:space="0" w:color="auto"/>
        <w:bottom w:val="none" w:sz="0" w:space="0" w:color="auto"/>
        <w:right w:val="none" w:sz="0" w:space="0" w:color="auto"/>
      </w:divBdr>
    </w:div>
    <w:div w:id="1552034630">
      <w:bodyDiv w:val="1"/>
      <w:marLeft w:val="0"/>
      <w:marRight w:val="0"/>
      <w:marTop w:val="0"/>
      <w:marBottom w:val="0"/>
      <w:divBdr>
        <w:top w:val="none" w:sz="0" w:space="0" w:color="auto"/>
        <w:left w:val="none" w:sz="0" w:space="0" w:color="auto"/>
        <w:bottom w:val="none" w:sz="0" w:space="0" w:color="auto"/>
        <w:right w:val="none" w:sz="0" w:space="0" w:color="auto"/>
      </w:divBdr>
    </w:div>
    <w:div w:id="1591962829">
      <w:bodyDiv w:val="1"/>
      <w:marLeft w:val="0"/>
      <w:marRight w:val="0"/>
      <w:marTop w:val="0"/>
      <w:marBottom w:val="0"/>
      <w:divBdr>
        <w:top w:val="none" w:sz="0" w:space="0" w:color="auto"/>
        <w:left w:val="none" w:sz="0" w:space="0" w:color="auto"/>
        <w:bottom w:val="none" w:sz="0" w:space="0" w:color="auto"/>
        <w:right w:val="none" w:sz="0" w:space="0" w:color="auto"/>
      </w:divBdr>
      <w:divsChild>
        <w:div w:id="1430345488">
          <w:marLeft w:val="0"/>
          <w:marRight w:val="0"/>
          <w:marTop w:val="0"/>
          <w:marBottom w:val="0"/>
          <w:divBdr>
            <w:top w:val="none" w:sz="0" w:space="0" w:color="auto"/>
            <w:left w:val="none" w:sz="0" w:space="0" w:color="auto"/>
            <w:bottom w:val="none" w:sz="0" w:space="0" w:color="auto"/>
            <w:right w:val="none" w:sz="0" w:space="0" w:color="auto"/>
          </w:divBdr>
        </w:div>
        <w:div w:id="870073067">
          <w:marLeft w:val="0"/>
          <w:marRight w:val="0"/>
          <w:marTop w:val="0"/>
          <w:marBottom w:val="0"/>
          <w:divBdr>
            <w:top w:val="none" w:sz="0" w:space="0" w:color="auto"/>
            <w:left w:val="none" w:sz="0" w:space="0" w:color="auto"/>
            <w:bottom w:val="none" w:sz="0" w:space="0" w:color="auto"/>
            <w:right w:val="none" w:sz="0" w:space="0" w:color="auto"/>
          </w:divBdr>
        </w:div>
      </w:divsChild>
    </w:div>
    <w:div w:id="1607880411">
      <w:bodyDiv w:val="1"/>
      <w:marLeft w:val="0"/>
      <w:marRight w:val="0"/>
      <w:marTop w:val="0"/>
      <w:marBottom w:val="0"/>
      <w:divBdr>
        <w:top w:val="none" w:sz="0" w:space="0" w:color="auto"/>
        <w:left w:val="none" w:sz="0" w:space="0" w:color="auto"/>
        <w:bottom w:val="none" w:sz="0" w:space="0" w:color="auto"/>
        <w:right w:val="none" w:sz="0" w:space="0" w:color="auto"/>
      </w:divBdr>
    </w:div>
    <w:div w:id="161895114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21513913">
      <w:bodyDiv w:val="1"/>
      <w:marLeft w:val="0"/>
      <w:marRight w:val="0"/>
      <w:marTop w:val="0"/>
      <w:marBottom w:val="0"/>
      <w:divBdr>
        <w:top w:val="none" w:sz="0" w:space="0" w:color="auto"/>
        <w:left w:val="none" w:sz="0" w:space="0" w:color="auto"/>
        <w:bottom w:val="none" w:sz="0" w:space="0" w:color="auto"/>
        <w:right w:val="none" w:sz="0" w:space="0" w:color="auto"/>
      </w:divBdr>
    </w:div>
    <w:div w:id="1725255274">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8316662">
      <w:bodyDiv w:val="1"/>
      <w:marLeft w:val="0"/>
      <w:marRight w:val="0"/>
      <w:marTop w:val="0"/>
      <w:marBottom w:val="0"/>
      <w:divBdr>
        <w:top w:val="none" w:sz="0" w:space="0" w:color="auto"/>
        <w:left w:val="none" w:sz="0" w:space="0" w:color="auto"/>
        <w:bottom w:val="none" w:sz="0" w:space="0" w:color="auto"/>
        <w:right w:val="none" w:sz="0" w:space="0" w:color="auto"/>
      </w:divBdr>
    </w:div>
    <w:div w:id="1915581059">
      <w:bodyDiv w:val="1"/>
      <w:marLeft w:val="0"/>
      <w:marRight w:val="0"/>
      <w:marTop w:val="0"/>
      <w:marBottom w:val="0"/>
      <w:divBdr>
        <w:top w:val="none" w:sz="0" w:space="0" w:color="auto"/>
        <w:left w:val="none" w:sz="0" w:space="0" w:color="auto"/>
        <w:bottom w:val="none" w:sz="0" w:space="0" w:color="auto"/>
        <w:right w:val="none" w:sz="0" w:space="0" w:color="auto"/>
      </w:divBdr>
    </w:div>
    <w:div w:id="1962419306">
      <w:bodyDiv w:val="1"/>
      <w:marLeft w:val="0"/>
      <w:marRight w:val="0"/>
      <w:marTop w:val="0"/>
      <w:marBottom w:val="0"/>
      <w:divBdr>
        <w:top w:val="none" w:sz="0" w:space="0" w:color="auto"/>
        <w:left w:val="none" w:sz="0" w:space="0" w:color="auto"/>
        <w:bottom w:val="none" w:sz="0" w:space="0" w:color="auto"/>
        <w:right w:val="none" w:sz="0" w:space="0" w:color="auto"/>
      </w:divBdr>
    </w:div>
    <w:div w:id="2010019753">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12191713">
      <w:bodyDiv w:val="1"/>
      <w:marLeft w:val="0"/>
      <w:marRight w:val="0"/>
      <w:marTop w:val="0"/>
      <w:marBottom w:val="0"/>
      <w:divBdr>
        <w:top w:val="none" w:sz="0" w:space="0" w:color="auto"/>
        <w:left w:val="none" w:sz="0" w:space="0" w:color="auto"/>
        <w:bottom w:val="none" w:sz="0" w:space="0" w:color="auto"/>
        <w:right w:val="none" w:sz="0" w:space="0" w:color="auto"/>
      </w:divBdr>
    </w:div>
    <w:div w:id="2127308630">
      <w:bodyDiv w:val="1"/>
      <w:marLeft w:val="0"/>
      <w:marRight w:val="0"/>
      <w:marTop w:val="0"/>
      <w:marBottom w:val="0"/>
      <w:divBdr>
        <w:top w:val="none" w:sz="0" w:space="0" w:color="auto"/>
        <w:left w:val="none" w:sz="0" w:space="0" w:color="auto"/>
        <w:bottom w:val="none" w:sz="0" w:space="0" w:color="auto"/>
        <w:right w:val="none" w:sz="0" w:space="0" w:color="auto"/>
      </w:divBdr>
    </w:div>
    <w:div w:id="21351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rolina.gumuliauskiene@marijampole.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image" Target="media/image6.wmf"/><Relationship Id="rId21" Type="http://schemas.openxmlformats.org/officeDocument/2006/relationships/hyperlink" Target="https://www.registrucentras.lt/jar/p/index.php" TargetMode="External"/><Relationship Id="rId34" Type="http://schemas.openxmlformats.org/officeDocument/2006/relationships/oleObject" Target="embeddings/oleObject2.bin"/><Relationship Id="rId42" Type="http://schemas.openxmlformats.org/officeDocument/2006/relationships/hyperlink" Target="mailto:giedre.vasiliauskiene@marijampole.lt" TargetMode="External"/><Relationship Id="rId47" Type="http://schemas.openxmlformats.org/officeDocument/2006/relationships/header" Target="header3.xml"/><Relationship Id="rId50" Type="http://schemas.openxmlformats.org/officeDocument/2006/relationships/header" Target="header6.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oleObject" Target="embeddings/oleObject5.bin"/><Relationship Id="rId45" Type="http://schemas.openxmlformats.org/officeDocument/2006/relationships/header" Target="header1.xml"/><Relationship Id="rId53" Type="http://schemas.openxmlformats.org/officeDocument/2006/relationships/hyperlink" Target="mailto:giedre.vasiliauskiene@marijampole.lt"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image" Target="media/image2.wmf"/><Relationship Id="rId44" Type="http://schemas.openxmlformats.org/officeDocument/2006/relationships/image" Target="media/image7.png"/><Relationship Id="rId52" Type="http://schemas.openxmlformats.org/officeDocument/2006/relationships/hyperlink" Target="mailto:karolina.gumuliauskiene@marijampo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edre.vasiliauskiene@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https://e-seimasx.lrs.lt/portal/legalAct/lt/TAD/a4c424b2888111edbdcebd68a7a0df7e?jfwid=rwzi82n6s" TargetMode="External"/><Relationship Id="rId35" Type="http://schemas.openxmlformats.org/officeDocument/2006/relationships/image" Target="media/image4.wmf"/><Relationship Id="rId43" Type="http://schemas.openxmlformats.org/officeDocument/2006/relationships/hyperlink" Target="mailto:marijampole@administracija.lt"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mailto:administracija@marijampole.lt" TargetMode="Externa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image" Target="media/image3.wmf"/><Relationship Id="rId38" Type="http://schemas.openxmlformats.org/officeDocument/2006/relationships/oleObject" Target="embeddings/oleObject4.bin"/><Relationship Id="rId46" Type="http://schemas.openxmlformats.org/officeDocument/2006/relationships/header" Target="header2.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osp.stat.gov.l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oleObject" Target="embeddings/oleObject3.bin"/><Relationship Id="rId49"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Props1.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4.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85</Pages>
  <Words>135491</Words>
  <Characters>77231</Characters>
  <Application>Microsoft Office Word</Application>
  <DocSecurity>0</DocSecurity>
  <Lines>643</Lines>
  <Paragraphs>424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Rūta Kurtinaitienė</dc:creator>
  <cp:keywords/>
  <dc:description/>
  <cp:lastModifiedBy>Karolina Gumuliauskienė</cp:lastModifiedBy>
  <cp:revision>90</cp:revision>
  <cp:lastPrinted>2023-08-11T12:35:00Z</cp:lastPrinted>
  <dcterms:created xsi:type="dcterms:W3CDTF">2024-06-21T07:38:00Z</dcterms:created>
  <dcterms:modified xsi:type="dcterms:W3CDTF">2025-03-26T07:56:00Z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