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6E09F" w14:textId="714B7CF4" w:rsidR="001D7638" w:rsidRPr="003B0FF6" w:rsidRDefault="001D7638" w:rsidP="001D763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B0FF6">
        <w:rPr>
          <w:rFonts w:ascii="Times New Roman" w:hAnsi="Times New Roman"/>
          <w:b/>
          <w:bCs/>
          <w:sz w:val="24"/>
          <w:szCs w:val="24"/>
        </w:rPr>
        <w:t>ATSAKYMAS Į RINKOS KONSULTACIJOS METU GAUTAS PASTABAS IR PASIŪLYMUS</w:t>
      </w:r>
    </w:p>
    <w:p w14:paraId="78058108" w14:textId="77777777" w:rsidR="001D7638" w:rsidRPr="003B0FF6" w:rsidRDefault="001D7638" w:rsidP="001D763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E4AECCA" w14:textId="4A3E027D" w:rsidR="003322E0" w:rsidRPr="003B0FF6" w:rsidRDefault="003322E0" w:rsidP="003322E0">
      <w:pPr>
        <w:jc w:val="both"/>
        <w:rPr>
          <w:rFonts w:ascii="Times New Roman" w:hAnsi="Times New Roman"/>
          <w:sz w:val="24"/>
          <w:szCs w:val="24"/>
        </w:rPr>
      </w:pPr>
      <w:r w:rsidRPr="003B0FF6">
        <w:rPr>
          <w:rFonts w:ascii="Times New Roman" w:hAnsi="Times New Roman"/>
          <w:sz w:val="24"/>
          <w:szCs w:val="24"/>
        </w:rPr>
        <w:t>Pranešame, kad LSMU Kauno ligoninė išnagrinėjo</w:t>
      </w:r>
      <w:r w:rsidR="00E26D7E" w:rsidRPr="003B0FF6">
        <w:rPr>
          <w:rFonts w:ascii="Times New Roman" w:hAnsi="Times New Roman"/>
          <w:sz w:val="24"/>
          <w:szCs w:val="24"/>
        </w:rPr>
        <w:t xml:space="preserve"> </w:t>
      </w:r>
      <w:r w:rsidR="000F4BF5" w:rsidRPr="003B0FF6">
        <w:rPr>
          <w:rFonts w:ascii="Times New Roman" w:hAnsi="Times New Roman"/>
          <w:sz w:val="24"/>
          <w:szCs w:val="24"/>
        </w:rPr>
        <w:t>ultragarsinės diagnostinės sistemos</w:t>
      </w:r>
      <w:r w:rsidR="00CB3B56" w:rsidRPr="003B0FF6">
        <w:rPr>
          <w:rFonts w:ascii="Times New Roman" w:hAnsi="Times New Roman"/>
          <w:sz w:val="24"/>
          <w:szCs w:val="24"/>
        </w:rPr>
        <w:t xml:space="preserve"> </w:t>
      </w:r>
      <w:r w:rsidRPr="003B0FF6">
        <w:rPr>
          <w:rFonts w:ascii="Times New Roman" w:hAnsi="Times New Roman"/>
          <w:bCs/>
          <w:sz w:val="24"/>
          <w:szCs w:val="24"/>
        </w:rPr>
        <w:t>pirkimui</w:t>
      </w:r>
      <w:r w:rsidRPr="003B0FF6">
        <w:rPr>
          <w:rFonts w:ascii="Times New Roman" w:hAnsi="Times New Roman"/>
          <w:sz w:val="24"/>
          <w:szCs w:val="24"/>
        </w:rPr>
        <w:t xml:space="preserve"> pateiktus tiekėj</w:t>
      </w:r>
      <w:r w:rsidR="00E26D7E" w:rsidRPr="003B0FF6">
        <w:rPr>
          <w:rFonts w:ascii="Times New Roman" w:hAnsi="Times New Roman"/>
          <w:sz w:val="24"/>
          <w:szCs w:val="24"/>
        </w:rPr>
        <w:t>ų</w:t>
      </w:r>
      <w:r w:rsidRPr="003B0FF6">
        <w:rPr>
          <w:rFonts w:ascii="Times New Roman" w:hAnsi="Times New Roman"/>
          <w:sz w:val="24"/>
          <w:szCs w:val="24"/>
        </w:rPr>
        <w:t xml:space="preserve"> pasiūlymus, pastabas ir nutarė</w:t>
      </w:r>
      <w:r w:rsidR="00CB3B56" w:rsidRPr="003B0FF6">
        <w:rPr>
          <w:rFonts w:ascii="Times New Roman" w:hAnsi="Times New Roman"/>
          <w:sz w:val="24"/>
          <w:szCs w:val="24"/>
        </w:rPr>
        <w:t xml:space="preserve"> (Tiekėjų pastabos, pasiūlymai yra pridedami atskiru dokumentu)</w:t>
      </w:r>
      <w:r w:rsidRPr="003B0FF6">
        <w:rPr>
          <w:rFonts w:ascii="Times New Roman" w:hAnsi="Times New Roman"/>
          <w:sz w:val="24"/>
          <w:szCs w:val="24"/>
        </w:rPr>
        <w:t>:</w:t>
      </w:r>
    </w:p>
    <w:p w14:paraId="3B27E4C4" w14:textId="6EFC9D82" w:rsidR="004B27ED" w:rsidRPr="003B0FF6" w:rsidRDefault="003F659F" w:rsidP="005B21C0">
      <w:pPr>
        <w:jc w:val="both"/>
        <w:rPr>
          <w:rFonts w:ascii="Times New Roman" w:hAnsi="Times New Roman"/>
          <w:sz w:val="24"/>
          <w:szCs w:val="24"/>
        </w:rPr>
      </w:pPr>
      <w:r w:rsidRPr="003B0FF6">
        <w:rPr>
          <w:rFonts w:ascii="Times New Roman" w:hAnsi="Times New Roman"/>
          <w:b/>
          <w:bCs/>
          <w:sz w:val="24"/>
          <w:szCs w:val="24"/>
        </w:rPr>
        <w:t xml:space="preserve">Dėl </w:t>
      </w:r>
      <w:r w:rsidR="00CB3B56" w:rsidRPr="003B0FF6">
        <w:rPr>
          <w:rFonts w:ascii="Times New Roman" w:hAnsi="Times New Roman"/>
          <w:b/>
          <w:bCs/>
          <w:sz w:val="24"/>
          <w:szCs w:val="24"/>
        </w:rPr>
        <w:t>t</w:t>
      </w:r>
      <w:r w:rsidR="003F4685" w:rsidRPr="003B0FF6">
        <w:rPr>
          <w:rFonts w:ascii="Times New Roman" w:hAnsi="Times New Roman"/>
          <w:b/>
          <w:bCs/>
          <w:sz w:val="24"/>
          <w:szCs w:val="24"/>
        </w:rPr>
        <w:t xml:space="preserve">echninės specifikacijos </w:t>
      </w:r>
      <w:r w:rsidR="000F4BF5" w:rsidRPr="003B0FF6">
        <w:rPr>
          <w:rFonts w:ascii="Times New Roman" w:hAnsi="Times New Roman"/>
          <w:b/>
          <w:bCs/>
          <w:sz w:val="24"/>
          <w:szCs w:val="24"/>
        </w:rPr>
        <w:t>1.1.16.3</w:t>
      </w:r>
      <w:r w:rsidR="004B27ED" w:rsidRPr="003B0FF6">
        <w:rPr>
          <w:rFonts w:ascii="Times New Roman" w:hAnsi="Times New Roman"/>
          <w:b/>
          <w:bCs/>
          <w:sz w:val="24"/>
          <w:szCs w:val="24"/>
        </w:rPr>
        <w:t>.</w:t>
      </w:r>
      <w:r w:rsidR="00CB3B56" w:rsidRPr="003B0F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F4685" w:rsidRPr="003B0FF6">
        <w:rPr>
          <w:rFonts w:ascii="Times New Roman" w:hAnsi="Times New Roman"/>
          <w:b/>
          <w:bCs/>
          <w:sz w:val="24"/>
          <w:szCs w:val="24"/>
        </w:rPr>
        <w:t>p</w:t>
      </w:r>
      <w:r w:rsidR="004B27ED" w:rsidRPr="003B0FF6">
        <w:rPr>
          <w:rFonts w:ascii="Times New Roman" w:hAnsi="Times New Roman"/>
          <w:b/>
          <w:bCs/>
          <w:sz w:val="24"/>
          <w:szCs w:val="24"/>
        </w:rPr>
        <w:t>. reikalavimo „</w:t>
      </w:r>
      <w:r w:rsidR="003B0FF6" w:rsidRPr="003B0FF6">
        <w:rPr>
          <w:rFonts w:ascii="Times New Roman" w:hAnsi="Times New Roman"/>
          <w:b/>
          <w:bCs/>
          <w:sz w:val="24"/>
          <w:szCs w:val="24"/>
        </w:rPr>
        <w:t>Integruotas akumuliatorius, veikimo laikas iš akumuliatoriaus ≥ 30 min</w:t>
      </w:r>
      <w:r w:rsidR="004B27ED" w:rsidRPr="003B0FF6">
        <w:rPr>
          <w:rFonts w:ascii="Times New Roman" w:hAnsi="Times New Roman"/>
          <w:b/>
          <w:bCs/>
          <w:sz w:val="24"/>
          <w:szCs w:val="24"/>
        </w:rPr>
        <w:t>“</w:t>
      </w:r>
      <w:r w:rsidRPr="003B0F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B27ED" w:rsidRPr="003B0FF6">
        <w:rPr>
          <w:rFonts w:ascii="Times New Roman" w:hAnsi="Times New Roman"/>
          <w:b/>
          <w:bCs/>
          <w:sz w:val="24"/>
          <w:szCs w:val="24"/>
        </w:rPr>
        <w:t>gautos pastabos</w:t>
      </w:r>
      <w:r w:rsidR="003F4685" w:rsidRPr="003B0FF6">
        <w:rPr>
          <w:rFonts w:ascii="Times New Roman" w:hAnsi="Times New Roman"/>
          <w:sz w:val="24"/>
          <w:szCs w:val="24"/>
        </w:rPr>
        <w:t>:</w:t>
      </w:r>
    </w:p>
    <w:p w14:paraId="3B081245" w14:textId="1E539957" w:rsidR="005B21C0" w:rsidRPr="003B0FF6" w:rsidRDefault="003F4685" w:rsidP="004B27ED">
      <w:pPr>
        <w:pStyle w:val="Sraopastraipa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 w:rsidRPr="003B0FF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3B0FF6" w:rsidRPr="003B0FF6">
        <w:rPr>
          <w:rFonts w:ascii="Times New Roman" w:hAnsi="Times New Roman"/>
          <w:i/>
          <w:iCs/>
          <w:sz w:val="24"/>
          <w:szCs w:val="24"/>
        </w:rPr>
        <w:t>Siūlome reikalavimą naikinti</w:t>
      </w:r>
      <w:r w:rsidR="003B0FF6" w:rsidRPr="003B0FF6">
        <w:rPr>
          <w:rFonts w:ascii="Times New Roman" w:hAnsi="Times New Roman"/>
          <w:i/>
          <w:iCs/>
          <w:sz w:val="24"/>
          <w:szCs w:val="24"/>
        </w:rPr>
        <w:t>;</w:t>
      </w:r>
    </w:p>
    <w:p w14:paraId="283F06C2" w14:textId="55AB1D29" w:rsidR="004B27ED" w:rsidRPr="003B0FF6" w:rsidRDefault="004B27ED" w:rsidP="004B27ED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3B0FF6">
        <w:rPr>
          <w:rFonts w:ascii="Times New Roman" w:hAnsi="Times New Roman"/>
          <w:b/>
          <w:bCs/>
          <w:sz w:val="24"/>
          <w:szCs w:val="24"/>
        </w:rPr>
        <w:t>ATSAKOME:</w:t>
      </w:r>
    </w:p>
    <w:p w14:paraId="711DC181" w14:textId="3A3E68CC" w:rsidR="00144158" w:rsidRPr="003B0FF6" w:rsidRDefault="003B0FF6" w:rsidP="00144158">
      <w:pPr>
        <w:jc w:val="both"/>
        <w:rPr>
          <w:rFonts w:ascii="Times New Roman" w:hAnsi="Times New Roman"/>
          <w:sz w:val="24"/>
          <w:szCs w:val="24"/>
        </w:rPr>
      </w:pPr>
      <w:r w:rsidRPr="003B0FF6">
        <w:rPr>
          <w:rFonts w:ascii="Times New Roman" w:hAnsi="Times New Roman"/>
          <w:sz w:val="24"/>
          <w:szCs w:val="24"/>
        </w:rPr>
        <w:t xml:space="preserve">Perkančiosios organizacijos poreikis yra įsigyti mobilią ultragarsinės diagnostikos sistemą, kuri bus naudojama priėmimo ir skubios pagalvos skyriuje, todėl yra būtinas sistemos veikimas iš integruoto akumuliatoriaus. Atsisakome šalinti parametrą. </w:t>
      </w:r>
    </w:p>
    <w:p w14:paraId="7E29E198" w14:textId="444FB9AA" w:rsidR="004B27ED" w:rsidRPr="003B0FF6" w:rsidRDefault="004B27ED" w:rsidP="00144158">
      <w:pPr>
        <w:jc w:val="both"/>
        <w:rPr>
          <w:rFonts w:ascii="Times New Roman" w:hAnsi="Times New Roman"/>
          <w:sz w:val="24"/>
          <w:szCs w:val="24"/>
        </w:rPr>
      </w:pPr>
      <w:r w:rsidRPr="003B0FF6">
        <w:rPr>
          <w:rFonts w:ascii="Times New Roman" w:hAnsi="Times New Roman"/>
          <w:b/>
          <w:bCs/>
          <w:sz w:val="24"/>
          <w:szCs w:val="24"/>
        </w:rPr>
        <w:t xml:space="preserve">Dėl techninės specifikacijos </w:t>
      </w:r>
      <w:r w:rsidR="003B0FF6" w:rsidRPr="003B0FF6">
        <w:rPr>
          <w:rFonts w:ascii="Times New Roman" w:hAnsi="Times New Roman"/>
          <w:b/>
          <w:bCs/>
          <w:sz w:val="24"/>
          <w:szCs w:val="24"/>
        </w:rPr>
        <w:t>1.1.18.1</w:t>
      </w:r>
      <w:r w:rsidRPr="003B0FF6">
        <w:rPr>
          <w:rFonts w:ascii="Times New Roman" w:hAnsi="Times New Roman"/>
          <w:b/>
          <w:bCs/>
          <w:sz w:val="24"/>
          <w:szCs w:val="24"/>
        </w:rPr>
        <w:t>. p. reikalavimo „</w:t>
      </w:r>
      <w:r w:rsidR="003B0FF6" w:rsidRPr="003B0FF6">
        <w:rPr>
          <w:rFonts w:ascii="Times New Roman" w:hAnsi="Times New Roman"/>
          <w:b/>
          <w:bCs/>
          <w:sz w:val="24"/>
          <w:szCs w:val="24"/>
        </w:rPr>
        <w:t>Dažnių diapazonas ne siauresnis nei (1,0 – 5,0) MHz</w:t>
      </w:r>
      <w:r w:rsidRPr="003B0FF6">
        <w:rPr>
          <w:rFonts w:ascii="Times New Roman" w:hAnsi="Times New Roman"/>
          <w:b/>
          <w:bCs/>
          <w:sz w:val="24"/>
          <w:szCs w:val="24"/>
        </w:rPr>
        <w:t>“ gautos pastabos</w:t>
      </w:r>
      <w:r w:rsidRPr="003B0FF6">
        <w:rPr>
          <w:rFonts w:ascii="Times New Roman" w:hAnsi="Times New Roman"/>
          <w:sz w:val="24"/>
          <w:szCs w:val="24"/>
        </w:rPr>
        <w:t>:</w:t>
      </w:r>
    </w:p>
    <w:p w14:paraId="775CC023" w14:textId="53CEF4F7" w:rsidR="003B0FF6" w:rsidRPr="003B0FF6" w:rsidRDefault="003B0FF6" w:rsidP="003B0FF6">
      <w:pPr>
        <w:pStyle w:val="Sraopastraipa"/>
        <w:numPr>
          <w:ilvl w:val="0"/>
          <w:numId w:val="2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 w:rsidRPr="003B0FF6">
        <w:rPr>
          <w:rFonts w:ascii="Times New Roman" w:hAnsi="Times New Roman"/>
          <w:i/>
          <w:iCs/>
          <w:sz w:val="24"/>
          <w:szCs w:val="24"/>
        </w:rPr>
        <w:t>Keisti į:</w:t>
      </w:r>
      <w:r w:rsidRPr="003B0FF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B0FF6">
        <w:rPr>
          <w:rFonts w:ascii="Times New Roman" w:hAnsi="Times New Roman"/>
          <w:i/>
          <w:iCs/>
          <w:sz w:val="24"/>
          <w:szCs w:val="24"/>
        </w:rPr>
        <w:t>1.1.18. 1. Dažnių diapazonas ne siauresnis nei (2,0 – 5,0) MHz;</w:t>
      </w:r>
    </w:p>
    <w:p w14:paraId="2734608B" w14:textId="4F11C26D" w:rsidR="00244903" w:rsidRPr="003B0FF6" w:rsidRDefault="00244903" w:rsidP="003B0FF6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3B0FF6">
        <w:rPr>
          <w:rFonts w:ascii="Times New Roman" w:hAnsi="Times New Roman"/>
          <w:b/>
          <w:bCs/>
          <w:sz w:val="24"/>
          <w:szCs w:val="24"/>
        </w:rPr>
        <w:t>ATSAKOME:</w:t>
      </w:r>
    </w:p>
    <w:p w14:paraId="19460072" w14:textId="17B0D03E" w:rsidR="003B0FF6" w:rsidRPr="003B0FF6" w:rsidRDefault="003B0FF6" w:rsidP="003B0FF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Perkančioji organizacija</w:t>
      </w:r>
      <w:r w:rsidRPr="003B0FF6">
        <w:rPr>
          <w:rFonts w:ascii="Times New Roman" w:hAnsi="Times New Roman"/>
          <w:sz w:val="24"/>
          <w:szCs w:val="24"/>
        </w:rPr>
        <w:t xml:space="preserve"> sudarė techninių reikalavimų visumą, atsižvelgiant į perkančiosios organizacijos poreikį ir VPĮ reikalavimus. Ruošiant techninę specifikaciją, pagal </w:t>
      </w:r>
      <w:r>
        <w:rPr>
          <w:rFonts w:ascii="Times New Roman" w:hAnsi="Times New Roman"/>
          <w:sz w:val="24"/>
          <w:szCs w:val="24"/>
        </w:rPr>
        <w:t>Perkančiosios organizacijos</w:t>
      </w:r>
      <w:r w:rsidRPr="003B0FF6">
        <w:rPr>
          <w:rFonts w:ascii="Times New Roman" w:hAnsi="Times New Roman"/>
          <w:sz w:val="24"/>
          <w:szCs w:val="24"/>
        </w:rPr>
        <w:t xml:space="preserve"> poreikį buvo atliktas rinkos tyrimas, kuris užtikrina ne mažiau trijų skirtingų gamintojų ultragarsinių diagnostikos sistemų techninių parametrų atitikimą visa apimtimi. </w:t>
      </w:r>
    </w:p>
    <w:p w14:paraId="366758EF" w14:textId="54846F91" w:rsidR="00244903" w:rsidRPr="00244903" w:rsidRDefault="003B0FF6" w:rsidP="003B0FF6">
      <w:pPr>
        <w:jc w:val="both"/>
        <w:rPr>
          <w:rFonts w:ascii="Times New Roman" w:hAnsi="Times New Roman"/>
          <w:sz w:val="24"/>
          <w:szCs w:val="24"/>
        </w:rPr>
      </w:pPr>
      <w:r w:rsidRPr="003B0FF6">
        <w:rPr>
          <w:rFonts w:ascii="Times New Roman" w:hAnsi="Times New Roman"/>
          <w:sz w:val="24"/>
          <w:szCs w:val="24"/>
        </w:rPr>
        <w:t>Daviklių dažnių diapazonas, neribojantis konkurencijos, parinktas pagal gamintojų siūlomų daviklių charakteristikas, aprašytą pritaikomumą tyrimams bei Perkančiosios organizacijos poreikį, todėl parametras nebus koreguojamas.</w:t>
      </w:r>
    </w:p>
    <w:sectPr w:rsidR="00244903" w:rsidRPr="00244903" w:rsidSect="00EF3687">
      <w:pgSz w:w="12240" w:h="15840"/>
      <w:pgMar w:top="993" w:right="758" w:bottom="1440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3ACE5" w14:textId="77777777" w:rsidR="0091306D" w:rsidRPr="003B0FF6" w:rsidRDefault="0091306D">
      <w:pPr>
        <w:spacing w:after="0" w:line="240" w:lineRule="auto"/>
      </w:pPr>
      <w:r w:rsidRPr="003B0FF6">
        <w:separator/>
      </w:r>
    </w:p>
  </w:endnote>
  <w:endnote w:type="continuationSeparator" w:id="0">
    <w:p w14:paraId="39C85C96" w14:textId="77777777" w:rsidR="0091306D" w:rsidRPr="003B0FF6" w:rsidRDefault="0091306D">
      <w:pPr>
        <w:spacing w:after="0" w:line="240" w:lineRule="auto"/>
      </w:pPr>
      <w:r w:rsidRPr="003B0FF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24B3A" w14:textId="77777777" w:rsidR="0091306D" w:rsidRPr="003B0FF6" w:rsidRDefault="0091306D">
      <w:pPr>
        <w:spacing w:after="0" w:line="240" w:lineRule="auto"/>
      </w:pPr>
      <w:r w:rsidRPr="003B0FF6">
        <w:rPr>
          <w:color w:val="000000"/>
        </w:rPr>
        <w:separator/>
      </w:r>
    </w:p>
  </w:footnote>
  <w:footnote w:type="continuationSeparator" w:id="0">
    <w:p w14:paraId="137F183A" w14:textId="77777777" w:rsidR="0091306D" w:rsidRPr="003B0FF6" w:rsidRDefault="0091306D">
      <w:pPr>
        <w:spacing w:after="0" w:line="240" w:lineRule="auto"/>
      </w:pPr>
      <w:r w:rsidRPr="003B0FF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36C7"/>
    <w:multiLevelType w:val="hybridMultilevel"/>
    <w:tmpl w:val="52F6F8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16E83"/>
    <w:multiLevelType w:val="hybridMultilevel"/>
    <w:tmpl w:val="79B81A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B1D0C"/>
    <w:multiLevelType w:val="hybridMultilevel"/>
    <w:tmpl w:val="7B70EB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E5683"/>
    <w:multiLevelType w:val="hybridMultilevel"/>
    <w:tmpl w:val="5606A7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C25A9"/>
    <w:multiLevelType w:val="hybridMultilevel"/>
    <w:tmpl w:val="7924CC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167B1"/>
    <w:multiLevelType w:val="hybridMultilevel"/>
    <w:tmpl w:val="1D466B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61DF5"/>
    <w:multiLevelType w:val="hybridMultilevel"/>
    <w:tmpl w:val="7924CC4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B5D05"/>
    <w:multiLevelType w:val="hybridMultilevel"/>
    <w:tmpl w:val="5606A7A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51883"/>
    <w:multiLevelType w:val="hybridMultilevel"/>
    <w:tmpl w:val="7B70EB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E35F63"/>
    <w:multiLevelType w:val="hybridMultilevel"/>
    <w:tmpl w:val="5606A7A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174C2F"/>
    <w:multiLevelType w:val="hybridMultilevel"/>
    <w:tmpl w:val="566000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B8086A"/>
    <w:multiLevelType w:val="hybridMultilevel"/>
    <w:tmpl w:val="52F6F8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1E2670"/>
    <w:multiLevelType w:val="hybridMultilevel"/>
    <w:tmpl w:val="429A6DA8"/>
    <w:lvl w:ilvl="0" w:tplc="4D9AA34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EB6184"/>
    <w:multiLevelType w:val="hybridMultilevel"/>
    <w:tmpl w:val="79B81A9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AC6A14"/>
    <w:multiLevelType w:val="hybridMultilevel"/>
    <w:tmpl w:val="7B70EB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AB0474"/>
    <w:multiLevelType w:val="hybridMultilevel"/>
    <w:tmpl w:val="0E6A59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086947">
    <w:abstractNumId w:val="15"/>
  </w:num>
  <w:num w:numId="2" w16cid:durableId="655308083">
    <w:abstractNumId w:val="11"/>
  </w:num>
  <w:num w:numId="3" w16cid:durableId="616256392">
    <w:abstractNumId w:val="0"/>
  </w:num>
  <w:num w:numId="4" w16cid:durableId="1708871496">
    <w:abstractNumId w:val="1"/>
  </w:num>
  <w:num w:numId="5" w16cid:durableId="1109348776">
    <w:abstractNumId w:val="13"/>
  </w:num>
  <w:num w:numId="6" w16cid:durableId="1812363826">
    <w:abstractNumId w:val="3"/>
  </w:num>
  <w:num w:numId="7" w16cid:durableId="470026054">
    <w:abstractNumId w:val="9"/>
  </w:num>
  <w:num w:numId="8" w16cid:durableId="185950673">
    <w:abstractNumId w:val="12"/>
  </w:num>
  <w:num w:numId="9" w16cid:durableId="1332950765">
    <w:abstractNumId w:val="7"/>
  </w:num>
  <w:num w:numId="10" w16cid:durableId="1534803539">
    <w:abstractNumId w:val="4"/>
  </w:num>
  <w:num w:numId="11" w16cid:durableId="2061634932">
    <w:abstractNumId w:val="6"/>
  </w:num>
  <w:num w:numId="12" w16cid:durableId="1064063466">
    <w:abstractNumId w:val="8"/>
  </w:num>
  <w:num w:numId="13" w16cid:durableId="510528035">
    <w:abstractNumId w:val="2"/>
  </w:num>
  <w:num w:numId="14" w16cid:durableId="1337733815">
    <w:abstractNumId w:val="14"/>
  </w:num>
  <w:num w:numId="15" w16cid:durableId="578296547">
    <w:abstractNumId w:val="10"/>
  </w:num>
  <w:num w:numId="16" w16cid:durableId="7596432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D8C"/>
    <w:rsid w:val="000268B8"/>
    <w:rsid w:val="00044A00"/>
    <w:rsid w:val="00085E53"/>
    <w:rsid w:val="000F02C4"/>
    <w:rsid w:val="000F4BF5"/>
    <w:rsid w:val="00144158"/>
    <w:rsid w:val="00162754"/>
    <w:rsid w:val="001740BA"/>
    <w:rsid w:val="001A37F6"/>
    <w:rsid w:val="001D7638"/>
    <w:rsid w:val="001F23E4"/>
    <w:rsid w:val="00201DBA"/>
    <w:rsid w:val="00215B30"/>
    <w:rsid w:val="00222FC7"/>
    <w:rsid w:val="00244903"/>
    <w:rsid w:val="002C72A5"/>
    <w:rsid w:val="002F61CD"/>
    <w:rsid w:val="003322E0"/>
    <w:rsid w:val="00345929"/>
    <w:rsid w:val="003B0FF6"/>
    <w:rsid w:val="003D744F"/>
    <w:rsid w:val="003F4685"/>
    <w:rsid w:val="003F659F"/>
    <w:rsid w:val="00452237"/>
    <w:rsid w:val="004B27ED"/>
    <w:rsid w:val="004C4EA3"/>
    <w:rsid w:val="00523F77"/>
    <w:rsid w:val="005B21C0"/>
    <w:rsid w:val="005B24F0"/>
    <w:rsid w:val="005D7DD7"/>
    <w:rsid w:val="006C70FB"/>
    <w:rsid w:val="006D23CA"/>
    <w:rsid w:val="006F79A8"/>
    <w:rsid w:val="007056F8"/>
    <w:rsid w:val="0071321C"/>
    <w:rsid w:val="0071636F"/>
    <w:rsid w:val="00726134"/>
    <w:rsid w:val="00744991"/>
    <w:rsid w:val="007E42FD"/>
    <w:rsid w:val="008D08FB"/>
    <w:rsid w:val="008D7D8C"/>
    <w:rsid w:val="008E3CCF"/>
    <w:rsid w:val="0091306D"/>
    <w:rsid w:val="009538F8"/>
    <w:rsid w:val="00960A33"/>
    <w:rsid w:val="00A36E96"/>
    <w:rsid w:val="00A43E41"/>
    <w:rsid w:val="00A807BF"/>
    <w:rsid w:val="00C659F2"/>
    <w:rsid w:val="00CB3B56"/>
    <w:rsid w:val="00DC5C59"/>
    <w:rsid w:val="00E05920"/>
    <w:rsid w:val="00E26D7E"/>
    <w:rsid w:val="00E716BC"/>
    <w:rsid w:val="00EC56DA"/>
    <w:rsid w:val="00ED3180"/>
    <w:rsid w:val="00EE2A59"/>
    <w:rsid w:val="00EF3687"/>
    <w:rsid w:val="00F8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55BBE"/>
  <w15:docId w15:val="{4D3E4737-466F-4BAA-B4D2-BE9CB8F8F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lang w:val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ui-provider">
    <w:name w:val="ui-provider"/>
    <w:basedOn w:val="Numatytasispastraiposriftas"/>
    <w:rsid w:val="00744991"/>
  </w:style>
  <w:style w:type="table" w:styleId="Lentelstinklelis">
    <w:name w:val="Table Grid"/>
    <w:basedOn w:val="prastojilentel"/>
    <w:uiPriority w:val="39"/>
    <w:rsid w:val="00744991"/>
    <w:pPr>
      <w:suppressAutoHyphens/>
      <w:autoSpaceDN/>
      <w:spacing w:after="0" w:line="240" w:lineRule="auto"/>
    </w:pPr>
    <w:rPr>
      <w:rFonts w:asciiTheme="minorHAnsi" w:eastAsiaTheme="minorHAnsi" w:hAnsiTheme="minorHAnsi" w:cstheme="minorBidi"/>
      <w:kern w:val="0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B2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Gediminas</dc:creator>
  <dc:description/>
  <cp:lastModifiedBy>Kamilė Bačiulė</cp:lastModifiedBy>
  <cp:revision>8</cp:revision>
  <dcterms:created xsi:type="dcterms:W3CDTF">2024-06-16T18:29:00Z</dcterms:created>
  <dcterms:modified xsi:type="dcterms:W3CDTF">2025-03-25T08:08:00Z</dcterms:modified>
</cp:coreProperties>
</file>