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E85C570" w14:textId="77777777" w:rsidR="00E014BB" w:rsidRDefault="00E014BB" w:rsidP="00E014BB">
            <w:pPr>
              <w:spacing w:before="60" w:after="60"/>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GAISRŲ GESINIMO IR GELBĖJIMO AUTOMOBILINĖS  KOPĖČIOS </w:t>
            </w:r>
          </w:p>
          <w:p w14:paraId="658280B9" w14:textId="5CF41926" w:rsidR="00CE4A8E" w:rsidRPr="005244DC" w:rsidRDefault="00E014BB" w:rsidP="00E014BB">
            <w:pPr>
              <w:jc w:val="center"/>
              <w:rPr>
                <w:rFonts w:ascii="Calibri Light" w:hAnsi="Calibri Light" w:cs="Calibri Light"/>
                <w:b/>
                <w:lang w:val="lt-LT"/>
              </w:rPr>
            </w:pPr>
            <w:r>
              <w:rPr>
                <w:rFonts w:asciiTheme="majorHAnsi" w:eastAsia="Times New Roman" w:hAnsiTheme="majorHAnsi" w:cstheme="majorHAnsi"/>
                <w:b/>
                <w:sz w:val="24"/>
                <w:szCs w:val="24"/>
              </w:rPr>
              <w:t xml:space="preserve">(SU </w:t>
            </w:r>
            <w:r>
              <w:rPr>
                <w:rFonts w:asciiTheme="majorHAnsi" w:eastAsia="Calibri" w:hAnsiTheme="majorHAnsi" w:cstheme="majorHAnsi"/>
                <w:b/>
                <w:sz w:val="24"/>
                <w:szCs w:val="24"/>
              </w:rPr>
              <w:t>PLANINE TECHNINE PRIEŽIŪRA, GARANTINIO APTARNAVIMO LAIKOTARPIU</w:t>
            </w:r>
            <w:r>
              <w:rPr>
                <w:rFonts w:asciiTheme="majorHAnsi" w:eastAsia="Times New Roman" w:hAnsiTheme="majorHAnsi" w:cstheme="majorHAnsi"/>
                <w:b/>
                <w:sz w:val="24"/>
                <w:szCs w:val="24"/>
              </w:rPr>
              <w:t>)</w:t>
            </w:r>
          </w:p>
        </w:tc>
      </w:tr>
    </w:tbl>
    <w:p w14:paraId="05E171B2" w14:textId="77777777" w:rsidR="00896394" w:rsidRDefault="00896394" w:rsidP="00896394">
      <w:pPr>
        <w:spacing w:after="0" w:line="120" w:lineRule="auto"/>
        <w:rPr>
          <w:rFonts w:ascii="Calibri Light" w:hAnsi="Calibri Light" w:cs="Calibri Light"/>
          <w:lang w:val="lt-LT"/>
        </w:rPr>
      </w:pPr>
    </w:p>
    <w:p w14:paraId="16A35773" w14:textId="77777777" w:rsidR="007A4794" w:rsidRDefault="007A4794" w:rsidP="00896394">
      <w:pPr>
        <w:spacing w:after="0" w:line="120" w:lineRule="auto"/>
        <w:rPr>
          <w:rFonts w:ascii="Calibri Light" w:hAnsi="Calibri Light" w:cs="Calibri Light"/>
          <w:lang w:val="lt-LT"/>
        </w:rPr>
      </w:pPr>
    </w:p>
    <w:p w14:paraId="2F7CF3AC" w14:textId="77777777" w:rsidR="007A4794" w:rsidRDefault="007A4794" w:rsidP="00896394">
      <w:pPr>
        <w:spacing w:after="0" w:line="120" w:lineRule="auto"/>
        <w:rPr>
          <w:rFonts w:ascii="Calibri Light" w:hAnsi="Calibri Light" w:cs="Calibri Light"/>
          <w:lang w:val="lt-LT"/>
        </w:rPr>
      </w:pPr>
    </w:p>
    <w:p w14:paraId="05DF754F" w14:textId="77777777" w:rsidR="007A4794" w:rsidRPr="005244DC" w:rsidRDefault="007A4794" w:rsidP="00896394">
      <w:pPr>
        <w:spacing w:after="0" w:line="120" w:lineRule="auto"/>
        <w:rPr>
          <w:rFonts w:ascii="Calibri Light" w:hAnsi="Calibri Light" w:cs="Calibri Light"/>
          <w:lang w:val="lt-LT"/>
        </w:rPr>
      </w:pPr>
    </w:p>
    <w:tbl>
      <w:tblPr>
        <w:tblStyle w:val="Lentelstinklelis"/>
        <w:tblW w:w="48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493"/>
      </w:tblGrid>
      <w:tr w:rsidR="00E35EAA" w:rsidRPr="00B77CBA" w14:paraId="092E4D3B" w14:textId="77777777" w:rsidTr="0047307D">
        <w:trPr>
          <w:trHeight w:val="781"/>
        </w:trPr>
        <w:tc>
          <w:tcPr>
            <w:tcW w:w="2612" w:type="pct"/>
          </w:tcPr>
          <w:p w14:paraId="45916532" w14:textId="20554AAC"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62BBB67A" w14:textId="77777777" w:rsidR="00E35EAA"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2DE8535D" w14:textId="77777777" w:rsidR="0047307D" w:rsidRDefault="0047307D" w:rsidP="0047307D">
            <w:pPr>
              <w:jc w:val="center"/>
              <w:rPr>
                <w:rFonts w:ascii="Calibri Light" w:hAnsi="Calibri Light" w:cs="Calibri Light"/>
                <w:bCs/>
                <w:i/>
                <w:sz w:val="16"/>
                <w:szCs w:val="16"/>
                <w:lang w:val="lt-LT"/>
              </w:rPr>
            </w:pPr>
          </w:p>
          <w:p w14:paraId="687D7D4A" w14:textId="77777777" w:rsidR="007A4794" w:rsidRDefault="007A4794" w:rsidP="0047307D">
            <w:pPr>
              <w:jc w:val="center"/>
              <w:rPr>
                <w:rFonts w:ascii="Calibri Light" w:hAnsi="Calibri Light" w:cs="Calibri Light"/>
                <w:bCs/>
                <w:i/>
                <w:sz w:val="16"/>
                <w:szCs w:val="16"/>
                <w:lang w:val="lt-LT"/>
              </w:rPr>
            </w:pPr>
          </w:p>
          <w:p w14:paraId="77F3CA35" w14:textId="77777777" w:rsidR="007A4794" w:rsidRDefault="007A4794" w:rsidP="0047307D">
            <w:pPr>
              <w:jc w:val="center"/>
              <w:rPr>
                <w:rFonts w:ascii="Calibri Light" w:hAnsi="Calibri Light" w:cs="Calibri Light"/>
                <w:bCs/>
                <w:i/>
                <w:sz w:val="16"/>
                <w:szCs w:val="16"/>
                <w:lang w:val="lt-LT"/>
              </w:rPr>
            </w:pPr>
          </w:p>
          <w:p w14:paraId="6AA4885C" w14:textId="77777777" w:rsidR="007A4794" w:rsidRDefault="007A4794" w:rsidP="0047307D">
            <w:pPr>
              <w:jc w:val="center"/>
              <w:rPr>
                <w:rFonts w:ascii="Calibri Light" w:hAnsi="Calibri Light" w:cs="Calibri Light"/>
                <w:bCs/>
                <w:i/>
                <w:sz w:val="16"/>
                <w:szCs w:val="16"/>
                <w:lang w:val="lt-LT"/>
              </w:rPr>
            </w:pPr>
          </w:p>
          <w:p w14:paraId="47292952" w14:textId="64F3E4D8" w:rsidR="007A4794" w:rsidRPr="005244DC" w:rsidRDefault="007A4794" w:rsidP="0047307D">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5B1F7CDA" w14:textId="1A25DD43" w:rsidR="0047307D" w:rsidRPr="00057C90" w:rsidRDefault="0047307D" w:rsidP="0047307D">
      <w:pPr>
        <w:spacing w:after="0" w:line="240" w:lineRule="auto"/>
        <w:jc w:val="center"/>
        <w:rPr>
          <w:rFonts w:asciiTheme="majorHAnsi" w:eastAsia="Calibri" w:hAnsiTheme="majorHAnsi" w:cstheme="majorHAnsi"/>
          <w:b/>
        </w:rPr>
      </w:pPr>
      <w:r w:rsidRPr="00057C90">
        <w:rPr>
          <w:rFonts w:asciiTheme="majorHAnsi" w:eastAsia="Calibri" w:hAnsiTheme="majorHAnsi" w:cstheme="majorHAnsi"/>
          <w:b/>
        </w:rPr>
        <w:t>PASIŪLYMAS</w:t>
      </w:r>
    </w:p>
    <w:p w14:paraId="6205AC02" w14:textId="25C6FAB9" w:rsidR="0047307D" w:rsidRPr="00057C90" w:rsidRDefault="0047307D" w:rsidP="0047307D">
      <w:pPr>
        <w:spacing w:after="0" w:line="240" w:lineRule="auto"/>
        <w:jc w:val="center"/>
        <w:rPr>
          <w:rFonts w:asciiTheme="majorHAnsi" w:eastAsia="Calibri" w:hAnsiTheme="majorHAnsi" w:cstheme="majorHAnsi"/>
          <w:b/>
        </w:rPr>
      </w:pPr>
      <w:r w:rsidRPr="00057C90">
        <w:rPr>
          <w:rFonts w:asciiTheme="majorHAnsi" w:eastAsia="Calibri" w:hAnsiTheme="majorHAnsi" w:cstheme="majorHAnsi"/>
          <w:b/>
        </w:rPr>
        <w:t xml:space="preserve">DĖL </w:t>
      </w:r>
      <w:r w:rsidR="00413154">
        <w:rPr>
          <w:rFonts w:asciiTheme="majorHAnsi" w:eastAsia="Calibri" w:hAnsiTheme="majorHAnsi" w:cstheme="majorHAnsi"/>
          <w:b/>
        </w:rPr>
        <w:t>2</w:t>
      </w:r>
      <w:r w:rsidRPr="00057C90">
        <w:rPr>
          <w:rFonts w:asciiTheme="majorHAnsi" w:eastAsia="Calibri" w:hAnsiTheme="majorHAnsi" w:cstheme="majorHAnsi"/>
          <w:b/>
        </w:rPr>
        <w:t xml:space="preserve"> PIRKIMO DALIES</w:t>
      </w:r>
    </w:p>
    <w:p w14:paraId="000C0AC1" w14:textId="34D47EB1" w:rsidR="00057C90" w:rsidRPr="00057C90" w:rsidRDefault="00057C90" w:rsidP="00057C90">
      <w:pPr>
        <w:spacing w:after="0" w:line="240" w:lineRule="auto"/>
        <w:jc w:val="center"/>
        <w:rPr>
          <w:rFonts w:asciiTheme="majorHAnsi" w:eastAsia="Times New Roman" w:hAnsiTheme="majorHAnsi" w:cstheme="majorHAnsi"/>
          <w:b/>
        </w:rPr>
      </w:pPr>
      <w:r w:rsidRPr="00057C90">
        <w:rPr>
          <w:rFonts w:asciiTheme="majorHAnsi" w:eastAsia="Calibri" w:hAnsiTheme="majorHAnsi" w:cstheme="majorHAnsi"/>
          <w:b/>
        </w:rPr>
        <w:t>„GAISRŲ GESINIMO IR GELBĖJIMO AUTOMOBILINĖS KOPĖČIOS (SU  PLANIN</w:t>
      </w:r>
      <w:r>
        <w:rPr>
          <w:rFonts w:asciiTheme="majorHAnsi" w:eastAsia="Calibri" w:hAnsiTheme="majorHAnsi" w:cstheme="majorHAnsi"/>
          <w:b/>
        </w:rPr>
        <w:t xml:space="preserve">E </w:t>
      </w:r>
      <w:r w:rsidRPr="00057C90">
        <w:rPr>
          <w:rFonts w:asciiTheme="majorHAnsi" w:eastAsia="Calibri" w:hAnsiTheme="majorHAnsi" w:cstheme="majorHAnsi"/>
          <w:b/>
        </w:rPr>
        <w:t>TECHNIN</w:t>
      </w:r>
      <w:r>
        <w:rPr>
          <w:rFonts w:asciiTheme="majorHAnsi" w:eastAsia="Calibri" w:hAnsiTheme="majorHAnsi" w:cstheme="majorHAnsi"/>
          <w:b/>
        </w:rPr>
        <w:t>E</w:t>
      </w:r>
      <w:r w:rsidRPr="00057C90">
        <w:rPr>
          <w:rFonts w:asciiTheme="majorHAnsi" w:eastAsia="Calibri" w:hAnsiTheme="majorHAnsi" w:cstheme="majorHAnsi"/>
          <w:b/>
        </w:rPr>
        <w:t xml:space="preserve"> PRIEŽIŪR</w:t>
      </w:r>
      <w:r>
        <w:rPr>
          <w:rFonts w:asciiTheme="majorHAnsi" w:eastAsia="Calibri" w:hAnsiTheme="majorHAnsi" w:cstheme="majorHAnsi"/>
          <w:b/>
        </w:rPr>
        <w:t>A</w:t>
      </w:r>
      <w:r w:rsidRPr="00057C90">
        <w:rPr>
          <w:rFonts w:asciiTheme="majorHAnsi" w:eastAsia="Calibri" w:hAnsiTheme="majorHAnsi" w:cstheme="majorHAnsi"/>
          <w:b/>
        </w:rPr>
        <w:t>, GARANTINIO APTARNAVIMO LAIKOTARPIU)</w:t>
      </w:r>
      <w:r w:rsidRPr="00057C90">
        <w:rPr>
          <w:rFonts w:asciiTheme="majorHAnsi" w:eastAsia="Times New Roman" w:hAnsiTheme="majorHAnsi" w:cstheme="majorHAnsi"/>
          <w:b/>
        </w:rPr>
        <w:t>“</w:t>
      </w:r>
    </w:p>
    <w:p w14:paraId="28B95FB5" w14:textId="77777777" w:rsidR="0047307D" w:rsidRDefault="0047307D" w:rsidP="00A00C6B">
      <w:pPr>
        <w:spacing w:after="0" w:line="120" w:lineRule="auto"/>
        <w:rPr>
          <w:rFonts w:ascii="Calibri Light" w:hAnsi="Calibri Light" w:cs="Calibri Light"/>
          <w:lang w:val="lt-LT"/>
        </w:rPr>
      </w:pPr>
    </w:p>
    <w:p w14:paraId="0183F858" w14:textId="77777777" w:rsidR="0047307D" w:rsidRDefault="0047307D" w:rsidP="00A00C6B">
      <w:pPr>
        <w:spacing w:after="0" w:line="120" w:lineRule="auto"/>
        <w:rPr>
          <w:rFonts w:ascii="Calibri Light" w:hAnsi="Calibri Light" w:cs="Calibri Light"/>
          <w:lang w:val="lt-LT"/>
        </w:rPr>
      </w:pPr>
    </w:p>
    <w:p w14:paraId="6FDF0DC0" w14:textId="77777777" w:rsidR="0047307D" w:rsidRPr="005244DC" w:rsidRDefault="0047307D"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7871C6A5" w14:textId="77777777" w:rsidR="005A4874" w:rsidRDefault="005A4874" w:rsidP="00A00C6B">
      <w:pPr>
        <w:spacing w:after="0" w:line="120" w:lineRule="auto"/>
        <w:rPr>
          <w:rFonts w:ascii="Calibri Light" w:hAnsi="Calibri Light" w:cs="Calibri Light"/>
          <w:lang w:val="lt-LT"/>
        </w:rPr>
      </w:pPr>
    </w:p>
    <w:p w14:paraId="5D01F875" w14:textId="77777777" w:rsidR="005A4874" w:rsidRDefault="005A4874" w:rsidP="00A00C6B">
      <w:pPr>
        <w:spacing w:after="0" w:line="120" w:lineRule="auto"/>
        <w:rPr>
          <w:rFonts w:ascii="Calibri Light" w:hAnsi="Calibri Light" w:cs="Calibri Light"/>
          <w:lang w:val="lt-LT"/>
        </w:rPr>
      </w:pPr>
    </w:p>
    <w:p w14:paraId="7E72442D" w14:textId="77777777" w:rsidR="005A4874" w:rsidRDefault="005A4874" w:rsidP="00A00C6B">
      <w:pPr>
        <w:spacing w:after="0" w:line="120" w:lineRule="auto"/>
        <w:rPr>
          <w:rFonts w:ascii="Calibri Light" w:hAnsi="Calibri Light" w:cs="Calibri Light"/>
          <w:lang w:val="lt-LT"/>
        </w:rPr>
      </w:pPr>
    </w:p>
    <w:p w14:paraId="3CEC59BC" w14:textId="77777777" w:rsidR="005A4874" w:rsidRDefault="005A4874" w:rsidP="00A00C6B">
      <w:pPr>
        <w:spacing w:after="0" w:line="120" w:lineRule="auto"/>
        <w:rPr>
          <w:rFonts w:ascii="Calibri Light" w:hAnsi="Calibri Light" w:cs="Calibri Light"/>
          <w:lang w:val="lt-LT"/>
        </w:rPr>
      </w:pPr>
    </w:p>
    <w:p w14:paraId="18D475E3" w14:textId="00AE61D8"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49D0CE9A" w14:textId="77777777" w:rsidR="005A4874" w:rsidRDefault="005A4874" w:rsidP="00A00C6B">
      <w:pPr>
        <w:spacing w:after="0" w:line="120" w:lineRule="auto"/>
        <w:rPr>
          <w:rFonts w:ascii="Calibri Light" w:hAnsi="Calibri Light" w:cs="Calibri Light"/>
          <w:lang w:val="lt-LT"/>
        </w:rPr>
      </w:pPr>
    </w:p>
    <w:p w14:paraId="1AD28EAD" w14:textId="77777777" w:rsidR="005A4874" w:rsidRPr="005244DC" w:rsidRDefault="005A4874" w:rsidP="00A00C6B">
      <w:pPr>
        <w:spacing w:after="0" w:line="120" w:lineRule="auto"/>
        <w:rPr>
          <w:rFonts w:ascii="Calibri Light" w:hAnsi="Calibri Light" w:cs="Calibri Light"/>
          <w:lang w:val="lt-LT"/>
        </w:rPr>
      </w:pPr>
    </w:p>
    <w:p w14:paraId="2E454252" w14:textId="3E34B08A" w:rsidR="00D62727" w:rsidRPr="00F41EA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244DC">
        <w:rPr>
          <w:rFonts w:ascii="Calibri Light" w:hAnsi="Calibri Light" w:cs="Calibri Light"/>
          <w:b/>
          <w:sz w:val="16"/>
          <w:szCs w:val="16"/>
          <w:lang w:val="lt-LT"/>
        </w:rPr>
        <w:t xml:space="preserve"> </w:t>
      </w:r>
      <w:r w:rsidR="00D62727" w:rsidRPr="00F41EAC">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Default="00D62727" w:rsidP="00A00C6B">
      <w:pPr>
        <w:spacing w:after="0" w:line="120" w:lineRule="auto"/>
        <w:rPr>
          <w:rFonts w:ascii="Calibri Light" w:hAnsi="Calibri Light" w:cs="Calibri Light"/>
          <w:b/>
          <w:lang w:val="lt-LT"/>
        </w:rPr>
      </w:pPr>
    </w:p>
    <w:p w14:paraId="0DD204C1" w14:textId="77777777" w:rsidR="005A4874" w:rsidRDefault="005A4874" w:rsidP="00A00C6B">
      <w:pPr>
        <w:spacing w:after="0" w:line="120" w:lineRule="auto"/>
        <w:rPr>
          <w:rFonts w:ascii="Calibri Light" w:hAnsi="Calibri Light" w:cs="Calibri Light"/>
          <w:b/>
          <w:lang w:val="lt-LT"/>
        </w:rPr>
      </w:pPr>
    </w:p>
    <w:p w14:paraId="0C309CF3" w14:textId="77777777" w:rsidR="005A4874" w:rsidRDefault="005A4874" w:rsidP="00A00C6B">
      <w:pPr>
        <w:spacing w:after="0" w:line="120" w:lineRule="auto"/>
        <w:rPr>
          <w:rFonts w:ascii="Calibri Light" w:hAnsi="Calibri Light" w:cs="Calibri Light"/>
          <w:b/>
          <w:lang w:val="lt-LT"/>
        </w:rPr>
      </w:pPr>
    </w:p>
    <w:p w14:paraId="2112D25D" w14:textId="77777777" w:rsidR="005A4874" w:rsidRDefault="005A4874" w:rsidP="00A00C6B">
      <w:pPr>
        <w:spacing w:after="0" w:line="120" w:lineRule="auto"/>
        <w:rPr>
          <w:rFonts w:ascii="Calibri Light" w:hAnsi="Calibri Light" w:cs="Calibri Light"/>
          <w:b/>
          <w:lang w:val="lt-LT"/>
        </w:rPr>
      </w:pPr>
    </w:p>
    <w:p w14:paraId="74C3BE1E" w14:textId="77777777" w:rsidR="005A4874" w:rsidRDefault="005A4874" w:rsidP="00A00C6B">
      <w:pPr>
        <w:spacing w:after="0" w:line="120" w:lineRule="auto"/>
        <w:rPr>
          <w:rFonts w:ascii="Calibri Light" w:hAnsi="Calibri Light" w:cs="Calibri Light"/>
          <w:b/>
          <w:lang w:val="lt-LT"/>
        </w:rPr>
      </w:pPr>
    </w:p>
    <w:p w14:paraId="7C16A9F2" w14:textId="77777777" w:rsidR="005A4874" w:rsidRPr="005244DC" w:rsidRDefault="005A4874" w:rsidP="00A00C6B">
      <w:pPr>
        <w:spacing w:after="0" w:line="120" w:lineRule="auto"/>
        <w:rPr>
          <w:rFonts w:ascii="Calibri Light" w:hAnsi="Calibri Light" w:cs="Calibri Light"/>
          <w:b/>
          <w:lang w:val="lt-LT"/>
        </w:rPr>
      </w:pPr>
    </w:p>
    <w:p w14:paraId="7A2AEE88" w14:textId="77777777" w:rsidR="00D62727" w:rsidRPr="00F41EA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5244DC">
        <w:rPr>
          <w:rFonts w:ascii="Calibri Light" w:hAnsi="Calibri Light" w:cs="Calibri Light"/>
          <w:b/>
          <w:sz w:val="16"/>
          <w:szCs w:val="16"/>
          <w:lang w:val="lt-LT"/>
        </w:rPr>
        <w:t xml:space="preserve"> </w:t>
      </w:r>
      <w:r w:rsidRPr="00F41EAC">
        <w:rPr>
          <w:rFonts w:ascii="Calibri Light" w:hAnsi="Calibri Light" w:cs="Calibri Light"/>
          <w:b/>
          <w:sz w:val="20"/>
          <w:szCs w:val="20"/>
          <w:lang w:val="lt-LT"/>
        </w:rPr>
        <w:t>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0A2BE668" w14:textId="77777777" w:rsidR="005A4874" w:rsidRDefault="005A4874" w:rsidP="00861A2B">
      <w:pPr>
        <w:pStyle w:val="Sraopastraipa"/>
        <w:tabs>
          <w:tab w:val="left" w:pos="0"/>
        </w:tabs>
        <w:spacing w:after="0" w:line="240" w:lineRule="auto"/>
        <w:ind w:left="0"/>
        <w:rPr>
          <w:rFonts w:ascii="Calibri Light" w:hAnsi="Calibri Light" w:cs="Calibri Light"/>
          <w:b/>
          <w:sz w:val="16"/>
          <w:szCs w:val="16"/>
          <w:lang w:val="lt-LT"/>
        </w:rPr>
      </w:pPr>
    </w:p>
    <w:p w14:paraId="761188C1"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4BE14347"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50142B10" w14:textId="77777777" w:rsidR="007A4794" w:rsidRDefault="007A4794" w:rsidP="00861A2B">
      <w:pPr>
        <w:pStyle w:val="Sraopastraipa"/>
        <w:tabs>
          <w:tab w:val="left" w:pos="0"/>
        </w:tabs>
        <w:spacing w:after="0" w:line="240" w:lineRule="auto"/>
        <w:ind w:left="0"/>
        <w:rPr>
          <w:rFonts w:ascii="Calibri Light" w:hAnsi="Calibri Light" w:cs="Calibri Light"/>
          <w:b/>
          <w:sz w:val="16"/>
          <w:szCs w:val="16"/>
          <w:lang w:val="lt-LT"/>
        </w:rPr>
      </w:pPr>
    </w:p>
    <w:p w14:paraId="331BAC19" w14:textId="77777777" w:rsidR="005A4874" w:rsidRPr="00861A2B" w:rsidRDefault="005A4874"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64415C">
        <w:rPr>
          <w:rFonts w:ascii="Calibri Light" w:hAnsi="Calibri Light" w:cs="Calibri Light"/>
          <w:b/>
          <w:sz w:val="20"/>
          <w:szCs w:val="20"/>
          <w:lang w:val="lt-LT"/>
        </w:rPr>
        <w:lastRenderedPageBreak/>
        <w:t xml:space="preserve"> lentelė. </w:t>
      </w:r>
      <w:r w:rsidRPr="0064415C">
        <w:rPr>
          <w:rFonts w:ascii="Calibri Light" w:hAnsi="Calibri Light" w:cs="Calibri Light"/>
          <w:b/>
          <w:bCs/>
          <w:sz w:val="20"/>
          <w:szCs w:val="20"/>
          <w:lang w:val="lt-LT"/>
        </w:rPr>
        <w:t xml:space="preserve">Informacija apie rėmimąsi kitų subjektų </w:t>
      </w:r>
      <w:r w:rsidRPr="0064415C">
        <w:rPr>
          <w:rFonts w:ascii="Calibri Light" w:hAnsi="Calibri Light" w:cs="Calibri Light"/>
          <w:b/>
          <w:bCs/>
          <w:noProof/>
          <w:sz w:val="20"/>
          <w:szCs w:val="20"/>
          <w:lang w:val="lt-LT"/>
        </w:rPr>
        <w:t>pajėgumais</w:t>
      </w:r>
      <w:r w:rsidRPr="0064415C">
        <w:rPr>
          <w:rFonts w:ascii="Calibri Light" w:hAnsi="Calibri Light" w:cs="Calibri Light"/>
          <w:b/>
          <w:bCs/>
          <w:sz w:val="20"/>
          <w:szCs w:val="20"/>
          <w:lang w:val="lt-LT"/>
        </w:rPr>
        <w:t>.</w:t>
      </w:r>
      <w:r w:rsidRPr="0064415C">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28682A5" w14:textId="77777777" w:rsidR="001B2B9E" w:rsidRPr="005244DC" w:rsidRDefault="001B2B9E"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64415C"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64415C">
        <w:rPr>
          <w:rFonts w:ascii="Calibri Light" w:hAnsi="Calibri Light" w:cs="Calibri Light"/>
          <w:b/>
          <w:sz w:val="20"/>
          <w:szCs w:val="20"/>
          <w:lang w:val="lt-LT"/>
        </w:rPr>
        <w:t xml:space="preserve"> lentelė. </w:t>
      </w:r>
      <w:r w:rsidR="00325B5C" w:rsidRPr="0064415C">
        <w:rPr>
          <w:rFonts w:ascii="Calibri Light" w:hAnsi="Calibri Light" w:cs="Calibri Light"/>
          <w:b/>
          <w:sz w:val="20"/>
          <w:szCs w:val="20"/>
          <w:lang w:val="lt-LT"/>
        </w:rPr>
        <w:t>Informacija apie subtiekėjus (jeigu žinoma)</w:t>
      </w:r>
      <w:r w:rsidR="00660351" w:rsidRPr="0064415C">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0130FABE" w14:textId="77777777" w:rsidR="001B2B9E" w:rsidRDefault="001B2B9E" w:rsidP="00A00C6B">
      <w:pPr>
        <w:spacing w:after="0" w:line="240" w:lineRule="auto"/>
        <w:rPr>
          <w:rFonts w:ascii="Calibri Light" w:hAnsi="Calibri Light" w:cs="Calibri Light"/>
          <w:b/>
          <w:sz w:val="16"/>
          <w:szCs w:val="16"/>
          <w:lang w:val="lt-LT"/>
        </w:rPr>
      </w:pPr>
    </w:p>
    <w:p w14:paraId="3061ABAE" w14:textId="77777777" w:rsidR="001B2B9E" w:rsidRPr="005244DC" w:rsidRDefault="001B2B9E" w:rsidP="00A00C6B">
      <w:pPr>
        <w:spacing w:after="0" w:line="240" w:lineRule="auto"/>
        <w:rPr>
          <w:rFonts w:ascii="Calibri Light" w:hAnsi="Calibri Light" w:cs="Calibri Light"/>
          <w:b/>
          <w:sz w:val="16"/>
          <w:szCs w:val="16"/>
          <w:lang w:val="lt-LT"/>
        </w:rPr>
      </w:pPr>
    </w:p>
    <w:p w14:paraId="17A9CF8F" w14:textId="794EE72E" w:rsidR="0064415C" w:rsidRDefault="0064415C" w:rsidP="0064415C">
      <w:pPr>
        <w:spacing w:after="0" w:line="240" w:lineRule="auto"/>
        <w:rPr>
          <w:rFonts w:ascii="Calibri Light" w:eastAsia="Times New Roman" w:hAnsi="Calibri Light" w:cs="Calibri Light"/>
          <w:b/>
          <w:sz w:val="20"/>
          <w:szCs w:val="20"/>
        </w:rPr>
      </w:pPr>
      <w:r w:rsidRPr="00E50833">
        <w:rPr>
          <w:rFonts w:ascii="Calibri Light" w:hAnsi="Calibri Light" w:cs="Calibri Light"/>
          <w:b/>
          <w:sz w:val="20"/>
          <w:szCs w:val="20"/>
          <w:lang w:val="lt-LT"/>
        </w:rPr>
        <w:t xml:space="preserve">5. lentelė. </w:t>
      </w:r>
      <w:r w:rsidRPr="00E50833">
        <w:rPr>
          <w:rFonts w:ascii="Calibri Light" w:eastAsia="Times New Roman" w:hAnsi="Calibri Light" w:cs="Calibri Light"/>
          <w:b/>
          <w:sz w:val="20"/>
          <w:szCs w:val="20"/>
        </w:rPr>
        <w:t>Pasiūlymo duomenys į kuriuos bus atsižvelgta nustatant ekonomiškai naudingiausią pasiūlymą:</w:t>
      </w:r>
    </w:p>
    <w:p w14:paraId="45FEC519" w14:textId="77777777" w:rsidR="003D3627" w:rsidRPr="003D3627" w:rsidRDefault="003D3627" w:rsidP="0064415C">
      <w:pPr>
        <w:spacing w:after="0" w:line="240" w:lineRule="auto"/>
        <w:rPr>
          <w:rFonts w:ascii="Calibri Light" w:eastAsia="Times New Roman" w:hAnsi="Calibri Light" w:cs="Calibri Light"/>
          <w:b/>
          <w:sz w:val="16"/>
          <w:szCs w:val="16"/>
        </w:rPr>
      </w:pPr>
    </w:p>
    <w:tbl>
      <w:tblPr>
        <w:tblStyle w:val="TableGrid31"/>
        <w:tblW w:w="9781" w:type="dxa"/>
        <w:tblInd w:w="-5" w:type="dxa"/>
        <w:tblLayout w:type="fixed"/>
        <w:tblLook w:val="04A0" w:firstRow="1" w:lastRow="0" w:firstColumn="1" w:lastColumn="0" w:noHBand="0" w:noVBand="1"/>
      </w:tblPr>
      <w:tblGrid>
        <w:gridCol w:w="1134"/>
        <w:gridCol w:w="4111"/>
        <w:gridCol w:w="1134"/>
        <w:gridCol w:w="3402"/>
      </w:tblGrid>
      <w:tr w:rsidR="0064415C" w:rsidRPr="004A2670" w14:paraId="539F87C3" w14:textId="77777777" w:rsidTr="00977293">
        <w:trPr>
          <w:tblHead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0005C5" w14:textId="77777777" w:rsidR="0064415C" w:rsidRPr="0057452E" w:rsidRDefault="0064415C" w:rsidP="00170F1B">
            <w:pPr>
              <w:suppressAutoHyphens/>
              <w:jc w:val="center"/>
              <w:rPr>
                <w:rFonts w:asciiTheme="majorHAnsi" w:hAnsiTheme="majorHAnsi" w:cstheme="majorHAnsi"/>
                <w:b/>
              </w:rPr>
            </w:pPr>
            <w:bookmarkStart w:id="0" w:name="_Hlk106659372"/>
            <w:r w:rsidRPr="0057452E">
              <w:rPr>
                <w:rFonts w:asciiTheme="majorHAnsi" w:hAnsiTheme="majorHAnsi" w:cstheme="majorHAnsi"/>
                <w:b/>
              </w:rPr>
              <w:t>Kriterijus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EA2FE1" w14:textId="77777777" w:rsidR="0064415C" w:rsidRPr="0057452E" w:rsidRDefault="0064415C" w:rsidP="00170F1B">
            <w:pPr>
              <w:suppressAutoHyphens/>
              <w:jc w:val="center"/>
              <w:rPr>
                <w:rFonts w:asciiTheme="majorHAnsi" w:hAnsiTheme="majorHAnsi" w:cstheme="majorHAnsi"/>
                <w:b/>
              </w:rPr>
            </w:pPr>
            <w:r w:rsidRPr="0057452E">
              <w:rPr>
                <w:rFonts w:asciiTheme="majorHAnsi" w:hAnsiTheme="majorHAnsi" w:cstheme="majorHAnsi"/>
                <w:b/>
              </w:rPr>
              <w:t>Parametras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BB85B" w14:textId="77777777" w:rsidR="0064415C" w:rsidRPr="0057452E" w:rsidRDefault="0064415C" w:rsidP="00170F1B">
            <w:pPr>
              <w:suppressAutoHyphens/>
              <w:jc w:val="center"/>
              <w:rPr>
                <w:rFonts w:asciiTheme="majorHAnsi" w:hAnsiTheme="majorHAnsi" w:cstheme="majorHAnsi"/>
                <w:b/>
              </w:rPr>
            </w:pPr>
            <w:r w:rsidRPr="0057452E">
              <w:rPr>
                <w:rFonts w:asciiTheme="majorHAnsi" w:hAnsiTheme="majorHAnsi" w:cstheme="majorHAnsi"/>
                <w:b/>
              </w:rPr>
              <w:t>Mato vnt.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1C714C" w14:textId="77777777" w:rsidR="0064415C" w:rsidRDefault="0064415C" w:rsidP="00170F1B">
            <w:pPr>
              <w:suppressAutoHyphens/>
              <w:jc w:val="center"/>
              <w:rPr>
                <w:rFonts w:asciiTheme="majorHAnsi" w:hAnsiTheme="majorHAnsi" w:cstheme="majorHAnsi"/>
                <w:b/>
              </w:rPr>
            </w:pPr>
            <w:r w:rsidRPr="0057452E">
              <w:rPr>
                <w:rFonts w:asciiTheme="majorHAnsi" w:hAnsiTheme="majorHAnsi" w:cstheme="majorHAnsi"/>
                <w:b/>
              </w:rPr>
              <w:t>Tiekėjo siūloma</w:t>
            </w:r>
          </w:p>
          <w:p w14:paraId="3CC7D84C" w14:textId="77777777" w:rsidR="003D3627" w:rsidRPr="0057452E" w:rsidRDefault="003D3627" w:rsidP="00170F1B">
            <w:pPr>
              <w:suppressAutoHyphens/>
              <w:jc w:val="center"/>
              <w:rPr>
                <w:rFonts w:asciiTheme="majorHAnsi" w:hAnsiTheme="majorHAnsi" w:cstheme="majorHAnsi"/>
                <w:b/>
              </w:rPr>
            </w:pPr>
          </w:p>
          <w:p w14:paraId="07333C5E" w14:textId="77777777" w:rsidR="0064415C" w:rsidRPr="0057452E" w:rsidRDefault="0064415C" w:rsidP="00170F1B">
            <w:pPr>
              <w:suppressAutoHyphens/>
              <w:jc w:val="center"/>
              <w:rPr>
                <w:rFonts w:asciiTheme="majorHAnsi" w:hAnsiTheme="majorHAnsi" w:cstheme="majorHAnsi"/>
                <w:bCs/>
              </w:rPr>
            </w:pPr>
          </w:p>
        </w:tc>
      </w:tr>
      <w:tr w:rsidR="0064415C" w:rsidRPr="004A2670" w14:paraId="26DFDCC2" w14:textId="77777777" w:rsidTr="00CC4F12">
        <w:tc>
          <w:tcPr>
            <w:tcW w:w="1134" w:type="dxa"/>
            <w:vMerge w:val="restart"/>
            <w:tcBorders>
              <w:top w:val="single" w:sz="4" w:space="0" w:color="auto"/>
              <w:left w:val="single" w:sz="4" w:space="0" w:color="auto"/>
              <w:bottom w:val="single" w:sz="4" w:space="0" w:color="auto"/>
              <w:right w:val="single" w:sz="4" w:space="0" w:color="auto"/>
            </w:tcBorders>
            <w:vAlign w:val="center"/>
          </w:tcPr>
          <w:p w14:paraId="2A2824B9"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w:t>
            </w:r>
            <w:r w:rsidRPr="0057452E">
              <w:rPr>
                <w:rFonts w:asciiTheme="majorHAnsi" w:hAnsiTheme="majorHAnsi" w:cstheme="majorHAnsi"/>
                <w:vertAlign w:val="subscript"/>
              </w:rPr>
              <w:t>1</w:t>
            </w:r>
          </w:p>
          <w:p w14:paraId="6115A1B9" w14:textId="5DE283D5" w:rsidR="0064415C" w:rsidRPr="0057452E" w:rsidRDefault="00B808EF" w:rsidP="00170F1B">
            <w:pPr>
              <w:suppressAutoHyphens/>
              <w:jc w:val="center"/>
              <w:rPr>
                <w:rFonts w:asciiTheme="majorHAnsi" w:hAnsiTheme="majorHAnsi" w:cstheme="majorHAnsi"/>
              </w:rPr>
            </w:pPr>
            <w:r>
              <w:rPr>
                <w:rFonts w:asciiTheme="majorHAnsi" w:hAnsiTheme="majorHAnsi" w:cstheme="majorHAnsi"/>
                <w:color w:val="ED0000"/>
              </w:rPr>
              <w:t>/</w:t>
            </w:r>
            <w:r w:rsidR="0064415C" w:rsidRPr="00B808EF">
              <w:rPr>
                <w:rFonts w:asciiTheme="majorHAnsi" w:hAnsiTheme="majorHAnsi" w:cstheme="majorHAnsi"/>
                <w:i/>
                <w:iCs/>
                <w:color w:val="ED0000"/>
              </w:rPr>
              <w:t>pildomas vienas variantas</w:t>
            </w:r>
            <w:r>
              <w:rPr>
                <w:rFonts w:asciiTheme="majorHAnsi" w:hAnsiTheme="majorHAnsi" w:cstheme="majorHAnsi"/>
                <w:i/>
                <w:iCs/>
                <w:color w:val="ED0000"/>
              </w:rPr>
              <w:t>/</w:t>
            </w:r>
          </w:p>
        </w:tc>
        <w:tc>
          <w:tcPr>
            <w:tcW w:w="4111" w:type="dxa"/>
            <w:tcBorders>
              <w:top w:val="single" w:sz="4" w:space="0" w:color="auto"/>
              <w:left w:val="single" w:sz="4" w:space="0" w:color="auto"/>
              <w:bottom w:val="single" w:sz="4" w:space="0" w:color="auto"/>
              <w:right w:val="single" w:sz="4" w:space="0" w:color="auto"/>
            </w:tcBorders>
            <w:hideMark/>
          </w:tcPr>
          <w:p w14:paraId="15EA3237"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 xml:space="preserve">Važiuoklė turi dvi pastoviai ar su priekinio tilto pajungimu varomas ašis (tiltus), turi būti įrengti tiltų ir tarpuašiniai diferencialai ir jų blokavimo mechanizmai. </w:t>
            </w:r>
          </w:p>
        </w:tc>
        <w:tc>
          <w:tcPr>
            <w:tcW w:w="1134" w:type="dxa"/>
            <w:tcBorders>
              <w:top w:val="single" w:sz="4" w:space="0" w:color="auto"/>
              <w:left w:val="single" w:sz="4" w:space="0" w:color="auto"/>
              <w:bottom w:val="single" w:sz="4" w:space="0" w:color="auto"/>
              <w:right w:val="single" w:sz="4" w:space="0" w:color="auto"/>
            </w:tcBorders>
            <w:vAlign w:val="center"/>
          </w:tcPr>
          <w:p w14:paraId="5495330F"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Taip</w:t>
            </w:r>
          </w:p>
        </w:tc>
        <w:tc>
          <w:tcPr>
            <w:tcW w:w="3402" w:type="dxa"/>
            <w:tcBorders>
              <w:top w:val="single" w:sz="4" w:space="0" w:color="auto"/>
              <w:left w:val="single" w:sz="4" w:space="0" w:color="auto"/>
              <w:bottom w:val="single" w:sz="4" w:space="0" w:color="auto"/>
              <w:right w:val="single" w:sz="4" w:space="0" w:color="auto"/>
            </w:tcBorders>
          </w:tcPr>
          <w:p w14:paraId="7AD4A06F" w14:textId="28D64038"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4A1BC84C"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r w:rsidR="0064415C" w:rsidRPr="004A2670" w14:paraId="78C21EC2" w14:textId="77777777" w:rsidTr="00CC4F12">
        <w:tc>
          <w:tcPr>
            <w:tcW w:w="1134" w:type="dxa"/>
            <w:vMerge/>
            <w:tcBorders>
              <w:top w:val="single" w:sz="4" w:space="0" w:color="auto"/>
              <w:left w:val="single" w:sz="4" w:space="0" w:color="auto"/>
              <w:bottom w:val="single" w:sz="4" w:space="0" w:color="auto"/>
              <w:right w:val="single" w:sz="4" w:space="0" w:color="auto"/>
            </w:tcBorders>
            <w:vAlign w:val="center"/>
          </w:tcPr>
          <w:p w14:paraId="7524CD73" w14:textId="77777777" w:rsidR="0064415C" w:rsidRPr="0057452E" w:rsidRDefault="0064415C" w:rsidP="00170F1B">
            <w:pPr>
              <w:suppressAutoHyphens/>
              <w:jc w:val="center"/>
              <w:rPr>
                <w:rFonts w:asciiTheme="majorHAnsi" w:hAnsiTheme="majorHAnsi" w:cstheme="majorHAnsi"/>
              </w:rPr>
            </w:pPr>
          </w:p>
        </w:tc>
        <w:tc>
          <w:tcPr>
            <w:tcW w:w="4111" w:type="dxa"/>
            <w:tcBorders>
              <w:top w:val="single" w:sz="4" w:space="0" w:color="auto"/>
              <w:left w:val="single" w:sz="4" w:space="0" w:color="auto"/>
              <w:bottom w:val="single" w:sz="4" w:space="0" w:color="auto"/>
              <w:right w:val="single" w:sz="4" w:space="0" w:color="auto"/>
            </w:tcBorders>
          </w:tcPr>
          <w:p w14:paraId="1FEA9FDA"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 xml:space="preserve">Važiuoklė turi dvi ašis (tiltus) iš kurių viena varoma, turi būti varomojo tilto blokavimo mechanizmas. </w:t>
            </w:r>
          </w:p>
        </w:tc>
        <w:tc>
          <w:tcPr>
            <w:tcW w:w="1134" w:type="dxa"/>
            <w:tcBorders>
              <w:top w:val="single" w:sz="4" w:space="0" w:color="auto"/>
              <w:left w:val="single" w:sz="4" w:space="0" w:color="auto"/>
              <w:bottom w:val="single" w:sz="4" w:space="0" w:color="auto"/>
              <w:right w:val="single" w:sz="4" w:space="0" w:color="auto"/>
            </w:tcBorders>
            <w:vAlign w:val="center"/>
          </w:tcPr>
          <w:p w14:paraId="07033767"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Taip</w:t>
            </w:r>
          </w:p>
        </w:tc>
        <w:tc>
          <w:tcPr>
            <w:tcW w:w="3402" w:type="dxa"/>
            <w:tcBorders>
              <w:top w:val="single" w:sz="4" w:space="0" w:color="auto"/>
              <w:left w:val="single" w:sz="4" w:space="0" w:color="auto"/>
              <w:bottom w:val="single" w:sz="4" w:space="0" w:color="auto"/>
              <w:right w:val="single" w:sz="4" w:space="0" w:color="auto"/>
            </w:tcBorders>
          </w:tcPr>
          <w:p w14:paraId="21712FA7" w14:textId="30CC140B"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0E3DED37"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r w:rsidR="0064415C" w:rsidRPr="004A2670" w14:paraId="1BA65EE7"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4A22F921"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2</w:t>
            </w:r>
          </w:p>
        </w:tc>
        <w:tc>
          <w:tcPr>
            <w:tcW w:w="4111" w:type="dxa"/>
            <w:tcBorders>
              <w:top w:val="single" w:sz="4" w:space="0" w:color="auto"/>
              <w:left w:val="single" w:sz="4" w:space="0" w:color="auto"/>
              <w:bottom w:val="single" w:sz="4" w:space="0" w:color="auto"/>
              <w:right w:val="single" w:sz="4" w:space="0" w:color="auto"/>
            </w:tcBorders>
            <w:hideMark/>
          </w:tcPr>
          <w:p w14:paraId="3ABC3C2F" w14:textId="77777777" w:rsidR="0064415C" w:rsidRPr="0057452E" w:rsidRDefault="0064415C" w:rsidP="00170F1B">
            <w:pPr>
              <w:suppressAutoHyphens/>
              <w:jc w:val="both"/>
              <w:rPr>
                <w:rFonts w:asciiTheme="majorHAnsi" w:hAnsiTheme="majorHAnsi" w:cstheme="majorHAnsi"/>
              </w:rPr>
            </w:pPr>
            <w:r w:rsidRPr="0057452E">
              <w:rPr>
                <w:rFonts w:asciiTheme="majorHAnsi" w:hAnsiTheme="majorHAnsi" w:cstheme="majorHAnsi"/>
              </w:rPr>
              <w:t>Automobilinių kopėčių maksimalus gelbėjimo aukštis, pagal LST EN 14043 arba lygiavertį standartą – ,,rescue height“ (nuo žemės paviršiaus iki krepšio apatinių konstrukcijų)“</w:t>
            </w:r>
          </w:p>
        </w:tc>
        <w:tc>
          <w:tcPr>
            <w:tcW w:w="1134" w:type="dxa"/>
            <w:tcBorders>
              <w:top w:val="single" w:sz="4" w:space="0" w:color="auto"/>
              <w:left w:val="single" w:sz="4" w:space="0" w:color="auto"/>
              <w:bottom w:val="single" w:sz="4" w:space="0" w:color="auto"/>
              <w:right w:val="single" w:sz="4" w:space="0" w:color="auto"/>
            </w:tcBorders>
            <w:vAlign w:val="center"/>
          </w:tcPr>
          <w:p w14:paraId="625D9EB4"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3C9E521B" w14:textId="782F173F"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w:t>
            </w:r>
            <w:r w:rsidRPr="002947A3">
              <w:rPr>
                <w:rFonts w:asciiTheme="majorHAnsi" w:hAnsiTheme="majorHAnsi" w:cstheme="majorHAnsi"/>
                <w:color w:val="ED0000"/>
                <w:sz w:val="18"/>
                <w:szCs w:val="18"/>
              </w:rPr>
              <w:t xml:space="preserve"> </w:t>
            </w:r>
            <w:r w:rsidRPr="002947A3">
              <w:rPr>
                <w:rFonts w:asciiTheme="majorHAnsi" w:hAnsiTheme="majorHAnsi" w:cstheme="majorHAnsi"/>
                <w:i/>
                <w:iCs/>
                <w:color w:val="ED0000"/>
                <w:sz w:val="18"/>
                <w:szCs w:val="18"/>
              </w:rPr>
              <w:t>maksimalų gelbėjimo aukštį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20C0B32C"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r w:rsidR="0064415C" w:rsidRPr="004A2670" w14:paraId="30D66F48"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58937512"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3</w:t>
            </w:r>
          </w:p>
        </w:tc>
        <w:tc>
          <w:tcPr>
            <w:tcW w:w="4111" w:type="dxa"/>
            <w:tcBorders>
              <w:top w:val="single" w:sz="4" w:space="0" w:color="auto"/>
              <w:left w:val="single" w:sz="4" w:space="0" w:color="auto"/>
              <w:bottom w:val="single" w:sz="4" w:space="0" w:color="auto"/>
              <w:right w:val="single" w:sz="4" w:space="0" w:color="auto"/>
            </w:tcBorders>
          </w:tcPr>
          <w:p w14:paraId="2BFF1360"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 xml:space="preserve">Automobilinių kopėčių maksimalus siekis (nuo Automobilinių kopėčių pilnai išskleistų autrigerių šono projekcijos į žemės paviršių iki krepšio priekinio turėklo projekcijos į žemės paviršių) esant krepšyje 1 žmogaus (90 kg) apkrovai. </w:t>
            </w:r>
          </w:p>
        </w:tc>
        <w:tc>
          <w:tcPr>
            <w:tcW w:w="1134" w:type="dxa"/>
            <w:tcBorders>
              <w:top w:val="single" w:sz="4" w:space="0" w:color="auto"/>
              <w:left w:val="single" w:sz="4" w:space="0" w:color="auto"/>
              <w:bottom w:val="single" w:sz="4" w:space="0" w:color="auto"/>
              <w:right w:val="single" w:sz="4" w:space="0" w:color="auto"/>
            </w:tcBorders>
            <w:vAlign w:val="center"/>
          </w:tcPr>
          <w:p w14:paraId="73970990"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0456C24A" w14:textId="329A078E"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maksimalų siekį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0F6856CB"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r w:rsidR="0064415C" w:rsidRPr="004A2670" w14:paraId="43ECC1ED" w14:textId="77777777" w:rsidTr="00CC4F12">
        <w:tc>
          <w:tcPr>
            <w:tcW w:w="1134" w:type="dxa"/>
            <w:tcBorders>
              <w:top w:val="single" w:sz="4" w:space="0" w:color="auto"/>
              <w:left w:val="single" w:sz="4" w:space="0" w:color="auto"/>
              <w:right w:val="single" w:sz="4" w:space="0" w:color="auto"/>
            </w:tcBorders>
            <w:vAlign w:val="center"/>
          </w:tcPr>
          <w:p w14:paraId="2D77E636"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4</w:t>
            </w:r>
          </w:p>
        </w:tc>
        <w:tc>
          <w:tcPr>
            <w:tcW w:w="4111" w:type="dxa"/>
            <w:tcBorders>
              <w:top w:val="single" w:sz="4" w:space="0" w:color="auto"/>
              <w:left w:val="single" w:sz="4" w:space="0" w:color="auto"/>
              <w:bottom w:val="single" w:sz="4" w:space="0" w:color="auto"/>
              <w:right w:val="single" w:sz="4" w:space="0" w:color="auto"/>
            </w:tcBorders>
            <w:vAlign w:val="center"/>
          </w:tcPr>
          <w:p w14:paraId="6BC78346"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Automobilinių kopėčių pirmosios (viršutinės) lenkiamos dalies, tvirtinamos lankstu, ilgis (jam esant horizontalioje padėtyje kartu su krepšiu)</w:t>
            </w:r>
          </w:p>
        </w:tc>
        <w:tc>
          <w:tcPr>
            <w:tcW w:w="1134" w:type="dxa"/>
            <w:tcBorders>
              <w:top w:val="single" w:sz="4" w:space="0" w:color="auto"/>
              <w:left w:val="single" w:sz="4" w:space="0" w:color="auto"/>
              <w:bottom w:val="single" w:sz="4" w:space="0" w:color="auto"/>
              <w:right w:val="single" w:sz="4" w:space="0" w:color="auto"/>
            </w:tcBorders>
            <w:vAlign w:val="center"/>
          </w:tcPr>
          <w:p w14:paraId="60041694"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m</w:t>
            </w:r>
          </w:p>
        </w:tc>
        <w:tc>
          <w:tcPr>
            <w:tcW w:w="3402" w:type="dxa"/>
            <w:tcBorders>
              <w:top w:val="single" w:sz="4" w:space="0" w:color="auto"/>
              <w:left w:val="single" w:sz="4" w:space="0" w:color="auto"/>
              <w:bottom w:val="single" w:sz="4" w:space="0" w:color="auto"/>
              <w:right w:val="single" w:sz="4" w:space="0" w:color="auto"/>
            </w:tcBorders>
          </w:tcPr>
          <w:p w14:paraId="17E3193D" w14:textId="1357732B"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pirmosios (viršutinės) lenkiamos dalies ilgį</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7E4BFB18"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r w:rsidR="0064415C" w:rsidRPr="004A2670" w14:paraId="7681253F" w14:textId="77777777" w:rsidTr="00CC4F12">
        <w:tc>
          <w:tcPr>
            <w:tcW w:w="1134" w:type="dxa"/>
            <w:tcBorders>
              <w:top w:val="single" w:sz="4" w:space="0" w:color="auto"/>
              <w:left w:val="single" w:sz="4" w:space="0" w:color="auto"/>
              <w:bottom w:val="single" w:sz="4" w:space="0" w:color="auto"/>
              <w:right w:val="single" w:sz="4" w:space="0" w:color="auto"/>
            </w:tcBorders>
            <w:vAlign w:val="center"/>
          </w:tcPr>
          <w:p w14:paraId="6CD884D3" w14:textId="77777777" w:rsidR="0064415C" w:rsidRPr="0057452E" w:rsidRDefault="0064415C" w:rsidP="00170F1B">
            <w:pPr>
              <w:suppressAutoHyphens/>
              <w:jc w:val="center"/>
              <w:rPr>
                <w:rFonts w:asciiTheme="majorHAnsi" w:hAnsiTheme="majorHAnsi" w:cstheme="majorHAnsi"/>
                <w:vertAlign w:val="subscript"/>
              </w:rPr>
            </w:pPr>
            <w:r w:rsidRPr="0057452E">
              <w:rPr>
                <w:rFonts w:asciiTheme="majorHAnsi" w:hAnsiTheme="majorHAnsi" w:cstheme="majorHAnsi"/>
              </w:rPr>
              <w:t>T</w:t>
            </w:r>
            <w:r w:rsidRPr="0057452E">
              <w:rPr>
                <w:rFonts w:asciiTheme="majorHAnsi" w:hAnsiTheme="majorHAnsi" w:cstheme="majorHAnsi"/>
                <w:vertAlign w:val="subscript"/>
              </w:rPr>
              <w:t>5</w:t>
            </w:r>
          </w:p>
        </w:tc>
        <w:tc>
          <w:tcPr>
            <w:tcW w:w="4111" w:type="dxa"/>
            <w:tcBorders>
              <w:top w:val="single" w:sz="4" w:space="0" w:color="auto"/>
              <w:left w:val="single" w:sz="4" w:space="0" w:color="auto"/>
              <w:bottom w:val="single" w:sz="4" w:space="0" w:color="auto"/>
              <w:right w:val="single" w:sz="4" w:space="0" w:color="auto"/>
            </w:tcBorders>
            <w:vAlign w:val="center"/>
          </w:tcPr>
          <w:p w14:paraId="496C89CA" w14:textId="77777777" w:rsidR="0064415C" w:rsidRPr="0057452E" w:rsidRDefault="0064415C" w:rsidP="00170F1B">
            <w:pPr>
              <w:autoSpaceDE w:val="0"/>
              <w:autoSpaceDN w:val="0"/>
              <w:adjustRightInd w:val="0"/>
              <w:jc w:val="both"/>
              <w:rPr>
                <w:rFonts w:asciiTheme="majorHAnsi" w:hAnsiTheme="majorHAnsi" w:cstheme="majorHAnsi"/>
                <w:color w:val="000000"/>
              </w:rPr>
            </w:pPr>
            <w:r w:rsidRPr="0057452E">
              <w:rPr>
                <w:rFonts w:asciiTheme="majorHAnsi" w:hAnsiTheme="majorHAnsi" w:cstheme="majorHAnsi"/>
                <w:color w:val="000000"/>
              </w:rPr>
              <w:t>Maksimalus leidžiamas kopėčiomis lipimas/nusileidimas vienu metu žmonių skaičius (kai kopėčių viršutinė dalis atremta)</w:t>
            </w:r>
          </w:p>
        </w:tc>
        <w:tc>
          <w:tcPr>
            <w:tcW w:w="1134" w:type="dxa"/>
            <w:tcBorders>
              <w:top w:val="single" w:sz="4" w:space="0" w:color="auto"/>
              <w:left w:val="single" w:sz="4" w:space="0" w:color="auto"/>
              <w:bottom w:val="single" w:sz="4" w:space="0" w:color="auto"/>
              <w:right w:val="single" w:sz="4" w:space="0" w:color="auto"/>
            </w:tcBorders>
            <w:vAlign w:val="center"/>
          </w:tcPr>
          <w:p w14:paraId="63EEDD07" w14:textId="77777777" w:rsidR="0064415C" w:rsidRPr="0057452E" w:rsidRDefault="0064415C" w:rsidP="00170F1B">
            <w:pPr>
              <w:suppressAutoHyphens/>
              <w:jc w:val="center"/>
              <w:rPr>
                <w:rFonts w:asciiTheme="majorHAnsi" w:hAnsiTheme="majorHAnsi" w:cstheme="majorHAnsi"/>
              </w:rPr>
            </w:pPr>
            <w:r w:rsidRPr="0057452E">
              <w:rPr>
                <w:rFonts w:asciiTheme="majorHAnsi" w:hAnsiTheme="majorHAnsi" w:cstheme="majorHAnsi"/>
              </w:rPr>
              <w:t>vnt.</w:t>
            </w:r>
          </w:p>
        </w:tc>
        <w:tc>
          <w:tcPr>
            <w:tcW w:w="3402" w:type="dxa"/>
            <w:tcBorders>
              <w:top w:val="single" w:sz="4" w:space="0" w:color="auto"/>
              <w:left w:val="single" w:sz="4" w:space="0" w:color="auto"/>
              <w:bottom w:val="single" w:sz="4" w:space="0" w:color="auto"/>
              <w:right w:val="single" w:sz="4" w:space="0" w:color="auto"/>
            </w:tcBorders>
          </w:tcPr>
          <w:p w14:paraId="5DA23CCB" w14:textId="2779D70C"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w:t>
            </w:r>
            <w:r w:rsidRPr="002947A3">
              <w:rPr>
                <w:rFonts w:asciiTheme="majorHAnsi" w:hAnsiTheme="majorHAnsi" w:cstheme="majorHAnsi"/>
                <w:i/>
                <w:iCs/>
                <w:color w:val="ED0000"/>
                <w:sz w:val="18"/>
                <w:szCs w:val="18"/>
              </w:rPr>
              <w:t>nurodyti maksimalų leidžiamą kopėčiomis lipimas/nusileidimas vienu metu žmonių skaičių</w:t>
            </w:r>
            <w:r w:rsidRPr="002947A3">
              <w:rPr>
                <w:rFonts w:asciiTheme="majorHAnsi" w:hAnsiTheme="majorHAnsi" w:cstheme="majorHAnsi"/>
                <w:color w:val="ED0000"/>
                <w:sz w:val="18"/>
                <w:szCs w:val="18"/>
              </w:rPr>
              <w:t>/</w:t>
            </w:r>
            <w:r w:rsidR="00280DA3">
              <w:rPr>
                <w:rFonts w:asciiTheme="majorHAnsi" w:hAnsiTheme="majorHAnsi" w:cstheme="majorHAnsi"/>
                <w:color w:val="ED0000"/>
                <w:sz w:val="18"/>
                <w:szCs w:val="18"/>
              </w:rPr>
              <w:t xml:space="preserve"> ir</w:t>
            </w:r>
          </w:p>
          <w:p w14:paraId="34031D20" w14:textId="77777777" w:rsidR="0064415C" w:rsidRPr="002947A3" w:rsidRDefault="0064415C" w:rsidP="00170F1B">
            <w:pPr>
              <w:suppressAutoHyphens/>
              <w:jc w:val="center"/>
              <w:rPr>
                <w:rFonts w:asciiTheme="majorHAnsi" w:hAnsiTheme="majorHAnsi" w:cstheme="majorHAnsi"/>
                <w:color w:val="ED0000"/>
                <w:sz w:val="18"/>
                <w:szCs w:val="18"/>
              </w:rPr>
            </w:pPr>
            <w:r w:rsidRPr="002947A3">
              <w:rPr>
                <w:rFonts w:asciiTheme="majorHAnsi" w:hAnsiTheme="majorHAnsi" w:cstheme="majorHAnsi"/>
                <w:color w:val="ED0000"/>
                <w:sz w:val="18"/>
                <w:szCs w:val="18"/>
              </w:rPr>
              <w:t>/nurodyti su pasiūlymu pateikiamą atitiktį šioje skiltyje pateiktai informacijai pagrindžiantį(-ius) dokumentą(-us)/</w:t>
            </w:r>
          </w:p>
        </w:tc>
      </w:tr>
    </w:tbl>
    <w:bookmarkEnd w:id="0"/>
    <w:p w14:paraId="485C0BE5" w14:textId="378416BA" w:rsidR="00A944F9" w:rsidRDefault="00496847" w:rsidP="00A944F9">
      <w:pPr>
        <w:spacing w:after="0" w:line="240" w:lineRule="auto"/>
        <w:contextualSpacing/>
        <w:rPr>
          <w:rFonts w:ascii="Calibri Light" w:eastAsia="Calibri" w:hAnsi="Calibri Light" w:cs="Calibri Light"/>
          <w:b/>
          <w:bCs/>
          <w:sz w:val="20"/>
          <w:szCs w:val="20"/>
        </w:rPr>
      </w:pPr>
      <w:r>
        <w:rPr>
          <w:rFonts w:ascii="Calibri Light" w:eastAsia="Calibri" w:hAnsi="Calibri Light" w:cs="Calibri Light"/>
          <w:b/>
          <w:bCs/>
          <w:sz w:val="20"/>
          <w:szCs w:val="20"/>
        </w:rPr>
        <w:lastRenderedPageBreak/>
        <w:t>6</w:t>
      </w:r>
      <w:r w:rsidRPr="00E50833">
        <w:rPr>
          <w:rFonts w:ascii="Calibri Light" w:hAnsi="Calibri Light" w:cs="Calibri Light"/>
          <w:b/>
          <w:sz w:val="20"/>
          <w:szCs w:val="20"/>
          <w:lang w:val="lt-LT"/>
        </w:rPr>
        <w:t xml:space="preserve">. lentelė. </w:t>
      </w:r>
      <w:r>
        <w:rPr>
          <w:rFonts w:ascii="Calibri Light" w:eastAsia="Calibri" w:hAnsi="Calibri Light" w:cs="Calibri Light"/>
          <w:b/>
          <w:bCs/>
          <w:sz w:val="20"/>
          <w:szCs w:val="20"/>
        </w:rPr>
        <w:t xml:space="preserve">   </w:t>
      </w:r>
      <w:r w:rsidR="00A944F9" w:rsidRPr="00A944F9">
        <w:rPr>
          <w:rFonts w:ascii="Calibri Light" w:eastAsia="Calibri" w:hAnsi="Calibri Light" w:cs="Calibri Light"/>
          <w:b/>
          <w:bCs/>
          <w:sz w:val="20"/>
          <w:szCs w:val="20"/>
        </w:rPr>
        <w:t>Siūloma automobilinių kopėčių važiuoklės planinių techninių priežiūros darbų kaina (C</w:t>
      </w:r>
      <w:r w:rsidR="00A944F9" w:rsidRPr="00A944F9">
        <w:rPr>
          <w:rFonts w:ascii="Calibri Light" w:eastAsia="Calibri" w:hAnsi="Calibri Light" w:cs="Calibri Light"/>
          <w:b/>
          <w:bCs/>
          <w:sz w:val="20"/>
          <w:szCs w:val="20"/>
          <w:vertAlign w:val="subscript"/>
        </w:rPr>
        <w:t>TA</w:t>
      </w:r>
      <w:r w:rsidR="00A944F9" w:rsidRPr="00A944F9">
        <w:rPr>
          <w:rFonts w:ascii="Calibri Light" w:eastAsia="Calibri" w:hAnsi="Calibri Light" w:cs="Calibri Light"/>
          <w:b/>
          <w:bCs/>
          <w:sz w:val="20"/>
          <w:szCs w:val="20"/>
        </w:rPr>
        <w:t>) 24 mėn. garantiniu laikotarpiu /</w:t>
      </w:r>
      <w:r w:rsidR="00A944F9" w:rsidRPr="00A944F9">
        <w:rPr>
          <w:rFonts w:ascii="Calibri Light" w:eastAsia="Calibri" w:hAnsi="Calibri Light" w:cs="Calibri Light"/>
          <w:b/>
          <w:bCs/>
          <w:i/>
          <w:iCs/>
          <w:sz w:val="20"/>
          <w:szCs w:val="20"/>
        </w:rPr>
        <w:t>1 automobiliui</w:t>
      </w:r>
      <w:r w:rsidR="00A944F9" w:rsidRPr="00A944F9">
        <w:rPr>
          <w:rFonts w:ascii="Calibri Light" w:eastAsia="Calibri" w:hAnsi="Calibri Light" w:cs="Calibri Light"/>
          <w:b/>
          <w:bCs/>
          <w:sz w:val="20"/>
          <w:szCs w:val="20"/>
        </w:rPr>
        <w:t>/:</w:t>
      </w:r>
    </w:p>
    <w:p w14:paraId="5A064FDE" w14:textId="77777777" w:rsidR="00A25758" w:rsidRPr="00A944F9" w:rsidRDefault="00A25758" w:rsidP="00A944F9">
      <w:pPr>
        <w:spacing w:after="0" w:line="240" w:lineRule="auto"/>
        <w:contextualSpacing/>
        <w:rPr>
          <w:rFonts w:ascii="Calibri Light" w:eastAsia="Calibri" w:hAnsi="Calibri Light" w:cs="Calibri Light"/>
          <w:b/>
          <w:bCs/>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A25758" w:rsidRPr="004A2670" w14:paraId="17FD08A6" w14:textId="77777777" w:rsidTr="00A25758">
        <w:tc>
          <w:tcPr>
            <w:tcW w:w="680" w:type="dxa"/>
            <w:shd w:val="clear" w:color="auto" w:fill="F2F2F2" w:themeFill="background1" w:themeFillShade="F2"/>
          </w:tcPr>
          <w:p w14:paraId="24E9C4E0" w14:textId="77777777" w:rsidR="00A25758" w:rsidRDefault="00A25758" w:rsidP="00170F1B">
            <w:pPr>
              <w:spacing w:after="0" w:line="240" w:lineRule="auto"/>
              <w:jc w:val="center"/>
              <w:rPr>
                <w:rFonts w:ascii="Calibri Light" w:eastAsia="Calibri" w:hAnsi="Calibri Light" w:cs="Calibri Light"/>
                <w:b/>
                <w:bCs/>
                <w:sz w:val="20"/>
                <w:szCs w:val="20"/>
              </w:rPr>
            </w:pPr>
          </w:p>
          <w:p w14:paraId="3F32CE44" w14:textId="3BED97EA"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Eil. Nr.</w:t>
            </w:r>
          </w:p>
        </w:tc>
        <w:tc>
          <w:tcPr>
            <w:tcW w:w="3969" w:type="dxa"/>
            <w:shd w:val="clear" w:color="auto" w:fill="F2F2F2" w:themeFill="background1" w:themeFillShade="F2"/>
          </w:tcPr>
          <w:p w14:paraId="6299A8CC" w14:textId="77777777" w:rsidR="00A25758" w:rsidRDefault="00A25758" w:rsidP="00170F1B">
            <w:pPr>
              <w:spacing w:after="0" w:line="240" w:lineRule="auto"/>
              <w:jc w:val="center"/>
              <w:rPr>
                <w:rFonts w:ascii="Calibri Light" w:eastAsia="Calibri" w:hAnsi="Calibri Light" w:cs="Calibri Light"/>
                <w:b/>
                <w:bCs/>
                <w:sz w:val="20"/>
                <w:szCs w:val="20"/>
              </w:rPr>
            </w:pPr>
          </w:p>
          <w:p w14:paraId="1B1FDFA5" w14:textId="443FE74F"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Pavadinimas</w:t>
            </w:r>
          </w:p>
        </w:tc>
        <w:tc>
          <w:tcPr>
            <w:tcW w:w="993" w:type="dxa"/>
            <w:shd w:val="clear" w:color="auto" w:fill="F2F2F2" w:themeFill="background1" w:themeFillShade="F2"/>
          </w:tcPr>
          <w:p w14:paraId="28C5B8AD" w14:textId="77777777" w:rsidR="00A25758" w:rsidRDefault="00A25758" w:rsidP="00170F1B">
            <w:pPr>
              <w:spacing w:after="0" w:line="240" w:lineRule="auto"/>
              <w:jc w:val="center"/>
              <w:rPr>
                <w:rFonts w:ascii="Calibri Light" w:eastAsia="Calibri" w:hAnsi="Calibri Light" w:cs="Calibri Light"/>
                <w:b/>
                <w:bCs/>
                <w:sz w:val="20"/>
                <w:szCs w:val="20"/>
              </w:rPr>
            </w:pPr>
          </w:p>
          <w:p w14:paraId="30D387B9" w14:textId="37328930"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Mato vienetas</w:t>
            </w:r>
          </w:p>
        </w:tc>
        <w:tc>
          <w:tcPr>
            <w:tcW w:w="850" w:type="dxa"/>
            <w:shd w:val="clear" w:color="auto" w:fill="F2F2F2" w:themeFill="background1" w:themeFillShade="F2"/>
          </w:tcPr>
          <w:p w14:paraId="7B3E340F" w14:textId="77777777" w:rsidR="00A25758" w:rsidRDefault="00A25758" w:rsidP="00170F1B">
            <w:pPr>
              <w:spacing w:after="0" w:line="240" w:lineRule="auto"/>
              <w:jc w:val="center"/>
              <w:rPr>
                <w:rFonts w:ascii="Calibri Light" w:eastAsia="Calibri" w:hAnsi="Calibri Light" w:cs="Calibri Light"/>
                <w:b/>
                <w:bCs/>
                <w:sz w:val="20"/>
                <w:szCs w:val="20"/>
              </w:rPr>
            </w:pPr>
          </w:p>
          <w:p w14:paraId="3E0A8253" w14:textId="444A8E34"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Kiekis</w:t>
            </w:r>
          </w:p>
          <w:p w14:paraId="343673E2" w14:textId="77777777" w:rsidR="00A25758" w:rsidRPr="00A25758" w:rsidRDefault="00A25758" w:rsidP="00170F1B">
            <w:pPr>
              <w:spacing w:after="0" w:line="240" w:lineRule="auto"/>
              <w:jc w:val="center"/>
              <w:rPr>
                <w:rFonts w:ascii="Calibri Light" w:eastAsia="Calibri" w:hAnsi="Calibri Light" w:cs="Calibri Light"/>
                <w:b/>
                <w:bCs/>
                <w:sz w:val="20"/>
                <w:szCs w:val="20"/>
              </w:rPr>
            </w:pPr>
          </w:p>
        </w:tc>
        <w:tc>
          <w:tcPr>
            <w:tcW w:w="1559" w:type="dxa"/>
            <w:shd w:val="clear" w:color="auto" w:fill="F2F2F2" w:themeFill="background1" w:themeFillShade="F2"/>
          </w:tcPr>
          <w:p w14:paraId="280874C1" w14:textId="77777777" w:rsidR="00A25758" w:rsidRPr="00A25758"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1 vnt.</w:t>
            </w:r>
          </w:p>
          <w:p w14:paraId="2C4CCC89" w14:textId="662B41DB" w:rsidR="008B5984" w:rsidRDefault="00A25758" w:rsidP="00170F1B">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techninio aptarnavimo įkainis</w:t>
            </w:r>
            <w:r w:rsidR="008B5984">
              <w:rPr>
                <w:rFonts w:ascii="Calibri Light" w:eastAsia="Calibri" w:hAnsi="Calibri Light" w:cs="Calibri Light"/>
                <w:b/>
                <w:bCs/>
                <w:sz w:val="20"/>
                <w:szCs w:val="20"/>
              </w:rPr>
              <w:t>,</w:t>
            </w:r>
          </w:p>
          <w:p w14:paraId="5F9EE3F7" w14:textId="5DAA37CB" w:rsidR="00A25758" w:rsidRPr="00A25758" w:rsidRDefault="00A25758" w:rsidP="008B5984">
            <w:pPr>
              <w:spacing w:after="0" w:line="240" w:lineRule="auto"/>
              <w:jc w:val="center"/>
              <w:rPr>
                <w:rFonts w:ascii="Calibri Light" w:eastAsia="Calibri" w:hAnsi="Calibri Light" w:cs="Calibri Light"/>
                <w:b/>
                <w:bCs/>
                <w:sz w:val="20"/>
                <w:szCs w:val="20"/>
              </w:rPr>
            </w:pPr>
            <w:r w:rsidRPr="00A25758">
              <w:rPr>
                <w:rFonts w:ascii="Calibri Light" w:eastAsia="Calibri" w:hAnsi="Calibri Light" w:cs="Calibri Light"/>
                <w:b/>
                <w:bCs/>
                <w:sz w:val="20"/>
                <w:szCs w:val="20"/>
              </w:rPr>
              <w:t xml:space="preserve"> Eur</w:t>
            </w:r>
            <w:r w:rsidR="008B5984">
              <w:rPr>
                <w:rFonts w:ascii="Calibri Light" w:eastAsia="Calibri" w:hAnsi="Calibri Light" w:cs="Calibri Light"/>
                <w:b/>
                <w:bCs/>
                <w:sz w:val="20"/>
                <w:szCs w:val="20"/>
              </w:rPr>
              <w:t xml:space="preserve"> </w:t>
            </w:r>
            <w:r w:rsidRPr="00A25758">
              <w:rPr>
                <w:rFonts w:ascii="Calibri Light" w:eastAsia="Calibri" w:hAnsi="Calibri Light" w:cs="Calibri Light"/>
                <w:b/>
                <w:bCs/>
                <w:sz w:val="20"/>
                <w:szCs w:val="20"/>
              </w:rPr>
              <w:t>be PVM</w:t>
            </w:r>
          </w:p>
        </w:tc>
        <w:tc>
          <w:tcPr>
            <w:tcW w:w="1843" w:type="dxa"/>
            <w:shd w:val="clear" w:color="auto" w:fill="F2F2F2" w:themeFill="background1" w:themeFillShade="F2"/>
          </w:tcPr>
          <w:p w14:paraId="6D1008C9" w14:textId="77777777" w:rsidR="008B5984" w:rsidRDefault="00A25758" w:rsidP="00170F1B">
            <w:pPr>
              <w:spacing w:after="0" w:line="240" w:lineRule="auto"/>
              <w:jc w:val="center"/>
              <w:rPr>
                <w:rFonts w:ascii="Times New Roman" w:eastAsia="Calibri" w:hAnsi="Times New Roman" w:cs="Times New Roman"/>
                <w:b/>
                <w:bCs/>
                <w:sz w:val="20"/>
                <w:szCs w:val="20"/>
              </w:rPr>
            </w:pPr>
            <w:r w:rsidRPr="00A25758">
              <w:rPr>
                <w:rFonts w:ascii="Times New Roman" w:eastAsia="Calibri" w:hAnsi="Times New Roman" w:cs="Times New Roman"/>
                <w:b/>
                <w:bCs/>
                <w:sz w:val="20"/>
                <w:szCs w:val="20"/>
              </w:rPr>
              <w:t xml:space="preserve">1 vnt. techninio aptarnavimo kaina </w:t>
            </w:r>
          </w:p>
          <w:p w14:paraId="23847E45" w14:textId="4F0EB082" w:rsidR="00A25758" w:rsidRPr="00A25758" w:rsidRDefault="00A25758" w:rsidP="00170F1B">
            <w:pPr>
              <w:spacing w:after="0" w:line="240" w:lineRule="auto"/>
              <w:jc w:val="center"/>
              <w:rPr>
                <w:rFonts w:ascii="Times New Roman" w:eastAsia="Calibri" w:hAnsi="Times New Roman" w:cs="Times New Roman"/>
                <w:b/>
                <w:bCs/>
                <w:sz w:val="20"/>
                <w:szCs w:val="20"/>
              </w:rPr>
            </w:pPr>
            <w:r w:rsidRPr="00A25758">
              <w:rPr>
                <w:rFonts w:ascii="Times New Roman" w:eastAsia="Calibri" w:hAnsi="Times New Roman" w:cs="Times New Roman"/>
                <w:b/>
                <w:bCs/>
                <w:sz w:val="20"/>
                <w:szCs w:val="20"/>
              </w:rPr>
              <w:t>Eur</w:t>
            </w:r>
            <w:r w:rsidR="008B5984">
              <w:rPr>
                <w:rFonts w:ascii="Times New Roman" w:eastAsia="Calibri" w:hAnsi="Times New Roman" w:cs="Times New Roman"/>
                <w:b/>
                <w:bCs/>
                <w:sz w:val="20"/>
                <w:szCs w:val="20"/>
              </w:rPr>
              <w:t xml:space="preserve"> </w:t>
            </w:r>
            <w:r w:rsidRPr="00A25758">
              <w:rPr>
                <w:rFonts w:ascii="Times New Roman" w:eastAsia="Calibri" w:hAnsi="Times New Roman" w:cs="Times New Roman"/>
                <w:b/>
                <w:bCs/>
                <w:sz w:val="20"/>
                <w:szCs w:val="20"/>
              </w:rPr>
              <w:t>su PVM</w:t>
            </w:r>
          </w:p>
          <w:p w14:paraId="2CECEAEB" w14:textId="77777777" w:rsidR="00A25758" w:rsidRPr="00A25758" w:rsidRDefault="00A25758" w:rsidP="00170F1B">
            <w:pPr>
              <w:spacing w:after="0" w:line="240" w:lineRule="auto"/>
              <w:jc w:val="center"/>
              <w:rPr>
                <w:rFonts w:ascii="Times New Roman" w:eastAsia="Calibri" w:hAnsi="Times New Roman" w:cs="Times New Roman"/>
                <w:sz w:val="16"/>
                <w:szCs w:val="16"/>
              </w:rPr>
            </w:pPr>
            <w:r w:rsidRPr="00A25758">
              <w:rPr>
                <w:rFonts w:ascii="Times New Roman" w:eastAsia="Calibri" w:hAnsi="Times New Roman" w:cs="Times New Roman"/>
                <w:sz w:val="16"/>
                <w:szCs w:val="16"/>
              </w:rPr>
              <w:t>/</w:t>
            </w:r>
            <w:r w:rsidRPr="00A25758">
              <w:rPr>
                <w:rFonts w:ascii="Times New Roman" w:eastAsia="Calibri" w:hAnsi="Times New Roman" w:cs="Times New Roman"/>
                <w:i/>
                <w:iCs/>
                <w:sz w:val="16"/>
                <w:szCs w:val="16"/>
              </w:rPr>
              <w:t>pildoma jeigu taikoma</w:t>
            </w:r>
            <w:r w:rsidRPr="00A25758">
              <w:rPr>
                <w:rFonts w:ascii="Times New Roman" w:eastAsia="Calibri" w:hAnsi="Times New Roman" w:cs="Times New Roman"/>
                <w:sz w:val="16"/>
                <w:szCs w:val="16"/>
              </w:rPr>
              <w:t>/</w:t>
            </w:r>
          </w:p>
        </w:tc>
      </w:tr>
      <w:tr w:rsidR="00A25758" w:rsidRPr="004A2670" w14:paraId="54010C8C" w14:textId="77777777" w:rsidTr="00170F1B">
        <w:tc>
          <w:tcPr>
            <w:tcW w:w="680" w:type="dxa"/>
            <w:vAlign w:val="center"/>
          </w:tcPr>
          <w:p w14:paraId="61418286" w14:textId="77777777" w:rsidR="00A25758" w:rsidRPr="00A25758" w:rsidRDefault="00A25758" w:rsidP="00170F1B">
            <w:pPr>
              <w:spacing w:after="0" w:line="240" w:lineRule="auto"/>
              <w:jc w:val="center"/>
              <w:rPr>
                <w:rFonts w:ascii="Calibri Light" w:hAnsi="Calibri Light" w:cs="Calibri Light"/>
                <w:i/>
                <w:iCs/>
                <w:sz w:val="16"/>
                <w:szCs w:val="16"/>
                <w:shd w:val="clear" w:color="auto" w:fill="FFFFFF"/>
              </w:rPr>
            </w:pPr>
            <w:r w:rsidRPr="00A25758">
              <w:rPr>
                <w:rFonts w:ascii="Calibri Light" w:hAnsi="Calibri Light" w:cs="Calibri Light"/>
                <w:i/>
                <w:iCs/>
                <w:sz w:val="16"/>
                <w:szCs w:val="16"/>
                <w:shd w:val="clear" w:color="auto" w:fill="FFFFFF"/>
              </w:rPr>
              <w:t>1</w:t>
            </w:r>
          </w:p>
        </w:tc>
        <w:tc>
          <w:tcPr>
            <w:tcW w:w="3969" w:type="dxa"/>
            <w:vAlign w:val="center"/>
          </w:tcPr>
          <w:p w14:paraId="29392DB1" w14:textId="77777777" w:rsidR="00A25758" w:rsidRPr="00A25758" w:rsidRDefault="00A25758" w:rsidP="00170F1B">
            <w:pPr>
              <w:tabs>
                <w:tab w:val="left" w:pos="1418"/>
                <w:tab w:val="left" w:pos="1560"/>
              </w:tabs>
              <w:spacing w:after="0" w:line="240" w:lineRule="auto"/>
              <w:jc w:val="center"/>
              <w:rPr>
                <w:rFonts w:ascii="Calibri Light" w:hAnsi="Calibri Light" w:cs="Calibri Light"/>
                <w:i/>
                <w:iCs/>
                <w:sz w:val="16"/>
                <w:szCs w:val="16"/>
              </w:rPr>
            </w:pPr>
            <w:r w:rsidRPr="00A25758">
              <w:rPr>
                <w:rFonts w:ascii="Calibri Light" w:hAnsi="Calibri Light" w:cs="Calibri Light"/>
                <w:i/>
                <w:iCs/>
                <w:sz w:val="16"/>
                <w:szCs w:val="16"/>
              </w:rPr>
              <w:t>2</w:t>
            </w:r>
          </w:p>
        </w:tc>
        <w:tc>
          <w:tcPr>
            <w:tcW w:w="993" w:type="dxa"/>
          </w:tcPr>
          <w:p w14:paraId="119A9F11"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3</w:t>
            </w:r>
          </w:p>
        </w:tc>
        <w:tc>
          <w:tcPr>
            <w:tcW w:w="850" w:type="dxa"/>
            <w:vAlign w:val="center"/>
          </w:tcPr>
          <w:p w14:paraId="73D518C1"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4</w:t>
            </w:r>
          </w:p>
        </w:tc>
        <w:tc>
          <w:tcPr>
            <w:tcW w:w="1559" w:type="dxa"/>
          </w:tcPr>
          <w:p w14:paraId="51238C30" w14:textId="77777777" w:rsidR="00A25758" w:rsidRPr="00A25758" w:rsidRDefault="00A25758" w:rsidP="00170F1B">
            <w:pPr>
              <w:spacing w:after="0" w:line="240" w:lineRule="auto"/>
              <w:jc w:val="center"/>
              <w:rPr>
                <w:rFonts w:ascii="Calibri Light" w:eastAsia="Calibri" w:hAnsi="Calibri Light" w:cs="Calibri Light"/>
                <w:i/>
                <w:iCs/>
                <w:sz w:val="16"/>
                <w:szCs w:val="16"/>
              </w:rPr>
            </w:pPr>
            <w:r w:rsidRPr="00A25758">
              <w:rPr>
                <w:rFonts w:ascii="Calibri Light" w:eastAsia="Calibri" w:hAnsi="Calibri Light" w:cs="Calibri Light"/>
                <w:i/>
                <w:iCs/>
                <w:sz w:val="16"/>
                <w:szCs w:val="16"/>
              </w:rPr>
              <w:t>5</w:t>
            </w:r>
          </w:p>
        </w:tc>
        <w:tc>
          <w:tcPr>
            <w:tcW w:w="1843" w:type="dxa"/>
          </w:tcPr>
          <w:p w14:paraId="5BC5F2D0" w14:textId="77777777" w:rsidR="00A25758" w:rsidRPr="00A25758" w:rsidRDefault="00A25758" w:rsidP="00170F1B">
            <w:pPr>
              <w:spacing w:after="0" w:line="240" w:lineRule="auto"/>
              <w:jc w:val="center"/>
              <w:rPr>
                <w:rFonts w:ascii="Times New Roman" w:eastAsia="Calibri" w:hAnsi="Times New Roman" w:cs="Times New Roman"/>
                <w:i/>
                <w:iCs/>
                <w:sz w:val="16"/>
                <w:szCs w:val="16"/>
              </w:rPr>
            </w:pPr>
            <w:r w:rsidRPr="00A25758">
              <w:rPr>
                <w:rFonts w:ascii="Times New Roman" w:eastAsia="Calibri" w:hAnsi="Times New Roman" w:cs="Times New Roman"/>
                <w:i/>
                <w:iCs/>
                <w:sz w:val="16"/>
                <w:szCs w:val="16"/>
              </w:rPr>
              <w:t>6</w:t>
            </w:r>
          </w:p>
        </w:tc>
      </w:tr>
      <w:tr w:rsidR="00A25758" w:rsidRPr="004A2670" w14:paraId="33DED573" w14:textId="77777777" w:rsidTr="00170F1B">
        <w:tc>
          <w:tcPr>
            <w:tcW w:w="680" w:type="dxa"/>
            <w:vAlign w:val="center"/>
          </w:tcPr>
          <w:p w14:paraId="474B41C8"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hAnsiTheme="majorHAnsi" w:cstheme="majorHAnsi"/>
                <w:sz w:val="20"/>
                <w:szCs w:val="20"/>
                <w:shd w:val="clear" w:color="auto" w:fill="FFFFFF"/>
              </w:rPr>
              <w:t>1</w:t>
            </w:r>
          </w:p>
        </w:tc>
        <w:tc>
          <w:tcPr>
            <w:tcW w:w="3969" w:type="dxa"/>
            <w:vAlign w:val="center"/>
          </w:tcPr>
          <w:p w14:paraId="2D277737"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r w:rsidRPr="00E024C0">
              <w:rPr>
                <w:rFonts w:asciiTheme="majorHAnsi" w:hAnsiTheme="majorHAnsi" w:cstheme="majorHAnsi"/>
                <w:sz w:val="20"/>
                <w:szCs w:val="20"/>
              </w:rPr>
              <w:t xml:space="preserve">Pirmojo techninio aptarnavimo kaina (įskaitant filtrus, tepalus, tarpinių komplektus ir visas papildomas medžiagas ir darbus) po ...* technikos eksploatacijos mėnesių </w:t>
            </w:r>
            <w:r w:rsidRPr="00E024C0">
              <w:rPr>
                <w:rFonts w:asciiTheme="majorHAnsi" w:hAnsiTheme="majorHAnsi" w:cstheme="majorHAnsi"/>
                <w:i/>
                <w:iCs/>
                <w:color w:val="FF0000"/>
                <w:sz w:val="20"/>
                <w:szCs w:val="20"/>
              </w:rPr>
              <w:t>arba</w:t>
            </w:r>
            <w:r w:rsidRPr="00E024C0">
              <w:rPr>
                <w:rFonts w:asciiTheme="majorHAnsi" w:hAnsiTheme="majorHAnsi" w:cstheme="majorHAnsi"/>
                <w:sz w:val="20"/>
                <w:szCs w:val="20"/>
              </w:rPr>
              <w:t xml:space="preserve"> po ...* km ridos</w:t>
            </w:r>
          </w:p>
          <w:p w14:paraId="5E153F7D" w14:textId="61C99150" w:rsidR="00A25758" w:rsidRPr="00AB3239" w:rsidRDefault="00AB3239" w:rsidP="00170F1B">
            <w:pPr>
              <w:tabs>
                <w:tab w:val="left" w:pos="1418"/>
                <w:tab w:val="left" w:pos="1560"/>
              </w:tabs>
              <w:spacing w:after="0" w:line="240" w:lineRule="auto"/>
              <w:rPr>
                <w:rFonts w:asciiTheme="majorHAnsi" w:eastAsia="Calibri" w:hAnsiTheme="majorHAnsi" w:cstheme="majorHAnsi"/>
                <w:color w:val="FF0000"/>
                <w:sz w:val="18"/>
                <w:szCs w:val="18"/>
              </w:rPr>
            </w:pPr>
            <w:r w:rsidRPr="00AB3239">
              <w:rPr>
                <w:rFonts w:asciiTheme="majorHAnsi" w:hAnsiTheme="majorHAnsi" w:cstheme="majorHAnsi"/>
                <w:i/>
                <w:iCs/>
                <w:color w:val="ED0000"/>
                <w:sz w:val="18"/>
                <w:szCs w:val="18"/>
              </w:rPr>
              <w:t>/</w:t>
            </w:r>
            <w:r w:rsidR="00A25758" w:rsidRPr="00AB3239">
              <w:rPr>
                <w:rFonts w:asciiTheme="majorHAnsi" w:hAnsiTheme="majorHAnsi" w:cstheme="majorHAnsi"/>
                <w:i/>
                <w:iCs/>
                <w:color w:val="ED0000"/>
                <w:sz w:val="18"/>
                <w:szCs w:val="18"/>
              </w:rPr>
              <w:t>nurodoma pasirinktinai arba technikos eksploatacijos laikotarpis arba rida</w:t>
            </w:r>
            <w:r w:rsidRPr="00AB3239">
              <w:rPr>
                <w:rFonts w:asciiTheme="majorHAnsi" w:hAnsiTheme="majorHAnsi" w:cstheme="majorHAnsi"/>
                <w:i/>
                <w:iCs/>
                <w:color w:val="ED0000"/>
                <w:sz w:val="18"/>
                <w:szCs w:val="18"/>
              </w:rPr>
              <w:t>/</w:t>
            </w:r>
          </w:p>
        </w:tc>
        <w:tc>
          <w:tcPr>
            <w:tcW w:w="993" w:type="dxa"/>
            <w:vAlign w:val="center"/>
          </w:tcPr>
          <w:p w14:paraId="70317553"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vnt.</w:t>
            </w:r>
          </w:p>
        </w:tc>
        <w:tc>
          <w:tcPr>
            <w:tcW w:w="850" w:type="dxa"/>
            <w:vAlign w:val="center"/>
          </w:tcPr>
          <w:p w14:paraId="346EE5F7"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1D791577"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49393CD0"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7742D748" w14:textId="77777777" w:rsidTr="00170F1B">
        <w:tc>
          <w:tcPr>
            <w:tcW w:w="680" w:type="dxa"/>
            <w:vAlign w:val="center"/>
          </w:tcPr>
          <w:p w14:paraId="06AF671C"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hAnsiTheme="majorHAnsi" w:cstheme="majorHAnsi"/>
                <w:sz w:val="20"/>
                <w:szCs w:val="20"/>
                <w:shd w:val="clear" w:color="auto" w:fill="FFFFFF"/>
              </w:rPr>
              <w:t>2</w:t>
            </w:r>
          </w:p>
        </w:tc>
        <w:tc>
          <w:tcPr>
            <w:tcW w:w="3969" w:type="dxa"/>
            <w:vAlign w:val="center"/>
          </w:tcPr>
          <w:p w14:paraId="121357D8"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r w:rsidRPr="00E024C0">
              <w:rPr>
                <w:rFonts w:asciiTheme="majorHAnsi" w:hAnsiTheme="majorHAnsi" w:cstheme="majorHAnsi"/>
                <w:sz w:val="20"/>
                <w:szCs w:val="20"/>
              </w:rPr>
              <w:t xml:space="preserve">Antrojo techninio aptarnavimo kaina (įskaitant filtrus, tepalus, tarpinių komplektus ir visas papildomas medžiagas ir darbus) po ...* technikos eksploatacijos mėnesių </w:t>
            </w:r>
            <w:r w:rsidRPr="00E024C0">
              <w:rPr>
                <w:rFonts w:asciiTheme="majorHAnsi" w:hAnsiTheme="majorHAnsi" w:cstheme="majorHAnsi"/>
                <w:i/>
                <w:iCs/>
                <w:color w:val="FF0000"/>
                <w:sz w:val="20"/>
                <w:szCs w:val="20"/>
              </w:rPr>
              <w:t>arba</w:t>
            </w:r>
            <w:r w:rsidRPr="00E024C0">
              <w:rPr>
                <w:rFonts w:asciiTheme="majorHAnsi" w:hAnsiTheme="majorHAnsi" w:cstheme="majorHAnsi"/>
                <w:sz w:val="20"/>
                <w:szCs w:val="20"/>
              </w:rPr>
              <w:t xml:space="preserve"> po ...* km ridos</w:t>
            </w:r>
          </w:p>
          <w:p w14:paraId="0B1DB591" w14:textId="2DAA796A" w:rsidR="00A25758" w:rsidRPr="00AB3239" w:rsidRDefault="00AB3239" w:rsidP="00170F1B">
            <w:pPr>
              <w:tabs>
                <w:tab w:val="left" w:pos="1418"/>
                <w:tab w:val="left" w:pos="1560"/>
              </w:tabs>
              <w:spacing w:after="0" w:line="240" w:lineRule="auto"/>
              <w:rPr>
                <w:rFonts w:asciiTheme="majorHAnsi" w:eastAsia="Calibri" w:hAnsiTheme="majorHAnsi" w:cstheme="majorHAnsi"/>
                <w:sz w:val="18"/>
                <w:szCs w:val="18"/>
              </w:rPr>
            </w:pPr>
            <w:r w:rsidRPr="00AB3239">
              <w:rPr>
                <w:rFonts w:asciiTheme="majorHAnsi" w:hAnsiTheme="majorHAnsi" w:cstheme="majorHAnsi"/>
                <w:i/>
                <w:iCs/>
                <w:color w:val="ED0000"/>
                <w:sz w:val="18"/>
                <w:szCs w:val="18"/>
              </w:rPr>
              <w:t>/</w:t>
            </w:r>
            <w:r w:rsidR="00A25758" w:rsidRPr="00AB3239">
              <w:rPr>
                <w:rFonts w:asciiTheme="majorHAnsi" w:hAnsiTheme="majorHAnsi" w:cstheme="majorHAnsi"/>
                <w:i/>
                <w:iCs/>
                <w:color w:val="ED0000"/>
                <w:sz w:val="18"/>
                <w:szCs w:val="18"/>
              </w:rPr>
              <w:t>nurodoma pasirinktinai arba technikos eksploatacijos laikotarpis arba rida</w:t>
            </w:r>
            <w:r w:rsidRPr="00AB3239">
              <w:rPr>
                <w:rFonts w:asciiTheme="majorHAnsi" w:hAnsiTheme="majorHAnsi" w:cstheme="majorHAnsi"/>
                <w:i/>
                <w:iCs/>
                <w:color w:val="ED0000"/>
                <w:sz w:val="18"/>
                <w:szCs w:val="18"/>
              </w:rPr>
              <w:t>/</w:t>
            </w:r>
          </w:p>
        </w:tc>
        <w:tc>
          <w:tcPr>
            <w:tcW w:w="993" w:type="dxa"/>
            <w:vAlign w:val="center"/>
          </w:tcPr>
          <w:p w14:paraId="0DCB22B8"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vnt.</w:t>
            </w:r>
          </w:p>
        </w:tc>
        <w:tc>
          <w:tcPr>
            <w:tcW w:w="850" w:type="dxa"/>
            <w:vAlign w:val="center"/>
          </w:tcPr>
          <w:p w14:paraId="44FF924F"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1B9CB3A6"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65A49DB3"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4678CEDF" w14:textId="77777777" w:rsidTr="00170F1B">
        <w:tc>
          <w:tcPr>
            <w:tcW w:w="680" w:type="dxa"/>
            <w:vAlign w:val="center"/>
          </w:tcPr>
          <w:p w14:paraId="5A49DDA4" w14:textId="77777777" w:rsidR="00A25758" w:rsidRPr="00E024C0" w:rsidRDefault="00A25758" w:rsidP="00170F1B">
            <w:pPr>
              <w:spacing w:after="0" w:line="240" w:lineRule="auto"/>
              <w:jc w:val="center"/>
              <w:rPr>
                <w:rFonts w:asciiTheme="majorHAnsi" w:hAnsiTheme="majorHAnsi" w:cstheme="majorHAnsi"/>
                <w:sz w:val="20"/>
                <w:szCs w:val="20"/>
                <w:shd w:val="clear" w:color="auto" w:fill="FFFFFF"/>
              </w:rPr>
            </w:pPr>
            <w:r w:rsidRPr="00E024C0">
              <w:rPr>
                <w:rFonts w:asciiTheme="majorHAnsi" w:hAnsiTheme="majorHAnsi" w:cstheme="majorHAnsi"/>
                <w:sz w:val="20"/>
                <w:szCs w:val="20"/>
                <w:shd w:val="clear" w:color="auto" w:fill="FFFFFF"/>
              </w:rPr>
              <w:t>3</w:t>
            </w:r>
          </w:p>
        </w:tc>
        <w:tc>
          <w:tcPr>
            <w:tcW w:w="3969" w:type="dxa"/>
            <w:vAlign w:val="center"/>
          </w:tcPr>
          <w:p w14:paraId="5EC8B96A" w14:textId="77777777" w:rsidR="00A25758" w:rsidRPr="00E024C0" w:rsidRDefault="00A25758" w:rsidP="00170F1B">
            <w:pPr>
              <w:tabs>
                <w:tab w:val="left" w:pos="1418"/>
                <w:tab w:val="left" w:pos="1560"/>
              </w:tabs>
              <w:spacing w:after="0" w:line="240" w:lineRule="auto"/>
              <w:rPr>
                <w:rFonts w:asciiTheme="majorHAnsi" w:hAnsiTheme="majorHAnsi" w:cstheme="majorHAnsi"/>
                <w:sz w:val="20"/>
                <w:szCs w:val="20"/>
              </w:rPr>
            </w:pPr>
            <w:r w:rsidRPr="00E024C0">
              <w:rPr>
                <w:rFonts w:asciiTheme="majorHAnsi" w:hAnsiTheme="majorHAnsi" w:cstheme="majorHAnsi"/>
                <w:sz w:val="20"/>
                <w:szCs w:val="20"/>
              </w:rPr>
              <w:t xml:space="preserve">Trečiojo techninio aptarnavimo kaina (įskaitant filtrus, tepalus, tarpinių komplektus ir visas papildomas medžiagas ir darbus) po ...* technikos eksploatacijos mėnesių </w:t>
            </w:r>
            <w:r w:rsidRPr="00E024C0">
              <w:rPr>
                <w:rFonts w:asciiTheme="majorHAnsi" w:hAnsiTheme="majorHAnsi" w:cstheme="majorHAnsi"/>
                <w:i/>
                <w:iCs/>
                <w:color w:val="FF0000"/>
                <w:sz w:val="20"/>
                <w:szCs w:val="20"/>
              </w:rPr>
              <w:t>arba</w:t>
            </w:r>
            <w:r w:rsidRPr="00E024C0">
              <w:rPr>
                <w:rFonts w:asciiTheme="majorHAnsi" w:hAnsiTheme="majorHAnsi" w:cstheme="majorHAnsi"/>
                <w:sz w:val="20"/>
                <w:szCs w:val="20"/>
              </w:rPr>
              <w:t xml:space="preserve"> po ...* km ridos</w:t>
            </w:r>
          </w:p>
          <w:p w14:paraId="557DF35E" w14:textId="0308F955" w:rsidR="00A25758" w:rsidRPr="00AB3239" w:rsidRDefault="00AB3239" w:rsidP="00170F1B">
            <w:pPr>
              <w:tabs>
                <w:tab w:val="left" w:pos="1418"/>
                <w:tab w:val="left" w:pos="1560"/>
              </w:tabs>
              <w:spacing w:after="0" w:line="240" w:lineRule="auto"/>
              <w:rPr>
                <w:rFonts w:asciiTheme="majorHAnsi" w:hAnsiTheme="majorHAnsi" w:cstheme="majorHAnsi"/>
                <w:sz w:val="18"/>
                <w:szCs w:val="18"/>
              </w:rPr>
            </w:pPr>
            <w:r w:rsidRPr="00AB3239">
              <w:rPr>
                <w:rFonts w:asciiTheme="majorHAnsi" w:hAnsiTheme="majorHAnsi" w:cstheme="majorHAnsi"/>
                <w:i/>
                <w:iCs/>
                <w:color w:val="ED0000"/>
                <w:sz w:val="18"/>
                <w:szCs w:val="18"/>
              </w:rPr>
              <w:t>/</w:t>
            </w:r>
            <w:r w:rsidR="00A25758" w:rsidRPr="00AB3239">
              <w:rPr>
                <w:rFonts w:asciiTheme="majorHAnsi" w:hAnsiTheme="majorHAnsi" w:cstheme="majorHAnsi"/>
                <w:i/>
                <w:iCs/>
                <w:color w:val="ED0000"/>
                <w:sz w:val="18"/>
                <w:szCs w:val="18"/>
              </w:rPr>
              <w:t>nurodoma pasirinktinai arba technikos eksploatacijos laikotarpis arba rida</w:t>
            </w:r>
            <w:r w:rsidRPr="00AB3239">
              <w:rPr>
                <w:rFonts w:asciiTheme="majorHAnsi" w:hAnsiTheme="majorHAnsi" w:cstheme="majorHAnsi"/>
                <w:i/>
                <w:iCs/>
                <w:color w:val="ED0000"/>
                <w:sz w:val="18"/>
                <w:szCs w:val="18"/>
              </w:rPr>
              <w:t>/</w:t>
            </w:r>
          </w:p>
        </w:tc>
        <w:tc>
          <w:tcPr>
            <w:tcW w:w="993" w:type="dxa"/>
            <w:vAlign w:val="center"/>
          </w:tcPr>
          <w:p w14:paraId="5BEE5183"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vnt.</w:t>
            </w:r>
          </w:p>
        </w:tc>
        <w:tc>
          <w:tcPr>
            <w:tcW w:w="850" w:type="dxa"/>
            <w:vAlign w:val="center"/>
          </w:tcPr>
          <w:p w14:paraId="60B9EBCD" w14:textId="77777777" w:rsidR="00A25758" w:rsidRPr="00E024C0" w:rsidRDefault="00A25758" w:rsidP="00170F1B">
            <w:pPr>
              <w:spacing w:after="0" w:line="240" w:lineRule="auto"/>
              <w:jc w:val="center"/>
              <w:rPr>
                <w:rFonts w:asciiTheme="majorHAnsi" w:eastAsia="Calibri" w:hAnsiTheme="majorHAnsi" w:cstheme="majorHAnsi"/>
                <w:sz w:val="20"/>
                <w:szCs w:val="20"/>
              </w:rPr>
            </w:pPr>
            <w:r w:rsidRPr="00E024C0">
              <w:rPr>
                <w:rFonts w:asciiTheme="majorHAnsi" w:eastAsia="Calibri" w:hAnsiTheme="majorHAnsi" w:cstheme="majorHAnsi"/>
                <w:sz w:val="20"/>
                <w:szCs w:val="20"/>
              </w:rPr>
              <w:t>1</w:t>
            </w:r>
          </w:p>
        </w:tc>
        <w:tc>
          <w:tcPr>
            <w:tcW w:w="1559" w:type="dxa"/>
            <w:vAlign w:val="center"/>
          </w:tcPr>
          <w:p w14:paraId="5797EFD0"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7AD7DE51"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02EF6F63" w14:textId="77777777" w:rsidTr="00170F1B">
        <w:trPr>
          <w:trHeight w:val="402"/>
        </w:trPr>
        <w:tc>
          <w:tcPr>
            <w:tcW w:w="680" w:type="dxa"/>
            <w:vAlign w:val="center"/>
          </w:tcPr>
          <w:p w14:paraId="23A52E2F" w14:textId="77777777" w:rsidR="00A25758" w:rsidRPr="00E024C0" w:rsidRDefault="00A25758" w:rsidP="00170F1B">
            <w:pPr>
              <w:spacing w:after="0" w:line="240" w:lineRule="auto"/>
              <w:jc w:val="center"/>
              <w:rPr>
                <w:rFonts w:asciiTheme="majorHAnsi" w:hAnsiTheme="majorHAnsi" w:cstheme="majorHAnsi"/>
                <w:sz w:val="20"/>
                <w:szCs w:val="20"/>
                <w:shd w:val="clear" w:color="auto" w:fill="FFFFFF"/>
              </w:rPr>
            </w:pPr>
            <w:r w:rsidRPr="00E024C0">
              <w:rPr>
                <w:rFonts w:asciiTheme="majorHAnsi" w:hAnsiTheme="majorHAnsi" w:cstheme="majorHAnsi"/>
                <w:sz w:val="20"/>
                <w:szCs w:val="20"/>
                <w:shd w:val="clear" w:color="auto" w:fill="FFFFFF"/>
              </w:rPr>
              <w:t>...</w:t>
            </w:r>
          </w:p>
        </w:tc>
        <w:tc>
          <w:tcPr>
            <w:tcW w:w="3969" w:type="dxa"/>
            <w:vAlign w:val="center"/>
          </w:tcPr>
          <w:p w14:paraId="12E98D81" w14:textId="77777777" w:rsidR="00A25758" w:rsidRPr="00AB3239" w:rsidRDefault="00A25758" w:rsidP="00170F1B">
            <w:pPr>
              <w:tabs>
                <w:tab w:val="left" w:pos="1418"/>
                <w:tab w:val="left" w:pos="1560"/>
              </w:tabs>
              <w:spacing w:after="0" w:line="240" w:lineRule="auto"/>
              <w:rPr>
                <w:rFonts w:asciiTheme="majorHAnsi" w:hAnsiTheme="majorHAnsi" w:cstheme="majorHAnsi"/>
                <w:i/>
                <w:iCs/>
                <w:sz w:val="18"/>
                <w:szCs w:val="18"/>
              </w:rPr>
            </w:pPr>
            <w:r w:rsidRPr="00AB3239">
              <w:rPr>
                <w:rFonts w:asciiTheme="majorHAnsi" w:hAnsiTheme="majorHAnsi" w:cstheme="majorHAnsi"/>
                <w:i/>
                <w:iCs/>
                <w:color w:val="FF0000"/>
                <w:sz w:val="18"/>
                <w:szCs w:val="18"/>
              </w:rPr>
              <w:t>/lentelė pildoma papildomomis eilutėmis pagal poreikį/</w:t>
            </w:r>
          </w:p>
        </w:tc>
        <w:tc>
          <w:tcPr>
            <w:tcW w:w="993" w:type="dxa"/>
          </w:tcPr>
          <w:p w14:paraId="24E64BD5" w14:textId="77777777" w:rsidR="00A25758" w:rsidRPr="00E024C0" w:rsidRDefault="00A25758" w:rsidP="00170F1B">
            <w:pPr>
              <w:spacing w:after="0" w:line="240" w:lineRule="auto"/>
              <w:jc w:val="center"/>
              <w:rPr>
                <w:rFonts w:asciiTheme="majorHAnsi" w:eastAsia="Calibri" w:hAnsiTheme="majorHAnsi" w:cstheme="majorHAnsi"/>
                <w:sz w:val="20"/>
                <w:szCs w:val="20"/>
              </w:rPr>
            </w:pPr>
          </w:p>
        </w:tc>
        <w:tc>
          <w:tcPr>
            <w:tcW w:w="850" w:type="dxa"/>
            <w:vAlign w:val="center"/>
          </w:tcPr>
          <w:p w14:paraId="31F7E62C" w14:textId="77777777" w:rsidR="00A25758" w:rsidRPr="00E024C0" w:rsidRDefault="00A25758" w:rsidP="00170F1B">
            <w:pPr>
              <w:spacing w:after="0" w:line="240" w:lineRule="auto"/>
              <w:jc w:val="center"/>
              <w:rPr>
                <w:rFonts w:asciiTheme="majorHAnsi" w:eastAsia="Calibri" w:hAnsiTheme="majorHAnsi" w:cstheme="majorHAnsi"/>
                <w:sz w:val="20"/>
                <w:szCs w:val="20"/>
              </w:rPr>
            </w:pPr>
          </w:p>
        </w:tc>
        <w:tc>
          <w:tcPr>
            <w:tcW w:w="1559" w:type="dxa"/>
            <w:vAlign w:val="center"/>
          </w:tcPr>
          <w:p w14:paraId="0E45FDE1" w14:textId="77777777" w:rsidR="00A25758" w:rsidRPr="00E024C0" w:rsidRDefault="00A25758" w:rsidP="00170F1B">
            <w:pPr>
              <w:spacing w:after="0" w:line="240" w:lineRule="auto"/>
              <w:rPr>
                <w:rFonts w:asciiTheme="majorHAnsi" w:eastAsia="Calibri" w:hAnsiTheme="majorHAnsi" w:cstheme="majorHAnsi"/>
                <w:sz w:val="20"/>
                <w:szCs w:val="20"/>
              </w:rPr>
            </w:pPr>
          </w:p>
        </w:tc>
        <w:tc>
          <w:tcPr>
            <w:tcW w:w="1843" w:type="dxa"/>
            <w:vAlign w:val="center"/>
          </w:tcPr>
          <w:p w14:paraId="2E2956B0" w14:textId="77777777" w:rsidR="00A25758" w:rsidRPr="004A2670" w:rsidRDefault="00A25758" w:rsidP="00170F1B">
            <w:pPr>
              <w:spacing w:after="0" w:line="240" w:lineRule="auto"/>
              <w:rPr>
                <w:rFonts w:ascii="Times New Roman" w:eastAsia="Calibri" w:hAnsi="Times New Roman" w:cs="Times New Roman"/>
              </w:rPr>
            </w:pPr>
          </w:p>
        </w:tc>
      </w:tr>
      <w:tr w:rsidR="00A25758" w:rsidRPr="004A2670" w14:paraId="72FC9304" w14:textId="77777777" w:rsidTr="00170F1B">
        <w:trPr>
          <w:trHeight w:val="390"/>
        </w:trPr>
        <w:tc>
          <w:tcPr>
            <w:tcW w:w="680" w:type="dxa"/>
          </w:tcPr>
          <w:p w14:paraId="3690ED73" w14:textId="77777777" w:rsidR="00A25758" w:rsidRPr="00E024C0" w:rsidRDefault="00A25758" w:rsidP="00170F1B">
            <w:pPr>
              <w:spacing w:after="0" w:line="240" w:lineRule="auto"/>
              <w:rPr>
                <w:rFonts w:asciiTheme="majorHAnsi" w:hAnsiTheme="majorHAnsi" w:cstheme="majorHAnsi"/>
                <w:b/>
                <w:sz w:val="20"/>
                <w:szCs w:val="20"/>
              </w:rPr>
            </w:pPr>
          </w:p>
        </w:tc>
        <w:tc>
          <w:tcPr>
            <w:tcW w:w="5812" w:type="dxa"/>
            <w:gridSpan w:val="3"/>
            <w:vAlign w:val="center"/>
          </w:tcPr>
          <w:p w14:paraId="70F22F5E" w14:textId="77777777" w:rsidR="00A25758" w:rsidRPr="00E024C0" w:rsidRDefault="00A25758" w:rsidP="00170F1B">
            <w:pPr>
              <w:spacing w:after="0" w:line="240" w:lineRule="auto"/>
              <w:rPr>
                <w:rFonts w:asciiTheme="majorHAnsi" w:hAnsiTheme="majorHAnsi" w:cstheme="majorHAnsi"/>
                <w:bCs/>
                <w:caps/>
                <w:sz w:val="20"/>
                <w:szCs w:val="20"/>
              </w:rPr>
            </w:pPr>
            <w:r w:rsidRPr="00E024C0">
              <w:rPr>
                <w:rFonts w:asciiTheme="majorHAnsi" w:eastAsia="Calibri" w:hAnsiTheme="majorHAnsi" w:cstheme="majorHAnsi"/>
                <w:bCs/>
                <w:sz w:val="20"/>
                <w:szCs w:val="20"/>
              </w:rPr>
              <w:t>Automobilinių kopėčių važiuoklės planinių techninių priežiūros darbų, 24 mėn. garantiniu laikotarpiu, kaina (C</w:t>
            </w:r>
            <w:r w:rsidRPr="00E024C0">
              <w:rPr>
                <w:rFonts w:asciiTheme="majorHAnsi" w:eastAsia="Calibri" w:hAnsiTheme="majorHAnsi" w:cstheme="majorHAnsi"/>
                <w:bCs/>
                <w:sz w:val="20"/>
                <w:szCs w:val="20"/>
                <w:vertAlign w:val="subscript"/>
              </w:rPr>
              <w:t>TA</w:t>
            </w:r>
            <w:r w:rsidRPr="00E024C0">
              <w:rPr>
                <w:rFonts w:asciiTheme="majorHAnsi" w:eastAsia="Calibri" w:hAnsiTheme="majorHAnsi" w:cstheme="majorHAnsi"/>
                <w:bCs/>
                <w:sz w:val="20"/>
                <w:szCs w:val="20"/>
              </w:rPr>
              <w:t>)</w:t>
            </w:r>
            <w:r w:rsidRPr="00E024C0">
              <w:rPr>
                <w:rFonts w:asciiTheme="majorHAnsi" w:hAnsiTheme="majorHAnsi" w:cstheme="majorHAnsi"/>
                <w:bCs/>
                <w:caps/>
                <w:sz w:val="20"/>
                <w:szCs w:val="20"/>
              </w:rPr>
              <w:t xml:space="preserve"> </w:t>
            </w:r>
            <w:r w:rsidRPr="00E024C0">
              <w:rPr>
                <w:rFonts w:asciiTheme="majorHAnsi" w:hAnsiTheme="majorHAnsi" w:cstheme="majorHAnsi"/>
                <w:bCs/>
                <w:sz w:val="20"/>
                <w:szCs w:val="20"/>
              </w:rPr>
              <w:t>Eur:</w:t>
            </w:r>
          </w:p>
        </w:tc>
        <w:tc>
          <w:tcPr>
            <w:tcW w:w="1559" w:type="dxa"/>
            <w:vAlign w:val="center"/>
          </w:tcPr>
          <w:p w14:paraId="16100AC8" w14:textId="77777777" w:rsidR="00A25758" w:rsidRPr="00E024C0" w:rsidRDefault="00A25758" w:rsidP="00170F1B">
            <w:pPr>
              <w:spacing w:after="0" w:line="240" w:lineRule="auto"/>
              <w:rPr>
                <w:rFonts w:asciiTheme="majorHAnsi" w:hAnsiTheme="majorHAnsi" w:cstheme="majorHAnsi"/>
                <w:bCs/>
                <w:caps/>
                <w:sz w:val="20"/>
                <w:szCs w:val="20"/>
              </w:rPr>
            </w:pPr>
          </w:p>
        </w:tc>
        <w:tc>
          <w:tcPr>
            <w:tcW w:w="1843" w:type="dxa"/>
            <w:vAlign w:val="center"/>
          </w:tcPr>
          <w:p w14:paraId="007A6836" w14:textId="77777777" w:rsidR="00A25758" w:rsidRPr="004A2670" w:rsidRDefault="00A25758" w:rsidP="00170F1B">
            <w:pPr>
              <w:spacing w:after="0" w:line="240" w:lineRule="auto"/>
              <w:rPr>
                <w:rFonts w:ascii="Times New Roman" w:eastAsia="Calibri" w:hAnsi="Times New Roman" w:cs="Times New Roman"/>
              </w:rPr>
            </w:pPr>
          </w:p>
        </w:tc>
      </w:tr>
    </w:tbl>
    <w:p w14:paraId="2A8D3B4B" w14:textId="77777777" w:rsidR="00496847" w:rsidRPr="00496847" w:rsidRDefault="00496847" w:rsidP="00496847">
      <w:pPr>
        <w:widowControl w:val="0"/>
        <w:spacing w:after="0"/>
        <w:rPr>
          <w:rFonts w:asciiTheme="majorHAnsi" w:hAnsiTheme="majorHAnsi" w:cstheme="majorHAnsi"/>
          <w:i/>
          <w:iCs/>
          <w:sz w:val="20"/>
          <w:szCs w:val="20"/>
        </w:rPr>
      </w:pPr>
      <w:r w:rsidRPr="00496847">
        <w:rPr>
          <w:rFonts w:asciiTheme="majorHAnsi" w:hAnsiTheme="majorHAnsi" w:cstheme="majorHAnsi"/>
          <w:i/>
          <w:iCs/>
          <w:sz w:val="20"/>
          <w:szCs w:val="20"/>
        </w:rPr>
        <w:t xml:space="preserve">*Nurodo tiekėjas atsižvelgdamas į jo siūlomų automobilinių kopėčių važiuoklės gamintojo rekomendacijas. </w:t>
      </w:r>
      <w:r w:rsidRPr="00496847">
        <w:rPr>
          <w:rFonts w:asciiTheme="majorHAnsi" w:hAnsiTheme="majorHAnsi" w:cstheme="majorHAnsi"/>
          <w:b/>
          <w:bCs/>
          <w:i/>
          <w:iCs/>
          <w:sz w:val="20"/>
          <w:szCs w:val="20"/>
        </w:rPr>
        <w:t>Imti, kad automobilinių kopėčių rida (su moto valandomis) 3500-4000 km per metus</w:t>
      </w:r>
      <w:r w:rsidRPr="00496847">
        <w:rPr>
          <w:rFonts w:asciiTheme="majorHAnsi" w:hAnsiTheme="majorHAnsi" w:cstheme="majorHAnsi"/>
          <w:i/>
          <w:iCs/>
          <w:sz w:val="20"/>
          <w:szCs w:val="20"/>
        </w:rPr>
        <w:t>.</w:t>
      </w:r>
    </w:p>
    <w:p w14:paraId="216975D6" w14:textId="77777777" w:rsidR="0064415C" w:rsidRPr="00A944F9" w:rsidRDefault="0064415C" w:rsidP="00A00C6B">
      <w:pPr>
        <w:spacing w:after="0" w:line="240" w:lineRule="auto"/>
        <w:rPr>
          <w:rFonts w:ascii="Calibri Light" w:hAnsi="Calibri Light" w:cs="Calibri Light"/>
          <w:sz w:val="20"/>
          <w:szCs w:val="20"/>
          <w:lang w:val="lt-LT"/>
        </w:rPr>
      </w:pPr>
    </w:p>
    <w:p w14:paraId="0348BE10" w14:textId="77777777" w:rsidR="0064415C" w:rsidRDefault="0064415C" w:rsidP="00A00C6B">
      <w:pPr>
        <w:spacing w:after="0" w:line="240" w:lineRule="auto"/>
        <w:rPr>
          <w:rFonts w:ascii="Calibri Light" w:hAnsi="Calibri Light" w:cs="Calibri Light"/>
          <w:lang w:val="lt-LT"/>
        </w:rPr>
      </w:pPr>
    </w:p>
    <w:p w14:paraId="1F235FE8" w14:textId="2984238E" w:rsidR="00964C39" w:rsidRPr="00964C39" w:rsidRDefault="00964C39" w:rsidP="00964C39">
      <w:pPr>
        <w:spacing w:after="0" w:line="240" w:lineRule="auto"/>
        <w:contextualSpacing/>
        <w:rPr>
          <w:rFonts w:ascii="Calibri Light" w:eastAsia="Calibri" w:hAnsi="Calibri Light" w:cs="Calibri Light"/>
          <w:b/>
          <w:sz w:val="20"/>
          <w:szCs w:val="20"/>
        </w:rPr>
      </w:pPr>
      <w:r>
        <w:rPr>
          <w:rFonts w:ascii="Calibri Light" w:hAnsi="Calibri Light" w:cs="Calibri Light"/>
          <w:lang w:val="lt-LT"/>
        </w:rPr>
        <w:t xml:space="preserve">  </w:t>
      </w:r>
      <w:r>
        <w:rPr>
          <w:rFonts w:ascii="Calibri Light" w:eastAsia="Calibri" w:hAnsi="Calibri Light" w:cs="Calibri Light"/>
          <w:b/>
          <w:bCs/>
          <w:sz w:val="20"/>
          <w:szCs w:val="20"/>
        </w:rPr>
        <w:t xml:space="preserve">  7</w:t>
      </w:r>
      <w:r w:rsidRPr="00E50833">
        <w:rPr>
          <w:rFonts w:ascii="Calibri Light" w:hAnsi="Calibri Light" w:cs="Calibri Light"/>
          <w:b/>
          <w:sz w:val="20"/>
          <w:szCs w:val="20"/>
          <w:lang w:val="lt-LT"/>
        </w:rPr>
        <w:t>. lentelė</w:t>
      </w:r>
      <w:r w:rsidRPr="00964C39">
        <w:rPr>
          <w:rFonts w:asciiTheme="majorHAnsi" w:hAnsiTheme="majorHAnsi" w:cstheme="majorHAnsi"/>
          <w:b/>
          <w:sz w:val="20"/>
          <w:szCs w:val="20"/>
          <w:lang w:val="lt-LT"/>
        </w:rPr>
        <w:t xml:space="preserve">. </w:t>
      </w:r>
      <w:r w:rsidRPr="00964C39">
        <w:rPr>
          <w:rFonts w:ascii="Calibri Light" w:eastAsia="Calibri" w:hAnsi="Calibri Light" w:cs="Calibri Light"/>
          <w:b/>
          <w:sz w:val="20"/>
          <w:szCs w:val="20"/>
        </w:rPr>
        <w:t xml:space="preserve">Siūloma Automobilinių kopėčių </w:t>
      </w:r>
      <w:r w:rsidRPr="00964C39">
        <w:rPr>
          <w:rFonts w:ascii="Calibri Light" w:eastAsia="Times New Roman" w:hAnsi="Calibri Light" w:cs="Calibri Light"/>
          <w:b/>
          <w:sz w:val="20"/>
          <w:szCs w:val="20"/>
          <w:lang w:eastAsia="ar-SA"/>
        </w:rPr>
        <w:t>kėlimo mechanizmo, taip pat su juo susijusių įrenginių, ir įrangos planinių techninių priežiūros darbų</w:t>
      </w:r>
      <w:r w:rsidRPr="00964C39">
        <w:rPr>
          <w:rFonts w:ascii="Calibri Light" w:eastAsia="Calibri" w:hAnsi="Calibri Light" w:cs="Calibri Light"/>
          <w:b/>
          <w:sz w:val="20"/>
          <w:szCs w:val="20"/>
        </w:rPr>
        <w:t>, garantinio aptarnavimo laikotarpiu, kaina (C</w:t>
      </w:r>
      <w:r w:rsidRPr="00964C39">
        <w:rPr>
          <w:rFonts w:ascii="Calibri Light" w:eastAsia="Calibri" w:hAnsi="Calibri Light" w:cs="Calibri Light"/>
          <w:b/>
          <w:sz w:val="20"/>
          <w:szCs w:val="20"/>
          <w:vertAlign w:val="subscript"/>
        </w:rPr>
        <w:t>KM</w:t>
      </w:r>
      <w:r w:rsidRPr="00964C39">
        <w:rPr>
          <w:rFonts w:ascii="Calibri Light" w:eastAsia="Calibri" w:hAnsi="Calibri Light" w:cs="Calibri Light"/>
          <w:b/>
          <w:sz w:val="20"/>
          <w:szCs w:val="20"/>
        </w:rPr>
        <w:t>) /</w:t>
      </w:r>
      <w:r w:rsidRPr="00964C39">
        <w:rPr>
          <w:rFonts w:ascii="Calibri Light" w:eastAsia="Calibri" w:hAnsi="Calibri Light" w:cs="Calibri Light"/>
          <w:b/>
          <w:i/>
          <w:iCs/>
          <w:sz w:val="20"/>
          <w:szCs w:val="20"/>
        </w:rPr>
        <w:t>1 automobiliui</w:t>
      </w:r>
      <w:r w:rsidRPr="00964C39">
        <w:rPr>
          <w:rFonts w:ascii="Calibri Light" w:eastAsia="Calibri" w:hAnsi="Calibri Light" w:cs="Calibri Light"/>
          <w:b/>
          <w:sz w:val="20"/>
          <w:szCs w:val="20"/>
        </w:rPr>
        <w:t>/:</w:t>
      </w:r>
    </w:p>
    <w:p w14:paraId="12E6E57E" w14:textId="77777777" w:rsidR="00A944F9" w:rsidRPr="00964C39" w:rsidRDefault="00A944F9" w:rsidP="00A00C6B">
      <w:pPr>
        <w:spacing w:after="0" w:line="240" w:lineRule="auto"/>
        <w:rPr>
          <w:rFonts w:asciiTheme="majorHAnsi" w:hAnsiTheme="majorHAnsi" w:cstheme="majorHAnsi"/>
          <w:b/>
          <w:lang w:val="lt-LT"/>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964C39" w:rsidRPr="004A2670" w14:paraId="7AF8597C" w14:textId="77777777" w:rsidTr="00964C39">
        <w:tc>
          <w:tcPr>
            <w:tcW w:w="680" w:type="dxa"/>
            <w:shd w:val="clear" w:color="auto" w:fill="F2F2F2" w:themeFill="background1" w:themeFillShade="F2"/>
          </w:tcPr>
          <w:p w14:paraId="3E7C1266" w14:textId="77777777" w:rsidR="00964C39" w:rsidRDefault="00964C39" w:rsidP="00170F1B">
            <w:pPr>
              <w:spacing w:after="0" w:line="240" w:lineRule="auto"/>
              <w:jc w:val="center"/>
              <w:rPr>
                <w:rFonts w:ascii="Calibri Light" w:eastAsia="Calibri" w:hAnsi="Calibri Light" w:cs="Calibri Light"/>
                <w:b/>
                <w:bCs/>
                <w:sz w:val="20"/>
                <w:szCs w:val="20"/>
              </w:rPr>
            </w:pPr>
          </w:p>
          <w:p w14:paraId="5A049257" w14:textId="1EF52AEA"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Eil. Nr.</w:t>
            </w:r>
          </w:p>
        </w:tc>
        <w:tc>
          <w:tcPr>
            <w:tcW w:w="3969" w:type="dxa"/>
            <w:shd w:val="clear" w:color="auto" w:fill="F2F2F2" w:themeFill="background1" w:themeFillShade="F2"/>
          </w:tcPr>
          <w:p w14:paraId="320C5A69" w14:textId="77777777" w:rsidR="00964C39" w:rsidRDefault="00964C39" w:rsidP="00170F1B">
            <w:pPr>
              <w:spacing w:after="0" w:line="240" w:lineRule="auto"/>
              <w:jc w:val="center"/>
              <w:rPr>
                <w:rFonts w:ascii="Calibri Light" w:eastAsia="Calibri" w:hAnsi="Calibri Light" w:cs="Calibri Light"/>
                <w:b/>
                <w:bCs/>
                <w:sz w:val="20"/>
                <w:szCs w:val="20"/>
              </w:rPr>
            </w:pPr>
          </w:p>
          <w:p w14:paraId="7C6F06FE" w14:textId="74F69057"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Pavadinimas</w:t>
            </w:r>
          </w:p>
        </w:tc>
        <w:tc>
          <w:tcPr>
            <w:tcW w:w="993" w:type="dxa"/>
            <w:shd w:val="clear" w:color="auto" w:fill="F2F2F2" w:themeFill="background1" w:themeFillShade="F2"/>
          </w:tcPr>
          <w:p w14:paraId="363EF4D9" w14:textId="77777777" w:rsidR="00964C39" w:rsidRDefault="00964C39" w:rsidP="00170F1B">
            <w:pPr>
              <w:spacing w:after="0" w:line="240" w:lineRule="auto"/>
              <w:jc w:val="center"/>
              <w:rPr>
                <w:rFonts w:ascii="Calibri Light" w:eastAsia="Calibri" w:hAnsi="Calibri Light" w:cs="Calibri Light"/>
                <w:b/>
                <w:bCs/>
                <w:sz w:val="20"/>
                <w:szCs w:val="20"/>
              </w:rPr>
            </w:pPr>
          </w:p>
          <w:p w14:paraId="4A6C33FC" w14:textId="38DAA028"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Mato vienetas</w:t>
            </w:r>
          </w:p>
        </w:tc>
        <w:tc>
          <w:tcPr>
            <w:tcW w:w="850" w:type="dxa"/>
            <w:shd w:val="clear" w:color="auto" w:fill="F2F2F2" w:themeFill="background1" w:themeFillShade="F2"/>
          </w:tcPr>
          <w:p w14:paraId="5597419A" w14:textId="77777777" w:rsidR="00964C39" w:rsidRDefault="00964C39" w:rsidP="00170F1B">
            <w:pPr>
              <w:spacing w:after="0" w:line="240" w:lineRule="auto"/>
              <w:jc w:val="center"/>
              <w:rPr>
                <w:rFonts w:ascii="Calibri Light" w:eastAsia="Calibri" w:hAnsi="Calibri Light" w:cs="Calibri Light"/>
                <w:b/>
                <w:bCs/>
                <w:sz w:val="20"/>
                <w:szCs w:val="20"/>
              </w:rPr>
            </w:pPr>
          </w:p>
          <w:p w14:paraId="3413322C" w14:textId="28440C43" w:rsidR="00964C39" w:rsidRPr="00964C39" w:rsidRDefault="00964C39" w:rsidP="00170F1B">
            <w:pPr>
              <w:spacing w:after="0" w:line="240" w:lineRule="auto"/>
              <w:jc w:val="center"/>
              <w:rPr>
                <w:rFonts w:ascii="Calibri Light" w:eastAsia="Calibri" w:hAnsi="Calibri Light" w:cs="Calibri Light"/>
                <w:b/>
                <w:bCs/>
                <w:sz w:val="20"/>
                <w:szCs w:val="20"/>
              </w:rPr>
            </w:pPr>
            <w:r w:rsidRPr="00964C39">
              <w:rPr>
                <w:rFonts w:ascii="Calibri Light" w:eastAsia="Calibri" w:hAnsi="Calibri Light" w:cs="Calibri Light"/>
                <w:b/>
                <w:bCs/>
                <w:sz w:val="20"/>
                <w:szCs w:val="20"/>
              </w:rPr>
              <w:t>Kiekis</w:t>
            </w:r>
          </w:p>
          <w:p w14:paraId="5F78A3D7" w14:textId="77777777" w:rsidR="00964C39" w:rsidRPr="00964C39" w:rsidRDefault="00964C39" w:rsidP="00170F1B">
            <w:pPr>
              <w:spacing w:after="0" w:line="240" w:lineRule="auto"/>
              <w:jc w:val="center"/>
              <w:rPr>
                <w:rFonts w:ascii="Calibri Light" w:eastAsia="Calibri" w:hAnsi="Calibri Light" w:cs="Calibri Light"/>
                <w:b/>
                <w:bCs/>
                <w:sz w:val="20"/>
                <w:szCs w:val="20"/>
              </w:rPr>
            </w:pPr>
          </w:p>
        </w:tc>
        <w:tc>
          <w:tcPr>
            <w:tcW w:w="1559" w:type="dxa"/>
            <w:shd w:val="clear" w:color="auto" w:fill="F2F2F2" w:themeFill="background1" w:themeFillShade="F2"/>
          </w:tcPr>
          <w:p w14:paraId="3232517D" w14:textId="77777777" w:rsidR="00964C39" w:rsidRPr="00964C3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1 vnt.</w:t>
            </w:r>
          </w:p>
          <w:p w14:paraId="7C9DCEA4" w14:textId="77777777" w:rsidR="00964C3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techninio aptarnavimo įkainis</w:t>
            </w:r>
          </w:p>
          <w:p w14:paraId="2113A46B" w14:textId="131F17C1" w:rsidR="00964C39" w:rsidRPr="00964C39" w:rsidRDefault="00964C39" w:rsidP="00964C39">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 xml:space="preserve"> Eur,</w:t>
            </w:r>
            <w:r>
              <w:rPr>
                <w:rFonts w:asciiTheme="majorHAnsi" w:eastAsia="Calibri" w:hAnsiTheme="majorHAnsi" w:cstheme="majorHAnsi"/>
                <w:b/>
                <w:bCs/>
                <w:sz w:val="20"/>
                <w:szCs w:val="20"/>
              </w:rPr>
              <w:t xml:space="preserve"> </w:t>
            </w:r>
            <w:r w:rsidRPr="00964C39">
              <w:rPr>
                <w:rFonts w:asciiTheme="majorHAnsi" w:eastAsia="Calibri" w:hAnsiTheme="majorHAnsi" w:cstheme="majorHAnsi"/>
                <w:b/>
                <w:bCs/>
                <w:sz w:val="20"/>
                <w:szCs w:val="20"/>
              </w:rPr>
              <w:t>be PVM</w:t>
            </w:r>
          </w:p>
        </w:tc>
        <w:tc>
          <w:tcPr>
            <w:tcW w:w="1843" w:type="dxa"/>
            <w:shd w:val="clear" w:color="auto" w:fill="F2F2F2" w:themeFill="background1" w:themeFillShade="F2"/>
          </w:tcPr>
          <w:p w14:paraId="029C09E8" w14:textId="77777777" w:rsidR="00AB538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1 vnt. techninio aptarnavimo kaina</w:t>
            </w:r>
            <w:r>
              <w:rPr>
                <w:rFonts w:asciiTheme="majorHAnsi" w:eastAsia="Calibri" w:hAnsiTheme="majorHAnsi" w:cstheme="majorHAnsi"/>
                <w:b/>
                <w:bCs/>
                <w:sz w:val="20"/>
                <w:szCs w:val="20"/>
              </w:rPr>
              <w:t xml:space="preserve"> </w:t>
            </w:r>
          </w:p>
          <w:p w14:paraId="119B2256" w14:textId="65F4FD08" w:rsidR="00964C39" w:rsidRDefault="00964C39" w:rsidP="00170F1B">
            <w:pPr>
              <w:spacing w:after="0" w:line="240" w:lineRule="auto"/>
              <w:jc w:val="center"/>
              <w:rPr>
                <w:rFonts w:asciiTheme="majorHAnsi" w:eastAsia="Calibri" w:hAnsiTheme="majorHAnsi" w:cstheme="majorHAnsi"/>
                <w:b/>
                <w:bCs/>
                <w:sz w:val="20"/>
                <w:szCs w:val="20"/>
              </w:rPr>
            </w:pPr>
            <w:r w:rsidRPr="00964C39">
              <w:rPr>
                <w:rFonts w:asciiTheme="majorHAnsi" w:eastAsia="Calibri" w:hAnsiTheme="majorHAnsi" w:cstheme="majorHAnsi"/>
                <w:b/>
                <w:bCs/>
                <w:sz w:val="20"/>
                <w:szCs w:val="20"/>
              </w:rPr>
              <w:t>Eur</w:t>
            </w:r>
            <w:r>
              <w:rPr>
                <w:rFonts w:asciiTheme="majorHAnsi" w:eastAsia="Calibri" w:hAnsiTheme="majorHAnsi" w:cstheme="majorHAnsi"/>
                <w:b/>
                <w:bCs/>
                <w:sz w:val="20"/>
                <w:szCs w:val="20"/>
              </w:rPr>
              <w:t xml:space="preserve"> </w:t>
            </w:r>
            <w:r w:rsidRPr="00964C39">
              <w:rPr>
                <w:rFonts w:asciiTheme="majorHAnsi" w:eastAsia="Calibri" w:hAnsiTheme="majorHAnsi" w:cstheme="majorHAnsi"/>
                <w:b/>
                <w:bCs/>
                <w:sz w:val="20"/>
                <w:szCs w:val="20"/>
              </w:rPr>
              <w:t>su PVM</w:t>
            </w:r>
          </w:p>
          <w:p w14:paraId="7B34C76D" w14:textId="77777777" w:rsidR="00AB5389" w:rsidRPr="00964C39" w:rsidRDefault="00AB5389" w:rsidP="00170F1B">
            <w:pPr>
              <w:spacing w:after="0" w:line="240" w:lineRule="auto"/>
              <w:jc w:val="center"/>
              <w:rPr>
                <w:rFonts w:asciiTheme="majorHAnsi" w:eastAsia="Calibri" w:hAnsiTheme="majorHAnsi" w:cstheme="majorHAnsi"/>
                <w:b/>
                <w:bCs/>
                <w:sz w:val="20"/>
                <w:szCs w:val="20"/>
              </w:rPr>
            </w:pPr>
          </w:p>
          <w:p w14:paraId="07810062" w14:textId="77777777" w:rsidR="00964C39" w:rsidRPr="002E0D06" w:rsidRDefault="00964C39" w:rsidP="00170F1B">
            <w:pPr>
              <w:spacing w:after="0" w:line="240" w:lineRule="auto"/>
              <w:jc w:val="center"/>
              <w:rPr>
                <w:rFonts w:asciiTheme="majorHAnsi" w:eastAsia="Calibri" w:hAnsiTheme="majorHAnsi" w:cstheme="majorHAnsi"/>
                <w:sz w:val="16"/>
                <w:szCs w:val="16"/>
              </w:rPr>
            </w:pPr>
            <w:r w:rsidRPr="002E0D06">
              <w:rPr>
                <w:rFonts w:asciiTheme="majorHAnsi" w:eastAsia="Calibri" w:hAnsiTheme="majorHAnsi" w:cstheme="majorHAnsi"/>
                <w:sz w:val="16"/>
                <w:szCs w:val="16"/>
              </w:rPr>
              <w:t>/</w:t>
            </w:r>
            <w:r w:rsidRPr="002E0D06">
              <w:rPr>
                <w:rFonts w:asciiTheme="majorHAnsi" w:eastAsia="Calibri" w:hAnsiTheme="majorHAnsi" w:cstheme="majorHAnsi"/>
                <w:i/>
                <w:iCs/>
                <w:sz w:val="16"/>
                <w:szCs w:val="16"/>
              </w:rPr>
              <w:t>pildoma jeigu taikoma</w:t>
            </w:r>
            <w:r w:rsidRPr="002E0D06">
              <w:rPr>
                <w:rFonts w:asciiTheme="majorHAnsi" w:eastAsia="Calibri" w:hAnsiTheme="majorHAnsi" w:cstheme="majorHAnsi"/>
                <w:sz w:val="16"/>
                <w:szCs w:val="16"/>
              </w:rPr>
              <w:t>/</w:t>
            </w:r>
          </w:p>
        </w:tc>
      </w:tr>
      <w:tr w:rsidR="00964C39" w:rsidRPr="004A2670" w14:paraId="64722A1B" w14:textId="77777777" w:rsidTr="00170F1B">
        <w:tc>
          <w:tcPr>
            <w:tcW w:w="680" w:type="dxa"/>
            <w:vAlign w:val="center"/>
          </w:tcPr>
          <w:p w14:paraId="248DD87E" w14:textId="77777777" w:rsidR="00964C39" w:rsidRPr="0097776B" w:rsidRDefault="00964C39" w:rsidP="00170F1B">
            <w:pPr>
              <w:spacing w:after="0" w:line="240" w:lineRule="auto"/>
              <w:jc w:val="center"/>
              <w:rPr>
                <w:rFonts w:ascii="Calibri Light" w:hAnsi="Calibri Light" w:cs="Calibri Light"/>
                <w:i/>
                <w:iCs/>
                <w:sz w:val="16"/>
                <w:szCs w:val="16"/>
                <w:shd w:val="clear" w:color="auto" w:fill="FFFFFF"/>
              </w:rPr>
            </w:pPr>
            <w:r w:rsidRPr="0097776B">
              <w:rPr>
                <w:rFonts w:ascii="Calibri Light" w:hAnsi="Calibri Light" w:cs="Calibri Light"/>
                <w:i/>
                <w:iCs/>
                <w:sz w:val="16"/>
                <w:szCs w:val="16"/>
                <w:shd w:val="clear" w:color="auto" w:fill="FFFFFF"/>
              </w:rPr>
              <w:t>1</w:t>
            </w:r>
          </w:p>
        </w:tc>
        <w:tc>
          <w:tcPr>
            <w:tcW w:w="3969" w:type="dxa"/>
            <w:vAlign w:val="center"/>
          </w:tcPr>
          <w:p w14:paraId="70B729B8" w14:textId="77777777" w:rsidR="00964C39" w:rsidRPr="0097776B" w:rsidRDefault="00964C39" w:rsidP="00170F1B">
            <w:pPr>
              <w:tabs>
                <w:tab w:val="left" w:pos="1418"/>
                <w:tab w:val="left" w:pos="1560"/>
              </w:tabs>
              <w:spacing w:after="0" w:line="240" w:lineRule="auto"/>
              <w:jc w:val="center"/>
              <w:rPr>
                <w:rFonts w:ascii="Calibri Light" w:hAnsi="Calibri Light" w:cs="Calibri Light"/>
                <w:i/>
                <w:iCs/>
                <w:sz w:val="16"/>
                <w:szCs w:val="16"/>
              </w:rPr>
            </w:pPr>
            <w:r w:rsidRPr="0097776B">
              <w:rPr>
                <w:rFonts w:ascii="Calibri Light" w:hAnsi="Calibri Light" w:cs="Calibri Light"/>
                <w:i/>
                <w:iCs/>
                <w:sz w:val="16"/>
                <w:szCs w:val="16"/>
              </w:rPr>
              <w:t>2</w:t>
            </w:r>
          </w:p>
        </w:tc>
        <w:tc>
          <w:tcPr>
            <w:tcW w:w="993" w:type="dxa"/>
          </w:tcPr>
          <w:p w14:paraId="3DC870C7" w14:textId="77777777" w:rsidR="00964C39" w:rsidRPr="0097776B" w:rsidRDefault="00964C39" w:rsidP="00170F1B">
            <w:pPr>
              <w:spacing w:after="0" w:line="240" w:lineRule="auto"/>
              <w:jc w:val="center"/>
              <w:rPr>
                <w:rFonts w:ascii="Calibri Light" w:eastAsia="Calibri" w:hAnsi="Calibri Light" w:cs="Calibri Light"/>
                <w:i/>
                <w:iCs/>
                <w:sz w:val="16"/>
                <w:szCs w:val="16"/>
              </w:rPr>
            </w:pPr>
            <w:r w:rsidRPr="0097776B">
              <w:rPr>
                <w:rFonts w:ascii="Calibri Light" w:eastAsia="Calibri" w:hAnsi="Calibri Light" w:cs="Calibri Light"/>
                <w:i/>
                <w:iCs/>
                <w:sz w:val="16"/>
                <w:szCs w:val="16"/>
              </w:rPr>
              <w:t>3</w:t>
            </w:r>
          </w:p>
        </w:tc>
        <w:tc>
          <w:tcPr>
            <w:tcW w:w="850" w:type="dxa"/>
            <w:vAlign w:val="center"/>
          </w:tcPr>
          <w:p w14:paraId="4D9B62BA" w14:textId="77777777" w:rsidR="00964C39" w:rsidRPr="0097776B" w:rsidRDefault="00964C39" w:rsidP="00170F1B">
            <w:pPr>
              <w:spacing w:after="0" w:line="240" w:lineRule="auto"/>
              <w:jc w:val="center"/>
              <w:rPr>
                <w:rFonts w:ascii="Calibri Light" w:eastAsia="Calibri" w:hAnsi="Calibri Light" w:cs="Calibri Light"/>
                <w:i/>
                <w:iCs/>
                <w:sz w:val="16"/>
                <w:szCs w:val="16"/>
              </w:rPr>
            </w:pPr>
            <w:r w:rsidRPr="0097776B">
              <w:rPr>
                <w:rFonts w:ascii="Calibri Light" w:eastAsia="Calibri" w:hAnsi="Calibri Light" w:cs="Calibri Light"/>
                <w:i/>
                <w:iCs/>
                <w:sz w:val="16"/>
                <w:szCs w:val="16"/>
              </w:rPr>
              <w:t>4</w:t>
            </w:r>
          </w:p>
        </w:tc>
        <w:tc>
          <w:tcPr>
            <w:tcW w:w="1559" w:type="dxa"/>
          </w:tcPr>
          <w:p w14:paraId="5D274AA4" w14:textId="77777777" w:rsidR="00964C39" w:rsidRPr="0097776B" w:rsidRDefault="00964C39" w:rsidP="00170F1B">
            <w:pPr>
              <w:spacing w:after="0" w:line="240" w:lineRule="auto"/>
              <w:jc w:val="center"/>
              <w:rPr>
                <w:rFonts w:ascii="Times New Roman" w:eastAsia="Calibri" w:hAnsi="Times New Roman" w:cs="Times New Roman"/>
                <w:i/>
                <w:iCs/>
                <w:sz w:val="16"/>
                <w:szCs w:val="16"/>
              </w:rPr>
            </w:pPr>
            <w:r w:rsidRPr="0097776B">
              <w:rPr>
                <w:rFonts w:ascii="Times New Roman" w:eastAsia="Calibri" w:hAnsi="Times New Roman" w:cs="Times New Roman"/>
                <w:i/>
                <w:iCs/>
                <w:sz w:val="16"/>
                <w:szCs w:val="16"/>
              </w:rPr>
              <w:t>5</w:t>
            </w:r>
          </w:p>
        </w:tc>
        <w:tc>
          <w:tcPr>
            <w:tcW w:w="1843" w:type="dxa"/>
          </w:tcPr>
          <w:p w14:paraId="476763F3" w14:textId="77777777" w:rsidR="00964C39" w:rsidRPr="0097776B" w:rsidRDefault="00964C39" w:rsidP="00170F1B">
            <w:pPr>
              <w:spacing w:after="0" w:line="240" w:lineRule="auto"/>
              <w:jc w:val="center"/>
              <w:rPr>
                <w:rFonts w:ascii="Times New Roman" w:eastAsia="Calibri" w:hAnsi="Times New Roman" w:cs="Times New Roman"/>
                <w:i/>
                <w:iCs/>
                <w:sz w:val="16"/>
                <w:szCs w:val="16"/>
              </w:rPr>
            </w:pPr>
            <w:r w:rsidRPr="0097776B">
              <w:rPr>
                <w:rFonts w:ascii="Times New Roman" w:eastAsia="Calibri" w:hAnsi="Times New Roman" w:cs="Times New Roman"/>
                <w:i/>
                <w:iCs/>
                <w:sz w:val="16"/>
                <w:szCs w:val="16"/>
              </w:rPr>
              <w:t>6</w:t>
            </w:r>
          </w:p>
        </w:tc>
      </w:tr>
      <w:tr w:rsidR="00964C39" w:rsidRPr="004A2670" w14:paraId="28F34387" w14:textId="77777777" w:rsidTr="00170F1B">
        <w:tc>
          <w:tcPr>
            <w:tcW w:w="680" w:type="dxa"/>
            <w:vAlign w:val="center"/>
          </w:tcPr>
          <w:p w14:paraId="0AC63CEE" w14:textId="77777777" w:rsidR="00964C39" w:rsidRPr="00964C39" w:rsidRDefault="00964C39" w:rsidP="00170F1B">
            <w:pPr>
              <w:spacing w:after="0" w:line="240" w:lineRule="auto"/>
              <w:jc w:val="center"/>
              <w:rPr>
                <w:rFonts w:ascii="Calibri Light" w:eastAsia="Calibri" w:hAnsi="Calibri Light" w:cs="Calibri Light"/>
                <w:sz w:val="20"/>
                <w:szCs w:val="20"/>
              </w:rPr>
            </w:pPr>
            <w:r w:rsidRPr="00964C39">
              <w:rPr>
                <w:rFonts w:ascii="Calibri Light" w:hAnsi="Calibri Light" w:cs="Calibri Light"/>
                <w:sz w:val="20"/>
                <w:szCs w:val="20"/>
                <w:shd w:val="clear" w:color="auto" w:fill="FFFFFF"/>
              </w:rPr>
              <w:t>1</w:t>
            </w:r>
          </w:p>
        </w:tc>
        <w:tc>
          <w:tcPr>
            <w:tcW w:w="3969" w:type="dxa"/>
            <w:vAlign w:val="center"/>
          </w:tcPr>
          <w:p w14:paraId="721C383F" w14:textId="77777777" w:rsidR="00964C39" w:rsidRPr="00964C39" w:rsidRDefault="00964C39" w:rsidP="00170F1B">
            <w:pPr>
              <w:tabs>
                <w:tab w:val="left" w:pos="1418"/>
                <w:tab w:val="left" w:pos="1560"/>
              </w:tabs>
              <w:spacing w:after="0" w:line="240" w:lineRule="auto"/>
              <w:rPr>
                <w:rFonts w:ascii="Calibri Light" w:eastAsia="Calibri" w:hAnsi="Calibri Light" w:cs="Calibri Light"/>
                <w:color w:val="FF0000"/>
                <w:sz w:val="20"/>
                <w:szCs w:val="20"/>
              </w:rPr>
            </w:pPr>
            <w:r w:rsidRPr="00964C39">
              <w:rPr>
                <w:rFonts w:ascii="Calibri Light" w:hAnsi="Calibri Light" w:cs="Calibri Light"/>
                <w:sz w:val="20"/>
                <w:szCs w:val="20"/>
              </w:rPr>
              <w:t xml:space="preserve">Pirmas aptarnavimas* </w:t>
            </w:r>
            <w:r w:rsidRPr="00964C39">
              <w:rPr>
                <w:rFonts w:ascii="Calibri Light" w:hAnsi="Calibri Light" w:cs="Calibri Light"/>
                <w:i/>
                <w:iCs/>
                <w:color w:val="FF0000"/>
                <w:sz w:val="20"/>
                <w:szCs w:val="20"/>
              </w:rPr>
              <w:t>/nurodo tiekėjas/</w:t>
            </w:r>
          </w:p>
        </w:tc>
        <w:tc>
          <w:tcPr>
            <w:tcW w:w="993" w:type="dxa"/>
            <w:vAlign w:val="center"/>
          </w:tcPr>
          <w:p w14:paraId="3FA6B529" w14:textId="77777777" w:rsidR="00964C39" w:rsidRPr="00964C39" w:rsidRDefault="00964C39" w:rsidP="00170F1B">
            <w:pPr>
              <w:spacing w:after="0" w:line="240" w:lineRule="auto"/>
              <w:jc w:val="center"/>
              <w:rPr>
                <w:rFonts w:ascii="Calibri Light" w:eastAsia="Calibri" w:hAnsi="Calibri Light" w:cs="Calibri Light"/>
                <w:sz w:val="20"/>
                <w:szCs w:val="20"/>
              </w:rPr>
            </w:pPr>
            <w:r w:rsidRPr="00964C39">
              <w:rPr>
                <w:rFonts w:ascii="Calibri Light" w:eastAsia="Calibri" w:hAnsi="Calibri Light" w:cs="Calibri Light"/>
                <w:sz w:val="20"/>
                <w:szCs w:val="20"/>
              </w:rPr>
              <w:t>vnt.</w:t>
            </w:r>
          </w:p>
        </w:tc>
        <w:tc>
          <w:tcPr>
            <w:tcW w:w="850" w:type="dxa"/>
            <w:vAlign w:val="center"/>
          </w:tcPr>
          <w:p w14:paraId="7980AB80" w14:textId="77777777" w:rsidR="00964C39" w:rsidRPr="00964C39" w:rsidRDefault="00964C39" w:rsidP="00170F1B">
            <w:pPr>
              <w:spacing w:after="0" w:line="240" w:lineRule="auto"/>
              <w:jc w:val="center"/>
              <w:rPr>
                <w:rFonts w:ascii="Calibri Light" w:eastAsia="Calibri" w:hAnsi="Calibri Light" w:cs="Calibri Light"/>
                <w:sz w:val="20"/>
                <w:szCs w:val="20"/>
              </w:rPr>
            </w:pPr>
            <w:r w:rsidRPr="00964C39">
              <w:rPr>
                <w:rFonts w:ascii="Calibri Light" w:eastAsia="Calibri" w:hAnsi="Calibri Light" w:cs="Calibri Light"/>
                <w:sz w:val="20"/>
                <w:szCs w:val="20"/>
              </w:rPr>
              <w:t>1</w:t>
            </w:r>
          </w:p>
        </w:tc>
        <w:tc>
          <w:tcPr>
            <w:tcW w:w="1559" w:type="dxa"/>
            <w:vAlign w:val="center"/>
          </w:tcPr>
          <w:p w14:paraId="584043E3" w14:textId="77777777" w:rsidR="00964C39" w:rsidRPr="004A2670" w:rsidRDefault="00964C39" w:rsidP="00170F1B">
            <w:pPr>
              <w:spacing w:after="0" w:line="240" w:lineRule="auto"/>
              <w:rPr>
                <w:rFonts w:ascii="Times New Roman" w:eastAsia="Calibri" w:hAnsi="Times New Roman" w:cs="Times New Roman"/>
              </w:rPr>
            </w:pPr>
          </w:p>
        </w:tc>
        <w:tc>
          <w:tcPr>
            <w:tcW w:w="1843" w:type="dxa"/>
            <w:vAlign w:val="center"/>
          </w:tcPr>
          <w:p w14:paraId="34793501" w14:textId="77777777" w:rsidR="00964C39" w:rsidRPr="004A2670" w:rsidRDefault="00964C39" w:rsidP="00170F1B">
            <w:pPr>
              <w:spacing w:after="0" w:line="240" w:lineRule="auto"/>
              <w:rPr>
                <w:rFonts w:ascii="Times New Roman" w:eastAsia="Calibri" w:hAnsi="Times New Roman" w:cs="Times New Roman"/>
              </w:rPr>
            </w:pPr>
          </w:p>
        </w:tc>
      </w:tr>
      <w:tr w:rsidR="00964C39" w:rsidRPr="004A2670" w14:paraId="4BE9834A" w14:textId="77777777" w:rsidTr="00170F1B">
        <w:trPr>
          <w:trHeight w:val="402"/>
        </w:trPr>
        <w:tc>
          <w:tcPr>
            <w:tcW w:w="680" w:type="dxa"/>
            <w:vAlign w:val="center"/>
          </w:tcPr>
          <w:p w14:paraId="1772558E" w14:textId="77777777" w:rsidR="00964C39" w:rsidRPr="00964C39" w:rsidRDefault="00964C39" w:rsidP="00170F1B">
            <w:pPr>
              <w:spacing w:after="0" w:line="240" w:lineRule="auto"/>
              <w:jc w:val="center"/>
              <w:rPr>
                <w:rFonts w:ascii="Calibri Light" w:hAnsi="Calibri Light" w:cs="Calibri Light"/>
                <w:sz w:val="20"/>
                <w:szCs w:val="20"/>
                <w:shd w:val="clear" w:color="auto" w:fill="FFFFFF"/>
              </w:rPr>
            </w:pPr>
            <w:r w:rsidRPr="00964C39">
              <w:rPr>
                <w:rFonts w:ascii="Calibri Light" w:hAnsi="Calibri Light" w:cs="Calibri Light"/>
                <w:sz w:val="20"/>
                <w:szCs w:val="20"/>
                <w:shd w:val="clear" w:color="auto" w:fill="FFFFFF"/>
              </w:rPr>
              <w:t>...</w:t>
            </w:r>
          </w:p>
        </w:tc>
        <w:tc>
          <w:tcPr>
            <w:tcW w:w="3969" w:type="dxa"/>
            <w:vAlign w:val="center"/>
          </w:tcPr>
          <w:p w14:paraId="1848F551" w14:textId="77777777" w:rsidR="00964C39" w:rsidRPr="0097776B" w:rsidRDefault="00964C39" w:rsidP="00170F1B">
            <w:pPr>
              <w:tabs>
                <w:tab w:val="left" w:pos="1418"/>
                <w:tab w:val="left" w:pos="1560"/>
              </w:tabs>
              <w:spacing w:after="0" w:line="240" w:lineRule="auto"/>
              <w:rPr>
                <w:rFonts w:ascii="Calibri Light" w:hAnsi="Calibri Light" w:cs="Calibri Light"/>
                <w:i/>
                <w:iCs/>
                <w:sz w:val="18"/>
                <w:szCs w:val="18"/>
                <w:highlight w:val="yellow"/>
              </w:rPr>
            </w:pPr>
            <w:r w:rsidRPr="0097776B">
              <w:rPr>
                <w:rFonts w:ascii="Calibri Light" w:hAnsi="Calibri Light" w:cs="Calibri Light"/>
                <w:i/>
                <w:iCs/>
                <w:color w:val="FF0000"/>
                <w:sz w:val="18"/>
                <w:szCs w:val="18"/>
              </w:rPr>
              <w:t>/lentelė pildoma papildomomis eilutėmis pagal poreikį/</w:t>
            </w:r>
          </w:p>
        </w:tc>
        <w:tc>
          <w:tcPr>
            <w:tcW w:w="993" w:type="dxa"/>
          </w:tcPr>
          <w:p w14:paraId="41F7D7E7" w14:textId="77777777" w:rsidR="00964C39" w:rsidRPr="00964C39" w:rsidRDefault="00964C39" w:rsidP="00170F1B">
            <w:pPr>
              <w:spacing w:after="0" w:line="240" w:lineRule="auto"/>
              <w:jc w:val="center"/>
              <w:rPr>
                <w:rFonts w:ascii="Calibri Light" w:eastAsia="Calibri" w:hAnsi="Calibri Light" w:cs="Calibri Light"/>
                <w:sz w:val="20"/>
                <w:szCs w:val="20"/>
              </w:rPr>
            </w:pPr>
          </w:p>
        </w:tc>
        <w:tc>
          <w:tcPr>
            <w:tcW w:w="850" w:type="dxa"/>
            <w:vAlign w:val="center"/>
          </w:tcPr>
          <w:p w14:paraId="5C228A97" w14:textId="77777777" w:rsidR="00964C39" w:rsidRPr="00964C39" w:rsidRDefault="00964C39" w:rsidP="00170F1B">
            <w:pPr>
              <w:spacing w:after="0" w:line="240" w:lineRule="auto"/>
              <w:jc w:val="center"/>
              <w:rPr>
                <w:rFonts w:ascii="Calibri Light" w:eastAsia="Calibri" w:hAnsi="Calibri Light" w:cs="Calibri Light"/>
                <w:sz w:val="20"/>
                <w:szCs w:val="20"/>
              </w:rPr>
            </w:pPr>
          </w:p>
        </w:tc>
        <w:tc>
          <w:tcPr>
            <w:tcW w:w="1559" w:type="dxa"/>
            <w:vAlign w:val="center"/>
          </w:tcPr>
          <w:p w14:paraId="342B9C3F" w14:textId="77777777" w:rsidR="00964C39" w:rsidRPr="004A2670" w:rsidRDefault="00964C39" w:rsidP="00170F1B">
            <w:pPr>
              <w:spacing w:after="0" w:line="240" w:lineRule="auto"/>
              <w:rPr>
                <w:rFonts w:ascii="Times New Roman" w:eastAsia="Calibri" w:hAnsi="Times New Roman" w:cs="Times New Roman"/>
              </w:rPr>
            </w:pPr>
          </w:p>
        </w:tc>
        <w:tc>
          <w:tcPr>
            <w:tcW w:w="1843" w:type="dxa"/>
            <w:vAlign w:val="center"/>
          </w:tcPr>
          <w:p w14:paraId="0815EB1E" w14:textId="77777777" w:rsidR="00964C39" w:rsidRPr="004A2670" w:rsidRDefault="00964C39" w:rsidP="00170F1B">
            <w:pPr>
              <w:spacing w:after="0" w:line="240" w:lineRule="auto"/>
              <w:rPr>
                <w:rFonts w:ascii="Times New Roman" w:eastAsia="Calibri" w:hAnsi="Times New Roman" w:cs="Times New Roman"/>
              </w:rPr>
            </w:pPr>
          </w:p>
        </w:tc>
      </w:tr>
      <w:tr w:rsidR="00964C39" w:rsidRPr="004A2670" w14:paraId="2F80E878" w14:textId="77777777" w:rsidTr="00170F1B">
        <w:trPr>
          <w:trHeight w:val="390"/>
        </w:trPr>
        <w:tc>
          <w:tcPr>
            <w:tcW w:w="680" w:type="dxa"/>
          </w:tcPr>
          <w:p w14:paraId="585E79DC" w14:textId="77777777" w:rsidR="00964C39" w:rsidRPr="00964C39" w:rsidRDefault="00964C39" w:rsidP="00170F1B">
            <w:pPr>
              <w:spacing w:after="0" w:line="240" w:lineRule="auto"/>
              <w:rPr>
                <w:rFonts w:ascii="Calibri Light" w:hAnsi="Calibri Light" w:cs="Calibri Light"/>
                <w:b/>
                <w:sz w:val="20"/>
                <w:szCs w:val="20"/>
              </w:rPr>
            </w:pPr>
          </w:p>
        </w:tc>
        <w:tc>
          <w:tcPr>
            <w:tcW w:w="5812" w:type="dxa"/>
            <w:gridSpan w:val="3"/>
            <w:vAlign w:val="center"/>
          </w:tcPr>
          <w:p w14:paraId="3B75CDCE" w14:textId="5066DA9B" w:rsidR="00964C39" w:rsidRPr="00964C39" w:rsidRDefault="00964C39" w:rsidP="00170F1B">
            <w:pPr>
              <w:spacing w:after="0" w:line="240" w:lineRule="auto"/>
              <w:rPr>
                <w:rFonts w:ascii="Calibri Light" w:hAnsi="Calibri Light" w:cs="Calibri Light"/>
                <w:bCs/>
                <w:caps/>
                <w:sz w:val="20"/>
                <w:szCs w:val="20"/>
              </w:rPr>
            </w:pPr>
            <w:r w:rsidRPr="00964C39">
              <w:rPr>
                <w:rFonts w:ascii="Calibri Light" w:eastAsia="Calibri" w:hAnsi="Calibri Light" w:cs="Calibri Light"/>
                <w:bCs/>
                <w:sz w:val="20"/>
                <w:szCs w:val="20"/>
              </w:rPr>
              <w:t xml:space="preserve">Automobilinių kopėčių </w:t>
            </w:r>
            <w:r w:rsidRPr="00964C39">
              <w:rPr>
                <w:rFonts w:ascii="Calibri Light" w:eastAsia="Times New Roman" w:hAnsi="Calibri Light" w:cs="Calibri Light"/>
                <w:sz w:val="20"/>
                <w:szCs w:val="20"/>
                <w:lang w:eastAsia="ar-SA"/>
              </w:rPr>
              <w:t>kėlimo mechanizmo, taip pat su juo susijusių įrenginių, ir įrangos</w:t>
            </w:r>
            <w:r w:rsidRPr="00964C39">
              <w:rPr>
                <w:rFonts w:ascii="Calibri Light" w:eastAsia="Calibri" w:hAnsi="Calibri Light" w:cs="Calibri Light"/>
                <w:bCs/>
                <w:sz w:val="20"/>
                <w:szCs w:val="20"/>
              </w:rPr>
              <w:t xml:space="preserve"> planinių techninių priežiūros darbų, </w:t>
            </w:r>
            <w:r w:rsidR="0097776B" w:rsidRPr="00E024C0">
              <w:rPr>
                <w:rFonts w:asciiTheme="majorHAnsi" w:eastAsia="Calibri" w:hAnsiTheme="majorHAnsi" w:cstheme="majorHAnsi"/>
                <w:bCs/>
                <w:sz w:val="20"/>
                <w:szCs w:val="20"/>
              </w:rPr>
              <w:t xml:space="preserve">24 mėn. </w:t>
            </w:r>
            <w:r w:rsidRPr="00964C39">
              <w:rPr>
                <w:rFonts w:ascii="Calibri Light" w:eastAsia="Calibri" w:hAnsi="Calibri Light" w:cs="Calibri Light"/>
                <w:bCs/>
                <w:sz w:val="20"/>
                <w:szCs w:val="20"/>
              </w:rPr>
              <w:t>garantinio aptarnavimo laikotarpiu, kaina (C</w:t>
            </w:r>
            <w:r w:rsidRPr="00964C39">
              <w:rPr>
                <w:rFonts w:ascii="Calibri Light" w:eastAsia="Calibri" w:hAnsi="Calibri Light" w:cs="Calibri Light"/>
                <w:bCs/>
                <w:sz w:val="20"/>
                <w:szCs w:val="20"/>
                <w:vertAlign w:val="subscript"/>
              </w:rPr>
              <w:t>KM</w:t>
            </w:r>
            <w:r w:rsidRPr="00964C39">
              <w:rPr>
                <w:rFonts w:ascii="Calibri Light" w:eastAsia="Calibri" w:hAnsi="Calibri Light" w:cs="Calibri Light"/>
                <w:bCs/>
                <w:sz w:val="20"/>
                <w:szCs w:val="20"/>
              </w:rPr>
              <w:t>)</w:t>
            </w:r>
            <w:r w:rsidRPr="00964C39">
              <w:rPr>
                <w:rFonts w:ascii="Calibri Light" w:hAnsi="Calibri Light" w:cs="Calibri Light"/>
                <w:bCs/>
                <w:caps/>
                <w:sz w:val="20"/>
                <w:szCs w:val="20"/>
              </w:rPr>
              <w:t xml:space="preserve"> </w:t>
            </w:r>
            <w:r w:rsidRPr="00964C39">
              <w:rPr>
                <w:rFonts w:ascii="Calibri Light" w:hAnsi="Calibri Light" w:cs="Calibri Light"/>
                <w:bCs/>
                <w:sz w:val="20"/>
                <w:szCs w:val="20"/>
              </w:rPr>
              <w:t>Eur:</w:t>
            </w:r>
          </w:p>
        </w:tc>
        <w:tc>
          <w:tcPr>
            <w:tcW w:w="1559" w:type="dxa"/>
            <w:vAlign w:val="center"/>
          </w:tcPr>
          <w:p w14:paraId="31652C5B" w14:textId="77777777" w:rsidR="00964C39" w:rsidRPr="004A2670" w:rsidRDefault="00964C39" w:rsidP="00170F1B">
            <w:pPr>
              <w:spacing w:after="0" w:line="240" w:lineRule="auto"/>
              <w:rPr>
                <w:rFonts w:ascii="Times New Roman" w:hAnsi="Times New Roman" w:cs="Times New Roman"/>
                <w:bCs/>
                <w:caps/>
              </w:rPr>
            </w:pPr>
          </w:p>
        </w:tc>
        <w:tc>
          <w:tcPr>
            <w:tcW w:w="1843" w:type="dxa"/>
            <w:vAlign w:val="center"/>
          </w:tcPr>
          <w:p w14:paraId="116374B4" w14:textId="77777777" w:rsidR="00964C39" w:rsidRPr="004A2670" w:rsidRDefault="00964C39" w:rsidP="00170F1B">
            <w:pPr>
              <w:spacing w:after="0" w:line="240" w:lineRule="auto"/>
              <w:rPr>
                <w:rFonts w:ascii="Times New Roman" w:eastAsia="Calibri" w:hAnsi="Times New Roman" w:cs="Times New Roman"/>
              </w:rPr>
            </w:pPr>
          </w:p>
        </w:tc>
      </w:tr>
    </w:tbl>
    <w:p w14:paraId="69E65AF4" w14:textId="77777777" w:rsidR="0097776B" w:rsidRPr="0097776B" w:rsidRDefault="0097776B" w:rsidP="0097776B">
      <w:pPr>
        <w:widowControl w:val="0"/>
        <w:spacing w:after="0"/>
        <w:rPr>
          <w:rFonts w:ascii="Calibri Light" w:hAnsi="Calibri Light" w:cs="Calibri Light"/>
          <w:b/>
          <w:bCs/>
          <w:i/>
          <w:iCs/>
          <w:sz w:val="20"/>
          <w:szCs w:val="20"/>
        </w:rPr>
      </w:pPr>
      <w:r w:rsidRPr="0097776B">
        <w:rPr>
          <w:rFonts w:ascii="Calibri Light" w:hAnsi="Calibri Light" w:cs="Calibri Light"/>
          <w:b/>
          <w:bCs/>
          <w:i/>
          <w:iCs/>
          <w:sz w:val="20"/>
          <w:szCs w:val="20"/>
        </w:rPr>
        <w:t>*Imti, kad kėlimo mechanizmo darbo laikas – 100 val. per metus.</w:t>
      </w:r>
    </w:p>
    <w:p w14:paraId="531BC7FA" w14:textId="77777777" w:rsidR="00A944F9" w:rsidRDefault="00A944F9" w:rsidP="00A00C6B">
      <w:pPr>
        <w:spacing w:after="0" w:line="240" w:lineRule="auto"/>
        <w:rPr>
          <w:rFonts w:ascii="Calibri Light" w:hAnsi="Calibri Light" w:cs="Calibri Light"/>
          <w:lang w:val="lt-LT"/>
        </w:rPr>
      </w:pPr>
    </w:p>
    <w:p w14:paraId="44B2E20E" w14:textId="77777777" w:rsidR="00964C39" w:rsidRDefault="00964C39" w:rsidP="00A00C6B">
      <w:pPr>
        <w:spacing w:after="0" w:line="240" w:lineRule="auto"/>
        <w:rPr>
          <w:rFonts w:ascii="Calibri Light" w:hAnsi="Calibri Light" w:cs="Calibri Light"/>
          <w:lang w:val="lt-LT"/>
        </w:rPr>
      </w:pPr>
    </w:p>
    <w:p w14:paraId="7472F40B" w14:textId="77777777" w:rsidR="003F390F" w:rsidRDefault="003F390F" w:rsidP="00A00C6B">
      <w:pPr>
        <w:spacing w:after="0" w:line="240" w:lineRule="auto"/>
        <w:rPr>
          <w:rFonts w:ascii="Calibri Light" w:hAnsi="Calibri Light" w:cs="Calibri Light"/>
          <w:lang w:val="lt-LT"/>
        </w:rPr>
      </w:pPr>
    </w:p>
    <w:p w14:paraId="0AD432C2" w14:textId="77777777" w:rsidR="00964C39" w:rsidRPr="00964C39" w:rsidRDefault="00964C39" w:rsidP="00A00C6B">
      <w:pPr>
        <w:spacing w:after="0" w:line="240" w:lineRule="auto"/>
        <w:rPr>
          <w:rFonts w:ascii="Calibri Light" w:hAnsi="Calibri Light" w:cs="Calibri Light"/>
          <w:lang w:val="lt-LT"/>
        </w:rPr>
      </w:pPr>
    </w:p>
    <w:p w14:paraId="2FFED475" w14:textId="77777777" w:rsidR="00A944F9" w:rsidRDefault="00A944F9" w:rsidP="00A00C6B">
      <w:pPr>
        <w:spacing w:after="0" w:line="240" w:lineRule="auto"/>
        <w:rPr>
          <w:rFonts w:ascii="Calibri Light" w:hAnsi="Calibri Light" w:cs="Calibri Light"/>
          <w:lang w:val="lt-LT"/>
        </w:rPr>
      </w:pPr>
    </w:p>
    <w:p w14:paraId="3B5A184E" w14:textId="4718E4C2" w:rsidR="00C47E4B" w:rsidRDefault="00684EBE" w:rsidP="007F6FEF">
      <w:pPr>
        <w:tabs>
          <w:tab w:val="left" w:pos="0"/>
        </w:tabs>
        <w:spacing w:after="0"/>
        <w:rPr>
          <w:rFonts w:ascii="Calibri Light" w:eastAsia="Calibri" w:hAnsi="Calibri Light" w:cs="Calibri Light"/>
          <w:b/>
          <w:iCs/>
        </w:rPr>
      </w:pPr>
      <w:r>
        <w:rPr>
          <w:rFonts w:ascii="Calibri Light" w:hAnsi="Calibri Light" w:cs="Calibri Light"/>
          <w:b/>
          <w:lang w:val="lt-LT"/>
        </w:rPr>
        <w:lastRenderedPageBreak/>
        <w:t>8</w:t>
      </w:r>
      <w:r w:rsidR="008B6BA1" w:rsidRPr="007F6FEF">
        <w:rPr>
          <w:rFonts w:ascii="Calibri Light" w:hAnsi="Calibri Light" w:cs="Calibri Light"/>
          <w:b/>
          <w:lang w:val="lt-LT"/>
        </w:rPr>
        <w:t xml:space="preserve"> </w:t>
      </w:r>
      <w:r w:rsidR="00C47E4B" w:rsidRPr="007F6FEF">
        <w:rPr>
          <w:rFonts w:ascii="Calibri Light" w:hAnsi="Calibri Light" w:cs="Calibri Light"/>
          <w:b/>
          <w:lang w:val="lt-LT"/>
        </w:rPr>
        <w:t xml:space="preserve">lentelė. </w:t>
      </w:r>
      <w:r w:rsidR="00C62C19" w:rsidRPr="007F6FEF">
        <w:rPr>
          <w:rFonts w:ascii="Calibri Light" w:hAnsi="Calibri Light" w:cs="Calibri Light"/>
          <w:b/>
          <w:lang w:val="lt-LT"/>
        </w:rPr>
        <w:t>Siūlymas</w:t>
      </w:r>
      <w:r w:rsidR="002F6CEC">
        <w:rPr>
          <w:rFonts w:ascii="Calibri Light" w:hAnsi="Calibri Light" w:cs="Calibri Light"/>
          <w:b/>
          <w:lang w:val="lt-LT"/>
        </w:rPr>
        <w:t>.</w:t>
      </w:r>
      <w:r w:rsidR="00C47E4B" w:rsidRPr="007F6FEF">
        <w:rPr>
          <w:rFonts w:ascii="Calibri Light" w:eastAsia="Calibri" w:hAnsi="Calibri Light" w:cs="Calibri Light"/>
          <w:b/>
          <w:i/>
          <w:lang w:val="lt-LT"/>
        </w:rPr>
        <w:t xml:space="preserve"> </w:t>
      </w:r>
      <w:r w:rsidR="00413154">
        <w:rPr>
          <w:rFonts w:ascii="Calibri Light" w:eastAsia="Calibri" w:hAnsi="Calibri Light" w:cs="Calibri Light"/>
          <w:b/>
          <w:iCs/>
          <w:lang w:val="lt-LT"/>
        </w:rPr>
        <w:t>2</w:t>
      </w:r>
      <w:r w:rsidR="007F6FEF" w:rsidRPr="007F6FEF">
        <w:rPr>
          <w:rFonts w:ascii="Calibri Light" w:eastAsia="Calibri" w:hAnsi="Calibri Light" w:cs="Calibri Light"/>
          <w:b/>
          <w:iCs/>
          <w:lang w:val="lt-LT"/>
        </w:rPr>
        <w:t xml:space="preserve"> p</w:t>
      </w:r>
      <w:r w:rsidR="007F6FEF" w:rsidRPr="007F6FEF">
        <w:rPr>
          <w:rFonts w:ascii="Calibri Light" w:eastAsia="Calibri" w:hAnsi="Calibri Light" w:cs="Calibri Light"/>
          <w:b/>
          <w:iCs/>
        </w:rPr>
        <w:t>irkimo dalies pasiūlymo palyginamoji kaina (C):</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952"/>
        <w:gridCol w:w="994"/>
        <w:gridCol w:w="1558"/>
        <w:gridCol w:w="1842"/>
      </w:tblGrid>
      <w:tr w:rsidR="008D74F4" w:rsidRPr="004A2670" w14:paraId="47283E12" w14:textId="77777777" w:rsidTr="00FB162C">
        <w:trPr>
          <w:cantSplit/>
          <w:trHeight w:val="1543"/>
        </w:trPr>
        <w:tc>
          <w:tcPr>
            <w:tcW w:w="2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9237D"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45832819"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5535A0D4" w14:textId="7B0337DE"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Eil. Nr.</w:t>
            </w:r>
          </w:p>
        </w:tc>
        <w:tc>
          <w:tcPr>
            <w:tcW w:w="2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04171"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58DA161B"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0567BCE9" w14:textId="5B5B4E5C"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Prekių pavadinimas</w:t>
            </w:r>
          </w:p>
          <w:p w14:paraId="77C6EC97"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1F963"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6756A875"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256F54AB" w14:textId="69290FF9"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Kiekis vnt.</w:t>
            </w:r>
          </w:p>
        </w:tc>
        <w:tc>
          <w:tcPr>
            <w:tcW w:w="7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6CB40"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3B0FE8AE" w14:textId="02898B04"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Prekės vieneto įkainis,</w:t>
            </w:r>
          </w:p>
          <w:p w14:paraId="6C5E3CC4"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Eur</w:t>
            </w:r>
          </w:p>
          <w:p w14:paraId="764E1812"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i/>
                <w:color w:val="000000"/>
                <w:sz w:val="20"/>
                <w:szCs w:val="20"/>
              </w:rPr>
              <w:t xml:space="preserve"> </w:t>
            </w:r>
            <w:r w:rsidRPr="008D74F4">
              <w:rPr>
                <w:rFonts w:ascii="Calibri Light" w:hAnsi="Calibri Light" w:cs="Calibri Light"/>
                <w:b/>
                <w:bCs/>
                <w:color w:val="000000"/>
                <w:sz w:val="20"/>
                <w:szCs w:val="20"/>
              </w:rPr>
              <w:t>(be PVM)</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1BEBB" w14:textId="77777777" w:rsid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p w14:paraId="2CFE67E5" w14:textId="05395C70"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5244DC">
              <w:rPr>
                <w:rFonts w:ascii="Calibri Light" w:hAnsi="Calibri Light" w:cs="Calibri Light"/>
                <w:b/>
                <w:sz w:val="16"/>
                <w:szCs w:val="16"/>
                <w:lang w:val="lt-LT"/>
              </w:rPr>
              <w:t>*</w:t>
            </w:r>
            <w:r w:rsidRPr="008D74F4">
              <w:rPr>
                <w:rFonts w:ascii="Calibri Light" w:hAnsi="Calibri Light" w:cs="Calibri Light"/>
                <w:b/>
                <w:bCs/>
                <w:color w:val="000000"/>
                <w:sz w:val="20"/>
                <w:szCs w:val="20"/>
              </w:rPr>
              <w:t>Prekės/Paslaugos vieneto įkainis, Eur</w:t>
            </w:r>
          </w:p>
          <w:p w14:paraId="36E491AF"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(su PVM)</w:t>
            </w:r>
          </w:p>
          <w:p w14:paraId="79B5CA13"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sz w:val="20"/>
                <w:szCs w:val="20"/>
              </w:rPr>
            </w:pPr>
          </w:p>
          <w:p w14:paraId="4E16437F" w14:textId="77777777" w:rsidR="008D74F4" w:rsidRPr="00FB162C" w:rsidRDefault="008D74F4" w:rsidP="00170F1B">
            <w:pPr>
              <w:suppressAutoHyphens/>
              <w:autoSpaceDE w:val="0"/>
              <w:autoSpaceDN w:val="0"/>
              <w:adjustRightInd w:val="0"/>
              <w:spacing w:after="0" w:line="240" w:lineRule="auto"/>
              <w:jc w:val="center"/>
              <w:rPr>
                <w:rFonts w:ascii="Calibri Light" w:hAnsi="Calibri Light" w:cs="Calibri Light"/>
                <w:color w:val="000000"/>
                <w:sz w:val="16"/>
                <w:szCs w:val="16"/>
              </w:rPr>
            </w:pPr>
            <w:r w:rsidRPr="00FB162C">
              <w:rPr>
                <w:rFonts w:ascii="Calibri Light" w:eastAsia="Calibri" w:hAnsi="Calibri Light" w:cs="Calibri Light"/>
                <w:sz w:val="16"/>
                <w:szCs w:val="16"/>
              </w:rPr>
              <w:t>/</w:t>
            </w:r>
            <w:r w:rsidRPr="00FB162C">
              <w:rPr>
                <w:rFonts w:ascii="Calibri Light" w:eastAsia="Calibri" w:hAnsi="Calibri Light" w:cs="Calibri Light"/>
                <w:i/>
                <w:iCs/>
                <w:sz w:val="16"/>
                <w:szCs w:val="16"/>
              </w:rPr>
              <w:t>pildoma jeigu taikoma</w:t>
            </w:r>
            <w:r w:rsidRPr="00FB162C">
              <w:rPr>
                <w:rFonts w:ascii="Calibri Light" w:eastAsia="Calibri" w:hAnsi="Calibri Light" w:cs="Calibri Light"/>
                <w:sz w:val="16"/>
                <w:szCs w:val="16"/>
              </w:rPr>
              <w:t>/</w:t>
            </w:r>
          </w:p>
        </w:tc>
      </w:tr>
      <w:tr w:rsidR="008D74F4" w:rsidRPr="004A2670" w14:paraId="53BD135D" w14:textId="77777777" w:rsidTr="00170F1B">
        <w:tc>
          <w:tcPr>
            <w:tcW w:w="291" w:type="pct"/>
            <w:tcBorders>
              <w:top w:val="single" w:sz="4" w:space="0" w:color="auto"/>
              <w:left w:val="single" w:sz="4" w:space="0" w:color="auto"/>
              <w:bottom w:val="single" w:sz="4" w:space="0" w:color="auto"/>
              <w:right w:val="single" w:sz="4" w:space="0" w:color="auto"/>
            </w:tcBorders>
          </w:tcPr>
          <w:p w14:paraId="6DE217B2"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1</w:t>
            </w:r>
          </w:p>
        </w:tc>
        <w:tc>
          <w:tcPr>
            <w:tcW w:w="2495" w:type="pct"/>
            <w:tcBorders>
              <w:top w:val="single" w:sz="4" w:space="0" w:color="auto"/>
              <w:left w:val="single" w:sz="4" w:space="0" w:color="auto"/>
              <w:bottom w:val="single" w:sz="4" w:space="0" w:color="auto"/>
              <w:right w:val="single" w:sz="4" w:space="0" w:color="auto"/>
            </w:tcBorders>
          </w:tcPr>
          <w:p w14:paraId="15B3FBBB" w14:textId="77777777" w:rsidR="008D74F4" w:rsidRPr="008D74F4" w:rsidRDefault="008D74F4" w:rsidP="00170F1B">
            <w:pPr>
              <w:suppressAutoHyphens/>
              <w:autoSpaceDE w:val="0"/>
              <w:autoSpaceDN w:val="0"/>
              <w:adjustRightInd w:val="0"/>
              <w:spacing w:after="0" w:line="240" w:lineRule="auto"/>
              <w:jc w:val="center"/>
              <w:rPr>
                <w:rFonts w:ascii="Calibri Light" w:eastAsia="Times New Roman" w:hAnsi="Calibri Light" w:cs="Calibri Light"/>
                <w:b/>
                <w:bCs/>
                <w:i/>
                <w:sz w:val="20"/>
                <w:szCs w:val="20"/>
              </w:rPr>
            </w:pPr>
            <w:r w:rsidRPr="008D74F4">
              <w:rPr>
                <w:rFonts w:ascii="Calibri Light" w:eastAsia="Times New Roman" w:hAnsi="Calibri Light" w:cs="Calibri Light"/>
                <w:b/>
                <w:bCs/>
                <w:i/>
                <w:sz w:val="20"/>
                <w:szCs w:val="20"/>
              </w:rPr>
              <w:t>2</w:t>
            </w:r>
          </w:p>
        </w:tc>
        <w:tc>
          <w:tcPr>
            <w:tcW w:w="501" w:type="pct"/>
            <w:tcBorders>
              <w:top w:val="single" w:sz="4" w:space="0" w:color="auto"/>
              <w:left w:val="single" w:sz="4" w:space="0" w:color="auto"/>
              <w:bottom w:val="single" w:sz="4" w:space="0" w:color="auto"/>
              <w:right w:val="single" w:sz="4" w:space="0" w:color="auto"/>
            </w:tcBorders>
          </w:tcPr>
          <w:p w14:paraId="34CCF659"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FF0000"/>
                <w:sz w:val="20"/>
                <w:szCs w:val="20"/>
              </w:rPr>
            </w:pPr>
            <w:r w:rsidRPr="008D74F4">
              <w:rPr>
                <w:rFonts w:ascii="Calibri Light" w:hAnsi="Calibri Light" w:cs="Calibri Light"/>
                <w:b/>
                <w:bCs/>
                <w:i/>
                <w:sz w:val="20"/>
                <w:szCs w:val="20"/>
              </w:rPr>
              <w:t>3</w:t>
            </w:r>
          </w:p>
        </w:tc>
        <w:tc>
          <w:tcPr>
            <w:tcW w:w="785" w:type="pct"/>
            <w:tcBorders>
              <w:top w:val="single" w:sz="4" w:space="0" w:color="auto"/>
              <w:left w:val="single" w:sz="4" w:space="0" w:color="auto"/>
              <w:bottom w:val="single" w:sz="4" w:space="0" w:color="auto"/>
              <w:right w:val="single" w:sz="4" w:space="0" w:color="auto"/>
            </w:tcBorders>
          </w:tcPr>
          <w:p w14:paraId="36137DC3"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4</w:t>
            </w:r>
          </w:p>
        </w:tc>
        <w:tc>
          <w:tcPr>
            <w:tcW w:w="928" w:type="pct"/>
            <w:tcBorders>
              <w:top w:val="single" w:sz="4" w:space="0" w:color="auto"/>
              <w:left w:val="single" w:sz="4" w:space="0" w:color="auto"/>
              <w:bottom w:val="single" w:sz="4" w:space="0" w:color="auto"/>
              <w:right w:val="single" w:sz="4" w:space="0" w:color="auto"/>
            </w:tcBorders>
          </w:tcPr>
          <w:p w14:paraId="24CC7BFB"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color w:val="000000"/>
                <w:sz w:val="20"/>
                <w:szCs w:val="20"/>
              </w:rPr>
            </w:pPr>
            <w:r w:rsidRPr="008D74F4">
              <w:rPr>
                <w:rFonts w:ascii="Calibri Light" w:hAnsi="Calibri Light" w:cs="Calibri Light"/>
                <w:b/>
                <w:bCs/>
                <w:i/>
                <w:color w:val="000000"/>
                <w:sz w:val="20"/>
                <w:szCs w:val="20"/>
              </w:rPr>
              <w:t>5</w:t>
            </w:r>
          </w:p>
        </w:tc>
      </w:tr>
      <w:tr w:rsidR="008D74F4" w:rsidRPr="004A2670" w14:paraId="48662269" w14:textId="77777777" w:rsidTr="00170F1B">
        <w:tc>
          <w:tcPr>
            <w:tcW w:w="291" w:type="pct"/>
            <w:tcBorders>
              <w:top w:val="single" w:sz="4" w:space="0" w:color="auto"/>
              <w:left w:val="single" w:sz="4" w:space="0" w:color="auto"/>
              <w:bottom w:val="single" w:sz="2" w:space="0" w:color="auto"/>
              <w:right w:val="single" w:sz="4" w:space="0" w:color="auto"/>
            </w:tcBorders>
          </w:tcPr>
          <w:p w14:paraId="179CC60E"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2495" w:type="pct"/>
            <w:tcBorders>
              <w:top w:val="single" w:sz="4" w:space="0" w:color="auto"/>
              <w:left w:val="single" w:sz="4" w:space="0" w:color="auto"/>
              <w:bottom w:val="single" w:sz="2" w:space="0" w:color="auto"/>
              <w:right w:val="single" w:sz="4" w:space="0" w:color="auto"/>
            </w:tcBorders>
          </w:tcPr>
          <w:p w14:paraId="7466D6CF" w14:textId="083F2A40"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eastAsia="Times New Roman" w:hAnsi="Calibri Light" w:cs="Calibri Light"/>
                <w:b/>
                <w:bCs/>
                <w:sz w:val="20"/>
                <w:szCs w:val="20"/>
              </w:rPr>
              <w:t xml:space="preserve">Gaisrų gesinimo ir gelbėjimo automobilinės kopėčios </w:t>
            </w:r>
            <w:r w:rsidRPr="008D74F4">
              <w:rPr>
                <w:rFonts w:ascii="Calibri Light" w:eastAsia="Times New Roman" w:hAnsi="Calibri Light" w:cs="Calibri Light"/>
                <w:color w:val="ED0000"/>
                <w:sz w:val="20"/>
                <w:szCs w:val="20"/>
              </w:rPr>
              <w:t>/</w:t>
            </w:r>
            <w:r w:rsidRPr="008D74F4">
              <w:rPr>
                <w:rFonts w:ascii="Calibri Light" w:hAnsi="Calibri Light" w:cs="Calibri Light"/>
                <w:i/>
                <w:color w:val="ED0000"/>
                <w:sz w:val="20"/>
                <w:szCs w:val="20"/>
              </w:rPr>
              <w:t>nurodoma markė, modelis pagal gamintoją, nurodomas gamintojas/</w:t>
            </w:r>
          </w:p>
        </w:tc>
        <w:tc>
          <w:tcPr>
            <w:tcW w:w="501" w:type="pct"/>
            <w:tcBorders>
              <w:top w:val="single" w:sz="4" w:space="0" w:color="auto"/>
              <w:left w:val="single" w:sz="4" w:space="0" w:color="auto"/>
              <w:bottom w:val="single" w:sz="2" w:space="0" w:color="auto"/>
              <w:right w:val="single" w:sz="4" w:space="0" w:color="auto"/>
            </w:tcBorders>
            <w:vAlign w:val="center"/>
          </w:tcPr>
          <w:p w14:paraId="284BA73B"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795B48C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c>
          <w:tcPr>
            <w:tcW w:w="928" w:type="pct"/>
            <w:tcBorders>
              <w:top w:val="single" w:sz="4" w:space="0" w:color="auto"/>
              <w:left w:val="single" w:sz="4" w:space="0" w:color="auto"/>
              <w:bottom w:val="single" w:sz="4" w:space="0" w:color="auto"/>
              <w:right w:val="single" w:sz="4" w:space="0" w:color="auto"/>
            </w:tcBorders>
            <w:vAlign w:val="center"/>
          </w:tcPr>
          <w:p w14:paraId="3E045CB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p>
        </w:tc>
      </w:tr>
      <w:tr w:rsidR="008D74F4" w:rsidRPr="004A2670" w14:paraId="1C80F953" w14:textId="77777777" w:rsidTr="00170F1B">
        <w:tc>
          <w:tcPr>
            <w:tcW w:w="291" w:type="pct"/>
            <w:tcBorders>
              <w:top w:val="single" w:sz="4" w:space="0" w:color="auto"/>
              <w:left w:val="single" w:sz="4" w:space="0" w:color="auto"/>
              <w:bottom w:val="single" w:sz="2" w:space="0" w:color="auto"/>
              <w:right w:val="single" w:sz="4" w:space="0" w:color="auto"/>
            </w:tcBorders>
          </w:tcPr>
          <w:p w14:paraId="114303FE"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2.</w:t>
            </w:r>
          </w:p>
        </w:tc>
        <w:tc>
          <w:tcPr>
            <w:tcW w:w="2495" w:type="pct"/>
            <w:tcBorders>
              <w:top w:val="single" w:sz="4" w:space="0" w:color="auto"/>
              <w:left w:val="single" w:sz="4" w:space="0" w:color="auto"/>
              <w:bottom w:val="single" w:sz="2" w:space="0" w:color="auto"/>
              <w:right w:val="single" w:sz="4" w:space="0" w:color="auto"/>
            </w:tcBorders>
          </w:tcPr>
          <w:p w14:paraId="52FCE5B0" w14:textId="77777777" w:rsidR="008D74F4" w:rsidRPr="008D74F4" w:rsidRDefault="008D74F4" w:rsidP="00170F1B">
            <w:pPr>
              <w:suppressAutoHyphens/>
              <w:autoSpaceDE w:val="0"/>
              <w:autoSpaceDN w:val="0"/>
              <w:adjustRightInd w:val="0"/>
              <w:spacing w:after="0" w:line="240" w:lineRule="auto"/>
              <w:rPr>
                <w:rFonts w:ascii="Calibri Light" w:eastAsia="Times New Roman" w:hAnsi="Calibri Light" w:cs="Calibri Light"/>
                <w:b/>
                <w:bCs/>
                <w:sz w:val="20"/>
                <w:szCs w:val="20"/>
              </w:rPr>
            </w:pPr>
            <w:bookmarkStart w:id="1" w:name="_Hlk106654702"/>
            <w:r w:rsidRPr="008D74F4">
              <w:rPr>
                <w:rFonts w:ascii="Calibri Light" w:eastAsia="Calibri" w:hAnsi="Calibri Light" w:cs="Calibri Light"/>
                <w:b/>
                <w:bCs/>
                <w:sz w:val="20"/>
                <w:szCs w:val="20"/>
              </w:rPr>
              <w:t xml:space="preserve">Automobilinių kopėčių važiuoklės planiniai techniniai priežiūros darbai, </w:t>
            </w:r>
            <w:r w:rsidRPr="00FB162C">
              <w:rPr>
                <w:rFonts w:ascii="Calibri Light" w:eastAsia="Calibri" w:hAnsi="Calibri Light" w:cs="Calibri Light"/>
                <w:b/>
                <w:bCs/>
                <w:sz w:val="20"/>
                <w:szCs w:val="20"/>
              </w:rPr>
              <w:t>24 mėn. garantiniu laikotarpiu</w:t>
            </w:r>
            <w:bookmarkEnd w:id="1"/>
            <w:r w:rsidRPr="00FB162C">
              <w:rPr>
                <w:rFonts w:ascii="Calibri Light" w:eastAsia="Calibri" w:hAnsi="Calibri Light" w:cs="Calibri Light"/>
                <w:b/>
                <w:bCs/>
                <w:sz w:val="20"/>
                <w:szCs w:val="20"/>
              </w:rPr>
              <w:t xml:space="preserve"> (C</w:t>
            </w:r>
            <w:r w:rsidRPr="00FB162C">
              <w:rPr>
                <w:rFonts w:ascii="Calibri Light" w:eastAsia="Calibri" w:hAnsi="Calibri Light" w:cs="Calibri Light"/>
                <w:b/>
                <w:bCs/>
                <w:sz w:val="20"/>
                <w:szCs w:val="20"/>
                <w:vertAlign w:val="subscript"/>
              </w:rPr>
              <w:t>TA</w:t>
            </w:r>
            <w:r w:rsidRPr="00FB162C">
              <w:rPr>
                <w:rFonts w:ascii="Calibri Light" w:eastAsia="Calibri" w:hAnsi="Calibri Light" w:cs="Calibri Light"/>
                <w:b/>
                <w:bCs/>
                <w:sz w:val="20"/>
                <w:szCs w:val="20"/>
              </w:rPr>
              <w:t>)</w:t>
            </w:r>
          </w:p>
        </w:tc>
        <w:tc>
          <w:tcPr>
            <w:tcW w:w="501" w:type="pct"/>
            <w:tcBorders>
              <w:top w:val="single" w:sz="4" w:space="0" w:color="auto"/>
              <w:left w:val="single" w:sz="4" w:space="0" w:color="auto"/>
              <w:bottom w:val="single" w:sz="2" w:space="0" w:color="auto"/>
              <w:right w:val="single" w:sz="4" w:space="0" w:color="auto"/>
            </w:tcBorders>
            <w:vAlign w:val="center"/>
          </w:tcPr>
          <w:p w14:paraId="4B04768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054471AA"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vertAlign w:val="subscript"/>
              </w:rPr>
            </w:pPr>
            <w:r w:rsidRPr="008D74F4">
              <w:rPr>
                <w:rFonts w:ascii="Calibri Light" w:eastAsia="Calibri" w:hAnsi="Calibri Light" w:cs="Calibri Light"/>
                <w:b/>
                <w:bCs/>
                <w:i/>
                <w:iCs/>
                <w:color w:val="FF0000"/>
                <w:sz w:val="20"/>
                <w:szCs w:val="20"/>
              </w:rPr>
              <w:t xml:space="preserve"> C</w:t>
            </w:r>
            <w:r w:rsidRPr="008D74F4">
              <w:rPr>
                <w:rFonts w:ascii="Calibri Light" w:eastAsia="Calibri" w:hAnsi="Calibri Light" w:cs="Calibri Light"/>
                <w:b/>
                <w:bCs/>
                <w:i/>
                <w:iCs/>
                <w:color w:val="FF0000"/>
                <w:sz w:val="20"/>
                <w:szCs w:val="20"/>
                <w:vertAlign w:val="subscript"/>
              </w:rPr>
              <w:t xml:space="preserve">TA </w:t>
            </w:r>
            <w:r w:rsidRPr="008D74F4">
              <w:rPr>
                <w:rFonts w:ascii="Calibri Light" w:eastAsia="Calibri" w:hAnsi="Calibri Light" w:cs="Calibri Light"/>
                <w:b/>
                <w:bCs/>
                <w:i/>
                <w:iCs/>
                <w:color w:val="FF0000"/>
                <w:sz w:val="20"/>
                <w:szCs w:val="20"/>
              </w:rPr>
              <w:t xml:space="preserve">(be PVM) </w:t>
            </w:r>
          </w:p>
        </w:tc>
        <w:tc>
          <w:tcPr>
            <w:tcW w:w="928" w:type="pct"/>
            <w:tcBorders>
              <w:top w:val="single" w:sz="4" w:space="0" w:color="auto"/>
              <w:left w:val="single" w:sz="4" w:space="0" w:color="auto"/>
              <w:bottom w:val="single" w:sz="4" w:space="0" w:color="auto"/>
              <w:right w:val="single" w:sz="4" w:space="0" w:color="auto"/>
            </w:tcBorders>
            <w:vAlign w:val="center"/>
          </w:tcPr>
          <w:p w14:paraId="2DC93EF5"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TA </w:t>
            </w:r>
            <w:r w:rsidRPr="008D74F4">
              <w:rPr>
                <w:rFonts w:ascii="Calibri Light" w:eastAsia="Calibri" w:hAnsi="Calibri Light" w:cs="Calibri Light"/>
                <w:b/>
                <w:bCs/>
                <w:i/>
                <w:iCs/>
                <w:color w:val="FF0000"/>
                <w:sz w:val="20"/>
                <w:szCs w:val="20"/>
              </w:rPr>
              <w:t>(su PVM)</w:t>
            </w:r>
          </w:p>
        </w:tc>
      </w:tr>
      <w:tr w:rsidR="008D74F4" w:rsidRPr="004A2670" w14:paraId="6746067B" w14:textId="77777777" w:rsidTr="00170F1B">
        <w:tc>
          <w:tcPr>
            <w:tcW w:w="291" w:type="pct"/>
            <w:tcBorders>
              <w:top w:val="single" w:sz="4" w:space="0" w:color="auto"/>
              <w:left w:val="single" w:sz="4" w:space="0" w:color="auto"/>
              <w:bottom w:val="single" w:sz="2" w:space="0" w:color="auto"/>
              <w:right w:val="single" w:sz="4" w:space="0" w:color="auto"/>
            </w:tcBorders>
          </w:tcPr>
          <w:p w14:paraId="1AE9A119"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r w:rsidRPr="008D74F4">
              <w:rPr>
                <w:rFonts w:ascii="Calibri Light" w:hAnsi="Calibri Light" w:cs="Calibri Light"/>
                <w:b/>
                <w:bCs/>
                <w:color w:val="000000"/>
                <w:sz w:val="20"/>
                <w:szCs w:val="20"/>
              </w:rPr>
              <w:t>3.</w:t>
            </w:r>
          </w:p>
        </w:tc>
        <w:tc>
          <w:tcPr>
            <w:tcW w:w="2495" w:type="pct"/>
            <w:tcBorders>
              <w:top w:val="single" w:sz="4" w:space="0" w:color="auto"/>
              <w:left w:val="single" w:sz="4" w:space="0" w:color="auto"/>
              <w:bottom w:val="single" w:sz="2" w:space="0" w:color="auto"/>
              <w:right w:val="single" w:sz="4" w:space="0" w:color="auto"/>
            </w:tcBorders>
          </w:tcPr>
          <w:p w14:paraId="0FD5FB8D" w14:textId="77777777" w:rsidR="008D74F4" w:rsidRPr="008D74F4" w:rsidRDefault="008D74F4" w:rsidP="00170F1B">
            <w:pPr>
              <w:suppressAutoHyphens/>
              <w:autoSpaceDE w:val="0"/>
              <w:autoSpaceDN w:val="0"/>
              <w:adjustRightInd w:val="0"/>
              <w:spacing w:after="0" w:line="240" w:lineRule="auto"/>
              <w:rPr>
                <w:rFonts w:ascii="Calibri Light" w:eastAsia="Calibri" w:hAnsi="Calibri Light" w:cs="Calibri Light"/>
                <w:b/>
                <w:bCs/>
                <w:sz w:val="20"/>
                <w:szCs w:val="20"/>
              </w:rPr>
            </w:pPr>
            <w:r w:rsidRPr="008D74F4">
              <w:rPr>
                <w:rFonts w:ascii="Calibri Light" w:eastAsia="Calibri" w:hAnsi="Calibri Light" w:cs="Calibri Light"/>
                <w:b/>
                <w:bCs/>
                <w:sz w:val="20"/>
                <w:szCs w:val="20"/>
              </w:rPr>
              <w:t xml:space="preserve">Automobilinių kopėčių kėlimo mechanizmo, taip pat su juo susijusių įrenginių, ir įrangos planinių techninių priežiūros darbų, </w:t>
            </w:r>
            <w:r w:rsidRPr="00FB162C">
              <w:rPr>
                <w:rFonts w:ascii="Calibri Light" w:eastAsia="Calibri" w:hAnsi="Calibri Light" w:cs="Calibri Light"/>
                <w:b/>
                <w:bCs/>
                <w:sz w:val="20"/>
                <w:szCs w:val="20"/>
              </w:rPr>
              <w:t>24 mėn. garantiniu  laikotarpiu,</w:t>
            </w:r>
            <w:r w:rsidRPr="008D74F4">
              <w:rPr>
                <w:rFonts w:ascii="Calibri Light" w:eastAsia="Calibri" w:hAnsi="Calibri Light" w:cs="Calibri Light"/>
                <w:b/>
                <w:bCs/>
                <w:sz w:val="20"/>
                <w:szCs w:val="20"/>
              </w:rPr>
              <w:t xml:space="preserve"> kaina (C</w:t>
            </w:r>
            <w:r w:rsidRPr="008D74F4">
              <w:rPr>
                <w:rFonts w:ascii="Calibri Light" w:eastAsia="Calibri" w:hAnsi="Calibri Light" w:cs="Calibri Light"/>
                <w:b/>
                <w:bCs/>
                <w:sz w:val="20"/>
                <w:szCs w:val="20"/>
                <w:vertAlign w:val="subscript"/>
              </w:rPr>
              <w:t>KM</w:t>
            </w:r>
            <w:r w:rsidRPr="008D74F4">
              <w:rPr>
                <w:rFonts w:ascii="Calibri Light" w:eastAsia="Calibri" w:hAnsi="Calibri Light" w:cs="Calibri Light"/>
                <w:b/>
                <w:bCs/>
                <w:sz w:val="20"/>
                <w:szCs w:val="20"/>
              </w:rPr>
              <w:t>) Eur:</w:t>
            </w:r>
          </w:p>
        </w:tc>
        <w:tc>
          <w:tcPr>
            <w:tcW w:w="501" w:type="pct"/>
            <w:tcBorders>
              <w:top w:val="single" w:sz="4" w:space="0" w:color="auto"/>
              <w:left w:val="single" w:sz="4" w:space="0" w:color="auto"/>
              <w:bottom w:val="single" w:sz="2" w:space="0" w:color="auto"/>
              <w:right w:val="single" w:sz="4" w:space="0" w:color="auto"/>
            </w:tcBorders>
            <w:vAlign w:val="center"/>
          </w:tcPr>
          <w:p w14:paraId="1F1FFDEE"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color w:val="000000"/>
                <w:sz w:val="20"/>
                <w:szCs w:val="20"/>
              </w:rPr>
            </w:pPr>
            <w:r w:rsidRPr="008D74F4">
              <w:rPr>
                <w:rFonts w:ascii="Calibri Light" w:hAnsi="Calibri Light" w:cs="Calibri Light"/>
                <w:b/>
                <w:bCs/>
                <w:color w:val="000000"/>
                <w:sz w:val="20"/>
                <w:szCs w:val="20"/>
              </w:rPr>
              <w:t>1</w:t>
            </w:r>
          </w:p>
        </w:tc>
        <w:tc>
          <w:tcPr>
            <w:tcW w:w="785" w:type="pct"/>
            <w:tcBorders>
              <w:top w:val="single" w:sz="4" w:space="0" w:color="auto"/>
              <w:left w:val="single" w:sz="4" w:space="0" w:color="auto"/>
              <w:bottom w:val="single" w:sz="2" w:space="0" w:color="auto"/>
              <w:right w:val="single" w:sz="4" w:space="0" w:color="auto"/>
            </w:tcBorders>
            <w:vAlign w:val="center"/>
          </w:tcPr>
          <w:p w14:paraId="295D65A9"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KM </w:t>
            </w:r>
            <w:r w:rsidRPr="008D74F4">
              <w:rPr>
                <w:rFonts w:ascii="Calibri Light" w:eastAsia="Calibri" w:hAnsi="Calibri Light" w:cs="Calibri Light"/>
                <w:b/>
                <w:bCs/>
                <w:i/>
                <w:iCs/>
                <w:color w:val="FF0000"/>
                <w:sz w:val="20"/>
                <w:szCs w:val="20"/>
              </w:rPr>
              <w:t xml:space="preserve">(be PVM) </w:t>
            </w:r>
          </w:p>
        </w:tc>
        <w:tc>
          <w:tcPr>
            <w:tcW w:w="928" w:type="pct"/>
            <w:tcBorders>
              <w:top w:val="single" w:sz="4" w:space="0" w:color="auto"/>
              <w:left w:val="single" w:sz="4" w:space="0" w:color="auto"/>
              <w:bottom w:val="single" w:sz="4" w:space="0" w:color="auto"/>
              <w:right w:val="single" w:sz="4" w:space="0" w:color="auto"/>
            </w:tcBorders>
            <w:vAlign w:val="center"/>
          </w:tcPr>
          <w:p w14:paraId="7F11C1D5" w14:textId="77777777" w:rsidR="008D74F4" w:rsidRPr="008D74F4" w:rsidRDefault="008D74F4" w:rsidP="00170F1B">
            <w:pPr>
              <w:suppressAutoHyphens/>
              <w:autoSpaceDE w:val="0"/>
              <w:autoSpaceDN w:val="0"/>
              <w:adjustRightInd w:val="0"/>
              <w:spacing w:after="0" w:line="240" w:lineRule="auto"/>
              <w:jc w:val="center"/>
              <w:rPr>
                <w:rFonts w:ascii="Calibri Light" w:hAnsi="Calibri Light" w:cs="Calibri Light"/>
                <w:b/>
                <w:bCs/>
                <w:i/>
                <w:iCs/>
                <w:color w:val="FF0000"/>
                <w:sz w:val="20"/>
                <w:szCs w:val="20"/>
              </w:rPr>
            </w:pPr>
            <w:r w:rsidRPr="008D74F4">
              <w:rPr>
                <w:rFonts w:ascii="Calibri Light" w:eastAsia="Calibri" w:hAnsi="Calibri Light" w:cs="Calibri Light"/>
                <w:b/>
                <w:bCs/>
                <w:i/>
                <w:iCs/>
                <w:color w:val="FF0000"/>
                <w:sz w:val="20"/>
                <w:szCs w:val="20"/>
              </w:rPr>
              <w:t>C</w:t>
            </w:r>
            <w:r w:rsidRPr="008D74F4">
              <w:rPr>
                <w:rFonts w:ascii="Calibri Light" w:eastAsia="Calibri" w:hAnsi="Calibri Light" w:cs="Calibri Light"/>
                <w:b/>
                <w:bCs/>
                <w:i/>
                <w:iCs/>
                <w:color w:val="FF0000"/>
                <w:sz w:val="20"/>
                <w:szCs w:val="20"/>
                <w:vertAlign w:val="subscript"/>
              </w:rPr>
              <w:t xml:space="preserve">KM </w:t>
            </w:r>
            <w:r w:rsidRPr="008D74F4">
              <w:rPr>
                <w:rFonts w:ascii="Calibri Light" w:eastAsia="Calibri" w:hAnsi="Calibri Light" w:cs="Calibri Light"/>
                <w:b/>
                <w:bCs/>
                <w:i/>
                <w:iCs/>
                <w:color w:val="FF0000"/>
                <w:sz w:val="20"/>
                <w:szCs w:val="20"/>
              </w:rPr>
              <w:t xml:space="preserve">(su PVM) </w:t>
            </w:r>
          </w:p>
        </w:tc>
      </w:tr>
      <w:tr w:rsidR="008D74F4" w:rsidRPr="004A2670" w14:paraId="2D36D8F0" w14:textId="77777777" w:rsidTr="00170F1B">
        <w:tc>
          <w:tcPr>
            <w:tcW w:w="291" w:type="pct"/>
            <w:tcBorders>
              <w:top w:val="single" w:sz="2" w:space="0" w:color="auto"/>
              <w:left w:val="single" w:sz="2" w:space="0" w:color="auto"/>
              <w:bottom w:val="single" w:sz="2" w:space="0" w:color="auto"/>
              <w:right w:val="single" w:sz="2" w:space="0" w:color="auto"/>
            </w:tcBorders>
          </w:tcPr>
          <w:p w14:paraId="04739180"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i/>
                <w:color w:val="000000"/>
                <w:sz w:val="20"/>
                <w:szCs w:val="20"/>
              </w:rPr>
            </w:pPr>
          </w:p>
        </w:tc>
        <w:tc>
          <w:tcPr>
            <w:tcW w:w="2996" w:type="pct"/>
            <w:gridSpan w:val="2"/>
            <w:tcBorders>
              <w:top w:val="single" w:sz="2" w:space="0" w:color="auto"/>
              <w:left w:val="single" w:sz="2" w:space="0" w:color="auto"/>
              <w:bottom w:val="single" w:sz="2" w:space="0" w:color="auto"/>
              <w:right w:val="single" w:sz="2" w:space="0" w:color="auto"/>
            </w:tcBorders>
          </w:tcPr>
          <w:p w14:paraId="60A195CB" w14:textId="3E7E74C7" w:rsidR="008D74F4" w:rsidRPr="008D74F4" w:rsidRDefault="00F04EDE" w:rsidP="00170F1B">
            <w:pPr>
              <w:suppressAutoHyphens/>
              <w:autoSpaceDE w:val="0"/>
              <w:autoSpaceDN w:val="0"/>
              <w:adjustRightInd w:val="0"/>
              <w:spacing w:after="0" w:line="240" w:lineRule="auto"/>
              <w:rPr>
                <w:rFonts w:ascii="Calibri Light" w:hAnsi="Calibri Light" w:cs="Calibri Light"/>
                <w:b/>
                <w:bCs/>
                <w:color w:val="000000"/>
                <w:sz w:val="20"/>
                <w:szCs w:val="20"/>
              </w:rPr>
            </w:pPr>
            <w:r>
              <w:rPr>
                <w:rFonts w:ascii="Calibri Light" w:hAnsi="Calibri Light" w:cs="Calibri Light"/>
                <w:b/>
                <w:bCs/>
                <w:color w:val="000000"/>
                <w:sz w:val="20"/>
                <w:szCs w:val="20"/>
              </w:rPr>
              <w:t xml:space="preserve">                                           </w:t>
            </w:r>
            <w:r w:rsidR="00413154">
              <w:rPr>
                <w:rFonts w:ascii="Calibri Light" w:hAnsi="Calibri Light" w:cs="Calibri Light"/>
                <w:b/>
                <w:bCs/>
                <w:color w:val="000000"/>
                <w:sz w:val="20"/>
                <w:szCs w:val="20"/>
              </w:rPr>
              <w:t xml:space="preserve">2 </w:t>
            </w:r>
            <w:r w:rsidR="008D74F4" w:rsidRPr="008D74F4">
              <w:rPr>
                <w:rFonts w:ascii="Calibri Light" w:hAnsi="Calibri Light" w:cs="Calibri Light"/>
                <w:b/>
                <w:bCs/>
                <w:color w:val="000000"/>
                <w:sz w:val="20"/>
                <w:szCs w:val="20"/>
              </w:rPr>
              <w:t>pirkimo dalies pasiūlymo palyginamoji kaina:</w:t>
            </w:r>
          </w:p>
        </w:tc>
        <w:tc>
          <w:tcPr>
            <w:tcW w:w="785" w:type="pct"/>
            <w:tcBorders>
              <w:top w:val="single" w:sz="2" w:space="0" w:color="auto"/>
              <w:left w:val="single" w:sz="2" w:space="0" w:color="auto"/>
              <w:bottom w:val="single" w:sz="2" w:space="0" w:color="auto"/>
              <w:right w:val="single" w:sz="2" w:space="0" w:color="auto"/>
            </w:tcBorders>
          </w:tcPr>
          <w:p w14:paraId="31FC72BA"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p>
        </w:tc>
        <w:tc>
          <w:tcPr>
            <w:tcW w:w="928" w:type="pct"/>
            <w:tcBorders>
              <w:top w:val="single" w:sz="2" w:space="0" w:color="auto"/>
              <w:left w:val="single" w:sz="2" w:space="0" w:color="auto"/>
              <w:bottom w:val="single" w:sz="2" w:space="0" w:color="auto"/>
              <w:right w:val="single" w:sz="2" w:space="0" w:color="auto"/>
            </w:tcBorders>
          </w:tcPr>
          <w:p w14:paraId="3CCA0537" w14:textId="77777777" w:rsidR="008D74F4" w:rsidRPr="008D74F4" w:rsidRDefault="008D74F4" w:rsidP="00170F1B">
            <w:pPr>
              <w:suppressAutoHyphens/>
              <w:autoSpaceDE w:val="0"/>
              <w:autoSpaceDN w:val="0"/>
              <w:adjustRightInd w:val="0"/>
              <w:spacing w:after="0" w:line="240" w:lineRule="auto"/>
              <w:rPr>
                <w:rFonts w:ascii="Calibri Light" w:hAnsi="Calibri Light" w:cs="Calibri Light"/>
                <w:b/>
                <w:bCs/>
                <w:color w:val="000000"/>
                <w:sz w:val="20"/>
                <w:szCs w:val="20"/>
              </w:rPr>
            </w:pPr>
          </w:p>
        </w:tc>
      </w:tr>
    </w:tbl>
    <w:p w14:paraId="65D8877F" w14:textId="0DC944EB" w:rsidR="00D62727" w:rsidRPr="003C789A" w:rsidRDefault="00C47E4B" w:rsidP="00C47E4B">
      <w:pPr>
        <w:spacing w:after="0" w:line="240" w:lineRule="auto"/>
        <w:ind w:left="-142" w:firstLine="142"/>
        <w:rPr>
          <w:rFonts w:ascii="Calibri Light" w:hAnsi="Calibri Light" w:cs="Calibri Light"/>
          <w:b/>
          <w:sz w:val="18"/>
          <w:szCs w:val="18"/>
          <w:lang w:val="lt-LT"/>
        </w:rPr>
      </w:pPr>
      <w:r w:rsidRPr="005244DC">
        <w:rPr>
          <w:rFonts w:ascii="Calibri Light" w:hAnsi="Calibri Light" w:cs="Calibri Light"/>
          <w:b/>
          <w:sz w:val="16"/>
          <w:szCs w:val="16"/>
          <w:lang w:val="lt-LT"/>
        </w:rPr>
        <w:tab/>
      </w:r>
      <w:r w:rsidR="00D62727" w:rsidRPr="003C789A">
        <w:rPr>
          <w:rFonts w:ascii="Calibri Light" w:hAnsi="Calibri Light" w:cs="Calibri Light"/>
          <w:b/>
          <w:sz w:val="18"/>
          <w:szCs w:val="18"/>
          <w:lang w:val="lt-LT"/>
        </w:rPr>
        <w:t>*Į kainą turi būti įskaičiuot</w:t>
      </w:r>
      <w:r w:rsidR="008D74F4" w:rsidRPr="003C789A">
        <w:rPr>
          <w:rFonts w:ascii="Calibri Light" w:hAnsi="Calibri Light" w:cs="Calibri Light"/>
          <w:b/>
          <w:sz w:val="18"/>
          <w:szCs w:val="18"/>
          <w:lang w:val="lt-LT"/>
        </w:rPr>
        <w:t xml:space="preserve">i visi </w:t>
      </w:r>
      <w:r w:rsidR="00D62727" w:rsidRPr="003C789A">
        <w:rPr>
          <w:rFonts w:ascii="Calibri Light" w:hAnsi="Calibri Light" w:cs="Calibri Light"/>
          <w:b/>
          <w:sz w:val="18"/>
          <w:szCs w:val="18"/>
          <w:lang w:val="lt-LT"/>
        </w:rPr>
        <w:t>mokesčiai bei visos kitos</w:t>
      </w:r>
      <w:r w:rsidR="008D74F4" w:rsidRPr="003C789A">
        <w:rPr>
          <w:rFonts w:ascii="Calibri Light" w:hAnsi="Calibri Light" w:cs="Calibri Light"/>
          <w:b/>
          <w:sz w:val="18"/>
          <w:szCs w:val="18"/>
          <w:lang w:val="lt-LT"/>
        </w:rPr>
        <w:t xml:space="preserve"> </w:t>
      </w:r>
      <w:r w:rsidR="00D62727" w:rsidRPr="003C789A">
        <w:rPr>
          <w:rFonts w:ascii="Calibri Light" w:hAnsi="Calibri Light" w:cs="Calibri Light"/>
          <w:b/>
          <w:sz w:val="18"/>
          <w:szCs w:val="18"/>
          <w:lang w:val="lt-LT"/>
        </w:rPr>
        <w:t>išlaidos</w:t>
      </w:r>
      <w:r w:rsidR="008D74F4" w:rsidRPr="003C789A">
        <w:rPr>
          <w:rFonts w:ascii="Calibri Light" w:hAnsi="Calibri Light" w:cs="Calibri Light"/>
          <w:b/>
          <w:sz w:val="18"/>
          <w:szCs w:val="18"/>
          <w:lang w:val="lt-LT"/>
        </w:rPr>
        <w:t xml:space="preserve"> pagal pirkimo sąlygų reikalavimus</w:t>
      </w:r>
      <w:r w:rsidR="00D62727" w:rsidRPr="003C789A">
        <w:rPr>
          <w:rFonts w:ascii="Calibri Light" w:hAnsi="Calibri Light" w:cs="Calibri Light"/>
          <w:b/>
          <w:sz w:val="18"/>
          <w:szCs w:val="18"/>
          <w:lang w:val="lt-LT"/>
        </w:rPr>
        <w:t xml:space="preserve">. </w:t>
      </w:r>
      <w:r w:rsidR="008354EE" w:rsidRPr="003C789A">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3C789A">
        <w:rPr>
          <w:rFonts w:ascii="Calibri Light" w:hAnsi="Calibri Light" w:cs="Calibri Light"/>
          <w:b/>
          <w:sz w:val="18"/>
          <w:szCs w:val="18"/>
          <w:lang w:val="lt-LT"/>
        </w:rPr>
        <w:t>.</w:t>
      </w:r>
    </w:p>
    <w:tbl>
      <w:tblPr>
        <w:tblW w:w="5000" w:type="pct"/>
        <w:tblLook w:val="04A0" w:firstRow="1" w:lastRow="0" w:firstColumn="1" w:lastColumn="0" w:noHBand="0" w:noVBand="1"/>
      </w:tblPr>
      <w:tblGrid>
        <w:gridCol w:w="3136"/>
        <w:gridCol w:w="6502"/>
      </w:tblGrid>
      <w:tr w:rsidR="00D62727" w:rsidRPr="003C789A" w14:paraId="4F42A479" w14:textId="77777777" w:rsidTr="005B1F7F">
        <w:tc>
          <w:tcPr>
            <w:tcW w:w="1627" w:type="pct"/>
            <w:shd w:val="clear" w:color="auto" w:fill="auto"/>
          </w:tcPr>
          <w:p w14:paraId="07621DE4" w14:textId="77777777" w:rsidR="00D62727" w:rsidRPr="003C789A" w:rsidRDefault="00D62727" w:rsidP="00A00C6B">
            <w:pPr>
              <w:spacing w:after="0" w:line="240" w:lineRule="auto"/>
              <w:jc w:val="right"/>
              <w:rPr>
                <w:rFonts w:ascii="Calibri Light" w:eastAsia="Calibri" w:hAnsi="Calibri Light" w:cs="Calibri Light"/>
                <w:i/>
                <w:sz w:val="18"/>
                <w:szCs w:val="18"/>
                <w:lang w:val="lt-LT"/>
              </w:rPr>
            </w:pPr>
            <w:r w:rsidRPr="003C789A">
              <w:rPr>
                <w:rStyle w:val="Emfaz"/>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3C789A" w:rsidRDefault="00D62727" w:rsidP="00A00C6B">
            <w:pPr>
              <w:spacing w:after="0" w:line="240" w:lineRule="auto"/>
              <w:rPr>
                <w:rFonts w:ascii="Calibri Light" w:eastAsia="Calibri" w:hAnsi="Calibri Light" w:cs="Calibri Light"/>
                <w:sz w:val="16"/>
                <w:szCs w:val="16"/>
                <w:lang w:val="lt-LT"/>
              </w:rPr>
            </w:pPr>
            <w:r w:rsidRPr="003C789A">
              <w:rPr>
                <w:rFonts w:ascii="Calibri Light" w:eastAsia="Calibri" w:hAnsi="Calibri Light" w:cs="Calibri Light"/>
                <w:i/>
                <w:color w:val="ED0000"/>
                <w:sz w:val="16"/>
                <w:szCs w:val="16"/>
                <w:lang w:val="lt-LT"/>
              </w:rPr>
              <w:t>[Pildo tiekėjas]</w:t>
            </w:r>
          </w:p>
        </w:tc>
      </w:tr>
      <w:tr w:rsidR="00D62727" w:rsidRPr="003C789A" w14:paraId="3C618DBB" w14:textId="77777777" w:rsidTr="005B1F7F">
        <w:tc>
          <w:tcPr>
            <w:tcW w:w="1627" w:type="pct"/>
            <w:shd w:val="clear" w:color="auto" w:fill="auto"/>
          </w:tcPr>
          <w:p w14:paraId="4AAC8BE6" w14:textId="77777777" w:rsidR="00D62727" w:rsidRPr="003C789A" w:rsidRDefault="00D62727" w:rsidP="00A00C6B">
            <w:pPr>
              <w:spacing w:after="0" w:line="240" w:lineRule="auto"/>
              <w:jc w:val="right"/>
              <w:rPr>
                <w:rStyle w:val="Emfaz"/>
                <w:rFonts w:ascii="Calibri Light" w:eastAsia="Calibri" w:hAnsi="Calibri Light" w:cs="Calibri Light"/>
                <w:b/>
                <w:bCs/>
                <w:i w:val="0"/>
                <w:iCs w:val="0"/>
                <w:sz w:val="18"/>
                <w:szCs w:val="18"/>
                <w:shd w:val="clear" w:color="auto" w:fill="FFFFFF"/>
                <w:lang w:val="lt-LT"/>
              </w:rPr>
            </w:pPr>
            <w:r w:rsidRPr="003C789A">
              <w:rPr>
                <w:rStyle w:val="Emfaz"/>
                <w:rFonts w:ascii="Calibri Light" w:eastAsia="Calibri" w:hAnsi="Calibri Light" w:cs="Calibri Light"/>
                <w:b/>
                <w:bCs/>
                <w:sz w:val="18"/>
                <w:szCs w:val="18"/>
                <w:shd w:val="clear" w:color="auto" w:fill="FFFFFF"/>
                <w:lang w:val="lt-LT"/>
              </w:rPr>
              <w:t>PVM</w:t>
            </w:r>
            <w:r w:rsidRPr="003C789A">
              <w:rPr>
                <w:rStyle w:val="apple-converted-space"/>
                <w:rFonts w:ascii="Calibri Light" w:eastAsia="Calibri" w:hAnsi="Calibri Light" w:cs="Calibri Light"/>
                <w:b/>
                <w:i/>
                <w:sz w:val="18"/>
                <w:szCs w:val="18"/>
                <w:shd w:val="clear" w:color="auto" w:fill="FFFFFF"/>
                <w:lang w:val="lt-LT"/>
              </w:rPr>
              <w:t> lengvatos/</w:t>
            </w:r>
            <w:r w:rsidRPr="003C789A">
              <w:rPr>
                <w:rFonts w:ascii="Calibri Light" w:eastAsia="Calibri" w:hAnsi="Calibri Light" w:cs="Calibri Light"/>
                <w:b/>
                <w:i/>
                <w:sz w:val="18"/>
                <w:szCs w:val="18"/>
                <w:shd w:val="clear" w:color="auto" w:fill="FFFFFF"/>
                <w:lang w:val="lt-LT"/>
              </w:rPr>
              <w:t>nemokėjimo teisinis</w:t>
            </w:r>
            <w:r w:rsidRPr="003C789A">
              <w:rPr>
                <w:rStyle w:val="apple-converted-space"/>
                <w:rFonts w:ascii="Calibri Light" w:eastAsia="Calibri" w:hAnsi="Calibri Light" w:cs="Calibri Light"/>
                <w:b/>
                <w:i/>
                <w:sz w:val="18"/>
                <w:szCs w:val="18"/>
                <w:shd w:val="clear" w:color="auto" w:fill="FFFFFF"/>
                <w:lang w:val="lt-LT"/>
              </w:rPr>
              <w:t> </w:t>
            </w:r>
            <w:r w:rsidRPr="003C789A">
              <w:rPr>
                <w:rStyle w:val="Emfaz"/>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3C789A" w:rsidRDefault="00D62727" w:rsidP="00A00C6B">
            <w:pPr>
              <w:spacing w:after="0" w:line="240" w:lineRule="auto"/>
              <w:rPr>
                <w:rFonts w:ascii="Calibri Light" w:eastAsia="Calibri" w:hAnsi="Calibri Light" w:cs="Calibri Light"/>
                <w:sz w:val="16"/>
                <w:szCs w:val="16"/>
                <w:lang w:val="lt-LT"/>
              </w:rPr>
            </w:pPr>
            <w:r w:rsidRPr="003C789A">
              <w:rPr>
                <w:rFonts w:ascii="Calibri Light" w:eastAsia="Calibri" w:hAnsi="Calibri Light" w:cs="Calibri Light"/>
                <w:i/>
                <w:color w:val="ED0000"/>
                <w:sz w:val="16"/>
                <w:szCs w:val="16"/>
                <w:lang w:val="lt-LT"/>
              </w:rPr>
              <w:t>[Pildo tiekėjas]</w:t>
            </w:r>
          </w:p>
        </w:tc>
      </w:tr>
    </w:tbl>
    <w:p w14:paraId="43E02290" w14:textId="77777777" w:rsidR="00D62727" w:rsidRPr="003C789A" w:rsidRDefault="00D62727" w:rsidP="00A00C6B">
      <w:pPr>
        <w:tabs>
          <w:tab w:val="left" w:pos="1089"/>
        </w:tabs>
        <w:spacing w:after="0" w:line="240" w:lineRule="auto"/>
        <w:rPr>
          <w:rFonts w:ascii="Calibri Light" w:hAnsi="Calibri Light" w:cs="Calibri Light"/>
          <w:sz w:val="18"/>
          <w:szCs w:val="18"/>
          <w:lang w:val="lt-LT"/>
        </w:rPr>
      </w:pPr>
    </w:p>
    <w:p w14:paraId="79398EA4" w14:textId="77777777" w:rsidR="00423973" w:rsidRDefault="00423973" w:rsidP="005B1F7F">
      <w:pPr>
        <w:spacing w:after="0" w:line="240" w:lineRule="auto"/>
        <w:rPr>
          <w:rFonts w:ascii="Calibri Light" w:hAnsi="Calibri Light" w:cs="Calibri Light"/>
          <w:b/>
          <w:bCs/>
          <w:lang w:val="lt-LT"/>
        </w:rPr>
      </w:pPr>
    </w:p>
    <w:p w14:paraId="7252D9D7" w14:textId="77777777" w:rsidR="00466F1E" w:rsidRDefault="00466F1E" w:rsidP="005B1F7F">
      <w:pPr>
        <w:spacing w:after="0" w:line="240" w:lineRule="auto"/>
        <w:rPr>
          <w:rFonts w:ascii="Calibri Light" w:hAnsi="Calibri Light" w:cs="Calibri Light"/>
          <w:b/>
          <w:bCs/>
          <w:lang w:val="lt-LT"/>
        </w:rPr>
      </w:pPr>
    </w:p>
    <w:p w14:paraId="00B653E3" w14:textId="613AF7E6" w:rsidR="00466F1E" w:rsidRDefault="00684EBE" w:rsidP="005B1F7F">
      <w:pPr>
        <w:spacing w:after="0" w:line="240" w:lineRule="auto"/>
        <w:rPr>
          <w:rFonts w:ascii="Calibri Light" w:eastAsia="Times New Roman" w:hAnsi="Calibri Light" w:cs="Calibri Light"/>
          <w:b/>
          <w:bCs/>
        </w:rPr>
      </w:pPr>
      <w:r>
        <w:rPr>
          <w:rFonts w:ascii="Calibri Light" w:eastAsia="Times New Roman" w:hAnsi="Calibri Light" w:cs="Calibri Light"/>
          <w:b/>
          <w:bCs/>
        </w:rPr>
        <w:t>9</w:t>
      </w:r>
      <w:r w:rsidR="00466F1E" w:rsidRPr="00812B5B">
        <w:rPr>
          <w:rFonts w:ascii="Calibri Light" w:eastAsia="Times New Roman" w:hAnsi="Calibri Light" w:cs="Calibri Light"/>
          <w:b/>
          <w:bCs/>
        </w:rPr>
        <w:t xml:space="preserve"> lentelės. </w:t>
      </w:r>
      <w:r>
        <w:rPr>
          <w:rFonts w:ascii="Calibri Light" w:eastAsia="Times New Roman" w:hAnsi="Calibri Light" w:cs="Calibri Light"/>
          <w:b/>
          <w:bCs/>
        </w:rPr>
        <w:t>8</w:t>
      </w:r>
      <w:r w:rsidR="00812B5B" w:rsidRPr="00812B5B">
        <w:rPr>
          <w:rFonts w:ascii="Calibri Light" w:eastAsia="Times New Roman" w:hAnsi="Calibri Light" w:cs="Calibri Light"/>
          <w:b/>
          <w:bCs/>
        </w:rPr>
        <w:t xml:space="preserve"> lentelės </w:t>
      </w:r>
      <w:r w:rsidR="00466F1E" w:rsidRPr="00812B5B">
        <w:rPr>
          <w:rFonts w:ascii="Calibri Light" w:eastAsia="Times New Roman" w:hAnsi="Calibri Light" w:cs="Calibri Light"/>
          <w:b/>
          <w:bCs/>
        </w:rPr>
        <w:t>eilutės Nr.</w:t>
      </w:r>
      <w:r w:rsidR="004F5958">
        <w:rPr>
          <w:rFonts w:ascii="Calibri Light" w:eastAsia="Times New Roman" w:hAnsi="Calibri Light" w:cs="Calibri Light"/>
          <w:b/>
          <w:bCs/>
        </w:rPr>
        <w:t xml:space="preserve"> </w:t>
      </w:r>
      <w:r w:rsidR="00466F1E" w:rsidRPr="00812B5B">
        <w:rPr>
          <w:rFonts w:ascii="Calibri Light" w:eastAsia="Times New Roman" w:hAnsi="Calibri Light" w:cs="Calibri Light"/>
          <w:b/>
          <w:bCs/>
        </w:rPr>
        <w:t>1</w:t>
      </w:r>
      <w:r w:rsidR="00757D6A">
        <w:rPr>
          <w:rFonts w:ascii="Calibri Light" w:eastAsia="Times New Roman" w:hAnsi="Calibri Light" w:cs="Calibri Light"/>
          <w:b/>
          <w:bCs/>
        </w:rPr>
        <w:t xml:space="preserve"> </w:t>
      </w:r>
      <w:r w:rsidR="00812B5B" w:rsidRPr="00812B5B">
        <w:rPr>
          <w:rFonts w:ascii="Calibri Light" w:eastAsia="Times New Roman" w:hAnsi="Calibri Light" w:cs="Calibri Light"/>
          <w:b/>
          <w:bCs/>
        </w:rPr>
        <w:t xml:space="preserve">skiltyse </w:t>
      </w:r>
      <w:r w:rsidR="00466F1E" w:rsidRPr="00812B5B">
        <w:rPr>
          <w:rFonts w:ascii="Calibri Light" w:eastAsia="Times New Roman" w:hAnsi="Calibri Light" w:cs="Calibri Light"/>
          <w:b/>
          <w:bCs/>
        </w:rPr>
        <w:t>4</w:t>
      </w:r>
      <w:r w:rsidR="004F5958">
        <w:rPr>
          <w:rFonts w:ascii="Calibri Light" w:eastAsia="Times New Roman" w:hAnsi="Calibri Light" w:cs="Calibri Light"/>
          <w:b/>
          <w:bCs/>
        </w:rPr>
        <w:t xml:space="preserve"> ir </w:t>
      </w:r>
      <w:r w:rsidR="00466F1E" w:rsidRPr="00812B5B">
        <w:rPr>
          <w:rFonts w:ascii="Calibri Light" w:eastAsia="Times New Roman" w:hAnsi="Calibri Light" w:cs="Calibri Light"/>
          <w:b/>
          <w:bCs/>
        </w:rPr>
        <w:t>5 tiekėjo nurodytos kainos specifikacija:</w:t>
      </w:r>
    </w:p>
    <w:p w14:paraId="63BF5D92" w14:textId="77777777" w:rsidR="004B246B" w:rsidRPr="004B246B" w:rsidRDefault="004B246B" w:rsidP="005B1F7F">
      <w:pPr>
        <w:spacing w:after="0" w:line="240" w:lineRule="auto"/>
        <w:rPr>
          <w:rFonts w:ascii="Calibri Light" w:hAnsi="Calibri Light" w:cs="Calibri Light"/>
          <w:b/>
          <w:bCs/>
          <w:sz w:val="16"/>
          <w:szCs w:val="16"/>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797"/>
        <w:gridCol w:w="994"/>
        <w:gridCol w:w="1720"/>
        <w:gridCol w:w="1331"/>
        <w:gridCol w:w="1246"/>
      </w:tblGrid>
      <w:tr w:rsidR="00466F1E" w:rsidRPr="00673A7E" w14:paraId="6E35CF51" w14:textId="77777777" w:rsidTr="00673A7E">
        <w:trPr>
          <w:tblHeader/>
        </w:trPr>
        <w:tc>
          <w:tcPr>
            <w:tcW w:w="28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C3CA2" w14:textId="77777777" w:rsidR="00960418" w:rsidRDefault="00960418" w:rsidP="00170F1B">
            <w:pPr>
              <w:spacing w:after="0" w:line="240" w:lineRule="auto"/>
              <w:jc w:val="center"/>
              <w:rPr>
                <w:rFonts w:ascii="Calibri Light" w:eastAsia="Times New Roman" w:hAnsi="Calibri Light" w:cs="Calibri Light"/>
                <w:b/>
                <w:bCs/>
                <w:lang w:eastAsia="ar-SA"/>
              </w:rPr>
            </w:pPr>
            <w:bookmarkStart w:id="2" w:name="_Hlk181695907"/>
          </w:p>
          <w:p w14:paraId="0BFD3191" w14:textId="19784498"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Eil. Nr.</w:t>
            </w:r>
          </w:p>
        </w:tc>
        <w:tc>
          <w:tcPr>
            <w:tcW w:w="19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098D22" w14:textId="77777777" w:rsidR="00960418" w:rsidRDefault="00960418" w:rsidP="00170F1B">
            <w:pPr>
              <w:spacing w:after="0" w:line="240" w:lineRule="auto"/>
              <w:jc w:val="center"/>
              <w:rPr>
                <w:rFonts w:ascii="Calibri Light" w:eastAsia="Times New Roman" w:hAnsi="Calibri Light" w:cs="Calibri Light"/>
                <w:b/>
                <w:bCs/>
                <w:lang w:eastAsia="ar-SA"/>
              </w:rPr>
            </w:pPr>
          </w:p>
          <w:p w14:paraId="78A1DBAF" w14:textId="46C3E87D" w:rsidR="00466F1E" w:rsidRPr="00673A7E" w:rsidRDefault="00466F1E" w:rsidP="00960418">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Sudedamosios ir komplektuojamos dalys (techninės specifikacijos punktas)</w:t>
            </w:r>
          </w:p>
        </w:tc>
        <w:tc>
          <w:tcPr>
            <w:tcW w:w="5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F3693" w14:textId="77777777" w:rsidR="00960418" w:rsidRDefault="00960418" w:rsidP="00170F1B">
            <w:pPr>
              <w:spacing w:after="0" w:line="240" w:lineRule="auto"/>
              <w:jc w:val="center"/>
              <w:rPr>
                <w:rFonts w:ascii="Calibri Light" w:eastAsia="Times New Roman" w:hAnsi="Calibri Light" w:cs="Calibri Light"/>
                <w:b/>
                <w:bCs/>
                <w:lang w:eastAsia="ar-SA"/>
              </w:rPr>
            </w:pPr>
          </w:p>
          <w:p w14:paraId="7475AFE6" w14:textId="64BADA8D"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Mato</w:t>
            </w:r>
          </w:p>
          <w:p w14:paraId="61E9F6F9" w14:textId="77777777"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vnt.</w:t>
            </w:r>
          </w:p>
        </w:tc>
        <w:tc>
          <w:tcPr>
            <w:tcW w:w="89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B4A85D" w14:textId="77777777" w:rsidR="00466F1E" w:rsidRPr="00673A7E" w:rsidRDefault="00466F1E" w:rsidP="00170F1B">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Vienoms  automobilinėms kopėčioms reikalingas kiekis</w:t>
            </w:r>
          </w:p>
        </w:tc>
        <w:tc>
          <w:tcPr>
            <w:tcW w:w="6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B5C1" w14:textId="32BDA010" w:rsidR="00466F1E" w:rsidRPr="00673A7E" w:rsidRDefault="00466F1E" w:rsidP="00960418">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Mato vieneto kaina, Eur (be PVM)</w:t>
            </w:r>
          </w:p>
        </w:tc>
        <w:tc>
          <w:tcPr>
            <w:tcW w:w="64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63AAD" w14:textId="2FB246A0" w:rsidR="00466F1E" w:rsidRPr="00673A7E" w:rsidRDefault="00466F1E" w:rsidP="00960418">
            <w:pPr>
              <w:spacing w:after="0" w:line="240" w:lineRule="auto"/>
              <w:jc w:val="center"/>
              <w:rPr>
                <w:rFonts w:ascii="Calibri Light" w:eastAsia="Times New Roman" w:hAnsi="Calibri Light" w:cs="Calibri Light"/>
                <w:b/>
                <w:bCs/>
                <w:lang w:eastAsia="ar-SA"/>
              </w:rPr>
            </w:pPr>
            <w:r w:rsidRPr="00673A7E">
              <w:rPr>
                <w:rFonts w:ascii="Calibri Light" w:eastAsia="Times New Roman" w:hAnsi="Calibri Light" w:cs="Calibri Light"/>
                <w:b/>
                <w:bCs/>
                <w:lang w:eastAsia="ar-SA"/>
              </w:rPr>
              <w:t>Mato vieneto kaina, Eur (su PVM)</w:t>
            </w:r>
          </w:p>
        </w:tc>
      </w:tr>
      <w:tr w:rsidR="00466F1E" w:rsidRPr="00673A7E" w14:paraId="2BF8175D" w14:textId="77777777" w:rsidTr="00170F1B">
        <w:trPr>
          <w:tblHeader/>
        </w:trPr>
        <w:tc>
          <w:tcPr>
            <w:tcW w:w="280" w:type="pct"/>
            <w:tcBorders>
              <w:top w:val="single" w:sz="4" w:space="0" w:color="000000"/>
              <w:left w:val="single" w:sz="4" w:space="0" w:color="000000"/>
              <w:bottom w:val="single" w:sz="4" w:space="0" w:color="000000"/>
              <w:right w:val="single" w:sz="4" w:space="0" w:color="000000"/>
            </w:tcBorders>
          </w:tcPr>
          <w:p w14:paraId="215F59C7"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1</w:t>
            </w:r>
          </w:p>
        </w:tc>
        <w:tc>
          <w:tcPr>
            <w:tcW w:w="1972" w:type="pct"/>
            <w:tcBorders>
              <w:top w:val="single" w:sz="4" w:space="0" w:color="000000"/>
              <w:left w:val="single" w:sz="4" w:space="0" w:color="000000"/>
              <w:bottom w:val="single" w:sz="4" w:space="0" w:color="000000"/>
              <w:right w:val="single" w:sz="4" w:space="0" w:color="000000"/>
            </w:tcBorders>
          </w:tcPr>
          <w:p w14:paraId="6203EACD"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2</w:t>
            </w:r>
          </w:p>
        </w:tc>
        <w:tc>
          <w:tcPr>
            <w:tcW w:w="516" w:type="pct"/>
            <w:tcBorders>
              <w:top w:val="single" w:sz="4" w:space="0" w:color="000000"/>
              <w:left w:val="single" w:sz="4" w:space="0" w:color="000000"/>
              <w:bottom w:val="single" w:sz="4" w:space="0" w:color="000000"/>
              <w:right w:val="single" w:sz="4" w:space="0" w:color="000000"/>
            </w:tcBorders>
          </w:tcPr>
          <w:p w14:paraId="4B53AD90"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3</w:t>
            </w:r>
          </w:p>
        </w:tc>
        <w:tc>
          <w:tcPr>
            <w:tcW w:w="893" w:type="pct"/>
            <w:tcBorders>
              <w:top w:val="single" w:sz="4" w:space="0" w:color="000000"/>
              <w:left w:val="single" w:sz="4" w:space="0" w:color="000000"/>
              <w:bottom w:val="single" w:sz="4" w:space="0" w:color="000000"/>
              <w:right w:val="single" w:sz="4" w:space="0" w:color="000000"/>
            </w:tcBorders>
          </w:tcPr>
          <w:p w14:paraId="64364726"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4</w:t>
            </w:r>
          </w:p>
        </w:tc>
        <w:tc>
          <w:tcPr>
            <w:tcW w:w="691" w:type="pct"/>
            <w:tcBorders>
              <w:top w:val="single" w:sz="4" w:space="0" w:color="000000"/>
              <w:left w:val="single" w:sz="4" w:space="0" w:color="000000"/>
              <w:bottom w:val="single" w:sz="4" w:space="0" w:color="000000"/>
              <w:right w:val="single" w:sz="4" w:space="0" w:color="000000"/>
            </w:tcBorders>
          </w:tcPr>
          <w:p w14:paraId="115474D8"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5</w:t>
            </w:r>
          </w:p>
        </w:tc>
        <w:tc>
          <w:tcPr>
            <w:tcW w:w="647" w:type="pct"/>
            <w:tcBorders>
              <w:top w:val="single" w:sz="4" w:space="0" w:color="000000"/>
              <w:left w:val="single" w:sz="4" w:space="0" w:color="000000"/>
              <w:bottom w:val="single" w:sz="4" w:space="0" w:color="000000"/>
              <w:right w:val="single" w:sz="4" w:space="0" w:color="000000"/>
            </w:tcBorders>
          </w:tcPr>
          <w:p w14:paraId="7013357E" w14:textId="77777777" w:rsidR="00466F1E" w:rsidRPr="00673A7E" w:rsidRDefault="00466F1E" w:rsidP="00170F1B">
            <w:pPr>
              <w:spacing w:after="0" w:line="240" w:lineRule="auto"/>
              <w:jc w:val="center"/>
              <w:rPr>
                <w:rFonts w:ascii="Calibri Light" w:eastAsia="Times New Roman" w:hAnsi="Calibri Light" w:cs="Calibri Light"/>
                <w:i/>
                <w:lang w:eastAsia="ar-SA"/>
              </w:rPr>
            </w:pPr>
            <w:r w:rsidRPr="00673A7E">
              <w:rPr>
                <w:rFonts w:ascii="Calibri Light" w:eastAsia="Times New Roman" w:hAnsi="Calibri Light" w:cs="Calibri Light"/>
                <w:i/>
                <w:lang w:eastAsia="ar-SA"/>
              </w:rPr>
              <w:t>6</w:t>
            </w:r>
          </w:p>
        </w:tc>
      </w:tr>
      <w:tr w:rsidR="00466F1E" w:rsidRPr="00673A7E" w14:paraId="2146911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7A5168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1972" w:type="pct"/>
            <w:tcBorders>
              <w:top w:val="single" w:sz="4" w:space="0" w:color="000000"/>
              <w:left w:val="single" w:sz="4" w:space="0" w:color="000000"/>
              <w:bottom w:val="single" w:sz="4" w:space="0" w:color="000000"/>
              <w:right w:val="single" w:sz="4" w:space="0" w:color="000000"/>
            </w:tcBorders>
          </w:tcPr>
          <w:p w14:paraId="435E781C"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Važiuoklė </w:t>
            </w:r>
          </w:p>
          <w:p w14:paraId="1A32AB0F" w14:textId="77777777" w:rsidR="00466F1E" w:rsidRPr="00960418" w:rsidRDefault="00466F1E" w:rsidP="00170F1B">
            <w:pPr>
              <w:spacing w:after="0" w:line="240" w:lineRule="auto"/>
              <w:rPr>
                <w:rFonts w:ascii="Calibri Light" w:eastAsia="Times New Roman" w:hAnsi="Calibri Light" w:cs="Calibri Light"/>
                <w:sz w:val="18"/>
                <w:szCs w:val="18"/>
                <w:lang w:eastAsia="ar-SA"/>
              </w:rPr>
            </w:pPr>
            <w:r w:rsidRPr="00960418">
              <w:rPr>
                <w:rFonts w:ascii="Calibri Light" w:eastAsia="Times New Roman" w:hAnsi="Calibri Light" w:cs="Calibri Light"/>
                <w:color w:val="ED0000"/>
                <w:sz w:val="18"/>
                <w:szCs w:val="18"/>
                <w:lang w:eastAsia="ar-SA"/>
              </w:rPr>
              <w:t>/</w:t>
            </w:r>
            <w:r w:rsidRPr="00960418">
              <w:rPr>
                <w:rFonts w:ascii="Calibri Light" w:eastAsia="Times New Roman" w:hAnsi="Calibri Light" w:cs="Calibri Light"/>
                <w:i/>
                <w:iCs/>
                <w:color w:val="ED0000"/>
                <w:sz w:val="18"/>
                <w:szCs w:val="18"/>
                <w:lang w:eastAsia="ar-SA"/>
              </w:rPr>
              <w:t xml:space="preserve">nurodyti </w:t>
            </w:r>
            <w:r w:rsidRPr="00960418">
              <w:rPr>
                <w:rFonts w:ascii="Calibri Light" w:eastAsia="Times New Roman" w:hAnsi="Calibri Light" w:cs="Calibri Light"/>
                <w:i/>
                <w:color w:val="ED0000"/>
                <w:sz w:val="18"/>
                <w:szCs w:val="18"/>
                <w:lang w:eastAsia="ar-SA"/>
              </w:rPr>
              <w:t>markę, modelio tipą, variantą ir versiją, nurodyti gamintoją</w:t>
            </w:r>
            <w:r w:rsidRPr="00960418">
              <w:rPr>
                <w:rFonts w:ascii="Calibri Light" w:eastAsia="Times New Roman" w:hAnsi="Calibri Light" w:cs="Calibri Light"/>
                <w:color w:val="ED0000"/>
                <w:sz w:val="18"/>
                <w:szCs w:val="18"/>
                <w:lang w:eastAsia="ar-SA"/>
              </w:rPr>
              <w:t>/</w:t>
            </w:r>
          </w:p>
        </w:tc>
        <w:tc>
          <w:tcPr>
            <w:tcW w:w="516" w:type="pct"/>
            <w:tcBorders>
              <w:top w:val="single" w:sz="4" w:space="0" w:color="000000"/>
              <w:left w:val="single" w:sz="4" w:space="0" w:color="000000"/>
              <w:bottom w:val="single" w:sz="4" w:space="0" w:color="000000"/>
              <w:right w:val="single" w:sz="4" w:space="0" w:color="000000"/>
            </w:tcBorders>
          </w:tcPr>
          <w:p w14:paraId="24D90C9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tcPr>
          <w:p w14:paraId="35C56BF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1CB3AB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C987ED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D3850F7"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B37EAEE" w14:textId="77777777" w:rsidR="00466F1E" w:rsidRPr="00960418" w:rsidRDefault="00466F1E" w:rsidP="00170F1B">
            <w:pPr>
              <w:spacing w:after="0" w:line="240" w:lineRule="auto"/>
              <w:jc w:val="center"/>
              <w:rPr>
                <w:rFonts w:ascii="Calibri Light" w:eastAsia="Times New Roman" w:hAnsi="Calibri Light" w:cs="Calibri Light"/>
                <w:lang w:eastAsia="ar-SA"/>
              </w:rPr>
            </w:pPr>
            <w:r w:rsidRPr="00960418">
              <w:rPr>
                <w:rFonts w:ascii="Calibri Light" w:eastAsia="Times New Roman" w:hAnsi="Calibri Light" w:cs="Calibri Light"/>
                <w:lang w:eastAsia="ar-SA"/>
              </w:rPr>
              <w:t>2.</w:t>
            </w:r>
          </w:p>
        </w:tc>
        <w:tc>
          <w:tcPr>
            <w:tcW w:w="1972" w:type="pct"/>
            <w:tcBorders>
              <w:top w:val="single" w:sz="4" w:space="0" w:color="000000"/>
              <w:left w:val="single" w:sz="4" w:space="0" w:color="000000"/>
              <w:bottom w:val="single" w:sz="4" w:space="0" w:color="000000"/>
              <w:right w:val="single" w:sz="4" w:space="0" w:color="000000"/>
            </w:tcBorders>
          </w:tcPr>
          <w:p w14:paraId="1B3C7751" w14:textId="77777777" w:rsidR="00466F1E" w:rsidRPr="00960418" w:rsidRDefault="00466F1E" w:rsidP="00170F1B">
            <w:pPr>
              <w:spacing w:after="0" w:line="240" w:lineRule="auto"/>
              <w:rPr>
                <w:rFonts w:ascii="Calibri Light" w:hAnsi="Calibri Light" w:cs="Calibri Light"/>
                <w:color w:val="000000" w:themeColor="text1"/>
              </w:rPr>
            </w:pPr>
            <w:r w:rsidRPr="00960418">
              <w:rPr>
                <w:rFonts w:ascii="Calibri Light" w:hAnsi="Calibri Light" w:cs="Calibri Light"/>
                <w:color w:val="000000" w:themeColor="text1"/>
              </w:rPr>
              <w:t>Antstatas su kopėčiomis, kėlimo mechanizmu ir susijusiais įrenginiais</w:t>
            </w:r>
          </w:p>
          <w:p w14:paraId="79BA2382" w14:textId="77777777" w:rsidR="00466F1E" w:rsidRPr="00960418" w:rsidRDefault="00466F1E" w:rsidP="00170F1B">
            <w:pPr>
              <w:spacing w:after="0" w:line="240" w:lineRule="auto"/>
              <w:rPr>
                <w:rFonts w:ascii="Calibri Light" w:eastAsia="Times New Roman" w:hAnsi="Calibri Light" w:cs="Calibri Light"/>
                <w:sz w:val="18"/>
                <w:szCs w:val="18"/>
                <w:lang w:eastAsia="ar-SA"/>
              </w:rPr>
            </w:pPr>
            <w:r w:rsidRPr="00960418">
              <w:rPr>
                <w:rFonts w:ascii="Calibri Light" w:eastAsia="Times New Roman" w:hAnsi="Calibri Light" w:cs="Calibri Light"/>
                <w:color w:val="ED0000"/>
                <w:sz w:val="18"/>
                <w:szCs w:val="18"/>
                <w:lang w:eastAsia="ar-SA"/>
              </w:rPr>
              <w:t>/</w:t>
            </w:r>
            <w:r w:rsidRPr="00960418">
              <w:rPr>
                <w:rFonts w:ascii="Calibri Light" w:eastAsia="Times New Roman" w:hAnsi="Calibri Light" w:cs="Calibri Light"/>
                <w:i/>
                <w:iCs/>
                <w:color w:val="ED0000"/>
                <w:sz w:val="18"/>
                <w:szCs w:val="18"/>
                <w:lang w:eastAsia="ar-SA"/>
              </w:rPr>
              <w:t>nurodyti markę, modelį, žymėjimą pagal gamintoją, jeigu tokia gamintojo informacija yra, nurodomas gamintojas</w:t>
            </w:r>
            <w:r w:rsidRPr="00960418">
              <w:rPr>
                <w:rFonts w:ascii="Calibri Light" w:eastAsia="Times New Roman" w:hAnsi="Calibri Light" w:cs="Calibri Light"/>
                <w:color w:val="ED0000"/>
                <w:sz w:val="18"/>
                <w:szCs w:val="18"/>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74F11E32" w14:textId="77777777" w:rsidR="00466F1E" w:rsidRPr="00960418" w:rsidRDefault="00466F1E" w:rsidP="00170F1B">
            <w:pPr>
              <w:spacing w:after="0" w:line="240" w:lineRule="auto"/>
              <w:jc w:val="center"/>
              <w:rPr>
                <w:rFonts w:ascii="Calibri Light" w:eastAsia="Times New Roman" w:hAnsi="Calibri Light" w:cs="Calibri Light"/>
                <w:lang w:eastAsia="ar-SA"/>
              </w:rPr>
            </w:pPr>
            <w:r w:rsidRPr="00960418">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61205AA0" w14:textId="77777777" w:rsidR="00466F1E" w:rsidRPr="00960418" w:rsidRDefault="00466F1E" w:rsidP="00170F1B">
            <w:pPr>
              <w:spacing w:after="0" w:line="240" w:lineRule="auto"/>
              <w:jc w:val="center"/>
              <w:rPr>
                <w:rFonts w:ascii="Calibri Light" w:eastAsia="Times New Roman" w:hAnsi="Calibri Light" w:cs="Calibri Light"/>
                <w:lang w:eastAsia="ar-SA"/>
              </w:rPr>
            </w:pPr>
            <w:r w:rsidRPr="00960418">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31418CB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3ABFDAC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C8B7D02"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48703A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3.</w:t>
            </w:r>
          </w:p>
        </w:tc>
        <w:tc>
          <w:tcPr>
            <w:tcW w:w="1972" w:type="pct"/>
            <w:tcBorders>
              <w:top w:val="single" w:sz="4" w:space="0" w:color="000000"/>
              <w:left w:val="single" w:sz="4" w:space="0" w:color="000000"/>
              <w:bottom w:val="single" w:sz="4" w:space="0" w:color="000000"/>
              <w:right w:val="single" w:sz="4" w:space="0" w:color="000000"/>
            </w:tcBorders>
          </w:tcPr>
          <w:p w14:paraId="6AA4C5B5"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Žibintas </w:t>
            </w:r>
          </w:p>
          <w:p w14:paraId="4E41A3FE"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i/>
                <w:iCs/>
                <w:color w:val="ED0000"/>
                <w:sz w:val="20"/>
                <w:szCs w:val="20"/>
                <w:lang w:eastAsia="ar-SA"/>
              </w:rPr>
              <w:t xml:space="preserve">nurodyti </w:t>
            </w:r>
            <w:r w:rsidRPr="00B947C9">
              <w:rPr>
                <w:rFonts w:ascii="Calibri Light" w:eastAsia="Times New Roman" w:hAnsi="Calibri Light" w:cs="Calibri Light"/>
                <w:i/>
                <w:color w:val="ED0000"/>
                <w:sz w:val="20"/>
                <w:szCs w:val="20"/>
                <w:lang w:eastAsia="ar-SA"/>
              </w:rPr>
              <w:t>markę, modelį, žymėjimą pagal gamintoją, jeigu tokia gamintojo informacija yra, nurodomas gamintojas</w:t>
            </w:r>
            <w:r w:rsidRPr="00B947C9">
              <w:rPr>
                <w:rFonts w:ascii="Calibri Light" w:eastAsia="Times New Roman" w:hAnsi="Calibri Light" w:cs="Calibri Light"/>
                <w:color w:val="ED0000"/>
                <w:sz w:val="20"/>
                <w:szCs w:val="20"/>
                <w:lang w:eastAsia="ar-SA"/>
              </w:rPr>
              <w:t xml:space="preserve">/ </w:t>
            </w:r>
            <w:r w:rsidRPr="00673A7E">
              <w:rPr>
                <w:rFonts w:ascii="Calibri Light" w:eastAsia="Times New Roman" w:hAnsi="Calibri Light" w:cs="Calibri Light"/>
                <w:i/>
                <w:lang w:eastAsia="ar-SA"/>
              </w:rPr>
              <w:t>(39.1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473D2F0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142CF2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B11E5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896CEE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75882D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E47857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4.</w:t>
            </w:r>
          </w:p>
        </w:tc>
        <w:tc>
          <w:tcPr>
            <w:tcW w:w="1972" w:type="pct"/>
            <w:tcBorders>
              <w:top w:val="single" w:sz="4" w:space="0" w:color="000000"/>
              <w:left w:val="single" w:sz="4" w:space="0" w:color="000000"/>
              <w:bottom w:val="single" w:sz="4" w:space="0" w:color="000000"/>
              <w:right w:val="single" w:sz="4" w:space="0" w:color="000000"/>
            </w:tcBorders>
          </w:tcPr>
          <w:p w14:paraId="08D770CF"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Vaizduoklis (monitorius) </w:t>
            </w:r>
          </w:p>
          <w:p w14:paraId="4C0F7B7B"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(39.11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0901061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752484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AAB11D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FD9888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AA3373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99FF7A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5.</w:t>
            </w:r>
          </w:p>
        </w:tc>
        <w:tc>
          <w:tcPr>
            <w:tcW w:w="1972" w:type="pct"/>
            <w:tcBorders>
              <w:top w:val="single" w:sz="4" w:space="0" w:color="000000"/>
              <w:left w:val="single" w:sz="4" w:space="0" w:color="000000"/>
              <w:bottom w:val="single" w:sz="4" w:space="0" w:color="000000"/>
              <w:right w:val="single" w:sz="4" w:space="0" w:color="000000"/>
            </w:tcBorders>
          </w:tcPr>
          <w:p w14:paraId="58EC8614"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Autonominis šildytuvas </w:t>
            </w:r>
          </w:p>
          <w:p w14:paraId="04E080E4" w14:textId="77777777" w:rsidR="00466F1E" w:rsidRPr="00673A7E" w:rsidRDefault="00466F1E" w:rsidP="00170F1B">
            <w:pPr>
              <w:spacing w:after="0" w:line="240" w:lineRule="auto"/>
              <w:rPr>
                <w:rFonts w:ascii="Calibri Light" w:eastAsia="Times New Roman" w:hAnsi="Calibri Light" w:cs="Calibri Light"/>
                <w:lang w:eastAsia="ar-SA"/>
              </w:rPr>
            </w:pPr>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B947C9">
              <w:rPr>
                <w:rFonts w:ascii="Calibri Light" w:eastAsia="Times New Roman" w:hAnsi="Calibri Light" w:cs="Calibri Light"/>
                <w:color w:val="ED0000"/>
                <w:sz w:val="20"/>
                <w:szCs w:val="20"/>
                <w:lang w:eastAsia="ar-SA"/>
              </w:rPr>
              <w:t>/</w:t>
            </w:r>
            <w:r w:rsidRPr="00B947C9">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(39.14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33BD533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12E3B2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59FF64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4B8A51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15D531D"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28AA94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6.</w:t>
            </w:r>
          </w:p>
        </w:tc>
        <w:tc>
          <w:tcPr>
            <w:tcW w:w="1972" w:type="pct"/>
            <w:tcBorders>
              <w:top w:val="single" w:sz="4" w:space="0" w:color="000000"/>
              <w:left w:val="single" w:sz="4" w:space="0" w:color="000000"/>
              <w:bottom w:val="single" w:sz="4" w:space="0" w:color="000000"/>
              <w:right w:val="single" w:sz="4" w:space="0" w:color="000000"/>
            </w:tcBorders>
          </w:tcPr>
          <w:p w14:paraId="7C8CD059"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Laidas </w:t>
            </w:r>
          </w:p>
          <w:p w14:paraId="4121D214" w14:textId="77777777" w:rsidR="00466F1E" w:rsidRPr="00673A7E" w:rsidRDefault="00466F1E" w:rsidP="00170F1B">
            <w:pPr>
              <w:spacing w:after="0" w:line="240" w:lineRule="auto"/>
              <w:rPr>
                <w:rFonts w:ascii="Calibri Light" w:eastAsia="Times New Roman" w:hAnsi="Calibri Light" w:cs="Calibri Light"/>
                <w:lang w:eastAsia="ar-SA"/>
              </w:rPr>
            </w:pPr>
            <w:r w:rsidRPr="000242EB">
              <w:rPr>
                <w:rFonts w:ascii="Calibri Light" w:eastAsia="Times New Roman" w:hAnsi="Calibri Light" w:cs="Calibri Light"/>
                <w:color w:val="ED0000"/>
                <w:sz w:val="20"/>
                <w:szCs w:val="20"/>
                <w:lang w:eastAsia="ar-SA"/>
              </w:rPr>
              <w:lastRenderedPageBreak/>
              <w:t>/</w:t>
            </w:r>
            <w:r w:rsidRPr="000242EB">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0242EB">
              <w:rPr>
                <w:rFonts w:ascii="Calibri Light" w:eastAsia="Times New Roman" w:hAnsi="Calibri Light" w:cs="Calibri Light"/>
                <w:color w:val="ED0000"/>
                <w:sz w:val="20"/>
                <w:szCs w:val="20"/>
                <w:lang w:eastAsia="ar-SA"/>
              </w:rPr>
              <w:t>/</w:t>
            </w:r>
            <w:r w:rsidRPr="000242EB">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(51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49852AE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lastRenderedPageBreak/>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4CB870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F0810B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375983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30CA69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44A774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7.</w:t>
            </w:r>
          </w:p>
        </w:tc>
        <w:tc>
          <w:tcPr>
            <w:tcW w:w="1972" w:type="pct"/>
            <w:tcBorders>
              <w:top w:val="single" w:sz="4" w:space="0" w:color="000000"/>
              <w:left w:val="single" w:sz="4" w:space="0" w:color="000000"/>
              <w:bottom w:val="single" w:sz="4" w:space="0" w:color="000000"/>
              <w:right w:val="single" w:sz="4" w:space="0" w:color="000000"/>
            </w:tcBorders>
          </w:tcPr>
          <w:p w14:paraId="47CE75F2"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Žarna </w:t>
            </w:r>
          </w:p>
          <w:p w14:paraId="568FA39F"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(51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5F84FB6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BAC924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6757A8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3EB404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5A2E03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760232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8.</w:t>
            </w:r>
          </w:p>
        </w:tc>
        <w:tc>
          <w:tcPr>
            <w:tcW w:w="1972" w:type="pct"/>
            <w:tcBorders>
              <w:top w:val="single" w:sz="4" w:space="0" w:color="000000"/>
              <w:left w:val="single" w:sz="4" w:space="0" w:color="000000"/>
              <w:bottom w:val="single" w:sz="4" w:space="0" w:color="000000"/>
              <w:right w:val="single" w:sz="4" w:space="0" w:color="000000"/>
            </w:tcBorders>
          </w:tcPr>
          <w:p w14:paraId="1E30AA3E"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Šviesos signalizacija </w:t>
            </w:r>
          </w:p>
          <w:p w14:paraId="4BFFCCA9"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iCs/>
                <w:lang w:eastAsia="ar-SA"/>
              </w:rPr>
              <w:t>(52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2F5B5BD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kompl.</w:t>
            </w:r>
          </w:p>
        </w:tc>
        <w:tc>
          <w:tcPr>
            <w:tcW w:w="893" w:type="pct"/>
            <w:tcBorders>
              <w:top w:val="single" w:sz="4" w:space="0" w:color="000000"/>
              <w:left w:val="single" w:sz="4" w:space="0" w:color="000000"/>
              <w:bottom w:val="single" w:sz="4" w:space="0" w:color="000000"/>
              <w:right w:val="single" w:sz="4" w:space="0" w:color="000000"/>
            </w:tcBorders>
            <w:vAlign w:val="center"/>
          </w:tcPr>
          <w:p w14:paraId="5EDE346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0D8CEDD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728E3C0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A100AA3"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47FA26C"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9.</w:t>
            </w:r>
          </w:p>
        </w:tc>
        <w:tc>
          <w:tcPr>
            <w:tcW w:w="1972" w:type="pct"/>
            <w:tcBorders>
              <w:top w:val="single" w:sz="4" w:space="0" w:color="000000"/>
              <w:left w:val="single" w:sz="4" w:space="0" w:color="000000"/>
              <w:bottom w:val="single" w:sz="4" w:space="0" w:color="000000"/>
              <w:right w:val="single" w:sz="4" w:space="0" w:color="000000"/>
            </w:tcBorders>
          </w:tcPr>
          <w:p w14:paraId="0F86F549"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Garsinė signalizacija </w:t>
            </w:r>
          </w:p>
          <w:p w14:paraId="477CA226" w14:textId="77777777" w:rsidR="00466F1E" w:rsidRPr="00673A7E" w:rsidRDefault="00466F1E" w:rsidP="00170F1B">
            <w:pPr>
              <w:spacing w:after="0" w:line="240" w:lineRule="auto"/>
              <w:rPr>
                <w:rFonts w:ascii="Calibri Light" w:eastAsia="Times New Roman" w:hAnsi="Calibri Light" w:cs="Calibri Light"/>
                <w:lang w:eastAsia="ar-SA"/>
              </w:rPr>
            </w:pP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E42683">
              <w:rPr>
                <w:rFonts w:ascii="Calibri Light" w:eastAsia="Times New Roman" w:hAnsi="Calibri Light" w:cs="Calibri Light"/>
                <w:color w:val="ED0000"/>
                <w:sz w:val="20"/>
                <w:szCs w:val="20"/>
                <w:lang w:eastAsia="ar-SA"/>
              </w:rPr>
              <w:t>/</w:t>
            </w:r>
            <w:r w:rsidRPr="00E4268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lang w:eastAsia="ar-SA"/>
              </w:rPr>
              <w:t>(</w:t>
            </w:r>
            <w:r w:rsidRPr="00673A7E">
              <w:rPr>
                <w:rFonts w:ascii="Calibri Light" w:eastAsia="Times New Roman" w:hAnsi="Calibri Light" w:cs="Calibri Light"/>
                <w:i/>
                <w:iCs/>
                <w:lang w:eastAsia="ar-SA"/>
              </w:rPr>
              <w:t>54</w:t>
            </w:r>
            <w:r w:rsidRPr="00673A7E">
              <w:rPr>
                <w:rFonts w:ascii="Calibri Light" w:eastAsia="Times New Roman" w:hAnsi="Calibri Light" w:cs="Calibri Light"/>
                <w:i/>
                <w:lang w:eastAsia="ar-SA"/>
              </w:rPr>
              <w:t xml:space="preserve"> punktas</w:t>
            </w:r>
            <w:r w:rsidRPr="00673A7E">
              <w:rPr>
                <w:rFonts w:ascii="Calibri Light" w:eastAsia="Times New Roman" w:hAnsi="Calibri Light" w:cs="Calibri Light"/>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1365613A"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kompl.</w:t>
            </w:r>
          </w:p>
        </w:tc>
        <w:tc>
          <w:tcPr>
            <w:tcW w:w="893" w:type="pct"/>
            <w:tcBorders>
              <w:top w:val="single" w:sz="4" w:space="0" w:color="000000"/>
              <w:left w:val="single" w:sz="4" w:space="0" w:color="000000"/>
              <w:bottom w:val="single" w:sz="4" w:space="0" w:color="000000"/>
              <w:right w:val="single" w:sz="4" w:space="0" w:color="000000"/>
            </w:tcBorders>
            <w:vAlign w:val="center"/>
          </w:tcPr>
          <w:p w14:paraId="334FA43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15CC4E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EF9A3D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367FFC1"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474CF4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10.</w:t>
            </w:r>
          </w:p>
        </w:tc>
        <w:tc>
          <w:tcPr>
            <w:tcW w:w="1972" w:type="pct"/>
            <w:tcBorders>
              <w:top w:val="single" w:sz="4" w:space="0" w:color="000000"/>
              <w:left w:val="single" w:sz="4" w:space="0" w:color="000000"/>
              <w:bottom w:val="single" w:sz="4" w:space="0" w:color="000000"/>
              <w:right w:val="single" w:sz="4" w:space="0" w:color="000000"/>
            </w:tcBorders>
          </w:tcPr>
          <w:p w14:paraId="6040BC3F"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Pneumatinis garsinis signalas </w:t>
            </w:r>
          </w:p>
          <w:p w14:paraId="2E82947B"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46075A">
              <w:rPr>
                <w:rFonts w:ascii="Calibri Light" w:eastAsia="Times New Roman" w:hAnsi="Calibri Light" w:cs="Calibri Light"/>
                <w:color w:val="ED0000"/>
                <w:sz w:val="20"/>
                <w:szCs w:val="20"/>
                <w:lang w:eastAsia="ar-SA"/>
              </w:rPr>
              <w:t>/</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(55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286F31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6E29CE3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4D8172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0FCF5A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3FB8AEF" w14:textId="77777777" w:rsidTr="00170F1B">
        <w:tc>
          <w:tcPr>
            <w:tcW w:w="280" w:type="pct"/>
            <w:tcBorders>
              <w:top w:val="single" w:sz="4" w:space="0" w:color="000000"/>
              <w:left w:val="single" w:sz="4" w:space="0" w:color="000000"/>
              <w:bottom w:val="single" w:sz="4" w:space="0" w:color="000000"/>
              <w:right w:val="single" w:sz="4" w:space="0" w:color="000000"/>
            </w:tcBorders>
          </w:tcPr>
          <w:p w14:paraId="47CB2F8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11.</w:t>
            </w:r>
          </w:p>
        </w:tc>
        <w:tc>
          <w:tcPr>
            <w:tcW w:w="1972" w:type="pct"/>
            <w:tcBorders>
              <w:top w:val="single" w:sz="4" w:space="0" w:color="000000"/>
              <w:left w:val="single" w:sz="4" w:space="0" w:color="000000"/>
              <w:bottom w:val="single" w:sz="4" w:space="0" w:color="000000"/>
              <w:right w:val="single" w:sz="4" w:space="0" w:color="000000"/>
            </w:tcBorders>
          </w:tcPr>
          <w:p w14:paraId="58EC58DF"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Vaizdo kamera </w:t>
            </w:r>
          </w:p>
          <w:p w14:paraId="7E1A4E61"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(56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523DEA9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2C5E107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2FAA0B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9808F0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BFB54B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40DBDA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12.</w:t>
            </w:r>
          </w:p>
        </w:tc>
        <w:tc>
          <w:tcPr>
            <w:tcW w:w="1972" w:type="pct"/>
            <w:tcBorders>
              <w:top w:val="single" w:sz="4" w:space="0" w:color="000000"/>
              <w:left w:val="single" w:sz="4" w:space="0" w:color="000000"/>
              <w:bottom w:val="single" w:sz="4" w:space="0" w:color="000000"/>
              <w:right w:val="single" w:sz="4" w:space="0" w:color="000000"/>
            </w:tcBorders>
          </w:tcPr>
          <w:p w14:paraId="3E32814C"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Sausvamzdis </w:t>
            </w:r>
          </w:p>
          <w:p w14:paraId="32970638" w14:textId="77777777" w:rsidR="00466F1E" w:rsidRPr="00673A7E" w:rsidRDefault="00466F1E" w:rsidP="00170F1B">
            <w:pPr>
              <w:spacing w:after="0" w:line="240" w:lineRule="auto"/>
              <w:rPr>
                <w:rFonts w:ascii="Calibri Light" w:eastAsia="Times New Roman" w:hAnsi="Calibri Light" w:cs="Calibri Light"/>
                <w:lang w:eastAsia="ar-SA"/>
              </w:rPr>
            </w:pPr>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46075A">
              <w:rPr>
                <w:rFonts w:ascii="Calibri Light" w:eastAsia="Times New Roman" w:hAnsi="Calibri Light" w:cs="Calibri Light"/>
                <w:color w:val="ED0000"/>
                <w:sz w:val="20"/>
                <w:szCs w:val="20"/>
                <w:lang w:eastAsia="ar-SA"/>
              </w:rPr>
              <w:t>/</w:t>
            </w:r>
            <w:r w:rsidRPr="0046075A">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(71.1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6D6625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498889B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617011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B9205F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9C379B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3EE63C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13.</w:t>
            </w:r>
          </w:p>
        </w:tc>
        <w:tc>
          <w:tcPr>
            <w:tcW w:w="1972" w:type="pct"/>
            <w:tcBorders>
              <w:top w:val="single" w:sz="4" w:space="0" w:color="000000"/>
              <w:left w:val="single" w:sz="4" w:space="0" w:color="000000"/>
              <w:bottom w:val="single" w:sz="4" w:space="0" w:color="000000"/>
              <w:right w:val="single" w:sz="4" w:space="0" w:color="000000"/>
            </w:tcBorders>
          </w:tcPr>
          <w:p w14:paraId="1B7674AE"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Anemometras </w:t>
            </w:r>
          </w:p>
          <w:p w14:paraId="2A66F148"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B723C3">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B723C3">
              <w:rPr>
                <w:rFonts w:ascii="Calibri Light" w:eastAsia="Times New Roman" w:hAnsi="Calibri Light" w:cs="Calibri Light"/>
                <w:color w:val="ED0000"/>
                <w:sz w:val="20"/>
                <w:szCs w:val="20"/>
                <w:lang w:eastAsia="ar-SA"/>
              </w:rPr>
              <w:t>/</w:t>
            </w:r>
            <w:r w:rsidRPr="00B723C3">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(77.7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4A43283A"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D6B277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2D4E2E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C10C0D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8F5AA54" w14:textId="77777777" w:rsidTr="00170F1B">
        <w:tc>
          <w:tcPr>
            <w:tcW w:w="280" w:type="pct"/>
            <w:tcBorders>
              <w:top w:val="single" w:sz="4" w:space="0" w:color="000000"/>
              <w:left w:val="single" w:sz="4" w:space="0" w:color="000000"/>
              <w:bottom w:val="single" w:sz="4" w:space="0" w:color="000000"/>
              <w:right w:val="single" w:sz="4" w:space="0" w:color="000000"/>
            </w:tcBorders>
          </w:tcPr>
          <w:p w14:paraId="6B21010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14.</w:t>
            </w:r>
          </w:p>
        </w:tc>
        <w:tc>
          <w:tcPr>
            <w:tcW w:w="1972" w:type="pct"/>
            <w:tcBorders>
              <w:top w:val="single" w:sz="4" w:space="0" w:color="000000"/>
              <w:left w:val="single" w:sz="4" w:space="0" w:color="000000"/>
              <w:bottom w:val="single" w:sz="4" w:space="0" w:color="000000"/>
              <w:right w:val="single" w:sz="4" w:space="0" w:color="000000"/>
            </w:tcBorders>
          </w:tcPr>
          <w:p w14:paraId="6C312F13"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Lafetinis švirkštas</w:t>
            </w:r>
          </w:p>
          <w:p w14:paraId="35E7DB52"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(87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1AD5B68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3C8157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7DEB2C98"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21ACB4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1059E34"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394273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15.</w:t>
            </w:r>
          </w:p>
        </w:tc>
        <w:tc>
          <w:tcPr>
            <w:tcW w:w="1972" w:type="pct"/>
            <w:tcBorders>
              <w:top w:val="single" w:sz="4" w:space="0" w:color="000000"/>
              <w:left w:val="single" w:sz="4" w:space="0" w:color="000000"/>
              <w:bottom w:val="single" w:sz="4" w:space="0" w:color="000000"/>
              <w:right w:val="single" w:sz="4" w:space="0" w:color="000000"/>
            </w:tcBorders>
          </w:tcPr>
          <w:p w14:paraId="05B05201"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Apšvietimo įranga </w:t>
            </w:r>
          </w:p>
          <w:p w14:paraId="5846A39D"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(88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28FFA12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kompl.</w:t>
            </w:r>
          </w:p>
        </w:tc>
        <w:tc>
          <w:tcPr>
            <w:tcW w:w="893" w:type="pct"/>
            <w:tcBorders>
              <w:top w:val="single" w:sz="4" w:space="0" w:color="000000"/>
              <w:left w:val="single" w:sz="4" w:space="0" w:color="000000"/>
              <w:bottom w:val="single" w:sz="4" w:space="0" w:color="000000"/>
              <w:right w:val="single" w:sz="4" w:space="0" w:color="000000"/>
            </w:tcBorders>
            <w:vAlign w:val="center"/>
          </w:tcPr>
          <w:p w14:paraId="71D6AE0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3DE763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8690C3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744199E2"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F92E1AC"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16.</w:t>
            </w:r>
          </w:p>
        </w:tc>
        <w:tc>
          <w:tcPr>
            <w:tcW w:w="1972" w:type="pct"/>
            <w:tcBorders>
              <w:top w:val="single" w:sz="4" w:space="0" w:color="000000"/>
              <w:left w:val="single" w:sz="4" w:space="0" w:color="000000"/>
              <w:bottom w:val="single" w:sz="4" w:space="0" w:color="000000"/>
              <w:right w:val="single" w:sz="4" w:space="0" w:color="000000"/>
            </w:tcBorders>
          </w:tcPr>
          <w:p w14:paraId="60E84079"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Slėginė žarna </w:t>
            </w:r>
          </w:p>
          <w:p w14:paraId="48FE5C9D"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(89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133DA2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D44482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5F90FF65"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8A2AFDD"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157D9E0"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3B962D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17.</w:t>
            </w:r>
          </w:p>
        </w:tc>
        <w:tc>
          <w:tcPr>
            <w:tcW w:w="1972" w:type="pct"/>
            <w:tcBorders>
              <w:top w:val="single" w:sz="4" w:space="0" w:color="000000"/>
              <w:left w:val="single" w:sz="4" w:space="0" w:color="000000"/>
              <w:bottom w:val="single" w:sz="4" w:space="0" w:color="000000"/>
              <w:right w:val="single" w:sz="4" w:space="0" w:color="000000"/>
            </w:tcBorders>
          </w:tcPr>
          <w:p w14:paraId="4A10E589" w14:textId="77777777" w:rsidR="00466F1E" w:rsidRPr="00673A7E" w:rsidRDefault="00466F1E" w:rsidP="00170F1B">
            <w:pPr>
              <w:spacing w:after="0" w:line="240" w:lineRule="auto"/>
              <w:rPr>
                <w:rFonts w:ascii="Calibri Light" w:hAnsi="Calibri Light" w:cs="Calibri Light"/>
              </w:rPr>
            </w:pPr>
            <w:r w:rsidRPr="00673A7E">
              <w:rPr>
                <w:rFonts w:ascii="Calibri Light" w:hAnsi="Calibri Light" w:cs="Calibri Light"/>
              </w:rPr>
              <w:t xml:space="preserve">Gelbėjimo neštuvai </w:t>
            </w:r>
          </w:p>
          <w:p w14:paraId="05428B0B" w14:textId="77777777" w:rsidR="00466F1E" w:rsidRPr="00673A7E" w:rsidRDefault="00466F1E" w:rsidP="00170F1B">
            <w:pPr>
              <w:spacing w:after="0" w:line="240" w:lineRule="auto"/>
              <w:rPr>
                <w:rFonts w:ascii="Calibri Light" w:eastAsia="Times New Roman" w:hAnsi="Calibri Light" w:cs="Calibri Light"/>
                <w:lang w:eastAsia="ar-SA"/>
              </w:rPr>
            </w:pP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(90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4DCE96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9F30E6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C7C542B"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8B5CBC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7D61510" w14:textId="77777777" w:rsidTr="00170F1B">
        <w:tc>
          <w:tcPr>
            <w:tcW w:w="280" w:type="pct"/>
            <w:tcBorders>
              <w:top w:val="single" w:sz="4" w:space="0" w:color="000000"/>
              <w:left w:val="single" w:sz="4" w:space="0" w:color="000000"/>
              <w:bottom w:val="single" w:sz="4" w:space="0" w:color="000000"/>
              <w:right w:val="single" w:sz="4" w:space="0" w:color="000000"/>
            </w:tcBorders>
          </w:tcPr>
          <w:p w14:paraId="324E49E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18.</w:t>
            </w:r>
          </w:p>
        </w:tc>
        <w:tc>
          <w:tcPr>
            <w:tcW w:w="1972" w:type="pct"/>
            <w:tcBorders>
              <w:top w:val="single" w:sz="4" w:space="0" w:color="000000"/>
              <w:left w:val="single" w:sz="4" w:space="0" w:color="000000"/>
              <w:bottom w:val="single" w:sz="4" w:space="0" w:color="000000"/>
              <w:right w:val="single" w:sz="4" w:space="0" w:color="000000"/>
            </w:tcBorders>
          </w:tcPr>
          <w:p w14:paraId="00751EF9" w14:textId="77777777" w:rsidR="00466F1E" w:rsidRPr="00673A7E" w:rsidRDefault="00466F1E" w:rsidP="00170F1B">
            <w:pPr>
              <w:spacing w:after="0" w:line="240" w:lineRule="auto"/>
              <w:rPr>
                <w:rFonts w:ascii="Calibri Light" w:hAnsi="Calibri Light" w:cs="Calibri Light"/>
              </w:rPr>
            </w:pPr>
            <w:r w:rsidRPr="00673A7E">
              <w:rPr>
                <w:rFonts w:ascii="Calibri Light" w:hAnsi="Calibri Light" w:cs="Calibri Light"/>
              </w:rPr>
              <w:t xml:space="preserve">Atramos plokštė </w:t>
            </w:r>
          </w:p>
          <w:p w14:paraId="2831EEF4" w14:textId="77777777" w:rsidR="00466F1E" w:rsidRPr="00673A7E" w:rsidRDefault="00466F1E" w:rsidP="00170F1B">
            <w:pPr>
              <w:spacing w:after="0" w:line="240" w:lineRule="auto"/>
              <w:rPr>
                <w:rFonts w:ascii="Calibri Light" w:hAnsi="Calibri Light" w:cs="Calibri Light"/>
              </w:rPr>
            </w:pPr>
            <w:r w:rsidRPr="00DD20AC">
              <w:rPr>
                <w:rFonts w:ascii="Calibri Light" w:eastAsia="Times New Roman" w:hAnsi="Calibri Light" w:cs="Calibri Light"/>
                <w:color w:val="ED0000"/>
                <w:sz w:val="20"/>
                <w:szCs w:val="20"/>
                <w:lang w:eastAsia="ar-SA"/>
              </w:rPr>
              <w:lastRenderedPageBreak/>
              <w:t>/</w:t>
            </w:r>
            <w:r w:rsidRPr="00DD20AC">
              <w:rPr>
                <w:rFonts w:ascii="Calibri Light" w:eastAsia="Times New Roman" w:hAnsi="Calibri Light" w:cs="Calibri Light"/>
                <w:i/>
                <w:iCs/>
                <w:color w:val="ED0000"/>
                <w:sz w:val="20"/>
                <w:szCs w:val="20"/>
                <w:lang w:eastAsia="ar-SA"/>
              </w:rPr>
              <w:t>nurodyti markę, modelį, žymėjimą pagal gamintoją, jeigu tokia gamintojo informacija yra, nurodomas gamintojas</w:t>
            </w:r>
            <w:r w:rsidRPr="00DD20AC">
              <w:rPr>
                <w:rFonts w:ascii="Calibri Light" w:eastAsia="Times New Roman" w:hAnsi="Calibri Light" w:cs="Calibri Light"/>
                <w:color w:val="ED0000"/>
                <w:sz w:val="20"/>
                <w:szCs w:val="20"/>
                <w:lang w:eastAsia="ar-SA"/>
              </w:rPr>
              <w:t>/</w:t>
            </w:r>
            <w:r w:rsidRPr="00DD20AC">
              <w:rPr>
                <w:rFonts w:ascii="Calibri Light" w:eastAsia="Times New Roman" w:hAnsi="Calibri Light" w:cs="Calibri Light"/>
                <w:color w:val="ED0000"/>
                <w:lang w:eastAsia="ar-SA"/>
              </w:rPr>
              <w:t xml:space="preserve"> </w:t>
            </w:r>
            <w:r w:rsidRPr="00673A7E">
              <w:rPr>
                <w:rFonts w:ascii="Calibri Light" w:eastAsia="Times New Roman" w:hAnsi="Calibri Light" w:cs="Calibri Light"/>
                <w:i/>
                <w:lang w:eastAsia="ar-SA"/>
              </w:rPr>
              <w:t>(91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1EA8DED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lastRenderedPageBreak/>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4F796EB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4</w:t>
            </w:r>
          </w:p>
        </w:tc>
        <w:tc>
          <w:tcPr>
            <w:tcW w:w="691" w:type="pct"/>
            <w:tcBorders>
              <w:top w:val="single" w:sz="4" w:space="0" w:color="000000"/>
              <w:left w:val="single" w:sz="4" w:space="0" w:color="000000"/>
              <w:bottom w:val="single" w:sz="4" w:space="0" w:color="000000"/>
              <w:right w:val="single" w:sz="4" w:space="0" w:color="000000"/>
            </w:tcBorders>
          </w:tcPr>
          <w:p w14:paraId="0098BF0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7EE44FCB"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1629E2E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AF2BEA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19.</w:t>
            </w:r>
          </w:p>
        </w:tc>
        <w:tc>
          <w:tcPr>
            <w:tcW w:w="1972" w:type="pct"/>
            <w:tcBorders>
              <w:top w:val="single" w:sz="4" w:space="0" w:color="000000"/>
              <w:left w:val="single" w:sz="4" w:space="0" w:color="000000"/>
              <w:bottom w:val="single" w:sz="4" w:space="0" w:color="000000"/>
              <w:right w:val="single" w:sz="4" w:space="0" w:color="000000"/>
            </w:tcBorders>
          </w:tcPr>
          <w:p w14:paraId="1D88330E"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Kūginė gairelė </w:t>
            </w:r>
          </w:p>
          <w:p w14:paraId="0D1B70A3"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(92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70BCDACE" w14:textId="77777777" w:rsidR="00466F1E" w:rsidRPr="00673A7E" w:rsidRDefault="00466F1E" w:rsidP="00170F1B">
            <w:pPr>
              <w:spacing w:after="0" w:line="240" w:lineRule="auto"/>
              <w:jc w:val="center"/>
              <w:rPr>
                <w:rFonts w:ascii="Calibri Light" w:hAnsi="Calibri Light" w:cs="Calibri Light"/>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822F68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8</w:t>
            </w:r>
          </w:p>
        </w:tc>
        <w:tc>
          <w:tcPr>
            <w:tcW w:w="691" w:type="pct"/>
            <w:tcBorders>
              <w:top w:val="single" w:sz="4" w:space="0" w:color="000000"/>
              <w:left w:val="single" w:sz="4" w:space="0" w:color="000000"/>
              <w:bottom w:val="single" w:sz="4" w:space="0" w:color="000000"/>
              <w:right w:val="single" w:sz="4" w:space="0" w:color="000000"/>
            </w:tcBorders>
          </w:tcPr>
          <w:p w14:paraId="1057EC2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80BC24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9196873"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FF2BD70"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20. </w:t>
            </w:r>
          </w:p>
        </w:tc>
        <w:tc>
          <w:tcPr>
            <w:tcW w:w="1972" w:type="pct"/>
            <w:tcBorders>
              <w:top w:val="single" w:sz="4" w:space="0" w:color="000000"/>
              <w:left w:val="single" w:sz="4" w:space="0" w:color="000000"/>
              <w:bottom w:val="single" w:sz="4" w:space="0" w:color="000000"/>
              <w:right w:val="single" w:sz="4" w:space="0" w:color="000000"/>
            </w:tcBorders>
          </w:tcPr>
          <w:p w14:paraId="7E5A65BF"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Apsauginis apvalkalas </w:t>
            </w:r>
          </w:p>
          <w:p w14:paraId="6CFE5E73"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(93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757A4A99"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6F8CD447" w14:textId="77777777" w:rsidR="00466F1E" w:rsidRPr="005B0D97" w:rsidRDefault="00466F1E" w:rsidP="00170F1B">
            <w:pPr>
              <w:spacing w:after="0" w:line="240" w:lineRule="auto"/>
              <w:jc w:val="center"/>
              <w:rPr>
                <w:rFonts w:ascii="Calibri Light" w:eastAsia="Times New Roman" w:hAnsi="Calibri Light" w:cs="Calibri Light"/>
                <w:sz w:val="20"/>
                <w:szCs w:val="20"/>
                <w:lang w:eastAsia="ar-SA"/>
              </w:rPr>
            </w:pPr>
            <w:r w:rsidRPr="005B0D97">
              <w:rPr>
                <w:rFonts w:ascii="Calibri Light" w:eastAsia="Times New Roman" w:hAnsi="Calibri Light" w:cs="Calibri Light"/>
                <w:color w:val="FF0000"/>
                <w:sz w:val="20"/>
                <w:szCs w:val="20"/>
                <w:lang w:eastAsia="ar-SA"/>
              </w:rPr>
              <w:t>/</w:t>
            </w:r>
            <w:r w:rsidRPr="005B0D97">
              <w:rPr>
                <w:rFonts w:ascii="Calibri Light" w:eastAsia="Times New Roman" w:hAnsi="Calibri Light" w:cs="Calibri Light"/>
                <w:i/>
                <w:iCs/>
                <w:color w:val="FF0000"/>
                <w:sz w:val="20"/>
                <w:szCs w:val="20"/>
                <w:lang w:eastAsia="ar-SA"/>
              </w:rPr>
              <w:t>kiekį čia įrašo tiekėjas</w:t>
            </w:r>
            <w:r w:rsidRPr="005B0D97">
              <w:rPr>
                <w:rFonts w:ascii="Calibri Light" w:eastAsia="Times New Roman" w:hAnsi="Calibri Light" w:cs="Calibri Light"/>
                <w:color w:val="FF0000"/>
                <w:sz w:val="20"/>
                <w:szCs w:val="20"/>
                <w:lang w:eastAsia="ar-SA"/>
              </w:rPr>
              <w:t>/</w:t>
            </w:r>
          </w:p>
        </w:tc>
        <w:tc>
          <w:tcPr>
            <w:tcW w:w="691" w:type="pct"/>
            <w:tcBorders>
              <w:top w:val="single" w:sz="4" w:space="0" w:color="000000"/>
              <w:left w:val="single" w:sz="4" w:space="0" w:color="000000"/>
              <w:bottom w:val="single" w:sz="4" w:space="0" w:color="000000"/>
              <w:right w:val="single" w:sz="4" w:space="0" w:color="000000"/>
            </w:tcBorders>
          </w:tcPr>
          <w:p w14:paraId="08B89C0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D45C814"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4036AEB"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EC9050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21.</w:t>
            </w:r>
          </w:p>
        </w:tc>
        <w:tc>
          <w:tcPr>
            <w:tcW w:w="1972" w:type="pct"/>
            <w:tcBorders>
              <w:top w:val="single" w:sz="4" w:space="0" w:color="000000"/>
              <w:left w:val="single" w:sz="4" w:space="0" w:color="000000"/>
              <w:bottom w:val="single" w:sz="4" w:space="0" w:color="000000"/>
              <w:right w:val="single" w:sz="4" w:space="0" w:color="000000"/>
            </w:tcBorders>
          </w:tcPr>
          <w:p w14:paraId="50D2C40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Domkratas </w:t>
            </w:r>
          </w:p>
          <w:p w14:paraId="40B7C66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 xml:space="preserve">nurodyti </w:t>
            </w:r>
            <w:r w:rsidRPr="00673A7E">
              <w:rPr>
                <w:rFonts w:ascii="Calibri Light" w:eastAsia="Times New Roman" w:hAnsi="Calibri Light" w:cs="Calibri Light"/>
                <w:i/>
                <w:color w:val="FF0000"/>
                <w:lang w:eastAsia="ar-SA"/>
              </w:rPr>
              <w:t>markę, modelį, žymėjimą pagal gamintoją, jeigu tokia gamintojo informacija yra, gamintoją -  jeigu tokie duomenys yra</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543CA5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74B652C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192A11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4139DDE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47F6544E"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2299E7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22.</w:t>
            </w:r>
          </w:p>
        </w:tc>
        <w:tc>
          <w:tcPr>
            <w:tcW w:w="1972" w:type="pct"/>
            <w:tcBorders>
              <w:top w:val="single" w:sz="4" w:space="0" w:color="000000"/>
              <w:left w:val="single" w:sz="4" w:space="0" w:color="000000"/>
              <w:bottom w:val="single" w:sz="4" w:space="0" w:color="000000"/>
              <w:right w:val="single" w:sz="4" w:space="0" w:color="000000"/>
            </w:tcBorders>
          </w:tcPr>
          <w:p w14:paraId="41B07CE4"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Ratų raktas </w:t>
            </w:r>
          </w:p>
          <w:p w14:paraId="2AB40BE0"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58384A12" w14:textId="77777777" w:rsidR="00466F1E" w:rsidRPr="00673A7E" w:rsidRDefault="00466F1E" w:rsidP="00170F1B">
            <w:pPr>
              <w:spacing w:after="0" w:line="240" w:lineRule="auto"/>
              <w:jc w:val="center"/>
              <w:rPr>
                <w:rFonts w:ascii="Calibri Light" w:hAnsi="Calibri Light" w:cs="Calibri Light"/>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027E692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69419F6"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3AB4DFB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F52A1F8" w14:textId="77777777" w:rsidTr="00170F1B">
        <w:tc>
          <w:tcPr>
            <w:tcW w:w="280" w:type="pct"/>
            <w:tcBorders>
              <w:top w:val="single" w:sz="4" w:space="0" w:color="000000"/>
              <w:left w:val="single" w:sz="4" w:space="0" w:color="000000"/>
              <w:bottom w:val="single" w:sz="4" w:space="0" w:color="000000"/>
              <w:right w:val="single" w:sz="4" w:space="0" w:color="000000"/>
            </w:tcBorders>
          </w:tcPr>
          <w:p w14:paraId="500D075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23.</w:t>
            </w:r>
          </w:p>
        </w:tc>
        <w:tc>
          <w:tcPr>
            <w:tcW w:w="1972" w:type="pct"/>
            <w:tcBorders>
              <w:top w:val="single" w:sz="4" w:space="0" w:color="000000"/>
              <w:left w:val="single" w:sz="4" w:space="0" w:color="000000"/>
              <w:bottom w:val="single" w:sz="4" w:space="0" w:color="000000"/>
              <w:right w:val="single" w:sz="4" w:space="0" w:color="000000"/>
            </w:tcBorders>
          </w:tcPr>
          <w:p w14:paraId="1EE011CA"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Gesintuvas </w:t>
            </w:r>
          </w:p>
          <w:p w14:paraId="15174329"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3878280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74A46DD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317582D"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19EACA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E7AC0D8"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01C6103"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24.</w:t>
            </w:r>
          </w:p>
        </w:tc>
        <w:tc>
          <w:tcPr>
            <w:tcW w:w="1972" w:type="pct"/>
            <w:tcBorders>
              <w:top w:val="single" w:sz="4" w:space="0" w:color="000000"/>
              <w:left w:val="single" w:sz="4" w:space="0" w:color="000000"/>
              <w:bottom w:val="single" w:sz="4" w:space="0" w:color="000000"/>
              <w:right w:val="single" w:sz="4" w:space="0" w:color="000000"/>
            </w:tcBorders>
          </w:tcPr>
          <w:p w14:paraId="0BC29998"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Pirmos pagalbos rinkinys </w:t>
            </w:r>
          </w:p>
          <w:p w14:paraId="438B061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477601E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53357A1"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6DB5801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67010DC9"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155C75A" w14:textId="77777777" w:rsidTr="00170F1B">
        <w:tc>
          <w:tcPr>
            <w:tcW w:w="280" w:type="pct"/>
            <w:tcBorders>
              <w:top w:val="single" w:sz="4" w:space="0" w:color="000000"/>
              <w:left w:val="single" w:sz="4" w:space="0" w:color="000000"/>
              <w:bottom w:val="single" w:sz="4" w:space="0" w:color="000000"/>
              <w:right w:val="single" w:sz="4" w:space="0" w:color="000000"/>
            </w:tcBorders>
          </w:tcPr>
          <w:p w14:paraId="3644FCB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25.</w:t>
            </w:r>
          </w:p>
        </w:tc>
        <w:tc>
          <w:tcPr>
            <w:tcW w:w="1972" w:type="pct"/>
            <w:tcBorders>
              <w:top w:val="single" w:sz="4" w:space="0" w:color="000000"/>
              <w:left w:val="single" w:sz="4" w:space="0" w:color="000000"/>
              <w:bottom w:val="single" w:sz="4" w:space="0" w:color="000000"/>
              <w:right w:val="single" w:sz="4" w:space="0" w:color="000000"/>
            </w:tcBorders>
          </w:tcPr>
          <w:p w14:paraId="0FA058BE"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Avarinio sustojimo ženklas </w:t>
            </w:r>
          </w:p>
          <w:p w14:paraId="15793D74"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6737491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4EFC72F7"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45D3459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522C113"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EB4318F" w14:textId="77777777" w:rsidTr="00170F1B">
        <w:tc>
          <w:tcPr>
            <w:tcW w:w="280" w:type="pct"/>
            <w:tcBorders>
              <w:top w:val="single" w:sz="4" w:space="0" w:color="000000"/>
              <w:left w:val="single" w:sz="4" w:space="0" w:color="000000"/>
              <w:bottom w:val="single" w:sz="4" w:space="0" w:color="000000"/>
              <w:right w:val="single" w:sz="4" w:space="0" w:color="000000"/>
            </w:tcBorders>
          </w:tcPr>
          <w:p w14:paraId="42CD8C2E"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26.</w:t>
            </w:r>
          </w:p>
        </w:tc>
        <w:tc>
          <w:tcPr>
            <w:tcW w:w="1972" w:type="pct"/>
            <w:tcBorders>
              <w:top w:val="single" w:sz="4" w:space="0" w:color="000000"/>
              <w:left w:val="single" w:sz="4" w:space="0" w:color="000000"/>
              <w:bottom w:val="single" w:sz="4" w:space="0" w:color="000000"/>
              <w:right w:val="single" w:sz="4" w:space="0" w:color="000000"/>
            </w:tcBorders>
          </w:tcPr>
          <w:p w14:paraId="62879B4C"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Ratų atspara </w:t>
            </w:r>
          </w:p>
          <w:p w14:paraId="075DA39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(96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2E5A217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52C38A6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w:t>
            </w:r>
          </w:p>
        </w:tc>
        <w:tc>
          <w:tcPr>
            <w:tcW w:w="691" w:type="pct"/>
            <w:tcBorders>
              <w:top w:val="single" w:sz="4" w:space="0" w:color="000000"/>
              <w:left w:val="single" w:sz="4" w:space="0" w:color="000000"/>
              <w:bottom w:val="single" w:sz="4" w:space="0" w:color="000000"/>
              <w:right w:val="single" w:sz="4" w:space="0" w:color="000000"/>
            </w:tcBorders>
          </w:tcPr>
          <w:p w14:paraId="32A0A08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73A329A"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503E9C99" w14:textId="77777777" w:rsidTr="00170F1B">
        <w:tc>
          <w:tcPr>
            <w:tcW w:w="280" w:type="pct"/>
            <w:tcBorders>
              <w:top w:val="single" w:sz="4" w:space="0" w:color="000000"/>
              <w:left w:val="single" w:sz="4" w:space="0" w:color="000000"/>
              <w:bottom w:val="single" w:sz="4" w:space="0" w:color="000000"/>
              <w:right w:val="single" w:sz="4" w:space="0" w:color="000000"/>
            </w:tcBorders>
          </w:tcPr>
          <w:p w14:paraId="11DE1F35"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27.</w:t>
            </w:r>
          </w:p>
        </w:tc>
        <w:tc>
          <w:tcPr>
            <w:tcW w:w="1972" w:type="pct"/>
            <w:tcBorders>
              <w:top w:val="single" w:sz="4" w:space="0" w:color="000000"/>
              <w:left w:val="single" w:sz="4" w:space="0" w:color="000000"/>
              <w:bottom w:val="single" w:sz="4" w:space="0" w:color="000000"/>
              <w:right w:val="single" w:sz="4" w:space="0" w:color="000000"/>
            </w:tcBorders>
          </w:tcPr>
          <w:p w14:paraId="115FE93B"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Tiltelis </w:t>
            </w:r>
          </w:p>
          <w:p w14:paraId="27834005"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(95 punktas)</w:t>
            </w:r>
          </w:p>
        </w:tc>
        <w:tc>
          <w:tcPr>
            <w:tcW w:w="516" w:type="pct"/>
            <w:tcBorders>
              <w:top w:val="single" w:sz="4" w:space="0" w:color="000000"/>
              <w:left w:val="single" w:sz="4" w:space="0" w:color="000000"/>
              <w:bottom w:val="single" w:sz="4" w:space="0" w:color="000000"/>
              <w:right w:val="single" w:sz="4" w:space="0" w:color="000000"/>
            </w:tcBorders>
            <w:vAlign w:val="center"/>
          </w:tcPr>
          <w:p w14:paraId="713BD382"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1F2E1E4F"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w:t>
            </w:r>
          </w:p>
        </w:tc>
        <w:tc>
          <w:tcPr>
            <w:tcW w:w="691" w:type="pct"/>
            <w:tcBorders>
              <w:top w:val="single" w:sz="4" w:space="0" w:color="000000"/>
              <w:left w:val="single" w:sz="4" w:space="0" w:color="000000"/>
              <w:bottom w:val="single" w:sz="4" w:space="0" w:color="000000"/>
              <w:right w:val="single" w:sz="4" w:space="0" w:color="000000"/>
            </w:tcBorders>
          </w:tcPr>
          <w:p w14:paraId="474D8EBF"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056A0B42"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24662A4D" w14:textId="77777777" w:rsidTr="00170F1B">
        <w:tc>
          <w:tcPr>
            <w:tcW w:w="280" w:type="pct"/>
            <w:tcBorders>
              <w:top w:val="single" w:sz="4" w:space="0" w:color="000000"/>
              <w:left w:val="single" w:sz="4" w:space="0" w:color="000000"/>
              <w:bottom w:val="single" w:sz="4" w:space="0" w:color="000000"/>
              <w:right w:val="single" w:sz="4" w:space="0" w:color="000000"/>
            </w:tcBorders>
          </w:tcPr>
          <w:p w14:paraId="0D0A6736"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lastRenderedPageBreak/>
              <w:t>28.</w:t>
            </w:r>
          </w:p>
        </w:tc>
        <w:tc>
          <w:tcPr>
            <w:tcW w:w="1972" w:type="pct"/>
            <w:tcBorders>
              <w:top w:val="single" w:sz="4" w:space="0" w:color="000000"/>
              <w:left w:val="single" w:sz="4" w:space="0" w:color="000000"/>
              <w:bottom w:val="single" w:sz="4" w:space="0" w:color="000000"/>
              <w:right w:val="single" w:sz="4" w:space="0" w:color="000000"/>
            </w:tcBorders>
          </w:tcPr>
          <w:p w14:paraId="63263CFC" w14:textId="77777777" w:rsidR="00466F1E" w:rsidRPr="00673A7E" w:rsidRDefault="00466F1E" w:rsidP="00170F1B">
            <w:pPr>
              <w:spacing w:after="0" w:line="240" w:lineRule="auto"/>
              <w:rPr>
                <w:rFonts w:ascii="Calibri Light" w:eastAsia="Times New Roman" w:hAnsi="Calibri Light" w:cs="Calibri Light"/>
                <w:i/>
                <w:iCs/>
                <w:lang w:eastAsia="ar-SA"/>
              </w:rPr>
            </w:pPr>
            <w:r w:rsidRPr="00673A7E">
              <w:rPr>
                <w:rFonts w:ascii="Calibri Light" w:eastAsia="Times New Roman" w:hAnsi="Calibri Light" w:cs="Calibri Light"/>
                <w:lang w:eastAsia="ar-SA"/>
              </w:rPr>
              <w:t xml:space="preserve">Elektros generatorius </w:t>
            </w:r>
          </w:p>
          <w:p w14:paraId="4CFE7C7E" w14:textId="77777777" w:rsidR="00466F1E" w:rsidRPr="00673A7E" w:rsidRDefault="00466F1E" w:rsidP="00170F1B">
            <w:pPr>
              <w:spacing w:after="0" w:line="240" w:lineRule="auto"/>
              <w:rPr>
                <w:rFonts w:ascii="Calibri Light" w:eastAsia="Times New Roman" w:hAnsi="Calibri Light" w:cs="Calibri Light"/>
                <w:i/>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(72 punktas)</w:t>
            </w:r>
          </w:p>
          <w:p w14:paraId="59FACBA8"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i/>
                <w:iCs/>
                <w:lang w:eastAsia="ar-SA"/>
              </w:rPr>
              <w:t>(</w:t>
            </w:r>
            <w:r w:rsidRPr="00673A7E">
              <w:rPr>
                <w:rFonts w:ascii="Calibri Light" w:eastAsia="Times New Roman" w:hAnsi="Calibri Light" w:cs="Calibri Light"/>
                <w:i/>
                <w:iCs/>
                <w:color w:val="FF0000"/>
                <w:lang w:eastAsia="ar-SA"/>
              </w:rPr>
              <w:t>pildoma jeigu hidraulinis rezervinis siurblys yra varomas nuo elektros generatoriaus</w:t>
            </w:r>
            <w:r w:rsidRPr="00673A7E">
              <w:rPr>
                <w:rFonts w:ascii="Calibri Light" w:eastAsia="Times New Roman" w:hAnsi="Calibri Light" w:cs="Calibri Light"/>
                <w:i/>
                <w:iCs/>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0563DCBA"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6317863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885B49E"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5C6EDEC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61827725" w14:textId="77777777" w:rsidTr="00170F1B">
        <w:tc>
          <w:tcPr>
            <w:tcW w:w="280" w:type="pct"/>
            <w:tcBorders>
              <w:top w:val="single" w:sz="4" w:space="0" w:color="000000"/>
              <w:left w:val="single" w:sz="4" w:space="0" w:color="000000"/>
              <w:bottom w:val="single" w:sz="4" w:space="0" w:color="000000"/>
              <w:right w:val="single" w:sz="4" w:space="0" w:color="000000"/>
            </w:tcBorders>
          </w:tcPr>
          <w:p w14:paraId="7E719EEA"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29.</w:t>
            </w:r>
          </w:p>
        </w:tc>
        <w:tc>
          <w:tcPr>
            <w:tcW w:w="1972" w:type="pct"/>
            <w:tcBorders>
              <w:top w:val="single" w:sz="4" w:space="0" w:color="000000"/>
              <w:left w:val="single" w:sz="4" w:space="0" w:color="000000"/>
              <w:bottom w:val="single" w:sz="4" w:space="0" w:color="000000"/>
              <w:right w:val="single" w:sz="4" w:space="0" w:color="000000"/>
            </w:tcBorders>
          </w:tcPr>
          <w:p w14:paraId="67EA7A21" w14:textId="77777777" w:rsidR="00466F1E" w:rsidRPr="00673A7E" w:rsidRDefault="00466F1E" w:rsidP="00170F1B">
            <w:pPr>
              <w:spacing w:after="0" w:line="240" w:lineRule="auto"/>
              <w:rPr>
                <w:rFonts w:ascii="Calibri Light" w:eastAsia="Times New Roman" w:hAnsi="Calibri Light" w:cs="Calibri Light"/>
                <w:lang w:eastAsia="ar-SA"/>
              </w:rPr>
            </w:pPr>
            <w:r w:rsidRPr="00673A7E">
              <w:rPr>
                <w:rFonts w:ascii="Calibri Light" w:eastAsia="Times New Roman" w:hAnsi="Calibri Light" w:cs="Calibri Light"/>
                <w:lang w:eastAsia="ar-SA"/>
              </w:rPr>
              <w:t xml:space="preserve">Kopėtėles </w:t>
            </w:r>
          </w:p>
          <w:p w14:paraId="295C3F66" w14:textId="77777777" w:rsidR="00466F1E" w:rsidRPr="00673A7E" w:rsidRDefault="00466F1E" w:rsidP="00170F1B">
            <w:pPr>
              <w:spacing w:after="0" w:line="240" w:lineRule="auto"/>
              <w:rPr>
                <w:rFonts w:ascii="Calibri Light" w:eastAsia="Times New Roman" w:hAnsi="Calibri Light" w:cs="Calibri Light"/>
                <w:i/>
                <w:lang w:eastAsia="ar-SA"/>
              </w:rPr>
            </w:pPr>
            <w:r w:rsidRPr="00673A7E">
              <w:rPr>
                <w:rFonts w:ascii="Calibri Light" w:eastAsia="Times New Roman" w:hAnsi="Calibri Light" w:cs="Calibri Light"/>
                <w:lang w:eastAsia="ar-SA"/>
              </w:rPr>
              <w:t>/</w:t>
            </w:r>
            <w:r w:rsidRPr="00673A7E">
              <w:rPr>
                <w:rFonts w:ascii="Calibri Light" w:eastAsia="Times New Roman" w:hAnsi="Calibri Light" w:cs="Calibri Light"/>
                <w:i/>
                <w:iCs/>
                <w:color w:val="FF0000"/>
                <w:lang w:eastAsia="ar-SA"/>
              </w:rPr>
              <w:t>nurodyti markę, modelį, žymėjimą pagal gamintoją, jeigu tokia gamintojo informacija yra, nurodomas gamintojas</w:t>
            </w:r>
            <w:r w:rsidRPr="00673A7E">
              <w:rPr>
                <w:rFonts w:ascii="Calibri Light" w:eastAsia="Times New Roman" w:hAnsi="Calibri Light" w:cs="Calibri Light"/>
                <w:lang w:eastAsia="ar-SA"/>
              </w:rPr>
              <w:t xml:space="preserve">/ </w:t>
            </w:r>
            <w:r w:rsidRPr="00673A7E">
              <w:rPr>
                <w:rFonts w:ascii="Calibri Light" w:eastAsia="Times New Roman" w:hAnsi="Calibri Light" w:cs="Calibri Light"/>
                <w:i/>
                <w:lang w:eastAsia="ar-SA"/>
              </w:rPr>
              <w:t>(95 punktas)</w:t>
            </w:r>
          </w:p>
          <w:p w14:paraId="52F8E5C0" w14:textId="77777777" w:rsidR="00466F1E" w:rsidRPr="00673A7E" w:rsidRDefault="00466F1E" w:rsidP="00170F1B">
            <w:pPr>
              <w:spacing w:after="0" w:line="240" w:lineRule="auto"/>
              <w:rPr>
                <w:rFonts w:ascii="Calibri Light" w:eastAsia="Times New Roman" w:hAnsi="Calibri Light" w:cs="Calibri Light"/>
                <w:iCs/>
                <w:lang w:eastAsia="ar-SA"/>
              </w:rPr>
            </w:pPr>
            <w:r w:rsidRPr="00673A7E">
              <w:rPr>
                <w:rFonts w:ascii="Calibri Light" w:eastAsia="Times New Roman" w:hAnsi="Calibri Light" w:cs="Calibri Light"/>
                <w:iCs/>
                <w:lang w:eastAsia="ar-SA"/>
              </w:rPr>
              <w:t>(</w:t>
            </w:r>
            <w:r w:rsidRPr="00673A7E">
              <w:rPr>
                <w:rFonts w:ascii="Calibri Light" w:eastAsia="Times New Roman" w:hAnsi="Calibri Light" w:cs="Calibri Light"/>
                <w:i/>
                <w:color w:val="FF0000"/>
                <w:lang w:eastAsia="ar-SA"/>
              </w:rPr>
              <w:t>pildyti, jeigu nenumatyta įrenginyje</w:t>
            </w:r>
            <w:r w:rsidRPr="00673A7E">
              <w:rPr>
                <w:rFonts w:ascii="Calibri Light" w:eastAsia="Times New Roman" w:hAnsi="Calibri Light" w:cs="Calibri Light"/>
                <w:iCs/>
                <w:lang w:eastAsia="ar-SA"/>
              </w:rPr>
              <w:t>)</w:t>
            </w:r>
          </w:p>
        </w:tc>
        <w:tc>
          <w:tcPr>
            <w:tcW w:w="516" w:type="pct"/>
            <w:tcBorders>
              <w:top w:val="single" w:sz="4" w:space="0" w:color="000000"/>
              <w:left w:val="single" w:sz="4" w:space="0" w:color="000000"/>
              <w:bottom w:val="single" w:sz="4" w:space="0" w:color="000000"/>
              <w:right w:val="single" w:sz="4" w:space="0" w:color="000000"/>
            </w:tcBorders>
            <w:vAlign w:val="center"/>
          </w:tcPr>
          <w:p w14:paraId="3192CB58"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vnt.</w:t>
            </w:r>
          </w:p>
        </w:tc>
        <w:tc>
          <w:tcPr>
            <w:tcW w:w="893" w:type="pct"/>
            <w:tcBorders>
              <w:top w:val="single" w:sz="4" w:space="0" w:color="000000"/>
              <w:left w:val="single" w:sz="4" w:space="0" w:color="000000"/>
              <w:bottom w:val="single" w:sz="4" w:space="0" w:color="000000"/>
              <w:right w:val="single" w:sz="4" w:space="0" w:color="000000"/>
            </w:tcBorders>
            <w:vAlign w:val="center"/>
          </w:tcPr>
          <w:p w14:paraId="678FCB94"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1</w:t>
            </w:r>
          </w:p>
        </w:tc>
        <w:tc>
          <w:tcPr>
            <w:tcW w:w="691" w:type="pct"/>
            <w:tcBorders>
              <w:top w:val="single" w:sz="4" w:space="0" w:color="000000"/>
              <w:left w:val="single" w:sz="4" w:space="0" w:color="000000"/>
              <w:bottom w:val="single" w:sz="4" w:space="0" w:color="000000"/>
              <w:right w:val="single" w:sz="4" w:space="0" w:color="000000"/>
            </w:tcBorders>
          </w:tcPr>
          <w:p w14:paraId="1281DA17"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1A98585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308D01F8" w14:textId="77777777" w:rsidTr="00D52277">
        <w:trPr>
          <w:trHeight w:val="1649"/>
        </w:trPr>
        <w:tc>
          <w:tcPr>
            <w:tcW w:w="280" w:type="pct"/>
            <w:tcBorders>
              <w:top w:val="single" w:sz="4" w:space="0" w:color="000000"/>
              <w:left w:val="single" w:sz="4" w:space="0" w:color="000000"/>
              <w:bottom w:val="single" w:sz="4" w:space="0" w:color="000000"/>
              <w:right w:val="single" w:sz="4" w:space="0" w:color="000000"/>
            </w:tcBorders>
          </w:tcPr>
          <w:p w14:paraId="6521A958" w14:textId="77777777" w:rsidR="00466F1E" w:rsidRPr="00D52277" w:rsidRDefault="00466F1E" w:rsidP="00170F1B">
            <w:pPr>
              <w:spacing w:after="0" w:line="240" w:lineRule="auto"/>
              <w:jc w:val="center"/>
              <w:rPr>
                <w:rFonts w:ascii="Calibri Light" w:eastAsia="Times New Roman" w:hAnsi="Calibri Light" w:cs="Calibri Light"/>
                <w:lang w:eastAsia="ar-SA"/>
              </w:rPr>
            </w:pPr>
            <w:r w:rsidRPr="00D52277">
              <w:rPr>
                <w:rFonts w:ascii="Calibri Light" w:eastAsia="Times New Roman" w:hAnsi="Calibri Light" w:cs="Calibri Light"/>
                <w:lang w:eastAsia="ar-SA"/>
              </w:rPr>
              <w:t>30.</w:t>
            </w:r>
          </w:p>
        </w:tc>
        <w:tc>
          <w:tcPr>
            <w:tcW w:w="1972" w:type="pct"/>
            <w:tcBorders>
              <w:top w:val="single" w:sz="4" w:space="0" w:color="000000"/>
              <w:left w:val="single" w:sz="4" w:space="0" w:color="000000"/>
              <w:bottom w:val="single" w:sz="4" w:space="0" w:color="000000"/>
              <w:right w:val="single" w:sz="4" w:space="0" w:color="000000"/>
            </w:tcBorders>
          </w:tcPr>
          <w:p w14:paraId="576A8C2E" w14:textId="77777777" w:rsidR="00466F1E" w:rsidRPr="00D52277" w:rsidRDefault="00466F1E" w:rsidP="00170F1B">
            <w:pPr>
              <w:spacing w:after="0" w:line="240" w:lineRule="auto"/>
              <w:rPr>
                <w:rFonts w:ascii="Calibri Light" w:eastAsia="Times New Roman" w:hAnsi="Calibri Light" w:cs="Calibri Light"/>
                <w:lang w:eastAsia="ar-SA"/>
              </w:rPr>
            </w:pPr>
            <w:r w:rsidRPr="00D52277">
              <w:rPr>
                <w:rFonts w:ascii="Calibri Light" w:eastAsia="Times New Roman" w:hAnsi="Calibri Light" w:cs="Calibri Light"/>
                <w:lang w:eastAsia="ar-SA"/>
              </w:rPr>
              <w:t>Kitos išlaidos, susijusios su gaisrų gesinimo ir gelbėjimo automobilinių kopėčių</w:t>
            </w:r>
            <w:r w:rsidRPr="00D52277">
              <w:rPr>
                <w:rFonts w:ascii="Calibri Light" w:eastAsia="Calibri" w:hAnsi="Calibri Light" w:cs="Calibri Light"/>
              </w:rPr>
              <w:t xml:space="preserve"> surinkimu (gamyba), derinimais, registravimu, atitikties vertinimais, mokymais ir kt., pagal techninės specifikacijos reikalavimus.</w:t>
            </w:r>
          </w:p>
        </w:tc>
        <w:tc>
          <w:tcPr>
            <w:tcW w:w="516" w:type="pct"/>
            <w:tcBorders>
              <w:top w:val="single" w:sz="4" w:space="0" w:color="000000"/>
              <w:left w:val="single" w:sz="4" w:space="0" w:color="000000"/>
              <w:bottom w:val="single" w:sz="4" w:space="0" w:color="000000"/>
              <w:right w:val="single" w:sz="4" w:space="0" w:color="000000"/>
            </w:tcBorders>
            <w:vAlign w:val="center"/>
          </w:tcPr>
          <w:p w14:paraId="2D909A2D"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w:t>
            </w:r>
          </w:p>
        </w:tc>
        <w:tc>
          <w:tcPr>
            <w:tcW w:w="893" w:type="pct"/>
            <w:tcBorders>
              <w:top w:val="single" w:sz="4" w:space="0" w:color="000000"/>
              <w:left w:val="single" w:sz="4" w:space="0" w:color="000000"/>
              <w:bottom w:val="single" w:sz="4" w:space="0" w:color="000000"/>
              <w:right w:val="single" w:sz="4" w:space="0" w:color="000000"/>
            </w:tcBorders>
            <w:vAlign w:val="center"/>
          </w:tcPr>
          <w:p w14:paraId="1F77858B" w14:textId="77777777" w:rsidR="00466F1E" w:rsidRPr="00673A7E" w:rsidRDefault="00466F1E" w:rsidP="00170F1B">
            <w:pPr>
              <w:spacing w:after="0" w:line="240" w:lineRule="auto"/>
              <w:jc w:val="center"/>
              <w:rPr>
                <w:rFonts w:ascii="Calibri Light" w:eastAsia="Times New Roman" w:hAnsi="Calibri Light" w:cs="Calibri Light"/>
                <w:lang w:eastAsia="ar-SA"/>
              </w:rPr>
            </w:pPr>
            <w:r w:rsidRPr="00673A7E">
              <w:rPr>
                <w:rFonts w:ascii="Calibri Light" w:eastAsia="Times New Roman" w:hAnsi="Calibri Light" w:cs="Calibri Light"/>
                <w:lang w:eastAsia="ar-SA"/>
              </w:rPr>
              <w:t>-</w:t>
            </w:r>
          </w:p>
        </w:tc>
        <w:tc>
          <w:tcPr>
            <w:tcW w:w="691" w:type="pct"/>
            <w:tcBorders>
              <w:top w:val="single" w:sz="4" w:space="0" w:color="000000"/>
              <w:left w:val="single" w:sz="4" w:space="0" w:color="000000"/>
              <w:bottom w:val="single" w:sz="4" w:space="0" w:color="000000"/>
              <w:right w:val="single" w:sz="4" w:space="0" w:color="000000"/>
            </w:tcBorders>
          </w:tcPr>
          <w:p w14:paraId="474AED21"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2077D758"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tr w:rsidR="00466F1E" w:rsidRPr="00673A7E" w14:paraId="09018526" w14:textId="77777777" w:rsidTr="00170F1B">
        <w:tc>
          <w:tcPr>
            <w:tcW w:w="280" w:type="pct"/>
            <w:tcBorders>
              <w:top w:val="single" w:sz="4" w:space="0" w:color="000000"/>
              <w:left w:val="single" w:sz="4" w:space="0" w:color="000000"/>
              <w:bottom w:val="single" w:sz="4" w:space="0" w:color="000000"/>
              <w:right w:val="single" w:sz="4" w:space="0" w:color="000000"/>
            </w:tcBorders>
          </w:tcPr>
          <w:p w14:paraId="2C914702" w14:textId="77777777" w:rsidR="00466F1E" w:rsidRPr="00673A7E" w:rsidRDefault="00466F1E" w:rsidP="00170F1B">
            <w:pPr>
              <w:spacing w:after="0" w:line="240" w:lineRule="auto"/>
              <w:jc w:val="center"/>
              <w:rPr>
                <w:rFonts w:ascii="Calibri Light" w:eastAsia="Times New Roman" w:hAnsi="Calibri Light" w:cs="Calibri Light"/>
                <w:highlight w:val="yellow"/>
                <w:lang w:eastAsia="ar-SA"/>
              </w:rPr>
            </w:pPr>
          </w:p>
        </w:tc>
        <w:tc>
          <w:tcPr>
            <w:tcW w:w="3381" w:type="pct"/>
            <w:gridSpan w:val="3"/>
            <w:tcBorders>
              <w:top w:val="single" w:sz="4" w:space="0" w:color="000000"/>
              <w:left w:val="single" w:sz="4" w:space="0" w:color="000000"/>
              <w:bottom w:val="single" w:sz="4" w:space="0" w:color="000000"/>
              <w:right w:val="single" w:sz="4" w:space="0" w:color="000000"/>
            </w:tcBorders>
          </w:tcPr>
          <w:p w14:paraId="5C5DEF3E" w14:textId="77777777" w:rsidR="00466F1E" w:rsidRPr="00D52277" w:rsidRDefault="00466F1E" w:rsidP="00170F1B">
            <w:pPr>
              <w:spacing w:after="0" w:line="240" w:lineRule="auto"/>
              <w:jc w:val="right"/>
              <w:rPr>
                <w:rFonts w:ascii="Calibri Light" w:eastAsia="Times New Roman" w:hAnsi="Calibri Light" w:cs="Calibri Light"/>
                <w:b/>
                <w:bCs/>
                <w:lang w:eastAsia="ar-SA"/>
              </w:rPr>
            </w:pPr>
            <w:r w:rsidRPr="00D52277">
              <w:rPr>
                <w:rFonts w:ascii="Calibri Light" w:eastAsia="Times New Roman" w:hAnsi="Calibri Light" w:cs="Calibri Light"/>
                <w:b/>
                <w:bCs/>
                <w:lang w:eastAsia="ar-SA"/>
              </w:rPr>
              <w:t>Viso:</w:t>
            </w:r>
          </w:p>
        </w:tc>
        <w:tc>
          <w:tcPr>
            <w:tcW w:w="691" w:type="pct"/>
            <w:tcBorders>
              <w:top w:val="single" w:sz="4" w:space="0" w:color="000000"/>
              <w:left w:val="single" w:sz="4" w:space="0" w:color="000000"/>
              <w:bottom w:val="single" w:sz="4" w:space="0" w:color="000000"/>
              <w:right w:val="single" w:sz="4" w:space="0" w:color="000000"/>
            </w:tcBorders>
          </w:tcPr>
          <w:p w14:paraId="1AAFFD5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c>
          <w:tcPr>
            <w:tcW w:w="647" w:type="pct"/>
            <w:tcBorders>
              <w:top w:val="single" w:sz="4" w:space="0" w:color="000000"/>
              <w:left w:val="single" w:sz="4" w:space="0" w:color="000000"/>
              <w:bottom w:val="single" w:sz="4" w:space="0" w:color="000000"/>
              <w:right w:val="single" w:sz="4" w:space="0" w:color="000000"/>
            </w:tcBorders>
          </w:tcPr>
          <w:p w14:paraId="6C97721C" w14:textId="77777777" w:rsidR="00466F1E" w:rsidRPr="00673A7E" w:rsidRDefault="00466F1E" w:rsidP="00170F1B">
            <w:pPr>
              <w:spacing w:after="0" w:line="240" w:lineRule="auto"/>
              <w:jc w:val="center"/>
              <w:rPr>
                <w:rFonts w:ascii="Calibri Light" w:eastAsia="Times New Roman" w:hAnsi="Calibri Light" w:cs="Calibri Light"/>
                <w:lang w:eastAsia="ar-SA"/>
              </w:rPr>
            </w:pPr>
          </w:p>
        </w:tc>
      </w:tr>
      <w:bookmarkEnd w:id="2"/>
    </w:tbl>
    <w:p w14:paraId="1A5DC8B7" w14:textId="77777777" w:rsidR="00466F1E" w:rsidRDefault="00466F1E" w:rsidP="00466F1E">
      <w:pPr>
        <w:spacing w:after="0" w:line="240" w:lineRule="auto"/>
        <w:rPr>
          <w:rFonts w:ascii="Calibri Light" w:eastAsia="Times New Roman" w:hAnsi="Calibri Light" w:cs="Calibri Light"/>
        </w:rPr>
      </w:pPr>
    </w:p>
    <w:p w14:paraId="7D92F50C" w14:textId="77777777" w:rsidR="00855AB6" w:rsidRDefault="00855AB6" w:rsidP="00466F1E">
      <w:pPr>
        <w:spacing w:after="0" w:line="240" w:lineRule="auto"/>
        <w:rPr>
          <w:rFonts w:ascii="Calibri Light" w:eastAsia="Times New Roman" w:hAnsi="Calibri Light" w:cs="Calibri Light"/>
        </w:rPr>
      </w:pPr>
    </w:p>
    <w:p w14:paraId="029B0FD2" w14:textId="77777777" w:rsidR="00855AB6" w:rsidRDefault="00855AB6" w:rsidP="00466F1E">
      <w:pPr>
        <w:spacing w:after="0" w:line="240" w:lineRule="auto"/>
        <w:rPr>
          <w:rFonts w:ascii="Calibri Light" w:eastAsia="Times New Roman" w:hAnsi="Calibri Light" w:cs="Calibri Light"/>
        </w:rPr>
      </w:pPr>
    </w:p>
    <w:p w14:paraId="409D290A" w14:textId="77777777" w:rsidR="00855AB6" w:rsidRDefault="00855AB6" w:rsidP="00466F1E">
      <w:pPr>
        <w:spacing w:after="0" w:line="240" w:lineRule="auto"/>
        <w:rPr>
          <w:rFonts w:ascii="Calibri Light" w:eastAsia="Times New Roman" w:hAnsi="Calibri Light" w:cs="Calibri Light"/>
        </w:rPr>
      </w:pPr>
    </w:p>
    <w:p w14:paraId="6ABF736B" w14:textId="77777777" w:rsidR="00855AB6" w:rsidRDefault="00855AB6" w:rsidP="00466F1E">
      <w:pPr>
        <w:spacing w:after="0" w:line="240" w:lineRule="auto"/>
        <w:rPr>
          <w:rFonts w:ascii="Calibri Light" w:eastAsia="Times New Roman" w:hAnsi="Calibri Light" w:cs="Calibri Light"/>
        </w:rPr>
      </w:pPr>
    </w:p>
    <w:p w14:paraId="383305B2" w14:textId="77777777" w:rsidR="00855AB6" w:rsidRDefault="00855AB6" w:rsidP="00466F1E">
      <w:pPr>
        <w:spacing w:after="0" w:line="240" w:lineRule="auto"/>
        <w:rPr>
          <w:rFonts w:ascii="Calibri Light" w:eastAsia="Times New Roman" w:hAnsi="Calibri Light" w:cs="Calibri Light"/>
        </w:rPr>
      </w:pPr>
    </w:p>
    <w:p w14:paraId="5D6D3288" w14:textId="77777777" w:rsidR="00855AB6" w:rsidRDefault="00855AB6" w:rsidP="00466F1E">
      <w:pPr>
        <w:spacing w:after="0" w:line="240" w:lineRule="auto"/>
        <w:rPr>
          <w:rFonts w:ascii="Calibri Light" w:eastAsia="Times New Roman" w:hAnsi="Calibri Light" w:cs="Calibri Light"/>
        </w:rPr>
      </w:pPr>
    </w:p>
    <w:p w14:paraId="2E9910A4" w14:textId="77777777" w:rsidR="00855AB6" w:rsidRDefault="00855AB6" w:rsidP="00466F1E">
      <w:pPr>
        <w:spacing w:after="0" w:line="240" w:lineRule="auto"/>
        <w:rPr>
          <w:rFonts w:ascii="Calibri Light" w:eastAsia="Times New Roman" w:hAnsi="Calibri Light" w:cs="Calibri Light"/>
        </w:rPr>
      </w:pPr>
    </w:p>
    <w:p w14:paraId="40EA105C" w14:textId="77777777" w:rsidR="00826602" w:rsidRDefault="00826602" w:rsidP="00466F1E">
      <w:pPr>
        <w:spacing w:after="0" w:line="240" w:lineRule="auto"/>
        <w:rPr>
          <w:rFonts w:ascii="Calibri Light" w:eastAsia="Times New Roman" w:hAnsi="Calibri Light" w:cs="Calibri Light"/>
        </w:rPr>
        <w:sectPr w:rsidR="00826602" w:rsidSect="00826602">
          <w:headerReference w:type="default" r:id="rId10"/>
          <w:footerReference w:type="default" r:id="rId11"/>
          <w:pgSz w:w="11906" w:h="16838"/>
          <w:pgMar w:top="1134" w:right="567" w:bottom="1134" w:left="1701" w:header="567" w:footer="567" w:gutter="0"/>
          <w:cols w:space="1296"/>
          <w:docGrid w:linePitch="360"/>
        </w:sectPr>
      </w:pPr>
    </w:p>
    <w:p w14:paraId="759EFFAF" w14:textId="3EEF76D9" w:rsidR="00C82E32" w:rsidRPr="00A621E4" w:rsidRDefault="00684EBE" w:rsidP="00C82E32">
      <w:pPr>
        <w:spacing w:after="0" w:line="240" w:lineRule="auto"/>
        <w:rPr>
          <w:rFonts w:ascii="Calibri Light" w:eastAsia="Times New Roman" w:hAnsi="Calibri Light" w:cs="Calibri Light"/>
          <w:b/>
          <w:bCs/>
          <w:sz w:val="20"/>
          <w:szCs w:val="20"/>
          <w:lang w:eastAsia="ar-SA"/>
        </w:rPr>
      </w:pPr>
      <w:r w:rsidRPr="00A621E4">
        <w:rPr>
          <w:rFonts w:ascii="Calibri Light" w:eastAsia="Times New Roman" w:hAnsi="Calibri Light" w:cs="Calibri Light"/>
          <w:b/>
          <w:bCs/>
          <w:sz w:val="20"/>
          <w:szCs w:val="20"/>
          <w:lang w:eastAsia="ar-SA"/>
        </w:rPr>
        <w:lastRenderedPageBreak/>
        <w:t>10</w:t>
      </w:r>
      <w:r w:rsidR="00C82E32" w:rsidRPr="00A621E4">
        <w:rPr>
          <w:rFonts w:ascii="Calibri Light" w:eastAsia="Times New Roman" w:hAnsi="Calibri Light" w:cs="Calibri Light"/>
          <w:b/>
          <w:bCs/>
          <w:sz w:val="20"/>
          <w:szCs w:val="20"/>
          <w:lang w:eastAsia="ar-SA"/>
        </w:rPr>
        <w:t xml:space="preserve"> lentelė. Siūloma Prekė visiškai atitinka techninės specifikacijos reikalavimus ir jos savybės yra tokios:</w:t>
      </w:r>
    </w:p>
    <w:p w14:paraId="6C2F4CAE" w14:textId="77777777" w:rsidR="00C82E32" w:rsidRPr="00912F6D" w:rsidRDefault="00C82E32" w:rsidP="005B1F7F">
      <w:pPr>
        <w:spacing w:after="0" w:line="240" w:lineRule="auto"/>
        <w:rPr>
          <w:rFonts w:ascii="Calibri Light" w:hAnsi="Calibri Light" w:cs="Calibri Light"/>
          <w:b/>
          <w:bCs/>
          <w:sz w:val="16"/>
          <w:szCs w:val="16"/>
          <w:lang w:val="lt-LT"/>
        </w:rPr>
      </w:pPr>
    </w:p>
    <w:tbl>
      <w:tblPr>
        <w:tblW w:w="14884" w:type="dxa"/>
        <w:tblInd w:w="-5" w:type="dxa"/>
        <w:tblLayout w:type="fixed"/>
        <w:tblLook w:val="0000" w:firstRow="0" w:lastRow="0" w:firstColumn="0" w:lastColumn="0" w:noHBand="0" w:noVBand="0"/>
      </w:tblPr>
      <w:tblGrid>
        <w:gridCol w:w="1017"/>
        <w:gridCol w:w="8764"/>
        <w:gridCol w:w="5103"/>
      </w:tblGrid>
      <w:tr w:rsidR="00C82E32" w:rsidRPr="00E4101C" w14:paraId="01E5D036" w14:textId="77777777" w:rsidTr="0052338B">
        <w:trPr>
          <w:cantSplit/>
          <w:trHeight w:val="616"/>
          <w:tblHeader/>
        </w:trPr>
        <w:tc>
          <w:tcPr>
            <w:tcW w:w="1017" w:type="dxa"/>
            <w:tcBorders>
              <w:top w:val="single" w:sz="4" w:space="0" w:color="000000"/>
              <w:left w:val="single" w:sz="4" w:space="0" w:color="000000"/>
              <w:bottom w:val="single" w:sz="4" w:space="0" w:color="000000"/>
            </w:tcBorders>
            <w:shd w:val="clear" w:color="auto" w:fill="F2F2F2" w:themeFill="background1" w:themeFillShade="F2"/>
          </w:tcPr>
          <w:p w14:paraId="15607568" w14:textId="77777777" w:rsidR="00E4101C" w:rsidRPr="005A4D5F" w:rsidRDefault="00E4101C" w:rsidP="00170F1B">
            <w:pPr>
              <w:snapToGrid w:val="0"/>
              <w:spacing w:after="0" w:line="240" w:lineRule="auto"/>
              <w:jc w:val="center"/>
              <w:rPr>
                <w:rFonts w:ascii="Calibri Light" w:hAnsi="Calibri Light" w:cs="Calibri Light"/>
                <w:b/>
              </w:rPr>
            </w:pPr>
            <w:bookmarkStart w:id="3" w:name="_Hlk98771751"/>
          </w:p>
          <w:p w14:paraId="1786ED7A" w14:textId="531630F1" w:rsidR="00C82E32" w:rsidRPr="005A4D5F" w:rsidRDefault="00C82E32" w:rsidP="00170F1B">
            <w:pPr>
              <w:snapToGrid w:val="0"/>
              <w:spacing w:after="0" w:line="240" w:lineRule="auto"/>
              <w:jc w:val="center"/>
              <w:rPr>
                <w:rFonts w:ascii="Calibri Light" w:hAnsi="Calibri Light" w:cs="Calibri Light"/>
                <w:b/>
              </w:rPr>
            </w:pPr>
            <w:r w:rsidRPr="005A4D5F">
              <w:rPr>
                <w:rFonts w:ascii="Calibri Light" w:hAnsi="Calibri Light" w:cs="Calibri Light"/>
                <w:b/>
              </w:rPr>
              <w:t>Eil.</w:t>
            </w:r>
          </w:p>
          <w:p w14:paraId="2E511CF7" w14:textId="77777777" w:rsidR="00C82E32" w:rsidRPr="005A4D5F" w:rsidRDefault="00C82E32" w:rsidP="00170F1B">
            <w:pPr>
              <w:snapToGrid w:val="0"/>
              <w:spacing w:after="0" w:line="240" w:lineRule="auto"/>
              <w:jc w:val="center"/>
              <w:rPr>
                <w:rFonts w:ascii="Calibri Light" w:hAnsi="Calibri Light" w:cs="Calibri Light"/>
              </w:rPr>
            </w:pPr>
            <w:r w:rsidRPr="005A4D5F">
              <w:rPr>
                <w:rFonts w:ascii="Calibri Light" w:hAnsi="Calibri Light" w:cs="Calibri Light"/>
                <w:b/>
              </w:rPr>
              <w:t>Nr.</w:t>
            </w:r>
          </w:p>
        </w:tc>
        <w:tc>
          <w:tcPr>
            <w:tcW w:w="876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81580E3" w14:textId="77777777" w:rsidR="00E4101C" w:rsidRPr="005A4D5F" w:rsidRDefault="00E4101C" w:rsidP="00170F1B">
            <w:pPr>
              <w:snapToGrid w:val="0"/>
              <w:spacing w:after="0" w:line="240" w:lineRule="auto"/>
              <w:jc w:val="center"/>
              <w:rPr>
                <w:rFonts w:ascii="Calibri Light" w:hAnsi="Calibri Light" w:cs="Calibri Light"/>
                <w:b/>
                <w:bCs/>
              </w:rPr>
            </w:pPr>
          </w:p>
          <w:p w14:paraId="78D0F9AE" w14:textId="7BFE63EC" w:rsidR="00C82E32" w:rsidRPr="005A4D5F" w:rsidRDefault="00C82E32" w:rsidP="00170F1B">
            <w:pPr>
              <w:snapToGrid w:val="0"/>
              <w:spacing w:after="0" w:line="240" w:lineRule="auto"/>
              <w:jc w:val="center"/>
              <w:rPr>
                <w:rFonts w:ascii="Calibri Light" w:hAnsi="Calibri Light" w:cs="Calibri Light"/>
                <w:b/>
              </w:rPr>
            </w:pPr>
            <w:r w:rsidRPr="005A4D5F">
              <w:rPr>
                <w:rFonts w:ascii="Calibri Light" w:hAnsi="Calibri Light" w:cs="Calibri Light"/>
                <w:b/>
                <w:bCs/>
              </w:rPr>
              <w:t xml:space="preserve">Techninės specifikacijos reikalavimai </w:t>
            </w:r>
          </w:p>
        </w:tc>
        <w:tc>
          <w:tcPr>
            <w:tcW w:w="510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4079322" w14:textId="77777777" w:rsidR="00C82E32" w:rsidRPr="005A4D5F" w:rsidRDefault="00C82E32" w:rsidP="00170F1B">
            <w:pPr>
              <w:snapToGrid w:val="0"/>
              <w:spacing w:after="0" w:line="240" w:lineRule="auto"/>
              <w:jc w:val="center"/>
              <w:rPr>
                <w:rFonts w:ascii="Calibri Light" w:hAnsi="Calibri Light" w:cs="Calibri Light"/>
                <w:b/>
              </w:rPr>
            </w:pPr>
            <w:r w:rsidRPr="005A4D5F">
              <w:rPr>
                <w:rFonts w:ascii="Calibri Light" w:hAnsi="Calibri Light" w:cs="Calibri Light"/>
                <w:b/>
              </w:rPr>
              <w:t>Tiekėjo siūloma</w:t>
            </w:r>
            <w:r w:rsidRPr="005A4D5F">
              <w:rPr>
                <w:rFonts w:ascii="Calibri Light" w:hAnsi="Calibri Light" w:cs="Calibri Light"/>
                <w:b/>
                <w:bCs/>
              </w:rPr>
              <w:t xml:space="preserve"> </w:t>
            </w:r>
            <w:r w:rsidRPr="005A4D5F">
              <w:rPr>
                <w:rFonts w:ascii="Calibri Light" w:hAnsi="Calibri Light" w:cs="Calibri Light"/>
                <w:b/>
              </w:rPr>
              <w:t xml:space="preserve"> </w:t>
            </w:r>
          </w:p>
          <w:p w14:paraId="31A429D6" w14:textId="77777777" w:rsidR="00C82E32" w:rsidRPr="00E4101C" w:rsidRDefault="00C82E32" w:rsidP="00170F1B">
            <w:pPr>
              <w:snapToGrid w:val="0"/>
              <w:spacing w:after="0" w:line="240" w:lineRule="auto"/>
              <w:jc w:val="center"/>
              <w:rPr>
                <w:rFonts w:ascii="Calibri Light" w:hAnsi="Calibri Light" w:cs="Calibri Light"/>
                <w:sz w:val="18"/>
                <w:szCs w:val="18"/>
              </w:rPr>
            </w:pPr>
            <w:r w:rsidRPr="00E4101C">
              <w:rPr>
                <w:rFonts w:ascii="Calibri Light" w:hAnsi="Calibri Light" w:cs="Calibri Light"/>
                <w:sz w:val="18"/>
                <w:szCs w:val="18"/>
              </w:rPr>
              <w:t>/</w:t>
            </w:r>
            <w:r w:rsidRPr="00E4101C">
              <w:rPr>
                <w:rFonts w:ascii="Calibri Light" w:hAnsi="Calibri Light" w:cs="Calibri Light"/>
                <w:i/>
                <w:iCs/>
                <w:color w:val="FF0000"/>
                <w:sz w:val="18"/>
                <w:szCs w:val="18"/>
              </w:rPr>
              <w:t>Įrašai „Taip“, „Ne“, „Atitinka“, „Tenkina“, „+“, „-“ negalimi. Turi būti trumpas aprašymas, patvirtinant punkto reikalavimo vykdymą ir(ar) nurodoma(-os) siūloma(-os) parametro(-ų) reikšmė(-ės)</w:t>
            </w:r>
            <w:r w:rsidRPr="00E4101C">
              <w:rPr>
                <w:rFonts w:ascii="Calibri Light" w:hAnsi="Calibri Light" w:cs="Calibri Light"/>
                <w:sz w:val="18"/>
                <w:szCs w:val="18"/>
              </w:rPr>
              <w:t>/</w:t>
            </w:r>
          </w:p>
        </w:tc>
      </w:tr>
      <w:tr w:rsidR="00C82E32" w:rsidRPr="00E4101C" w14:paraId="530328D9" w14:textId="77777777" w:rsidTr="0052338B">
        <w:tc>
          <w:tcPr>
            <w:tcW w:w="1017" w:type="dxa"/>
            <w:tcBorders>
              <w:left w:val="single" w:sz="4" w:space="0" w:color="000000"/>
              <w:bottom w:val="single" w:sz="4" w:space="0" w:color="000000"/>
            </w:tcBorders>
          </w:tcPr>
          <w:p w14:paraId="68715672"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w:t>
            </w:r>
          </w:p>
          <w:p w14:paraId="5F0E4169"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40F03C80" w14:textId="77777777" w:rsidR="00C82E32" w:rsidRPr="005A4D5F" w:rsidRDefault="00C82E32" w:rsidP="00170F1B">
            <w:pPr>
              <w:spacing w:after="0" w:line="240" w:lineRule="auto"/>
              <w:rPr>
                <w:rFonts w:ascii="Calibri Light" w:hAnsi="Calibri Light" w:cs="Calibri Light"/>
                <w:i/>
              </w:rPr>
            </w:pPr>
            <w:r w:rsidRPr="005A4D5F">
              <w:rPr>
                <w:rFonts w:ascii="Calibri Light" w:hAnsi="Calibri Light" w:cs="Calibri Light"/>
              </w:rPr>
              <w:t>Gaisrų gesinimo ir gelbėjimo automobilinės kopėčios (toliau – Automobilinės kopėčios) – tai ant automobilinės važiuoklės stacionariai sumontuotos teleskopinės, kombinuoto judesio, mechaniniu būdu ištraukiamos kopėčios su paskutine lenkiama dalimi, kurios gale pritvirtintas darbui skirtas krepšys. Jos turi būti skirtos naudoti priešgaisrinėse gelbėjimo tarnybose gaisrų gesinimo ir gelbėjimo darbams atlikti. Automobilių kopėčių komplektuojamos įrangos faktiniai ir taktiniai duomenys turi atitikti šiame ir kituose prieduose nurodytus reikalavimus.</w:t>
            </w:r>
          </w:p>
        </w:tc>
        <w:tc>
          <w:tcPr>
            <w:tcW w:w="5103" w:type="dxa"/>
            <w:tcBorders>
              <w:left w:val="single" w:sz="4" w:space="0" w:color="000000"/>
              <w:bottom w:val="single" w:sz="4" w:space="0" w:color="000000"/>
              <w:right w:val="single" w:sz="4" w:space="0" w:color="auto"/>
            </w:tcBorders>
          </w:tcPr>
          <w:p w14:paraId="5B4DCEC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8EC167A" w14:textId="77777777" w:rsidTr="0052338B">
        <w:tc>
          <w:tcPr>
            <w:tcW w:w="1017" w:type="dxa"/>
            <w:tcBorders>
              <w:left w:val="single" w:sz="4" w:space="0" w:color="000000"/>
              <w:bottom w:val="single" w:sz="4" w:space="0" w:color="000000"/>
            </w:tcBorders>
          </w:tcPr>
          <w:p w14:paraId="3B42E446"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w:t>
            </w:r>
          </w:p>
        </w:tc>
        <w:tc>
          <w:tcPr>
            <w:tcW w:w="8764" w:type="dxa"/>
            <w:tcBorders>
              <w:left w:val="single" w:sz="4" w:space="0" w:color="000000"/>
              <w:bottom w:val="single" w:sz="4" w:space="0" w:color="000000"/>
              <w:right w:val="single" w:sz="4" w:space="0" w:color="auto"/>
            </w:tcBorders>
          </w:tcPr>
          <w:p w14:paraId="103C2A4C"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rPr>
              <w:t>Automobilinės kopėčios turi būti naujos, neeksploatuotos, ne senesnės kaip 2025 m. gamybos, kurioms atliktas atitikties įvertinimas (nesivadovaujant atitikties įvertinimo netaikymo tam tikroms transporto priemonių rūšims) ir išduotas Lietuvos transporto saugos administracijos transporto priemonės individualaus patvirtinimo liudijimas, ir kuris registruotas kaip gaisrinis automobilis pagal pateikimo metu nustatytą kelių transporto priemonių atitikties įvertinimo ir registravimo tvarką.</w:t>
            </w:r>
          </w:p>
        </w:tc>
        <w:tc>
          <w:tcPr>
            <w:tcW w:w="5103" w:type="dxa"/>
            <w:tcBorders>
              <w:left w:val="single" w:sz="4" w:space="0" w:color="000000"/>
              <w:bottom w:val="single" w:sz="4" w:space="0" w:color="000000"/>
              <w:right w:val="single" w:sz="4" w:space="0" w:color="auto"/>
            </w:tcBorders>
          </w:tcPr>
          <w:p w14:paraId="6F2F696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5BA68FF9" w14:textId="77777777" w:rsidTr="0052338B">
        <w:tc>
          <w:tcPr>
            <w:tcW w:w="1017" w:type="dxa"/>
            <w:tcBorders>
              <w:left w:val="single" w:sz="4" w:space="0" w:color="000000"/>
              <w:bottom w:val="single" w:sz="4" w:space="0" w:color="000000"/>
            </w:tcBorders>
          </w:tcPr>
          <w:p w14:paraId="6426E94F"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w:t>
            </w:r>
          </w:p>
        </w:tc>
        <w:tc>
          <w:tcPr>
            <w:tcW w:w="8764" w:type="dxa"/>
            <w:tcBorders>
              <w:left w:val="single" w:sz="4" w:space="0" w:color="000000"/>
              <w:bottom w:val="single" w:sz="4" w:space="0" w:color="000000"/>
              <w:right w:val="single" w:sz="4" w:space="0" w:color="auto"/>
            </w:tcBorders>
          </w:tcPr>
          <w:p w14:paraId="43D1753C"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rPr>
              <w:t>Automobilinių kopėčių įranga turi būti nauja, neeksploatuota, ne senesnė nei 2025 m. gamybos.</w:t>
            </w:r>
          </w:p>
        </w:tc>
        <w:tc>
          <w:tcPr>
            <w:tcW w:w="5103" w:type="dxa"/>
            <w:tcBorders>
              <w:left w:val="single" w:sz="4" w:space="0" w:color="000000"/>
              <w:bottom w:val="single" w:sz="4" w:space="0" w:color="000000"/>
              <w:right w:val="single" w:sz="4" w:space="0" w:color="auto"/>
            </w:tcBorders>
          </w:tcPr>
          <w:p w14:paraId="558B4A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6957B4B1" w14:textId="77777777" w:rsidTr="0052338B">
        <w:tc>
          <w:tcPr>
            <w:tcW w:w="1017" w:type="dxa"/>
            <w:tcBorders>
              <w:left w:val="single" w:sz="4" w:space="0" w:color="000000"/>
              <w:bottom w:val="single" w:sz="4" w:space="0" w:color="000000"/>
            </w:tcBorders>
          </w:tcPr>
          <w:p w14:paraId="1FEE3D11"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w:t>
            </w:r>
          </w:p>
          <w:p w14:paraId="11A98773"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2FBE0B30"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color w:val="000000"/>
              </w:rPr>
              <w:t>Automobilinės kopėčios turi būti su ugniagesių gelbėtojų darbui skirtu krepšiu pritvirtintu prie pirmos kopėčių dalies, kuri su žemiau esančia kopėčių dalimi tvirtinama lankstu, krepšyje sumontuotas Automobilinių kopėčių valdymas, kuris būtinas sklandžiam mechanizmų darbui (užtikrintas mechanizmų valdymas iš daugiau nei vienos vietos, tolygus bei saugus mechanizmų darbas ir kt.)</w:t>
            </w:r>
            <w:r w:rsidRPr="005A4D5F">
              <w:rPr>
                <w:rFonts w:ascii="Calibri Light" w:hAnsi="Calibri Light" w:cs="Calibri Light"/>
                <w:i/>
                <w:color w:val="000000"/>
              </w:rPr>
              <w:t xml:space="preserve">. </w:t>
            </w:r>
          </w:p>
        </w:tc>
        <w:tc>
          <w:tcPr>
            <w:tcW w:w="5103" w:type="dxa"/>
            <w:tcBorders>
              <w:left w:val="single" w:sz="4" w:space="0" w:color="000000"/>
              <w:bottom w:val="single" w:sz="4" w:space="0" w:color="000000"/>
              <w:right w:val="single" w:sz="4" w:space="0" w:color="auto"/>
            </w:tcBorders>
          </w:tcPr>
          <w:p w14:paraId="28C0040F" w14:textId="77777777" w:rsidR="00C82E32" w:rsidRPr="0052338B"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color w:val="ED0000"/>
                <w:sz w:val="20"/>
                <w:szCs w:val="20"/>
                <w:lang w:eastAsia="ar-SA"/>
              </w:rPr>
            </w:pPr>
            <w:r w:rsidRPr="0052338B">
              <w:rPr>
                <w:rFonts w:ascii="Calibri Light" w:eastAsia="Times New Roman" w:hAnsi="Calibri Light" w:cs="Calibri Light"/>
                <w:i/>
                <w:color w:val="ED0000"/>
                <w:sz w:val="20"/>
                <w:szCs w:val="20"/>
                <w:lang w:eastAsia="ar-SA"/>
              </w:rPr>
              <w:t>/patvirtinti šio punkto reikalavimų vykdymą/</w:t>
            </w:r>
          </w:p>
          <w:p w14:paraId="6968823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52338B">
              <w:rPr>
                <w:rFonts w:ascii="Calibri Light" w:eastAsia="Times New Roman" w:hAnsi="Calibri Light" w:cs="Calibri Light"/>
                <w:color w:val="ED0000"/>
                <w:sz w:val="20"/>
                <w:szCs w:val="20"/>
              </w:rPr>
              <w:t>/nurodyti su pasiūlymu pateikiamą atitiktį šio punkto reikalavimams pagrindžiantį(-ius) dokumentą(-us)/</w:t>
            </w:r>
          </w:p>
        </w:tc>
      </w:tr>
      <w:tr w:rsidR="00C82E32" w:rsidRPr="00E4101C" w14:paraId="2147DD9D" w14:textId="77777777" w:rsidTr="0052338B">
        <w:tc>
          <w:tcPr>
            <w:tcW w:w="1017" w:type="dxa"/>
            <w:tcBorders>
              <w:left w:val="single" w:sz="4" w:space="0" w:color="000000"/>
              <w:bottom w:val="single" w:sz="4" w:space="0" w:color="000000"/>
            </w:tcBorders>
          </w:tcPr>
          <w:p w14:paraId="64BBE628"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w:t>
            </w:r>
          </w:p>
          <w:p w14:paraId="1779700A"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28CBEB81"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color w:val="000000"/>
              </w:rPr>
              <w:t>Automobilinės kopėčios turi neviršyti nustatytų Lietuvos Respublikoje maksimalių leidžiamų transporto priemonių matmenų, leidžiamų ašies (ašių) apkrovų, leidžiamos bendrosios masės.</w:t>
            </w:r>
          </w:p>
        </w:tc>
        <w:tc>
          <w:tcPr>
            <w:tcW w:w="5103" w:type="dxa"/>
            <w:tcBorders>
              <w:left w:val="single" w:sz="4" w:space="0" w:color="000000"/>
              <w:bottom w:val="single" w:sz="4" w:space="0" w:color="000000"/>
              <w:right w:val="single" w:sz="4" w:space="0" w:color="auto"/>
            </w:tcBorders>
          </w:tcPr>
          <w:p w14:paraId="32166C5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76E3076D" w14:textId="77777777" w:rsidTr="0052338B">
        <w:tc>
          <w:tcPr>
            <w:tcW w:w="1017" w:type="dxa"/>
            <w:tcBorders>
              <w:left w:val="single" w:sz="4" w:space="0" w:color="000000"/>
              <w:bottom w:val="single" w:sz="4" w:space="0" w:color="000000"/>
            </w:tcBorders>
          </w:tcPr>
          <w:p w14:paraId="5D0DA1DB"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w:t>
            </w:r>
          </w:p>
        </w:tc>
        <w:tc>
          <w:tcPr>
            <w:tcW w:w="8764" w:type="dxa"/>
            <w:tcBorders>
              <w:left w:val="single" w:sz="4" w:space="0" w:color="000000"/>
              <w:bottom w:val="single" w:sz="4" w:space="0" w:color="000000"/>
              <w:right w:val="single" w:sz="4" w:space="0" w:color="auto"/>
            </w:tcBorders>
          </w:tcPr>
          <w:p w14:paraId="6F0735E2"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Automobilinės kopėčios ir komplektuojama gaisrų gesinimo ir gelbėjimo įranga turi atitikti privalomuosius saugos reikalavimus, nustatytus pagal Lietuvos Respublikos vidaus reikalų ministro 2019 m. birželio 11 d. įsakymu Nr. 1V-535 „Dėl gaisrų gesinimo ir gelbėjimo technikos, priemonių ir įrenginių, gaisrų gesinimo medžiagų, gaisrinės saugos ženklų privalomųjų saugos reikalavimų patvirtinimo“. Pardavėjas įsipareigoja, kad tuo atveju, jeigu jo pasiūlymas bus pripažintas laimėjusiu ir pasirašęs pirkimo sutartį, perduodant Automobilines kopėčias pateiks atitikimo privalomiesiems saugos reikalavimams nustatytus patvirtinimo dokumentus. Pardavėjas pateikdamas siūlomų prekių atitikimus šiose sąlygose nurodytų standartų reikalavimams pagal </w:t>
            </w:r>
            <w:r w:rsidRPr="005A4D5F">
              <w:rPr>
                <w:rFonts w:ascii="Calibri Light" w:hAnsi="Calibri Light" w:cs="Calibri Light"/>
                <w:color w:val="000000"/>
              </w:rPr>
              <w:lastRenderedPageBreak/>
              <w:t>lygiaverčius standartus, privalo pateikti Europos notifikuotos įstaigos atliktų standartų atitikties įvertinimo procedūrų lygiavertiškumą įrodantį dokumentą. Šio punkto reikalavimai galioja ir visai komplektuojamai įrangai.</w:t>
            </w:r>
          </w:p>
        </w:tc>
        <w:tc>
          <w:tcPr>
            <w:tcW w:w="5103" w:type="dxa"/>
            <w:tcBorders>
              <w:left w:val="single" w:sz="4" w:space="0" w:color="000000"/>
              <w:bottom w:val="single" w:sz="4" w:space="0" w:color="000000"/>
              <w:right w:val="single" w:sz="4" w:space="0" w:color="auto"/>
            </w:tcBorders>
          </w:tcPr>
          <w:p w14:paraId="02AB0B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lastRenderedPageBreak/>
              <w:t>/patvirtinti šio punkto reikalavimų vykdymą/</w:t>
            </w:r>
          </w:p>
        </w:tc>
      </w:tr>
      <w:tr w:rsidR="00C82E32" w:rsidRPr="00E4101C" w14:paraId="71E9DBF5" w14:textId="77777777" w:rsidTr="0052338B">
        <w:tc>
          <w:tcPr>
            <w:tcW w:w="1017" w:type="dxa"/>
            <w:tcBorders>
              <w:left w:val="single" w:sz="4" w:space="0" w:color="000000"/>
              <w:bottom w:val="single" w:sz="4" w:space="0" w:color="000000"/>
            </w:tcBorders>
          </w:tcPr>
          <w:p w14:paraId="7EA0D9D5"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w:t>
            </w:r>
          </w:p>
          <w:p w14:paraId="7BD1AD3F" w14:textId="77777777" w:rsidR="00C82E32" w:rsidRPr="00E4101C" w:rsidRDefault="00C82E32" w:rsidP="00170F1B">
            <w:pPr>
              <w:snapToGrid w:val="0"/>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000000"/>
              <w:right w:val="single" w:sz="4" w:space="0" w:color="auto"/>
            </w:tcBorders>
          </w:tcPr>
          <w:p w14:paraId="35F0473E"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color w:val="000000"/>
              </w:rPr>
              <w:t>Automobilinės kopėčios turi atitikti galiojančių standartų LST EN 14043 ir LST EN 1846 (1, 2, 3 dalys) arba lygiaverčių ir šioje techninėje specifikacijoje nurodytus reikalavimus.</w:t>
            </w:r>
          </w:p>
        </w:tc>
        <w:tc>
          <w:tcPr>
            <w:tcW w:w="5103" w:type="dxa"/>
            <w:tcBorders>
              <w:left w:val="single" w:sz="4" w:space="0" w:color="000000"/>
              <w:bottom w:val="single" w:sz="4" w:space="0" w:color="000000"/>
              <w:right w:val="single" w:sz="4" w:space="0" w:color="auto"/>
            </w:tcBorders>
          </w:tcPr>
          <w:p w14:paraId="5DE9EB0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70081B6B" w14:textId="77777777" w:rsidTr="0052338B">
        <w:tc>
          <w:tcPr>
            <w:tcW w:w="1017" w:type="dxa"/>
            <w:tcBorders>
              <w:left w:val="single" w:sz="4" w:space="0" w:color="000000"/>
              <w:bottom w:val="single" w:sz="4" w:space="0" w:color="000000"/>
            </w:tcBorders>
          </w:tcPr>
          <w:p w14:paraId="33A8283C"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w:t>
            </w:r>
          </w:p>
        </w:tc>
        <w:tc>
          <w:tcPr>
            <w:tcW w:w="8764" w:type="dxa"/>
            <w:tcBorders>
              <w:left w:val="single" w:sz="4" w:space="0" w:color="000000"/>
              <w:bottom w:val="single" w:sz="4" w:space="0" w:color="000000"/>
              <w:right w:val="single" w:sz="4" w:space="0" w:color="auto"/>
            </w:tcBorders>
          </w:tcPr>
          <w:p w14:paraId="551C64BB"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color w:val="000000"/>
              </w:rPr>
              <w:t>Automobilinės kopėčios ir jį komplektuojančios dalys turi būti pateiktos pagal SI (metrinės sistemos) matavimo vienetus ir matmenis. Pasiūlyme pateiktų ilgių, pločių, aukščių matmenų dydžiai gaminamoms Automobilinėms kopėčioms gali skirtis iki 3%, tačiau neviršijant maksimalių/minimalių šiose sąlygose nurodytų reikalavimų. Pasiūlyme pateiktų Automobilinių kopėčių masės dydžiai gaminant Automobilines kopėčias gali skirtis iki 5%, tačiau matmenys ir masės negali viršyti maksimalių/minimalių šiose sąlygose nurodytų reikalavimų.</w:t>
            </w:r>
          </w:p>
        </w:tc>
        <w:tc>
          <w:tcPr>
            <w:tcW w:w="5103" w:type="dxa"/>
            <w:tcBorders>
              <w:left w:val="single" w:sz="4" w:space="0" w:color="000000"/>
              <w:bottom w:val="single" w:sz="4" w:space="0" w:color="000000"/>
              <w:right w:val="single" w:sz="4" w:space="0" w:color="auto"/>
            </w:tcBorders>
          </w:tcPr>
          <w:p w14:paraId="3D51391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4E7EF0AB" w14:textId="77777777" w:rsidTr="0052338B">
        <w:tc>
          <w:tcPr>
            <w:tcW w:w="1017" w:type="dxa"/>
            <w:tcBorders>
              <w:left w:val="single" w:sz="4" w:space="0" w:color="000000"/>
              <w:bottom w:val="single" w:sz="4" w:space="0" w:color="000000"/>
            </w:tcBorders>
          </w:tcPr>
          <w:p w14:paraId="0210BF93" w14:textId="77777777" w:rsidR="00C82E32" w:rsidRPr="00E4101C" w:rsidRDefault="00C82E32" w:rsidP="00170F1B">
            <w:pPr>
              <w:snapToGrid w:val="0"/>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w:t>
            </w:r>
          </w:p>
        </w:tc>
        <w:tc>
          <w:tcPr>
            <w:tcW w:w="8764" w:type="dxa"/>
            <w:tcBorders>
              <w:left w:val="single" w:sz="4" w:space="0" w:color="000000"/>
              <w:bottom w:val="single" w:sz="4" w:space="0" w:color="000000"/>
              <w:right w:val="single" w:sz="4" w:space="0" w:color="auto"/>
            </w:tcBorders>
          </w:tcPr>
          <w:p w14:paraId="57922CDD"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color w:val="000000"/>
              </w:rPr>
              <w:t>Automobilinės kopėčios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Automobilinių kopėčių dažymo (arba apklijavimo) stilistika bus derinama Automobilinių kopėčių gaminimo/surinkimo derinimo etapų metu).</w:t>
            </w:r>
          </w:p>
        </w:tc>
        <w:tc>
          <w:tcPr>
            <w:tcW w:w="5103" w:type="dxa"/>
            <w:tcBorders>
              <w:left w:val="single" w:sz="4" w:space="0" w:color="000000"/>
              <w:bottom w:val="single" w:sz="4" w:space="0" w:color="000000"/>
              <w:right w:val="single" w:sz="4" w:space="0" w:color="auto"/>
            </w:tcBorders>
          </w:tcPr>
          <w:p w14:paraId="1DCFF88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6D13388A" w14:textId="77777777" w:rsidTr="0052338B">
        <w:trPr>
          <w:trHeight w:val="333"/>
        </w:trPr>
        <w:tc>
          <w:tcPr>
            <w:tcW w:w="1017" w:type="dxa"/>
            <w:tcBorders>
              <w:left w:val="single" w:sz="4" w:space="0" w:color="000000"/>
              <w:bottom w:val="single" w:sz="4" w:space="0" w:color="auto"/>
            </w:tcBorders>
          </w:tcPr>
          <w:p w14:paraId="76E3B9D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10.</w:t>
            </w:r>
          </w:p>
          <w:p w14:paraId="195D78A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1E94DFE" w14:textId="77777777" w:rsidR="00C82E32" w:rsidRPr="005A4D5F" w:rsidRDefault="00C82E32" w:rsidP="00170F1B">
            <w:pPr>
              <w:tabs>
                <w:tab w:val="left" w:pos="851"/>
              </w:tabs>
              <w:spacing w:after="0" w:line="240" w:lineRule="auto"/>
              <w:rPr>
                <w:rFonts w:ascii="Calibri Light" w:hAnsi="Calibri Light" w:cs="Calibri Light"/>
                <w:color w:val="000000"/>
              </w:rPr>
            </w:pPr>
            <w:r w:rsidRPr="005A4D5F">
              <w:rPr>
                <w:rFonts w:ascii="Calibri Light" w:hAnsi="Calibri Light" w:cs="Calibri Light"/>
              </w:rPr>
              <w:t>Automobilinėms kopėčioms ir jose sumontuotai visai įrangai turi būti suteikiama ne trumpesnė kaip 24 mėnesių garantija, kuri turi būti skaičiuojama nuo Automobilinių kopėčių priėmimo-perdavimo akto pasirašymo dienos be Automobilinių kopėčių ridos ar darbo valandų ribojimo.</w:t>
            </w:r>
          </w:p>
        </w:tc>
        <w:tc>
          <w:tcPr>
            <w:tcW w:w="5103" w:type="dxa"/>
            <w:tcBorders>
              <w:left w:val="single" w:sz="4" w:space="0" w:color="000000"/>
              <w:bottom w:val="single" w:sz="4" w:space="0" w:color="auto"/>
              <w:right w:val="single" w:sz="4" w:space="0" w:color="auto"/>
            </w:tcBorders>
          </w:tcPr>
          <w:p w14:paraId="5E61E82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bCs/>
                <w:i/>
                <w:sz w:val="20"/>
                <w:szCs w:val="20"/>
                <w:lang w:eastAsia="ar-SA"/>
              </w:rPr>
            </w:pPr>
            <w:r w:rsidRPr="00E4101C">
              <w:rPr>
                <w:rFonts w:ascii="Calibri Light" w:eastAsia="Times New Roman" w:hAnsi="Calibri Light" w:cs="Calibri Light"/>
                <w:bCs/>
                <w:i/>
                <w:sz w:val="20"/>
                <w:szCs w:val="20"/>
                <w:lang w:eastAsia="ar-SA"/>
              </w:rPr>
              <w:t>/nurodyti siūlomoms automobilinėms kopėčioms ir jose sumontuotai visai įrangai suteikiamos garantijos terminą</w:t>
            </w:r>
            <w:r w:rsidRPr="00E4101C">
              <w:rPr>
                <w:rFonts w:ascii="Calibri Light" w:eastAsia="Times New Roman" w:hAnsi="Calibri Light" w:cs="Calibri Light"/>
                <w:i/>
                <w:sz w:val="20"/>
                <w:szCs w:val="20"/>
                <w:lang w:eastAsia="ar-SA"/>
              </w:rPr>
              <w:t xml:space="preserve"> pagal šio  punkto reikalavimus</w:t>
            </w:r>
            <w:r w:rsidRPr="00E4101C">
              <w:rPr>
                <w:rFonts w:ascii="Calibri Light" w:eastAsia="Times New Roman" w:hAnsi="Calibri Light" w:cs="Calibri Light"/>
                <w:bCs/>
                <w:i/>
                <w:sz w:val="20"/>
                <w:szCs w:val="20"/>
                <w:lang w:eastAsia="ar-SA"/>
              </w:rPr>
              <w:t>/</w:t>
            </w:r>
          </w:p>
        </w:tc>
      </w:tr>
      <w:tr w:rsidR="00C82E32" w:rsidRPr="00E4101C" w14:paraId="27E6A002" w14:textId="77777777" w:rsidTr="0052338B">
        <w:tc>
          <w:tcPr>
            <w:tcW w:w="1017" w:type="dxa"/>
            <w:tcBorders>
              <w:top w:val="single" w:sz="4" w:space="0" w:color="auto"/>
              <w:left w:val="single" w:sz="4" w:space="0" w:color="000000"/>
              <w:bottom w:val="single" w:sz="4" w:space="0" w:color="000000"/>
            </w:tcBorders>
          </w:tcPr>
          <w:p w14:paraId="156CFE52" w14:textId="77777777" w:rsidR="00C82E32" w:rsidRPr="00E4101C" w:rsidRDefault="00C82E32" w:rsidP="00170F1B">
            <w:pPr>
              <w:tabs>
                <w:tab w:val="left" w:pos="280"/>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tab/>
              <w:t>11.</w:t>
            </w:r>
          </w:p>
          <w:p w14:paraId="116550C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000000"/>
              <w:right w:val="single" w:sz="4" w:space="0" w:color="auto"/>
            </w:tcBorders>
          </w:tcPr>
          <w:p w14:paraId="76D7C218" w14:textId="77777777" w:rsidR="00C82E32" w:rsidRPr="005A4D5F" w:rsidRDefault="00C82E32" w:rsidP="00170F1B">
            <w:pPr>
              <w:tabs>
                <w:tab w:val="left" w:pos="851"/>
              </w:tabs>
              <w:spacing w:after="0" w:line="240" w:lineRule="auto"/>
              <w:rPr>
                <w:rFonts w:ascii="Calibri Light" w:hAnsi="Calibri Light" w:cs="Calibri Light"/>
              </w:rPr>
            </w:pPr>
            <w:r w:rsidRPr="005A4D5F">
              <w:rPr>
                <w:rFonts w:ascii="Calibri Light" w:hAnsi="Calibri Light" w:cs="Calibri Light"/>
              </w:rPr>
              <w:t xml:space="preserve">Tiekėjas privalo įsipareigoti, kad tuo atveju, jeigu jis bus pripažintas laimėtoju, garantinio aptarnavimo laikotarpyje, ne ilgiau kaip per 1 mėnesį nuo pateikimo remontui dienos, suremontuoti Automobilines kopėčias ar jų įrangą ir (arba) pašalinti eksploatavimo metu išaiškėjusius defektus, atsiradusius ne dėl naudotojo neteisingų veiksmų. Esant ilgesniam nei 1 mėnesio remonto laikotarpiui tiekėjas pateikia užsakovui ne prastesnių charakteristikų analogiškas Automobilines kopėčias ar jų įrangą tolimesniam naudojimui (kol vyks Automobilinių kopėčių ar jų įrangos remontas/aptarnavimas ir/ar kt.). Esant suminiam einamųjų metų remonto laikotarpiui ilgesniam nei 60 kalendorinių dienų ir jeigu eksploatavimo metu išaiškėjusių defektų šalinimas užtrunka (arba numatoma, kad užtruks) ilgiau negu 10 dienų, tiekėjas pateikia užsakovui </w:t>
            </w:r>
            <w:r w:rsidRPr="005A4D5F">
              <w:rPr>
                <w:rFonts w:ascii="Calibri Light" w:hAnsi="Calibri Light" w:cs="Calibri Light"/>
              </w:rPr>
              <w:lastRenderedPageBreak/>
              <w:t>ne prastesnių charakteristikų analogiškas Automobilines kopėčias ar jų įrangą tolimesniam naudojimui (kol vyks Automobilinių kopėčių ar jų įrangos remontas/aptarnavimas ir/ar kt.).</w:t>
            </w:r>
          </w:p>
        </w:tc>
        <w:tc>
          <w:tcPr>
            <w:tcW w:w="5103" w:type="dxa"/>
            <w:tcBorders>
              <w:top w:val="single" w:sz="4" w:space="0" w:color="auto"/>
              <w:left w:val="single" w:sz="4" w:space="0" w:color="000000"/>
              <w:bottom w:val="single" w:sz="4" w:space="0" w:color="000000"/>
              <w:right w:val="single" w:sz="4" w:space="0" w:color="auto"/>
            </w:tcBorders>
          </w:tcPr>
          <w:p w14:paraId="4E3E0595" w14:textId="77777777" w:rsidR="00C82E32" w:rsidRPr="00E4101C" w:rsidRDefault="00C82E32" w:rsidP="00170F1B">
            <w:pPr>
              <w:jc w:val="center"/>
              <w:rPr>
                <w:rFonts w:ascii="Calibri Light" w:eastAsia="Times New Roman" w:hAnsi="Calibri Light" w:cs="Calibri Light"/>
                <w:sz w:val="20"/>
                <w:szCs w:val="20"/>
                <w:lang w:eastAsia="ar-SA"/>
              </w:rPr>
            </w:pPr>
            <w:r w:rsidRPr="00E4101C">
              <w:rPr>
                <w:rFonts w:ascii="Calibri Light" w:eastAsia="Times New Roman" w:hAnsi="Calibri Light" w:cs="Calibri Light"/>
                <w:i/>
                <w:sz w:val="20"/>
                <w:szCs w:val="20"/>
                <w:lang w:eastAsia="ar-SA"/>
              </w:rPr>
              <w:lastRenderedPageBreak/>
              <w:t>/patvirtinti šio punkto reikalavimų vykdymą/</w:t>
            </w:r>
          </w:p>
          <w:p w14:paraId="3C691080" w14:textId="77777777" w:rsidR="00C82E32" w:rsidRPr="00E4101C" w:rsidRDefault="00C82E32" w:rsidP="00170F1B">
            <w:pPr>
              <w:rPr>
                <w:rFonts w:ascii="Calibri Light" w:eastAsia="Times New Roman" w:hAnsi="Calibri Light" w:cs="Calibri Light"/>
                <w:i/>
                <w:sz w:val="20"/>
                <w:szCs w:val="20"/>
                <w:lang w:eastAsia="ar-SA"/>
              </w:rPr>
            </w:pPr>
          </w:p>
          <w:p w14:paraId="25AAE381" w14:textId="77777777" w:rsidR="00C82E32" w:rsidRPr="00E4101C" w:rsidRDefault="00C82E32" w:rsidP="00170F1B">
            <w:pPr>
              <w:jc w:val="right"/>
              <w:rPr>
                <w:rFonts w:ascii="Calibri Light" w:eastAsia="Times New Roman" w:hAnsi="Calibri Light" w:cs="Calibri Light"/>
                <w:sz w:val="20"/>
                <w:szCs w:val="20"/>
                <w:lang w:eastAsia="ar-SA"/>
              </w:rPr>
            </w:pPr>
          </w:p>
        </w:tc>
      </w:tr>
      <w:tr w:rsidR="00C82E32" w:rsidRPr="00E4101C" w14:paraId="790D129B" w14:textId="77777777" w:rsidTr="0052338B">
        <w:tc>
          <w:tcPr>
            <w:tcW w:w="1017" w:type="dxa"/>
            <w:tcBorders>
              <w:left w:val="single" w:sz="4" w:space="0" w:color="000000"/>
              <w:bottom w:val="single" w:sz="4" w:space="0" w:color="auto"/>
            </w:tcBorders>
          </w:tcPr>
          <w:p w14:paraId="559545E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12.</w:t>
            </w:r>
          </w:p>
        </w:tc>
        <w:tc>
          <w:tcPr>
            <w:tcW w:w="8764" w:type="dxa"/>
            <w:tcBorders>
              <w:left w:val="single" w:sz="4" w:space="0" w:color="000000"/>
              <w:bottom w:val="single" w:sz="4" w:space="0" w:color="auto"/>
              <w:right w:val="single" w:sz="4" w:space="0" w:color="auto"/>
            </w:tcBorders>
          </w:tcPr>
          <w:p w14:paraId="5AA71B83" w14:textId="77777777" w:rsidR="00C82E32" w:rsidRPr="005A4D5F" w:rsidRDefault="00C82E32" w:rsidP="00170F1B">
            <w:pPr>
              <w:tabs>
                <w:tab w:val="left" w:pos="806"/>
              </w:tabs>
              <w:autoSpaceDE w:val="0"/>
              <w:autoSpaceDN w:val="0"/>
              <w:adjustRightInd w:val="0"/>
              <w:spacing w:after="0" w:line="240" w:lineRule="auto"/>
              <w:rPr>
                <w:rFonts w:ascii="Calibri Light" w:hAnsi="Calibri Light" w:cs="Calibri Light"/>
                <w:b/>
                <w:bCs/>
                <w:color w:val="000000"/>
              </w:rPr>
            </w:pPr>
            <w:r w:rsidRPr="005A4D5F">
              <w:rPr>
                <w:rFonts w:ascii="Calibri Light" w:eastAsia="Calibri" w:hAnsi="Calibri Light" w:cs="Calibri Light"/>
              </w:rPr>
              <w:t>Automobilinių kopėčių važiuoklės planiniai techniniai priežiūros darbai, garantinio aptarnavimo laikotarpiu, turi būti atliekami ne ilgiau kaip per 5 darbo dienas, įvertinant automobilio transportavimo į/iš serviso įmonės laiką.</w:t>
            </w:r>
            <w:r w:rsidRPr="005A4D5F">
              <w:rPr>
                <w:rFonts w:ascii="Calibri Light" w:hAnsi="Calibri Light" w:cs="Calibri Light"/>
                <w:b/>
                <w:bCs/>
                <w:color w:val="000000"/>
              </w:rPr>
              <w:tab/>
            </w:r>
          </w:p>
        </w:tc>
        <w:tc>
          <w:tcPr>
            <w:tcW w:w="5103" w:type="dxa"/>
            <w:tcBorders>
              <w:left w:val="single" w:sz="4" w:space="0" w:color="000000"/>
              <w:bottom w:val="single" w:sz="4" w:space="0" w:color="auto"/>
              <w:right w:val="single" w:sz="4" w:space="0" w:color="auto"/>
            </w:tcBorders>
          </w:tcPr>
          <w:p w14:paraId="57D748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2A7575ED" w14:textId="77777777" w:rsidTr="0052338B">
        <w:tc>
          <w:tcPr>
            <w:tcW w:w="1017" w:type="dxa"/>
            <w:tcBorders>
              <w:left w:val="single" w:sz="4" w:space="0" w:color="000000"/>
              <w:bottom w:val="single" w:sz="4" w:space="0" w:color="auto"/>
            </w:tcBorders>
          </w:tcPr>
          <w:p w14:paraId="058FAFC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13.</w:t>
            </w:r>
          </w:p>
        </w:tc>
        <w:tc>
          <w:tcPr>
            <w:tcW w:w="8764" w:type="dxa"/>
            <w:tcBorders>
              <w:left w:val="single" w:sz="4" w:space="0" w:color="000000"/>
              <w:bottom w:val="single" w:sz="4" w:space="0" w:color="auto"/>
              <w:right w:val="single" w:sz="4" w:space="0" w:color="auto"/>
            </w:tcBorders>
          </w:tcPr>
          <w:p w14:paraId="74566B3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Automobilinių kopėčių kėlimo mechanizmo, taip pat su juo susijusių įrenginių, ir įrangos planiniai techniniai priežiūros darbai, garantinio aptarnavimo laikotarpiu, turi būti atliekami ne ilgiau kaip per 5 darbo dienas, įvertinant ir Automobilinių kopėčių transportavimo į/iš serviso įmonės laiką.</w:t>
            </w:r>
          </w:p>
        </w:tc>
        <w:tc>
          <w:tcPr>
            <w:tcW w:w="5103" w:type="dxa"/>
            <w:tcBorders>
              <w:left w:val="single" w:sz="4" w:space="0" w:color="000000"/>
              <w:bottom w:val="single" w:sz="4" w:space="0" w:color="auto"/>
              <w:right w:val="single" w:sz="4" w:space="0" w:color="auto"/>
            </w:tcBorders>
          </w:tcPr>
          <w:p w14:paraId="325CBAC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3457AC72" w14:textId="77777777" w:rsidTr="0052338B">
        <w:tc>
          <w:tcPr>
            <w:tcW w:w="1017" w:type="dxa"/>
            <w:tcBorders>
              <w:left w:val="single" w:sz="4" w:space="0" w:color="000000"/>
              <w:bottom w:val="single" w:sz="4" w:space="0" w:color="auto"/>
            </w:tcBorders>
          </w:tcPr>
          <w:p w14:paraId="7739C99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14.</w:t>
            </w:r>
          </w:p>
        </w:tc>
        <w:tc>
          <w:tcPr>
            <w:tcW w:w="8764" w:type="dxa"/>
            <w:tcBorders>
              <w:left w:val="single" w:sz="4" w:space="0" w:color="000000"/>
              <w:bottom w:val="single" w:sz="4" w:space="0" w:color="auto"/>
              <w:right w:val="single" w:sz="4" w:space="0" w:color="auto"/>
            </w:tcBorders>
          </w:tcPr>
          <w:p w14:paraId="7EF733B7" w14:textId="77777777" w:rsidR="00C82E32" w:rsidRPr="005A4D5F" w:rsidRDefault="00C82E32" w:rsidP="00170F1B">
            <w:pPr>
              <w:tabs>
                <w:tab w:val="left" w:pos="1325"/>
              </w:tabs>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Laikas kuris, dėl Automobilinių kopėčių, remontų, aptarnavimų ar kitų veiksnių, nepriklausančių nuo užsakovo, kada nebuvo galima eksploatuoti Automobilinių kopėčių neskaičiuojamas į garantinį laiką. Garantinis laikas turi būti pratęsiamas.</w:t>
            </w:r>
          </w:p>
        </w:tc>
        <w:tc>
          <w:tcPr>
            <w:tcW w:w="5103" w:type="dxa"/>
            <w:tcBorders>
              <w:left w:val="single" w:sz="4" w:space="0" w:color="000000"/>
              <w:bottom w:val="single" w:sz="4" w:space="0" w:color="auto"/>
              <w:right w:val="single" w:sz="4" w:space="0" w:color="auto"/>
            </w:tcBorders>
          </w:tcPr>
          <w:p w14:paraId="6C87E48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275B6E7D" w14:textId="77777777" w:rsidTr="0052338B">
        <w:tc>
          <w:tcPr>
            <w:tcW w:w="1017" w:type="dxa"/>
            <w:tcBorders>
              <w:left w:val="single" w:sz="4" w:space="0" w:color="000000"/>
              <w:bottom w:val="single" w:sz="4" w:space="0" w:color="auto"/>
            </w:tcBorders>
          </w:tcPr>
          <w:p w14:paraId="227F664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 xml:space="preserve">15. </w:t>
            </w:r>
          </w:p>
        </w:tc>
        <w:tc>
          <w:tcPr>
            <w:tcW w:w="8764" w:type="dxa"/>
            <w:tcBorders>
              <w:left w:val="single" w:sz="4" w:space="0" w:color="000000"/>
              <w:bottom w:val="single" w:sz="4" w:space="0" w:color="auto"/>
              <w:right w:val="single" w:sz="4" w:space="0" w:color="auto"/>
            </w:tcBorders>
          </w:tcPr>
          <w:p w14:paraId="0C84B6D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Tiekėjas, per ne vėliau kaip 10 kalendorinių dienų, arba pagal atskirą suderintą grafiką, po Automobilinių kopėčių priėmimo-perdavimo akto pasirašymo dienos, turės organizuoti valstybinės priešgaisrinės gelbėjimo tarnybos įstaigos, kurioje bus eksploatuojamas Automobilinės kopėčios, darbuotojų mokymą dirbti su Automobilinėmis kopėčiomis ir komplektuojama įranga. Reikalingas mokymams eksploatavimo (degalus, AdBlue ir kt.) ir gesinančiąsias medžiagas pateikia tiekėjas.</w:t>
            </w:r>
          </w:p>
        </w:tc>
        <w:tc>
          <w:tcPr>
            <w:tcW w:w="5103" w:type="dxa"/>
            <w:tcBorders>
              <w:left w:val="single" w:sz="4" w:space="0" w:color="000000"/>
              <w:bottom w:val="single" w:sz="4" w:space="0" w:color="auto"/>
              <w:right w:val="single" w:sz="4" w:space="0" w:color="auto"/>
            </w:tcBorders>
          </w:tcPr>
          <w:p w14:paraId="5A66732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2FF273D0" w14:textId="77777777" w:rsidTr="0052338B">
        <w:tc>
          <w:tcPr>
            <w:tcW w:w="1017" w:type="dxa"/>
            <w:tcBorders>
              <w:left w:val="single" w:sz="4" w:space="0" w:color="000000"/>
              <w:bottom w:val="single" w:sz="4" w:space="0" w:color="auto"/>
            </w:tcBorders>
          </w:tcPr>
          <w:p w14:paraId="79AA7F6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16.</w:t>
            </w:r>
          </w:p>
        </w:tc>
        <w:tc>
          <w:tcPr>
            <w:tcW w:w="8764" w:type="dxa"/>
            <w:tcBorders>
              <w:left w:val="single" w:sz="4" w:space="0" w:color="000000"/>
              <w:bottom w:val="single" w:sz="4" w:space="0" w:color="auto"/>
              <w:right w:val="single" w:sz="4" w:space="0" w:color="auto"/>
            </w:tcBorders>
          </w:tcPr>
          <w:p w14:paraId="1CE6BC5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Su perduodamomis Automobilinėmis kopėčiomis turi būti perduotos Automobilinių kopėčių bei komplektuojamos įrangos naudojimo ir priežiūros instrukcijos lietuvių kalba arba anglų kalba su tinkamai patvirtintu vertimu į lietuvių kalbą, susegtos, spalvotos po 2 egzempliorius (turi būti pridedamas pateikiamų instrukcijų elektroninis variantas). Taip pat perduodamos Automobilinės kopėčios turi būti užpildytais degalų ir AdBlue bakais.</w:t>
            </w:r>
          </w:p>
        </w:tc>
        <w:tc>
          <w:tcPr>
            <w:tcW w:w="5103" w:type="dxa"/>
            <w:tcBorders>
              <w:left w:val="single" w:sz="4" w:space="0" w:color="000000"/>
              <w:bottom w:val="single" w:sz="4" w:space="0" w:color="auto"/>
              <w:right w:val="single" w:sz="4" w:space="0" w:color="auto"/>
            </w:tcBorders>
          </w:tcPr>
          <w:p w14:paraId="5AD4C76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239B6D0" w14:textId="77777777" w:rsidTr="0052338B">
        <w:tc>
          <w:tcPr>
            <w:tcW w:w="1017" w:type="dxa"/>
            <w:tcBorders>
              <w:left w:val="single" w:sz="4" w:space="0" w:color="000000"/>
              <w:bottom w:val="single" w:sz="4" w:space="0" w:color="auto"/>
            </w:tcBorders>
          </w:tcPr>
          <w:p w14:paraId="0351D1A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17.</w:t>
            </w:r>
          </w:p>
        </w:tc>
        <w:tc>
          <w:tcPr>
            <w:tcW w:w="8764" w:type="dxa"/>
            <w:tcBorders>
              <w:left w:val="single" w:sz="4" w:space="0" w:color="000000"/>
              <w:bottom w:val="single" w:sz="4" w:space="0" w:color="auto"/>
              <w:right w:val="single" w:sz="4" w:space="0" w:color="auto"/>
            </w:tcBorders>
          </w:tcPr>
          <w:p w14:paraId="74E4940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Gaminant Automobilines kopėčias tiekėjas turi užtikrinti ir leisti pirkėjo atstovams atlikti Automobilinių kopėčių gamybos ir (ar) surinkimo patikrinimus bei dalyvavimą galutiniuose gamykliniuose bandymuose. Jeigu buvo patikrinimai ir/ar bandymai jie turi būti įforminami aktu, kurį pasirašo pirkėjo ir tiekėjo atstovai. Išlaidas susijusias su derinimu apmoka tiekėjas.</w:t>
            </w:r>
          </w:p>
        </w:tc>
        <w:tc>
          <w:tcPr>
            <w:tcW w:w="5103" w:type="dxa"/>
            <w:tcBorders>
              <w:left w:val="single" w:sz="4" w:space="0" w:color="000000"/>
              <w:bottom w:val="single" w:sz="4" w:space="0" w:color="auto"/>
              <w:right w:val="single" w:sz="4" w:space="0" w:color="auto"/>
            </w:tcBorders>
          </w:tcPr>
          <w:p w14:paraId="001009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B0B341B" w14:textId="77777777" w:rsidTr="0052338B">
        <w:tc>
          <w:tcPr>
            <w:tcW w:w="1017" w:type="dxa"/>
            <w:tcBorders>
              <w:left w:val="single" w:sz="4" w:space="0" w:color="000000"/>
              <w:bottom w:val="single" w:sz="4" w:space="0" w:color="auto"/>
            </w:tcBorders>
          </w:tcPr>
          <w:p w14:paraId="7B26FBE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18.</w:t>
            </w:r>
          </w:p>
        </w:tc>
        <w:tc>
          <w:tcPr>
            <w:tcW w:w="8764" w:type="dxa"/>
            <w:tcBorders>
              <w:left w:val="single" w:sz="4" w:space="0" w:color="000000"/>
              <w:bottom w:val="single" w:sz="4" w:space="0" w:color="auto"/>
              <w:right w:val="single" w:sz="4" w:space="0" w:color="auto"/>
            </w:tcBorders>
          </w:tcPr>
          <w:p w14:paraId="219B29E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Automobilinių kopėčių gaminimo/surinkimo metu turi būti numatyti ne mažiau kaip trys suderinimai: važiuoklės pritaikymo, gaisrų gesinimo ir gelbėjimo anstato kėbulo ir kopėčių, </w:t>
            </w:r>
            <w:r w:rsidRPr="005A4D5F">
              <w:rPr>
                <w:rFonts w:ascii="Calibri Light" w:hAnsi="Calibri Light" w:cs="Calibri Light"/>
                <w:color w:val="000000"/>
              </w:rPr>
              <w:lastRenderedPageBreak/>
              <w:t>montuojamos ir komplektuojamos įrangos. Suderinimai turi būti įforminami aktu, kurį pasirašo šalių atstovai. Išlaidas susijusias su derinimu apmoka tiekėjas.</w:t>
            </w:r>
          </w:p>
        </w:tc>
        <w:tc>
          <w:tcPr>
            <w:tcW w:w="5103" w:type="dxa"/>
            <w:tcBorders>
              <w:left w:val="single" w:sz="4" w:space="0" w:color="000000"/>
              <w:bottom w:val="single" w:sz="4" w:space="0" w:color="auto"/>
              <w:right w:val="single" w:sz="4" w:space="0" w:color="auto"/>
            </w:tcBorders>
          </w:tcPr>
          <w:p w14:paraId="58A347E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lastRenderedPageBreak/>
              <w:t>/patvirtinti šio punkto reikalavimų vykdymą/</w:t>
            </w:r>
          </w:p>
        </w:tc>
      </w:tr>
      <w:tr w:rsidR="00C82E32" w:rsidRPr="00E4101C" w14:paraId="1386A49E" w14:textId="77777777" w:rsidTr="0052338B">
        <w:tc>
          <w:tcPr>
            <w:tcW w:w="1017" w:type="dxa"/>
            <w:tcBorders>
              <w:left w:val="single" w:sz="4" w:space="0" w:color="000000"/>
              <w:bottom w:val="single" w:sz="4" w:space="0" w:color="auto"/>
            </w:tcBorders>
          </w:tcPr>
          <w:p w14:paraId="47DA9D9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19.</w:t>
            </w:r>
          </w:p>
        </w:tc>
        <w:tc>
          <w:tcPr>
            <w:tcW w:w="8764" w:type="dxa"/>
            <w:tcBorders>
              <w:left w:val="single" w:sz="4" w:space="0" w:color="000000"/>
              <w:bottom w:val="single" w:sz="4" w:space="0" w:color="auto"/>
              <w:right w:val="single" w:sz="4" w:space="0" w:color="auto"/>
            </w:tcBorders>
          </w:tcPr>
          <w:p w14:paraId="28DC830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Tiekėjas privalės užtikrinti, kad Automobilinės kopėčios būtų įregistruotos Potencialiai pavojingų įrenginių Lietuvos Respublikos valstybės registre. Tiekėjas, kurio pasiūlymas bus pripažintas laimėjusiu ir pasirašys sutartį, privalės perduodant Automobilines kopėčias pateikti potencialiai pavojingo įrenginio Lietuvos Respublikos valstybės registro pažymėjimą.</w:t>
            </w:r>
          </w:p>
        </w:tc>
        <w:tc>
          <w:tcPr>
            <w:tcW w:w="5103" w:type="dxa"/>
            <w:tcBorders>
              <w:left w:val="single" w:sz="4" w:space="0" w:color="000000"/>
              <w:bottom w:val="single" w:sz="4" w:space="0" w:color="auto"/>
              <w:right w:val="single" w:sz="4" w:space="0" w:color="auto"/>
            </w:tcBorders>
          </w:tcPr>
          <w:p w14:paraId="2E9B368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441BC350" w14:textId="77777777" w:rsidTr="0052338B">
        <w:tc>
          <w:tcPr>
            <w:tcW w:w="1017" w:type="dxa"/>
            <w:tcBorders>
              <w:left w:val="single" w:sz="4" w:space="0" w:color="000000"/>
              <w:bottom w:val="single" w:sz="4" w:space="0" w:color="auto"/>
            </w:tcBorders>
          </w:tcPr>
          <w:p w14:paraId="2F660C4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20.</w:t>
            </w:r>
          </w:p>
        </w:tc>
        <w:tc>
          <w:tcPr>
            <w:tcW w:w="8764" w:type="dxa"/>
            <w:tcBorders>
              <w:left w:val="single" w:sz="4" w:space="0" w:color="000000"/>
              <w:bottom w:val="single" w:sz="4" w:space="0" w:color="auto"/>
              <w:right w:val="single" w:sz="4" w:space="0" w:color="auto"/>
            </w:tcBorders>
          </w:tcPr>
          <w:p w14:paraId="78F0DEB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 kopėčios turi atitikti 2006 m. gegužės 17 d. Europos Parlamento ir Tarybos direktyvą 2006/42/EB ,,Dėl mašinų, iš dalies keičianti Direktyvą 95/16/EB“ ar Lietuvos Respublikos socialinės apsaugos ir darbo ministro 2000 m. kovo 6 d. įsakymu Nr. 28 patvirtintą Techninį reglamentą ,,Mašinų sauga” (su visais galiojančiais pakeitimais/papildymais) ir turi būti ženklinamos CE ženklu.</w:t>
            </w:r>
          </w:p>
        </w:tc>
        <w:tc>
          <w:tcPr>
            <w:tcW w:w="5103" w:type="dxa"/>
            <w:tcBorders>
              <w:left w:val="single" w:sz="4" w:space="0" w:color="000000"/>
              <w:bottom w:val="single" w:sz="4" w:space="0" w:color="auto"/>
              <w:right w:val="single" w:sz="4" w:space="0" w:color="auto"/>
            </w:tcBorders>
          </w:tcPr>
          <w:p w14:paraId="4B9C3EA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59CDB08" w14:textId="77777777" w:rsidTr="0052338B">
        <w:tc>
          <w:tcPr>
            <w:tcW w:w="1017" w:type="dxa"/>
            <w:tcBorders>
              <w:left w:val="single" w:sz="4" w:space="0" w:color="000000"/>
              <w:bottom w:val="single" w:sz="4" w:space="0" w:color="auto"/>
            </w:tcBorders>
          </w:tcPr>
          <w:p w14:paraId="7820B49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w:t>
            </w:r>
          </w:p>
        </w:tc>
        <w:tc>
          <w:tcPr>
            <w:tcW w:w="8764" w:type="dxa"/>
            <w:tcBorders>
              <w:left w:val="single" w:sz="4" w:space="0" w:color="000000"/>
              <w:bottom w:val="single" w:sz="4" w:space="0" w:color="auto"/>
              <w:right w:val="single" w:sz="4" w:space="0" w:color="auto"/>
            </w:tcBorders>
          </w:tcPr>
          <w:p w14:paraId="19BC1D1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Važiuoklė </w:t>
            </w:r>
            <w:r w:rsidRPr="00544A3F">
              <w:rPr>
                <w:rFonts w:ascii="Calibri Light" w:hAnsi="Calibri Light" w:cs="Calibri Light"/>
                <w:b/>
                <w:bCs/>
                <w:i/>
                <w:iCs/>
                <w:color w:val="FF0000"/>
              </w:rPr>
              <w:t>(pildyti tik tą variantą kuris siūlomas):</w:t>
            </w:r>
          </w:p>
        </w:tc>
        <w:tc>
          <w:tcPr>
            <w:tcW w:w="5103" w:type="dxa"/>
            <w:tcBorders>
              <w:left w:val="single" w:sz="4" w:space="0" w:color="000000"/>
              <w:bottom w:val="single" w:sz="4" w:space="0" w:color="auto"/>
              <w:right w:val="single" w:sz="4" w:space="0" w:color="auto"/>
            </w:tcBorders>
            <w:vAlign w:val="center"/>
          </w:tcPr>
          <w:p w14:paraId="60B4729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54FB29B4" w14:textId="77777777" w:rsidTr="00D76948">
        <w:trPr>
          <w:trHeight w:val="2336"/>
        </w:trPr>
        <w:tc>
          <w:tcPr>
            <w:tcW w:w="1017" w:type="dxa"/>
            <w:tcBorders>
              <w:left w:val="single" w:sz="4" w:space="0" w:color="000000"/>
              <w:bottom w:val="single" w:sz="4" w:space="0" w:color="auto"/>
            </w:tcBorders>
          </w:tcPr>
          <w:p w14:paraId="6D8B830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21.1</w:t>
            </w:r>
          </w:p>
          <w:p w14:paraId="1C2E2A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22A58E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1-as galimas variantas. Važiuoklė turi turėti dvi pastoviai ar su priekinio tilto pajungimu varomas ašis (tiltus), turi būti įrengti tiltų ir tarpuašiniai diferencialai ir jų blokavimo mechanizmai. Pavarų dėžė turi būti arba automatinė, arba mechaninė su automatiniu pavarų perjungimo mechanizmu (be sankabos pedalo). Pagal LST EN 1846 standarto serijos arba lygiaverčio reikalavimus Automobilinės kopėčios turi atitikti M(Medium) arba S (Super) svorio klasę (parengtos pakrautos eksploatuoti transporto priemonės masė (GLM)): ir turi būti klasifikuojamos pagal, kurią nors LST EN 1846 standarto serijos arba lygiaverčio kategoriją (Urban, Rural, All Terrain). Skaičiuojant GLM priimti, kad gaisrų gesinimo ir gelbėjimo įrangos svoris yra 500 kg. </w:t>
            </w:r>
          </w:p>
        </w:tc>
        <w:tc>
          <w:tcPr>
            <w:tcW w:w="5103" w:type="dxa"/>
            <w:tcBorders>
              <w:left w:val="single" w:sz="4" w:space="0" w:color="000000"/>
              <w:bottom w:val="single" w:sz="4" w:space="0" w:color="auto"/>
              <w:right w:val="single" w:sz="4" w:space="0" w:color="auto"/>
            </w:tcBorders>
          </w:tcPr>
          <w:p w14:paraId="1DA21B6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siūlomą važiuoklės variantą, pavarų dėžės tipą, kokio svorio klasę atitinka siūlomos automobilinės kopėčios ir pagal kokią kategoriją klasifikuojamos/</w:t>
            </w:r>
          </w:p>
          <w:p w14:paraId="6F02AED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9F3BD26" w14:textId="77777777" w:rsidTr="0052338B">
        <w:tc>
          <w:tcPr>
            <w:tcW w:w="1017" w:type="dxa"/>
            <w:tcBorders>
              <w:top w:val="single" w:sz="4" w:space="0" w:color="auto"/>
              <w:left w:val="single" w:sz="4" w:space="0" w:color="auto"/>
              <w:bottom w:val="single" w:sz="4" w:space="0" w:color="auto"/>
            </w:tcBorders>
          </w:tcPr>
          <w:p w14:paraId="427BBA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21.2</w:t>
            </w:r>
          </w:p>
        </w:tc>
        <w:tc>
          <w:tcPr>
            <w:tcW w:w="8764" w:type="dxa"/>
            <w:tcBorders>
              <w:top w:val="single" w:sz="4" w:space="0" w:color="auto"/>
              <w:left w:val="single" w:sz="4" w:space="0" w:color="000000"/>
              <w:bottom w:val="single" w:sz="4" w:space="0" w:color="auto"/>
              <w:right w:val="single" w:sz="4" w:space="0" w:color="auto"/>
            </w:tcBorders>
          </w:tcPr>
          <w:p w14:paraId="1FBEFC74" w14:textId="77777777" w:rsidR="00C82E32" w:rsidRPr="005A4D5F" w:rsidRDefault="00C82E32" w:rsidP="00170F1B">
            <w:pPr>
              <w:autoSpaceDE w:val="0"/>
              <w:autoSpaceDN w:val="0"/>
              <w:adjustRightInd w:val="0"/>
              <w:spacing w:after="0" w:line="240" w:lineRule="auto"/>
              <w:rPr>
                <w:rFonts w:ascii="Calibri Light" w:hAnsi="Calibri Light" w:cs="Calibri Light"/>
              </w:rPr>
            </w:pPr>
            <w:r w:rsidRPr="005A4D5F">
              <w:rPr>
                <w:rFonts w:ascii="Calibri Light" w:hAnsi="Calibri Light" w:cs="Calibri Light"/>
              </w:rPr>
              <w:t>2-as galimas variantas. Važiuoklė turi turėti dvi ašis (tiltus) iš kurių viena varoma, turi būti varomojo tilto blokavimo mechanizmas. Pavarų dėžė turi būti arba automatinė, arba mechaninė su automatiniu pavarų perjungimo mechanizmu (be sankabos pedalo). Pagal LST EN 1846 standarto serijos arba lygiaverčio reikalavimus Automobilinės kopėčios turi atitikti M (Medium) arba S (Super) svorio klasę (parengtos pakrautos eksploatuoti transporto priemonės masė (GLM)): ir turi būti klasifikuojamos pagal, kurią nors LST EN 1846 standarto serijos arba lygiaverčio kategoriją (Urban, Rural, All Terrain). Skaičiuojant GLM priimti, kad gaisrų gesinimo ir gelbėjimo įrangos svoris yra 500 kg.</w:t>
            </w:r>
          </w:p>
        </w:tc>
        <w:tc>
          <w:tcPr>
            <w:tcW w:w="5103" w:type="dxa"/>
            <w:tcBorders>
              <w:top w:val="single" w:sz="4" w:space="0" w:color="auto"/>
              <w:left w:val="single" w:sz="4" w:space="0" w:color="000000"/>
              <w:bottom w:val="single" w:sz="4" w:space="0" w:color="auto"/>
              <w:right w:val="single" w:sz="4" w:space="0" w:color="auto"/>
            </w:tcBorders>
          </w:tcPr>
          <w:p w14:paraId="7CE7A64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siūlomą važiuoklės variantą, pavarų dėžės tipą, kokio svorio klasę atitinka siūlomos automobilinės kopėčios ir pagal kokią kategoriją klasifikuojamos/</w:t>
            </w:r>
          </w:p>
          <w:p w14:paraId="5DE2340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3FDEBA40" w14:textId="77777777" w:rsidTr="0052338B">
        <w:tc>
          <w:tcPr>
            <w:tcW w:w="1017" w:type="dxa"/>
            <w:tcBorders>
              <w:left w:val="single" w:sz="4" w:space="0" w:color="000000"/>
              <w:bottom w:val="single" w:sz="4" w:space="0" w:color="auto"/>
            </w:tcBorders>
          </w:tcPr>
          <w:p w14:paraId="26AC404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22.</w:t>
            </w:r>
          </w:p>
        </w:tc>
        <w:tc>
          <w:tcPr>
            <w:tcW w:w="8764" w:type="dxa"/>
            <w:tcBorders>
              <w:left w:val="single" w:sz="4" w:space="0" w:color="000000"/>
              <w:bottom w:val="single" w:sz="4" w:space="0" w:color="auto"/>
              <w:right w:val="single" w:sz="4" w:space="0" w:color="auto"/>
            </w:tcBorders>
          </w:tcPr>
          <w:p w14:paraId="3929FB9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Kopėčių montavimui turi būti parinkta tik važiuoklė, turinti ES tipo patvirtinimo liudijimą, kurios automobilinių kopėčių surinkimui gali būti keičiami nustatyti techniniai parametrai, tačiau sukomplektuota transporto priemonė turės atitikti šių specifikacijų 2 punkte nurodytus reikalavimus.</w:t>
            </w:r>
          </w:p>
        </w:tc>
        <w:tc>
          <w:tcPr>
            <w:tcW w:w="5103" w:type="dxa"/>
            <w:tcBorders>
              <w:left w:val="single" w:sz="4" w:space="0" w:color="000000"/>
              <w:bottom w:val="single" w:sz="4" w:space="0" w:color="auto"/>
              <w:right w:val="single" w:sz="4" w:space="0" w:color="auto"/>
            </w:tcBorders>
          </w:tcPr>
          <w:p w14:paraId="1AA4D07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161CEEF" w14:textId="77777777" w:rsidTr="0052338B">
        <w:tc>
          <w:tcPr>
            <w:tcW w:w="1017" w:type="dxa"/>
            <w:tcBorders>
              <w:left w:val="single" w:sz="4" w:space="0" w:color="000000"/>
              <w:bottom w:val="single" w:sz="4" w:space="0" w:color="auto"/>
            </w:tcBorders>
          </w:tcPr>
          <w:p w14:paraId="5E9C129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23.</w:t>
            </w:r>
          </w:p>
          <w:p w14:paraId="2482604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B3944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Didžiausia techniškai leidžiama pakrautų Automobilinių kopėčių masė neturi viršyti 18000 kg.</w:t>
            </w:r>
          </w:p>
        </w:tc>
        <w:tc>
          <w:tcPr>
            <w:tcW w:w="5103" w:type="dxa"/>
            <w:tcBorders>
              <w:left w:val="single" w:sz="4" w:space="0" w:color="000000"/>
              <w:bottom w:val="single" w:sz="4" w:space="0" w:color="auto"/>
              <w:right w:val="single" w:sz="4" w:space="0" w:color="auto"/>
            </w:tcBorders>
          </w:tcPr>
          <w:p w14:paraId="5C4D1D0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w:t>
            </w:r>
            <w:r w:rsidRPr="00E4101C">
              <w:rPr>
                <w:rFonts w:ascii="Calibri Light" w:hAnsi="Calibri Light" w:cs="Calibri Light"/>
                <w:color w:val="000000"/>
                <w:sz w:val="20"/>
                <w:szCs w:val="20"/>
              </w:rPr>
              <w:t xml:space="preserve"> </w:t>
            </w:r>
            <w:r w:rsidRPr="00E4101C">
              <w:rPr>
                <w:rFonts w:ascii="Calibri Light" w:hAnsi="Calibri Light" w:cs="Calibri Light"/>
                <w:i/>
                <w:iCs/>
                <w:color w:val="000000"/>
                <w:sz w:val="20"/>
                <w:szCs w:val="20"/>
              </w:rPr>
              <w:t>didžiausia techniškai leidžiamą pakrautų automobilinių kopėčių masę</w:t>
            </w:r>
            <w:r w:rsidRPr="00E4101C">
              <w:rPr>
                <w:rFonts w:ascii="Calibri Light" w:eastAsia="Times New Roman" w:hAnsi="Calibri Light" w:cs="Calibri Light"/>
                <w:i/>
                <w:sz w:val="20"/>
                <w:szCs w:val="20"/>
                <w:lang w:eastAsia="ar-SA"/>
              </w:rPr>
              <w:t>/</w:t>
            </w:r>
          </w:p>
          <w:p w14:paraId="155F3AD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9F4DAC2" w14:textId="77777777" w:rsidTr="0052338B">
        <w:tc>
          <w:tcPr>
            <w:tcW w:w="1017" w:type="dxa"/>
            <w:tcBorders>
              <w:left w:val="single" w:sz="4" w:space="0" w:color="000000"/>
              <w:bottom w:val="single" w:sz="4" w:space="0" w:color="auto"/>
            </w:tcBorders>
          </w:tcPr>
          <w:p w14:paraId="204C657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w:t>
            </w:r>
          </w:p>
          <w:p w14:paraId="2DDD5A6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FE0F98B"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color w:val="000000"/>
              </w:rPr>
              <w:t xml:space="preserve">Nurodyti siūlomų Automobilinių kopėčių projektinį masių balansą: </w:t>
            </w:r>
          </w:p>
        </w:tc>
        <w:tc>
          <w:tcPr>
            <w:tcW w:w="5103" w:type="dxa"/>
            <w:tcBorders>
              <w:left w:val="single" w:sz="4" w:space="0" w:color="000000"/>
              <w:bottom w:val="single" w:sz="4" w:space="0" w:color="auto"/>
              <w:right w:val="single" w:sz="4" w:space="0" w:color="auto"/>
            </w:tcBorders>
            <w:vAlign w:val="center"/>
          </w:tcPr>
          <w:p w14:paraId="14D2117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2E4A6EFC" w14:textId="77777777" w:rsidTr="0052338B">
        <w:tc>
          <w:tcPr>
            <w:tcW w:w="1017" w:type="dxa"/>
            <w:tcBorders>
              <w:top w:val="single" w:sz="4" w:space="0" w:color="auto"/>
              <w:left w:val="single" w:sz="4" w:space="0" w:color="000000"/>
              <w:bottom w:val="single" w:sz="4" w:space="0" w:color="auto"/>
            </w:tcBorders>
          </w:tcPr>
          <w:p w14:paraId="2179227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24.1.</w:t>
            </w:r>
          </w:p>
          <w:p w14:paraId="3F2C63F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25038C5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parengtų pakrautų eksploatuoti Automobilių kopėčių pagal šiose sąlygose nurodytas specifikacijas masė (su komplektuojama įranga), kg;</w:t>
            </w:r>
          </w:p>
        </w:tc>
        <w:tc>
          <w:tcPr>
            <w:tcW w:w="5103" w:type="dxa"/>
            <w:tcBorders>
              <w:top w:val="single" w:sz="4" w:space="0" w:color="auto"/>
              <w:left w:val="single" w:sz="4" w:space="0" w:color="000000"/>
              <w:bottom w:val="single" w:sz="4" w:space="0" w:color="auto"/>
              <w:right w:val="single" w:sz="4" w:space="0" w:color="auto"/>
            </w:tcBorders>
          </w:tcPr>
          <w:p w14:paraId="142BB3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w:t>
            </w:r>
            <w:r w:rsidRPr="00E4101C">
              <w:rPr>
                <w:rFonts w:ascii="Calibri Light" w:hAnsi="Calibri Light" w:cs="Calibri Light"/>
                <w:color w:val="000000"/>
                <w:sz w:val="20"/>
                <w:szCs w:val="20"/>
              </w:rPr>
              <w:t xml:space="preserve"> </w:t>
            </w:r>
            <w:r w:rsidRPr="00E4101C">
              <w:rPr>
                <w:rFonts w:ascii="Calibri Light" w:hAnsi="Calibri Light" w:cs="Calibri Light"/>
                <w:i/>
                <w:iCs/>
                <w:color w:val="000000"/>
                <w:sz w:val="20"/>
                <w:szCs w:val="20"/>
              </w:rPr>
              <w:t>parengtų pakrautų eksploatuoti</w:t>
            </w:r>
            <w:r w:rsidRPr="00E4101C">
              <w:rPr>
                <w:rFonts w:ascii="Calibri Light" w:hAnsi="Calibri Light" w:cs="Calibri Light"/>
                <w:color w:val="000000"/>
                <w:sz w:val="20"/>
                <w:szCs w:val="20"/>
              </w:rPr>
              <w:t xml:space="preserve"> a</w:t>
            </w:r>
            <w:r w:rsidRPr="00E4101C">
              <w:rPr>
                <w:rFonts w:ascii="Calibri Light" w:hAnsi="Calibri Light" w:cs="Calibri Light"/>
                <w:i/>
                <w:iCs/>
                <w:color w:val="000000"/>
                <w:sz w:val="20"/>
                <w:szCs w:val="20"/>
              </w:rPr>
              <w:t>utomobilių kopėčių pagal šiose sąlygose nurodytas specifikacijas masę (su komplektuojama įranga)</w:t>
            </w:r>
            <w:r w:rsidRPr="00E4101C">
              <w:rPr>
                <w:rFonts w:ascii="Calibri Light" w:eastAsia="Times New Roman" w:hAnsi="Calibri Light" w:cs="Calibri Light"/>
                <w:i/>
                <w:sz w:val="20"/>
                <w:szCs w:val="20"/>
                <w:lang w:eastAsia="ar-SA"/>
              </w:rPr>
              <w:t>/</w:t>
            </w:r>
          </w:p>
          <w:p w14:paraId="6B8D7EE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7E47614" w14:textId="77777777" w:rsidTr="0052338B">
        <w:tc>
          <w:tcPr>
            <w:tcW w:w="1017" w:type="dxa"/>
            <w:tcBorders>
              <w:left w:val="single" w:sz="4" w:space="0" w:color="000000"/>
              <w:bottom w:val="single" w:sz="4" w:space="0" w:color="auto"/>
            </w:tcBorders>
          </w:tcPr>
          <w:p w14:paraId="7890982E" w14:textId="77777777" w:rsidR="00C82E32" w:rsidRPr="00E4101C" w:rsidRDefault="00C82E32" w:rsidP="00170F1B">
            <w:pPr>
              <w:tabs>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tab/>
              <w:t>24.2</w:t>
            </w:r>
          </w:p>
          <w:p w14:paraId="5E2B065C" w14:textId="77777777" w:rsidR="00C82E32" w:rsidRPr="00E4101C" w:rsidRDefault="00C82E32" w:rsidP="00170F1B">
            <w:pPr>
              <w:tabs>
                <w:tab w:val="center" w:pos="388"/>
              </w:tabs>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39FD5C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nepakrautų Automobilinių kopėčių masė (be komplektuojamos įrangos), kg; </w:t>
            </w:r>
          </w:p>
        </w:tc>
        <w:tc>
          <w:tcPr>
            <w:tcW w:w="5103" w:type="dxa"/>
            <w:tcBorders>
              <w:left w:val="single" w:sz="4" w:space="0" w:color="000000"/>
              <w:bottom w:val="single" w:sz="4" w:space="0" w:color="auto"/>
              <w:right w:val="single" w:sz="4" w:space="0" w:color="auto"/>
            </w:tcBorders>
          </w:tcPr>
          <w:p w14:paraId="15D841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/nurodyti</w:t>
            </w:r>
            <w:r w:rsidRPr="00E4101C">
              <w:rPr>
                <w:rFonts w:ascii="Calibri Light" w:hAnsi="Calibri Light" w:cs="Calibri Light"/>
                <w:color w:val="000000"/>
                <w:sz w:val="20"/>
                <w:szCs w:val="20"/>
              </w:rPr>
              <w:t xml:space="preserve"> </w:t>
            </w:r>
            <w:r w:rsidRPr="00E4101C">
              <w:rPr>
                <w:rFonts w:ascii="Calibri Light" w:hAnsi="Calibri Light" w:cs="Calibri Light"/>
                <w:i/>
                <w:iCs/>
                <w:color w:val="000000"/>
                <w:sz w:val="20"/>
                <w:szCs w:val="20"/>
              </w:rPr>
              <w:t>nepakrautų automobilinių kopėčių masę (be komplektuojamos įrangos)</w:t>
            </w:r>
            <w:r w:rsidRPr="00E4101C">
              <w:rPr>
                <w:rFonts w:ascii="Calibri Light" w:eastAsia="Times New Roman" w:hAnsi="Calibri Light" w:cs="Calibri Light"/>
                <w:i/>
                <w:iCs/>
                <w:sz w:val="20"/>
                <w:szCs w:val="20"/>
                <w:lang w:eastAsia="ar-SA"/>
              </w:rPr>
              <w:t>/</w:t>
            </w:r>
          </w:p>
          <w:p w14:paraId="244C22E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A0C36EB" w14:textId="77777777" w:rsidTr="0052338B">
        <w:tc>
          <w:tcPr>
            <w:tcW w:w="1017" w:type="dxa"/>
            <w:tcBorders>
              <w:left w:val="single" w:sz="4" w:space="0" w:color="000000"/>
              <w:bottom w:val="single" w:sz="4" w:space="0" w:color="auto"/>
            </w:tcBorders>
          </w:tcPr>
          <w:p w14:paraId="3292958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24.3</w:t>
            </w:r>
          </w:p>
          <w:p w14:paraId="3C7F926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520F10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parengtų pakrautų eksploatuoti Automobilinių kopėčių priekinės ašies apkrova, kg;</w:t>
            </w:r>
          </w:p>
        </w:tc>
        <w:tc>
          <w:tcPr>
            <w:tcW w:w="5103" w:type="dxa"/>
            <w:tcBorders>
              <w:left w:val="single" w:sz="4" w:space="0" w:color="000000"/>
              <w:bottom w:val="single" w:sz="4" w:space="0" w:color="auto"/>
              <w:right w:val="single" w:sz="4" w:space="0" w:color="auto"/>
            </w:tcBorders>
          </w:tcPr>
          <w:p w14:paraId="5BCC8C4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 xml:space="preserve">/nurodyti </w:t>
            </w:r>
            <w:r w:rsidRPr="00E4101C">
              <w:rPr>
                <w:rFonts w:ascii="Calibri Light" w:hAnsi="Calibri Light" w:cs="Calibri Light"/>
                <w:i/>
                <w:iCs/>
                <w:color w:val="000000"/>
                <w:sz w:val="20"/>
                <w:szCs w:val="20"/>
              </w:rPr>
              <w:t>parengtų pakrautų eksploatuoti automobilinių kopėčių priekinės ašies apkrovą</w:t>
            </w:r>
            <w:r w:rsidRPr="00E4101C">
              <w:rPr>
                <w:rFonts w:ascii="Calibri Light" w:eastAsia="Times New Roman" w:hAnsi="Calibri Light" w:cs="Calibri Light"/>
                <w:i/>
                <w:iCs/>
                <w:sz w:val="20"/>
                <w:szCs w:val="20"/>
                <w:lang w:eastAsia="ar-SA"/>
              </w:rPr>
              <w:t>/</w:t>
            </w:r>
          </w:p>
          <w:p w14:paraId="512EC36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5DC4D32" w14:textId="77777777" w:rsidTr="0052338B">
        <w:tc>
          <w:tcPr>
            <w:tcW w:w="1017" w:type="dxa"/>
            <w:tcBorders>
              <w:left w:val="single" w:sz="4" w:space="0" w:color="000000"/>
              <w:bottom w:val="single" w:sz="4" w:space="0" w:color="auto"/>
            </w:tcBorders>
          </w:tcPr>
          <w:p w14:paraId="11A394B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24.4</w:t>
            </w:r>
          </w:p>
          <w:p w14:paraId="4B8BEA1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19F8EF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parengtų pakrautų eksploatuoti Automobilinių kopėčių galinės ašies apkrova, kg;</w:t>
            </w:r>
          </w:p>
        </w:tc>
        <w:tc>
          <w:tcPr>
            <w:tcW w:w="5103" w:type="dxa"/>
            <w:tcBorders>
              <w:left w:val="single" w:sz="4" w:space="0" w:color="000000"/>
              <w:bottom w:val="single" w:sz="4" w:space="0" w:color="auto"/>
              <w:right w:val="single" w:sz="4" w:space="0" w:color="auto"/>
            </w:tcBorders>
          </w:tcPr>
          <w:p w14:paraId="713CEFD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w:t>
            </w:r>
            <w:r w:rsidRPr="00E4101C">
              <w:rPr>
                <w:rFonts w:ascii="Calibri Light" w:hAnsi="Calibri Light" w:cs="Calibri Light"/>
                <w:i/>
                <w:iCs/>
                <w:color w:val="000000"/>
                <w:sz w:val="20"/>
                <w:szCs w:val="20"/>
              </w:rPr>
              <w:t>parengtų pakrautų eksploatuoti automobilinių kopėčių galinės ašies apkrovą</w:t>
            </w:r>
            <w:r w:rsidRPr="00E4101C">
              <w:rPr>
                <w:rFonts w:ascii="Calibri Light" w:eastAsia="Times New Roman" w:hAnsi="Calibri Light" w:cs="Calibri Light"/>
                <w:i/>
                <w:sz w:val="20"/>
                <w:szCs w:val="20"/>
                <w:lang w:eastAsia="ar-SA"/>
              </w:rPr>
              <w:t>/</w:t>
            </w:r>
          </w:p>
          <w:p w14:paraId="49CB432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F6E95FF" w14:textId="77777777" w:rsidTr="0052338B">
        <w:tc>
          <w:tcPr>
            <w:tcW w:w="1017" w:type="dxa"/>
            <w:tcBorders>
              <w:left w:val="single" w:sz="4" w:space="0" w:color="000000"/>
              <w:bottom w:val="single" w:sz="4" w:space="0" w:color="auto"/>
            </w:tcBorders>
          </w:tcPr>
          <w:p w14:paraId="3F8A2DB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24.5</w:t>
            </w:r>
          </w:p>
          <w:p w14:paraId="330881F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86E112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didžiausioji techniškai leidžiama pakrautų Automobilinių kopėčių masė Lietuvoje, kg;</w:t>
            </w:r>
          </w:p>
        </w:tc>
        <w:tc>
          <w:tcPr>
            <w:tcW w:w="5103" w:type="dxa"/>
            <w:tcBorders>
              <w:left w:val="single" w:sz="4" w:space="0" w:color="000000"/>
              <w:bottom w:val="single" w:sz="4" w:space="0" w:color="auto"/>
              <w:right w:val="single" w:sz="4" w:space="0" w:color="auto"/>
            </w:tcBorders>
          </w:tcPr>
          <w:p w14:paraId="619509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w:t>
            </w:r>
            <w:r w:rsidRPr="00E4101C">
              <w:rPr>
                <w:rFonts w:ascii="Calibri Light" w:hAnsi="Calibri Light" w:cs="Calibri Light"/>
                <w:i/>
                <w:iCs/>
                <w:color w:val="000000"/>
                <w:sz w:val="20"/>
                <w:szCs w:val="20"/>
              </w:rPr>
              <w:t>didžiausioji techniškai leidžiamą pakrautų automobilinių kopėčių masę Lietuvoje</w:t>
            </w:r>
            <w:r w:rsidRPr="00E4101C">
              <w:rPr>
                <w:rFonts w:ascii="Calibri Light" w:eastAsia="Times New Roman" w:hAnsi="Calibri Light" w:cs="Calibri Light"/>
                <w:i/>
                <w:sz w:val="20"/>
                <w:szCs w:val="20"/>
                <w:lang w:eastAsia="ar-SA"/>
              </w:rPr>
              <w:t>/</w:t>
            </w:r>
          </w:p>
          <w:p w14:paraId="2D8B98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761B55A" w14:textId="77777777" w:rsidTr="0052338B">
        <w:tc>
          <w:tcPr>
            <w:tcW w:w="1017" w:type="dxa"/>
            <w:tcBorders>
              <w:left w:val="single" w:sz="4" w:space="0" w:color="000000"/>
              <w:bottom w:val="single" w:sz="4" w:space="0" w:color="auto"/>
            </w:tcBorders>
          </w:tcPr>
          <w:p w14:paraId="307D389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24.6</w:t>
            </w:r>
          </w:p>
          <w:p w14:paraId="4EF0FAB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DCEC34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masės rezervas tarp parengtų pakrautų eksploatuoti bei didžiausios techniškai leidžiamų pakrautų Automobilinių kopėčių masių turi būti ne mažesnis kaip 2 %.</w:t>
            </w:r>
          </w:p>
        </w:tc>
        <w:tc>
          <w:tcPr>
            <w:tcW w:w="5103" w:type="dxa"/>
            <w:tcBorders>
              <w:left w:val="single" w:sz="4" w:space="0" w:color="000000"/>
              <w:bottom w:val="single" w:sz="4" w:space="0" w:color="auto"/>
              <w:right w:val="single" w:sz="4" w:space="0" w:color="auto"/>
            </w:tcBorders>
          </w:tcPr>
          <w:p w14:paraId="5026463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w:t>
            </w:r>
            <w:r w:rsidRPr="00E4101C">
              <w:rPr>
                <w:rFonts w:ascii="Calibri Light" w:hAnsi="Calibri Light" w:cs="Calibri Light"/>
                <w:i/>
                <w:iCs/>
                <w:color w:val="000000"/>
                <w:sz w:val="20"/>
                <w:szCs w:val="20"/>
              </w:rPr>
              <w:t>masės rezervą</w:t>
            </w:r>
            <w:r w:rsidRPr="00E4101C">
              <w:rPr>
                <w:rFonts w:ascii="Calibri Light" w:eastAsia="Times New Roman" w:hAnsi="Calibri Light" w:cs="Calibri Light"/>
                <w:i/>
                <w:sz w:val="20"/>
                <w:szCs w:val="20"/>
                <w:lang w:eastAsia="ar-SA"/>
              </w:rPr>
              <w:t>/</w:t>
            </w:r>
          </w:p>
        </w:tc>
      </w:tr>
      <w:tr w:rsidR="001A1E47" w:rsidRPr="00E4101C" w14:paraId="64EECE68" w14:textId="77777777" w:rsidTr="00F50C03">
        <w:trPr>
          <w:trHeight w:val="635"/>
        </w:trPr>
        <w:tc>
          <w:tcPr>
            <w:tcW w:w="1017" w:type="dxa"/>
            <w:vMerge w:val="restart"/>
            <w:tcBorders>
              <w:left w:val="single" w:sz="4" w:space="0" w:color="000000"/>
            </w:tcBorders>
          </w:tcPr>
          <w:p w14:paraId="2A772F10" w14:textId="77777777" w:rsidR="001A1E47" w:rsidRPr="00E4101C" w:rsidRDefault="001A1E47"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25.</w:t>
            </w:r>
          </w:p>
          <w:p w14:paraId="39554BD5" w14:textId="77777777" w:rsidR="001A1E47" w:rsidRPr="00E4101C" w:rsidRDefault="001A1E47" w:rsidP="00170F1B">
            <w:pPr>
              <w:spacing w:after="0" w:line="240" w:lineRule="auto"/>
              <w:jc w:val="center"/>
              <w:rPr>
                <w:rFonts w:ascii="Calibri Light" w:hAnsi="Calibri Light" w:cs="Calibri Light"/>
                <w:sz w:val="20"/>
                <w:szCs w:val="20"/>
              </w:rPr>
            </w:pPr>
          </w:p>
        </w:tc>
        <w:tc>
          <w:tcPr>
            <w:tcW w:w="13867" w:type="dxa"/>
            <w:gridSpan w:val="2"/>
            <w:tcBorders>
              <w:left w:val="single" w:sz="4" w:space="0" w:color="000000"/>
              <w:bottom w:val="single" w:sz="4" w:space="0" w:color="auto"/>
              <w:right w:val="single" w:sz="4" w:space="0" w:color="auto"/>
            </w:tcBorders>
          </w:tcPr>
          <w:p w14:paraId="126918F3" w14:textId="21F6A5CE" w:rsidR="001A1E47" w:rsidRPr="00E4101C" w:rsidRDefault="001A1E47" w:rsidP="00F50C03">
            <w:pPr>
              <w:widowControl w:val="0"/>
              <w:tabs>
                <w:tab w:val="left" w:pos="709"/>
                <w:tab w:val="left" w:pos="851"/>
                <w:tab w:val="left" w:pos="993"/>
              </w:tabs>
              <w:suppressAutoHyphens/>
              <w:spacing w:after="0" w:line="240" w:lineRule="auto"/>
              <w:rPr>
                <w:rFonts w:ascii="Calibri Light" w:eastAsia="Times New Roman" w:hAnsi="Calibri Light" w:cs="Calibri Light"/>
                <w:i/>
                <w:sz w:val="20"/>
                <w:szCs w:val="20"/>
                <w:lang w:eastAsia="ar-SA"/>
              </w:rPr>
            </w:pPr>
            <w:r w:rsidRPr="005A4D5F">
              <w:rPr>
                <w:rFonts w:ascii="Calibri Light" w:hAnsi="Calibri Light" w:cs="Calibri Light"/>
                <w:color w:val="000000"/>
              </w:rPr>
              <w:t xml:space="preserve">Pilnai įrengtų (su važiuokle ir kopėčiomis) Automobilinių kopėčių gabaritiniai matmenys (atstumai tarp tolimiausių dalių išorinių paviršių, esančių priekyje ir gale, šonuose, viršuje ir apačioje): </w:t>
            </w:r>
          </w:p>
        </w:tc>
      </w:tr>
      <w:tr w:rsidR="00C82E32" w:rsidRPr="00E4101C" w14:paraId="467FB797" w14:textId="77777777" w:rsidTr="0052338B">
        <w:tc>
          <w:tcPr>
            <w:tcW w:w="1017" w:type="dxa"/>
            <w:vMerge/>
            <w:tcBorders>
              <w:left w:val="single" w:sz="4" w:space="0" w:color="000000"/>
            </w:tcBorders>
          </w:tcPr>
          <w:p w14:paraId="38716B7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34551F" w14:textId="77777777" w:rsidR="00C82E32" w:rsidRPr="005A4D5F" w:rsidRDefault="00C82E32" w:rsidP="00170F1B">
            <w:pPr>
              <w:autoSpaceDE w:val="0"/>
              <w:autoSpaceDN w:val="0"/>
              <w:adjustRightInd w:val="0"/>
              <w:spacing w:after="30" w:line="240" w:lineRule="auto"/>
              <w:rPr>
                <w:rFonts w:ascii="Calibri Light" w:hAnsi="Calibri Light" w:cs="Calibri Light"/>
                <w:color w:val="000000"/>
              </w:rPr>
            </w:pPr>
            <w:r w:rsidRPr="005A4D5F">
              <w:rPr>
                <w:rFonts w:ascii="Calibri Light" w:hAnsi="Calibri Light" w:cs="Calibri Light"/>
                <w:color w:val="000000"/>
              </w:rPr>
              <w:t xml:space="preserve">- ilgis neturi viršyti 11 000 mm; </w:t>
            </w:r>
          </w:p>
        </w:tc>
        <w:tc>
          <w:tcPr>
            <w:tcW w:w="5103" w:type="dxa"/>
            <w:tcBorders>
              <w:left w:val="single" w:sz="4" w:space="0" w:color="000000"/>
              <w:bottom w:val="single" w:sz="4" w:space="0" w:color="auto"/>
              <w:right w:val="single" w:sz="4" w:space="0" w:color="auto"/>
            </w:tcBorders>
            <w:vAlign w:val="center"/>
          </w:tcPr>
          <w:p w14:paraId="5CB27C7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p</w:t>
            </w:r>
            <w:r w:rsidRPr="00E4101C">
              <w:rPr>
                <w:rFonts w:ascii="Calibri Light" w:hAnsi="Calibri Light" w:cs="Calibri Light"/>
                <w:i/>
                <w:iCs/>
                <w:color w:val="000000"/>
                <w:sz w:val="20"/>
                <w:szCs w:val="20"/>
              </w:rPr>
              <w:t>ilnai įrengtų (su važiuokle ir kopėčiomis) automobilinių kopėčių</w:t>
            </w:r>
            <w:r w:rsidRPr="00E4101C">
              <w:rPr>
                <w:rFonts w:ascii="Calibri Light" w:hAnsi="Calibri Light" w:cs="Calibri Light"/>
                <w:color w:val="000000"/>
                <w:sz w:val="20"/>
                <w:szCs w:val="20"/>
              </w:rPr>
              <w:t xml:space="preserve"> </w:t>
            </w:r>
            <w:r w:rsidRPr="00E4101C">
              <w:rPr>
                <w:rFonts w:ascii="Calibri Light" w:eastAsia="Times New Roman" w:hAnsi="Calibri Light" w:cs="Calibri Light"/>
                <w:i/>
                <w:sz w:val="20"/>
                <w:szCs w:val="20"/>
                <w:lang w:eastAsia="ar-SA"/>
              </w:rPr>
              <w:t>ilgį/</w:t>
            </w:r>
          </w:p>
          <w:p w14:paraId="465F06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D9897B4" w14:textId="77777777" w:rsidTr="0052338B">
        <w:tc>
          <w:tcPr>
            <w:tcW w:w="1017" w:type="dxa"/>
            <w:vMerge/>
            <w:tcBorders>
              <w:left w:val="single" w:sz="4" w:space="0" w:color="000000"/>
            </w:tcBorders>
          </w:tcPr>
          <w:p w14:paraId="2CB2FC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996B32D" w14:textId="77777777" w:rsidR="00C82E32" w:rsidRPr="005A4D5F" w:rsidRDefault="00C82E32" w:rsidP="00170F1B">
            <w:pPr>
              <w:autoSpaceDE w:val="0"/>
              <w:autoSpaceDN w:val="0"/>
              <w:adjustRightInd w:val="0"/>
              <w:spacing w:after="30" w:line="240" w:lineRule="auto"/>
              <w:rPr>
                <w:rFonts w:ascii="Calibri Light" w:hAnsi="Calibri Light" w:cs="Calibri Light"/>
                <w:color w:val="000000"/>
              </w:rPr>
            </w:pPr>
            <w:r w:rsidRPr="005A4D5F">
              <w:rPr>
                <w:rFonts w:ascii="Calibri Light" w:hAnsi="Calibri Light" w:cs="Calibri Light"/>
                <w:color w:val="000000"/>
              </w:rPr>
              <w:t xml:space="preserve">- plotis (be veidrodžių) neturi viršyti 2 550 mm; </w:t>
            </w:r>
          </w:p>
        </w:tc>
        <w:tc>
          <w:tcPr>
            <w:tcW w:w="5103" w:type="dxa"/>
            <w:tcBorders>
              <w:left w:val="single" w:sz="4" w:space="0" w:color="000000"/>
              <w:bottom w:val="single" w:sz="4" w:space="0" w:color="auto"/>
              <w:right w:val="single" w:sz="4" w:space="0" w:color="auto"/>
            </w:tcBorders>
            <w:vAlign w:val="center"/>
          </w:tcPr>
          <w:p w14:paraId="5564C15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/nurodyti p</w:t>
            </w:r>
            <w:r w:rsidRPr="00E4101C">
              <w:rPr>
                <w:rFonts w:ascii="Calibri Light" w:hAnsi="Calibri Light" w:cs="Calibri Light"/>
                <w:i/>
                <w:iCs/>
                <w:color w:val="000000"/>
                <w:sz w:val="20"/>
                <w:szCs w:val="20"/>
              </w:rPr>
              <w:t>ilnai įrengtų (su važiuokle ir kopėčiomis) automobilinių kopėčių</w:t>
            </w:r>
            <w:r w:rsidRPr="00E4101C">
              <w:rPr>
                <w:rFonts w:ascii="Calibri Light" w:hAnsi="Calibri Light" w:cs="Calibri Light"/>
                <w:color w:val="000000"/>
                <w:sz w:val="20"/>
                <w:szCs w:val="20"/>
              </w:rPr>
              <w:t xml:space="preserve"> </w:t>
            </w:r>
            <w:r w:rsidRPr="00E4101C">
              <w:rPr>
                <w:rFonts w:ascii="Calibri Light" w:hAnsi="Calibri Light" w:cs="Calibri Light"/>
                <w:i/>
                <w:iCs/>
                <w:color w:val="000000"/>
                <w:sz w:val="20"/>
                <w:szCs w:val="20"/>
              </w:rPr>
              <w:t>plotį (be veidrodžių)</w:t>
            </w:r>
            <w:r w:rsidRPr="00E4101C">
              <w:rPr>
                <w:rFonts w:ascii="Calibri Light" w:eastAsia="Times New Roman" w:hAnsi="Calibri Light" w:cs="Calibri Light"/>
                <w:i/>
                <w:iCs/>
                <w:sz w:val="20"/>
                <w:szCs w:val="20"/>
                <w:lang w:eastAsia="ar-SA"/>
              </w:rPr>
              <w:t>/</w:t>
            </w:r>
          </w:p>
          <w:p w14:paraId="155A8B2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2837B2B" w14:textId="77777777" w:rsidTr="0052338B">
        <w:trPr>
          <w:trHeight w:val="2086"/>
        </w:trPr>
        <w:tc>
          <w:tcPr>
            <w:tcW w:w="1017" w:type="dxa"/>
            <w:vMerge/>
            <w:tcBorders>
              <w:left w:val="single" w:sz="4" w:space="0" w:color="000000"/>
              <w:bottom w:val="single" w:sz="4" w:space="0" w:color="auto"/>
              <w:right w:val="single" w:sz="4" w:space="0" w:color="auto"/>
            </w:tcBorders>
          </w:tcPr>
          <w:p w14:paraId="7200B3F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2006352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 aukštis neturi viršyti 3 500 mm. </w:t>
            </w:r>
          </w:p>
        </w:tc>
        <w:tc>
          <w:tcPr>
            <w:tcW w:w="5103" w:type="dxa"/>
            <w:tcBorders>
              <w:top w:val="single" w:sz="4" w:space="0" w:color="auto"/>
              <w:left w:val="single" w:sz="4" w:space="0" w:color="auto"/>
              <w:bottom w:val="single" w:sz="4" w:space="0" w:color="auto"/>
              <w:right w:val="single" w:sz="4" w:space="0" w:color="auto"/>
            </w:tcBorders>
            <w:vAlign w:val="center"/>
          </w:tcPr>
          <w:p w14:paraId="2931C1D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/nurodyti p</w:t>
            </w:r>
            <w:r w:rsidRPr="00E4101C">
              <w:rPr>
                <w:rFonts w:ascii="Calibri Light" w:hAnsi="Calibri Light" w:cs="Calibri Light"/>
                <w:i/>
                <w:iCs/>
                <w:color w:val="000000"/>
                <w:sz w:val="20"/>
                <w:szCs w:val="20"/>
              </w:rPr>
              <w:t>ilnai įrengtų (su važiuokle ir kopėčiomis) automobilinių kopėčių</w:t>
            </w:r>
            <w:r w:rsidRPr="00E4101C">
              <w:rPr>
                <w:rFonts w:ascii="Calibri Light" w:hAnsi="Calibri Light" w:cs="Calibri Light"/>
                <w:color w:val="000000"/>
                <w:sz w:val="20"/>
                <w:szCs w:val="20"/>
              </w:rPr>
              <w:t xml:space="preserve"> </w:t>
            </w:r>
            <w:r w:rsidRPr="00E4101C">
              <w:rPr>
                <w:rFonts w:ascii="Calibri Light" w:hAnsi="Calibri Light" w:cs="Calibri Light"/>
                <w:i/>
                <w:iCs/>
                <w:color w:val="000000"/>
                <w:sz w:val="20"/>
                <w:szCs w:val="20"/>
              </w:rPr>
              <w:t>aukštį</w:t>
            </w:r>
            <w:r w:rsidRPr="00E4101C">
              <w:rPr>
                <w:rFonts w:ascii="Calibri Light" w:eastAsia="Times New Roman" w:hAnsi="Calibri Light" w:cs="Calibri Light"/>
                <w:i/>
                <w:iCs/>
                <w:sz w:val="20"/>
                <w:szCs w:val="20"/>
                <w:lang w:eastAsia="ar-SA"/>
              </w:rPr>
              <w:t>/</w:t>
            </w:r>
          </w:p>
          <w:p w14:paraId="74E6BA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DD01A1A" w14:textId="77777777" w:rsidTr="0052338B">
        <w:tc>
          <w:tcPr>
            <w:tcW w:w="1017" w:type="dxa"/>
            <w:tcBorders>
              <w:top w:val="single" w:sz="4" w:space="0" w:color="auto"/>
              <w:left w:val="single" w:sz="4" w:space="0" w:color="000000"/>
              <w:bottom w:val="single" w:sz="4" w:space="0" w:color="auto"/>
              <w:right w:val="single" w:sz="4" w:space="0" w:color="auto"/>
            </w:tcBorders>
          </w:tcPr>
          <w:p w14:paraId="191905B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26.</w:t>
            </w:r>
          </w:p>
          <w:p w14:paraId="6FFC7F2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44A65D1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Prošvaisa turi būti tokia, kad atitiktų LST EN 1846 serijos arba lygiaverčiame standarte nustatytus reikalavimus.</w:t>
            </w:r>
          </w:p>
        </w:tc>
        <w:tc>
          <w:tcPr>
            <w:tcW w:w="5103" w:type="dxa"/>
            <w:tcBorders>
              <w:top w:val="single" w:sz="4" w:space="0" w:color="auto"/>
              <w:left w:val="single" w:sz="4" w:space="0" w:color="auto"/>
              <w:bottom w:val="single" w:sz="4" w:space="0" w:color="auto"/>
              <w:right w:val="single" w:sz="4" w:space="0" w:color="auto"/>
            </w:tcBorders>
          </w:tcPr>
          <w:p w14:paraId="3D4F4E6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267F544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 xml:space="preserve">/ </w:t>
            </w:r>
          </w:p>
        </w:tc>
      </w:tr>
      <w:tr w:rsidR="00C82E32" w:rsidRPr="00E4101C" w14:paraId="174273CC" w14:textId="77777777" w:rsidTr="0052338B">
        <w:tc>
          <w:tcPr>
            <w:tcW w:w="1017" w:type="dxa"/>
            <w:tcBorders>
              <w:left w:val="single" w:sz="4" w:space="0" w:color="000000"/>
              <w:bottom w:val="single" w:sz="4" w:space="0" w:color="auto"/>
            </w:tcBorders>
          </w:tcPr>
          <w:p w14:paraId="3386452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27.</w:t>
            </w:r>
          </w:p>
          <w:p w14:paraId="41174CE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35EEC13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Variklio galingumas turi būti toks, kad atitiktų LST EN 1846 serijos arba lygiaverčiame standarte nustatytus automobilio dinamikos reikalavimus. </w:t>
            </w:r>
          </w:p>
        </w:tc>
        <w:tc>
          <w:tcPr>
            <w:tcW w:w="5103" w:type="dxa"/>
            <w:tcBorders>
              <w:left w:val="single" w:sz="4" w:space="0" w:color="000000"/>
              <w:bottom w:val="single" w:sz="4" w:space="0" w:color="auto"/>
              <w:right w:val="single" w:sz="4" w:space="0" w:color="auto"/>
            </w:tcBorders>
          </w:tcPr>
          <w:p w14:paraId="23773FC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variklio galingumą/</w:t>
            </w:r>
          </w:p>
          <w:p w14:paraId="30D5DB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C50BAAA" w14:textId="77777777" w:rsidTr="0052338B">
        <w:tc>
          <w:tcPr>
            <w:tcW w:w="1017" w:type="dxa"/>
            <w:tcBorders>
              <w:left w:val="single" w:sz="4" w:space="0" w:color="000000"/>
              <w:bottom w:val="single" w:sz="4" w:space="0" w:color="auto"/>
            </w:tcBorders>
          </w:tcPr>
          <w:p w14:paraId="6B61114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28.</w:t>
            </w:r>
          </w:p>
          <w:p w14:paraId="05E1C00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0903BD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Variklio emisija turi atitikti ne žemesnius nei Euro VI E normos reikalavimus.</w:t>
            </w:r>
          </w:p>
          <w:p w14:paraId="7854472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p w14:paraId="543B594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3DD8B4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variklio tipą ir kokią emisijos normą atitinka/</w:t>
            </w:r>
          </w:p>
          <w:p w14:paraId="653423D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419BA29" w14:textId="77777777" w:rsidTr="0052338B">
        <w:tc>
          <w:tcPr>
            <w:tcW w:w="1017" w:type="dxa"/>
            <w:tcBorders>
              <w:left w:val="single" w:sz="4" w:space="0" w:color="000000"/>
              <w:bottom w:val="single" w:sz="4" w:space="0" w:color="auto"/>
            </w:tcBorders>
          </w:tcPr>
          <w:p w14:paraId="6015DC6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29.</w:t>
            </w:r>
          </w:p>
          <w:p w14:paraId="41B4602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D9E67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Stabdžių sistema turi turėti ABS. Taip pat turi būti įrengtas papildomas nuokalnės stabdis.</w:t>
            </w:r>
          </w:p>
        </w:tc>
        <w:tc>
          <w:tcPr>
            <w:tcW w:w="5103" w:type="dxa"/>
            <w:tcBorders>
              <w:left w:val="single" w:sz="4" w:space="0" w:color="000000"/>
              <w:bottom w:val="single" w:sz="4" w:space="0" w:color="auto"/>
              <w:right w:val="single" w:sz="4" w:space="0" w:color="auto"/>
            </w:tcBorders>
          </w:tcPr>
          <w:p w14:paraId="256AB6A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09EDD5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6822EA" w:rsidRPr="00E4101C" w14:paraId="6ABAEDE8" w14:textId="77777777" w:rsidTr="00C7306E">
        <w:tc>
          <w:tcPr>
            <w:tcW w:w="1017" w:type="dxa"/>
            <w:tcBorders>
              <w:left w:val="single" w:sz="4" w:space="0" w:color="000000"/>
              <w:bottom w:val="single" w:sz="4" w:space="0" w:color="auto"/>
            </w:tcBorders>
          </w:tcPr>
          <w:p w14:paraId="6A077130" w14:textId="77777777" w:rsidR="006822EA" w:rsidRPr="00E4101C" w:rsidRDefault="006822EA"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w:t>
            </w:r>
          </w:p>
          <w:p w14:paraId="3A8E246A" w14:textId="77777777" w:rsidR="006822EA" w:rsidRPr="00E4101C" w:rsidRDefault="006822EA" w:rsidP="00170F1B">
            <w:pPr>
              <w:spacing w:after="0" w:line="240" w:lineRule="auto"/>
              <w:jc w:val="center"/>
              <w:rPr>
                <w:rFonts w:ascii="Calibri Light" w:hAnsi="Calibri Light" w:cs="Calibri Light"/>
                <w:sz w:val="20"/>
                <w:szCs w:val="20"/>
              </w:rPr>
            </w:pPr>
          </w:p>
        </w:tc>
        <w:tc>
          <w:tcPr>
            <w:tcW w:w="13867" w:type="dxa"/>
            <w:gridSpan w:val="2"/>
            <w:tcBorders>
              <w:left w:val="single" w:sz="4" w:space="0" w:color="000000"/>
              <w:bottom w:val="single" w:sz="4" w:space="0" w:color="auto"/>
              <w:right w:val="single" w:sz="4" w:space="0" w:color="auto"/>
            </w:tcBorders>
          </w:tcPr>
          <w:p w14:paraId="7FDA09E7" w14:textId="36DE42AD" w:rsidR="006822EA" w:rsidRPr="00E4101C" w:rsidRDefault="006822EA" w:rsidP="00FB4E5D">
            <w:pPr>
              <w:widowControl w:val="0"/>
              <w:tabs>
                <w:tab w:val="left" w:pos="709"/>
                <w:tab w:val="left" w:pos="851"/>
                <w:tab w:val="left" w:pos="993"/>
              </w:tabs>
              <w:suppressAutoHyphens/>
              <w:spacing w:after="0" w:line="240" w:lineRule="auto"/>
              <w:jc w:val="left"/>
              <w:rPr>
                <w:rFonts w:ascii="Calibri Light" w:eastAsia="Times New Roman" w:hAnsi="Calibri Light" w:cs="Calibri Light"/>
                <w:i/>
                <w:sz w:val="20"/>
                <w:szCs w:val="20"/>
                <w:lang w:eastAsia="ar-SA"/>
              </w:rPr>
            </w:pPr>
            <w:r w:rsidRPr="005A4D5F">
              <w:rPr>
                <w:rFonts w:ascii="Calibri Light" w:hAnsi="Calibri Light" w:cs="Calibri Light"/>
                <w:color w:val="000000"/>
              </w:rPr>
              <w:t>Automobilinės kopėčios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tc>
      </w:tr>
      <w:tr w:rsidR="00C82E32" w:rsidRPr="00E4101C" w14:paraId="27C9BF6C" w14:textId="77777777" w:rsidTr="0052338B">
        <w:tc>
          <w:tcPr>
            <w:tcW w:w="1017" w:type="dxa"/>
            <w:tcBorders>
              <w:left w:val="single" w:sz="4" w:space="0" w:color="000000"/>
              <w:bottom w:val="single" w:sz="4" w:space="0" w:color="auto"/>
            </w:tcBorders>
          </w:tcPr>
          <w:p w14:paraId="2045DB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30.1</w:t>
            </w:r>
          </w:p>
          <w:p w14:paraId="32FE335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D046A4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išmetamo azoto oksidų (NOx), kiekis, ne didesnis kaip Euro VI E normos nustatytuose reikalavimuose;</w:t>
            </w:r>
          </w:p>
        </w:tc>
        <w:tc>
          <w:tcPr>
            <w:tcW w:w="5103" w:type="dxa"/>
            <w:tcBorders>
              <w:left w:val="single" w:sz="4" w:space="0" w:color="000000"/>
              <w:bottom w:val="single" w:sz="4" w:space="0" w:color="auto"/>
              <w:right w:val="single" w:sz="4" w:space="0" w:color="auto"/>
            </w:tcBorders>
          </w:tcPr>
          <w:p w14:paraId="0D6EA95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kokią emisijos normą atitinka/</w:t>
            </w:r>
          </w:p>
          <w:p w14:paraId="696376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99961D2" w14:textId="77777777" w:rsidTr="0052338B">
        <w:tc>
          <w:tcPr>
            <w:tcW w:w="1017" w:type="dxa"/>
            <w:tcBorders>
              <w:left w:val="single" w:sz="4" w:space="0" w:color="000000"/>
              <w:bottom w:val="single" w:sz="4" w:space="0" w:color="auto"/>
            </w:tcBorders>
          </w:tcPr>
          <w:p w14:paraId="01C1650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30.2</w:t>
            </w:r>
          </w:p>
          <w:p w14:paraId="734DB2B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6CE8D13" w14:textId="77777777" w:rsidR="00C82E32" w:rsidRPr="005A4D5F" w:rsidRDefault="00C82E32" w:rsidP="00170F1B">
            <w:pPr>
              <w:spacing w:after="0"/>
              <w:rPr>
                <w:rFonts w:ascii="Calibri Light" w:hAnsi="Calibri Light" w:cs="Calibri Light"/>
              </w:rPr>
            </w:pPr>
            <w:r w:rsidRPr="005A4D5F">
              <w:rPr>
                <w:rFonts w:ascii="Calibri Light" w:hAnsi="Calibri Light" w:cs="Calibri Light"/>
                <w:color w:val="000000"/>
              </w:rPr>
              <w:t>kietųjų dalelių kiekis, ne didesnis kaip Euro VI E normos nustatytuose reikalavimuose</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3D06D3E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kokią emisijos normą atitinka/</w:t>
            </w:r>
          </w:p>
          <w:p w14:paraId="49FC92D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460F8EE" w14:textId="77777777" w:rsidTr="0052338B">
        <w:tc>
          <w:tcPr>
            <w:tcW w:w="1017" w:type="dxa"/>
            <w:tcBorders>
              <w:left w:val="single" w:sz="4" w:space="0" w:color="000000"/>
              <w:bottom w:val="single" w:sz="4" w:space="0" w:color="auto"/>
            </w:tcBorders>
          </w:tcPr>
          <w:p w14:paraId="0C4AA5D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31.</w:t>
            </w:r>
          </w:p>
          <w:p w14:paraId="26C8AFA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C065F6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Automobilinių kopėčių pakaba turi būti pritaikyta darbui, kai Automobilinės kopėčios visą laiką yra maksimaliai apkrautos pagal didžiausią leistiną Automobilinių kopėčių masės rodiklį.</w:t>
            </w:r>
          </w:p>
        </w:tc>
        <w:tc>
          <w:tcPr>
            <w:tcW w:w="5103" w:type="dxa"/>
            <w:tcBorders>
              <w:left w:val="single" w:sz="4" w:space="0" w:color="000000"/>
              <w:bottom w:val="single" w:sz="4" w:space="0" w:color="auto"/>
              <w:right w:val="single" w:sz="4" w:space="0" w:color="auto"/>
            </w:tcBorders>
          </w:tcPr>
          <w:p w14:paraId="1B86907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683F0456" w14:textId="77777777" w:rsidTr="0052338B">
        <w:tc>
          <w:tcPr>
            <w:tcW w:w="1017" w:type="dxa"/>
            <w:tcBorders>
              <w:left w:val="single" w:sz="4" w:space="0" w:color="000000"/>
              <w:bottom w:val="single" w:sz="4" w:space="0" w:color="auto"/>
            </w:tcBorders>
          </w:tcPr>
          <w:p w14:paraId="673A71D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32.</w:t>
            </w:r>
          </w:p>
          <w:p w14:paraId="482D30F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8BC965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bookmarkStart w:id="4" w:name="_Hlk101382166"/>
            <w:r w:rsidRPr="005A4D5F">
              <w:rPr>
                <w:rFonts w:ascii="Calibri Light" w:hAnsi="Calibri Light" w:cs="Calibri Light"/>
                <w:color w:val="000000"/>
              </w:rPr>
              <w:t>Visos Automobilinių kopėčių sistemos ir agregatai turi likti darbingi temperatūrų intervale ne mažesniame kaip -30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C iki +50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C. </w:t>
            </w:r>
          </w:p>
          <w:bookmarkEnd w:id="4"/>
          <w:p w14:paraId="45DFCE2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35F3E25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4F6566F8" w14:textId="77777777" w:rsidTr="0052338B">
        <w:tc>
          <w:tcPr>
            <w:tcW w:w="1017" w:type="dxa"/>
            <w:tcBorders>
              <w:top w:val="single" w:sz="4" w:space="0" w:color="auto"/>
              <w:left w:val="single" w:sz="4" w:space="0" w:color="000000"/>
              <w:bottom w:val="single" w:sz="4" w:space="0" w:color="auto"/>
            </w:tcBorders>
          </w:tcPr>
          <w:p w14:paraId="549644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33.</w:t>
            </w:r>
          </w:p>
          <w:p w14:paraId="23C2C35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000000"/>
              <w:bottom w:val="single" w:sz="4" w:space="0" w:color="auto"/>
              <w:right w:val="single" w:sz="4" w:space="0" w:color="auto"/>
            </w:tcBorders>
          </w:tcPr>
          <w:p w14:paraId="01CC117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Degalų bakas turi būti toks, kad atitiktų LST EN 1846 standarto serijos arba lygiaverčiame nustatytus reikalavimus. Pasiūlyme turės būti nurodyta degalų bako talpa ir vidutinės ridos bei darbo stacionariame režime sąnaudos.  </w:t>
            </w:r>
          </w:p>
          <w:p w14:paraId="0CC77CB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top w:val="single" w:sz="4" w:space="0" w:color="auto"/>
              <w:left w:val="single" w:sz="4" w:space="0" w:color="000000"/>
              <w:bottom w:val="single" w:sz="4" w:space="0" w:color="auto"/>
              <w:right w:val="single" w:sz="4" w:space="0" w:color="auto"/>
            </w:tcBorders>
          </w:tcPr>
          <w:p w14:paraId="5C085AF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degalų bako talpą, vidutinės ridos bei darbo stacionariame režime sąnaudas/</w:t>
            </w:r>
          </w:p>
          <w:p w14:paraId="47958D9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C924FC4" w14:textId="77777777" w:rsidTr="0052338B">
        <w:tc>
          <w:tcPr>
            <w:tcW w:w="1017" w:type="dxa"/>
            <w:tcBorders>
              <w:left w:val="single" w:sz="4" w:space="0" w:color="000000"/>
              <w:bottom w:val="single" w:sz="4" w:space="0" w:color="auto"/>
            </w:tcBorders>
          </w:tcPr>
          <w:p w14:paraId="002C09C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34.</w:t>
            </w:r>
          </w:p>
          <w:p w14:paraId="347F7D9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A01FE7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Variklis ir kiti agregatai nepertraukiamo 4 val. darbo metu neturi reikalauti eksploatavimo medžiagų papildymo bei neviršyti gamintojo nustatytų normalaus eksploatavimo parametrų ribų.  </w:t>
            </w:r>
          </w:p>
        </w:tc>
        <w:tc>
          <w:tcPr>
            <w:tcW w:w="5103" w:type="dxa"/>
            <w:tcBorders>
              <w:left w:val="single" w:sz="4" w:space="0" w:color="000000"/>
              <w:bottom w:val="single" w:sz="4" w:space="0" w:color="auto"/>
              <w:right w:val="single" w:sz="4" w:space="0" w:color="auto"/>
            </w:tcBorders>
          </w:tcPr>
          <w:p w14:paraId="598B358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/patvirtinti šio punkto reikalavimų vykdymą/ </w:t>
            </w:r>
          </w:p>
        </w:tc>
      </w:tr>
      <w:tr w:rsidR="00C82E32" w:rsidRPr="00E4101C" w14:paraId="68C80C35" w14:textId="77777777" w:rsidTr="0052338B">
        <w:tc>
          <w:tcPr>
            <w:tcW w:w="1017" w:type="dxa"/>
            <w:tcBorders>
              <w:left w:val="single" w:sz="4" w:space="0" w:color="000000"/>
              <w:bottom w:val="single" w:sz="4" w:space="0" w:color="auto"/>
            </w:tcBorders>
          </w:tcPr>
          <w:p w14:paraId="240B017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35.</w:t>
            </w:r>
          </w:p>
          <w:p w14:paraId="55444EAE"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8B4D3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Variklio dujų išmetimo sistemos atvamzdis turi būti sumontuotas automobilio apačioje. </w:t>
            </w:r>
          </w:p>
        </w:tc>
        <w:tc>
          <w:tcPr>
            <w:tcW w:w="5103" w:type="dxa"/>
            <w:tcBorders>
              <w:left w:val="single" w:sz="4" w:space="0" w:color="000000"/>
              <w:bottom w:val="single" w:sz="4" w:space="0" w:color="auto"/>
              <w:right w:val="single" w:sz="4" w:space="0" w:color="auto"/>
            </w:tcBorders>
          </w:tcPr>
          <w:p w14:paraId="531F09C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72E74DC1" w14:textId="77777777" w:rsidTr="0052338B">
        <w:tc>
          <w:tcPr>
            <w:tcW w:w="1017" w:type="dxa"/>
            <w:tcBorders>
              <w:left w:val="single" w:sz="4" w:space="0" w:color="000000"/>
              <w:bottom w:val="single" w:sz="4" w:space="0" w:color="auto"/>
            </w:tcBorders>
          </w:tcPr>
          <w:p w14:paraId="5D894E6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36.</w:t>
            </w:r>
          </w:p>
          <w:p w14:paraId="7792B17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1B01F5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būti įrengtos važiuoklės variklio radiatoriaus ir karterio apsaugos. </w:t>
            </w:r>
          </w:p>
        </w:tc>
        <w:tc>
          <w:tcPr>
            <w:tcW w:w="5103" w:type="dxa"/>
            <w:tcBorders>
              <w:left w:val="single" w:sz="4" w:space="0" w:color="000000"/>
              <w:bottom w:val="single" w:sz="4" w:space="0" w:color="auto"/>
              <w:right w:val="single" w:sz="4" w:space="0" w:color="auto"/>
            </w:tcBorders>
          </w:tcPr>
          <w:p w14:paraId="6CAE39A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/patvirtinti šio punkto reikalavimų vykdymą/ </w:t>
            </w:r>
          </w:p>
        </w:tc>
      </w:tr>
      <w:tr w:rsidR="00C82E32" w:rsidRPr="00E4101C" w14:paraId="5A1A5AEE" w14:textId="77777777" w:rsidTr="006F5339">
        <w:trPr>
          <w:trHeight w:val="1596"/>
        </w:trPr>
        <w:tc>
          <w:tcPr>
            <w:tcW w:w="1017" w:type="dxa"/>
            <w:tcBorders>
              <w:left w:val="single" w:sz="4" w:space="0" w:color="000000"/>
            </w:tcBorders>
          </w:tcPr>
          <w:p w14:paraId="2E9ED00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37.</w:t>
            </w:r>
          </w:p>
          <w:p w14:paraId="1D9FCAE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right w:val="single" w:sz="4" w:space="0" w:color="auto"/>
            </w:tcBorders>
          </w:tcPr>
          <w:p w14:paraId="1637CD6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Automobilinės kopėčios turi būti su universaliomis padangomis, skirtomis įvairioms važiavimo sąlygoms ir eksploatuoti automobilį įvairiu metų laiku, atitinkančiomis važiuoklės gamintojo rekomendacijas. Turi būti atsarginis ratas tokių pačių duomenų kaip montuojamų ant Automobilinių kopėčių priekinės ašies. Pasiūlyme turės būti nurodytas padangų dydis, tipas ir modelis.</w:t>
            </w:r>
          </w:p>
        </w:tc>
        <w:tc>
          <w:tcPr>
            <w:tcW w:w="5103" w:type="dxa"/>
            <w:tcBorders>
              <w:left w:val="single" w:sz="4" w:space="0" w:color="000000"/>
              <w:right w:val="single" w:sz="4" w:space="0" w:color="auto"/>
            </w:tcBorders>
          </w:tcPr>
          <w:p w14:paraId="75CF6E7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siūlomų padangų dydį, tipą ir modelį/</w:t>
            </w:r>
          </w:p>
          <w:p w14:paraId="31CE80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 xml:space="preserve">/ </w:t>
            </w:r>
            <w:r w:rsidRPr="00E4101C">
              <w:rPr>
                <w:rFonts w:ascii="Calibri Light" w:eastAsia="Times New Roman" w:hAnsi="Calibri Light" w:cs="Calibri Light"/>
                <w:i/>
                <w:sz w:val="20"/>
                <w:szCs w:val="20"/>
                <w:lang w:eastAsia="ar-SA"/>
              </w:rPr>
              <w:t xml:space="preserve"> </w:t>
            </w:r>
          </w:p>
        </w:tc>
      </w:tr>
      <w:tr w:rsidR="00C82E32" w:rsidRPr="00E4101C" w14:paraId="72DA0E1B" w14:textId="77777777" w:rsidTr="0052338B">
        <w:tc>
          <w:tcPr>
            <w:tcW w:w="1017" w:type="dxa"/>
            <w:tcBorders>
              <w:top w:val="single" w:sz="4" w:space="0" w:color="auto"/>
              <w:left w:val="single" w:sz="4" w:space="0" w:color="auto"/>
              <w:bottom w:val="single" w:sz="4" w:space="0" w:color="auto"/>
              <w:right w:val="single" w:sz="4" w:space="0" w:color="auto"/>
            </w:tcBorders>
          </w:tcPr>
          <w:p w14:paraId="401F543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38.</w:t>
            </w:r>
          </w:p>
          <w:p w14:paraId="0CEDE60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1D9F12B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Kabina turi būti vientisa, ne mažiau kaip 2 ugniagesiams gelbėtojams, įskaitant ir vairuotoją.</w:t>
            </w:r>
          </w:p>
        </w:tc>
        <w:tc>
          <w:tcPr>
            <w:tcW w:w="5103" w:type="dxa"/>
            <w:tcBorders>
              <w:top w:val="single" w:sz="4" w:space="0" w:color="auto"/>
              <w:left w:val="single" w:sz="4" w:space="0" w:color="000000"/>
              <w:bottom w:val="single" w:sz="4" w:space="0" w:color="auto"/>
              <w:right w:val="single" w:sz="4" w:space="0" w:color="auto"/>
            </w:tcBorders>
          </w:tcPr>
          <w:p w14:paraId="7A9D740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w:t>
            </w:r>
            <w:r w:rsidRPr="00E4101C">
              <w:rPr>
                <w:rFonts w:ascii="Calibri Light" w:eastAsia="Times New Roman" w:hAnsi="Calibri Light" w:cs="Calibri Light"/>
                <w:iCs/>
                <w:sz w:val="20"/>
                <w:szCs w:val="20"/>
                <w:lang w:eastAsia="ar-SA"/>
              </w:rPr>
              <w:t>/</w:t>
            </w:r>
          </w:p>
          <w:p w14:paraId="05784AC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 xml:space="preserve">/ </w:t>
            </w:r>
          </w:p>
        </w:tc>
      </w:tr>
      <w:tr w:rsidR="00C82E32" w:rsidRPr="00E4101C" w14:paraId="070AC47C" w14:textId="77777777" w:rsidTr="0052338B">
        <w:tc>
          <w:tcPr>
            <w:tcW w:w="1017" w:type="dxa"/>
            <w:tcBorders>
              <w:left w:val="single" w:sz="4" w:space="0" w:color="000000"/>
              <w:bottom w:val="single" w:sz="4" w:space="0" w:color="auto"/>
            </w:tcBorders>
          </w:tcPr>
          <w:p w14:paraId="325C232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w:t>
            </w:r>
          </w:p>
        </w:tc>
        <w:tc>
          <w:tcPr>
            <w:tcW w:w="8764" w:type="dxa"/>
            <w:tcBorders>
              <w:left w:val="single" w:sz="4" w:space="0" w:color="000000"/>
              <w:bottom w:val="single" w:sz="4" w:space="0" w:color="auto"/>
              <w:right w:val="single" w:sz="4" w:space="0" w:color="auto"/>
            </w:tcBorders>
          </w:tcPr>
          <w:p w14:paraId="13BCBCF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Kabinoje turi būti įrengta:</w:t>
            </w:r>
          </w:p>
        </w:tc>
        <w:tc>
          <w:tcPr>
            <w:tcW w:w="5103" w:type="dxa"/>
            <w:tcBorders>
              <w:left w:val="single" w:sz="4" w:space="0" w:color="000000"/>
              <w:bottom w:val="single" w:sz="4" w:space="0" w:color="auto"/>
              <w:right w:val="single" w:sz="4" w:space="0" w:color="auto"/>
            </w:tcBorders>
          </w:tcPr>
          <w:p w14:paraId="4AAA6C5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337E71C" w14:textId="77777777" w:rsidTr="0052338B">
        <w:tc>
          <w:tcPr>
            <w:tcW w:w="1017" w:type="dxa"/>
            <w:tcBorders>
              <w:left w:val="single" w:sz="4" w:space="0" w:color="000000"/>
              <w:bottom w:val="single" w:sz="4" w:space="0" w:color="auto"/>
            </w:tcBorders>
          </w:tcPr>
          <w:p w14:paraId="4320871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w:t>
            </w:r>
          </w:p>
          <w:p w14:paraId="51EB401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90792A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kabinos išorėje esančio šviesą spinduliuojančių diodų (toliau – LED) žibinto skirto namų numerių paieškai šviesos srautas turi būti nemažiau kaip 4 000 lm, šviesos srautas turi būti kryptinis, valdymas turi būti vykdomas iš kabinos vidaus nuotoliniu būdu; </w:t>
            </w:r>
          </w:p>
          <w:p w14:paraId="429286C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A4A812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siūlomo žibinto </w:t>
            </w:r>
            <w:r w:rsidRPr="00E4101C">
              <w:rPr>
                <w:rFonts w:ascii="Calibri Light" w:eastAsia="Times New Roman" w:hAnsi="Calibri Light" w:cs="Calibri Light"/>
                <w:b/>
                <w:bCs/>
                <w:i/>
                <w:sz w:val="20"/>
                <w:szCs w:val="20"/>
                <w:lang w:eastAsia="ar-SA"/>
              </w:rPr>
              <w:t>markę, modelį, žymėjimą pagal gamintoją, jeigu tokia gamintojo informacija yra, nurodyti gamintoją</w:t>
            </w:r>
            <w:r w:rsidRPr="00E4101C">
              <w:rPr>
                <w:rFonts w:ascii="Calibri Light" w:eastAsia="Times New Roman" w:hAnsi="Calibri Light" w:cs="Calibri Light"/>
                <w:i/>
                <w:sz w:val="20"/>
                <w:szCs w:val="20"/>
                <w:lang w:eastAsia="ar-SA"/>
              </w:rPr>
              <w:t>, nurodyti žibinto šviesos srautą, nurodyti kaip valdomas žibintas/</w:t>
            </w:r>
          </w:p>
          <w:p w14:paraId="67487ED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33DA4E53" w14:textId="77777777" w:rsidTr="0052338B">
        <w:tc>
          <w:tcPr>
            <w:tcW w:w="1017" w:type="dxa"/>
            <w:tcBorders>
              <w:left w:val="single" w:sz="4" w:space="0" w:color="000000"/>
              <w:bottom w:val="single" w:sz="4" w:space="0" w:color="auto"/>
            </w:tcBorders>
          </w:tcPr>
          <w:p w14:paraId="72A9FC8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39.2</w:t>
            </w:r>
          </w:p>
          <w:p w14:paraId="7E4AB63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3C512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vietinis LED apšvietimas dokumentų skaitymui;</w:t>
            </w:r>
          </w:p>
        </w:tc>
        <w:tc>
          <w:tcPr>
            <w:tcW w:w="5103" w:type="dxa"/>
            <w:tcBorders>
              <w:left w:val="single" w:sz="4" w:space="0" w:color="000000"/>
              <w:bottom w:val="single" w:sz="4" w:space="0" w:color="auto"/>
              <w:right w:val="single" w:sz="4" w:space="0" w:color="auto"/>
            </w:tcBorders>
          </w:tcPr>
          <w:p w14:paraId="0C0195B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78C49479" w14:textId="77777777" w:rsidTr="0052338B">
        <w:tc>
          <w:tcPr>
            <w:tcW w:w="1017" w:type="dxa"/>
            <w:tcBorders>
              <w:left w:val="single" w:sz="4" w:space="0" w:color="000000"/>
              <w:bottom w:val="single" w:sz="4" w:space="0" w:color="auto"/>
            </w:tcBorders>
          </w:tcPr>
          <w:p w14:paraId="58FB97C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39.3</w:t>
            </w:r>
          </w:p>
          <w:p w14:paraId="46F9732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AC4315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pirkėjui pateikus, skaitmeninis automobilinis radijo ryšio terminalas (montavimo vieta derinama Automobilinių kopėčių gaminimo/surinkimo metu); </w:t>
            </w:r>
          </w:p>
        </w:tc>
        <w:tc>
          <w:tcPr>
            <w:tcW w:w="5103" w:type="dxa"/>
            <w:tcBorders>
              <w:left w:val="single" w:sz="4" w:space="0" w:color="000000"/>
              <w:bottom w:val="single" w:sz="4" w:space="0" w:color="auto"/>
              <w:right w:val="single" w:sz="4" w:space="0" w:color="auto"/>
            </w:tcBorders>
          </w:tcPr>
          <w:p w14:paraId="03A5554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BF82726" w14:textId="77777777" w:rsidTr="0052338B">
        <w:tc>
          <w:tcPr>
            <w:tcW w:w="1017" w:type="dxa"/>
            <w:tcBorders>
              <w:top w:val="single" w:sz="4" w:space="0" w:color="auto"/>
              <w:left w:val="single" w:sz="4" w:space="0" w:color="auto"/>
              <w:bottom w:val="single" w:sz="4" w:space="0" w:color="auto"/>
              <w:right w:val="single" w:sz="4" w:space="0" w:color="auto"/>
            </w:tcBorders>
          </w:tcPr>
          <w:p w14:paraId="2880DB7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39.4</w:t>
            </w:r>
          </w:p>
          <w:p w14:paraId="726F770F"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393761B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įtampos keitiklis iš 24 V į 12 V ne mažesnės 10 A srovės radijo terminalų maitinimui;</w:t>
            </w:r>
          </w:p>
        </w:tc>
        <w:tc>
          <w:tcPr>
            <w:tcW w:w="5103" w:type="dxa"/>
            <w:tcBorders>
              <w:top w:val="single" w:sz="4" w:space="0" w:color="auto"/>
              <w:left w:val="single" w:sz="4" w:space="0" w:color="auto"/>
              <w:bottom w:val="single" w:sz="4" w:space="0" w:color="auto"/>
              <w:right w:val="single" w:sz="4" w:space="0" w:color="auto"/>
            </w:tcBorders>
          </w:tcPr>
          <w:p w14:paraId="1CABF58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F9C5706" w14:textId="77777777" w:rsidTr="0052338B">
        <w:tc>
          <w:tcPr>
            <w:tcW w:w="1017" w:type="dxa"/>
            <w:tcBorders>
              <w:left w:val="single" w:sz="4" w:space="0" w:color="000000"/>
              <w:bottom w:val="single" w:sz="4" w:space="0" w:color="auto"/>
            </w:tcBorders>
          </w:tcPr>
          <w:p w14:paraId="4A02991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39.5</w:t>
            </w:r>
          </w:p>
          <w:p w14:paraId="60B91C9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89CC8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pirkėjui pateikus, papildomas radijo ryšio terminalas ir jo priedai; </w:t>
            </w:r>
          </w:p>
        </w:tc>
        <w:tc>
          <w:tcPr>
            <w:tcW w:w="5103" w:type="dxa"/>
            <w:tcBorders>
              <w:left w:val="single" w:sz="4" w:space="0" w:color="000000"/>
              <w:bottom w:val="single" w:sz="4" w:space="0" w:color="auto"/>
              <w:right w:val="single" w:sz="4" w:space="0" w:color="auto"/>
            </w:tcBorders>
          </w:tcPr>
          <w:p w14:paraId="197744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/patvirtinti šio punkto reikalavimų vykdymą/ </w:t>
            </w:r>
          </w:p>
        </w:tc>
      </w:tr>
      <w:tr w:rsidR="00C82E32" w:rsidRPr="00E4101C" w14:paraId="3DB831F9" w14:textId="77777777" w:rsidTr="0052338B">
        <w:tc>
          <w:tcPr>
            <w:tcW w:w="1017" w:type="dxa"/>
            <w:tcBorders>
              <w:left w:val="single" w:sz="4" w:space="0" w:color="000000"/>
              <w:bottom w:val="single" w:sz="4" w:space="0" w:color="auto"/>
            </w:tcBorders>
          </w:tcPr>
          <w:p w14:paraId="7BC33E9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39.6</w:t>
            </w:r>
          </w:p>
          <w:p w14:paraId="0C46318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BE5F04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pirkėjui pateikus, nešiojamų pakraunamų žibintų automobiliniai krovikliai;</w:t>
            </w:r>
          </w:p>
        </w:tc>
        <w:tc>
          <w:tcPr>
            <w:tcW w:w="5103" w:type="dxa"/>
            <w:tcBorders>
              <w:left w:val="single" w:sz="4" w:space="0" w:color="000000"/>
              <w:bottom w:val="single" w:sz="4" w:space="0" w:color="auto"/>
              <w:right w:val="single" w:sz="4" w:space="0" w:color="auto"/>
            </w:tcBorders>
          </w:tcPr>
          <w:p w14:paraId="3F410D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29F838AD" w14:textId="77777777" w:rsidTr="0052338B">
        <w:tc>
          <w:tcPr>
            <w:tcW w:w="1017" w:type="dxa"/>
            <w:tcBorders>
              <w:left w:val="single" w:sz="4" w:space="0" w:color="000000"/>
              <w:bottom w:val="single" w:sz="4" w:space="0" w:color="auto"/>
            </w:tcBorders>
          </w:tcPr>
          <w:p w14:paraId="5E61E70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39.7</w:t>
            </w:r>
          </w:p>
          <w:p w14:paraId="6CE92C58"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857114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pirkėjui pateikus, visuotinės padėties nustatymo sistemos (GPS) imtuvas;</w:t>
            </w:r>
          </w:p>
        </w:tc>
        <w:tc>
          <w:tcPr>
            <w:tcW w:w="5103" w:type="dxa"/>
            <w:tcBorders>
              <w:left w:val="single" w:sz="4" w:space="0" w:color="000000"/>
              <w:bottom w:val="single" w:sz="4" w:space="0" w:color="auto"/>
              <w:right w:val="single" w:sz="4" w:space="0" w:color="auto"/>
            </w:tcBorders>
          </w:tcPr>
          <w:p w14:paraId="4F3E74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/patvirtinti šio punkto reikalavimų vykdymą/ </w:t>
            </w:r>
          </w:p>
        </w:tc>
      </w:tr>
      <w:tr w:rsidR="00C82E32" w:rsidRPr="00E4101C" w14:paraId="0EBCE1A0" w14:textId="77777777" w:rsidTr="0052338B">
        <w:tc>
          <w:tcPr>
            <w:tcW w:w="1017" w:type="dxa"/>
            <w:tcBorders>
              <w:left w:val="single" w:sz="4" w:space="0" w:color="000000"/>
              <w:bottom w:val="single" w:sz="4" w:space="0" w:color="auto"/>
            </w:tcBorders>
          </w:tcPr>
          <w:p w14:paraId="32A2FFA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39.8</w:t>
            </w:r>
          </w:p>
          <w:p w14:paraId="32370D2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500565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pirkėjui pateikus, Automobilinių kopėčių judėjimo vaizdo registratorius; </w:t>
            </w:r>
          </w:p>
        </w:tc>
        <w:tc>
          <w:tcPr>
            <w:tcW w:w="5103" w:type="dxa"/>
            <w:tcBorders>
              <w:left w:val="single" w:sz="4" w:space="0" w:color="000000"/>
              <w:bottom w:val="single" w:sz="4" w:space="0" w:color="auto"/>
              <w:right w:val="single" w:sz="4" w:space="0" w:color="auto"/>
            </w:tcBorders>
          </w:tcPr>
          <w:p w14:paraId="78FCA1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50B8FB29" w14:textId="77777777" w:rsidTr="0052338B">
        <w:tc>
          <w:tcPr>
            <w:tcW w:w="1017" w:type="dxa"/>
            <w:tcBorders>
              <w:left w:val="single" w:sz="4" w:space="0" w:color="000000"/>
              <w:bottom w:val="single" w:sz="4" w:space="0" w:color="auto"/>
            </w:tcBorders>
          </w:tcPr>
          <w:p w14:paraId="7F286AB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39.9</w:t>
            </w:r>
          </w:p>
          <w:p w14:paraId="4C94275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AB6C59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panelės viršuje turi būti įrengti ne mažiau 4 maitinimo lizdai 12 V įtampos, ne mažesnės 15 A srovės, kurie turėtų nuolatinį srovės palaikymą bei ne mažiau kaip 2 vnt. universaliosios jungtys (ne žemesnės nei USB 3 - Universal Serial Bus arba lygiavertis);</w:t>
            </w:r>
          </w:p>
        </w:tc>
        <w:tc>
          <w:tcPr>
            <w:tcW w:w="5103" w:type="dxa"/>
            <w:tcBorders>
              <w:left w:val="single" w:sz="4" w:space="0" w:color="000000"/>
              <w:bottom w:val="single" w:sz="4" w:space="0" w:color="auto"/>
              <w:right w:val="single" w:sz="4" w:space="0" w:color="auto"/>
            </w:tcBorders>
          </w:tcPr>
          <w:p w14:paraId="00C6410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569A39B7" w14:textId="77777777" w:rsidTr="0052338B">
        <w:tc>
          <w:tcPr>
            <w:tcW w:w="1017" w:type="dxa"/>
            <w:tcBorders>
              <w:left w:val="single" w:sz="4" w:space="0" w:color="000000"/>
              <w:bottom w:val="single" w:sz="4" w:space="0" w:color="auto"/>
            </w:tcBorders>
          </w:tcPr>
          <w:p w14:paraId="638843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39.10</w:t>
            </w:r>
          </w:p>
          <w:p w14:paraId="7D8E1D0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FFD981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papildoma elektros rozetė 24V/15A prietaisų skydelyje;</w:t>
            </w:r>
          </w:p>
        </w:tc>
        <w:tc>
          <w:tcPr>
            <w:tcW w:w="5103" w:type="dxa"/>
            <w:tcBorders>
              <w:left w:val="single" w:sz="4" w:space="0" w:color="000000"/>
              <w:bottom w:val="single" w:sz="4" w:space="0" w:color="auto"/>
              <w:right w:val="single" w:sz="4" w:space="0" w:color="auto"/>
            </w:tcBorders>
          </w:tcPr>
          <w:p w14:paraId="4EC0D43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B98C7F4" w14:textId="77777777" w:rsidTr="0052338B">
        <w:tc>
          <w:tcPr>
            <w:tcW w:w="1017" w:type="dxa"/>
            <w:tcBorders>
              <w:left w:val="single" w:sz="4" w:space="0" w:color="000000"/>
              <w:bottom w:val="single" w:sz="4" w:space="0" w:color="auto"/>
            </w:tcBorders>
          </w:tcPr>
          <w:p w14:paraId="75A5055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39.11</w:t>
            </w:r>
          </w:p>
          <w:p w14:paraId="56CB792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6F2D79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vaizduoklis (monitorius), kuris rodytų gale sumontuotos vaizdo kameros transliuojamą vaizdą, kai yra įjungiama atbulinės eigos pavara. Vaizduoklis (monitorius) su spalvoto vaizdo ekranu ne mažesniu kaip 8 colių įstrižainės;</w:t>
            </w:r>
          </w:p>
          <w:p w14:paraId="3D462F5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489436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rPr>
            </w:pPr>
            <w:r w:rsidRPr="00E4101C">
              <w:rPr>
                <w:rFonts w:ascii="Calibri Light" w:eastAsia="Times New Roman" w:hAnsi="Calibri Light" w:cs="Calibri Light"/>
                <w:sz w:val="20"/>
                <w:szCs w:val="20"/>
              </w:rPr>
              <w:t>/</w:t>
            </w:r>
            <w:r w:rsidRPr="00E4101C">
              <w:rPr>
                <w:rFonts w:ascii="Calibri Light" w:eastAsia="Times New Roman" w:hAnsi="Calibri Light" w:cs="Calibri Light"/>
                <w:i/>
                <w:iCs/>
                <w:sz w:val="20"/>
                <w:szCs w:val="20"/>
              </w:rPr>
              <w:t xml:space="preserve">nurodyti </w:t>
            </w:r>
            <w:r w:rsidRPr="00E4101C">
              <w:rPr>
                <w:rFonts w:ascii="Calibri Light" w:eastAsia="Times New Roman" w:hAnsi="Calibri Light" w:cs="Calibri Light"/>
                <w:i/>
                <w:sz w:val="20"/>
                <w:szCs w:val="20"/>
                <w:lang w:eastAsia="ar-SA"/>
              </w:rPr>
              <w:t>reikalaujamą informaciją bei</w:t>
            </w:r>
            <w:r w:rsidRPr="00E4101C">
              <w:rPr>
                <w:rFonts w:ascii="Calibri Light" w:eastAsia="Times New Roman" w:hAnsi="Calibri Light" w:cs="Calibri Light"/>
                <w:i/>
                <w:iCs/>
                <w:sz w:val="20"/>
                <w:szCs w:val="20"/>
              </w:rPr>
              <w:t xml:space="preserve"> siūlomo vaizduoklio</w:t>
            </w:r>
            <w:r w:rsidRPr="00E4101C">
              <w:rPr>
                <w:rFonts w:ascii="Calibri Light" w:eastAsia="Times New Roman" w:hAnsi="Calibri Light" w:cs="Calibri Light"/>
                <w:b/>
                <w:bCs/>
                <w:i/>
                <w:iCs/>
                <w:sz w:val="20"/>
                <w:szCs w:val="20"/>
              </w:rPr>
              <w:t xml:space="preserve"> markę, modelį, žymėjimą pagal gamintoją, jeigu tokia gamintojo informacija yra, nurodyti gamintoją,</w:t>
            </w:r>
            <w:r w:rsidRPr="00E4101C">
              <w:rPr>
                <w:rFonts w:ascii="Calibri Light" w:eastAsia="Times New Roman" w:hAnsi="Calibri Light" w:cs="Calibri Light"/>
                <w:i/>
                <w:iCs/>
                <w:sz w:val="20"/>
                <w:szCs w:val="20"/>
              </w:rPr>
              <w:t xml:space="preserve"> ekrano įstrižainę, ar vaizduoklis su spalvoto vaizdo ekranu</w:t>
            </w:r>
            <w:r w:rsidRPr="00E4101C">
              <w:rPr>
                <w:rFonts w:ascii="Calibri Light" w:eastAsia="Times New Roman" w:hAnsi="Calibri Light" w:cs="Calibri Light"/>
                <w:sz w:val="20"/>
                <w:szCs w:val="20"/>
              </w:rPr>
              <w:t>/</w:t>
            </w:r>
          </w:p>
          <w:p w14:paraId="78EBDD6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6BFDC3D" w14:textId="77777777" w:rsidTr="0052338B">
        <w:tc>
          <w:tcPr>
            <w:tcW w:w="1017" w:type="dxa"/>
            <w:tcBorders>
              <w:left w:val="single" w:sz="4" w:space="0" w:color="000000"/>
              <w:bottom w:val="single" w:sz="4" w:space="0" w:color="auto"/>
            </w:tcBorders>
          </w:tcPr>
          <w:p w14:paraId="7F3B9CE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39.12</w:t>
            </w:r>
          </w:p>
        </w:tc>
        <w:tc>
          <w:tcPr>
            <w:tcW w:w="8764" w:type="dxa"/>
            <w:tcBorders>
              <w:left w:val="single" w:sz="4" w:space="0" w:color="000000"/>
              <w:bottom w:val="single" w:sz="4" w:space="0" w:color="auto"/>
              <w:right w:val="single" w:sz="4" w:space="0" w:color="auto"/>
            </w:tcBorders>
          </w:tcPr>
          <w:p w14:paraId="2CFF2BC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FM grotuvas, ne mažiau 2 vnt. garsiakalbių bei šiam grotuvui tinkanti antena; </w:t>
            </w:r>
          </w:p>
        </w:tc>
        <w:tc>
          <w:tcPr>
            <w:tcW w:w="5103" w:type="dxa"/>
            <w:tcBorders>
              <w:left w:val="single" w:sz="4" w:space="0" w:color="000000"/>
              <w:bottom w:val="single" w:sz="4" w:space="0" w:color="auto"/>
              <w:right w:val="single" w:sz="4" w:space="0" w:color="auto"/>
            </w:tcBorders>
          </w:tcPr>
          <w:p w14:paraId="543F2D7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F9DC167" w14:textId="77777777" w:rsidTr="0052338B">
        <w:tc>
          <w:tcPr>
            <w:tcW w:w="1017" w:type="dxa"/>
            <w:tcBorders>
              <w:left w:val="single" w:sz="4" w:space="0" w:color="000000"/>
              <w:bottom w:val="single" w:sz="4" w:space="0" w:color="auto"/>
            </w:tcBorders>
          </w:tcPr>
          <w:p w14:paraId="5970D7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39.13</w:t>
            </w:r>
          </w:p>
          <w:p w14:paraId="591632F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3AE2D5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suslėgto oro kvėpavimo aparato tvirtinimas (arba jis gali būti montuojamas skyriuje). Kvėpavimo aparato tvirtinimas turi tikti visiems Valstybinėje priešgaisrinėje gelbėjimo tarnyboje naudojamiems kvėpavimo aparatams. Tvirtinimas bus konkretizuojamas ir derinamas Automobilinių kopėčių parengimo pridavimui metu; </w:t>
            </w:r>
          </w:p>
        </w:tc>
        <w:tc>
          <w:tcPr>
            <w:tcW w:w="5103" w:type="dxa"/>
            <w:tcBorders>
              <w:left w:val="single" w:sz="4" w:space="0" w:color="000000"/>
              <w:bottom w:val="single" w:sz="4" w:space="0" w:color="auto"/>
              <w:right w:val="single" w:sz="4" w:space="0" w:color="auto"/>
            </w:tcBorders>
          </w:tcPr>
          <w:p w14:paraId="0C0DFC8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59FB36D0" w14:textId="77777777" w:rsidTr="0052338B">
        <w:tc>
          <w:tcPr>
            <w:tcW w:w="1017" w:type="dxa"/>
            <w:tcBorders>
              <w:left w:val="single" w:sz="4" w:space="0" w:color="000000"/>
              <w:bottom w:val="single" w:sz="4" w:space="0" w:color="auto"/>
            </w:tcBorders>
          </w:tcPr>
          <w:p w14:paraId="321157A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39.14</w:t>
            </w:r>
          </w:p>
          <w:p w14:paraId="5E5C3CD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97E805" w14:textId="77777777" w:rsidR="00C82E32" w:rsidRPr="005A4D5F" w:rsidRDefault="00C82E32" w:rsidP="00170F1B">
            <w:pPr>
              <w:spacing w:after="0" w:line="240" w:lineRule="auto"/>
              <w:rPr>
                <w:rFonts w:ascii="Calibri Light" w:hAnsi="Calibri Light" w:cs="Calibri Light"/>
                <w:color w:val="000000"/>
              </w:rPr>
            </w:pPr>
            <w:r w:rsidRPr="005A4D5F">
              <w:rPr>
                <w:rFonts w:ascii="Calibri Light" w:hAnsi="Calibri Light" w:cs="Calibri Light"/>
                <w:color w:val="000000"/>
              </w:rPr>
              <w:t xml:space="preserve">autonominis šildytuvas, naudojantis tuos pačius degalus kaip ir važiuoklės variklis. </w:t>
            </w:r>
          </w:p>
          <w:p w14:paraId="45ACB35A" w14:textId="77777777" w:rsidR="00C82E32" w:rsidRPr="005A4D5F" w:rsidRDefault="00C82E32" w:rsidP="00170F1B">
            <w:pPr>
              <w:spacing w:after="0"/>
              <w:rPr>
                <w:rFonts w:ascii="Calibri Light" w:hAnsi="Calibri Light" w:cs="Calibri Light"/>
                <w:color w:val="000000"/>
              </w:rPr>
            </w:pPr>
          </w:p>
          <w:p w14:paraId="0D694BA1" w14:textId="77777777" w:rsidR="00C82E32" w:rsidRPr="005A4D5F" w:rsidRDefault="00C82E32" w:rsidP="00170F1B">
            <w:pPr>
              <w:spacing w:after="0"/>
              <w:rPr>
                <w:rFonts w:ascii="Calibri Light" w:hAnsi="Calibri Light" w:cs="Calibri Light"/>
              </w:rPr>
            </w:pPr>
          </w:p>
        </w:tc>
        <w:tc>
          <w:tcPr>
            <w:tcW w:w="5103" w:type="dxa"/>
            <w:tcBorders>
              <w:left w:val="single" w:sz="4" w:space="0" w:color="000000"/>
              <w:bottom w:val="single" w:sz="4" w:space="0" w:color="auto"/>
              <w:right w:val="single" w:sz="4" w:space="0" w:color="auto"/>
            </w:tcBorders>
          </w:tcPr>
          <w:p w14:paraId="1B87215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rPr>
            </w:pPr>
            <w:r w:rsidRPr="00E4101C">
              <w:rPr>
                <w:rFonts w:ascii="Calibri Light" w:hAnsi="Calibri Light" w:cs="Calibri Light"/>
                <w:color w:val="000000"/>
                <w:sz w:val="20"/>
                <w:szCs w:val="20"/>
              </w:rPr>
              <w:lastRenderedPageBreak/>
              <w:t>/</w:t>
            </w:r>
            <w:r w:rsidRPr="00E4101C">
              <w:rPr>
                <w:rFonts w:ascii="Calibri Light" w:hAnsi="Calibri Light" w:cs="Calibri Light"/>
                <w:i/>
                <w:iCs/>
                <w:color w:val="000000"/>
                <w:sz w:val="20"/>
                <w:szCs w:val="20"/>
              </w:rPr>
              <w:t xml:space="preserve">nurodyti </w:t>
            </w:r>
            <w:r w:rsidRPr="00E4101C">
              <w:rPr>
                <w:rFonts w:ascii="Calibri Light" w:eastAsia="Times New Roman" w:hAnsi="Calibri Light" w:cs="Calibri Light"/>
                <w:i/>
                <w:sz w:val="20"/>
                <w:szCs w:val="20"/>
                <w:lang w:eastAsia="ar-SA"/>
              </w:rPr>
              <w:t>reikalaujamą informaciją bei</w:t>
            </w:r>
            <w:r w:rsidRPr="00E4101C">
              <w:rPr>
                <w:rFonts w:ascii="Calibri Light" w:hAnsi="Calibri Light" w:cs="Calibri Light"/>
                <w:i/>
                <w:iCs/>
                <w:color w:val="000000"/>
                <w:sz w:val="20"/>
                <w:szCs w:val="20"/>
              </w:rPr>
              <w:t xml:space="preserve"> autonominio šildymo agregato </w:t>
            </w:r>
            <w:r w:rsidRPr="00E4101C">
              <w:rPr>
                <w:rFonts w:ascii="Calibri Light" w:hAnsi="Calibri Light" w:cs="Calibri Light"/>
                <w:b/>
                <w:bCs/>
                <w:i/>
                <w:iCs/>
                <w:color w:val="000000"/>
                <w:sz w:val="20"/>
                <w:szCs w:val="20"/>
              </w:rPr>
              <w:t xml:space="preserve">markę, modelį, žymėjimą pagal gamintoją, jeigu </w:t>
            </w:r>
            <w:r w:rsidRPr="00E4101C">
              <w:rPr>
                <w:rFonts w:ascii="Calibri Light" w:hAnsi="Calibri Light" w:cs="Calibri Light"/>
                <w:b/>
                <w:bCs/>
                <w:i/>
                <w:iCs/>
                <w:color w:val="000000"/>
                <w:sz w:val="20"/>
                <w:szCs w:val="20"/>
              </w:rPr>
              <w:lastRenderedPageBreak/>
              <w:t>tokia gamintojo informacija yra, nurodyti gamintoją</w:t>
            </w:r>
            <w:r w:rsidRPr="00E4101C">
              <w:rPr>
                <w:rFonts w:ascii="Calibri Light" w:eastAsia="Times New Roman" w:hAnsi="Calibri Light" w:cs="Calibri Light"/>
                <w:sz w:val="20"/>
                <w:szCs w:val="20"/>
              </w:rPr>
              <w:t>/</w:t>
            </w:r>
          </w:p>
          <w:p w14:paraId="2A17469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12665B9" w14:textId="77777777" w:rsidTr="0052338B">
        <w:tc>
          <w:tcPr>
            <w:tcW w:w="1017" w:type="dxa"/>
            <w:tcBorders>
              <w:left w:val="single" w:sz="4" w:space="0" w:color="000000"/>
              <w:bottom w:val="single" w:sz="4" w:space="0" w:color="auto"/>
            </w:tcBorders>
          </w:tcPr>
          <w:p w14:paraId="1572B95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40.</w:t>
            </w:r>
          </w:p>
          <w:p w14:paraId="6D3DB232"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EA15B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Durų stiklai turi būti tonuoti laikantis Lietuvos Respublikoje nustatytų reikalavimų.</w:t>
            </w:r>
          </w:p>
        </w:tc>
        <w:tc>
          <w:tcPr>
            <w:tcW w:w="5103" w:type="dxa"/>
            <w:tcBorders>
              <w:left w:val="single" w:sz="4" w:space="0" w:color="000000"/>
              <w:bottom w:val="single" w:sz="4" w:space="0" w:color="auto"/>
              <w:right w:val="single" w:sz="4" w:space="0" w:color="auto"/>
            </w:tcBorders>
          </w:tcPr>
          <w:p w14:paraId="194FB02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p>
        </w:tc>
      </w:tr>
      <w:tr w:rsidR="00C82E32" w:rsidRPr="00E4101C" w14:paraId="0EE40DE3" w14:textId="77777777" w:rsidTr="0052338B">
        <w:tc>
          <w:tcPr>
            <w:tcW w:w="1017" w:type="dxa"/>
            <w:tcBorders>
              <w:left w:val="single" w:sz="4" w:space="0" w:color="000000"/>
              <w:bottom w:val="single" w:sz="4" w:space="0" w:color="auto"/>
            </w:tcBorders>
          </w:tcPr>
          <w:p w14:paraId="5919269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41.</w:t>
            </w:r>
          </w:p>
          <w:p w14:paraId="34EAA4D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8C3474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vairuotojo ir keleivio laiptelių apšvietimas naudojantis LED.</w:t>
            </w:r>
          </w:p>
        </w:tc>
        <w:tc>
          <w:tcPr>
            <w:tcW w:w="5103" w:type="dxa"/>
            <w:tcBorders>
              <w:left w:val="single" w:sz="4" w:space="0" w:color="000000"/>
              <w:bottom w:val="single" w:sz="4" w:space="0" w:color="auto"/>
              <w:right w:val="single" w:sz="4" w:space="0" w:color="auto"/>
            </w:tcBorders>
          </w:tcPr>
          <w:p w14:paraId="6691D02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02EB107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704092E" w14:textId="77777777" w:rsidTr="0052338B">
        <w:tc>
          <w:tcPr>
            <w:tcW w:w="1017" w:type="dxa"/>
            <w:tcBorders>
              <w:left w:val="single" w:sz="4" w:space="0" w:color="000000"/>
              <w:bottom w:val="single" w:sz="4" w:space="0" w:color="auto"/>
            </w:tcBorders>
          </w:tcPr>
          <w:p w14:paraId="5DF570B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42.</w:t>
            </w:r>
          </w:p>
          <w:p w14:paraId="2BF2169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15A61B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Kabina turi būti komplektuojama ne mažiau kaip su vienu rampos veidrodžiu ir dvejais šildomais elektra valdomais galinio vaizdo veidrodžiais. Prie galinių vaizdo veidrodžių turi būti įrengti papildomi LED tipo apšvietimo žibintai automatiškai įsijungiantys įjungus atbulinės eigos pavarą ir apšviečia Automobilinių kopėčių šoną. </w:t>
            </w:r>
          </w:p>
        </w:tc>
        <w:tc>
          <w:tcPr>
            <w:tcW w:w="5103" w:type="dxa"/>
            <w:tcBorders>
              <w:left w:val="single" w:sz="4" w:space="0" w:color="000000"/>
              <w:bottom w:val="single" w:sz="4" w:space="0" w:color="auto"/>
              <w:right w:val="single" w:sz="4" w:space="0" w:color="auto"/>
            </w:tcBorders>
          </w:tcPr>
          <w:p w14:paraId="0363C42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256822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E00E840" w14:textId="77777777" w:rsidTr="0052338B">
        <w:tc>
          <w:tcPr>
            <w:tcW w:w="1017" w:type="dxa"/>
            <w:tcBorders>
              <w:left w:val="single" w:sz="4" w:space="0" w:color="000000"/>
              <w:bottom w:val="single" w:sz="4" w:space="0" w:color="auto"/>
            </w:tcBorders>
          </w:tcPr>
          <w:p w14:paraId="60E0E9B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43.</w:t>
            </w:r>
          </w:p>
          <w:p w14:paraId="2F73C67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790F03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Kabinos sėdynės turi būti tokios, kad atitiktų LST EN 1846 serijos standarte arba lygiaverčiame nustatytus reikalavimus. </w:t>
            </w:r>
          </w:p>
        </w:tc>
        <w:tc>
          <w:tcPr>
            <w:tcW w:w="5103" w:type="dxa"/>
            <w:tcBorders>
              <w:left w:val="single" w:sz="4" w:space="0" w:color="000000"/>
              <w:bottom w:val="single" w:sz="4" w:space="0" w:color="auto"/>
              <w:right w:val="single" w:sz="4" w:space="0" w:color="auto"/>
            </w:tcBorders>
          </w:tcPr>
          <w:p w14:paraId="5E5C179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65174848" w14:textId="77777777" w:rsidTr="0052338B">
        <w:tc>
          <w:tcPr>
            <w:tcW w:w="1017" w:type="dxa"/>
            <w:tcBorders>
              <w:top w:val="single" w:sz="4" w:space="0" w:color="auto"/>
              <w:left w:val="single" w:sz="4" w:space="0" w:color="auto"/>
              <w:bottom w:val="single" w:sz="4" w:space="0" w:color="auto"/>
              <w:right w:val="single" w:sz="4" w:space="0" w:color="auto"/>
            </w:tcBorders>
          </w:tcPr>
          <w:p w14:paraId="53DA992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44.</w:t>
            </w:r>
          </w:p>
          <w:p w14:paraId="0432F02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3132A58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Automobilinėse kopėčiose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w:t>
            </w:r>
          </w:p>
        </w:tc>
        <w:tc>
          <w:tcPr>
            <w:tcW w:w="5103" w:type="dxa"/>
            <w:tcBorders>
              <w:top w:val="single" w:sz="4" w:space="0" w:color="auto"/>
              <w:left w:val="single" w:sz="4" w:space="0" w:color="auto"/>
              <w:bottom w:val="single" w:sz="4" w:space="0" w:color="auto"/>
              <w:right w:val="single" w:sz="4" w:space="0" w:color="auto"/>
            </w:tcBorders>
          </w:tcPr>
          <w:p w14:paraId="7F045AA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1797E37" w14:textId="77777777" w:rsidTr="0052338B">
        <w:tc>
          <w:tcPr>
            <w:tcW w:w="1017" w:type="dxa"/>
            <w:tcBorders>
              <w:left w:val="single" w:sz="4" w:space="0" w:color="000000"/>
              <w:bottom w:val="single" w:sz="4" w:space="0" w:color="auto"/>
            </w:tcBorders>
          </w:tcPr>
          <w:p w14:paraId="493CDD3B" w14:textId="77777777" w:rsidR="00C82E32" w:rsidRPr="00E4101C" w:rsidRDefault="00C82E32" w:rsidP="00170F1B">
            <w:pPr>
              <w:tabs>
                <w:tab w:val="left" w:pos="233"/>
                <w:tab w:val="center" w:pos="388"/>
              </w:tabs>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45.</w:t>
            </w:r>
          </w:p>
        </w:tc>
        <w:tc>
          <w:tcPr>
            <w:tcW w:w="8764" w:type="dxa"/>
            <w:tcBorders>
              <w:left w:val="single" w:sz="4" w:space="0" w:color="000000"/>
              <w:bottom w:val="single" w:sz="4" w:space="0" w:color="auto"/>
              <w:right w:val="single" w:sz="4" w:space="0" w:color="auto"/>
            </w:tcBorders>
          </w:tcPr>
          <w:p w14:paraId="3EFFE99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Trumposios ar dienos šviesos turi įsijungti automatiškai užvedus Automobilinių kopėčių variklį. </w:t>
            </w:r>
          </w:p>
        </w:tc>
        <w:tc>
          <w:tcPr>
            <w:tcW w:w="5103" w:type="dxa"/>
            <w:tcBorders>
              <w:left w:val="single" w:sz="4" w:space="0" w:color="000000"/>
              <w:bottom w:val="single" w:sz="4" w:space="0" w:color="auto"/>
              <w:right w:val="single" w:sz="4" w:space="0" w:color="auto"/>
            </w:tcBorders>
          </w:tcPr>
          <w:p w14:paraId="7AB01DF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06C55C0A" w14:textId="77777777" w:rsidTr="0052338B">
        <w:tc>
          <w:tcPr>
            <w:tcW w:w="1017" w:type="dxa"/>
            <w:tcBorders>
              <w:left w:val="single" w:sz="4" w:space="0" w:color="000000"/>
              <w:bottom w:val="single" w:sz="4" w:space="0" w:color="auto"/>
            </w:tcBorders>
          </w:tcPr>
          <w:p w14:paraId="3CEBF1E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46.</w:t>
            </w:r>
          </w:p>
          <w:p w14:paraId="42ABF04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92E9B7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Papildomas apšvietimo žibintas, esantis galinėje Automobilinių kopėčių dalyje, automatiškai turi įsijungti įjungus atbulinės eigos pavarą. </w:t>
            </w:r>
          </w:p>
        </w:tc>
        <w:tc>
          <w:tcPr>
            <w:tcW w:w="5103" w:type="dxa"/>
            <w:tcBorders>
              <w:left w:val="single" w:sz="4" w:space="0" w:color="000000"/>
              <w:bottom w:val="single" w:sz="4" w:space="0" w:color="auto"/>
              <w:right w:val="single" w:sz="4" w:space="0" w:color="auto"/>
            </w:tcBorders>
          </w:tcPr>
          <w:p w14:paraId="6C0E970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 xml:space="preserve">/ </w:t>
            </w:r>
          </w:p>
        </w:tc>
      </w:tr>
      <w:tr w:rsidR="00C82E32" w:rsidRPr="00E4101C" w14:paraId="313F3AFF" w14:textId="77777777" w:rsidTr="0052338B">
        <w:tc>
          <w:tcPr>
            <w:tcW w:w="1017" w:type="dxa"/>
            <w:tcBorders>
              <w:left w:val="single" w:sz="4" w:space="0" w:color="000000"/>
              <w:bottom w:val="single" w:sz="4" w:space="0" w:color="auto"/>
            </w:tcBorders>
          </w:tcPr>
          <w:p w14:paraId="5C68936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47.</w:t>
            </w:r>
          </w:p>
          <w:p w14:paraId="32EC5B0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06C9EE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būti priekinių ir galinių ratų purvasargiai, ,,purslų gaudytuvai“ posparniuose. </w:t>
            </w:r>
          </w:p>
        </w:tc>
        <w:tc>
          <w:tcPr>
            <w:tcW w:w="5103" w:type="dxa"/>
            <w:tcBorders>
              <w:left w:val="single" w:sz="4" w:space="0" w:color="000000"/>
              <w:bottom w:val="single" w:sz="4" w:space="0" w:color="auto"/>
              <w:right w:val="single" w:sz="4" w:space="0" w:color="auto"/>
            </w:tcBorders>
          </w:tcPr>
          <w:p w14:paraId="5219578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2BE9E45D" w14:textId="77777777" w:rsidTr="0052338B">
        <w:tc>
          <w:tcPr>
            <w:tcW w:w="1017" w:type="dxa"/>
            <w:tcBorders>
              <w:left w:val="single" w:sz="4" w:space="0" w:color="000000"/>
              <w:bottom w:val="single" w:sz="4" w:space="0" w:color="auto"/>
            </w:tcBorders>
          </w:tcPr>
          <w:p w14:paraId="61C70C8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48.</w:t>
            </w:r>
          </w:p>
          <w:p w14:paraId="2C3839E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117EB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Automobilinėse kopėčiose turi būti numatyta galimybė įrengti pirkėjo pateiktą transporto priemonės kontrolės sistemą ir vaizdo stebėjimo sistemą. Automobilinės kopėčios turi turėti aktyvuotą FMS (Fleet Management System) įrenginį.</w:t>
            </w:r>
          </w:p>
        </w:tc>
        <w:tc>
          <w:tcPr>
            <w:tcW w:w="5103" w:type="dxa"/>
            <w:tcBorders>
              <w:left w:val="single" w:sz="4" w:space="0" w:color="000000"/>
              <w:bottom w:val="single" w:sz="4" w:space="0" w:color="auto"/>
              <w:right w:val="single" w:sz="4" w:space="0" w:color="auto"/>
            </w:tcBorders>
          </w:tcPr>
          <w:p w14:paraId="2E366C9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8F00B2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 xml:space="preserve">dėl FMS – nurodyti su pasiūlymu pateikiamą atitiktį šio punkto reikalavimams ir šioje skiltyje pateiktai informacijai pagrindžiantį(-ius) dokumentą(-us) </w:t>
            </w:r>
            <w:r w:rsidRPr="00E4101C">
              <w:rPr>
                <w:rFonts w:ascii="Calibri Light" w:eastAsia="Times New Roman" w:hAnsi="Calibri Light" w:cs="Calibri Light"/>
                <w:sz w:val="20"/>
                <w:szCs w:val="20"/>
              </w:rPr>
              <w:t>/</w:t>
            </w:r>
          </w:p>
        </w:tc>
      </w:tr>
      <w:tr w:rsidR="00C82E32" w:rsidRPr="00E4101C" w14:paraId="0A4D2DEF" w14:textId="77777777" w:rsidTr="0052338B">
        <w:tc>
          <w:tcPr>
            <w:tcW w:w="1017" w:type="dxa"/>
            <w:tcBorders>
              <w:left w:val="single" w:sz="4" w:space="0" w:color="000000"/>
              <w:bottom w:val="single" w:sz="4" w:space="0" w:color="auto"/>
            </w:tcBorders>
          </w:tcPr>
          <w:p w14:paraId="46EA98F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49.</w:t>
            </w:r>
          </w:p>
          <w:p w14:paraId="30FB9CD1"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BBCA4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Važiuoklė, kurioje įrengta pneumatinė stabdžių sistema, užvedus variklį turi užtikrinti normalų stabdžių darbingumą per neilgesnį kaip 60 s laiko tarpą. Pneumatinėje stabdžių sistemoje turi būti </w:t>
            </w:r>
            <w:r w:rsidRPr="005A4D5F">
              <w:rPr>
                <w:rFonts w:ascii="Calibri Light" w:hAnsi="Calibri Light" w:cs="Calibri Light"/>
                <w:color w:val="000000"/>
              </w:rPr>
              <w:lastRenderedPageBreak/>
              <w:t>įrengta speciali greito jungimo mova oro slėgio palaikymui, neveikiant varikliui (specialios greito jungimo movos tipas bus suderintas automobilio gaminimo/surinkimo metu). Greito jungimo mova turi užtikrinti automatinį atsijungimą nuo automobilio variklio užvedimo metu.</w:t>
            </w:r>
          </w:p>
        </w:tc>
        <w:tc>
          <w:tcPr>
            <w:tcW w:w="5103" w:type="dxa"/>
            <w:tcBorders>
              <w:left w:val="single" w:sz="4" w:space="0" w:color="000000"/>
              <w:bottom w:val="single" w:sz="4" w:space="0" w:color="auto"/>
              <w:right w:val="single" w:sz="4" w:space="0" w:color="auto"/>
            </w:tcBorders>
          </w:tcPr>
          <w:p w14:paraId="224BE32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lastRenderedPageBreak/>
              <w:t>/patvirtinti šio punkto reikalavimų vykdymą</w:t>
            </w:r>
            <w:r w:rsidRPr="00E4101C">
              <w:rPr>
                <w:rFonts w:ascii="Calibri Light" w:eastAsia="Times New Roman" w:hAnsi="Calibri Light" w:cs="Calibri Light"/>
                <w:iCs/>
                <w:sz w:val="20"/>
                <w:szCs w:val="20"/>
                <w:lang w:eastAsia="ar-SA"/>
              </w:rPr>
              <w:t>/</w:t>
            </w:r>
          </w:p>
          <w:p w14:paraId="5456357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rPr>
            </w:pPr>
          </w:p>
        </w:tc>
      </w:tr>
      <w:tr w:rsidR="00C82E32" w:rsidRPr="00E4101C" w14:paraId="5AD349CE" w14:textId="77777777" w:rsidTr="0052338B">
        <w:tc>
          <w:tcPr>
            <w:tcW w:w="1017" w:type="dxa"/>
            <w:tcBorders>
              <w:left w:val="single" w:sz="4" w:space="0" w:color="000000"/>
              <w:bottom w:val="single" w:sz="4" w:space="0" w:color="auto"/>
            </w:tcBorders>
          </w:tcPr>
          <w:p w14:paraId="4DE7E3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50.</w:t>
            </w:r>
          </w:p>
          <w:p w14:paraId="54079A4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2B73E9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Automobilinėse kopėčiose turi būti įrengtas 230 V įtampos įvadas, užtikrinantis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c>
          <w:tcPr>
            <w:tcW w:w="5103" w:type="dxa"/>
            <w:tcBorders>
              <w:left w:val="single" w:sz="4" w:space="0" w:color="000000"/>
              <w:bottom w:val="single" w:sz="4" w:space="0" w:color="auto"/>
              <w:right w:val="single" w:sz="4" w:space="0" w:color="auto"/>
            </w:tcBorders>
          </w:tcPr>
          <w:p w14:paraId="0AE8C65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1F0D431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C62DF9B" w14:textId="77777777" w:rsidTr="0052338B">
        <w:tc>
          <w:tcPr>
            <w:tcW w:w="1017" w:type="dxa"/>
            <w:tcBorders>
              <w:top w:val="single" w:sz="4" w:space="0" w:color="auto"/>
              <w:left w:val="single" w:sz="4" w:space="0" w:color="auto"/>
              <w:bottom w:val="single" w:sz="4" w:space="0" w:color="auto"/>
              <w:right w:val="single" w:sz="4" w:space="0" w:color="auto"/>
            </w:tcBorders>
          </w:tcPr>
          <w:p w14:paraId="76C3411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51.</w:t>
            </w:r>
          </w:p>
          <w:p w14:paraId="3BA6219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6F62B9AC"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50 ir 49 punktuose nurodyti įvadai turi būti įrengti greta vienas kito ir jų atsijungimas užvedimo metu turi vykti sinchroniškai, konkretus išdėstymas bus detalizuojamas Automobilinių kopėčių gaminimo/surinkimo metu. Turi būti pridėti: išorinių jungčių kištukas (kištukai) ir ne trumpesnis kaip 50 metrų ilgio elektrinės jungties laidas bei ne trumpesnė kaip 50 metrų oro tiekimo žarna, tinkanti 49 punkte aprašytai sistemai. Šie įvadai gali būti ir kombinuoti.</w:t>
            </w:r>
          </w:p>
        </w:tc>
        <w:tc>
          <w:tcPr>
            <w:tcW w:w="5103" w:type="dxa"/>
            <w:tcBorders>
              <w:top w:val="single" w:sz="4" w:space="0" w:color="auto"/>
              <w:left w:val="single" w:sz="4" w:space="0" w:color="auto"/>
              <w:bottom w:val="single" w:sz="4" w:space="0" w:color="auto"/>
              <w:right w:val="single" w:sz="4" w:space="0" w:color="auto"/>
            </w:tcBorders>
          </w:tcPr>
          <w:p w14:paraId="397A014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1890F71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 </w:t>
            </w:r>
          </w:p>
        </w:tc>
      </w:tr>
      <w:tr w:rsidR="00C82E32" w:rsidRPr="00E4101C" w14:paraId="09A53ACC" w14:textId="77777777" w:rsidTr="0052338B">
        <w:tc>
          <w:tcPr>
            <w:tcW w:w="1017" w:type="dxa"/>
            <w:tcBorders>
              <w:left w:val="single" w:sz="4" w:space="0" w:color="000000"/>
              <w:bottom w:val="single" w:sz="4" w:space="0" w:color="auto"/>
            </w:tcBorders>
          </w:tcPr>
          <w:p w14:paraId="4828F90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52.</w:t>
            </w:r>
          </w:p>
          <w:p w14:paraId="66E6527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CF67FA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Automobilinėse kopėčiose turi būti įrengti specialūs LED tipo mėlynos spalvos šviesos signalizacijos žibintai: ne mažiau kaip du ant automobilio kabinos priekio, ne mažiau kaip du ant automobilio kabinos stogo, ne mažiau vieno Automobilinių kopėčių gale. Jei techniškai įmanoma, specialūs LED tipo šviesos signalizacijos žibintai turi būti integruoti į automobilio kabinos apdailines konstrukcijas bei sudaryti vientisas linijas. Galutinis mėlynos spalvos šviesos signalizacijos žibintų išdėstymas bus derinamas Automobilinių kopėčių gaminimo/surinkimo metu</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078C6DD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r w:rsidRPr="00E4101C">
              <w:rPr>
                <w:rFonts w:ascii="Calibri Light" w:eastAsia="Times New Roman" w:hAnsi="Calibri Light" w:cs="Calibri Light"/>
                <w:i/>
                <w:sz w:val="20"/>
                <w:szCs w:val="20"/>
                <w:lang w:eastAsia="ar-SA"/>
              </w:rPr>
              <w:t>nurodyti reikalaujamą informaciją bei siūlomos šviesos signalizacijos duomenis</w:t>
            </w:r>
            <w:r w:rsidRPr="00E4101C">
              <w:rPr>
                <w:rFonts w:ascii="Calibri Light" w:hAnsi="Calibri Light" w:cs="Calibri Light"/>
                <w:b/>
                <w:bCs/>
                <w:i/>
                <w:iCs/>
                <w:color w:val="000000"/>
                <w:sz w:val="20"/>
                <w:szCs w:val="20"/>
              </w:rPr>
              <w:t xml:space="preserve"> 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315E4C6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12E6C4D" w14:textId="77777777" w:rsidTr="0052338B">
        <w:tc>
          <w:tcPr>
            <w:tcW w:w="1017" w:type="dxa"/>
            <w:tcBorders>
              <w:left w:val="single" w:sz="4" w:space="0" w:color="000000"/>
              <w:bottom w:val="single" w:sz="4" w:space="0" w:color="auto"/>
            </w:tcBorders>
          </w:tcPr>
          <w:p w14:paraId="22CD6C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53.</w:t>
            </w:r>
          </w:p>
          <w:p w14:paraId="3DD6427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FBF889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Priekiniai ir galiniai Automobilinių kopėčių žibintai turi būti apsaugoti grotelėmis, pagamintomis iš nekoroduojančių medžiagų. Jei techniškai įmanoma specialios šviesos signalizacijos žibintai taip pat turi būti apsaugoti grotelėmis, pagamintomis iš nekoroduojančių medžiagų.</w:t>
            </w:r>
          </w:p>
        </w:tc>
        <w:tc>
          <w:tcPr>
            <w:tcW w:w="5103" w:type="dxa"/>
            <w:tcBorders>
              <w:left w:val="single" w:sz="4" w:space="0" w:color="000000"/>
              <w:bottom w:val="single" w:sz="4" w:space="0" w:color="auto"/>
              <w:right w:val="single" w:sz="4" w:space="0" w:color="auto"/>
            </w:tcBorders>
          </w:tcPr>
          <w:p w14:paraId="51E81B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506516F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F487423" w14:textId="77777777" w:rsidTr="0052338B">
        <w:tc>
          <w:tcPr>
            <w:tcW w:w="1017" w:type="dxa"/>
            <w:tcBorders>
              <w:left w:val="single" w:sz="4" w:space="0" w:color="000000"/>
              <w:bottom w:val="single" w:sz="4" w:space="0" w:color="auto"/>
            </w:tcBorders>
          </w:tcPr>
          <w:p w14:paraId="7CFDA1C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54.</w:t>
            </w:r>
          </w:p>
          <w:p w14:paraId="29337CE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74A585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būti įrengta garsinė ne mažiau kaip trijų skirtingų tonų signalizacija, kurios stiprintuvo su mikrofonu bei išorinio garsiakalbio galingumas turi būti ne mažesnis kaip 150 W. Turi būti galimybė transliuoti garsinį pranešimą. </w:t>
            </w:r>
          </w:p>
        </w:tc>
        <w:tc>
          <w:tcPr>
            <w:tcW w:w="5103" w:type="dxa"/>
            <w:tcBorders>
              <w:left w:val="single" w:sz="4" w:space="0" w:color="000000"/>
              <w:bottom w:val="single" w:sz="4" w:space="0" w:color="auto"/>
              <w:right w:val="single" w:sz="4" w:space="0" w:color="auto"/>
            </w:tcBorders>
          </w:tcPr>
          <w:p w14:paraId="3A2BFF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r w:rsidRPr="00E4101C">
              <w:rPr>
                <w:rFonts w:ascii="Calibri Light" w:eastAsia="Times New Roman" w:hAnsi="Calibri Light" w:cs="Calibri Light"/>
                <w:i/>
                <w:sz w:val="20"/>
                <w:szCs w:val="20"/>
                <w:lang w:eastAsia="ar-SA"/>
              </w:rPr>
              <w:t>nurodyti reikalaujamą informaciją bei siūlomos garsinės signalizacijos duomenis</w:t>
            </w:r>
            <w:r w:rsidRPr="00E4101C">
              <w:rPr>
                <w:rFonts w:ascii="Calibri Light" w:hAnsi="Calibri Light" w:cs="Calibri Light"/>
                <w:b/>
                <w:bCs/>
                <w:i/>
                <w:iCs/>
                <w:color w:val="000000"/>
                <w:sz w:val="20"/>
                <w:szCs w:val="20"/>
              </w:rPr>
              <w:t xml:space="preserve"> 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4506571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 xml:space="preserve">nurodyti su pasiūlymu pateikiamą atitiktį šio punkto </w:t>
            </w:r>
            <w:r w:rsidRPr="00E4101C">
              <w:rPr>
                <w:rFonts w:ascii="Calibri Light" w:eastAsia="Times New Roman" w:hAnsi="Calibri Light" w:cs="Calibri Light"/>
                <w:color w:val="FF0000"/>
                <w:sz w:val="20"/>
                <w:szCs w:val="20"/>
              </w:rPr>
              <w:lastRenderedPageBreak/>
              <w:t>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6231EBC" w14:textId="77777777" w:rsidTr="0052338B">
        <w:tc>
          <w:tcPr>
            <w:tcW w:w="1017" w:type="dxa"/>
            <w:tcBorders>
              <w:left w:val="single" w:sz="4" w:space="0" w:color="000000"/>
              <w:bottom w:val="single" w:sz="4" w:space="0" w:color="auto"/>
            </w:tcBorders>
          </w:tcPr>
          <w:p w14:paraId="399C279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55.</w:t>
            </w:r>
          </w:p>
          <w:p w14:paraId="36A709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1231CF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Automobilinėse kopėčiose ant kabinos stogo ar po priekinėmis grotelėmis turi būti įrengtas pneumatinis garsinis ne mažiau kaip dviejų tonų ir ne mažesnio kaip 125 dB garso stiprumo signalas.</w:t>
            </w:r>
          </w:p>
        </w:tc>
        <w:tc>
          <w:tcPr>
            <w:tcW w:w="5103" w:type="dxa"/>
            <w:tcBorders>
              <w:left w:val="single" w:sz="4" w:space="0" w:color="000000"/>
              <w:bottom w:val="single" w:sz="4" w:space="0" w:color="auto"/>
              <w:right w:val="single" w:sz="4" w:space="0" w:color="auto"/>
            </w:tcBorders>
          </w:tcPr>
          <w:p w14:paraId="7B1BA19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Cs/>
                <w:sz w:val="20"/>
                <w:szCs w:val="20"/>
                <w:lang w:eastAsia="ar-SA"/>
              </w:rPr>
              <w:t>/</w:t>
            </w:r>
            <w:r w:rsidRPr="00E4101C">
              <w:rPr>
                <w:rFonts w:ascii="Calibri Light" w:eastAsia="Times New Roman" w:hAnsi="Calibri Light" w:cs="Calibri Light"/>
                <w:i/>
                <w:sz w:val="20"/>
                <w:szCs w:val="20"/>
                <w:lang w:eastAsia="ar-SA"/>
              </w:rPr>
              <w:t>nurodyti reikalaujamą informaciją bei siūlomo pneumatinio garsinio signalo duomenis</w:t>
            </w:r>
            <w:r w:rsidRPr="00E4101C">
              <w:rPr>
                <w:rFonts w:ascii="Calibri Light" w:hAnsi="Calibri Light" w:cs="Calibri Light"/>
                <w:b/>
                <w:bCs/>
                <w:i/>
                <w:iCs/>
                <w:color w:val="000000"/>
                <w:sz w:val="20"/>
                <w:szCs w:val="20"/>
              </w:rPr>
              <w:t xml:space="preserve"> 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6E13514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E462779" w14:textId="77777777" w:rsidTr="0052338B">
        <w:tc>
          <w:tcPr>
            <w:tcW w:w="1017" w:type="dxa"/>
            <w:tcBorders>
              <w:left w:val="single" w:sz="4" w:space="0" w:color="000000"/>
              <w:bottom w:val="single" w:sz="4" w:space="0" w:color="auto"/>
            </w:tcBorders>
          </w:tcPr>
          <w:p w14:paraId="3C5F06D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56.</w:t>
            </w:r>
          </w:p>
          <w:p w14:paraId="24951E6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7BCEC4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Automobilinėse kopėčiose turi būti įrengtas atbulinės eigos garsinis įspėjamasis signalas ir papildomas atbulinės eigos apšvietimas bei galinio vaizdo kamera, kuri susieta su 39.11. punkte aprašytu ne mažesniu nei 8 colių įstrižainės vaizduokliu (monitoriumi).</w:t>
            </w:r>
          </w:p>
        </w:tc>
        <w:tc>
          <w:tcPr>
            <w:tcW w:w="5103" w:type="dxa"/>
            <w:tcBorders>
              <w:left w:val="single" w:sz="4" w:space="0" w:color="000000"/>
              <w:bottom w:val="single" w:sz="4" w:space="0" w:color="auto"/>
              <w:right w:val="single" w:sz="4" w:space="0" w:color="auto"/>
            </w:tcBorders>
          </w:tcPr>
          <w:p w14:paraId="75C2225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33ACFBD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pagrindžiantį(-ius) dokumentą(-us) dėl atbulinės eigos garsinio signalo, galinio vaizdo kameros</w:t>
            </w:r>
            <w:r w:rsidRPr="00E4101C">
              <w:rPr>
                <w:rFonts w:ascii="Calibri Light" w:eastAsia="Times New Roman" w:hAnsi="Calibri Light" w:cs="Calibri Light"/>
                <w:sz w:val="20"/>
                <w:szCs w:val="20"/>
              </w:rPr>
              <w:t>/</w:t>
            </w:r>
          </w:p>
        </w:tc>
      </w:tr>
      <w:tr w:rsidR="00C82E32" w:rsidRPr="00E4101C" w14:paraId="43A1AB3C" w14:textId="77777777" w:rsidTr="0052338B">
        <w:tc>
          <w:tcPr>
            <w:tcW w:w="1017" w:type="dxa"/>
            <w:tcBorders>
              <w:left w:val="single" w:sz="4" w:space="0" w:color="000000"/>
              <w:bottom w:val="single" w:sz="4" w:space="0" w:color="auto"/>
            </w:tcBorders>
          </w:tcPr>
          <w:p w14:paraId="3465018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57.</w:t>
            </w:r>
          </w:p>
          <w:p w14:paraId="21F9920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E650B6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Automobilinių kopėčių maksimalus gelbėjimo aukštis, pagal LST EN 14043 arba lygiavertį standartą – ,,rescue height“ (nuo žemės paviršiaus iki krepšio apatinių konstrukcijų) turi būti ne mažesnis kaip 20 metrai.</w:t>
            </w:r>
          </w:p>
        </w:tc>
        <w:tc>
          <w:tcPr>
            <w:tcW w:w="5103" w:type="dxa"/>
            <w:tcBorders>
              <w:left w:val="single" w:sz="4" w:space="0" w:color="000000"/>
              <w:bottom w:val="single" w:sz="4" w:space="0" w:color="auto"/>
              <w:right w:val="single" w:sz="4" w:space="0" w:color="auto"/>
            </w:tcBorders>
          </w:tcPr>
          <w:p w14:paraId="0572A8D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siūlomų automobilinių kopėčių </w:t>
            </w:r>
            <w:r w:rsidRPr="00E4101C">
              <w:rPr>
                <w:rFonts w:ascii="Calibri Light" w:hAnsi="Calibri Light" w:cs="Calibri Light"/>
                <w:i/>
                <w:iCs/>
                <w:sz w:val="20"/>
                <w:szCs w:val="20"/>
              </w:rPr>
              <w:t>maksimalų gelbėjimo aukštį pagal šio punkto reikalavimus</w:t>
            </w:r>
            <w:r w:rsidRPr="00E4101C">
              <w:rPr>
                <w:rFonts w:ascii="Calibri Light" w:eastAsia="Times New Roman" w:hAnsi="Calibri Light" w:cs="Calibri Light"/>
                <w:i/>
                <w:sz w:val="20"/>
                <w:szCs w:val="20"/>
                <w:lang w:eastAsia="ar-SA"/>
              </w:rPr>
              <w:t>/</w:t>
            </w:r>
          </w:p>
          <w:p w14:paraId="1AC2F0E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DEEFF07" w14:textId="77777777" w:rsidTr="0052338B">
        <w:tc>
          <w:tcPr>
            <w:tcW w:w="1017" w:type="dxa"/>
            <w:tcBorders>
              <w:left w:val="single" w:sz="4" w:space="0" w:color="000000"/>
              <w:bottom w:val="single" w:sz="4" w:space="0" w:color="auto"/>
            </w:tcBorders>
          </w:tcPr>
          <w:p w14:paraId="2C32EF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58.</w:t>
            </w:r>
          </w:p>
          <w:p w14:paraId="3912E990"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597009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Automobilinių kopėčių maksimalus siekis (nuo Automobilinių kopėčių pilnai išskleistų autrigerių šono projekcijos į žemės paviršių iki krepšio priekinio turėklo projekcijos į žemės paviršių) esant krepšyje 1 žmogaus (90 kg) apkrovai turi būti ne mažesnis kaip 15 metrų. </w:t>
            </w:r>
          </w:p>
          <w:p w14:paraId="2CFDB0E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1B78CC9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20"/>
                <w:szCs w:val="20"/>
                <w:lang w:eastAsia="ar-SA"/>
              </w:rPr>
            </w:pPr>
            <w:r w:rsidRPr="00E4101C">
              <w:rPr>
                <w:rFonts w:ascii="Calibri Light" w:eastAsia="Times New Roman" w:hAnsi="Calibri Light" w:cs="Calibri Light"/>
                <w:i/>
                <w:sz w:val="20"/>
                <w:szCs w:val="20"/>
                <w:lang w:eastAsia="ar-SA"/>
              </w:rPr>
              <w:t>/nurodyti siūlomų a</w:t>
            </w:r>
            <w:r w:rsidRPr="00E4101C">
              <w:rPr>
                <w:rFonts w:ascii="Calibri Light" w:hAnsi="Calibri Light" w:cs="Calibri Light"/>
                <w:i/>
                <w:iCs/>
                <w:color w:val="000000"/>
                <w:sz w:val="20"/>
                <w:szCs w:val="20"/>
              </w:rPr>
              <w:t>utomobilinių kopėčių maksimalų siekį pagal šio punkto reikalavimus</w:t>
            </w:r>
            <w:r w:rsidRPr="00E4101C">
              <w:rPr>
                <w:rFonts w:ascii="Calibri Light" w:eastAsia="Times New Roman" w:hAnsi="Calibri Light" w:cs="Calibri Light"/>
                <w:i/>
                <w:iCs/>
                <w:sz w:val="20"/>
                <w:szCs w:val="20"/>
                <w:lang w:eastAsia="ar-SA"/>
              </w:rPr>
              <w:t>/</w:t>
            </w:r>
          </w:p>
          <w:p w14:paraId="044E611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531F14E" w14:textId="77777777" w:rsidTr="0052338B">
        <w:tc>
          <w:tcPr>
            <w:tcW w:w="1017" w:type="dxa"/>
            <w:tcBorders>
              <w:left w:val="single" w:sz="4" w:space="0" w:color="000000"/>
              <w:bottom w:val="single" w:sz="4" w:space="0" w:color="auto"/>
            </w:tcBorders>
          </w:tcPr>
          <w:p w14:paraId="64BA835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59.</w:t>
            </w:r>
          </w:p>
          <w:p w14:paraId="624C70B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98E43A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Krepšio maksimali leidžiama apkrova be vandens naudojimo gesinimui turi būti ne mažesnė kaip 400 kg.</w:t>
            </w:r>
          </w:p>
        </w:tc>
        <w:tc>
          <w:tcPr>
            <w:tcW w:w="5103" w:type="dxa"/>
            <w:tcBorders>
              <w:left w:val="single" w:sz="4" w:space="0" w:color="000000"/>
              <w:bottom w:val="single" w:sz="4" w:space="0" w:color="auto"/>
              <w:right w:val="single" w:sz="4" w:space="0" w:color="auto"/>
            </w:tcBorders>
          </w:tcPr>
          <w:p w14:paraId="51C71A1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k</w:t>
            </w:r>
            <w:r w:rsidRPr="00E4101C">
              <w:rPr>
                <w:rFonts w:ascii="Calibri Light" w:hAnsi="Calibri Light" w:cs="Calibri Light"/>
                <w:i/>
                <w:iCs/>
                <w:color w:val="000000"/>
                <w:sz w:val="20"/>
                <w:szCs w:val="20"/>
              </w:rPr>
              <w:t>repšio maksimalią leidžiamą apkrovą pagal šio punkto reikalavimus</w:t>
            </w:r>
            <w:r w:rsidRPr="00E4101C">
              <w:rPr>
                <w:rFonts w:ascii="Calibri Light" w:eastAsia="Times New Roman" w:hAnsi="Calibri Light" w:cs="Calibri Light"/>
                <w:iCs/>
                <w:sz w:val="20"/>
                <w:szCs w:val="20"/>
                <w:lang w:eastAsia="ar-SA"/>
              </w:rPr>
              <w:t>/</w:t>
            </w:r>
            <w:r w:rsidRPr="00E4101C">
              <w:rPr>
                <w:rFonts w:ascii="Calibri Light" w:eastAsia="Times New Roman" w:hAnsi="Calibri Light" w:cs="Calibri Light"/>
                <w:i/>
                <w:sz w:val="20"/>
                <w:szCs w:val="20"/>
                <w:lang w:eastAsia="ar-SA"/>
              </w:rPr>
              <w:t xml:space="preserve"> </w:t>
            </w:r>
          </w:p>
          <w:p w14:paraId="5E40C0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E15D9D0" w14:textId="77777777" w:rsidTr="0052338B">
        <w:tc>
          <w:tcPr>
            <w:tcW w:w="1017" w:type="dxa"/>
            <w:tcBorders>
              <w:left w:val="single" w:sz="4" w:space="0" w:color="000000"/>
              <w:bottom w:val="single" w:sz="4" w:space="0" w:color="auto"/>
            </w:tcBorders>
          </w:tcPr>
          <w:p w14:paraId="1803464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60.</w:t>
            </w:r>
          </w:p>
          <w:p w14:paraId="50ACF9A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6F3257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Automobilinių kopėčių pirmosios (viršutinės) lenkiamos dalies, tvirtinamos lankstu, ilgis (jam esant horizontalioje padėtyje kartu su krepšiu) turi būti ne trumpesnis kaip 4,0 metrai.</w:t>
            </w:r>
          </w:p>
        </w:tc>
        <w:tc>
          <w:tcPr>
            <w:tcW w:w="5103" w:type="dxa"/>
            <w:tcBorders>
              <w:left w:val="single" w:sz="4" w:space="0" w:color="000000"/>
              <w:bottom w:val="single" w:sz="4" w:space="0" w:color="auto"/>
              <w:right w:val="single" w:sz="4" w:space="0" w:color="auto"/>
            </w:tcBorders>
          </w:tcPr>
          <w:p w14:paraId="08EFE70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sz w:val="20"/>
                <w:szCs w:val="20"/>
                <w:lang w:eastAsia="ar-SA"/>
              </w:rPr>
            </w:pPr>
            <w:r w:rsidRPr="00E4101C">
              <w:rPr>
                <w:rFonts w:ascii="Calibri Light" w:eastAsia="Times New Roman" w:hAnsi="Calibri Light" w:cs="Calibri Light"/>
                <w:i/>
                <w:sz w:val="20"/>
                <w:szCs w:val="20"/>
                <w:lang w:eastAsia="ar-SA"/>
              </w:rPr>
              <w:t>/nurodyti reikalaujamą informaciją bei siūlomų a</w:t>
            </w:r>
            <w:r w:rsidRPr="00E4101C">
              <w:rPr>
                <w:rFonts w:ascii="Calibri Light" w:hAnsi="Calibri Light" w:cs="Calibri Light"/>
                <w:i/>
                <w:iCs/>
                <w:color w:val="000000"/>
                <w:sz w:val="20"/>
                <w:szCs w:val="20"/>
              </w:rPr>
              <w:t>utomobilinių kopėčių pirmosios (viršutinės) dalies ilgį pagal šio punkto reikalavimus</w:t>
            </w:r>
            <w:r w:rsidRPr="00E4101C">
              <w:rPr>
                <w:rFonts w:ascii="Calibri Light" w:eastAsia="Times New Roman" w:hAnsi="Calibri Light" w:cs="Calibri Light"/>
                <w:sz w:val="20"/>
                <w:szCs w:val="20"/>
                <w:lang w:eastAsia="ar-SA"/>
              </w:rPr>
              <w:t>/</w:t>
            </w:r>
          </w:p>
          <w:p w14:paraId="767E808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lastRenderedPageBreak/>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4798E58" w14:textId="77777777" w:rsidTr="0052338B">
        <w:tc>
          <w:tcPr>
            <w:tcW w:w="1017" w:type="dxa"/>
            <w:tcBorders>
              <w:left w:val="single" w:sz="4" w:space="0" w:color="000000"/>
              <w:bottom w:val="single" w:sz="4" w:space="0" w:color="auto"/>
            </w:tcBorders>
          </w:tcPr>
          <w:p w14:paraId="5751FCDE"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61.</w:t>
            </w:r>
          </w:p>
          <w:p w14:paraId="7F5EB7A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FB9385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Lankstas su teleskopinėmis kopėčiomis turi turėti galimybę sudaryti ne mažesnį kaip 750 maksimalų kampą.</w:t>
            </w:r>
          </w:p>
        </w:tc>
        <w:tc>
          <w:tcPr>
            <w:tcW w:w="5103" w:type="dxa"/>
            <w:tcBorders>
              <w:left w:val="single" w:sz="4" w:space="0" w:color="000000"/>
              <w:bottom w:val="single" w:sz="4" w:space="0" w:color="auto"/>
              <w:right w:val="single" w:sz="4" w:space="0" w:color="auto"/>
            </w:tcBorders>
          </w:tcPr>
          <w:p w14:paraId="2FB27EE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 bei lanksto ir teleskopinių kopėčių sudaromą maksimalų kampą</w:t>
            </w:r>
            <w:r w:rsidRPr="00E4101C">
              <w:rPr>
                <w:rFonts w:ascii="Calibri Light" w:eastAsia="Times New Roman" w:hAnsi="Calibri Light" w:cs="Calibri Light"/>
                <w:iCs/>
                <w:sz w:val="20"/>
                <w:szCs w:val="20"/>
                <w:lang w:eastAsia="ar-SA"/>
              </w:rPr>
              <w:t>/</w:t>
            </w:r>
          </w:p>
          <w:p w14:paraId="6DBC1B8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B670E86" w14:textId="77777777" w:rsidTr="0052338B">
        <w:tc>
          <w:tcPr>
            <w:tcW w:w="1017" w:type="dxa"/>
            <w:tcBorders>
              <w:left w:val="single" w:sz="4" w:space="0" w:color="000000"/>
              <w:bottom w:val="single" w:sz="4" w:space="0" w:color="auto"/>
            </w:tcBorders>
          </w:tcPr>
          <w:p w14:paraId="2656A0B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62.</w:t>
            </w:r>
          </w:p>
          <w:p w14:paraId="6460185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591D017" w14:textId="77777777" w:rsidR="00C82E32" w:rsidRPr="005A4D5F" w:rsidRDefault="00C82E32" w:rsidP="00170F1B">
            <w:pPr>
              <w:autoSpaceDE w:val="0"/>
              <w:autoSpaceDN w:val="0"/>
              <w:adjustRightInd w:val="0"/>
              <w:spacing w:after="0" w:line="240" w:lineRule="auto"/>
              <w:rPr>
                <w:rFonts w:ascii="Calibri Light" w:hAnsi="Calibri Light" w:cs="Calibri Light"/>
                <w:iCs/>
                <w:color w:val="000000"/>
              </w:rPr>
            </w:pPr>
            <w:r w:rsidRPr="005A4D5F">
              <w:rPr>
                <w:rFonts w:ascii="Calibri Light" w:hAnsi="Calibri Light" w:cs="Calibri Light"/>
                <w:color w:val="000000"/>
              </w:rPr>
              <w:t>Nežiūrint į lanksto su krepšiu padėtį turi būti užtikrintas kopėčių sekcijų komplekto nuleidimas žemyn ne mažesniu kaip 15º kampu</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55E8D51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w:t>
            </w:r>
            <w:r w:rsidRPr="00E4101C">
              <w:rPr>
                <w:rFonts w:ascii="Calibri Light" w:hAnsi="Calibri Light" w:cs="Calibri Light"/>
                <w:i/>
                <w:iCs/>
                <w:color w:val="000000"/>
                <w:sz w:val="20"/>
                <w:szCs w:val="20"/>
              </w:rPr>
              <w:t>kopėčių sekcijų komplekto nuleidimo žemyn kampą</w:t>
            </w:r>
            <w:r w:rsidRPr="00E4101C">
              <w:rPr>
                <w:rFonts w:ascii="Calibri Light" w:eastAsia="Times New Roman" w:hAnsi="Calibri Light" w:cs="Calibri Light"/>
                <w:i/>
                <w:iCs/>
                <w:sz w:val="20"/>
                <w:szCs w:val="20"/>
                <w:lang w:eastAsia="ar-SA"/>
              </w:rPr>
              <w:t xml:space="preserve"> pagal šio punkto reikalavimus</w:t>
            </w:r>
            <w:r w:rsidRPr="00E4101C">
              <w:rPr>
                <w:rFonts w:ascii="Calibri Light" w:eastAsia="Times New Roman" w:hAnsi="Calibri Light" w:cs="Calibri Light"/>
                <w:iCs/>
                <w:sz w:val="20"/>
                <w:szCs w:val="20"/>
                <w:lang w:eastAsia="ar-SA"/>
              </w:rPr>
              <w:t>/</w:t>
            </w:r>
          </w:p>
          <w:p w14:paraId="6043281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0302915" w14:textId="77777777" w:rsidTr="0052338B">
        <w:tc>
          <w:tcPr>
            <w:tcW w:w="1017" w:type="dxa"/>
            <w:tcBorders>
              <w:left w:val="single" w:sz="4" w:space="0" w:color="000000"/>
              <w:bottom w:val="single" w:sz="4" w:space="0" w:color="auto"/>
            </w:tcBorders>
          </w:tcPr>
          <w:p w14:paraId="0BA4D55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63.</w:t>
            </w:r>
          </w:p>
          <w:p w14:paraId="4D98457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5ADB32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Maksimalus leidžiamas kopėčiomis lipimas/nusileidimas vienu metu žmonių skaičius (kai kopėčių viršutinė dalis atremta) turi būti ne mažesnis kaip 10</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53BFDA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m</w:t>
            </w:r>
            <w:r w:rsidRPr="00E4101C">
              <w:rPr>
                <w:rFonts w:ascii="Calibri Light" w:hAnsi="Calibri Light" w:cs="Calibri Light"/>
                <w:i/>
                <w:iCs/>
                <w:color w:val="000000"/>
                <w:sz w:val="20"/>
                <w:szCs w:val="20"/>
              </w:rPr>
              <w:t>aksimalų leidžiamą kopėčiomis lipimas/nusileidimas vienu metu žmonių skaičių pagal šio punkto reikalavimus</w:t>
            </w:r>
            <w:r w:rsidRPr="00E4101C">
              <w:rPr>
                <w:rFonts w:ascii="Calibri Light" w:eastAsia="Times New Roman" w:hAnsi="Calibri Light" w:cs="Calibri Light"/>
                <w:iCs/>
                <w:sz w:val="20"/>
                <w:szCs w:val="20"/>
                <w:lang w:eastAsia="ar-SA"/>
              </w:rPr>
              <w:t>/</w:t>
            </w:r>
          </w:p>
          <w:p w14:paraId="022C7F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52A4E29" w14:textId="77777777" w:rsidTr="0052338B">
        <w:tc>
          <w:tcPr>
            <w:tcW w:w="1017" w:type="dxa"/>
            <w:tcBorders>
              <w:left w:val="single" w:sz="4" w:space="0" w:color="000000"/>
              <w:bottom w:val="single" w:sz="4" w:space="0" w:color="auto"/>
            </w:tcBorders>
          </w:tcPr>
          <w:p w14:paraId="52A4A7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64.</w:t>
            </w:r>
          </w:p>
          <w:p w14:paraId="11CB20C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8B4911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užtikrinamas nepertraukiamas kopėčių sukimasis aplink savo ašį 360° kampu.</w:t>
            </w:r>
          </w:p>
        </w:tc>
        <w:tc>
          <w:tcPr>
            <w:tcW w:w="5103" w:type="dxa"/>
            <w:tcBorders>
              <w:left w:val="single" w:sz="4" w:space="0" w:color="000000"/>
              <w:bottom w:val="single" w:sz="4" w:space="0" w:color="auto"/>
              <w:right w:val="single" w:sz="4" w:space="0" w:color="auto"/>
            </w:tcBorders>
          </w:tcPr>
          <w:p w14:paraId="022FC8D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w:t>
            </w:r>
            <w:r w:rsidRPr="00E4101C">
              <w:rPr>
                <w:rFonts w:ascii="Calibri Light" w:hAnsi="Calibri Light" w:cs="Calibri Light"/>
                <w:i/>
                <w:iCs/>
                <w:color w:val="000000"/>
                <w:sz w:val="20"/>
                <w:szCs w:val="20"/>
              </w:rPr>
              <w:t>nepertraukiamo kopėčių sukimasis aplink savo ašį kampą</w:t>
            </w:r>
            <w:r w:rsidRPr="00E4101C">
              <w:rPr>
                <w:rFonts w:ascii="Calibri Light" w:eastAsia="Times New Roman" w:hAnsi="Calibri Light" w:cs="Calibri Light"/>
                <w:iCs/>
                <w:sz w:val="20"/>
                <w:szCs w:val="20"/>
                <w:lang w:eastAsia="ar-SA"/>
              </w:rPr>
              <w:t>/</w:t>
            </w:r>
          </w:p>
          <w:p w14:paraId="7E37FE7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8541723" w14:textId="77777777" w:rsidTr="0052338B">
        <w:tc>
          <w:tcPr>
            <w:tcW w:w="1017" w:type="dxa"/>
            <w:tcBorders>
              <w:top w:val="single" w:sz="4" w:space="0" w:color="auto"/>
              <w:left w:val="single" w:sz="4" w:space="0" w:color="auto"/>
              <w:bottom w:val="single" w:sz="4" w:space="0" w:color="auto"/>
              <w:right w:val="single" w:sz="4" w:space="0" w:color="auto"/>
            </w:tcBorders>
          </w:tcPr>
          <w:p w14:paraId="0305628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65.</w:t>
            </w:r>
          </w:p>
          <w:p w14:paraId="00A16A2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4B72FC5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Visų operacijų (pilnas autrigerių išskleidimas, kopėčių pakėlimas iki 75</w:t>
            </w:r>
            <w:r w:rsidRPr="005A4D5F">
              <w:rPr>
                <w:rFonts w:ascii="Calibri Light" w:hAnsi="Calibri Light" w:cs="Calibri Light"/>
                <w:color w:val="000000"/>
                <w:vertAlign w:val="superscript"/>
              </w:rPr>
              <w:t>0</w:t>
            </w:r>
            <w:r w:rsidRPr="005A4D5F">
              <w:rPr>
                <w:rFonts w:ascii="Calibri Light" w:hAnsi="Calibri Light" w:cs="Calibri Light"/>
                <w:color w:val="000000"/>
              </w:rPr>
              <w:t>, pasukimas 90</w:t>
            </w:r>
            <w:r w:rsidRPr="005A4D5F">
              <w:rPr>
                <w:rFonts w:ascii="Calibri Light" w:hAnsi="Calibri Light" w:cs="Calibri Light"/>
                <w:color w:val="000000"/>
                <w:vertAlign w:val="superscript"/>
              </w:rPr>
              <w:t>0</w:t>
            </w:r>
            <w:r w:rsidRPr="005A4D5F">
              <w:rPr>
                <w:rFonts w:ascii="Calibri Light" w:hAnsi="Calibri Light" w:cs="Calibri Light"/>
                <w:color w:val="000000"/>
              </w:rPr>
              <w:t xml:space="preserve"> kampu ir ištiesimas pilnu ilgiu) laikas turi būti ne ilgesnis kaip 120.</w:t>
            </w:r>
          </w:p>
          <w:p w14:paraId="15487F9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top w:val="single" w:sz="4" w:space="0" w:color="auto"/>
              <w:left w:val="single" w:sz="4" w:space="0" w:color="auto"/>
              <w:bottom w:val="single" w:sz="4" w:space="0" w:color="auto"/>
              <w:right w:val="single" w:sz="4" w:space="0" w:color="auto"/>
            </w:tcBorders>
          </w:tcPr>
          <w:p w14:paraId="19532AE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visų operacijų laiką pagal šio punkto reikalavimus/</w:t>
            </w:r>
          </w:p>
          <w:p w14:paraId="26A1CD7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DA1EF18" w14:textId="77777777" w:rsidTr="0052338B">
        <w:tc>
          <w:tcPr>
            <w:tcW w:w="1017" w:type="dxa"/>
            <w:tcBorders>
              <w:left w:val="single" w:sz="4" w:space="0" w:color="000000"/>
              <w:bottom w:val="single" w:sz="4" w:space="0" w:color="auto"/>
            </w:tcBorders>
          </w:tcPr>
          <w:p w14:paraId="3D08697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66.</w:t>
            </w:r>
          </w:p>
          <w:p w14:paraId="06C1D1B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497462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Maksimalus leidžiamas vėjo greitis, kuris sudaro apkrovas darbinėje padėtyje, turi būti toks, kad atitiktų LST EN 14043 standarto serijos arba lygiaverčiame nustatytus reikalavimus. </w:t>
            </w:r>
          </w:p>
        </w:tc>
        <w:tc>
          <w:tcPr>
            <w:tcW w:w="5103" w:type="dxa"/>
            <w:tcBorders>
              <w:left w:val="single" w:sz="4" w:space="0" w:color="000000"/>
              <w:bottom w:val="single" w:sz="4" w:space="0" w:color="auto"/>
              <w:right w:val="single" w:sz="4" w:space="0" w:color="auto"/>
            </w:tcBorders>
          </w:tcPr>
          <w:p w14:paraId="4A6A220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64A734D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97961B8" w14:textId="77777777" w:rsidTr="0052338B">
        <w:tc>
          <w:tcPr>
            <w:tcW w:w="1017" w:type="dxa"/>
            <w:tcBorders>
              <w:left w:val="single" w:sz="4" w:space="0" w:color="000000"/>
              <w:bottom w:val="single" w:sz="4" w:space="0" w:color="auto"/>
            </w:tcBorders>
          </w:tcPr>
          <w:p w14:paraId="485E5C4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67.</w:t>
            </w:r>
          </w:p>
          <w:p w14:paraId="67064995"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741D1C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sudaryta galimybė Automobilinėmis kopėčiomis kelti krovinius, kurių maksimali leidžiama masė ne mažesnė kaip 4000 kg.</w:t>
            </w:r>
          </w:p>
          <w:p w14:paraId="3319109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639F2AB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siūlomomis automobilinėmis kopėčiomis galimų  kelti krovinių maksimalią leidžiamą masę</w:t>
            </w:r>
            <w:r w:rsidRPr="00E4101C">
              <w:rPr>
                <w:rFonts w:ascii="Calibri Light" w:eastAsia="Times New Roman" w:hAnsi="Calibri Light" w:cs="Calibri Light"/>
                <w:iCs/>
                <w:sz w:val="20"/>
                <w:szCs w:val="20"/>
                <w:lang w:eastAsia="ar-SA"/>
              </w:rPr>
              <w:t>/</w:t>
            </w:r>
          </w:p>
          <w:p w14:paraId="6C371DA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D3092AC" w14:textId="77777777" w:rsidTr="0052338B">
        <w:tc>
          <w:tcPr>
            <w:tcW w:w="1017" w:type="dxa"/>
            <w:tcBorders>
              <w:left w:val="single" w:sz="4" w:space="0" w:color="000000"/>
              <w:bottom w:val="single" w:sz="4" w:space="0" w:color="auto"/>
            </w:tcBorders>
          </w:tcPr>
          <w:p w14:paraId="60A67F6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68.</w:t>
            </w:r>
          </w:p>
          <w:p w14:paraId="6E73392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565AFF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Pagrindinis kopėčių rėmas turi būti tvirtinamas ant važiuoklės taip, kad nebūtų susilpnintas automobilio rėmas bei darbo metu nevyktų jėgų koncentracija jame. </w:t>
            </w:r>
          </w:p>
        </w:tc>
        <w:tc>
          <w:tcPr>
            <w:tcW w:w="5103" w:type="dxa"/>
            <w:tcBorders>
              <w:left w:val="single" w:sz="4" w:space="0" w:color="000000"/>
              <w:bottom w:val="single" w:sz="4" w:space="0" w:color="auto"/>
              <w:right w:val="single" w:sz="4" w:space="0" w:color="auto"/>
            </w:tcBorders>
          </w:tcPr>
          <w:p w14:paraId="391B91B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1B2A35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73C88FFA" w14:textId="77777777" w:rsidTr="0052338B">
        <w:tc>
          <w:tcPr>
            <w:tcW w:w="1017" w:type="dxa"/>
            <w:tcBorders>
              <w:left w:val="single" w:sz="4" w:space="0" w:color="000000"/>
              <w:bottom w:val="single" w:sz="4" w:space="0" w:color="auto"/>
            </w:tcBorders>
          </w:tcPr>
          <w:p w14:paraId="7B77C37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69.</w:t>
            </w:r>
          </w:p>
          <w:p w14:paraId="3C93D87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EE36A4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Kopėčių stabilizavimas turi būti užtikrinamas ne mažiau kaip 4 autrigeriais. Turi būti numatytas kopėčių darbas, kai autrigeriai ištiesiami dalinai. Turi būti numatytas autrigerių valdymas tiek poromis, tiek ir kiekvieno atskirai. Jeigu būtina, turi būti įrengtas automobilio tiltų pakabų veikimo blokavimo mechanizmas</w:t>
            </w:r>
            <w:r w:rsidRPr="005A4D5F">
              <w:rPr>
                <w:rFonts w:ascii="Calibri Light" w:hAnsi="Calibri Light" w:cs="Calibri Light"/>
                <w:i/>
                <w:color w:val="000000"/>
              </w:rPr>
              <w:t xml:space="preserve">. </w:t>
            </w:r>
          </w:p>
        </w:tc>
        <w:tc>
          <w:tcPr>
            <w:tcW w:w="5103" w:type="dxa"/>
            <w:tcBorders>
              <w:left w:val="single" w:sz="4" w:space="0" w:color="000000"/>
              <w:bottom w:val="single" w:sz="4" w:space="0" w:color="auto"/>
              <w:right w:val="single" w:sz="4" w:space="0" w:color="auto"/>
            </w:tcBorders>
          </w:tcPr>
          <w:p w14:paraId="456FF51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w:t>
            </w:r>
            <w:r w:rsidRPr="00E4101C">
              <w:rPr>
                <w:rFonts w:ascii="Calibri Light" w:eastAsia="Times New Roman" w:hAnsi="Calibri Light" w:cs="Calibri Light"/>
                <w:iCs/>
                <w:sz w:val="20"/>
                <w:szCs w:val="20"/>
                <w:lang w:eastAsia="ar-SA"/>
              </w:rPr>
              <w:t>/</w:t>
            </w:r>
          </w:p>
          <w:p w14:paraId="731B278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6467213" w14:textId="77777777" w:rsidTr="0052338B">
        <w:tc>
          <w:tcPr>
            <w:tcW w:w="1017" w:type="dxa"/>
            <w:tcBorders>
              <w:left w:val="single" w:sz="4" w:space="0" w:color="000000"/>
              <w:bottom w:val="single" w:sz="4" w:space="0" w:color="auto"/>
            </w:tcBorders>
          </w:tcPr>
          <w:p w14:paraId="7048688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70.</w:t>
            </w:r>
          </w:p>
          <w:p w14:paraId="24DEBC8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FF2D3B8"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Leidžiamas maksimalus paviršiaus nuolydis, kuris išlyginamas autrigeriais ar kitomis sistemomis turi būti toks, kad atitiktų LST EN 14043 standarto serijos arba lygiaverčiame nustatytus reikalavimus</w:t>
            </w:r>
            <w:r w:rsidRPr="005A4D5F">
              <w:rPr>
                <w:rFonts w:ascii="Calibri Light" w:hAnsi="Calibri Light" w:cs="Calibri Light"/>
                <w:i/>
                <w:color w:val="000000"/>
              </w:rPr>
              <w:t>.</w:t>
            </w:r>
          </w:p>
        </w:tc>
        <w:tc>
          <w:tcPr>
            <w:tcW w:w="5103" w:type="dxa"/>
            <w:tcBorders>
              <w:left w:val="single" w:sz="4" w:space="0" w:color="000000"/>
              <w:bottom w:val="single" w:sz="4" w:space="0" w:color="auto"/>
              <w:right w:val="single" w:sz="4" w:space="0" w:color="auto"/>
            </w:tcBorders>
          </w:tcPr>
          <w:p w14:paraId="71B1036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 bei leidžiamą maksimalų paviršiaus nuolydį</w:t>
            </w:r>
            <w:r w:rsidRPr="00E4101C">
              <w:rPr>
                <w:rFonts w:ascii="Calibri Light" w:eastAsia="Times New Roman" w:hAnsi="Calibri Light" w:cs="Calibri Light"/>
                <w:iCs/>
                <w:sz w:val="20"/>
                <w:szCs w:val="20"/>
                <w:lang w:eastAsia="ar-SA"/>
              </w:rPr>
              <w:t>/</w:t>
            </w:r>
          </w:p>
          <w:p w14:paraId="2EDD2E5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9267A5A" w14:textId="77777777" w:rsidTr="0052338B">
        <w:tc>
          <w:tcPr>
            <w:tcW w:w="1017" w:type="dxa"/>
            <w:tcBorders>
              <w:left w:val="single" w:sz="4" w:space="0" w:color="000000"/>
              <w:bottom w:val="single" w:sz="4" w:space="0" w:color="auto"/>
            </w:tcBorders>
          </w:tcPr>
          <w:p w14:paraId="079339E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w:t>
            </w:r>
          </w:p>
          <w:p w14:paraId="3620A46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D4F4B86"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color w:val="000000"/>
              </w:rPr>
              <w:t xml:space="preserve">Automobilinėse kopėčiose turi būti įrengtos tokios vandens komunikacijos: </w:t>
            </w:r>
          </w:p>
        </w:tc>
        <w:tc>
          <w:tcPr>
            <w:tcW w:w="5103" w:type="dxa"/>
            <w:tcBorders>
              <w:left w:val="single" w:sz="4" w:space="0" w:color="000000"/>
              <w:bottom w:val="single" w:sz="4" w:space="0" w:color="auto"/>
              <w:right w:val="single" w:sz="4" w:space="0" w:color="auto"/>
            </w:tcBorders>
          </w:tcPr>
          <w:p w14:paraId="06111A3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018AE29" w14:textId="77777777" w:rsidTr="0052338B">
        <w:tc>
          <w:tcPr>
            <w:tcW w:w="1017" w:type="dxa"/>
            <w:tcBorders>
              <w:left w:val="single" w:sz="4" w:space="0" w:color="000000"/>
              <w:bottom w:val="single" w:sz="4" w:space="0" w:color="auto"/>
            </w:tcBorders>
          </w:tcPr>
          <w:p w14:paraId="3430C38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71.1</w:t>
            </w:r>
          </w:p>
          <w:p w14:paraId="4DC932E2" w14:textId="77777777" w:rsidR="00C82E32" w:rsidRPr="00E4101C" w:rsidRDefault="00C82E32" w:rsidP="00170F1B">
            <w:pPr>
              <w:tabs>
                <w:tab w:val="center" w:pos="400"/>
              </w:tabs>
              <w:spacing w:after="0" w:line="240" w:lineRule="auto"/>
              <w:rPr>
                <w:rFonts w:ascii="Calibri Light" w:hAnsi="Calibri Light" w:cs="Calibri Light"/>
                <w:sz w:val="20"/>
                <w:szCs w:val="20"/>
              </w:rPr>
            </w:pPr>
            <w:r w:rsidRPr="00E4101C">
              <w:rPr>
                <w:rFonts w:ascii="Calibri Light" w:hAnsi="Calibri Light" w:cs="Calibri Light"/>
                <w:sz w:val="20"/>
                <w:szCs w:val="20"/>
              </w:rPr>
              <w:tab/>
            </w:r>
          </w:p>
        </w:tc>
        <w:tc>
          <w:tcPr>
            <w:tcW w:w="8764" w:type="dxa"/>
            <w:tcBorders>
              <w:left w:val="single" w:sz="4" w:space="0" w:color="000000"/>
              <w:bottom w:val="single" w:sz="4" w:space="0" w:color="auto"/>
              <w:right w:val="single" w:sz="4" w:space="0" w:color="auto"/>
            </w:tcBorders>
          </w:tcPr>
          <w:p w14:paraId="3AB1EE1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einantis per pirmąją (viršutinę) lenkiamą kopėčių sekciją iki krepšio vandens komunikacijų sausvamzdis, kurio skersmuo turi užtikrinti maksimalų siūlomo lafeto ir visų esamų krepšio vandens komunikacijų našumą. Vanduo į sausvamzdį turi būti tiekiamas per sujungimo movą (-as) STORZ B75. Iki sausvamzdžio vanduo turi būti paduodamas slėgine žarna (reikalavimai pateikiami 89 punkte), kurios ilgis turi būti toks, kad maksimaliai pakėlus kopėčias prie slėginės žarnos būtų galima prisijungti stovint ant žemės; </w:t>
            </w:r>
          </w:p>
        </w:tc>
        <w:tc>
          <w:tcPr>
            <w:tcW w:w="5103" w:type="dxa"/>
            <w:tcBorders>
              <w:left w:val="single" w:sz="4" w:space="0" w:color="000000"/>
              <w:bottom w:val="single" w:sz="4" w:space="0" w:color="auto"/>
              <w:right w:val="single" w:sz="4" w:space="0" w:color="auto"/>
            </w:tcBorders>
          </w:tcPr>
          <w:p w14:paraId="5707574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w:t>
            </w:r>
            <w:r w:rsidRPr="00E4101C">
              <w:rPr>
                <w:rFonts w:ascii="Calibri Light" w:eastAsia="Times New Roman" w:hAnsi="Calibri Light" w:cs="Calibri Light"/>
                <w:iCs/>
                <w:sz w:val="20"/>
                <w:szCs w:val="20"/>
                <w:lang w:eastAsia="ar-SA"/>
              </w:rPr>
              <w:t>/</w:t>
            </w:r>
          </w:p>
          <w:p w14:paraId="4FABE2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51FA03E" w14:textId="77777777" w:rsidTr="0052338B">
        <w:tc>
          <w:tcPr>
            <w:tcW w:w="1017" w:type="dxa"/>
            <w:tcBorders>
              <w:left w:val="single" w:sz="4" w:space="0" w:color="000000"/>
              <w:bottom w:val="single" w:sz="4" w:space="0" w:color="auto"/>
            </w:tcBorders>
          </w:tcPr>
          <w:p w14:paraId="1DDE053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71.2</w:t>
            </w:r>
          </w:p>
          <w:p w14:paraId="697B73F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01C81C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krepšio vandens komunikacijos, kurios aprašomos reikalavimuose krepšiui ir jo įrangai;  </w:t>
            </w:r>
          </w:p>
        </w:tc>
        <w:tc>
          <w:tcPr>
            <w:tcW w:w="5103" w:type="dxa"/>
            <w:tcBorders>
              <w:left w:val="single" w:sz="4" w:space="0" w:color="000000"/>
              <w:bottom w:val="single" w:sz="4" w:space="0" w:color="auto"/>
              <w:right w:val="single" w:sz="4" w:space="0" w:color="auto"/>
            </w:tcBorders>
          </w:tcPr>
          <w:p w14:paraId="20AC82B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7FEFB919" w14:textId="77777777" w:rsidTr="0052338B">
        <w:tc>
          <w:tcPr>
            <w:tcW w:w="1017" w:type="dxa"/>
            <w:tcBorders>
              <w:left w:val="single" w:sz="4" w:space="0" w:color="000000"/>
              <w:bottom w:val="single" w:sz="4" w:space="0" w:color="auto"/>
            </w:tcBorders>
          </w:tcPr>
          <w:p w14:paraId="7953245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71.3</w:t>
            </w:r>
          </w:p>
          <w:p w14:paraId="05A70CAF"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49E43A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būti numatytas visų vandens komunikacijų elementų drenavimas;  </w:t>
            </w:r>
          </w:p>
        </w:tc>
        <w:tc>
          <w:tcPr>
            <w:tcW w:w="5103" w:type="dxa"/>
            <w:tcBorders>
              <w:left w:val="single" w:sz="4" w:space="0" w:color="000000"/>
              <w:bottom w:val="single" w:sz="4" w:space="0" w:color="auto"/>
              <w:right w:val="single" w:sz="4" w:space="0" w:color="auto"/>
            </w:tcBorders>
          </w:tcPr>
          <w:p w14:paraId="769652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D483964" w14:textId="77777777" w:rsidTr="0052338B">
        <w:tc>
          <w:tcPr>
            <w:tcW w:w="1017" w:type="dxa"/>
            <w:tcBorders>
              <w:top w:val="single" w:sz="4" w:space="0" w:color="auto"/>
              <w:left w:val="single" w:sz="4" w:space="0" w:color="auto"/>
              <w:bottom w:val="single" w:sz="4" w:space="0" w:color="auto"/>
              <w:right w:val="single" w:sz="4" w:space="0" w:color="auto"/>
            </w:tcBorders>
          </w:tcPr>
          <w:p w14:paraId="2A9D021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71.4</w:t>
            </w:r>
          </w:p>
          <w:p w14:paraId="64654E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top w:val="single" w:sz="4" w:space="0" w:color="auto"/>
              <w:left w:val="single" w:sz="4" w:space="0" w:color="auto"/>
              <w:bottom w:val="single" w:sz="4" w:space="0" w:color="auto"/>
              <w:right w:val="single" w:sz="4" w:space="0" w:color="auto"/>
            </w:tcBorders>
          </w:tcPr>
          <w:p w14:paraId="1D803AF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sausvamzdis per lankstą ir į krepšį turi jungtis lanksčia jungtimi.  </w:t>
            </w:r>
          </w:p>
        </w:tc>
        <w:tc>
          <w:tcPr>
            <w:tcW w:w="5103" w:type="dxa"/>
            <w:tcBorders>
              <w:top w:val="single" w:sz="4" w:space="0" w:color="auto"/>
              <w:left w:val="single" w:sz="4" w:space="0" w:color="auto"/>
              <w:bottom w:val="single" w:sz="4" w:space="0" w:color="auto"/>
              <w:right w:val="single" w:sz="4" w:space="0" w:color="auto"/>
            </w:tcBorders>
          </w:tcPr>
          <w:p w14:paraId="5B62183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 xml:space="preserve">/ </w:t>
            </w:r>
          </w:p>
        </w:tc>
      </w:tr>
      <w:tr w:rsidR="00C82E32" w:rsidRPr="00E4101C" w14:paraId="5E008D62" w14:textId="77777777" w:rsidTr="0052338B">
        <w:tc>
          <w:tcPr>
            <w:tcW w:w="1017" w:type="dxa"/>
            <w:tcBorders>
              <w:left w:val="single" w:sz="4" w:space="0" w:color="000000"/>
              <w:bottom w:val="single" w:sz="4" w:space="0" w:color="auto"/>
            </w:tcBorders>
          </w:tcPr>
          <w:p w14:paraId="36CEA6BE" w14:textId="77777777" w:rsidR="00C82E32" w:rsidRPr="00E4101C" w:rsidRDefault="00C82E32" w:rsidP="00170F1B">
            <w:pPr>
              <w:tabs>
                <w:tab w:val="left" w:pos="267"/>
                <w:tab w:val="center" w:pos="388"/>
              </w:tabs>
              <w:spacing w:after="0" w:line="240" w:lineRule="auto"/>
              <w:rPr>
                <w:rFonts w:ascii="Calibri Light" w:hAnsi="Calibri Light" w:cs="Calibri Light"/>
                <w:sz w:val="20"/>
                <w:szCs w:val="20"/>
              </w:rPr>
            </w:pPr>
            <w:r w:rsidRPr="00E4101C">
              <w:rPr>
                <w:rFonts w:ascii="Calibri Light" w:hAnsi="Calibri Light" w:cs="Calibri Light"/>
                <w:sz w:val="20"/>
                <w:szCs w:val="20"/>
              </w:rPr>
              <w:lastRenderedPageBreak/>
              <w:tab/>
              <w:t>72.</w:t>
            </w:r>
          </w:p>
          <w:p w14:paraId="30DF92B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C0BC86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Hidraulinės sistemos siurblys, varomas automobilio varikliu per galios paėmimo dėžę, turi užtikrinti normalų hidropavarų darbą visuose režimuose. Hidraulinės sistemos konstrukcija turi užtikrinti tolygų (be trūkčiojimų) ir tikslų visų pavarų darbą. Hidraulinė sistema turi būti komplektuojama rezerviniu hidrauliniu siurbliu, varomu elektriniu varikliu nuo automobilio akumuliatorinės baterijos ar elektros generatoriaus </w:t>
            </w:r>
            <w:r w:rsidRPr="005A4D5F">
              <w:rPr>
                <w:rFonts w:ascii="Calibri Light" w:hAnsi="Calibri Light" w:cs="Calibri Light"/>
                <w:b/>
                <w:bCs/>
                <w:color w:val="000000"/>
              </w:rPr>
              <w:t>(jeigu hidraulinis rezervinis siurblys yra varomas nuo elektros generatoriaus, tuomet elektros generatorius turi būti pateikiamas tiekėjo</w:t>
            </w:r>
            <w:r w:rsidRPr="005A4D5F">
              <w:rPr>
                <w:rFonts w:ascii="Calibri Light" w:hAnsi="Calibri Light" w:cs="Calibri Light"/>
                <w:color w:val="000000"/>
              </w:rPr>
              <w:t xml:space="preserve">. Pridedamas elektros generatorius turi būti toks, kad užtikrintų tinkamą ir saugų darbą maksimaliais darbo režimais). Turi būti išvesti elektros maitinimo sujungimai, kurių tipai bus derinami Automobilinių kopėčių gaminimo/surinkimo derinimo (-ų) metu, pritaikyti sujungti elektros generatorius, naudojamus Valstybinėje priešgaisrinėje gelbėjimo tarnyboje, su elektros varikliu. Avariniam kopėčių nuleidimui turi būti numatyta hidraulinių vožtuvų rankinio valdymo galimybė. </w:t>
            </w:r>
          </w:p>
        </w:tc>
        <w:tc>
          <w:tcPr>
            <w:tcW w:w="5103" w:type="dxa"/>
            <w:tcBorders>
              <w:left w:val="single" w:sz="4" w:space="0" w:color="000000"/>
              <w:bottom w:val="single" w:sz="4" w:space="0" w:color="auto"/>
              <w:right w:val="single" w:sz="4" w:space="0" w:color="auto"/>
            </w:tcBorders>
          </w:tcPr>
          <w:p w14:paraId="3B13D60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w:t>
            </w:r>
            <w:r w:rsidRPr="00E4101C">
              <w:rPr>
                <w:rFonts w:ascii="Calibri Light" w:eastAsia="Times New Roman" w:hAnsi="Calibri Light" w:cs="Calibri Light"/>
                <w:iCs/>
                <w:sz w:val="20"/>
                <w:szCs w:val="20"/>
                <w:lang w:eastAsia="ar-SA"/>
              </w:rPr>
              <w:t>/</w:t>
            </w:r>
          </w:p>
          <w:p w14:paraId="0307D19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125610BA" w14:textId="77777777" w:rsidTr="0052338B">
        <w:tc>
          <w:tcPr>
            <w:tcW w:w="1017" w:type="dxa"/>
            <w:tcBorders>
              <w:left w:val="single" w:sz="4" w:space="0" w:color="000000"/>
              <w:bottom w:val="single" w:sz="4" w:space="0" w:color="auto"/>
            </w:tcBorders>
          </w:tcPr>
          <w:p w14:paraId="563CC84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73.</w:t>
            </w:r>
          </w:p>
          <w:p w14:paraId="74DC87A3"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B4C605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įrengta kopėčių vibracijų slopinimo ir amortizavimo sistema.</w:t>
            </w:r>
          </w:p>
        </w:tc>
        <w:tc>
          <w:tcPr>
            <w:tcW w:w="5103" w:type="dxa"/>
            <w:tcBorders>
              <w:left w:val="single" w:sz="4" w:space="0" w:color="000000"/>
              <w:bottom w:val="single" w:sz="4" w:space="0" w:color="auto"/>
              <w:right w:val="single" w:sz="4" w:space="0" w:color="auto"/>
            </w:tcBorders>
          </w:tcPr>
          <w:p w14:paraId="4C19BC3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060BF2D" w14:textId="77777777" w:rsidTr="0052338B">
        <w:tc>
          <w:tcPr>
            <w:tcW w:w="1017" w:type="dxa"/>
            <w:tcBorders>
              <w:left w:val="single" w:sz="4" w:space="0" w:color="000000"/>
              <w:bottom w:val="single" w:sz="4" w:space="0" w:color="auto"/>
            </w:tcBorders>
          </w:tcPr>
          <w:p w14:paraId="0ACC706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74.</w:t>
            </w:r>
          </w:p>
          <w:p w14:paraId="60003E0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57CDD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užtikrintas kopėčių sekcijų išorinių ir vidinių paviršių antikorozinis atsparumas, įvertinant sutinkamas aplinkas ugniagesyboje, naudojamas gamybai medžiagas ir jų apdirbimo būdus, parenkant atitinkamas antikorozines dangas.</w:t>
            </w:r>
          </w:p>
        </w:tc>
        <w:tc>
          <w:tcPr>
            <w:tcW w:w="5103" w:type="dxa"/>
            <w:tcBorders>
              <w:left w:val="single" w:sz="4" w:space="0" w:color="000000"/>
              <w:bottom w:val="single" w:sz="4" w:space="0" w:color="auto"/>
              <w:right w:val="single" w:sz="4" w:space="0" w:color="auto"/>
            </w:tcBorders>
          </w:tcPr>
          <w:p w14:paraId="37804EE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715311CB" w14:textId="77777777" w:rsidTr="0052338B">
        <w:tc>
          <w:tcPr>
            <w:tcW w:w="1017" w:type="dxa"/>
            <w:tcBorders>
              <w:left w:val="single" w:sz="4" w:space="0" w:color="000000"/>
              <w:bottom w:val="single" w:sz="4" w:space="0" w:color="auto"/>
            </w:tcBorders>
          </w:tcPr>
          <w:p w14:paraId="2A92FC7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75.</w:t>
            </w:r>
          </w:p>
          <w:p w14:paraId="63EC0FE9"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2B3DB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Turi būti numatytas kopėčių naudojimas su ir be krepšio. Krepšio nuėmimas/tvirtinimas turi būti nesudėtingas ir atlikti šiuos veiksmus turi būti leidžiama ugniagesiams gelbėtojams, kurie nėra Automobilinių kopėčių operatoriai ir/ar mašinistai ir kt. Nuėmus krepšį visos kopėčių saugos sistemos turi likti darbingos. </w:t>
            </w:r>
          </w:p>
        </w:tc>
        <w:tc>
          <w:tcPr>
            <w:tcW w:w="5103" w:type="dxa"/>
            <w:tcBorders>
              <w:left w:val="single" w:sz="4" w:space="0" w:color="000000"/>
              <w:bottom w:val="single" w:sz="4" w:space="0" w:color="auto"/>
              <w:right w:val="single" w:sz="4" w:space="0" w:color="auto"/>
            </w:tcBorders>
          </w:tcPr>
          <w:p w14:paraId="7FEAF6F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411FE3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6EFBEE7" w14:textId="77777777" w:rsidTr="0052338B">
        <w:tc>
          <w:tcPr>
            <w:tcW w:w="1017" w:type="dxa"/>
            <w:tcBorders>
              <w:left w:val="single" w:sz="4" w:space="0" w:color="000000"/>
              <w:bottom w:val="single" w:sz="4" w:space="0" w:color="auto"/>
            </w:tcBorders>
          </w:tcPr>
          <w:p w14:paraId="1ADE9C66"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76.</w:t>
            </w:r>
          </w:p>
          <w:p w14:paraId="6922AE1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27CF18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Lanksto gale tvirtinamas krepšys turi turėti ne mažiau kaip 2 įėjimus: vieną įlipimui iš kopėčių, kitą įlipimui iš išorės. Įėjimas į krepšį turi būti laisvas, tai yra atidarius dureles įlipti į krepšį neturi trukdyti jokie konstrukciniai elementai ar įranga.</w:t>
            </w:r>
          </w:p>
        </w:tc>
        <w:tc>
          <w:tcPr>
            <w:tcW w:w="5103" w:type="dxa"/>
            <w:tcBorders>
              <w:left w:val="single" w:sz="4" w:space="0" w:color="000000"/>
              <w:bottom w:val="single" w:sz="4" w:space="0" w:color="auto"/>
              <w:right w:val="single" w:sz="4" w:space="0" w:color="auto"/>
            </w:tcBorders>
          </w:tcPr>
          <w:p w14:paraId="3E49E39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w:t>
            </w:r>
            <w:r w:rsidRPr="00E4101C">
              <w:rPr>
                <w:rFonts w:ascii="Calibri Light" w:eastAsia="Times New Roman" w:hAnsi="Calibri Light" w:cs="Calibri Light"/>
                <w:iCs/>
                <w:sz w:val="20"/>
                <w:szCs w:val="20"/>
                <w:lang w:eastAsia="ar-SA"/>
              </w:rPr>
              <w:t>/</w:t>
            </w:r>
          </w:p>
          <w:p w14:paraId="33ABF55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D9231E7" w14:textId="77777777" w:rsidTr="0052338B">
        <w:tc>
          <w:tcPr>
            <w:tcW w:w="1017" w:type="dxa"/>
            <w:tcBorders>
              <w:left w:val="single" w:sz="4" w:space="0" w:color="000000"/>
              <w:bottom w:val="single" w:sz="4" w:space="0" w:color="auto"/>
            </w:tcBorders>
          </w:tcPr>
          <w:p w14:paraId="167B9BE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w:t>
            </w:r>
          </w:p>
        </w:tc>
        <w:tc>
          <w:tcPr>
            <w:tcW w:w="8764" w:type="dxa"/>
            <w:tcBorders>
              <w:left w:val="single" w:sz="4" w:space="0" w:color="000000"/>
              <w:bottom w:val="single" w:sz="4" w:space="0" w:color="auto"/>
              <w:right w:val="single" w:sz="4" w:space="0" w:color="auto"/>
            </w:tcBorders>
          </w:tcPr>
          <w:p w14:paraId="1F17D929" w14:textId="77777777" w:rsidR="00C82E32" w:rsidRPr="005A4D5F" w:rsidRDefault="00C82E32" w:rsidP="00170F1B">
            <w:pPr>
              <w:spacing w:after="0" w:line="240" w:lineRule="auto"/>
              <w:rPr>
                <w:rFonts w:ascii="Calibri Light" w:hAnsi="Calibri Light" w:cs="Calibri Light"/>
              </w:rPr>
            </w:pPr>
            <w:r w:rsidRPr="005A4D5F">
              <w:rPr>
                <w:rFonts w:ascii="Calibri Light" w:hAnsi="Calibri Light" w:cs="Calibri Light"/>
                <w:color w:val="000000"/>
              </w:rPr>
              <w:t>Krepšyje turi būti įrengti:</w:t>
            </w:r>
          </w:p>
        </w:tc>
        <w:tc>
          <w:tcPr>
            <w:tcW w:w="5103" w:type="dxa"/>
            <w:tcBorders>
              <w:left w:val="single" w:sz="4" w:space="0" w:color="000000"/>
              <w:bottom w:val="single" w:sz="4" w:space="0" w:color="auto"/>
              <w:right w:val="single" w:sz="4" w:space="0" w:color="auto"/>
            </w:tcBorders>
          </w:tcPr>
          <w:p w14:paraId="70F2CC3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45DF8955" w14:textId="77777777" w:rsidTr="0052338B">
        <w:tc>
          <w:tcPr>
            <w:tcW w:w="1017" w:type="dxa"/>
            <w:tcBorders>
              <w:left w:val="single" w:sz="4" w:space="0" w:color="000000"/>
              <w:bottom w:val="single" w:sz="4" w:space="0" w:color="auto"/>
            </w:tcBorders>
          </w:tcPr>
          <w:p w14:paraId="5C913A9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77.1</w:t>
            </w:r>
          </w:p>
          <w:p w14:paraId="4A80A9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4FC821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valdymo pultas; </w:t>
            </w:r>
          </w:p>
        </w:tc>
        <w:tc>
          <w:tcPr>
            <w:tcW w:w="5103" w:type="dxa"/>
            <w:tcBorders>
              <w:left w:val="single" w:sz="4" w:space="0" w:color="000000"/>
              <w:bottom w:val="single" w:sz="4" w:space="0" w:color="auto"/>
              <w:right w:val="single" w:sz="4" w:space="0" w:color="auto"/>
            </w:tcBorders>
          </w:tcPr>
          <w:p w14:paraId="261687D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496514E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976D63D" w14:textId="77777777" w:rsidTr="0052338B">
        <w:tc>
          <w:tcPr>
            <w:tcW w:w="1017" w:type="dxa"/>
            <w:tcBorders>
              <w:left w:val="single" w:sz="4" w:space="0" w:color="000000"/>
              <w:bottom w:val="single" w:sz="4" w:space="0" w:color="auto"/>
            </w:tcBorders>
          </w:tcPr>
          <w:p w14:paraId="2BA44A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77.2</w:t>
            </w:r>
          </w:p>
          <w:p w14:paraId="58BED1C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B829DE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pasikalbėjimo įrenginys, sujungtas su pagrindiniu valdymo pultu; </w:t>
            </w:r>
          </w:p>
        </w:tc>
        <w:tc>
          <w:tcPr>
            <w:tcW w:w="5103" w:type="dxa"/>
            <w:tcBorders>
              <w:left w:val="single" w:sz="4" w:space="0" w:color="000000"/>
              <w:bottom w:val="single" w:sz="4" w:space="0" w:color="auto"/>
              <w:right w:val="single" w:sz="4" w:space="0" w:color="auto"/>
            </w:tcBorders>
          </w:tcPr>
          <w:p w14:paraId="4CF176B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66655B9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EB868C7" w14:textId="77777777" w:rsidTr="0052338B">
        <w:tc>
          <w:tcPr>
            <w:tcW w:w="1017" w:type="dxa"/>
            <w:tcBorders>
              <w:left w:val="single" w:sz="4" w:space="0" w:color="000000"/>
              <w:bottom w:val="single" w:sz="4" w:space="0" w:color="auto"/>
            </w:tcBorders>
          </w:tcPr>
          <w:p w14:paraId="3F05D91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77.3</w:t>
            </w:r>
          </w:p>
          <w:p w14:paraId="5E656B7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3D9A67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tvirtinimai nuimamam lafetiniam švirkštui; </w:t>
            </w:r>
          </w:p>
        </w:tc>
        <w:tc>
          <w:tcPr>
            <w:tcW w:w="5103" w:type="dxa"/>
            <w:tcBorders>
              <w:left w:val="single" w:sz="4" w:space="0" w:color="000000"/>
              <w:bottom w:val="single" w:sz="4" w:space="0" w:color="auto"/>
              <w:right w:val="single" w:sz="4" w:space="0" w:color="auto"/>
            </w:tcBorders>
          </w:tcPr>
          <w:p w14:paraId="7FD3764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6E6D35D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AFBECA9" w14:textId="77777777" w:rsidTr="0052338B">
        <w:tc>
          <w:tcPr>
            <w:tcW w:w="1017" w:type="dxa"/>
            <w:tcBorders>
              <w:left w:val="single" w:sz="4" w:space="0" w:color="000000"/>
              <w:bottom w:val="single" w:sz="4" w:space="0" w:color="auto"/>
            </w:tcBorders>
          </w:tcPr>
          <w:p w14:paraId="3398801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77.4</w:t>
            </w:r>
          </w:p>
          <w:p w14:paraId="7C77F96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21A7E3F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krepšio vandens komunikacija; </w:t>
            </w:r>
          </w:p>
        </w:tc>
        <w:tc>
          <w:tcPr>
            <w:tcW w:w="5103" w:type="dxa"/>
            <w:tcBorders>
              <w:left w:val="single" w:sz="4" w:space="0" w:color="000000"/>
              <w:bottom w:val="single" w:sz="4" w:space="0" w:color="auto"/>
              <w:right w:val="single" w:sz="4" w:space="0" w:color="auto"/>
            </w:tcBorders>
            <w:vAlign w:val="center"/>
          </w:tcPr>
          <w:p w14:paraId="40E09AB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039D777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BEBF9A1" w14:textId="77777777" w:rsidTr="0052338B">
        <w:tc>
          <w:tcPr>
            <w:tcW w:w="1017" w:type="dxa"/>
            <w:tcBorders>
              <w:left w:val="single" w:sz="4" w:space="0" w:color="000000"/>
              <w:bottom w:val="single" w:sz="4" w:space="0" w:color="auto"/>
            </w:tcBorders>
          </w:tcPr>
          <w:p w14:paraId="3DB2FB9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77.5</w:t>
            </w:r>
          </w:p>
          <w:p w14:paraId="166AB4C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6A6503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tvirtinimas ne mažesnės kaip 200 kg apkrovos neštuvams; </w:t>
            </w:r>
          </w:p>
        </w:tc>
        <w:tc>
          <w:tcPr>
            <w:tcW w:w="5103" w:type="dxa"/>
            <w:tcBorders>
              <w:left w:val="single" w:sz="4" w:space="0" w:color="000000"/>
              <w:bottom w:val="single" w:sz="4" w:space="0" w:color="auto"/>
              <w:right w:val="single" w:sz="4" w:space="0" w:color="auto"/>
            </w:tcBorders>
          </w:tcPr>
          <w:p w14:paraId="055F6B7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38A9FA1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417FE7F" w14:textId="77777777" w:rsidTr="0052338B">
        <w:tc>
          <w:tcPr>
            <w:tcW w:w="1017" w:type="dxa"/>
            <w:tcBorders>
              <w:left w:val="single" w:sz="4" w:space="0" w:color="000000"/>
              <w:bottom w:val="single" w:sz="4" w:space="0" w:color="auto"/>
            </w:tcBorders>
          </w:tcPr>
          <w:p w14:paraId="56D474F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77.6</w:t>
            </w:r>
          </w:p>
          <w:p w14:paraId="2F9751A4"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B23BF5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tvirtinimai prožektoriams, kurie maitinami nuo Automobilinių kopėčių važiuoklės generatoriaus; </w:t>
            </w:r>
          </w:p>
        </w:tc>
        <w:tc>
          <w:tcPr>
            <w:tcW w:w="5103" w:type="dxa"/>
            <w:tcBorders>
              <w:left w:val="single" w:sz="4" w:space="0" w:color="000000"/>
              <w:bottom w:val="single" w:sz="4" w:space="0" w:color="auto"/>
              <w:right w:val="single" w:sz="4" w:space="0" w:color="auto"/>
            </w:tcBorders>
          </w:tcPr>
          <w:p w14:paraId="05715B3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68C5B75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D352B4C" w14:textId="77777777" w:rsidTr="0052338B">
        <w:tc>
          <w:tcPr>
            <w:tcW w:w="1017" w:type="dxa"/>
            <w:tcBorders>
              <w:left w:val="single" w:sz="4" w:space="0" w:color="000000"/>
              <w:bottom w:val="single" w:sz="4" w:space="0" w:color="auto"/>
            </w:tcBorders>
          </w:tcPr>
          <w:p w14:paraId="278AF8D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77.7</w:t>
            </w:r>
          </w:p>
          <w:p w14:paraId="197964D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11E54E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anemometras, kurio rodmenys turi būti rodomi valdymo pultuose (gali būti tvirtinimas ir viršutinėje kopėčių dalyje).</w:t>
            </w:r>
          </w:p>
        </w:tc>
        <w:tc>
          <w:tcPr>
            <w:tcW w:w="5103" w:type="dxa"/>
            <w:tcBorders>
              <w:left w:val="single" w:sz="4" w:space="0" w:color="000000"/>
              <w:bottom w:val="single" w:sz="4" w:space="0" w:color="auto"/>
              <w:right w:val="single" w:sz="4" w:space="0" w:color="auto"/>
            </w:tcBorders>
          </w:tcPr>
          <w:p w14:paraId="63AD43F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 bei siūlomo anemometro</w:t>
            </w:r>
            <w:r w:rsidRPr="00E4101C">
              <w:rPr>
                <w:rFonts w:ascii="Calibri Light" w:eastAsia="Times New Roman" w:hAnsi="Calibri Light" w:cs="Calibri Light"/>
                <w:b/>
                <w:bCs/>
                <w:i/>
                <w:sz w:val="20"/>
                <w:szCs w:val="20"/>
                <w:lang w:eastAsia="ar-SA"/>
              </w:rPr>
              <w:t xml:space="preserve"> markę, modelį, žymėjimą pagal gamintoją, jeigu tokia informacija yra, nurodyti gamintoją</w:t>
            </w:r>
            <w:r w:rsidRPr="00E4101C">
              <w:rPr>
                <w:rFonts w:ascii="Calibri Light" w:eastAsia="Times New Roman" w:hAnsi="Calibri Light" w:cs="Calibri Light"/>
                <w:i/>
                <w:sz w:val="20"/>
                <w:szCs w:val="20"/>
                <w:lang w:eastAsia="ar-SA"/>
              </w:rPr>
              <w:t>/</w:t>
            </w:r>
          </w:p>
          <w:p w14:paraId="09145CB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CEF4D83" w14:textId="77777777" w:rsidTr="0052338B">
        <w:tc>
          <w:tcPr>
            <w:tcW w:w="1017" w:type="dxa"/>
            <w:tcBorders>
              <w:left w:val="single" w:sz="4" w:space="0" w:color="000000"/>
              <w:bottom w:val="single" w:sz="4" w:space="0" w:color="auto"/>
            </w:tcBorders>
          </w:tcPr>
          <w:p w14:paraId="2BCAEE8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77.8</w:t>
            </w:r>
          </w:p>
        </w:tc>
        <w:tc>
          <w:tcPr>
            <w:tcW w:w="8764" w:type="dxa"/>
            <w:tcBorders>
              <w:left w:val="single" w:sz="4" w:space="0" w:color="000000"/>
              <w:bottom w:val="single" w:sz="4" w:space="0" w:color="auto"/>
              <w:right w:val="single" w:sz="4" w:space="0" w:color="auto"/>
            </w:tcBorders>
          </w:tcPr>
          <w:p w14:paraId="232CBA4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dvi savaime besifiksuojančios sistemos (montavimo vieta derinama gaminimo/surinkimo metu)  apsaugančios krepšyje ir už jo ribų esančius ugniagesius gelbėtojus nuo kritimo. Savaiminio fiksavimosi sistemą sudaro kritimo ribotuvas ir jame integruotas ne trumpesnis kaip 1,8 m diržas, kurio gale yra sumontuotas karabinas, kuriuo galima prisijungti prie ugniagesio gelbėtojo diržo kilpos, kuris leidžia ugniagesiui gelbėtojui judėti, bet kuria kryptimi krepšyje ir už jo ribų.</w:t>
            </w:r>
          </w:p>
        </w:tc>
        <w:tc>
          <w:tcPr>
            <w:tcW w:w="5103" w:type="dxa"/>
            <w:tcBorders>
              <w:left w:val="single" w:sz="4" w:space="0" w:color="000000"/>
              <w:bottom w:val="single" w:sz="4" w:space="0" w:color="auto"/>
              <w:right w:val="single" w:sz="4" w:space="0" w:color="auto"/>
            </w:tcBorders>
          </w:tcPr>
          <w:p w14:paraId="05F339D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5EFDE2B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2B7A97C" w14:textId="77777777" w:rsidTr="0052338B">
        <w:tc>
          <w:tcPr>
            <w:tcW w:w="1017" w:type="dxa"/>
            <w:tcBorders>
              <w:left w:val="single" w:sz="4" w:space="0" w:color="000000"/>
              <w:bottom w:val="single" w:sz="4" w:space="0" w:color="auto"/>
            </w:tcBorders>
          </w:tcPr>
          <w:p w14:paraId="137D7BE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78.</w:t>
            </w:r>
          </w:p>
          <w:p w14:paraId="5007E4B3"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9DD8A4E" w14:textId="77777777" w:rsidR="00C82E32" w:rsidRPr="005A4D5F" w:rsidRDefault="00C82E32" w:rsidP="00170F1B">
            <w:pPr>
              <w:autoSpaceDE w:val="0"/>
              <w:autoSpaceDN w:val="0"/>
              <w:adjustRightInd w:val="0"/>
              <w:spacing w:after="0" w:line="240" w:lineRule="auto"/>
              <w:rPr>
                <w:rFonts w:ascii="Calibri Light" w:hAnsi="Calibri Light" w:cs="Calibri Light"/>
              </w:rPr>
            </w:pPr>
            <w:r w:rsidRPr="005A4D5F">
              <w:rPr>
                <w:rFonts w:ascii="Calibri Light" w:hAnsi="Calibri Light" w:cs="Calibri Light"/>
              </w:rPr>
              <w:t xml:space="preserve">Krepšio vandens komunikacija turi leisti tiekti tokį vandens kiekį (debitą), kurio pakaktų maksimaliam lafetinio švirkšto našumui, krepšio vandens užtvarą, skirtą jį apsaugoti nuo perkaitimo, išvadą, kurio našumas ne mažesnis kaip 250 l/min, su STORZ C52 sujungimo mova ir akle gaisrinių žarnų pajungimui. Krepšio vandens komunikacijose įrengiami atitinkami čiaupai. </w:t>
            </w:r>
          </w:p>
        </w:tc>
        <w:tc>
          <w:tcPr>
            <w:tcW w:w="5103" w:type="dxa"/>
            <w:tcBorders>
              <w:left w:val="single" w:sz="4" w:space="0" w:color="000000"/>
              <w:bottom w:val="single" w:sz="4" w:space="0" w:color="auto"/>
              <w:right w:val="single" w:sz="4" w:space="0" w:color="auto"/>
            </w:tcBorders>
          </w:tcPr>
          <w:p w14:paraId="230FC60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2F2CBF6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5802B4FA" w14:textId="77777777" w:rsidTr="0052338B">
        <w:tc>
          <w:tcPr>
            <w:tcW w:w="1017" w:type="dxa"/>
            <w:tcBorders>
              <w:left w:val="single" w:sz="4" w:space="0" w:color="000000"/>
              <w:bottom w:val="single" w:sz="4" w:space="0" w:color="auto"/>
            </w:tcBorders>
          </w:tcPr>
          <w:p w14:paraId="3AEDD66F"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79.</w:t>
            </w:r>
          </w:p>
          <w:p w14:paraId="514838BD"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AB5916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Visi kopėčių elektros grandinių laidai turi būti tvirtinami taip, kad būtų užtikrinama jų lengva priežiūra visuose taškuose. </w:t>
            </w:r>
          </w:p>
        </w:tc>
        <w:tc>
          <w:tcPr>
            <w:tcW w:w="5103" w:type="dxa"/>
            <w:tcBorders>
              <w:left w:val="single" w:sz="4" w:space="0" w:color="000000"/>
              <w:bottom w:val="single" w:sz="4" w:space="0" w:color="auto"/>
              <w:right w:val="single" w:sz="4" w:space="0" w:color="auto"/>
            </w:tcBorders>
          </w:tcPr>
          <w:p w14:paraId="02975DE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03FB3A9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365925F1" w14:textId="77777777" w:rsidTr="0052338B">
        <w:tc>
          <w:tcPr>
            <w:tcW w:w="1017" w:type="dxa"/>
            <w:tcBorders>
              <w:left w:val="single" w:sz="4" w:space="0" w:color="000000"/>
              <w:bottom w:val="single" w:sz="4" w:space="0" w:color="auto"/>
            </w:tcBorders>
          </w:tcPr>
          <w:p w14:paraId="7AE5C5A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80.</w:t>
            </w:r>
          </w:p>
          <w:p w14:paraId="5BDCAFB2"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C4D2E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Kopėčių valdymui turi būti įrengti du valdymo pultai (vienas apačioje ir vienas darbiniame krepšyje). Valdymas abiejuose pultuose turi būti identiškas.</w:t>
            </w:r>
          </w:p>
          <w:p w14:paraId="7802D71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2001755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72FEDC5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D7C7237" w14:textId="77777777" w:rsidTr="0052338B">
        <w:tc>
          <w:tcPr>
            <w:tcW w:w="1017" w:type="dxa"/>
            <w:tcBorders>
              <w:left w:val="single" w:sz="4" w:space="0" w:color="000000"/>
              <w:bottom w:val="single" w:sz="4" w:space="0" w:color="auto"/>
            </w:tcBorders>
          </w:tcPr>
          <w:p w14:paraId="15116B1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81.</w:t>
            </w:r>
          </w:p>
          <w:p w14:paraId="5846115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3143B7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Automobilinių kopėčių valdymas elektrinėmis grandinėmis turi būti išpildytas pagal CAN (Controller Area Network) tinklo reikalavimus. Valdymo pultų aplinkos kalbų pasirinkime turi būti įdiegta ir lietuvių kalba. Naudotojui turi būti užtikrintas (pateikiant reikalingas priemones ir programas) CAN tinklo diagnostikos atlikimas ir gedimų, klaidų ar sutrikimų identifikavimas. </w:t>
            </w:r>
          </w:p>
        </w:tc>
        <w:tc>
          <w:tcPr>
            <w:tcW w:w="5103" w:type="dxa"/>
            <w:tcBorders>
              <w:left w:val="single" w:sz="4" w:space="0" w:color="000000"/>
              <w:bottom w:val="single" w:sz="4" w:space="0" w:color="auto"/>
              <w:right w:val="single" w:sz="4" w:space="0" w:color="auto"/>
            </w:tcBorders>
          </w:tcPr>
          <w:p w14:paraId="0A39ACD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61A90D9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24BD11E" w14:textId="77777777" w:rsidTr="0052338B">
        <w:tc>
          <w:tcPr>
            <w:tcW w:w="1017" w:type="dxa"/>
            <w:tcBorders>
              <w:left w:val="single" w:sz="4" w:space="0" w:color="000000"/>
              <w:bottom w:val="single" w:sz="4" w:space="0" w:color="auto"/>
            </w:tcBorders>
          </w:tcPr>
          <w:p w14:paraId="1A367F9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82.</w:t>
            </w:r>
          </w:p>
          <w:p w14:paraId="37C8EAD7"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1E61C0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Turi būti įrengtos krepšio padėties automatinio valdymo ir avarinė (rankinio valdymo) sistemos.</w:t>
            </w:r>
          </w:p>
          <w:p w14:paraId="63CE6E9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01768C1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3BE885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F1E912B" w14:textId="77777777" w:rsidTr="0052338B">
        <w:tc>
          <w:tcPr>
            <w:tcW w:w="1017" w:type="dxa"/>
            <w:tcBorders>
              <w:left w:val="single" w:sz="4" w:space="0" w:color="000000"/>
              <w:bottom w:val="single" w:sz="4" w:space="0" w:color="auto"/>
            </w:tcBorders>
          </w:tcPr>
          <w:p w14:paraId="11A2696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83.</w:t>
            </w:r>
          </w:p>
          <w:p w14:paraId="1EB277C6"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FA9BB39"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Automobilinėse kopėčiose turi būti įdiegta kopėčių pagrindo (kartu su Automobilinių kopėčių apačioje esančiu pagrindiniu valdymo pultu) automatinio veikimo horizontalios padėties palaikymo sistema. </w:t>
            </w:r>
          </w:p>
          <w:p w14:paraId="6D8060C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10EBCA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/nurodyti reikalaujamą informaciją/</w:t>
            </w:r>
          </w:p>
          <w:p w14:paraId="5D67B88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2035B86F" w14:textId="77777777" w:rsidTr="0052338B">
        <w:tc>
          <w:tcPr>
            <w:tcW w:w="1017" w:type="dxa"/>
            <w:tcBorders>
              <w:left w:val="single" w:sz="4" w:space="0" w:color="000000"/>
              <w:bottom w:val="single" w:sz="4" w:space="0" w:color="auto"/>
            </w:tcBorders>
          </w:tcPr>
          <w:p w14:paraId="02B40A13"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84.</w:t>
            </w:r>
          </w:p>
          <w:p w14:paraId="4FF31A4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C44B39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Automobilinių kopėčių kėbulo detalės turi būti gaminamos iš nerūdijančių medžiagų. Vaikščiojimui ar užlipimui skirti paviršiai turi būti padengti neslidžiomis, atspariomis trinčiai ir rūdijimui medžiagomis. Turi būti įrengti ne mažiau kaip 4 atskiri skyriai įrangai (kiekviename skyriuje turi būti po 1 reguliuojamą (nesudėtingai keičiama lentynos padėtis skyriuje), neslidžią lentyną arba pertvarą), uždaromi žaliuzių tipo durelėmis. Skyriai turi būti gerai apsaugoti nuo purvo ir drėgmės, visi sujungimai turi būti hermetiški. Žaliuzės turi turėti spynas, rakinamas raktais. Skyriai turi būti apšviečiami LED tipo žibintais automatiškai juos atidarius. Skyriai atidaromi pakeliant žaliuzes į viršų. </w:t>
            </w:r>
          </w:p>
        </w:tc>
        <w:tc>
          <w:tcPr>
            <w:tcW w:w="5103" w:type="dxa"/>
            <w:tcBorders>
              <w:left w:val="single" w:sz="4" w:space="0" w:color="000000"/>
              <w:bottom w:val="single" w:sz="4" w:space="0" w:color="auto"/>
              <w:right w:val="single" w:sz="4" w:space="0" w:color="auto"/>
            </w:tcBorders>
          </w:tcPr>
          <w:p w14:paraId="32A9D05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37AA6D7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AAB89A7" w14:textId="77777777" w:rsidTr="0052338B">
        <w:tc>
          <w:tcPr>
            <w:tcW w:w="1017" w:type="dxa"/>
            <w:tcBorders>
              <w:left w:val="single" w:sz="4" w:space="0" w:color="000000"/>
              <w:bottom w:val="single" w:sz="4" w:space="0" w:color="auto"/>
            </w:tcBorders>
          </w:tcPr>
          <w:p w14:paraId="47F1442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85.</w:t>
            </w:r>
          </w:p>
          <w:p w14:paraId="0DCF7C9C"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BEC1F3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Automobilinių kopėčių skyriuose turi būti įrengta: du dėklai gaisrinėms slėginėms žarnoms (5 vnt. – 75 mm ir 5 vnt. – 52 mm). Dėklai turi tikti visokių klasių Valstybinėje priešgaisrinėje gelbėjimo tarnyboje eksploatuojamoms gaisrinėms slėginėms žarnoms, kurios turi būti fiksuojamos specialiomis greito fiksavimo juostomis; ne mažiau kaip 2 suslėgto oro kvėpavimo aparato tvirtinimai (suslėgto oro aparatų laikiklių vieta bus derinama Automobilinių kopėčių gaminimo/surinkimo metu) ir mažiausiai du rezervinių suslėgto oro balionų tvirtinimai (kvėpavimo aparatų tvirtinimai turi tikti visiems Valstybinėje priešgaisrinėje gelbėjimo tarnyboje naudojamiems kvėpavimo aparatams); tvirtinimai kitai komplektuojamai įrangai, nurodytai „Reikalavimai komplektuojamai įrangai“ skyriuje ir kitai įrangai, kurią pateiks Valstybinės priešgaisrinės gelbėjimo tarnybos įstaiga, kurioje bus eksploatuojamas Automobilinės kopėčios. Lentynos ir tvirtinimai bus konkretizuojami ir derinami Automobilinių kopėčių parengimo pridavimui metu.</w:t>
            </w:r>
          </w:p>
        </w:tc>
        <w:tc>
          <w:tcPr>
            <w:tcW w:w="5103" w:type="dxa"/>
            <w:tcBorders>
              <w:left w:val="single" w:sz="4" w:space="0" w:color="000000"/>
              <w:bottom w:val="single" w:sz="4" w:space="0" w:color="auto"/>
              <w:right w:val="single" w:sz="4" w:space="0" w:color="auto"/>
            </w:tcBorders>
          </w:tcPr>
          <w:p w14:paraId="5C77A50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502E22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06D98198" w14:textId="77777777" w:rsidTr="0052338B">
        <w:tc>
          <w:tcPr>
            <w:tcW w:w="1017" w:type="dxa"/>
            <w:tcBorders>
              <w:left w:val="single" w:sz="4" w:space="0" w:color="000000"/>
              <w:bottom w:val="single" w:sz="4" w:space="0" w:color="auto"/>
            </w:tcBorders>
          </w:tcPr>
          <w:p w14:paraId="71CC933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86.</w:t>
            </w:r>
          </w:p>
          <w:p w14:paraId="5038DD74"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0948CC6" w14:textId="77777777" w:rsidR="00C82E32" w:rsidRPr="005A4D5F" w:rsidRDefault="00C82E32" w:rsidP="00170F1B">
            <w:pPr>
              <w:spacing w:after="0" w:line="240" w:lineRule="auto"/>
              <w:rPr>
                <w:rFonts w:ascii="Calibri Light" w:hAnsi="Calibri Light" w:cs="Calibri Light"/>
                <w:color w:val="000000"/>
              </w:rPr>
            </w:pPr>
            <w:r w:rsidRPr="005A4D5F">
              <w:rPr>
                <w:rFonts w:ascii="Calibri Light" w:hAnsi="Calibri Light" w:cs="Calibri Light"/>
                <w:color w:val="000000"/>
              </w:rPr>
              <w:t xml:space="preserve">Atsilenkiančios aikštelės ir laipteliai (jei tokie yra) turi patikimai fiksuotis transportinėje padėtyje. Jei aikštelės atlenkiamos, tai turi būti sumontuotas aikštelės atsilenkimo greitį slopinantis amortizatorius (-iai) ar kitas aikštelės atlenkimo saugumą užtikrinantis įtaisas. Aikštelių kraštuose turi būti šviesą atspindintys elementai. Aikštelių išdėstymas ir dydis, kurie bus derinami Automobilinių kopėčių gaminimo/surinkimo metu, turi užtikrinti patogų ir saugų įrangos pasiekimą iš lentynų. </w:t>
            </w:r>
          </w:p>
        </w:tc>
        <w:tc>
          <w:tcPr>
            <w:tcW w:w="5103" w:type="dxa"/>
            <w:tcBorders>
              <w:left w:val="single" w:sz="4" w:space="0" w:color="000000"/>
              <w:bottom w:val="single" w:sz="4" w:space="0" w:color="auto"/>
              <w:right w:val="single" w:sz="4" w:space="0" w:color="auto"/>
            </w:tcBorders>
          </w:tcPr>
          <w:p w14:paraId="4DE95568"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0B7E499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B32C691" w14:textId="77777777" w:rsidTr="0052338B">
        <w:tc>
          <w:tcPr>
            <w:tcW w:w="1017" w:type="dxa"/>
            <w:tcBorders>
              <w:left w:val="single" w:sz="4" w:space="0" w:color="000000"/>
              <w:bottom w:val="single" w:sz="4" w:space="0" w:color="auto"/>
            </w:tcBorders>
          </w:tcPr>
          <w:p w14:paraId="614D5AF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87.</w:t>
            </w:r>
          </w:p>
          <w:p w14:paraId="6FA893A5" w14:textId="77777777" w:rsidR="00C82E32" w:rsidRPr="00E4101C" w:rsidRDefault="00C82E32" w:rsidP="00170F1B">
            <w:pPr>
              <w:tabs>
                <w:tab w:val="center" w:pos="400"/>
              </w:tabs>
              <w:spacing w:after="0" w:line="240" w:lineRule="auto"/>
              <w:rPr>
                <w:rFonts w:ascii="Calibri Light" w:hAnsi="Calibri Light" w:cs="Calibri Light"/>
                <w:sz w:val="20"/>
                <w:szCs w:val="20"/>
              </w:rPr>
            </w:pPr>
            <w:r w:rsidRPr="00E4101C">
              <w:rPr>
                <w:rFonts w:ascii="Calibri Light" w:hAnsi="Calibri Light" w:cs="Calibri Light"/>
                <w:sz w:val="20"/>
                <w:szCs w:val="20"/>
              </w:rPr>
              <w:tab/>
            </w:r>
          </w:p>
        </w:tc>
        <w:tc>
          <w:tcPr>
            <w:tcW w:w="8764" w:type="dxa"/>
            <w:tcBorders>
              <w:left w:val="single" w:sz="4" w:space="0" w:color="000000"/>
              <w:bottom w:val="single" w:sz="4" w:space="0" w:color="auto"/>
              <w:right w:val="single" w:sz="4" w:space="0" w:color="auto"/>
            </w:tcBorders>
          </w:tcPr>
          <w:p w14:paraId="313504D2" w14:textId="77777777" w:rsidR="00C82E32" w:rsidRPr="005A4D5F" w:rsidRDefault="00C82E32" w:rsidP="00170F1B">
            <w:pPr>
              <w:autoSpaceDE w:val="0"/>
              <w:autoSpaceDN w:val="0"/>
              <w:adjustRightInd w:val="0"/>
              <w:spacing w:after="0" w:line="240" w:lineRule="auto"/>
              <w:rPr>
                <w:rFonts w:ascii="Calibri Light" w:hAnsi="Calibri Light" w:cs="Calibri Light"/>
              </w:rPr>
            </w:pPr>
            <w:r w:rsidRPr="005A4D5F">
              <w:rPr>
                <w:rFonts w:ascii="Calibri Light" w:hAnsi="Calibri Light" w:cs="Calibri Light"/>
              </w:rPr>
              <w:t>Nuimamas lafetinis, montuojamas ant Automobilinių kopėčių krepšio, švirkštas, kurio maksimalus našumas ne mažesnis kaip 2 000 l/min esant 7 bar slėgio. Lafetinio švirkšto čiurkšlė turi būti reguliuojama (kompaktinė, išpurslinta). Lafetinis švirkštas horizontalia (ne mažesnis kaip +/- 30°) ir vertikalia kryptimis turi būti valdomas krumpliniais mechanizmais, turi turėti slėgio manometrą. Lafetinis švirkštas turi būti lengvai nuimamas. Lafetinis švirkštas turi turėti antgalį arba būti pritaikytas tiekti žemo suputojamumo putas. Komplektuojamam nuimamam lafetiniam švirkštui turi būti numatyta vieta Automobilinių kopėčių anstate jo transportavimui.</w:t>
            </w:r>
          </w:p>
        </w:tc>
        <w:tc>
          <w:tcPr>
            <w:tcW w:w="5103" w:type="dxa"/>
            <w:tcBorders>
              <w:left w:val="single" w:sz="4" w:space="0" w:color="000000"/>
              <w:bottom w:val="single" w:sz="4" w:space="0" w:color="auto"/>
              <w:right w:val="single" w:sz="4" w:space="0" w:color="auto"/>
            </w:tcBorders>
          </w:tcPr>
          <w:p w14:paraId="5A06CB1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siūlomo lafetinio švirkšto </w:t>
            </w:r>
            <w:r w:rsidRPr="00E4101C">
              <w:rPr>
                <w:rFonts w:ascii="Calibri Light" w:eastAsia="Times New Roman" w:hAnsi="Calibri Light" w:cs="Calibri Light"/>
                <w:b/>
                <w:bCs/>
                <w:i/>
                <w:sz w:val="20"/>
                <w:szCs w:val="20"/>
                <w:lang w:eastAsia="ar-SA"/>
              </w:rPr>
              <w:t>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51A9692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 xml:space="preserve">/ </w:t>
            </w:r>
          </w:p>
        </w:tc>
      </w:tr>
      <w:tr w:rsidR="00C82E32" w:rsidRPr="00E4101C" w14:paraId="4A828F98" w14:textId="77777777" w:rsidTr="0052338B">
        <w:tc>
          <w:tcPr>
            <w:tcW w:w="1017" w:type="dxa"/>
            <w:tcBorders>
              <w:left w:val="single" w:sz="4" w:space="0" w:color="000000"/>
              <w:bottom w:val="single" w:sz="4" w:space="0" w:color="auto"/>
            </w:tcBorders>
          </w:tcPr>
          <w:p w14:paraId="15F88FA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w:t>
            </w:r>
          </w:p>
        </w:tc>
        <w:tc>
          <w:tcPr>
            <w:tcW w:w="8764" w:type="dxa"/>
            <w:tcBorders>
              <w:left w:val="single" w:sz="4" w:space="0" w:color="000000"/>
              <w:bottom w:val="single" w:sz="4" w:space="0" w:color="auto"/>
              <w:right w:val="single" w:sz="4" w:space="0" w:color="auto"/>
            </w:tcBorders>
          </w:tcPr>
          <w:p w14:paraId="7BAADD2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Apšvietimo įranga: </w:t>
            </w:r>
          </w:p>
        </w:tc>
        <w:tc>
          <w:tcPr>
            <w:tcW w:w="5103" w:type="dxa"/>
            <w:tcBorders>
              <w:left w:val="single" w:sz="4" w:space="0" w:color="000000"/>
              <w:bottom w:val="single" w:sz="4" w:space="0" w:color="auto"/>
              <w:right w:val="single" w:sz="4" w:space="0" w:color="auto"/>
            </w:tcBorders>
          </w:tcPr>
          <w:p w14:paraId="64F29D1F"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17C52FCC" w14:textId="77777777" w:rsidTr="0052338B">
        <w:tc>
          <w:tcPr>
            <w:tcW w:w="1017" w:type="dxa"/>
            <w:tcBorders>
              <w:left w:val="single" w:sz="4" w:space="0" w:color="000000"/>
              <w:bottom w:val="single" w:sz="4" w:space="0" w:color="auto"/>
            </w:tcBorders>
          </w:tcPr>
          <w:p w14:paraId="0DCB923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88.1</w:t>
            </w:r>
          </w:p>
          <w:p w14:paraId="55B3F85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744B886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prie Automobilinių kopėčių krepšio tvirtinami LED tipo žibintai, ne mažiau 2 vnt.; </w:t>
            </w:r>
          </w:p>
        </w:tc>
        <w:tc>
          <w:tcPr>
            <w:tcW w:w="5103" w:type="dxa"/>
            <w:tcBorders>
              <w:left w:val="single" w:sz="4" w:space="0" w:color="000000"/>
              <w:bottom w:val="single" w:sz="4" w:space="0" w:color="auto"/>
              <w:right w:val="single" w:sz="4" w:space="0" w:color="auto"/>
            </w:tcBorders>
          </w:tcPr>
          <w:p w14:paraId="10BC02D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4B54B78" w14:textId="77777777" w:rsidTr="0052338B">
        <w:tc>
          <w:tcPr>
            <w:tcW w:w="1017" w:type="dxa"/>
            <w:tcBorders>
              <w:left w:val="single" w:sz="4" w:space="0" w:color="000000"/>
              <w:bottom w:val="single" w:sz="4" w:space="0" w:color="auto"/>
            </w:tcBorders>
          </w:tcPr>
          <w:p w14:paraId="02C7621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88.2</w:t>
            </w:r>
          </w:p>
        </w:tc>
        <w:tc>
          <w:tcPr>
            <w:tcW w:w="8764" w:type="dxa"/>
            <w:tcBorders>
              <w:left w:val="single" w:sz="4" w:space="0" w:color="000000"/>
              <w:bottom w:val="single" w:sz="4" w:space="0" w:color="auto"/>
              <w:right w:val="single" w:sz="4" w:space="0" w:color="auto"/>
            </w:tcBorders>
          </w:tcPr>
          <w:p w14:paraId="360B53B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žibintai turi būti maitinami nuo automobilio generatoriaus, LED tipo, kurių bendras šviesos srautas turi būti nemažiau kaip 30000 lm, apsaugos klasė ne mažesnė kaip IP68;  </w:t>
            </w:r>
          </w:p>
        </w:tc>
        <w:tc>
          <w:tcPr>
            <w:tcW w:w="5103" w:type="dxa"/>
            <w:tcBorders>
              <w:left w:val="single" w:sz="4" w:space="0" w:color="000000"/>
              <w:bottom w:val="single" w:sz="4" w:space="0" w:color="auto"/>
              <w:right w:val="single" w:sz="4" w:space="0" w:color="auto"/>
            </w:tcBorders>
          </w:tcPr>
          <w:p w14:paraId="6B9860C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 bei žibintų</w:t>
            </w:r>
            <w:r w:rsidRPr="00E4101C">
              <w:rPr>
                <w:rFonts w:ascii="Calibri Light" w:eastAsia="Times New Roman" w:hAnsi="Calibri Light" w:cs="Calibri Light"/>
                <w:b/>
                <w:bCs/>
                <w:i/>
                <w:sz w:val="20"/>
                <w:szCs w:val="20"/>
                <w:lang w:eastAsia="ar-SA"/>
              </w:rPr>
              <w:t xml:space="preserve"> 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4FC5074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8FC09D7" w14:textId="77777777" w:rsidTr="0052338B">
        <w:tc>
          <w:tcPr>
            <w:tcW w:w="1017" w:type="dxa"/>
            <w:tcBorders>
              <w:left w:val="single" w:sz="4" w:space="0" w:color="000000"/>
              <w:bottom w:val="single" w:sz="4" w:space="0" w:color="auto"/>
            </w:tcBorders>
          </w:tcPr>
          <w:p w14:paraId="4A1D0D2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88.3</w:t>
            </w:r>
          </w:p>
          <w:p w14:paraId="578EE48A" w14:textId="77777777" w:rsidR="00C82E32" w:rsidRPr="00E4101C" w:rsidRDefault="00C82E32" w:rsidP="00170F1B">
            <w:pPr>
              <w:spacing w:after="0" w:line="240" w:lineRule="auto"/>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1FE26B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reguliuojami LED tipo žibintai, sumontuoti ant apatinės kopėčių sekcijos šonų ir ne mažiau vienas iš lanksto apačios (derinama Automobilinių kopėčių gaminimo/surinkimo metu), kurie turi būti maitinami nuo automobilio generatoriaus;  </w:t>
            </w:r>
          </w:p>
        </w:tc>
        <w:tc>
          <w:tcPr>
            <w:tcW w:w="5103" w:type="dxa"/>
            <w:tcBorders>
              <w:left w:val="single" w:sz="4" w:space="0" w:color="000000"/>
              <w:bottom w:val="single" w:sz="4" w:space="0" w:color="auto"/>
              <w:right w:val="single" w:sz="4" w:space="0" w:color="auto"/>
            </w:tcBorders>
          </w:tcPr>
          <w:p w14:paraId="4C47F6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/nurodyti reikalaujamą informaciją bei žibintų</w:t>
            </w:r>
            <w:r w:rsidRPr="00E4101C">
              <w:rPr>
                <w:rFonts w:ascii="Calibri Light" w:eastAsia="Times New Roman" w:hAnsi="Calibri Light" w:cs="Calibri Light"/>
                <w:b/>
                <w:bCs/>
                <w:i/>
                <w:sz w:val="20"/>
                <w:szCs w:val="20"/>
                <w:lang w:eastAsia="ar-SA"/>
              </w:rPr>
              <w:t xml:space="preserve"> markę, modelį, žymėjimą pagal gamintoją, jeigu tokia gamintojo informacija yra, nurodyti gamintoją</w:t>
            </w:r>
            <w:r w:rsidRPr="00E4101C">
              <w:rPr>
                <w:rFonts w:ascii="Calibri Light" w:eastAsia="Times New Roman" w:hAnsi="Calibri Light" w:cs="Calibri Light"/>
                <w:iCs/>
                <w:sz w:val="20"/>
                <w:szCs w:val="20"/>
                <w:lang w:eastAsia="ar-SA"/>
              </w:rPr>
              <w:t>/</w:t>
            </w:r>
          </w:p>
          <w:p w14:paraId="7FB90B86"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CBFD8FE" w14:textId="77777777" w:rsidTr="0052338B">
        <w:tc>
          <w:tcPr>
            <w:tcW w:w="1017" w:type="dxa"/>
            <w:tcBorders>
              <w:left w:val="single" w:sz="4" w:space="0" w:color="000000"/>
              <w:bottom w:val="single" w:sz="4" w:space="0" w:color="auto"/>
            </w:tcBorders>
          </w:tcPr>
          <w:p w14:paraId="7812682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88.4</w:t>
            </w:r>
          </w:p>
          <w:p w14:paraId="753375EA"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23F7DAE"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nuimamiems žibintams turi būti įrengti tvirtinimai transportavimui (derinama Automobilinių kopėčių gaminimo/surinkimo metu). </w:t>
            </w:r>
          </w:p>
        </w:tc>
        <w:tc>
          <w:tcPr>
            <w:tcW w:w="5103" w:type="dxa"/>
            <w:tcBorders>
              <w:left w:val="single" w:sz="4" w:space="0" w:color="000000"/>
              <w:bottom w:val="single" w:sz="4" w:space="0" w:color="auto"/>
              <w:right w:val="single" w:sz="4" w:space="0" w:color="auto"/>
            </w:tcBorders>
          </w:tcPr>
          <w:p w14:paraId="68C556C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59FC11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p>
        </w:tc>
      </w:tr>
      <w:tr w:rsidR="00C82E32" w:rsidRPr="00E4101C" w14:paraId="686BD812" w14:textId="77777777" w:rsidTr="0052338B">
        <w:tc>
          <w:tcPr>
            <w:tcW w:w="1017" w:type="dxa"/>
            <w:tcBorders>
              <w:left w:val="single" w:sz="4" w:space="0" w:color="000000"/>
              <w:bottom w:val="single" w:sz="4" w:space="0" w:color="auto"/>
            </w:tcBorders>
          </w:tcPr>
          <w:p w14:paraId="36F433F5"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w:t>
            </w:r>
          </w:p>
        </w:tc>
        <w:tc>
          <w:tcPr>
            <w:tcW w:w="8764" w:type="dxa"/>
            <w:tcBorders>
              <w:left w:val="single" w:sz="4" w:space="0" w:color="000000"/>
              <w:bottom w:val="single" w:sz="4" w:space="0" w:color="auto"/>
              <w:right w:val="single" w:sz="4" w:space="0" w:color="auto"/>
            </w:tcBorders>
          </w:tcPr>
          <w:p w14:paraId="517A13D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žarna: </w:t>
            </w:r>
          </w:p>
        </w:tc>
        <w:tc>
          <w:tcPr>
            <w:tcW w:w="5103" w:type="dxa"/>
            <w:tcBorders>
              <w:left w:val="single" w:sz="4" w:space="0" w:color="000000"/>
              <w:bottom w:val="single" w:sz="4" w:space="0" w:color="auto"/>
              <w:right w:val="single" w:sz="4" w:space="0" w:color="auto"/>
            </w:tcBorders>
          </w:tcPr>
          <w:p w14:paraId="535931F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siūlomos slėginės žarnos </w:t>
            </w:r>
            <w:r w:rsidRPr="00E4101C">
              <w:rPr>
                <w:rFonts w:ascii="Calibri Light" w:eastAsia="Times New Roman" w:hAnsi="Calibri Light" w:cs="Calibri Light"/>
                <w:b/>
                <w:bCs/>
                <w:i/>
                <w:sz w:val="20"/>
                <w:szCs w:val="20"/>
                <w:lang w:eastAsia="ar-SA"/>
              </w:rPr>
              <w:t>markę, modelį, žymėjimą pagal gamintoją, jeigu tokia gamintojo informacija yra, nurodyti gamintoją</w:t>
            </w:r>
            <w:r w:rsidRPr="00E4101C">
              <w:rPr>
                <w:rFonts w:ascii="Calibri Light" w:eastAsia="Times New Roman" w:hAnsi="Calibri Light" w:cs="Calibri Light"/>
                <w:i/>
                <w:sz w:val="20"/>
                <w:szCs w:val="20"/>
                <w:lang w:eastAsia="ar-SA"/>
              </w:rPr>
              <w:t>/</w:t>
            </w:r>
          </w:p>
          <w:p w14:paraId="1FDFD14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3010FD34" w14:textId="77777777" w:rsidTr="0052338B">
        <w:tc>
          <w:tcPr>
            <w:tcW w:w="1017" w:type="dxa"/>
            <w:tcBorders>
              <w:left w:val="single" w:sz="4" w:space="0" w:color="000000"/>
              <w:bottom w:val="single" w:sz="4" w:space="0" w:color="auto"/>
            </w:tcBorders>
          </w:tcPr>
          <w:p w14:paraId="0C4D177D"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89.1</w:t>
            </w:r>
          </w:p>
        </w:tc>
        <w:tc>
          <w:tcPr>
            <w:tcW w:w="8764" w:type="dxa"/>
            <w:tcBorders>
              <w:left w:val="single" w:sz="4" w:space="0" w:color="000000"/>
              <w:bottom w:val="single" w:sz="4" w:space="0" w:color="auto"/>
              <w:right w:val="single" w:sz="4" w:space="0" w:color="auto"/>
            </w:tcBorders>
          </w:tcPr>
          <w:p w14:paraId="048ACDF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žarna turi būti nauja, neeksploatuota, pagaminta ne anksčiau kaip 2024 metais; </w:t>
            </w:r>
          </w:p>
        </w:tc>
        <w:tc>
          <w:tcPr>
            <w:tcW w:w="5103" w:type="dxa"/>
            <w:tcBorders>
              <w:left w:val="single" w:sz="4" w:space="0" w:color="000000"/>
              <w:bottom w:val="single" w:sz="4" w:space="0" w:color="auto"/>
              <w:right w:val="single" w:sz="4" w:space="0" w:color="auto"/>
            </w:tcBorders>
          </w:tcPr>
          <w:p w14:paraId="5C0B1427"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1EB8B7C2" w14:textId="77777777" w:rsidTr="0052338B">
        <w:tc>
          <w:tcPr>
            <w:tcW w:w="1017" w:type="dxa"/>
            <w:tcBorders>
              <w:left w:val="single" w:sz="4" w:space="0" w:color="000000"/>
              <w:bottom w:val="single" w:sz="4" w:space="0" w:color="auto"/>
            </w:tcBorders>
          </w:tcPr>
          <w:p w14:paraId="16CE6FF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89.2</w:t>
            </w:r>
          </w:p>
        </w:tc>
        <w:tc>
          <w:tcPr>
            <w:tcW w:w="8764" w:type="dxa"/>
            <w:tcBorders>
              <w:left w:val="single" w:sz="4" w:space="0" w:color="000000"/>
              <w:bottom w:val="single" w:sz="4" w:space="0" w:color="auto"/>
              <w:right w:val="single" w:sz="4" w:space="0" w:color="auto"/>
            </w:tcBorders>
          </w:tcPr>
          <w:p w14:paraId="08AAE3F4"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žarna turi atitikti Priešgaisrinės apsaugos ir gelbėjimo departamento prie Vidaus reikalų ministerijos Gaisrinių tyrimo centro techninę specifikaciją GTC/TS 01:2018 ,,Gaisrines slėgines žarnos - Siurblių ir transporto priemonių nepralaidžios plokščiosios tiekimo žarnos ir žarnų sąrankos“ (toliau – techninė specifikacija) arba DIN 14811 standarto serijos (toliau – standartas) nurodytus reikalavimus. Reikalavimas dėl atitikties nurodytam standartui ir techniniai specifikacijai netaikomas žarnos ilgiui; </w:t>
            </w:r>
          </w:p>
        </w:tc>
        <w:tc>
          <w:tcPr>
            <w:tcW w:w="5103" w:type="dxa"/>
            <w:tcBorders>
              <w:left w:val="single" w:sz="4" w:space="0" w:color="000000"/>
              <w:bottom w:val="single" w:sz="4" w:space="0" w:color="auto"/>
              <w:right w:val="single" w:sz="4" w:space="0" w:color="auto"/>
            </w:tcBorders>
          </w:tcPr>
          <w:p w14:paraId="1EF7AD1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FCF5846" w14:textId="77777777" w:rsidTr="0052338B">
        <w:tc>
          <w:tcPr>
            <w:tcW w:w="1017" w:type="dxa"/>
            <w:tcBorders>
              <w:left w:val="single" w:sz="4" w:space="0" w:color="000000"/>
              <w:bottom w:val="single" w:sz="4" w:space="0" w:color="auto"/>
            </w:tcBorders>
          </w:tcPr>
          <w:p w14:paraId="2F6E43E0"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89.3</w:t>
            </w:r>
          </w:p>
        </w:tc>
        <w:tc>
          <w:tcPr>
            <w:tcW w:w="8764" w:type="dxa"/>
            <w:tcBorders>
              <w:left w:val="single" w:sz="4" w:space="0" w:color="000000"/>
              <w:bottom w:val="single" w:sz="4" w:space="0" w:color="auto"/>
              <w:right w:val="single" w:sz="4" w:space="0" w:color="auto"/>
            </w:tcBorders>
          </w:tcPr>
          <w:p w14:paraId="342EBD45"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žarna turi atitikti techninės specifikacijos arba standarto reikalavimus dizainui ir pagaminimui keliamus 3 klasės gaisrinėms slėginėms žarnoms. </w:t>
            </w:r>
          </w:p>
        </w:tc>
        <w:tc>
          <w:tcPr>
            <w:tcW w:w="5103" w:type="dxa"/>
            <w:tcBorders>
              <w:left w:val="single" w:sz="4" w:space="0" w:color="000000"/>
              <w:bottom w:val="single" w:sz="4" w:space="0" w:color="auto"/>
              <w:right w:val="single" w:sz="4" w:space="0" w:color="auto"/>
            </w:tcBorders>
          </w:tcPr>
          <w:p w14:paraId="001FD23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1966A6ED" w14:textId="77777777" w:rsidTr="0052338B">
        <w:tc>
          <w:tcPr>
            <w:tcW w:w="1017" w:type="dxa"/>
            <w:tcBorders>
              <w:left w:val="single" w:sz="4" w:space="0" w:color="000000"/>
              <w:bottom w:val="single" w:sz="4" w:space="0" w:color="auto"/>
            </w:tcBorders>
          </w:tcPr>
          <w:p w14:paraId="307A514B"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89.4</w:t>
            </w:r>
          </w:p>
        </w:tc>
        <w:tc>
          <w:tcPr>
            <w:tcW w:w="8764" w:type="dxa"/>
            <w:tcBorders>
              <w:left w:val="single" w:sz="4" w:space="0" w:color="000000"/>
              <w:bottom w:val="single" w:sz="4" w:space="0" w:color="auto"/>
              <w:right w:val="single" w:sz="4" w:space="0" w:color="auto"/>
            </w:tcBorders>
          </w:tcPr>
          <w:p w14:paraId="5F8D86A2"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žarna turi būti įrišta su STORZ tipo sujungimo movomis atitinkančiomis DIN 14303 standartą arba GTC/TS 04:2018 – B techninę specifikaciją;  </w:t>
            </w:r>
          </w:p>
        </w:tc>
        <w:tc>
          <w:tcPr>
            <w:tcW w:w="5103" w:type="dxa"/>
            <w:tcBorders>
              <w:left w:val="single" w:sz="4" w:space="0" w:color="000000"/>
              <w:bottom w:val="single" w:sz="4" w:space="0" w:color="auto"/>
              <w:right w:val="single" w:sz="4" w:space="0" w:color="auto"/>
            </w:tcBorders>
          </w:tcPr>
          <w:p w14:paraId="5372CD4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7639906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 xml:space="preserve">nurodyti su pasiūlymu pateikiamą atitiktį šio punkto </w:t>
            </w:r>
            <w:r w:rsidRPr="00E4101C">
              <w:rPr>
                <w:rFonts w:ascii="Calibri Light" w:eastAsia="Times New Roman" w:hAnsi="Calibri Light" w:cs="Calibri Light"/>
                <w:color w:val="FF0000"/>
                <w:sz w:val="20"/>
                <w:szCs w:val="20"/>
              </w:rPr>
              <w:lastRenderedPageBreak/>
              <w:t>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4CBB9A20" w14:textId="77777777" w:rsidTr="0052338B">
        <w:tc>
          <w:tcPr>
            <w:tcW w:w="1017" w:type="dxa"/>
            <w:tcBorders>
              <w:left w:val="single" w:sz="4" w:space="0" w:color="000000"/>
              <w:bottom w:val="single" w:sz="4" w:space="0" w:color="auto"/>
            </w:tcBorders>
          </w:tcPr>
          <w:p w14:paraId="121E995C"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89.5</w:t>
            </w:r>
          </w:p>
        </w:tc>
        <w:tc>
          <w:tcPr>
            <w:tcW w:w="8764" w:type="dxa"/>
            <w:tcBorders>
              <w:left w:val="single" w:sz="4" w:space="0" w:color="000000"/>
              <w:bottom w:val="single" w:sz="4" w:space="0" w:color="auto"/>
              <w:right w:val="single" w:sz="4" w:space="0" w:color="auto"/>
            </w:tcBorders>
          </w:tcPr>
          <w:p w14:paraId="3AEE07E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rPr>
              <w:t xml:space="preserve">slėginė žarnos ir jų sujungimo movos turi būti darbingos prie nemažesnio temperatūros diapazono kaip nuo -25°C iki + 75°C; </w:t>
            </w:r>
          </w:p>
        </w:tc>
        <w:tc>
          <w:tcPr>
            <w:tcW w:w="5103" w:type="dxa"/>
            <w:tcBorders>
              <w:left w:val="single" w:sz="4" w:space="0" w:color="000000"/>
              <w:bottom w:val="single" w:sz="4" w:space="0" w:color="auto"/>
              <w:right w:val="single" w:sz="4" w:space="0" w:color="auto"/>
            </w:tcBorders>
          </w:tcPr>
          <w:p w14:paraId="58B3276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p w14:paraId="6BFC6500"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742518B3" w14:textId="77777777" w:rsidTr="0052338B">
        <w:tc>
          <w:tcPr>
            <w:tcW w:w="1017" w:type="dxa"/>
            <w:tcBorders>
              <w:left w:val="single" w:sz="4" w:space="0" w:color="000000"/>
              <w:bottom w:val="single" w:sz="4" w:space="0" w:color="auto"/>
            </w:tcBorders>
          </w:tcPr>
          <w:p w14:paraId="5414917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89.6</w:t>
            </w:r>
          </w:p>
        </w:tc>
        <w:tc>
          <w:tcPr>
            <w:tcW w:w="8764" w:type="dxa"/>
            <w:tcBorders>
              <w:left w:val="single" w:sz="4" w:space="0" w:color="000000"/>
              <w:bottom w:val="single" w:sz="4" w:space="0" w:color="auto"/>
              <w:right w:val="single" w:sz="4" w:space="0" w:color="auto"/>
            </w:tcBorders>
          </w:tcPr>
          <w:p w14:paraId="341D8C40"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slėginė žarna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kurio pasiūlymas bus pripažintas laimėjusiu ir pasirašęs pirkimo-pardavimo sutartį, privalės perduodant gaisrines slėgines žarnas pateikti atitikties privalomiesiems saugos reikalavimams, Lietuvos Respublikos teisės aktų nustatyta tvarka, įvertinimo dokumentus.</w:t>
            </w:r>
          </w:p>
        </w:tc>
        <w:tc>
          <w:tcPr>
            <w:tcW w:w="5103" w:type="dxa"/>
            <w:tcBorders>
              <w:left w:val="single" w:sz="4" w:space="0" w:color="000000"/>
              <w:bottom w:val="single" w:sz="4" w:space="0" w:color="auto"/>
              <w:right w:val="single" w:sz="4" w:space="0" w:color="auto"/>
            </w:tcBorders>
          </w:tcPr>
          <w:p w14:paraId="6C9A3D0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5E3EB335" w14:textId="77777777" w:rsidTr="0052338B">
        <w:tc>
          <w:tcPr>
            <w:tcW w:w="1017" w:type="dxa"/>
            <w:tcBorders>
              <w:left w:val="single" w:sz="4" w:space="0" w:color="000000"/>
              <w:bottom w:val="single" w:sz="4" w:space="0" w:color="auto"/>
            </w:tcBorders>
          </w:tcPr>
          <w:p w14:paraId="4E318A5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90.</w:t>
            </w:r>
          </w:p>
        </w:tc>
        <w:tc>
          <w:tcPr>
            <w:tcW w:w="8764" w:type="dxa"/>
            <w:tcBorders>
              <w:left w:val="single" w:sz="4" w:space="0" w:color="000000"/>
              <w:bottom w:val="single" w:sz="4" w:space="0" w:color="auto"/>
              <w:right w:val="single" w:sz="4" w:space="0" w:color="auto"/>
            </w:tcBorders>
          </w:tcPr>
          <w:p w14:paraId="5D94A9BB"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Naudojant 89 punkte minimą slėginę žarną apatinėje kopėčių dalyje, turi būti montuojamas slėginės žarnos kreiptuvas, sudarytas iš keturių (kvadrato formą sudarančių) besisukančių ritinėlių. Slėginės žarnos kreiptuvas prie apatinės kopėčių dalies turi tvirtintis varžtais arba kitu patikimu būdu. Nenaudojant slėginės žarnos kreiptuvas turi nusiimti ir patikimai fiksuotis Automobilinių kopėčių skyriuje.</w:t>
            </w:r>
          </w:p>
        </w:tc>
        <w:tc>
          <w:tcPr>
            <w:tcW w:w="5103" w:type="dxa"/>
            <w:tcBorders>
              <w:left w:val="single" w:sz="4" w:space="0" w:color="000000"/>
              <w:bottom w:val="single" w:sz="4" w:space="0" w:color="auto"/>
              <w:right w:val="single" w:sz="4" w:space="0" w:color="auto"/>
            </w:tcBorders>
          </w:tcPr>
          <w:p w14:paraId="2B40566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 xml:space="preserve">/  </w:t>
            </w:r>
          </w:p>
        </w:tc>
      </w:tr>
      <w:tr w:rsidR="00C82E32" w:rsidRPr="00E4101C" w14:paraId="09E07155" w14:textId="77777777" w:rsidTr="0052338B">
        <w:tc>
          <w:tcPr>
            <w:tcW w:w="1017" w:type="dxa"/>
            <w:tcBorders>
              <w:left w:val="single" w:sz="4" w:space="0" w:color="000000"/>
              <w:bottom w:val="single" w:sz="4" w:space="0" w:color="auto"/>
            </w:tcBorders>
          </w:tcPr>
          <w:p w14:paraId="266DEEA4"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91.</w:t>
            </w:r>
          </w:p>
          <w:p w14:paraId="6268E31E"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6CDDD20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Gelbėjimo neštuvai su fiksavimo diržais nukentėjusiajam ir neštuvų fiksavimo įtaisas, tvirtinami prie Automobilinių kopėčių krepšio. Neštuvai turi atlaikyti ne mažesnės kaip 200 kg masės svorį.</w:t>
            </w:r>
          </w:p>
          <w:p w14:paraId="14D0735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1BE503F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siūlomų gelbėjimo neštuvų </w:t>
            </w:r>
            <w:r w:rsidRPr="00E4101C">
              <w:rPr>
                <w:rFonts w:ascii="Calibri Light" w:eastAsia="Times New Roman" w:hAnsi="Calibri Light" w:cs="Calibri Light"/>
                <w:b/>
                <w:bCs/>
                <w:i/>
                <w:sz w:val="20"/>
                <w:szCs w:val="20"/>
                <w:lang w:eastAsia="ar-SA"/>
              </w:rPr>
              <w:t>markę, modelį, žymėjimą pagal gamintoją, jeigu tokia gamintojo informacija yra, nurodyti gamintoją</w:t>
            </w:r>
            <w:r w:rsidRPr="00E4101C">
              <w:rPr>
                <w:rFonts w:ascii="Calibri Light" w:eastAsia="Times New Roman" w:hAnsi="Calibri Light" w:cs="Calibri Light"/>
                <w:i/>
                <w:sz w:val="20"/>
                <w:szCs w:val="20"/>
                <w:lang w:eastAsia="ar-SA"/>
              </w:rPr>
              <w:t>, neštuvų atlaikomą svorį</w:t>
            </w:r>
            <w:r w:rsidRPr="00E4101C">
              <w:rPr>
                <w:rFonts w:ascii="Calibri Light" w:eastAsia="Times New Roman" w:hAnsi="Calibri Light" w:cs="Calibri Light"/>
                <w:iCs/>
                <w:sz w:val="20"/>
                <w:szCs w:val="20"/>
                <w:lang w:eastAsia="ar-SA"/>
              </w:rPr>
              <w:t>/</w:t>
            </w:r>
          </w:p>
          <w:p w14:paraId="3BD58873"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EE3F481" w14:textId="77777777" w:rsidTr="0052338B">
        <w:tc>
          <w:tcPr>
            <w:tcW w:w="1017" w:type="dxa"/>
            <w:tcBorders>
              <w:left w:val="single" w:sz="4" w:space="0" w:color="000000"/>
              <w:bottom w:val="single" w:sz="4" w:space="0" w:color="auto"/>
            </w:tcBorders>
          </w:tcPr>
          <w:p w14:paraId="02687D49"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92.</w:t>
            </w:r>
          </w:p>
          <w:p w14:paraId="7D9AFDDB"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E09BE6F"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Papildoma autrigerio atramos plokštė, pritaikyta siūlomoms Automobilinėms kopėčioms bei skirta sumažinti slėgį į gruntą, 4 vnt. </w:t>
            </w:r>
          </w:p>
          <w:p w14:paraId="16DB8D41"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FC6C3C9"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siūlomų papildomų atramos </w:t>
            </w:r>
            <w:r w:rsidRPr="00E4101C">
              <w:rPr>
                <w:rFonts w:ascii="Calibri Light" w:eastAsia="Times New Roman" w:hAnsi="Calibri Light" w:cs="Calibri Light"/>
                <w:b/>
                <w:bCs/>
                <w:i/>
                <w:sz w:val="20"/>
                <w:szCs w:val="20"/>
                <w:lang w:eastAsia="ar-SA"/>
              </w:rPr>
              <w:t>plokščių markę, modelį, žymėjimą pagal gamintoją, jeigu tokia gamintojo informacija yra)</w:t>
            </w:r>
            <w:r w:rsidRPr="00E4101C">
              <w:rPr>
                <w:rFonts w:ascii="Calibri Light" w:eastAsia="Times New Roman" w:hAnsi="Calibri Light" w:cs="Calibri Light"/>
                <w:iCs/>
                <w:sz w:val="20"/>
                <w:szCs w:val="20"/>
                <w:lang w:eastAsia="ar-SA"/>
              </w:rPr>
              <w:t>/</w:t>
            </w:r>
          </w:p>
          <w:p w14:paraId="0751F9AC"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65640A53" w14:textId="77777777" w:rsidTr="0052338B">
        <w:tc>
          <w:tcPr>
            <w:tcW w:w="1017" w:type="dxa"/>
            <w:tcBorders>
              <w:left w:val="single" w:sz="4" w:space="0" w:color="000000"/>
              <w:bottom w:val="single" w:sz="4" w:space="0" w:color="auto"/>
            </w:tcBorders>
          </w:tcPr>
          <w:p w14:paraId="3A27DB78"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lastRenderedPageBreak/>
              <w:t>93.</w:t>
            </w:r>
          </w:p>
          <w:p w14:paraId="261B65EF"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0422456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Eismo nukreipimo atitvarinės kūginės gairelės, ne mažesnės kaip 500 mm aukščio su mirksinčiais geltonais žibintais, 8 vnt.</w:t>
            </w:r>
          </w:p>
          <w:p w14:paraId="31CDA0D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p w14:paraId="38A02DD3"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p>
        </w:tc>
        <w:tc>
          <w:tcPr>
            <w:tcW w:w="5103" w:type="dxa"/>
            <w:tcBorders>
              <w:left w:val="single" w:sz="4" w:space="0" w:color="000000"/>
              <w:bottom w:val="single" w:sz="4" w:space="0" w:color="auto"/>
              <w:right w:val="single" w:sz="4" w:space="0" w:color="auto"/>
            </w:tcBorders>
          </w:tcPr>
          <w:p w14:paraId="740AC9B2"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reikalaujamą informaciją bei siūlomų kūginių gairelių </w:t>
            </w:r>
            <w:r w:rsidRPr="00E4101C">
              <w:rPr>
                <w:rFonts w:ascii="Calibri Light" w:eastAsia="Times New Roman" w:hAnsi="Calibri Light" w:cs="Calibri Light"/>
                <w:b/>
                <w:bCs/>
                <w:i/>
                <w:sz w:val="20"/>
                <w:szCs w:val="20"/>
                <w:lang w:eastAsia="ar-SA"/>
              </w:rPr>
              <w:t>markę, modelį, žymėjimą pagal gamintoją jeigu tokia gamintojo informacija yra, nurodyti gamintoją</w:t>
            </w:r>
            <w:r w:rsidRPr="00E4101C">
              <w:rPr>
                <w:rFonts w:ascii="Calibri Light" w:eastAsia="Times New Roman" w:hAnsi="Calibri Light" w:cs="Calibri Light"/>
                <w:i/>
                <w:sz w:val="20"/>
                <w:szCs w:val="20"/>
                <w:lang w:eastAsia="ar-SA"/>
              </w:rPr>
              <w:t>/</w:t>
            </w:r>
          </w:p>
          <w:p w14:paraId="5CE8ADE5"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30D4FA01" w14:textId="77777777" w:rsidTr="0052338B">
        <w:tc>
          <w:tcPr>
            <w:tcW w:w="1017" w:type="dxa"/>
            <w:tcBorders>
              <w:left w:val="single" w:sz="4" w:space="0" w:color="000000"/>
              <w:bottom w:val="single" w:sz="4" w:space="0" w:color="auto"/>
            </w:tcBorders>
          </w:tcPr>
          <w:p w14:paraId="49ECEDB7"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94.</w:t>
            </w:r>
          </w:p>
          <w:p w14:paraId="21685DF9"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3BE9E0CA"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Kopėčių operatoriaus darbo vietos apsauginis apvalkalas (-ai). </w:t>
            </w:r>
          </w:p>
        </w:tc>
        <w:tc>
          <w:tcPr>
            <w:tcW w:w="5103" w:type="dxa"/>
            <w:tcBorders>
              <w:left w:val="single" w:sz="4" w:space="0" w:color="000000"/>
              <w:bottom w:val="single" w:sz="4" w:space="0" w:color="auto"/>
              <w:right w:val="single" w:sz="4" w:space="0" w:color="auto"/>
            </w:tcBorders>
          </w:tcPr>
          <w:p w14:paraId="16617C3A"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 xml:space="preserve">/nurodyti siūlomo apsauginio apvalkalo </w:t>
            </w:r>
            <w:r w:rsidRPr="00E4101C">
              <w:rPr>
                <w:rFonts w:ascii="Calibri Light" w:eastAsia="Times New Roman" w:hAnsi="Calibri Light" w:cs="Calibri Light"/>
                <w:b/>
                <w:bCs/>
                <w:i/>
                <w:sz w:val="20"/>
                <w:szCs w:val="20"/>
                <w:lang w:eastAsia="ar-SA"/>
              </w:rPr>
              <w:t>markę, modelį, žymėjimą pagal gamintoją, jeigu tokia gamintojo informacija yra</w:t>
            </w:r>
            <w:r w:rsidRPr="00E4101C">
              <w:rPr>
                <w:rFonts w:ascii="Calibri Light" w:eastAsia="Times New Roman" w:hAnsi="Calibri Light" w:cs="Calibri Light"/>
                <w:i/>
                <w:sz w:val="20"/>
                <w:szCs w:val="20"/>
                <w:lang w:eastAsia="ar-SA"/>
              </w:rPr>
              <w:t>, kiek apvalkalų yra (jeigu siūlomas ne vienas apvalkalas)/</w:t>
            </w:r>
          </w:p>
          <w:p w14:paraId="34E7848E"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993B175" w14:textId="77777777" w:rsidTr="0052338B">
        <w:tc>
          <w:tcPr>
            <w:tcW w:w="1017" w:type="dxa"/>
            <w:tcBorders>
              <w:left w:val="single" w:sz="4" w:space="0" w:color="000000"/>
              <w:bottom w:val="single" w:sz="4" w:space="0" w:color="auto"/>
            </w:tcBorders>
          </w:tcPr>
          <w:p w14:paraId="7587B79A"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95.</w:t>
            </w:r>
          </w:p>
          <w:p w14:paraId="729B7478"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0D02497"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Kopėtėlės, skirtos užlipti ant kopėčių apatinės pakopos (jei nenumatyta įrenginyje).</w:t>
            </w:r>
          </w:p>
        </w:tc>
        <w:tc>
          <w:tcPr>
            <w:tcW w:w="5103" w:type="dxa"/>
            <w:tcBorders>
              <w:left w:val="single" w:sz="4" w:space="0" w:color="000000"/>
              <w:bottom w:val="single" w:sz="4" w:space="0" w:color="auto"/>
              <w:right w:val="single" w:sz="4" w:space="0" w:color="auto"/>
            </w:tcBorders>
          </w:tcPr>
          <w:p w14:paraId="5C189E94"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Cs/>
                <w:sz w:val="20"/>
                <w:szCs w:val="20"/>
                <w:lang w:eastAsia="ar-SA"/>
              </w:rPr>
            </w:pPr>
            <w:r w:rsidRPr="00E4101C">
              <w:rPr>
                <w:rFonts w:ascii="Calibri Light" w:eastAsia="Times New Roman" w:hAnsi="Calibri Light" w:cs="Calibri Light"/>
                <w:i/>
                <w:sz w:val="20"/>
                <w:szCs w:val="20"/>
                <w:lang w:eastAsia="ar-SA"/>
              </w:rPr>
              <w:t xml:space="preserve">/nurodyti (jeigu nenumatyta) kopėtėlių </w:t>
            </w:r>
            <w:r w:rsidRPr="00E4101C">
              <w:rPr>
                <w:rFonts w:ascii="Calibri Light" w:eastAsia="Times New Roman" w:hAnsi="Calibri Light" w:cs="Calibri Light"/>
                <w:b/>
                <w:bCs/>
                <w:i/>
                <w:sz w:val="20"/>
                <w:szCs w:val="20"/>
                <w:lang w:eastAsia="ar-SA"/>
              </w:rPr>
              <w:t>markę, modelį, žymėjimą pagal gamintoją, jeigu tokia gamintojų informacija yra</w:t>
            </w:r>
            <w:r w:rsidRPr="00E4101C">
              <w:rPr>
                <w:rFonts w:ascii="Calibri Light" w:eastAsia="Times New Roman" w:hAnsi="Calibri Light" w:cs="Calibri Light"/>
                <w:iCs/>
                <w:sz w:val="20"/>
                <w:szCs w:val="20"/>
                <w:lang w:eastAsia="ar-SA"/>
              </w:rPr>
              <w:t>/</w:t>
            </w:r>
          </w:p>
          <w:p w14:paraId="378878EB"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color w:val="000000"/>
                <w:sz w:val="20"/>
                <w:szCs w:val="20"/>
              </w:rPr>
              <w:t>/</w:t>
            </w:r>
            <w:r w:rsidRPr="00E4101C">
              <w:rPr>
                <w:rFonts w:ascii="Calibri Light" w:eastAsia="Times New Roman" w:hAnsi="Calibri Light" w:cs="Calibri Light"/>
                <w:color w:val="FF0000"/>
                <w:sz w:val="20"/>
                <w:szCs w:val="20"/>
              </w:rPr>
              <w:t>nurodyti su pasiūlymu pateikiamą atitiktį šio punkto reikalavimams ir šioje skiltyje pateiktai informacijai pagrindžiantį(-ius) dokumentą(-us)</w:t>
            </w:r>
            <w:r w:rsidRPr="00E4101C">
              <w:rPr>
                <w:rFonts w:ascii="Calibri Light" w:eastAsia="Times New Roman" w:hAnsi="Calibri Light" w:cs="Calibri Light"/>
                <w:sz w:val="20"/>
                <w:szCs w:val="20"/>
              </w:rPr>
              <w:t>/</w:t>
            </w:r>
          </w:p>
        </w:tc>
      </w:tr>
      <w:tr w:rsidR="00C82E32" w:rsidRPr="00E4101C" w14:paraId="036A7C02" w14:textId="77777777" w:rsidTr="0052338B">
        <w:tc>
          <w:tcPr>
            <w:tcW w:w="1017" w:type="dxa"/>
            <w:tcBorders>
              <w:left w:val="single" w:sz="4" w:space="0" w:color="000000"/>
              <w:bottom w:val="single" w:sz="4" w:space="0" w:color="auto"/>
            </w:tcBorders>
          </w:tcPr>
          <w:p w14:paraId="020B8011"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96.</w:t>
            </w:r>
          </w:p>
          <w:p w14:paraId="0E3CC640"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4C8E2FF6"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 xml:space="preserve">Domkratas, tinkantis šiam automobiliui, ratų raktas, ne mažiau kaip 6 kg miltelių gesintuvas, pirmosios pagalbos rinkinys, avarinio sustojimo ženklas, 2 ratų atsparos, 2 tilteliai padidinantys pravažumą ant kelio, šaligatvio bortelių. </w:t>
            </w:r>
          </w:p>
        </w:tc>
        <w:tc>
          <w:tcPr>
            <w:tcW w:w="5103" w:type="dxa"/>
            <w:tcBorders>
              <w:left w:val="single" w:sz="4" w:space="0" w:color="000000"/>
              <w:bottom w:val="single" w:sz="4" w:space="0" w:color="auto"/>
              <w:right w:val="single" w:sz="4" w:space="0" w:color="auto"/>
            </w:tcBorders>
          </w:tcPr>
          <w:p w14:paraId="05D2CF61"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tr w:rsidR="00C82E32" w:rsidRPr="00E4101C" w14:paraId="77D4A213" w14:textId="77777777" w:rsidTr="0052338B">
        <w:tc>
          <w:tcPr>
            <w:tcW w:w="1017" w:type="dxa"/>
            <w:tcBorders>
              <w:left w:val="single" w:sz="4" w:space="0" w:color="000000"/>
              <w:bottom w:val="single" w:sz="4" w:space="0" w:color="auto"/>
            </w:tcBorders>
          </w:tcPr>
          <w:p w14:paraId="2723FBF2" w14:textId="77777777" w:rsidR="00C82E32" w:rsidRPr="00E4101C" w:rsidRDefault="00C82E32" w:rsidP="00170F1B">
            <w:pPr>
              <w:spacing w:after="0" w:line="240" w:lineRule="auto"/>
              <w:jc w:val="center"/>
              <w:rPr>
                <w:rFonts w:ascii="Calibri Light" w:hAnsi="Calibri Light" w:cs="Calibri Light"/>
                <w:sz w:val="20"/>
                <w:szCs w:val="20"/>
              </w:rPr>
            </w:pPr>
            <w:r w:rsidRPr="00E4101C">
              <w:rPr>
                <w:rFonts w:ascii="Calibri Light" w:hAnsi="Calibri Light" w:cs="Calibri Light"/>
                <w:sz w:val="20"/>
                <w:szCs w:val="20"/>
              </w:rPr>
              <w:t>97.</w:t>
            </w:r>
          </w:p>
          <w:p w14:paraId="2A8534A1" w14:textId="77777777" w:rsidR="00C82E32" w:rsidRPr="00E4101C" w:rsidRDefault="00C82E32" w:rsidP="00170F1B">
            <w:pPr>
              <w:spacing w:after="0" w:line="240" w:lineRule="auto"/>
              <w:jc w:val="center"/>
              <w:rPr>
                <w:rFonts w:ascii="Calibri Light" w:hAnsi="Calibri Light" w:cs="Calibri Light"/>
                <w:sz w:val="20"/>
                <w:szCs w:val="20"/>
              </w:rPr>
            </w:pPr>
          </w:p>
        </w:tc>
        <w:tc>
          <w:tcPr>
            <w:tcW w:w="8764" w:type="dxa"/>
            <w:tcBorders>
              <w:left w:val="single" w:sz="4" w:space="0" w:color="000000"/>
              <w:bottom w:val="single" w:sz="4" w:space="0" w:color="auto"/>
              <w:right w:val="single" w:sz="4" w:space="0" w:color="auto"/>
            </w:tcBorders>
          </w:tcPr>
          <w:p w14:paraId="5340C36D" w14:textId="77777777" w:rsidR="00C82E32" w:rsidRPr="005A4D5F" w:rsidRDefault="00C82E32" w:rsidP="00170F1B">
            <w:pPr>
              <w:autoSpaceDE w:val="0"/>
              <w:autoSpaceDN w:val="0"/>
              <w:adjustRightInd w:val="0"/>
              <w:spacing w:after="0" w:line="240" w:lineRule="auto"/>
              <w:rPr>
                <w:rFonts w:ascii="Calibri Light" w:hAnsi="Calibri Light" w:cs="Calibri Light"/>
                <w:color w:val="000000"/>
              </w:rPr>
            </w:pPr>
            <w:r w:rsidRPr="005A4D5F">
              <w:rPr>
                <w:rFonts w:ascii="Calibri Light" w:hAnsi="Calibri Light" w:cs="Calibri Light"/>
                <w:color w:val="000000"/>
              </w:rPr>
              <w:t>Visai komplektuojamai įrangai turi būti įrengtos transportavimo vietos ir tvirtinimai (derinama Automobilinių kopėčių gaminimo/surinkimo derinimo etapų metu).</w:t>
            </w:r>
          </w:p>
        </w:tc>
        <w:tc>
          <w:tcPr>
            <w:tcW w:w="5103" w:type="dxa"/>
            <w:tcBorders>
              <w:left w:val="single" w:sz="4" w:space="0" w:color="000000"/>
              <w:bottom w:val="single" w:sz="4" w:space="0" w:color="auto"/>
              <w:right w:val="single" w:sz="4" w:space="0" w:color="auto"/>
            </w:tcBorders>
          </w:tcPr>
          <w:p w14:paraId="76961C9D" w14:textId="77777777" w:rsidR="00C82E32" w:rsidRPr="00E4101C" w:rsidRDefault="00C82E32" w:rsidP="00170F1B">
            <w:pPr>
              <w:widowControl w:val="0"/>
              <w:tabs>
                <w:tab w:val="left" w:pos="709"/>
                <w:tab w:val="left" w:pos="851"/>
                <w:tab w:val="left" w:pos="993"/>
              </w:tabs>
              <w:suppressAutoHyphens/>
              <w:spacing w:after="0" w:line="240" w:lineRule="auto"/>
              <w:jc w:val="center"/>
              <w:rPr>
                <w:rFonts w:ascii="Calibri Light" w:eastAsia="Times New Roman" w:hAnsi="Calibri Light" w:cs="Calibri Light"/>
                <w:i/>
                <w:sz w:val="20"/>
                <w:szCs w:val="20"/>
                <w:lang w:eastAsia="ar-SA"/>
              </w:rPr>
            </w:pPr>
            <w:r w:rsidRPr="00E4101C">
              <w:rPr>
                <w:rFonts w:ascii="Calibri Light" w:eastAsia="Times New Roman" w:hAnsi="Calibri Light" w:cs="Calibri Light"/>
                <w:i/>
                <w:sz w:val="20"/>
                <w:szCs w:val="20"/>
                <w:lang w:eastAsia="ar-SA"/>
              </w:rPr>
              <w:t>/patvirtinti šio punkto reikalavimų vykdymą</w:t>
            </w:r>
            <w:r w:rsidRPr="00E4101C">
              <w:rPr>
                <w:rFonts w:ascii="Calibri Light" w:eastAsia="Times New Roman" w:hAnsi="Calibri Light" w:cs="Calibri Light"/>
                <w:iCs/>
                <w:sz w:val="20"/>
                <w:szCs w:val="20"/>
                <w:lang w:eastAsia="ar-SA"/>
              </w:rPr>
              <w:t>/</w:t>
            </w:r>
          </w:p>
        </w:tc>
      </w:tr>
      <w:bookmarkEnd w:id="3"/>
    </w:tbl>
    <w:p w14:paraId="4181F0AB" w14:textId="77777777" w:rsidR="00C82E32" w:rsidRPr="00E4101C" w:rsidRDefault="00C82E32" w:rsidP="005B1F7F">
      <w:pPr>
        <w:spacing w:after="0" w:line="240" w:lineRule="auto"/>
        <w:rPr>
          <w:rFonts w:ascii="Calibri Light" w:hAnsi="Calibri Light" w:cs="Calibri Light"/>
          <w:b/>
          <w:bCs/>
          <w:sz w:val="20"/>
          <w:szCs w:val="20"/>
          <w:lang w:val="lt-LT"/>
        </w:rPr>
      </w:pPr>
    </w:p>
    <w:p w14:paraId="1AC7EAC6" w14:textId="77777777" w:rsidR="00855AB6" w:rsidRDefault="00855AB6" w:rsidP="005B1F7F">
      <w:pPr>
        <w:spacing w:after="0" w:line="240" w:lineRule="auto"/>
        <w:rPr>
          <w:rFonts w:ascii="Calibri Light" w:hAnsi="Calibri Light" w:cs="Calibri Light"/>
          <w:b/>
          <w:bCs/>
          <w:sz w:val="20"/>
          <w:szCs w:val="20"/>
          <w:lang w:val="lt-LT"/>
        </w:rPr>
        <w:sectPr w:rsidR="00855AB6" w:rsidSect="00855AB6">
          <w:pgSz w:w="16838" w:h="11906" w:orient="landscape"/>
          <w:pgMar w:top="1701" w:right="1134" w:bottom="567" w:left="1134" w:header="567" w:footer="567" w:gutter="0"/>
          <w:cols w:space="1296"/>
          <w:docGrid w:linePitch="360"/>
        </w:sectPr>
      </w:pPr>
    </w:p>
    <w:p w14:paraId="1A995C94" w14:textId="77777777" w:rsidR="00C82E32" w:rsidRPr="00E4101C" w:rsidRDefault="00C82E32" w:rsidP="005B1F7F">
      <w:pPr>
        <w:spacing w:after="0" w:line="240" w:lineRule="auto"/>
        <w:rPr>
          <w:rFonts w:ascii="Calibri Light" w:hAnsi="Calibri Light" w:cs="Calibri Light"/>
          <w:b/>
          <w:bCs/>
          <w:sz w:val="20"/>
          <w:szCs w:val="20"/>
          <w:lang w:val="lt-LT"/>
        </w:rPr>
      </w:pPr>
    </w:p>
    <w:p w14:paraId="673ADAA6" w14:textId="5E13D173" w:rsidR="008520B0" w:rsidRPr="00271704" w:rsidRDefault="008520B0" w:rsidP="00271704">
      <w:pPr>
        <w:spacing w:after="0" w:line="240" w:lineRule="auto"/>
        <w:rPr>
          <w:rFonts w:ascii="Calibri Light" w:eastAsia="Calibri" w:hAnsi="Calibri Light" w:cs="Calibri Light"/>
          <w:b/>
          <w:bCs/>
        </w:rPr>
      </w:pPr>
      <w:r w:rsidRPr="0016228E">
        <w:rPr>
          <w:rFonts w:ascii="Calibri Light" w:eastAsia="Calibri" w:hAnsi="Calibri Light" w:cs="Calibri Light"/>
          <w:b/>
          <w:bCs/>
          <w:sz w:val="20"/>
          <w:szCs w:val="20"/>
        </w:rPr>
        <w:t>1</w:t>
      </w:r>
      <w:r w:rsidR="0016228E" w:rsidRPr="0016228E">
        <w:rPr>
          <w:rFonts w:ascii="Calibri Light" w:eastAsia="Calibri" w:hAnsi="Calibri Light" w:cs="Calibri Light"/>
          <w:b/>
          <w:bCs/>
          <w:sz w:val="20"/>
          <w:szCs w:val="20"/>
        </w:rPr>
        <w:t>1</w:t>
      </w:r>
      <w:r w:rsidRPr="0016228E">
        <w:rPr>
          <w:rFonts w:ascii="Calibri Light" w:eastAsia="Calibri" w:hAnsi="Calibri Light" w:cs="Calibri Light"/>
          <w:b/>
          <w:bCs/>
          <w:sz w:val="20"/>
          <w:szCs w:val="20"/>
        </w:rPr>
        <w:t xml:space="preserve"> lentelė. Įmonių, kuriose turi būti atlikta garantinė ir gali būti atlikta pogarantinė bazinės </w:t>
      </w:r>
      <w:r w:rsidRPr="0016228E">
        <w:rPr>
          <w:rFonts w:ascii="Calibri Light" w:hAnsi="Calibri Light" w:cs="Calibri Light"/>
          <w:b/>
          <w:bCs/>
          <w:sz w:val="20"/>
          <w:szCs w:val="20"/>
        </w:rPr>
        <w:t xml:space="preserve"> automobilinių kopėčių </w:t>
      </w:r>
      <w:r w:rsidRPr="0016228E">
        <w:rPr>
          <w:rFonts w:ascii="Calibri Light" w:eastAsia="Calibri" w:hAnsi="Calibri Light" w:cs="Calibri Light"/>
          <w:b/>
          <w:bCs/>
          <w:sz w:val="20"/>
          <w:szCs w:val="20"/>
        </w:rPr>
        <w:t>važiuoklės priežiūra, sąrašas</w:t>
      </w:r>
      <w:r w:rsidRPr="00271704">
        <w:rPr>
          <w:rFonts w:ascii="Calibri Light" w:eastAsia="Calibri" w:hAnsi="Calibri Light" w:cs="Calibri Light"/>
          <w:b/>
          <w:bCs/>
        </w:rPr>
        <w:t xml:space="preserve"> </w:t>
      </w:r>
      <w:r w:rsidRPr="00271704">
        <w:rPr>
          <w:rFonts w:ascii="Calibri Light" w:eastAsia="Calibri" w:hAnsi="Calibri Light" w:cs="Calibri Light"/>
          <w:color w:val="ED0000"/>
          <w:sz w:val="20"/>
          <w:szCs w:val="20"/>
        </w:rPr>
        <w:t>/</w:t>
      </w:r>
      <w:r w:rsidRPr="00271704">
        <w:rPr>
          <w:rFonts w:ascii="Calibri Light" w:eastAsia="Calibri" w:hAnsi="Calibri Light" w:cs="Calibri Light"/>
          <w:i/>
          <w:iCs/>
          <w:color w:val="ED0000"/>
          <w:sz w:val="20"/>
          <w:szCs w:val="20"/>
        </w:rPr>
        <w:t>Pildo tiekėjas</w:t>
      </w:r>
      <w:r w:rsidRPr="00271704">
        <w:rPr>
          <w:rFonts w:ascii="Calibri Light" w:eastAsia="Calibri" w:hAnsi="Calibri Light" w:cs="Calibri Light"/>
          <w:color w:val="ED0000"/>
          <w:sz w:val="20"/>
          <w:szCs w:val="20"/>
        </w:rPr>
        <w:t>/:</w:t>
      </w:r>
    </w:p>
    <w:tbl>
      <w:tblPr>
        <w:tblW w:w="0" w:type="auto"/>
        <w:tblCellMar>
          <w:left w:w="0" w:type="dxa"/>
          <w:right w:w="0" w:type="dxa"/>
        </w:tblCellMar>
        <w:tblLook w:val="04A0" w:firstRow="1" w:lastRow="0" w:firstColumn="1" w:lastColumn="0" w:noHBand="0" w:noVBand="1"/>
      </w:tblPr>
      <w:tblGrid>
        <w:gridCol w:w="487"/>
        <w:gridCol w:w="3698"/>
        <w:gridCol w:w="5433"/>
      </w:tblGrid>
      <w:tr w:rsidR="008520B0" w:rsidRPr="00271704" w14:paraId="59BE28C5" w14:textId="77777777" w:rsidTr="00BE1E59">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E2EF5D"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Eil.</w:t>
            </w:r>
          </w:p>
          <w:p w14:paraId="3805B38E" w14:textId="762E353D"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Nr.</w:t>
            </w:r>
          </w:p>
        </w:tc>
        <w:tc>
          <w:tcPr>
            <w:tcW w:w="37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DC61039"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Adresas</w:t>
            </w:r>
          </w:p>
        </w:tc>
        <w:tc>
          <w:tcPr>
            <w:tcW w:w="547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269390B"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Aptarnavimą atliekančios įmonės pavadinimas</w:t>
            </w:r>
          </w:p>
        </w:tc>
      </w:tr>
      <w:tr w:rsidR="008520B0" w:rsidRPr="00271704" w14:paraId="56781913"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2EFC3C" w14:textId="010A4927" w:rsidR="008520B0" w:rsidRPr="00BE1E59" w:rsidRDefault="00F83691" w:rsidP="00170F1B">
            <w:pPr>
              <w:spacing w:after="0" w:line="240" w:lineRule="auto"/>
              <w:rPr>
                <w:rFonts w:ascii="Calibri Light" w:eastAsia="Calibri" w:hAnsi="Calibri Light" w:cs="Calibri Light"/>
                <w:b/>
                <w:bCs/>
              </w:rPr>
            </w:pPr>
            <w:r>
              <w:rPr>
                <w:rFonts w:ascii="Calibri Light" w:eastAsia="Calibri" w:hAnsi="Calibri Light" w:cs="Calibri Light"/>
                <w:b/>
                <w:bCs/>
              </w:rPr>
              <w:t>1.</w:t>
            </w: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788F6E7F" w14:textId="77777777" w:rsidR="008520B0" w:rsidRPr="00BE1E59"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318F0323" w14:textId="77777777" w:rsidR="008520B0" w:rsidRPr="00BE1E59" w:rsidRDefault="008520B0" w:rsidP="00170F1B">
            <w:pPr>
              <w:spacing w:after="0" w:line="240" w:lineRule="auto"/>
              <w:rPr>
                <w:rFonts w:ascii="Calibri Light" w:eastAsia="Calibri" w:hAnsi="Calibri Light" w:cs="Calibri Light"/>
                <w:b/>
                <w:bCs/>
              </w:rPr>
            </w:pPr>
          </w:p>
        </w:tc>
      </w:tr>
      <w:tr w:rsidR="008520B0" w:rsidRPr="00271704" w14:paraId="57D8E0ED"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66D30E" w14:textId="10A7A530" w:rsidR="008520B0" w:rsidRPr="00BE1E59" w:rsidRDefault="00F83691" w:rsidP="00170F1B">
            <w:pPr>
              <w:spacing w:after="0" w:line="240" w:lineRule="auto"/>
              <w:rPr>
                <w:rFonts w:ascii="Calibri Light" w:eastAsia="Calibri" w:hAnsi="Calibri Light" w:cs="Calibri Light"/>
                <w:b/>
                <w:bCs/>
              </w:rPr>
            </w:pPr>
            <w:r>
              <w:rPr>
                <w:rFonts w:ascii="Calibri Light" w:eastAsia="Calibri" w:hAnsi="Calibri Light" w:cs="Calibri Light"/>
                <w:b/>
                <w:bCs/>
              </w:rPr>
              <w:t>2.</w:t>
            </w: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7BBBA22A" w14:textId="77777777" w:rsidR="008520B0" w:rsidRPr="00BE1E59"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68491C8B" w14:textId="77777777" w:rsidR="008520B0" w:rsidRPr="00BE1E59" w:rsidRDefault="008520B0" w:rsidP="00170F1B">
            <w:pPr>
              <w:spacing w:after="0" w:line="240" w:lineRule="auto"/>
              <w:rPr>
                <w:rFonts w:ascii="Calibri Light" w:eastAsia="Calibri" w:hAnsi="Calibri Light" w:cs="Calibri Light"/>
                <w:b/>
                <w:bCs/>
              </w:rPr>
            </w:pPr>
          </w:p>
        </w:tc>
      </w:tr>
      <w:tr w:rsidR="008520B0" w:rsidRPr="00271704" w14:paraId="65413161"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39DB89"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hideMark/>
          </w:tcPr>
          <w:p w14:paraId="64A7DEC6" w14:textId="77777777" w:rsidR="008520B0" w:rsidRPr="00271704" w:rsidRDefault="008520B0" w:rsidP="00170F1B">
            <w:pPr>
              <w:spacing w:after="0" w:line="240" w:lineRule="auto"/>
              <w:rPr>
                <w:rFonts w:ascii="Calibri Light" w:eastAsia="Calibri" w:hAnsi="Calibri Light" w:cs="Calibri Light"/>
                <w:b/>
                <w:bCs/>
              </w:rPr>
            </w:pPr>
            <w:r w:rsidRPr="00C73F60">
              <w:rPr>
                <w:rFonts w:ascii="Calibri Light" w:eastAsia="Calibri" w:hAnsi="Calibri Light" w:cs="Calibri Light"/>
                <w:i/>
                <w:iCs/>
                <w:color w:val="FF0000"/>
              </w:rPr>
              <w:t>/lentelė pildoma papildomomis eilutėmis pagal poreikį/</w:t>
            </w: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171A4120" w14:textId="77777777" w:rsidR="008520B0" w:rsidRPr="00271704" w:rsidRDefault="008520B0" w:rsidP="00170F1B">
            <w:pPr>
              <w:spacing w:after="0" w:line="240" w:lineRule="auto"/>
              <w:rPr>
                <w:rFonts w:ascii="Calibri Light" w:eastAsia="Calibri" w:hAnsi="Calibri Light" w:cs="Calibri Light"/>
                <w:b/>
                <w:bCs/>
              </w:rPr>
            </w:pPr>
          </w:p>
        </w:tc>
      </w:tr>
    </w:tbl>
    <w:p w14:paraId="11103E64" w14:textId="77777777" w:rsidR="008520B0" w:rsidRPr="00271704" w:rsidRDefault="008520B0" w:rsidP="008520B0">
      <w:pPr>
        <w:spacing w:after="0" w:line="240" w:lineRule="auto"/>
        <w:ind w:firstLine="851"/>
        <w:rPr>
          <w:rFonts w:ascii="Calibri Light" w:eastAsia="Times New Roman" w:hAnsi="Calibri Light" w:cs="Calibri Light"/>
          <w:lang w:eastAsia="ar-SA"/>
        </w:rPr>
      </w:pPr>
    </w:p>
    <w:p w14:paraId="7993C570" w14:textId="77777777" w:rsidR="008520B0" w:rsidRPr="00271704" w:rsidRDefault="008520B0" w:rsidP="008520B0">
      <w:pPr>
        <w:spacing w:after="0" w:line="240" w:lineRule="auto"/>
        <w:ind w:firstLine="851"/>
        <w:rPr>
          <w:rFonts w:ascii="Calibri Light" w:eastAsia="Times New Roman" w:hAnsi="Calibri Light" w:cs="Calibri Light"/>
          <w:lang w:eastAsia="ar-SA"/>
        </w:rPr>
      </w:pPr>
    </w:p>
    <w:p w14:paraId="3736483D" w14:textId="512D0DE1" w:rsidR="008520B0" w:rsidRPr="00271704" w:rsidRDefault="008520B0" w:rsidP="00271704">
      <w:pPr>
        <w:spacing w:after="0" w:line="240" w:lineRule="auto"/>
        <w:rPr>
          <w:rFonts w:ascii="Calibri Light" w:eastAsia="Calibri" w:hAnsi="Calibri Light" w:cs="Calibri Light"/>
          <w:b/>
          <w:bCs/>
        </w:rPr>
      </w:pPr>
      <w:r w:rsidRPr="0016228E">
        <w:rPr>
          <w:rFonts w:ascii="Calibri Light" w:eastAsia="Times New Roman" w:hAnsi="Calibri Light" w:cs="Calibri Light"/>
          <w:b/>
          <w:bCs/>
          <w:sz w:val="20"/>
          <w:szCs w:val="20"/>
          <w:lang w:eastAsia="ar-SA"/>
        </w:rPr>
        <w:t>1</w:t>
      </w:r>
      <w:r w:rsidR="0016228E" w:rsidRPr="0016228E">
        <w:rPr>
          <w:rFonts w:ascii="Calibri Light" w:eastAsia="Times New Roman" w:hAnsi="Calibri Light" w:cs="Calibri Light"/>
          <w:b/>
          <w:bCs/>
          <w:sz w:val="20"/>
          <w:szCs w:val="20"/>
          <w:lang w:eastAsia="ar-SA"/>
        </w:rPr>
        <w:t>2</w:t>
      </w:r>
      <w:r w:rsidRPr="0016228E">
        <w:rPr>
          <w:rFonts w:ascii="Calibri Light" w:eastAsia="Times New Roman" w:hAnsi="Calibri Light" w:cs="Calibri Light"/>
          <w:b/>
          <w:bCs/>
          <w:sz w:val="20"/>
          <w:szCs w:val="20"/>
          <w:lang w:eastAsia="ar-SA"/>
        </w:rPr>
        <w:t xml:space="preserve"> lentelė. </w:t>
      </w:r>
      <w:r w:rsidRPr="0016228E">
        <w:rPr>
          <w:rFonts w:ascii="Calibri Light" w:eastAsia="Calibri" w:hAnsi="Calibri Light" w:cs="Calibri Light"/>
          <w:b/>
          <w:bCs/>
          <w:sz w:val="20"/>
          <w:szCs w:val="20"/>
        </w:rPr>
        <w:t>Įmonių, kuriose turi būti atlikta automobilinių kopėčių garantinė ir gali būti atlikta pogarantinė priežiūra, sąrašas</w:t>
      </w:r>
      <w:r w:rsidRPr="00271704">
        <w:rPr>
          <w:rFonts w:ascii="Calibri Light" w:eastAsia="Calibri" w:hAnsi="Calibri Light" w:cs="Calibri Light"/>
          <w:b/>
          <w:bCs/>
        </w:rPr>
        <w:t xml:space="preserve"> </w:t>
      </w:r>
      <w:r w:rsidRPr="00BE1E59">
        <w:rPr>
          <w:rFonts w:ascii="Calibri Light" w:eastAsia="Calibri" w:hAnsi="Calibri Light" w:cs="Calibri Light"/>
          <w:color w:val="ED0000"/>
          <w:sz w:val="20"/>
          <w:szCs w:val="20"/>
        </w:rPr>
        <w:t>/Pildo tiekėjas/:</w:t>
      </w:r>
      <w:r w:rsidRPr="00BE1E59">
        <w:rPr>
          <w:rFonts w:ascii="Calibri Light" w:eastAsia="Calibri" w:hAnsi="Calibri Light" w:cs="Calibri Light"/>
          <w:b/>
          <w:bCs/>
          <w:color w:val="ED0000"/>
        </w:rPr>
        <w:t xml:space="preserve"> </w:t>
      </w:r>
    </w:p>
    <w:tbl>
      <w:tblPr>
        <w:tblW w:w="0" w:type="auto"/>
        <w:tblCellMar>
          <w:left w:w="0" w:type="dxa"/>
          <w:right w:w="0" w:type="dxa"/>
        </w:tblCellMar>
        <w:tblLook w:val="04A0" w:firstRow="1" w:lastRow="0" w:firstColumn="1" w:lastColumn="0" w:noHBand="0" w:noVBand="1"/>
      </w:tblPr>
      <w:tblGrid>
        <w:gridCol w:w="487"/>
        <w:gridCol w:w="3698"/>
        <w:gridCol w:w="5433"/>
      </w:tblGrid>
      <w:tr w:rsidR="008520B0" w:rsidRPr="00271704" w14:paraId="3C5757C7" w14:textId="77777777" w:rsidTr="00BE1E59">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87E11B2"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Eil.</w:t>
            </w:r>
          </w:p>
          <w:p w14:paraId="5779A2B8" w14:textId="248C7073"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Nr.</w:t>
            </w:r>
          </w:p>
        </w:tc>
        <w:tc>
          <w:tcPr>
            <w:tcW w:w="372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644A80"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Adresas</w:t>
            </w:r>
          </w:p>
        </w:tc>
        <w:tc>
          <w:tcPr>
            <w:tcW w:w="547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28B12A6" w14:textId="77777777" w:rsidR="008520B0" w:rsidRPr="00271704" w:rsidRDefault="008520B0" w:rsidP="00BE1E59">
            <w:pPr>
              <w:spacing w:after="0" w:line="240" w:lineRule="auto"/>
              <w:jc w:val="center"/>
              <w:rPr>
                <w:rFonts w:ascii="Calibri Light" w:eastAsia="Calibri" w:hAnsi="Calibri Light" w:cs="Calibri Light"/>
                <w:b/>
                <w:bCs/>
              </w:rPr>
            </w:pPr>
            <w:r w:rsidRPr="00271704">
              <w:rPr>
                <w:rFonts w:ascii="Calibri Light" w:eastAsia="Calibri" w:hAnsi="Calibri Light" w:cs="Calibri Light"/>
                <w:b/>
                <w:bCs/>
              </w:rPr>
              <w:t>Aptarnavimą atliekančios įmonės pavadinimas</w:t>
            </w:r>
          </w:p>
        </w:tc>
      </w:tr>
      <w:tr w:rsidR="008520B0" w:rsidRPr="00271704" w14:paraId="57BD1E74"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F2F3A" w14:textId="5A106CF6" w:rsidR="008520B0" w:rsidRPr="00271704" w:rsidRDefault="00F83691" w:rsidP="00170F1B">
            <w:pPr>
              <w:spacing w:after="0" w:line="240" w:lineRule="auto"/>
              <w:rPr>
                <w:rFonts w:ascii="Calibri Light" w:eastAsia="Calibri" w:hAnsi="Calibri Light" w:cs="Calibri Light"/>
                <w:b/>
                <w:bCs/>
              </w:rPr>
            </w:pPr>
            <w:r>
              <w:rPr>
                <w:rFonts w:ascii="Calibri Light" w:eastAsia="Calibri" w:hAnsi="Calibri Light" w:cs="Calibri Light"/>
                <w:b/>
                <w:bCs/>
              </w:rPr>
              <w:t>1.</w:t>
            </w: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1053BE48" w14:textId="77777777" w:rsidR="008520B0" w:rsidRPr="00271704"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77B78D85" w14:textId="77777777" w:rsidR="008520B0" w:rsidRPr="00271704" w:rsidRDefault="008520B0" w:rsidP="00170F1B">
            <w:pPr>
              <w:spacing w:after="0" w:line="240" w:lineRule="auto"/>
              <w:rPr>
                <w:rFonts w:ascii="Calibri Light" w:eastAsia="Calibri" w:hAnsi="Calibri Light" w:cs="Calibri Light"/>
                <w:b/>
                <w:bCs/>
              </w:rPr>
            </w:pPr>
          </w:p>
        </w:tc>
      </w:tr>
      <w:tr w:rsidR="008520B0" w:rsidRPr="00271704" w14:paraId="6C5AEA09"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61ACA" w14:textId="4BCD4D56" w:rsidR="008520B0" w:rsidRPr="00271704" w:rsidRDefault="00F83691" w:rsidP="00170F1B">
            <w:pPr>
              <w:spacing w:after="0" w:line="240" w:lineRule="auto"/>
              <w:rPr>
                <w:rFonts w:ascii="Calibri Light" w:eastAsia="Calibri" w:hAnsi="Calibri Light" w:cs="Calibri Light"/>
                <w:b/>
                <w:bCs/>
              </w:rPr>
            </w:pPr>
            <w:r>
              <w:rPr>
                <w:rFonts w:ascii="Calibri Light" w:eastAsia="Calibri" w:hAnsi="Calibri Light" w:cs="Calibri Light"/>
                <w:b/>
                <w:bCs/>
              </w:rPr>
              <w:t>2.</w:t>
            </w:r>
          </w:p>
        </w:tc>
        <w:tc>
          <w:tcPr>
            <w:tcW w:w="3723" w:type="dxa"/>
            <w:tcBorders>
              <w:top w:val="nil"/>
              <w:left w:val="nil"/>
              <w:bottom w:val="single" w:sz="8" w:space="0" w:color="auto"/>
              <w:right w:val="single" w:sz="8" w:space="0" w:color="auto"/>
            </w:tcBorders>
            <w:tcMar>
              <w:top w:w="0" w:type="dxa"/>
              <w:left w:w="108" w:type="dxa"/>
              <w:bottom w:w="0" w:type="dxa"/>
              <w:right w:w="108" w:type="dxa"/>
            </w:tcMar>
          </w:tcPr>
          <w:p w14:paraId="557E7845" w14:textId="77777777" w:rsidR="008520B0" w:rsidRPr="00271704" w:rsidRDefault="008520B0" w:rsidP="00170F1B">
            <w:pPr>
              <w:spacing w:after="0" w:line="240" w:lineRule="auto"/>
              <w:rPr>
                <w:rFonts w:ascii="Calibri Light" w:eastAsia="Calibri" w:hAnsi="Calibri Light" w:cs="Calibri Light"/>
                <w:b/>
                <w:bCs/>
              </w:rPr>
            </w:pP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6FD8D471" w14:textId="77777777" w:rsidR="008520B0" w:rsidRPr="00271704" w:rsidRDefault="008520B0" w:rsidP="00170F1B">
            <w:pPr>
              <w:spacing w:after="0" w:line="240" w:lineRule="auto"/>
              <w:rPr>
                <w:rFonts w:ascii="Calibri Light" w:eastAsia="Calibri" w:hAnsi="Calibri Light" w:cs="Calibri Light"/>
                <w:b/>
                <w:bCs/>
              </w:rPr>
            </w:pPr>
          </w:p>
        </w:tc>
      </w:tr>
      <w:tr w:rsidR="008520B0" w:rsidRPr="00271704" w14:paraId="0E15DD24" w14:textId="77777777" w:rsidTr="00BE1E59">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14630" w14:textId="77777777" w:rsidR="008520B0" w:rsidRPr="00271704" w:rsidRDefault="008520B0" w:rsidP="00170F1B">
            <w:pPr>
              <w:spacing w:after="0" w:line="240" w:lineRule="auto"/>
              <w:rPr>
                <w:rFonts w:ascii="Calibri Light" w:eastAsia="Calibri" w:hAnsi="Calibri Light" w:cs="Calibri Light"/>
                <w:b/>
                <w:bCs/>
              </w:rPr>
            </w:pPr>
          </w:p>
        </w:tc>
        <w:tc>
          <w:tcPr>
            <w:tcW w:w="3723" w:type="dxa"/>
            <w:tcBorders>
              <w:top w:val="nil"/>
              <w:left w:val="nil"/>
              <w:bottom w:val="single" w:sz="8" w:space="0" w:color="auto"/>
              <w:right w:val="single" w:sz="8" w:space="0" w:color="auto"/>
            </w:tcBorders>
            <w:tcMar>
              <w:top w:w="0" w:type="dxa"/>
              <w:left w:w="108" w:type="dxa"/>
              <w:bottom w:w="0" w:type="dxa"/>
              <w:right w:w="108" w:type="dxa"/>
            </w:tcMar>
            <w:hideMark/>
          </w:tcPr>
          <w:p w14:paraId="557EA76E" w14:textId="77777777" w:rsidR="008520B0" w:rsidRPr="00271704" w:rsidRDefault="008520B0" w:rsidP="00170F1B">
            <w:pPr>
              <w:spacing w:after="0" w:line="240" w:lineRule="auto"/>
              <w:rPr>
                <w:rFonts w:ascii="Calibri Light" w:eastAsia="Calibri" w:hAnsi="Calibri Light" w:cs="Calibri Light"/>
                <w:b/>
                <w:bCs/>
              </w:rPr>
            </w:pPr>
            <w:r w:rsidRPr="00C73F60">
              <w:rPr>
                <w:rFonts w:ascii="Calibri Light" w:eastAsia="Calibri" w:hAnsi="Calibri Light" w:cs="Calibri Light"/>
                <w:i/>
                <w:iCs/>
                <w:color w:val="FF0000"/>
              </w:rPr>
              <w:t>/lentelė pildoma papildomomis eilutėmis pagal poreikį/</w:t>
            </w:r>
          </w:p>
        </w:tc>
        <w:tc>
          <w:tcPr>
            <w:tcW w:w="5479" w:type="dxa"/>
            <w:tcBorders>
              <w:top w:val="nil"/>
              <w:left w:val="nil"/>
              <w:bottom w:val="single" w:sz="8" w:space="0" w:color="auto"/>
              <w:right w:val="single" w:sz="8" w:space="0" w:color="auto"/>
            </w:tcBorders>
            <w:tcMar>
              <w:top w:w="0" w:type="dxa"/>
              <w:left w:w="108" w:type="dxa"/>
              <w:bottom w:w="0" w:type="dxa"/>
              <w:right w:w="108" w:type="dxa"/>
            </w:tcMar>
          </w:tcPr>
          <w:p w14:paraId="76EA1ADF" w14:textId="77777777" w:rsidR="008520B0" w:rsidRPr="00271704" w:rsidRDefault="008520B0" w:rsidP="00170F1B">
            <w:pPr>
              <w:spacing w:after="0" w:line="240" w:lineRule="auto"/>
              <w:rPr>
                <w:rFonts w:ascii="Calibri Light" w:eastAsia="Calibri" w:hAnsi="Calibri Light" w:cs="Calibri Light"/>
                <w:b/>
                <w:bCs/>
              </w:rPr>
            </w:pPr>
          </w:p>
        </w:tc>
      </w:tr>
    </w:tbl>
    <w:p w14:paraId="4AC22876" w14:textId="77777777" w:rsidR="008520B0" w:rsidRDefault="008520B0" w:rsidP="005B1F7F">
      <w:pPr>
        <w:spacing w:after="0" w:line="240" w:lineRule="auto"/>
        <w:rPr>
          <w:rFonts w:ascii="Calibri Light" w:hAnsi="Calibri Light" w:cs="Calibri Light"/>
          <w:b/>
          <w:bCs/>
          <w:lang w:val="lt-LT"/>
        </w:rPr>
      </w:pPr>
    </w:p>
    <w:p w14:paraId="38D21DFA" w14:textId="77777777" w:rsidR="008520B0" w:rsidRDefault="008520B0" w:rsidP="005B1F7F">
      <w:pPr>
        <w:spacing w:after="0" w:line="240" w:lineRule="auto"/>
        <w:rPr>
          <w:rFonts w:ascii="Calibri Light" w:hAnsi="Calibri Light" w:cs="Calibri Light"/>
          <w:b/>
          <w:bCs/>
          <w:lang w:val="lt-LT"/>
        </w:rPr>
      </w:pPr>
    </w:p>
    <w:p w14:paraId="528F8700" w14:textId="77777777" w:rsidR="008520B0" w:rsidRDefault="008520B0" w:rsidP="005B1F7F">
      <w:pPr>
        <w:spacing w:after="0" w:line="240" w:lineRule="auto"/>
        <w:rPr>
          <w:rFonts w:ascii="Calibri Light" w:hAnsi="Calibri Light" w:cs="Calibri Light"/>
          <w:b/>
          <w:bCs/>
          <w:lang w:val="lt-LT"/>
        </w:rPr>
      </w:pPr>
    </w:p>
    <w:p w14:paraId="0A2C3F4D" w14:textId="77777777" w:rsidR="00494A2C" w:rsidRDefault="00494A2C" w:rsidP="005B1F7F">
      <w:pPr>
        <w:spacing w:after="0" w:line="240" w:lineRule="auto"/>
        <w:rPr>
          <w:rFonts w:ascii="Calibri Light" w:hAnsi="Calibri Light" w:cs="Calibri Light"/>
          <w:b/>
          <w:bCs/>
          <w:lang w:val="lt-LT"/>
        </w:rPr>
      </w:pPr>
    </w:p>
    <w:p w14:paraId="3673D3D8" w14:textId="77777777" w:rsidR="00494A2C" w:rsidRDefault="00494A2C" w:rsidP="005B1F7F">
      <w:pPr>
        <w:spacing w:after="0" w:line="240" w:lineRule="auto"/>
        <w:rPr>
          <w:rFonts w:ascii="Calibri Light" w:hAnsi="Calibri Light" w:cs="Calibri Light"/>
          <w:b/>
          <w:bCs/>
          <w:lang w:val="lt-LT"/>
        </w:rPr>
      </w:pPr>
    </w:p>
    <w:p w14:paraId="5FEFBDFE" w14:textId="77777777" w:rsidR="00494A2C" w:rsidRDefault="00494A2C" w:rsidP="005B1F7F">
      <w:pPr>
        <w:spacing w:after="0" w:line="240" w:lineRule="auto"/>
        <w:rPr>
          <w:rFonts w:ascii="Calibri Light" w:hAnsi="Calibri Light" w:cs="Calibri Light"/>
          <w:b/>
          <w:bCs/>
          <w:lang w:val="lt-LT"/>
        </w:rPr>
      </w:pPr>
    </w:p>
    <w:p w14:paraId="62B132F1" w14:textId="77777777" w:rsidR="00494A2C" w:rsidRDefault="00494A2C" w:rsidP="005B1F7F">
      <w:pPr>
        <w:spacing w:after="0" w:line="240" w:lineRule="auto"/>
        <w:rPr>
          <w:rFonts w:ascii="Calibri Light" w:hAnsi="Calibri Light" w:cs="Calibri Light"/>
          <w:b/>
          <w:bCs/>
          <w:lang w:val="lt-LT"/>
        </w:rPr>
      </w:pPr>
    </w:p>
    <w:p w14:paraId="627F129D" w14:textId="77777777" w:rsidR="00494A2C" w:rsidRDefault="00494A2C" w:rsidP="005B1F7F">
      <w:pPr>
        <w:spacing w:after="0" w:line="240" w:lineRule="auto"/>
        <w:rPr>
          <w:rFonts w:ascii="Calibri Light" w:hAnsi="Calibri Light" w:cs="Calibri Light"/>
          <w:b/>
          <w:bCs/>
          <w:lang w:val="lt-LT"/>
        </w:rPr>
      </w:pPr>
    </w:p>
    <w:p w14:paraId="72949AF5" w14:textId="77777777" w:rsidR="00494A2C" w:rsidRDefault="00494A2C" w:rsidP="005B1F7F">
      <w:pPr>
        <w:spacing w:after="0" w:line="240" w:lineRule="auto"/>
        <w:rPr>
          <w:rFonts w:ascii="Calibri Light" w:hAnsi="Calibri Light" w:cs="Calibri Light"/>
          <w:b/>
          <w:bCs/>
          <w:lang w:val="lt-LT"/>
        </w:rPr>
      </w:pPr>
    </w:p>
    <w:p w14:paraId="6D6E41DD" w14:textId="77777777" w:rsidR="00494A2C" w:rsidRDefault="00494A2C" w:rsidP="005B1F7F">
      <w:pPr>
        <w:spacing w:after="0" w:line="240" w:lineRule="auto"/>
        <w:rPr>
          <w:rFonts w:ascii="Calibri Light" w:hAnsi="Calibri Light" w:cs="Calibri Light"/>
          <w:b/>
          <w:bCs/>
          <w:lang w:val="lt-LT"/>
        </w:rPr>
      </w:pPr>
    </w:p>
    <w:p w14:paraId="21E5B320" w14:textId="77777777" w:rsidR="00494A2C" w:rsidRDefault="00494A2C" w:rsidP="005B1F7F">
      <w:pPr>
        <w:spacing w:after="0" w:line="240" w:lineRule="auto"/>
        <w:rPr>
          <w:rFonts w:ascii="Calibri Light" w:hAnsi="Calibri Light" w:cs="Calibri Light"/>
          <w:b/>
          <w:bCs/>
          <w:lang w:val="lt-LT"/>
        </w:rPr>
      </w:pPr>
    </w:p>
    <w:p w14:paraId="16231295" w14:textId="77777777" w:rsidR="00494A2C" w:rsidRDefault="00494A2C" w:rsidP="005B1F7F">
      <w:pPr>
        <w:spacing w:after="0" w:line="240" w:lineRule="auto"/>
        <w:rPr>
          <w:rFonts w:ascii="Calibri Light" w:hAnsi="Calibri Light" w:cs="Calibri Light"/>
          <w:b/>
          <w:bCs/>
          <w:lang w:val="lt-LT"/>
        </w:rPr>
      </w:pPr>
    </w:p>
    <w:p w14:paraId="4ADFECEF" w14:textId="77777777" w:rsidR="00494A2C" w:rsidRDefault="00494A2C" w:rsidP="005B1F7F">
      <w:pPr>
        <w:spacing w:after="0" w:line="240" w:lineRule="auto"/>
        <w:rPr>
          <w:rFonts w:ascii="Calibri Light" w:hAnsi="Calibri Light" w:cs="Calibri Light"/>
          <w:b/>
          <w:bCs/>
          <w:lang w:val="lt-LT"/>
        </w:rPr>
      </w:pPr>
    </w:p>
    <w:p w14:paraId="6389C006" w14:textId="77777777" w:rsidR="00494A2C" w:rsidRDefault="00494A2C" w:rsidP="005B1F7F">
      <w:pPr>
        <w:spacing w:after="0" w:line="240" w:lineRule="auto"/>
        <w:rPr>
          <w:rFonts w:ascii="Calibri Light" w:hAnsi="Calibri Light" w:cs="Calibri Light"/>
          <w:b/>
          <w:bCs/>
          <w:lang w:val="lt-LT"/>
        </w:rPr>
      </w:pPr>
    </w:p>
    <w:p w14:paraId="03BC9B50" w14:textId="77777777" w:rsidR="00C82E32" w:rsidRDefault="00C82E32" w:rsidP="005B1F7F">
      <w:pPr>
        <w:spacing w:after="0" w:line="240" w:lineRule="auto"/>
        <w:rPr>
          <w:rFonts w:ascii="Calibri Light" w:hAnsi="Calibri Light" w:cs="Calibri Light"/>
          <w:b/>
          <w:bCs/>
          <w:lang w:val="lt-LT"/>
        </w:rPr>
      </w:pPr>
    </w:p>
    <w:p w14:paraId="51DD530C" w14:textId="37ACBF74"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5E421205" w14:textId="77777777" w:rsidR="00DB44C6" w:rsidRDefault="00DB44C6" w:rsidP="00A00C6B">
      <w:pPr>
        <w:tabs>
          <w:tab w:val="left" w:pos="1089"/>
        </w:tabs>
        <w:spacing w:after="0" w:line="240" w:lineRule="auto"/>
        <w:rPr>
          <w:rFonts w:ascii="Calibri Light" w:hAnsi="Calibri Light" w:cs="Calibri Light"/>
          <w:lang w:val="lt-LT"/>
        </w:rPr>
      </w:pPr>
    </w:p>
    <w:p w14:paraId="2D1BBD01" w14:textId="77777777" w:rsidR="00DB44C6" w:rsidRDefault="00DB44C6" w:rsidP="00A00C6B">
      <w:pPr>
        <w:tabs>
          <w:tab w:val="left" w:pos="1089"/>
        </w:tabs>
        <w:spacing w:after="0" w:line="240" w:lineRule="auto"/>
        <w:rPr>
          <w:rFonts w:ascii="Calibri Light" w:hAnsi="Calibri Light" w:cs="Calibri Light"/>
          <w:lang w:val="lt-LT"/>
        </w:rPr>
      </w:pPr>
    </w:p>
    <w:p w14:paraId="4213049C" w14:textId="77777777" w:rsidR="00DB44C6" w:rsidRDefault="00DB44C6" w:rsidP="00A00C6B">
      <w:pPr>
        <w:tabs>
          <w:tab w:val="left" w:pos="1089"/>
        </w:tabs>
        <w:spacing w:after="0" w:line="240" w:lineRule="auto"/>
        <w:rPr>
          <w:rFonts w:ascii="Calibri Light" w:hAnsi="Calibri Light" w:cs="Calibri Light"/>
          <w:lang w:val="lt-LT"/>
        </w:rPr>
      </w:pPr>
    </w:p>
    <w:p w14:paraId="3F5A42AB" w14:textId="77777777" w:rsidR="00DB44C6" w:rsidRPr="005244DC" w:rsidRDefault="00DB44C6"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5"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5"/>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37E4" w14:textId="77777777" w:rsidR="008E363A" w:rsidRDefault="008E363A">
      <w:pPr>
        <w:spacing w:after="0" w:line="240" w:lineRule="auto"/>
      </w:pPr>
      <w:r>
        <w:separator/>
      </w:r>
    </w:p>
  </w:endnote>
  <w:endnote w:type="continuationSeparator" w:id="0">
    <w:p w14:paraId="4CE0AE32" w14:textId="77777777" w:rsidR="008E363A" w:rsidRDefault="008E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AACE" w14:textId="77777777" w:rsidR="008E363A" w:rsidRDefault="008E363A">
      <w:pPr>
        <w:spacing w:after="0" w:line="240" w:lineRule="auto"/>
      </w:pPr>
      <w:r>
        <w:separator/>
      </w:r>
    </w:p>
  </w:footnote>
  <w:footnote w:type="continuationSeparator" w:id="0">
    <w:p w14:paraId="16745A09" w14:textId="77777777" w:rsidR="008E363A" w:rsidRDefault="008E363A">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3E66A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91374F"/>
    <w:multiLevelType w:val="multilevel"/>
    <w:tmpl w:val="2B4C8B36"/>
    <w:lvl w:ilvl="0">
      <w:start w:val="2"/>
      <w:numFmt w:val="decimal"/>
      <w:lvlText w:val="%1."/>
      <w:lvlJc w:val="left"/>
      <w:pPr>
        <w:ind w:left="384" w:hanging="384"/>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5504FB"/>
    <w:multiLevelType w:val="hybridMultilevel"/>
    <w:tmpl w:val="735887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0262AB"/>
    <w:multiLevelType w:val="hybridMultilevel"/>
    <w:tmpl w:val="2A3832A8"/>
    <w:lvl w:ilvl="0" w:tplc="3CA61B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6C4B28"/>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51F2B9C"/>
    <w:multiLevelType w:val="multilevel"/>
    <w:tmpl w:val="7C22C01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95E54"/>
    <w:multiLevelType w:val="hybridMultilevel"/>
    <w:tmpl w:val="F490FA70"/>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E40106"/>
    <w:multiLevelType w:val="multilevel"/>
    <w:tmpl w:val="7A78E0C4"/>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43A55852"/>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6027704"/>
    <w:multiLevelType w:val="hybridMultilevel"/>
    <w:tmpl w:val="8CDE913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FE0936"/>
    <w:multiLevelType w:val="hybridMultilevel"/>
    <w:tmpl w:val="2F3EB23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792C24"/>
    <w:multiLevelType w:val="multilevel"/>
    <w:tmpl w:val="76C25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DE54C9"/>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8" w15:restartNumberingAfterBreak="0">
    <w:nsid w:val="5BE81796"/>
    <w:multiLevelType w:val="multilevel"/>
    <w:tmpl w:val="1F24F96E"/>
    <w:lvl w:ilvl="0">
      <w:start w:val="2"/>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C63183"/>
    <w:multiLevelType w:val="multilevel"/>
    <w:tmpl w:val="D9FC3E7E"/>
    <w:lvl w:ilvl="0">
      <w:start w:val="3"/>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0" w15:restartNumberingAfterBreak="0">
    <w:nsid w:val="643D54E6"/>
    <w:multiLevelType w:val="hybridMultilevel"/>
    <w:tmpl w:val="BCA22D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142C7E"/>
    <w:multiLevelType w:val="multilevel"/>
    <w:tmpl w:val="23281AFA"/>
    <w:lvl w:ilvl="0">
      <w:start w:val="3"/>
      <w:numFmt w:val="decimal"/>
      <w:lvlText w:val="%1."/>
      <w:lvlJc w:val="left"/>
      <w:pPr>
        <w:ind w:left="384" w:hanging="384"/>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33" w15:restartNumberingAfterBreak="0">
    <w:nsid w:val="6B16003F"/>
    <w:multiLevelType w:val="multilevel"/>
    <w:tmpl w:val="5AE45806"/>
    <w:lvl w:ilvl="0">
      <w:start w:val="2"/>
      <w:numFmt w:val="decimal"/>
      <w:lvlText w:val="%1."/>
      <w:lvlJc w:val="left"/>
      <w:pPr>
        <w:ind w:left="564" w:hanging="564"/>
      </w:pPr>
      <w:rPr>
        <w:rFonts w:hint="default"/>
      </w:rPr>
    </w:lvl>
    <w:lvl w:ilvl="1">
      <w:start w:val="1"/>
      <w:numFmt w:val="decimal"/>
      <w:lvlText w:val="%1.%2."/>
      <w:lvlJc w:val="left"/>
      <w:pPr>
        <w:ind w:left="1202" w:hanging="56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4" w15:restartNumberingAfterBreak="0">
    <w:nsid w:val="6D4D7CA6"/>
    <w:multiLevelType w:val="multilevel"/>
    <w:tmpl w:val="819A8CF8"/>
    <w:lvl w:ilvl="0">
      <w:start w:val="3"/>
      <w:numFmt w:val="decimal"/>
      <w:lvlText w:val="%1."/>
      <w:lvlJc w:val="left"/>
      <w:pPr>
        <w:ind w:left="564" w:hanging="564"/>
      </w:pPr>
      <w:rPr>
        <w:rFonts w:hint="default"/>
      </w:rPr>
    </w:lvl>
    <w:lvl w:ilvl="1">
      <w:start w:val="2"/>
      <w:numFmt w:val="decimal"/>
      <w:lvlText w:val="%1.%2."/>
      <w:lvlJc w:val="left"/>
      <w:pPr>
        <w:ind w:left="1202" w:hanging="564"/>
      </w:pPr>
      <w:rPr>
        <w:rFonts w:hint="default"/>
      </w:rPr>
    </w:lvl>
    <w:lvl w:ilvl="2">
      <w:start w:val="1"/>
      <w:numFmt w:val="decimal"/>
      <w:suff w:val="space"/>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3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8"/>
  </w:num>
  <w:num w:numId="8" w16cid:durableId="980302830">
    <w:abstractNumId w:val="23"/>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35"/>
  </w:num>
  <w:num w:numId="13" w16cid:durableId="1204056849">
    <w:abstractNumId w:val="15"/>
  </w:num>
  <w:num w:numId="14" w16cid:durableId="240260121">
    <w:abstractNumId w:val="14"/>
  </w:num>
  <w:num w:numId="15" w16cid:durableId="548491826">
    <w:abstractNumId w:val="24"/>
  </w:num>
  <w:num w:numId="16" w16cid:durableId="1021080942">
    <w:abstractNumId w:val="16"/>
  </w:num>
  <w:num w:numId="17" w16cid:durableId="2106919292">
    <w:abstractNumId w:val="32"/>
  </w:num>
  <w:num w:numId="18" w16cid:durableId="1637486054">
    <w:abstractNumId w:val="12"/>
  </w:num>
  <w:num w:numId="19" w16cid:durableId="2035031364">
    <w:abstractNumId w:val="20"/>
  </w:num>
  <w:num w:numId="20" w16cid:durableId="627132061">
    <w:abstractNumId w:val="13"/>
  </w:num>
  <w:num w:numId="21" w16cid:durableId="1037006924">
    <w:abstractNumId w:val="19"/>
  </w:num>
  <w:num w:numId="22" w16cid:durableId="1790270677">
    <w:abstractNumId w:val="8"/>
  </w:num>
  <w:num w:numId="23" w16cid:durableId="373501270">
    <w:abstractNumId w:val="33"/>
  </w:num>
  <w:num w:numId="24" w16cid:durableId="660548688">
    <w:abstractNumId w:val="28"/>
  </w:num>
  <w:num w:numId="25" w16cid:durableId="1883011313">
    <w:abstractNumId w:val="29"/>
  </w:num>
  <w:num w:numId="26" w16cid:durableId="1580556879">
    <w:abstractNumId w:val="31"/>
  </w:num>
  <w:num w:numId="27" w16cid:durableId="888416532">
    <w:abstractNumId w:val="27"/>
  </w:num>
  <w:num w:numId="28" w16cid:durableId="1466893340">
    <w:abstractNumId w:val="34"/>
  </w:num>
  <w:num w:numId="29" w16cid:durableId="2131001110">
    <w:abstractNumId w:val="17"/>
  </w:num>
  <w:num w:numId="30" w16cid:durableId="558054494">
    <w:abstractNumId w:val="25"/>
  </w:num>
  <w:num w:numId="31" w16cid:durableId="871649044">
    <w:abstractNumId w:val="22"/>
  </w:num>
  <w:num w:numId="32" w16cid:durableId="807017653">
    <w:abstractNumId w:val="11"/>
  </w:num>
  <w:num w:numId="33" w16cid:durableId="370804875">
    <w:abstractNumId w:val="5"/>
  </w:num>
  <w:num w:numId="34" w16cid:durableId="344092152">
    <w:abstractNumId w:val="21"/>
  </w:num>
  <w:num w:numId="35" w16cid:durableId="2095080082">
    <w:abstractNumId w:val="6"/>
  </w:num>
  <w:num w:numId="36" w16cid:durableId="167182931">
    <w:abstractNumId w:val="26"/>
  </w:num>
  <w:num w:numId="37" w16cid:durableId="55223691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42EB"/>
    <w:rsid w:val="00026A54"/>
    <w:rsid w:val="0003216F"/>
    <w:rsid w:val="0003366F"/>
    <w:rsid w:val="00036DBB"/>
    <w:rsid w:val="0004174F"/>
    <w:rsid w:val="0004685E"/>
    <w:rsid w:val="00053617"/>
    <w:rsid w:val="00057C90"/>
    <w:rsid w:val="00060659"/>
    <w:rsid w:val="00063C8C"/>
    <w:rsid w:val="00071C84"/>
    <w:rsid w:val="0007244F"/>
    <w:rsid w:val="00072540"/>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33243"/>
    <w:rsid w:val="00134DD6"/>
    <w:rsid w:val="001372F1"/>
    <w:rsid w:val="00142A37"/>
    <w:rsid w:val="0014465A"/>
    <w:rsid w:val="00146BF6"/>
    <w:rsid w:val="0015224A"/>
    <w:rsid w:val="00153F22"/>
    <w:rsid w:val="00155077"/>
    <w:rsid w:val="0016225E"/>
    <w:rsid w:val="0016228E"/>
    <w:rsid w:val="0016293C"/>
    <w:rsid w:val="0016419D"/>
    <w:rsid w:val="00165468"/>
    <w:rsid w:val="00171C82"/>
    <w:rsid w:val="0018021B"/>
    <w:rsid w:val="00183CBB"/>
    <w:rsid w:val="001A1E47"/>
    <w:rsid w:val="001B0A99"/>
    <w:rsid w:val="001B2B9E"/>
    <w:rsid w:val="001C466E"/>
    <w:rsid w:val="001E06E2"/>
    <w:rsid w:val="001E686C"/>
    <w:rsid w:val="001F38C5"/>
    <w:rsid w:val="001F3F23"/>
    <w:rsid w:val="002101D9"/>
    <w:rsid w:val="0021031D"/>
    <w:rsid w:val="00210592"/>
    <w:rsid w:val="00216CC3"/>
    <w:rsid w:val="00225981"/>
    <w:rsid w:val="002259B3"/>
    <w:rsid w:val="00230C9A"/>
    <w:rsid w:val="002564CB"/>
    <w:rsid w:val="00261339"/>
    <w:rsid w:val="00261B88"/>
    <w:rsid w:val="00263108"/>
    <w:rsid w:val="00266C34"/>
    <w:rsid w:val="00270803"/>
    <w:rsid w:val="00271704"/>
    <w:rsid w:val="00273CFD"/>
    <w:rsid w:val="00276ADD"/>
    <w:rsid w:val="00277C79"/>
    <w:rsid w:val="00280DA3"/>
    <w:rsid w:val="0028155B"/>
    <w:rsid w:val="00290944"/>
    <w:rsid w:val="002912FE"/>
    <w:rsid w:val="002947A3"/>
    <w:rsid w:val="002A626E"/>
    <w:rsid w:val="002A7432"/>
    <w:rsid w:val="002C2765"/>
    <w:rsid w:val="002C4E6E"/>
    <w:rsid w:val="002C7F2C"/>
    <w:rsid w:val="002E093A"/>
    <w:rsid w:val="002E0D06"/>
    <w:rsid w:val="002F0D7E"/>
    <w:rsid w:val="002F46BE"/>
    <w:rsid w:val="002F6CEC"/>
    <w:rsid w:val="00313BF9"/>
    <w:rsid w:val="003150D0"/>
    <w:rsid w:val="003236D0"/>
    <w:rsid w:val="00325B5C"/>
    <w:rsid w:val="003265DA"/>
    <w:rsid w:val="0032691C"/>
    <w:rsid w:val="00331B09"/>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07DF"/>
    <w:rsid w:val="003C1A49"/>
    <w:rsid w:val="003C789A"/>
    <w:rsid w:val="003D06CC"/>
    <w:rsid w:val="003D0DA8"/>
    <w:rsid w:val="003D3627"/>
    <w:rsid w:val="003D40BE"/>
    <w:rsid w:val="003D5439"/>
    <w:rsid w:val="003E3438"/>
    <w:rsid w:val="003E646C"/>
    <w:rsid w:val="003F0669"/>
    <w:rsid w:val="003F2E3F"/>
    <w:rsid w:val="003F37E2"/>
    <w:rsid w:val="003F390F"/>
    <w:rsid w:val="003F4713"/>
    <w:rsid w:val="003F6C42"/>
    <w:rsid w:val="00413154"/>
    <w:rsid w:val="0041527F"/>
    <w:rsid w:val="00423973"/>
    <w:rsid w:val="0042600F"/>
    <w:rsid w:val="00430A6E"/>
    <w:rsid w:val="00433524"/>
    <w:rsid w:val="00443697"/>
    <w:rsid w:val="0045603E"/>
    <w:rsid w:val="0046075A"/>
    <w:rsid w:val="00463984"/>
    <w:rsid w:val="00466F1E"/>
    <w:rsid w:val="00470AB6"/>
    <w:rsid w:val="004718C8"/>
    <w:rsid w:val="0047250A"/>
    <w:rsid w:val="0047307D"/>
    <w:rsid w:val="00475921"/>
    <w:rsid w:val="0047713F"/>
    <w:rsid w:val="004803B4"/>
    <w:rsid w:val="00483E3A"/>
    <w:rsid w:val="00486A08"/>
    <w:rsid w:val="00486B36"/>
    <w:rsid w:val="00494A2C"/>
    <w:rsid w:val="00494D39"/>
    <w:rsid w:val="00496825"/>
    <w:rsid w:val="00496847"/>
    <w:rsid w:val="004A2E21"/>
    <w:rsid w:val="004A2F52"/>
    <w:rsid w:val="004A7385"/>
    <w:rsid w:val="004B246B"/>
    <w:rsid w:val="004B4AA3"/>
    <w:rsid w:val="004B536B"/>
    <w:rsid w:val="004B53DA"/>
    <w:rsid w:val="004B659E"/>
    <w:rsid w:val="004C4DD7"/>
    <w:rsid w:val="004D2983"/>
    <w:rsid w:val="004D6457"/>
    <w:rsid w:val="004D6E07"/>
    <w:rsid w:val="004E2DBF"/>
    <w:rsid w:val="004E5655"/>
    <w:rsid w:val="004E5BCB"/>
    <w:rsid w:val="004F4B43"/>
    <w:rsid w:val="004F568D"/>
    <w:rsid w:val="004F5958"/>
    <w:rsid w:val="004F5DA6"/>
    <w:rsid w:val="0050743B"/>
    <w:rsid w:val="00507D04"/>
    <w:rsid w:val="0051168A"/>
    <w:rsid w:val="0051322B"/>
    <w:rsid w:val="0051482D"/>
    <w:rsid w:val="00515576"/>
    <w:rsid w:val="005171FE"/>
    <w:rsid w:val="0052338B"/>
    <w:rsid w:val="005244DC"/>
    <w:rsid w:val="005253D8"/>
    <w:rsid w:val="00544A3F"/>
    <w:rsid w:val="00547246"/>
    <w:rsid w:val="005573FA"/>
    <w:rsid w:val="005603C9"/>
    <w:rsid w:val="005608EB"/>
    <w:rsid w:val="0057452E"/>
    <w:rsid w:val="00585563"/>
    <w:rsid w:val="005907B7"/>
    <w:rsid w:val="005912B0"/>
    <w:rsid w:val="005A4874"/>
    <w:rsid w:val="005A4D5F"/>
    <w:rsid w:val="005A4E66"/>
    <w:rsid w:val="005A7EB5"/>
    <w:rsid w:val="005B0D97"/>
    <w:rsid w:val="005B1F7F"/>
    <w:rsid w:val="005B5050"/>
    <w:rsid w:val="005D5040"/>
    <w:rsid w:val="005E425B"/>
    <w:rsid w:val="005F3272"/>
    <w:rsid w:val="005F5E65"/>
    <w:rsid w:val="00611FCB"/>
    <w:rsid w:val="00613DA0"/>
    <w:rsid w:val="00613F80"/>
    <w:rsid w:val="006171F1"/>
    <w:rsid w:val="00623079"/>
    <w:rsid w:val="006253B4"/>
    <w:rsid w:val="0062688A"/>
    <w:rsid w:val="0063093F"/>
    <w:rsid w:val="00642DB3"/>
    <w:rsid w:val="0064415C"/>
    <w:rsid w:val="006453C7"/>
    <w:rsid w:val="00651C9C"/>
    <w:rsid w:val="00660351"/>
    <w:rsid w:val="00665528"/>
    <w:rsid w:val="00666A15"/>
    <w:rsid w:val="00671C08"/>
    <w:rsid w:val="00673A7E"/>
    <w:rsid w:val="00676E78"/>
    <w:rsid w:val="006822EA"/>
    <w:rsid w:val="00684EBE"/>
    <w:rsid w:val="006878B9"/>
    <w:rsid w:val="00692AA6"/>
    <w:rsid w:val="006A2DF1"/>
    <w:rsid w:val="006A5901"/>
    <w:rsid w:val="006B2576"/>
    <w:rsid w:val="006B5389"/>
    <w:rsid w:val="006B6781"/>
    <w:rsid w:val="006C070D"/>
    <w:rsid w:val="006C2132"/>
    <w:rsid w:val="006C6EF0"/>
    <w:rsid w:val="006D305F"/>
    <w:rsid w:val="006D30BF"/>
    <w:rsid w:val="006E34EF"/>
    <w:rsid w:val="006F5339"/>
    <w:rsid w:val="006F599E"/>
    <w:rsid w:val="007028A9"/>
    <w:rsid w:val="00702F99"/>
    <w:rsid w:val="00711888"/>
    <w:rsid w:val="00713468"/>
    <w:rsid w:val="00714454"/>
    <w:rsid w:val="007235A5"/>
    <w:rsid w:val="00733BB8"/>
    <w:rsid w:val="007368B0"/>
    <w:rsid w:val="0075437A"/>
    <w:rsid w:val="00757D6A"/>
    <w:rsid w:val="007607FF"/>
    <w:rsid w:val="007651CB"/>
    <w:rsid w:val="00765C5F"/>
    <w:rsid w:val="00774DB6"/>
    <w:rsid w:val="00775968"/>
    <w:rsid w:val="00783BDD"/>
    <w:rsid w:val="00784300"/>
    <w:rsid w:val="00787F86"/>
    <w:rsid w:val="00791CCE"/>
    <w:rsid w:val="00795452"/>
    <w:rsid w:val="007A4794"/>
    <w:rsid w:val="007B2144"/>
    <w:rsid w:val="007C1EB6"/>
    <w:rsid w:val="007C311B"/>
    <w:rsid w:val="007C6AE7"/>
    <w:rsid w:val="007D2776"/>
    <w:rsid w:val="007D3215"/>
    <w:rsid w:val="007D484D"/>
    <w:rsid w:val="007E2095"/>
    <w:rsid w:val="007E41FC"/>
    <w:rsid w:val="007E4AB3"/>
    <w:rsid w:val="007E63C0"/>
    <w:rsid w:val="007E7675"/>
    <w:rsid w:val="007F29E1"/>
    <w:rsid w:val="007F6E8D"/>
    <w:rsid w:val="007F6FEF"/>
    <w:rsid w:val="00801195"/>
    <w:rsid w:val="00801578"/>
    <w:rsid w:val="00804DA6"/>
    <w:rsid w:val="00810608"/>
    <w:rsid w:val="00812B5B"/>
    <w:rsid w:val="00813E4A"/>
    <w:rsid w:val="00826602"/>
    <w:rsid w:val="008350D3"/>
    <w:rsid w:val="008354EE"/>
    <w:rsid w:val="00841C0A"/>
    <w:rsid w:val="008430BA"/>
    <w:rsid w:val="00847846"/>
    <w:rsid w:val="00851462"/>
    <w:rsid w:val="00852035"/>
    <w:rsid w:val="008520B0"/>
    <w:rsid w:val="00855AB6"/>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5984"/>
    <w:rsid w:val="008B680B"/>
    <w:rsid w:val="008B6BA1"/>
    <w:rsid w:val="008B6DD2"/>
    <w:rsid w:val="008C2772"/>
    <w:rsid w:val="008D18C8"/>
    <w:rsid w:val="008D74F4"/>
    <w:rsid w:val="008D7E8F"/>
    <w:rsid w:val="008E2DBF"/>
    <w:rsid w:val="008E363A"/>
    <w:rsid w:val="008F00DF"/>
    <w:rsid w:val="008F41CC"/>
    <w:rsid w:val="008F447B"/>
    <w:rsid w:val="0090270D"/>
    <w:rsid w:val="009123C2"/>
    <w:rsid w:val="00912F6D"/>
    <w:rsid w:val="009139FE"/>
    <w:rsid w:val="00951BE7"/>
    <w:rsid w:val="00957A69"/>
    <w:rsid w:val="00960418"/>
    <w:rsid w:val="00960C53"/>
    <w:rsid w:val="00961E2D"/>
    <w:rsid w:val="00964C39"/>
    <w:rsid w:val="00966878"/>
    <w:rsid w:val="00967049"/>
    <w:rsid w:val="009727A1"/>
    <w:rsid w:val="00974023"/>
    <w:rsid w:val="009749A6"/>
    <w:rsid w:val="00977293"/>
    <w:rsid w:val="0097776B"/>
    <w:rsid w:val="00985FE6"/>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25758"/>
    <w:rsid w:val="00A31990"/>
    <w:rsid w:val="00A32A8F"/>
    <w:rsid w:val="00A33D41"/>
    <w:rsid w:val="00A34BF3"/>
    <w:rsid w:val="00A35E45"/>
    <w:rsid w:val="00A43FBF"/>
    <w:rsid w:val="00A44748"/>
    <w:rsid w:val="00A50E43"/>
    <w:rsid w:val="00A5617A"/>
    <w:rsid w:val="00A621E4"/>
    <w:rsid w:val="00A73048"/>
    <w:rsid w:val="00A750E7"/>
    <w:rsid w:val="00A851AE"/>
    <w:rsid w:val="00A91815"/>
    <w:rsid w:val="00A944F9"/>
    <w:rsid w:val="00A95BE6"/>
    <w:rsid w:val="00AB0AA4"/>
    <w:rsid w:val="00AB3239"/>
    <w:rsid w:val="00AB5389"/>
    <w:rsid w:val="00AB695D"/>
    <w:rsid w:val="00AB6DF3"/>
    <w:rsid w:val="00AB71B2"/>
    <w:rsid w:val="00AC48B1"/>
    <w:rsid w:val="00AD21D7"/>
    <w:rsid w:val="00AD4DA9"/>
    <w:rsid w:val="00AF68CD"/>
    <w:rsid w:val="00B00BCD"/>
    <w:rsid w:val="00B049CA"/>
    <w:rsid w:val="00B065CB"/>
    <w:rsid w:val="00B1115A"/>
    <w:rsid w:val="00B15617"/>
    <w:rsid w:val="00B20BFE"/>
    <w:rsid w:val="00B2421F"/>
    <w:rsid w:val="00B25962"/>
    <w:rsid w:val="00B45B38"/>
    <w:rsid w:val="00B46F0F"/>
    <w:rsid w:val="00B47F94"/>
    <w:rsid w:val="00B56DE9"/>
    <w:rsid w:val="00B600D3"/>
    <w:rsid w:val="00B629E7"/>
    <w:rsid w:val="00B658EC"/>
    <w:rsid w:val="00B723C3"/>
    <w:rsid w:val="00B77CBA"/>
    <w:rsid w:val="00B808EF"/>
    <w:rsid w:val="00B81E39"/>
    <w:rsid w:val="00B9260E"/>
    <w:rsid w:val="00B947C9"/>
    <w:rsid w:val="00BA2917"/>
    <w:rsid w:val="00BA5251"/>
    <w:rsid w:val="00BA5B69"/>
    <w:rsid w:val="00BA64B4"/>
    <w:rsid w:val="00BB19B8"/>
    <w:rsid w:val="00BB6668"/>
    <w:rsid w:val="00BC742E"/>
    <w:rsid w:val="00BD0CA9"/>
    <w:rsid w:val="00BD2308"/>
    <w:rsid w:val="00BD665B"/>
    <w:rsid w:val="00BD72CD"/>
    <w:rsid w:val="00BE0EBE"/>
    <w:rsid w:val="00BE1E59"/>
    <w:rsid w:val="00BE589C"/>
    <w:rsid w:val="00BF125E"/>
    <w:rsid w:val="00BF6DB9"/>
    <w:rsid w:val="00BF7E4E"/>
    <w:rsid w:val="00C0304D"/>
    <w:rsid w:val="00C11F80"/>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56B93"/>
    <w:rsid w:val="00C62C19"/>
    <w:rsid w:val="00C6353C"/>
    <w:rsid w:val="00C73F60"/>
    <w:rsid w:val="00C745CE"/>
    <w:rsid w:val="00C82E32"/>
    <w:rsid w:val="00C86FB6"/>
    <w:rsid w:val="00C87C79"/>
    <w:rsid w:val="00C92CAA"/>
    <w:rsid w:val="00C9514E"/>
    <w:rsid w:val="00CA634B"/>
    <w:rsid w:val="00CB2DC1"/>
    <w:rsid w:val="00CC0F45"/>
    <w:rsid w:val="00CC4F12"/>
    <w:rsid w:val="00CD0DE0"/>
    <w:rsid w:val="00CD184D"/>
    <w:rsid w:val="00CD3EE5"/>
    <w:rsid w:val="00CD4779"/>
    <w:rsid w:val="00CD6291"/>
    <w:rsid w:val="00CE3CE7"/>
    <w:rsid w:val="00CE4A8E"/>
    <w:rsid w:val="00CE7D24"/>
    <w:rsid w:val="00CF2FFC"/>
    <w:rsid w:val="00D0377C"/>
    <w:rsid w:val="00D04F42"/>
    <w:rsid w:val="00D1524F"/>
    <w:rsid w:val="00D16D82"/>
    <w:rsid w:val="00D17A3F"/>
    <w:rsid w:val="00D21123"/>
    <w:rsid w:val="00D2233A"/>
    <w:rsid w:val="00D23D84"/>
    <w:rsid w:val="00D25C2F"/>
    <w:rsid w:val="00D301AC"/>
    <w:rsid w:val="00D419A7"/>
    <w:rsid w:val="00D458C5"/>
    <w:rsid w:val="00D47750"/>
    <w:rsid w:val="00D52277"/>
    <w:rsid w:val="00D62727"/>
    <w:rsid w:val="00D62C94"/>
    <w:rsid w:val="00D62F10"/>
    <w:rsid w:val="00D76948"/>
    <w:rsid w:val="00D83854"/>
    <w:rsid w:val="00D91CCB"/>
    <w:rsid w:val="00D91CF7"/>
    <w:rsid w:val="00D92A1E"/>
    <w:rsid w:val="00DB2CC7"/>
    <w:rsid w:val="00DB44C6"/>
    <w:rsid w:val="00DC09EB"/>
    <w:rsid w:val="00DC67E5"/>
    <w:rsid w:val="00DD20AC"/>
    <w:rsid w:val="00DD2695"/>
    <w:rsid w:val="00DE70F1"/>
    <w:rsid w:val="00DE7873"/>
    <w:rsid w:val="00DF3F41"/>
    <w:rsid w:val="00E014BB"/>
    <w:rsid w:val="00E024C0"/>
    <w:rsid w:val="00E076DA"/>
    <w:rsid w:val="00E241BC"/>
    <w:rsid w:val="00E2482E"/>
    <w:rsid w:val="00E2594B"/>
    <w:rsid w:val="00E27DFD"/>
    <w:rsid w:val="00E32E0E"/>
    <w:rsid w:val="00E35EAA"/>
    <w:rsid w:val="00E37313"/>
    <w:rsid w:val="00E4101C"/>
    <w:rsid w:val="00E42229"/>
    <w:rsid w:val="00E42683"/>
    <w:rsid w:val="00E50833"/>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D6E28"/>
    <w:rsid w:val="00EE37C0"/>
    <w:rsid w:val="00EE50A1"/>
    <w:rsid w:val="00F01F3B"/>
    <w:rsid w:val="00F045A5"/>
    <w:rsid w:val="00F048F2"/>
    <w:rsid w:val="00F04EDE"/>
    <w:rsid w:val="00F22BDF"/>
    <w:rsid w:val="00F25B9A"/>
    <w:rsid w:val="00F268B6"/>
    <w:rsid w:val="00F31DF7"/>
    <w:rsid w:val="00F41EAC"/>
    <w:rsid w:val="00F43834"/>
    <w:rsid w:val="00F5081D"/>
    <w:rsid w:val="00F50C03"/>
    <w:rsid w:val="00F6372C"/>
    <w:rsid w:val="00F63E39"/>
    <w:rsid w:val="00F64268"/>
    <w:rsid w:val="00F83691"/>
    <w:rsid w:val="00FA6295"/>
    <w:rsid w:val="00FB0496"/>
    <w:rsid w:val="00FB162C"/>
    <w:rsid w:val="00FB46C5"/>
    <w:rsid w:val="00FB4E5D"/>
    <w:rsid w:val="00FC044B"/>
    <w:rsid w:val="00FC2D9C"/>
    <w:rsid w:val="00FC72ED"/>
    <w:rsid w:val="00FE0816"/>
    <w:rsid w:val="00FE489B"/>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4415C"/>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82E32"/>
  </w:style>
  <w:style w:type="table" w:customStyle="1" w:styleId="TableGrid3">
    <w:name w:val="Table Grid3"/>
    <w:basedOn w:val="prastojilentel"/>
    <w:rsid w:val="00C82E3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929776439">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44779</Words>
  <Characters>25525</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70164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6</cp:revision>
  <dcterms:created xsi:type="dcterms:W3CDTF">2025-03-24T15:44:00Z</dcterms:created>
  <dcterms:modified xsi:type="dcterms:W3CDTF">2025-03-24T15:45:00Z</dcterms:modified>
  <cp:version>1</cp:version>
</cp:coreProperties>
</file>