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17049" w14:textId="77777777" w:rsidR="00FD55BE" w:rsidRDefault="00FD55BE" w:rsidP="00FD55BE">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Pirkimo sąlygų</w:t>
      </w:r>
    </w:p>
    <w:p w14:paraId="44BD520C" w14:textId="25F42071" w:rsidR="00FD55BE" w:rsidRDefault="00FD55BE" w:rsidP="00FD55BE">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2 priedas „Pasiūlymo forma“</w:t>
      </w:r>
    </w:p>
    <w:p w14:paraId="1B59872C" w14:textId="77777777" w:rsidR="00FD55BE" w:rsidRDefault="00FD55BE"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1A04D55C" w14:textId="77777777" w:rsidR="00FD55BE" w:rsidRDefault="00FD55BE"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441B33BD" w14:textId="54A35BC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8F8B0D"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b/>
          <w:sz w:val="24"/>
          <w:szCs w:val="24"/>
          <w14:ligatures w14:val="none"/>
        </w:rPr>
      </w:pPr>
    </w:p>
    <w:p w14:paraId="06D66857" w14:textId="77777777" w:rsidR="00AE6083" w:rsidRPr="00FD3ED1" w:rsidRDefault="00AE6083" w:rsidP="00AE6083">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PASIŪLYMAS</w:t>
      </w:r>
    </w:p>
    <w:p w14:paraId="707889DC" w14:textId="77777777" w:rsidR="00CA1E4F" w:rsidRDefault="00CA1E4F" w:rsidP="00AE6083">
      <w:pPr>
        <w:widowControl w:val="0"/>
        <w:suppressAutoHyphens/>
        <w:jc w:val="center"/>
        <w:rPr>
          <w:rFonts w:ascii="Times New Roman" w:hAnsi="Times New Roman" w:cs="Times New Roman"/>
          <w:b/>
          <w:bCs/>
          <w:sz w:val="24"/>
          <w:szCs w:val="24"/>
        </w:rPr>
      </w:pPr>
      <w:r w:rsidRPr="00CA1E4F">
        <w:rPr>
          <w:rFonts w:ascii="Times New Roman" w:hAnsi="Times New Roman" w:cs="Times New Roman"/>
          <w:b/>
          <w:bCs/>
          <w:sz w:val="24"/>
          <w:szCs w:val="24"/>
        </w:rPr>
        <w:t>DĖL SPECIALAUS AUTOMOBILIO PRITAIKYTO NEĮGALIŲJŲ VEŽIMUI PIRKIMO</w:t>
      </w:r>
    </w:p>
    <w:p w14:paraId="4BD3ED2A" w14:textId="204775A2" w:rsidR="00AE6083" w:rsidRPr="00FD3ED1" w:rsidRDefault="00AE6083" w:rsidP="00AE6083">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_______</w:t>
      </w:r>
    </w:p>
    <w:p w14:paraId="1C3E4D29"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D22DCC3"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___________</w:t>
      </w:r>
    </w:p>
    <w:p w14:paraId="5D7BE786"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756DF2D7" w14:textId="77777777" w:rsidR="00AE6083" w:rsidRPr="00FD3ED1" w:rsidRDefault="00AE6083" w:rsidP="00AE6083">
      <w:pPr>
        <w:widowControl w:val="0"/>
        <w:suppressAutoHyphens/>
        <w:jc w:val="center"/>
        <w:rPr>
          <w:rFonts w:ascii="Times New Roman" w:eastAsia="Lucida Sans Unicode" w:hAnsi="Times New Roman" w:cs="Times New Roman"/>
          <w:color w:val="FF0000"/>
          <w:sz w:val="24"/>
          <w:szCs w:val="24"/>
          <w14:ligatures w14:val="none"/>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6083" w:rsidRPr="00FD3ED1" w14:paraId="1EDE5659" w14:textId="77777777" w:rsidTr="00BE17B3">
        <w:trPr>
          <w:trHeight w:val="317"/>
        </w:trPr>
        <w:tc>
          <w:tcPr>
            <w:tcW w:w="5524" w:type="dxa"/>
            <w:tcBorders>
              <w:bottom w:val="single" w:sz="4" w:space="0" w:color="auto"/>
            </w:tcBorders>
            <w:vAlign w:val="center"/>
          </w:tcPr>
          <w:p w14:paraId="160A2947" w14:textId="1A30D7AB" w:rsidR="00AE6083" w:rsidRPr="00425383" w:rsidRDefault="00425383" w:rsidP="00F952AF">
            <w:pPr>
              <w:widowControl w:val="0"/>
              <w:tabs>
                <w:tab w:val="center" w:pos="2520"/>
              </w:tabs>
              <w:suppressAutoHyphens/>
              <w:jc w:val="both"/>
              <w:rPr>
                <w:rFonts w:ascii="Times New Roman" w:eastAsia="Lucida Sans Unicode" w:hAnsi="Times New Roman" w:cs="Times New Roman"/>
                <w:sz w:val="24"/>
                <w:szCs w:val="24"/>
              </w:rPr>
            </w:pPr>
            <w:r w:rsidRPr="00425383">
              <w:rPr>
                <w:rFonts w:ascii="Times New Roman" w:hAnsi="Times New Roman" w:cs="Times New Roman"/>
                <w:sz w:val="24"/>
                <w:szCs w:val="24"/>
              </w:rPr>
              <w:t>BĮ Šiaulių m. socialinių paslaugų centras</w:t>
            </w:r>
          </w:p>
        </w:tc>
      </w:tr>
    </w:tbl>
    <w:p w14:paraId="52A347BB" w14:textId="77777777" w:rsidR="00AE6083" w:rsidRPr="00FD3ED1" w:rsidRDefault="00AE6083" w:rsidP="00AE6083">
      <w:pPr>
        <w:widowControl w:val="0"/>
        <w:suppressAutoHyphens/>
        <w:spacing w:line="100" w:lineRule="atLeast"/>
        <w:jc w:val="both"/>
        <w:rPr>
          <w:rFonts w:ascii="Times New Roman" w:eastAsia="Lucida Sans Unicode" w:hAnsi="Times New Roman" w:cs="Times New Roman"/>
          <w:bCs/>
          <w:sz w:val="20"/>
          <w:szCs w:val="20"/>
          <w14:ligatures w14:val="none"/>
        </w:rPr>
      </w:pPr>
      <w:r w:rsidRPr="00FD3ED1">
        <w:rPr>
          <w:rFonts w:ascii="Times New Roman" w:eastAsia="Lucida Sans Unicode" w:hAnsi="Times New Roman" w:cs="Times New Roman"/>
          <w:bCs/>
          <w:sz w:val="24"/>
          <w:szCs w:val="24"/>
          <w14:ligatures w14:val="none"/>
        </w:rPr>
        <w:t>(</w:t>
      </w:r>
      <w:r w:rsidRPr="00FD3ED1">
        <w:rPr>
          <w:rFonts w:ascii="Times New Roman" w:eastAsia="Lucida Sans Unicode" w:hAnsi="Times New Roman" w:cs="Times New Roman"/>
          <w:bCs/>
          <w:sz w:val="20"/>
          <w:szCs w:val="20"/>
          <w14:ligatures w14:val="none"/>
        </w:rPr>
        <w:t>Adresatas)</w:t>
      </w:r>
    </w:p>
    <w:p w14:paraId="5D03C200" w14:textId="77777777" w:rsidR="00AE6083" w:rsidRPr="00FD3ED1" w:rsidRDefault="00AE6083" w:rsidP="00AE6083">
      <w:pPr>
        <w:widowControl w:val="0"/>
        <w:suppressAutoHyphens/>
        <w:jc w:val="center"/>
        <w:rPr>
          <w:rFonts w:ascii="Times New Roman" w:eastAsia="Lucida Sans Unicode" w:hAnsi="Times New Roman" w:cs="Times New Roman"/>
          <w:b/>
          <w:sz w:val="24"/>
          <w:szCs w:val="20"/>
          <w14:ligatures w14:val="none"/>
        </w:rPr>
      </w:pPr>
    </w:p>
    <w:p w14:paraId="1DF28511" w14:textId="77777777" w:rsidR="001C7BDC" w:rsidRDefault="001C7BDC" w:rsidP="001C7BDC">
      <w:pPr>
        <w:numPr>
          <w:ilvl w:val="0"/>
          <w:numId w:val="26"/>
        </w:numPr>
        <w:tabs>
          <w:tab w:val="left" w:pos="360"/>
        </w:tabs>
        <w:ind w:left="0" w:firstLine="0"/>
        <w:contextualSpacing/>
        <w:jc w:val="center"/>
        <w:rPr>
          <w:rFonts w:ascii="Times New Roman" w:hAnsi="Times New Roman" w:cs="Times New Roman"/>
          <w:b/>
          <w:bCs/>
          <w:sz w:val="24"/>
          <w:szCs w:val="24"/>
        </w:rPr>
      </w:pPr>
      <w:r w:rsidRPr="00011A83">
        <w:rPr>
          <w:rFonts w:ascii="Times New Roman" w:hAnsi="Times New Roman" w:cs="Times New Roman"/>
          <w:b/>
          <w:bCs/>
          <w:sz w:val="24"/>
          <w:szCs w:val="24"/>
        </w:rPr>
        <w:t>INFORMACIJA APIE TIEKĖJĄ</w:t>
      </w:r>
    </w:p>
    <w:p w14:paraId="7BE7ABEC" w14:textId="77777777" w:rsidR="001C7BDC" w:rsidRPr="00824601" w:rsidRDefault="001C7BDC" w:rsidP="001C7BDC">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1C7BDC" w:rsidRPr="00011A83" w14:paraId="4D33BD23" w14:textId="77777777" w:rsidTr="00347E6B">
        <w:trPr>
          <w:trHeight w:val="886"/>
        </w:trPr>
        <w:tc>
          <w:tcPr>
            <w:tcW w:w="6894" w:type="dxa"/>
            <w:tcBorders>
              <w:top w:val="single" w:sz="4" w:space="0" w:color="000000"/>
              <w:left w:val="single" w:sz="4" w:space="0" w:color="000000"/>
              <w:bottom w:val="single" w:sz="4" w:space="0" w:color="000000"/>
              <w:right w:val="single" w:sz="4" w:space="0" w:color="000000"/>
            </w:tcBorders>
          </w:tcPr>
          <w:p w14:paraId="01BB7945" w14:textId="77777777" w:rsidR="001C7BDC" w:rsidRPr="00011A83" w:rsidRDefault="001C7BDC" w:rsidP="00347E6B">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1027FB59" w14:textId="77777777" w:rsidR="001C7BDC" w:rsidRPr="00011A83" w:rsidRDefault="001C7BDC" w:rsidP="00347E6B">
            <w:pPr>
              <w:jc w:val="both"/>
              <w:rPr>
                <w:rFonts w:ascii="Times New Roman" w:hAnsi="Times New Roman" w:cs="Times New Roman"/>
                <w:sz w:val="20"/>
                <w:szCs w:val="20"/>
              </w:rPr>
            </w:pPr>
          </w:p>
          <w:p w14:paraId="68E25069" w14:textId="77777777" w:rsidR="001C7BDC" w:rsidRPr="00011A83" w:rsidRDefault="001C7BDC" w:rsidP="00347E6B">
            <w:pPr>
              <w:jc w:val="both"/>
              <w:rPr>
                <w:rFonts w:ascii="Times New Roman" w:hAnsi="Times New Roman" w:cs="Times New Roman"/>
                <w:sz w:val="20"/>
                <w:szCs w:val="20"/>
              </w:rPr>
            </w:pPr>
          </w:p>
        </w:tc>
      </w:tr>
      <w:tr w:rsidR="001C7BDC" w:rsidRPr="00011A83" w14:paraId="4CEB2A87" w14:textId="77777777" w:rsidTr="00347E6B">
        <w:trPr>
          <w:trHeight w:val="577"/>
        </w:trPr>
        <w:tc>
          <w:tcPr>
            <w:tcW w:w="6894" w:type="dxa"/>
            <w:tcBorders>
              <w:top w:val="single" w:sz="4" w:space="0" w:color="000000"/>
              <w:left w:val="single" w:sz="4" w:space="0" w:color="000000"/>
              <w:bottom w:val="single" w:sz="4" w:space="0" w:color="000000"/>
              <w:right w:val="single" w:sz="4" w:space="0" w:color="000000"/>
            </w:tcBorders>
          </w:tcPr>
          <w:p w14:paraId="54EBBE42" w14:textId="77777777" w:rsidR="001C7BDC" w:rsidRPr="00011A83" w:rsidRDefault="001C7BDC" w:rsidP="00347E6B">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72EEBBF2" w14:textId="77777777" w:rsidR="001C7BDC" w:rsidRPr="00011A83" w:rsidRDefault="001C7BDC" w:rsidP="00347E6B">
            <w:pPr>
              <w:jc w:val="both"/>
              <w:rPr>
                <w:rFonts w:ascii="Times New Roman" w:hAnsi="Times New Roman" w:cs="Times New Roman"/>
                <w:sz w:val="20"/>
                <w:szCs w:val="20"/>
              </w:rPr>
            </w:pPr>
          </w:p>
          <w:p w14:paraId="4BAD282D" w14:textId="77777777" w:rsidR="001C7BDC" w:rsidRPr="00011A83" w:rsidRDefault="001C7BDC" w:rsidP="00347E6B">
            <w:pPr>
              <w:jc w:val="both"/>
              <w:rPr>
                <w:rFonts w:ascii="Times New Roman" w:hAnsi="Times New Roman" w:cs="Times New Roman"/>
                <w:sz w:val="20"/>
                <w:szCs w:val="20"/>
              </w:rPr>
            </w:pPr>
          </w:p>
        </w:tc>
      </w:tr>
      <w:tr w:rsidR="001C7BDC" w:rsidRPr="00011A83" w14:paraId="169D9899" w14:textId="77777777" w:rsidTr="00347E6B">
        <w:trPr>
          <w:trHeight w:val="577"/>
        </w:trPr>
        <w:tc>
          <w:tcPr>
            <w:tcW w:w="6894" w:type="dxa"/>
            <w:tcBorders>
              <w:top w:val="single" w:sz="4" w:space="0" w:color="000000"/>
              <w:left w:val="single" w:sz="4" w:space="0" w:color="000000"/>
              <w:bottom w:val="single" w:sz="4" w:space="0" w:color="000000"/>
              <w:right w:val="single" w:sz="4" w:space="0" w:color="000000"/>
            </w:tcBorders>
          </w:tcPr>
          <w:p w14:paraId="74CB5142" w14:textId="77777777" w:rsidR="001C7BDC" w:rsidRPr="00011A83" w:rsidRDefault="001C7BDC" w:rsidP="00347E6B">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F95779" w14:textId="77777777" w:rsidR="001C7BDC" w:rsidRPr="00011A83" w:rsidRDefault="001C7BDC" w:rsidP="00347E6B">
            <w:pPr>
              <w:jc w:val="both"/>
              <w:rPr>
                <w:rFonts w:ascii="Times New Roman" w:hAnsi="Times New Roman" w:cs="Times New Roman"/>
                <w:sz w:val="20"/>
                <w:szCs w:val="20"/>
              </w:rPr>
            </w:pPr>
          </w:p>
        </w:tc>
      </w:tr>
    </w:tbl>
    <w:p w14:paraId="36F3DEAE" w14:textId="77777777" w:rsidR="001C7BDC" w:rsidRPr="00824601" w:rsidRDefault="001C7BDC" w:rsidP="001C7BDC">
      <w:pPr>
        <w:jc w:val="both"/>
        <w:rPr>
          <w:rFonts w:ascii="Times New Roman" w:hAnsi="Times New Roman" w:cs="Times New Roman"/>
          <w:sz w:val="20"/>
          <w:szCs w:val="20"/>
        </w:rPr>
      </w:pPr>
    </w:p>
    <w:p w14:paraId="44B27C6C" w14:textId="77777777" w:rsidR="001C7BDC" w:rsidRPr="005256E3" w:rsidRDefault="001C7BDC" w:rsidP="001C7BDC">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0E5C1274" w14:textId="77777777" w:rsidR="001C7BDC" w:rsidRPr="005256E3" w:rsidRDefault="001C7BDC" w:rsidP="001C7BDC">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1C7BDC" w14:paraId="649119A6" w14:textId="77777777" w:rsidTr="00347E6B">
        <w:trPr>
          <w:trHeight w:val="603"/>
        </w:trPr>
        <w:tc>
          <w:tcPr>
            <w:tcW w:w="704" w:type="dxa"/>
            <w:vMerge w:val="restart"/>
            <w:shd w:val="clear" w:color="auto" w:fill="D9E2F3" w:themeFill="accent1" w:themeFillTint="33"/>
            <w:vAlign w:val="center"/>
          </w:tcPr>
          <w:p w14:paraId="7D3CB019"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1C3CA59F"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5DAA8606"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71E47609"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1C7BDC" w14:paraId="271A083D" w14:textId="77777777" w:rsidTr="00347E6B">
        <w:trPr>
          <w:trHeight w:val="193"/>
        </w:trPr>
        <w:tc>
          <w:tcPr>
            <w:tcW w:w="704" w:type="dxa"/>
            <w:vMerge/>
            <w:shd w:val="clear" w:color="auto" w:fill="D9E2F3" w:themeFill="accent1" w:themeFillTint="33"/>
          </w:tcPr>
          <w:p w14:paraId="2D91E22D" w14:textId="77777777" w:rsidR="001C7BDC" w:rsidRPr="005256E3" w:rsidRDefault="001C7BDC" w:rsidP="00347E6B">
            <w:pPr>
              <w:jc w:val="both"/>
              <w:rPr>
                <w:rFonts w:ascii="Times New Roman" w:hAnsi="Times New Roman" w:cs="Times New Roman"/>
                <w:lang w:eastAsia="en-US"/>
              </w:rPr>
            </w:pPr>
          </w:p>
        </w:tc>
        <w:tc>
          <w:tcPr>
            <w:tcW w:w="2693" w:type="dxa"/>
            <w:vMerge/>
            <w:shd w:val="clear" w:color="auto" w:fill="D9E2F3" w:themeFill="accent1" w:themeFillTint="33"/>
          </w:tcPr>
          <w:p w14:paraId="509EAF44" w14:textId="77777777" w:rsidR="001C7BDC" w:rsidRPr="005256E3" w:rsidRDefault="001C7BDC" w:rsidP="00347E6B">
            <w:pPr>
              <w:jc w:val="both"/>
              <w:rPr>
                <w:rFonts w:ascii="Times New Roman" w:hAnsi="Times New Roman" w:cs="Times New Roman"/>
                <w:lang w:eastAsia="en-US"/>
              </w:rPr>
            </w:pPr>
          </w:p>
        </w:tc>
        <w:tc>
          <w:tcPr>
            <w:tcW w:w="3268" w:type="dxa"/>
            <w:vMerge/>
            <w:shd w:val="clear" w:color="auto" w:fill="D9E2F3" w:themeFill="accent1" w:themeFillTint="33"/>
          </w:tcPr>
          <w:p w14:paraId="72B69226" w14:textId="77777777" w:rsidR="001C7BDC" w:rsidRPr="005256E3" w:rsidRDefault="001C7BDC" w:rsidP="00347E6B">
            <w:pPr>
              <w:jc w:val="both"/>
              <w:rPr>
                <w:rFonts w:ascii="Times New Roman" w:hAnsi="Times New Roman" w:cs="Times New Roman"/>
                <w:lang w:eastAsia="en-US"/>
              </w:rPr>
            </w:pPr>
          </w:p>
        </w:tc>
        <w:tc>
          <w:tcPr>
            <w:tcW w:w="1762" w:type="dxa"/>
            <w:shd w:val="clear" w:color="auto" w:fill="D9E2F3" w:themeFill="accent1" w:themeFillTint="33"/>
          </w:tcPr>
          <w:p w14:paraId="6111C2D3"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016BFEC9"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1C7BDC" w14:paraId="441A6E56" w14:textId="77777777" w:rsidTr="00347E6B">
        <w:trPr>
          <w:trHeight w:val="128"/>
        </w:trPr>
        <w:tc>
          <w:tcPr>
            <w:tcW w:w="704" w:type="dxa"/>
          </w:tcPr>
          <w:p w14:paraId="2CBACDE0" w14:textId="77777777" w:rsidR="001C7BDC" w:rsidRPr="005256E3" w:rsidRDefault="001C7BDC" w:rsidP="00347E6B">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1578D4D2" w14:textId="77777777" w:rsidR="001C7BDC" w:rsidRPr="005256E3" w:rsidRDefault="001C7BDC" w:rsidP="00347E6B">
            <w:pPr>
              <w:jc w:val="both"/>
              <w:rPr>
                <w:rFonts w:ascii="Times New Roman" w:hAnsi="Times New Roman" w:cs="Times New Roman"/>
                <w:lang w:eastAsia="en-US"/>
              </w:rPr>
            </w:pPr>
          </w:p>
        </w:tc>
        <w:tc>
          <w:tcPr>
            <w:tcW w:w="3268" w:type="dxa"/>
          </w:tcPr>
          <w:p w14:paraId="57892E3A" w14:textId="77777777" w:rsidR="001C7BDC" w:rsidRPr="005256E3" w:rsidRDefault="001C7BDC" w:rsidP="00347E6B">
            <w:pPr>
              <w:jc w:val="both"/>
              <w:rPr>
                <w:rFonts w:ascii="Times New Roman" w:hAnsi="Times New Roman" w:cs="Times New Roman"/>
                <w:lang w:eastAsia="en-US"/>
              </w:rPr>
            </w:pPr>
          </w:p>
        </w:tc>
        <w:tc>
          <w:tcPr>
            <w:tcW w:w="1762" w:type="dxa"/>
          </w:tcPr>
          <w:p w14:paraId="44BF5687" w14:textId="77777777" w:rsidR="001C7BDC" w:rsidRPr="005256E3" w:rsidRDefault="001C7BDC" w:rsidP="00347E6B">
            <w:pPr>
              <w:jc w:val="both"/>
              <w:rPr>
                <w:rFonts w:ascii="Times New Roman" w:hAnsi="Times New Roman" w:cs="Times New Roman"/>
                <w:lang w:eastAsia="en-US"/>
              </w:rPr>
            </w:pPr>
          </w:p>
        </w:tc>
        <w:tc>
          <w:tcPr>
            <w:tcW w:w="1496" w:type="dxa"/>
          </w:tcPr>
          <w:p w14:paraId="7B6746F7" w14:textId="77777777" w:rsidR="001C7BDC" w:rsidRPr="005256E3" w:rsidRDefault="001C7BDC" w:rsidP="00347E6B">
            <w:pPr>
              <w:jc w:val="both"/>
              <w:rPr>
                <w:rFonts w:ascii="Times New Roman" w:hAnsi="Times New Roman" w:cs="Times New Roman"/>
                <w:lang w:eastAsia="en-US"/>
              </w:rPr>
            </w:pPr>
          </w:p>
        </w:tc>
      </w:tr>
      <w:tr w:rsidR="001C7BDC" w14:paraId="28A79414" w14:textId="77777777" w:rsidTr="00347E6B">
        <w:trPr>
          <w:trHeight w:val="145"/>
        </w:trPr>
        <w:tc>
          <w:tcPr>
            <w:tcW w:w="704" w:type="dxa"/>
          </w:tcPr>
          <w:p w14:paraId="4507B5C7" w14:textId="77777777" w:rsidR="001C7BDC" w:rsidRPr="005256E3" w:rsidRDefault="001C7BDC" w:rsidP="00347E6B">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53D579A5" w14:textId="77777777" w:rsidR="001C7BDC" w:rsidRPr="005256E3" w:rsidRDefault="001C7BDC" w:rsidP="00347E6B">
            <w:pPr>
              <w:jc w:val="both"/>
              <w:rPr>
                <w:rFonts w:ascii="Times New Roman" w:hAnsi="Times New Roman" w:cs="Times New Roman"/>
                <w:lang w:eastAsia="en-US"/>
              </w:rPr>
            </w:pPr>
          </w:p>
        </w:tc>
        <w:tc>
          <w:tcPr>
            <w:tcW w:w="3268" w:type="dxa"/>
          </w:tcPr>
          <w:p w14:paraId="3FA88D6D" w14:textId="77777777" w:rsidR="001C7BDC" w:rsidRPr="005256E3" w:rsidRDefault="001C7BDC" w:rsidP="00347E6B">
            <w:pPr>
              <w:jc w:val="both"/>
              <w:rPr>
                <w:rFonts w:ascii="Times New Roman" w:hAnsi="Times New Roman" w:cs="Times New Roman"/>
                <w:lang w:eastAsia="en-US"/>
              </w:rPr>
            </w:pPr>
          </w:p>
        </w:tc>
        <w:tc>
          <w:tcPr>
            <w:tcW w:w="1762" w:type="dxa"/>
          </w:tcPr>
          <w:p w14:paraId="40466A4F" w14:textId="77777777" w:rsidR="001C7BDC" w:rsidRPr="005256E3" w:rsidRDefault="001C7BDC" w:rsidP="00347E6B">
            <w:pPr>
              <w:jc w:val="both"/>
              <w:rPr>
                <w:rFonts w:ascii="Times New Roman" w:hAnsi="Times New Roman" w:cs="Times New Roman"/>
                <w:lang w:eastAsia="en-US"/>
              </w:rPr>
            </w:pPr>
          </w:p>
        </w:tc>
        <w:tc>
          <w:tcPr>
            <w:tcW w:w="1496" w:type="dxa"/>
          </w:tcPr>
          <w:p w14:paraId="68693F20" w14:textId="77777777" w:rsidR="001C7BDC" w:rsidRPr="005256E3" w:rsidRDefault="001C7BDC" w:rsidP="00347E6B">
            <w:pPr>
              <w:jc w:val="both"/>
              <w:rPr>
                <w:rFonts w:ascii="Times New Roman" w:hAnsi="Times New Roman" w:cs="Times New Roman"/>
                <w:lang w:eastAsia="en-US"/>
              </w:rPr>
            </w:pPr>
          </w:p>
        </w:tc>
      </w:tr>
    </w:tbl>
    <w:p w14:paraId="3FE89ADB" w14:textId="77777777" w:rsidR="001C7BDC" w:rsidRDefault="001C7BDC" w:rsidP="001C7BDC">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989AA5C" w14:textId="77777777" w:rsidR="001C7BDC" w:rsidRPr="00824601" w:rsidRDefault="001C7BDC" w:rsidP="001C7BDC">
      <w:pPr>
        <w:rPr>
          <w:rFonts w:ascii="Times New Roman" w:hAnsi="Times New Roman" w:cs="Times New Roman"/>
          <w:i/>
          <w:iCs/>
          <w:sz w:val="20"/>
          <w:szCs w:val="20"/>
        </w:rPr>
      </w:pPr>
    </w:p>
    <w:p w14:paraId="11596D5B" w14:textId="77777777" w:rsidR="001C7BDC" w:rsidRPr="00DE33FA" w:rsidRDefault="001C7BDC" w:rsidP="001C7BDC">
      <w:pPr>
        <w:ind w:firstLine="567"/>
        <w:jc w:val="center"/>
        <w:rPr>
          <w:rFonts w:ascii="Times New Roman" w:eastAsia="Times New Roman" w:hAnsi="Times New Roman" w:cs="Times New Roman"/>
          <w:b/>
          <w:bCs/>
          <w:sz w:val="24"/>
          <w:szCs w:val="20"/>
        </w:rPr>
      </w:pPr>
      <w:bookmarkStart w:id="0"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2EC4FF0C" w14:textId="77777777" w:rsidR="001C7BDC" w:rsidRDefault="001C7BDC" w:rsidP="001C7BDC">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1C7BDC" w14:paraId="6C648378" w14:textId="77777777" w:rsidTr="00347E6B">
        <w:trPr>
          <w:trHeight w:val="832"/>
        </w:trPr>
        <w:tc>
          <w:tcPr>
            <w:tcW w:w="710" w:type="dxa"/>
            <w:vMerge w:val="restart"/>
            <w:shd w:val="clear" w:color="auto" w:fill="D9E2F3" w:themeFill="accent1" w:themeFillTint="33"/>
            <w:vAlign w:val="center"/>
          </w:tcPr>
          <w:p w14:paraId="567931AB" w14:textId="77777777" w:rsidR="001C7BDC" w:rsidRPr="00C91D37" w:rsidRDefault="001C7BDC" w:rsidP="00347E6B">
            <w:pPr>
              <w:jc w:val="center"/>
              <w:rPr>
                <w:rFonts w:ascii="Times New Roman" w:hAnsi="Times New Roman" w:cs="Times New Roman"/>
                <w:b/>
                <w:lang w:eastAsia="en-US"/>
              </w:rPr>
            </w:pPr>
            <w:bookmarkStart w:id="1" w:name="_Hlk155877256"/>
            <w:bookmarkEnd w:id="0"/>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027363D0"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1FC8CB40"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752A21ED"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Pr>
                <w:rFonts w:ascii="Times New Roman" w:hAnsi="Times New Roman" w:cs="Times New Roman"/>
                <w:b/>
                <w:lang w:eastAsia="en-US"/>
              </w:rPr>
              <w:t>ūkio subjektus*</w:t>
            </w:r>
          </w:p>
        </w:tc>
      </w:tr>
      <w:tr w:rsidR="001C7BDC" w14:paraId="6BADD49C" w14:textId="77777777" w:rsidTr="00347E6B">
        <w:trPr>
          <w:trHeight w:val="173"/>
        </w:trPr>
        <w:tc>
          <w:tcPr>
            <w:tcW w:w="710" w:type="dxa"/>
            <w:vMerge/>
            <w:shd w:val="clear" w:color="auto" w:fill="D9E2F3" w:themeFill="accent1" w:themeFillTint="33"/>
            <w:vAlign w:val="center"/>
          </w:tcPr>
          <w:p w14:paraId="671494E4" w14:textId="77777777" w:rsidR="001C7BDC" w:rsidRPr="00C91D37" w:rsidRDefault="001C7BDC" w:rsidP="00347E6B">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1BA0EA3D" w14:textId="77777777" w:rsidR="001C7BDC" w:rsidRPr="00C91D37" w:rsidRDefault="001C7BDC" w:rsidP="00347E6B">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746DFDC" w14:textId="77777777" w:rsidR="001C7BDC" w:rsidRPr="00C91D37" w:rsidRDefault="001C7BDC" w:rsidP="00347E6B">
            <w:pPr>
              <w:jc w:val="center"/>
              <w:rPr>
                <w:rFonts w:ascii="Times New Roman" w:hAnsi="Times New Roman" w:cs="Times New Roman"/>
                <w:b/>
                <w:lang w:eastAsia="en-US"/>
              </w:rPr>
            </w:pPr>
          </w:p>
        </w:tc>
        <w:tc>
          <w:tcPr>
            <w:tcW w:w="2170" w:type="dxa"/>
            <w:shd w:val="clear" w:color="auto" w:fill="D9E2F3" w:themeFill="accent1" w:themeFillTint="33"/>
            <w:vAlign w:val="center"/>
          </w:tcPr>
          <w:p w14:paraId="4506A927"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2B9419C8"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1"/>
      <w:tr w:rsidR="001C7BDC" w14:paraId="6AB8D64A" w14:textId="77777777" w:rsidTr="00347E6B">
        <w:trPr>
          <w:trHeight w:val="271"/>
        </w:trPr>
        <w:tc>
          <w:tcPr>
            <w:tcW w:w="10416" w:type="dxa"/>
            <w:gridSpan w:val="5"/>
            <w:shd w:val="clear" w:color="auto" w:fill="D9E2F3" w:themeFill="accent1" w:themeFillTint="33"/>
          </w:tcPr>
          <w:p w14:paraId="06C26567" w14:textId="77777777" w:rsidR="001C7BDC" w:rsidRPr="00C91D37" w:rsidRDefault="001C7BDC" w:rsidP="00347E6B">
            <w:pPr>
              <w:jc w:val="center"/>
              <w:rPr>
                <w:rFonts w:ascii="Times New Roman" w:hAnsi="Times New Roman" w:cs="Times New Roman"/>
                <w:b/>
                <w:lang w:eastAsia="en-US"/>
              </w:rPr>
            </w:pPr>
            <w:r>
              <w:rPr>
                <w:rFonts w:ascii="Times New Roman" w:hAnsi="Times New Roman" w:cs="Times New Roman"/>
                <w:b/>
                <w:lang w:eastAsia="en-US"/>
              </w:rPr>
              <w:t>Ūkio subjektai</w:t>
            </w:r>
            <w:r w:rsidRPr="00C91D37">
              <w:rPr>
                <w:rFonts w:ascii="Times New Roman" w:hAnsi="Times New Roman" w:cs="Times New Roman"/>
                <w:b/>
                <w:lang w:eastAsia="en-US"/>
              </w:rPr>
              <w:t xml:space="preserve">, kurių </w:t>
            </w:r>
            <w:r w:rsidRPr="00DE33FA">
              <w:rPr>
                <w:rFonts w:ascii="Times New Roman" w:hAnsi="Times New Roman" w:cs="Times New Roman"/>
                <w:b/>
                <w:lang w:eastAsia="en-US"/>
              </w:rPr>
              <w:t>pajėgumais tiekėjas remiamasi</w:t>
            </w:r>
            <w:r w:rsidRPr="00C91D37">
              <w:rPr>
                <w:rFonts w:ascii="Times New Roman" w:hAnsi="Times New Roman" w:cs="Times New Roman"/>
                <w:b/>
                <w:lang w:eastAsia="en-US"/>
              </w:rPr>
              <w:t xml:space="preserve"> </w:t>
            </w:r>
            <w:r w:rsidRPr="003D7B46">
              <w:rPr>
                <w:rFonts w:ascii="Times New Roman" w:hAnsi="Times New Roman" w:cs="Times New Roman"/>
                <w:b/>
                <w:lang w:eastAsia="en-US"/>
              </w:rPr>
              <w:t>įrodinėjant kvalifikacijos atitiktį</w:t>
            </w:r>
          </w:p>
        </w:tc>
      </w:tr>
      <w:tr w:rsidR="001C7BDC" w14:paraId="389ACE8D" w14:textId="77777777" w:rsidTr="00347E6B">
        <w:trPr>
          <w:trHeight w:val="325"/>
        </w:trPr>
        <w:tc>
          <w:tcPr>
            <w:tcW w:w="710" w:type="dxa"/>
          </w:tcPr>
          <w:p w14:paraId="5001C5B9" w14:textId="77777777" w:rsidR="001C7BDC" w:rsidRPr="00C91D37" w:rsidRDefault="001C7BDC" w:rsidP="00347E6B">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6F0B392C" w14:textId="77777777" w:rsidR="001C7BDC" w:rsidRPr="00C91D37" w:rsidRDefault="001C7BDC" w:rsidP="00347E6B">
            <w:pPr>
              <w:jc w:val="both"/>
              <w:rPr>
                <w:rFonts w:ascii="Times New Roman" w:hAnsi="Times New Roman" w:cs="Times New Roman"/>
                <w:lang w:eastAsia="en-US"/>
              </w:rPr>
            </w:pPr>
          </w:p>
        </w:tc>
        <w:tc>
          <w:tcPr>
            <w:tcW w:w="3327" w:type="dxa"/>
          </w:tcPr>
          <w:p w14:paraId="1C9D4D90" w14:textId="77777777" w:rsidR="001C7BDC" w:rsidRPr="00C91D37" w:rsidRDefault="001C7BDC" w:rsidP="00347E6B">
            <w:pPr>
              <w:jc w:val="both"/>
              <w:rPr>
                <w:rFonts w:ascii="Times New Roman" w:hAnsi="Times New Roman" w:cs="Times New Roman"/>
                <w:lang w:eastAsia="en-US"/>
              </w:rPr>
            </w:pPr>
          </w:p>
        </w:tc>
        <w:tc>
          <w:tcPr>
            <w:tcW w:w="2170" w:type="dxa"/>
          </w:tcPr>
          <w:p w14:paraId="59B55B76" w14:textId="77777777" w:rsidR="001C7BDC" w:rsidRPr="00C91D37" w:rsidRDefault="001C7BDC" w:rsidP="00347E6B">
            <w:pPr>
              <w:jc w:val="both"/>
              <w:rPr>
                <w:rFonts w:ascii="Times New Roman" w:hAnsi="Times New Roman" w:cs="Times New Roman"/>
                <w:lang w:eastAsia="en-US"/>
              </w:rPr>
            </w:pPr>
          </w:p>
        </w:tc>
        <w:tc>
          <w:tcPr>
            <w:tcW w:w="1477" w:type="dxa"/>
          </w:tcPr>
          <w:p w14:paraId="1D82A904" w14:textId="77777777" w:rsidR="001C7BDC" w:rsidRDefault="001C7BDC" w:rsidP="00347E6B">
            <w:pPr>
              <w:jc w:val="both"/>
              <w:rPr>
                <w:sz w:val="24"/>
                <w:lang w:eastAsia="en-US"/>
              </w:rPr>
            </w:pPr>
          </w:p>
        </w:tc>
      </w:tr>
      <w:tr w:rsidR="001C7BDC" w14:paraId="01A9576D" w14:textId="77777777" w:rsidTr="00347E6B">
        <w:trPr>
          <w:trHeight w:val="307"/>
        </w:trPr>
        <w:tc>
          <w:tcPr>
            <w:tcW w:w="710" w:type="dxa"/>
          </w:tcPr>
          <w:p w14:paraId="25F2D7BB" w14:textId="77777777" w:rsidR="001C7BDC" w:rsidRPr="00C91D37" w:rsidRDefault="001C7BDC" w:rsidP="00347E6B">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704AF8F9" w14:textId="77777777" w:rsidR="001C7BDC" w:rsidRPr="00C91D37" w:rsidRDefault="001C7BDC" w:rsidP="00347E6B">
            <w:pPr>
              <w:jc w:val="both"/>
              <w:rPr>
                <w:rFonts w:ascii="Times New Roman" w:hAnsi="Times New Roman" w:cs="Times New Roman"/>
                <w:lang w:eastAsia="en-US"/>
              </w:rPr>
            </w:pPr>
          </w:p>
        </w:tc>
        <w:tc>
          <w:tcPr>
            <w:tcW w:w="3327" w:type="dxa"/>
          </w:tcPr>
          <w:p w14:paraId="073E52B6" w14:textId="77777777" w:rsidR="001C7BDC" w:rsidRPr="00C91D37" w:rsidRDefault="001C7BDC" w:rsidP="00347E6B">
            <w:pPr>
              <w:jc w:val="both"/>
              <w:rPr>
                <w:rFonts w:ascii="Times New Roman" w:hAnsi="Times New Roman" w:cs="Times New Roman"/>
                <w:lang w:eastAsia="en-US"/>
              </w:rPr>
            </w:pPr>
          </w:p>
        </w:tc>
        <w:tc>
          <w:tcPr>
            <w:tcW w:w="2170" w:type="dxa"/>
          </w:tcPr>
          <w:p w14:paraId="7CF7B31B" w14:textId="77777777" w:rsidR="001C7BDC" w:rsidRPr="00C91D37" w:rsidRDefault="001C7BDC" w:rsidP="00347E6B">
            <w:pPr>
              <w:jc w:val="both"/>
              <w:rPr>
                <w:rFonts w:ascii="Times New Roman" w:hAnsi="Times New Roman" w:cs="Times New Roman"/>
                <w:lang w:eastAsia="en-US"/>
              </w:rPr>
            </w:pPr>
          </w:p>
        </w:tc>
        <w:tc>
          <w:tcPr>
            <w:tcW w:w="1477" w:type="dxa"/>
          </w:tcPr>
          <w:p w14:paraId="459F0C58" w14:textId="77777777" w:rsidR="001C7BDC" w:rsidRDefault="001C7BDC" w:rsidP="00347E6B">
            <w:pPr>
              <w:jc w:val="both"/>
              <w:rPr>
                <w:sz w:val="24"/>
                <w:lang w:eastAsia="en-US"/>
              </w:rPr>
            </w:pPr>
          </w:p>
        </w:tc>
      </w:tr>
    </w:tbl>
    <w:p w14:paraId="588BA0B3" w14:textId="77777777" w:rsidR="001C7BDC" w:rsidRPr="00824601" w:rsidRDefault="001C7BDC" w:rsidP="001C7BDC">
      <w:pPr>
        <w:rPr>
          <w:rFonts w:ascii="Times New Roman" w:hAnsi="Times New Roman" w:cs="Times New Roman"/>
          <w:i/>
          <w:iCs/>
          <w:sz w:val="20"/>
          <w:szCs w:val="20"/>
        </w:rPr>
      </w:pPr>
      <w:bookmarkStart w:id="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7FA0E464" w14:textId="77777777" w:rsidR="001C7BDC" w:rsidRDefault="001C7BDC" w:rsidP="001C7BDC">
      <w:pPr>
        <w:rPr>
          <w:rFonts w:ascii="Times New Roman" w:hAnsi="Times New Roman" w:cs="Times New Roman"/>
          <w:i/>
          <w:iCs/>
          <w:sz w:val="24"/>
          <w:szCs w:val="24"/>
        </w:rPr>
      </w:pPr>
    </w:p>
    <w:p w14:paraId="5A66D52D" w14:textId="77777777" w:rsidR="001C7BDC" w:rsidRPr="00DE33FA" w:rsidRDefault="001C7BDC" w:rsidP="001C7BDC">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360CFB23" w14:textId="77777777" w:rsidR="001C7BDC" w:rsidRPr="003D7B46" w:rsidRDefault="001C7BDC" w:rsidP="001C7BDC">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1C7BDC" w:rsidRPr="00C91D37" w14:paraId="5760B215" w14:textId="77777777" w:rsidTr="00347E6B">
        <w:trPr>
          <w:trHeight w:val="526"/>
        </w:trPr>
        <w:tc>
          <w:tcPr>
            <w:tcW w:w="975" w:type="dxa"/>
            <w:vMerge w:val="restart"/>
            <w:shd w:val="clear" w:color="auto" w:fill="D9E2F3" w:themeFill="accent1" w:themeFillTint="33"/>
            <w:vAlign w:val="center"/>
          </w:tcPr>
          <w:bookmarkEnd w:id="2"/>
          <w:p w14:paraId="2B0B34C0"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67F364B7"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7F6BBECE"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383EE7A"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1C7BDC" w:rsidRPr="00C91D37" w14:paraId="433BE9B1" w14:textId="77777777" w:rsidTr="00347E6B">
        <w:trPr>
          <w:trHeight w:val="168"/>
        </w:trPr>
        <w:tc>
          <w:tcPr>
            <w:tcW w:w="975" w:type="dxa"/>
            <w:vMerge/>
            <w:shd w:val="clear" w:color="auto" w:fill="D9E2F3" w:themeFill="accent1" w:themeFillTint="33"/>
            <w:vAlign w:val="center"/>
          </w:tcPr>
          <w:p w14:paraId="339CC1D2" w14:textId="77777777" w:rsidR="001C7BDC" w:rsidRPr="00C91D37" w:rsidRDefault="001C7BDC" w:rsidP="00347E6B">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FC4683D" w14:textId="77777777" w:rsidR="001C7BDC" w:rsidRPr="00C91D37" w:rsidRDefault="001C7BDC" w:rsidP="00347E6B">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CDFA28F" w14:textId="77777777" w:rsidR="001C7BDC" w:rsidRPr="00C91D37" w:rsidRDefault="001C7BDC" w:rsidP="00347E6B">
            <w:pPr>
              <w:jc w:val="center"/>
              <w:rPr>
                <w:rFonts w:ascii="Times New Roman" w:hAnsi="Times New Roman" w:cs="Times New Roman"/>
                <w:b/>
                <w:lang w:eastAsia="en-US"/>
              </w:rPr>
            </w:pPr>
          </w:p>
        </w:tc>
        <w:tc>
          <w:tcPr>
            <w:tcW w:w="2151" w:type="dxa"/>
            <w:shd w:val="clear" w:color="auto" w:fill="D9E2F3" w:themeFill="accent1" w:themeFillTint="33"/>
            <w:vAlign w:val="center"/>
          </w:tcPr>
          <w:p w14:paraId="3A6C1CD8"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09B5C97"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1C7BDC" w:rsidRPr="00C91D37" w14:paraId="2CFCA442" w14:textId="77777777" w:rsidTr="00347E6B">
        <w:trPr>
          <w:trHeight w:val="543"/>
        </w:trPr>
        <w:tc>
          <w:tcPr>
            <w:tcW w:w="10065" w:type="dxa"/>
            <w:gridSpan w:val="5"/>
            <w:shd w:val="clear" w:color="auto" w:fill="D9E2F3" w:themeFill="accent1" w:themeFillTint="33"/>
          </w:tcPr>
          <w:p w14:paraId="6C810729" w14:textId="77777777" w:rsidR="001C7BDC" w:rsidRPr="00C91D37" w:rsidRDefault="001C7BDC" w:rsidP="00347E6B">
            <w:pPr>
              <w:jc w:val="center"/>
              <w:rPr>
                <w:rFonts w:ascii="Times New Roman" w:hAnsi="Times New Roman" w:cs="Times New Roman"/>
                <w:b/>
                <w:color w:val="C00000"/>
                <w:lang w:eastAsia="en-US"/>
              </w:rPr>
            </w:pPr>
            <w:bookmarkStart w:id="3"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3"/>
          </w:p>
        </w:tc>
      </w:tr>
      <w:tr w:rsidR="001C7BDC" w14:paraId="1A293531" w14:textId="77777777" w:rsidTr="00347E6B">
        <w:trPr>
          <w:trHeight w:val="315"/>
        </w:trPr>
        <w:tc>
          <w:tcPr>
            <w:tcW w:w="975" w:type="dxa"/>
          </w:tcPr>
          <w:p w14:paraId="73365542" w14:textId="77777777" w:rsidR="001C7BDC" w:rsidRPr="00C91D37" w:rsidRDefault="001C7BDC" w:rsidP="00347E6B">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0671CAA7" w14:textId="77777777" w:rsidR="001C7BDC" w:rsidRPr="00C91D37" w:rsidRDefault="001C7BDC" w:rsidP="00347E6B">
            <w:pPr>
              <w:jc w:val="both"/>
              <w:rPr>
                <w:rFonts w:ascii="Times New Roman" w:hAnsi="Times New Roman" w:cs="Times New Roman"/>
                <w:lang w:eastAsia="en-US"/>
              </w:rPr>
            </w:pPr>
          </w:p>
        </w:tc>
        <w:tc>
          <w:tcPr>
            <w:tcW w:w="3297" w:type="dxa"/>
          </w:tcPr>
          <w:p w14:paraId="56781DF1" w14:textId="77777777" w:rsidR="001C7BDC" w:rsidRPr="00C91D37" w:rsidRDefault="001C7BDC" w:rsidP="00347E6B">
            <w:pPr>
              <w:jc w:val="both"/>
              <w:rPr>
                <w:rFonts w:ascii="Times New Roman" w:hAnsi="Times New Roman" w:cs="Times New Roman"/>
                <w:lang w:eastAsia="en-US"/>
              </w:rPr>
            </w:pPr>
          </w:p>
        </w:tc>
        <w:tc>
          <w:tcPr>
            <w:tcW w:w="2151" w:type="dxa"/>
          </w:tcPr>
          <w:p w14:paraId="59218602" w14:textId="77777777" w:rsidR="001C7BDC" w:rsidRPr="00C91D37" w:rsidRDefault="001C7BDC" w:rsidP="00347E6B">
            <w:pPr>
              <w:jc w:val="both"/>
              <w:rPr>
                <w:rFonts w:ascii="Times New Roman" w:hAnsi="Times New Roman" w:cs="Times New Roman"/>
                <w:lang w:eastAsia="en-US"/>
              </w:rPr>
            </w:pPr>
          </w:p>
        </w:tc>
        <w:tc>
          <w:tcPr>
            <w:tcW w:w="1205" w:type="dxa"/>
          </w:tcPr>
          <w:p w14:paraId="761EE44C" w14:textId="77777777" w:rsidR="001C7BDC" w:rsidRDefault="001C7BDC" w:rsidP="00347E6B">
            <w:pPr>
              <w:jc w:val="both"/>
              <w:rPr>
                <w:sz w:val="24"/>
                <w:lang w:eastAsia="en-US"/>
              </w:rPr>
            </w:pPr>
          </w:p>
        </w:tc>
      </w:tr>
      <w:tr w:rsidR="001C7BDC" w14:paraId="10B2A00C" w14:textId="77777777" w:rsidTr="00347E6B">
        <w:trPr>
          <w:trHeight w:val="315"/>
        </w:trPr>
        <w:tc>
          <w:tcPr>
            <w:tcW w:w="975" w:type="dxa"/>
          </w:tcPr>
          <w:p w14:paraId="39EA5CC3" w14:textId="77777777" w:rsidR="001C7BDC" w:rsidRPr="00C91D37" w:rsidRDefault="001C7BDC" w:rsidP="00347E6B">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6EF57503" w14:textId="77777777" w:rsidR="001C7BDC" w:rsidRPr="00C91D37" w:rsidRDefault="001C7BDC" w:rsidP="00347E6B">
            <w:pPr>
              <w:jc w:val="both"/>
              <w:rPr>
                <w:rFonts w:ascii="Times New Roman" w:hAnsi="Times New Roman" w:cs="Times New Roman"/>
                <w:lang w:eastAsia="en-US"/>
              </w:rPr>
            </w:pPr>
          </w:p>
        </w:tc>
        <w:tc>
          <w:tcPr>
            <w:tcW w:w="3297" w:type="dxa"/>
          </w:tcPr>
          <w:p w14:paraId="5996DB91" w14:textId="77777777" w:rsidR="001C7BDC" w:rsidRPr="00C91D37" w:rsidRDefault="001C7BDC" w:rsidP="00347E6B">
            <w:pPr>
              <w:jc w:val="both"/>
              <w:rPr>
                <w:rFonts w:ascii="Times New Roman" w:hAnsi="Times New Roman" w:cs="Times New Roman"/>
                <w:lang w:eastAsia="en-US"/>
              </w:rPr>
            </w:pPr>
          </w:p>
        </w:tc>
        <w:tc>
          <w:tcPr>
            <w:tcW w:w="2151" w:type="dxa"/>
          </w:tcPr>
          <w:p w14:paraId="0B721DAD" w14:textId="77777777" w:rsidR="001C7BDC" w:rsidRPr="00C91D37" w:rsidRDefault="001C7BDC" w:rsidP="00347E6B">
            <w:pPr>
              <w:jc w:val="both"/>
              <w:rPr>
                <w:rFonts w:ascii="Times New Roman" w:hAnsi="Times New Roman" w:cs="Times New Roman"/>
                <w:lang w:eastAsia="en-US"/>
              </w:rPr>
            </w:pPr>
          </w:p>
        </w:tc>
        <w:tc>
          <w:tcPr>
            <w:tcW w:w="1205" w:type="dxa"/>
          </w:tcPr>
          <w:p w14:paraId="33E91AB7" w14:textId="77777777" w:rsidR="001C7BDC" w:rsidRDefault="001C7BDC" w:rsidP="00347E6B">
            <w:pPr>
              <w:jc w:val="both"/>
              <w:rPr>
                <w:sz w:val="24"/>
                <w:lang w:eastAsia="en-US"/>
              </w:rPr>
            </w:pPr>
          </w:p>
        </w:tc>
      </w:tr>
    </w:tbl>
    <w:p w14:paraId="2FB29D5D" w14:textId="77777777" w:rsidR="001C7BDC" w:rsidRPr="00824601" w:rsidRDefault="001C7BDC" w:rsidP="001C7BDC">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724BCAAE" w14:textId="77777777" w:rsidR="001C7BDC" w:rsidRDefault="001C7BDC" w:rsidP="001C7BDC">
      <w:pPr>
        <w:tabs>
          <w:tab w:val="left" w:pos="567"/>
        </w:tabs>
        <w:contextualSpacing/>
        <w:rPr>
          <w:rFonts w:ascii="Times New Roman" w:hAnsi="Times New Roman" w:cs="Times New Roman"/>
          <w:b/>
          <w:bCs/>
          <w:sz w:val="24"/>
          <w:szCs w:val="24"/>
        </w:rPr>
      </w:pPr>
    </w:p>
    <w:p w14:paraId="60AB6381" w14:textId="77777777" w:rsidR="001C7BDC" w:rsidRPr="00EF0B64" w:rsidRDefault="001C7BDC" w:rsidP="001C7BDC">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1C7BDC" w:rsidRPr="003D7B46" w14:paraId="2AA3BF0C" w14:textId="77777777" w:rsidTr="00347E6B">
        <w:trPr>
          <w:trHeight w:val="636"/>
        </w:trPr>
        <w:tc>
          <w:tcPr>
            <w:tcW w:w="969" w:type="dxa"/>
            <w:shd w:val="clear" w:color="auto" w:fill="D9E2F3" w:themeFill="accent1" w:themeFillTint="33"/>
            <w:vAlign w:val="center"/>
          </w:tcPr>
          <w:p w14:paraId="2A153417" w14:textId="77777777" w:rsidR="001C7BDC" w:rsidRPr="003D7B46" w:rsidRDefault="001C7BDC" w:rsidP="00347E6B">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0A7C233C" w14:textId="77777777" w:rsidR="001C7BDC" w:rsidRPr="003D7B46" w:rsidRDefault="001C7BDC" w:rsidP="00347E6B">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57607635" w14:textId="77777777" w:rsidR="001C7BDC" w:rsidRPr="003D7B46" w:rsidRDefault="001C7BDC" w:rsidP="00347E6B">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1C7BDC" w:rsidRPr="003D7B46" w14:paraId="4E10827B" w14:textId="77777777" w:rsidTr="00347E6B">
        <w:trPr>
          <w:trHeight w:val="259"/>
        </w:trPr>
        <w:tc>
          <w:tcPr>
            <w:tcW w:w="969" w:type="dxa"/>
          </w:tcPr>
          <w:p w14:paraId="66E5097F" w14:textId="77777777" w:rsidR="001C7BDC" w:rsidRPr="003D7B46" w:rsidRDefault="001C7BDC" w:rsidP="00347E6B">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7BAA3AAE" w14:textId="77777777" w:rsidR="001C7BDC" w:rsidRPr="003D7B46" w:rsidRDefault="001C7BDC" w:rsidP="00347E6B">
            <w:pPr>
              <w:jc w:val="both"/>
              <w:rPr>
                <w:rFonts w:ascii="Times New Roman" w:hAnsi="Times New Roman" w:cs="Times New Roman"/>
                <w:lang w:eastAsia="en-US"/>
              </w:rPr>
            </w:pPr>
          </w:p>
        </w:tc>
        <w:tc>
          <w:tcPr>
            <w:tcW w:w="4944" w:type="dxa"/>
          </w:tcPr>
          <w:p w14:paraId="4C9A147B" w14:textId="77777777" w:rsidR="001C7BDC" w:rsidRPr="003D7B46" w:rsidRDefault="001C7BDC" w:rsidP="00347E6B">
            <w:pPr>
              <w:jc w:val="both"/>
              <w:rPr>
                <w:rFonts w:ascii="Times New Roman" w:hAnsi="Times New Roman" w:cs="Times New Roman"/>
                <w:lang w:eastAsia="en-US"/>
              </w:rPr>
            </w:pPr>
          </w:p>
        </w:tc>
      </w:tr>
      <w:tr w:rsidR="001C7BDC" w:rsidRPr="003D7B46" w14:paraId="6FF036A6" w14:textId="77777777" w:rsidTr="00347E6B">
        <w:trPr>
          <w:trHeight w:val="278"/>
        </w:trPr>
        <w:tc>
          <w:tcPr>
            <w:tcW w:w="969" w:type="dxa"/>
          </w:tcPr>
          <w:p w14:paraId="6A6A93AE" w14:textId="77777777" w:rsidR="001C7BDC" w:rsidRPr="003D7B46" w:rsidRDefault="001C7BDC" w:rsidP="00347E6B">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15B062BD" w14:textId="77777777" w:rsidR="001C7BDC" w:rsidRPr="003D7B46" w:rsidRDefault="001C7BDC" w:rsidP="00347E6B">
            <w:pPr>
              <w:jc w:val="both"/>
              <w:rPr>
                <w:rFonts w:ascii="Times New Roman" w:hAnsi="Times New Roman" w:cs="Times New Roman"/>
                <w:lang w:eastAsia="en-US"/>
              </w:rPr>
            </w:pPr>
          </w:p>
        </w:tc>
        <w:tc>
          <w:tcPr>
            <w:tcW w:w="4944" w:type="dxa"/>
          </w:tcPr>
          <w:p w14:paraId="2AC8AF0C" w14:textId="77777777" w:rsidR="001C7BDC" w:rsidRPr="003D7B46" w:rsidRDefault="001C7BDC" w:rsidP="00347E6B">
            <w:pPr>
              <w:jc w:val="both"/>
              <w:rPr>
                <w:rFonts w:ascii="Times New Roman" w:hAnsi="Times New Roman" w:cs="Times New Roman"/>
                <w:lang w:eastAsia="en-US"/>
              </w:rPr>
            </w:pPr>
          </w:p>
        </w:tc>
      </w:tr>
    </w:tbl>
    <w:p w14:paraId="1D147D1E" w14:textId="77777777" w:rsidR="002C5857" w:rsidRPr="00FD3ED1" w:rsidRDefault="002C5857" w:rsidP="00AE6083">
      <w:pPr>
        <w:widowControl w:val="0"/>
        <w:suppressAutoHyphens/>
        <w:rPr>
          <w:rFonts w:ascii="Times New Roman" w:eastAsia="Lucida Sans Unicode" w:hAnsi="Times New Roman" w:cs="Times New Roman"/>
          <w:b/>
          <w:sz w:val="24"/>
          <w:szCs w:val="20"/>
          <w14:ligatures w14:val="none"/>
        </w:rPr>
      </w:pPr>
    </w:p>
    <w:p w14:paraId="780F640C" w14:textId="77777777" w:rsidR="00C26C08" w:rsidRPr="00AC6BDB" w:rsidRDefault="00C26C08" w:rsidP="00C26C08">
      <w:pPr>
        <w:jc w:val="center"/>
        <w:rPr>
          <w:rFonts w:ascii="Times New Roman" w:eastAsia="Arial" w:hAnsi="Times New Roman" w:cs="Times New Roman"/>
          <w:b/>
          <w:bCs/>
          <w:sz w:val="24"/>
          <w:szCs w:val="24"/>
          <w:lang w:eastAsia="lt-LT"/>
        </w:rPr>
      </w:pPr>
      <w:bookmarkStart w:id="4" w:name="_Hlk520972354"/>
      <w:bookmarkStart w:id="5" w:name="_Hlk136941299"/>
      <w:r w:rsidRPr="00AC6BDB">
        <w:rPr>
          <w:rFonts w:ascii="Times New Roman" w:eastAsia="Arial" w:hAnsi="Times New Roman" w:cs="Times New Roman"/>
          <w:b/>
          <w:bCs/>
          <w:sz w:val="24"/>
          <w:szCs w:val="24"/>
          <w:lang w:eastAsia="lt-LT"/>
        </w:rPr>
        <w:t>6. PASIŪLYMO KAINA</w:t>
      </w:r>
    </w:p>
    <w:p w14:paraId="017E27E9" w14:textId="77777777" w:rsidR="00C26C08" w:rsidRPr="0098328E" w:rsidRDefault="00C26C08" w:rsidP="00C26C08">
      <w:pPr>
        <w:contextualSpacing/>
        <w:jc w:val="center"/>
        <w:rPr>
          <w:rFonts w:ascii="Times New Roman" w:eastAsia="Arial" w:hAnsi="Times New Roman" w:cs="Times New Roman"/>
          <w:i/>
          <w:iCs/>
          <w:sz w:val="24"/>
          <w:szCs w:val="24"/>
          <w:lang w:eastAsia="lt-LT"/>
          <w14:ligatures w14:val="none"/>
        </w:rPr>
      </w:pPr>
    </w:p>
    <w:p w14:paraId="5FCDB962" w14:textId="77777777" w:rsidR="00C26C08" w:rsidRPr="0098328E" w:rsidRDefault="00C26C08" w:rsidP="00C26C08">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24DD717" w14:textId="7BE7432A" w:rsidR="00C26C08" w:rsidRPr="0098328E" w:rsidRDefault="00C26C08" w:rsidP="00C26C08">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įskaičiuoti visi mokesčiai bei visos</w:t>
      </w:r>
      <w:r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00B60AAA" w:rsidRPr="00FD3ED1">
        <w:rPr>
          <w:rFonts w:ascii="Times New Roman" w:eastAsia="Times New Roman" w:hAnsi="Times New Roman" w:cs="Times New Roman"/>
          <w:color w:val="262626"/>
          <w:sz w:val="24"/>
          <w:szCs w:val="24"/>
          <w:shd w:val="clear" w:color="auto" w:fill="FFFFFF"/>
          <w14:ligatures w14:val="none"/>
        </w:rPr>
        <w:t>pristatymo, montavimo ir darbuotojų apmokymas, apimančios viską, ko reikia visiškam ir tinkamam pirkimo sutarties įvykdymui.</w:t>
      </w:r>
    </w:p>
    <w:p w14:paraId="2F4187A4" w14:textId="77777777" w:rsidR="00C26C08" w:rsidRPr="0098328E" w:rsidRDefault="00C26C08" w:rsidP="00C26C08">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w:t>
      </w:r>
      <w:r w:rsidRPr="0098328E">
        <w:rPr>
          <w:rFonts w:ascii="Times New Roman" w:eastAsia="Arial" w:hAnsi="Times New Roman" w:cs="Times New Roman"/>
          <w:bCs/>
          <w:iCs/>
          <w:sz w:val="24"/>
          <w:szCs w:val="24"/>
          <w:lang w:eastAsia="lt-LT"/>
          <w14:ligatures w14:val="none"/>
        </w:rPr>
        <w:t xml:space="preserve">Jeigu pasiūlyme nurodyta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xml:space="preserve">, išreikšta skaitmenimis, neatitinka </w:t>
      </w:r>
      <w:r w:rsidRPr="0098328E">
        <w:rPr>
          <w:rFonts w:ascii="Times New Roman" w:eastAsia="Calibri" w:hAnsi="Times New Roman" w:cs="Times New Roman"/>
          <w:bCs/>
          <w:iCs/>
          <w:sz w:val="24"/>
          <w:szCs w:val="24"/>
          <w:lang w:eastAsia="lt-LT"/>
          <w14:ligatures w14:val="none"/>
        </w:rPr>
        <w:t>kainos</w:t>
      </w:r>
      <w:r w:rsidRPr="0098328E">
        <w:rPr>
          <w:rFonts w:ascii="Times New Roman" w:eastAsia="Arial" w:hAnsi="Times New Roman" w:cs="Times New Roman"/>
          <w:bCs/>
          <w:iCs/>
          <w:sz w:val="24"/>
          <w:szCs w:val="24"/>
          <w:lang w:eastAsia="lt-LT"/>
          <w14:ligatures w14:val="none"/>
        </w:rPr>
        <w:t xml:space="preserve">, nurodytos žodžiais, teisinga laikoma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nurodyta žodžiais.</w:t>
      </w:r>
    </w:p>
    <w:p w14:paraId="4CC90AEE" w14:textId="77777777" w:rsidR="000677BF" w:rsidRDefault="00C26C08" w:rsidP="000677BF">
      <w:pPr>
        <w:ind w:firstLine="709"/>
        <w:contextualSpacing/>
        <w:jc w:val="both"/>
        <w:rPr>
          <w:rFonts w:ascii="Times New Roman" w:eastAsia="Calibri" w:hAnsi="Times New Roman" w:cs="Times New Roman"/>
          <w:bCs/>
          <w:iCs/>
          <w:sz w:val="24"/>
          <w:szCs w:val="24"/>
          <w:lang w:eastAsia="lt-LT"/>
          <w14:ligatures w14:val="none"/>
        </w:rPr>
      </w:pPr>
      <w:r w:rsidRPr="00EF09F3">
        <w:rPr>
          <w:rFonts w:ascii="Times New Roman" w:eastAsia="Arial" w:hAnsi="Times New Roman" w:cs="Times New Roman"/>
          <w:bCs/>
          <w:iCs/>
          <w:sz w:val="24"/>
          <w:szCs w:val="24"/>
          <w:lang w:eastAsia="lt-LT"/>
          <w14:ligatures w14:val="none"/>
        </w:rPr>
        <w:t>6.4. 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1CB39EF8" w14:textId="77777777" w:rsidR="004F406A" w:rsidRDefault="004F406A" w:rsidP="000677BF">
      <w:pPr>
        <w:ind w:firstLine="709"/>
        <w:contextualSpacing/>
        <w:jc w:val="both"/>
        <w:rPr>
          <w:rFonts w:ascii="Times New Roman" w:hAnsi="Times New Roman" w:cs="Times New Roman"/>
          <w:b/>
          <w:iCs/>
          <w:sz w:val="24"/>
          <w:szCs w:val="24"/>
          <w14:ligatures w14:val="none"/>
        </w:rPr>
      </w:pPr>
    </w:p>
    <w:p w14:paraId="3FA0133E" w14:textId="3E59F909" w:rsidR="000677BF" w:rsidRPr="000677BF" w:rsidRDefault="00C26C08" w:rsidP="000677BF">
      <w:pPr>
        <w:ind w:firstLine="709"/>
        <w:contextualSpacing/>
        <w:jc w:val="both"/>
        <w:rPr>
          <w:rFonts w:ascii="Times New Roman" w:eastAsia="Calibri" w:hAnsi="Times New Roman" w:cs="Times New Roman"/>
          <w:bCs/>
          <w:iCs/>
          <w:sz w:val="24"/>
          <w:szCs w:val="24"/>
          <w:lang w:eastAsia="lt-LT"/>
          <w14:ligatures w14:val="none"/>
        </w:rPr>
      </w:pPr>
      <w:r>
        <w:rPr>
          <w:rFonts w:ascii="Times New Roman" w:hAnsi="Times New Roman" w:cs="Times New Roman"/>
          <w:b/>
          <w:iCs/>
          <w:sz w:val="24"/>
          <w:szCs w:val="24"/>
          <w14:ligatures w14:val="none"/>
        </w:rPr>
        <w:lastRenderedPageBreak/>
        <w:t>6.5.</w:t>
      </w:r>
      <w:r w:rsidRPr="00FD3ED1">
        <w:rPr>
          <w:rFonts w:ascii="Times New Roman" w:hAnsi="Times New Roman" w:cs="Times New Roman"/>
          <w:b/>
          <w:iCs/>
          <w:sz w:val="24"/>
          <w:szCs w:val="24"/>
          <w14:ligatures w14:val="none"/>
        </w:rPr>
        <w:t xml:space="preserve"> </w:t>
      </w:r>
      <w:r w:rsidR="000677BF" w:rsidRPr="00FD3ED1">
        <w:rPr>
          <w:rFonts w:ascii="Times New Roman" w:hAnsi="Times New Roman" w:cs="Times New Roman"/>
          <w:b/>
          <w:iCs/>
          <w:sz w:val="24"/>
          <w:szCs w:val="24"/>
          <w14:ligatures w14:val="none"/>
        </w:rPr>
        <w:t>Siūloma prek</w:t>
      </w:r>
      <w:r w:rsidR="000677BF">
        <w:rPr>
          <w:rFonts w:ascii="Times New Roman" w:hAnsi="Times New Roman" w:cs="Times New Roman"/>
          <w:b/>
          <w:iCs/>
          <w:sz w:val="24"/>
          <w:szCs w:val="24"/>
          <w14:ligatures w14:val="none"/>
        </w:rPr>
        <w:t>ės</w:t>
      </w:r>
      <w:r w:rsidR="000677BF" w:rsidRPr="00FD3ED1">
        <w:rPr>
          <w:rFonts w:ascii="Times New Roman" w:hAnsi="Times New Roman" w:cs="Times New Roman"/>
          <w:b/>
          <w:iCs/>
          <w:sz w:val="24"/>
          <w:szCs w:val="24"/>
          <w14:ligatures w14:val="none"/>
        </w:rPr>
        <w:t xml:space="preserve"> kaina: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986"/>
        <w:gridCol w:w="2126"/>
        <w:gridCol w:w="761"/>
        <w:gridCol w:w="1555"/>
        <w:gridCol w:w="1984"/>
      </w:tblGrid>
      <w:tr w:rsidR="00166C83" w:rsidRPr="002C5857" w14:paraId="1993D26D" w14:textId="77777777" w:rsidTr="00C71C74">
        <w:trPr>
          <w:trHeight w:val="450"/>
        </w:trPr>
        <w:tc>
          <w:tcPr>
            <w:tcW w:w="511" w:type="dxa"/>
            <w:shd w:val="clear" w:color="auto" w:fill="D9E2F3" w:themeFill="accent1" w:themeFillTint="33"/>
            <w:vAlign w:val="center"/>
          </w:tcPr>
          <w:p w14:paraId="7B0EF82D" w14:textId="77777777" w:rsidR="005D4EC1" w:rsidRPr="002C5857" w:rsidRDefault="005D4EC1" w:rsidP="00347E6B">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2C5857">
              <w:rPr>
                <w:rFonts w:ascii="Times New Roman" w:eastAsia="Lucida Sans Unicode" w:hAnsi="Times New Roman" w:cs="Times New Roman"/>
                <w:b/>
                <w:bCs/>
                <w:color w:val="000000"/>
                <w:sz w:val="20"/>
                <w:szCs w:val="20"/>
                <w:lang w:eastAsia="lt-LT"/>
                <w14:ligatures w14:val="none"/>
              </w:rPr>
              <w:t>Eil. Nr.</w:t>
            </w:r>
          </w:p>
        </w:tc>
        <w:tc>
          <w:tcPr>
            <w:tcW w:w="2986" w:type="dxa"/>
            <w:shd w:val="clear" w:color="auto" w:fill="D9E2F3" w:themeFill="accent1" w:themeFillTint="33"/>
            <w:vAlign w:val="center"/>
          </w:tcPr>
          <w:p w14:paraId="0853E191" w14:textId="77777777" w:rsidR="005D4EC1" w:rsidRPr="002C5857" w:rsidRDefault="005D4EC1" w:rsidP="00347E6B">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2C5857">
              <w:rPr>
                <w:rFonts w:ascii="Times New Roman" w:eastAsia="Lucida Sans Unicode" w:hAnsi="Times New Roman" w:cs="Times New Roman"/>
                <w:b/>
                <w:bCs/>
                <w:color w:val="000000"/>
                <w:sz w:val="20"/>
                <w:szCs w:val="20"/>
                <w:lang w:eastAsia="lt-LT"/>
                <w14:ligatures w14:val="none"/>
              </w:rPr>
              <w:t>Prekės pavadinimas</w:t>
            </w:r>
          </w:p>
        </w:tc>
        <w:tc>
          <w:tcPr>
            <w:tcW w:w="2126" w:type="dxa"/>
            <w:shd w:val="clear" w:color="auto" w:fill="D9E2F3" w:themeFill="accent1" w:themeFillTint="33"/>
          </w:tcPr>
          <w:p w14:paraId="5BD40E67" w14:textId="66748486" w:rsidR="005D4EC1" w:rsidRPr="002C5857" w:rsidRDefault="005D4EC1" w:rsidP="00347E6B">
            <w:pPr>
              <w:widowControl w:val="0"/>
              <w:suppressAutoHyphens/>
              <w:jc w:val="center"/>
              <w:rPr>
                <w:rFonts w:ascii="Times New Roman" w:eastAsia="Lucida Sans Unicode" w:hAnsi="Times New Roman" w:cs="Times New Roman"/>
                <w:b/>
                <w:bCs/>
                <w:color w:val="000000"/>
                <w:sz w:val="20"/>
                <w:szCs w:val="20"/>
                <w:lang w:eastAsia="lt-LT"/>
                <w14:ligatures w14:val="none"/>
              </w:rPr>
            </w:pPr>
            <w:r>
              <w:rPr>
                <w:rFonts w:ascii="Times New Roman" w:eastAsia="Lucida Sans Unicode" w:hAnsi="Times New Roman" w:cs="Times New Roman"/>
                <w:b/>
                <w:bCs/>
                <w:color w:val="000000"/>
                <w:sz w:val="20"/>
                <w:szCs w:val="20"/>
                <w:lang w:eastAsia="lt-LT"/>
                <w14:ligatures w14:val="none"/>
              </w:rPr>
              <w:t>Markė, modelis</w:t>
            </w:r>
          </w:p>
        </w:tc>
        <w:tc>
          <w:tcPr>
            <w:tcW w:w="761" w:type="dxa"/>
            <w:shd w:val="clear" w:color="auto" w:fill="D9E2F3" w:themeFill="accent1" w:themeFillTint="33"/>
            <w:vAlign w:val="center"/>
          </w:tcPr>
          <w:p w14:paraId="15013E09" w14:textId="4E02C889" w:rsidR="005D4EC1" w:rsidRPr="002C5857" w:rsidRDefault="005D4EC1" w:rsidP="00347E6B">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2C5857">
              <w:rPr>
                <w:rFonts w:ascii="Times New Roman" w:eastAsia="Lucida Sans Unicode" w:hAnsi="Times New Roman" w:cs="Times New Roman"/>
                <w:b/>
                <w:bCs/>
                <w:color w:val="000000"/>
                <w:sz w:val="20"/>
                <w:szCs w:val="20"/>
                <w:lang w:eastAsia="lt-LT"/>
                <w14:ligatures w14:val="none"/>
              </w:rPr>
              <w:t>Kiekis</w:t>
            </w:r>
          </w:p>
          <w:p w14:paraId="6BB5A83F" w14:textId="77777777" w:rsidR="005D4EC1" w:rsidRPr="002C5857" w:rsidRDefault="005D4EC1" w:rsidP="00347E6B">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2C5857">
              <w:rPr>
                <w:rFonts w:ascii="Times New Roman" w:eastAsia="Lucida Sans Unicode" w:hAnsi="Times New Roman" w:cs="Times New Roman"/>
                <w:b/>
                <w:bCs/>
                <w:color w:val="000000"/>
                <w:sz w:val="20"/>
                <w:szCs w:val="20"/>
                <w:lang w:eastAsia="lt-LT"/>
                <w14:ligatures w14:val="none"/>
              </w:rPr>
              <w:t>vnt.</w:t>
            </w:r>
          </w:p>
        </w:tc>
        <w:tc>
          <w:tcPr>
            <w:tcW w:w="1555" w:type="dxa"/>
            <w:shd w:val="clear" w:color="auto" w:fill="D9E2F3" w:themeFill="accent1" w:themeFillTint="33"/>
            <w:vAlign w:val="center"/>
          </w:tcPr>
          <w:p w14:paraId="330475F1" w14:textId="77777777" w:rsidR="005D4EC1" w:rsidRPr="002C5857" w:rsidRDefault="005D4EC1" w:rsidP="00347E6B">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2C5857">
              <w:rPr>
                <w:rFonts w:ascii="Times New Roman" w:eastAsia="Lucida Sans Unicode" w:hAnsi="Times New Roman" w:cs="Times New Roman"/>
                <w:b/>
                <w:bCs/>
                <w:color w:val="000000"/>
                <w:sz w:val="20"/>
                <w:szCs w:val="20"/>
                <w:lang w:eastAsia="lt-LT"/>
                <w14:ligatures w14:val="none"/>
              </w:rPr>
              <w:t>1 vnt. kaina, Eur (be PVM)</w:t>
            </w:r>
          </w:p>
        </w:tc>
        <w:tc>
          <w:tcPr>
            <w:tcW w:w="1984" w:type="dxa"/>
            <w:shd w:val="clear" w:color="auto" w:fill="D9E2F3" w:themeFill="accent1" w:themeFillTint="33"/>
            <w:vAlign w:val="center"/>
          </w:tcPr>
          <w:p w14:paraId="4D2D7E89" w14:textId="77777777" w:rsidR="005D4EC1" w:rsidRDefault="005D4EC1" w:rsidP="00347E6B">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2C5857">
              <w:rPr>
                <w:rFonts w:ascii="Times New Roman" w:eastAsia="Lucida Sans Unicode" w:hAnsi="Times New Roman" w:cs="Times New Roman"/>
                <w:b/>
                <w:bCs/>
                <w:color w:val="000000"/>
                <w:sz w:val="20"/>
                <w:szCs w:val="20"/>
                <w:lang w:eastAsia="lt-LT"/>
                <w14:ligatures w14:val="none"/>
              </w:rPr>
              <w:t xml:space="preserve">Suma, Eur </w:t>
            </w:r>
          </w:p>
          <w:p w14:paraId="655C1B65" w14:textId="77777777" w:rsidR="005D4EC1" w:rsidRPr="002C5857" w:rsidRDefault="005D4EC1" w:rsidP="00347E6B">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2C5857">
              <w:rPr>
                <w:rFonts w:ascii="Times New Roman" w:eastAsia="Lucida Sans Unicode" w:hAnsi="Times New Roman" w:cs="Times New Roman"/>
                <w:b/>
                <w:bCs/>
                <w:color w:val="000000"/>
                <w:sz w:val="20"/>
                <w:szCs w:val="20"/>
                <w:lang w:eastAsia="lt-LT"/>
                <w14:ligatures w14:val="none"/>
              </w:rPr>
              <w:t>(be PVM)</w:t>
            </w:r>
          </w:p>
        </w:tc>
      </w:tr>
      <w:tr w:rsidR="00166C83" w:rsidRPr="002C5857" w14:paraId="19BD76BD" w14:textId="77777777" w:rsidTr="00C71C74">
        <w:trPr>
          <w:trHeight w:val="225"/>
        </w:trPr>
        <w:tc>
          <w:tcPr>
            <w:tcW w:w="511" w:type="dxa"/>
            <w:shd w:val="clear" w:color="auto" w:fill="auto"/>
            <w:vAlign w:val="center"/>
          </w:tcPr>
          <w:p w14:paraId="56FC662E" w14:textId="77777777" w:rsidR="005D4EC1" w:rsidRPr="002C5857" w:rsidRDefault="005D4EC1" w:rsidP="00347E6B">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sidRPr="002C5857">
              <w:rPr>
                <w:rFonts w:ascii="Times New Roman" w:eastAsia="Lucida Sans Unicode" w:hAnsi="Times New Roman" w:cs="Times New Roman"/>
                <w:b/>
                <w:bCs/>
                <w:i/>
                <w:iCs/>
                <w:color w:val="000000"/>
                <w:sz w:val="20"/>
                <w:szCs w:val="20"/>
                <w:lang w:eastAsia="lt-LT"/>
                <w14:ligatures w14:val="none"/>
              </w:rPr>
              <w:t>1</w:t>
            </w:r>
          </w:p>
        </w:tc>
        <w:tc>
          <w:tcPr>
            <w:tcW w:w="2986" w:type="dxa"/>
            <w:shd w:val="clear" w:color="auto" w:fill="auto"/>
            <w:vAlign w:val="center"/>
          </w:tcPr>
          <w:p w14:paraId="2BE8D099" w14:textId="77777777" w:rsidR="005D4EC1" w:rsidRPr="002C5857" w:rsidRDefault="005D4EC1" w:rsidP="00347E6B">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sidRPr="002C5857">
              <w:rPr>
                <w:rFonts w:ascii="Times New Roman" w:eastAsia="Lucida Sans Unicode" w:hAnsi="Times New Roman" w:cs="Times New Roman"/>
                <w:b/>
                <w:bCs/>
                <w:i/>
                <w:iCs/>
                <w:color w:val="000000"/>
                <w:sz w:val="20"/>
                <w:szCs w:val="20"/>
                <w:lang w:eastAsia="lt-LT"/>
                <w14:ligatures w14:val="none"/>
              </w:rPr>
              <w:t>2</w:t>
            </w:r>
          </w:p>
        </w:tc>
        <w:tc>
          <w:tcPr>
            <w:tcW w:w="2126" w:type="dxa"/>
          </w:tcPr>
          <w:p w14:paraId="4366BD5C" w14:textId="2FBCE0FF" w:rsidR="005D4EC1" w:rsidRPr="002C5857" w:rsidRDefault="005D4EC1" w:rsidP="00347E6B">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Pr>
                <w:rFonts w:ascii="Times New Roman" w:eastAsia="Lucida Sans Unicode" w:hAnsi="Times New Roman" w:cs="Times New Roman"/>
                <w:b/>
                <w:bCs/>
                <w:i/>
                <w:iCs/>
                <w:color w:val="000000"/>
                <w:sz w:val="20"/>
                <w:szCs w:val="20"/>
                <w:lang w:eastAsia="lt-LT"/>
                <w14:ligatures w14:val="none"/>
              </w:rPr>
              <w:t>3</w:t>
            </w:r>
          </w:p>
        </w:tc>
        <w:tc>
          <w:tcPr>
            <w:tcW w:w="761" w:type="dxa"/>
            <w:shd w:val="clear" w:color="auto" w:fill="auto"/>
            <w:vAlign w:val="center"/>
          </w:tcPr>
          <w:p w14:paraId="1D9747EA" w14:textId="1BFD1DE9" w:rsidR="005D4EC1" w:rsidRPr="002C5857" w:rsidRDefault="005D4EC1" w:rsidP="00347E6B">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Pr>
                <w:rFonts w:ascii="Times New Roman" w:eastAsia="Lucida Sans Unicode" w:hAnsi="Times New Roman" w:cs="Times New Roman"/>
                <w:b/>
                <w:bCs/>
                <w:i/>
                <w:iCs/>
                <w:color w:val="000000"/>
                <w:sz w:val="20"/>
                <w:szCs w:val="20"/>
                <w:lang w:eastAsia="lt-LT"/>
                <w14:ligatures w14:val="none"/>
              </w:rPr>
              <w:t>4</w:t>
            </w:r>
          </w:p>
        </w:tc>
        <w:tc>
          <w:tcPr>
            <w:tcW w:w="1555" w:type="dxa"/>
            <w:shd w:val="clear" w:color="auto" w:fill="auto"/>
            <w:vAlign w:val="center"/>
          </w:tcPr>
          <w:p w14:paraId="4FAE96AD" w14:textId="0B047EC3" w:rsidR="005D4EC1" w:rsidRPr="002C5857" w:rsidRDefault="005D4EC1" w:rsidP="00347E6B">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Pr>
                <w:rFonts w:ascii="Times New Roman" w:eastAsia="Lucida Sans Unicode" w:hAnsi="Times New Roman" w:cs="Times New Roman"/>
                <w:b/>
                <w:bCs/>
                <w:i/>
                <w:iCs/>
                <w:color w:val="000000"/>
                <w:sz w:val="20"/>
                <w:szCs w:val="20"/>
                <w:lang w:eastAsia="lt-LT"/>
                <w14:ligatures w14:val="none"/>
              </w:rPr>
              <w:t>5</w:t>
            </w:r>
          </w:p>
        </w:tc>
        <w:tc>
          <w:tcPr>
            <w:tcW w:w="1984" w:type="dxa"/>
            <w:shd w:val="clear" w:color="auto" w:fill="auto"/>
            <w:vAlign w:val="center"/>
          </w:tcPr>
          <w:p w14:paraId="77D74D4D" w14:textId="4D72AF08" w:rsidR="005D4EC1" w:rsidRPr="002C5857" w:rsidRDefault="005D4EC1" w:rsidP="00347E6B">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Pr>
                <w:rFonts w:ascii="Times New Roman" w:eastAsia="Lucida Sans Unicode" w:hAnsi="Times New Roman" w:cs="Times New Roman"/>
                <w:b/>
                <w:bCs/>
                <w:i/>
                <w:iCs/>
                <w:color w:val="000000"/>
                <w:sz w:val="20"/>
                <w:szCs w:val="20"/>
                <w:lang w:val="en-US" w:eastAsia="lt-LT"/>
                <w14:ligatures w14:val="none"/>
              </w:rPr>
              <w:t>6</w:t>
            </w:r>
            <w:r w:rsidRPr="002C5857">
              <w:rPr>
                <w:rFonts w:ascii="Times New Roman" w:eastAsia="Lucida Sans Unicode" w:hAnsi="Times New Roman" w:cs="Times New Roman"/>
                <w:b/>
                <w:bCs/>
                <w:i/>
                <w:iCs/>
                <w:color w:val="000000"/>
                <w:sz w:val="20"/>
                <w:szCs w:val="20"/>
                <w:lang w:val="en-US" w:eastAsia="lt-LT"/>
                <w14:ligatures w14:val="none"/>
              </w:rPr>
              <w:t>=</w:t>
            </w:r>
            <w:r>
              <w:rPr>
                <w:rFonts w:ascii="Times New Roman" w:eastAsia="Lucida Sans Unicode" w:hAnsi="Times New Roman" w:cs="Times New Roman"/>
                <w:b/>
                <w:bCs/>
                <w:i/>
                <w:iCs/>
                <w:color w:val="000000"/>
                <w:sz w:val="20"/>
                <w:szCs w:val="20"/>
                <w:lang w:val="en-US" w:eastAsia="lt-LT"/>
                <w14:ligatures w14:val="none"/>
              </w:rPr>
              <w:t>4</w:t>
            </w:r>
            <w:r w:rsidRPr="002C5857">
              <w:rPr>
                <w:rFonts w:ascii="Times New Roman" w:eastAsia="Lucida Sans Unicode" w:hAnsi="Times New Roman" w:cs="Times New Roman"/>
                <w:b/>
                <w:bCs/>
                <w:i/>
                <w:iCs/>
                <w:color w:val="000000"/>
                <w:sz w:val="20"/>
                <w:szCs w:val="20"/>
                <w:lang w:eastAsia="lt-LT"/>
                <w14:ligatures w14:val="none"/>
              </w:rPr>
              <w:t>*</w:t>
            </w:r>
            <w:r>
              <w:rPr>
                <w:rFonts w:ascii="Times New Roman" w:eastAsia="Lucida Sans Unicode" w:hAnsi="Times New Roman" w:cs="Times New Roman"/>
                <w:b/>
                <w:bCs/>
                <w:i/>
                <w:iCs/>
                <w:color w:val="000000"/>
                <w:sz w:val="20"/>
                <w:szCs w:val="20"/>
                <w:lang w:eastAsia="lt-LT"/>
                <w14:ligatures w14:val="none"/>
              </w:rPr>
              <w:t>5</w:t>
            </w:r>
          </w:p>
        </w:tc>
      </w:tr>
      <w:tr w:rsidR="00166C83" w:rsidRPr="002C5857" w14:paraId="253C10E9" w14:textId="77777777" w:rsidTr="00C71C74">
        <w:trPr>
          <w:trHeight w:val="465"/>
        </w:trPr>
        <w:tc>
          <w:tcPr>
            <w:tcW w:w="511" w:type="dxa"/>
            <w:shd w:val="clear" w:color="auto" w:fill="auto"/>
          </w:tcPr>
          <w:p w14:paraId="1480FC91" w14:textId="77777777" w:rsidR="005D4EC1" w:rsidRPr="002C5857" w:rsidRDefault="005D4EC1" w:rsidP="00347E6B">
            <w:pPr>
              <w:widowControl w:val="0"/>
              <w:suppressAutoHyphens/>
              <w:ind w:right="-142"/>
              <w:jc w:val="both"/>
              <w:rPr>
                <w:rFonts w:ascii="Times New Roman" w:eastAsia="Lucida Sans Unicode" w:hAnsi="Times New Roman" w:cs="Times New Roman"/>
                <w:sz w:val="20"/>
                <w:szCs w:val="20"/>
                <w14:ligatures w14:val="none"/>
              </w:rPr>
            </w:pPr>
            <w:r w:rsidRPr="002C5857">
              <w:rPr>
                <w:rFonts w:ascii="Times New Roman" w:eastAsia="Lucida Sans Unicode" w:hAnsi="Times New Roman" w:cs="Times New Roman"/>
                <w:sz w:val="20"/>
                <w:szCs w:val="20"/>
                <w14:ligatures w14:val="none"/>
              </w:rPr>
              <w:t>1.</w:t>
            </w:r>
          </w:p>
        </w:tc>
        <w:tc>
          <w:tcPr>
            <w:tcW w:w="2986" w:type="dxa"/>
            <w:shd w:val="clear" w:color="auto" w:fill="auto"/>
            <w:vAlign w:val="bottom"/>
          </w:tcPr>
          <w:p w14:paraId="3365FA3A" w14:textId="77777777" w:rsidR="005D4EC1" w:rsidRPr="002C5857" w:rsidRDefault="005D4EC1" w:rsidP="00347E6B">
            <w:pPr>
              <w:widowControl w:val="0"/>
              <w:suppressAutoHyphens/>
              <w:rPr>
                <w:rFonts w:ascii="Times New Roman" w:eastAsia="Lucida Sans Unicode" w:hAnsi="Times New Roman" w:cs="Times New Roman"/>
                <w:sz w:val="20"/>
                <w:szCs w:val="20"/>
                <w:lang w:eastAsia="lt-LT"/>
                <w14:ligatures w14:val="none"/>
              </w:rPr>
            </w:pPr>
            <w:r w:rsidRPr="002C5857">
              <w:rPr>
                <w:rFonts w:ascii="Times New Roman" w:hAnsi="Times New Roman" w:cs="Times New Roman"/>
                <w:sz w:val="20"/>
                <w:szCs w:val="20"/>
              </w:rPr>
              <w:t>Specialus automobilis pritaikytas neįgaliųjų vežimui</w:t>
            </w:r>
          </w:p>
        </w:tc>
        <w:tc>
          <w:tcPr>
            <w:tcW w:w="2126" w:type="dxa"/>
          </w:tcPr>
          <w:p w14:paraId="3206A28B" w14:textId="77777777" w:rsidR="005D4EC1" w:rsidRPr="002C5857" w:rsidRDefault="005D4EC1" w:rsidP="00347E6B">
            <w:pPr>
              <w:widowControl w:val="0"/>
              <w:suppressAutoHyphens/>
              <w:jc w:val="center"/>
              <w:rPr>
                <w:rFonts w:ascii="Times New Roman" w:eastAsia="Lucida Sans Unicode" w:hAnsi="Times New Roman" w:cs="Times New Roman"/>
                <w:sz w:val="20"/>
                <w:szCs w:val="20"/>
                <w14:ligatures w14:val="none"/>
              </w:rPr>
            </w:pPr>
          </w:p>
        </w:tc>
        <w:tc>
          <w:tcPr>
            <w:tcW w:w="761" w:type="dxa"/>
            <w:shd w:val="clear" w:color="auto" w:fill="auto"/>
          </w:tcPr>
          <w:p w14:paraId="6A3D5BB5" w14:textId="577B58B3" w:rsidR="005D4EC1" w:rsidRPr="002C5857" w:rsidRDefault="005D4EC1" w:rsidP="00347E6B">
            <w:pPr>
              <w:widowControl w:val="0"/>
              <w:suppressAutoHyphens/>
              <w:jc w:val="center"/>
              <w:rPr>
                <w:rFonts w:ascii="Times New Roman" w:eastAsia="Lucida Sans Unicode" w:hAnsi="Times New Roman" w:cs="Times New Roman"/>
                <w:sz w:val="20"/>
                <w:szCs w:val="20"/>
                <w14:ligatures w14:val="none"/>
              </w:rPr>
            </w:pPr>
            <w:r w:rsidRPr="002C5857">
              <w:rPr>
                <w:rFonts w:ascii="Times New Roman" w:eastAsia="Lucida Sans Unicode" w:hAnsi="Times New Roman" w:cs="Times New Roman"/>
                <w:sz w:val="20"/>
                <w:szCs w:val="20"/>
                <w14:ligatures w14:val="none"/>
              </w:rPr>
              <w:t>1</w:t>
            </w:r>
          </w:p>
        </w:tc>
        <w:tc>
          <w:tcPr>
            <w:tcW w:w="1555" w:type="dxa"/>
            <w:shd w:val="clear" w:color="auto" w:fill="auto"/>
          </w:tcPr>
          <w:p w14:paraId="4EF42A63" w14:textId="77777777" w:rsidR="005D4EC1" w:rsidRPr="002C5857" w:rsidRDefault="005D4EC1" w:rsidP="00347E6B">
            <w:pPr>
              <w:widowControl w:val="0"/>
              <w:suppressAutoHyphens/>
              <w:ind w:right="-142"/>
              <w:jc w:val="center"/>
              <w:rPr>
                <w:rFonts w:ascii="Times New Roman" w:eastAsia="Lucida Sans Unicode" w:hAnsi="Times New Roman" w:cs="Times New Roman"/>
                <w:sz w:val="20"/>
                <w:szCs w:val="20"/>
                <w14:ligatures w14:val="none"/>
              </w:rPr>
            </w:pPr>
          </w:p>
        </w:tc>
        <w:tc>
          <w:tcPr>
            <w:tcW w:w="1984" w:type="dxa"/>
            <w:shd w:val="clear" w:color="auto" w:fill="auto"/>
          </w:tcPr>
          <w:p w14:paraId="080AE692" w14:textId="77777777" w:rsidR="005D4EC1" w:rsidRPr="002C5857" w:rsidRDefault="005D4EC1" w:rsidP="00347E6B">
            <w:pPr>
              <w:widowControl w:val="0"/>
              <w:suppressAutoHyphens/>
              <w:ind w:right="-142"/>
              <w:jc w:val="center"/>
              <w:rPr>
                <w:rFonts w:ascii="Times New Roman" w:eastAsia="Lucida Sans Unicode" w:hAnsi="Times New Roman" w:cs="Times New Roman"/>
                <w:sz w:val="20"/>
                <w:szCs w:val="20"/>
                <w14:ligatures w14:val="none"/>
              </w:rPr>
            </w:pPr>
          </w:p>
        </w:tc>
      </w:tr>
      <w:tr w:rsidR="005D4EC1" w:rsidRPr="002C5857" w14:paraId="270F6888" w14:textId="77777777" w:rsidTr="00C71C74">
        <w:trPr>
          <w:trHeight w:val="225"/>
        </w:trPr>
        <w:tc>
          <w:tcPr>
            <w:tcW w:w="7939" w:type="dxa"/>
            <w:gridSpan w:val="5"/>
          </w:tcPr>
          <w:p w14:paraId="0C617205" w14:textId="43968E54" w:rsidR="005D4EC1" w:rsidRPr="002C5857" w:rsidRDefault="005D4EC1" w:rsidP="00347E6B">
            <w:pPr>
              <w:widowControl w:val="0"/>
              <w:suppressAutoHyphens/>
              <w:ind w:right="-142"/>
              <w:jc w:val="right"/>
              <w:rPr>
                <w:rFonts w:ascii="Times New Roman" w:eastAsia="Lucida Sans Unicode" w:hAnsi="Times New Roman" w:cs="Times New Roman"/>
                <w:sz w:val="20"/>
                <w:szCs w:val="20"/>
                <w14:ligatures w14:val="none"/>
              </w:rPr>
            </w:pPr>
            <w:r w:rsidRPr="002C5857">
              <w:rPr>
                <w:rFonts w:ascii="Times New Roman" w:eastAsia="Lucida Sans Unicode" w:hAnsi="Times New Roman" w:cs="Times New Roman"/>
                <w:b/>
                <w:bCs/>
                <w:sz w:val="20"/>
                <w:szCs w:val="20"/>
                <w14:ligatures w14:val="none"/>
              </w:rPr>
              <w:t>PVM 21%</w:t>
            </w:r>
            <w:r w:rsidRPr="002C5857">
              <w:rPr>
                <w:rFonts w:ascii="Times New Roman" w:eastAsia="Lucida Sans Unicode" w:hAnsi="Times New Roman" w:cs="Times New Roman"/>
                <w:sz w:val="20"/>
                <w:szCs w:val="20"/>
                <w14:ligatures w14:val="none"/>
              </w:rPr>
              <w:t>:</w:t>
            </w:r>
          </w:p>
        </w:tc>
        <w:tc>
          <w:tcPr>
            <w:tcW w:w="1984" w:type="dxa"/>
            <w:shd w:val="clear" w:color="auto" w:fill="auto"/>
          </w:tcPr>
          <w:p w14:paraId="115FE636" w14:textId="77777777" w:rsidR="005D4EC1" w:rsidRPr="002C5857" w:rsidRDefault="005D4EC1" w:rsidP="00347E6B">
            <w:pPr>
              <w:widowControl w:val="0"/>
              <w:suppressAutoHyphens/>
              <w:ind w:right="-142"/>
              <w:jc w:val="center"/>
              <w:rPr>
                <w:rFonts w:ascii="Times New Roman" w:eastAsia="Lucida Sans Unicode" w:hAnsi="Times New Roman" w:cs="Times New Roman"/>
                <w:sz w:val="20"/>
                <w:szCs w:val="20"/>
                <w14:ligatures w14:val="none"/>
              </w:rPr>
            </w:pPr>
          </w:p>
        </w:tc>
      </w:tr>
      <w:tr w:rsidR="005D4EC1" w:rsidRPr="002C5857" w14:paraId="4D4542D7" w14:textId="77777777" w:rsidTr="00C71C74">
        <w:trPr>
          <w:trHeight w:val="210"/>
        </w:trPr>
        <w:tc>
          <w:tcPr>
            <w:tcW w:w="7939" w:type="dxa"/>
            <w:gridSpan w:val="5"/>
          </w:tcPr>
          <w:p w14:paraId="1529E4C1" w14:textId="65D82DA6" w:rsidR="005D4EC1" w:rsidRPr="002C5857" w:rsidRDefault="005D4EC1" w:rsidP="00347E6B">
            <w:pPr>
              <w:widowControl w:val="0"/>
              <w:suppressAutoHyphens/>
              <w:ind w:right="-142"/>
              <w:jc w:val="right"/>
              <w:rPr>
                <w:rFonts w:ascii="Times New Roman" w:eastAsia="Lucida Sans Unicode" w:hAnsi="Times New Roman" w:cs="Times New Roman"/>
                <w:sz w:val="20"/>
                <w:szCs w:val="20"/>
                <w14:ligatures w14:val="none"/>
              </w:rPr>
            </w:pPr>
            <w:r w:rsidRPr="002C5857">
              <w:rPr>
                <w:rFonts w:ascii="Times New Roman" w:eastAsia="Lucida Sans Unicode" w:hAnsi="Times New Roman" w:cs="Times New Roman"/>
                <w:b/>
                <w:bCs/>
                <w:sz w:val="20"/>
                <w:szCs w:val="20"/>
                <w14:ligatures w14:val="none"/>
              </w:rPr>
              <w:t>Bendra pasiūlymo kaina, Eur (su PVM):</w:t>
            </w:r>
          </w:p>
        </w:tc>
        <w:tc>
          <w:tcPr>
            <w:tcW w:w="1984" w:type="dxa"/>
            <w:shd w:val="clear" w:color="auto" w:fill="auto"/>
          </w:tcPr>
          <w:p w14:paraId="03396E33" w14:textId="77777777" w:rsidR="005D4EC1" w:rsidRPr="002C5857" w:rsidRDefault="005D4EC1" w:rsidP="00347E6B">
            <w:pPr>
              <w:widowControl w:val="0"/>
              <w:suppressAutoHyphens/>
              <w:ind w:right="-142"/>
              <w:jc w:val="center"/>
              <w:rPr>
                <w:rFonts w:ascii="Times New Roman" w:eastAsia="Lucida Sans Unicode" w:hAnsi="Times New Roman" w:cs="Times New Roman"/>
                <w:sz w:val="20"/>
                <w:szCs w:val="20"/>
                <w14:ligatures w14:val="none"/>
              </w:rPr>
            </w:pPr>
          </w:p>
        </w:tc>
      </w:tr>
    </w:tbl>
    <w:p w14:paraId="7FADC6AE" w14:textId="7522014E" w:rsidR="00C26C08" w:rsidRDefault="00C26C08" w:rsidP="000677BF">
      <w:pPr>
        <w:widowControl w:val="0"/>
        <w:suppressAutoHyphens/>
        <w:ind w:left="567"/>
        <w:contextualSpacing/>
        <w:jc w:val="both"/>
        <w:rPr>
          <w:rFonts w:ascii="Times New Roman" w:eastAsia="Lucida Sans Unicode" w:hAnsi="Times New Roman" w:cs="Times New Roman"/>
          <w:b/>
          <w:sz w:val="24"/>
          <w:szCs w:val="24"/>
          <w:lang w:eastAsia="ar-SA"/>
          <w14:ligatures w14:val="none"/>
        </w:rPr>
      </w:pPr>
    </w:p>
    <w:p w14:paraId="48ABF0B4" w14:textId="77777777" w:rsidR="00C26C08" w:rsidRPr="00827D52" w:rsidRDefault="00C26C08" w:rsidP="00C26C08">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r w:rsidRPr="00827D52">
        <w:rPr>
          <w:rFonts w:ascii="Times New Roman" w:eastAsia="Lucida Sans Unicode" w:hAnsi="Times New Roman" w:cs="Times New Roman"/>
          <w:b/>
          <w:sz w:val="24"/>
          <w:szCs w:val="24"/>
          <w:lang w:eastAsia="ar-SA"/>
          <w14:ligatures w14:val="none"/>
        </w:rPr>
        <w:t>Bendra pasiūlymo</w:t>
      </w:r>
      <w:r w:rsidRPr="00827D52">
        <w:rPr>
          <w:rFonts w:ascii="Times New Roman" w:eastAsia="Calibri" w:hAnsi="Times New Roman" w:cs="Times New Roman"/>
          <w:b/>
          <w:sz w:val="24"/>
          <w:szCs w:val="24"/>
          <w:shd w:val="clear" w:color="auto" w:fill="FFFFFF"/>
          <w14:ligatures w14:val="none"/>
        </w:rPr>
        <w:t xml:space="preserve"> kaina, Eur (su PVM) žodžiais: </w:t>
      </w:r>
      <w:r w:rsidRPr="00827D52">
        <w:rPr>
          <w:rFonts w:ascii="Times New Roman" w:eastAsia="Calibri" w:hAnsi="Times New Roman" w:cs="Times New Roman"/>
          <w:bCs/>
          <w:sz w:val="24"/>
          <w:szCs w:val="24"/>
          <w:u w:val="single"/>
          <w:shd w:val="clear" w:color="auto" w:fill="FFFFFF"/>
          <w14:ligatures w14:val="none"/>
        </w:rPr>
        <w:tab/>
      </w:r>
      <w:r w:rsidRPr="00827D52">
        <w:rPr>
          <w:rFonts w:ascii="Times New Roman" w:eastAsia="Calibri" w:hAnsi="Times New Roman" w:cs="Times New Roman"/>
          <w:bCs/>
          <w:sz w:val="24"/>
          <w:szCs w:val="24"/>
          <w:u w:val="single"/>
          <w:shd w:val="clear" w:color="auto" w:fill="FFFFFF"/>
          <w14:ligatures w14:val="none"/>
        </w:rPr>
        <w:tab/>
      </w:r>
      <w:r w:rsidRPr="00827D52">
        <w:rPr>
          <w:rFonts w:ascii="Times New Roman" w:eastAsia="Calibri" w:hAnsi="Times New Roman" w:cs="Times New Roman"/>
          <w:bCs/>
          <w:sz w:val="24"/>
          <w:szCs w:val="24"/>
          <w:u w:val="single"/>
          <w:shd w:val="clear" w:color="auto" w:fill="FFFFFF"/>
          <w14:ligatures w14:val="none"/>
        </w:rPr>
        <w:tab/>
        <w:t>__</w:t>
      </w:r>
    </w:p>
    <w:p w14:paraId="073E0E06" w14:textId="77777777" w:rsidR="00C26C08" w:rsidRPr="00827D52" w:rsidRDefault="00C26C08" w:rsidP="00C26C08">
      <w:pPr>
        <w:widowControl w:val="0"/>
        <w:suppressAutoHyphens/>
        <w:ind w:right="-227" w:firstLine="567"/>
        <w:jc w:val="both"/>
        <w:outlineLvl w:val="0"/>
        <w:rPr>
          <w:rFonts w:ascii="Times New Roman" w:eastAsia="Calibri" w:hAnsi="Times New Roman" w:cs="Times New Roman"/>
          <w:b/>
          <w:sz w:val="20"/>
          <w:szCs w:val="20"/>
          <w14:ligatures w14:val="none"/>
        </w:rPr>
      </w:pPr>
    </w:p>
    <w:p w14:paraId="72ACAD7B" w14:textId="77777777" w:rsidR="00C26C08" w:rsidRPr="00827D52" w:rsidRDefault="00C26C08" w:rsidP="00C26C08">
      <w:pPr>
        <w:widowControl w:val="0"/>
        <w:suppressAutoHyphens/>
        <w:ind w:firstLine="567"/>
        <w:contextualSpacing/>
        <w:jc w:val="both"/>
        <w:rPr>
          <w:rFonts w:ascii="Times New Roman" w:eastAsia="Calibri" w:hAnsi="Times New Roman" w:cs="Times New Roman"/>
          <w:sz w:val="24"/>
          <w:szCs w:val="24"/>
          <w14:ligatures w14:val="none"/>
        </w:rPr>
      </w:pPr>
      <w:r w:rsidRPr="00827D52">
        <w:rPr>
          <w:rFonts w:ascii="Times New Roman" w:eastAsia="Calibri" w:hAnsi="Times New Roman" w:cs="Times New Roman"/>
          <w:sz w:val="24"/>
          <w:szCs w:val="24"/>
          <w14:ligatures w14:val="none"/>
        </w:rPr>
        <w:t>6.6. Jei „PVM“ laukas nepildomas, nurodykite priežastis, dėl kurių PVM nemokamas:</w:t>
      </w:r>
    </w:p>
    <w:p w14:paraId="35778107" w14:textId="004538E1" w:rsidR="00C26C08" w:rsidRDefault="00C26C08" w:rsidP="00975A89">
      <w:pPr>
        <w:widowControl w:val="0"/>
        <w:suppressAutoHyphens/>
        <w:ind w:firstLine="567"/>
        <w:contextualSpacing/>
        <w:jc w:val="both"/>
        <w:rPr>
          <w:rFonts w:ascii="Times New Roman" w:eastAsia="Calibri" w:hAnsi="Times New Roman" w:cs="Times New Roman"/>
          <w:sz w:val="24"/>
          <w:szCs w:val="24"/>
          <w:u w:val="single"/>
          <w14:ligatures w14:val="none"/>
        </w:rPr>
      </w:pPr>
      <w:r w:rsidRPr="00827D52">
        <w:rPr>
          <w:rFonts w:ascii="Times New Roman" w:eastAsia="Calibri" w:hAnsi="Times New Roman" w:cs="Times New Roman"/>
          <w:sz w:val="24"/>
          <w:szCs w:val="24"/>
          <w14:ligatures w14:val="none"/>
        </w:rPr>
        <w:t xml:space="preserve"> </w:t>
      </w:r>
      <w:r w:rsidRPr="00827D52">
        <w:rPr>
          <w:rFonts w:ascii="Times New Roman" w:eastAsia="Calibri" w:hAnsi="Times New Roman" w:cs="Times New Roman"/>
          <w:sz w:val="24"/>
          <w:szCs w:val="24"/>
          <w:u w:val="single"/>
          <w14:ligatures w14:val="none"/>
        </w:rPr>
        <w:tab/>
        <w:t>__</w:t>
      </w:r>
      <w:r w:rsidRPr="00827D52">
        <w:rPr>
          <w:rFonts w:ascii="Times New Roman" w:eastAsia="Calibri" w:hAnsi="Times New Roman" w:cs="Times New Roman"/>
          <w:sz w:val="24"/>
          <w:szCs w:val="24"/>
          <w:u w:val="single"/>
          <w14:ligatures w14:val="none"/>
        </w:rPr>
        <w:tab/>
      </w:r>
      <w:r w:rsidRPr="00827D52">
        <w:rPr>
          <w:rFonts w:ascii="Times New Roman" w:eastAsia="Calibri" w:hAnsi="Times New Roman" w:cs="Times New Roman"/>
          <w:sz w:val="24"/>
          <w:szCs w:val="24"/>
          <w:u w:val="single"/>
          <w14:ligatures w14:val="none"/>
        </w:rPr>
        <w:tab/>
      </w:r>
      <w:r w:rsidRPr="00827D52">
        <w:rPr>
          <w:rFonts w:ascii="Times New Roman" w:eastAsia="Calibri" w:hAnsi="Times New Roman" w:cs="Times New Roman"/>
          <w:sz w:val="24"/>
          <w:szCs w:val="24"/>
          <w:u w:val="single"/>
          <w14:ligatures w14:val="none"/>
        </w:rPr>
        <w:tab/>
        <w:t>_________________________________</w:t>
      </w:r>
    </w:p>
    <w:p w14:paraId="76685374" w14:textId="77777777" w:rsidR="00975A89" w:rsidRPr="00975A89" w:rsidRDefault="00975A89" w:rsidP="00975A89">
      <w:pPr>
        <w:widowControl w:val="0"/>
        <w:suppressAutoHyphens/>
        <w:ind w:firstLine="567"/>
        <w:contextualSpacing/>
        <w:jc w:val="both"/>
        <w:rPr>
          <w:rFonts w:ascii="Times New Roman" w:hAnsi="Times New Roman" w:cs="Times New Roman"/>
          <w:iCs/>
          <w:sz w:val="24"/>
          <w:szCs w:val="24"/>
          <w14:ligatures w14:val="none"/>
        </w:rPr>
      </w:pPr>
    </w:p>
    <w:p w14:paraId="76F67C4D" w14:textId="7B4586D7" w:rsidR="00093A36" w:rsidRDefault="00C26C08" w:rsidP="00093A36">
      <w:pPr>
        <w:ind w:firstLine="567"/>
        <w:contextualSpacing/>
        <w:jc w:val="both"/>
        <w:rPr>
          <w:rFonts w:ascii="Times New Roman" w:eastAsia="Times New Roman" w:hAnsi="Times New Roman" w:cs="Times New Roman"/>
          <w:bCs/>
          <w:sz w:val="24"/>
          <w:szCs w:val="24"/>
          <w14:ligatures w14:val="none"/>
        </w:rPr>
      </w:pPr>
      <w:r w:rsidRPr="00827D52">
        <w:rPr>
          <w:rFonts w:ascii="Times New Roman" w:eastAsia="Times New Roman" w:hAnsi="Times New Roman" w:cs="Times New Roman"/>
          <w:bCs/>
          <w:sz w:val="24"/>
          <w:szCs w:val="24"/>
          <w14:ligatures w14:val="none"/>
        </w:rPr>
        <w:t xml:space="preserve">6.7. </w:t>
      </w:r>
      <w:r w:rsidR="00093A36" w:rsidRPr="00093A36">
        <w:rPr>
          <w:rFonts w:ascii="Times New Roman" w:eastAsia="Times New Roman" w:hAnsi="Times New Roman" w:cs="Times New Roman"/>
          <w:bCs/>
          <w:sz w:val="24"/>
          <w:szCs w:val="24"/>
          <w14:ligatures w14:val="none"/>
        </w:rPr>
        <w:t xml:space="preserve">Patvirtiname, kad į mūsų siūlomą Prekių kainą yra įskaityta pristatymo, </w:t>
      </w:r>
      <w:proofErr w:type="spellStart"/>
      <w:r w:rsidR="00093A36" w:rsidRPr="00093A36">
        <w:rPr>
          <w:rFonts w:ascii="Times New Roman" w:eastAsia="Times New Roman" w:hAnsi="Times New Roman" w:cs="Times New Roman"/>
          <w:bCs/>
          <w:sz w:val="24"/>
          <w:szCs w:val="24"/>
          <w14:ligatures w14:val="none"/>
        </w:rPr>
        <w:t>priešpardaviminio</w:t>
      </w:r>
      <w:proofErr w:type="spellEnd"/>
      <w:r w:rsidR="00093A36" w:rsidRPr="00093A36">
        <w:rPr>
          <w:rFonts w:ascii="Times New Roman" w:eastAsia="Times New Roman" w:hAnsi="Times New Roman" w:cs="Times New Roman"/>
          <w:bCs/>
          <w:sz w:val="24"/>
          <w:szCs w:val="24"/>
          <w14:ligatures w14:val="none"/>
        </w:rPr>
        <w:t xml:space="preserve"> paruošimo, muitų, apipavidalinimo, transporto priemonių valdytojų privalomojo civilinės atsakomybės 1 mėnesio draudimo, automobilių registravimo, išregistravimo, valstybinio numerio įsigijimo ir kiti mokesčiai bei išlaidos, susijusios su automobilių pristatymu į Perkančios organizacijos nurodytą vietą Šiauliuose.</w:t>
      </w:r>
    </w:p>
    <w:p w14:paraId="449DB3DF" w14:textId="372F857D" w:rsidR="00C26C08" w:rsidRPr="00093A36" w:rsidRDefault="00093A36" w:rsidP="00093A36">
      <w:pPr>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6.8. </w:t>
      </w:r>
      <w:r w:rsidR="00C26C08">
        <w:rPr>
          <w:rFonts w:ascii="Times New Roman" w:eastAsia="Times New Roman" w:hAnsi="Times New Roman" w:cs="Times New Roman"/>
          <w:bCs/>
          <w:sz w:val="24"/>
          <w:szCs w:val="24"/>
          <w14:ligatures w14:val="none"/>
        </w:rPr>
        <w:t>N</w:t>
      </w:r>
      <w:r w:rsidR="00C26C08" w:rsidRPr="00827D52">
        <w:rPr>
          <w:rFonts w:ascii="Times New Roman" w:eastAsia="Times New Roman" w:hAnsi="Times New Roman" w:cs="Times New Roman"/>
          <w:bCs/>
          <w:sz w:val="24"/>
          <w:szCs w:val="24"/>
          <w14:ligatures w14:val="none"/>
        </w:rPr>
        <w:t xml:space="preserve">enumačius išlaidų technologiškai būtiniems procesams atlikti, numatytiems pateiktoje techninėje dokumentacijoje, laikoma kad </w:t>
      </w:r>
      <w:r w:rsidR="00C26C08">
        <w:rPr>
          <w:rFonts w:ascii="Times New Roman" w:eastAsia="Times New Roman" w:hAnsi="Times New Roman" w:cs="Times New Roman"/>
          <w:bCs/>
          <w:sz w:val="24"/>
          <w:szCs w:val="24"/>
          <w14:ligatures w14:val="none"/>
        </w:rPr>
        <w:t>šias išlaidas</w:t>
      </w:r>
      <w:r w:rsidR="00C26C08" w:rsidRPr="00827D52">
        <w:rPr>
          <w:rFonts w:ascii="Times New Roman" w:eastAsia="Times New Roman" w:hAnsi="Times New Roman" w:cs="Times New Roman"/>
          <w:bCs/>
          <w:sz w:val="24"/>
          <w:szCs w:val="24"/>
          <w14:ligatures w14:val="none"/>
        </w:rPr>
        <w:t xml:space="preserve"> pasiūlymą pateikęs dalyvis </w:t>
      </w:r>
      <w:r w:rsidR="00C26C08">
        <w:rPr>
          <w:rFonts w:ascii="Times New Roman" w:eastAsia="Times New Roman" w:hAnsi="Times New Roman" w:cs="Times New Roman"/>
          <w:bCs/>
          <w:sz w:val="24"/>
          <w:szCs w:val="24"/>
          <w14:ligatures w14:val="none"/>
        </w:rPr>
        <w:t>padengia</w:t>
      </w:r>
      <w:r w:rsidR="00C26C08" w:rsidRPr="00827D52">
        <w:rPr>
          <w:rFonts w:ascii="Times New Roman" w:eastAsia="Times New Roman" w:hAnsi="Times New Roman" w:cs="Times New Roman"/>
          <w:bCs/>
          <w:sz w:val="24"/>
          <w:szCs w:val="24"/>
          <w14:ligatures w14:val="none"/>
        </w:rPr>
        <w:t xml:space="preserve"> savo sąskaita.</w:t>
      </w:r>
    </w:p>
    <w:p w14:paraId="744B8BFE" w14:textId="38C64F30" w:rsidR="00F06A4E" w:rsidRPr="00F06A4E" w:rsidRDefault="00AE6083" w:rsidP="00F06A4E">
      <w:pPr>
        <w:pStyle w:val="Sraopastraipa"/>
        <w:widowControl w:val="0"/>
        <w:numPr>
          <w:ilvl w:val="1"/>
          <w:numId w:val="27"/>
        </w:numPr>
        <w:tabs>
          <w:tab w:val="left" w:pos="993"/>
        </w:tabs>
        <w:suppressAutoHyphens/>
        <w:ind w:left="0" w:firstLine="567"/>
        <w:jc w:val="both"/>
        <w:rPr>
          <w:rFonts w:ascii="Times New Roman" w:hAnsi="Times New Roman" w:cs="Times New Roman"/>
          <w:b/>
          <w:bCs/>
          <w:iCs/>
          <w:sz w:val="24"/>
          <w:szCs w:val="24"/>
          <w14:ligatures w14:val="none"/>
        </w:rPr>
      </w:pPr>
      <w:r w:rsidRPr="00BD327B">
        <w:rPr>
          <w:rFonts w:ascii="Times New Roman" w:hAnsi="Times New Roman" w:cs="Times New Roman"/>
          <w:b/>
          <w:bCs/>
          <w:iCs/>
          <w:sz w:val="24"/>
          <w:szCs w:val="24"/>
          <w14:ligatures w14:val="none"/>
        </w:rPr>
        <w:t>Siūlom</w:t>
      </w:r>
      <w:r w:rsidR="00425383" w:rsidRPr="00BD327B">
        <w:rPr>
          <w:rFonts w:ascii="Times New Roman" w:hAnsi="Times New Roman" w:cs="Times New Roman"/>
          <w:b/>
          <w:bCs/>
          <w:iCs/>
          <w:sz w:val="24"/>
          <w:szCs w:val="24"/>
          <w14:ligatures w14:val="none"/>
        </w:rPr>
        <w:t>o</w:t>
      </w:r>
      <w:r w:rsidRPr="00BD327B">
        <w:rPr>
          <w:rFonts w:ascii="Times New Roman" w:hAnsi="Times New Roman" w:cs="Times New Roman"/>
          <w:b/>
          <w:bCs/>
          <w:iCs/>
          <w:sz w:val="24"/>
          <w:szCs w:val="24"/>
          <w14:ligatures w14:val="none"/>
        </w:rPr>
        <w:t xml:space="preserve"> </w:t>
      </w:r>
      <w:r w:rsidR="00425383" w:rsidRPr="00BD327B">
        <w:rPr>
          <w:rFonts w:ascii="Times New Roman" w:hAnsi="Times New Roman" w:cs="Times New Roman"/>
          <w:b/>
          <w:bCs/>
          <w:sz w:val="24"/>
          <w:szCs w:val="24"/>
        </w:rPr>
        <w:t>Specialaus automobilio pritaikyto neįgaliųjų vežimui atitikties</w:t>
      </w:r>
      <w:r w:rsidRPr="00BD327B">
        <w:rPr>
          <w:rFonts w:ascii="Times New Roman" w:hAnsi="Times New Roman" w:cs="Times New Roman"/>
          <w:b/>
          <w:bCs/>
          <w:iCs/>
          <w:sz w:val="24"/>
          <w:szCs w:val="24"/>
          <w14:ligatures w14:val="none"/>
        </w:rPr>
        <w:t xml:space="preserve"> techninės charakteristikos lentelė (privaloma užpildyti):</w:t>
      </w:r>
    </w:p>
    <w:tbl>
      <w:tblPr>
        <w:tblW w:w="9917" w:type="dxa"/>
        <w:tblInd w:w="-289" w:type="dxa"/>
        <w:tblLook w:val="04A0" w:firstRow="1" w:lastRow="0" w:firstColumn="1" w:lastColumn="0" w:noHBand="0" w:noVBand="1"/>
      </w:tblPr>
      <w:tblGrid>
        <w:gridCol w:w="568"/>
        <w:gridCol w:w="5103"/>
        <w:gridCol w:w="4246"/>
      </w:tblGrid>
      <w:tr w:rsidR="00383F7F" w:rsidRPr="002C5857" w14:paraId="4CE4CBD9" w14:textId="77777777" w:rsidTr="004F406A">
        <w:trPr>
          <w:trHeight w:val="451"/>
        </w:trPr>
        <w:tc>
          <w:tcPr>
            <w:tcW w:w="5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1B738F" w14:textId="6E68CEA7" w:rsidR="00383F7F" w:rsidRPr="002C5857" w:rsidRDefault="00383F7F" w:rsidP="00C50C93">
            <w:pPr>
              <w:jc w:val="center"/>
              <w:rPr>
                <w:rFonts w:ascii="Times New Roman" w:hAnsi="Times New Roman" w:cs="Times New Roman"/>
                <w:b/>
                <w:bCs/>
                <w:color w:val="000000"/>
                <w:sz w:val="20"/>
                <w:szCs w:val="20"/>
                <w:lang w:eastAsia="lt-LT"/>
              </w:rPr>
            </w:pPr>
            <w:r w:rsidRPr="002C5857">
              <w:rPr>
                <w:rFonts w:ascii="Times New Roman" w:hAnsi="Times New Roman" w:cs="Times New Roman"/>
                <w:b/>
                <w:bCs/>
                <w:color w:val="000000"/>
                <w:sz w:val="20"/>
                <w:szCs w:val="20"/>
                <w:lang w:eastAsia="lt-LT"/>
              </w:rPr>
              <w:t>Eil</w:t>
            </w:r>
            <w:r w:rsidR="002C5857" w:rsidRPr="002C5857">
              <w:rPr>
                <w:rFonts w:ascii="Times New Roman" w:hAnsi="Times New Roman" w:cs="Times New Roman"/>
                <w:b/>
                <w:bCs/>
                <w:color w:val="000000"/>
                <w:sz w:val="20"/>
                <w:szCs w:val="20"/>
                <w:lang w:eastAsia="lt-LT"/>
              </w:rPr>
              <w:t>.</w:t>
            </w:r>
            <w:r w:rsidRPr="002C5857">
              <w:rPr>
                <w:rFonts w:ascii="Times New Roman" w:hAnsi="Times New Roman" w:cs="Times New Roman"/>
                <w:b/>
                <w:bCs/>
                <w:color w:val="000000"/>
                <w:sz w:val="20"/>
                <w:szCs w:val="20"/>
                <w:lang w:eastAsia="lt-LT"/>
              </w:rPr>
              <w:t xml:space="preserve"> </w:t>
            </w:r>
            <w:r w:rsidR="002C5857" w:rsidRPr="002C5857">
              <w:rPr>
                <w:rFonts w:ascii="Times New Roman" w:hAnsi="Times New Roman" w:cs="Times New Roman"/>
                <w:b/>
                <w:bCs/>
                <w:color w:val="000000"/>
                <w:sz w:val="20"/>
                <w:szCs w:val="20"/>
                <w:lang w:eastAsia="lt-LT"/>
              </w:rPr>
              <w:t>N</w:t>
            </w:r>
            <w:r w:rsidRPr="002C5857">
              <w:rPr>
                <w:rFonts w:ascii="Times New Roman" w:hAnsi="Times New Roman" w:cs="Times New Roman"/>
                <w:b/>
                <w:bCs/>
                <w:color w:val="000000"/>
                <w:sz w:val="20"/>
                <w:szCs w:val="20"/>
                <w:lang w:eastAsia="lt-LT"/>
              </w:rPr>
              <w:t>r.</w:t>
            </w:r>
          </w:p>
        </w:tc>
        <w:tc>
          <w:tcPr>
            <w:tcW w:w="5103"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32D1708" w14:textId="77777777" w:rsidR="00383F7F" w:rsidRPr="002C5857" w:rsidRDefault="00383F7F" w:rsidP="00C50C93">
            <w:pPr>
              <w:jc w:val="center"/>
              <w:rPr>
                <w:rFonts w:ascii="Times New Roman" w:hAnsi="Times New Roman" w:cs="Times New Roman"/>
                <w:b/>
                <w:bCs/>
                <w:color w:val="000000"/>
                <w:sz w:val="20"/>
                <w:szCs w:val="20"/>
                <w:lang w:eastAsia="lt-LT"/>
              </w:rPr>
            </w:pPr>
            <w:r w:rsidRPr="002C5857">
              <w:rPr>
                <w:rFonts w:ascii="Times New Roman" w:hAnsi="Times New Roman" w:cs="Times New Roman"/>
                <w:b/>
                <w:bCs/>
                <w:sz w:val="20"/>
                <w:szCs w:val="20"/>
              </w:rPr>
              <w:t>Pirkimo dokumentuose nustatyti prekių techniniai rodikliai</w:t>
            </w:r>
          </w:p>
        </w:tc>
        <w:tc>
          <w:tcPr>
            <w:tcW w:w="4246" w:type="dxa"/>
            <w:tcBorders>
              <w:top w:val="single" w:sz="4" w:space="0" w:color="auto"/>
              <w:left w:val="nil"/>
              <w:bottom w:val="single" w:sz="4" w:space="0" w:color="auto"/>
              <w:right w:val="single" w:sz="4" w:space="0" w:color="auto"/>
            </w:tcBorders>
            <w:shd w:val="clear" w:color="auto" w:fill="D9E2F3" w:themeFill="accent1" w:themeFillTint="33"/>
          </w:tcPr>
          <w:p w14:paraId="13D95ED5" w14:textId="77777777" w:rsidR="00383F7F" w:rsidRPr="002C5857" w:rsidRDefault="00383F7F" w:rsidP="00C50C93">
            <w:pPr>
              <w:widowControl w:val="0"/>
              <w:suppressAutoHyphens/>
              <w:ind w:left="25"/>
              <w:jc w:val="center"/>
              <w:rPr>
                <w:rFonts w:ascii="Times New Roman" w:eastAsia="Lucida Sans Unicode" w:hAnsi="Times New Roman" w:cs="Times New Roman"/>
                <w:b/>
                <w:bCs/>
                <w:sz w:val="20"/>
                <w:szCs w:val="20"/>
              </w:rPr>
            </w:pPr>
            <w:r w:rsidRPr="002C5857">
              <w:rPr>
                <w:rFonts w:ascii="Times New Roman" w:eastAsia="Lucida Sans Unicode" w:hAnsi="Times New Roman" w:cs="Times New Roman"/>
                <w:b/>
                <w:bCs/>
                <w:sz w:val="20"/>
                <w:szCs w:val="20"/>
              </w:rPr>
              <w:t>Tiekėjo siūlomų prekių techninės charakteristikos</w:t>
            </w:r>
          </w:p>
          <w:p w14:paraId="1517CB74" w14:textId="77777777" w:rsidR="00383F7F" w:rsidRPr="002C5857" w:rsidRDefault="00383F7F" w:rsidP="00C50C93">
            <w:pPr>
              <w:jc w:val="center"/>
              <w:rPr>
                <w:rFonts w:ascii="Times New Roman" w:hAnsi="Times New Roman" w:cs="Times New Roman"/>
                <w:b/>
                <w:bCs/>
                <w:sz w:val="20"/>
                <w:szCs w:val="20"/>
              </w:rPr>
            </w:pPr>
            <w:r w:rsidRPr="002C5857">
              <w:rPr>
                <w:rFonts w:ascii="Times New Roman" w:eastAsia="Lucida Sans Unicode" w:hAnsi="Times New Roman" w:cs="Times New Roman"/>
                <w:b/>
                <w:bCs/>
                <w:sz w:val="20"/>
                <w:szCs w:val="20"/>
              </w:rPr>
              <w:t>(</w:t>
            </w:r>
            <w:r w:rsidRPr="002C5857">
              <w:rPr>
                <w:rFonts w:ascii="Times New Roman" w:eastAsia="Lucida Sans Unicode" w:hAnsi="Times New Roman" w:cs="Times New Roman"/>
                <w:b/>
                <w:sz w:val="20"/>
                <w:szCs w:val="20"/>
              </w:rPr>
              <w:t xml:space="preserve">privaloma </w:t>
            </w:r>
            <w:r w:rsidRPr="002C5857">
              <w:rPr>
                <w:rFonts w:ascii="Times New Roman" w:eastAsia="Lucida Sans Unicode" w:hAnsi="Times New Roman" w:cs="Times New Roman"/>
                <w:b/>
                <w:sz w:val="20"/>
                <w:szCs w:val="20"/>
                <w:u w:val="single"/>
              </w:rPr>
              <w:t>išsamiai aprašyti</w:t>
            </w:r>
            <w:r w:rsidRPr="002C5857">
              <w:rPr>
                <w:rFonts w:ascii="Times New Roman" w:eastAsia="Lucida Sans Unicode" w:hAnsi="Times New Roman" w:cs="Times New Roman"/>
                <w:b/>
                <w:sz w:val="20"/>
                <w:szCs w:val="20"/>
              </w:rPr>
              <w:t xml:space="preserve"> </w:t>
            </w:r>
            <w:r w:rsidRPr="002C5857">
              <w:rPr>
                <w:rFonts w:ascii="Times New Roman" w:eastAsia="Lucida Sans Unicode" w:hAnsi="Times New Roman" w:cs="Times New Roman"/>
                <w:b/>
                <w:bCs/>
                <w:sz w:val="20"/>
                <w:szCs w:val="20"/>
              </w:rPr>
              <w:t xml:space="preserve">siūlomų prekių technines charakteristikas. </w:t>
            </w:r>
            <w:r w:rsidRPr="002C5857">
              <w:rPr>
                <w:rFonts w:ascii="Times New Roman" w:eastAsia="Lucida Sans Unicode" w:hAnsi="Times New Roman" w:cs="Times New Roman"/>
                <w:b/>
                <w:sz w:val="20"/>
                <w:szCs w:val="20"/>
              </w:rPr>
              <w:t>Pasiūlymai, kuriuose bus įrašyta Taip/Ne/Atitinka, bus atmesti kaip neatitinkantys reikalavimų)</w:t>
            </w:r>
          </w:p>
        </w:tc>
      </w:tr>
      <w:tr w:rsidR="00383F7F" w:rsidRPr="002C5857" w14:paraId="23EF1322" w14:textId="77777777" w:rsidTr="00436724">
        <w:trPr>
          <w:trHeight w:val="84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06D3235" w14:textId="77777777" w:rsidR="00383F7F" w:rsidRPr="002C5857" w:rsidRDefault="00383F7F" w:rsidP="00C50C93">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1</w:t>
            </w:r>
          </w:p>
        </w:tc>
        <w:tc>
          <w:tcPr>
            <w:tcW w:w="5103" w:type="dxa"/>
            <w:tcBorders>
              <w:top w:val="nil"/>
              <w:left w:val="nil"/>
              <w:bottom w:val="single" w:sz="4" w:space="0" w:color="auto"/>
              <w:right w:val="single" w:sz="4" w:space="0" w:color="auto"/>
            </w:tcBorders>
            <w:shd w:val="clear" w:color="auto" w:fill="auto"/>
            <w:vAlign w:val="center"/>
            <w:hideMark/>
          </w:tcPr>
          <w:p w14:paraId="782BBDB8" w14:textId="3E5D0CBE" w:rsidR="00383F7F" w:rsidRPr="002C5857" w:rsidRDefault="00620535" w:rsidP="00F76F20">
            <w:pPr>
              <w:jc w:val="both"/>
              <w:rPr>
                <w:rFonts w:ascii="Times New Roman" w:hAnsi="Times New Roman" w:cs="Times New Roman"/>
                <w:color w:val="000000"/>
                <w:sz w:val="20"/>
                <w:szCs w:val="20"/>
                <w:lang w:eastAsia="lt-LT"/>
              </w:rPr>
            </w:pPr>
            <w:r w:rsidRPr="00620535">
              <w:rPr>
                <w:rFonts w:ascii="Times New Roman" w:hAnsi="Times New Roman" w:cs="Times New Roman"/>
                <w:color w:val="000000"/>
                <w:sz w:val="20"/>
                <w:szCs w:val="20"/>
                <w:lang w:eastAsia="lt-LT"/>
              </w:rPr>
              <w:t xml:space="preserve">Vienas (1 vnt.) </w:t>
            </w:r>
            <w:r w:rsidRPr="00620535">
              <w:rPr>
                <w:rFonts w:ascii="Times New Roman" w:hAnsi="Times New Roman" w:cs="Times New Roman"/>
                <w:b/>
                <w:bCs/>
                <w:color w:val="000000"/>
                <w:sz w:val="20"/>
                <w:szCs w:val="20"/>
                <w:lang w:eastAsia="lt-LT"/>
              </w:rPr>
              <w:t>naujas</w:t>
            </w:r>
            <w:r w:rsidRPr="00620535">
              <w:rPr>
                <w:rFonts w:ascii="Times New Roman" w:hAnsi="Times New Roman" w:cs="Times New Roman"/>
                <w:color w:val="000000"/>
                <w:sz w:val="20"/>
                <w:szCs w:val="20"/>
                <w:lang w:eastAsia="lt-LT"/>
              </w:rPr>
              <w:t xml:space="preserve"> (neeksploatuotas) </w:t>
            </w:r>
            <w:r w:rsidRPr="00620535">
              <w:rPr>
                <w:rFonts w:ascii="Times New Roman" w:hAnsi="Times New Roman" w:cs="Times New Roman"/>
                <w:b/>
                <w:bCs/>
                <w:color w:val="000000"/>
                <w:sz w:val="20"/>
                <w:szCs w:val="20"/>
                <w:lang w:eastAsia="lt-LT"/>
              </w:rPr>
              <w:t>M1</w:t>
            </w:r>
            <w:r w:rsidRPr="00620535">
              <w:rPr>
                <w:rFonts w:ascii="Times New Roman" w:hAnsi="Times New Roman" w:cs="Times New Roman"/>
                <w:color w:val="000000"/>
                <w:sz w:val="20"/>
                <w:szCs w:val="20"/>
                <w:lang w:eastAsia="lt-LT"/>
              </w:rPr>
              <w:t xml:space="preserve"> klasės keleivinis automobilis, </w:t>
            </w:r>
            <w:r w:rsidRPr="00620535">
              <w:rPr>
                <w:rFonts w:ascii="Times New Roman" w:hAnsi="Times New Roman" w:cs="Times New Roman"/>
                <w:b/>
                <w:bCs/>
                <w:color w:val="000000"/>
                <w:sz w:val="20"/>
                <w:szCs w:val="20"/>
                <w:lang w:eastAsia="lt-LT"/>
              </w:rPr>
              <w:t>pagamintas ne anksčiau 2024 m. (toliau specifikacijoje – Automobilis).</w:t>
            </w:r>
          </w:p>
        </w:tc>
        <w:tc>
          <w:tcPr>
            <w:tcW w:w="4246" w:type="dxa"/>
            <w:tcBorders>
              <w:top w:val="nil"/>
              <w:left w:val="nil"/>
              <w:bottom w:val="single" w:sz="4" w:space="0" w:color="auto"/>
              <w:right w:val="single" w:sz="4" w:space="0" w:color="auto"/>
            </w:tcBorders>
            <w:shd w:val="clear" w:color="auto" w:fill="C5E0B3" w:themeFill="accent6" w:themeFillTint="66"/>
          </w:tcPr>
          <w:p w14:paraId="411A2AF7" w14:textId="3DD9C09D" w:rsidR="00383F7F" w:rsidRPr="000E25AA" w:rsidRDefault="007D3AC4" w:rsidP="00F76F20">
            <w:pPr>
              <w:jc w:val="both"/>
              <w:rPr>
                <w:rFonts w:ascii="Times New Roman" w:hAnsi="Times New Roman" w:cs="Times New Roman"/>
                <w:i/>
                <w:iCs/>
                <w:color w:val="000000"/>
                <w:sz w:val="20"/>
                <w:szCs w:val="20"/>
                <w:lang w:eastAsia="lt-LT"/>
              </w:rPr>
            </w:pPr>
            <w:r w:rsidRPr="000E25AA">
              <w:rPr>
                <w:rFonts w:ascii="Times New Roman" w:hAnsi="Times New Roman" w:cs="Times New Roman"/>
                <w:i/>
                <w:iCs/>
                <w:color w:val="000000"/>
                <w:sz w:val="20"/>
                <w:szCs w:val="20"/>
                <w:lang w:eastAsia="lt-LT"/>
              </w:rPr>
              <w:t>Nepildoma*</w:t>
            </w:r>
          </w:p>
        </w:tc>
      </w:tr>
      <w:tr w:rsidR="00BB24BA" w:rsidRPr="002C5857" w14:paraId="2D488468" w14:textId="77777777" w:rsidTr="00BB24BA">
        <w:trPr>
          <w:trHeight w:val="849"/>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866F734" w14:textId="29744BF2" w:rsidR="00BB24BA" w:rsidRPr="002C5857" w:rsidRDefault="00BB24BA" w:rsidP="00BB24B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2</w:t>
            </w:r>
          </w:p>
        </w:tc>
        <w:tc>
          <w:tcPr>
            <w:tcW w:w="5103" w:type="dxa"/>
            <w:tcBorders>
              <w:top w:val="nil"/>
              <w:left w:val="nil"/>
              <w:bottom w:val="single" w:sz="4" w:space="0" w:color="auto"/>
              <w:right w:val="single" w:sz="4" w:space="0" w:color="auto"/>
            </w:tcBorders>
            <w:shd w:val="clear" w:color="auto" w:fill="auto"/>
            <w:vAlign w:val="center"/>
          </w:tcPr>
          <w:p w14:paraId="512686FE" w14:textId="750B9EF9" w:rsidR="00BB24BA" w:rsidRPr="00BB24BA" w:rsidRDefault="00125FE9" w:rsidP="00BB24BA">
            <w:pPr>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P</w:t>
            </w:r>
            <w:r w:rsidR="00BB24BA" w:rsidRPr="00BB24BA">
              <w:rPr>
                <w:rFonts w:ascii="Times New Roman" w:hAnsi="Times New Roman" w:cs="Times New Roman"/>
                <w:color w:val="000000"/>
                <w:sz w:val="20"/>
                <w:szCs w:val="20"/>
                <w:lang w:eastAsia="lt-LT"/>
              </w:rPr>
              <w:t>erkamo</w:t>
            </w:r>
            <w:r w:rsidR="00881C62">
              <w:rPr>
                <w:rFonts w:ascii="Times New Roman" w:hAnsi="Times New Roman" w:cs="Times New Roman"/>
                <w:color w:val="000000"/>
                <w:sz w:val="20"/>
                <w:szCs w:val="20"/>
                <w:lang w:eastAsia="lt-LT"/>
              </w:rPr>
              <w:t>s</w:t>
            </w:r>
            <w:r w:rsidR="00BB24BA" w:rsidRPr="00BB24BA">
              <w:rPr>
                <w:rFonts w:ascii="Times New Roman" w:hAnsi="Times New Roman" w:cs="Times New Roman"/>
                <w:color w:val="000000"/>
                <w:sz w:val="20"/>
                <w:szCs w:val="20"/>
                <w:lang w:eastAsia="lt-LT"/>
              </w:rPr>
              <w:t xml:space="preserve"> </w:t>
            </w:r>
            <w:r w:rsidR="00881C62">
              <w:rPr>
                <w:rFonts w:ascii="Times New Roman" w:hAnsi="Times New Roman" w:cs="Times New Roman"/>
                <w:color w:val="000000"/>
                <w:sz w:val="20"/>
                <w:szCs w:val="20"/>
                <w:lang w:eastAsia="lt-LT"/>
              </w:rPr>
              <w:t xml:space="preserve">transporto priemonės </w:t>
            </w:r>
            <w:r w:rsidR="00BB24BA" w:rsidRPr="00881C62">
              <w:rPr>
                <w:rFonts w:ascii="Times New Roman" w:hAnsi="Times New Roman" w:cs="Times New Roman"/>
                <w:b/>
                <w:bCs/>
                <w:color w:val="000000"/>
                <w:sz w:val="20"/>
                <w:szCs w:val="20"/>
                <w:lang w:eastAsia="lt-LT"/>
              </w:rPr>
              <w:t>gamintoj</w:t>
            </w:r>
            <w:r>
              <w:rPr>
                <w:rFonts w:ascii="Times New Roman" w:hAnsi="Times New Roman" w:cs="Times New Roman"/>
                <w:b/>
                <w:bCs/>
                <w:color w:val="000000"/>
                <w:sz w:val="20"/>
                <w:szCs w:val="20"/>
                <w:lang w:eastAsia="lt-LT"/>
              </w:rPr>
              <w:t>as</w:t>
            </w:r>
            <w:r w:rsidR="00BB24BA" w:rsidRPr="00881C62">
              <w:rPr>
                <w:rFonts w:ascii="Times New Roman" w:hAnsi="Times New Roman" w:cs="Times New Roman"/>
                <w:b/>
                <w:bCs/>
                <w:color w:val="000000"/>
                <w:sz w:val="20"/>
                <w:szCs w:val="20"/>
                <w:lang w:eastAsia="lt-LT"/>
              </w:rPr>
              <w:t>,</w:t>
            </w:r>
            <w:r w:rsidR="006A6F5A">
              <w:rPr>
                <w:rFonts w:ascii="Times New Roman" w:hAnsi="Times New Roman" w:cs="Times New Roman"/>
                <w:b/>
                <w:bCs/>
                <w:color w:val="000000"/>
                <w:sz w:val="20"/>
                <w:szCs w:val="20"/>
                <w:lang w:eastAsia="lt-LT"/>
              </w:rPr>
              <w:t xml:space="preserve"> </w:t>
            </w:r>
            <w:r w:rsidR="00BB24BA" w:rsidRPr="00881C62">
              <w:rPr>
                <w:rFonts w:ascii="Times New Roman" w:hAnsi="Times New Roman" w:cs="Times New Roman"/>
                <w:b/>
                <w:bCs/>
                <w:color w:val="000000"/>
                <w:sz w:val="20"/>
                <w:szCs w:val="20"/>
                <w:lang w:eastAsia="lt-LT"/>
              </w:rPr>
              <w:t>model</w:t>
            </w:r>
            <w:r>
              <w:rPr>
                <w:rFonts w:ascii="Times New Roman" w:hAnsi="Times New Roman" w:cs="Times New Roman"/>
                <w:b/>
                <w:bCs/>
                <w:color w:val="000000"/>
                <w:sz w:val="20"/>
                <w:szCs w:val="20"/>
                <w:lang w:eastAsia="lt-LT"/>
              </w:rPr>
              <w:t>is</w:t>
            </w:r>
            <w:r w:rsidR="00BB24BA" w:rsidRPr="00881C62">
              <w:rPr>
                <w:rFonts w:ascii="Times New Roman" w:hAnsi="Times New Roman" w:cs="Times New Roman"/>
                <w:b/>
                <w:bCs/>
                <w:color w:val="000000"/>
                <w:sz w:val="20"/>
                <w:szCs w:val="20"/>
                <w:lang w:eastAsia="lt-LT"/>
              </w:rPr>
              <w:t>, pagaminimo met</w:t>
            </w:r>
            <w:r>
              <w:rPr>
                <w:rFonts w:ascii="Times New Roman" w:hAnsi="Times New Roman" w:cs="Times New Roman"/>
                <w:b/>
                <w:bCs/>
                <w:color w:val="000000"/>
                <w:sz w:val="20"/>
                <w:szCs w:val="20"/>
                <w:lang w:eastAsia="lt-LT"/>
              </w:rPr>
              <w:t>ai</w:t>
            </w:r>
            <w:r w:rsidR="00BB24BA" w:rsidRPr="00881C62">
              <w:rPr>
                <w:rFonts w:ascii="Times New Roman" w:hAnsi="Times New Roman" w:cs="Times New Roman"/>
                <w:b/>
                <w:bCs/>
                <w:color w:val="000000"/>
                <w:sz w:val="20"/>
                <w:szCs w:val="20"/>
                <w:lang w:eastAsia="lt-LT"/>
              </w:rPr>
              <w:t>.</w:t>
            </w:r>
          </w:p>
        </w:tc>
        <w:tc>
          <w:tcPr>
            <w:tcW w:w="4246" w:type="dxa"/>
            <w:tcBorders>
              <w:top w:val="nil"/>
              <w:left w:val="nil"/>
              <w:bottom w:val="single" w:sz="4" w:space="0" w:color="auto"/>
              <w:right w:val="single" w:sz="4" w:space="0" w:color="auto"/>
            </w:tcBorders>
            <w:shd w:val="clear" w:color="auto" w:fill="auto"/>
          </w:tcPr>
          <w:p w14:paraId="4E1596D7" w14:textId="535DEA65" w:rsidR="00BB24BA" w:rsidRPr="002C5857" w:rsidRDefault="00D8707F" w:rsidP="00BB24BA">
            <w:pPr>
              <w:jc w:val="both"/>
              <w:rPr>
                <w:rFonts w:ascii="Times New Roman" w:hAnsi="Times New Roman" w:cs="Times New Roman"/>
                <w:color w:val="000000"/>
                <w:sz w:val="20"/>
                <w:szCs w:val="20"/>
                <w:lang w:eastAsia="lt-LT"/>
              </w:rPr>
            </w:pPr>
            <w:r w:rsidRPr="004F406A">
              <w:rPr>
                <w:rFonts w:ascii="Times New Roman" w:hAnsi="Times New Roman" w:cs="Times New Roman"/>
                <w:i/>
                <w:iCs/>
                <w:color w:val="000000"/>
                <w:sz w:val="20"/>
                <w:szCs w:val="20"/>
                <w:lang w:eastAsia="lt-LT"/>
              </w:rPr>
              <w:t>/nurodyti/</w:t>
            </w:r>
          </w:p>
        </w:tc>
      </w:tr>
      <w:tr w:rsidR="00BB24BA" w:rsidRPr="002C5857" w14:paraId="4B352BCA" w14:textId="77777777" w:rsidTr="00F76F20">
        <w:trPr>
          <w:trHeight w:val="89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5BDCB2E" w14:textId="57B8074A" w:rsidR="00BB24BA" w:rsidRPr="002C5857" w:rsidRDefault="00DE37CC" w:rsidP="00BB24B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3</w:t>
            </w:r>
          </w:p>
        </w:tc>
        <w:tc>
          <w:tcPr>
            <w:tcW w:w="5103" w:type="dxa"/>
            <w:tcBorders>
              <w:top w:val="nil"/>
              <w:left w:val="nil"/>
              <w:bottom w:val="single" w:sz="4" w:space="0" w:color="auto"/>
              <w:right w:val="single" w:sz="4" w:space="0" w:color="auto"/>
            </w:tcBorders>
            <w:shd w:val="clear" w:color="auto" w:fill="auto"/>
            <w:vAlign w:val="center"/>
            <w:hideMark/>
          </w:tcPr>
          <w:p w14:paraId="7D2876A7" w14:textId="7CB5EB20" w:rsidR="00BB24BA" w:rsidRPr="002C5857" w:rsidRDefault="00BB24BA" w:rsidP="00BB24BA">
            <w:pPr>
              <w:jc w:val="both"/>
              <w:rPr>
                <w:rFonts w:ascii="Times New Roman" w:hAnsi="Times New Roman" w:cs="Times New Roman"/>
                <w:color w:val="000000"/>
                <w:sz w:val="20"/>
                <w:szCs w:val="20"/>
                <w:lang w:eastAsia="lt-LT"/>
              </w:rPr>
            </w:pPr>
            <w:r w:rsidRPr="0053667A">
              <w:rPr>
                <w:rFonts w:ascii="Times New Roman" w:hAnsi="Times New Roman" w:cs="Times New Roman"/>
                <w:color w:val="000000"/>
                <w:sz w:val="20"/>
                <w:szCs w:val="20"/>
                <w:lang w:eastAsia="lt-LT"/>
              </w:rPr>
              <w:t xml:space="preserve">Automobilis turi atitikti M1 klasę – transporto priemonė keleiviams vežti, turinti ne mažiau kaip </w:t>
            </w:r>
            <w:r w:rsidRPr="0053667A">
              <w:rPr>
                <w:rFonts w:ascii="Times New Roman" w:hAnsi="Times New Roman" w:cs="Times New Roman"/>
                <w:b/>
                <w:bCs/>
                <w:color w:val="000000"/>
                <w:sz w:val="20"/>
                <w:szCs w:val="20"/>
                <w:lang w:eastAsia="lt-LT"/>
              </w:rPr>
              <w:t>4 sėdimas vietas keleiviams, 1 sėdimą vietą vairuotojui , viena vežimėlį ir viena gulinti ant neštuvų.</w:t>
            </w:r>
          </w:p>
        </w:tc>
        <w:tc>
          <w:tcPr>
            <w:tcW w:w="4246" w:type="dxa"/>
            <w:tcBorders>
              <w:top w:val="nil"/>
              <w:left w:val="nil"/>
              <w:bottom w:val="single" w:sz="4" w:space="0" w:color="auto"/>
              <w:right w:val="single" w:sz="4" w:space="0" w:color="auto"/>
            </w:tcBorders>
          </w:tcPr>
          <w:p w14:paraId="145CE7CC" w14:textId="348DC8B8" w:rsidR="00BB24BA" w:rsidRPr="004F406A" w:rsidRDefault="00BB24BA" w:rsidP="00BB24BA">
            <w:pPr>
              <w:jc w:val="both"/>
              <w:rPr>
                <w:rFonts w:ascii="Times New Roman" w:hAnsi="Times New Roman" w:cs="Times New Roman"/>
                <w:i/>
                <w:iCs/>
                <w:color w:val="000000"/>
                <w:sz w:val="20"/>
                <w:szCs w:val="20"/>
                <w:lang w:eastAsia="lt-LT"/>
              </w:rPr>
            </w:pPr>
            <w:r w:rsidRPr="004F406A">
              <w:rPr>
                <w:rFonts w:ascii="Times New Roman" w:hAnsi="Times New Roman" w:cs="Times New Roman"/>
                <w:i/>
                <w:iCs/>
                <w:color w:val="000000"/>
                <w:sz w:val="20"/>
                <w:szCs w:val="20"/>
                <w:lang w:eastAsia="lt-LT"/>
              </w:rPr>
              <w:t>/nurodyti/</w:t>
            </w:r>
          </w:p>
        </w:tc>
      </w:tr>
      <w:tr w:rsidR="00BB24BA" w:rsidRPr="002C5857" w14:paraId="32D77B8B" w14:textId="77777777" w:rsidTr="00F76F20">
        <w:trPr>
          <w:trHeight w:val="67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1DDC471" w14:textId="75236563" w:rsidR="00BB24BA" w:rsidRPr="002C5857" w:rsidRDefault="00DE37CC" w:rsidP="00BB24B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4</w:t>
            </w:r>
          </w:p>
        </w:tc>
        <w:tc>
          <w:tcPr>
            <w:tcW w:w="5103" w:type="dxa"/>
            <w:tcBorders>
              <w:top w:val="nil"/>
              <w:left w:val="nil"/>
              <w:bottom w:val="single" w:sz="4" w:space="0" w:color="auto"/>
              <w:right w:val="single" w:sz="4" w:space="0" w:color="auto"/>
            </w:tcBorders>
            <w:shd w:val="clear" w:color="auto" w:fill="auto"/>
            <w:vAlign w:val="center"/>
            <w:hideMark/>
          </w:tcPr>
          <w:p w14:paraId="43C5F7A5" w14:textId="2F718B26" w:rsidR="00BB24BA" w:rsidRPr="002C5857" w:rsidRDefault="00BB24BA" w:rsidP="00BB24BA">
            <w:pPr>
              <w:jc w:val="both"/>
              <w:rPr>
                <w:rFonts w:ascii="Times New Roman" w:hAnsi="Times New Roman" w:cs="Times New Roman"/>
                <w:color w:val="000000"/>
                <w:sz w:val="20"/>
                <w:szCs w:val="20"/>
                <w:lang w:eastAsia="lt-LT"/>
              </w:rPr>
            </w:pPr>
            <w:r w:rsidRPr="00E63181">
              <w:rPr>
                <w:rFonts w:ascii="Times New Roman" w:hAnsi="Times New Roman" w:cs="Times New Roman"/>
                <w:color w:val="000000"/>
                <w:sz w:val="20"/>
                <w:szCs w:val="20"/>
                <w:lang w:eastAsia="lt-LT"/>
              </w:rPr>
              <w:t>Automobilio saloną galima perstatyti taip, kad būtų galimybė</w:t>
            </w:r>
            <w:r w:rsidRPr="00E63181">
              <w:rPr>
                <w:rFonts w:ascii="Times New Roman" w:hAnsi="Times New Roman" w:cs="Times New Roman"/>
                <w:b/>
                <w:bCs/>
                <w:color w:val="000000"/>
                <w:sz w:val="20"/>
                <w:szCs w:val="20"/>
                <w:lang w:eastAsia="lt-LT"/>
              </w:rPr>
              <w:t xml:space="preserve"> vežti 7 keleivius. </w:t>
            </w:r>
            <w:r w:rsidRPr="00E63181">
              <w:rPr>
                <w:rFonts w:ascii="Times New Roman" w:hAnsi="Times New Roman" w:cs="Times New Roman"/>
                <w:color w:val="000000"/>
                <w:sz w:val="20"/>
                <w:szCs w:val="20"/>
                <w:lang w:eastAsia="lt-LT"/>
              </w:rPr>
              <w:t xml:space="preserve"> </w:t>
            </w:r>
          </w:p>
        </w:tc>
        <w:tc>
          <w:tcPr>
            <w:tcW w:w="4246" w:type="dxa"/>
            <w:tcBorders>
              <w:top w:val="nil"/>
              <w:left w:val="nil"/>
              <w:bottom w:val="single" w:sz="4" w:space="0" w:color="auto"/>
              <w:right w:val="single" w:sz="4" w:space="0" w:color="auto"/>
            </w:tcBorders>
          </w:tcPr>
          <w:p w14:paraId="1CBA518E" w14:textId="54F60593" w:rsidR="00BB24BA" w:rsidRPr="002C5857" w:rsidRDefault="00D8707F" w:rsidP="00BB24BA">
            <w:pPr>
              <w:jc w:val="both"/>
              <w:rPr>
                <w:rFonts w:ascii="Times New Roman" w:hAnsi="Times New Roman" w:cs="Times New Roman"/>
                <w:color w:val="000000"/>
                <w:sz w:val="20"/>
                <w:szCs w:val="20"/>
                <w:lang w:eastAsia="lt-LT"/>
              </w:rPr>
            </w:pPr>
            <w:r w:rsidRPr="004F406A">
              <w:rPr>
                <w:rFonts w:ascii="Times New Roman" w:hAnsi="Times New Roman" w:cs="Times New Roman"/>
                <w:i/>
                <w:iCs/>
                <w:color w:val="000000"/>
                <w:sz w:val="20"/>
                <w:szCs w:val="20"/>
                <w:lang w:eastAsia="lt-LT"/>
              </w:rPr>
              <w:t>/nurodyti/</w:t>
            </w:r>
          </w:p>
        </w:tc>
      </w:tr>
      <w:tr w:rsidR="00BB24BA" w:rsidRPr="002C5857" w14:paraId="26B872EA" w14:textId="77777777" w:rsidTr="000E25AA">
        <w:trPr>
          <w:trHeight w:val="527"/>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2A77140" w14:textId="08B74C2C" w:rsidR="00BB24BA" w:rsidRPr="002C5857" w:rsidRDefault="00DE37CC" w:rsidP="00BB24B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5</w:t>
            </w:r>
          </w:p>
        </w:tc>
        <w:tc>
          <w:tcPr>
            <w:tcW w:w="5103" w:type="dxa"/>
            <w:tcBorders>
              <w:top w:val="nil"/>
              <w:left w:val="nil"/>
              <w:bottom w:val="single" w:sz="4" w:space="0" w:color="auto"/>
              <w:right w:val="single" w:sz="4" w:space="0" w:color="auto"/>
            </w:tcBorders>
            <w:shd w:val="clear" w:color="auto" w:fill="auto"/>
            <w:vAlign w:val="center"/>
          </w:tcPr>
          <w:p w14:paraId="7CB094B7" w14:textId="6405D74D" w:rsidR="00BB24BA" w:rsidRPr="005D6E29" w:rsidRDefault="00BB24BA" w:rsidP="00BB24BA">
            <w:pPr>
              <w:jc w:val="both"/>
              <w:rPr>
                <w:rFonts w:ascii="Times New Roman" w:hAnsi="Times New Roman" w:cs="Times New Roman"/>
                <w:color w:val="000000"/>
                <w:sz w:val="20"/>
                <w:szCs w:val="20"/>
                <w:highlight w:val="yellow"/>
                <w:lang w:eastAsia="lt-LT"/>
              </w:rPr>
            </w:pPr>
            <w:r w:rsidRPr="000E25AA">
              <w:rPr>
                <w:rFonts w:ascii="Times New Roman" w:hAnsi="Times New Roman" w:cs="Times New Roman"/>
                <w:color w:val="000000"/>
                <w:sz w:val="20"/>
                <w:szCs w:val="20"/>
                <w:lang w:eastAsia="lt-LT"/>
              </w:rPr>
              <w:t xml:space="preserve">Automobilio </w:t>
            </w:r>
            <w:proofErr w:type="spellStart"/>
            <w:r w:rsidRPr="000E25AA">
              <w:rPr>
                <w:rFonts w:ascii="Times New Roman" w:hAnsi="Times New Roman" w:cs="Times New Roman"/>
                <w:color w:val="000000"/>
                <w:sz w:val="20"/>
                <w:szCs w:val="20"/>
                <w:lang w:eastAsia="lt-LT"/>
              </w:rPr>
              <w:t>homologacija</w:t>
            </w:r>
            <w:proofErr w:type="spellEnd"/>
            <w:r w:rsidRPr="000E25AA">
              <w:rPr>
                <w:rFonts w:ascii="Times New Roman" w:hAnsi="Times New Roman" w:cs="Times New Roman"/>
                <w:color w:val="000000"/>
                <w:sz w:val="20"/>
                <w:szCs w:val="20"/>
                <w:lang w:eastAsia="lt-LT"/>
              </w:rPr>
              <w:t xml:space="preserve"> SH kodas.</w:t>
            </w:r>
          </w:p>
        </w:tc>
        <w:tc>
          <w:tcPr>
            <w:tcW w:w="4246" w:type="dxa"/>
            <w:tcBorders>
              <w:top w:val="nil"/>
              <w:left w:val="nil"/>
              <w:bottom w:val="single" w:sz="4" w:space="0" w:color="auto"/>
              <w:right w:val="single" w:sz="4" w:space="0" w:color="auto"/>
            </w:tcBorders>
            <w:shd w:val="clear" w:color="auto" w:fill="C5E0B3" w:themeFill="accent6" w:themeFillTint="66"/>
          </w:tcPr>
          <w:p w14:paraId="1D4622F9" w14:textId="31A3FE80" w:rsidR="00BB24BA" w:rsidRPr="005D6E29" w:rsidRDefault="000E25AA" w:rsidP="00BB24BA">
            <w:pPr>
              <w:jc w:val="both"/>
              <w:rPr>
                <w:rFonts w:ascii="Times New Roman" w:hAnsi="Times New Roman" w:cs="Times New Roman"/>
                <w:color w:val="000000"/>
                <w:sz w:val="20"/>
                <w:szCs w:val="20"/>
                <w:highlight w:val="yellow"/>
                <w:lang w:eastAsia="lt-LT"/>
              </w:rPr>
            </w:pPr>
            <w:r w:rsidRPr="000E25AA">
              <w:rPr>
                <w:rFonts w:ascii="Times New Roman" w:hAnsi="Times New Roman" w:cs="Times New Roman"/>
                <w:i/>
                <w:iCs/>
                <w:color w:val="000000"/>
                <w:sz w:val="20"/>
                <w:szCs w:val="20"/>
                <w:lang w:eastAsia="lt-LT"/>
              </w:rPr>
              <w:t>Nepildoma*</w:t>
            </w:r>
          </w:p>
        </w:tc>
      </w:tr>
      <w:tr w:rsidR="00BB24BA" w:rsidRPr="002C5857" w14:paraId="12696FB4" w14:textId="77777777" w:rsidTr="00436724">
        <w:trPr>
          <w:trHeight w:val="21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B5DDD" w14:textId="2C27189A" w:rsidR="00BB24BA" w:rsidRPr="002C5857" w:rsidRDefault="00DE37CC" w:rsidP="00BB24B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C9D02" w14:textId="7AC04C06" w:rsidR="00BB24BA" w:rsidRPr="002C5857" w:rsidRDefault="00BB24BA" w:rsidP="00BB24BA">
            <w:pPr>
              <w:jc w:val="both"/>
              <w:rPr>
                <w:rFonts w:ascii="Times New Roman" w:hAnsi="Times New Roman" w:cs="Times New Roman"/>
                <w:color w:val="000000"/>
                <w:sz w:val="20"/>
                <w:szCs w:val="20"/>
                <w:lang w:eastAsia="lt-LT"/>
              </w:rPr>
            </w:pPr>
            <w:r w:rsidRPr="00E63181">
              <w:rPr>
                <w:rFonts w:ascii="Times New Roman" w:hAnsi="Times New Roman" w:cs="Times New Roman"/>
                <w:color w:val="000000"/>
                <w:sz w:val="20"/>
                <w:szCs w:val="20"/>
                <w:lang w:eastAsia="lt-LT"/>
              </w:rPr>
              <w:t>Automobilyje įrengta</w:t>
            </w:r>
            <w:r w:rsidRPr="00E63181">
              <w:rPr>
                <w:rFonts w:ascii="Times New Roman" w:hAnsi="Times New Roman" w:cs="Times New Roman"/>
                <w:b/>
                <w:bCs/>
                <w:color w:val="000000"/>
                <w:sz w:val="20"/>
                <w:szCs w:val="20"/>
                <w:lang w:eastAsia="lt-LT"/>
              </w:rPr>
              <w:t xml:space="preserve"> 1 sertifikuota vieta saugiam neįgaliųjų vežimėliuose transportavimui </w:t>
            </w:r>
            <w:r w:rsidRPr="00E63181">
              <w:rPr>
                <w:rFonts w:ascii="Times New Roman" w:hAnsi="Times New Roman" w:cs="Times New Roman"/>
                <w:color w:val="000000"/>
                <w:sz w:val="20"/>
                <w:szCs w:val="20"/>
                <w:lang w:eastAsia="lt-LT"/>
              </w:rPr>
              <w:t>(įrengti papildomi tvirtinimai, 3 taškų saugos diržai, du komplektai). Turi būti įrengti įleidžiami vežimėlių ir saugos diržų tvirtinimo bėgeliai arba taškiniai fiksatoriai  (pagal konstrukcines galimybes, tvirtinimo varžtai, apdailinės ir išlyginamosios detalės). Automobilio pristatymo metu pateikiamas Automobilio pritaikymo transportuoti neįgaliuosius sertifikatas.</w:t>
            </w:r>
          </w:p>
        </w:tc>
        <w:tc>
          <w:tcPr>
            <w:tcW w:w="4246" w:type="dxa"/>
            <w:tcBorders>
              <w:top w:val="single" w:sz="4" w:space="0" w:color="auto"/>
              <w:left w:val="single" w:sz="4" w:space="0" w:color="auto"/>
              <w:bottom w:val="single" w:sz="4" w:space="0" w:color="auto"/>
              <w:right w:val="single" w:sz="4" w:space="0" w:color="auto"/>
            </w:tcBorders>
          </w:tcPr>
          <w:p w14:paraId="7C6038A1" w14:textId="7D40ACEB" w:rsidR="00BB24BA" w:rsidRPr="002C5857" w:rsidRDefault="00D8707F" w:rsidP="00BB24BA">
            <w:pPr>
              <w:jc w:val="both"/>
              <w:rPr>
                <w:rFonts w:ascii="Times New Roman" w:hAnsi="Times New Roman" w:cs="Times New Roman"/>
                <w:color w:val="000000"/>
                <w:sz w:val="20"/>
                <w:szCs w:val="20"/>
                <w:lang w:eastAsia="lt-LT"/>
              </w:rPr>
            </w:pPr>
            <w:r w:rsidRPr="004F406A">
              <w:rPr>
                <w:rFonts w:ascii="Times New Roman" w:hAnsi="Times New Roman" w:cs="Times New Roman"/>
                <w:i/>
                <w:iCs/>
                <w:color w:val="000000"/>
                <w:sz w:val="20"/>
                <w:szCs w:val="20"/>
                <w:lang w:eastAsia="lt-LT"/>
              </w:rPr>
              <w:t>/nurodyti/</w:t>
            </w:r>
          </w:p>
        </w:tc>
      </w:tr>
      <w:tr w:rsidR="00BB24BA" w:rsidRPr="002C5857" w14:paraId="068C29F2" w14:textId="77777777" w:rsidTr="00F76F20">
        <w:trPr>
          <w:trHeight w:val="112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EFF90" w14:textId="3AE42C4C" w:rsidR="00BB24BA" w:rsidRPr="002C5857" w:rsidRDefault="00DE37CC" w:rsidP="00BB24B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lastRenderedPageBreak/>
              <w:t>7</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78CF39D6" w14:textId="03695D67" w:rsidR="00BB24BA" w:rsidRPr="002C5857" w:rsidRDefault="00BB24BA" w:rsidP="00BB24BA">
            <w:pPr>
              <w:jc w:val="both"/>
              <w:rPr>
                <w:rFonts w:ascii="Times New Roman" w:hAnsi="Times New Roman" w:cs="Times New Roman"/>
                <w:color w:val="000000"/>
                <w:sz w:val="20"/>
                <w:szCs w:val="20"/>
                <w:lang w:eastAsia="lt-LT"/>
              </w:rPr>
            </w:pPr>
            <w:r w:rsidRPr="00E63181">
              <w:rPr>
                <w:rFonts w:ascii="Times New Roman" w:hAnsi="Times New Roman" w:cs="Times New Roman"/>
                <w:color w:val="000000"/>
                <w:sz w:val="20"/>
                <w:szCs w:val="20"/>
                <w:lang w:eastAsia="lt-LT"/>
              </w:rPr>
              <w:t xml:space="preserve">Automobilyje įrengtas </w:t>
            </w:r>
            <w:proofErr w:type="spellStart"/>
            <w:r w:rsidRPr="00E63181">
              <w:rPr>
                <w:rFonts w:ascii="Times New Roman" w:hAnsi="Times New Roman" w:cs="Times New Roman"/>
                <w:color w:val="000000"/>
                <w:sz w:val="20"/>
                <w:szCs w:val="20"/>
                <w:lang w:eastAsia="lt-LT"/>
              </w:rPr>
              <w:t>elektrohidraulinis</w:t>
            </w:r>
            <w:proofErr w:type="spellEnd"/>
            <w:r w:rsidRPr="00E63181">
              <w:rPr>
                <w:rFonts w:ascii="Times New Roman" w:hAnsi="Times New Roman" w:cs="Times New Roman"/>
                <w:color w:val="000000"/>
                <w:sz w:val="20"/>
                <w:szCs w:val="20"/>
                <w:lang w:eastAsia="lt-LT"/>
              </w:rPr>
              <w:t xml:space="preserve"> neįgaliųjų liftas (vidinis platformos plotis ne mažiau 900 mm, vidinis platformos ilgis ne mažiau 1350 mm, suskleisto lifto transporto priemonėje aukštis ne mažiau 1450 mm, keliamoji galia 400 kg.).</w:t>
            </w:r>
          </w:p>
        </w:tc>
        <w:tc>
          <w:tcPr>
            <w:tcW w:w="4246" w:type="dxa"/>
            <w:tcBorders>
              <w:top w:val="single" w:sz="4" w:space="0" w:color="auto"/>
              <w:left w:val="nil"/>
              <w:bottom w:val="single" w:sz="4" w:space="0" w:color="auto"/>
              <w:right w:val="single" w:sz="4" w:space="0" w:color="auto"/>
            </w:tcBorders>
          </w:tcPr>
          <w:p w14:paraId="40EAB0C4" w14:textId="3536AF61" w:rsidR="00BB24BA" w:rsidRPr="002C5857" w:rsidRDefault="00D8707F" w:rsidP="00BB24BA">
            <w:pPr>
              <w:jc w:val="both"/>
              <w:rPr>
                <w:rFonts w:ascii="Times New Roman" w:hAnsi="Times New Roman" w:cs="Times New Roman"/>
                <w:color w:val="000000"/>
                <w:sz w:val="20"/>
                <w:szCs w:val="20"/>
                <w:lang w:eastAsia="lt-LT"/>
              </w:rPr>
            </w:pPr>
            <w:r w:rsidRPr="004F406A">
              <w:rPr>
                <w:rFonts w:ascii="Times New Roman" w:hAnsi="Times New Roman" w:cs="Times New Roman"/>
                <w:i/>
                <w:iCs/>
                <w:color w:val="000000"/>
                <w:sz w:val="20"/>
                <w:szCs w:val="20"/>
                <w:lang w:eastAsia="lt-LT"/>
              </w:rPr>
              <w:t>/nurodyti/</w:t>
            </w:r>
          </w:p>
        </w:tc>
      </w:tr>
      <w:tr w:rsidR="00BB24BA" w:rsidRPr="002C5857" w14:paraId="5BAF561B" w14:textId="77777777" w:rsidTr="00436724">
        <w:trPr>
          <w:trHeight w:val="197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1DB1E" w14:textId="1071CFE7" w:rsidR="00BB24BA" w:rsidRPr="002C5857" w:rsidRDefault="00DE37CC" w:rsidP="00BB24B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FDC32" w14:textId="7D5402F3" w:rsidR="00BB24BA" w:rsidRPr="002C5857" w:rsidRDefault="00BB24BA" w:rsidP="00BB24BA">
            <w:pPr>
              <w:jc w:val="both"/>
              <w:rPr>
                <w:rFonts w:ascii="Times New Roman" w:hAnsi="Times New Roman" w:cs="Times New Roman"/>
                <w:color w:val="000000"/>
                <w:sz w:val="20"/>
                <w:szCs w:val="20"/>
                <w:lang w:eastAsia="lt-LT"/>
              </w:rPr>
            </w:pPr>
            <w:r w:rsidRPr="00E63181">
              <w:rPr>
                <w:rFonts w:ascii="Times New Roman" w:hAnsi="Times New Roman" w:cs="Times New Roman"/>
                <w:color w:val="000000"/>
                <w:sz w:val="20"/>
                <w:szCs w:val="20"/>
                <w:lang w:eastAsia="lt-LT"/>
              </w:rPr>
              <w:t xml:space="preserve">Automobilyje montuojami neštuvai su nugaros atramos posvyrio kampo reguliavimo galimybe 75 laipsnių kampu. Automatiškai išsilankstanti neštuvų važiuoklė, su 4 ratukais, du pasukami 360 </w:t>
            </w:r>
            <w:proofErr w:type="spellStart"/>
            <w:r w:rsidRPr="00E63181">
              <w:rPr>
                <w:rFonts w:ascii="Times New Roman" w:hAnsi="Times New Roman" w:cs="Times New Roman"/>
                <w:color w:val="000000"/>
                <w:sz w:val="20"/>
                <w:szCs w:val="20"/>
                <w:lang w:eastAsia="lt-LT"/>
              </w:rPr>
              <w:t>laip</w:t>
            </w:r>
            <w:proofErr w:type="spellEnd"/>
            <w:r w:rsidRPr="00E63181">
              <w:rPr>
                <w:rFonts w:ascii="Times New Roman" w:hAnsi="Times New Roman" w:cs="Times New Roman"/>
                <w:color w:val="000000"/>
                <w:sz w:val="20"/>
                <w:szCs w:val="20"/>
                <w:lang w:eastAsia="lt-LT"/>
              </w:rPr>
              <w:t xml:space="preserve">. kampu, su </w:t>
            </w:r>
            <w:proofErr w:type="spellStart"/>
            <w:r w:rsidRPr="00E63181">
              <w:rPr>
                <w:rFonts w:ascii="Times New Roman" w:hAnsi="Times New Roman" w:cs="Times New Roman"/>
                <w:color w:val="000000"/>
                <w:sz w:val="20"/>
                <w:szCs w:val="20"/>
                <w:lang w:eastAsia="lt-LT"/>
              </w:rPr>
              <w:t>anatomišku</w:t>
            </w:r>
            <w:proofErr w:type="spellEnd"/>
            <w:r w:rsidRPr="00E63181">
              <w:rPr>
                <w:rFonts w:ascii="Times New Roman" w:hAnsi="Times New Roman" w:cs="Times New Roman"/>
                <w:color w:val="000000"/>
                <w:sz w:val="20"/>
                <w:szCs w:val="20"/>
                <w:lang w:eastAsia="lt-LT"/>
              </w:rPr>
              <w:t xml:space="preserve"> čiužiniu iš sintetinės medžiagos (nesugeriančiu purvo, pritaikytu dezinfekcijai), su </w:t>
            </w:r>
            <w:proofErr w:type="spellStart"/>
            <w:r w:rsidRPr="00E63181">
              <w:rPr>
                <w:rFonts w:ascii="Times New Roman" w:hAnsi="Times New Roman" w:cs="Times New Roman"/>
                <w:color w:val="000000"/>
                <w:sz w:val="20"/>
                <w:szCs w:val="20"/>
                <w:lang w:eastAsia="lt-LT"/>
              </w:rPr>
              <w:t>keturtaškiais</w:t>
            </w:r>
            <w:proofErr w:type="spellEnd"/>
            <w:r w:rsidRPr="00E63181">
              <w:rPr>
                <w:rFonts w:ascii="Times New Roman" w:hAnsi="Times New Roman" w:cs="Times New Roman"/>
                <w:color w:val="000000"/>
                <w:sz w:val="20"/>
                <w:szCs w:val="20"/>
                <w:lang w:eastAsia="lt-LT"/>
              </w:rPr>
              <w:t xml:space="preserve"> ir skersiniais saugos diržais, iš abiejų pusių nulenk</w:t>
            </w:r>
            <w:r>
              <w:rPr>
                <w:rFonts w:ascii="Times New Roman" w:hAnsi="Times New Roman" w:cs="Times New Roman"/>
                <w:color w:val="000000"/>
                <w:sz w:val="20"/>
                <w:szCs w:val="20"/>
                <w:lang w:eastAsia="lt-LT"/>
              </w:rPr>
              <w:t>ia</w:t>
            </w:r>
            <w:r w:rsidRPr="00E63181">
              <w:rPr>
                <w:rFonts w:ascii="Times New Roman" w:hAnsi="Times New Roman" w:cs="Times New Roman"/>
                <w:color w:val="000000"/>
                <w:sz w:val="20"/>
                <w:szCs w:val="20"/>
                <w:lang w:eastAsia="lt-LT"/>
              </w:rPr>
              <w:t>mi šoniniai porankiai, su neštuvų tvirtinimo sistema prie grindų . Neštuvų svoris 45 kg. Leistina neštuvų apkrova 250 kg. Trys aukščio reguliavimo lygiai. Neštuvų ilgis ne daugiau 2000 mm, plotis ne daugiau 600 mm.</w:t>
            </w:r>
          </w:p>
        </w:tc>
        <w:tc>
          <w:tcPr>
            <w:tcW w:w="4246" w:type="dxa"/>
            <w:tcBorders>
              <w:top w:val="single" w:sz="4" w:space="0" w:color="auto"/>
              <w:left w:val="single" w:sz="4" w:space="0" w:color="auto"/>
              <w:bottom w:val="single" w:sz="4" w:space="0" w:color="auto"/>
              <w:right w:val="single" w:sz="4" w:space="0" w:color="auto"/>
            </w:tcBorders>
          </w:tcPr>
          <w:p w14:paraId="769F633F" w14:textId="0DF2E765" w:rsidR="00BB24BA" w:rsidRPr="002C5857" w:rsidRDefault="00D8707F" w:rsidP="00BB24BA">
            <w:pPr>
              <w:jc w:val="both"/>
              <w:rPr>
                <w:rFonts w:ascii="Times New Roman" w:hAnsi="Times New Roman" w:cs="Times New Roman"/>
                <w:color w:val="000000"/>
                <w:sz w:val="20"/>
                <w:szCs w:val="20"/>
                <w:lang w:eastAsia="lt-LT"/>
              </w:rPr>
            </w:pPr>
            <w:r w:rsidRPr="004F406A">
              <w:rPr>
                <w:rFonts w:ascii="Times New Roman" w:hAnsi="Times New Roman" w:cs="Times New Roman"/>
                <w:i/>
                <w:iCs/>
                <w:color w:val="000000"/>
                <w:sz w:val="20"/>
                <w:szCs w:val="20"/>
                <w:lang w:eastAsia="lt-LT"/>
              </w:rPr>
              <w:t>/nurodyti/</w:t>
            </w:r>
          </w:p>
        </w:tc>
      </w:tr>
      <w:tr w:rsidR="00BB24BA" w:rsidRPr="002C5857" w14:paraId="1051B1DD" w14:textId="77777777" w:rsidTr="00436724">
        <w:trPr>
          <w:trHeight w:val="41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72B23" w14:textId="4D946A33" w:rsidR="00BB24BA" w:rsidRPr="002C5857" w:rsidRDefault="00DE37CC" w:rsidP="00BB24B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9</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0C8EDC0C" w14:textId="77777777" w:rsidR="00BB24BA" w:rsidRPr="002C5857" w:rsidRDefault="00BB24BA" w:rsidP="00BB24BA">
            <w:pPr>
              <w:jc w:val="both"/>
              <w:rPr>
                <w:rFonts w:ascii="Times New Roman" w:hAnsi="Times New Roman" w:cs="Times New Roman"/>
                <w:color w:val="000000"/>
                <w:sz w:val="20"/>
                <w:szCs w:val="20"/>
                <w:lang w:eastAsia="lt-LT"/>
              </w:rPr>
            </w:pPr>
            <w:r w:rsidRPr="002C5857">
              <w:rPr>
                <w:rFonts w:ascii="Times New Roman" w:hAnsi="Times New Roman" w:cs="Times New Roman"/>
                <w:b/>
                <w:bCs/>
                <w:color w:val="000000"/>
                <w:sz w:val="20"/>
                <w:szCs w:val="20"/>
                <w:lang w:eastAsia="lt-LT"/>
              </w:rPr>
              <w:t>Vairas kairėje</w:t>
            </w:r>
            <w:r w:rsidRPr="002C5857">
              <w:rPr>
                <w:rFonts w:ascii="Times New Roman" w:hAnsi="Times New Roman" w:cs="Times New Roman"/>
                <w:color w:val="000000"/>
                <w:sz w:val="20"/>
                <w:szCs w:val="20"/>
                <w:lang w:eastAsia="lt-LT"/>
              </w:rPr>
              <w:t xml:space="preserve"> pusėje. </w:t>
            </w:r>
          </w:p>
        </w:tc>
        <w:tc>
          <w:tcPr>
            <w:tcW w:w="4246" w:type="dxa"/>
            <w:tcBorders>
              <w:top w:val="single" w:sz="4" w:space="0" w:color="auto"/>
              <w:left w:val="nil"/>
              <w:bottom w:val="single" w:sz="4" w:space="0" w:color="auto"/>
              <w:right w:val="single" w:sz="4" w:space="0" w:color="auto"/>
            </w:tcBorders>
            <w:shd w:val="clear" w:color="auto" w:fill="C5E0B3" w:themeFill="accent6" w:themeFillTint="66"/>
          </w:tcPr>
          <w:p w14:paraId="5F9C756D" w14:textId="0EB16B83" w:rsidR="00BB24BA" w:rsidRPr="002C5857" w:rsidRDefault="000E25AA" w:rsidP="00BB24BA">
            <w:pPr>
              <w:jc w:val="both"/>
              <w:rPr>
                <w:rFonts w:ascii="Times New Roman" w:hAnsi="Times New Roman" w:cs="Times New Roman"/>
                <w:b/>
                <w:bCs/>
                <w:color w:val="000000"/>
                <w:sz w:val="20"/>
                <w:szCs w:val="20"/>
                <w:lang w:eastAsia="lt-LT"/>
              </w:rPr>
            </w:pPr>
            <w:r w:rsidRPr="000E25AA">
              <w:rPr>
                <w:rFonts w:ascii="Times New Roman" w:hAnsi="Times New Roman" w:cs="Times New Roman"/>
                <w:i/>
                <w:iCs/>
                <w:color w:val="000000"/>
                <w:sz w:val="20"/>
                <w:szCs w:val="20"/>
                <w:lang w:eastAsia="lt-LT"/>
              </w:rPr>
              <w:t>Nepildoma*</w:t>
            </w:r>
          </w:p>
        </w:tc>
      </w:tr>
      <w:tr w:rsidR="00BB24BA" w:rsidRPr="002C5857" w14:paraId="14F26639" w14:textId="77777777" w:rsidTr="00F76F20">
        <w:trPr>
          <w:trHeight w:val="67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92127E7" w14:textId="4C76668E" w:rsidR="00BB24BA" w:rsidRPr="002C5857" w:rsidRDefault="00DE37CC" w:rsidP="00BB24B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10</w:t>
            </w:r>
          </w:p>
        </w:tc>
        <w:tc>
          <w:tcPr>
            <w:tcW w:w="5103" w:type="dxa"/>
            <w:tcBorders>
              <w:top w:val="nil"/>
              <w:left w:val="nil"/>
              <w:bottom w:val="single" w:sz="4" w:space="0" w:color="auto"/>
              <w:right w:val="single" w:sz="4" w:space="0" w:color="auto"/>
            </w:tcBorders>
            <w:shd w:val="clear" w:color="auto" w:fill="auto"/>
            <w:vAlign w:val="center"/>
            <w:hideMark/>
          </w:tcPr>
          <w:p w14:paraId="7804A0BB" w14:textId="7E6EEC53" w:rsidR="00BB24BA" w:rsidRPr="002C5857" w:rsidRDefault="00BB24BA" w:rsidP="00BB24BA">
            <w:pPr>
              <w:jc w:val="both"/>
              <w:rPr>
                <w:rFonts w:ascii="Times New Roman" w:hAnsi="Times New Roman" w:cs="Times New Roman"/>
                <w:color w:val="000000"/>
                <w:sz w:val="20"/>
                <w:szCs w:val="20"/>
                <w:lang w:eastAsia="lt-LT"/>
              </w:rPr>
            </w:pPr>
            <w:bookmarkStart w:id="6" w:name="_Hlk143253502"/>
            <w:r w:rsidRPr="00E63181">
              <w:rPr>
                <w:rFonts w:ascii="Times New Roman" w:hAnsi="Times New Roman" w:cs="Times New Roman"/>
                <w:b/>
                <w:bCs/>
                <w:color w:val="000000"/>
                <w:sz w:val="20"/>
                <w:szCs w:val="20"/>
                <w:lang w:eastAsia="lt-LT"/>
              </w:rPr>
              <w:t>Variklis –  dyzelinas, atitinkantis  ne žemesnį kaip EURO-6 taršos standartą (arba lygiavertis).</w:t>
            </w:r>
            <w:bookmarkEnd w:id="6"/>
          </w:p>
        </w:tc>
        <w:tc>
          <w:tcPr>
            <w:tcW w:w="4246" w:type="dxa"/>
            <w:tcBorders>
              <w:top w:val="nil"/>
              <w:left w:val="nil"/>
              <w:bottom w:val="single" w:sz="4" w:space="0" w:color="auto"/>
              <w:right w:val="single" w:sz="4" w:space="0" w:color="auto"/>
            </w:tcBorders>
            <w:shd w:val="clear" w:color="auto" w:fill="C5E0B3" w:themeFill="accent6" w:themeFillTint="66"/>
          </w:tcPr>
          <w:p w14:paraId="649721A3" w14:textId="1E8FACA4" w:rsidR="00BB24BA" w:rsidRPr="002C5857" w:rsidRDefault="000E25AA" w:rsidP="00BB24BA">
            <w:pPr>
              <w:jc w:val="both"/>
              <w:rPr>
                <w:rFonts w:ascii="Times New Roman" w:hAnsi="Times New Roman" w:cs="Times New Roman"/>
                <w:b/>
                <w:bCs/>
                <w:color w:val="000000"/>
                <w:sz w:val="20"/>
                <w:szCs w:val="20"/>
                <w:lang w:eastAsia="lt-LT"/>
              </w:rPr>
            </w:pPr>
            <w:r w:rsidRPr="000E25AA">
              <w:rPr>
                <w:rFonts w:ascii="Times New Roman" w:hAnsi="Times New Roman" w:cs="Times New Roman"/>
                <w:i/>
                <w:iCs/>
                <w:color w:val="000000"/>
                <w:sz w:val="20"/>
                <w:szCs w:val="20"/>
                <w:lang w:eastAsia="lt-LT"/>
              </w:rPr>
              <w:t>Nepildoma*</w:t>
            </w:r>
          </w:p>
        </w:tc>
      </w:tr>
      <w:tr w:rsidR="00D8707F" w:rsidRPr="002C5857" w14:paraId="5ABF2063" w14:textId="77777777" w:rsidTr="00F76F20">
        <w:trPr>
          <w:trHeight w:val="2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24863C9" w14:textId="15148A1B" w:rsidR="00D8707F" w:rsidRPr="002C5857" w:rsidRDefault="00D8707F" w:rsidP="00D8707F">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1</w:t>
            </w:r>
            <w:r w:rsidR="00DE37CC">
              <w:rPr>
                <w:rFonts w:ascii="Times New Roman" w:hAnsi="Times New Roman" w:cs="Times New Roman"/>
                <w:color w:val="000000"/>
                <w:sz w:val="20"/>
                <w:szCs w:val="20"/>
                <w:lang w:eastAsia="lt-LT"/>
              </w:rPr>
              <w:t>1</w:t>
            </w:r>
          </w:p>
        </w:tc>
        <w:tc>
          <w:tcPr>
            <w:tcW w:w="5103" w:type="dxa"/>
            <w:tcBorders>
              <w:top w:val="nil"/>
              <w:left w:val="nil"/>
              <w:bottom w:val="single" w:sz="4" w:space="0" w:color="auto"/>
              <w:right w:val="single" w:sz="4" w:space="0" w:color="auto"/>
            </w:tcBorders>
            <w:shd w:val="clear" w:color="auto" w:fill="auto"/>
            <w:vAlign w:val="center"/>
            <w:hideMark/>
          </w:tcPr>
          <w:p w14:paraId="1E28F003" w14:textId="090B68BD" w:rsidR="00D8707F" w:rsidRPr="002C5857" w:rsidRDefault="00D8707F" w:rsidP="00D8707F">
            <w:pPr>
              <w:jc w:val="both"/>
              <w:rPr>
                <w:rFonts w:ascii="Times New Roman" w:hAnsi="Times New Roman" w:cs="Times New Roman"/>
                <w:color w:val="000000"/>
                <w:sz w:val="20"/>
                <w:szCs w:val="20"/>
                <w:lang w:eastAsia="lt-LT"/>
              </w:rPr>
            </w:pPr>
            <w:r w:rsidRPr="00E63181">
              <w:rPr>
                <w:rFonts w:ascii="Times New Roman" w:hAnsi="Times New Roman" w:cs="Times New Roman"/>
                <w:color w:val="000000"/>
                <w:sz w:val="20"/>
                <w:szCs w:val="20"/>
                <w:lang w:eastAsia="lt-LT"/>
              </w:rPr>
              <w:t xml:space="preserve">Automobilio </w:t>
            </w:r>
            <w:r w:rsidRPr="00E63181">
              <w:rPr>
                <w:rFonts w:ascii="Times New Roman" w:hAnsi="Times New Roman" w:cs="Times New Roman"/>
                <w:b/>
                <w:bCs/>
                <w:color w:val="000000"/>
                <w:sz w:val="20"/>
                <w:szCs w:val="20"/>
                <w:lang w:eastAsia="lt-LT"/>
              </w:rPr>
              <w:t>ilgis ne daugiau</w:t>
            </w:r>
            <w:r w:rsidRPr="00E63181">
              <w:rPr>
                <w:rFonts w:ascii="Times New Roman" w:hAnsi="Times New Roman" w:cs="Times New Roman"/>
                <w:color w:val="000000"/>
                <w:sz w:val="20"/>
                <w:szCs w:val="20"/>
                <w:lang w:eastAsia="lt-LT"/>
              </w:rPr>
              <w:t xml:space="preserve"> 6</w:t>
            </w:r>
            <w:r w:rsidRPr="00E63181">
              <w:rPr>
                <w:rFonts w:ascii="Times New Roman" w:hAnsi="Times New Roman" w:cs="Times New Roman"/>
                <w:b/>
                <w:color w:val="000000"/>
                <w:sz w:val="20"/>
                <w:szCs w:val="20"/>
                <w:lang w:eastAsia="lt-LT"/>
              </w:rPr>
              <w:t>000</w:t>
            </w:r>
            <w:r w:rsidRPr="00E63181">
              <w:rPr>
                <w:rFonts w:ascii="Times New Roman" w:hAnsi="Times New Roman" w:cs="Times New Roman"/>
                <w:b/>
                <w:bCs/>
                <w:color w:val="000000"/>
                <w:sz w:val="20"/>
                <w:szCs w:val="20"/>
                <w:lang w:eastAsia="lt-LT"/>
              </w:rPr>
              <w:t xml:space="preserve"> mm.</w:t>
            </w:r>
          </w:p>
        </w:tc>
        <w:tc>
          <w:tcPr>
            <w:tcW w:w="4246" w:type="dxa"/>
            <w:tcBorders>
              <w:top w:val="nil"/>
              <w:left w:val="nil"/>
              <w:bottom w:val="single" w:sz="4" w:space="0" w:color="auto"/>
              <w:right w:val="single" w:sz="4" w:space="0" w:color="auto"/>
            </w:tcBorders>
          </w:tcPr>
          <w:p w14:paraId="238C5C56" w14:textId="4E33F61E" w:rsidR="00D8707F" w:rsidRPr="002C5857" w:rsidRDefault="00D8707F" w:rsidP="00D8707F">
            <w:pPr>
              <w:jc w:val="both"/>
              <w:rPr>
                <w:rFonts w:ascii="Times New Roman" w:hAnsi="Times New Roman" w:cs="Times New Roman"/>
                <w:color w:val="000000"/>
                <w:sz w:val="20"/>
                <w:szCs w:val="20"/>
                <w:lang w:eastAsia="lt-LT"/>
              </w:rPr>
            </w:pPr>
            <w:r w:rsidRPr="000B1B4D">
              <w:rPr>
                <w:rFonts w:ascii="Times New Roman" w:hAnsi="Times New Roman" w:cs="Times New Roman"/>
                <w:i/>
                <w:iCs/>
                <w:color w:val="000000"/>
                <w:sz w:val="20"/>
                <w:szCs w:val="20"/>
                <w:lang w:eastAsia="lt-LT"/>
              </w:rPr>
              <w:t>/nurodyti/</w:t>
            </w:r>
          </w:p>
        </w:tc>
      </w:tr>
      <w:tr w:rsidR="00D8707F" w:rsidRPr="002C5857" w14:paraId="442D94E9" w14:textId="77777777" w:rsidTr="00F76F20">
        <w:trPr>
          <w:trHeight w:val="2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14A6B4D" w14:textId="1CC559F3" w:rsidR="00D8707F" w:rsidRPr="002C5857" w:rsidRDefault="00D8707F" w:rsidP="00D8707F">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1</w:t>
            </w:r>
            <w:r w:rsidR="00DE37CC">
              <w:rPr>
                <w:rFonts w:ascii="Times New Roman" w:hAnsi="Times New Roman" w:cs="Times New Roman"/>
                <w:color w:val="000000"/>
                <w:sz w:val="20"/>
                <w:szCs w:val="20"/>
                <w:lang w:eastAsia="lt-LT"/>
              </w:rPr>
              <w:t>2</w:t>
            </w:r>
          </w:p>
        </w:tc>
        <w:tc>
          <w:tcPr>
            <w:tcW w:w="5103" w:type="dxa"/>
            <w:tcBorders>
              <w:top w:val="nil"/>
              <w:left w:val="nil"/>
              <w:bottom w:val="single" w:sz="4" w:space="0" w:color="auto"/>
              <w:right w:val="single" w:sz="4" w:space="0" w:color="auto"/>
            </w:tcBorders>
            <w:shd w:val="clear" w:color="auto" w:fill="auto"/>
            <w:vAlign w:val="center"/>
            <w:hideMark/>
          </w:tcPr>
          <w:p w14:paraId="4F03540B" w14:textId="5055CC47" w:rsidR="00D8707F" w:rsidRPr="002C5857" w:rsidRDefault="00D8707F" w:rsidP="00D8707F">
            <w:pPr>
              <w:jc w:val="both"/>
              <w:rPr>
                <w:rFonts w:ascii="Times New Roman" w:hAnsi="Times New Roman" w:cs="Times New Roman"/>
                <w:color w:val="000000"/>
                <w:sz w:val="20"/>
                <w:szCs w:val="20"/>
                <w:lang w:eastAsia="lt-LT"/>
              </w:rPr>
            </w:pPr>
            <w:r w:rsidRPr="006231CF">
              <w:rPr>
                <w:rFonts w:ascii="Times New Roman" w:hAnsi="Times New Roman" w:cs="Times New Roman"/>
                <w:color w:val="000000"/>
                <w:sz w:val="20"/>
                <w:szCs w:val="20"/>
                <w:lang w:eastAsia="lt-LT"/>
              </w:rPr>
              <w:t xml:space="preserve">Automobilio </w:t>
            </w:r>
            <w:r w:rsidRPr="006231CF">
              <w:rPr>
                <w:rFonts w:ascii="Times New Roman" w:hAnsi="Times New Roman" w:cs="Times New Roman"/>
                <w:b/>
                <w:bCs/>
                <w:color w:val="000000"/>
                <w:sz w:val="20"/>
                <w:szCs w:val="20"/>
                <w:lang w:eastAsia="lt-LT"/>
              </w:rPr>
              <w:t>plotis ne daugiau</w:t>
            </w:r>
            <w:r w:rsidRPr="006231CF">
              <w:rPr>
                <w:rFonts w:ascii="Times New Roman" w:hAnsi="Times New Roman" w:cs="Times New Roman"/>
                <w:color w:val="000000"/>
                <w:sz w:val="20"/>
                <w:szCs w:val="20"/>
                <w:lang w:eastAsia="lt-LT"/>
              </w:rPr>
              <w:t xml:space="preserve"> </w:t>
            </w:r>
            <w:r w:rsidRPr="006231CF">
              <w:rPr>
                <w:rFonts w:ascii="Times New Roman" w:hAnsi="Times New Roman" w:cs="Times New Roman"/>
                <w:b/>
                <w:bCs/>
                <w:color w:val="000000"/>
                <w:sz w:val="20"/>
                <w:szCs w:val="20"/>
                <w:lang w:eastAsia="lt-LT"/>
              </w:rPr>
              <w:t>2100 mm.</w:t>
            </w:r>
          </w:p>
        </w:tc>
        <w:tc>
          <w:tcPr>
            <w:tcW w:w="4246" w:type="dxa"/>
            <w:tcBorders>
              <w:top w:val="nil"/>
              <w:left w:val="nil"/>
              <w:bottom w:val="single" w:sz="4" w:space="0" w:color="auto"/>
              <w:right w:val="single" w:sz="4" w:space="0" w:color="auto"/>
            </w:tcBorders>
          </w:tcPr>
          <w:p w14:paraId="4DBC1990" w14:textId="3A75BE61" w:rsidR="00D8707F" w:rsidRPr="002C5857" w:rsidRDefault="00D8707F" w:rsidP="00D8707F">
            <w:pPr>
              <w:jc w:val="both"/>
              <w:rPr>
                <w:rFonts w:ascii="Times New Roman" w:hAnsi="Times New Roman" w:cs="Times New Roman"/>
                <w:color w:val="000000"/>
                <w:sz w:val="20"/>
                <w:szCs w:val="20"/>
                <w:lang w:eastAsia="lt-LT"/>
              </w:rPr>
            </w:pPr>
            <w:r w:rsidRPr="000B1B4D">
              <w:rPr>
                <w:rFonts w:ascii="Times New Roman" w:hAnsi="Times New Roman" w:cs="Times New Roman"/>
                <w:i/>
                <w:iCs/>
                <w:color w:val="000000"/>
                <w:sz w:val="20"/>
                <w:szCs w:val="20"/>
                <w:lang w:eastAsia="lt-LT"/>
              </w:rPr>
              <w:t>/nurodyti/</w:t>
            </w:r>
          </w:p>
        </w:tc>
      </w:tr>
      <w:tr w:rsidR="00D8707F" w:rsidRPr="002C5857" w14:paraId="5C8874FD" w14:textId="77777777" w:rsidTr="00F76F20">
        <w:trPr>
          <w:trHeight w:val="2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3B68231" w14:textId="292166B8" w:rsidR="00D8707F" w:rsidRPr="002C5857" w:rsidRDefault="00D8707F" w:rsidP="00D8707F">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1</w:t>
            </w:r>
            <w:r w:rsidR="00DE37CC">
              <w:rPr>
                <w:rFonts w:ascii="Times New Roman" w:hAnsi="Times New Roman" w:cs="Times New Roman"/>
                <w:color w:val="000000"/>
                <w:sz w:val="20"/>
                <w:szCs w:val="20"/>
                <w:lang w:eastAsia="lt-LT"/>
              </w:rPr>
              <w:t>3</w:t>
            </w:r>
          </w:p>
        </w:tc>
        <w:tc>
          <w:tcPr>
            <w:tcW w:w="5103" w:type="dxa"/>
            <w:tcBorders>
              <w:top w:val="nil"/>
              <w:left w:val="nil"/>
              <w:bottom w:val="single" w:sz="4" w:space="0" w:color="auto"/>
              <w:right w:val="single" w:sz="4" w:space="0" w:color="auto"/>
            </w:tcBorders>
            <w:shd w:val="clear" w:color="auto" w:fill="auto"/>
            <w:vAlign w:val="center"/>
            <w:hideMark/>
          </w:tcPr>
          <w:p w14:paraId="2BAD5995" w14:textId="12CE5C16" w:rsidR="00D8707F" w:rsidRPr="002C5857" w:rsidRDefault="00D8707F" w:rsidP="00D8707F">
            <w:pPr>
              <w:jc w:val="both"/>
              <w:rPr>
                <w:rFonts w:ascii="Times New Roman" w:hAnsi="Times New Roman" w:cs="Times New Roman"/>
                <w:color w:val="000000"/>
                <w:sz w:val="20"/>
                <w:szCs w:val="20"/>
                <w:lang w:eastAsia="lt-LT"/>
              </w:rPr>
            </w:pPr>
            <w:r w:rsidRPr="006231CF">
              <w:rPr>
                <w:rFonts w:ascii="Times New Roman" w:hAnsi="Times New Roman" w:cs="Times New Roman"/>
                <w:color w:val="000000"/>
                <w:sz w:val="20"/>
                <w:szCs w:val="20"/>
                <w:lang w:eastAsia="lt-LT"/>
              </w:rPr>
              <w:t xml:space="preserve">Automobilio </w:t>
            </w:r>
            <w:r w:rsidRPr="006231CF">
              <w:rPr>
                <w:rFonts w:ascii="Times New Roman" w:hAnsi="Times New Roman" w:cs="Times New Roman"/>
                <w:b/>
                <w:bCs/>
                <w:color w:val="000000"/>
                <w:sz w:val="20"/>
                <w:szCs w:val="20"/>
                <w:lang w:eastAsia="lt-LT"/>
              </w:rPr>
              <w:t>aukštis ne daugiau 2600 mm.</w:t>
            </w:r>
          </w:p>
        </w:tc>
        <w:tc>
          <w:tcPr>
            <w:tcW w:w="4246" w:type="dxa"/>
            <w:tcBorders>
              <w:top w:val="nil"/>
              <w:left w:val="nil"/>
              <w:bottom w:val="single" w:sz="4" w:space="0" w:color="auto"/>
              <w:right w:val="single" w:sz="4" w:space="0" w:color="auto"/>
            </w:tcBorders>
          </w:tcPr>
          <w:p w14:paraId="3452836B" w14:textId="52157524" w:rsidR="00D8707F" w:rsidRPr="002C5857" w:rsidRDefault="00D8707F" w:rsidP="00D8707F">
            <w:pPr>
              <w:jc w:val="both"/>
              <w:rPr>
                <w:rFonts w:ascii="Times New Roman" w:hAnsi="Times New Roman" w:cs="Times New Roman"/>
                <w:color w:val="000000"/>
                <w:sz w:val="20"/>
                <w:szCs w:val="20"/>
                <w:lang w:eastAsia="lt-LT"/>
              </w:rPr>
            </w:pPr>
            <w:r w:rsidRPr="000B1B4D">
              <w:rPr>
                <w:rFonts w:ascii="Times New Roman" w:hAnsi="Times New Roman" w:cs="Times New Roman"/>
                <w:i/>
                <w:iCs/>
                <w:color w:val="000000"/>
                <w:sz w:val="20"/>
                <w:szCs w:val="20"/>
                <w:lang w:eastAsia="lt-LT"/>
              </w:rPr>
              <w:t>/nurodyti/</w:t>
            </w:r>
          </w:p>
        </w:tc>
      </w:tr>
      <w:tr w:rsidR="00D8707F" w:rsidRPr="002C5857" w14:paraId="14E8A5DB" w14:textId="77777777" w:rsidTr="00F76F20">
        <w:trPr>
          <w:trHeight w:val="2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FCF4EF" w14:textId="031B2325" w:rsidR="00D8707F" w:rsidRPr="002C5857" w:rsidRDefault="00D8707F" w:rsidP="00D8707F">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1</w:t>
            </w:r>
            <w:r w:rsidR="00DE37CC">
              <w:rPr>
                <w:rFonts w:ascii="Times New Roman" w:hAnsi="Times New Roman" w:cs="Times New Roman"/>
                <w:color w:val="000000"/>
                <w:sz w:val="20"/>
                <w:szCs w:val="20"/>
                <w:lang w:eastAsia="lt-LT"/>
              </w:rPr>
              <w:t>4</w:t>
            </w:r>
          </w:p>
        </w:tc>
        <w:tc>
          <w:tcPr>
            <w:tcW w:w="5103" w:type="dxa"/>
            <w:tcBorders>
              <w:top w:val="nil"/>
              <w:left w:val="nil"/>
              <w:bottom w:val="single" w:sz="4" w:space="0" w:color="auto"/>
              <w:right w:val="single" w:sz="4" w:space="0" w:color="auto"/>
            </w:tcBorders>
            <w:shd w:val="clear" w:color="auto" w:fill="auto"/>
            <w:vAlign w:val="center"/>
            <w:hideMark/>
          </w:tcPr>
          <w:p w14:paraId="784D6BA8" w14:textId="694A9384" w:rsidR="00D8707F" w:rsidRPr="002C5857" w:rsidRDefault="00D8707F" w:rsidP="00D8707F">
            <w:pPr>
              <w:jc w:val="both"/>
              <w:rPr>
                <w:rFonts w:ascii="Times New Roman" w:hAnsi="Times New Roman" w:cs="Times New Roman"/>
                <w:color w:val="000000"/>
                <w:sz w:val="20"/>
                <w:szCs w:val="20"/>
                <w:lang w:eastAsia="lt-LT"/>
              </w:rPr>
            </w:pPr>
            <w:r w:rsidRPr="006231CF">
              <w:rPr>
                <w:rFonts w:ascii="Times New Roman" w:hAnsi="Times New Roman" w:cs="Times New Roman"/>
                <w:color w:val="000000"/>
                <w:sz w:val="20"/>
                <w:szCs w:val="20"/>
                <w:lang w:eastAsia="lt-LT"/>
              </w:rPr>
              <w:t xml:space="preserve">Pavarų dėžė – </w:t>
            </w:r>
            <w:r w:rsidRPr="006231CF">
              <w:rPr>
                <w:rFonts w:ascii="Times New Roman" w:hAnsi="Times New Roman" w:cs="Times New Roman"/>
                <w:b/>
                <w:bCs/>
                <w:color w:val="000000"/>
                <w:sz w:val="20"/>
                <w:szCs w:val="20"/>
                <w:lang w:eastAsia="lt-LT"/>
              </w:rPr>
              <w:t>automatinė arba mechaninė.</w:t>
            </w:r>
          </w:p>
        </w:tc>
        <w:tc>
          <w:tcPr>
            <w:tcW w:w="4246" w:type="dxa"/>
            <w:tcBorders>
              <w:top w:val="nil"/>
              <w:left w:val="nil"/>
              <w:bottom w:val="single" w:sz="4" w:space="0" w:color="auto"/>
              <w:right w:val="single" w:sz="4" w:space="0" w:color="auto"/>
            </w:tcBorders>
          </w:tcPr>
          <w:p w14:paraId="4D280F88" w14:textId="1C3BC11E" w:rsidR="00D8707F" w:rsidRPr="002C5857" w:rsidRDefault="00D8707F" w:rsidP="00D8707F">
            <w:pPr>
              <w:jc w:val="both"/>
              <w:rPr>
                <w:rFonts w:ascii="Times New Roman" w:hAnsi="Times New Roman" w:cs="Times New Roman"/>
                <w:color w:val="000000"/>
                <w:sz w:val="20"/>
                <w:szCs w:val="20"/>
                <w:lang w:eastAsia="lt-LT"/>
              </w:rPr>
            </w:pPr>
            <w:r w:rsidRPr="000B1B4D">
              <w:rPr>
                <w:rFonts w:ascii="Times New Roman" w:hAnsi="Times New Roman" w:cs="Times New Roman"/>
                <w:i/>
                <w:iCs/>
                <w:color w:val="000000"/>
                <w:sz w:val="20"/>
                <w:szCs w:val="20"/>
                <w:lang w:eastAsia="lt-LT"/>
              </w:rPr>
              <w:t>/nurodyti/</w:t>
            </w:r>
          </w:p>
        </w:tc>
      </w:tr>
      <w:tr w:rsidR="00D8707F" w:rsidRPr="002C5857" w14:paraId="3967AFCE" w14:textId="77777777" w:rsidTr="00F76F20">
        <w:trPr>
          <w:trHeight w:val="2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C2F870B" w14:textId="3913991C" w:rsidR="00D8707F" w:rsidRPr="002C5857" w:rsidRDefault="00D8707F" w:rsidP="00D8707F">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1</w:t>
            </w:r>
            <w:r w:rsidR="00DE37CC">
              <w:rPr>
                <w:rFonts w:ascii="Times New Roman" w:hAnsi="Times New Roman" w:cs="Times New Roman"/>
                <w:color w:val="000000"/>
                <w:sz w:val="20"/>
                <w:szCs w:val="20"/>
                <w:lang w:eastAsia="lt-LT"/>
              </w:rPr>
              <w:t>5</w:t>
            </w:r>
          </w:p>
        </w:tc>
        <w:tc>
          <w:tcPr>
            <w:tcW w:w="5103" w:type="dxa"/>
            <w:tcBorders>
              <w:top w:val="nil"/>
              <w:left w:val="nil"/>
              <w:bottom w:val="single" w:sz="4" w:space="0" w:color="auto"/>
              <w:right w:val="single" w:sz="4" w:space="0" w:color="auto"/>
            </w:tcBorders>
            <w:shd w:val="clear" w:color="auto" w:fill="auto"/>
            <w:vAlign w:val="center"/>
            <w:hideMark/>
          </w:tcPr>
          <w:p w14:paraId="065C8B97" w14:textId="2B649DB0" w:rsidR="00D8707F" w:rsidRPr="002C5857" w:rsidRDefault="00D8707F" w:rsidP="00D8707F">
            <w:pPr>
              <w:jc w:val="both"/>
              <w:rPr>
                <w:rFonts w:ascii="Times New Roman" w:hAnsi="Times New Roman" w:cs="Times New Roman"/>
                <w:color w:val="000000"/>
                <w:sz w:val="20"/>
                <w:szCs w:val="20"/>
                <w:lang w:eastAsia="lt-LT"/>
              </w:rPr>
            </w:pPr>
            <w:r w:rsidRPr="006231CF">
              <w:rPr>
                <w:rFonts w:ascii="Times New Roman" w:hAnsi="Times New Roman" w:cs="Times New Roman"/>
                <w:color w:val="000000"/>
                <w:sz w:val="20"/>
                <w:szCs w:val="20"/>
                <w:lang w:eastAsia="lt-LT"/>
              </w:rPr>
              <w:t xml:space="preserve">Variklio galia – ne mažiau </w:t>
            </w:r>
            <w:r w:rsidRPr="006231CF">
              <w:rPr>
                <w:rFonts w:ascii="Times New Roman" w:hAnsi="Times New Roman" w:cs="Times New Roman"/>
                <w:b/>
                <w:bCs/>
                <w:color w:val="000000"/>
                <w:sz w:val="20"/>
                <w:szCs w:val="20"/>
                <w:lang w:eastAsia="lt-LT"/>
              </w:rPr>
              <w:t>100 kW.</w:t>
            </w:r>
          </w:p>
        </w:tc>
        <w:tc>
          <w:tcPr>
            <w:tcW w:w="4246" w:type="dxa"/>
            <w:tcBorders>
              <w:top w:val="nil"/>
              <w:left w:val="nil"/>
              <w:bottom w:val="single" w:sz="4" w:space="0" w:color="auto"/>
              <w:right w:val="single" w:sz="4" w:space="0" w:color="auto"/>
            </w:tcBorders>
          </w:tcPr>
          <w:p w14:paraId="2763C41F" w14:textId="3B6C69F9" w:rsidR="00D8707F" w:rsidRPr="002C5857" w:rsidRDefault="00D8707F" w:rsidP="00D8707F">
            <w:pPr>
              <w:jc w:val="both"/>
              <w:rPr>
                <w:rFonts w:ascii="Times New Roman" w:hAnsi="Times New Roman" w:cs="Times New Roman"/>
                <w:color w:val="000000"/>
                <w:sz w:val="20"/>
                <w:szCs w:val="20"/>
                <w:lang w:eastAsia="lt-LT"/>
              </w:rPr>
            </w:pPr>
            <w:r w:rsidRPr="000B1B4D">
              <w:rPr>
                <w:rFonts w:ascii="Times New Roman" w:hAnsi="Times New Roman" w:cs="Times New Roman"/>
                <w:i/>
                <w:iCs/>
                <w:color w:val="000000"/>
                <w:sz w:val="20"/>
                <w:szCs w:val="20"/>
                <w:lang w:eastAsia="lt-LT"/>
              </w:rPr>
              <w:t>/nurodyti/</w:t>
            </w:r>
          </w:p>
        </w:tc>
      </w:tr>
      <w:tr w:rsidR="00D8707F" w:rsidRPr="002C5857" w14:paraId="73A7F8B0" w14:textId="77777777" w:rsidTr="00F76F20">
        <w:trPr>
          <w:trHeight w:val="2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D043CE" w14:textId="636AEF48" w:rsidR="00D8707F" w:rsidRPr="002C5857" w:rsidRDefault="00D8707F" w:rsidP="00D8707F">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1</w:t>
            </w:r>
            <w:r w:rsidR="00DE37CC">
              <w:rPr>
                <w:rFonts w:ascii="Times New Roman" w:hAnsi="Times New Roman" w:cs="Times New Roman"/>
                <w:color w:val="000000"/>
                <w:sz w:val="20"/>
                <w:szCs w:val="20"/>
                <w:lang w:eastAsia="lt-LT"/>
              </w:rPr>
              <w:t>6</w:t>
            </w:r>
          </w:p>
        </w:tc>
        <w:tc>
          <w:tcPr>
            <w:tcW w:w="5103" w:type="dxa"/>
            <w:tcBorders>
              <w:top w:val="nil"/>
              <w:left w:val="nil"/>
              <w:bottom w:val="single" w:sz="4" w:space="0" w:color="auto"/>
              <w:right w:val="single" w:sz="4" w:space="0" w:color="auto"/>
            </w:tcBorders>
            <w:shd w:val="clear" w:color="auto" w:fill="auto"/>
            <w:vAlign w:val="center"/>
            <w:hideMark/>
          </w:tcPr>
          <w:p w14:paraId="25C62B1A" w14:textId="26EFB2F0" w:rsidR="00D8707F" w:rsidRPr="002C5857" w:rsidRDefault="00D8707F" w:rsidP="00D8707F">
            <w:pPr>
              <w:jc w:val="both"/>
              <w:rPr>
                <w:rFonts w:ascii="Times New Roman" w:hAnsi="Times New Roman" w:cs="Times New Roman"/>
                <w:color w:val="000000"/>
                <w:sz w:val="20"/>
                <w:szCs w:val="20"/>
                <w:lang w:eastAsia="lt-LT"/>
              </w:rPr>
            </w:pPr>
            <w:r w:rsidRPr="006231CF">
              <w:rPr>
                <w:rFonts w:ascii="Times New Roman" w:hAnsi="Times New Roman" w:cs="Times New Roman"/>
                <w:color w:val="000000"/>
                <w:sz w:val="20"/>
                <w:szCs w:val="20"/>
                <w:lang w:eastAsia="lt-LT"/>
              </w:rPr>
              <w:t xml:space="preserve">Variklio darbinis tūris – ne daugiau </w:t>
            </w:r>
            <w:r w:rsidRPr="006231CF">
              <w:rPr>
                <w:rFonts w:ascii="Times New Roman" w:hAnsi="Times New Roman" w:cs="Times New Roman"/>
                <w:b/>
                <w:bCs/>
                <w:color w:val="000000"/>
                <w:sz w:val="20"/>
                <w:szCs w:val="20"/>
                <w:lang w:eastAsia="lt-LT"/>
              </w:rPr>
              <w:t>2000 cm3.</w:t>
            </w:r>
          </w:p>
        </w:tc>
        <w:tc>
          <w:tcPr>
            <w:tcW w:w="4246" w:type="dxa"/>
            <w:tcBorders>
              <w:top w:val="nil"/>
              <w:left w:val="nil"/>
              <w:bottom w:val="single" w:sz="4" w:space="0" w:color="auto"/>
              <w:right w:val="single" w:sz="4" w:space="0" w:color="auto"/>
            </w:tcBorders>
          </w:tcPr>
          <w:p w14:paraId="3E704230" w14:textId="492A59A3" w:rsidR="00D8707F" w:rsidRPr="002C5857" w:rsidRDefault="00D8707F" w:rsidP="00D8707F">
            <w:pPr>
              <w:jc w:val="both"/>
              <w:rPr>
                <w:rFonts w:ascii="Times New Roman" w:hAnsi="Times New Roman" w:cs="Times New Roman"/>
                <w:color w:val="000000"/>
                <w:sz w:val="20"/>
                <w:szCs w:val="20"/>
                <w:lang w:eastAsia="lt-LT"/>
              </w:rPr>
            </w:pPr>
            <w:r w:rsidRPr="000B1B4D">
              <w:rPr>
                <w:rFonts w:ascii="Times New Roman" w:hAnsi="Times New Roman" w:cs="Times New Roman"/>
                <w:i/>
                <w:iCs/>
                <w:color w:val="000000"/>
                <w:sz w:val="20"/>
                <w:szCs w:val="20"/>
                <w:lang w:eastAsia="lt-LT"/>
              </w:rPr>
              <w:t>/nurodyti/</w:t>
            </w:r>
          </w:p>
        </w:tc>
      </w:tr>
      <w:tr w:rsidR="00D8707F" w:rsidRPr="002C5857" w14:paraId="1DFFAC75" w14:textId="77777777" w:rsidTr="00F76F20">
        <w:trPr>
          <w:trHeight w:val="2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DFC5C32" w14:textId="4BFE7149" w:rsidR="00D8707F" w:rsidRPr="002C5857" w:rsidRDefault="00D8707F" w:rsidP="00D8707F">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1</w:t>
            </w:r>
            <w:r w:rsidR="00DE37CC">
              <w:rPr>
                <w:rFonts w:ascii="Times New Roman" w:hAnsi="Times New Roman" w:cs="Times New Roman"/>
                <w:color w:val="000000"/>
                <w:sz w:val="20"/>
                <w:szCs w:val="20"/>
                <w:lang w:eastAsia="lt-LT"/>
              </w:rPr>
              <w:t>7</w:t>
            </w:r>
          </w:p>
        </w:tc>
        <w:tc>
          <w:tcPr>
            <w:tcW w:w="5103" w:type="dxa"/>
            <w:tcBorders>
              <w:top w:val="nil"/>
              <w:left w:val="nil"/>
              <w:bottom w:val="single" w:sz="4" w:space="0" w:color="auto"/>
              <w:right w:val="single" w:sz="4" w:space="0" w:color="auto"/>
            </w:tcBorders>
            <w:shd w:val="clear" w:color="auto" w:fill="auto"/>
            <w:vAlign w:val="center"/>
            <w:hideMark/>
          </w:tcPr>
          <w:p w14:paraId="25699F24" w14:textId="06E99864" w:rsidR="00D8707F" w:rsidRPr="002C5857" w:rsidRDefault="00D8707F" w:rsidP="00D8707F">
            <w:pPr>
              <w:jc w:val="both"/>
              <w:rPr>
                <w:rFonts w:ascii="Times New Roman" w:hAnsi="Times New Roman" w:cs="Times New Roman"/>
                <w:color w:val="000000"/>
                <w:sz w:val="20"/>
                <w:szCs w:val="20"/>
                <w:lang w:eastAsia="lt-LT"/>
              </w:rPr>
            </w:pPr>
            <w:r w:rsidRPr="006231CF">
              <w:rPr>
                <w:rFonts w:ascii="Times New Roman" w:hAnsi="Times New Roman" w:cs="Times New Roman"/>
                <w:color w:val="000000"/>
                <w:sz w:val="20"/>
                <w:szCs w:val="20"/>
                <w:lang w:eastAsia="lt-LT"/>
              </w:rPr>
              <w:t xml:space="preserve">Degalų bako talpa – </w:t>
            </w:r>
            <w:r w:rsidRPr="006231CF">
              <w:rPr>
                <w:rFonts w:ascii="Times New Roman" w:hAnsi="Times New Roman" w:cs="Times New Roman"/>
                <w:b/>
                <w:bCs/>
                <w:color w:val="000000"/>
                <w:sz w:val="20"/>
                <w:szCs w:val="20"/>
                <w:lang w:eastAsia="lt-LT"/>
              </w:rPr>
              <w:t>ne mažiau 60 L.</w:t>
            </w:r>
          </w:p>
        </w:tc>
        <w:tc>
          <w:tcPr>
            <w:tcW w:w="4246" w:type="dxa"/>
            <w:tcBorders>
              <w:top w:val="nil"/>
              <w:left w:val="nil"/>
              <w:bottom w:val="single" w:sz="4" w:space="0" w:color="auto"/>
              <w:right w:val="single" w:sz="4" w:space="0" w:color="auto"/>
            </w:tcBorders>
          </w:tcPr>
          <w:p w14:paraId="600AEBA9" w14:textId="78BD966E" w:rsidR="00D8707F" w:rsidRPr="002C5857" w:rsidRDefault="00D8707F" w:rsidP="00D8707F">
            <w:pPr>
              <w:jc w:val="both"/>
              <w:rPr>
                <w:rFonts w:ascii="Times New Roman" w:hAnsi="Times New Roman" w:cs="Times New Roman"/>
                <w:color w:val="000000"/>
                <w:sz w:val="20"/>
                <w:szCs w:val="20"/>
                <w:lang w:eastAsia="lt-LT"/>
              </w:rPr>
            </w:pPr>
            <w:r w:rsidRPr="000B1B4D">
              <w:rPr>
                <w:rFonts w:ascii="Times New Roman" w:hAnsi="Times New Roman" w:cs="Times New Roman"/>
                <w:i/>
                <w:iCs/>
                <w:color w:val="000000"/>
                <w:sz w:val="20"/>
                <w:szCs w:val="20"/>
                <w:lang w:eastAsia="lt-LT"/>
              </w:rPr>
              <w:t>/nurodyti/</w:t>
            </w:r>
          </w:p>
        </w:tc>
      </w:tr>
      <w:tr w:rsidR="00BB24BA" w:rsidRPr="002C5857" w14:paraId="570E9038" w14:textId="77777777" w:rsidTr="000E25AA">
        <w:trPr>
          <w:trHeight w:val="225"/>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487B3DB" w14:textId="4D9E39B7" w:rsidR="00BB24BA" w:rsidRPr="002C5857" w:rsidRDefault="00BB24BA" w:rsidP="00BB24BA">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1</w:t>
            </w:r>
            <w:r w:rsidR="00DE37CC">
              <w:rPr>
                <w:rFonts w:ascii="Times New Roman" w:hAnsi="Times New Roman" w:cs="Times New Roman"/>
                <w:color w:val="000000"/>
                <w:sz w:val="20"/>
                <w:szCs w:val="20"/>
                <w:lang w:eastAsia="lt-LT"/>
              </w:rPr>
              <w:t>8</w:t>
            </w:r>
          </w:p>
        </w:tc>
        <w:tc>
          <w:tcPr>
            <w:tcW w:w="5103" w:type="dxa"/>
            <w:tcBorders>
              <w:top w:val="nil"/>
              <w:left w:val="nil"/>
              <w:bottom w:val="single" w:sz="4" w:space="0" w:color="auto"/>
              <w:right w:val="single" w:sz="4" w:space="0" w:color="auto"/>
            </w:tcBorders>
            <w:shd w:val="clear" w:color="auto" w:fill="auto"/>
            <w:vAlign w:val="center"/>
          </w:tcPr>
          <w:p w14:paraId="150BD0F9" w14:textId="2C518C46" w:rsidR="00BB24BA" w:rsidRPr="005D6E29" w:rsidRDefault="00BB24BA" w:rsidP="00BB24BA">
            <w:pPr>
              <w:jc w:val="both"/>
              <w:rPr>
                <w:rFonts w:ascii="Times New Roman" w:hAnsi="Times New Roman" w:cs="Times New Roman"/>
                <w:color w:val="000000"/>
                <w:sz w:val="20"/>
                <w:szCs w:val="20"/>
                <w:highlight w:val="yellow"/>
                <w:lang w:eastAsia="lt-LT"/>
              </w:rPr>
            </w:pPr>
            <w:r w:rsidRPr="000E25AA">
              <w:rPr>
                <w:rFonts w:ascii="Times New Roman" w:hAnsi="Times New Roman" w:cs="Times New Roman"/>
                <w:color w:val="000000"/>
                <w:sz w:val="20"/>
                <w:szCs w:val="20"/>
                <w:lang w:eastAsia="lt-LT"/>
              </w:rPr>
              <w:t>Susidūrimų švelninimo/ mažinimo sistema, pastovaus greičio palaikymo sistema, pagalbinė eismo juostos išlaikymo sistema.</w:t>
            </w:r>
          </w:p>
        </w:tc>
        <w:tc>
          <w:tcPr>
            <w:tcW w:w="4246" w:type="dxa"/>
            <w:tcBorders>
              <w:top w:val="nil"/>
              <w:left w:val="nil"/>
              <w:bottom w:val="single" w:sz="4" w:space="0" w:color="auto"/>
              <w:right w:val="single" w:sz="4" w:space="0" w:color="auto"/>
            </w:tcBorders>
            <w:shd w:val="clear" w:color="auto" w:fill="C5E0B3" w:themeFill="accent6" w:themeFillTint="66"/>
          </w:tcPr>
          <w:p w14:paraId="015C900A" w14:textId="6A3BCB83" w:rsidR="00BB24BA" w:rsidRPr="005D6E29" w:rsidRDefault="000E25AA" w:rsidP="00BB24BA">
            <w:pPr>
              <w:jc w:val="both"/>
              <w:rPr>
                <w:rFonts w:ascii="Times New Roman" w:hAnsi="Times New Roman" w:cs="Times New Roman"/>
                <w:color w:val="000000"/>
                <w:sz w:val="20"/>
                <w:szCs w:val="20"/>
                <w:highlight w:val="yellow"/>
                <w:lang w:eastAsia="lt-LT"/>
              </w:rPr>
            </w:pPr>
            <w:r w:rsidRPr="000E25AA">
              <w:rPr>
                <w:rFonts w:ascii="Times New Roman" w:hAnsi="Times New Roman" w:cs="Times New Roman"/>
                <w:i/>
                <w:iCs/>
                <w:color w:val="000000"/>
                <w:sz w:val="20"/>
                <w:szCs w:val="20"/>
                <w:lang w:eastAsia="lt-LT"/>
              </w:rPr>
              <w:t>Nepildoma*</w:t>
            </w:r>
          </w:p>
        </w:tc>
      </w:tr>
      <w:tr w:rsidR="00BB24BA" w:rsidRPr="002C5857" w14:paraId="0B761F68" w14:textId="77777777" w:rsidTr="006443D6">
        <w:trPr>
          <w:trHeight w:val="30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4BFA436" w14:textId="3B6E4A76" w:rsidR="00BB24BA" w:rsidRPr="002C5857" w:rsidRDefault="00BB24BA" w:rsidP="00BB24BA">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1</w:t>
            </w:r>
            <w:r w:rsidR="00DE37CC">
              <w:rPr>
                <w:rFonts w:ascii="Times New Roman" w:hAnsi="Times New Roman" w:cs="Times New Roman"/>
                <w:color w:val="000000"/>
                <w:sz w:val="20"/>
                <w:szCs w:val="20"/>
                <w:lang w:eastAsia="lt-LT"/>
              </w:rPr>
              <w:t>9</w:t>
            </w:r>
          </w:p>
        </w:tc>
        <w:tc>
          <w:tcPr>
            <w:tcW w:w="5103" w:type="dxa"/>
            <w:tcBorders>
              <w:top w:val="nil"/>
              <w:left w:val="nil"/>
              <w:bottom w:val="single" w:sz="4" w:space="0" w:color="auto"/>
              <w:right w:val="single" w:sz="4" w:space="0" w:color="auto"/>
            </w:tcBorders>
            <w:shd w:val="clear" w:color="auto" w:fill="auto"/>
            <w:vAlign w:val="center"/>
            <w:hideMark/>
          </w:tcPr>
          <w:p w14:paraId="270B9831" w14:textId="06B7B70C" w:rsidR="00BB24BA" w:rsidRPr="002C5857" w:rsidRDefault="00BB24BA" w:rsidP="00BB24BA">
            <w:pPr>
              <w:jc w:val="both"/>
              <w:rPr>
                <w:rFonts w:ascii="Times New Roman" w:hAnsi="Times New Roman" w:cs="Times New Roman"/>
                <w:color w:val="000000"/>
                <w:sz w:val="20"/>
                <w:szCs w:val="20"/>
                <w:lang w:eastAsia="lt-LT"/>
              </w:rPr>
            </w:pPr>
            <w:r w:rsidRPr="006231CF">
              <w:rPr>
                <w:rFonts w:ascii="Times New Roman" w:hAnsi="Times New Roman" w:cs="Times New Roman"/>
                <w:color w:val="000000"/>
                <w:sz w:val="20"/>
                <w:szCs w:val="20"/>
                <w:lang w:eastAsia="lt-LT"/>
              </w:rPr>
              <w:t>Automatinis priekinių žibintų valdymas.</w:t>
            </w:r>
          </w:p>
        </w:tc>
        <w:tc>
          <w:tcPr>
            <w:tcW w:w="4246" w:type="dxa"/>
            <w:tcBorders>
              <w:top w:val="nil"/>
              <w:left w:val="nil"/>
              <w:bottom w:val="single" w:sz="4" w:space="0" w:color="auto"/>
              <w:right w:val="single" w:sz="4" w:space="0" w:color="auto"/>
            </w:tcBorders>
            <w:shd w:val="clear" w:color="auto" w:fill="C5E0B3" w:themeFill="accent6" w:themeFillTint="66"/>
          </w:tcPr>
          <w:p w14:paraId="02DA4AD9" w14:textId="670FE92F" w:rsidR="00BB24BA" w:rsidRPr="002C5857" w:rsidRDefault="000E25AA" w:rsidP="00BB24BA">
            <w:pPr>
              <w:jc w:val="both"/>
              <w:rPr>
                <w:rFonts w:ascii="Times New Roman" w:hAnsi="Times New Roman" w:cs="Times New Roman"/>
                <w:color w:val="000000"/>
                <w:sz w:val="20"/>
                <w:szCs w:val="20"/>
                <w:lang w:eastAsia="lt-LT"/>
              </w:rPr>
            </w:pPr>
            <w:r w:rsidRPr="000E25AA">
              <w:rPr>
                <w:rFonts w:ascii="Times New Roman" w:hAnsi="Times New Roman" w:cs="Times New Roman"/>
                <w:i/>
                <w:iCs/>
                <w:color w:val="000000"/>
                <w:sz w:val="20"/>
                <w:szCs w:val="20"/>
                <w:lang w:eastAsia="lt-LT"/>
              </w:rPr>
              <w:t>Nepildoma*</w:t>
            </w:r>
          </w:p>
        </w:tc>
      </w:tr>
      <w:tr w:rsidR="000E25AA" w:rsidRPr="002C5857" w14:paraId="4D15E29B" w14:textId="77777777" w:rsidTr="00F76F20">
        <w:trPr>
          <w:trHeight w:val="2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D9F9194" w14:textId="72C8D7EA" w:rsidR="000E25AA" w:rsidRPr="002C5857" w:rsidRDefault="00DE37CC" w:rsidP="000E25A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20</w:t>
            </w:r>
          </w:p>
        </w:tc>
        <w:tc>
          <w:tcPr>
            <w:tcW w:w="5103" w:type="dxa"/>
            <w:tcBorders>
              <w:top w:val="nil"/>
              <w:left w:val="nil"/>
              <w:bottom w:val="single" w:sz="4" w:space="0" w:color="auto"/>
              <w:right w:val="single" w:sz="4" w:space="0" w:color="auto"/>
            </w:tcBorders>
            <w:shd w:val="clear" w:color="auto" w:fill="auto"/>
            <w:vAlign w:val="center"/>
            <w:hideMark/>
          </w:tcPr>
          <w:p w14:paraId="7DA0BF75" w14:textId="54D712B6" w:rsidR="000E25AA" w:rsidRPr="002C5857" w:rsidRDefault="000E25AA" w:rsidP="000E25AA">
            <w:pPr>
              <w:jc w:val="both"/>
              <w:rPr>
                <w:rFonts w:ascii="Times New Roman" w:hAnsi="Times New Roman" w:cs="Times New Roman"/>
                <w:color w:val="000000"/>
                <w:sz w:val="20"/>
                <w:szCs w:val="20"/>
                <w:lang w:eastAsia="lt-LT"/>
              </w:rPr>
            </w:pPr>
            <w:r w:rsidRPr="006231CF">
              <w:rPr>
                <w:rFonts w:ascii="Times New Roman" w:hAnsi="Times New Roman" w:cs="Times New Roman"/>
                <w:b/>
                <w:bCs/>
                <w:color w:val="000000"/>
                <w:sz w:val="20"/>
                <w:szCs w:val="20"/>
                <w:lang w:eastAsia="lt-LT"/>
              </w:rPr>
              <w:t>Rūko žibintai priekyje.</w:t>
            </w:r>
          </w:p>
        </w:tc>
        <w:tc>
          <w:tcPr>
            <w:tcW w:w="4246" w:type="dxa"/>
            <w:tcBorders>
              <w:top w:val="nil"/>
              <w:left w:val="nil"/>
              <w:bottom w:val="single" w:sz="4" w:space="0" w:color="auto"/>
              <w:right w:val="single" w:sz="4" w:space="0" w:color="auto"/>
            </w:tcBorders>
            <w:shd w:val="clear" w:color="auto" w:fill="C5E0B3" w:themeFill="accent6" w:themeFillTint="66"/>
          </w:tcPr>
          <w:p w14:paraId="1ADDE138" w14:textId="2E118B66" w:rsidR="000E25AA" w:rsidRPr="002C5857" w:rsidRDefault="000E25AA" w:rsidP="000E25AA">
            <w:pPr>
              <w:jc w:val="both"/>
              <w:rPr>
                <w:rFonts w:ascii="Times New Roman" w:hAnsi="Times New Roman" w:cs="Times New Roman"/>
                <w:b/>
                <w:bCs/>
                <w:color w:val="000000"/>
                <w:sz w:val="20"/>
                <w:szCs w:val="20"/>
                <w:lang w:eastAsia="lt-LT"/>
              </w:rPr>
            </w:pPr>
            <w:r w:rsidRPr="003E5FBB">
              <w:rPr>
                <w:rFonts w:ascii="Times New Roman" w:hAnsi="Times New Roman" w:cs="Times New Roman"/>
                <w:i/>
                <w:iCs/>
                <w:color w:val="000000"/>
                <w:sz w:val="20"/>
                <w:szCs w:val="20"/>
                <w:lang w:eastAsia="lt-LT"/>
              </w:rPr>
              <w:t>Nepildoma*</w:t>
            </w:r>
          </w:p>
        </w:tc>
      </w:tr>
      <w:tr w:rsidR="000E25AA" w:rsidRPr="002C5857" w14:paraId="4EA2580A" w14:textId="77777777" w:rsidTr="00F76F20">
        <w:trPr>
          <w:trHeight w:val="2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BA3362A" w14:textId="6E90D8F2" w:rsidR="000E25AA" w:rsidRPr="002C5857" w:rsidRDefault="000E25AA" w:rsidP="000E25A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2</w:t>
            </w:r>
            <w:r w:rsidR="00DE37CC">
              <w:rPr>
                <w:rFonts w:ascii="Times New Roman" w:hAnsi="Times New Roman" w:cs="Times New Roman"/>
                <w:color w:val="000000"/>
                <w:sz w:val="20"/>
                <w:szCs w:val="20"/>
                <w:lang w:eastAsia="lt-LT"/>
              </w:rPr>
              <w:t>1</w:t>
            </w:r>
          </w:p>
        </w:tc>
        <w:tc>
          <w:tcPr>
            <w:tcW w:w="5103" w:type="dxa"/>
            <w:tcBorders>
              <w:top w:val="nil"/>
              <w:left w:val="nil"/>
              <w:bottom w:val="single" w:sz="4" w:space="0" w:color="auto"/>
              <w:right w:val="single" w:sz="4" w:space="0" w:color="auto"/>
            </w:tcBorders>
            <w:shd w:val="clear" w:color="auto" w:fill="auto"/>
            <w:vAlign w:val="center"/>
            <w:hideMark/>
          </w:tcPr>
          <w:p w14:paraId="1F61CBA4" w14:textId="27C60D9F" w:rsidR="000E25AA" w:rsidRPr="002C5857" w:rsidRDefault="000E25AA" w:rsidP="000E25AA">
            <w:pPr>
              <w:jc w:val="both"/>
              <w:rPr>
                <w:rFonts w:ascii="Times New Roman" w:hAnsi="Times New Roman" w:cs="Times New Roman"/>
                <w:color w:val="000000"/>
                <w:sz w:val="20"/>
                <w:szCs w:val="20"/>
                <w:lang w:eastAsia="lt-LT"/>
              </w:rPr>
            </w:pPr>
            <w:r w:rsidRPr="006231CF">
              <w:rPr>
                <w:rFonts w:ascii="Times New Roman" w:hAnsi="Times New Roman" w:cs="Times New Roman"/>
                <w:b/>
                <w:bCs/>
                <w:color w:val="000000"/>
                <w:sz w:val="20"/>
                <w:szCs w:val="20"/>
                <w:lang w:eastAsia="lt-LT"/>
              </w:rPr>
              <w:t>Stiklų ploviklio lygio įspėjamoji lemputė.</w:t>
            </w:r>
          </w:p>
        </w:tc>
        <w:tc>
          <w:tcPr>
            <w:tcW w:w="4246" w:type="dxa"/>
            <w:tcBorders>
              <w:top w:val="nil"/>
              <w:left w:val="nil"/>
              <w:bottom w:val="single" w:sz="4" w:space="0" w:color="auto"/>
              <w:right w:val="single" w:sz="4" w:space="0" w:color="auto"/>
            </w:tcBorders>
            <w:shd w:val="clear" w:color="auto" w:fill="C5E0B3" w:themeFill="accent6" w:themeFillTint="66"/>
          </w:tcPr>
          <w:p w14:paraId="05CE1904" w14:textId="72C51A4C" w:rsidR="000E25AA" w:rsidRPr="002C5857" w:rsidRDefault="000E25AA" w:rsidP="000E25AA">
            <w:pPr>
              <w:jc w:val="both"/>
              <w:rPr>
                <w:rFonts w:ascii="Times New Roman" w:hAnsi="Times New Roman" w:cs="Times New Roman"/>
                <w:b/>
                <w:bCs/>
                <w:color w:val="000000"/>
                <w:sz w:val="20"/>
                <w:szCs w:val="20"/>
                <w:lang w:eastAsia="lt-LT"/>
              </w:rPr>
            </w:pPr>
            <w:r w:rsidRPr="003E5FBB">
              <w:rPr>
                <w:rFonts w:ascii="Times New Roman" w:hAnsi="Times New Roman" w:cs="Times New Roman"/>
                <w:i/>
                <w:iCs/>
                <w:color w:val="000000"/>
                <w:sz w:val="20"/>
                <w:szCs w:val="20"/>
                <w:lang w:eastAsia="lt-LT"/>
              </w:rPr>
              <w:t>Nepildoma*</w:t>
            </w:r>
          </w:p>
        </w:tc>
      </w:tr>
      <w:tr w:rsidR="00D8707F" w:rsidRPr="002C5857" w14:paraId="421DF74C" w14:textId="77777777" w:rsidTr="006443D6">
        <w:trPr>
          <w:trHeight w:val="225"/>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5184A34" w14:textId="326EC629" w:rsidR="00D8707F" w:rsidRPr="002C5857" w:rsidRDefault="00D8707F" w:rsidP="00D8707F">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2</w:t>
            </w:r>
            <w:r w:rsidR="00DE37CC">
              <w:rPr>
                <w:rFonts w:ascii="Times New Roman" w:hAnsi="Times New Roman" w:cs="Times New Roman"/>
                <w:color w:val="000000"/>
                <w:sz w:val="20"/>
                <w:szCs w:val="20"/>
                <w:lang w:eastAsia="lt-LT"/>
              </w:rPr>
              <w:t>2</w:t>
            </w:r>
          </w:p>
        </w:tc>
        <w:tc>
          <w:tcPr>
            <w:tcW w:w="5103" w:type="dxa"/>
            <w:tcBorders>
              <w:top w:val="nil"/>
              <w:left w:val="nil"/>
              <w:bottom w:val="single" w:sz="4" w:space="0" w:color="auto"/>
              <w:right w:val="single" w:sz="4" w:space="0" w:color="auto"/>
            </w:tcBorders>
            <w:shd w:val="clear" w:color="auto" w:fill="auto"/>
            <w:vAlign w:val="center"/>
          </w:tcPr>
          <w:p w14:paraId="4FE38D2C" w14:textId="70495EF6" w:rsidR="00D8707F" w:rsidRPr="002C5857" w:rsidRDefault="00D8707F" w:rsidP="00D8707F">
            <w:pPr>
              <w:jc w:val="both"/>
              <w:rPr>
                <w:rFonts w:ascii="Times New Roman" w:hAnsi="Times New Roman" w:cs="Times New Roman"/>
                <w:b/>
                <w:bCs/>
                <w:color w:val="000000"/>
                <w:sz w:val="20"/>
                <w:szCs w:val="20"/>
                <w:lang w:eastAsia="lt-LT"/>
              </w:rPr>
            </w:pPr>
            <w:r w:rsidRPr="000F18F7">
              <w:rPr>
                <w:rFonts w:ascii="Times New Roman" w:hAnsi="Times New Roman" w:cs="Times New Roman"/>
                <w:color w:val="000000"/>
                <w:sz w:val="20"/>
                <w:szCs w:val="20"/>
                <w:lang w:eastAsia="lt-LT"/>
              </w:rPr>
              <w:t xml:space="preserve">Atstumo jutiklių sistema </w:t>
            </w:r>
            <w:r w:rsidRPr="000F18F7">
              <w:rPr>
                <w:rFonts w:ascii="Times New Roman" w:hAnsi="Times New Roman" w:cs="Times New Roman"/>
                <w:b/>
                <w:bCs/>
                <w:color w:val="000000"/>
                <w:sz w:val="20"/>
                <w:szCs w:val="20"/>
                <w:lang w:eastAsia="lt-LT"/>
              </w:rPr>
              <w:t xml:space="preserve">(PDC </w:t>
            </w:r>
            <w:r w:rsidRPr="000F18F7">
              <w:rPr>
                <w:rFonts w:ascii="Times New Roman" w:hAnsi="Times New Roman" w:cs="Times New Roman"/>
                <w:color w:val="000000"/>
                <w:sz w:val="20"/>
                <w:szCs w:val="20"/>
                <w:lang w:eastAsia="lt-LT"/>
              </w:rPr>
              <w:t>arba lygiavertis</w:t>
            </w:r>
            <w:r w:rsidRPr="000F18F7">
              <w:rPr>
                <w:rFonts w:ascii="Times New Roman" w:hAnsi="Times New Roman" w:cs="Times New Roman"/>
                <w:b/>
                <w:bCs/>
                <w:color w:val="000000"/>
                <w:sz w:val="20"/>
                <w:szCs w:val="20"/>
                <w:lang w:eastAsia="lt-LT"/>
              </w:rPr>
              <w:t>) priekyje ir gale</w:t>
            </w:r>
            <w:r w:rsidRPr="000F18F7">
              <w:rPr>
                <w:rFonts w:ascii="Times New Roman" w:hAnsi="Times New Roman" w:cs="Times New Roman"/>
                <w:color w:val="000000"/>
                <w:sz w:val="20"/>
                <w:szCs w:val="20"/>
                <w:lang w:eastAsia="lt-LT"/>
              </w:rPr>
              <w:t xml:space="preserve"> </w:t>
            </w:r>
            <w:r w:rsidRPr="000F18F7">
              <w:rPr>
                <w:rFonts w:ascii="Times New Roman" w:hAnsi="Times New Roman" w:cs="Times New Roman"/>
                <w:b/>
                <w:bCs/>
                <w:color w:val="000000"/>
                <w:sz w:val="20"/>
                <w:szCs w:val="20"/>
                <w:lang w:eastAsia="lt-LT"/>
              </w:rPr>
              <w:t>.</w:t>
            </w:r>
          </w:p>
        </w:tc>
        <w:tc>
          <w:tcPr>
            <w:tcW w:w="4246" w:type="dxa"/>
            <w:tcBorders>
              <w:top w:val="nil"/>
              <w:left w:val="nil"/>
              <w:bottom w:val="single" w:sz="4" w:space="0" w:color="auto"/>
              <w:right w:val="single" w:sz="4" w:space="0" w:color="auto"/>
            </w:tcBorders>
            <w:shd w:val="clear" w:color="auto" w:fill="auto"/>
          </w:tcPr>
          <w:p w14:paraId="67ABBA7B" w14:textId="3E2AAAC4" w:rsidR="00D8707F" w:rsidRPr="002C5857" w:rsidRDefault="00D8707F" w:rsidP="00D8707F">
            <w:pPr>
              <w:jc w:val="both"/>
              <w:rPr>
                <w:rFonts w:ascii="Times New Roman" w:hAnsi="Times New Roman" w:cs="Times New Roman"/>
                <w:color w:val="000000"/>
                <w:sz w:val="20"/>
                <w:szCs w:val="20"/>
                <w:lang w:eastAsia="lt-LT"/>
              </w:rPr>
            </w:pPr>
            <w:r w:rsidRPr="00D15059">
              <w:rPr>
                <w:rFonts w:ascii="Times New Roman" w:hAnsi="Times New Roman" w:cs="Times New Roman"/>
                <w:i/>
                <w:iCs/>
                <w:color w:val="000000"/>
                <w:sz w:val="20"/>
                <w:szCs w:val="20"/>
                <w:lang w:eastAsia="lt-LT"/>
              </w:rPr>
              <w:t>/nurodyti/</w:t>
            </w:r>
          </w:p>
        </w:tc>
      </w:tr>
      <w:tr w:rsidR="00D8707F" w:rsidRPr="002C5857" w14:paraId="32A2ADCB" w14:textId="77777777" w:rsidTr="00F76F20">
        <w:trPr>
          <w:trHeight w:val="67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2A4E6B2" w14:textId="5F074D2A" w:rsidR="00D8707F" w:rsidRPr="002C5857" w:rsidRDefault="00D8707F" w:rsidP="00D8707F">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2</w:t>
            </w:r>
            <w:r w:rsidR="00DE37CC">
              <w:rPr>
                <w:rFonts w:ascii="Times New Roman" w:hAnsi="Times New Roman" w:cs="Times New Roman"/>
                <w:color w:val="000000"/>
                <w:sz w:val="20"/>
                <w:szCs w:val="20"/>
                <w:lang w:eastAsia="lt-LT"/>
              </w:rPr>
              <w:t>3</w:t>
            </w:r>
          </w:p>
        </w:tc>
        <w:tc>
          <w:tcPr>
            <w:tcW w:w="5103" w:type="dxa"/>
            <w:tcBorders>
              <w:top w:val="nil"/>
              <w:left w:val="nil"/>
              <w:bottom w:val="single" w:sz="4" w:space="0" w:color="auto"/>
              <w:right w:val="single" w:sz="4" w:space="0" w:color="auto"/>
            </w:tcBorders>
            <w:shd w:val="clear" w:color="auto" w:fill="auto"/>
            <w:vAlign w:val="center"/>
            <w:hideMark/>
          </w:tcPr>
          <w:p w14:paraId="5B32E419" w14:textId="3A4E345F" w:rsidR="00D8707F" w:rsidRPr="002C5857" w:rsidRDefault="00D8707F" w:rsidP="00D8707F">
            <w:pPr>
              <w:jc w:val="both"/>
              <w:rPr>
                <w:rFonts w:ascii="Times New Roman" w:hAnsi="Times New Roman" w:cs="Times New Roman"/>
                <w:color w:val="000000"/>
                <w:sz w:val="20"/>
                <w:szCs w:val="20"/>
                <w:lang w:eastAsia="lt-LT"/>
              </w:rPr>
            </w:pPr>
            <w:r w:rsidRPr="000F18F7">
              <w:rPr>
                <w:rFonts w:ascii="Times New Roman" w:hAnsi="Times New Roman" w:cs="Times New Roman"/>
                <w:color w:val="000000"/>
                <w:sz w:val="20"/>
                <w:szCs w:val="20"/>
                <w:lang w:eastAsia="lt-LT"/>
              </w:rPr>
              <w:t xml:space="preserve">Antiblokavimo stabdžių sistema </w:t>
            </w:r>
            <w:r w:rsidRPr="000F18F7">
              <w:rPr>
                <w:rFonts w:ascii="Times New Roman" w:hAnsi="Times New Roman" w:cs="Times New Roman"/>
                <w:b/>
                <w:bCs/>
                <w:color w:val="000000"/>
                <w:sz w:val="20"/>
                <w:szCs w:val="20"/>
                <w:lang w:eastAsia="lt-LT"/>
              </w:rPr>
              <w:t xml:space="preserve">(ABS </w:t>
            </w:r>
            <w:r w:rsidRPr="000F18F7">
              <w:rPr>
                <w:rFonts w:ascii="Times New Roman" w:hAnsi="Times New Roman" w:cs="Times New Roman"/>
                <w:color w:val="000000"/>
                <w:sz w:val="20"/>
                <w:szCs w:val="20"/>
                <w:lang w:eastAsia="lt-LT"/>
              </w:rPr>
              <w:t>arba lygiavertis</w:t>
            </w:r>
            <w:r w:rsidRPr="000F18F7">
              <w:rPr>
                <w:rFonts w:ascii="Times New Roman" w:hAnsi="Times New Roman" w:cs="Times New Roman"/>
                <w:b/>
                <w:bCs/>
                <w:color w:val="000000"/>
                <w:sz w:val="20"/>
                <w:szCs w:val="20"/>
                <w:lang w:eastAsia="lt-LT"/>
              </w:rPr>
              <w:t>)</w:t>
            </w:r>
            <w:r w:rsidRPr="000F18F7">
              <w:rPr>
                <w:rFonts w:ascii="Times New Roman" w:hAnsi="Times New Roman" w:cs="Times New Roman"/>
                <w:color w:val="000000"/>
                <w:sz w:val="20"/>
                <w:szCs w:val="20"/>
                <w:lang w:eastAsia="lt-LT"/>
              </w:rPr>
              <w:t xml:space="preserve"> su stabdymo koregavimo įtaisu </w:t>
            </w:r>
            <w:r w:rsidRPr="000F18F7">
              <w:rPr>
                <w:rFonts w:ascii="Times New Roman" w:hAnsi="Times New Roman" w:cs="Times New Roman"/>
                <w:b/>
                <w:bCs/>
                <w:color w:val="000000"/>
                <w:sz w:val="20"/>
                <w:szCs w:val="20"/>
                <w:lang w:eastAsia="lt-LT"/>
              </w:rPr>
              <w:t xml:space="preserve">(EBV </w:t>
            </w:r>
            <w:r w:rsidRPr="000F18F7">
              <w:rPr>
                <w:rFonts w:ascii="Times New Roman" w:hAnsi="Times New Roman" w:cs="Times New Roman"/>
                <w:color w:val="000000"/>
                <w:sz w:val="20"/>
                <w:szCs w:val="20"/>
                <w:lang w:eastAsia="lt-LT"/>
              </w:rPr>
              <w:t>arba lygiavertis</w:t>
            </w:r>
            <w:r w:rsidRPr="000F18F7">
              <w:rPr>
                <w:rFonts w:ascii="Times New Roman" w:hAnsi="Times New Roman" w:cs="Times New Roman"/>
                <w:b/>
                <w:bCs/>
                <w:color w:val="000000"/>
                <w:sz w:val="20"/>
                <w:szCs w:val="20"/>
                <w:lang w:eastAsia="lt-LT"/>
              </w:rPr>
              <w:t>)</w:t>
            </w:r>
            <w:r w:rsidRPr="000F18F7">
              <w:rPr>
                <w:rFonts w:ascii="Times New Roman" w:hAnsi="Times New Roman" w:cs="Times New Roman"/>
                <w:color w:val="000000"/>
                <w:sz w:val="20"/>
                <w:szCs w:val="20"/>
                <w:lang w:eastAsia="lt-LT"/>
              </w:rPr>
              <w:t xml:space="preserve"> ir </w:t>
            </w:r>
            <w:r w:rsidRPr="000F18F7">
              <w:rPr>
                <w:rFonts w:ascii="Times New Roman" w:hAnsi="Times New Roman" w:cs="Times New Roman"/>
                <w:b/>
                <w:bCs/>
                <w:color w:val="000000"/>
                <w:sz w:val="20"/>
                <w:szCs w:val="20"/>
                <w:lang w:eastAsia="lt-LT"/>
              </w:rPr>
              <w:t>avarinio stabdymo sistema</w:t>
            </w:r>
            <w:r w:rsidRPr="000F18F7">
              <w:rPr>
                <w:rFonts w:ascii="Times New Roman" w:hAnsi="Times New Roman" w:cs="Times New Roman"/>
                <w:color w:val="000000"/>
                <w:sz w:val="20"/>
                <w:szCs w:val="20"/>
                <w:lang w:eastAsia="lt-LT"/>
              </w:rPr>
              <w:t>.</w:t>
            </w:r>
          </w:p>
        </w:tc>
        <w:tc>
          <w:tcPr>
            <w:tcW w:w="4246" w:type="dxa"/>
            <w:tcBorders>
              <w:top w:val="nil"/>
              <w:left w:val="nil"/>
              <w:bottom w:val="single" w:sz="4" w:space="0" w:color="auto"/>
              <w:right w:val="single" w:sz="4" w:space="0" w:color="auto"/>
            </w:tcBorders>
          </w:tcPr>
          <w:p w14:paraId="4A657E14" w14:textId="05E603BD" w:rsidR="00D8707F" w:rsidRPr="002C5857" w:rsidRDefault="00D8707F" w:rsidP="00D8707F">
            <w:pPr>
              <w:jc w:val="both"/>
              <w:rPr>
                <w:rFonts w:ascii="Times New Roman" w:hAnsi="Times New Roman" w:cs="Times New Roman"/>
                <w:color w:val="000000"/>
                <w:sz w:val="20"/>
                <w:szCs w:val="20"/>
                <w:lang w:eastAsia="lt-LT"/>
              </w:rPr>
            </w:pPr>
            <w:r w:rsidRPr="00D15059">
              <w:rPr>
                <w:rFonts w:ascii="Times New Roman" w:hAnsi="Times New Roman" w:cs="Times New Roman"/>
                <w:i/>
                <w:iCs/>
                <w:color w:val="000000"/>
                <w:sz w:val="20"/>
                <w:szCs w:val="20"/>
                <w:lang w:eastAsia="lt-LT"/>
              </w:rPr>
              <w:t>/nurodyti/</w:t>
            </w:r>
          </w:p>
        </w:tc>
      </w:tr>
      <w:tr w:rsidR="00BB24BA" w:rsidRPr="002C5857" w14:paraId="7120F510" w14:textId="77777777" w:rsidTr="00F76F20">
        <w:trPr>
          <w:trHeight w:val="2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5F20722" w14:textId="3E1FBF59" w:rsidR="00BB24BA" w:rsidRPr="002C5857" w:rsidRDefault="00BB24BA" w:rsidP="00BB24BA">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2</w:t>
            </w:r>
            <w:r w:rsidR="00DE37CC">
              <w:rPr>
                <w:rFonts w:ascii="Times New Roman" w:hAnsi="Times New Roman" w:cs="Times New Roman"/>
                <w:color w:val="000000"/>
                <w:sz w:val="20"/>
                <w:szCs w:val="20"/>
                <w:lang w:eastAsia="lt-LT"/>
              </w:rPr>
              <w:t>4</w:t>
            </w:r>
          </w:p>
        </w:tc>
        <w:tc>
          <w:tcPr>
            <w:tcW w:w="5103" w:type="dxa"/>
            <w:tcBorders>
              <w:top w:val="nil"/>
              <w:left w:val="nil"/>
              <w:bottom w:val="single" w:sz="4" w:space="0" w:color="auto"/>
              <w:right w:val="single" w:sz="4" w:space="0" w:color="auto"/>
            </w:tcBorders>
            <w:shd w:val="clear" w:color="auto" w:fill="auto"/>
            <w:vAlign w:val="center"/>
            <w:hideMark/>
          </w:tcPr>
          <w:p w14:paraId="51087AA4" w14:textId="7D82C45D" w:rsidR="00BB24BA" w:rsidRPr="002C5857" w:rsidRDefault="00BB24BA" w:rsidP="00BB24BA">
            <w:pPr>
              <w:jc w:val="both"/>
              <w:rPr>
                <w:rFonts w:ascii="Times New Roman" w:hAnsi="Times New Roman" w:cs="Times New Roman"/>
                <w:color w:val="000000"/>
                <w:sz w:val="20"/>
                <w:szCs w:val="20"/>
                <w:lang w:eastAsia="lt-LT"/>
              </w:rPr>
            </w:pPr>
            <w:r w:rsidRPr="000F18F7">
              <w:rPr>
                <w:rFonts w:ascii="Times New Roman" w:hAnsi="Times New Roman" w:cs="Times New Roman"/>
                <w:color w:val="000000"/>
                <w:sz w:val="20"/>
                <w:szCs w:val="20"/>
                <w:lang w:eastAsia="lt-LT"/>
              </w:rPr>
              <w:t xml:space="preserve">Saugos </w:t>
            </w:r>
            <w:r w:rsidRPr="000F18F7">
              <w:rPr>
                <w:rFonts w:ascii="Times New Roman" w:hAnsi="Times New Roman" w:cs="Times New Roman"/>
                <w:b/>
                <w:bCs/>
                <w:color w:val="000000"/>
                <w:sz w:val="20"/>
                <w:szCs w:val="20"/>
                <w:lang w:eastAsia="lt-LT"/>
              </w:rPr>
              <w:t>oro pagalvės.</w:t>
            </w:r>
          </w:p>
        </w:tc>
        <w:tc>
          <w:tcPr>
            <w:tcW w:w="4246" w:type="dxa"/>
            <w:tcBorders>
              <w:top w:val="nil"/>
              <w:left w:val="nil"/>
              <w:bottom w:val="single" w:sz="4" w:space="0" w:color="auto"/>
              <w:right w:val="single" w:sz="4" w:space="0" w:color="auto"/>
            </w:tcBorders>
            <w:shd w:val="clear" w:color="auto" w:fill="C5E0B3" w:themeFill="accent6" w:themeFillTint="66"/>
          </w:tcPr>
          <w:p w14:paraId="4D55D6DF" w14:textId="19C151E6" w:rsidR="00BB24BA" w:rsidRPr="002C5857" w:rsidRDefault="000E25AA" w:rsidP="00BB24BA">
            <w:pPr>
              <w:jc w:val="both"/>
              <w:rPr>
                <w:rFonts w:ascii="Times New Roman" w:hAnsi="Times New Roman" w:cs="Times New Roman"/>
                <w:color w:val="000000"/>
                <w:sz w:val="20"/>
                <w:szCs w:val="20"/>
                <w:lang w:eastAsia="lt-LT"/>
              </w:rPr>
            </w:pPr>
            <w:r w:rsidRPr="000E25AA">
              <w:rPr>
                <w:rFonts w:ascii="Times New Roman" w:hAnsi="Times New Roman" w:cs="Times New Roman"/>
                <w:i/>
                <w:iCs/>
                <w:color w:val="000000"/>
                <w:sz w:val="20"/>
                <w:szCs w:val="20"/>
                <w:lang w:eastAsia="lt-LT"/>
              </w:rPr>
              <w:t>Nepildoma*</w:t>
            </w:r>
          </w:p>
        </w:tc>
      </w:tr>
      <w:tr w:rsidR="00BB24BA" w:rsidRPr="002C5857" w14:paraId="159F6090" w14:textId="77777777" w:rsidTr="000E25AA">
        <w:trPr>
          <w:trHeight w:val="44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8664EAA" w14:textId="0C090ECB" w:rsidR="00BB24BA" w:rsidRPr="002C5857" w:rsidRDefault="00BB24BA" w:rsidP="00BB24BA">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2</w:t>
            </w:r>
            <w:r w:rsidR="00DE37CC">
              <w:rPr>
                <w:rFonts w:ascii="Times New Roman" w:hAnsi="Times New Roman" w:cs="Times New Roman"/>
                <w:color w:val="000000"/>
                <w:sz w:val="20"/>
                <w:szCs w:val="20"/>
                <w:lang w:eastAsia="lt-LT"/>
              </w:rPr>
              <w:t>5</w:t>
            </w:r>
          </w:p>
        </w:tc>
        <w:tc>
          <w:tcPr>
            <w:tcW w:w="5103" w:type="dxa"/>
            <w:tcBorders>
              <w:top w:val="nil"/>
              <w:left w:val="nil"/>
              <w:bottom w:val="single" w:sz="4" w:space="0" w:color="auto"/>
              <w:right w:val="single" w:sz="4" w:space="0" w:color="auto"/>
            </w:tcBorders>
            <w:shd w:val="clear" w:color="auto" w:fill="auto"/>
            <w:vAlign w:val="center"/>
            <w:hideMark/>
          </w:tcPr>
          <w:p w14:paraId="27E4A04F" w14:textId="65913095" w:rsidR="00BB24BA" w:rsidRPr="005D6E29" w:rsidRDefault="00BB24BA" w:rsidP="00BB24BA">
            <w:pPr>
              <w:jc w:val="both"/>
              <w:rPr>
                <w:rFonts w:ascii="Times New Roman" w:hAnsi="Times New Roman" w:cs="Times New Roman"/>
                <w:color w:val="000000"/>
                <w:sz w:val="20"/>
                <w:szCs w:val="20"/>
                <w:highlight w:val="yellow"/>
                <w:lang w:eastAsia="lt-LT"/>
              </w:rPr>
            </w:pPr>
            <w:r w:rsidRPr="000E25AA">
              <w:rPr>
                <w:rFonts w:ascii="Times New Roman" w:hAnsi="Times New Roman" w:cs="Times New Roman"/>
                <w:color w:val="000000"/>
                <w:sz w:val="20"/>
                <w:szCs w:val="20"/>
                <w:lang w:eastAsia="lt-LT"/>
              </w:rPr>
              <w:t xml:space="preserve">Padidintos talpos akumuliatorius su galingesniu generatoriumi. Antrasis akumuliatorius su atjungimo </w:t>
            </w:r>
            <w:proofErr w:type="spellStart"/>
            <w:r w:rsidRPr="000E25AA">
              <w:rPr>
                <w:rFonts w:ascii="Times New Roman" w:hAnsi="Times New Roman" w:cs="Times New Roman"/>
                <w:color w:val="000000"/>
                <w:sz w:val="20"/>
                <w:szCs w:val="20"/>
                <w:lang w:eastAsia="lt-LT"/>
              </w:rPr>
              <w:t>rėle</w:t>
            </w:r>
            <w:proofErr w:type="spellEnd"/>
            <w:r w:rsidRPr="000E25AA">
              <w:rPr>
                <w:rFonts w:ascii="Times New Roman" w:hAnsi="Times New Roman" w:cs="Times New Roman"/>
                <w:color w:val="000000"/>
                <w:sz w:val="20"/>
                <w:szCs w:val="20"/>
                <w:lang w:eastAsia="lt-LT"/>
              </w:rPr>
              <w:t>.</w:t>
            </w:r>
          </w:p>
        </w:tc>
        <w:tc>
          <w:tcPr>
            <w:tcW w:w="4246" w:type="dxa"/>
            <w:tcBorders>
              <w:top w:val="nil"/>
              <w:left w:val="nil"/>
              <w:bottom w:val="single" w:sz="4" w:space="0" w:color="auto"/>
              <w:right w:val="single" w:sz="4" w:space="0" w:color="auto"/>
            </w:tcBorders>
            <w:shd w:val="clear" w:color="auto" w:fill="C5E0B3" w:themeFill="accent6" w:themeFillTint="66"/>
          </w:tcPr>
          <w:p w14:paraId="08E6B44B" w14:textId="4D8CC225" w:rsidR="00BB24BA" w:rsidRPr="005D6E29" w:rsidRDefault="000E25AA" w:rsidP="00BB24BA">
            <w:pPr>
              <w:jc w:val="both"/>
              <w:rPr>
                <w:rFonts w:ascii="Times New Roman" w:hAnsi="Times New Roman" w:cs="Times New Roman"/>
                <w:color w:val="000000"/>
                <w:sz w:val="20"/>
                <w:szCs w:val="20"/>
                <w:highlight w:val="yellow"/>
                <w:lang w:eastAsia="lt-LT"/>
              </w:rPr>
            </w:pPr>
            <w:r w:rsidRPr="000E25AA">
              <w:rPr>
                <w:rFonts w:ascii="Times New Roman" w:hAnsi="Times New Roman" w:cs="Times New Roman"/>
                <w:i/>
                <w:iCs/>
                <w:color w:val="000000"/>
                <w:sz w:val="20"/>
                <w:szCs w:val="20"/>
                <w:lang w:eastAsia="lt-LT"/>
              </w:rPr>
              <w:t>Nepildoma*</w:t>
            </w:r>
          </w:p>
        </w:tc>
      </w:tr>
      <w:tr w:rsidR="00BB24BA" w:rsidRPr="002C5857" w14:paraId="4563D509" w14:textId="77777777" w:rsidTr="00F76F20">
        <w:trPr>
          <w:trHeight w:val="45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E483A73" w14:textId="74E57C36" w:rsidR="00BB24BA" w:rsidRPr="002C5857" w:rsidRDefault="00BB24BA" w:rsidP="00BB24BA">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2</w:t>
            </w:r>
            <w:r w:rsidR="00DE37CC">
              <w:rPr>
                <w:rFonts w:ascii="Times New Roman" w:hAnsi="Times New Roman" w:cs="Times New Roman"/>
                <w:color w:val="000000"/>
                <w:sz w:val="20"/>
                <w:szCs w:val="20"/>
                <w:lang w:eastAsia="lt-LT"/>
              </w:rPr>
              <w:t>6</w:t>
            </w:r>
          </w:p>
        </w:tc>
        <w:tc>
          <w:tcPr>
            <w:tcW w:w="5103" w:type="dxa"/>
            <w:tcBorders>
              <w:top w:val="nil"/>
              <w:left w:val="nil"/>
              <w:bottom w:val="single" w:sz="4" w:space="0" w:color="auto"/>
              <w:right w:val="single" w:sz="4" w:space="0" w:color="auto"/>
            </w:tcBorders>
            <w:shd w:val="clear" w:color="auto" w:fill="auto"/>
            <w:vAlign w:val="center"/>
            <w:hideMark/>
          </w:tcPr>
          <w:p w14:paraId="53F701DA" w14:textId="1C8CFF00" w:rsidR="00BB24BA" w:rsidRPr="002C5857" w:rsidRDefault="00BB24BA" w:rsidP="00BB24BA">
            <w:pPr>
              <w:jc w:val="both"/>
              <w:rPr>
                <w:rFonts w:ascii="Times New Roman" w:hAnsi="Times New Roman" w:cs="Times New Roman"/>
                <w:color w:val="000000"/>
                <w:sz w:val="20"/>
                <w:szCs w:val="20"/>
                <w:lang w:eastAsia="lt-LT"/>
              </w:rPr>
            </w:pPr>
            <w:r w:rsidRPr="000F18F7">
              <w:rPr>
                <w:rFonts w:ascii="Times New Roman" w:hAnsi="Times New Roman" w:cs="Times New Roman"/>
                <w:color w:val="000000"/>
                <w:sz w:val="20"/>
                <w:szCs w:val="20"/>
                <w:lang w:eastAsia="lt-LT"/>
              </w:rPr>
              <w:t>Padangų slėgio kontrolės sistema (</w:t>
            </w:r>
            <w:r w:rsidRPr="000F18F7">
              <w:rPr>
                <w:rFonts w:ascii="Times New Roman" w:hAnsi="Times New Roman" w:cs="Times New Roman"/>
                <w:b/>
                <w:bCs/>
                <w:color w:val="000000"/>
                <w:sz w:val="20"/>
                <w:szCs w:val="20"/>
                <w:lang w:eastAsia="lt-LT"/>
              </w:rPr>
              <w:t>TPMS</w:t>
            </w:r>
            <w:r w:rsidRPr="000F18F7">
              <w:rPr>
                <w:rFonts w:ascii="Times New Roman" w:hAnsi="Times New Roman" w:cs="Times New Roman"/>
                <w:color w:val="000000"/>
                <w:sz w:val="20"/>
                <w:szCs w:val="20"/>
                <w:lang w:eastAsia="lt-LT"/>
              </w:rPr>
              <w:t>) arba lygiavertė.</w:t>
            </w:r>
          </w:p>
        </w:tc>
        <w:tc>
          <w:tcPr>
            <w:tcW w:w="4246" w:type="dxa"/>
            <w:tcBorders>
              <w:top w:val="nil"/>
              <w:left w:val="nil"/>
              <w:bottom w:val="single" w:sz="4" w:space="0" w:color="auto"/>
              <w:right w:val="single" w:sz="4" w:space="0" w:color="auto"/>
            </w:tcBorders>
          </w:tcPr>
          <w:p w14:paraId="460EEB40" w14:textId="642A17AA" w:rsidR="00BB24BA" w:rsidRPr="002C5857" w:rsidRDefault="00D8707F" w:rsidP="00BB24BA">
            <w:pPr>
              <w:jc w:val="both"/>
              <w:rPr>
                <w:rFonts w:ascii="Times New Roman" w:hAnsi="Times New Roman" w:cs="Times New Roman"/>
                <w:color w:val="000000"/>
                <w:sz w:val="20"/>
                <w:szCs w:val="20"/>
                <w:lang w:eastAsia="lt-LT"/>
              </w:rPr>
            </w:pPr>
            <w:r w:rsidRPr="004F406A">
              <w:rPr>
                <w:rFonts w:ascii="Times New Roman" w:hAnsi="Times New Roman" w:cs="Times New Roman"/>
                <w:i/>
                <w:iCs/>
                <w:color w:val="000000"/>
                <w:sz w:val="20"/>
                <w:szCs w:val="20"/>
                <w:lang w:eastAsia="lt-LT"/>
              </w:rPr>
              <w:t>/nurodyti/</w:t>
            </w:r>
          </w:p>
        </w:tc>
      </w:tr>
      <w:tr w:rsidR="00BB24BA" w:rsidRPr="002C5857" w14:paraId="5B61F8D4" w14:textId="77777777" w:rsidTr="00F76F20">
        <w:trPr>
          <w:trHeight w:val="45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08B7E" w14:textId="4C199FB0" w:rsidR="00BB24BA" w:rsidRPr="002C5857" w:rsidRDefault="00BB24BA" w:rsidP="00BB24BA">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2</w:t>
            </w:r>
            <w:r w:rsidR="00DE37CC">
              <w:rPr>
                <w:rFonts w:ascii="Times New Roman" w:hAnsi="Times New Roman" w:cs="Times New Roman"/>
                <w:color w:val="000000"/>
                <w:sz w:val="20"/>
                <w:szCs w:val="20"/>
                <w:lang w:eastAsia="lt-LT"/>
              </w:rPr>
              <w:t>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436B8" w14:textId="57E2065D" w:rsidR="00BB24BA" w:rsidRPr="002C5857" w:rsidRDefault="00BB24BA" w:rsidP="00BB24BA">
            <w:pPr>
              <w:jc w:val="both"/>
              <w:rPr>
                <w:rFonts w:ascii="Times New Roman" w:hAnsi="Times New Roman" w:cs="Times New Roman"/>
                <w:color w:val="000000"/>
                <w:sz w:val="20"/>
                <w:szCs w:val="20"/>
                <w:lang w:eastAsia="lt-LT"/>
              </w:rPr>
            </w:pPr>
            <w:r w:rsidRPr="000F18F7">
              <w:rPr>
                <w:rFonts w:ascii="Times New Roman" w:hAnsi="Times New Roman" w:cs="Times New Roman"/>
                <w:color w:val="000000"/>
                <w:sz w:val="20"/>
                <w:szCs w:val="20"/>
                <w:lang w:eastAsia="lt-LT"/>
              </w:rPr>
              <w:t xml:space="preserve">Nuotolinis </w:t>
            </w:r>
            <w:r w:rsidRPr="000F18F7">
              <w:rPr>
                <w:rFonts w:ascii="Times New Roman" w:hAnsi="Times New Roman" w:cs="Times New Roman"/>
                <w:b/>
                <w:bCs/>
                <w:color w:val="000000"/>
                <w:sz w:val="20"/>
                <w:szCs w:val="20"/>
                <w:lang w:eastAsia="lt-LT"/>
              </w:rPr>
              <w:t>centrinis užraktas</w:t>
            </w:r>
            <w:r w:rsidRPr="000F18F7">
              <w:rPr>
                <w:rFonts w:ascii="Times New Roman" w:hAnsi="Times New Roman" w:cs="Times New Roman"/>
                <w:color w:val="000000"/>
                <w:sz w:val="20"/>
                <w:szCs w:val="20"/>
                <w:lang w:eastAsia="lt-LT"/>
              </w:rPr>
              <w:t xml:space="preserve"> su automatiniu durų užrakinimu pradėjus važiuoti.</w:t>
            </w:r>
          </w:p>
        </w:tc>
        <w:tc>
          <w:tcPr>
            <w:tcW w:w="424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53F16F" w14:textId="53EDD1DF" w:rsidR="00BB24BA" w:rsidRPr="002C5857" w:rsidRDefault="000E25AA" w:rsidP="00BB24BA">
            <w:pPr>
              <w:jc w:val="both"/>
              <w:rPr>
                <w:rFonts w:ascii="Times New Roman" w:hAnsi="Times New Roman" w:cs="Times New Roman"/>
                <w:color w:val="000000"/>
                <w:sz w:val="20"/>
                <w:szCs w:val="20"/>
                <w:lang w:eastAsia="lt-LT"/>
              </w:rPr>
            </w:pPr>
            <w:r w:rsidRPr="000E25AA">
              <w:rPr>
                <w:rFonts w:ascii="Times New Roman" w:hAnsi="Times New Roman" w:cs="Times New Roman"/>
                <w:i/>
                <w:iCs/>
                <w:color w:val="000000"/>
                <w:sz w:val="20"/>
                <w:szCs w:val="20"/>
                <w:lang w:eastAsia="lt-LT"/>
              </w:rPr>
              <w:t>Nepildoma*</w:t>
            </w:r>
          </w:p>
        </w:tc>
      </w:tr>
      <w:tr w:rsidR="00D8707F" w:rsidRPr="002C5857" w14:paraId="3256498C" w14:textId="77777777" w:rsidTr="00F76F20">
        <w:trPr>
          <w:trHeight w:val="67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3BE1F" w14:textId="175B44B7" w:rsidR="00D8707F" w:rsidRPr="002C5857" w:rsidRDefault="00D8707F" w:rsidP="00D8707F">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2</w:t>
            </w:r>
            <w:r w:rsidR="00DE37CC">
              <w:rPr>
                <w:rFonts w:ascii="Times New Roman" w:hAnsi="Times New Roman" w:cs="Times New Roman"/>
                <w:color w:val="000000"/>
                <w:sz w:val="20"/>
                <w:szCs w:val="20"/>
                <w:lang w:eastAsia="lt-LT"/>
              </w:rPr>
              <w:t>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194B0" w14:textId="26E2E577" w:rsidR="00D8707F" w:rsidRPr="00887504" w:rsidRDefault="00D8707F" w:rsidP="00D8707F">
            <w:pPr>
              <w:jc w:val="both"/>
              <w:rPr>
                <w:rFonts w:ascii="Times New Roman" w:hAnsi="Times New Roman" w:cs="Times New Roman"/>
                <w:color w:val="000000"/>
                <w:sz w:val="20"/>
                <w:szCs w:val="20"/>
                <w:lang w:eastAsia="lt-LT"/>
              </w:rPr>
            </w:pPr>
            <w:r w:rsidRPr="00887504">
              <w:rPr>
                <w:rFonts w:ascii="Times New Roman" w:hAnsi="Times New Roman" w:cs="Times New Roman"/>
                <w:color w:val="000000"/>
                <w:sz w:val="20"/>
                <w:szCs w:val="20"/>
                <w:lang w:eastAsia="lt-LT"/>
              </w:rPr>
              <w:t xml:space="preserve">Slankiosios durys paciento skyriaus </w:t>
            </w:r>
            <w:r w:rsidR="00886D27">
              <w:rPr>
                <w:rFonts w:ascii="Times New Roman" w:hAnsi="Times New Roman" w:cs="Times New Roman"/>
                <w:color w:val="000000"/>
                <w:sz w:val="20"/>
                <w:szCs w:val="20"/>
                <w:lang w:eastAsia="lt-LT"/>
              </w:rPr>
              <w:t>dešinėje</w:t>
            </w:r>
            <w:r w:rsidRPr="00887504">
              <w:rPr>
                <w:rFonts w:ascii="Times New Roman" w:hAnsi="Times New Roman" w:cs="Times New Roman"/>
                <w:color w:val="000000"/>
                <w:sz w:val="20"/>
                <w:szCs w:val="20"/>
                <w:lang w:eastAsia="lt-LT"/>
              </w:rPr>
              <w:t>, pakoja gale, viso pločio (ant galinio bamperio), galinės sąvarinės durys su langais.</w:t>
            </w:r>
          </w:p>
        </w:tc>
        <w:tc>
          <w:tcPr>
            <w:tcW w:w="4246" w:type="dxa"/>
            <w:tcBorders>
              <w:top w:val="single" w:sz="4" w:space="0" w:color="auto"/>
              <w:left w:val="single" w:sz="4" w:space="0" w:color="auto"/>
              <w:bottom w:val="single" w:sz="4" w:space="0" w:color="auto"/>
              <w:right w:val="single" w:sz="4" w:space="0" w:color="auto"/>
            </w:tcBorders>
          </w:tcPr>
          <w:p w14:paraId="6CE1ED37" w14:textId="527A59A1" w:rsidR="00D8707F" w:rsidRPr="002C5857" w:rsidRDefault="00D8707F" w:rsidP="00D8707F">
            <w:pPr>
              <w:jc w:val="both"/>
              <w:rPr>
                <w:rFonts w:ascii="Times New Roman" w:hAnsi="Times New Roman" w:cs="Times New Roman"/>
                <w:b/>
                <w:bCs/>
                <w:color w:val="000000"/>
                <w:sz w:val="20"/>
                <w:szCs w:val="20"/>
                <w:lang w:eastAsia="lt-LT"/>
              </w:rPr>
            </w:pPr>
            <w:r w:rsidRPr="0070115F">
              <w:rPr>
                <w:rFonts w:ascii="Times New Roman" w:hAnsi="Times New Roman" w:cs="Times New Roman"/>
                <w:i/>
                <w:iCs/>
                <w:color w:val="000000"/>
                <w:sz w:val="20"/>
                <w:szCs w:val="20"/>
                <w:lang w:eastAsia="lt-LT"/>
              </w:rPr>
              <w:t>/nurodyti/</w:t>
            </w:r>
          </w:p>
        </w:tc>
      </w:tr>
      <w:tr w:rsidR="00D8707F" w:rsidRPr="002C5857" w14:paraId="2838981E" w14:textId="77777777" w:rsidTr="00155758">
        <w:trPr>
          <w:trHeight w:val="22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04F5C" w14:textId="64ECE520" w:rsidR="00D8707F" w:rsidRPr="002C5857" w:rsidRDefault="00D8707F" w:rsidP="00D8707F">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2</w:t>
            </w:r>
            <w:r w:rsidR="00DE37CC">
              <w:rPr>
                <w:rFonts w:ascii="Times New Roman" w:hAnsi="Times New Roman" w:cs="Times New Roman"/>
                <w:color w:val="000000"/>
                <w:sz w:val="20"/>
                <w:szCs w:val="20"/>
                <w:lang w:eastAsia="lt-LT"/>
              </w:rPr>
              <w:t>9</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2B014B8C" w14:textId="619F10E4" w:rsidR="00D8707F" w:rsidRPr="002C5857" w:rsidRDefault="00D8707F" w:rsidP="00D8707F">
            <w:pPr>
              <w:jc w:val="both"/>
              <w:rPr>
                <w:rFonts w:ascii="Times New Roman" w:hAnsi="Times New Roman" w:cs="Times New Roman"/>
                <w:color w:val="000000"/>
                <w:sz w:val="20"/>
                <w:szCs w:val="20"/>
                <w:lang w:eastAsia="lt-LT"/>
              </w:rPr>
            </w:pPr>
            <w:r w:rsidRPr="000F18F7">
              <w:rPr>
                <w:rFonts w:ascii="Times New Roman" w:hAnsi="Times New Roman" w:cs="Times New Roman"/>
                <w:b/>
                <w:bCs/>
                <w:color w:val="000000"/>
                <w:sz w:val="20"/>
                <w:szCs w:val="20"/>
                <w:lang w:eastAsia="lt-LT"/>
              </w:rPr>
              <w:t xml:space="preserve">Radijas su ekranu, </w:t>
            </w:r>
            <w:r w:rsidRPr="00887504">
              <w:rPr>
                <w:rFonts w:ascii="Times New Roman" w:hAnsi="Times New Roman" w:cs="Times New Roman"/>
                <w:color w:val="000000"/>
                <w:sz w:val="20"/>
                <w:szCs w:val="20"/>
                <w:lang w:eastAsia="lt-LT"/>
              </w:rPr>
              <w:t>prie vairaračio įtaisytu valdymo pultu, centriniame valdymo pulte įtaisyta</w:t>
            </w:r>
            <w:r w:rsidRPr="000F18F7">
              <w:rPr>
                <w:rFonts w:ascii="Times New Roman" w:hAnsi="Times New Roman" w:cs="Times New Roman"/>
                <w:b/>
                <w:bCs/>
                <w:color w:val="000000"/>
                <w:sz w:val="20"/>
                <w:szCs w:val="20"/>
                <w:lang w:eastAsia="lt-LT"/>
              </w:rPr>
              <w:t xml:space="preserve"> ne mažiau 1 USB jungtis, mobiliojo telefono sąsaja.</w:t>
            </w:r>
          </w:p>
        </w:tc>
        <w:tc>
          <w:tcPr>
            <w:tcW w:w="4246" w:type="dxa"/>
            <w:tcBorders>
              <w:top w:val="single" w:sz="4" w:space="0" w:color="auto"/>
              <w:left w:val="nil"/>
              <w:bottom w:val="single" w:sz="4" w:space="0" w:color="auto"/>
              <w:right w:val="single" w:sz="4" w:space="0" w:color="auto"/>
            </w:tcBorders>
            <w:shd w:val="clear" w:color="auto" w:fill="auto"/>
          </w:tcPr>
          <w:p w14:paraId="6BBC0C81" w14:textId="3ACD5D7D" w:rsidR="00D8707F" w:rsidRPr="002C5857" w:rsidRDefault="00D8707F" w:rsidP="00D8707F">
            <w:pPr>
              <w:jc w:val="both"/>
              <w:rPr>
                <w:rFonts w:ascii="Times New Roman" w:hAnsi="Times New Roman" w:cs="Times New Roman"/>
                <w:b/>
                <w:bCs/>
                <w:color w:val="000000"/>
                <w:sz w:val="20"/>
                <w:szCs w:val="20"/>
                <w:lang w:eastAsia="lt-LT"/>
              </w:rPr>
            </w:pPr>
            <w:r w:rsidRPr="0070115F">
              <w:rPr>
                <w:rFonts w:ascii="Times New Roman" w:hAnsi="Times New Roman" w:cs="Times New Roman"/>
                <w:i/>
                <w:iCs/>
                <w:color w:val="000000"/>
                <w:sz w:val="20"/>
                <w:szCs w:val="20"/>
                <w:lang w:eastAsia="lt-LT"/>
              </w:rPr>
              <w:t>/nurodyti/</w:t>
            </w:r>
          </w:p>
        </w:tc>
      </w:tr>
      <w:tr w:rsidR="000E25AA" w:rsidRPr="002C5857" w14:paraId="6FDB2F1B" w14:textId="77777777" w:rsidTr="00F76F20">
        <w:trPr>
          <w:trHeight w:val="2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E307611" w14:textId="3517F6E9" w:rsidR="000E25AA" w:rsidRPr="002C5857" w:rsidRDefault="00DE37CC" w:rsidP="000E25A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30</w:t>
            </w:r>
          </w:p>
        </w:tc>
        <w:tc>
          <w:tcPr>
            <w:tcW w:w="5103" w:type="dxa"/>
            <w:tcBorders>
              <w:top w:val="nil"/>
              <w:left w:val="nil"/>
              <w:bottom w:val="single" w:sz="4" w:space="0" w:color="auto"/>
              <w:right w:val="single" w:sz="4" w:space="0" w:color="auto"/>
            </w:tcBorders>
            <w:shd w:val="clear" w:color="auto" w:fill="auto"/>
            <w:vAlign w:val="center"/>
            <w:hideMark/>
          </w:tcPr>
          <w:p w14:paraId="442E225F" w14:textId="7C820F73" w:rsidR="000E25AA" w:rsidRPr="002C5857" w:rsidRDefault="000E25AA" w:rsidP="000E25AA">
            <w:pPr>
              <w:jc w:val="both"/>
              <w:rPr>
                <w:rFonts w:ascii="Times New Roman" w:hAnsi="Times New Roman" w:cs="Times New Roman"/>
                <w:color w:val="000000"/>
                <w:sz w:val="20"/>
                <w:szCs w:val="20"/>
                <w:lang w:eastAsia="lt-LT"/>
              </w:rPr>
            </w:pPr>
            <w:r w:rsidRPr="000F18F7">
              <w:rPr>
                <w:rFonts w:ascii="Times New Roman" w:hAnsi="Times New Roman" w:cs="Times New Roman"/>
                <w:b/>
                <w:bCs/>
                <w:color w:val="000000"/>
                <w:sz w:val="20"/>
                <w:szCs w:val="20"/>
                <w:lang w:eastAsia="lt-LT"/>
              </w:rPr>
              <w:t>Tamsinti keleivių salono langai.</w:t>
            </w:r>
          </w:p>
        </w:tc>
        <w:tc>
          <w:tcPr>
            <w:tcW w:w="4246" w:type="dxa"/>
            <w:tcBorders>
              <w:top w:val="nil"/>
              <w:left w:val="nil"/>
              <w:bottom w:val="single" w:sz="4" w:space="0" w:color="auto"/>
              <w:right w:val="single" w:sz="4" w:space="0" w:color="auto"/>
            </w:tcBorders>
            <w:shd w:val="clear" w:color="auto" w:fill="C5E0B3" w:themeFill="accent6" w:themeFillTint="66"/>
          </w:tcPr>
          <w:p w14:paraId="38E97931" w14:textId="38A3E20A" w:rsidR="000E25AA" w:rsidRPr="002C5857" w:rsidRDefault="000E25AA" w:rsidP="000E25AA">
            <w:pPr>
              <w:jc w:val="both"/>
              <w:rPr>
                <w:rFonts w:ascii="Times New Roman" w:hAnsi="Times New Roman" w:cs="Times New Roman"/>
                <w:b/>
                <w:bCs/>
                <w:color w:val="000000"/>
                <w:sz w:val="20"/>
                <w:szCs w:val="20"/>
                <w:lang w:eastAsia="lt-LT"/>
              </w:rPr>
            </w:pPr>
            <w:r w:rsidRPr="00F66ABC">
              <w:rPr>
                <w:rFonts w:ascii="Times New Roman" w:hAnsi="Times New Roman" w:cs="Times New Roman"/>
                <w:i/>
                <w:iCs/>
                <w:color w:val="000000"/>
                <w:sz w:val="20"/>
                <w:szCs w:val="20"/>
                <w:lang w:eastAsia="lt-LT"/>
              </w:rPr>
              <w:t>Nepildoma*</w:t>
            </w:r>
          </w:p>
        </w:tc>
      </w:tr>
      <w:tr w:rsidR="000E25AA" w:rsidRPr="002C5857" w14:paraId="0090512E" w14:textId="77777777" w:rsidTr="00F76F20">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AB04A3" w14:textId="7DCEB767" w:rsidR="000E25AA" w:rsidRPr="002C5857" w:rsidRDefault="000E25AA" w:rsidP="000E25A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3</w:t>
            </w:r>
            <w:r w:rsidR="00DE37CC">
              <w:rPr>
                <w:rFonts w:ascii="Times New Roman" w:hAnsi="Times New Roman" w:cs="Times New Roman"/>
                <w:color w:val="000000"/>
                <w:sz w:val="20"/>
                <w:szCs w:val="20"/>
                <w:lang w:eastAsia="lt-LT"/>
              </w:rPr>
              <w:t>1</w:t>
            </w:r>
          </w:p>
        </w:tc>
        <w:tc>
          <w:tcPr>
            <w:tcW w:w="5103" w:type="dxa"/>
            <w:tcBorders>
              <w:top w:val="nil"/>
              <w:left w:val="nil"/>
              <w:bottom w:val="single" w:sz="4" w:space="0" w:color="auto"/>
              <w:right w:val="single" w:sz="4" w:space="0" w:color="auto"/>
            </w:tcBorders>
            <w:shd w:val="clear" w:color="auto" w:fill="auto"/>
            <w:vAlign w:val="center"/>
            <w:hideMark/>
          </w:tcPr>
          <w:p w14:paraId="29DDB55C" w14:textId="7CFB0417" w:rsidR="000E25AA" w:rsidRPr="002C5857" w:rsidRDefault="000E25AA" w:rsidP="000E25AA">
            <w:pPr>
              <w:jc w:val="both"/>
              <w:rPr>
                <w:rFonts w:ascii="Times New Roman" w:hAnsi="Times New Roman" w:cs="Times New Roman"/>
                <w:color w:val="000000"/>
                <w:sz w:val="20"/>
                <w:szCs w:val="20"/>
                <w:lang w:eastAsia="lt-LT"/>
              </w:rPr>
            </w:pPr>
            <w:r w:rsidRPr="001D5145">
              <w:rPr>
                <w:rFonts w:ascii="Times New Roman" w:hAnsi="Times New Roman" w:cs="Times New Roman"/>
                <w:b/>
                <w:bCs/>
                <w:color w:val="000000"/>
                <w:sz w:val="20"/>
                <w:szCs w:val="20"/>
                <w:lang w:eastAsia="lt-LT"/>
              </w:rPr>
              <w:t xml:space="preserve">Elektra valdomi </w:t>
            </w:r>
            <w:r w:rsidRPr="00887504">
              <w:rPr>
                <w:rFonts w:ascii="Times New Roman" w:hAnsi="Times New Roman" w:cs="Times New Roman"/>
                <w:color w:val="000000"/>
                <w:sz w:val="20"/>
                <w:szCs w:val="20"/>
                <w:lang w:eastAsia="lt-LT"/>
              </w:rPr>
              <w:t>priekinių durų</w:t>
            </w:r>
            <w:r w:rsidRPr="001D5145">
              <w:rPr>
                <w:rFonts w:ascii="Times New Roman" w:hAnsi="Times New Roman" w:cs="Times New Roman"/>
                <w:b/>
                <w:bCs/>
                <w:color w:val="000000"/>
                <w:sz w:val="20"/>
                <w:szCs w:val="20"/>
                <w:lang w:eastAsia="lt-LT"/>
              </w:rPr>
              <w:t xml:space="preserve"> langai.</w:t>
            </w:r>
          </w:p>
        </w:tc>
        <w:tc>
          <w:tcPr>
            <w:tcW w:w="4246" w:type="dxa"/>
            <w:tcBorders>
              <w:top w:val="nil"/>
              <w:left w:val="nil"/>
              <w:bottom w:val="single" w:sz="4" w:space="0" w:color="auto"/>
              <w:right w:val="single" w:sz="4" w:space="0" w:color="auto"/>
            </w:tcBorders>
            <w:shd w:val="clear" w:color="auto" w:fill="C5E0B3" w:themeFill="accent6" w:themeFillTint="66"/>
          </w:tcPr>
          <w:p w14:paraId="39836396" w14:textId="23B30A69" w:rsidR="000E25AA" w:rsidRPr="002C5857" w:rsidRDefault="000E25AA" w:rsidP="000E25AA">
            <w:pPr>
              <w:jc w:val="both"/>
              <w:rPr>
                <w:rFonts w:ascii="Times New Roman" w:hAnsi="Times New Roman" w:cs="Times New Roman"/>
                <w:b/>
                <w:bCs/>
                <w:color w:val="000000"/>
                <w:sz w:val="20"/>
                <w:szCs w:val="20"/>
                <w:lang w:eastAsia="lt-LT"/>
              </w:rPr>
            </w:pPr>
            <w:r w:rsidRPr="00F66ABC">
              <w:rPr>
                <w:rFonts w:ascii="Times New Roman" w:hAnsi="Times New Roman" w:cs="Times New Roman"/>
                <w:i/>
                <w:iCs/>
                <w:color w:val="000000"/>
                <w:sz w:val="20"/>
                <w:szCs w:val="20"/>
                <w:lang w:eastAsia="lt-LT"/>
              </w:rPr>
              <w:t>Nepildoma*</w:t>
            </w:r>
          </w:p>
        </w:tc>
      </w:tr>
      <w:tr w:rsidR="000E25AA" w:rsidRPr="002C5857" w14:paraId="384A6D17" w14:textId="77777777" w:rsidTr="00155758">
        <w:trPr>
          <w:trHeight w:val="62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B870377" w14:textId="1BD71671" w:rsidR="000E25AA" w:rsidRPr="002C5857" w:rsidRDefault="000E25AA" w:rsidP="000E25AA">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3</w:t>
            </w:r>
            <w:r w:rsidR="00DE37CC">
              <w:rPr>
                <w:rFonts w:ascii="Times New Roman" w:hAnsi="Times New Roman" w:cs="Times New Roman"/>
                <w:color w:val="000000"/>
                <w:sz w:val="20"/>
                <w:szCs w:val="20"/>
                <w:lang w:eastAsia="lt-LT"/>
              </w:rPr>
              <w:t>2</w:t>
            </w:r>
          </w:p>
        </w:tc>
        <w:tc>
          <w:tcPr>
            <w:tcW w:w="5103" w:type="dxa"/>
            <w:tcBorders>
              <w:top w:val="nil"/>
              <w:left w:val="nil"/>
              <w:bottom w:val="single" w:sz="4" w:space="0" w:color="auto"/>
              <w:right w:val="single" w:sz="4" w:space="0" w:color="auto"/>
            </w:tcBorders>
            <w:shd w:val="clear" w:color="auto" w:fill="auto"/>
            <w:vAlign w:val="center"/>
            <w:hideMark/>
          </w:tcPr>
          <w:p w14:paraId="459CB716" w14:textId="79929C08" w:rsidR="000E25AA" w:rsidRPr="002C5857" w:rsidRDefault="000E25AA" w:rsidP="000E25AA">
            <w:pPr>
              <w:jc w:val="both"/>
              <w:rPr>
                <w:rFonts w:ascii="Times New Roman" w:hAnsi="Times New Roman" w:cs="Times New Roman"/>
                <w:color w:val="000000"/>
                <w:sz w:val="20"/>
                <w:szCs w:val="20"/>
                <w:lang w:eastAsia="lt-LT"/>
              </w:rPr>
            </w:pPr>
            <w:r w:rsidRPr="008E44B8">
              <w:rPr>
                <w:rFonts w:ascii="Times New Roman" w:hAnsi="Times New Roman" w:cs="Times New Roman"/>
                <w:b/>
                <w:bCs/>
                <w:color w:val="000000"/>
                <w:sz w:val="20"/>
                <w:szCs w:val="20"/>
                <w:lang w:eastAsia="lt-LT"/>
              </w:rPr>
              <w:t xml:space="preserve">Elektra valdomi ir šildomi </w:t>
            </w:r>
            <w:r w:rsidRPr="00887504">
              <w:rPr>
                <w:rFonts w:ascii="Times New Roman" w:hAnsi="Times New Roman" w:cs="Times New Roman"/>
                <w:color w:val="000000"/>
                <w:sz w:val="20"/>
                <w:szCs w:val="20"/>
                <w:lang w:eastAsia="lt-LT"/>
              </w:rPr>
              <w:t>galinio vaizdo</w:t>
            </w:r>
            <w:r w:rsidRPr="008E44B8">
              <w:rPr>
                <w:rFonts w:ascii="Times New Roman" w:hAnsi="Times New Roman" w:cs="Times New Roman"/>
                <w:b/>
                <w:bCs/>
                <w:color w:val="000000"/>
                <w:sz w:val="20"/>
                <w:szCs w:val="20"/>
                <w:lang w:eastAsia="lt-LT"/>
              </w:rPr>
              <w:t xml:space="preserve"> veidrodėliai, šildomas priekinis stiklas.</w:t>
            </w:r>
          </w:p>
        </w:tc>
        <w:tc>
          <w:tcPr>
            <w:tcW w:w="4246" w:type="dxa"/>
            <w:tcBorders>
              <w:top w:val="nil"/>
              <w:left w:val="nil"/>
              <w:bottom w:val="single" w:sz="4" w:space="0" w:color="auto"/>
              <w:right w:val="single" w:sz="4" w:space="0" w:color="auto"/>
            </w:tcBorders>
            <w:shd w:val="clear" w:color="auto" w:fill="C5E0B3" w:themeFill="accent6" w:themeFillTint="66"/>
          </w:tcPr>
          <w:p w14:paraId="2828978B" w14:textId="5971E33A" w:rsidR="000E25AA" w:rsidRPr="002C5857" w:rsidRDefault="000E25AA" w:rsidP="000E25AA">
            <w:pPr>
              <w:jc w:val="both"/>
              <w:rPr>
                <w:rFonts w:ascii="Times New Roman" w:hAnsi="Times New Roman" w:cs="Times New Roman"/>
                <w:b/>
                <w:bCs/>
                <w:color w:val="000000"/>
                <w:sz w:val="20"/>
                <w:szCs w:val="20"/>
                <w:lang w:eastAsia="lt-LT"/>
              </w:rPr>
            </w:pPr>
            <w:r w:rsidRPr="00F66ABC">
              <w:rPr>
                <w:rFonts w:ascii="Times New Roman" w:hAnsi="Times New Roman" w:cs="Times New Roman"/>
                <w:i/>
                <w:iCs/>
                <w:color w:val="000000"/>
                <w:sz w:val="20"/>
                <w:szCs w:val="20"/>
                <w:lang w:eastAsia="lt-LT"/>
              </w:rPr>
              <w:t>Nepildoma*</w:t>
            </w:r>
          </w:p>
        </w:tc>
      </w:tr>
      <w:tr w:rsidR="00D8707F" w:rsidRPr="002C5857" w14:paraId="4713B9E5" w14:textId="77777777" w:rsidTr="00F76F20">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A47CAAC" w14:textId="6C03AD3B" w:rsidR="00D8707F" w:rsidRPr="002C5857" w:rsidRDefault="00D8707F" w:rsidP="00D8707F">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3</w:t>
            </w:r>
            <w:r w:rsidR="00DE37CC">
              <w:rPr>
                <w:rFonts w:ascii="Times New Roman" w:hAnsi="Times New Roman" w:cs="Times New Roman"/>
                <w:color w:val="000000"/>
                <w:sz w:val="20"/>
                <w:szCs w:val="20"/>
                <w:lang w:eastAsia="lt-LT"/>
              </w:rPr>
              <w:t>3</w:t>
            </w:r>
          </w:p>
        </w:tc>
        <w:tc>
          <w:tcPr>
            <w:tcW w:w="5103" w:type="dxa"/>
            <w:tcBorders>
              <w:top w:val="nil"/>
              <w:left w:val="nil"/>
              <w:bottom w:val="single" w:sz="4" w:space="0" w:color="auto"/>
              <w:right w:val="single" w:sz="4" w:space="0" w:color="auto"/>
            </w:tcBorders>
            <w:shd w:val="clear" w:color="auto" w:fill="auto"/>
            <w:vAlign w:val="center"/>
            <w:hideMark/>
          </w:tcPr>
          <w:p w14:paraId="096CFDD7" w14:textId="735511CC" w:rsidR="00D8707F" w:rsidRPr="002C5857" w:rsidRDefault="00D8707F" w:rsidP="00D8707F">
            <w:pPr>
              <w:jc w:val="both"/>
              <w:rPr>
                <w:rFonts w:ascii="Times New Roman" w:hAnsi="Times New Roman" w:cs="Times New Roman"/>
                <w:color w:val="000000"/>
                <w:sz w:val="20"/>
                <w:szCs w:val="20"/>
                <w:lang w:eastAsia="lt-LT"/>
              </w:rPr>
            </w:pPr>
            <w:r w:rsidRPr="00887504">
              <w:rPr>
                <w:rFonts w:ascii="Times New Roman" w:hAnsi="Times New Roman" w:cs="Times New Roman"/>
                <w:b/>
                <w:bCs/>
                <w:color w:val="000000"/>
                <w:sz w:val="20"/>
                <w:szCs w:val="20"/>
                <w:lang w:eastAsia="lt-LT"/>
              </w:rPr>
              <w:t xml:space="preserve">Ne mažiau kaip R16 </w:t>
            </w:r>
            <w:r w:rsidRPr="00887504">
              <w:rPr>
                <w:rFonts w:ascii="Times New Roman" w:hAnsi="Times New Roman" w:cs="Times New Roman"/>
                <w:color w:val="000000"/>
                <w:sz w:val="20"/>
                <w:szCs w:val="20"/>
                <w:lang w:eastAsia="lt-LT"/>
              </w:rPr>
              <w:t>plieniniai</w:t>
            </w:r>
            <w:r w:rsidRPr="00887504">
              <w:rPr>
                <w:rFonts w:ascii="Times New Roman" w:hAnsi="Times New Roman" w:cs="Times New Roman"/>
                <w:b/>
                <w:bCs/>
                <w:color w:val="000000"/>
                <w:sz w:val="20"/>
                <w:szCs w:val="20"/>
                <w:lang w:eastAsia="lt-LT"/>
              </w:rPr>
              <w:t xml:space="preserve"> ratlankiai, priekiniai </w:t>
            </w:r>
            <w:proofErr w:type="spellStart"/>
            <w:r w:rsidRPr="00887504">
              <w:rPr>
                <w:rFonts w:ascii="Times New Roman" w:hAnsi="Times New Roman" w:cs="Times New Roman"/>
                <w:b/>
                <w:bCs/>
                <w:color w:val="000000"/>
                <w:sz w:val="20"/>
                <w:szCs w:val="20"/>
                <w:lang w:eastAsia="lt-LT"/>
              </w:rPr>
              <w:t>purvasaugia</w:t>
            </w:r>
            <w:r>
              <w:rPr>
                <w:rFonts w:ascii="Times New Roman" w:hAnsi="Times New Roman" w:cs="Times New Roman"/>
                <w:b/>
                <w:bCs/>
                <w:color w:val="000000"/>
                <w:sz w:val="20"/>
                <w:szCs w:val="20"/>
                <w:lang w:eastAsia="lt-LT"/>
              </w:rPr>
              <w:t>i</w:t>
            </w:r>
            <w:proofErr w:type="spellEnd"/>
            <w:r>
              <w:rPr>
                <w:rFonts w:ascii="Times New Roman" w:hAnsi="Times New Roman" w:cs="Times New Roman"/>
                <w:b/>
                <w:bCs/>
                <w:color w:val="000000"/>
                <w:sz w:val="20"/>
                <w:szCs w:val="20"/>
                <w:lang w:eastAsia="lt-LT"/>
              </w:rPr>
              <w:t>.</w:t>
            </w:r>
          </w:p>
        </w:tc>
        <w:tc>
          <w:tcPr>
            <w:tcW w:w="4246" w:type="dxa"/>
            <w:tcBorders>
              <w:top w:val="nil"/>
              <w:left w:val="nil"/>
              <w:bottom w:val="single" w:sz="4" w:space="0" w:color="auto"/>
              <w:right w:val="single" w:sz="4" w:space="0" w:color="auto"/>
            </w:tcBorders>
          </w:tcPr>
          <w:p w14:paraId="3552DDCC" w14:textId="24A4D6ED" w:rsidR="00D8707F" w:rsidRPr="002C5857" w:rsidRDefault="00D8707F" w:rsidP="00D8707F">
            <w:pPr>
              <w:jc w:val="both"/>
              <w:rPr>
                <w:rFonts w:ascii="Times New Roman" w:hAnsi="Times New Roman" w:cs="Times New Roman"/>
                <w:b/>
                <w:bCs/>
                <w:color w:val="000000"/>
                <w:sz w:val="20"/>
                <w:szCs w:val="20"/>
                <w:lang w:eastAsia="lt-LT"/>
              </w:rPr>
            </w:pPr>
            <w:r w:rsidRPr="002122D4">
              <w:rPr>
                <w:rFonts w:ascii="Times New Roman" w:hAnsi="Times New Roman" w:cs="Times New Roman"/>
                <w:i/>
                <w:iCs/>
                <w:color w:val="000000"/>
                <w:sz w:val="20"/>
                <w:szCs w:val="20"/>
                <w:lang w:eastAsia="lt-LT"/>
              </w:rPr>
              <w:t>/nurodyti/</w:t>
            </w:r>
          </w:p>
        </w:tc>
      </w:tr>
      <w:tr w:rsidR="00D8707F" w:rsidRPr="002C5857" w14:paraId="2A905471" w14:textId="77777777" w:rsidTr="00854810">
        <w:trPr>
          <w:trHeight w:val="29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ACF576A" w14:textId="45419580" w:rsidR="00D8707F" w:rsidRPr="002C5857" w:rsidRDefault="00D8707F" w:rsidP="00D8707F">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3</w:t>
            </w:r>
            <w:r w:rsidR="00DE37CC">
              <w:rPr>
                <w:rFonts w:ascii="Times New Roman" w:hAnsi="Times New Roman" w:cs="Times New Roman"/>
                <w:color w:val="000000"/>
                <w:sz w:val="20"/>
                <w:szCs w:val="20"/>
                <w:lang w:eastAsia="lt-LT"/>
              </w:rPr>
              <w:t>4</w:t>
            </w:r>
          </w:p>
        </w:tc>
        <w:tc>
          <w:tcPr>
            <w:tcW w:w="5103" w:type="dxa"/>
            <w:tcBorders>
              <w:top w:val="nil"/>
              <w:left w:val="nil"/>
              <w:bottom w:val="single" w:sz="4" w:space="0" w:color="auto"/>
              <w:right w:val="single" w:sz="4" w:space="0" w:color="auto"/>
            </w:tcBorders>
            <w:shd w:val="clear" w:color="auto" w:fill="auto"/>
            <w:vAlign w:val="center"/>
            <w:hideMark/>
          </w:tcPr>
          <w:p w14:paraId="5F595373" w14:textId="20D8587D" w:rsidR="00D8707F" w:rsidRPr="002C5857" w:rsidRDefault="00D8707F" w:rsidP="00D8707F">
            <w:pPr>
              <w:jc w:val="both"/>
              <w:rPr>
                <w:rFonts w:ascii="Times New Roman" w:hAnsi="Times New Roman" w:cs="Times New Roman"/>
                <w:color w:val="000000"/>
                <w:sz w:val="20"/>
                <w:szCs w:val="20"/>
                <w:lang w:eastAsia="lt-LT"/>
              </w:rPr>
            </w:pPr>
            <w:r w:rsidRPr="00887504">
              <w:rPr>
                <w:rFonts w:ascii="Times New Roman" w:hAnsi="Times New Roman" w:cs="Times New Roman"/>
                <w:bCs/>
                <w:color w:val="000000"/>
                <w:sz w:val="20"/>
                <w:szCs w:val="20"/>
                <w:lang w:eastAsia="lt-LT"/>
              </w:rPr>
              <w:t>Privalomas atsarginis ratas arba pradurtos padangos remonto komplektas su kompresoriumi.</w:t>
            </w:r>
          </w:p>
        </w:tc>
        <w:tc>
          <w:tcPr>
            <w:tcW w:w="4246" w:type="dxa"/>
            <w:tcBorders>
              <w:top w:val="nil"/>
              <w:left w:val="nil"/>
              <w:bottom w:val="single" w:sz="4" w:space="0" w:color="auto"/>
              <w:right w:val="single" w:sz="4" w:space="0" w:color="auto"/>
            </w:tcBorders>
            <w:shd w:val="clear" w:color="auto" w:fill="FFFFFF" w:themeFill="background1"/>
          </w:tcPr>
          <w:p w14:paraId="00E349BC" w14:textId="62D60528" w:rsidR="00D8707F" w:rsidRPr="002C5857" w:rsidRDefault="00D8707F" w:rsidP="00D8707F">
            <w:pPr>
              <w:jc w:val="both"/>
              <w:rPr>
                <w:rFonts w:ascii="Times New Roman" w:hAnsi="Times New Roman" w:cs="Times New Roman"/>
                <w:color w:val="000000"/>
                <w:sz w:val="20"/>
                <w:szCs w:val="20"/>
                <w:lang w:eastAsia="lt-LT"/>
              </w:rPr>
            </w:pPr>
            <w:r w:rsidRPr="002122D4">
              <w:rPr>
                <w:rFonts w:ascii="Times New Roman" w:hAnsi="Times New Roman" w:cs="Times New Roman"/>
                <w:i/>
                <w:iCs/>
                <w:color w:val="000000"/>
                <w:sz w:val="20"/>
                <w:szCs w:val="20"/>
                <w:lang w:eastAsia="lt-LT"/>
              </w:rPr>
              <w:t>/nurodyti/</w:t>
            </w:r>
          </w:p>
        </w:tc>
      </w:tr>
      <w:tr w:rsidR="00D8707F" w:rsidRPr="002C5857" w14:paraId="7EC7A5ED" w14:textId="77777777" w:rsidTr="00854810">
        <w:trPr>
          <w:trHeight w:val="22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E042DCB" w14:textId="2E771440" w:rsidR="00D8707F" w:rsidRPr="002C5857" w:rsidRDefault="00D8707F" w:rsidP="00D8707F">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lastRenderedPageBreak/>
              <w:t>3</w:t>
            </w:r>
            <w:r w:rsidR="00DE37CC">
              <w:rPr>
                <w:rFonts w:ascii="Times New Roman" w:hAnsi="Times New Roman" w:cs="Times New Roman"/>
                <w:color w:val="000000"/>
                <w:sz w:val="20"/>
                <w:szCs w:val="20"/>
                <w:lang w:eastAsia="lt-LT"/>
              </w:rPr>
              <w:t>5</w:t>
            </w:r>
          </w:p>
        </w:tc>
        <w:tc>
          <w:tcPr>
            <w:tcW w:w="5103" w:type="dxa"/>
            <w:tcBorders>
              <w:top w:val="nil"/>
              <w:left w:val="nil"/>
              <w:bottom w:val="single" w:sz="4" w:space="0" w:color="auto"/>
              <w:right w:val="single" w:sz="4" w:space="0" w:color="auto"/>
            </w:tcBorders>
            <w:shd w:val="clear" w:color="auto" w:fill="auto"/>
            <w:vAlign w:val="center"/>
          </w:tcPr>
          <w:p w14:paraId="015DB9AD" w14:textId="76E0116B" w:rsidR="00D8707F" w:rsidRPr="002C5857" w:rsidRDefault="00D8707F" w:rsidP="00D8707F">
            <w:pPr>
              <w:jc w:val="both"/>
              <w:rPr>
                <w:rFonts w:ascii="Times New Roman" w:hAnsi="Times New Roman" w:cs="Times New Roman"/>
                <w:color w:val="000000"/>
                <w:sz w:val="20"/>
                <w:szCs w:val="20"/>
                <w:lang w:eastAsia="lt-LT"/>
              </w:rPr>
            </w:pPr>
            <w:r w:rsidRPr="00887504">
              <w:rPr>
                <w:rFonts w:ascii="Times New Roman" w:hAnsi="Times New Roman" w:cs="Times New Roman"/>
                <w:color w:val="000000"/>
                <w:sz w:val="20"/>
                <w:szCs w:val="20"/>
                <w:lang w:eastAsia="lt-LT"/>
              </w:rPr>
              <w:t xml:space="preserve">Rankiniu arba automatiniu būdu valdomas </w:t>
            </w:r>
            <w:r w:rsidRPr="00887504">
              <w:rPr>
                <w:rFonts w:ascii="Times New Roman" w:hAnsi="Times New Roman" w:cs="Times New Roman"/>
                <w:b/>
                <w:bCs/>
                <w:color w:val="000000"/>
                <w:sz w:val="20"/>
                <w:szCs w:val="20"/>
                <w:lang w:eastAsia="lt-LT"/>
              </w:rPr>
              <w:t>oro kondicionierius priekinei ir galinei</w:t>
            </w:r>
            <w:r w:rsidRPr="00887504">
              <w:rPr>
                <w:rFonts w:ascii="Times New Roman" w:hAnsi="Times New Roman" w:cs="Times New Roman"/>
                <w:color w:val="000000"/>
                <w:sz w:val="20"/>
                <w:szCs w:val="20"/>
                <w:lang w:eastAsia="lt-LT"/>
              </w:rPr>
              <w:t xml:space="preserve"> salono daliai, 5 kW keleivių skyriaus šildymas.</w:t>
            </w:r>
          </w:p>
        </w:tc>
        <w:tc>
          <w:tcPr>
            <w:tcW w:w="4246" w:type="dxa"/>
            <w:tcBorders>
              <w:top w:val="nil"/>
              <w:left w:val="nil"/>
              <w:bottom w:val="single" w:sz="4" w:space="0" w:color="auto"/>
              <w:right w:val="single" w:sz="4" w:space="0" w:color="auto"/>
            </w:tcBorders>
            <w:shd w:val="clear" w:color="auto" w:fill="FFFFFF" w:themeFill="background1"/>
          </w:tcPr>
          <w:p w14:paraId="03A8D387" w14:textId="4790BF2D" w:rsidR="00D8707F" w:rsidRPr="002C5857" w:rsidRDefault="00D8707F" w:rsidP="00D8707F">
            <w:pPr>
              <w:jc w:val="both"/>
              <w:rPr>
                <w:rFonts w:ascii="Times New Roman" w:hAnsi="Times New Roman" w:cs="Times New Roman"/>
                <w:color w:val="000000"/>
                <w:sz w:val="20"/>
                <w:szCs w:val="20"/>
                <w:lang w:eastAsia="lt-LT"/>
              </w:rPr>
            </w:pPr>
            <w:r w:rsidRPr="002122D4">
              <w:rPr>
                <w:rFonts w:ascii="Times New Roman" w:hAnsi="Times New Roman" w:cs="Times New Roman"/>
                <w:i/>
                <w:iCs/>
                <w:color w:val="000000"/>
                <w:sz w:val="20"/>
                <w:szCs w:val="20"/>
                <w:lang w:eastAsia="lt-LT"/>
              </w:rPr>
              <w:t>/nurodyti/</w:t>
            </w:r>
          </w:p>
        </w:tc>
      </w:tr>
      <w:tr w:rsidR="00D8707F" w:rsidRPr="002C5857" w14:paraId="67EFDE2E" w14:textId="77777777" w:rsidTr="0089090B">
        <w:trPr>
          <w:trHeight w:val="22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5702A" w14:textId="183D32CC" w:rsidR="00D8707F" w:rsidRPr="002C5857" w:rsidRDefault="00D8707F" w:rsidP="00D8707F">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3</w:t>
            </w:r>
            <w:r w:rsidR="00DE37CC">
              <w:rPr>
                <w:rFonts w:ascii="Times New Roman" w:hAnsi="Times New Roman" w:cs="Times New Roman"/>
                <w:color w:val="000000"/>
                <w:sz w:val="20"/>
                <w:szCs w:val="20"/>
                <w:lang w:eastAsia="lt-LT"/>
              </w:rPr>
              <w:t>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CC79C" w14:textId="1E68A1C8" w:rsidR="00D8707F" w:rsidRPr="00C944A0" w:rsidRDefault="00D8707F" w:rsidP="00D8707F">
            <w:pPr>
              <w:jc w:val="both"/>
              <w:rPr>
                <w:rFonts w:ascii="Times New Roman" w:hAnsi="Times New Roman" w:cs="Times New Roman"/>
                <w:color w:val="000000"/>
                <w:sz w:val="20"/>
                <w:szCs w:val="20"/>
                <w:lang w:eastAsia="lt-LT"/>
              </w:rPr>
            </w:pPr>
            <w:r w:rsidRPr="00C944A0">
              <w:rPr>
                <w:rFonts w:ascii="Times New Roman" w:hAnsi="Times New Roman" w:cs="Times New Roman"/>
                <w:color w:val="000000"/>
                <w:sz w:val="20"/>
                <w:szCs w:val="20"/>
                <w:lang w:eastAsia="lt-LT"/>
              </w:rPr>
              <w:t>Šoninės sienos ir lubos yra padengtos elementais iš specialaus aliuminio/plastiko lakštų, kurie yra lengvai valomi ir atsparūs dezinfekcijai. Sustiprintos neslidžios grindys atsparios drėgmei bei dezinfekcinėms medžiagoms. Aliuminio bėgeliai į grindis su sėdinių tvirtinimais. Papildomos sėdynės su inerciniais diržais. Keleivių sėdynės su nugarėlės reguliavimu, atramomis rankoms. Turėklai prie keleivių įlaipinimo durų. Bendras keleivių salono apšvietimas.</w:t>
            </w:r>
          </w:p>
        </w:tc>
        <w:tc>
          <w:tcPr>
            <w:tcW w:w="4246" w:type="dxa"/>
            <w:tcBorders>
              <w:top w:val="single" w:sz="4" w:space="0" w:color="auto"/>
              <w:left w:val="single" w:sz="4" w:space="0" w:color="auto"/>
              <w:bottom w:val="single" w:sz="4" w:space="0" w:color="auto"/>
              <w:right w:val="single" w:sz="4" w:space="0" w:color="auto"/>
            </w:tcBorders>
            <w:shd w:val="clear" w:color="auto" w:fill="FFFFFF" w:themeFill="background1"/>
          </w:tcPr>
          <w:p w14:paraId="20228909" w14:textId="1702ED8D" w:rsidR="00D8707F" w:rsidRPr="002C5857" w:rsidRDefault="00D8707F" w:rsidP="00D8707F">
            <w:pPr>
              <w:jc w:val="both"/>
              <w:rPr>
                <w:rFonts w:ascii="Times New Roman" w:hAnsi="Times New Roman" w:cs="Times New Roman"/>
                <w:b/>
                <w:bCs/>
                <w:color w:val="000000"/>
                <w:sz w:val="20"/>
                <w:szCs w:val="20"/>
                <w:lang w:eastAsia="lt-LT"/>
              </w:rPr>
            </w:pPr>
            <w:r w:rsidRPr="002122D4">
              <w:rPr>
                <w:rFonts w:ascii="Times New Roman" w:hAnsi="Times New Roman" w:cs="Times New Roman"/>
                <w:i/>
                <w:iCs/>
                <w:color w:val="000000"/>
                <w:sz w:val="20"/>
                <w:szCs w:val="20"/>
                <w:lang w:eastAsia="lt-LT"/>
              </w:rPr>
              <w:t>/nurodyti/</w:t>
            </w:r>
          </w:p>
        </w:tc>
      </w:tr>
      <w:tr w:rsidR="00BB24BA" w:rsidRPr="002C5857" w14:paraId="4430EBC1" w14:textId="77777777" w:rsidTr="00F76F20">
        <w:trPr>
          <w:trHeight w:val="67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B8896" w14:textId="6AF2B4F2" w:rsidR="00BB24BA" w:rsidRPr="002C5857" w:rsidRDefault="00BB24BA" w:rsidP="00BB24BA">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3</w:t>
            </w:r>
            <w:r w:rsidR="00DE37CC">
              <w:rPr>
                <w:rFonts w:ascii="Times New Roman" w:hAnsi="Times New Roman" w:cs="Times New Roman"/>
                <w:color w:val="000000"/>
                <w:sz w:val="20"/>
                <w:szCs w:val="20"/>
                <w:lang w:eastAsia="lt-LT"/>
              </w:rPr>
              <w:t>7</w:t>
            </w:r>
          </w:p>
        </w:tc>
        <w:tc>
          <w:tcPr>
            <w:tcW w:w="5103" w:type="dxa"/>
            <w:tcBorders>
              <w:top w:val="single" w:sz="4" w:space="0" w:color="auto"/>
              <w:left w:val="nil"/>
              <w:bottom w:val="single" w:sz="4" w:space="0" w:color="auto"/>
              <w:right w:val="single" w:sz="4" w:space="0" w:color="auto"/>
            </w:tcBorders>
            <w:shd w:val="clear" w:color="auto" w:fill="auto"/>
            <w:vAlign w:val="center"/>
          </w:tcPr>
          <w:p w14:paraId="3923E8B1" w14:textId="7BCCBA33" w:rsidR="00BB24BA" w:rsidRPr="002C5857" w:rsidRDefault="00BB24BA" w:rsidP="00BB24BA">
            <w:pPr>
              <w:jc w:val="both"/>
              <w:rPr>
                <w:rFonts w:ascii="Times New Roman" w:hAnsi="Times New Roman" w:cs="Times New Roman"/>
                <w:color w:val="000000"/>
                <w:sz w:val="20"/>
                <w:szCs w:val="20"/>
                <w:lang w:eastAsia="lt-LT"/>
              </w:rPr>
            </w:pPr>
            <w:r w:rsidRPr="0070257B">
              <w:rPr>
                <w:rFonts w:ascii="Times New Roman" w:hAnsi="Times New Roman" w:cs="Times New Roman"/>
                <w:b/>
                <w:bCs/>
                <w:color w:val="000000"/>
                <w:sz w:val="20"/>
                <w:szCs w:val="20"/>
                <w:lang w:eastAsia="lt-LT"/>
              </w:rPr>
              <w:t>Galinės</w:t>
            </w:r>
            <w:r w:rsidRPr="0070257B">
              <w:rPr>
                <w:rFonts w:ascii="Times New Roman" w:hAnsi="Times New Roman" w:cs="Times New Roman"/>
                <w:color w:val="000000"/>
                <w:sz w:val="20"/>
                <w:szCs w:val="20"/>
                <w:lang w:eastAsia="lt-LT"/>
              </w:rPr>
              <w:t xml:space="preserve"> Automobilio </w:t>
            </w:r>
            <w:r w:rsidRPr="0070257B">
              <w:rPr>
                <w:rFonts w:ascii="Times New Roman" w:hAnsi="Times New Roman" w:cs="Times New Roman"/>
                <w:b/>
                <w:bCs/>
                <w:color w:val="000000"/>
                <w:sz w:val="20"/>
                <w:szCs w:val="20"/>
                <w:lang w:eastAsia="lt-LT"/>
              </w:rPr>
              <w:t>durys su šildomu stiklu ir valytuvu</w:t>
            </w:r>
            <w:r w:rsidRPr="0070257B">
              <w:rPr>
                <w:rFonts w:ascii="Times New Roman" w:hAnsi="Times New Roman" w:cs="Times New Roman"/>
                <w:color w:val="000000"/>
                <w:sz w:val="20"/>
                <w:szCs w:val="20"/>
                <w:lang w:eastAsia="lt-LT"/>
              </w:rPr>
              <w:t>.</w:t>
            </w:r>
          </w:p>
        </w:tc>
        <w:tc>
          <w:tcPr>
            <w:tcW w:w="4246" w:type="dxa"/>
            <w:tcBorders>
              <w:top w:val="single" w:sz="4" w:space="0" w:color="auto"/>
              <w:left w:val="nil"/>
              <w:bottom w:val="single" w:sz="4" w:space="0" w:color="auto"/>
              <w:right w:val="single" w:sz="4" w:space="0" w:color="auto"/>
            </w:tcBorders>
            <w:shd w:val="clear" w:color="auto" w:fill="C5E0B3" w:themeFill="accent6" w:themeFillTint="66"/>
          </w:tcPr>
          <w:p w14:paraId="31A28E11" w14:textId="4264E675" w:rsidR="00BB24BA" w:rsidRPr="002C5857" w:rsidRDefault="000E25AA" w:rsidP="00BB24BA">
            <w:pPr>
              <w:jc w:val="both"/>
              <w:rPr>
                <w:rFonts w:ascii="Times New Roman" w:hAnsi="Times New Roman" w:cs="Times New Roman"/>
                <w:color w:val="000000"/>
                <w:sz w:val="20"/>
                <w:szCs w:val="20"/>
                <w:lang w:eastAsia="lt-LT"/>
              </w:rPr>
            </w:pPr>
            <w:r w:rsidRPr="000E25AA">
              <w:rPr>
                <w:rFonts w:ascii="Times New Roman" w:hAnsi="Times New Roman" w:cs="Times New Roman"/>
                <w:i/>
                <w:iCs/>
                <w:color w:val="000000"/>
                <w:sz w:val="20"/>
                <w:szCs w:val="20"/>
                <w:lang w:eastAsia="lt-LT"/>
              </w:rPr>
              <w:t>Nepildoma*</w:t>
            </w:r>
          </w:p>
        </w:tc>
      </w:tr>
      <w:tr w:rsidR="00BB24BA" w:rsidRPr="002C5857" w14:paraId="45E11AE4" w14:textId="77777777" w:rsidTr="000F3523">
        <w:trPr>
          <w:trHeight w:val="677"/>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3D13331" w14:textId="3CA8397F" w:rsidR="00BB24BA" w:rsidRPr="002C5857" w:rsidRDefault="00BB24BA" w:rsidP="00BB24BA">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3</w:t>
            </w:r>
            <w:r w:rsidR="00DE37CC">
              <w:rPr>
                <w:rFonts w:ascii="Times New Roman" w:hAnsi="Times New Roman" w:cs="Times New Roman"/>
                <w:color w:val="000000"/>
                <w:sz w:val="20"/>
                <w:szCs w:val="20"/>
                <w:lang w:eastAsia="lt-LT"/>
              </w:rPr>
              <w:t>8</w:t>
            </w:r>
          </w:p>
        </w:tc>
        <w:tc>
          <w:tcPr>
            <w:tcW w:w="5103" w:type="dxa"/>
            <w:tcBorders>
              <w:top w:val="nil"/>
              <w:left w:val="nil"/>
              <w:bottom w:val="single" w:sz="4" w:space="0" w:color="auto"/>
              <w:right w:val="single" w:sz="4" w:space="0" w:color="auto"/>
            </w:tcBorders>
            <w:shd w:val="clear" w:color="auto" w:fill="auto"/>
            <w:vAlign w:val="center"/>
          </w:tcPr>
          <w:p w14:paraId="2BA59DBE" w14:textId="0E6C2360" w:rsidR="00BB24BA" w:rsidRPr="002C5857" w:rsidRDefault="00BB24BA" w:rsidP="00BB24BA">
            <w:pPr>
              <w:jc w:val="both"/>
              <w:rPr>
                <w:rFonts w:ascii="Times New Roman" w:hAnsi="Times New Roman" w:cs="Times New Roman"/>
                <w:color w:val="000000"/>
                <w:sz w:val="20"/>
                <w:szCs w:val="20"/>
                <w:lang w:eastAsia="lt-LT"/>
              </w:rPr>
            </w:pPr>
            <w:r w:rsidRPr="005D7C8E">
              <w:rPr>
                <w:rFonts w:ascii="Times New Roman" w:hAnsi="Times New Roman" w:cs="Times New Roman"/>
                <w:color w:val="000000"/>
                <w:sz w:val="20"/>
                <w:szCs w:val="20"/>
                <w:lang w:eastAsia="lt-LT"/>
              </w:rPr>
              <w:t xml:space="preserve">Automobilis privalo būti taip sukomplektuotas, kad jį būtų galima be papildomų priemonių eksploatuoti Lietuvos Respublikoje. Kartu su Automobiliu turi būti pateikiamas teisės aktais nustatytus reikalavimus atitinkantis </w:t>
            </w:r>
            <w:r w:rsidRPr="005D7C8E">
              <w:rPr>
                <w:rFonts w:ascii="Times New Roman" w:hAnsi="Times New Roman" w:cs="Times New Roman"/>
                <w:b/>
                <w:bCs/>
                <w:color w:val="000000"/>
                <w:sz w:val="20"/>
                <w:szCs w:val="20"/>
                <w:lang w:eastAsia="lt-LT"/>
              </w:rPr>
              <w:t>gesintuvas, pirmosios pagalbos rinkinys, avarinio sustojimo ženklas ir liemenė su šviesą atspindinčiais elementais, papildomas žieminių ratų kom</w:t>
            </w:r>
            <w:r>
              <w:rPr>
                <w:rFonts w:ascii="Times New Roman" w:hAnsi="Times New Roman" w:cs="Times New Roman"/>
                <w:b/>
                <w:bCs/>
                <w:color w:val="000000"/>
                <w:sz w:val="20"/>
                <w:szCs w:val="20"/>
                <w:lang w:eastAsia="lt-LT"/>
              </w:rPr>
              <w:t>p</w:t>
            </w:r>
            <w:r w:rsidRPr="005D7C8E">
              <w:rPr>
                <w:rFonts w:ascii="Times New Roman" w:hAnsi="Times New Roman" w:cs="Times New Roman"/>
                <w:b/>
                <w:bCs/>
                <w:color w:val="000000"/>
                <w:sz w:val="20"/>
                <w:szCs w:val="20"/>
                <w:lang w:eastAsia="lt-LT"/>
              </w:rPr>
              <w:t>lektas</w:t>
            </w:r>
            <w:r w:rsidRPr="005D7C8E">
              <w:rPr>
                <w:rFonts w:ascii="Times New Roman" w:hAnsi="Times New Roman" w:cs="Times New Roman"/>
                <w:color w:val="000000"/>
                <w:sz w:val="20"/>
                <w:szCs w:val="20"/>
                <w:lang w:eastAsia="lt-LT"/>
              </w:rPr>
              <w:t>.</w:t>
            </w:r>
          </w:p>
        </w:tc>
        <w:tc>
          <w:tcPr>
            <w:tcW w:w="4246" w:type="dxa"/>
            <w:tcBorders>
              <w:top w:val="nil"/>
              <w:left w:val="nil"/>
              <w:bottom w:val="single" w:sz="4" w:space="0" w:color="auto"/>
              <w:right w:val="single" w:sz="4" w:space="0" w:color="auto"/>
            </w:tcBorders>
            <w:shd w:val="clear" w:color="auto" w:fill="auto"/>
          </w:tcPr>
          <w:p w14:paraId="0BA14BAE" w14:textId="666009A5" w:rsidR="00BB24BA" w:rsidRPr="002C5857" w:rsidRDefault="00D8707F" w:rsidP="00BB24BA">
            <w:pPr>
              <w:jc w:val="both"/>
              <w:rPr>
                <w:rFonts w:ascii="Times New Roman" w:hAnsi="Times New Roman" w:cs="Times New Roman"/>
                <w:color w:val="000000"/>
                <w:sz w:val="20"/>
                <w:szCs w:val="20"/>
                <w:lang w:eastAsia="lt-LT"/>
              </w:rPr>
            </w:pPr>
            <w:r w:rsidRPr="004F406A">
              <w:rPr>
                <w:rFonts w:ascii="Times New Roman" w:hAnsi="Times New Roman" w:cs="Times New Roman"/>
                <w:i/>
                <w:iCs/>
                <w:color w:val="000000"/>
                <w:sz w:val="20"/>
                <w:szCs w:val="20"/>
                <w:lang w:eastAsia="lt-LT"/>
              </w:rPr>
              <w:t>/nurodyti/</w:t>
            </w:r>
          </w:p>
        </w:tc>
      </w:tr>
      <w:tr w:rsidR="00BB24BA" w:rsidRPr="002C5857" w14:paraId="1821D8E4" w14:textId="77777777" w:rsidTr="000E25AA">
        <w:trPr>
          <w:trHeight w:val="45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17E02" w14:textId="0737AA73" w:rsidR="00BB24BA" w:rsidRPr="002C5857" w:rsidRDefault="00BB24BA" w:rsidP="00BB24BA">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3</w:t>
            </w:r>
            <w:r w:rsidR="00DE37CC">
              <w:rPr>
                <w:rFonts w:ascii="Times New Roman" w:hAnsi="Times New Roman" w:cs="Times New Roman"/>
                <w:color w:val="000000"/>
                <w:sz w:val="20"/>
                <w:szCs w:val="20"/>
                <w:lang w:eastAsia="lt-LT"/>
              </w:rPr>
              <w:t>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C031E" w14:textId="5CC2DE33" w:rsidR="00BB24BA" w:rsidRPr="002C5857" w:rsidRDefault="00BB24BA" w:rsidP="00BB24BA">
            <w:pPr>
              <w:jc w:val="both"/>
              <w:rPr>
                <w:rFonts w:ascii="Times New Roman" w:hAnsi="Times New Roman" w:cs="Times New Roman"/>
                <w:color w:val="000000"/>
                <w:sz w:val="20"/>
                <w:szCs w:val="20"/>
                <w:lang w:eastAsia="lt-LT"/>
              </w:rPr>
            </w:pPr>
            <w:r w:rsidRPr="009D78C8">
              <w:rPr>
                <w:rFonts w:ascii="Times New Roman" w:hAnsi="Times New Roman" w:cs="Times New Roman"/>
                <w:color w:val="000000"/>
                <w:sz w:val="20"/>
                <w:szCs w:val="20"/>
                <w:lang w:eastAsia="lt-LT"/>
              </w:rPr>
              <w:t xml:space="preserve">Automobilio pristatymo metu pateikiamas </w:t>
            </w:r>
            <w:r w:rsidRPr="009D78C8">
              <w:rPr>
                <w:rFonts w:ascii="Times New Roman" w:hAnsi="Times New Roman" w:cs="Times New Roman"/>
                <w:b/>
                <w:bCs/>
                <w:color w:val="000000"/>
                <w:sz w:val="20"/>
                <w:szCs w:val="20"/>
                <w:lang w:eastAsia="lt-LT"/>
              </w:rPr>
              <w:t xml:space="preserve">privalomosios techninės apžiūros liudijimas, 1 mėn. galiojantis TPVCAD </w:t>
            </w:r>
            <w:r w:rsidRPr="009D78C8">
              <w:rPr>
                <w:rFonts w:ascii="Times New Roman" w:hAnsi="Times New Roman" w:cs="Times New Roman"/>
                <w:bCs/>
                <w:color w:val="000000"/>
                <w:sz w:val="20"/>
                <w:szCs w:val="20"/>
                <w:lang w:eastAsia="lt-LT"/>
              </w:rPr>
              <w:t xml:space="preserve">(transporto priemonių valdytojų civilinės atsakomybės draudimas), gamintojo instrukcija lietuvių kalba, </w:t>
            </w:r>
            <w:r w:rsidRPr="009D78C8">
              <w:rPr>
                <w:rFonts w:ascii="Times New Roman" w:hAnsi="Times New Roman" w:cs="Times New Roman"/>
                <w:color w:val="000000"/>
                <w:sz w:val="20"/>
                <w:szCs w:val="20"/>
                <w:lang w:eastAsia="lt-LT"/>
              </w:rPr>
              <w:t>gamintojo išduotas garantijos ir ridos suteikimą, visam su pasiūlymu tiekėjo įsipareigotam garantijos laikotarpiui ir ridai, patvirtinantis dokumentas</w:t>
            </w:r>
            <w:r w:rsidRPr="009D78C8">
              <w:rPr>
                <w:rFonts w:ascii="Times New Roman" w:hAnsi="Times New Roman" w:cs="Times New Roman"/>
                <w:bCs/>
                <w:color w:val="000000"/>
                <w:sz w:val="20"/>
                <w:szCs w:val="20"/>
                <w:lang w:eastAsia="lt-LT"/>
              </w:rPr>
              <w:t xml:space="preserve">, taip pat turi būti pakankamas </w:t>
            </w:r>
            <w:r w:rsidRPr="009D78C8">
              <w:rPr>
                <w:rFonts w:ascii="Times New Roman" w:hAnsi="Times New Roman" w:cs="Times New Roman"/>
                <w:b/>
                <w:bCs/>
                <w:color w:val="000000"/>
                <w:sz w:val="20"/>
                <w:szCs w:val="20"/>
                <w:lang w:eastAsia="lt-LT"/>
              </w:rPr>
              <w:t>degalų kiekis nuvažiuoti ne mažiau kaip 40 km</w:t>
            </w:r>
            <w:r w:rsidRPr="009D78C8">
              <w:rPr>
                <w:rFonts w:ascii="Times New Roman" w:hAnsi="Times New Roman" w:cs="Times New Roman"/>
                <w:bCs/>
                <w:color w:val="000000"/>
                <w:sz w:val="20"/>
                <w:szCs w:val="20"/>
                <w:lang w:eastAsia="lt-LT"/>
              </w:rPr>
              <w:t>.</w:t>
            </w:r>
          </w:p>
        </w:tc>
        <w:tc>
          <w:tcPr>
            <w:tcW w:w="424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70816C" w14:textId="3B5CBDFB" w:rsidR="00BB24BA" w:rsidRPr="002C5857" w:rsidRDefault="000E25AA" w:rsidP="00BB24BA">
            <w:pPr>
              <w:jc w:val="both"/>
              <w:rPr>
                <w:rFonts w:ascii="Times New Roman" w:hAnsi="Times New Roman" w:cs="Times New Roman"/>
                <w:color w:val="000000"/>
                <w:sz w:val="20"/>
                <w:szCs w:val="20"/>
                <w:lang w:eastAsia="lt-LT"/>
              </w:rPr>
            </w:pPr>
            <w:r w:rsidRPr="000E25AA">
              <w:rPr>
                <w:rFonts w:ascii="Times New Roman" w:hAnsi="Times New Roman" w:cs="Times New Roman"/>
                <w:i/>
                <w:iCs/>
                <w:color w:val="000000"/>
                <w:sz w:val="20"/>
                <w:szCs w:val="20"/>
                <w:lang w:eastAsia="lt-LT"/>
              </w:rPr>
              <w:t>Nepildoma*</w:t>
            </w:r>
          </w:p>
        </w:tc>
      </w:tr>
      <w:tr w:rsidR="000E25AA" w:rsidRPr="002C5857" w14:paraId="7CDEB843" w14:textId="77777777" w:rsidTr="00F76F20">
        <w:trPr>
          <w:trHeight w:val="45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A4F55" w14:textId="0E766A47" w:rsidR="000E25AA" w:rsidRPr="002C5857" w:rsidRDefault="00DE37CC" w:rsidP="000E25A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40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26C0A" w14:textId="52F6E70B" w:rsidR="000E25AA" w:rsidRPr="002C5857" w:rsidRDefault="000E25AA" w:rsidP="000E25AA">
            <w:pPr>
              <w:jc w:val="both"/>
              <w:rPr>
                <w:rFonts w:ascii="Times New Roman" w:hAnsi="Times New Roman" w:cs="Times New Roman"/>
                <w:color w:val="000000"/>
                <w:sz w:val="20"/>
                <w:szCs w:val="20"/>
                <w:lang w:eastAsia="lt-LT"/>
              </w:rPr>
            </w:pPr>
            <w:r w:rsidRPr="007E6158">
              <w:rPr>
                <w:rFonts w:ascii="Times New Roman" w:hAnsi="Times New Roman" w:cs="Times New Roman"/>
                <w:color w:val="000000"/>
                <w:sz w:val="20"/>
                <w:szCs w:val="20"/>
                <w:lang w:eastAsia="lt-LT"/>
              </w:rPr>
              <w:t>Pristatymo metu pateikiamas Automobilio</w:t>
            </w:r>
            <w:r w:rsidRPr="007E6158">
              <w:rPr>
                <w:rFonts w:ascii="Times New Roman" w:hAnsi="Times New Roman" w:cs="Times New Roman"/>
                <w:b/>
                <w:bCs/>
                <w:color w:val="000000"/>
                <w:sz w:val="20"/>
                <w:szCs w:val="20"/>
                <w:lang w:eastAsia="lt-LT"/>
              </w:rPr>
              <w:t xml:space="preserve"> registracijos liudijimas Šiaulių miesto savivaldybės Socialinių paslaugų centro </w:t>
            </w:r>
            <w:r w:rsidRPr="007E6158">
              <w:rPr>
                <w:rFonts w:ascii="Times New Roman" w:hAnsi="Times New Roman" w:cs="Times New Roman"/>
                <w:color w:val="000000"/>
                <w:sz w:val="20"/>
                <w:szCs w:val="20"/>
                <w:lang w:eastAsia="lt-LT"/>
              </w:rPr>
              <w:t>(toliau – Įstaiga)</w:t>
            </w:r>
            <w:r w:rsidRPr="007E6158">
              <w:rPr>
                <w:rFonts w:ascii="Times New Roman" w:hAnsi="Times New Roman" w:cs="Times New Roman"/>
                <w:b/>
                <w:bCs/>
                <w:color w:val="000000"/>
                <w:sz w:val="20"/>
                <w:szCs w:val="20"/>
                <w:lang w:eastAsia="lt-LT"/>
              </w:rPr>
              <w:t xml:space="preserve"> vardu.</w:t>
            </w:r>
          </w:p>
        </w:tc>
        <w:tc>
          <w:tcPr>
            <w:tcW w:w="424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C76E4A" w14:textId="4EB82301" w:rsidR="000E25AA" w:rsidRPr="002C5857" w:rsidRDefault="000E25AA" w:rsidP="000E25AA">
            <w:pPr>
              <w:jc w:val="both"/>
              <w:rPr>
                <w:rFonts w:ascii="Times New Roman" w:hAnsi="Times New Roman" w:cs="Times New Roman"/>
                <w:color w:val="000000"/>
                <w:sz w:val="20"/>
                <w:szCs w:val="20"/>
                <w:lang w:eastAsia="lt-LT"/>
              </w:rPr>
            </w:pPr>
            <w:r w:rsidRPr="00073DFB">
              <w:rPr>
                <w:rFonts w:ascii="Times New Roman" w:hAnsi="Times New Roman" w:cs="Times New Roman"/>
                <w:i/>
                <w:iCs/>
                <w:color w:val="000000"/>
                <w:sz w:val="20"/>
                <w:szCs w:val="20"/>
                <w:lang w:eastAsia="lt-LT"/>
              </w:rPr>
              <w:t>Nepildoma*</w:t>
            </w:r>
          </w:p>
        </w:tc>
      </w:tr>
      <w:tr w:rsidR="000E25AA" w:rsidRPr="002C5857" w14:paraId="1BC655BD" w14:textId="77777777" w:rsidTr="00F76F20">
        <w:trPr>
          <w:trHeight w:val="45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FE911" w14:textId="4A070E97" w:rsidR="000E25AA" w:rsidRPr="002C5857" w:rsidRDefault="000E25AA" w:rsidP="000E25AA">
            <w:pPr>
              <w:jc w:val="center"/>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4</w:t>
            </w:r>
            <w:r w:rsidR="00DE37CC">
              <w:rPr>
                <w:rFonts w:ascii="Times New Roman" w:hAnsi="Times New Roman" w:cs="Times New Roman"/>
                <w:color w:val="000000"/>
                <w:sz w:val="20"/>
                <w:szCs w:val="20"/>
                <w:lang w:eastAsia="lt-LT"/>
              </w:rPr>
              <w:t>1</w:t>
            </w:r>
          </w:p>
        </w:tc>
        <w:tc>
          <w:tcPr>
            <w:tcW w:w="5103" w:type="dxa"/>
            <w:tcBorders>
              <w:top w:val="single" w:sz="4" w:space="0" w:color="auto"/>
              <w:left w:val="nil"/>
              <w:bottom w:val="single" w:sz="4" w:space="0" w:color="auto"/>
              <w:right w:val="single" w:sz="4" w:space="0" w:color="auto"/>
            </w:tcBorders>
            <w:shd w:val="clear" w:color="auto" w:fill="auto"/>
            <w:vAlign w:val="center"/>
          </w:tcPr>
          <w:p w14:paraId="1FACD512" w14:textId="4A5F4F76" w:rsidR="000E25AA" w:rsidRPr="002C5857" w:rsidRDefault="000E25AA" w:rsidP="000E25AA">
            <w:pPr>
              <w:jc w:val="both"/>
              <w:rPr>
                <w:rFonts w:ascii="Times New Roman" w:hAnsi="Times New Roman" w:cs="Times New Roman"/>
                <w:color w:val="000000"/>
                <w:sz w:val="20"/>
                <w:szCs w:val="20"/>
                <w:lang w:eastAsia="lt-LT"/>
              </w:rPr>
            </w:pPr>
            <w:r w:rsidRPr="007E6158">
              <w:rPr>
                <w:rFonts w:ascii="Times New Roman" w:hAnsi="Times New Roman" w:cs="Times New Roman"/>
                <w:b/>
                <w:bCs/>
                <w:color w:val="000000"/>
                <w:sz w:val="20"/>
                <w:szCs w:val="20"/>
                <w:lang w:eastAsia="lt-LT"/>
              </w:rPr>
              <w:t xml:space="preserve">Automobilio žymėjimas </w:t>
            </w:r>
            <w:r w:rsidRPr="007E6158">
              <w:rPr>
                <w:rFonts w:ascii="Times New Roman" w:hAnsi="Times New Roman" w:cs="Times New Roman"/>
                <w:color w:val="000000"/>
                <w:sz w:val="20"/>
                <w:szCs w:val="20"/>
                <w:lang w:eastAsia="lt-LT"/>
              </w:rPr>
              <w:t>užrašu „Šiaulių miesto savivaldybės Socialinių paslaugų centras“ (be kabučių) ant abiejų automobilio priekinių durelių. Didžiosios raidės ne žemesnės kaip 75 mm, mažosios - ne žemesnės kaip 50 mm ir ne mažiau kaip 4 mm pločio. Teksto spalvą suderinti su Įstaigos atstovu.</w:t>
            </w:r>
          </w:p>
        </w:tc>
        <w:tc>
          <w:tcPr>
            <w:tcW w:w="4246" w:type="dxa"/>
            <w:tcBorders>
              <w:top w:val="single" w:sz="4" w:space="0" w:color="auto"/>
              <w:left w:val="nil"/>
              <w:bottom w:val="single" w:sz="4" w:space="0" w:color="auto"/>
              <w:right w:val="single" w:sz="4" w:space="0" w:color="auto"/>
            </w:tcBorders>
            <w:shd w:val="clear" w:color="auto" w:fill="C5E0B3" w:themeFill="accent6" w:themeFillTint="66"/>
          </w:tcPr>
          <w:p w14:paraId="4476C73D" w14:textId="3A4676EB" w:rsidR="000E25AA" w:rsidRPr="002C5857" w:rsidRDefault="000E25AA" w:rsidP="000E25AA">
            <w:pPr>
              <w:jc w:val="both"/>
              <w:rPr>
                <w:rFonts w:ascii="Times New Roman" w:hAnsi="Times New Roman" w:cs="Times New Roman"/>
                <w:b/>
                <w:bCs/>
                <w:color w:val="000000"/>
                <w:sz w:val="20"/>
                <w:szCs w:val="20"/>
                <w:lang w:eastAsia="lt-LT"/>
              </w:rPr>
            </w:pPr>
            <w:r w:rsidRPr="00073DFB">
              <w:rPr>
                <w:rFonts w:ascii="Times New Roman" w:hAnsi="Times New Roman" w:cs="Times New Roman"/>
                <w:i/>
                <w:iCs/>
                <w:color w:val="000000"/>
                <w:sz w:val="20"/>
                <w:szCs w:val="20"/>
                <w:lang w:eastAsia="lt-LT"/>
              </w:rPr>
              <w:t>Nepildoma*</w:t>
            </w:r>
          </w:p>
        </w:tc>
      </w:tr>
      <w:tr w:rsidR="000E25AA" w:rsidRPr="002C5857" w14:paraId="1B63EC6E" w14:textId="77777777" w:rsidTr="00F76F20">
        <w:trPr>
          <w:trHeight w:val="451"/>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2D400B0" w14:textId="0262CA34" w:rsidR="000E25AA" w:rsidRPr="002C5857" w:rsidRDefault="000E25AA" w:rsidP="000E25AA">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4</w:t>
            </w:r>
            <w:r w:rsidR="00DE37CC">
              <w:rPr>
                <w:rFonts w:ascii="Times New Roman" w:hAnsi="Times New Roman" w:cs="Times New Roman"/>
                <w:color w:val="000000"/>
                <w:sz w:val="20"/>
                <w:szCs w:val="20"/>
                <w:lang w:eastAsia="lt-LT"/>
              </w:rPr>
              <w:t>2</w:t>
            </w:r>
          </w:p>
        </w:tc>
        <w:tc>
          <w:tcPr>
            <w:tcW w:w="5103" w:type="dxa"/>
            <w:tcBorders>
              <w:top w:val="nil"/>
              <w:left w:val="nil"/>
              <w:bottom w:val="single" w:sz="4" w:space="0" w:color="auto"/>
              <w:right w:val="single" w:sz="4" w:space="0" w:color="auto"/>
            </w:tcBorders>
            <w:shd w:val="clear" w:color="auto" w:fill="auto"/>
            <w:vAlign w:val="center"/>
          </w:tcPr>
          <w:p w14:paraId="3A2B2F4A" w14:textId="3E8BDD7F" w:rsidR="000E25AA" w:rsidRPr="002C5857" w:rsidRDefault="000E25AA" w:rsidP="000E25AA">
            <w:pPr>
              <w:jc w:val="both"/>
              <w:rPr>
                <w:rFonts w:ascii="Times New Roman" w:hAnsi="Times New Roman" w:cs="Times New Roman"/>
                <w:b/>
                <w:bCs/>
                <w:color w:val="000000"/>
                <w:sz w:val="20"/>
                <w:szCs w:val="20"/>
                <w:lang w:eastAsia="lt-LT"/>
              </w:rPr>
            </w:pPr>
            <w:r w:rsidRPr="00BE2C42">
              <w:rPr>
                <w:rFonts w:ascii="Times New Roman" w:hAnsi="Times New Roman" w:cs="Times New Roman"/>
                <w:b/>
                <w:bCs/>
                <w:color w:val="000000"/>
                <w:sz w:val="20"/>
                <w:szCs w:val="20"/>
                <w:lang w:eastAsia="lt-LT"/>
              </w:rPr>
              <w:t xml:space="preserve">Automobilio žymėjimas </w:t>
            </w:r>
            <w:r w:rsidRPr="00BE2C42">
              <w:rPr>
                <w:rFonts w:ascii="Times New Roman" w:hAnsi="Times New Roman" w:cs="Times New Roman"/>
                <w:color w:val="000000"/>
                <w:sz w:val="20"/>
                <w:szCs w:val="20"/>
                <w:lang w:eastAsia="lt-LT"/>
              </w:rPr>
              <w:t>lipduku „Neįgalusis“ (LTR-0003), 100 x 100 mm, atitinkantis KET reikalavimus priekyje (ant priekinio stiklo, keleivio pusėje, viršutiniame kampe) ir gale (ant galinių keleivio pusės durų stiklo viršutiniame kampe).</w:t>
            </w:r>
          </w:p>
        </w:tc>
        <w:tc>
          <w:tcPr>
            <w:tcW w:w="4246" w:type="dxa"/>
            <w:tcBorders>
              <w:top w:val="nil"/>
              <w:left w:val="nil"/>
              <w:bottom w:val="single" w:sz="4" w:space="0" w:color="auto"/>
              <w:right w:val="single" w:sz="4" w:space="0" w:color="auto"/>
            </w:tcBorders>
            <w:shd w:val="clear" w:color="auto" w:fill="C5E0B3" w:themeFill="accent6" w:themeFillTint="66"/>
          </w:tcPr>
          <w:p w14:paraId="25C1EB13" w14:textId="6B5A00A1" w:rsidR="000E25AA" w:rsidRPr="002C5857" w:rsidRDefault="000E25AA" w:rsidP="000E25AA">
            <w:pPr>
              <w:jc w:val="both"/>
              <w:rPr>
                <w:rFonts w:ascii="Times New Roman" w:hAnsi="Times New Roman" w:cs="Times New Roman"/>
                <w:b/>
                <w:bCs/>
                <w:color w:val="000000"/>
                <w:sz w:val="20"/>
                <w:szCs w:val="20"/>
                <w:lang w:eastAsia="lt-LT"/>
              </w:rPr>
            </w:pPr>
            <w:r w:rsidRPr="00073DFB">
              <w:rPr>
                <w:rFonts w:ascii="Times New Roman" w:hAnsi="Times New Roman" w:cs="Times New Roman"/>
                <w:i/>
                <w:iCs/>
                <w:color w:val="000000"/>
                <w:sz w:val="20"/>
                <w:szCs w:val="20"/>
                <w:lang w:eastAsia="lt-LT"/>
              </w:rPr>
              <w:t>Nepildoma*</w:t>
            </w:r>
          </w:p>
        </w:tc>
      </w:tr>
      <w:tr w:rsidR="00BB24BA" w:rsidRPr="002C5857" w14:paraId="4207470E" w14:textId="77777777" w:rsidTr="00F76F20">
        <w:trPr>
          <w:trHeight w:val="451"/>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371F819" w14:textId="7E5E2590" w:rsidR="00BB24BA" w:rsidRPr="002C5857" w:rsidRDefault="00BB24BA" w:rsidP="00BB24BA">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4</w:t>
            </w:r>
            <w:r w:rsidR="00DE37CC">
              <w:rPr>
                <w:rFonts w:ascii="Times New Roman" w:hAnsi="Times New Roman" w:cs="Times New Roman"/>
                <w:color w:val="000000"/>
                <w:sz w:val="20"/>
                <w:szCs w:val="20"/>
                <w:lang w:eastAsia="lt-LT"/>
              </w:rPr>
              <w:t>3</w:t>
            </w:r>
          </w:p>
        </w:tc>
        <w:tc>
          <w:tcPr>
            <w:tcW w:w="5103" w:type="dxa"/>
            <w:tcBorders>
              <w:top w:val="nil"/>
              <w:left w:val="nil"/>
              <w:bottom w:val="single" w:sz="4" w:space="0" w:color="auto"/>
              <w:right w:val="single" w:sz="4" w:space="0" w:color="auto"/>
            </w:tcBorders>
            <w:shd w:val="clear" w:color="auto" w:fill="auto"/>
            <w:vAlign w:val="center"/>
          </w:tcPr>
          <w:p w14:paraId="2647C381" w14:textId="1B9BA7A1" w:rsidR="00BB24BA" w:rsidRPr="002C5857" w:rsidRDefault="00BB24BA" w:rsidP="00BB24BA">
            <w:pPr>
              <w:jc w:val="both"/>
              <w:rPr>
                <w:rFonts w:ascii="Times New Roman" w:hAnsi="Times New Roman" w:cs="Times New Roman"/>
                <w:b/>
                <w:bCs/>
                <w:color w:val="000000"/>
                <w:sz w:val="20"/>
                <w:szCs w:val="20"/>
                <w:lang w:eastAsia="lt-LT"/>
              </w:rPr>
            </w:pPr>
            <w:r w:rsidRPr="00BE2C42">
              <w:rPr>
                <w:rFonts w:ascii="Times New Roman" w:hAnsi="Times New Roman" w:cs="Times New Roman"/>
                <w:b/>
                <w:bCs/>
                <w:color w:val="000000"/>
                <w:sz w:val="20"/>
                <w:szCs w:val="20"/>
                <w:lang w:eastAsia="lt-LT"/>
              </w:rPr>
              <w:t xml:space="preserve">Garantija </w:t>
            </w:r>
            <w:r w:rsidRPr="005D66A9">
              <w:rPr>
                <w:rFonts w:ascii="Times New Roman" w:hAnsi="Times New Roman" w:cs="Times New Roman"/>
                <w:color w:val="000000"/>
                <w:sz w:val="20"/>
                <w:szCs w:val="20"/>
                <w:lang w:eastAsia="lt-LT"/>
              </w:rPr>
              <w:t>ne mažiau kaip</w:t>
            </w:r>
            <w:r w:rsidRPr="00BE2C42">
              <w:rPr>
                <w:rFonts w:ascii="Times New Roman" w:hAnsi="Times New Roman" w:cs="Times New Roman"/>
                <w:b/>
                <w:bCs/>
                <w:color w:val="000000"/>
                <w:sz w:val="20"/>
                <w:szCs w:val="20"/>
                <w:lang w:eastAsia="lt-LT"/>
              </w:rPr>
              <w:t xml:space="preserve"> 60 mėnesių arba ne mažiau kaip 200 000 km ridos.</w:t>
            </w:r>
          </w:p>
        </w:tc>
        <w:tc>
          <w:tcPr>
            <w:tcW w:w="4246" w:type="dxa"/>
            <w:tcBorders>
              <w:top w:val="nil"/>
              <w:left w:val="nil"/>
              <w:bottom w:val="single" w:sz="4" w:space="0" w:color="auto"/>
              <w:right w:val="single" w:sz="4" w:space="0" w:color="auto"/>
            </w:tcBorders>
          </w:tcPr>
          <w:p w14:paraId="2A23FF56" w14:textId="0D5EED77" w:rsidR="00BB24BA" w:rsidRPr="002C5857" w:rsidRDefault="00D8707F" w:rsidP="00BB24BA">
            <w:pPr>
              <w:jc w:val="both"/>
              <w:rPr>
                <w:rFonts w:ascii="Times New Roman" w:hAnsi="Times New Roman" w:cs="Times New Roman"/>
                <w:b/>
                <w:bCs/>
                <w:color w:val="000000"/>
                <w:sz w:val="20"/>
                <w:szCs w:val="20"/>
                <w:lang w:eastAsia="lt-LT"/>
              </w:rPr>
            </w:pPr>
            <w:r w:rsidRPr="004F406A">
              <w:rPr>
                <w:rFonts w:ascii="Times New Roman" w:hAnsi="Times New Roman" w:cs="Times New Roman"/>
                <w:i/>
                <w:iCs/>
                <w:color w:val="000000"/>
                <w:sz w:val="20"/>
                <w:szCs w:val="20"/>
                <w:lang w:eastAsia="lt-LT"/>
              </w:rPr>
              <w:t>/nurodyti/</w:t>
            </w:r>
          </w:p>
        </w:tc>
      </w:tr>
      <w:tr w:rsidR="000E25AA" w:rsidRPr="002C5857" w14:paraId="169A09B3" w14:textId="77777777" w:rsidTr="00F76F20">
        <w:trPr>
          <w:trHeight w:val="2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C3DC27F" w14:textId="6E96773E" w:rsidR="000E25AA" w:rsidRPr="002C5857" w:rsidRDefault="000E25AA" w:rsidP="000E25AA">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4</w:t>
            </w:r>
            <w:r w:rsidR="00DE37CC">
              <w:rPr>
                <w:rFonts w:ascii="Times New Roman" w:hAnsi="Times New Roman" w:cs="Times New Roman"/>
                <w:color w:val="000000"/>
                <w:sz w:val="20"/>
                <w:szCs w:val="20"/>
                <w:lang w:eastAsia="lt-LT"/>
              </w:rPr>
              <w:t>4</w:t>
            </w:r>
          </w:p>
        </w:tc>
        <w:tc>
          <w:tcPr>
            <w:tcW w:w="5103" w:type="dxa"/>
            <w:tcBorders>
              <w:top w:val="nil"/>
              <w:left w:val="nil"/>
              <w:bottom w:val="single" w:sz="4" w:space="0" w:color="auto"/>
              <w:right w:val="single" w:sz="4" w:space="0" w:color="auto"/>
            </w:tcBorders>
            <w:shd w:val="clear" w:color="auto" w:fill="auto"/>
            <w:vAlign w:val="center"/>
            <w:hideMark/>
          </w:tcPr>
          <w:p w14:paraId="60132932" w14:textId="77777777" w:rsidR="000E25AA" w:rsidRPr="00AA4A42" w:rsidRDefault="000E25AA" w:rsidP="000E25AA">
            <w:pPr>
              <w:jc w:val="both"/>
              <w:rPr>
                <w:rFonts w:ascii="Times New Roman" w:hAnsi="Times New Roman" w:cs="Times New Roman"/>
                <w:b/>
                <w:bCs/>
                <w:color w:val="000000"/>
                <w:sz w:val="20"/>
                <w:szCs w:val="20"/>
                <w:lang w:eastAsia="lt-LT"/>
              </w:rPr>
            </w:pPr>
            <w:r w:rsidRPr="00AA4A42">
              <w:rPr>
                <w:rFonts w:ascii="Times New Roman" w:hAnsi="Times New Roman" w:cs="Times New Roman"/>
                <w:color w:val="000000"/>
                <w:sz w:val="20"/>
                <w:szCs w:val="20"/>
                <w:lang w:eastAsia="lt-LT"/>
              </w:rPr>
              <w:t>Pristatymo adresas: Tilžės g. 63B, Šiauliai.</w:t>
            </w:r>
          </w:p>
          <w:p w14:paraId="4320E049" w14:textId="77777777" w:rsidR="000E25AA" w:rsidRPr="002C5857" w:rsidRDefault="000E25AA" w:rsidP="000E25AA">
            <w:pPr>
              <w:jc w:val="both"/>
              <w:rPr>
                <w:rFonts w:ascii="Times New Roman" w:hAnsi="Times New Roman" w:cs="Times New Roman"/>
                <w:color w:val="000000"/>
                <w:sz w:val="20"/>
                <w:szCs w:val="20"/>
                <w:lang w:eastAsia="lt-LT"/>
              </w:rPr>
            </w:pPr>
          </w:p>
        </w:tc>
        <w:tc>
          <w:tcPr>
            <w:tcW w:w="4246" w:type="dxa"/>
            <w:tcBorders>
              <w:top w:val="nil"/>
              <w:left w:val="nil"/>
              <w:bottom w:val="single" w:sz="4" w:space="0" w:color="auto"/>
              <w:right w:val="single" w:sz="4" w:space="0" w:color="auto"/>
            </w:tcBorders>
            <w:shd w:val="clear" w:color="auto" w:fill="C5E0B3" w:themeFill="accent6" w:themeFillTint="66"/>
          </w:tcPr>
          <w:p w14:paraId="5F493599" w14:textId="6B778C1D" w:rsidR="000E25AA" w:rsidRPr="002C5857" w:rsidRDefault="000E25AA" w:rsidP="000E25AA">
            <w:pPr>
              <w:jc w:val="both"/>
              <w:rPr>
                <w:rFonts w:ascii="Times New Roman" w:hAnsi="Times New Roman" w:cs="Times New Roman"/>
                <w:color w:val="000000"/>
                <w:sz w:val="20"/>
                <w:szCs w:val="20"/>
                <w:lang w:eastAsia="lt-LT"/>
              </w:rPr>
            </w:pPr>
            <w:r w:rsidRPr="00B8353F">
              <w:rPr>
                <w:rFonts w:ascii="Times New Roman" w:hAnsi="Times New Roman" w:cs="Times New Roman"/>
                <w:i/>
                <w:iCs/>
                <w:color w:val="000000"/>
                <w:sz w:val="20"/>
                <w:szCs w:val="20"/>
                <w:lang w:eastAsia="lt-LT"/>
              </w:rPr>
              <w:t>Nepildoma*</w:t>
            </w:r>
          </w:p>
        </w:tc>
      </w:tr>
      <w:tr w:rsidR="000E25AA" w:rsidRPr="002C5857" w14:paraId="61A6F024" w14:textId="77777777" w:rsidTr="00F76F20">
        <w:trPr>
          <w:trHeight w:val="225"/>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E72C6B6" w14:textId="74FF7985" w:rsidR="000E25AA" w:rsidRPr="002C5857" w:rsidRDefault="000E25AA" w:rsidP="000E25AA">
            <w:pPr>
              <w:jc w:val="center"/>
              <w:rPr>
                <w:rFonts w:ascii="Times New Roman" w:hAnsi="Times New Roman" w:cs="Times New Roman"/>
                <w:color w:val="000000"/>
                <w:sz w:val="20"/>
                <w:szCs w:val="20"/>
                <w:lang w:eastAsia="lt-LT"/>
              </w:rPr>
            </w:pPr>
            <w:r w:rsidRPr="002C5857">
              <w:rPr>
                <w:rFonts w:ascii="Times New Roman" w:hAnsi="Times New Roman" w:cs="Times New Roman"/>
                <w:color w:val="000000"/>
                <w:sz w:val="20"/>
                <w:szCs w:val="20"/>
                <w:lang w:eastAsia="lt-LT"/>
              </w:rPr>
              <w:t>4</w:t>
            </w:r>
            <w:r w:rsidR="00DE37CC">
              <w:rPr>
                <w:rFonts w:ascii="Times New Roman" w:hAnsi="Times New Roman" w:cs="Times New Roman"/>
                <w:color w:val="000000"/>
                <w:sz w:val="20"/>
                <w:szCs w:val="20"/>
                <w:lang w:eastAsia="lt-LT"/>
              </w:rPr>
              <w:t>5</w:t>
            </w:r>
          </w:p>
        </w:tc>
        <w:tc>
          <w:tcPr>
            <w:tcW w:w="5103" w:type="dxa"/>
            <w:tcBorders>
              <w:top w:val="nil"/>
              <w:left w:val="nil"/>
              <w:bottom w:val="single" w:sz="4" w:space="0" w:color="auto"/>
              <w:right w:val="single" w:sz="4" w:space="0" w:color="auto"/>
            </w:tcBorders>
            <w:shd w:val="clear" w:color="auto" w:fill="auto"/>
            <w:vAlign w:val="center"/>
          </w:tcPr>
          <w:p w14:paraId="043DEDD1" w14:textId="34BE08D8" w:rsidR="000E25AA" w:rsidRPr="002C5857" w:rsidRDefault="000E25AA" w:rsidP="000E25AA">
            <w:pPr>
              <w:jc w:val="both"/>
              <w:rPr>
                <w:rFonts w:ascii="Times New Roman" w:hAnsi="Times New Roman" w:cs="Times New Roman"/>
                <w:color w:val="000000"/>
                <w:sz w:val="20"/>
                <w:szCs w:val="20"/>
                <w:lang w:eastAsia="lt-LT"/>
              </w:rPr>
            </w:pPr>
            <w:r w:rsidRPr="00AA4A42">
              <w:rPr>
                <w:rFonts w:ascii="Times New Roman" w:hAnsi="Times New Roman" w:cs="Times New Roman"/>
                <w:color w:val="000000"/>
                <w:sz w:val="20"/>
                <w:szCs w:val="20"/>
                <w:lang w:eastAsia="lt-LT"/>
              </w:rPr>
              <w:t xml:space="preserve">Pilnai sukomplektuotas, atitinkantis šią techninę specifikaciją ir paruoštas naudojimui </w:t>
            </w:r>
            <w:r w:rsidRPr="00AA4A42">
              <w:rPr>
                <w:rFonts w:ascii="Times New Roman" w:hAnsi="Times New Roman" w:cs="Times New Roman"/>
                <w:b/>
                <w:bCs/>
                <w:color w:val="000000"/>
                <w:sz w:val="20"/>
                <w:szCs w:val="20"/>
                <w:lang w:eastAsia="lt-LT"/>
              </w:rPr>
              <w:t>Automobilis pristatomas ir perduodamas</w:t>
            </w:r>
            <w:r w:rsidRPr="00AA4A42">
              <w:rPr>
                <w:rFonts w:ascii="Times New Roman" w:hAnsi="Times New Roman" w:cs="Times New Roman"/>
                <w:color w:val="000000"/>
                <w:sz w:val="20"/>
                <w:szCs w:val="20"/>
                <w:lang w:eastAsia="lt-LT"/>
              </w:rPr>
              <w:t xml:space="preserve"> Įstaigai per tiekėjo pasiūlyme nurodytą terminą, kuris negali būti ilgesnis</w:t>
            </w:r>
            <w:r w:rsidRPr="00AA4A42">
              <w:rPr>
                <w:rFonts w:ascii="Times New Roman" w:hAnsi="Times New Roman" w:cs="Times New Roman"/>
                <w:b/>
                <w:bCs/>
                <w:color w:val="000000"/>
                <w:sz w:val="20"/>
                <w:szCs w:val="20"/>
                <w:lang w:eastAsia="lt-LT"/>
              </w:rPr>
              <w:t xml:space="preserve"> kaip 8 mėnesiai nuo pirkimo sutarties įsigaliojimo dienos.</w:t>
            </w:r>
          </w:p>
        </w:tc>
        <w:tc>
          <w:tcPr>
            <w:tcW w:w="4246" w:type="dxa"/>
            <w:tcBorders>
              <w:top w:val="nil"/>
              <w:left w:val="nil"/>
              <w:bottom w:val="single" w:sz="4" w:space="0" w:color="auto"/>
              <w:right w:val="single" w:sz="4" w:space="0" w:color="auto"/>
            </w:tcBorders>
            <w:shd w:val="clear" w:color="auto" w:fill="C5E0B3" w:themeFill="accent6" w:themeFillTint="66"/>
          </w:tcPr>
          <w:p w14:paraId="56D91928" w14:textId="17F068BE" w:rsidR="000E25AA" w:rsidRPr="002C5857" w:rsidRDefault="000E25AA" w:rsidP="000E25AA">
            <w:pPr>
              <w:jc w:val="both"/>
              <w:rPr>
                <w:rFonts w:ascii="Times New Roman" w:hAnsi="Times New Roman" w:cs="Times New Roman"/>
                <w:color w:val="000000"/>
                <w:sz w:val="20"/>
                <w:szCs w:val="20"/>
                <w:lang w:eastAsia="lt-LT"/>
              </w:rPr>
            </w:pPr>
            <w:r w:rsidRPr="00B8353F">
              <w:rPr>
                <w:rFonts w:ascii="Times New Roman" w:hAnsi="Times New Roman" w:cs="Times New Roman"/>
                <w:i/>
                <w:iCs/>
                <w:color w:val="000000"/>
                <w:sz w:val="20"/>
                <w:szCs w:val="20"/>
                <w:lang w:eastAsia="lt-LT"/>
              </w:rPr>
              <w:t>Nepildoma*</w:t>
            </w:r>
          </w:p>
        </w:tc>
      </w:tr>
    </w:tbl>
    <w:p w14:paraId="48DA06AA" w14:textId="77777777" w:rsidR="00FD3ED1" w:rsidRPr="002C5857" w:rsidRDefault="00FD3ED1" w:rsidP="00FD3ED1">
      <w:pPr>
        <w:shd w:val="clear" w:color="auto" w:fill="FFFFFF" w:themeFill="background1"/>
        <w:jc w:val="both"/>
        <w:rPr>
          <w:rFonts w:ascii="Times New Roman" w:hAnsi="Times New Roman" w:cs="Times New Roman"/>
        </w:rPr>
      </w:pPr>
      <w:r w:rsidRPr="002C5857">
        <w:rPr>
          <w:rFonts w:ascii="Times New Roman" w:hAnsi="Times New Roman" w:cs="Times New Roman"/>
          <w:color w:val="000000"/>
          <w:shd w:val="clear" w:color="auto" w:fill="C5E0B3"/>
        </w:rPr>
        <w:t>*Tiekėjas pasirašydamas šį dokumentą įsipareigoja įvykdyti nurodytus reikalavimus.</w:t>
      </w:r>
    </w:p>
    <w:p w14:paraId="6F3E802C" w14:textId="69B61E83" w:rsidR="00FD3ED1" w:rsidRPr="002C5857" w:rsidRDefault="00FD3ED1" w:rsidP="00FD3ED1">
      <w:pPr>
        <w:jc w:val="both"/>
        <w:rPr>
          <w:rFonts w:ascii="Times New Roman" w:hAnsi="Times New Roman" w:cs="Times New Roman"/>
          <w:b/>
          <w:bCs/>
          <w:color w:val="FF0000"/>
          <w14:ligatures w14:val="none"/>
        </w:rPr>
      </w:pPr>
      <w:r w:rsidRPr="002C5857">
        <w:rPr>
          <w:rFonts w:ascii="Times New Roman" w:hAnsi="Times New Roman" w:cs="Times New Roman"/>
          <w:color w:val="FF0000"/>
          <w14:ligatures w14:val="none"/>
        </w:rPr>
        <w:t>Tiekėjas pildydamas pasiūlymo techninės charakteristikos lentelėje nurodytus parametrus negali siūlyti perkopijuojant techninėje specifikacijoje nurodyto reikalavimo teksto, o nurodyti siūlomos prekės parametrus.</w:t>
      </w:r>
    </w:p>
    <w:p w14:paraId="71D326FB" w14:textId="150C52F6" w:rsidR="00AE6083" w:rsidRPr="002C5857" w:rsidRDefault="00FD3ED1" w:rsidP="00FD3ED1">
      <w:pPr>
        <w:widowControl w:val="0"/>
        <w:suppressAutoHyphens/>
        <w:jc w:val="both"/>
        <w:rPr>
          <w:rFonts w:ascii="Times New Roman" w:eastAsia="Lucida Sans Unicode" w:hAnsi="Times New Roman" w:cs="Times New Roman"/>
          <w:i/>
          <w14:ligatures w14:val="none"/>
        </w:rPr>
      </w:pPr>
      <w:r w:rsidRPr="002C5857">
        <w:rPr>
          <w:rFonts w:ascii="Times New Roman" w:hAnsi="Times New Roman" w:cs="Times New Roman"/>
          <w:b/>
          <w:bCs/>
          <w:iCs/>
          <w14:ligatures w14:val="none"/>
        </w:rPr>
        <w:t>P</w:t>
      </w:r>
      <w:r w:rsidR="00AE6083" w:rsidRPr="002C5857">
        <w:rPr>
          <w:rFonts w:ascii="Times New Roman" w:hAnsi="Times New Roman" w:cs="Times New Roman"/>
          <w:b/>
          <w:bCs/>
          <w:iCs/>
          <w14:ligatures w14:val="none"/>
        </w:rPr>
        <w:t>astaba.</w:t>
      </w:r>
      <w:r w:rsidR="005D6E29">
        <w:rPr>
          <w:rFonts w:ascii="Times New Roman" w:hAnsi="Times New Roman" w:cs="Times New Roman"/>
          <w:b/>
          <w:bCs/>
          <w:iCs/>
          <w14:ligatures w14:val="none"/>
        </w:rPr>
        <w:t xml:space="preserve"> </w:t>
      </w:r>
      <w:r w:rsidR="00AE6083" w:rsidRPr="002C5857">
        <w:rPr>
          <w:rFonts w:ascii="Times New Roman" w:eastAsia="Lucida Sans Unicode" w:hAnsi="Times New Roman" w:cs="Times New Roman"/>
          <w:i/>
          <w:iCs/>
          <w14:ligatures w14:val="none"/>
        </w:rPr>
        <w:t xml:space="preserve">Atkreipiame dėmesį, jog, </w:t>
      </w:r>
      <w:r w:rsidR="00841455" w:rsidRPr="002C5857">
        <w:rPr>
          <w:rFonts w:ascii="Times New Roman" w:eastAsia="Lucida Sans Unicode" w:hAnsi="Times New Roman" w:cs="Times New Roman"/>
          <w:i/>
          <w:iCs/>
          <w14:ligatures w14:val="none"/>
        </w:rPr>
        <w:t>Pirkėjui</w:t>
      </w:r>
      <w:r w:rsidR="00AE6083" w:rsidRPr="002C5857">
        <w:rPr>
          <w:rFonts w:ascii="Times New Roman" w:eastAsia="Lucida Sans Unicode" w:hAnsi="Times New Roman" w:cs="Times New Roman"/>
          <w:i/>
          <w:iCs/>
          <w14:ligatures w14:val="none"/>
        </w:rPr>
        <w:t xml:space="preserve"> kilus pagrįstų abejonių dėl pateikto pasiūlymo, </w:t>
      </w:r>
      <w:r w:rsidR="00841455" w:rsidRPr="002C5857">
        <w:rPr>
          <w:rFonts w:ascii="Times New Roman" w:eastAsia="Lucida Sans Unicode" w:hAnsi="Times New Roman" w:cs="Times New Roman"/>
          <w:i/>
          <w:iCs/>
          <w14:ligatures w14:val="none"/>
        </w:rPr>
        <w:t>Pirkėjas</w:t>
      </w:r>
      <w:r w:rsidR="00AE6083" w:rsidRPr="002C5857">
        <w:rPr>
          <w:rFonts w:ascii="Times New Roman" w:eastAsia="Lucida Sans Unicode" w:hAnsi="Times New Roman" w:cs="Times New Roman"/>
          <w:i/>
          <w:iCs/>
          <w14:ligatures w14:val="none"/>
        </w:rPr>
        <w:t xml:space="preserve"> turi teisę paprašyti </w:t>
      </w:r>
      <w:r w:rsidR="00776003" w:rsidRPr="002C5857">
        <w:rPr>
          <w:rFonts w:ascii="Times New Roman" w:eastAsia="Lucida Sans Unicode" w:hAnsi="Times New Roman" w:cs="Times New Roman"/>
          <w:i/>
          <w:iCs/>
          <w14:ligatures w14:val="none"/>
        </w:rPr>
        <w:t>tiekėjo</w:t>
      </w:r>
      <w:r w:rsidR="00AE6083" w:rsidRPr="002C5857">
        <w:rPr>
          <w:rFonts w:ascii="Times New Roman" w:eastAsia="Lucida Sans Unicode" w:hAnsi="Times New Roman" w:cs="Times New Roman"/>
          <w:i/>
          <w:iCs/>
          <w14:ligatures w14:val="none"/>
        </w:rPr>
        <w:t xml:space="preserve"> pateikti papildomų įrodymų dėl pasiūlymo atitikties, įskaitant ir dėl atitikties tiems techninėje specifikacijoje nurodytiems reikalavimams, kurie nėra įvardyti šiame dokumente. </w:t>
      </w:r>
      <w:r w:rsidR="00AE6083" w:rsidRPr="002C5857">
        <w:rPr>
          <w:rFonts w:ascii="Times New Roman" w:eastAsia="Lucida Sans Unicode" w:hAnsi="Times New Roman" w:cs="Times New Roman"/>
          <w:i/>
          <w14:ligatures w14:val="none"/>
        </w:rPr>
        <w:t xml:space="preserve">Pasiūlymai, kuriuose bus nurodyti reikalavimai neatitinkantys techninių specifikacijų, bus atmetami. </w:t>
      </w:r>
      <w:r w:rsidR="00776003" w:rsidRPr="002C5857">
        <w:rPr>
          <w:rFonts w:ascii="Times New Roman" w:eastAsia="Lucida Sans Unicode" w:hAnsi="Times New Roman" w:cs="Times New Roman"/>
          <w:i/>
          <w14:ligatures w14:val="none"/>
        </w:rPr>
        <w:t>Tiekėjas</w:t>
      </w:r>
      <w:r w:rsidR="00AE6083" w:rsidRPr="002C5857">
        <w:rPr>
          <w:rFonts w:ascii="Times New Roman" w:eastAsia="Lucida Sans Unicode" w:hAnsi="Times New Roman" w:cs="Times New Roman"/>
          <w:i/>
          <w14:ligatures w14:val="none"/>
        </w:rPr>
        <w:t xml:space="preserve"> gali siūlyti lygiavertes charakteristikas.</w:t>
      </w:r>
    </w:p>
    <w:p w14:paraId="4C8B6D69" w14:textId="77777777" w:rsidR="00AE6083" w:rsidRDefault="00AE6083" w:rsidP="002C5857">
      <w:pPr>
        <w:tabs>
          <w:tab w:val="left" w:pos="993"/>
        </w:tabs>
        <w:contextualSpacing/>
        <w:jc w:val="both"/>
        <w:rPr>
          <w:rFonts w:ascii="Times New Roman" w:hAnsi="Times New Roman" w:cs="Times New Roman"/>
          <w:iCs/>
          <w:sz w:val="24"/>
          <w:szCs w:val="24"/>
          <w14:ligatures w14:val="none"/>
        </w:rPr>
      </w:pPr>
    </w:p>
    <w:p w14:paraId="7EB6E006" w14:textId="77777777" w:rsidR="003E5FC0" w:rsidRDefault="003E5FC0" w:rsidP="002C5857">
      <w:pPr>
        <w:tabs>
          <w:tab w:val="left" w:pos="993"/>
        </w:tabs>
        <w:contextualSpacing/>
        <w:jc w:val="both"/>
        <w:rPr>
          <w:rFonts w:ascii="Times New Roman" w:hAnsi="Times New Roman" w:cs="Times New Roman"/>
          <w:iCs/>
          <w:sz w:val="24"/>
          <w:szCs w:val="24"/>
          <w14:ligatures w14:val="none"/>
        </w:rPr>
      </w:pPr>
    </w:p>
    <w:p w14:paraId="48753563" w14:textId="77777777" w:rsidR="003E5FC0" w:rsidRPr="00FD3ED1" w:rsidRDefault="003E5FC0" w:rsidP="002C5857">
      <w:pPr>
        <w:tabs>
          <w:tab w:val="left" w:pos="993"/>
        </w:tabs>
        <w:contextualSpacing/>
        <w:jc w:val="both"/>
        <w:rPr>
          <w:rFonts w:ascii="Times New Roman" w:hAnsi="Times New Roman" w:cs="Times New Roman"/>
          <w:iCs/>
          <w:sz w:val="24"/>
          <w:szCs w:val="24"/>
          <w14:ligatures w14:val="none"/>
        </w:rPr>
      </w:pPr>
    </w:p>
    <w:bookmarkEnd w:id="4"/>
    <w:bookmarkEnd w:id="5"/>
    <w:p w14:paraId="331E2687" w14:textId="77777777" w:rsidR="00F06A4E" w:rsidRPr="00827D52" w:rsidRDefault="00F06A4E" w:rsidP="00F06A4E">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sidRPr="00827D52">
        <w:rPr>
          <w:rFonts w:ascii="Times New Roman" w:eastAsia="Times New Roman" w:hAnsi="Times New Roman" w:cs="Times New Roman"/>
          <w:b/>
          <w:bCs/>
          <w:sz w:val="24"/>
          <w:szCs w:val="24"/>
          <w14:ligatures w14:val="none"/>
        </w:rPr>
        <w:lastRenderedPageBreak/>
        <w:t>7. PRIDEDAMI DOKUMENTAI IR INFORMACIJA APIE KONFIDENCIALUMĄ</w:t>
      </w:r>
    </w:p>
    <w:p w14:paraId="26B8D9AC" w14:textId="77777777" w:rsidR="00F06A4E" w:rsidRPr="00827D52" w:rsidRDefault="00F06A4E" w:rsidP="00F06A4E">
      <w:pPr>
        <w:widowControl w:val="0"/>
        <w:tabs>
          <w:tab w:val="left" w:pos="567"/>
        </w:tabs>
        <w:suppressAutoHyphens/>
        <w:contextualSpacing/>
        <w:jc w:val="center"/>
        <w:rPr>
          <w:rFonts w:ascii="Times New Roman" w:eastAsia="Times New Roman" w:hAnsi="Times New Roman" w:cs="Times New Roman"/>
          <w:b/>
          <w:bCs/>
          <w:sz w:val="20"/>
          <w:szCs w:val="20"/>
          <w14:ligatures w14:val="none"/>
        </w:rPr>
      </w:pPr>
    </w:p>
    <w:p w14:paraId="1C8350B0" w14:textId="77777777" w:rsidR="00F06A4E" w:rsidRPr="00FD3ED1" w:rsidRDefault="00F06A4E" w:rsidP="00F06A4E">
      <w:pPr>
        <w:ind w:firstLine="567"/>
        <w:contextualSpacing/>
        <w:rPr>
          <w:rFonts w:ascii="Times New Roman" w:eastAsia="Times New Roman" w:hAnsi="Times New Roman" w:cs="Times New Roman"/>
          <w:sz w:val="24"/>
          <w:szCs w:val="24"/>
          <w14:ligatures w14:val="none"/>
        </w:rPr>
      </w:pPr>
      <w:r w:rsidRPr="00827D52">
        <w:rPr>
          <w:rFonts w:ascii="Times New Roman" w:eastAsia="Times New Roman" w:hAnsi="Times New Roman" w:cs="Times New Roman"/>
          <w:sz w:val="24"/>
          <w:szCs w:val="24"/>
          <w14:ligatures w14:val="none"/>
        </w:rPr>
        <w:t>7.1. Jei nenuro</w:t>
      </w:r>
      <w:r w:rsidRPr="00FD3ED1">
        <w:rPr>
          <w:rFonts w:ascii="Times New Roman" w:eastAsia="Times New Roman" w:hAnsi="Times New Roman" w:cs="Times New Roman"/>
          <w:sz w:val="24"/>
          <w:szCs w:val="24"/>
          <w14:ligatures w14:val="none"/>
        </w:rPr>
        <w:t>dyta kitaip, visi dokumentai teikiami su pasiūlymu CVP IS priemonėmis:</w:t>
      </w:r>
    </w:p>
    <w:p w14:paraId="74BB2210" w14:textId="77777777" w:rsidR="00F06A4E" w:rsidRPr="0036339F" w:rsidRDefault="00F06A4E" w:rsidP="00F06A4E">
      <w:pPr>
        <w:widowControl w:val="0"/>
        <w:suppressAutoHyphens/>
        <w:jc w:val="both"/>
        <w:rPr>
          <w:rFonts w:ascii="Times New Roman" w:eastAsia="Lucida Sans Unicode" w:hAnsi="Times New Roman" w:cs="Times New Roman"/>
          <w:b/>
          <w:bCs/>
          <w:sz w:val="18"/>
          <w:szCs w:val="18"/>
          <w14:ligatures w14:val="none"/>
        </w:rPr>
      </w:pP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F06A4E" w:rsidRPr="0036339F" w14:paraId="2CEF51BB" w14:textId="77777777" w:rsidTr="00347E6B">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A16AD82"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Eil.</w:t>
            </w:r>
          </w:p>
          <w:p w14:paraId="630B2B11"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801905"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34CB998"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78E1D2"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Ar dokumente yra konfidencialios informacijos</w:t>
            </w:r>
            <w:r w:rsidRPr="0036339F">
              <w:rPr>
                <w:rFonts w:ascii="Times New Roman" w:eastAsia="Lucida Sans Unicode" w:hAnsi="Times New Roman" w:cs="Times New Roman"/>
                <w:b/>
                <w:bCs/>
                <w:vertAlign w:val="superscript"/>
              </w:rPr>
              <w:t>*</w:t>
            </w:r>
            <w:r w:rsidRPr="0036339F">
              <w:rPr>
                <w:rFonts w:ascii="Times New Roman" w:eastAsia="Lucida Sans Unicode" w:hAnsi="Times New Roman" w:cs="Times New Roman"/>
                <w:b/>
                <w:bCs/>
              </w:rPr>
              <w:t>?</w:t>
            </w:r>
          </w:p>
          <w:p w14:paraId="557C1AD1"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1DA27D"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Paaiškinimas, kokia konkreti informacija dokumente yra konfidenciali ir kodėl</w:t>
            </w:r>
          </w:p>
        </w:tc>
      </w:tr>
      <w:tr w:rsidR="00F06A4E" w:rsidRPr="0036339F" w14:paraId="697BE2E1" w14:textId="77777777" w:rsidTr="00347E6B">
        <w:tc>
          <w:tcPr>
            <w:tcW w:w="717" w:type="dxa"/>
            <w:tcBorders>
              <w:top w:val="single" w:sz="4" w:space="0" w:color="000000"/>
              <w:left w:val="single" w:sz="4" w:space="0" w:color="000000"/>
              <w:bottom w:val="single" w:sz="4" w:space="0" w:color="000000"/>
              <w:right w:val="single" w:sz="4" w:space="0" w:color="000000"/>
            </w:tcBorders>
            <w:vAlign w:val="center"/>
            <w:hideMark/>
          </w:tcPr>
          <w:p w14:paraId="741F2EE0" w14:textId="77777777" w:rsidR="00F06A4E" w:rsidRPr="0036339F" w:rsidRDefault="00F06A4E" w:rsidP="00347E6B">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6B562D33" w14:textId="77777777" w:rsidR="00F06A4E" w:rsidRPr="0036339F" w:rsidRDefault="00F06A4E" w:rsidP="00347E6B">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6410F809" w14:textId="77777777" w:rsidR="00F06A4E" w:rsidRPr="0036339F" w:rsidRDefault="00F06A4E" w:rsidP="00347E6B">
            <w:pPr>
              <w:widowControl w:val="0"/>
              <w:suppressAutoHyphens/>
              <w:jc w:val="center"/>
              <w:rPr>
                <w:rFonts w:ascii="Times New Roman" w:eastAsia="Lucida Sans Unicode" w:hAnsi="Times New Roman" w:cs="Times New Roman"/>
                <w:i/>
              </w:rPr>
            </w:pPr>
            <w:r w:rsidRPr="0036339F">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A084A82" w14:textId="77777777" w:rsidR="00F06A4E" w:rsidRPr="0036339F" w:rsidRDefault="00F06A4E" w:rsidP="00347E6B">
            <w:pPr>
              <w:widowControl w:val="0"/>
              <w:suppressAutoHyphens/>
              <w:jc w:val="center"/>
              <w:rPr>
                <w:rFonts w:ascii="Times New Roman" w:eastAsia="Lucida Sans Unicode" w:hAnsi="Times New Roman" w:cs="Times New Roman"/>
                <w:bCs/>
                <w:i/>
                <w:iCs/>
              </w:rPr>
            </w:pPr>
            <w:r w:rsidRPr="0036339F">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2B1F43E1" w14:textId="77777777" w:rsidR="00F06A4E" w:rsidRPr="0036339F" w:rsidRDefault="00F06A4E" w:rsidP="00347E6B">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rPr>
              <w:t>5</w:t>
            </w:r>
          </w:p>
        </w:tc>
      </w:tr>
      <w:tr w:rsidR="00F06A4E" w:rsidRPr="0036339F" w14:paraId="609FF2F5" w14:textId="77777777" w:rsidTr="00347E6B">
        <w:tc>
          <w:tcPr>
            <w:tcW w:w="717" w:type="dxa"/>
            <w:tcBorders>
              <w:top w:val="single" w:sz="4" w:space="0" w:color="000000"/>
              <w:left w:val="single" w:sz="4" w:space="0" w:color="000000"/>
              <w:bottom w:val="single" w:sz="4" w:space="0" w:color="000000"/>
              <w:right w:val="single" w:sz="4" w:space="0" w:color="000000"/>
            </w:tcBorders>
            <w:hideMark/>
          </w:tcPr>
          <w:p w14:paraId="50BBD144" w14:textId="77777777" w:rsidR="00F06A4E" w:rsidRPr="0036339F" w:rsidRDefault="00F06A4E" w:rsidP="00347E6B">
            <w:pPr>
              <w:widowControl w:val="0"/>
              <w:suppressAutoHyphens/>
              <w:jc w:val="center"/>
              <w:rPr>
                <w:rFonts w:ascii="Times New Roman" w:eastAsia="Lucida Sans Unicode" w:hAnsi="Times New Roman" w:cs="Times New Roman"/>
              </w:rPr>
            </w:pPr>
            <w:r w:rsidRPr="0036339F">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5057FD63" w14:textId="77777777" w:rsidR="00F06A4E" w:rsidRPr="0036339F" w:rsidRDefault="00F06A4E" w:rsidP="00347E6B">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5AA09714" w14:textId="77777777" w:rsidR="00F06A4E" w:rsidRPr="0036339F" w:rsidRDefault="00F06A4E" w:rsidP="00347E6B">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5DD0CB7B" w14:textId="77777777" w:rsidR="00F06A4E" w:rsidRPr="0036339F" w:rsidRDefault="00F06A4E" w:rsidP="00347E6B">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2E1B1922" w14:textId="77777777" w:rsidR="00F06A4E" w:rsidRPr="0036339F" w:rsidRDefault="00F06A4E" w:rsidP="00347E6B">
            <w:pPr>
              <w:widowControl w:val="0"/>
              <w:suppressAutoHyphens/>
              <w:rPr>
                <w:rFonts w:ascii="Times New Roman" w:eastAsia="Lucida Sans Unicode" w:hAnsi="Times New Roman" w:cs="Times New Roman"/>
              </w:rPr>
            </w:pPr>
          </w:p>
        </w:tc>
      </w:tr>
      <w:tr w:rsidR="00F06A4E" w:rsidRPr="0036339F" w14:paraId="1D2FF259" w14:textId="77777777" w:rsidTr="00347E6B">
        <w:tc>
          <w:tcPr>
            <w:tcW w:w="717" w:type="dxa"/>
            <w:tcBorders>
              <w:top w:val="single" w:sz="4" w:space="0" w:color="000000"/>
              <w:left w:val="single" w:sz="4" w:space="0" w:color="000000"/>
              <w:bottom w:val="single" w:sz="4" w:space="0" w:color="000000"/>
              <w:right w:val="single" w:sz="4" w:space="0" w:color="000000"/>
            </w:tcBorders>
            <w:hideMark/>
          </w:tcPr>
          <w:p w14:paraId="73389763" w14:textId="77777777" w:rsidR="00F06A4E" w:rsidRPr="0036339F" w:rsidRDefault="00F06A4E" w:rsidP="00347E6B">
            <w:pPr>
              <w:widowControl w:val="0"/>
              <w:suppressAutoHyphens/>
              <w:jc w:val="center"/>
              <w:rPr>
                <w:rFonts w:ascii="Times New Roman" w:eastAsia="Calibri" w:hAnsi="Times New Roman" w:cs="Times New Roman"/>
              </w:rPr>
            </w:pPr>
            <w:r w:rsidRPr="0036339F">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5D14B0DE" w14:textId="77777777" w:rsidR="00F06A4E" w:rsidRPr="0036339F" w:rsidRDefault="00F06A4E" w:rsidP="00347E6B">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7DD210E2" w14:textId="77777777" w:rsidR="00F06A4E" w:rsidRPr="0036339F" w:rsidRDefault="00F06A4E" w:rsidP="00347E6B">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EDE9EF1" w14:textId="77777777" w:rsidR="00F06A4E" w:rsidRPr="0036339F" w:rsidRDefault="00F06A4E" w:rsidP="00347E6B">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D8472AB" w14:textId="77777777" w:rsidR="00F06A4E" w:rsidRPr="0036339F" w:rsidRDefault="00F06A4E" w:rsidP="00347E6B">
            <w:pPr>
              <w:widowControl w:val="0"/>
              <w:suppressAutoHyphens/>
              <w:rPr>
                <w:rFonts w:ascii="Times New Roman" w:eastAsia="Lucida Sans Unicode" w:hAnsi="Times New Roman" w:cs="Times New Roman"/>
              </w:rPr>
            </w:pPr>
          </w:p>
        </w:tc>
      </w:tr>
    </w:tbl>
    <w:p w14:paraId="53710D35" w14:textId="77777777" w:rsidR="00F06A4E" w:rsidRPr="0036339F" w:rsidRDefault="00F06A4E" w:rsidP="00F06A4E">
      <w:pPr>
        <w:widowControl w:val="0"/>
        <w:suppressAutoHyphens/>
        <w:jc w:val="both"/>
        <w:rPr>
          <w:rFonts w:ascii="Times New Roman" w:eastAsia="Lucida Sans Unicode" w:hAnsi="Times New Roman" w:cs="Times New Roman"/>
          <w:b/>
          <w:bCs/>
          <w:sz w:val="20"/>
          <w:szCs w:val="20"/>
          <w14:ligatures w14:val="none"/>
        </w:rPr>
      </w:pPr>
      <w:r w:rsidRPr="0036339F">
        <w:rPr>
          <w:rFonts w:ascii="Times New Roman" w:eastAsia="Lucida Sans Unicode" w:hAnsi="Times New Roman" w:cs="Times New Roman"/>
          <w:b/>
          <w:bCs/>
          <w:sz w:val="20"/>
          <w:szCs w:val="20"/>
          <w14:ligatures w14:val="none"/>
        </w:rPr>
        <w:t xml:space="preserve">*Pastabos: </w:t>
      </w:r>
    </w:p>
    <w:p w14:paraId="33149208" w14:textId="77777777" w:rsidR="00F06A4E" w:rsidRPr="0036339F" w:rsidRDefault="00F06A4E" w:rsidP="00F06A4E">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37330656" w14:textId="77777777" w:rsidR="00F06A4E" w:rsidRPr="0036339F" w:rsidRDefault="00F06A4E" w:rsidP="00F06A4E">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3B86EB62" w14:textId="77777777" w:rsidR="00F06A4E" w:rsidRPr="0036339F" w:rsidRDefault="00F06A4E" w:rsidP="00F06A4E">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4200D5C9" w14:textId="77777777" w:rsidR="00F06A4E" w:rsidRPr="0036339F" w:rsidRDefault="00F06A4E" w:rsidP="00F06A4E">
      <w:pPr>
        <w:widowControl w:val="0"/>
        <w:suppressAutoHyphens/>
        <w:jc w:val="both"/>
        <w:rPr>
          <w:rFonts w:ascii="Times New Roman" w:eastAsia="Lucida Sans Unicode" w:hAnsi="Times New Roman" w:cs="Times New Roman"/>
          <w:b/>
          <w:bCs/>
          <w:sz w:val="20"/>
          <w:szCs w:val="20"/>
          <w14:ligatures w14:val="none"/>
        </w:rPr>
      </w:pPr>
    </w:p>
    <w:p w14:paraId="351648ED" w14:textId="77777777" w:rsidR="00F06A4E" w:rsidRPr="0036339F" w:rsidRDefault="00F06A4E" w:rsidP="00F06A4E">
      <w:pPr>
        <w:widowControl w:val="0"/>
        <w:suppressAutoHyphens/>
        <w:jc w:val="both"/>
        <w:rPr>
          <w:rFonts w:ascii="Times New Roman" w:eastAsia="Lucida Sans Unicode" w:hAnsi="Times New Roman" w:cs="Times New Roman"/>
          <w:b/>
          <w:bCs/>
          <w:sz w:val="23"/>
          <w:szCs w:val="23"/>
          <w14:ligatures w14:val="none"/>
        </w:rPr>
      </w:pPr>
      <w:r w:rsidRPr="0036339F">
        <w:rPr>
          <w:rFonts w:ascii="Times New Roman" w:eastAsia="Lucida Sans Unicode" w:hAnsi="Times New Roman" w:cs="Times New Roman"/>
          <w:b/>
          <w:bCs/>
          <w:sz w:val="23"/>
          <w:szCs w:val="23"/>
          <w14:ligatures w14:val="none"/>
        </w:rPr>
        <w:t>Pasirašydamas šį pasiūlymą, tvirtintu, kad:</w:t>
      </w:r>
    </w:p>
    <w:p w14:paraId="32F87BD3" w14:textId="77777777" w:rsidR="00F06A4E" w:rsidRPr="0036339F" w:rsidRDefault="00F06A4E" w:rsidP="00E6293E">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3"/>
          <w:szCs w:val="23"/>
          <w14:ligatures w14:val="none"/>
        </w:rPr>
      </w:pPr>
      <w:r w:rsidRPr="0036339F">
        <w:rPr>
          <w:rFonts w:ascii="Times New Roman" w:eastAsia="Times New Roman" w:hAnsi="Times New Roman" w:cs="Times New Roman"/>
          <w:sz w:val="23"/>
          <w:szCs w:val="23"/>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B30B53" w14:textId="77777777" w:rsidR="00F06A4E" w:rsidRPr="0036339F" w:rsidRDefault="00F06A4E" w:rsidP="00E6293E">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3"/>
          <w:szCs w:val="23"/>
          <w14:ligatures w14:val="none"/>
        </w:rPr>
      </w:pPr>
      <w:r w:rsidRPr="0036339F">
        <w:rPr>
          <w:rFonts w:ascii="Times New Roman" w:eastAsia="Times New Roman" w:hAnsi="Times New Roman" w:cs="Times New Roman"/>
          <w:sz w:val="23"/>
          <w:szCs w:val="23"/>
          <w14:ligatures w14:val="none"/>
        </w:rPr>
        <w:t>sutinku su pirkimo dokumentuose nustatytomis sąlygomis ir procedūromis,</w:t>
      </w:r>
    </w:p>
    <w:p w14:paraId="4CC60F12" w14:textId="77777777" w:rsidR="00F06A4E" w:rsidRPr="0036339F" w:rsidRDefault="00F06A4E" w:rsidP="00E6293E">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3"/>
          <w:szCs w:val="23"/>
          <w14:ligatures w14:val="none"/>
        </w:rPr>
      </w:pPr>
      <w:r w:rsidRPr="0036339F">
        <w:rPr>
          <w:rFonts w:ascii="Times New Roman" w:eastAsia="Calibri" w:hAnsi="Times New Roman" w:cs="Times New Roman"/>
          <w:sz w:val="23"/>
          <w:szCs w:val="23"/>
          <w14:ligatures w14:val="none"/>
        </w:rPr>
        <w:t>pasiūlymo dokumentuose pateikti duomenys ir informacija yra teisinga ir apima viską, ko reikia tinkamam sutarties įvykdymui;</w:t>
      </w:r>
    </w:p>
    <w:p w14:paraId="653D0DEA" w14:textId="77777777" w:rsidR="00F06A4E" w:rsidRPr="0036339F" w:rsidRDefault="00F06A4E" w:rsidP="00E6293E">
      <w:pPr>
        <w:widowControl w:val="0"/>
        <w:numPr>
          <w:ilvl w:val="0"/>
          <w:numId w:val="21"/>
        </w:numPr>
        <w:tabs>
          <w:tab w:val="left" w:pos="851"/>
        </w:tabs>
        <w:suppressAutoHyphens/>
        <w:ind w:left="0" w:firstLine="567"/>
        <w:contextualSpacing/>
        <w:jc w:val="both"/>
        <w:rPr>
          <w:rFonts w:ascii="Times New Roman" w:eastAsia="Arial" w:hAnsi="Times New Roman" w:cs="Times New Roman"/>
          <w:sz w:val="23"/>
          <w:szCs w:val="23"/>
          <w14:ligatures w14:val="none"/>
        </w:rPr>
      </w:pPr>
      <w:r w:rsidRPr="0036339F">
        <w:rPr>
          <w:rFonts w:ascii="Times New Roman" w:eastAsia="Times New Roman" w:hAnsi="Times New Roman" w:cs="Times New Roman"/>
          <w:sz w:val="23"/>
          <w:szCs w:val="23"/>
          <w14:ligatures w14:val="none"/>
        </w:rPr>
        <w:t xml:space="preserve">pasiūlymas galioja </w:t>
      </w:r>
      <w:r>
        <w:rPr>
          <w:rFonts w:ascii="Times New Roman" w:eastAsia="Times New Roman" w:hAnsi="Times New Roman" w:cs="Times New Roman"/>
          <w:iCs/>
          <w:sz w:val="23"/>
          <w:szCs w:val="23"/>
          <w14:ligatures w14:val="none"/>
        </w:rPr>
        <w:t>3 mėn.</w:t>
      </w:r>
      <w:r w:rsidRPr="0036339F">
        <w:rPr>
          <w:rFonts w:ascii="Times New Roman" w:eastAsia="Times New Roman" w:hAnsi="Times New Roman" w:cs="Times New Roman"/>
          <w:iCs/>
          <w:sz w:val="23"/>
          <w:szCs w:val="23"/>
          <w14:ligatures w14:val="none"/>
        </w:rPr>
        <w:t xml:space="preserve"> nuo pasiūlymų pateikimo galutinio termino pabaigos.</w:t>
      </w:r>
    </w:p>
    <w:p w14:paraId="724BBBD2" w14:textId="77777777" w:rsidR="00F06A4E" w:rsidRDefault="00F06A4E" w:rsidP="00F06A4E">
      <w:pPr>
        <w:widowControl w:val="0"/>
        <w:suppressAutoHyphens/>
        <w:ind w:left="567"/>
        <w:contextualSpacing/>
        <w:jc w:val="both"/>
        <w:rPr>
          <w:rFonts w:ascii="Times New Roman" w:eastAsia="Times New Roman" w:hAnsi="Times New Roman" w:cs="Times New Roman"/>
          <w:iCs/>
          <w:sz w:val="23"/>
          <w:szCs w:val="23"/>
          <w14:ligatures w14:val="none"/>
        </w:rPr>
      </w:pPr>
    </w:p>
    <w:p w14:paraId="5E71641E" w14:textId="77777777" w:rsidR="00F06A4E" w:rsidRPr="0036339F" w:rsidRDefault="00F06A4E" w:rsidP="00F06A4E">
      <w:pPr>
        <w:widowControl w:val="0"/>
        <w:suppressAutoHyphens/>
        <w:ind w:left="567"/>
        <w:contextualSpacing/>
        <w:jc w:val="both"/>
        <w:rPr>
          <w:rFonts w:ascii="Times New Roman" w:eastAsia="Arial" w:hAnsi="Times New Roman" w:cs="Times New Roman"/>
          <w:sz w:val="23"/>
          <w:szCs w:val="23"/>
          <w14:ligatures w14:val="none"/>
        </w:rPr>
      </w:pPr>
      <w:r>
        <w:rPr>
          <w:rFonts w:ascii="Times New Roman" w:eastAsia="Arial" w:hAnsi="Times New Roman" w:cs="Times New Roman"/>
          <w:sz w:val="23"/>
          <w:szCs w:val="23"/>
          <w14:ligatures w14:val="none"/>
        </w:rPr>
        <w:tab/>
      </w:r>
    </w:p>
    <w:tbl>
      <w:tblPr>
        <w:tblW w:w="9822" w:type="dxa"/>
        <w:tblLayout w:type="fixed"/>
        <w:tblLook w:val="01E0" w:firstRow="1" w:lastRow="1" w:firstColumn="1" w:lastColumn="1" w:noHBand="0" w:noVBand="0"/>
      </w:tblPr>
      <w:tblGrid>
        <w:gridCol w:w="3283"/>
        <w:gridCol w:w="603"/>
        <w:gridCol w:w="1979"/>
        <w:gridCol w:w="700"/>
        <w:gridCol w:w="2610"/>
        <w:gridCol w:w="647"/>
      </w:tblGrid>
      <w:tr w:rsidR="00F06A4E" w:rsidRPr="00FD3ED1" w14:paraId="31AAF0C9" w14:textId="77777777" w:rsidTr="00347E6B">
        <w:trPr>
          <w:trHeight w:val="588"/>
        </w:trPr>
        <w:tc>
          <w:tcPr>
            <w:tcW w:w="3283" w:type="dxa"/>
            <w:tcBorders>
              <w:bottom w:val="single" w:sz="4" w:space="0" w:color="auto"/>
            </w:tcBorders>
          </w:tcPr>
          <w:p w14:paraId="3F1AC46A" w14:textId="77777777" w:rsidR="00F06A4E" w:rsidRPr="00FD3ED1" w:rsidRDefault="00F06A4E" w:rsidP="00347E6B">
            <w:pPr>
              <w:widowControl w:val="0"/>
              <w:suppressAutoHyphens/>
              <w:snapToGrid w:val="0"/>
              <w:rPr>
                <w:rFonts w:ascii="Times New Roman" w:eastAsia="Lucida Sans Unicode" w:hAnsi="Times New Roman" w:cs="Times New Roman"/>
                <w:position w:val="6"/>
                <w:sz w:val="20"/>
                <w:szCs w:val="20"/>
                <w14:ligatures w14:val="none"/>
              </w:rPr>
            </w:pPr>
          </w:p>
        </w:tc>
        <w:tc>
          <w:tcPr>
            <w:tcW w:w="603" w:type="dxa"/>
          </w:tcPr>
          <w:p w14:paraId="00EDF778"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p>
        </w:tc>
        <w:tc>
          <w:tcPr>
            <w:tcW w:w="1979" w:type="dxa"/>
            <w:tcBorders>
              <w:bottom w:val="single" w:sz="4" w:space="0" w:color="auto"/>
            </w:tcBorders>
          </w:tcPr>
          <w:p w14:paraId="443B6BB8" w14:textId="77777777" w:rsidR="00F06A4E" w:rsidRPr="00FD3ED1" w:rsidRDefault="00F06A4E" w:rsidP="00347E6B">
            <w:pPr>
              <w:widowControl w:val="0"/>
              <w:suppressAutoHyphens/>
              <w:ind w:right="-1"/>
              <w:jc w:val="center"/>
              <w:rPr>
                <w:rFonts w:ascii="Times New Roman" w:eastAsia="Lucida Sans Unicode" w:hAnsi="Times New Roman" w:cs="Times New Roman"/>
                <w:position w:val="6"/>
                <w:sz w:val="20"/>
                <w:szCs w:val="20"/>
                <w14:ligatures w14:val="none"/>
              </w:rPr>
            </w:pPr>
          </w:p>
        </w:tc>
        <w:tc>
          <w:tcPr>
            <w:tcW w:w="700" w:type="dxa"/>
          </w:tcPr>
          <w:p w14:paraId="36A0435E"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p>
        </w:tc>
        <w:tc>
          <w:tcPr>
            <w:tcW w:w="2610" w:type="dxa"/>
            <w:tcBorders>
              <w:bottom w:val="single" w:sz="4" w:space="0" w:color="auto"/>
            </w:tcBorders>
          </w:tcPr>
          <w:p w14:paraId="3D454411" w14:textId="77777777" w:rsidR="00F06A4E" w:rsidRPr="00FD3ED1" w:rsidRDefault="00F06A4E" w:rsidP="00347E6B">
            <w:pPr>
              <w:widowControl w:val="0"/>
              <w:suppressAutoHyphens/>
              <w:ind w:right="-1"/>
              <w:jc w:val="center"/>
              <w:rPr>
                <w:rFonts w:ascii="Times New Roman" w:eastAsia="Lucida Sans Unicode" w:hAnsi="Times New Roman" w:cs="Times New Roman"/>
                <w:position w:val="6"/>
                <w:sz w:val="20"/>
                <w:szCs w:val="20"/>
                <w14:ligatures w14:val="none"/>
              </w:rPr>
            </w:pPr>
          </w:p>
        </w:tc>
        <w:tc>
          <w:tcPr>
            <w:tcW w:w="647" w:type="dxa"/>
          </w:tcPr>
          <w:p w14:paraId="25510EA1" w14:textId="77777777" w:rsidR="00F06A4E" w:rsidRPr="00FD3ED1" w:rsidRDefault="00F06A4E" w:rsidP="00347E6B">
            <w:pPr>
              <w:widowControl w:val="0"/>
              <w:suppressAutoHyphens/>
              <w:ind w:right="-1"/>
              <w:jc w:val="center"/>
              <w:rPr>
                <w:rFonts w:ascii="Times New Roman" w:eastAsia="Lucida Sans Unicode" w:hAnsi="Times New Roman" w:cs="Times New Roman"/>
                <w:sz w:val="24"/>
                <w:szCs w:val="20"/>
                <w14:ligatures w14:val="none"/>
              </w:rPr>
            </w:pPr>
          </w:p>
        </w:tc>
      </w:tr>
      <w:tr w:rsidR="00F06A4E" w:rsidRPr="00FD3ED1" w14:paraId="40C7E374" w14:textId="77777777" w:rsidTr="00347E6B">
        <w:trPr>
          <w:trHeight w:val="588"/>
        </w:trPr>
        <w:tc>
          <w:tcPr>
            <w:tcW w:w="3283" w:type="dxa"/>
            <w:tcBorders>
              <w:top w:val="single" w:sz="4" w:space="0" w:color="auto"/>
            </w:tcBorders>
          </w:tcPr>
          <w:p w14:paraId="05E40EA3" w14:textId="77777777" w:rsidR="00F06A4E" w:rsidRPr="00FD3ED1" w:rsidRDefault="00F06A4E" w:rsidP="00347E6B">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03" w:type="dxa"/>
          </w:tcPr>
          <w:p w14:paraId="19123EDC"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p>
        </w:tc>
        <w:tc>
          <w:tcPr>
            <w:tcW w:w="1979" w:type="dxa"/>
            <w:tcBorders>
              <w:top w:val="single" w:sz="4" w:space="0" w:color="auto"/>
            </w:tcBorders>
          </w:tcPr>
          <w:p w14:paraId="6C0247E0"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00" w:type="dxa"/>
          </w:tcPr>
          <w:p w14:paraId="2E8C40EE"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p>
        </w:tc>
        <w:tc>
          <w:tcPr>
            <w:tcW w:w="2610" w:type="dxa"/>
            <w:tcBorders>
              <w:top w:val="single" w:sz="4" w:space="0" w:color="auto"/>
            </w:tcBorders>
          </w:tcPr>
          <w:p w14:paraId="55A3BB4F"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47" w:type="dxa"/>
          </w:tcPr>
          <w:p w14:paraId="05559F2B" w14:textId="77777777" w:rsidR="00F06A4E" w:rsidRPr="00FD3ED1" w:rsidRDefault="00F06A4E" w:rsidP="00347E6B">
            <w:pPr>
              <w:widowControl w:val="0"/>
              <w:suppressAutoHyphens/>
              <w:ind w:right="-1"/>
              <w:jc w:val="center"/>
              <w:rPr>
                <w:rFonts w:ascii="Times New Roman" w:eastAsia="Lucida Sans Unicode" w:hAnsi="Times New Roman" w:cs="Times New Roman"/>
                <w:sz w:val="24"/>
                <w:szCs w:val="20"/>
                <w14:ligatures w14:val="none"/>
              </w:rPr>
            </w:pPr>
          </w:p>
        </w:tc>
      </w:tr>
    </w:tbl>
    <w:p w14:paraId="5AC8CD9E" w14:textId="77777777" w:rsidR="00AE6083" w:rsidRPr="00FD3ED1" w:rsidRDefault="00AE6083" w:rsidP="00AE6083">
      <w:pPr>
        <w:widowControl w:val="0"/>
        <w:suppressAutoHyphens/>
        <w:jc w:val="both"/>
        <w:rPr>
          <w:rFonts w:ascii="Times New Roman" w:eastAsia="Arial" w:hAnsi="Times New Roman" w:cs="Times New Roman"/>
          <w:sz w:val="24"/>
          <w:szCs w:val="20"/>
          <w14:ligatures w14:val="none"/>
        </w:rPr>
      </w:pPr>
    </w:p>
    <w:p w14:paraId="3707A715" w14:textId="77777777" w:rsidR="00AE6083" w:rsidRPr="00FD3ED1" w:rsidRDefault="00AE6083" w:rsidP="00CD554B">
      <w:pPr>
        <w:jc w:val="center"/>
        <w:rPr>
          <w:rFonts w:ascii="Times New Roman" w:hAnsi="Times New Roman" w:cs="Times New Roman"/>
          <w:sz w:val="24"/>
          <w:szCs w:val="24"/>
        </w:rPr>
      </w:pPr>
    </w:p>
    <w:sectPr w:rsidR="00AE6083" w:rsidRPr="00FD3ED1" w:rsidSect="00AA2F0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0"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DA0DBB"/>
    <w:multiLevelType w:val="multilevel"/>
    <w:tmpl w:val="001A2BDA"/>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1"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2"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070981">
    <w:abstractNumId w:val="16"/>
  </w:num>
  <w:num w:numId="2" w16cid:durableId="918364534">
    <w:abstractNumId w:val="23"/>
  </w:num>
  <w:num w:numId="3" w16cid:durableId="1137603661">
    <w:abstractNumId w:val="0"/>
  </w:num>
  <w:num w:numId="4" w16cid:durableId="2086294233">
    <w:abstractNumId w:val="11"/>
  </w:num>
  <w:num w:numId="5" w16cid:durableId="88475013">
    <w:abstractNumId w:val="2"/>
  </w:num>
  <w:num w:numId="6" w16cid:durableId="1346782825">
    <w:abstractNumId w:val="3"/>
  </w:num>
  <w:num w:numId="7" w16cid:durableId="1071806986">
    <w:abstractNumId w:val="21"/>
  </w:num>
  <w:num w:numId="8" w16cid:durableId="946886966">
    <w:abstractNumId w:val="17"/>
  </w:num>
  <w:num w:numId="9" w16cid:durableId="59443305">
    <w:abstractNumId w:val="20"/>
  </w:num>
  <w:num w:numId="10" w16cid:durableId="1494252782">
    <w:abstractNumId w:val="10"/>
  </w:num>
  <w:num w:numId="11" w16cid:durableId="2127306111">
    <w:abstractNumId w:val="18"/>
  </w:num>
  <w:num w:numId="12" w16cid:durableId="1927110053">
    <w:abstractNumId w:val="24"/>
  </w:num>
  <w:num w:numId="13" w16cid:durableId="637422562">
    <w:abstractNumId w:val="14"/>
  </w:num>
  <w:num w:numId="14" w16cid:durableId="1701541194">
    <w:abstractNumId w:val="22"/>
  </w:num>
  <w:num w:numId="15" w16cid:durableId="1917781488">
    <w:abstractNumId w:val="23"/>
  </w:num>
  <w:num w:numId="16" w16cid:durableId="275524819">
    <w:abstractNumId w:val="7"/>
  </w:num>
  <w:num w:numId="17" w16cid:durableId="1454250703">
    <w:abstractNumId w:val="6"/>
  </w:num>
  <w:num w:numId="18" w16cid:durableId="813790854">
    <w:abstractNumId w:val="19"/>
  </w:num>
  <w:num w:numId="19" w16cid:durableId="340159452">
    <w:abstractNumId w:val="15"/>
  </w:num>
  <w:num w:numId="20" w16cid:durableId="1539782849">
    <w:abstractNumId w:val="5"/>
  </w:num>
  <w:num w:numId="21" w16cid:durableId="660044867">
    <w:abstractNumId w:val="1"/>
  </w:num>
  <w:num w:numId="22" w16cid:durableId="227108289">
    <w:abstractNumId w:val="13"/>
  </w:num>
  <w:num w:numId="23" w16cid:durableId="1498299605">
    <w:abstractNumId w:val="4"/>
  </w:num>
  <w:num w:numId="24" w16cid:durableId="690839979">
    <w:abstractNumId w:val="25"/>
  </w:num>
  <w:num w:numId="25" w16cid:durableId="1438134280">
    <w:abstractNumId w:val="9"/>
  </w:num>
  <w:num w:numId="26" w16cid:durableId="1798258674">
    <w:abstractNumId w:val="8"/>
  </w:num>
  <w:num w:numId="27" w16cid:durableId="1508444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33828"/>
    <w:rsid w:val="000677BF"/>
    <w:rsid w:val="00093A36"/>
    <w:rsid w:val="000B7D71"/>
    <w:rsid w:val="000D6E09"/>
    <w:rsid w:val="000E25AA"/>
    <w:rsid w:val="000F18F7"/>
    <w:rsid w:val="000F3523"/>
    <w:rsid w:val="000F6AF1"/>
    <w:rsid w:val="00121603"/>
    <w:rsid w:val="00125FE9"/>
    <w:rsid w:val="00155758"/>
    <w:rsid w:val="00166C83"/>
    <w:rsid w:val="00177EF7"/>
    <w:rsid w:val="0019444C"/>
    <w:rsid w:val="001A512B"/>
    <w:rsid w:val="001C7BDC"/>
    <w:rsid w:val="001D5145"/>
    <w:rsid w:val="001E2797"/>
    <w:rsid w:val="001E3FFE"/>
    <w:rsid w:val="00200F60"/>
    <w:rsid w:val="00215129"/>
    <w:rsid w:val="002944A6"/>
    <w:rsid w:val="002B1338"/>
    <w:rsid w:val="002C1122"/>
    <w:rsid w:val="002C5857"/>
    <w:rsid w:val="002F4E41"/>
    <w:rsid w:val="00317E2B"/>
    <w:rsid w:val="00341B0C"/>
    <w:rsid w:val="003749FC"/>
    <w:rsid w:val="00376927"/>
    <w:rsid w:val="00383F7F"/>
    <w:rsid w:val="003D3098"/>
    <w:rsid w:val="003E5FC0"/>
    <w:rsid w:val="00410B7A"/>
    <w:rsid w:val="00425383"/>
    <w:rsid w:val="00436724"/>
    <w:rsid w:val="00482310"/>
    <w:rsid w:val="004A7C9B"/>
    <w:rsid w:val="004B1D86"/>
    <w:rsid w:val="004C2AA3"/>
    <w:rsid w:val="004F406A"/>
    <w:rsid w:val="00506699"/>
    <w:rsid w:val="00511E42"/>
    <w:rsid w:val="005237C1"/>
    <w:rsid w:val="0052631B"/>
    <w:rsid w:val="0053667A"/>
    <w:rsid w:val="005A2A55"/>
    <w:rsid w:val="005D4EC1"/>
    <w:rsid w:val="005D66A9"/>
    <w:rsid w:val="005D6E29"/>
    <w:rsid w:val="005D7C8E"/>
    <w:rsid w:val="005F1FB4"/>
    <w:rsid w:val="00620535"/>
    <w:rsid w:val="006231CF"/>
    <w:rsid w:val="006366AB"/>
    <w:rsid w:val="0063775A"/>
    <w:rsid w:val="006443D6"/>
    <w:rsid w:val="00654025"/>
    <w:rsid w:val="006979B6"/>
    <w:rsid w:val="006A6F5A"/>
    <w:rsid w:val="0070257B"/>
    <w:rsid w:val="00705013"/>
    <w:rsid w:val="00715707"/>
    <w:rsid w:val="00716B3D"/>
    <w:rsid w:val="00717548"/>
    <w:rsid w:val="0075451A"/>
    <w:rsid w:val="00765718"/>
    <w:rsid w:val="00776003"/>
    <w:rsid w:val="00791CAE"/>
    <w:rsid w:val="007B6051"/>
    <w:rsid w:val="007D3AC4"/>
    <w:rsid w:val="007E179C"/>
    <w:rsid w:val="007E6158"/>
    <w:rsid w:val="007F6897"/>
    <w:rsid w:val="00836E17"/>
    <w:rsid w:val="00841455"/>
    <w:rsid w:val="008517C7"/>
    <w:rsid w:val="00854810"/>
    <w:rsid w:val="0087155C"/>
    <w:rsid w:val="008760BE"/>
    <w:rsid w:val="00881C62"/>
    <w:rsid w:val="00886D27"/>
    <w:rsid w:val="00887504"/>
    <w:rsid w:val="0089090B"/>
    <w:rsid w:val="00896FF9"/>
    <w:rsid w:val="008C67A3"/>
    <w:rsid w:val="008E44B8"/>
    <w:rsid w:val="009219E6"/>
    <w:rsid w:val="00944885"/>
    <w:rsid w:val="00975A89"/>
    <w:rsid w:val="009C2E6A"/>
    <w:rsid w:val="009C54F4"/>
    <w:rsid w:val="009D6547"/>
    <w:rsid w:val="009D78C8"/>
    <w:rsid w:val="009E2D17"/>
    <w:rsid w:val="009F6A13"/>
    <w:rsid w:val="00A45DCE"/>
    <w:rsid w:val="00A53D56"/>
    <w:rsid w:val="00A54DA8"/>
    <w:rsid w:val="00A956B2"/>
    <w:rsid w:val="00AA2F0B"/>
    <w:rsid w:val="00AA4A42"/>
    <w:rsid w:val="00AB389B"/>
    <w:rsid w:val="00AD0F90"/>
    <w:rsid w:val="00AD33BA"/>
    <w:rsid w:val="00AE6083"/>
    <w:rsid w:val="00AF0614"/>
    <w:rsid w:val="00B07717"/>
    <w:rsid w:val="00B37125"/>
    <w:rsid w:val="00B53146"/>
    <w:rsid w:val="00B60AAA"/>
    <w:rsid w:val="00BA63CE"/>
    <w:rsid w:val="00BB24BA"/>
    <w:rsid w:val="00BC75F9"/>
    <w:rsid w:val="00BD327B"/>
    <w:rsid w:val="00BE17B3"/>
    <w:rsid w:val="00BE2C42"/>
    <w:rsid w:val="00C212B0"/>
    <w:rsid w:val="00C25E0E"/>
    <w:rsid w:val="00C26C08"/>
    <w:rsid w:val="00C605D3"/>
    <w:rsid w:val="00C71C74"/>
    <w:rsid w:val="00C851AB"/>
    <w:rsid w:val="00C93502"/>
    <w:rsid w:val="00C944A0"/>
    <w:rsid w:val="00CA1E4F"/>
    <w:rsid w:val="00CC7B66"/>
    <w:rsid w:val="00CD1D16"/>
    <w:rsid w:val="00CD554B"/>
    <w:rsid w:val="00CD6230"/>
    <w:rsid w:val="00CE029A"/>
    <w:rsid w:val="00CF4312"/>
    <w:rsid w:val="00D15074"/>
    <w:rsid w:val="00D26D49"/>
    <w:rsid w:val="00D34D26"/>
    <w:rsid w:val="00D50697"/>
    <w:rsid w:val="00D51B61"/>
    <w:rsid w:val="00D65329"/>
    <w:rsid w:val="00D8707F"/>
    <w:rsid w:val="00DB6526"/>
    <w:rsid w:val="00DE37CC"/>
    <w:rsid w:val="00DE3969"/>
    <w:rsid w:val="00E272DC"/>
    <w:rsid w:val="00E338C2"/>
    <w:rsid w:val="00E45FD3"/>
    <w:rsid w:val="00E6293E"/>
    <w:rsid w:val="00E63181"/>
    <w:rsid w:val="00E6388E"/>
    <w:rsid w:val="00E651AE"/>
    <w:rsid w:val="00EA1869"/>
    <w:rsid w:val="00EB0CA8"/>
    <w:rsid w:val="00ED5181"/>
    <w:rsid w:val="00EF25CD"/>
    <w:rsid w:val="00F06A4E"/>
    <w:rsid w:val="00F76F20"/>
    <w:rsid w:val="00F927ED"/>
    <w:rsid w:val="00F952AF"/>
    <w:rsid w:val="00F97149"/>
    <w:rsid w:val="00FA2979"/>
    <w:rsid w:val="00FC2E2A"/>
    <w:rsid w:val="00FD3B70"/>
    <w:rsid w:val="00FD3ED1"/>
    <w:rsid w:val="00FD55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uiPriority w:val="59"/>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character" w:customStyle="1" w:styleId="cf01">
    <w:name w:val="cf01"/>
    <w:basedOn w:val="Numatytasispastraiposriftas"/>
    <w:rsid w:val="00383F7F"/>
    <w:rPr>
      <w:rFonts w:ascii="Segoe UI" w:hAnsi="Segoe UI" w:cs="Segoe UI" w:hint="default"/>
      <w:sz w:val="18"/>
      <w:szCs w:val="18"/>
    </w:rPr>
  </w:style>
  <w:style w:type="paragraph" w:customStyle="1" w:styleId="BodyA">
    <w:name w:val="Body A"/>
    <w:rsid w:val="00FD55BE"/>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997418648">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41183906">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10158</Words>
  <Characters>5791</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59</cp:revision>
  <cp:lastPrinted>2023-07-26T08:25:00Z</cp:lastPrinted>
  <dcterms:created xsi:type="dcterms:W3CDTF">2023-11-28T13:22:00Z</dcterms:created>
  <dcterms:modified xsi:type="dcterms:W3CDTF">2024-11-26T13:04:00Z</dcterms:modified>
</cp:coreProperties>
</file>