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8D63" w14:textId="77777777" w:rsidR="00C81A4D" w:rsidRPr="003726A0" w:rsidRDefault="00C81A4D" w:rsidP="00C81A4D">
      <w:pPr>
        <w:pStyle w:val="BodyA"/>
        <w:spacing w:line="240" w:lineRule="auto"/>
        <w:jc w:val="right"/>
        <w:rPr>
          <w:rFonts w:ascii="Times New Roman" w:eastAsia="Times New Roman" w:hAnsi="Times New Roman" w:cs="Times New Roman"/>
          <w:color w:val="auto"/>
          <w:lang w:val="lt-LT"/>
        </w:rPr>
      </w:pPr>
      <w:r w:rsidRPr="003726A0">
        <w:rPr>
          <w:rFonts w:ascii="Times New Roman" w:eastAsia="Times New Roman" w:hAnsi="Times New Roman" w:cs="Times New Roman"/>
          <w:color w:val="auto"/>
          <w:lang w:val="lt-LT"/>
        </w:rPr>
        <w:t>Pirkimo sąlygų</w:t>
      </w:r>
    </w:p>
    <w:p w14:paraId="72D6D3BF" w14:textId="22F4C09C" w:rsidR="00C81A4D" w:rsidRPr="003726A0" w:rsidRDefault="00C81A4D" w:rsidP="00C81A4D">
      <w:pPr>
        <w:pStyle w:val="BodyA"/>
        <w:spacing w:line="240" w:lineRule="auto"/>
        <w:jc w:val="right"/>
        <w:rPr>
          <w:rFonts w:ascii="Times New Roman" w:eastAsia="Times New Roman" w:hAnsi="Times New Roman" w:cs="Times New Roman"/>
          <w:color w:val="auto"/>
          <w:lang w:val="lt-LT"/>
        </w:rPr>
      </w:pPr>
      <w:r w:rsidRPr="003726A0">
        <w:rPr>
          <w:rFonts w:ascii="Times New Roman" w:eastAsia="Times New Roman" w:hAnsi="Times New Roman" w:cs="Times New Roman"/>
          <w:color w:val="auto"/>
          <w:lang w:val="lt-LT"/>
        </w:rPr>
        <w:t>4 priedas „Kvalifikacijos</w:t>
      </w:r>
      <w:r w:rsidR="00395F29">
        <w:rPr>
          <w:rFonts w:ascii="Times New Roman" w:eastAsia="Times New Roman" w:hAnsi="Times New Roman" w:cs="Times New Roman"/>
          <w:color w:val="auto"/>
          <w:lang w:val="lt-LT"/>
        </w:rPr>
        <w:t xml:space="preserve"> </w:t>
      </w:r>
      <w:r w:rsidRPr="003726A0">
        <w:rPr>
          <w:rFonts w:ascii="Times New Roman" w:eastAsia="Times New Roman" w:hAnsi="Times New Roman" w:cs="Times New Roman"/>
          <w:color w:val="auto"/>
          <w:lang w:val="lt-LT"/>
        </w:rPr>
        <w:t>reikalavimai tiekėj</w:t>
      </w:r>
      <w:r w:rsidR="000710BD">
        <w:rPr>
          <w:rFonts w:ascii="Times New Roman" w:eastAsia="Times New Roman" w:hAnsi="Times New Roman" w:cs="Times New Roman"/>
          <w:color w:val="auto"/>
          <w:lang w:val="lt-LT"/>
        </w:rPr>
        <w:t>ui</w:t>
      </w:r>
      <w:r w:rsidRPr="003726A0">
        <w:rPr>
          <w:rFonts w:ascii="Times New Roman" w:eastAsia="Times New Roman" w:hAnsi="Times New Roman" w:cs="Times New Roman"/>
          <w:color w:val="auto"/>
          <w:lang w:val="lt-LT"/>
        </w:rPr>
        <w:t>“</w:t>
      </w:r>
    </w:p>
    <w:p w14:paraId="2DF58F46" w14:textId="77777777" w:rsidR="001428B7" w:rsidRPr="003726A0" w:rsidRDefault="001428B7" w:rsidP="001428B7">
      <w:pPr>
        <w:pStyle w:val="BodyA"/>
        <w:jc w:val="right"/>
        <w:rPr>
          <w:rFonts w:ascii="Times New Roman" w:eastAsia="Times New Roman" w:hAnsi="Times New Roman" w:cs="Times New Roman"/>
          <w:color w:val="auto"/>
          <w:sz w:val="24"/>
          <w:szCs w:val="24"/>
          <w:lang w:val="lt-LT"/>
        </w:rPr>
      </w:pPr>
    </w:p>
    <w:p w14:paraId="40864D1E" w14:textId="37BB0697" w:rsidR="001428B7" w:rsidRPr="003609DE" w:rsidRDefault="001428B7" w:rsidP="001428B7">
      <w:pPr>
        <w:pStyle w:val="Heading"/>
        <w:jc w:val="center"/>
        <w:rPr>
          <w:color w:val="auto"/>
          <w:sz w:val="24"/>
          <w:szCs w:val="24"/>
          <w:lang w:val="lt-LT"/>
        </w:rPr>
      </w:pPr>
      <w:r w:rsidRPr="003609DE">
        <w:rPr>
          <w:color w:val="auto"/>
          <w:sz w:val="24"/>
          <w:szCs w:val="24"/>
          <w:lang w:val="lt-LT"/>
        </w:rPr>
        <w:t>KVALIFIKACIJOS REIKALAVIMAI TIEKĖJUI</w:t>
      </w:r>
    </w:p>
    <w:p w14:paraId="7B4945D2" w14:textId="77777777" w:rsidR="001428B7" w:rsidRPr="003726A0" w:rsidRDefault="001428B7" w:rsidP="001428B7">
      <w:pPr>
        <w:pStyle w:val="Body2"/>
        <w:rPr>
          <w:color w:val="auto"/>
          <w:lang w:val="lt-LT"/>
        </w:rPr>
      </w:pPr>
    </w:p>
    <w:tbl>
      <w:tblPr>
        <w:tblStyle w:val="Lentelstinklelis"/>
        <w:tblW w:w="15397" w:type="dxa"/>
        <w:tblInd w:w="-595" w:type="dxa"/>
        <w:tblLayout w:type="fixed"/>
        <w:tblLook w:val="04A0" w:firstRow="1" w:lastRow="0" w:firstColumn="1" w:lastColumn="0" w:noHBand="0" w:noVBand="1"/>
      </w:tblPr>
      <w:tblGrid>
        <w:gridCol w:w="626"/>
        <w:gridCol w:w="4923"/>
        <w:gridCol w:w="4924"/>
        <w:gridCol w:w="4924"/>
      </w:tblGrid>
      <w:tr w:rsidR="003726A0" w:rsidRPr="003726A0" w14:paraId="4CE0E64B" w14:textId="77777777" w:rsidTr="003726A0">
        <w:trPr>
          <w:trHeight w:val="526"/>
        </w:trPr>
        <w:tc>
          <w:tcPr>
            <w:tcW w:w="626" w:type="dxa"/>
          </w:tcPr>
          <w:p w14:paraId="450885E5" w14:textId="77777777" w:rsidR="003726A0" w:rsidRPr="003609DE" w:rsidRDefault="003726A0"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3609DE">
              <w:rPr>
                <w:rFonts w:ascii="Times New Roman" w:eastAsia="Times New Roman" w:hAnsi="Times New Roman" w:cs="Times New Roman"/>
                <w:b/>
                <w:bCs/>
                <w:color w:val="auto"/>
                <w:sz w:val="24"/>
                <w:szCs w:val="24"/>
                <w:lang w:val="lt-LT"/>
              </w:rPr>
              <w:t>Eil. Nr.</w:t>
            </w:r>
          </w:p>
        </w:tc>
        <w:tc>
          <w:tcPr>
            <w:tcW w:w="4923" w:type="dxa"/>
            <w:vAlign w:val="center"/>
          </w:tcPr>
          <w:p w14:paraId="73057EBA" w14:textId="77777777" w:rsidR="003726A0" w:rsidRPr="003609DE" w:rsidRDefault="003726A0" w:rsidP="00FC6E87">
            <w:pPr>
              <w:jc w:val="center"/>
              <w:rPr>
                <w:b/>
                <w:bCs/>
                <w:sz w:val="24"/>
                <w:szCs w:val="24"/>
              </w:rPr>
            </w:pPr>
            <w:r w:rsidRPr="003609DE">
              <w:rPr>
                <w:b/>
                <w:bCs/>
                <w:sz w:val="24"/>
                <w:szCs w:val="24"/>
              </w:rPr>
              <w:t>Reikalavimas</w:t>
            </w:r>
          </w:p>
        </w:tc>
        <w:tc>
          <w:tcPr>
            <w:tcW w:w="4924" w:type="dxa"/>
            <w:vAlign w:val="center"/>
          </w:tcPr>
          <w:p w14:paraId="34DB8BEC" w14:textId="34462948" w:rsidR="003726A0" w:rsidRPr="003609DE" w:rsidRDefault="003726A0" w:rsidP="00FC6E87">
            <w:pPr>
              <w:jc w:val="center"/>
              <w:rPr>
                <w:rFonts w:eastAsia="Times New Roman"/>
                <w:b/>
                <w:bCs/>
                <w:sz w:val="24"/>
                <w:szCs w:val="24"/>
              </w:rPr>
            </w:pPr>
            <w:r w:rsidRPr="003609DE">
              <w:rPr>
                <w:b/>
                <w:bCs/>
                <w:sz w:val="24"/>
                <w:szCs w:val="24"/>
              </w:rPr>
              <w:t>Atitiktį pagrindžiantys dokumentai</w:t>
            </w:r>
          </w:p>
        </w:tc>
        <w:tc>
          <w:tcPr>
            <w:tcW w:w="4924" w:type="dxa"/>
            <w:vAlign w:val="center"/>
          </w:tcPr>
          <w:p w14:paraId="6593BB5E" w14:textId="77777777" w:rsidR="003726A0" w:rsidRPr="003609DE" w:rsidRDefault="003726A0" w:rsidP="00A9443F">
            <w:pPr>
              <w:jc w:val="center"/>
              <w:rPr>
                <w:b/>
                <w:bCs/>
                <w:sz w:val="24"/>
                <w:szCs w:val="24"/>
              </w:rPr>
            </w:pPr>
            <w:r w:rsidRPr="003609DE">
              <w:rPr>
                <w:b/>
                <w:bCs/>
                <w:sz w:val="24"/>
                <w:szCs w:val="24"/>
              </w:rPr>
              <w:t>Subjektas, kuris turi atitikti reikalavimą</w:t>
            </w:r>
          </w:p>
        </w:tc>
      </w:tr>
      <w:tr w:rsidR="003726A0" w:rsidRPr="003726A0" w14:paraId="17B754D8" w14:textId="77777777" w:rsidTr="003609DE">
        <w:trPr>
          <w:trHeight w:val="4541"/>
        </w:trPr>
        <w:tc>
          <w:tcPr>
            <w:tcW w:w="626" w:type="dxa"/>
          </w:tcPr>
          <w:p w14:paraId="6AEFB185" w14:textId="77777777" w:rsidR="003726A0" w:rsidRPr="003609DE" w:rsidRDefault="003726A0">
            <w:pPr>
              <w:rPr>
                <w:sz w:val="24"/>
                <w:szCs w:val="24"/>
              </w:rPr>
            </w:pPr>
            <w:r w:rsidRPr="003609DE">
              <w:rPr>
                <w:sz w:val="24"/>
                <w:szCs w:val="24"/>
              </w:rPr>
              <w:t>1.</w:t>
            </w:r>
          </w:p>
        </w:tc>
        <w:tc>
          <w:tcPr>
            <w:tcW w:w="4923" w:type="dxa"/>
          </w:tcPr>
          <w:p w14:paraId="087A3933" w14:textId="57F56A62" w:rsidR="003726A0" w:rsidRPr="003609DE" w:rsidRDefault="00CF1289">
            <w:pPr>
              <w:rPr>
                <w:sz w:val="24"/>
                <w:szCs w:val="24"/>
              </w:rPr>
            </w:pPr>
            <w:r w:rsidRPr="003609DE">
              <w:rPr>
                <w:sz w:val="24"/>
                <w:szCs w:val="24"/>
              </w:rPr>
              <w:t>Tiekėjas turi būti gamintojas arba būti įgaliotas transporto priemonių gamintojo atstovas arba turi būti sudaręs atitinkamą sutartį su kitu ūkio subjektu, turinčiu teisę atstovauti gamintojui dėl prekybos ir garantinio aptarnavimo siūlomoms transporto priemonėm</w:t>
            </w:r>
            <w:r w:rsidR="00361546">
              <w:rPr>
                <w:sz w:val="24"/>
                <w:szCs w:val="24"/>
              </w:rPr>
              <w:t>i</w:t>
            </w:r>
            <w:r w:rsidR="00735817">
              <w:rPr>
                <w:sz w:val="24"/>
                <w:szCs w:val="24"/>
              </w:rPr>
              <w:t>s</w:t>
            </w:r>
            <w:r w:rsidRPr="003609DE">
              <w:rPr>
                <w:sz w:val="24"/>
                <w:szCs w:val="24"/>
              </w:rPr>
              <w:t>, įskaitant ir techninio aptarnavimo ir priežiūros teikimo paslaugas.</w:t>
            </w:r>
          </w:p>
        </w:tc>
        <w:tc>
          <w:tcPr>
            <w:tcW w:w="4924" w:type="dxa"/>
          </w:tcPr>
          <w:p w14:paraId="53F112FF" w14:textId="0BF7E1B9" w:rsidR="003726A0" w:rsidRPr="003609DE" w:rsidRDefault="003726A0">
            <w:pPr>
              <w:rPr>
                <w:sz w:val="24"/>
                <w:szCs w:val="24"/>
              </w:rPr>
            </w:pPr>
            <w:r w:rsidRPr="003609DE">
              <w:rPr>
                <w:b/>
                <w:bCs/>
                <w:i/>
                <w:iCs/>
                <w:sz w:val="24"/>
                <w:szCs w:val="24"/>
              </w:rPr>
              <w:t>Dokumentai, kuriuos turės pateikti galimas laimėtojas:</w:t>
            </w:r>
            <w:r w:rsidRPr="003609DE">
              <w:rPr>
                <w:sz w:val="24"/>
                <w:szCs w:val="24"/>
              </w:rPr>
              <w:br/>
            </w:r>
            <w:r w:rsidR="00A21AE1" w:rsidRPr="003609DE">
              <w:rPr>
                <w:sz w:val="24"/>
                <w:szCs w:val="24"/>
              </w:rPr>
              <w:t>Dokumentas, patvirtinantis, kad tiekėjas yra gamintojas (pateikiama tiekėjo pažyma) ir (ar) įgaliotas gamintojo atstovas (pateikiami oficialų atstovavimą patvirtinantys dokumentai), ir (ar) dokumentai, įrodantys gamintojo suteiktą teisę parduoti pasiūlyme pateiktai transporto priemonei įskaitant ir techninio aptarnavimo ir priežiūros teikimo paslaugas,. Jeigu garantinio aptarnavimo ir remonto centras priklauso ne tiekėjui, šio centro valdytojo rašytinį sutikimą (ketinimų protokolą, preliminarią sutartį ar kitą teisiškai įpareigojantį dokumentą), patvirtinantį jo įsipareigojimą teikti siūlomo automobilio garantinio aptarnavimo ir remonto paslaugas.</w:t>
            </w:r>
          </w:p>
        </w:tc>
        <w:tc>
          <w:tcPr>
            <w:tcW w:w="4924" w:type="dxa"/>
          </w:tcPr>
          <w:p w14:paraId="39F2FDB6" w14:textId="1EC9FC61" w:rsidR="00A26E8C" w:rsidRPr="00A26E8C" w:rsidRDefault="00A26E8C" w:rsidP="007D1AA3">
            <w:pPr>
              <w:pStyle w:val="Sraopastraipa"/>
              <w:numPr>
                <w:ilvl w:val="0"/>
                <w:numId w:val="2"/>
              </w:numPr>
              <w:tabs>
                <w:tab w:val="left" w:pos="217"/>
              </w:tabs>
              <w:ind w:left="76" w:firstLine="0"/>
              <w:rPr>
                <w:sz w:val="24"/>
                <w:szCs w:val="24"/>
              </w:rPr>
            </w:pPr>
            <w:r w:rsidRPr="00A26E8C">
              <w:rPr>
                <w:sz w:val="24"/>
                <w:szCs w:val="24"/>
              </w:rPr>
              <w:t>jeigu pasiūlymą teikia ūkio subjektų grupė – reikalavimą turi atitikti kiekvienas ūkio subjektų grupės narys</w:t>
            </w:r>
            <w:r w:rsidR="0013254A">
              <w:rPr>
                <w:sz w:val="24"/>
                <w:szCs w:val="24"/>
              </w:rPr>
              <w:t xml:space="preserve"> </w:t>
            </w:r>
            <w:r w:rsidRPr="00A26E8C">
              <w:rPr>
                <w:sz w:val="24"/>
                <w:szCs w:val="24"/>
              </w:rPr>
              <w:t>(-</w:t>
            </w:r>
            <w:proofErr w:type="spellStart"/>
            <w:r w:rsidRPr="00A26E8C">
              <w:rPr>
                <w:sz w:val="24"/>
                <w:szCs w:val="24"/>
              </w:rPr>
              <w:t>iai</w:t>
            </w:r>
            <w:proofErr w:type="spellEnd"/>
            <w:r w:rsidRPr="00A26E8C">
              <w:rPr>
                <w:sz w:val="24"/>
                <w:szCs w:val="24"/>
              </w:rPr>
              <w:t>), pagal jų prisiimamus įsipareigojimus pirkimo sutarčiai vykdyti;</w:t>
            </w:r>
          </w:p>
          <w:p w14:paraId="39FBF720" w14:textId="30E49F9A" w:rsidR="00A26E8C" w:rsidRPr="00A26E8C" w:rsidRDefault="00A26E8C" w:rsidP="007D1AA3">
            <w:pPr>
              <w:pStyle w:val="Sraopastraipa"/>
              <w:numPr>
                <w:ilvl w:val="0"/>
                <w:numId w:val="2"/>
              </w:numPr>
              <w:tabs>
                <w:tab w:val="left" w:pos="217"/>
              </w:tabs>
              <w:ind w:left="76" w:firstLine="0"/>
              <w:rPr>
                <w:sz w:val="24"/>
                <w:szCs w:val="24"/>
              </w:rPr>
            </w:pPr>
            <w:r w:rsidRPr="00A26E8C">
              <w:rPr>
                <w:sz w:val="24"/>
                <w:szCs w:val="24"/>
              </w:rPr>
              <w:t>tiekėjas gali remtis kitų ūkio subjektų pajėgumais tik tuomet, kai tie subjektai, kurių pajėgumais buvo pasiremta, patys tieks prekes, teiks paslaugas ar atliks darbus, kuriems reikia jų pajėgumų;</w:t>
            </w:r>
          </w:p>
          <w:p w14:paraId="12444F75" w14:textId="2AC0B87A" w:rsidR="00A26E8C" w:rsidRPr="00A26E8C" w:rsidRDefault="00A26E8C" w:rsidP="007D1AA3">
            <w:pPr>
              <w:pStyle w:val="Sraopastraipa"/>
              <w:numPr>
                <w:ilvl w:val="0"/>
                <w:numId w:val="2"/>
              </w:numPr>
              <w:tabs>
                <w:tab w:val="left" w:pos="217"/>
              </w:tabs>
              <w:ind w:left="76" w:firstLine="0"/>
              <w:rPr>
                <w:sz w:val="24"/>
                <w:szCs w:val="24"/>
              </w:rPr>
            </w:pPr>
            <w:r w:rsidRPr="00A26E8C">
              <w:rPr>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6272A6B0" w14:textId="5B146EFE" w:rsidR="003726A0" w:rsidRPr="003609DE" w:rsidRDefault="003726A0">
            <w:pPr>
              <w:rPr>
                <w:sz w:val="24"/>
                <w:szCs w:val="24"/>
              </w:rPr>
            </w:pPr>
          </w:p>
        </w:tc>
      </w:tr>
    </w:tbl>
    <w:p w14:paraId="6F3EA108" w14:textId="77777777" w:rsidR="001428B7" w:rsidRDefault="001428B7" w:rsidP="003726A0">
      <w:pPr>
        <w:pStyle w:val="BodyA"/>
        <w:jc w:val="right"/>
        <w:rPr>
          <w:rFonts w:ascii="Times New Roman" w:eastAsia="Times New Roman" w:hAnsi="Times New Roman" w:cs="Times New Roman"/>
          <w:color w:val="auto"/>
          <w:sz w:val="24"/>
          <w:szCs w:val="24"/>
          <w:lang w:val="lt-LT"/>
        </w:rPr>
      </w:pPr>
    </w:p>
    <w:p w14:paraId="51809C7F" w14:textId="048B14EE" w:rsidR="003726A0" w:rsidRPr="003726A0" w:rsidRDefault="003726A0" w:rsidP="003726A0">
      <w:pPr>
        <w:pStyle w:val="BodyA"/>
        <w:jc w:val="center"/>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_________________</w:t>
      </w:r>
    </w:p>
    <w:sectPr w:rsidR="003726A0" w:rsidRPr="003726A0"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A397C" w14:textId="77777777" w:rsidR="009A021A" w:rsidRDefault="009A021A" w:rsidP="00992543">
      <w:r>
        <w:separator/>
      </w:r>
    </w:p>
  </w:endnote>
  <w:endnote w:type="continuationSeparator" w:id="0">
    <w:p w14:paraId="25F6B36B" w14:textId="77777777" w:rsidR="009A021A" w:rsidRDefault="009A021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5D97F" w14:textId="11687E58"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262C8" w14:textId="77777777" w:rsidR="009A021A" w:rsidRDefault="009A021A" w:rsidP="00992543">
      <w:r>
        <w:separator/>
      </w:r>
    </w:p>
  </w:footnote>
  <w:footnote w:type="continuationSeparator" w:id="0">
    <w:p w14:paraId="25C17B9D" w14:textId="77777777" w:rsidR="009A021A" w:rsidRDefault="009A021A"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4F931" w14:textId="77777777" w:rsidR="00092C15" w:rsidRDefault="00092C15">
    <w:pPr>
      <w:pStyle w:val="Body"/>
    </w:pPr>
  </w:p>
  <w:p w14:paraId="1018847A"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FDF7D7F" wp14:editId="4BDE47D4">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537CC"/>
    <w:multiLevelType w:val="hybridMultilevel"/>
    <w:tmpl w:val="8000FCF8"/>
    <w:lvl w:ilvl="0" w:tplc="CC684AF8">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
  </w:num>
  <w:num w:numId="2" w16cid:durableId="208086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10BD"/>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254A"/>
    <w:rsid w:val="001337C6"/>
    <w:rsid w:val="001428B7"/>
    <w:rsid w:val="00143C06"/>
    <w:rsid w:val="001443A3"/>
    <w:rsid w:val="00145C0A"/>
    <w:rsid w:val="00151570"/>
    <w:rsid w:val="001701C1"/>
    <w:rsid w:val="00193440"/>
    <w:rsid w:val="001A071A"/>
    <w:rsid w:val="001B2068"/>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0971"/>
    <w:rsid w:val="0031630A"/>
    <w:rsid w:val="003171EC"/>
    <w:rsid w:val="00323B20"/>
    <w:rsid w:val="00325BD8"/>
    <w:rsid w:val="003304F9"/>
    <w:rsid w:val="00330F1B"/>
    <w:rsid w:val="00347D32"/>
    <w:rsid w:val="003563AD"/>
    <w:rsid w:val="003609DE"/>
    <w:rsid w:val="00361546"/>
    <w:rsid w:val="003726A0"/>
    <w:rsid w:val="003813FD"/>
    <w:rsid w:val="00381F67"/>
    <w:rsid w:val="003848AE"/>
    <w:rsid w:val="00390E93"/>
    <w:rsid w:val="003936CA"/>
    <w:rsid w:val="00395F29"/>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4E8C"/>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35817"/>
    <w:rsid w:val="00774E03"/>
    <w:rsid w:val="00776EF1"/>
    <w:rsid w:val="0078302C"/>
    <w:rsid w:val="0079199D"/>
    <w:rsid w:val="00796FC0"/>
    <w:rsid w:val="007B7480"/>
    <w:rsid w:val="007C76BD"/>
    <w:rsid w:val="007D1AA3"/>
    <w:rsid w:val="007D47DB"/>
    <w:rsid w:val="007D7756"/>
    <w:rsid w:val="007E7679"/>
    <w:rsid w:val="007F536A"/>
    <w:rsid w:val="007F5ACB"/>
    <w:rsid w:val="00805393"/>
    <w:rsid w:val="00811D4C"/>
    <w:rsid w:val="00814FFD"/>
    <w:rsid w:val="0082112A"/>
    <w:rsid w:val="00821B63"/>
    <w:rsid w:val="00822EC5"/>
    <w:rsid w:val="0083707B"/>
    <w:rsid w:val="008457F2"/>
    <w:rsid w:val="00857222"/>
    <w:rsid w:val="00860DD0"/>
    <w:rsid w:val="00885BFE"/>
    <w:rsid w:val="008964BC"/>
    <w:rsid w:val="008A2DE9"/>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56052"/>
    <w:rsid w:val="00964262"/>
    <w:rsid w:val="00975BA7"/>
    <w:rsid w:val="0098584D"/>
    <w:rsid w:val="0099191E"/>
    <w:rsid w:val="00992543"/>
    <w:rsid w:val="009A021A"/>
    <w:rsid w:val="009A2F9A"/>
    <w:rsid w:val="009B5142"/>
    <w:rsid w:val="009B5A18"/>
    <w:rsid w:val="009C08A6"/>
    <w:rsid w:val="009C344C"/>
    <w:rsid w:val="009D3D0C"/>
    <w:rsid w:val="009E1237"/>
    <w:rsid w:val="009E1C94"/>
    <w:rsid w:val="009E2B98"/>
    <w:rsid w:val="009F1325"/>
    <w:rsid w:val="009F4E9E"/>
    <w:rsid w:val="00A0322D"/>
    <w:rsid w:val="00A21AE1"/>
    <w:rsid w:val="00A24D9F"/>
    <w:rsid w:val="00A26E8C"/>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093E"/>
    <w:rsid w:val="00AD683C"/>
    <w:rsid w:val="00B125BD"/>
    <w:rsid w:val="00B161FF"/>
    <w:rsid w:val="00B22D42"/>
    <w:rsid w:val="00B2726B"/>
    <w:rsid w:val="00B47A77"/>
    <w:rsid w:val="00B54D3C"/>
    <w:rsid w:val="00B61DCD"/>
    <w:rsid w:val="00B70E22"/>
    <w:rsid w:val="00BB7FCF"/>
    <w:rsid w:val="00BC09D2"/>
    <w:rsid w:val="00BC1767"/>
    <w:rsid w:val="00BC3953"/>
    <w:rsid w:val="00BC6578"/>
    <w:rsid w:val="00BD01B5"/>
    <w:rsid w:val="00BD1D43"/>
    <w:rsid w:val="00BE5733"/>
    <w:rsid w:val="00BF27E4"/>
    <w:rsid w:val="00BF37A6"/>
    <w:rsid w:val="00C069B6"/>
    <w:rsid w:val="00C075D3"/>
    <w:rsid w:val="00C12750"/>
    <w:rsid w:val="00C42A3D"/>
    <w:rsid w:val="00C51BF6"/>
    <w:rsid w:val="00C53DC3"/>
    <w:rsid w:val="00C6587B"/>
    <w:rsid w:val="00C76473"/>
    <w:rsid w:val="00C81A4D"/>
    <w:rsid w:val="00C944D2"/>
    <w:rsid w:val="00C979E3"/>
    <w:rsid w:val="00CA0B53"/>
    <w:rsid w:val="00CA641E"/>
    <w:rsid w:val="00CD1ACE"/>
    <w:rsid w:val="00CD2DB1"/>
    <w:rsid w:val="00CE0510"/>
    <w:rsid w:val="00CF1289"/>
    <w:rsid w:val="00D026F1"/>
    <w:rsid w:val="00D03A4D"/>
    <w:rsid w:val="00D1550E"/>
    <w:rsid w:val="00D27949"/>
    <w:rsid w:val="00D37A9B"/>
    <w:rsid w:val="00D532B1"/>
    <w:rsid w:val="00D75DAD"/>
    <w:rsid w:val="00D9086E"/>
    <w:rsid w:val="00DA2ED0"/>
    <w:rsid w:val="00DA61C2"/>
    <w:rsid w:val="00DB6526"/>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63178"/>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9DC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A26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62063988">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67938462">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1207</Words>
  <Characters>689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scbuhalterija2@gmail.com</cp:lastModifiedBy>
  <cp:revision>10</cp:revision>
  <cp:lastPrinted>2021-03-17T12:52:00Z</cp:lastPrinted>
  <dcterms:created xsi:type="dcterms:W3CDTF">2023-11-28T13:23:00Z</dcterms:created>
  <dcterms:modified xsi:type="dcterms:W3CDTF">2024-11-26T08:44:00Z</dcterms:modified>
</cp:coreProperties>
</file>