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5B4A3" w14:textId="77777777" w:rsidR="0096147F" w:rsidRDefault="0096147F" w:rsidP="00940AAF">
      <w:pPr>
        <w:jc w:val="center"/>
        <w:rPr>
          <w:rFonts w:eastAsia="Calibri"/>
          <w:sz w:val="22"/>
          <w:szCs w:val="22"/>
        </w:rPr>
      </w:pPr>
    </w:p>
    <w:p w14:paraId="4F8D3FBC" w14:textId="77777777" w:rsidR="00C36461" w:rsidRPr="00C36461" w:rsidRDefault="00C36461" w:rsidP="00C36461">
      <w:pPr>
        <w:widowControl w:val="0"/>
        <w:ind w:left="6237" w:right="43"/>
        <w:jc w:val="both"/>
        <w:rPr>
          <w:color w:val="000000"/>
          <w:sz w:val="22"/>
          <w:szCs w:val="22"/>
        </w:rPr>
      </w:pPr>
      <w:r w:rsidRPr="00C36461">
        <w:rPr>
          <w:sz w:val="22"/>
          <w:szCs w:val="22"/>
        </w:rPr>
        <w:t>Valstybės biudžeto, apskaitos ir mokėjimų sistemos (VBAMS) priežiūros ir plėtros paslaugų</w:t>
      </w:r>
      <w:r w:rsidRPr="00C36461">
        <w:rPr>
          <w:rFonts w:eastAsia="Calibri"/>
          <w:sz w:val="22"/>
          <w:szCs w:val="22"/>
        </w:rPr>
        <w:t xml:space="preserve"> atviro konkurso sąlygų</w:t>
      </w:r>
    </w:p>
    <w:p w14:paraId="2C0DC867" w14:textId="432148FE" w:rsidR="00094E0B" w:rsidRPr="00C36461" w:rsidRDefault="00C36461" w:rsidP="00C36461">
      <w:pPr>
        <w:ind w:left="6237"/>
        <w:rPr>
          <w:rFonts w:eastAsia="Calibri"/>
          <w:sz w:val="22"/>
          <w:szCs w:val="22"/>
        </w:rPr>
      </w:pPr>
      <w:r w:rsidRPr="00C36461">
        <w:rPr>
          <w:rFonts w:eastAsia="Calibri"/>
          <w:sz w:val="22"/>
          <w:szCs w:val="22"/>
        </w:rPr>
        <w:t>1 priedas</w:t>
      </w:r>
    </w:p>
    <w:p w14:paraId="21BEC463" w14:textId="77777777" w:rsidR="00094E0B" w:rsidRDefault="00094E0B" w:rsidP="00940AAF">
      <w:pPr>
        <w:jc w:val="center"/>
        <w:rPr>
          <w:b/>
          <w:bCs/>
        </w:rPr>
      </w:pPr>
    </w:p>
    <w:p w14:paraId="703DAE25" w14:textId="472788AD" w:rsidR="001C7532" w:rsidRPr="001C5B88" w:rsidRDefault="00594FED" w:rsidP="00843418">
      <w:pPr>
        <w:jc w:val="center"/>
        <w:rPr>
          <w:b/>
          <w:bCs/>
          <w:caps/>
        </w:rPr>
      </w:pPr>
      <w:r>
        <w:rPr>
          <w:b/>
          <w:bCs/>
        </w:rPr>
        <w:t>VALSTYBĖS BIUDŽETO, APSKAITOS IR MOKĖJIMŲ SISTEMOS</w:t>
      </w:r>
      <w:r w:rsidR="00FC2CBC">
        <w:rPr>
          <w:b/>
          <w:bCs/>
        </w:rPr>
        <w:t xml:space="preserve"> (VBAMS)</w:t>
      </w:r>
      <w:r w:rsidR="001C7532" w:rsidRPr="001C5B88">
        <w:rPr>
          <w:b/>
          <w:bCs/>
        </w:rPr>
        <w:t xml:space="preserve"> </w:t>
      </w:r>
      <w:r w:rsidR="0098073B">
        <w:rPr>
          <w:b/>
          <w:bCs/>
        </w:rPr>
        <w:t xml:space="preserve">PLĖTROS IR </w:t>
      </w:r>
      <w:r w:rsidR="00B9273D">
        <w:rPr>
          <w:b/>
          <w:bCs/>
        </w:rPr>
        <w:t xml:space="preserve">PRIEŽIŪROS </w:t>
      </w:r>
      <w:r w:rsidR="001C7532" w:rsidRPr="001C5B88">
        <w:rPr>
          <w:b/>
          <w:bCs/>
        </w:rPr>
        <w:t xml:space="preserve">PASLAUGŲ TECHNINĖ </w:t>
      </w:r>
      <w:r w:rsidR="001C7532" w:rsidRPr="001C5B88">
        <w:rPr>
          <w:b/>
          <w:bCs/>
          <w:caps/>
        </w:rPr>
        <w:t xml:space="preserve">specifikacija </w:t>
      </w:r>
    </w:p>
    <w:p w14:paraId="094EBF8D" w14:textId="77777777" w:rsidR="001C7532" w:rsidRPr="001C5B88" w:rsidRDefault="001C7532" w:rsidP="00843418">
      <w:pPr>
        <w:spacing w:before="120" w:after="120"/>
        <w:jc w:val="center"/>
        <w:rPr>
          <w:b/>
          <w:bCs/>
        </w:rPr>
      </w:pPr>
    </w:p>
    <w:p w14:paraId="2D172C50" w14:textId="48A0901A" w:rsidR="009B5C6C" w:rsidRDefault="009B5C6C" w:rsidP="00F4760B">
      <w:pPr>
        <w:numPr>
          <w:ilvl w:val="0"/>
          <w:numId w:val="2"/>
        </w:numPr>
        <w:tabs>
          <w:tab w:val="clear" w:pos="1080"/>
          <w:tab w:val="num" w:pos="360"/>
        </w:tabs>
        <w:ind w:left="0" w:firstLine="0"/>
        <w:jc w:val="center"/>
        <w:outlineLvl w:val="0"/>
        <w:rPr>
          <w:b/>
          <w:bCs/>
        </w:rPr>
      </w:pPr>
      <w:r w:rsidRPr="001C5B88">
        <w:rPr>
          <w:b/>
          <w:bCs/>
        </w:rPr>
        <w:t xml:space="preserve">BENDRA INFORMACIJA APIE </w:t>
      </w:r>
      <w:r w:rsidR="00BE32D3" w:rsidRPr="00BE32D3">
        <w:rPr>
          <w:b/>
          <w:bCs/>
        </w:rPr>
        <w:t>VALSTYBĖS BIUDŽETO, APSKAITOS IR MOKĖJIMŲ SISTEM</w:t>
      </w:r>
      <w:r w:rsidR="00F4760B">
        <w:rPr>
          <w:b/>
          <w:bCs/>
        </w:rPr>
        <w:t>Ą</w:t>
      </w:r>
      <w:r w:rsidR="00BE32D3" w:rsidRPr="001C5B88">
        <w:rPr>
          <w:b/>
          <w:bCs/>
        </w:rPr>
        <w:t xml:space="preserve"> </w:t>
      </w:r>
    </w:p>
    <w:p w14:paraId="3005FF61" w14:textId="77777777" w:rsidR="00BE32D3" w:rsidRPr="001C5B88" w:rsidRDefault="00BE32D3" w:rsidP="00BE32D3">
      <w:pPr>
        <w:outlineLvl w:val="0"/>
        <w:rPr>
          <w:b/>
          <w:bCs/>
        </w:rPr>
      </w:pPr>
    </w:p>
    <w:p w14:paraId="48797895" w14:textId="55470203" w:rsidR="00594FED" w:rsidRPr="00D476A2" w:rsidRDefault="0096147F" w:rsidP="00BE32D3">
      <w:pPr>
        <w:pStyle w:val="normnum2"/>
        <w:tabs>
          <w:tab w:val="clear" w:pos="1069"/>
          <w:tab w:val="clear" w:pos="1134"/>
          <w:tab w:val="left" w:pos="284"/>
          <w:tab w:val="left" w:pos="1560"/>
        </w:tabs>
        <w:spacing w:line="240" w:lineRule="auto"/>
        <w:ind w:firstLine="993"/>
        <w:rPr>
          <w:sz w:val="24"/>
          <w:szCs w:val="24"/>
        </w:rPr>
      </w:pPr>
      <w:r>
        <w:rPr>
          <w:sz w:val="24"/>
          <w:szCs w:val="24"/>
        </w:rPr>
        <w:t xml:space="preserve">1. </w:t>
      </w:r>
      <w:r w:rsidR="00594FED" w:rsidRPr="00D476A2">
        <w:rPr>
          <w:sz w:val="24"/>
          <w:szCs w:val="24"/>
        </w:rPr>
        <w:t xml:space="preserve">Valstybės biudžeto, apskaitos ir mokėjimų </w:t>
      </w:r>
      <w:r w:rsidR="00F9513A" w:rsidRPr="00D476A2">
        <w:rPr>
          <w:sz w:val="24"/>
          <w:szCs w:val="24"/>
        </w:rPr>
        <w:t>sistem</w:t>
      </w:r>
      <w:r w:rsidR="00F9513A">
        <w:rPr>
          <w:sz w:val="24"/>
          <w:szCs w:val="24"/>
        </w:rPr>
        <w:t>a</w:t>
      </w:r>
      <w:r w:rsidR="00F9513A" w:rsidRPr="00D476A2">
        <w:rPr>
          <w:sz w:val="24"/>
          <w:szCs w:val="24"/>
        </w:rPr>
        <w:t xml:space="preserve"> </w:t>
      </w:r>
      <w:r w:rsidR="00594FED" w:rsidRPr="00D476A2">
        <w:rPr>
          <w:sz w:val="24"/>
          <w:szCs w:val="24"/>
        </w:rPr>
        <w:t xml:space="preserve">(toliau – </w:t>
      </w:r>
      <w:r w:rsidR="009B5C6C" w:rsidRPr="00D476A2">
        <w:rPr>
          <w:sz w:val="24"/>
          <w:szCs w:val="24"/>
        </w:rPr>
        <w:t>VBAMS</w:t>
      </w:r>
      <w:r w:rsidR="00594FED" w:rsidRPr="00D476A2">
        <w:rPr>
          <w:sz w:val="24"/>
          <w:szCs w:val="24"/>
        </w:rPr>
        <w:t>)</w:t>
      </w:r>
      <w:r w:rsidR="009B5C6C" w:rsidRPr="00D476A2">
        <w:rPr>
          <w:sz w:val="24"/>
          <w:szCs w:val="24"/>
        </w:rPr>
        <w:t xml:space="preserve"> yra valstybės informacinė sistema. VBAMS valdytoja ir tvarkytoja </w:t>
      </w:r>
      <w:r w:rsidR="00594FED" w:rsidRPr="00D476A2">
        <w:rPr>
          <w:sz w:val="24"/>
          <w:szCs w:val="24"/>
        </w:rPr>
        <w:t>– Lietuvos Respublikos f</w:t>
      </w:r>
      <w:r w:rsidR="009B5C6C" w:rsidRPr="00D476A2">
        <w:rPr>
          <w:sz w:val="24"/>
          <w:szCs w:val="24"/>
        </w:rPr>
        <w:t>inansų ministerija</w:t>
      </w:r>
      <w:r w:rsidR="00C461F1" w:rsidRPr="00D476A2">
        <w:rPr>
          <w:sz w:val="24"/>
          <w:szCs w:val="24"/>
        </w:rPr>
        <w:t xml:space="preserve"> (</w:t>
      </w:r>
      <w:r w:rsidR="00594FED" w:rsidRPr="00D476A2">
        <w:rPr>
          <w:sz w:val="24"/>
          <w:szCs w:val="24"/>
        </w:rPr>
        <w:t xml:space="preserve">toliau – </w:t>
      </w:r>
      <w:r w:rsidR="00C461F1" w:rsidRPr="00D476A2">
        <w:rPr>
          <w:sz w:val="24"/>
          <w:szCs w:val="24"/>
        </w:rPr>
        <w:t>FM</w:t>
      </w:r>
      <w:r w:rsidR="00F4760B">
        <w:rPr>
          <w:sz w:val="24"/>
          <w:szCs w:val="24"/>
        </w:rPr>
        <w:t xml:space="preserve"> arba Užsakovas</w:t>
      </w:r>
      <w:r w:rsidR="00C461F1" w:rsidRPr="00D476A2">
        <w:rPr>
          <w:sz w:val="24"/>
          <w:szCs w:val="24"/>
        </w:rPr>
        <w:t>)</w:t>
      </w:r>
      <w:r w:rsidR="009B5C6C" w:rsidRPr="00D476A2">
        <w:rPr>
          <w:sz w:val="24"/>
          <w:szCs w:val="24"/>
        </w:rPr>
        <w:t>.</w:t>
      </w:r>
    </w:p>
    <w:p w14:paraId="45A5CB09" w14:textId="137F3C0F" w:rsidR="00D476A2" w:rsidRPr="00D476A2" w:rsidRDefault="0096147F" w:rsidP="0096147F">
      <w:pPr>
        <w:pStyle w:val="normnum2"/>
        <w:tabs>
          <w:tab w:val="clear" w:pos="1069"/>
          <w:tab w:val="left" w:pos="284"/>
          <w:tab w:val="left" w:pos="709"/>
        </w:tabs>
        <w:spacing w:line="240" w:lineRule="auto"/>
        <w:ind w:left="993" w:firstLine="0"/>
        <w:rPr>
          <w:sz w:val="24"/>
          <w:szCs w:val="24"/>
        </w:rPr>
      </w:pPr>
      <w:r>
        <w:rPr>
          <w:sz w:val="24"/>
          <w:szCs w:val="24"/>
        </w:rPr>
        <w:t xml:space="preserve">2. </w:t>
      </w:r>
      <w:r w:rsidR="00CB3E49" w:rsidRPr="00D476A2">
        <w:rPr>
          <w:sz w:val="24"/>
          <w:szCs w:val="24"/>
        </w:rPr>
        <w:t>VBAMS</w:t>
      </w:r>
      <w:r w:rsidR="00594FED" w:rsidRPr="00D476A2">
        <w:rPr>
          <w:sz w:val="24"/>
          <w:szCs w:val="24"/>
        </w:rPr>
        <w:t xml:space="preserve"> sudaro</w:t>
      </w:r>
      <w:r w:rsidR="00F9513A">
        <w:rPr>
          <w:sz w:val="24"/>
          <w:szCs w:val="24"/>
        </w:rPr>
        <w:t xml:space="preserve"> šie posistemiai</w:t>
      </w:r>
      <w:r w:rsidR="00594FED" w:rsidRPr="00D476A2">
        <w:rPr>
          <w:sz w:val="24"/>
          <w:szCs w:val="24"/>
        </w:rPr>
        <w:t>:</w:t>
      </w:r>
    </w:p>
    <w:p w14:paraId="552CA5B1" w14:textId="3E3F1FE4" w:rsidR="00D476A2" w:rsidRPr="00D476A2" w:rsidRDefault="00D476A2" w:rsidP="0096147F">
      <w:pPr>
        <w:pStyle w:val="normnum2"/>
        <w:tabs>
          <w:tab w:val="clear" w:pos="1069"/>
          <w:tab w:val="left" w:pos="284"/>
          <w:tab w:val="left" w:pos="709"/>
        </w:tabs>
        <w:spacing w:line="240" w:lineRule="auto"/>
        <w:ind w:left="567" w:firstLine="426"/>
        <w:rPr>
          <w:color w:val="000000"/>
          <w:sz w:val="24"/>
          <w:szCs w:val="24"/>
        </w:rPr>
      </w:pPr>
      <w:r>
        <w:rPr>
          <w:color w:val="000000"/>
          <w:sz w:val="24"/>
          <w:szCs w:val="24"/>
        </w:rPr>
        <w:t xml:space="preserve">2.1. </w:t>
      </w:r>
      <w:r w:rsidR="00594FED" w:rsidRPr="00D476A2">
        <w:rPr>
          <w:color w:val="000000"/>
          <w:sz w:val="24"/>
          <w:szCs w:val="24"/>
        </w:rPr>
        <w:t>Valstybės iždo mokėjimų ir apskaitos;</w:t>
      </w:r>
      <w:bookmarkStart w:id="0" w:name="part_637fbcb323304c09bcdd0c6bdf4fdc0c"/>
      <w:bookmarkEnd w:id="0"/>
    </w:p>
    <w:p w14:paraId="5FBAD8F4" w14:textId="54AE2C63" w:rsidR="00D476A2" w:rsidRPr="00D476A2" w:rsidRDefault="00D476A2" w:rsidP="0096147F">
      <w:pPr>
        <w:pStyle w:val="normnum2"/>
        <w:tabs>
          <w:tab w:val="clear" w:pos="1069"/>
          <w:tab w:val="left" w:pos="284"/>
          <w:tab w:val="left" w:pos="709"/>
        </w:tabs>
        <w:spacing w:line="240" w:lineRule="auto"/>
        <w:ind w:left="567" w:firstLine="426"/>
        <w:rPr>
          <w:color w:val="000000"/>
          <w:sz w:val="24"/>
          <w:szCs w:val="24"/>
        </w:rPr>
      </w:pPr>
      <w:r>
        <w:rPr>
          <w:color w:val="000000"/>
          <w:sz w:val="24"/>
          <w:szCs w:val="24"/>
        </w:rPr>
        <w:t xml:space="preserve">2.2. </w:t>
      </w:r>
      <w:r w:rsidR="00594FED" w:rsidRPr="00D476A2">
        <w:rPr>
          <w:color w:val="000000"/>
          <w:sz w:val="24"/>
          <w:szCs w:val="24"/>
        </w:rPr>
        <w:t>Valstybės biudžeto;</w:t>
      </w:r>
      <w:bookmarkStart w:id="1" w:name="part_237820dd215f44829efb8b4b223fd77d"/>
      <w:bookmarkEnd w:id="1"/>
    </w:p>
    <w:p w14:paraId="0E43A2C9" w14:textId="18B8C668" w:rsidR="00D476A2" w:rsidRPr="00D476A2" w:rsidRDefault="00D476A2" w:rsidP="0096147F">
      <w:pPr>
        <w:pStyle w:val="normnum2"/>
        <w:tabs>
          <w:tab w:val="clear" w:pos="1069"/>
          <w:tab w:val="left" w:pos="284"/>
          <w:tab w:val="left" w:pos="709"/>
        </w:tabs>
        <w:spacing w:line="240" w:lineRule="auto"/>
        <w:ind w:left="567" w:firstLine="426"/>
        <w:rPr>
          <w:color w:val="000000"/>
          <w:sz w:val="24"/>
          <w:szCs w:val="24"/>
        </w:rPr>
      </w:pPr>
      <w:r>
        <w:rPr>
          <w:color w:val="000000"/>
          <w:sz w:val="24"/>
          <w:szCs w:val="24"/>
        </w:rPr>
        <w:t xml:space="preserve">2.3. </w:t>
      </w:r>
      <w:r w:rsidR="00594FED" w:rsidRPr="00D476A2">
        <w:rPr>
          <w:color w:val="000000"/>
          <w:sz w:val="24"/>
          <w:szCs w:val="24"/>
        </w:rPr>
        <w:t>Valstybės skolos ir piniginių išteklių valdymo;</w:t>
      </w:r>
      <w:bookmarkStart w:id="2" w:name="part_40cdf8d23dd5440caf4b49ea7cce1853"/>
      <w:bookmarkEnd w:id="2"/>
    </w:p>
    <w:p w14:paraId="46369BD3" w14:textId="2BFB32E9" w:rsidR="00D476A2" w:rsidRPr="00D476A2" w:rsidRDefault="00D476A2" w:rsidP="0096147F">
      <w:pPr>
        <w:pStyle w:val="normnum2"/>
        <w:tabs>
          <w:tab w:val="clear" w:pos="1069"/>
          <w:tab w:val="left" w:pos="284"/>
          <w:tab w:val="left" w:pos="709"/>
        </w:tabs>
        <w:spacing w:line="240" w:lineRule="auto"/>
        <w:ind w:left="567" w:firstLine="426"/>
        <w:rPr>
          <w:color w:val="000000"/>
          <w:sz w:val="24"/>
          <w:szCs w:val="24"/>
        </w:rPr>
      </w:pPr>
      <w:r>
        <w:rPr>
          <w:color w:val="000000"/>
          <w:sz w:val="24"/>
          <w:szCs w:val="24"/>
        </w:rPr>
        <w:t xml:space="preserve">2.4. </w:t>
      </w:r>
      <w:r w:rsidR="00594FED" w:rsidRPr="00D476A2">
        <w:rPr>
          <w:color w:val="000000"/>
          <w:sz w:val="24"/>
          <w:szCs w:val="24"/>
        </w:rPr>
        <w:t>Valstybės kapitalo investicijų;</w:t>
      </w:r>
      <w:bookmarkStart w:id="3" w:name="part_6f75d0798f6646829ef477a8c9354b8a"/>
      <w:bookmarkEnd w:id="3"/>
    </w:p>
    <w:p w14:paraId="715B799E" w14:textId="2D6BE940" w:rsidR="00D476A2" w:rsidRPr="00D476A2" w:rsidRDefault="00D476A2" w:rsidP="0096147F">
      <w:pPr>
        <w:pStyle w:val="normnum2"/>
        <w:tabs>
          <w:tab w:val="clear" w:pos="1069"/>
          <w:tab w:val="left" w:pos="284"/>
          <w:tab w:val="left" w:pos="709"/>
        </w:tabs>
        <w:spacing w:line="240" w:lineRule="auto"/>
        <w:ind w:left="567" w:firstLine="426"/>
        <w:rPr>
          <w:color w:val="000000"/>
          <w:sz w:val="24"/>
          <w:szCs w:val="24"/>
        </w:rPr>
      </w:pPr>
      <w:r>
        <w:rPr>
          <w:color w:val="000000"/>
          <w:sz w:val="24"/>
          <w:szCs w:val="24"/>
        </w:rPr>
        <w:t xml:space="preserve">2.5. </w:t>
      </w:r>
      <w:r w:rsidR="00594FED" w:rsidRPr="00D476A2">
        <w:rPr>
          <w:color w:val="000000"/>
          <w:sz w:val="24"/>
          <w:szCs w:val="24"/>
        </w:rPr>
        <w:t>Valstybės iždo finansų valdymo ir apskaitos</w:t>
      </w:r>
      <w:r w:rsidR="00935C5D">
        <w:rPr>
          <w:color w:val="000000"/>
          <w:sz w:val="24"/>
          <w:szCs w:val="24"/>
        </w:rPr>
        <w:t xml:space="preserve"> </w:t>
      </w:r>
      <w:r w:rsidR="00935C5D" w:rsidRPr="0096147F">
        <w:rPr>
          <w:bCs/>
          <w:sz w:val="24"/>
          <w:szCs w:val="24"/>
        </w:rPr>
        <w:t>(toliau – FVIS)</w:t>
      </w:r>
      <w:r w:rsidR="00594FED" w:rsidRPr="00D476A2">
        <w:rPr>
          <w:color w:val="000000"/>
          <w:sz w:val="24"/>
          <w:szCs w:val="24"/>
        </w:rPr>
        <w:t>;</w:t>
      </w:r>
      <w:bookmarkStart w:id="4" w:name="part_bdde132e82e94aa1a392b9c7fc70124a"/>
      <w:bookmarkEnd w:id="4"/>
    </w:p>
    <w:p w14:paraId="3834F632" w14:textId="37BBD380" w:rsidR="00D476A2" w:rsidRPr="00D476A2" w:rsidRDefault="00D476A2" w:rsidP="0096147F">
      <w:pPr>
        <w:pStyle w:val="normnum2"/>
        <w:tabs>
          <w:tab w:val="clear" w:pos="1069"/>
          <w:tab w:val="left" w:pos="284"/>
          <w:tab w:val="left" w:pos="709"/>
        </w:tabs>
        <w:spacing w:line="240" w:lineRule="auto"/>
        <w:ind w:left="567" w:firstLine="426"/>
        <w:rPr>
          <w:color w:val="000000"/>
          <w:sz w:val="24"/>
          <w:szCs w:val="24"/>
        </w:rPr>
      </w:pPr>
      <w:r w:rsidRPr="00D476A2">
        <w:rPr>
          <w:color w:val="000000"/>
          <w:sz w:val="24"/>
          <w:szCs w:val="24"/>
        </w:rPr>
        <w:t xml:space="preserve">2.6. </w:t>
      </w:r>
      <w:r w:rsidR="00594FED" w:rsidRPr="00D476A2">
        <w:rPr>
          <w:color w:val="000000"/>
          <w:sz w:val="24"/>
          <w:szCs w:val="24"/>
        </w:rPr>
        <w:t>Viešojo sektoriaus finansinės apskaitos bendrasis</w:t>
      </w:r>
      <w:r>
        <w:rPr>
          <w:color w:val="000000"/>
          <w:sz w:val="24"/>
          <w:szCs w:val="24"/>
        </w:rPr>
        <w:t xml:space="preserve"> (toliau – FABIS)</w:t>
      </w:r>
      <w:r w:rsidR="00594FED" w:rsidRPr="00D476A2">
        <w:rPr>
          <w:color w:val="000000"/>
          <w:sz w:val="24"/>
          <w:szCs w:val="24"/>
        </w:rPr>
        <w:t>;</w:t>
      </w:r>
      <w:bookmarkStart w:id="5" w:name="part_da73df5d0c6840fbab098868948e34cb"/>
      <w:bookmarkEnd w:id="5"/>
    </w:p>
    <w:p w14:paraId="6048CC37" w14:textId="77777777" w:rsidR="0096147F" w:rsidRDefault="00D476A2" w:rsidP="0096147F">
      <w:pPr>
        <w:pStyle w:val="normnum2"/>
        <w:tabs>
          <w:tab w:val="clear" w:pos="1069"/>
          <w:tab w:val="left" w:pos="284"/>
          <w:tab w:val="left" w:pos="709"/>
        </w:tabs>
        <w:spacing w:line="240" w:lineRule="auto"/>
        <w:ind w:left="567" w:firstLine="426"/>
        <w:rPr>
          <w:sz w:val="24"/>
          <w:szCs w:val="24"/>
        </w:rPr>
      </w:pPr>
      <w:r w:rsidRPr="00D476A2">
        <w:rPr>
          <w:color w:val="000000"/>
          <w:sz w:val="24"/>
          <w:szCs w:val="24"/>
        </w:rPr>
        <w:t>2.7. Valstybės iždo konsoliduoto sąskaitų valdymo</w:t>
      </w:r>
      <w:r>
        <w:rPr>
          <w:color w:val="000000"/>
          <w:sz w:val="24"/>
          <w:szCs w:val="24"/>
        </w:rPr>
        <w:t xml:space="preserve"> (toliau – </w:t>
      </w:r>
      <w:r w:rsidR="00594FED" w:rsidRPr="00D476A2">
        <w:rPr>
          <w:color w:val="000000"/>
          <w:sz w:val="24"/>
          <w:szCs w:val="24"/>
        </w:rPr>
        <w:t>VIKSVA</w:t>
      </w:r>
      <w:r>
        <w:rPr>
          <w:color w:val="000000"/>
          <w:sz w:val="24"/>
          <w:szCs w:val="24"/>
        </w:rPr>
        <w:t>)</w:t>
      </w:r>
      <w:r w:rsidR="00594FED" w:rsidRPr="00D476A2">
        <w:rPr>
          <w:color w:val="000000"/>
          <w:sz w:val="24"/>
          <w:szCs w:val="24"/>
        </w:rPr>
        <w:t>.</w:t>
      </w:r>
    </w:p>
    <w:p w14:paraId="45D17BB5" w14:textId="76220B49" w:rsidR="0096147F" w:rsidRDefault="0096147F" w:rsidP="0096147F">
      <w:pPr>
        <w:pStyle w:val="normnum2"/>
        <w:tabs>
          <w:tab w:val="clear" w:pos="1069"/>
          <w:tab w:val="left" w:pos="284"/>
          <w:tab w:val="left" w:pos="709"/>
        </w:tabs>
        <w:spacing w:line="240" w:lineRule="auto"/>
        <w:ind w:firstLine="993"/>
        <w:rPr>
          <w:sz w:val="24"/>
          <w:szCs w:val="24"/>
        </w:rPr>
      </w:pPr>
      <w:r>
        <w:rPr>
          <w:sz w:val="24"/>
          <w:szCs w:val="24"/>
        </w:rPr>
        <w:t xml:space="preserve">3. </w:t>
      </w:r>
      <w:r w:rsidR="00C04B87">
        <w:rPr>
          <w:sz w:val="24"/>
          <w:szCs w:val="24"/>
        </w:rPr>
        <w:t>VBAMS</w:t>
      </w:r>
      <w:r w:rsidR="00E4104C" w:rsidRPr="00DC230E">
        <w:rPr>
          <w:sz w:val="24"/>
          <w:szCs w:val="24"/>
        </w:rPr>
        <w:t xml:space="preserve"> veikia </w:t>
      </w:r>
      <w:r w:rsidR="00432344">
        <w:rPr>
          <w:sz w:val="24"/>
          <w:szCs w:val="24"/>
          <w:lang w:eastAsia="lt-LT"/>
        </w:rPr>
        <w:t>Valsty</w:t>
      </w:r>
      <w:r w:rsidR="00CF436A">
        <w:rPr>
          <w:sz w:val="24"/>
          <w:szCs w:val="24"/>
          <w:lang w:eastAsia="lt-LT"/>
        </w:rPr>
        <w:t>bės skaitmeninių sprendimų agentūros</w:t>
      </w:r>
      <w:r w:rsidR="00E4104C" w:rsidRPr="0096147F">
        <w:rPr>
          <w:sz w:val="24"/>
          <w:szCs w:val="24"/>
          <w:lang w:eastAsia="lt-LT"/>
        </w:rPr>
        <w:t xml:space="preserve"> Valstybės duomenų centre (toliau – VDC). </w:t>
      </w:r>
    </w:p>
    <w:p w14:paraId="1A526942" w14:textId="6380E82D" w:rsidR="00DC6827" w:rsidRDefault="00DC6827" w:rsidP="00DC6827">
      <w:pPr>
        <w:pStyle w:val="normnum2"/>
        <w:tabs>
          <w:tab w:val="clear" w:pos="1069"/>
          <w:tab w:val="left" w:pos="284"/>
          <w:tab w:val="left" w:pos="709"/>
        </w:tabs>
        <w:spacing w:line="240" w:lineRule="auto"/>
        <w:ind w:firstLine="993"/>
        <w:rPr>
          <w:sz w:val="24"/>
          <w:szCs w:val="24"/>
        </w:rPr>
      </w:pPr>
      <w:r>
        <w:rPr>
          <w:sz w:val="24"/>
          <w:szCs w:val="24"/>
        </w:rPr>
        <w:t xml:space="preserve">4. </w:t>
      </w:r>
      <w:r w:rsidR="00516B06" w:rsidRPr="00C04B87">
        <w:rPr>
          <w:sz w:val="24"/>
          <w:szCs w:val="24"/>
        </w:rPr>
        <w:t xml:space="preserve">VBAMS </w:t>
      </w:r>
      <w:r w:rsidR="00341D90" w:rsidRPr="00C04B87">
        <w:rPr>
          <w:sz w:val="24"/>
          <w:szCs w:val="24"/>
        </w:rPr>
        <w:t>posistemi</w:t>
      </w:r>
      <w:r>
        <w:rPr>
          <w:sz w:val="24"/>
          <w:szCs w:val="24"/>
        </w:rPr>
        <w:t>ai</w:t>
      </w:r>
      <w:r w:rsidR="00341D90" w:rsidRPr="00C04B87">
        <w:rPr>
          <w:sz w:val="24"/>
          <w:szCs w:val="24"/>
        </w:rPr>
        <w:t xml:space="preserve">, </w:t>
      </w:r>
      <w:r>
        <w:rPr>
          <w:sz w:val="24"/>
          <w:szCs w:val="24"/>
        </w:rPr>
        <w:t xml:space="preserve">išskyrus </w:t>
      </w:r>
      <w:r w:rsidRPr="00D476A2">
        <w:rPr>
          <w:sz w:val="24"/>
          <w:szCs w:val="24"/>
        </w:rPr>
        <w:t>Valstybės biudžeto, apskaitos ir mokėjimų sistem</w:t>
      </w:r>
      <w:r>
        <w:rPr>
          <w:sz w:val="24"/>
          <w:szCs w:val="24"/>
        </w:rPr>
        <w:t>os</w:t>
      </w:r>
      <w:r w:rsidRPr="00D476A2">
        <w:rPr>
          <w:sz w:val="24"/>
          <w:szCs w:val="24"/>
        </w:rPr>
        <w:t xml:space="preserve"> </w:t>
      </w:r>
      <w:r>
        <w:rPr>
          <w:sz w:val="24"/>
          <w:szCs w:val="24"/>
        </w:rPr>
        <w:t>priežiūros ir plėtros paslaugų techninės specifikacijos (toliau – Techninė specifikacija) 2.3, ir 2.7 papunkčiuose nurodytus posistemius veikia</w:t>
      </w:r>
      <w:r w:rsidR="00516B06" w:rsidRPr="00C04B87">
        <w:rPr>
          <w:sz w:val="24"/>
          <w:szCs w:val="24"/>
        </w:rPr>
        <w:t xml:space="preserve"> MS </w:t>
      </w:r>
      <w:r w:rsidR="00516B06" w:rsidRPr="0075121D">
        <w:rPr>
          <w:i/>
          <w:iCs/>
          <w:sz w:val="24"/>
          <w:szCs w:val="24"/>
        </w:rPr>
        <w:t>Dynamic</w:t>
      </w:r>
      <w:r w:rsidR="003938B4" w:rsidRPr="0075121D">
        <w:rPr>
          <w:i/>
          <w:iCs/>
          <w:sz w:val="24"/>
          <w:szCs w:val="24"/>
        </w:rPr>
        <w:t>s</w:t>
      </w:r>
      <w:r w:rsidR="00516B06" w:rsidRPr="00C04B87">
        <w:rPr>
          <w:sz w:val="24"/>
          <w:szCs w:val="24"/>
        </w:rPr>
        <w:t xml:space="preserve"> NAV</w:t>
      </w:r>
      <w:r w:rsidR="00C461F1" w:rsidRPr="00C04B87">
        <w:rPr>
          <w:sz w:val="24"/>
          <w:szCs w:val="24"/>
        </w:rPr>
        <w:t>2017</w:t>
      </w:r>
      <w:r w:rsidR="00F3575A" w:rsidRPr="00C04B87">
        <w:rPr>
          <w:sz w:val="24"/>
          <w:szCs w:val="24"/>
        </w:rPr>
        <w:t xml:space="preserve"> ir MS </w:t>
      </w:r>
      <w:r w:rsidR="00F3575A" w:rsidRPr="0075121D">
        <w:rPr>
          <w:i/>
          <w:iCs/>
          <w:sz w:val="24"/>
          <w:szCs w:val="24"/>
        </w:rPr>
        <w:t>Dynamics</w:t>
      </w:r>
      <w:r w:rsidR="00F3575A" w:rsidRPr="00C04B87">
        <w:rPr>
          <w:sz w:val="24"/>
          <w:szCs w:val="24"/>
        </w:rPr>
        <w:t xml:space="preserve"> 365 </w:t>
      </w:r>
      <w:proofErr w:type="spellStart"/>
      <w:r w:rsidR="00F3575A" w:rsidRPr="0075121D">
        <w:rPr>
          <w:i/>
          <w:iCs/>
          <w:sz w:val="24"/>
          <w:szCs w:val="24"/>
        </w:rPr>
        <w:t>Business</w:t>
      </w:r>
      <w:proofErr w:type="spellEnd"/>
      <w:r w:rsidR="00F3575A" w:rsidRPr="0075121D">
        <w:rPr>
          <w:i/>
          <w:iCs/>
          <w:sz w:val="24"/>
          <w:szCs w:val="24"/>
        </w:rPr>
        <w:t xml:space="preserve"> </w:t>
      </w:r>
      <w:proofErr w:type="spellStart"/>
      <w:r w:rsidR="00F3575A" w:rsidRPr="0075121D">
        <w:rPr>
          <w:i/>
          <w:iCs/>
          <w:sz w:val="24"/>
          <w:szCs w:val="24"/>
        </w:rPr>
        <w:t>Central</w:t>
      </w:r>
      <w:proofErr w:type="spellEnd"/>
      <w:r w:rsidR="00F3575A" w:rsidRPr="0075121D">
        <w:rPr>
          <w:i/>
          <w:iCs/>
          <w:sz w:val="24"/>
          <w:szCs w:val="24"/>
        </w:rPr>
        <w:t xml:space="preserve"> April</w:t>
      </w:r>
      <w:r w:rsidR="00F3575A" w:rsidRPr="00C04B87">
        <w:rPr>
          <w:sz w:val="24"/>
          <w:szCs w:val="24"/>
        </w:rPr>
        <w:t xml:space="preserve">‘19 </w:t>
      </w:r>
      <w:proofErr w:type="spellStart"/>
      <w:r w:rsidR="00F3575A" w:rsidRPr="0075121D">
        <w:rPr>
          <w:i/>
          <w:iCs/>
          <w:sz w:val="24"/>
          <w:szCs w:val="24"/>
        </w:rPr>
        <w:t>Release</w:t>
      </w:r>
      <w:proofErr w:type="spellEnd"/>
      <w:r w:rsidR="00A27EE0" w:rsidRPr="0075121D">
        <w:rPr>
          <w:i/>
          <w:iCs/>
          <w:sz w:val="24"/>
          <w:szCs w:val="24"/>
        </w:rPr>
        <w:t xml:space="preserve"> </w:t>
      </w:r>
      <w:r w:rsidR="008E4222" w:rsidRPr="00C04B87">
        <w:rPr>
          <w:sz w:val="24"/>
          <w:szCs w:val="24"/>
        </w:rPr>
        <w:t>platformoje</w:t>
      </w:r>
      <w:r w:rsidR="00C461F1" w:rsidRPr="00C04B87">
        <w:rPr>
          <w:sz w:val="24"/>
          <w:szCs w:val="24"/>
        </w:rPr>
        <w:t xml:space="preserve"> (MS SQL duomenų bazė</w:t>
      </w:r>
      <w:r>
        <w:rPr>
          <w:sz w:val="24"/>
          <w:szCs w:val="24"/>
        </w:rPr>
        <w:t xml:space="preserve"> (toliau – DB)</w:t>
      </w:r>
      <w:r w:rsidR="00C461F1" w:rsidRPr="00C04B87">
        <w:rPr>
          <w:sz w:val="24"/>
          <w:szCs w:val="24"/>
        </w:rPr>
        <w:t>)</w:t>
      </w:r>
      <w:r>
        <w:rPr>
          <w:sz w:val="24"/>
          <w:szCs w:val="24"/>
        </w:rPr>
        <w:t>.</w:t>
      </w:r>
      <w:r w:rsidR="00C04B87">
        <w:rPr>
          <w:sz w:val="24"/>
          <w:szCs w:val="24"/>
        </w:rPr>
        <w:t xml:space="preserve"> </w:t>
      </w:r>
    </w:p>
    <w:p w14:paraId="2573DFC8" w14:textId="1317E8AF" w:rsidR="00DC6827" w:rsidRDefault="00DC6827" w:rsidP="00DC6827">
      <w:pPr>
        <w:pStyle w:val="normnum2"/>
        <w:tabs>
          <w:tab w:val="clear" w:pos="1069"/>
          <w:tab w:val="left" w:pos="284"/>
          <w:tab w:val="left" w:pos="709"/>
        </w:tabs>
        <w:spacing w:line="240" w:lineRule="auto"/>
        <w:ind w:firstLine="993"/>
        <w:rPr>
          <w:sz w:val="24"/>
          <w:szCs w:val="24"/>
        </w:rPr>
      </w:pPr>
      <w:r>
        <w:rPr>
          <w:sz w:val="24"/>
          <w:szCs w:val="24"/>
        </w:rPr>
        <w:t xml:space="preserve">5. </w:t>
      </w:r>
      <w:r w:rsidR="00C0576E" w:rsidRPr="001C5B88">
        <w:rPr>
          <w:sz w:val="24"/>
          <w:szCs w:val="24"/>
        </w:rPr>
        <w:t>VBAMS nuostatai</w:t>
      </w:r>
      <w:r w:rsidR="006465D8" w:rsidRPr="001C5B88">
        <w:rPr>
          <w:sz w:val="24"/>
          <w:szCs w:val="24"/>
        </w:rPr>
        <w:t>, duomenų saugos nuostatai</w:t>
      </w:r>
      <w:r w:rsidR="00C0576E" w:rsidRPr="001C5B88">
        <w:rPr>
          <w:sz w:val="24"/>
          <w:szCs w:val="24"/>
        </w:rPr>
        <w:t xml:space="preserve"> ir specifikacija</w:t>
      </w:r>
      <w:r w:rsidR="00B10F34">
        <w:rPr>
          <w:sz w:val="24"/>
          <w:szCs w:val="24"/>
        </w:rPr>
        <w:t xml:space="preserve"> (toliau – VBAMS dokumentai)</w:t>
      </w:r>
      <w:r w:rsidR="00C0576E" w:rsidRPr="001C5B88">
        <w:rPr>
          <w:sz w:val="24"/>
          <w:szCs w:val="24"/>
        </w:rPr>
        <w:t xml:space="preserve"> yra skelbiami </w:t>
      </w:r>
      <w:r w:rsidR="00CF436A">
        <w:rPr>
          <w:sz w:val="24"/>
          <w:szCs w:val="24"/>
        </w:rPr>
        <w:t>Valstybės skaitmeninių sprendimų agentūros</w:t>
      </w:r>
      <w:r w:rsidR="00C0576E" w:rsidRPr="001C5B88">
        <w:rPr>
          <w:sz w:val="24"/>
          <w:szCs w:val="24"/>
        </w:rPr>
        <w:t xml:space="preserve"> valdomame Registrų ir informacinių sistemų registre </w:t>
      </w:r>
      <w:hyperlink r:id="rId8" w:history="1">
        <w:r w:rsidR="002429DB" w:rsidRPr="00672E78">
          <w:rPr>
            <w:rStyle w:val="Hipersaitas"/>
            <w:sz w:val="24"/>
            <w:szCs w:val="24"/>
          </w:rPr>
          <w:t>http://registrai.lt/management/search/search_result</w:t>
        </w:r>
      </w:hyperlink>
      <w:r w:rsidR="00376EBC" w:rsidRPr="00E8225E">
        <w:rPr>
          <w:sz w:val="24"/>
          <w:szCs w:val="24"/>
        </w:rPr>
        <w:t>.</w:t>
      </w:r>
    </w:p>
    <w:p w14:paraId="319B4076" w14:textId="79CA5846" w:rsidR="00476E14" w:rsidRDefault="00DC6827" w:rsidP="00476E14">
      <w:pPr>
        <w:pStyle w:val="normnum2"/>
        <w:tabs>
          <w:tab w:val="clear" w:pos="1069"/>
          <w:tab w:val="left" w:pos="284"/>
          <w:tab w:val="left" w:pos="709"/>
        </w:tabs>
        <w:spacing w:line="240" w:lineRule="auto"/>
        <w:ind w:firstLine="993"/>
        <w:rPr>
          <w:sz w:val="24"/>
          <w:szCs w:val="24"/>
        </w:rPr>
      </w:pPr>
      <w:r>
        <w:rPr>
          <w:sz w:val="24"/>
          <w:szCs w:val="24"/>
        </w:rPr>
        <w:t xml:space="preserve">6. </w:t>
      </w:r>
      <w:r w:rsidR="00962912" w:rsidRPr="001C5B88">
        <w:rPr>
          <w:sz w:val="24"/>
          <w:szCs w:val="24"/>
        </w:rPr>
        <w:t xml:space="preserve">Perkančioji organizacija yra įsigijusi MS </w:t>
      </w:r>
      <w:r w:rsidR="00962912" w:rsidRPr="00405C68">
        <w:rPr>
          <w:i/>
          <w:iCs/>
          <w:sz w:val="24"/>
          <w:szCs w:val="24"/>
        </w:rPr>
        <w:t>Dynamics</w:t>
      </w:r>
      <w:r w:rsidR="00962912" w:rsidRPr="001C5B88">
        <w:rPr>
          <w:sz w:val="24"/>
          <w:szCs w:val="24"/>
        </w:rPr>
        <w:t xml:space="preserve"> NAV gamintojo techninį palaikymą</w:t>
      </w:r>
      <w:r w:rsidR="006465D8" w:rsidRPr="001C5B88">
        <w:rPr>
          <w:sz w:val="24"/>
          <w:szCs w:val="24"/>
        </w:rPr>
        <w:t>,</w:t>
      </w:r>
      <w:r w:rsidR="006230FC">
        <w:rPr>
          <w:sz w:val="24"/>
          <w:szCs w:val="24"/>
        </w:rPr>
        <w:t xml:space="preserve"> </w:t>
      </w:r>
      <w:r w:rsidR="00B40137">
        <w:rPr>
          <w:sz w:val="24"/>
          <w:szCs w:val="24"/>
        </w:rPr>
        <w:t>kuris</w:t>
      </w:r>
      <w:r w:rsidR="006465D8" w:rsidRPr="001C5B88">
        <w:rPr>
          <w:sz w:val="24"/>
          <w:szCs w:val="24"/>
        </w:rPr>
        <w:t xml:space="preserve"> galioja </w:t>
      </w:r>
      <w:r w:rsidR="006465D8" w:rsidRPr="00EB602B">
        <w:rPr>
          <w:sz w:val="24"/>
          <w:szCs w:val="24"/>
        </w:rPr>
        <w:t xml:space="preserve">iki </w:t>
      </w:r>
      <w:r w:rsidR="00166B1C" w:rsidRPr="00EB602B">
        <w:rPr>
          <w:sz w:val="24"/>
          <w:szCs w:val="24"/>
        </w:rPr>
        <w:t>20</w:t>
      </w:r>
      <w:r w:rsidR="00166B1C">
        <w:rPr>
          <w:sz w:val="24"/>
          <w:szCs w:val="24"/>
        </w:rPr>
        <w:t>2</w:t>
      </w:r>
      <w:r w:rsidR="0075121D">
        <w:rPr>
          <w:sz w:val="24"/>
          <w:szCs w:val="24"/>
        </w:rPr>
        <w:t>5</w:t>
      </w:r>
      <w:r w:rsidR="00166B1C" w:rsidRPr="001C5B88">
        <w:rPr>
          <w:sz w:val="24"/>
          <w:szCs w:val="24"/>
        </w:rPr>
        <w:t xml:space="preserve"> </w:t>
      </w:r>
      <w:r w:rsidR="006465D8" w:rsidRPr="001C5B88">
        <w:rPr>
          <w:sz w:val="24"/>
          <w:szCs w:val="24"/>
        </w:rPr>
        <w:t>m. spalio 28 d.</w:t>
      </w:r>
      <w:r w:rsidR="00B40137">
        <w:rPr>
          <w:sz w:val="24"/>
          <w:szCs w:val="24"/>
        </w:rPr>
        <w:t xml:space="preserve"> </w:t>
      </w:r>
      <w:r w:rsidR="0096147F">
        <w:rPr>
          <w:sz w:val="24"/>
          <w:szCs w:val="24"/>
        </w:rPr>
        <w:t xml:space="preserve">dėl </w:t>
      </w:r>
      <w:r w:rsidR="00E12EBA">
        <w:rPr>
          <w:sz w:val="24"/>
          <w:szCs w:val="24"/>
        </w:rPr>
        <w:t xml:space="preserve">14 </w:t>
      </w:r>
      <w:r w:rsidR="00935C5D">
        <w:rPr>
          <w:sz w:val="24"/>
          <w:szCs w:val="24"/>
        </w:rPr>
        <w:t>DB</w:t>
      </w:r>
      <w:r w:rsidR="002D03ED">
        <w:rPr>
          <w:sz w:val="24"/>
          <w:szCs w:val="24"/>
        </w:rPr>
        <w:t xml:space="preserve"> </w:t>
      </w:r>
      <w:r w:rsidR="0075121D">
        <w:rPr>
          <w:sz w:val="24"/>
          <w:szCs w:val="24"/>
        </w:rPr>
        <w:t xml:space="preserve">ir iki </w:t>
      </w:r>
      <w:r w:rsidR="00AE7E31">
        <w:rPr>
          <w:sz w:val="24"/>
          <w:szCs w:val="24"/>
        </w:rPr>
        <w:t xml:space="preserve">2025 </w:t>
      </w:r>
      <w:r w:rsidR="0075121D">
        <w:rPr>
          <w:sz w:val="24"/>
          <w:szCs w:val="24"/>
        </w:rPr>
        <w:t xml:space="preserve">m. gruodžio </w:t>
      </w:r>
      <w:r w:rsidR="00AE7E31">
        <w:rPr>
          <w:sz w:val="24"/>
          <w:szCs w:val="24"/>
        </w:rPr>
        <w:t xml:space="preserve">10 </w:t>
      </w:r>
      <w:r w:rsidR="0075121D">
        <w:rPr>
          <w:sz w:val="24"/>
          <w:szCs w:val="24"/>
        </w:rPr>
        <w:t>d.</w:t>
      </w:r>
      <w:r w:rsidR="002D03ED">
        <w:rPr>
          <w:sz w:val="24"/>
          <w:szCs w:val="24"/>
        </w:rPr>
        <w:t xml:space="preserve"> </w:t>
      </w:r>
      <w:r w:rsidR="0096147F">
        <w:rPr>
          <w:sz w:val="24"/>
          <w:szCs w:val="24"/>
        </w:rPr>
        <w:t xml:space="preserve">dėl </w:t>
      </w:r>
      <w:r w:rsidR="002D03ED">
        <w:rPr>
          <w:sz w:val="24"/>
          <w:szCs w:val="24"/>
        </w:rPr>
        <w:t xml:space="preserve">2 </w:t>
      </w:r>
      <w:r w:rsidR="00935C5D">
        <w:rPr>
          <w:sz w:val="24"/>
          <w:szCs w:val="24"/>
        </w:rPr>
        <w:t>DB</w:t>
      </w:r>
      <w:r w:rsidR="000C14F3" w:rsidRPr="00E82280">
        <w:rPr>
          <w:sz w:val="24"/>
          <w:szCs w:val="24"/>
        </w:rPr>
        <w:t>.</w:t>
      </w:r>
    </w:p>
    <w:p w14:paraId="02FD1A49" w14:textId="2244E4C9" w:rsidR="0096147F" w:rsidRPr="00476E14" w:rsidRDefault="00DC6827" w:rsidP="00476E14">
      <w:pPr>
        <w:pStyle w:val="normnum2"/>
        <w:tabs>
          <w:tab w:val="clear" w:pos="1069"/>
          <w:tab w:val="left" w:pos="284"/>
          <w:tab w:val="left" w:pos="709"/>
        </w:tabs>
        <w:spacing w:line="240" w:lineRule="auto"/>
        <w:ind w:firstLine="993"/>
        <w:rPr>
          <w:sz w:val="24"/>
          <w:szCs w:val="24"/>
        </w:rPr>
      </w:pPr>
      <w:r w:rsidRPr="00476E14">
        <w:rPr>
          <w:sz w:val="24"/>
          <w:szCs w:val="24"/>
        </w:rPr>
        <w:t>7. V</w:t>
      </w:r>
      <w:r w:rsidR="003938B4" w:rsidRPr="00476E14">
        <w:rPr>
          <w:sz w:val="24"/>
          <w:szCs w:val="24"/>
        </w:rPr>
        <w:t>BAMS funkci</w:t>
      </w:r>
      <w:r w:rsidRPr="00476E14">
        <w:rPr>
          <w:sz w:val="24"/>
          <w:szCs w:val="24"/>
        </w:rPr>
        <w:t>nių galimybių</w:t>
      </w:r>
      <w:r w:rsidR="003938B4" w:rsidRPr="00476E14">
        <w:rPr>
          <w:sz w:val="24"/>
          <w:szCs w:val="24"/>
        </w:rPr>
        <w:t xml:space="preserve"> objektai yra</w:t>
      </w:r>
      <w:r w:rsidR="00A3355B" w:rsidRPr="00476E14">
        <w:rPr>
          <w:sz w:val="24"/>
          <w:szCs w:val="24"/>
        </w:rPr>
        <w:t xml:space="preserve"> pasiskirstę tarp skirtingų </w:t>
      </w:r>
      <w:r w:rsidR="00935C5D" w:rsidRPr="00476E14">
        <w:rPr>
          <w:sz w:val="24"/>
          <w:szCs w:val="24"/>
        </w:rPr>
        <w:t>DB</w:t>
      </w:r>
      <w:r w:rsidR="003938B4" w:rsidRPr="00476E14">
        <w:rPr>
          <w:sz w:val="24"/>
          <w:szCs w:val="24"/>
        </w:rPr>
        <w:t>.</w:t>
      </w:r>
      <w:r w:rsidR="00476E14" w:rsidRPr="00476E14">
        <w:rPr>
          <w:sz w:val="24"/>
          <w:szCs w:val="24"/>
        </w:rPr>
        <w:t xml:space="preserve"> VBAMS </w:t>
      </w:r>
      <w:r w:rsidR="00476E14">
        <w:rPr>
          <w:sz w:val="24"/>
          <w:szCs w:val="24"/>
        </w:rPr>
        <w:t>funkcinių galimybių objektai</w:t>
      </w:r>
      <w:r w:rsidR="00476E14" w:rsidRPr="00476E14">
        <w:rPr>
          <w:sz w:val="24"/>
          <w:szCs w:val="24"/>
        </w:rPr>
        <w:t xml:space="preserve"> veikia </w:t>
      </w:r>
      <w:r w:rsidR="002169DF" w:rsidRPr="00476E14">
        <w:rPr>
          <w:sz w:val="24"/>
          <w:szCs w:val="24"/>
        </w:rPr>
        <w:t>1</w:t>
      </w:r>
      <w:r w:rsidR="002169DF">
        <w:rPr>
          <w:sz w:val="24"/>
          <w:szCs w:val="24"/>
        </w:rPr>
        <w:t xml:space="preserve">6 </w:t>
      </w:r>
      <w:r w:rsidR="00664DBE">
        <w:rPr>
          <w:sz w:val="24"/>
          <w:szCs w:val="24"/>
        </w:rPr>
        <w:t xml:space="preserve">- </w:t>
      </w:r>
      <w:r w:rsidR="00476E14" w:rsidRPr="00476E14">
        <w:rPr>
          <w:sz w:val="24"/>
          <w:szCs w:val="24"/>
        </w:rPr>
        <w:t xml:space="preserve">oje atskirų </w:t>
      </w:r>
      <w:r w:rsidR="00476E14">
        <w:rPr>
          <w:sz w:val="24"/>
          <w:szCs w:val="24"/>
        </w:rPr>
        <w:t xml:space="preserve">DB, </w:t>
      </w:r>
      <w:r w:rsidR="00476E14" w:rsidRPr="00476E14">
        <w:rPr>
          <w:sz w:val="24"/>
          <w:szCs w:val="24"/>
        </w:rPr>
        <w:t xml:space="preserve">įskaitant Iždo archyvinę </w:t>
      </w:r>
      <w:r w:rsidR="00476E14">
        <w:rPr>
          <w:sz w:val="24"/>
          <w:szCs w:val="24"/>
        </w:rPr>
        <w:t>DB</w:t>
      </w:r>
      <w:r w:rsidR="00476E14" w:rsidRPr="00476E14">
        <w:rPr>
          <w:sz w:val="24"/>
          <w:szCs w:val="24"/>
        </w:rPr>
        <w:t xml:space="preserve">. </w:t>
      </w:r>
    </w:p>
    <w:p w14:paraId="5D5CD9D5" w14:textId="2713B98F" w:rsidR="0096147F" w:rsidRPr="00476E14" w:rsidRDefault="00DC6827" w:rsidP="0096147F">
      <w:pPr>
        <w:pStyle w:val="normnum2"/>
        <w:tabs>
          <w:tab w:val="clear" w:pos="1069"/>
          <w:tab w:val="left" w:pos="284"/>
          <w:tab w:val="left" w:pos="709"/>
        </w:tabs>
        <w:spacing w:line="240" w:lineRule="auto"/>
        <w:ind w:firstLine="993"/>
        <w:rPr>
          <w:sz w:val="24"/>
          <w:szCs w:val="24"/>
        </w:rPr>
      </w:pPr>
      <w:r w:rsidRPr="00476E14">
        <w:rPr>
          <w:sz w:val="24"/>
          <w:szCs w:val="24"/>
        </w:rPr>
        <w:t xml:space="preserve">8. </w:t>
      </w:r>
      <w:r w:rsidR="0096147F" w:rsidRPr="00476E14">
        <w:rPr>
          <w:sz w:val="24"/>
          <w:szCs w:val="24"/>
        </w:rPr>
        <w:t xml:space="preserve">VBAMS </w:t>
      </w:r>
      <w:r w:rsidR="006D29F5" w:rsidRPr="00476E14">
        <w:rPr>
          <w:sz w:val="24"/>
          <w:szCs w:val="24"/>
        </w:rPr>
        <w:t xml:space="preserve">funkcinių galimybių objektai tarp skirtingų </w:t>
      </w:r>
      <w:r w:rsidR="00935C5D" w:rsidRPr="00476E14">
        <w:rPr>
          <w:sz w:val="24"/>
          <w:szCs w:val="24"/>
        </w:rPr>
        <w:t>DB</w:t>
      </w:r>
      <w:r w:rsidRPr="00476E14">
        <w:rPr>
          <w:sz w:val="24"/>
          <w:szCs w:val="24"/>
        </w:rPr>
        <w:t xml:space="preserve"> </w:t>
      </w:r>
      <w:r w:rsidR="004A1D94" w:rsidRPr="00476E14">
        <w:rPr>
          <w:sz w:val="24"/>
          <w:szCs w:val="24"/>
        </w:rPr>
        <w:t>skirstosi</w:t>
      </w:r>
      <w:r w:rsidR="006D29F5" w:rsidRPr="00476E14">
        <w:rPr>
          <w:sz w:val="24"/>
          <w:szCs w:val="24"/>
        </w:rPr>
        <w:t xml:space="preserve"> į</w:t>
      </w:r>
      <w:r w:rsidR="0096147F" w:rsidRPr="00476E14">
        <w:rPr>
          <w:sz w:val="24"/>
          <w:szCs w:val="24"/>
        </w:rPr>
        <w:t xml:space="preserve">: </w:t>
      </w:r>
    </w:p>
    <w:p w14:paraId="65555A22" w14:textId="11ECE0B4" w:rsidR="000F446F" w:rsidRDefault="00935C5D" w:rsidP="000F446F">
      <w:pPr>
        <w:pStyle w:val="normnum2"/>
        <w:tabs>
          <w:tab w:val="clear" w:pos="1069"/>
          <w:tab w:val="left" w:pos="284"/>
          <w:tab w:val="left" w:pos="709"/>
        </w:tabs>
        <w:spacing w:line="240" w:lineRule="auto"/>
        <w:ind w:firstLine="993"/>
        <w:rPr>
          <w:bCs/>
          <w:sz w:val="24"/>
          <w:szCs w:val="24"/>
        </w:rPr>
      </w:pPr>
      <w:r w:rsidRPr="00476E14">
        <w:rPr>
          <w:bCs/>
          <w:sz w:val="24"/>
          <w:szCs w:val="24"/>
        </w:rPr>
        <w:t>8</w:t>
      </w:r>
      <w:r w:rsidR="0096147F" w:rsidRPr="00476E14">
        <w:rPr>
          <w:bCs/>
          <w:sz w:val="24"/>
          <w:szCs w:val="24"/>
        </w:rPr>
        <w:t xml:space="preserve">.1. </w:t>
      </w:r>
      <w:r w:rsidR="00E8225E" w:rsidRPr="00476E14">
        <w:rPr>
          <w:bCs/>
          <w:sz w:val="24"/>
          <w:szCs w:val="24"/>
        </w:rPr>
        <w:t>Iždo organizacinį</w:t>
      </w:r>
      <w:r w:rsidR="00E8225E">
        <w:rPr>
          <w:bCs/>
          <w:sz w:val="24"/>
          <w:szCs w:val="24"/>
        </w:rPr>
        <w:t xml:space="preserve"> lygį: VBAMS i</w:t>
      </w:r>
      <w:r w:rsidR="0096147F" w:rsidRPr="0096147F">
        <w:rPr>
          <w:bCs/>
          <w:sz w:val="24"/>
          <w:szCs w:val="24"/>
        </w:rPr>
        <w:t>ždo DB</w:t>
      </w:r>
      <w:r>
        <w:rPr>
          <w:bCs/>
          <w:sz w:val="24"/>
          <w:szCs w:val="24"/>
        </w:rPr>
        <w:t>,</w:t>
      </w:r>
      <w:r w:rsidR="006D29F5">
        <w:rPr>
          <w:bCs/>
          <w:sz w:val="24"/>
          <w:szCs w:val="24"/>
        </w:rPr>
        <w:t xml:space="preserve"> kurioje yra VBAMS objektai, skirti I</w:t>
      </w:r>
      <w:r w:rsidR="006D29F5" w:rsidRPr="0096147F">
        <w:rPr>
          <w:bCs/>
          <w:sz w:val="24"/>
          <w:szCs w:val="24"/>
        </w:rPr>
        <w:t>ždo organizacini</w:t>
      </w:r>
      <w:r w:rsidR="006D29F5">
        <w:rPr>
          <w:bCs/>
          <w:sz w:val="24"/>
          <w:szCs w:val="24"/>
        </w:rPr>
        <w:t>am</w:t>
      </w:r>
      <w:r w:rsidR="006D29F5" w:rsidRPr="0096147F">
        <w:rPr>
          <w:bCs/>
          <w:sz w:val="24"/>
          <w:szCs w:val="24"/>
        </w:rPr>
        <w:t xml:space="preserve"> </w:t>
      </w:r>
      <w:r w:rsidR="006D29F5" w:rsidRPr="000F446F">
        <w:rPr>
          <w:bCs/>
          <w:sz w:val="24"/>
          <w:szCs w:val="24"/>
        </w:rPr>
        <w:t>lygiui</w:t>
      </w:r>
      <w:r w:rsidR="006D29F5">
        <w:rPr>
          <w:bCs/>
          <w:sz w:val="24"/>
          <w:szCs w:val="24"/>
        </w:rPr>
        <w:t>. VBAMS i</w:t>
      </w:r>
      <w:r w:rsidR="006D29F5" w:rsidRPr="0096147F">
        <w:rPr>
          <w:bCs/>
          <w:sz w:val="24"/>
          <w:szCs w:val="24"/>
        </w:rPr>
        <w:t>ždo DB</w:t>
      </w:r>
      <w:r>
        <w:rPr>
          <w:bCs/>
          <w:sz w:val="24"/>
          <w:szCs w:val="24"/>
        </w:rPr>
        <w:t xml:space="preserve"> </w:t>
      </w:r>
      <w:r w:rsidR="0096147F" w:rsidRPr="0096147F">
        <w:rPr>
          <w:bCs/>
          <w:sz w:val="24"/>
          <w:szCs w:val="24"/>
        </w:rPr>
        <w:t xml:space="preserve">veikia MS </w:t>
      </w:r>
      <w:r w:rsidR="0096147F" w:rsidRPr="0096147F">
        <w:rPr>
          <w:bCs/>
          <w:i/>
          <w:iCs/>
          <w:sz w:val="24"/>
          <w:szCs w:val="24"/>
        </w:rPr>
        <w:t xml:space="preserve">Dynamics </w:t>
      </w:r>
      <w:r w:rsidR="0096147F" w:rsidRPr="0096147F">
        <w:rPr>
          <w:bCs/>
          <w:sz w:val="24"/>
          <w:szCs w:val="24"/>
        </w:rPr>
        <w:t xml:space="preserve">NAV2017 aplinkoje. Tik </w:t>
      </w:r>
      <w:r w:rsidR="006D29F5">
        <w:rPr>
          <w:bCs/>
          <w:sz w:val="24"/>
          <w:szCs w:val="24"/>
        </w:rPr>
        <w:t>VBAMS i</w:t>
      </w:r>
      <w:r w:rsidR="0096147F" w:rsidRPr="0096147F">
        <w:rPr>
          <w:bCs/>
          <w:sz w:val="24"/>
          <w:szCs w:val="24"/>
        </w:rPr>
        <w:t xml:space="preserve">ždo </w:t>
      </w:r>
      <w:r>
        <w:rPr>
          <w:bCs/>
          <w:sz w:val="24"/>
          <w:szCs w:val="24"/>
        </w:rPr>
        <w:t>DB</w:t>
      </w:r>
      <w:r w:rsidR="0096147F" w:rsidRPr="0096147F">
        <w:rPr>
          <w:bCs/>
          <w:sz w:val="24"/>
          <w:szCs w:val="24"/>
        </w:rPr>
        <w:t xml:space="preserve"> yra Valstybės iždo apskaitai tvarkyti vadovaujantis </w:t>
      </w:r>
      <w:r>
        <w:rPr>
          <w:bCs/>
          <w:sz w:val="24"/>
          <w:szCs w:val="24"/>
        </w:rPr>
        <w:t xml:space="preserve">Viešojo sektoriaus apskaitos ir finansinės atskaitomybės standartais (toliau – </w:t>
      </w:r>
      <w:r w:rsidR="0096147F" w:rsidRPr="0096147F">
        <w:rPr>
          <w:bCs/>
          <w:sz w:val="24"/>
          <w:szCs w:val="24"/>
        </w:rPr>
        <w:t>VSAFAS</w:t>
      </w:r>
      <w:r>
        <w:rPr>
          <w:bCs/>
          <w:sz w:val="24"/>
          <w:szCs w:val="24"/>
        </w:rPr>
        <w:t>)</w:t>
      </w:r>
      <w:r w:rsidR="0096147F" w:rsidRPr="0096147F">
        <w:rPr>
          <w:bCs/>
          <w:sz w:val="24"/>
          <w:szCs w:val="24"/>
        </w:rPr>
        <w:t xml:space="preserve"> sukurto FVIS programiniai objektai bei </w:t>
      </w:r>
      <w:r w:rsidR="0096147F" w:rsidRPr="00935C5D">
        <w:rPr>
          <w:sz w:val="24"/>
          <w:szCs w:val="24"/>
        </w:rPr>
        <w:t xml:space="preserve">FABIS </w:t>
      </w:r>
      <w:r w:rsidR="0096147F" w:rsidRPr="0096147F">
        <w:rPr>
          <w:bCs/>
          <w:sz w:val="24"/>
          <w:szCs w:val="24"/>
        </w:rPr>
        <w:t>nustatymų įmonės programiniai objektai. Pakeitimų versijos ir pataisos, skirt</w:t>
      </w:r>
      <w:r>
        <w:rPr>
          <w:bCs/>
          <w:sz w:val="24"/>
          <w:szCs w:val="24"/>
        </w:rPr>
        <w:t>os</w:t>
      </w:r>
      <w:r w:rsidR="0096147F" w:rsidRPr="0096147F">
        <w:rPr>
          <w:bCs/>
          <w:sz w:val="24"/>
          <w:szCs w:val="24"/>
        </w:rPr>
        <w:t xml:space="preserve"> </w:t>
      </w:r>
      <w:r w:rsidR="006D29F5">
        <w:rPr>
          <w:bCs/>
          <w:sz w:val="24"/>
          <w:szCs w:val="24"/>
        </w:rPr>
        <w:t>VBAMS i</w:t>
      </w:r>
      <w:r w:rsidR="0096147F" w:rsidRPr="0096147F">
        <w:rPr>
          <w:bCs/>
          <w:sz w:val="24"/>
          <w:szCs w:val="24"/>
        </w:rPr>
        <w:t>ždo DB, yra išleidžiam</w:t>
      </w:r>
      <w:r>
        <w:rPr>
          <w:bCs/>
          <w:sz w:val="24"/>
          <w:szCs w:val="24"/>
        </w:rPr>
        <w:t>os</w:t>
      </w:r>
      <w:r w:rsidR="0096147F" w:rsidRPr="0096147F">
        <w:rPr>
          <w:bCs/>
          <w:sz w:val="24"/>
          <w:szCs w:val="24"/>
        </w:rPr>
        <w:t xml:space="preserve"> su požymiu IZD.</w:t>
      </w:r>
    </w:p>
    <w:p w14:paraId="42D51372" w14:textId="5C126C12" w:rsidR="00CF1E5C" w:rsidRDefault="000F446F" w:rsidP="000F446F">
      <w:pPr>
        <w:pStyle w:val="normnum2"/>
        <w:tabs>
          <w:tab w:val="clear" w:pos="1069"/>
          <w:tab w:val="left" w:pos="284"/>
          <w:tab w:val="left" w:pos="709"/>
        </w:tabs>
        <w:spacing w:line="240" w:lineRule="auto"/>
        <w:ind w:firstLine="993"/>
        <w:rPr>
          <w:bCs/>
          <w:sz w:val="24"/>
          <w:szCs w:val="24"/>
        </w:rPr>
      </w:pPr>
      <w:r w:rsidRPr="000F446F">
        <w:rPr>
          <w:bCs/>
          <w:sz w:val="24"/>
          <w:szCs w:val="24"/>
        </w:rPr>
        <w:t xml:space="preserve">8.2. </w:t>
      </w:r>
      <w:r w:rsidR="00E8225E">
        <w:rPr>
          <w:bCs/>
          <w:sz w:val="24"/>
          <w:szCs w:val="24"/>
        </w:rPr>
        <w:t xml:space="preserve">Įstaigų organizacinį lygį: </w:t>
      </w:r>
      <w:r w:rsidR="004A1D94">
        <w:rPr>
          <w:bCs/>
          <w:sz w:val="24"/>
          <w:szCs w:val="24"/>
        </w:rPr>
        <w:t>ministerijų (</w:t>
      </w:r>
      <w:r w:rsidRPr="000F446F">
        <w:rPr>
          <w:bCs/>
          <w:sz w:val="24"/>
          <w:szCs w:val="24"/>
        </w:rPr>
        <w:t>MIN</w:t>
      </w:r>
      <w:r w:rsidR="004A1D94">
        <w:rPr>
          <w:bCs/>
          <w:sz w:val="24"/>
          <w:szCs w:val="24"/>
        </w:rPr>
        <w:t>)</w:t>
      </w:r>
      <w:r w:rsidRPr="000F446F">
        <w:rPr>
          <w:bCs/>
          <w:sz w:val="24"/>
          <w:szCs w:val="24"/>
        </w:rPr>
        <w:t xml:space="preserve">, </w:t>
      </w:r>
      <w:r w:rsidR="004A1D94">
        <w:rPr>
          <w:bCs/>
          <w:sz w:val="24"/>
          <w:szCs w:val="24"/>
        </w:rPr>
        <w:t>biudžetinių organizacijų (</w:t>
      </w:r>
      <w:r w:rsidRPr="000F446F">
        <w:rPr>
          <w:bCs/>
          <w:sz w:val="24"/>
          <w:szCs w:val="24"/>
        </w:rPr>
        <w:t>BO</w:t>
      </w:r>
      <w:r w:rsidR="004A1D94">
        <w:rPr>
          <w:bCs/>
          <w:sz w:val="24"/>
          <w:szCs w:val="24"/>
        </w:rPr>
        <w:t>)</w:t>
      </w:r>
      <w:r w:rsidRPr="000F446F">
        <w:rPr>
          <w:bCs/>
          <w:sz w:val="24"/>
          <w:szCs w:val="24"/>
        </w:rPr>
        <w:t xml:space="preserve">, </w:t>
      </w:r>
      <w:r w:rsidR="004A1D94">
        <w:rPr>
          <w:bCs/>
          <w:sz w:val="24"/>
          <w:szCs w:val="24"/>
        </w:rPr>
        <w:t>asignavimų valdytojų (</w:t>
      </w:r>
      <w:r w:rsidRPr="000F446F">
        <w:rPr>
          <w:bCs/>
          <w:sz w:val="24"/>
          <w:szCs w:val="24"/>
        </w:rPr>
        <w:t>AV</w:t>
      </w:r>
      <w:r w:rsidR="004A1D94">
        <w:rPr>
          <w:bCs/>
          <w:sz w:val="24"/>
          <w:szCs w:val="24"/>
        </w:rPr>
        <w:t>)</w:t>
      </w:r>
      <w:r>
        <w:rPr>
          <w:bCs/>
          <w:sz w:val="24"/>
          <w:szCs w:val="24"/>
        </w:rPr>
        <w:t xml:space="preserve"> </w:t>
      </w:r>
      <w:r w:rsidRPr="000F446F">
        <w:rPr>
          <w:bCs/>
          <w:sz w:val="24"/>
          <w:szCs w:val="24"/>
        </w:rPr>
        <w:t>DB</w:t>
      </w:r>
      <w:r w:rsidR="006D29F5">
        <w:rPr>
          <w:bCs/>
          <w:sz w:val="24"/>
          <w:szCs w:val="24"/>
        </w:rPr>
        <w:t xml:space="preserve"> (Įstaigų DB)</w:t>
      </w:r>
      <w:r>
        <w:rPr>
          <w:bCs/>
          <w:sz w:val="24"/>
          <w:szCs w:val="24"/>
        </w:rPr>
        <w:t xml:space="preserve">, kurioje </w:t>
      </w:r>
      <w:r w:rsidRPr="000F446F">
        <w:rPr>
          <w:bCs/>
          <w:sz w:val="24"/>
          <w:szCs w:val="24"/>
        </w:rPr>
        <w:t xml:space="preserve">yra VBAMS objektai, skirti ne </w:t>
      </w:r>
      <w:r w:rsidR="006D29F5">
        <w:rPr>
          <w:bCs/>
          <w:sz w:val="24"/>
          <w:szCs w:val="24"/>
        </w:rPr>
        <w:t>I</w:t>
      </w:r>
      <w:r w:rsidRPr="0096147F">
        <w:rPr>
          <w:bCs/>
          <w:sz w:val="24"/>
          <w:szCs w:val="24"/>
        </w:rPr>
        <w:t>ždo organizacini</w:t>
      </w:r>
      <w:r>
        <w:rPr>
          <w:bCs/>
          <w:sz w:val="24"/>
          <w:szCs w:val="24"/>
        </w:rPr>
        <w:t>am</w:t>
      </w:r>
      <w:r w:rsidRPr="0096147F">
        <w:rPr>
          <w:bCs/>
          <w:sz w:val="24"/>
          <w:szCs w:val="24"/>
        </w:rPr>
        <w:t xml:space="preserve"> </w:t>
      </w:r>
      <w:r w:rsidRPr="000F446F">
        <w:rPr>
          <w:bCs/>
          <w:sz w:val="24"/>
          <w:szCs w:val="24"/>
        </w:rPr>
        <w:t>lygiui.</w:t>
      </w:r>
      <w:r w:rsidRPr="000F446F">
        <w:rPr>
          <w:sz w:val="24"/>
          <w:szCs w:val="24"/>
        </w:rPr>
        <w:t xml:space="preserve"> Įstaigų </w:t>
      </w:r>
      <w:r>
        <w:rPr>
          <w:sz w:val="24"/>
          <w:szCs w:val="24"/>
        </w:rPr>
        <w:t>DB</w:t>
      </w:r>
      <w:r w:rsidRPr="000F446F">
        <w:rPr>
          <w:sz w:val="24"/>
          <w:szCs w:val="24"/>
        </w:rPr>
        <w:t xml:space="preserve"> veikia </w:t>
      </w:r>
      <w:r w:rsidRPr="000F446F">
        <w:rPr>
          <w:bCs/>
          <w:sz w:val="24"/>
          <w:szCs w:val="24"/>
        </w:rPr>
        <w:t xml:space="preserve">MS </w:t>
      </w:r>
      <w:r w:rsidRPr="000F446F">
        <w:rPr>
          <w:bCs/>
          <w:i/>
          <w:iCs/>
          <w:sz w:val="24"/>
          <w:szCs w:val="24"/>
        </w:rPr>
        <w:t xml:space="preserve">Dynamics </w:t>
      </w:r>
      <w:r w:rsidRPr="000F446F">
        <w:rPr>
          <w:bCs/>
          <w:sz w:val="24"/>
          <w:szCs w:val="24"/>
        </w:rPr>
        <w:t xml:space="preserve">365 </w:t>
      </w:r>
      <w:proofErr w:type="spellStart"/>
      <w:r w:rsidRPr="000F446F">
        <w:rPr>
          <w:bCs/>
          <w:i/>
          <w:iCs/>
          <w:sz w:val="24"/>
          <w:szCs w:val="24"/>
        </w:rPr>
        <w:t>Business</w:t>
      </w:r>
      <w:proofErr w:type="spellEnd"/>
      <w:r w:rsidRPr="000F446F">
        <w:rPr>
          <w:bCs/>
          <w:i/>
          <w:iCs/>
          <w:sz w:val="24"/>
          <w:szCs w:val="24"/>
        </w:rPr>
        <w:t xml:space="preserve"> </w:t>
      </w:r>
      <w:proofErr w:type="spellStart"/>
      <w:r w:rsidRPr="000F446F">
        <w:rPr>
          <w:bCs/>
          <w:i/>
          <w:iCs/>
          <w:sz w:val="24"/>
          <w:szCs w:val="24"/>
        </w:rPr>
        <w:t>Central</w:t>
      </w:r>
      <w:proofErr w:type="spellEnd"/>
      <w:r w:rsidRPr="000F446F">
        <w:rPr>
          <w:bCs/>
          <w:i/>
          <w:iCs/>
          <w:sz w:val="24"/>
          <w:szCs w:val="24"/>
        </w:rPr>
        <w:t xml:space="preserve"> April</w:t>
      </w:r>
      <w:r w:rsidRPr="000F446F">
        <w:rPr>
          <w:bCs/>
          <w:sz w:val="24"/>
          <w:szCs w:val="24"/>
        </w:rPr>
        <w:t xml:space="preserve">‘19 </w:t>
      </w:r>
      <w:proofErr w:type="spellStart"/>
      <w:r w:rsidRPr="000F446F">
        <w:rPr>
          <w:bCs/>
          <w:i/>
          <w:iCs/>
          <w:sz w:val="24"/>
          <w:szCs w:val="24"/>
        </w:rPr>
        <w:t>Release</w:t>
      </w:r>
      <w:proofErr w:type="spellEnd"/>
      <w:r w:rsidRPr="000F446F">
        <w:rPr>
          <w:bCs/>
          <w:i/>
          <w:iCs/>
          <w:sz w:val="24"/>
          <w:szCs w:val="24"/>
        </w:rPr>
        <w:t xml:space="preserve"> </w:t>
      </w:r>
      <w:r w:rsidRPr="000F446F">
        <w:rPr>
          <w:bCs/>
          <w:sz w:val="24"/>
          <w:szCs w:val="24"/>
        </w:rPr>
        <w:t>aplinkoje. Pakeitimų versijos ir pataisos, skirt</w:t>
      </w:r>
      <w:r w:rsidR="004A1D94">
        <w:rPr>
          <w:bCs/>
          <w:sz w:val="24"/>
          <w:szCs w:val="24"/>
        </w:rPr>
        <w:t>os</w:t>
      </w:r>
      <w:r w:rsidRPr="000F446F">
        <w:rPr>
          <w:bCs/>
          <w:sz w:val="24"/>
          <w:szCs w:val="24"/>
        </w:rPr>
        <w:t xml:space="preserve"> </w:t>
      </w:r>
      <w:r w:rsidR="006D29F5">
        <w:rPr>
          <w:bCs/>
          <w:sz w:val="24"/>
          <w:szCs w:val="24"/>
        </w:rPr>
        <w:t>Įstaigų</w:t>
      </w:r>
      <w:r w:rsidRPr="000F446F">
        <w:rPr>
          <w:bCs/>
          <w:sz w:val="24"/>
          <w:szCs w:val="24"/>
        </w:rPr>
        <w:t xml:space="preserve"> DB, yra išleidžiam</w:t>
      </w:r>
      <w:r w:rsidR="00E46435">
        <w:rPr>
          <w:bCs/>
          <w:sz w:val="24"/>
          <w:szCs w:val="24"/>
        </w:rPr>
        <w:t>os</w:t>
      </w:r>
      <w:r w:rsidRPr="000F446F">
        <w:rPr>
          <w:bCs/>
          <w:sz w:val="24"/>
          <w:szCs w:val="24"/>
        </w:rPr>
        <w:t xml:space="preserve"> su požymiu TW. </w:t>
      </w:r>
    </w:p>
    <w:p w14:paraId="56A68BA2" w14:textId="522FA586" w:rsidR="007126E6" w:rsidRPr="007126E6" w:rsidRDefault="00677D2E" w:rsidP="007126E6">
      <w:pPr>
        <w:pStyle w:val="normnum2"/>
        <w:tabs>
          <w:tab w:val="clear" w:pos="1069"/>
          <w:tab w:val="left" w:pos="284"/>
          <w:tab w:val="left" w:pos="709"/>
        </w:tabs>
        <w:spacing w:line="240" w:lineRule="auto"/>
        <w:ind w:firstLine="993"/>
        <w:rPr>
          <w:sz w:val="24"/>
          <w:szCs w:val="24"/>
        </w:rPr>
      </w:pPr>
      <w:r w:rsidRPr="007126E6">
        <w:rPr>
          <w:noProof/>
          <w:sz w:val="24"/>
          <w:szCs w:val="24"/>
          <w:lang w:eastAsia="lt-LT"/>
        </w:rPr>
        <mc:AlternateContent>
          <mc:Choice Requires="wpi">
            <w:drawing>
              <wp:anchor distT="0" distB="0" distL="114300" distR="114300" simplePos="0" relativeHeight="251668480" behindDoc="0" locked="0" layoutInCell="1" allowOverlap="1" wp14:anchorId="5BD10F2E" wp14:editId="7E40342B">
                <wp:simplePos x="0" y="0"/>
                <wp:positionH relativeFrom="column">
                  <wp:posOffset>4084656</wp:posOffset>
                </wp:positionH>
                <wp:positionV relativeFrom="paragraph">
                  <wp:posOffset>136832</wp:posOffset>
                </wp:positionV>
                <wp:extent cx="90720" cy="360"/>
                <wp:effectExtent l="95250" t="152400" r="119380" b="152400"/>
                <wp:wrapNone/>
                <wp:docPr id="482568766" name="Rankraštį 13"/>
                <wp:cNvGraphicFramePr/>
                <a:graphic xmlns:a="http://schemas.openxmlformats.org/drawingml/2006/main">
                  <a:graphicData uri="http://schemas.microsoft.com/office/word/2010/wordprocessingInk">
                    <w14:contentPart bwMode="auto" r:id="rId9">
                      <w14:nvContentPartPr>
                        <w14:cNvContentPartPr/>
                      </w14:nvContentPartPr>
                      <w14:xfrm>
                        <a:off x="0" y="0"/>
                        <a:ext cx="90720" cy="360"/>
                      </w14:xfrm>
                    </w14:contentPart>
                  </a:graphicData>
                </a:graphic>
              </wp:anchor>
            </w:drawing>
          </mc:Choice>
          <mc:Fallback>
            <w:pict>
              <v:shapetype w14:anchorId="1DE8B9E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13" o:spid="_x0000_s1026" type="#_x0000_t75" style="position:absolute;margin-left:317.4pt;margin-top:2.25pt;width:15.65pt;height:17.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">
                <v:imagedata r:id="rId10" o:title=""/>
              </v:shape>
            </w:pict>
          </mc:Fallback>
        </mc:AlternateContent>
      </w:r>
      <w:r w:rsidRPr="007126E6">
        <w:rPr>
          <w:noProof/>
          <w:sz w:val="24"/>
          <w:szCs w:val="24"/>
          <w:lang w:eastAsia="lt-LT"/>
        </w:rPr>
        <mc:AlternateContent>
          <mc:Choice Requires="wpi">
            <w:drawing>
              <wp:anchor distT="0" distB="0" distL="114300" distR="114300" simplePos="0" relativeHeight="251667456" behindDoc="0" locked="0" layoutInCell="1" allowOverlap="1" wp14:anchorId="001E5B5F" wp14:editId="27A407D5">
                <wp:simplePos x="0" y="0"/>
                <wp:positionH relativeFrom="column">
                  <wp:posOffset>1994496</wp:posOffset>
                </wp:positionH>
                <wp:positionV relativeFrom="paragraph">
                  <wp:posOffset>25232</wp:posOffset>
                </wp:positionV>
                <wp:extent cx="360" cy="360"/>
                <wp:effectExtent l="95250" t="152400" r="114300" b="152400"/>
                <wp:wrapNone/>
                <wp:docPr id="144808639" name="Rankraštį 12"/>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3A8E954C" id="Rankraštį 12" o:spid="_x0000_s1026" type="#_x0000_t75" style="position:absolute;margin-left:152.8pt;margin-top:-6.5pt;width:8.55pt;height:17.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">
                <v:imagedata r:id="rId12" o:title=""/>
              </v:shape>
            </w:pict>
          </mc:Fallback>
        </mc:AlternateContent>
      </w:r>
      <w:r w:rsidRPr="007126E6">
        <w:rPr>
          <w:noProof/>
          <w:sz w:val="24"/>
          <w:szCs w:val="24"/>
          <w:lang w:eastAsia="lt-LT"/>
        </w:rPr>
        <mc:AlternateContent>
          <mc:Choice Requires="wpi">
            <w:drawing>
              <wp:anchor distT="0" distB="0" distL="114300" distR="114300" simplePos="0" relativeHeight="251666432" behindDoc="0" locked="0" layoutInCell="1" allowOverlap="1" wp14:anchorId="5ACD3252" wp14:editId="0D106802">
                <wp:simplePos x="0" y="0"/>
                <wp:positionH relativeFrom="column">
                  <wp:posOffset>1994496</wp:posOffset>
                </wp:positionH>
                <wp:positionV relativeFrom="paragraph">
                  <wp:posOffset>25232</wp:posOffset>
                </wp:positionV>
                <wp:extent cx="360" cy="360"/>
                <wp:effectExtent l="95250" t="152400" r="114300" b="152400"/>
                <wp:wrapNone/>
                <wp:docPr id="198443721" name="Rankraštį 11"/>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6D145089" id="Rankraštį 11" o:spid="_x0000_s1026" type="#_x0000_t75" style="position:absolute;margin-left:152.8pt;margin-top:-6.5pt;width:8.55pt;height:17.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">
                <v:imagedata r:id="rId12" o:title=""/>
              </v:shape>
            </w:pict>
          </mc:Fallback>
        </mc:AlternateContent>
      </w:r>
      <w:r>
        <w:rPr>
          <w:bCs/>
          <w:sz w:val="24"/>
          <w:szCs w:val="24"/>
        </w:rPr>
        <w:t>9</w:t>
      </w:r>
      <w:r w:rsidR="00CF1E5C" w:rsidRPr="007126E6">
        <w:rPr>
          <w:bCs/>
          <w:sz w:val="24"/>
          <w:szCs w:val="24"/>
        </w:rPr>
        <w:t xml:space="preserve">. </w:t>
      </w:r>
      <w:r w:rsidR="004A1D94" w:rsidRPr="007126E6">
        <w:rPr>
          <w:sz w:val="24"/>
          <w:szCs w:val="24"/>
        </w:rPr>
        <w:t xml:space="preserve">Iždo archyvinėje DB yra Iždo organizacinio lygio </w:t>
      </w:r>
      <w:r w:rsidR="00476E14" w:rsidRPr="007126E6">
        <w:rPr>
          <w:sz w:val="24"/>
          <w:szCs w:val="24"/>
        </w:rPr>
        <w:t>Iždo DB</w:t>
      </w:r>
      <w:r w:rsidR="004A1D94" w:rsidRPr="007126E6">
        <w:rPr>
          <w:sz w:val="24"/>
          <w:szCs w:val="24"/>
        </w:rPr>
        <w:t xml:space="preserve"> duomenys, kurie yra kaupiami FVIS, valstybės biudžeto bei valstybės kapitalo investicijų posistemiuose,</w:t>
      </w:r>
      <w:r w:rsidR="00476E14" w:rsidRPr="007126E6">
        <w:rPr>
          <w:sz w:val="24"/>
          <w:szCs w:val="24"/>
        </w:rPr>
        <w:t xml:space="preserve"> ir,</w:t>
      </w:r>
      <w:r w:rsidR="004A1D94" w:rsidRPr="007126E6">
        <w:rPr>
          <w:sz w:val="24"/>
          <w:szCs w:val="24"/>
        </w:rPr>
        <w:t xml:space="preserve"> pasibaigus darbo dienai, </w:t>
      </w:r>
      <w:r w:rsidR="004A1D94" w:rsidRPr="007126E6">
        <w:rPr>
          <w:sz w:val="24"/>
          <w:szCs w:val="24"/>
        </w:rPr>
        <w:lastRenderedPageBreak/>
        <w:t xml:space="preserve">nukopijuojami į </w:t>
      </w:r>
      <w:r w:rsidR="00476E14" w:rsidRPr="007126E6">
        <w:rPr>
          <w:sz w:val="24"/>
          <w:szCs w:val="24"/>
        </w:rPr>
        <w:t xml:space="preserve">Iždo </w:t>
      </w:r>
      <w:r w:rsidR="004A1D94" w:rsidRPr="007126E6">
        <w:rPr>
          <w:sz w:val="24"/>
          <w:szCs w:val="24"/>
        </w:rPr>
        <w:t xml:space="preserve">archyvinę DB. </w:t>
      </w:r>
      <w:r w:rsidR="00476E14" w:rsidRPr="007126E6">
        <w:rPr>
          <w:sz w:val="24"/>
          <w:szCs w:val="24"/>
        </w:rPr>
        <w:t>Iždo a</w:t>
      </w:r>
      <w:r w:rsidR="004A1D94" w:rsidRPr="007126E6">
        <w:rPr>
          <w:sz w:val="24"/>
          <w:szCs w:val="24"/>
        </w:rPr>
        <w:t xml:space="preserve">rchyvinė DB veikia MS </w:t>
      </w:r>
      <w:r w:rsidR="004A1D94" w:rsidRPr="007126E6">
        <w:rPr>
          <w:i/>
          <w:iCs/>
          <w:sz w:val="24"/>
          <w:szCs w:val="24"/>
        </w:rPr>
        <w:t>Dynamics</w:t>
      </w:r>
      <w:r w:rsidR="004A1D94" w:rsidRPr="007126E6">
        <w:rPr>
          <w:sz w:val="24"/>
          <w:szCs w:val="24"/>
        </w:rPr>
        <w:t xml:space="preserve"> NAV2017 </w:t>
      </w:r>
      <w:r w:rsidR="00476E14" w:rsidRPr="007126E6">
        <w:rPr>
          <w:sz w:val="24"/>
          <w:szCs w:val="24"/>
        </w:rPr>
        <w:t>aplinkoje.</w:t>
      </w:r>
      <w:r w:rsidR="004A1D94" w:rsidRPr="007126E6">
        <w:rPr>
          <w:sz w:val="24"/>
          <w:szCs w:val="24"/>
        </w:rPr>
        <w:t xml:space="preserve"> Iždo archyvinės DB ir </w:t>
      </w:r>
      <w:r w:rsidR="00476E14" w:rsidRPr="007126E6">
        <w:rPr>
          <w:sz w:val="24"/>
          <w:szCs w:val="24"/>
        </w:rPr>
        <w:t>VBAMS i</w:t>
      </w:r>
      <w:r w:rsidR="004A1D94" w:rsidRPr="007126E6">
        <w:rPr>
          <w:sz w:val="24"/>
          <w:szCs w:val="24"/>
        </w:rPr>
        <w:t>ždo DB</w:t>
      </w:r>
      <w:r w:rsidR="00476E14" w:rsidRPr="007126E6">
        <w:rPr>
          <w:sz w:val="24"/>
          <w:szCs w:val="24"/>
        </w:rPr>
        <w:t xml:space="preserve"> (produkcinė aplinka)</w:t>
      </w:r>
      <w:r w:rsidR="004A1D94" w:rsidRPr="007126E6">
        <w:rPr>
          <w:sz w:val="24"/>
          <w:szCs w:val="24"/>
        </w:rPr>
        <w:t xml:space="preserve"> programiniai objektai yra vienodi.</w:t>
      </w:r>
    </w:p>
    <w:p w14:paraId="104A9ED8" w14:textId="20E13FE5" w:rsidR="007126E6" w:rsidRPr="007126E6" w:rsidRDefault="00677D2E" w:rsidP="007126E6">
      <w:pPr>
        <w:pStyle w:val="normnum2"/>
        <w:tabs>
          <w:tab w:val="clear" w:pos="1069"/>
          <w:tab w:val="left" w:pos="284"/>
          <w:tab w:val="left" w:pos="709"/>
        </w:tabs>
        <w:spacing w:line="240" w:lineRule="auto"/>
        <w:ind w:firstLine="993"/>
        <w:rPr>
          <w:sz w:val="24"/>
          <w:szCs w:val="24"/>
        </w:rPr>
      </w:pPr>
      <w:r w:rsidRPr="007126E6">
        <w:rPr>
          <w:bCs/>
          <w:sz w:val="24"/>
          <w:szCs w:val="24"/>
        </w:rPr>
        <w:t>1</w:t>
      </w:r>
      <w:r>
        <w:rPr>
          <w:bCs/>
          <w:sz w:val="24"/>
          <w:szCs w:val="24"/>
        </w:rPr>
        <w:t>0</w:t>
      </w:r>
      <w:r w:rsidR="00664DBE" w:rsidRPr="007126E6">
        <w:rPr>
          <w:bCs/>
          <w:sz w:val="24"/>
          <w:szCs w:val="24"/>
        </w:rPr>
        <w:t xml:space="preserve">. </w:t>
      </w:r>
      <w:r w:rsidR="007126E6" w:rsidRPr="007126E6">
        <w:rPr>
          <w:sz w:val="24"/>
          <w:szCs w:val="24"/>
        </w:rPr>
        <w:t xml:space="preserve">FABIS yra standartizuotas viešojo sektoriaus subjektų (toliau – VSS) </w:t>
      </w:r>
      <w:r w:rsidR="007126E6">
        <w:rPr>
          <w:sz w:val="24"/>
          <w:szCs w:val="24"/>
        </w:rPr>
        <w:t>finansinei</w:t>
      </w:r>
      <w:r w:rsidR="007126E6" w:rsidRPr="007126E6">
        <w:rPr>
          <w:sz w:val="24"/>
          <w:szCs w:val="24"/>
        </w:rPr>
        <w:t xml:space="preserve"> apskaitai tvarkyti skirtas sprendimas. Šis sprendimas yra įgyvendintas MS </w:t>
      </w:r>
      <w:r w:rsidR="007126E6" w:rsidRPr="007126E6">
        <w:rPr>
          <w:i/>
          <w:iCs/>
          <w:sz w:val="24"/>
          <w:szCs w:val="24"/>
        </w:rPr>
        <w:t>Dynamics</w:t>
      </w:r>
      <w:r w:rsidR="007126E6" w:rsidRPr="007126E6">
        <w:rPr>
          <w:sz w:val="24"/>
          <w:szCs w:val="24"/>
        </w:rPr>
        <w:t xml:space="preserve"> NAV standarto ir plėtinio (angl. </w:t>
      </w:r>
      <w:proofErr w:type="spellStart"/>
      <w:r w:rsidR="007126E6" w:rsidRPr="007126E6">
        <w:rPr>
          <w:i/>
          <w:iCs/>
          <w:sz w:val="24"/>
          <w:szCs w:val="24"/>
        </w:rPr>
        <w:t>Add-on</w:t>
      </w:r>
      <w:r w:rsidR="007126E6" w:rsidRPr="007126E6">
        <w:rPr>
          <w:sz w:val="24"/>
          <w:szCs w:val="24"/>
        </w:rPr>
        <w:t>)</w:t>
      </w:r>
      <w:proofErr w:type="spellEnd"/>
      <w:r w:rsidR="007126E6" w:rsidRPr="007126E6">
        <w:rPr>
          <w:sz w:val="24"/>
          <w:szCs w:val="24"/>
        </w:rPr>
        <w:t xml:space="preserve"> objektuose, kurie yra </w:t>
      </w:r>
      <w:r w:rsidR="007126E6">
        <w:rPr>
          <w:sz w:val="24"/>
          <w:szCs w:val="24"/>
        </w:rPr>
        <w:t>Į</w:t>
      </w:r>
      <w:r w:rsidR="007126E6" w:rsidRPr="007126E6">
        <w:rPr>
          <w:sz w:val="24"/>
          <w:szCs w:val="24"/>
        </w:rPr>
        <w:t xml:space="preserve">staigų </w:t>
      </w:r>
      <w:r w:rsidR="007126E6">
        <w:rPr>
          <w:sz w:val="24"/>
          <w:szCs w:val="24"/>
        </w:rPr>
        <w:t>DB</w:t>
      </w:r>
      <w:r w:rsidR="007126E6" w:rsidRPr="007126E6">
        <w:rPr>
          <w:sz w:val="24"/>
          <w:szCs w:val="24"/>
        </w:rPr>
        <w:t xml:space="preserve">. </w:t>
      </w:r>
      <w:r w:rsidR="007126E6">
        <w:rPr>
          <w:sz w:val="24"/>
          <w:szCs w:val="24"/>
        </w:rPr>
        <w:t>FABIS</w:t>
      </w:r>
      <w:r w:rsidR="007126E6" w:rsidRPr="007126E6">
        <w:rPr>
          <w:sz w:val="24"/>
          <w:szCs w:val="24"/>
        </w:rPr>
        <w:t xml:space="preserve"> naudoja apie 500 </w:t>
      </w:r>
      <w:r w:rsidR="007126E6">
        <w:rPr>
          <w:sz w:val="24"/>
          <w:szCs w:val="24"/>
        </w:rPr>
        <w:t>VSS</w:t>
      </w:r>
      <w:r w:rsidR="007126E6" w:rsidRPr="007126E6">
        <w:rPr>
          <w:sz w:val="24"/>
          <w:szCs w:val="24"/>
        </w:rPr>
        <w:t>.</w:t>
      </w:r>
    </w:p>
    <w:p w14:paraId="6E0D1F1C" w14:textId="108C2965" w:rsidR="007126E6" w:rsidRPr="000F446F" w:rsidRDefault="002F397D" w:rsidP="007126E6">
      <w:pPr>
        <w:pStyle w:val="normnum2"/>
        <w:tabs>
          <w:tab w:val="clear" w:pos="1069"/>
          <w:tab w:val="left" w:pos="284"/>
          <w:tab w:val="left" w:pos="709"/>
        </w:tabs>
        <w:spacing w:line="240" w:lineRule="auto"/>
        <w:ind w:firstLine="993"/>
        <w:rPr>
          <w:sz w:val="24"/>
          <w:szCs w:val="24"/>
        </w:rPr>
      </w:pPr>
      <w:r>
        <w:rPr>
          <w:bCs/>
          <w:sz w:val="24"/>
          <w:szCs w:val="24"/>
        </w:rPr>
        <w:t>11</w:t>
      </w:r>
      <w:r w:rsidR="007126E6">
        <w:rPr>
          <w:bCs/>
          <w:sz w:val="24"/>
          <w:szCs w:val="24"/>
        </w:rPr>
        <w:t xml:space="preserve">. </w:t>
      </w:r>
      <w:r w:rsidR="007126E6" w:rsidRPr="000F446F">
        <w:rPr>
          <w:bCs/>
          <w:sz w:val="24"/>
          <w:szCs w:val="24"/>
        </w:rPr>
        <w:t>Duomenų perdavimas į Iždo</w:t>
      </w:r>
      <w:r w:rsidR="007126E6">
        <w:rPr>
          <w:bCs/>
          <w:sz w:val="24"/>
          <w:szCs w:val="24"/>
        </w:rPr>
        <w:t xml:space="preserve"> ar Įstaigų</w:t>
      </w:r>
      <w:r w:rsidR="007126E6" w:rsidRPr="000F446F">
        <w:rPr>
          <w:bCs/>
          <w:sz w:val="24"/>
          <w:szCs w:val="24"/>
        </w:rPr>
        <w:t xml:space="preserve"> </w:t>
      </w:r>
      <w:r w:rsidR="007126E6">
        <w:rPr>
          <w:bCs/>
          <w:sz w:val="24"/>
          <w:szCs w:val="24"/>
        </w:rPr>
        <w:t>DB</w:t>
      </w:r>
      <w:r w:rsidR="007126E6" w:rsidRPr="000F446F">
        <w:rPr>
          <w:bCs/>
          <w:sz w:val="24"/>
          <w:szCs w:val="24"/>
        </w:rPr>
        <w:t>, duomenų gavimas iš Iždo</w:t>
      </w:r>
      <w:r w:rsidR="007126E6">
        <w:rPr>
          <w:bCs/>
          <w:sz w:val="24"/>
          <w:szCs w:val="24"/>
        </w:rPr>
        <w:t xml:space="preserve"> ar Įstaigų</w:t>
      </w:r>
      <w:r w:rsidR="007126E6" w:rsidRPr="000F446F">
        <w:rPr>
          <w:bCs/>
          <w:sz w:val="24"/>
          <w:szCs w:val="24"/>
        </w:rPr>
        <w:t xml:space="preserve"> </w:t>
      </w:r>
      <w:r w:rsidR="007126E6">
        <w:rPr>
          <w:bCs/>
          <w:sz w:val="24"/>
          <w:szCs w:val="24"/>
        </w:rPr>
        <w:t>DB</w:t>
      </w:r>
      <w:r w:rsidR="007126E6" w:rsidRPr="000F446F">
        <w:rPr>
          <w:bCs/>
          <w:sz w:val="24"/>
          <w:szCs w:val="24"/>
        </w:rPr>
        <w:t xml:space="preserve"> realizuotas naudojant žiniatinklio tarnybas (</w:t>
      </w:r>
      <w:proofErr w:type="spellStart"/>
      <w:r w:rsidR="007126E6" w:rsidRPr="000F446F">
        <w:rPr>
          <w:bCs/>
          <w:i/>
          <w:sz w:val="24"/>
          <w:szCs w:val="24"/>
        </w:rPr>
        <w:t>Web</w:t>
      </w:r>
      <w:proofErr w:type="spellEnd"/>
      <w:r w:rsidR="007126E6" w:rsidRPr="000F446F">
        <w:rPr>
          <w:bCs/>
          <w:i/>
          <w:sz w:val="24"/>
          <w:szCs w:val="24"/>
        </w:rPr>
        <w:t xml:space="preserve"> </w:t>
      </w:r>
      <w:proofErr w:type="spellStart"/>
      <w:r w:rsidR="007126E6" w:rsidRPr="000F446F">
        <w:rPr>
          <w:bCs/>
          <w:i/>
          <w:sz w:val="24"/>
          <w:szCs w:val="24"/>
        </w:rPr>
        <w:t>Service</w:t>
      </w:r>
      <w:proofErr w:type="spellEnd"/>
      <w:r w:rsidR="007126E6" w:rsidRPr="000F446F">
        <w:rPr>
          <w:bCs/>
          <w:sz w:val="24"/>
          <w:szCs w:val="24"/>
        </w:rPr>
        <w:t xml:space="preserve">). Žiniatinklio tarnybų pagalba yra realizuotos ir sąsajos su kitomis informacinėmis sistemomis. </w:t>
      </w:r>
    </w:p>
    <w:p w14:paraId="0D7E5B39" w14:textId="50F30843" w:rsidR="007126E6" w:rsidRPr="00C82073" w:rsidRDefault="002F397D" w:rsidP="00AF2529">
      <w:pPr>
        <w:pStyle w:val="StyleTimesNewRoman11ptFirstline127cmLinespacing"/>
      </w:pPr>
      <w:r>
        <w:t>12</w:t>
      </w:r>
      <w:r w:rsidR="007126E6">
        <w:t>. VBAMS</w:t>
      </w:r>
      <w:r w:rsidR="007126E6" w:rsidRPr="007126E6">
        <w:t xml:space="preserve"> </w:t>
      </w:r>
      <w:r w:rsidR="007126E6">
        <w:t>priežiūros ir plėtros paslaugos, kurios apima T</w:t>
      </w:r>
      <w:r w:rsidR="004B1749">
        <w:t>echninės specifikacijos</w:t>
      </w:r>
      <w:r w:rsidR="007126E6">
        <w:t xml:space="preserve"> 2.1, 2.2, </w:t>
      </w:r>
      <w:r w:rsidR="00677D2E">
        <w:t xml:space="preserve">2.4, </w:t>
      </w:r>
      <w:r w:rsidR="007126E6">
        <w:t xml:space="preserve">2.5 ir 2.6 papunkčiuose nurodytus VBAMS posistemius, vyksta centralizuotai. </w:t>
      </w:r>
    </w:p>
    <w:p w14:paraId="23C14B75" w14:textId="2FCDC948" w:rsidR="007126E6" w:rsidRDefault="002F397D" w:rsidP="00AF2529">
      <w:pPr>
        <w:pStyle w:val="StyleTimesNewRoman11ptFirstline127cmLinespacing"/>
      </w:pPr>
      <w:r>
        <w:t>13</w:t>
      </w:r>
      <w:r w:rsidR="00BE32D3">
        <w:t xml:space="preserve">. </w:t>
      </w:r>
      <w:r w:rsidR="00CF7713">
        <w:t xml:space="preserve">Sprendimai dėl VBAMS priežiūros ir plėtros įgyvendinimo priimami FM. </w:t>
      </w:r>
    </w:p>
    <w:p w14:paraId="3C0C774A" w14:textId="4044A304" w:rsidR="006618A6" w:rsidRPr="001C5B88" w:rsidRDefault="002F397D" w:rsidP="00AF2529">
      <w:pPr>
        <w:pStyle w:val="StyleTimesNewRoman11ptFirstline127cmLinespacing"/>
      </w:pPr>
      <w:r>
        <w:t>14</w:t>
      </w:r>
      <w:r w:rsidR="007126E6">
        <w:t>. Įstaigų DB (</w:t>
      </w:r>
      <w:r w:rsidR="006618A6" w:rsidRPr="001C5B88">
        <w:t>MIN,</w:t>
      </w:r>
      <w:r w:rsidR="00177E0B">
        <w:t xml:space="preserve"> </w:t>
      </w:r>
      <w:r w:rsidR="006618A6" w:rsidRPr="001C5B88">
        <w:t>BO, AV DB</w:t>
      </w:r>
      <w:r w:rsidR="007126E6">
        <w:t xml:space="preserve">) </w:t>
      </w:r>
      <w:r w:rsidR="006618A6" w:rsidRPr="001C5B88">
        <w:t>įgyvendint</w:t>
      </w:r>
      <w:r w:rsidR="007126E6">
        <w:t>as</w:t>
      </w:r>
      <w:r w:rsidR="006618A6" w:rsidRPr="001C5B88">
        <w:t xml:space="preserve"> </w:t>
      </w:r>
      <w:r w:rsidR="006D2D07" w:rsidRPr="006D2D07">
        <w:t xml:space="preserve">VBAMS </w:t>
      </w:r>
      <w:r w:rsidR="006618A6" w:rsidRPr="001C5B88">
        <w:t>funkci</w:t>
      </w:r>
      <w:r w:rsidR="007126E6">
        <w:t>nes galimybes</w:t>
      </w:r>
      <w:r w:rsidR="006618A6" w:rsidRPr="001C5B88">
        <w:t xml:space="preserve"> aprašantys vadovai ir kita informacija yra paskelbta tinklalapyje</w:t>
      </w:r>
      <w:r w:rsidR="00791447">
        <w:t xml:space="preserve"> </w:t>
      </w:r>
      <w:r w:rsidR="00791447" w:rsidRPr="00935C5D">
        <w:rPr>
          <w:i/>
          <w:iCs/>
        </w:rPr>
        <w:t>https://finmin.lrv.lt/lt/paslaugos/valstybes-biudzeto-apskaitos-ir-mokejimu-sistema-vbams/</w:t>
      </w:r>
      <w:r w:rsidR="007126E6">
        <w:t>.</w:t>
      </w:r>
      <w:r w:rsidR="006D2D07">
        <w:t xml:space="preserve"> </w:t>
      </w:r>
      <w:r w:rsidR="00B31125">
        <w:t>Galimybė susipažinti s</w:t>
      </w:r>
      <w:r w:rsidR="003232A6">
        <w:t>u</w:t>
      </w:r>
      <w:r w:rsidR="006D2D07" w:rsidRPr="006D2D07">
        <w:t xml:space="preserve"> </w:t>
      </w:r>
      <w:r w:rsidR="007126E6">
        <w:t>VBAMS i</w:t>
      </w:r>
      <w:r w:rsidR="006D2D07" w:rsidRPr="006D2D07">
        <w:t>ždo DB įgyvendin</w:t>
      </w:r>
      <w:r w:rsidR="006D2D07">
        <w:t>t</w:t>
      </w:r>
      <w:r w:rsidR="007126E6">
        <w:t>as</w:t>
      </w:r>
      <w:r w:rsidR="006D2D07">
        <w:t xml:space="preserve"> </w:t>
      </w:r>
      <w:r w:rsidR="00B10F34">
        <w:t xml:space="preserve">VBAMS </w:t>
      </w:r>
      <w:r w:rsidR="006D2D07" w:rsidRPr="006D2D07">
        <w:t>funkci</w:t>
      </w:r>
      <w:r w:rsidR="007126E6">
        <w:t>nes galimybes</w:t>
      </w:r>
      <w:r w:rsidR="006D2D07" w:rsidRPr="006D2D07">
        <w:t xml:space="preserve"> aprašan</w:t>
      </w:r>
      <w:r w:rsidR="006D2D07">
        <w:t>čiais</w:t>
      </w:r>
      <w:r w:rsidR="006D2D07" w:rsidRPr="006D2D07">
        <w:t xml:space="preserve"> </w:t>
      </w:r>
      <w:r w:rsidR="00B31125">
        <w:t>dokumentais ar kita susijusia informacija</w:t>
      </w:r>
      <w:r w:rsidR="00B31125" w:rsidRPr="007126E6">
        <w:t xml:space="preserve"> </w:t>
      </w:r>
      <w:r w:rsidR="007126E6">
        <w:t>VBAMS priežiūros ir plėtros paslaugų</w:t>
      </w:r>
      <w:r w:rsidR="007126E6" w:rsidRPr="007126E6">
        <w:t xml:space="preserve"> viešojo pirkimo </w:t>
      </w:r>
      <w:r w:rsidR="00BE5676" w:rsidRPr="007126E6">
        <w:t xml:space="preserve">dalyviams </w:t>
      </w:r>
      <w:r w:rsidR="00B31125">
        <w:t>gali būti</w:t>
      </w:r>
      <w:r w:rsidR="00B31125" w:rsidRPr="00BE5676">
        <w:t xml:space="preserve"> </w:t>
      </w:r>
      <w:r w:rsidR="00BE5676" w:rsidRPr="00BE5676">
        <w:t xml:space="preserve">sudaryta </w:t>
      </w:r>
      <w:r w:rsidR="007126E6">
        <w:t xml:space="preserve">viešojo pirkimo </w:t>
      </w:r>
      <w:r w:rsidR="00BE5676" w:rsidRPr="00BE5676">
        <w:t>vykdymo metu</w:t>
      </w:r>
      <w:r w:rsidR="00E12EBA">
        <w:t>, atvykus į Finansų ministeriją, Lukiškių g. 2, Vilnius,</w:t>
      </w:r>
      <w:r w:rsidR="00BE5676" w:rsidRPr="00BE5676">
        <w:t xml:space="preserve"> iki pasiūlymų pateikimo termino, Centrinės viešųjų pirkimų informacinės sistemos (CVP IS) susirašinėjimo priemonėmis pateikus prašymą</w:t>
      </w:r>
      <w:r w:rsidR="00003CED">
        <w:t>.</w:t>
      </w:r>
    </w:p>
    <w:p w14:paraId="45492042" w14:textId="77777777" w:rsidR="005E67AF" w:rsidRPr="001C5B88" w:rsidRDefault="005E67AF" w:rsidP="005E67AF">
      <w:pPr>
        <w:pStyle w:val="normnum2"/>
        <w:tabs>
          <w:tab w:val="clear" w:pos="1069"/>
          <w:tab w:val="left" w:pos="284"/>
          <w:tab w:val="left" w:pos="709"/>
        </w:tabs>
        <w:spacing w:line="240" w:lineRule="auto"/>
        <w:ind w:left="567" w:firstLine="0"/>
        <w:rPr>
          <w:sz w:val="24"/>
          <w:szCs w:val="24"/>
        </w:rPr>
      </w:pPr>
    </w:p>
    <w:p w14:paraId="21675DAB" w14:textId="7989E62D" w:rsidR="001C7532" w:rsidRDefault="001C7532" w:rsidP="00F4760B">
      <w:pPr>
        <w:numPr>
          <w:ilvl w:val="0"/>
          <w:numId w:val="2"/>
        </w:numPr>
        <w:tabs>
          <w:tab w:val="clear" w:pos="1080"/>
          <w:tab w:val="num" w:pos="360"/>
        </w:tabs>
        <w:ind w:left="0" w:firstLine="0"/>
        <w:jc w:val="center"/>
        <w:outlineLvl w:val="0"/>
        <w:rPr>
          <w:b/>
          <w:bCs/>
        </w:rPr>
      </w:pPr>
      <w:r w:rsidRPr="001C5B88">
        <w:rPr>
          <w:b/>
          <w:bCs/>
        </w:rPr>
        <w:t>BENDR</w:t>
      </w:r>
      <w:r w:rsidR="00F4760B">
        <w:rPr>
          <w:b/>
          <w:bCs/>
        </w:rPr>
        <w:t xml:space="preserve">A INFORMACIJA </w:t>
      </w:r>
      <w:r w:rsidRPr="001C5B88">
        <w:rPr>
          <w:b/>
          <w:bCs/>
        </w:rPr>
        <w:t xml:space="preserve">APIE </w:t>
      </w:r>
      <w:r w:rsidRPr="001C5B88">
        <w:rPr>
          <w:b/>
          <w:bCs/>
          <w:caps/>
        </w:rPr>
        <w:t xml:space="preserve">VBAMS </w:t>
      </w:r>
      <w:r w:rsidR="00B9273D">
        <w:rPr>
          <w:b/>
          <w:bCs/>
          <w:caps/>
        </w:rPr>
        <w:t xml:space="preserve">PRIEŽIŪROS IR PLĖTROS </w:t>
      </w:r>
      <w:r w:rsidRPr="001C5B88">
        <w:rPr>
          <w:b/>
          <w:bCs/>
        </w:rPr>
        <w:t>PASLAUGAS</w:t>
      </w:r>
    </w:p>
    <w:p w14:paraId="2298DD1E" w14:textId="77777777" w:rsidR="00F4760B" w:rsidRDefault="00F4760B" w:rsidP="005719DF">
      <w:pPr>
        <w:pStyle w:val="normnum2"/>
        <w:tabs>
          <w:tab w:val="clear" w:pos="1069"/>
          <w:tab w:val="left" w:pos="709"/>
          <w:tab w:val="left" w:pos="851"/>
          <w:tab w:val="num" w:pos="1701"/>
        </w:tabs>
        <w:spacing w:line="240" w:lineRule="auto"/>
        <w:ind w:firstLine="993"/>
        <w:rPr>
          <w:sz w:val="24"/>
          <w:szCs w:val="24"/>
        </w:rPr>
      </w:pPr>
    </w:p>
    <w:p w14:paraId="0E15008A" w14:textId="1FD0833F" w:rsidR="005719DF" w:rsidRPr="005719DF" w:rsidRDefault="00585AE2" w:rsidP="005719DF">
      <w:pPr>
        <w:pStyle w:val="normnum2"/>
        <w:tabs>
          <w:tab w:val="clear" w:pos="1069"/>
          <w:tab w:val="left" w:pos="709"/>
          <w:tab w:val="left" w:pos="851"/>
          <w:tab w:val="num" w:pos="1701"/>
        </w:tabs>
        <w:spacing w:line="240" w:lineRule="auto"/>
        <w:ind w:firstLine="993"/>
        <w:rPr>
          <w:sz w:val="24"/>
          <w:szCs w:val="24"/>
        </w:rPr>
      </w:pPr>
      <w:r w:rsidRPr="005719DF">
        <w:rPr>
          <w:sz w:val="24"/>
          <w:szCs w:val="24"/>
        </w:rPr>
        <w:t>1</w:t>
      </w:r>
      <w:r>
        <w:rPr>
          <w:sz w:val="24"/>
          <w:szCs w:val="24"/>
        </w:rPr>
        <w:t>5</w:t>
      </w:r>
      <w:r w:rsidR="00252929" w:rsidRPr="005719DF">
        <w:rPr>
          <w:sz w:val="24"/>
          <w:szCs w:val="24"/>
        </w:rPr>
        <w:t xml:space="preserve">. </w:t>
      </w:r>
      <w:r w:rsidR="001C7532" w:rsidRPr="005719DF">
        <w:rPr>
          <w:sz w:val="24"/>
          <w:szCs w:val="24"/>
        </w:rPr>
        <w:t xml:space="preserve">Perkamos </w:t>
      </w:r>
      <w:r w:rsidR="00E6650B" w:rsidRPr="005719DF">
        <w:rPr>
          <w:sz w:val="24"/>
          <w:szCs w:val="24"/>
        </w:rPr>
        <w:t xml:space="preserve">VBAMS </w:t>
      </w:r>
      <w:r w:rsidR="00C508DD" w:rsidRPr="005719DF">
        <w:rPr>
          <w:sz w:val="24"/>
          <w:szCs w:val="24"/>
        </w:rPr>
        <w:t xml:space="preserve">priežiūros ir plėtros </w:t>
      </w:r>
      <w:r w:rsidR="001C7532" w:rsidRPr="005719DF">
        <w:rPr>
          <w:sz w:val="24"/>
          <w:szCs w:val="24"/>
        </w:rPr>
        <w:t xml:space="preserve">paslaugos (toliau – </w:t>
      </w:r>
      <w:r w:rsidR="00DB06C2" w:rsidRPr="005719DF">
        <w:rPr>
          <w:sz w:val="24"/>
          <w:szCs w:val="24"/>
        </w:rPr>
        <w:t>P</w:t>
      </w:r>
      <w:r w:rsidR="001C7532" w:rsidRPr="005719DF">
        <w:rPr>
          <w:sz w:val="24"/>
          <w:szCs w:val="24"/>
        </w:rPr>
        <w:t>aslaugos) apima</w:t>
      </w:r>
      <w:r w:rsidR="00DB06C2" w:rsidRPr="005719DF">
        <w:rPr>
          <w:sz w:val="24"/>
          <w:szCs w:val="24"/>
        </w:rPr>
        <w:t xml:space="preserve"> VBAMS priežiūros ir modifikavimo veiklas. </w:t>
      </w:r>
    </w:p>
    <w:p w14:paraId="7063F103" w14:textId="7B129A82" w:rsidR="005719DF" w:rsidRPr="003C43F8" w:rsidRDefault="00585AE2" w:rsidP="005719DF">
      <w:pPr>
        <w:pStyle w:val="normnum2"/>
        <w:tabs>
          <w:tab w:val="clear" w:pos="1069"/>
          <w:tab w:val="left" w:pos="709"/>
          <w:tab w:val="left" w:pos="851"/>
          <w:tab w:val="num" w:pos="1701"/>
        </w:tabs>
        <w:spacing w:line="240" w:lineRule="auto"/>
        <w:ind w:firstLine="993"/>
        <w:rPr>
          <w:sz w:val="24"/>
          <w:szCs w:val="24"/>
        </w:rPr>
      </w:pPr>
      <w:r w:rsidRPr="003C43F8">
        <w:rPr>
          <w:sz w:val="24"/>
          <w:szCs w:val="24"/>
        </w:rPr>
        <w:t>1</w:t>
      </w:r>
      <w:r>
        <w:rPr>
          <w:sz w:val="24"/>
          <w:szCs w:val="24"/>
        </w:rPr>
        <w:t>6</w:t>
      </w:r>
      <w:r w:rsidR="005719DF" w:rsidRPr="003C43F8">
        <w:rPr>
          <w:sz w:val="24"/>
          <w:szCs w:val="24"/>
        </w:rPr>
        <w:t xml:space="preserve">. </w:t>
      </w:r>
      <w:r w:rsidR="001D2571" w:rsidRPr="003C43F8">
        <w:rPr>
          <w:sz w:val="24"/>
          <w:szCs w:val="24"/>
        </w:rPr>
        <w:t>VBAMS</w:t>
      </w:r>
      <w:r w:rsidR="00E97031" w:rsidRPr="003C43F8">
        <w:rPr>
          <w:sz w:val="24"/>
          <w:szCs w:val="24"/>
        </w:rPr>
        <w:t xml:space="preserve"> </w:t>
      </w:r>
      <w:r w:rsidR="005B01A9" w:rsidRPr="003C43F8">
        <w:rPr>
          <w:sz w:val="24"/>
          <w:szCs w:val="24"/>
        </w:rPr>
        <w:t>priežiūr</w:t>
      </w:r>
      <w:r w:rsidR="00DB06C2" w:rsidRPr="003C43F8">
        <w:rPr>
          <w:sz w:val="24"/>
          <w:szCs w:val="24"/>
        </w:rPr>
        <w:t>os veiklos:</w:t>
      </w:r>
    </w:p>
    <w:p w14:paraId="7120C63A" w14:textId="486EBACF" w:rsidR="003C43F8" w:rsidRPr="003C43F8" w:rsidRDefault="00585AE2" w:rsidP="003C43F8">
      <w:pPr>
        <w:pStyle w:val="normnum2"/>
        <w:tabs>
          <w:tab w:val="clear" w:pos="1069"/>
          <w:tab w:val="left" w:pos="709"/>
          <w:tab w:val="left" w:pos="851"/>
          <w:tab w:val="num" w:pos="1701"/>
        </w:tabs>
        <w:spacing w:line="240" w:lineRule="auto"/>
        <w:ind w:firstLine="993"/>
        <w:rPr>
          <w:sz w:val="24"/>
          <w:szCs w:val="24"/>
        </w:rPr>
      </w:pPr>
      <w:r w:rsidRPr="003C43F8">
        <w:rPr>
          <w:sz w:val="24"/>
          <w:szCs w:val="24"/>
        </w:rPr>
        <w:t>1</w:t>
      </w:r>
      <w:r>
        <w:rPr>
          <w:sz w:val="24"/>
          <w:szCs w:val="24"/>
        </w:rPr>
        <w:t>6</w:t>
      </w:r>
      <w:r w:rsidR="005719DF" w:rsidRPr="003C43F8">
        <w:rPr>
          <w:sz w:val="24"/>
          <w:szCs w:val="24"/>
        </w:rPr>
        <w:t xml:space="preserve">.1 </w:t>
      </w:r>
      <w:r w:rsidR="00DB06C2" w:rsidRPr="003C43F8">
        <w:rPr>
          <w:sz w:val="24"/>
          <w:szCs w:val="24"/>
        </w:rPr>
        <w:t>VBAMS funkcinių galimybių (šiuo</w:t>
      </w:r>
      <w:r w:rsidR="00B10F34" w:rsidRPr="003C43F8">
        <w:rPr>
          <w:sz w:val="24"/>
          <w:szCs w:val="24"/>
        </w:rPr>
        <w:t xml:space="preserve"> </w:t>
      </w:r>
      <w:r w:rsidR="00DB06C2" w:rsidRPr="003C43F8">
        <w:rPr>
          <w:sz w:val="24"/>
          <w:szCs w:val="24"/>
        </w:rPr>
        <w:t>metu veikiančių</w:t>
      </w:r>
      <w:r w:rsidR="001B2BC8">
        <w:rPr>
          <w:sz w:val="24"/>
          <w:szCs w:val="24"/>
        </w:rPr>
        <w:t xml:space="preserve"> ir </w:t>
      </w:r>
      <w:r w:rsidR="00DB06C2" w:rsidRPr="003C43F8">
        <w:rPr>
          <w:sz w:val="24"/>
          <w:szCs w:val="24"/>
        </w:rPr>
        <w:t>būsimų, sukurtų Paslaugų teikimo metu)</w:t>
      </w:r>
      <w:r w:rsidR="00D91845" w:rsidRPr="003C43F8">
        <w:rPr>
          <w:sz w:val="24"/>
          <w:szCs w:val="24"/>
        </w:rPr>
        <w:t xml:space="preserve"> t</w:t>
      </w:r>
      <w:r w:rsidR="00DB06C2" w:rsidRPr="003C43F8">
        <w:rPr>
          <w:sz w:val="24"/>
          <w:szCs w:val="24"/>
        </w:rPr>
        <w:t>inkamo veikimo užtikrinimas;</w:t>
      </w:r>
    </w:p>
    <w:p w14:paraId="6273C183" w14:textId="1B952D59" w:rsidR="003C43F8" w:rsidRPr="003C43F8" w:rsidRDefault="00585AE2" w:rsidP="003C43F8">
      <w:pPr>
        <w:pStyle w:val="normnum2"/>
        <w:tabs>
          <w:tab w:val="clear" w:pos="1069"/>
          <w:tab w:val="left" w:pos="709"/>
          <w:tab w:val="left" w:pos="851"/>
          <w:tab w:val="num" w:pos="1701"/>
        </w:tabs>
        <w:spacing w:line="240" w:lineRule="auto"/>
        <w:ind w:firstLine="993"/>
        <w:rPr>
          <w:sz w:val="24"/>
          <w:szCs w:val="24"/>
        </w:rPr>
      </w:pPr>
      <w:r w:rsidRPr="003C43F8">
        <w:rPr>
          <w:sz w:val="24"/>
          <w:szCs w:val="24"/>
        </w:rPr>
        <w:t>1</w:t>
      </w:r>
      <w:r>
        <w:rPr>
          <w:sz w:val="24"/>
          <w:szCs w:val="24"/>
        </w:rPr>
        <w:t>6</w:t>
      </w:r>
      <w:r w:rsidR="003C43F8" w:rsidRPr="003C43F8">
        <w:rPr>
          <w:sz w:val="24"/>
          <w:szCs w:val="24"/>
        </w:rPr>
        <w:t xml:space="preserve">.2. </w:t>
      </w:r>
      <w:r w:rsidR="00DB06C2" w:rsidRPr="003C43F8">
        <w:rPr>
          <w:sz w:val="24"/>
          <w:szCs w:val="24"/>
        </w:rPr>
        <w:t xml:space="preserve">VBAMS </w:t>
      </w:r>
      <w:r w:rsidR="00BC6962">
        <w:rPr>
          <w:sz w:val="24"/>
          <w:szCs w:val="24"/>
        </w:rPr>
        <w:t>veikimo</w:t>
      </w:r>
      <w:r w:rsidR="00DB06C2" w:rsidRPr="003C43F8">
        <w:rPr>
          <w:sz w:val="24"/>
          <w:szCs w:val="24"/>
        </w:rPr>
        <w:t xml:space="preserve"> klaidų</w:t>
      </w:r>
      <w:r w:rsidR="00556748">
        <w:rPr>
          <w:sz w:val="24"/>
          <w:szCs w:val="24"/>
        </w:rPr>
        <w:t xml:space="preserve"> taisymas</w:t>
      </w:r>
      <w:r w:rsidR="00B10F34" w:rsidRPr="003C43F8">
        <w:rPr>
          <w:sz w:val="24"/>
          <w:szCs w:val="24"/>
        </w:rPr>
        <w:t>;</w:t>
      </w:r>
    </w:p>
    <w:p w14:paraId="6AB0C9B9" w14:textId="54E51D8F" w:rsidR="003C43F8" w:rsidRPr="003C43F8" w:rsidRDefault="00585AE2" w:rsidP="003C43F8">
      <w:pPr>
        <w:pStyle w:val="normnum2"/>
        <w:tabs>
          <w:tab w:val="clear" w:pos="1069"/>
          <w:tab w:val="left" w:pos="709"/>
          <w:tab w:val="left" w:pos="851"/>
          <w:tab w:val="num" w:pos="1701"/>
        </w:tabs>
        <w:spacing w:line="240" w:lineRule="auto"/>
        <w:ind w:firstLine="993"/>
        <w:rPr>
          <w:sz w:val="24"/>
          <w:szCs w:val="24"/>
        </w:rPr>
      </w:pPr>
      <w:r w:rsidRPr="003C43F8">
        <w:rPr>
          <w:sz w:val="24"/>
          <w:szCs w:val="24"/>
        </w:rPr>
        <w:t>1</w:t>
      </w:r>
      <w:r>
        <w:rPr>
          <w:sz w:val="24"/>
          <w:szCs w:val="24"/>
        </w:rPr>
        <w:t>6</w:t>
      </w:r>
      <w:r w:rsidR="003C43F8" w:rsidRPr="003C43F8">
        <w:rPr>
          <w:sz w:val="24"/>
          <w:szCs w:val="24"/>
        </w:rPr>
        <w:t xml:space="preserve">.3. </w:t>
      </w:r>
      <w:r w:rsidR="00D91845" w:rsidRPr="003C43F8">
        <w:rPr>
          <w:sz w:val="24"/>
          <w:szCs w:val="24"/>
        </w:rPr>
        <w:t>pagalbos teikimas:</w:t>
      </w:r>
    </w:p>
    <w:p w14:paraId="0FC5308D" w14:textId="47F6285D" w:rsidR="003C43F8" w:rsidRPr="003C43F8" w:rsidRDefault="00585AE2" w:rsidP="003C43F8">
      <w:pPr>
        <w:pStyle w:val="normnum2"/>
        <w:tabs>
          <w:tab w:val="clear" w:pos="1069"/>
          <w:tab w:val="left" w:pos="709"/>
          <w:tab w:val="left" w:pos="851"/>
          <w:tab w:val="num" w:pos="1701"/>
        </w:tabs>
        <w:spacing w:line="240" w:lineRule="auto"/>
        <w:ind w:firstLine="993"/>
        <w:rPr>
          <w:sz w:val="24"/>
          <w:szCs w:val="24"/>
        </w:rPr>
      </w:pPr>
      <w:r w:rsidRPr="003C43F8">
        <w:rPr>
          <w:sz w:val="24"/>
          <w:szCs w:val="24"/>
        </w:rPr>
        <w:t>1</w:t>
      </w:r>
      <w:r>
        <w:rPr>
          <w:sz w:val="24"/>
          <w:szCs w:val="24"/>
        </w:rPr>
        <w:t>6</w:t>
      </w:r>
      <w:r w:rsidR="003C43F8" w:rsidRPr="003C43F8">
        <w:rPr>
          <w:sz w:val="24"/>
          <w:szCs w:val="24"/>
        </w:rPr>
        <w:t>.</w:t>
      </w:r>
      <w:r w:rsidR="00D91845" w:rsidRPr="003C43F8">
        <w:rPr>
          <w:sz w:val="24"/>
          <w:szCs w:val="24"/>
        </w:rPr>
        <w:t xml:space="preserve">3.1. atkuriant </w:t>
      </w:r>
      <w:r w:rsidR="00B10F34" w:rsidRPr="003C43F8">
        <w:rPr>
          <w:sz w:val="24"/>
          <w:szCs w:val="24"/>
        </w:rPr>
        <w:t>VBAMS veikim</w:t>
      </w:r>
      <w:r w:rsidR="00D91845" w:rsidRPr="003C43F8">
        <w:rPr>
          <w:sz w:val="24"/>
          <w:szCs w:val="24"/>
        </w:rPr>
        <w:t xml:space="preserve">ą dėl </w:t>
      </w:r>
      <w:r w:rsidR="00B27618" w:rsidRPr="003C43F8">
        <w:rPr>
          <w:sz w:val="24"/>
          <w:szCs w:val="24"/>
        </w:rPr>
        <w:t>įvykus</w:t>
      </w:r>
      <w:r w:rsidR="00D91845" w:rsidRPr="003C43F8">
        <w:rPr>
          <w:sz w:val="24"/>
          <w:szCs w:val="24"/>
        </w:rPr>
        <w:t>io</w:t>
      </w:r>
      <w:r w:rsidR="00B27618" w:rsidRPr="003C43F8">
        <w:rPr>
          <w:sz w:val="24"/>
          <w:szCs w:val="24"/>
        </w:rPr>
        <w:t xml:space="preserve"> DB arba atskirų jos komponentų darbų sutrikim</w:t>
      </w:r>
      <w:r w:rsidR="00D91845" w:rsidRPr="003C43F8">
        <w:rPr>
          <w:sz w:val="24"/>
          <w:szCs w:val="24"/>
        </w:rPr>
        <w:t>o</w:t>
      </w:r>
      <w:r w:rsidR="00B27618" w:rsidRPr="003C43F8">
        <w:rPr>
          <w:sz w:val="24"/>
          <w:szCs w:val="24"/>
        </w:rPr>
        <w:t xml:space="preserve">, kai pagal pobūdį sutrikimai nėra garantinės priežiūros objektas, </w:t>
      </w:r>
      <w:r w:rsidR="00D91845" w:rsidRPr="003C43F8">
        <w:rPr>
          <w:sz w:val="24"/>
          <w:szCs w:val="24"/>
        </w:rPr>
        <w:t>ar kitais VBAMS veikimo sutrikimo atvejais</w:t>
      </w:r>
      <w:r w:rsidR="00B10F34" w:rsidRPr="003C43F8">
        <w:rPr>
          <w:sz w:val="24"/>
          <w:szCs w:val="24"/>
        </w:rPr>
        <w:t>;</w:t>
      </w:r>
    </w:p>
    <w:p w14:paraId="259EFD28" w14:textId="261277A1" w:rsidR="00556748" w:rsidRPr="00D40A37" w:rsidRDefault="00585AE2" w:rsidP="007A0936">
      <w:pPr>
        <w:pStyle w:val="normnum2"/>
        <w:tabs>
          <w:tab w:val="clear" w:pos="1069"/>
          <w:tab w:val="left" w:pos="709"/>
          <w:tab w:val="left" w:pos="851"/>
          <w:tab w:val="num" w:pos="1701"/>
        </w:tabs>
        <w:spacing w:line="240" w:lineRule="auto"/>
        <w:ind w:firstLine="993"/>
        <w:rPr>
          <w:sz w:val="24"/>
          <w:szCs w:val="24"/>
        </w:rPr>
      </w:pPr>
      <w:r w:rsidRPr="003C43F8">
        <w:rPr>
          <w:sz w:val="24"/>
          <w:szCs w:val="24"/>
        </w:rPr>
        <w:t>1</w:t>
      </w:r>
      <w:r>
        <w:rPr>
          <w:sz w:val="24"/>
          <w:szCs w:val="24"/>
        </w:rPr>
        <w:t>6</w:t>
      </w:r>
      <w:r w:rsidR="00D91845" w:rsidRPr="003C43F8">
        <w:rPr>
          <w:sz w:val="24"/>
          <w:szCs w:val="24"/>
        </w:rPr>
        <w:t xml:space="preserve">.3.2. </w:t>
      </w:r>
      <w:r w:rsidR="00F54452" w:rsidRPr="00556748">
        <w:rPr>
          <w:sz w:val="24"/>
          <w:szCs w:val="24"/>
        </w:rPr>
        <w:t xml:space="preserve">analizuojant VBAMS funkcines galimybes dėl VBAMS naudojimo metu pastebėtų klaidų </w:t>
      </w:r>
      <w:r w:rsidR="00F54452" w:rsidRPr="00D40A37">
        <w:rPr>
          <w:sz w:val="24"/>
          <w:szCs w:val="24"/>
        </w:rPr>
        <w:t xml:space="preserve">dėl neteisingo VBAMS funkcinių galimybių </w:t>
      </w:r>
      <w:r w:rsidR="005D36E9" w:rsidRPr="00D40A37">
        <w:rPr>
          <w:sz w:val="24"/>
          <w:szCs w:val="24"/>
        </w:rPr>
        <w:t xml:space="preserve">ar informacijos (VBAMS duomenų) apdorojimo procesų pagal VSAFAS </w:t>
      </w:r>
      <w:r w:rsidR="00F54452" w:rsidRPr="00D40A37">
        <w:rPr>
          <w:sz w:val="24"/>
          <w:szCs w:val="24"/>
        </w:rPr>
        <w:t>veikimo;</w:t>
      </w:r>
    </w:p>
    <w:p w14:paraId="374BC501" w14:textId="73F46CA0" w:rsidR="00556748" w:rsidRPr="00D40A37" w:rsidRDefault="00585AE2" w:rsidP="00556748">
      <w:pPr>
        <w:pStyle w:val="normnum2"/>
        <w:tabs>
          <w:tab w:val="clear" w:pos="1069"/>
          <w:tab w:val="left" w:pos="709"/>
          <w:tab w:val="left" w:pos="851"/>
          <w:tab w:val="num" w:pos="1701"/>
        </w:tabs>
        <w:spacing w:line="240" w:lineRule="auto"/>
        <w:ind w:firstLine="993"/>
        <w:rPr>
          <w:sz w:val="24"/>
          <w:szCs w:val="24"/>
        </w:rPr>
      </w:pPr>
      <w:r w:rsidRPr="00D40A37">
        <w:rPr>
          <w:sz w:val="24"/>
          <w:szCs w:val="24"/>
        </w:rPr>
        <w:t>16</w:t>
      </w:r>
      <w:r w:rsidR="00B10F34" w:rsidRPr="00D40A37">
        <w:rPr>
          <w:sz w:val="24"/>
          <w:szCs w:val="24"/>
        </w:rPr>
        <w:t xml:space="preserve">.4. </w:t>
      </w:r>
      <w:r w:rsidR="00B67576" w:rsidRPr="00D40A37">
        <w:rPr>
          <w:sz w:val="24"/>
          <w:szCs w:val="24"/>
        </w:rPr>
        <w:t>turtin</w:t>
      </w:r>
      <w:r w:rsidR="00D91845" w:rsidRPr="00D40A37">
        <w:rPr>
          <w:sz w:val="24"/>
          <w:szCs w:val="24"/>
        </w:rPr>
        <w:t>ių</w:t>
      </w:r>
      <w:r w:rsidR="00B67576" w:rsidRPr="00D40A37">
        <w:rPr>
          <w:sz w:val="24"/>
          <w:szCs w:val="24"/>
        </w:rPr>
        <w:t xml:space="preserve"> teis</w:t>
      </w:r>
      <w:r w:rsidR="00D91845" w:rsidRPr="00D40A37">
        <w:rPr>
          <w:sz w:val="24"/>
          <w:szCs w:val="24"/>
        </w:rPr>
        <w:t>ių</w:t>
      </w:r>
      <w:r w:rsidR="00B67576" w:rsidRPr="00D40A37">
        <w:rPr>
          <w:sz w:val="24"/>
          <w:szCs w:val="24"/>
        </w:rPr>
        <w:t xml:space="preserve"> į </w:t>
      </w:r>
      <w:r w:rsidR="00B27618" w:rsidRPr="00D40A37">
        <w:rPr>
          <w:sz w:val="24"/>
          <w:szCs w:val="24"/>
        </w:rPr>
        <w:t xml:space="preserve">VBAMS </w:t>
      </w:r>
      <w:r w:rsidR="00B67576" w:rsidRPr="00D40A37">
        <w:rPr>
          <w:sz w:val="24"/>
          <w:szCs w:val="24"/>
        </w:rPr>
        <w:t>programinę įrangą</w:t>
      </w:r>
      <w:r w:rsidR="00F54452" w:rsidRPr="00D40A37">
        <w:rPr>
          <w:sz w:val="24"/>
          <w:szCs w:val="24"/>
        </w:rPr>
        <w:t>, taip pat</w:t>
      </w:r>
      <w:r w:rsidR="00B67576" w:rsidRPr="00D40A37">
        <w:rPr>
          <w:sz w:val="24"/>
          <w:szCs w:val="24"/>
        </w:rPr>
        <w:t xml:space="preserve"> kitą ar kitų subjektų programinę įrangą, kuri integruota į VBAMS programinę įrangą ar kitaip su VBAMS programine įranga susiet</w:t>
      </w:r>
      <w:r w:rsidR="00F54452" w:rsidRPr="00D40A37">
        <w:rPr>
          <w:sz w:val="24"/>
          <w:szCs w:val="24"/>
        </w:rPr>
        <w:t>a, perdavim</w:t>
      </w:r>
      <w:r w:rsidR="005D36E9" w:rsidRPr="00D40A37">
        <w:rPr>
          <w:sz w:val="24"/>
          <w:szCs w:val="24"/>
        </w:rPr>
        <w:t>as</w:t>
      </w:r>
      <w:r w:rsidR="00B27618" w:rsidRPr="00D40A37">
        <w:rPr>
          <w:sz w:val="24"/>
          <w:szCs w:val="24"/>
        </w:rPr>
        <w:t>;</w:t>
      </w:r>
    </w:p>
    <w:p w14:paraId="1BE34B83" w14:textId="672ED4D9" w:rsidR="00556748" w:rsidRPr="00D40A37" w:rsidRDefault="00585AE2" w:rsidP="00556748">
      <w:pPr>
        <w:pStyle w:val="normnum2"/>
        <w:tabs>
          <w:tab w:val="clear" w:pos="1069"/>
          <w:tab w:val="left" w:pos="709"/>
          <w:tab w:val="left" w:pos="851"/>
          <w:tab w:val="num" w:pos="1701"/>
        </w:tabs>
        <w:spacing w:line="240" w:lineRule="auto"/>
        <w:ind w:firstLine="993"/>
        <w:rPr>
          <w:sz w:val="24"/>
          <w:szCs w:val="24"/>
        </w:rPr>
      </w:pPr>
      <w:r w:rsidRPr="00D40A37">
        <w:rPr>
          <w:sz w:val="24"/>
          <w:szCs w:val="24"/>
        </w:rPr>
        <w:t>16</w:t>
      </w:r>
      <w:r w:rsidR="00556748" w:rsidRPr="00D40A37">
        <w:rPr>
          <w:sz w:val="24"/>
          <w:szCs w:val="24"/>
        </w:rPr>
        <w:t>.</w:t>
      </w:r>
      <w:r w:rsidR="008710ED" w:rsidRPr="00D40A37">
        <w:rPr>
          <w:sz w:val="24"/>
          <w:szCs w:val="24"/>
        </w:rPr>
        <w:t>5</w:t>
      </w:r>
      <w:r w:rsidR="00D91845" w:rsidRPr="00D40A37">
        <w:rPr>
          <w:sz w:val="24"/>
          <w:szCs w:val="24"/>
        </w:rPr>
        <w:t xml:space="preserve">. </w:t>
      </w:r>
      <w:r w:rsidR="00A648B1" w:rsidRPr="00D40A37">
        <w:rPr>
          <w:sz w:val="24"/>
          <w:szCs w:val="24"/>
        </w:rPr>
        <w:t>VBAMS iždo DB ir Įmonių DB (MIN, BO, AV DB) įgyvendintas VBAMS funkcines galimybes aprašančių vadovų, nustatytų informacijos (VBAMS duomenų) apdorojimo procesų aprašų ir su VBAMS priežiūros veiklų atlikimu susijusių VBAMS dokumentų atnaujinimas</w:t>
      </w:r>
      <w:r w:rsidR="00556748" w:rsidRPr="00D40A37">
        <w:rPr>
          <w:sz w:val="24"/>
          <w:szCs w:val="24"/>
        </w:rPr>
        <w:t>.</w:t>
      </w:r>
    </w:p>
    <w:p w14:paraId="10A6B2F9" w14:textId="7F947AE5" w:rsidR="00B10F34" w:rsidRPr="00D40A37" w:rsidRDefault="00585AE2" w:rsidP="00556748">
      <w:pPr>
        <w:pStyle w:val="normnum2"/>
        <w:tabs>
          <w:tab w:val="clear" w:pos="1069"/>
          <w:tab w:val="left" w:pos="709"/>
          <w:tab w:val="left" w:pos="851"/>
          <w:tab w:val="num" w:pos="1701"/>
        </w:tabs>
        <w:spacing w:line="240" w:lineRule="auto"/>
        <w:ind w:firstLine="993"/>
        <w:rPr>
          <w:sz w:val="24"/>
          <w:szCs w:val="24"/>
        </w:rPr>
      </w:pPr>
      <w:r w:rsidRPr="00D40A37">
        <w:rPr>
          <w:sz w:val="24"/>
          <w:szCs w:val="24"/>
        </w:rPr>
        <w:t>17</w:t>
      </w:r>
      <w:r w:rsidR="005E67AF" w:rsidRPr="00D40A37">
        <w:rPr>
          <w:sz w:val="24"/>
          <w:szCs w:val="24"/>
        </w:rPr>
        <w:t xml:space="preserve">. </w:t>
      </w:r>
      <w:bookmarkStart w:id="6" w:name="_Ref447799191"/>
      <w:r w:rsidR="000F38EF" w:rsidRPr="00D40A37">
        <w:rPr>
          <w:sz w:val="24"/>
          <w:szCs w:val="24"/>
        </w:rPr>
        <w:t xml:space="preserve">VBAMS </w:t>
      </w:r>
      <w:r w:rsidR="00B10F34" w:rsidRPr="00D40A37">
        <w:rPr>
          <w:sz w:val="24"/>
          <w:szCs w:val="24"/>
        </w:rPr>
        <w:t>modifikavimo veiklos:</w:t>
      </w:r>
    </w:p>
    <w:p w14:paraId="5D5544FA" w14:textId="0EE257F1" w:rsidR="00A648B1" w:rsidRDefault="00585AE2" w:rsidP="00BC6962">
      <w:pPr>
        <w:ind w:firstLine="993"/>
        <w:jc w:val="both"/>
      </w:pPr>
      <w:r>
        <w:t>17</w:t>
      </w:r>
      <w:r w:rsidR="00B10F34">
        <w:t>.1.</w:t>
      </w:r>
      <w:r w:rsidR="000F38EF" w:rsidRPr="00B10F34">
        <w:t xml:space="preserve"> </w:t>
      </w:r>
      <w:bookmarkEnd w:id="6"/>
      <w:r w:rsidR="00B10F34" w:rsidRPr="00B10F34">
        <w:t xml:space="preserve">VBAMS papildomų </w:t>
      </w:r>
      <w:r w:rsidR="00B10F34">
        <w:t>funkcinių galimybių</w:t>
      </w:r>
      <w:r w:rsidR="00B10F34" w:rsidRPr="00B10F34">
        <w:t>, susijusių su teisės aktų pasikeitimais, naudotojų poreikiais, technologiniais pokyčiais</w:t>
      </w:r>
      <w:r w:rsidR="00A648B1">
        <w:t>, įgyvendinimas;</w:t>
      </w:r>
    </w:p>
    <w:p w14:paraId="647437A8" w14:textId="68B17C53" w:rsidR="00A648B1" w:rsidRDefault="00585AE2" w:rsidP="00BC6962">
      <w:pPr>
        <w:ind w:firstLine="993"/>
        <w:jc w:val="both"/>
      </w:pPr>
      <w:r>
        <w:t>17</w:t>
      </w:r>
      <w:r w:rsidR="00A648B1">
        <w:t xml:space="preserve">.2. </w:t>
      </w:r>
      <w:r w:rsidR="00A648B1" w:rsidRPr="00B10F34">
        <w:t xml:space="preserve">VBAMS </w:t>
      </w:r>
      <w:r w:rsidR="00A648B1">
        <w:t>esamų</w:t>
      </w:r>
      <w:r w:rsidR="00A648B1" w:rsidRPr="00B10F34">
        <w:t xml:space="preserve"> </w:t>
      </w:r>
      <w:r w:rsidR="00A648B1">
        <w:t>funkcinių galimybių</w:t>
      </w:r>
      <w:r w:rsidR="00A648B1" w:rsidRPr="00B10F34">
        <w:t>, susijusių su teisės aktų pasikeitimais, naudotojų poreikiais, technologiniais pokyčiais</w:t>
      </w:r>
      <w:r w:rsidR="00A648B1">
        <w:t xml:space="preserve">, pakeitimų įgyvendinimas, jeigu tai įdiegtų informacijos </w:t>
      </w:r>
      <w:r w:rsidR="005C6376" w:rsidRPr="00556748">
        <w:t xml:space="preserve">(VBAMS duomenų) </w:t>
      </w:r>
      <w:r w:rsidR="00A648B1">
        <w:t xml:space="preserve">apdorojimo procesų nekeičia iš esmės; </w:t>
      </w:r>
    </w:p>
    <w:p w14:paraId="31F9FC6E" w14:textId="27300DC9" w:rsidR="00A648B1" w:rsidRDefault="00585AE2" w:rsidP="00BC6962">
      <w:pPr>
        <w:ind w:firstLine="993"/>
        <w:jc w:val="both"/>
      </w:pPr>
      <w:r>
        <w:t>17</w:t>
      </w:r>
      <w:r w:rsidR="00A648B1">
        <w:t>.3. VBAMS funkcinių galimybių negarantinių klaidų taisymas;</w:t>
      </w:r>
    </w:p>
    <w:p w14:paraId="2C6CD8AA" w14:textId="47DAC6FE" w:rsidR="00B67576" w:rsidRDefault="00585AE2" w:rsidP="00BC6962">
      <w:pPr>
        <w:ind w:firstLine="993"/>
        <w:jc w:val="both"/>
      </w:pPr>
      <w:r>
        <w:t>17</w:t>
      </w:r>
      <w:r w:rsidR="00B67576">
        <w:t xml:space="preserve">.4. </w:t>
      </w:r>
      <w:r w:rsidR="00B67576" w:rsidRPr="001C5B88">
        <w:t xml:space="preserve">naujų </w:t>
      </w:r>
      <w:r w:rsidR="00B67576">
        <w:t xml:space="preserve">VBAMS </w:t>
      </w:r>
      <w:r w:rsidR="00B67576" w:rsidRPr="001C5B88">
        <w:t>versijų išleidim</w:t>
      </w:r>
      <w:r w:rsidR="00B67576">
        <w:t>as;</w:t>
      </w:r>
    </w:p>
    <w:p w14:paraId="10DC848E" w14:textId="6AC643F7" w:rsidR="008710ED" w:rsidRDefault="00585AE2" w:rsidP="008710ED">
      <w:pPr>
        <w:pStyle w:val="normnum2"/>
        <w:tabs>
          <w:tab w:val="clear" w:pos="1069"/>
          <w:tab w:val="left" w:pos="709"/>
          <w:tab w:val="left" w:pos="851"/>
          <w:tab w:val="num" w:pos="1701"/>
        </w:tabs>
        <w:spacing w:line="240" w:lineRule="auto"/>
        <w:ind w:firstLine="993"/>
        <w:rPr>
          <w:sz w:val="24"/>
          <w:szCs w:val="24"/>
        </w:rPr>
      </w:pPr>
      <w:r>
        <w:rPr>
          <w:sz w:val="24"/>
          <w:szCs w:val="24"/>
        </w:rPr>
        <w:lastRenderedPageBreak/>
        <w:t>17</w:t>
      </w:r>
      <w:r w:rsidR="008710ED">
        <w:rPr>
          <w:sz w:val="24"/>
          <w:szCs w:val="24"/>
        </w:rPr>
        <w:t xml:space="preserve">.5. VBAMS </w:t>
      </w:r>
      <w:r w:rsidR="008710ED" w:rsidRPr="001C5B88">
        <w:rPr>
          <w:sz w:val="24"/>
          <w:szCs w:val="24"/>
        </w:rPr>
        <w:t>nustatymų, darančių įtaką registruojamos informacijos teisingumui, patvirtinimą tinkamumui naudoti realiame sistemų darbe;</w:t>
      </w:r>
    </w:p>
    <w:p w14:paraId="76D5E4DE" w14:textId="02F83775" w:rsidR="008710ED" w:rsidRDefault="00585AE2" w:rsidP="008710ED">
      <w:pPr>
        <w:pStyle w:val="normnum2"/>
        <w:tabs>
          <w:tab w:val="clear" w:pos="1069"/>
          <w:tab w:val="left" w:pos="709"/>
          <w:tab w:val="left" w:pos="851"/>
          <w:tab w:val="num" w:pos="1701"/>
        </w:tabs>
        <w:spacing w:line="240" w:lineRule="auto"/>
        <w:ind w:firstLine="993"/>
        <w:rPr>
          <w:sz w:val="24"/>
          <w:szCs w:val="24"/>
        </w:rPr>
      </w:pPr>
      <w:r>
        <w:rPr>
          <w:sz w:val="24"/>
          <w:szCs w:val="24"/>
        </w:rPr>
        <w:t>17</w:t>
      </w:r>
      <w:r w:rsidR="008710ED">
        <w:rPr>
          <w:sz w:val="24"/>
          <w:szCs w:val="24"/>
        </w:rPr>
        <w:t xml:space="preserve">.6. </w:t>
      </w:r>
      <w:r w:rsidR="008710ED" w:rsidRPr="00474C1C">
        <w:rPr>
          <w:sz w:val="24"/>
          <w:szCs w:val="24"/>
        </w:rPr>
        <w:t>loginio duomenų modelio parengimą ir tikslinimą. Loginis duomenų modelis turi apimti esybes, atributus, sąryšius. Duomenų modelio sudarymui turi būti naudojama</w:t>
      </w:r>
      <w:r w:rsidR="005C6376">
        <w:rPr>
          <w:sz w:val="24"/>
          <w:szCs w:val="24"/>
        </w:rPr>
        <w:t xml:space="preserve"> vieninga modeliavimo kalba (angl</w:t>
      </w:r>
      <w:r w:rsidR="005C6376" w:rsidRPr="005C6376">
        <w:rPr>
          <w:sz w:val="24"/>
          <w:szCs w:val="24"/>
        </w:rPr>
        <w:t xml:space="preserve">. </w:t>
      </w:r>
      <w:proofErr w:type="spellStart"/>
      <w:r w:rsidR="005C6376" w:rsidRPr="005C6376">
        <w:rPr>
          <w:i/>
          <w:iCs/>
          <w:sz w:val="24"/>
          <w:szCs w:val="24"/>
        </w:rPr>
        <w:t>Unified</w:t>
      </w:r>
      <w:proofErr w:type="spellEnd"/>
      <w:r w:rsidR="005C6376" w:rsidRPr="005C6376">
        <w:rPr>
          <w:i/>
          <w:iCs/>
          <w:sz w:val="24"/>
          <w:szCs w:val="24"/>
        </w:rPr>
        <w:t xml:space="preserve"> </w:t>
      </w:r>
      <w:proofErr w:type="spellStart"/>
      <w:r w:rsidR="005C6376" w:rsidRPr="005C6376">
        <w:rPr>
          <w:i/>
          <w:iCs/>
          <w:sz w:val="24"/>
          <w:szCs w:val="24"/>
        </w:rPr>
        <w:t>Modeling</w:t>
      </w:r>
      <w:proofErr w:type="spellEnd"/>
      <w:r w:rsidR="005C6376" w:rsidRPr="005C6376">
        <w:rPr>
          <w:i/>
          <w:iCs/>
          <w:sz w:val="24"/>
          <w:szCs w:val="24"/>
        </w:rPr>
        <w:t xml:space="preserve"> </w:t>
      </w:r>
      <w:proofErr w:type="spellStart"/>
      <w:r w:rsidR="005C6376" w:rsidRPr="005C6376">
        <w:rPr>
          <w:i/>
          <w:iCs/>
          <w:sz w:val="24"/>
          <w:szCs w:val="24"/>
        </w:rPr>
        <w:t>Language</w:t>
      </w:r>
      <w:proofErr w:type="spellEnd"/>
      <w:r w:rsidR="005C6376">
        <w:rPr>
          <w:sz w:val="24"/>
          <w:szCs w:val="24"/>
        </w:rPr>
        <w:t xml:space="preserve"> (</w:t>
      </w:r>
      <w:r w:rsidR="008710ED" w:rsidRPr="00474C1C">
        <w:rPr>
          <w:sz w:val="24"/>
          <w:szCs w:val="24"/>
        </w:rPr>
        <w:t>UML</w:t>
      </w:r>
      <w:r w:rsidR="005C6376">
        <w:rPr>
          <w:sz w:val="24"/>
          <w:szCs w:val="24"/>
        </w:rPr>
        <w:t>))</w:t>
      </w:r>
      <w:r w:rsidR="008710ED" w:rsidRPr="00474C1C">
        <w:rPr>
          <w:sz w:val="24"/>
          <w:szCs w:val="24"/>
        </w:rPr>
        <w:t xml:space="preserve"> notacija.</w:t>
      </w:r>
    </w:p>
    <w:p w14:paraId="0A4F47E6" w14:textId="14B9890F" w:rsidR="004B1749" w:rsidRDefault="00585AE2" w:rsidP="00BC6962">
      <w:pPr>
        <w:ind w:firstLine="993"/>
        <w:jc w:val="both"/>
      </w:pPr>
      <w:r>
        <w:t>18</w:t>
      </w:r>
      <w:r w:rsidR="004B1749">
        <w:t xml:space="preserve">. Numatoma </w:t>
      </w:r>
      <w:r w:rsidR="004B1749" w:rsidRPr="00B10F34">
        <w:t xml:space="preserve">preliminari </w:t>
      </w:r>
      <w:r w:rsidR="004B1749">
        <w:t xml:space="preserve">Techninės specifikacijos </w:t>
      </w:r>
      <w:r w:rsidRPr="00F63C06">
        <w:t>1</w:t>
      </w:r>
      <w:r w:rsidRPr="006977E7">
        <w:t>6</w:t>
      </w:r>
      <w:r w:rsidRPr="00F63C06">
        <w:t xml:space="preserve"> </w:t>
      </w:r>
      <w:r w:rsidR="004B1749" w:rsidRPr="00F63C06">
        <w:t xml:space="preserve">ir </w:t>
      </w:r>
      <w:r w:rsidRPr="00F63C06">
        <w:t>17</w:t>
      </w:r>
      <w:r w:rsidRPr="00B10F34">
        <w:t xml:space="preserve"> </w:t>
      </w:r>
      <w:r w:rsidR="004B1749" w:rsidRPr="00B10F34">
        <w:t xml:space="preserve">punktuose nurodytų </w:t>
      </w:r>
      <w:r w:rsidR="004B1749">
        <w:t>P</w:t>
      </w:r>
      <w:r w:rsidR="004B1749" w:rsidRPr="00B10F34">
        <w:t>aslaugų</w:t>
      </w:r>
      <w:r w:rsidR="004B1749">
        <w:t xml:space="preserve"> veiklų</w:t>
      </w:r>
      <w:r w:rsidR="004B1749" w:rsidRPr="00B10F34">
        <w:t xml:space="preserve"> apimtis (skaičiuojant specialisto darbo valandomis) </w:t>
      </w:r>
      <w:r w:rsidR="004B1749">
        <w:t>nuo</w:t>
      </w:r>
      <w:r w:rsidR="004B1749" w:rsidRPr="00B10F34">
        <w:t xml:space="preserve"> </w:t>
      </w:r>
      <w:r w:rsidR="00214B08">
        <w:t>3000</w:t>
      </w:r>
      <w:r w:rsidR="005C6376">
        <w:t xml:space="preserve"> </w:t>
      </w:r>
      <w:r w:rsidR="004B1749" w:rsidRPr="00B10F34">
        <w:t xml:space="preserve">iki </w:t>
      </w:r>
      <w:r w:rsidR="00214B08">
        <w:t>8000</w:t>
      </w:r>
      <w:r w:rsidR="00214B08" w:rsidRPr="00B10F34">
        <w:t xml:space="preserve"> </w:t>
      </w:r>
      <w:r w:rsidR="004B1749" w:rsidRPr="00B10F34">
        <w:t xml:space="preserve">darbo valandų per </w:t>
      </w:r>
      <w:r w:rsidR="004B1749">
        <w:t>P</w:t>
      </w:r>
      <w:r w:rsidR="004B1749" w:rsidRPr="00B10F34">
        <w:t>aslaugų sutarties vykdymo laikotarpį.</w:t>
      </w:r>
    </w:p>
    <w:p w14:paraId="49366387" w14:textId="77777777" w:rsidR="00556748" w:rsidRPr="00F4760B" w:rsidRDefault="00556748" w:rsidP="00556748">
      <w:pPr>
        <w:pStyle w:val="FMAbullets"/>
        <w:numPr>
          <w:ilvl w:val="0"/>
          <w:numId w:val="0"/>
        </w:numPr>
        <w:tabs>
          <w:tab w:val="left" w:pos="284"/>
          <w:tab w:val="left" w:pos="1134"/>
        </w:tabs>
        <w:rPr>
          <w:sz w:val="24"/>
          <w:szCs w:val="24"/>
        </w:rPr>
      </w:pPr>
    </w:p>
    <w:p w14:paraId="2448B3AF" w14:textId="75D17FE9" w:rsidR="001C7532" w:rsidRPr="00F4760B" w:rsidRDefault="00060D60" w:rsidP="004B1749">
      <w:pPr>
        <w:pStyle w:val="FMAbullets"/>
        <w:numPr>
          <w:ilvl w:val="0"/>
          <w:numId w:val="0"/>
        </w:numPr>
        <w:tabs>
          <w:tab w:val="left" w:pos="0"/>
          <w:tab w:val="left" w:pos="1134"/>
        </w:tabs>
        <w:jc w:val="center"/>
        <w:rPr>
          <w:b/>
          <w:bCs/>
          <w:caps/>
          <w:sz w:val="24"/>
          <w:szCs w:val="24"/>
        </w:rPr>
      </w:pPr>
      <w:r w:rsidRPr="00F4760B">
        <w:rPr>
          <w:b/>
          <w:bCs/>
          <w:caps/>
          <w:sz w:val="24"/>
          <w:szCs w:val="24"/>
        </w:rPr>
        <w:t>III</w:t>
      </w:r>
      <w:r w:rsidR="001C7532" w:rsidRPr="00F4760B">
        <w:rPr>
          <w:b/>
          <w:bCs/>
          <w:caps/>
          <w:sz w:val="24"/>
          <w:szCs w:val="24"/>
        </w:rPr>
        <w:t>. Reikalavimai paslaugų teikimui</w:t>
      </w:r>
    </w:p>
    <w:p w14:paraId="76A11F81" w14:textId="77777777" w:rsidR="000D7DDA" w:rsidRPr="00F4760B" w:rsidRDefault="000D7DDA" w:rsidP="000D7DDA">
      <w:pPr>
        <w:pStyle w:val="normnum2"/>
        <w:tabs>
          <w:tab w:val="clear" w:pos="1069"/>
          <w:tab w:val="left" w:pos="0"/>
          <w:tab w:val="left" w:pos="1276"/>
          <w:tab w:val="num" w:pos="1843"/>
        </w:tabs>
        <w:spacing w:line="240" w:lineRule="auto"/>
        <w:ind w:firstLine="993"/>
        <w:rPr>
          <w:sz w:val="24"/>
          <w:szCs w:val="24"/>
        </w:rPr>
      </w:pPr>
    </w:p>
    <w:p w14:paraId="1A5642AE" w14:textId="575E042B" w:rsidR="00BC6962" w:rsidRDefault="00A45A1D" w:rsidP="00BC6962">
      <w:pPr>
        <w:pStyle w:val="normnum2"/>
        <w:tabs>
          <w:tab w:val="clear" w:pos="1069"/>
          <w:tab w:val="left" w:pos="0"/>
          <w:tab w:val="left" w:pos="1276"/>
          <w:tab w:val="num" w:pos="1843"/>
        </w:tabs>
        <w:spacing w:line="240" w:lineRule="auto"/>
        <w:ind w:firstLine="993"/>
        <w:rPr>
          <w:sz w:val="24"/>
          <w:szCs w:val="24"/>
        </w:rPr>
      </w:pPr>
      <w:r>
        <w:rPr>
          <w:sz w:val="24"/>
          <w:szCs w:val="24"/>
        </w:rPr>
        <w:t xml:space="preserve"> </w:t>
      </w:r>
      <w:r w:rsidR="00585AE2">
        <w:rPr>
          <w:sz w:val="24"/>
          <w:szCs w:val="24"/>
        </w:rPr>
        <w:t>19</w:t>
      </w:r>
      <w:r w:rsidR="00BC6962">
        <w:rPr>
          <w:sz w:val="24"/>
          <w:szCs w:val="24"/>
        </w:rPr>
        <w:t xml:space="preserve">. </w:t>
      </w:r>
      <w:r>
        <w:rPr>
          <w:sz w:val="24"/>
          <w:szCs w:val="24"/>
        </w:rPr>
        <w:t>P</w:t>
      </w:r>
      <w:r w:rsidR="001C7532" w:rsidRPr="001C5B88">
        <w:rPr>
          <w:sz w:val="24"/>
          <w:szCs w:val="24"/>
        </w:rPr>
        <w:t>aslaugos</w:t>
      </w:r>
      <w:r w:rsidR="002F325F" w:rsidRPr="001C5B88">
        <w:rPr>
          <w:sz w:val="24"/>
          <w:szCs w:val="24"/>
        </w:rPr>
        <w:t xml:space="preserve">, </w:t>
      </w:r>
      <w:r w:rsidR="00BC6962">
        <w:rPr>
          <w:sz w:val="24"/>
          <w:szCs w:val="24"/>
        </w:rPr>
        <w:t>nurodytos</w:t>
      </w:r>
      <w:r w:rsidR="002F325F" w:rsidRPr="00884BBE">
        <w:rPr>
          <w:sz w:val="24"/>
          <w:szCs w:val="24"/>
        </w:rPr>
        <w:t xml:space="preserve"> </w:t>
      </w:r>
      <w:r w:rsidR="00585AE2" w:rsidRPr="00F63C06">
        <w:rPr>
          <w:sz w:val="24"/>
          <w:szCs w:val="24"/>
        </w:rPr>
        <w:t>1</w:t>
      </w:r>
      <w:r w:rsidR="00585AE2" w:rsidRPr="006977E7">
        <w:rPr>
          <w:sz w:val="24"/>
          <w:szCs w:val="24"/>
        </w:rPr>
        <w:t>6</w:t>
      </w:r>
      <w:r w:rsidR="00585AE2" w:rsidRPr="00F63C06">
        <w:rPr>
          <w:sz w:val="24"/>
          <w:szCs w:val="24"/>
        </w:rPr>
        <w:t xml:space="preserve"> </w:t>
      </w:r>
      <w:r w:rsidR="000D7DDA" w:rsidRPr="00F63C06">
        <w:rPr>
          <w:sz w:val="24"/>
          <w:szCs w:val="24"/>
        </w:rPr>
        <w:t xml:space="preserve">ir </w:t>
      </w:r>
      <w:r w:rsidR="00585AE2" w:rsidRPr="00F63C06">
        <w:rPr>
          <w:sz w:val="24"/>
          <w:szCs w:val="24"/>
        </w:rPr>
        <w:t>17</w:t>
      </w:r>
      <w:r w:rsidR="00585AE2" w:rsidRPr="00884BBE">
        <w:rPr>
          <w:sz w:val="24"/>
          <w:szCs w:val="24"/>
        </w:rPr>
        <w:t xml:space="preserve"> </w:t>
      </w:r>
      <w:r w:rsidR="002F325F" w:rsidRPr="00884BBE">
        <w:rPr>
          <w:sz w:val="24"/>
          <w:szCs w:val="24"/>
        </w:rPr>
        <w:t>punktuose</w:t>
      </w:r>
      <w:r w:rsidR="007A5BC2" w:rsidRPr="00BA1232">
        <w:rPr>
          <w:sz w:val="24"/>
          <w:szCs w:val="24"/>
        </w:rPr>
        <w:t>,</w:t>
      </w:r>
      <w:r w:rsidR="001C7532" w:rsidRPr="00BA1232">
        <w:rPr>
          <w:sz w:val="24"/>
          <w:szCs w:val="24"/>
        </w:rPr>
        <w:t xml:space="preserve"> turi</w:t>
      </w:r>
      <w:r w:rsidR="001C7532" w:rsidRPr="001C5B88">
        <w:rPr>
          <w:sz w:val="24"/>
          <w:szCs w:val="24"/>
        </w:rPr>
        <w:t xml:space="preserve"> būti teikiamos Paslaugų teikėjui iš Užsakovo gavus </w:t>
      </w:r>
      <w:r w:rsidR="000D7DDA">
        <w:rPr>
          <w:sz w:val="24"/>
          <w:szCs w:val="24"/>
        </w:rPr>
        <w:t>P</w:t>
      </w:r>
      <w:r w:rsidR="001C7532" w:rsidRPr="001C5B88">
        <w:rPr>
          <w:sz w:val="24"/>
          <w:szCs w:val="24"/>
        </w:rPr>
        <w:t>aslaugų teikimo užsakymą</w:t>
      </w:r>
      <w:r w:rsidR="00BC6962">
        <w:rPr>
          <w:sz w:val="24"/>
          <w:szCs w:val="24"/>
        </w:rPr>
        <w:t xml:space="preserve"> pagal Techninės specifikacijos 1 priede nustatytą formą</w:t>
      </w:r>
      <w:r w:rsidR="001C7532" w:rsidRPr="001C5B88">
        <w:rPr>
          <w:sz w:val="24"/>
          <w:szCs w:val="24"/>
        </w:rPr>
        <w:t xml:space="preserve"> ir su Užsakovu </w:t>
      </w:r>
      <w:r w:rsidR="000D7DDA">
        <w:rPr>
          <w:sz w:val="24"/>
          <w:szCs w:val="24"/>
        </w:rPr>
        <w:t>su</w:t>
      </w:r>
      <w:r w:rsidR="001C7532" w:rsidRPr="001C5B88">
        <w:rPr>
          <w:sz w:val="24"/>
          <w:szCs w:val="24"/>
        </w:rPr>
        <w:t>derin</w:t>
      </w:r>
      <w:r w:rsidR="000D7DDA">
        <w:rPr>
          <w:sz w:val="24"/>
          <w:szCs w:val="24"/>
        </w:rPr>
        <w:t>us</w:t>
      </w:r>
      <w:r w:rsidR="001C7532" w:rsidRPr="001C5B88">
        <w:rPr>
          <w:sz w:val="24"/>
          <w:szCs w:val="24"/>
        </w:rPr>
        <w:t xml:space="preserve"> </w:t>
      </w:r>
      <w:r w:rsidR="000D7DDA">
        <w:rPr>
          <w:sz w:val="24"/>
          <w:szCs w:val="24"/>
        </w:rPr>
        <w:t>P</w:t>
      </w:r>
      <w:r w:rsidR="001C7532" w:rsidRPr="001C5B88">
        <w:rPr>
          <w:sz w:val="24"/>
          <w:szCs w:val="24"/>
        </w:rPr>
        <w:t>aslaugų teikimo</w:t>
      </w:r>
      <w:r w:rsidR="000D7DDA">
        <w:rPr>
          <w:sz w:val="24"/>
          <w:szCs w:val="24"/>
        </w:rPr>
        <w:t xml:space="preserve"> apimtį ir</w:t>
      </w:r>
      <w:r w:rsidR="001C7532" w:rsidRPr="001C5B88">
        <w:rPr>
          <w:sz w:val="24"/>
          <w:szCs w:val="24"/>
        </w:rPr>
        <w:t xml:space="preserve"> terminus. Teikiant </w:t>
      </w:r>
      <w:r w:rsidR="000D7DDA">
        <w:rPr>
          <w:sz w:val="24"/>
          <w:szCs w:val="24"/>
        </w:rPr>
        <w:t>P</w:t>
      </w:r>
      <w:r w:rsidR="001C7532" w:rsidRPr="001C5B88">
        <w:rPr>
          <w:sz w:val="24"/>
          <w:szCs w:val="24"/>
        </w:rPr>
        <w:t xml:space="preserve">aslaugas turi būti atlikta VBAMS pakeitimų įgyvendinimo </w:t>
      </w:r>
      <w:r w:rsidR="002F325F" w:rsidRPr="001C5B88">
        <w:rPr>
          <w:sz w:val="24"/>
          <w:szCs w:val="24"/>
        </w:rPr>
        <w:t>poreikių analizė, rizikingumo ir poveikio sistemos veikimui įvertinimas</w:t>
      </w:r>
      <w:r w:rsidR="004C06BD">
        <w:rPr>
          <w:sz w:val="24"/>
          <w:szCs w:val="24"/>
        </w:rPr>
        <w:t>,</w:t>
      </w:r>
      <w:r w:rsidR="001C7532" w:rsidRPr="001C5B88">
        <w:rPr>
          <w:sz w:val="24"/>
          <w:szCs w:val="24"/>
        </w:rPr>
        <w:t xml:space="preserve"> pagal atliktą poreikių analizę turi būti parengtas funkcinių ir ne</w:t>
      </w:r>
      <w:r w:rsidR="004C06BD">
        <w:rPr>
          <w:sz w:val="24"/>
          <w:szCs w:val="24"/>
        </w:rPr>
        <w:t>funkcinių reikalavimų aprašymas,</w:t>
      </w:r>
      <w:r w:rsidR="001C7532" w:rsidRPr="001C5B88">
        <w:rPr>
          <w:sz w:val="24"/>
          <w:szCs w:val="24"/>
        </w:rPr>
        <w:t xml:space="preserve"> turi būti atliktas </w:t>
      </w:r>
      <w:r w:rsidR="00B369AF">
        <w:rPr>
          <w:sz w:val="24"/>
          <w:szCs w:val="24"/>
        </w:rPr>
        <w:t>funkcinių galimybių sričių (</w:t>
      </w:r>
      <w:r w:rsidR="001C7532" w:rsidRPr="001C5B88">
        <w:rPr>
          <w:sz w:val="24"/>
          <w:szCs w:val="24"/>
        </w:rPr>
        <w:t>modulių</w:t>
      </w:r>
      <w:r w:rsidR="00B369AF">
        <w:rPr>
          <w:sz w:val="24"/>
          <w:szCs w:val="24"/>
        </w:rPr>
        <w:t>) ir (arba) VBAMS posistemių sąsajos</w:t>
      </w:r>
      <w:r w:rsidR="001C7532" w:rsidRPr="001C5B88">
        <w:rPr>
          <w:sz w:val="24"/>
          <w:szCs w:val="24"/>
        </w:rPr>
        <w:t xml:space="preserve"> testavimas.</w:t>
      </w:r>
    </w:p>
    <w:p w14:paraId="1E860F84" w14:textId="32CE4CF4" w:rsidR="00BC6962" w:rsidRDefault="00585AE2" w:rsidP="00BC6962">
      <w:pPr>
        <w:pStyle w:val="normnum2"/>
        <w:tabs>
          <w:tab w:val="clear" w:pos="1069"/>
          <w:tab w:val="left" w:pos="0"/>
          <w:tab w:val="left" w:pos="1276"/>
          <w:tab w:val="num" w:pos="1843"/>
        </w:tabs>
        <w:spacing w:line="240" w:lineRule="auto"/>
        <w:ind w:firstLine="993"/>
        <w:rPr>
          <w:sz w:val="24"/>
          <w:szCs w:val="24"/>
        </w:rPr>
      </w:pPr>
      <w:r w:rsidRPr="00BC6962">
        <w:rPr>
          <w:sz w:val="24"/>
          <w:szCs w:val="24"/>
        </w:rPr>
        <w:t>2</w:t>
      </w:r>
      <w:r>
        <w:rPr>
          <w:sz w:val="24"/>
          <w:szCs w:val="24"/>
        </w:rPr>
        <w:t>0</w:t>
      </w:r>
      <w:r w:rsidR="00B369AF" w:rsidRPr="00BC6962">
        <w:rPr>
          <w:sz w:val="24"/>
          <w:szCs w:val="24"/>
        </w:rPr>
        <w:t xml:space="preserve">. Paslaugų teikėjas turi detalizuoti ir su Užsakovu suderinti planuojamų atlikti Techninės specifikacijos </w:t>
      </w:r>
      <w:r w:rsidRPr="00F63C06">
        <w:rPr>
          <w:sz w:val="24"/>
          <w:szCs w:val="24"/>
        </w:rPr>
        <w:t>1</w:t>
      </w:r>
      <w:r w:rsidRPr="006977E7">
        <w:rPr>
          <w:sz w:val="24"/>
          <w:szCs w:val="24"/>
        </w:rPr>
        <w:t>6</w:t>
      </w:r>
      <w:r w:rsidRPr="00F63C06">
        <w:rPr>
          <w:sz w:val="24"/>
          <w:szCs w:val="24"/>
        </w:rPr>
        <w:t xml:space="preserve"> </w:t>
      </w:r>
      <w:r w:rsidR="00B369AF" w:rsidRPr="00F63C06">
        <w:rPr>
          <w:sz w:val="24"/>
          <w:szCs w:val="24"/>
        </w:rPr>
        <w:t xml:space="preserve">ir </w:t>
      </w:r>
      <w:r w:rsidRPr="00F63C06">
        <w:rPr>
          <w:sz w:val="24"/>
          <w:szCs w:val="24"/>
        </w:rPr>
        <w:t>17</w:t>
      </w:r>
      <w:r w:rsidRPr="00BC6962">
        <w:rPr>
          <w:sz w:val="24"/>
          <w:szCs w:val="24"/>
        </w:rPr>
        <w:t xml:space="preserve"> </w:t>
      </w:r>
      <w:r w:rsidR="00B369AF" w:rsidRPr="00BC6962">
        <w:rPr>
          <w:sz w:val="24"/>
          <w:szCs w:val="24"/>
        </w:rPr>
        <w:t>punktuose nurodytų veiksmų įgyvendinimo aprašymą, pateikiant laiko sąnaudų pagrindimą bei įgyvendinimo terminą per Užsakovo prašomą Paslaugų teikimo užsakyme nurodytą laikotarpį.</w:t>
      </w:r>
    </w:p>
    <w:p w14:paraId="51A580DA" w14:textId="7E1398CB" w:rsidR="00BC6962" w:rsidRDefault="00585AE2" w:rsidP="00BC6962">
      <w:pPr>
        <w:pStyle w:val="normnum2"/>
        <w:tabs>
          <w:tab w:val="clear" w:pos="1069"/>
          <w:tab w:val="left" w:pos="0"/>
          <w:tab w:val="left" w:pos="1276"/>
          <w:tab w:val="num" w:pos="1843"/>
        </w:tabs>
        <w:spacing w:line="240" w:lineRule="auto"/>
        <w:ind w:firstLine="993"/>
        <w:rPr>
          <w:sz w:val="24"/>
          <w:szCs w:val="24"/>
        </w:rPr>
      </w:pPr>
      <w:r>
        <w:rPr>
          <w:sz w:val="24"/>
          <w:szCs w:val="24"/>
        </w:rPr>
        <w:t>21</w:t>
      </w:r>
      <w:r w:rsidR="00BC6962">
        <w:rPr>
          <w:sz w:val="24"/>
          <w:szCs w:val="24"/>
        </w:rPr>
        <w:t xml:space="preserve">. </w:t>
      </w:r>
      <w:r w:rsidR="001C7532" w:rsidRPr="001C5B88">
        <w:rPr>
          <w:sz w:val="24"/>
          <w:szCs w:val="24"/>
        </w:rPr>
        <w:t>VBAMS veikimo klaid</w:t>
      </w:r>
      <w:r w:rsidR="00BC6962">
        <w:rPr>
          <w:sz w:val="24"/>
          <w:szCs w:val="24"/>
        </w:rPr>
        <w:t>ų tipai</w:t>
      </w:r>
      <w:r w:rsidR="001C7532" w:rsidRPr="001C5B88">
        <w:rPr>
          <w:sz w:val="24"/>
          <w:szCs w:val="24"/>
        </w:rPr>
        <w:t>:</w:t>
      </w:r>
    </w:p>
    <w:p w14:paraId="228B5F96" w14:textId="2CCBD08A" w:rsidR="00BC6962" w:rsidRDefault="00585AE2" w:rsidP="00BC6962">
      <w:pPr>
        <w:pStyle w:val="normnum2"/>
        <w:tabs>
          <w:tab w:val="clear" w:pos="1069"/>
          <w:tab w:val="left" w:pos="0"/>
          <w:tab w:val="left" w:pos="1276"/>
          <w:tab w:val="num" w:pos="1843"/>
        </w:tabs>
        <w:spacing w:line="240" w:lineRule="auto"/>
        <w:ind w:firstLine="993"/>
        <w:rPr>
          <w:sz w:val="24"/>
          <w:szCs w:val="24"/>
        </w:rPr>
      </w:pPr>
      <w:r>
        <w:rPr>
          <w:sz w:val="24"/>
          <w:szCs w:val="24"/>
        </w:rPr>
        <w:t>21</w:t>
      </w:r>
      <w:r w:rsidR="00BC6962">
        <w:rPr>
          <w:sz w:val="24"/>
          <w:szCs w:val="24"/>
        </w:rPr>
        <w:t>.1. k</w:t>
      </w:r>
      <w:r w:rsidR="001C7532" w:rsidRPr="001C5B88">
        <w:rPr>
          <w:sz w:val="24"/>
          <w:szCs w:val="24"/>
        </w:rPr>
        <w:t xml:space="preserve">ritinė klaida – kai nustatyta klaida, dėl kurios naudotojas negali vykdyti numatytų būtinų funkcijų ir nežinomas joks kitas alternatyvus šios funkcijos </w:t>
      </w:r>
      <w:r w:rsidR="00BC6962">
        <w:rPr>
          <w:sz w:val="24"/>
          <w:szCs w:val="24"/>
        </w:rPr>
        <w:t>atlikimas</w:t>
      </w:r>
      <w:r w:rsidR="001C7532" w:rsidRPr="001C5B88">
        <w:rPr>
          <w:sz w:val="24"/>
          <w:szCs w:val="24"/>
        </w:rPr>
        <w:t>;</w:t>
      </w:r>
    </w:p>
    <w:p w14:paraId="46C7B68D" w14:textId="220C164A" w:rsidR="00BC6962" w:rsidRDefault="00585AE2" w:rsidP="00BC6962">
      <w:pPr>
        <w:pStyle w:val="normnum2"/>
        <w:tabs>
          <w:tab w:val="clear" w:pos="1069"/>
          <w:tab w:val="left" w:pos="0"/>
          <w:tab w:val="left" w:pos="1276"/>
          <w:tab w:val="num" w:pos="1843"/>
        </w:tabs>
        <w:spacing w:line="240" w:lineRule="auto"/>
        <w:ind w:firstLine="993"/>
        <w:rPr>
          <w:sz w:val="24"/>
          <w:szCs w:val="24"/>
        </w:rPr>
      </w:pPr>
      <w:r>
        <w:rPr>
          <w:sz w:val="24"/>
          <w:szCs w:val="24"/>
        </w:rPr>
        <w:t>21</w:t>
      </w:r>
      <w:r w:rsidR="00BC6962">
        <w:rPr>
          <w:sz w:val="24"/>
          <w:szCs w:val="24"/>
        </w:rPr>
        <w:t>.2. k</w:t>
      </w:r>
      <w:r w:rsidR="001C7532" w:rsidRPr="001C5B88">
        <w:rPr>
          <w:sz w:val="24"/>
          <w:szCs w:val="24"/>
        </w:rPr>
        <w:t>laida – kai nustatyta klaida</w:t>
      </w:r>
      <w:r w:rsidR="00BC6962">
        <w:rPr>
          <w:sz w:val="24"/>
          <w:szCs w:val="24"/>
        </w:rPr>
        <w:t xml:space="preserve"> </w:t>
      </w:r>
      <w:r w:rsidR="001C7532" w:rsidRPr="001C5B88">
        <w:rPr>
          <w:sz w:val="24"/>
          <w:szCs w:val="24"/>
        </w:rPr>
        <w:t>kliudo vykdyti būtinas funkcijas, tačiau yra žinomas alternatyvus funkcijos vykdymas arba kai nustatytas trikdis ir (ar) problema, kuri sukelia sunkumus naudojantis VBAMS, bet neturi įtakos VBAMS funkcijų veikimui ir nedaro jokio kito poveikio VBAMS.</w:t>
      </w:r>
    </w:p>
    <w:p w14:paraId="2D534FC1" w14:textId="688EC9A5" w:rsidR="00BC6962" w:rsidRDefault="00585AE2" w:rsidP="00BC6962">
      <w:pPr>
        <w:pStyle w:val="normnum2"/>
        <w:tabs>
          <w:tab w:val="clear" w:pos="1069"/>
          <w:tab w:val="left" w:pos="0"/>
          <w:tab w:val="left" w:pos="1276"/>
          <w:tab w:val="num" w:pos="1843"/>
        </w:tabs>
        <w:spacing w:line="240" w:lineRule="auto"/>
        <w:ind w:firstLine="993"/>
        <w:rPr>
          <w:sz w:val="24"/>
          <w:szCs w:val="24"/>
        </w:rPr>
      </w:pPr>
      <w:r>
        <w:rPr>
          <w:sz w:val="24"/>
          <w:szCs w:val="24"/>
        </w:rPr>
        <w:t>22</w:t>
      </w:r>
      <w:r w:rsidR="00BC6962">
        <w:rPr>
          <w:sz w:val="24"/>
          <w:szCs w:val="24"/>
        </w:rPr>
        <w:t xml:space="preserve">. </w:t>
      </w:r>
      <w:r w:rsidR="001C7532" w:rsidRPr="001C5B88">
        <w:rPr>
          <w:sz w:val="24"/>
          <w:szCs w:val="24"/>
        </w:rPr>
        <w:t>Sprendimą, kokio tipo klaida</w:t>
      </w:r>
      <w:r w:rsidR="00BC6962">
        <w:rPr>
          <w:sz w:val="24"/>
          <w:szCs w:val="24"/>
        </w:rPr>
        <w:t xml:space="preserve"> </w:t>
      </w:r>
      <w:r w:rsidR="001C7532" w:rsidRPr="001C5B88">
        <w:rPr>
          <w:sz w:val="24"/>
          <w:szCs w:val="24"/>
        </w:rPr>
        <w:t xml:space="preserve">yra nustatyta, priima Užsakovas </w:t>
      </w:r>
      <w:r w:rsidR="00BA1232" w:rsidRPr="001C5B88">
        <w:rPr>
          <w:sz w:val="24"/>
          <w:szCs w:val="24"/>
        </w:rPr>
        <w:t>suderin</w:t>
      </w:r>
      <w:r w:rsidR="00BA1232">
        <w:rPr>
          <w:sz w:val="24"/>
          <w:szCs w:val="24"/>
        </w:rPr>
        <w:t>ę</w:t>
      </w:r>
      <w:r w:rsidR="00BA1232" w:rsidRPr="001C5B88">
        <w:rPr>
          <w:sz w:val="24"/>
          <w:szCs w:val="24"/>
        </w:rPr>
        <w:t xml:space="preserve">s </w:t>
      </w:r>
      <w:r w:rsidR="001C7532" w:rsidRPr="001C5B88">
        <w:rPr>
          <w:sz w:val="24"/>
          <w:szCs w:val="24"/>
        </w:rPr>
        <w:t xml:space="preserve">su </w:t>
      </w:r>
      <w:r w:rsidR="00BC6962">
        <w:rPr>
          <w:sz w:val="24"/>
          <w:szCs w:val="24"/>
        </w:rPr>
        <w:t>P</w:t>
      </w:r>
      <w:r w:rsidR="001C7532" w:rsidRPr="001C5B88">
        <w:rPr>
          <w:sz w:val="24"/>
          <w:szCs w:val="24"/>
        </w:rPr>
        <w:t xml:space="preserve">aslaugų teikėju, </w:t>
      </w:r>
      <w:r w:rsidR="00BC6962">
        <w:rPr>
          <w:sz w:val="24"/>
          <w:szCs w:val="24"/>
        </w:rPr>
        <w:t xml:space="preserve">VBAMS Paslaugų teikimo </w:t>
      </w:r>
      <w:r w:rsidR="001C7532" w:rsidRPr="00474C1C">
        <w:rPr>
          <w:sz w:val="24"/>
          <w:szCs w:val="24"/>
        </w:rPr>
        <w:t>reglamente</w:t>
      </w:r>
      <w:r w:rsidR="00BC6962">
        <w:rPr>
          <w:sz w:val="24"/>
          <w:szCs w:val="24"/>
        </w:rPr>
        <w:t xml:space="preserve"> (toliau – Reglamentas)</w:t>
      </w:r>
      <w:r w:rsidR="00240874">
        <w:rPr>
          <w:sz w:val="24"/>
          <w:szCs w:val="24"/>
        </w:rPr>
        <w:t xml:space="preserve"> nustatyta tvarka.</w:t>
      </w:r>
    </w:p>
    <w:p w14:paraId="23267F57" w14:textId="7D5BAD51" w:rsidR="00AB3E23" w:rsidRDefault="00585AE2" w:rsidP="00AB3E23">
      <w:pPr>
        <w:pStyle w:val="normnum2"/>
        <w:tabs>
          <w:tab w:val="clear" w:pos="1069"/>
          <w:tab w:val="left" w:pos="0"/>
          <w:tab w:val="left" w:pos="1276"/>
          <w:tab w:val="num" w:pos="1843"/>
        </w:tabs>
        <w:spacing w:line="240" w:lineRule="auto"/>
        <w:ind w:firstLine="993"/>
        <w:rPr>
          <w:sz w:val="24"/>
          <w:szCs w:val="24"/>
        </w:rPr>
      </w:pPr>
      <w:r>
        <w:rPr>
          <w:sz w:val="24"/>
          <w:szCs w:val="24"/>
        </w:rPr>
        <w:t>23</w:t>
      </w:r>
      <w:r w:rsidR="00BC6962">
        <w:rPr>
          <w:sz w:val="24"/>
          <w:szCs w:val="24"/>
        </w:rPr>
        <w:t xml:space="preserve">. </w:t>
      </w:r>
      <w:r w:rsidR="001C7532" w:rsidRPr="001C5B88">
        <w:rPr>
          <w:sz w:val="24"/>
          <w:szCs w:val="24"/>
        </w:rPr>
        <w:t xml:space="preserve">Paslaugų teikėjas privalo išanalizuoti </w:t>
      </w:r>
      <w:r w:rsidR="00BC6962">
        <w:rPr>
          <w:sz w:val="24"/>
          <w:szCs w:val="24"/>
        </w:rPr>
        <w:t>klaidą, nepriklausomai nuo Užsakovo nurodyto klaidos tipo</w:t>
      </w:r>
      <w:r w:rsidR="001C7532" w:rsidRPr="001C5B88">
        <w:rPr>
          <w:sz w:val="24"/>
          <w:szCs w:val="24"/>
        </w:rPr>
        <w:t>,</w:t>
      </w:r>
      <w:r w:rsidR="00BC6962">
        <w:rPr>
          <w:sz w:val="24"/>
          <w:szCs w:val="24"/>
        </w:rPr>
        <w:t xml:space="preserve"> ir</w:t>
      </w:r>
      <w:r w:rsidR="001C7532" w:rsidRPr="001C5B88">
        <w:rPr>
          <w:sz w:val="24"/>
          <w:szCs w:val="24"/>
        </w:rPr>
        <w:t xml:space="preserve"> pateikti Užsakovui </w:t>
      </w:r>
      <w:r w:rsidR="00BC6962">
        <w:rPr>
          <w:sz w:val="24"/>
          <w:szCs w:val="24"/>
        </w:rPr>
        <w:t>klaidos</w:t>
      </w:r>
      <w:r w:rsidR="001C7532" w:rsidRPr="001C5B88">
        <w:rPr>
          <w:sz w:val="24"/>
          <w:szCs w:val="24"/>
        </w:rPr>
        <w:t xml:space="preserve"> šalinimo būdo aprašymą</w:t>
      </w:r>
      <w:r w:rsidR="00BC6962">
        <w:rPr>
          <w:sz w:val="24"/>
          <w:szCs w:val="24"/>
        </w:rPr>
        <w:t>,</w:t>
      </w:r>
      <w:r w:rsidR="001C7532" w:rsidRPr="001C5B88">
        <w:rPr>
          <w:sz w:val="24"/>
          <w:szCs w:val="24"/>
        </w:rPr>
        <w:t xml:space="preserve"> vadovaudamasis šiais terminais</w:t>
      </w:r>
      <w:r w:rsidR="00BC6962">
        <w:rPr>
          <w:sz w:val="24"/>
          <w:szCs w:val="24"/>
        </w:rPr>
        <w:t xml:space="preserve">, skaičiuojamais </w:t>
      </w:r>
      <w:r w:rsidR="001C7532" w:rsidRPr="001C5B88">
        <w:rPr>
          <w:sz w:val="24"/>
          <w:szCs w:val="24"/>
        </w:rPr>
        <w:t xml:space="preserve">nuo informacijos apie klaidą </w:t>
      </w:r>
      <w:r w:rsidR="00BC6962">
        <w:rPr>
          <w:sz w:val="24"/>
          <w:szCs w:val="24"/>
        </w:rPr>
        <w:t>P</w:t>
      </w:r>
      <w:r w:rsidR="001C7532" w:rsidRPr="001C5B88">
        <w:rPr>
          <w:sz w:val="24"/>
          <w:szCs w:val="24"/>
        </w:rPr>
        <w:t>aslaugų teikėjui pateikimo</w:t>
      </w:r>
      <w:r w:rsidR="00AB3E23">
        <w:rPr>
          <w:sz w:val="24"/>
          <w:szCs w:val="24"/>
        </w:rPr>
        <w:t xml:space="preserve"> Reglamente nustatytu būdu ir tvarka</w:t>
      </w:r>
      <w:r w:rsidR="001C7532" w:rsidRPr="001C5B88">
        <w:rPr>
          <w:sz w:val="24"/>
          <w:szCs w:val="24"/>
        </w:rPr>
        <w:t xml:space="preserve"> momento:</w:t>
      </w:r>
    </w:p>
    <w:p w14:paraId="1AA9F042" w14:textId="2561D07D" w:rsidR="00AB3E23" w:rsidRDefault="00585AE2" w:rsidP="00AB3E23">
      <w:pPr>
        <w:pStyle w:val="normnum2"/>
        <w:tabs>
          <w:tab w:val="clear" w:pos="1069"/>
          <w:tab w:val="left" w:pos="0"/>
          <w:tab w:val="left" w:pos="1276"/>
          <w:tab w:val="num" w:pos="1843"/>
        </w:tabs>
        <w:spacing w:line="240" w:lineRule="auto"/>
        <w:ind w:firstLine="993"/>
        <w:rPr>
          <w:sz w:val="24"/>
          <w:szCs w:val="24"/>
        </w:rPr>
      </w:pPr>
      <w:r>
        <w:rPr>
          <w:sz w:val="24"/>
          <w:szCs w:val="24"/>
        </w:rPr>
        <w:t>23</w:t>
      </w:r>
      <w:r w:rsidR="00AB3E23">
        <w:rPr>
          <w:sz w:val="24"/>
          <w:szCs w:val="24"/>
        </w:rPr>
        <w:t>.1. k</w:t>
      </w:r>
      <w:r w:rsidR="001C7532" w:rsidRPr="001C5B88">
        <w:rPr>
          <w:sz w:val="24"/>
          <w:szCs w:val="24"/>
        </w:rPr>
        <w:t>ritinės klaidos atveju ne vėliau kaip per 3 darbo valandas;</w:t>
      </w:r>
    </w:p>
    <w:p w14:paraId="11F2B40D" w14:textId="788F3BCF" w:rsidR="00AB3E23" w:rsidRDefault="00585AE2" w:rsidP="00AB3E23">
      <w:pPr>
        <w:pStyle w:val="normnum2"/>
        <w:tabs>
          <w:tab w:val="clear" w:pos="1069"/>
          <w:tab w:val="left" w:pos="0"/>
          <w:tab w:val="left" w:pos="1276"/>
          <w:tab w:val="num" w:pos="1843"/>
        </w:tabs>
        <w:spacing w:line="240" w:lineRule="auto"/>
        <w:ind w:firstLine="993"/>
        <w:rPr>
          <w:sz w:val="24"/>
          <w:szCs w:val="24"/>
        </w:rPr>
      </w:pPr>
      <w:r>
        <w:rPr>
          <w:sz w:val="24"/>
          <w:szCs w:val="24"/>
        </w:rPr>
        <w:t>23</w:t>
      </w:r>
      <w:r w:rsidR="00AB3E23">
        <w:rPr>
          <w:sz w:val="24"/>
          <w:szCs w:val="24"/>
        </w:rPr>
        <w:t>.2. k</w:t>
      </w:r>
      <w:r w:rsidR="001C7532" w:rsidRPr="001C5B88">
        <w:rPr>
          <w:sz w:val="24"/>
          <w:szCs w:val="24"/>
        </w:rPr>
        <w:t>itais atvejais ne vėliau kaip per 16 darbo valandų.</w:t>
      </w:r>
    </w:p>
    <w:p w14:paraId="5AD199C5" w14:textId="16C6E6C7" w:rsidR="006C42BD" w:rsidRDefault="00585AE2" w:rsidP="006C42BD">
      <w:pPr>
        <w:pStyle w:val="normnum2"/>
        <w:tabs>
          <w:tab w:val="clear" w:pos="1069"/>
          <w:tab w:val="left" w:pos="0"/>
          <w:tab w:val="left" w:pos="1276"/>
          <w:tab w:val="num" w:pos="1843"/>
        </w:tabs>
        <w:spacing w:line="240" w:lineRule="auto"/>
        <w:ind w:firstLine="993"/>
        <w:rPr>
          <w:sz w:val="24"/>
          <w:szCs w:val="24"/>
        </w:rPr>
      </w:pPr>
      <w:r>
        <w:rPr>
          <w:sz w:val="24"/>
          <w:szCs w:val="24"/>
        </w:rPr>
        <w:t>24</w:t>
      </w:r>
      <w:r w:rsidR="00AB3E23">
        <w:rPr>
          <w:sz w:val="24"/>
          <w:szCs w:val="24"/>
        </w:rPr>
        <w:t xml:space="preserve">. </w:t>
      </w:r>
      <w:r w:rsidR="001C7532" w:rsidRPr="001C5B88">
        <w:rPr>
          <w:sz w:val="24"/>
          <w:szCs w:val="24"/>
        </w:rPr>
        <w:t xml:space="preserve">Klaidų ir </w:t>
      </w:r>
      <w:r w:rsidR="00AB3E23">
        <w:rPr>
          <w:sz w:val="24"/>
          <w:szCs w:val="24"/>
        </w:rPr>
        <w:t>k</w:t>
      </w:r>
      <w:r w:rsidR="001C7532" w:rsidRPr="001C5B88">
        <w:rPr>
          <w:sz w:val="24"/>
          <w:szCs w:val="24"/>
        </w:rPr>
        <w:t xml:space="preserve">ritinių klaidų šalinimo terminai derinami su Užsakovu, tačiau turi būti ne ilgesni kaip (terminas pradedamas skaičiuoti nuo informavimo apie </w:t>
      </w:r>
      <w:r w:rsidR="00AB3E23">
        <w:rPr>
          <w:sz w:val="24"/>
          <w:szCs w:val="24"/>
        </w:rPr>
        <w:t>k</w:t>
      </w:r>
      <w:r w:rsidR="001C7532" w:rsidRPr="001C5B88">
        <w:rPr>
          <w:sz w:val="24"/>
          <w:szCs w:val="24"/>
        </w:rPr>
        <w:t>laidą</w:t>
      </w:r>
      <w:r w:rsidR="00AB3E23">
        <w:rPr>
          <w:sz w:val="24"/>
          <w:szCs w:val="24"/>
        </w:rPr>
        <w:t xml:space="preserve"> </w:t>
      </w:r>
      <w:r w:rsidR="001C7532" w:rsidRPr="001C5B88">
        <w:rPr>
          <w:sz w:val="24"/>
          <w:szCs w:val="24"/>
        </w:rPr>
        <w:t>/</w:t>
      </w:r>
      <w:r w:rsidR="00AB3E23">
        <w:rPr>
          <w:sz w:val="24"/>
          <w:szCs w:val="24"/>
        </w:rPr>
        <w:t xml:space="preserve"> k</w:t>
      </w:r>
      <w:r w:rsidR="001C7532" w:rsidRPr="001C5B88">
        <w:rPr>
          <w:sz w:val="24"/>
          <w:szCs w:val="24"/>
        </w:rPr>
        <w:t xml:space="preserve">ritinę klaidą </w:t>
      </w:r>
      <w:r w:rsidR="00AB3E23">
        <w:rPr>
          <w:sz w:val="24"/>
          <w:szCs w:val="24"/>
        </w:rPr>
        <w:t>P</w:t>
      </w:r>
      <w:r w:rsidR="001C7532" w:rsidRPr="001C5B88">
        <w:rPr>
          <w:sz w:val="24"/>
          <w:szCs w:val="24"/>
        </w:rPr>
        <w:t>aslaugų teikėjui pateikimo momento):</w:t>
      </w:r>
    </w:p>
    <w:p w14:paraId="18C27330" w14:textId="55623875" w:rsidR="006C42BD" w:rsidRDefault="00585AE2" w:rsidP="006C42BD">
      <w:pPr>
        <w:pStyle w:val="normnum2"/>
        <w:tabs>
          <w:tab w:val="clear" w:pos="1069"/>
          <w:tab w:val="left" w:pos="0"/>
          <w:tab w:val="left" w:pos="1276"/>
          <w:tab w:val="num" w:pos="1843"/>
        </w:tabs>
        <w:spacing w:line="240" w:lineRule="auto"/>
        <w:ind w:firstLine="993"/>
        <w:rPr>
          <w:sz w:val="24"/>
          <w:szCs w:val="24"/>
        </w:rPr>
      </w:pPr>
      <w:r>
        <w:rPr>
          <w:sz w:val="24"/>
          <w:szCs w:val="24"/>
        </w:rPr>
        <w:t>24</w:t>
      </w:r>
      <w:r w:rsidR="006C42BD">
        <w:rPr>
          <w:sz w:val="24"/>
          <w:szCs w:val="24"/>
        </w:rPr>
        <w:t>.1. k</w:t>
      </w:r>
      <w:r w:rsidR="001C7532" w:rsidRPr="001C5B88">
        <w:rPr>
          <w:sz w:val="24"/>
          <w:szCs w:val="24"/>
        </w:rPr>
        <w:t>ritinės klaidos atveju ne vėliau kaip per 1 darbo dieną;</w:t>
      </w:r>
    </w:p>
    <w:p w14:paraId="0E1EBF82" w14:textId="792B039F" w:rsidR="006C42BD" w:rsidRDefault="00585AE2" w:rsidP="006C42BD">
      <w:pPr>
        <w:pStyle w:val="normnum2"/>
        <w:tabs>
          <w:tab w:val="clear" w:pos="1069"/>
          <w:tab w:val="left" w:pos="0"/>
          <w:tab w:val="left" w:pos="1276"/>
          <w:tab w:val="num" w:pos="1843"/>
        </w:tabs>
        <w:spacing w:line="240" w:lineRule="auto"/>
        <w:ind w:firstLine="993"/>
        <w:rPr>
          <w:sz w:val="24"/>
          <w:szCs w:val="24"/>
        </w:rPr>
      </w:pPr>
      <w:r>
        <w:rPr>
          <w:sz w:val="24"/>
          <w:szCs w:val="24"/>
        </w:rPr>
        <w:t>24</w:t>
      </w:r>
      <w:r w:rsidR="006C42BD">
        <w:rPr>
          <w:sz w:val="24"/>
          <w:szCs w:val="24"/>
        </w:rPr>
        <w:t>.2. k</w:t>
      </w:r>
      <w:r w:rsidR="001C7532" w:rsidRPr="001C5B88">
        <w:rPr>
          <w:sz w:val="24"/>
          <w:szCs w:val="24"/>
        </w:rPr>
        <w:t>itais atvejais ne vėliau kaip per 5 darbo dienas.</w:t>
      </w:r>
    </w:p>
    <w:p w14:paraId="1D75647C" w14:textId="5E90E129" w:rsidR="00841B3A" w:rsidRDefault="00585AE2" w:rsidP="00841B3A">
      <w:pPr>
        <w:pStyle w:val="normnum2"/>
        <w:tabs>
          <w:tab w:val="clear" w:pos="1069"/>
          <w:tab w:val="left" w:pos="0"/>
          <w:tab w:val="left" w:pos="1276"/>
          <w:tab w:val="num" w:pos="1843"/>
        </w:tabs>
        <w:spacing w:line="240" w:lineRule="auto"/>
        <w:ind w:firstLine="993"/>
        <w:rPr>
          <w:sz w:val="24"/>
          <w:szCs w:val="24"/>
        </w:rPr>
      </w:pPr>
      <w:r>
        <w:rPr>
          <w:sz w:val="24"/>
          <w:szCs w:val="24"/>
        </w:rPr>
        <w:t>25</w:t>
      </w:r>
      <w:r w:rsidR="006C42BD">
        <w:rPr>
          <w:sz w:val="24"/>
          <w:szCs w:val="24"/>
        </w:rPr>
        <w:t xml:space="preserve">. </w:t>
      </w:r>
      <w:r w:rsidR="001C7532" w:rsidRPr="001C5B88">
        <w:rPr>
          <w:sz w:val="24"/>
          <w:szCs w:val="24"/>
        </w:rPr>
        <w:t xml:space="preserve">Paslaugų </w:t>
      </w:r>
      <w:r w:rsidR="00841B3A">
        <w:rPr>
          <w:sz w:val="24"/>
          <w:szCs w:val="24"/>
        </w:rPr>
        <w:t xml:space="preserve">teikimo </w:t>
      </w:r>
      <w:r w:rsidR="001C7532" w:rsidRPr="001C5B88">
        <w:rPr>
          <w:sz w:val="24"/>
          <w:szCs w:val="24"/>
        </w:rPr>
        <w:t xml:space="preserve">užsakymai įgyvendinami vadovaujantis šiais </w:t>
      </w:r>
      <w:r w:rsidR="00841B3A">
        <w:rPr>
          <w:sz w:val="24"/>
          <w:szCs w:val="24"/>
        </w:rPr>
        <w:t>P</w:t>
      </w:r>
      <w:r w:rsidR="001C7532" w:rsidRPr="001C5B88">
        <w:rPr>
          <w:sz w:val="24"/>
          <w:szCs w:val="24"/>
        </w:rPr>
        <w:t xml:space="preserve">aslaugų teikimo </w:t>
      </w:r>
      <w:r w:rsidR="00841B3A">
        <w:rPr>
          <w:sz w:val="24"/>
          <w:szCs w:val="24"/>
        </w:rPr>
        <w:t>principais</w:t>
      </w:r>
      <w:r w:rsidR="001C7532" w:rsidRPr="001C5B88">
        <w:rPr>
          <w:sz w:val="24"/>
          <w:szCs w:val="24"/>
        </w:rPr>
        <w:t>:</w:t>
      </w:r>
    </w:p>
    <w:p w14:paraId="21C9676F" w14:textId="1C796E93" w:rsidR="00A25D99" w:rsidRDefault="00585AE2" w:rsidP="00A25D99">
      <w:pPr>
        <w:pStyle w:val="normnum2"/>
        <w:tabs>
          <w:tab w:val="clear" w:pos="1069"/>
          <w:tab w:val="left" w:pos="0"/>
          <w:tab w:val="left" w:pos="1276"/>
          <w:tab w:val="num" w:pos="1843"/>
        </w:tabs>
        <w:spacing w:line="240" w:lineRule="auto"/>
        <w:ind w:firstLine="993"/>
        <w:rPr>
          <w:sz w:val="24"/>
          <w:szCs w:val="24"/>
        </w:rPr>
      </w:pPr>
      <w:r>
        <w:rPr>
          <w:sz w:val="24"/>
          <w:szCs w:val="24"/>
        </w:rPr>
        <w:t>25</w:t>
      </w:r>
      <w:r w:rsidR="00841B3A">
        <w:rPr>
          <w:sz w:val="24"/>
          <w:szCs w:val="24"/>
        </w:rPr>
        <w:t xml:space="preserve">.1. </w:t>
      </w:r>
      <w:r w:rsidR="001C7532" w:rsidRPr="001C5B88">
        <w:rPr>
          <w:sz w:val="24"/>
          <w:szCs w:val="24"/>
        </w:rPr>
        <w:t>Užsakovas</w:t>
      </w:r>
      <w:r w:rsidR="00035BE5">
        <w:rPr>
          <w:sz w:val="24"/>
          <w:szCs w:val="24"/>
        </w:rPr>
        <w:t>,</w:t>
      </w:r>
      <w:r w:rsidR="001C7532" w:rsidRPr="001C5B88">
        <w:rPr>
          <w:sz w:val="24"/>
          <w:szCs w:val="24"/>
        </w:rPr>
        <w:t xml:space="preserve"> teikdama</w:t>
      </w:r>
      <w:r w:rsidR="00035BE5">
        <w:rPr>
          <w:sz w:val="24"/>
          <w:szCs w:val="24"/>
        </w:rPr>
        <w:t>s</w:t>
      </w:r>
      <w:r w:rsidR="001C7532" w:rsidRPr="001C5B88">
        <w:rPr>
          <w:sz w:val="24"/>
          <w:szCs w:val="24"/>
        </w:rPr>
        <w:t xml:space="preserve"> </w:t>
      </w:r>
      <w:r w:rsidR="00841B3A">
        <w:rPr>
          <w:sz w:val="24"/>
          <w:szCs w:val="24"/>
        </w:rPr>
        <w:t xml:space="preserve">Paslaugų teikimo </w:t>
      </w:r>
      <w:r w:rsidR="001C7532" w:rsidRPr="001C5B88">
        <w:rPr>
          <w:sz w:val="24"/>
          <w:szCs w:val="24"/>
        </w:rPr>
        <w:t xml:space="preserve">užsakymą </w:t>
      </w:r>
      <w:r w:rsidR="00841B3A">
        <w:rPr>
          <w:sz w:val="24"/>
          <w:szCs w:val="24"/>
        </w:rPr>
        <w:t xml:space="preserve">dėl </w:t>
      </w:r>
      <w:r w:rsidR="00A25D99">
        <w:rPr>
          <w:sz w:val="24"/>
          <w:szCs w:val="24"/>
        </w:rPr>
        <w:t xml:space="preserve">Techninės specifikacijos </w:t>
      </w:r>
      <w:r w:rsidRPr="00F63C06">
        <w:rPr>
          <w:sz w:val="24"/>
          <w:szCs w:val="24"/>
        </w:rPr>
        <w:t>1</w:t>
      </w:r>
      <w:r w:rsidRPr="006977E7">
        <w:rPr>
          <w:sz w:val="24"/>
          <w:szCs w:val="24"/>
        </w:rPr>
        <w:t>6</w:t>
      </w:r>
      <w:r w:rsidRPr="00F63C06">
        <w:rPr>
          <w:sz w:val="24"/>
          <w:szCs w:val="24"/>
        </w:rPr>
        <w:t xml:space="preserve"> </w:t>
      </w:r>
      <w:r w:rsidR="00A25D99" w:rsidRPr="00F63C06">
        <w:rPr>
          <w:sz w:val="24"/>
          <w:szCs w:val="24"/>
        </w:rPr>
        <w:t xml:space="preserve">ir </w:t>
      </w:r>
      <w:r w:rsidRPr="00F63C06">
        <w:rPr>
          <w:sz w:val="24"/>
          <w:szCs w:val="24"/>
        </w:rPr>
        <w:t>1</w:t>
      </w:r>
      <w:r>
        <w:rPr>
          <w:sz w:val="24"/>
          <w:szCs w:val="24"/>
        </w:rPr>
        <w:t xml:space="preserve">7 </w:t>
      </w:r>
      <w:r w:rsidR="00A25D99">
        <w:rPr>
          <w:sz w:val="24"/>
          <w:szCs w:val="24"/>
        </w:rPr>
        <w:t>punktuose numatytų paslaugų,</w:t>
      </w:r>
      <w:r w:rsidR="001D2AAD" w:rsidRPr="001D2AAD">
        <w:rPr>
          <w:sz w:val="24"/>
          <w:szCs w:val="24"/>
        </w:rPr>
        <w:t xml:space="preserve"> </w:t>
      </w:r>
      <w:r w:rsidR="00B83814">
        <w:rPr>
          <w:sz w:val="24"/>
          <w:szCs w:val="24"/>
        </w:rPr>
        <w:t xml:space="preserve">Paslaugų teikimo </w:t>
      </w:r>
      <w:r w:rsidR="00B83814" w:rsidRPr="001C5B88">
        <w:rPr>
          <w:sz w:val="24"/>
          <w:szCs w:val="24"/>
        </w:rPr>
        <w:t xml:space="preserve">užsakymo srityje </w:t>
      </w:r>
      <w:r w:rsidR="00B83814">
        <w:rPr>
          <w:sz w:val="24"/>
          <w:szCs w:val="24"/>
        </w:rPr>
        <w:t xml:space="preserve">„Aktuali užsakymo suderinimo data“ </w:t>
      </w:r>
      <w:r w:rsidR="00A25D99">
        <w:rPr>
          <w:sz w:val="24"/>
          <w:szCs w:val="24"/>
        </w:rPr>
        <w:t>nurodo</w:t>
      </w:r>
      <w:r w:rsidR="001C7532" w:rsidRPr="001C5B88">
        <w:rPr>
          <w:sz w:val="24"/>
          <w:szCs w:val="24"/>
        </w:rPr>
        <w:t xml:space="preserve"> terminą iki kada turėtų būti </w:t>
      </w:r>
      <w:r w:rsidR="00A25D99">
        <w:rPr>
          <w:sz w:val="24"/>
          <w:szCs w:val="24"/>
        </w:rPr>
        <w:t xml:space="preserve">gautas užsakymo </w:t>
      </w:r>
      <w:r w:rsidR="001C7532" w:rsidRPr="001C5B88">
        <w:rPr>
          <w:sz w:val="24"/>
          <w:szCs w:val="24"/>
        </w:rPr>
        <w:t>realizavimo aprašymas (projektavimo dokumentas)</w:t>
      </w:r>
      <w:r w:rsidR="003F631A" w:rsidRPr="001C5B88">
        <w:rPr>
          <w:sz w:val="24"/>
          <w:szCs w:val="24"/>
        </w:rPr>
        <w:t>, o</w:t>
      </w:r>
      <w:r w:rsidR="001C7532" w:rsidRPr="001C5B88">
        <w:rPr>
          <w:sz w:val="24"/>
          <w:szCs w:val="24"/>
        </w:rPr>
        <w:t xml:space="preserve"> </w:t>
      </w:r>
      <w:r w:rsidR="00A25D99">
        <w:rPr>
          <w:sz w:val="24"/>
          <w:szCs w:val="24"/>
        </w:rPr>
        <w:t xml:space="preserve">Paslaugų teikimo </w:t>
      </w:r>
      <w:r w:rsidR="001C7532" w:rsidRPr="001C5B88">
        <w:rPr>
          <w:sz w:val="24"/>
          <w:szCs w:val="24"/>
        </w:rPr>
        <w:t>užsakymo srityje „</w:t>
      </w:r>
      <w:r w:rsidR="004807C7">
        <w:rPr>
          <w:sz w:val="24"/>
          <w:szCs w:val="24"/>
        </w:rPr>
        <w:t>Aktual</w:t>
      </w:r>
      <w:r w:rsidR="00B83814">
        <w:rPr>
          <w:sz w:val="24"/>
          <w:szCs w:val="24"/>
        </w:rPr>
        <w:t>i užsakymo realizavimo data</w:t>
      </w:r>
      <w:r w:rsidR="001C7532" w:rsidRPr="001C5B88">
        <w:rPr>
          <w:sz w:val="24"/>
          <w:szCs w:val="24"/>
        </w:rPr>
        <w:t>“</w:t>
      </w:r>
      <w:r w:rsidR="00A25D99">
        <w:rPr>
          <w:sz w:val="24"/>
          <w:szCs w:val="24"/>
        </w:rPr>
        <w:t xml:space="preserve">, – </w:t>
      </w:r>
      <w:r w:rsidR="001C7532" w:rsidRPr="001C5B88">
        <w:rPr>
          <w:sz w:val="24"/>
          <w:szCs w:val="24"/>
        </w:rPr>
        <w:t xml:space="preserve">nurodo datą iki kada </w:t>
      </w:r>
      <w:r w:rsidR="00A25D99">
        <w:rPr>
          <w:sz w:val="24"/>
          <w:szCs w:val="24"/>
        </w:rPr>
        <w:t>P</w:t>
      </w:r>
      <w:r w:rsidR="001C7532" w:rsidRPr="001C5B88">
        <w:rPr>
          <w:sz w:val="24"/>
          <w:szCs w:val="24"/>
        </w:rPr>
        <w:t xml:space="preserve">aslaugų teikėjas turi </w:t>
      </w:r>
      <w:r w:rsidR="00A25D99">
        <w:rPr>
          <w:sz w:val="24"/>
          <w:szCs w:val="24"/>
        </w:rPr>
        <w:t>realizuoti užsakymą</w:t>
      </w:r>
      <w:r w:rsidR="001C7532" w:rsidRPr="001C5B88">
        <w:rPr>
          <w:sz w:val="24"/>
          <w:szCs w:val="24"/>
        </w:rPr>
        <w:t xml:space="preserve">. </w:t>
      </w:r>
    </w:p>
    <w:p w14:paraId="4FCF0A3F" w14:textId="0D7A6B04" w:rsidR="00A25D99" w:rsidRDefault="00585AE2" w:rsidP="00A25D99">
      <w:pPr>
        <w:pStyle w:val="normnum2"/>
        <w:tabs>
          <w:tab w:val="clear" w:pos="1069"/>
          <w:tab w:val="left" w:pos="0"/>
          <w:tab w:val="left" w:pos="1276"/>
          <w:tab w:val="num" w:pos="1843"/>
        </w:tabs>
        <w:spacing w:line="240" w:lineRule="auto"/>
        <w:ind w:firstLine="993"/>
        <w:rPr>
          <w:sz w:val="24"/>
          <w:szCs w:val="24"/>
        </w:rPr>
      </w:pPr>
      <w:r>
        <w:rPr>
          <w:sz w:val="24"/>
          <w:szCs w:val="24"/>
        </w:rPr>
        <w:t>25</w:t>
      </w:r>
      <w:r w:rsidR="00A25D99">
        <w:rPr>
          <w:sz w:val="24"/>
          <w:szCs w:val="24"/>
        </w:rPr>
        <w:t xml:space="preserve">.2. Paslaugų teikėjas kartu su realizuotu užsakymu, susijusiu su VBAMS modifikavimo veiklomis, turi pateikti ir realizuoto užsakymo vidinio testavimo rezultatus, įskaitant testavimo scenarijus; </w:t>
      </w:r>
    </w:p>
    <w:p w14:paraId="06F3510A" w14:textId="7C6B8FFA" w:rsidR="00A25D99" w:rsidRDefault="00585AE2" w:rsidP="00A25D99">
      <w:pPr>
        <w:pStyle w:val="normnum2"/>
        <w:tabs>
          <w:tab w:val="clear" w:pos="1069"/>
          <w:tab w:val="left" w:pos="0"/>
          <w:tab w:val="left" w:pos="1276"/>
          <w:tab w:val="num" w:pos="1843"/>
        </w:tabs>
        <w:spacing w:line="240" w:lineRule="auto"/>
        <w:ind w:firstLine="993"/>
        <w:rPr>
          <w:sz w:val="24"/>
          <w:szCs w:val="24"/>
        </w:rPr>
      </w:pPr>
      <w:r>
        <w:rPr>
          <w:sz w:val="24"/>
          <w:szCs w:val="24"/>
        </w:rPr>
        <w:lastRenderedPageBreak/>
        <w:t>25</w:t>
      </w:r>
      <w:r w:rsidR="00A25D99">
        <w:rPr>
          <w:sz w:val="24"/>
          <w:szCs w:val="24"/>
        </w:rPr>
        <w:t xml:space="preserve">.3. Paslaugų teikėjas </w:t>
      </w:r>
      <w:r w:rsidR="00CB0BEE">
        <w:rPr>
          <w:sz w:val="24"/>
          <w:szCs w:val="24"/>
        </w:rPr>
        <w:t xml:space="preserve">pateikia </w:t>
      </w:r>
      <w:r w:rsidR="00A25D99">
        <w:rPr>
          <w:sz w:val="24"/>
          <w:szCs w:val="24"/>
        </w:rPr>
        <w:t>realizuo</w:t>
      </w:r>
      <w:r w:rsidR="00253FD6">
        <w:rPr>
          <w:sz w:val="24"/>
          <w:szCs w:val="24"/>
        </w:rPr>
        <w:t>tus</w:t>
      </w:r>
      <w:r w:rsidR="00A25D99">
        <w:rPr>
          <w:sz w:val="24"/>
          <w:szCs w:val="24"/>
        </w:rPr>
        <w:t xml:space="preserve"> užsakymus iki Paslaugų teikimo </w:t>
      </w:r>
      <w:r w:rsidR="00A25D99" w:rsidRPr="001C5B88">
        <w:rPr>
          <w:sz w:val="24"/>
          <w:szCs w:val="24"/>
        </w:rPr>
        <w:t>užsakymo srityje „A</w:t>
      </w:r>
      <w:r w:rsidR="004807C7">
        <w:rPr>
          <w:sz w:val="24"/>
          <w:szCs w:val="24"/>
        </w:rPr>
        <w:t>ktualus a</w:t>
      </w:r>
      <w:r w:rsidR="00A25D99" w:rsidRPr="001C5B88">
        <w:rPr>
          <w:sz w:val="24"/>
          <w:szCs w:val="24"/>
        </w:rPr>
        <w:t>tlikimo terminas“</w:t>
      </w:r>
      <w:r w:rsidR="00A25D99">
        <w:rPr>
          <w:sz w:val="24"/>
          <w:szCs w:val="24"/>
        </w:rPr>
        <w:t xml:space="preserve"> nurodytos datos (įskaitytinai);</w:t>
      </w:r>
    </w:p>
    <w:p w14:paraId="623994AD" w14:textId="03D27ED1" w:rsidR="00377F79" w:rsidRDefault="00585AE2" w:rsidP="00377F79">
      <w:pPr>
        <w:pStyle w:val="normnum2"/>
        <w:tabs>
          <w:tab w:val="clear" w:pos="1069"/>
          <w:tab w:val="left" w:pos="0"/>
          <w:tab w:val="left" w:pos="1276"/>
          <w:tab w:val="num" w:pos="1843"/>
        </w:tabs>
        <w:spacing w:line="240" w:lineRule="auto"/>
        <w:ind w:firstLine="993"/>
        <w:rPr>
          <w:sz w:val="24"/>
          <w:szCs w:val="24"/>
        </w:rPr>
      </w:pPr>
      <w:r>
        <w:rPr>
          <w:sz w:val="24"/>
          <w:szCs w:val="24"/>
        </w:rPr>
        <w:t>25</w:t>
      </w:r>
      <w:r w:rsidR="00A25D99">
        <w:rPr>
          <w:sz w:val="24"/>
          <w:szCs w:val="24"/>
        </w:rPr>
        <w:t>.4. Užsakovo</w:t>
      </w:r>
      <w:r w:rsidR="00377F79">
        <w:rPr>
          <w:sz w:val="24"/>
          <w:szCs w:val="24"/>
        </w:rPr>
        <w:t xml:space="preserve"> atliekamo</w:t>
      </w:r>
      <w:r w:rsidR="00A25D99">
        <w:rPr>
          <w:sz w:val="24"/>
          <w:szCs w:val="24"/>
        </w:rPr>
        <w:t xml:space="preserve"> </w:t>
      </w:r>
      <w:r w:rsidR="00377F79">
        <w:rPr>
          <w:sz w:val="24"/>
          <w:szCs w:val="24"/>
        </w:rPr>
        <w:t xml:space="preserve">Paslaugų teikėjo realizuoto užsakymo </w:t>
      </w:r>
      <w:r w:rsidR="00A25D99">
        <w:rPr>
          <w:sz w:val="24"/>
          <w:szCs w:val="24"/>
        </w:rPr>
        <w:t>test</w:t>
      </w:r>
      <w:r w:rsidR="00377F79">
        <w:rPr>
          <w:sz w:val="24"/>
          <w:szCs w:val="24"/>
        </w:rPr>
        <w:t>avimo</w:t>
      </w:r>
      <w:r w:rsidR="00A25D99">
        <w:rPr>
          <w:sz w:val="24"/>
          <w:szCs w:val="24"/>
        </w:rPr>
        <w:t xml:space="preserve"> ar vertinamo metu </w:t>
      </w:r>
      <w:r w:rsidR="001C7532" w:rsidRPr="001C5B88">
        <w:rPr>
          <w:sz w:val="24"/>
          <w:szCs w:val="24"/>
        </w:rPr>
        <w:t>pastebėt</w:t>
      </w:r>
      <w:r w:rsidR="00A25D99">
        <w:rPr>
          <w:sz w:val="24"/>
          <w:szCs w:val="24"/>
        </w:rPr>
        <w:t>ų</w:t>
      </w:r>
      <w:r w:rsidR="001C7532" w:rsidRPr="001C5B88">
        <w:rPr>
          <w:sz w:val="24"/>
          <w:szCs w:val="24"/>
        </w:rPr>
        <w:t xml:space="preserve"> trūkum</w:t>
      </w:r>
      <w:r w:rsidR="00A25D99">
        <w:rPr>
          <w:sz w:val="24"/>
          <w:szCs w:val="24"/>
        </w:rPr>
        <w:t>ų</w:t>
      </w:r>
      <w:r w:rsidR="001C7532" w:rsidRPr="001C5B88">
        <w:rPr>
          <w:sz w:val="24"/>
          <w:szCs w:val="24"/>
        </w:rPr>
        <w:t xml:space="preserve"> pašalinimo terminas</w:t>
      </w:r>
      <w:r w:rsidR="00377F79">
        <w:rPr>
          <w:sz w:val="24"/>
          <w:szCs w:val="24"/>
        </w:rPr>
        <w:t xml:space="preserve"> </w:t>
      </w:r>
      <w:r w:rsidR="001C7532" w:rsidRPr="001C5B88">
        <w:rPr>
          <w:sz w:val="24"/>
          <w:szCs w:val="24"/>
        </w:rPr>
        <w:t>turi būti ne ilgesnis kaip 3 darbo dienos</w:t>
      </w:r>
      <w:r w:rsidR="00377F79">
        <w:rPr>
          <w:sz w:val="24"/>
          <w:szCs w:val="24"/>
        </w:rPr>
        <w:t xml:space="preserve"> (kritinių klaidų atveju, – nedelsiant);</w:t>
      </w:r>
    </w:p>
    <w:p w14:paraId="0E39228C" w14:textId="3A08F2D2" w:rsidR="00377F79" w:rsidRDefault="00585AE2" w:rsidP="00377F79">
      <w:pPr>
        <w:pStyle w:val="normnum2"/>
        <w:tabs>
          <w:tab w:val="clear" w:pos="1069"/>
          <w:tab w:val="left" w:pos="0"/>
          <w:tab w:val="left" w:pos="1276"/>
          <w:tab w:val="num" w:pos="1843"/>
        </w:tabs>
        <w:spacing w:line="240" w:lineRule="auto"/>
        <w:ind w:firstLine="993"/>
        <w:rPr>
          <w:sz w:val="24"/>
          <w:szCs w:val="24"/>
        </w:rPr>
      </w:pPr>
      <w:r>
        <w:rPr>
          <w:sz w:val="24"/>
          <w:szCs w:val="24"/>
        </w:rPr>
        <w:t>25</w:t>
      </w:r>
      <w:r w:rsidR="00377F79">
        <w:rPr>
          <w:sz w:val="24"/>
          <w:szCs w:val="24"/>
        </w:rPr>
        <w:t xml:space="preserve">.5. </w:t>
      </w:r>
      <w:r w:rsidR="001C7532" w:rsidRPr="001C5B88">
        <w:rPr>
          <w:sz w:val="24"/>
          <w:szCs w:val="24"/>
        </w:rPr>
        <w:t>Užsakovas</w:t>
      </w:r>
      <w:r w:rsidR="00377F79">
        <w:rPr>
          <w:sz w:val="24"/>
          <w:szCs w:val="24"/>
        </w:rPr>
        <w:t xml:space="preserve"> dėl objektyvių priežasčių </w:t>
      </w:r>
      <w:r w:rsidR="001C7532" w:rsidRPr="001C5B88">
        <w:rPr>
          <w:sz w:val="24"/>
          <w:szCs w:val="24"/>
        </w:rPr>
        <w:t>gali (tačiau neprivalo) prailginti atitinkam</w:t>
      </w:r>
      <w:r w:rsidR="00377F79">
        <w:rPr>
          <w:sz w:val="24"/>
          <w:szCs w:val="24"/>
        </w:rPr>
        <w:t>o užsakymo ar jo dalies realizavimo terminus</w:t>
      </w:r>
      <w:r w:rsidR="001C7532" w:rsidRPr="001C5B88">
        <w:rPr>
          <w:sz w:val="24"/>
          <w:szCs w:val="24"/>
        </w:rPr>
        <w:t>.</w:t>
      </w:r>
    </w:p>
    <w:p w14:paraId="2A7C7C81" w14:textId="4A533B1C" w:rsidR="00377F79" w:rsidRDefault="00585AE2" w:rsidP="00377F79">
      <w:pPr>
        <w:pStyle w:val="normnum2"/>
        <w:tabs>
          <w:tab w:val="clear" w:pos="1069"/>
          <w:tab w:val="left" w:pos="0"/>
          <w:tab w:val="left" w:pos="1276"/>
          <w:tab w:val="num" w:pos="1843"/>
        </w:tabs>
        <w:spacing w:line="240" w:lineRule="auto"/>
        <w:ind w:firstLine="993"/>
        <w:rPr>
          <w:sz w:val="24"/>
          <w:szCs w:val="24"/>
        </w:rPr>
      </w:pPr>
      <w:r w:rsidRPr="00377F79">
        <w:rPr>
          <w:sz w:val="24"/>
          <w:szCs w:val="24"/>
        </w:rPr>
        <w:t>2</w:t>
      </w:r>
      <w:r>
        <w:rPr>
          <w:sz w:val="24"/>
          <w:szCs w:val="24"/>
        </w:rPr>
        <w:t>5</w:t>
      </w:r>
      <w:r w:rsidR="00377F79" w:rsidRPr="00377F79">
        <w:rPr>
          <w:sz w:val="24"/>
          <w:szCs w:val="24"/>
        </w:rPr>
        <w:t>.</w:t>
      </w:r>
      <w:r w:rsidR="00377F79">
        <w:rPr>
          <w:sz w:val="24"/>
          <w:szCs w:val="24"/>
        </w:rPr>
        <w:t xml:space="preserve">6. Paslaugų teikimo </w:t>
      </w:r>
      <w:r w:rsidR="00377F79" w:rsidRPr="001C5B88">
        <w:rPr>
          <w:sz w:val="24"/>
          <w:szCs w:val="24"/>
        </w:rPr>
        <w:t>užsakym</w:t>
      </w:r>
      <w:r w:rsidR="00377F79">
        <w:rPr>
          <w:sz w:val="24"/>
          <w:szCs w:val="24"/>
        </w:rPr>
        <w:t xml:space="preserve">o </w:t>
      </w:r>
      <w:r w:rsidR="001C7532" w:rsidRPr="00377F79">
        <w:rPr>
          <w:sz w:val="24"/>
          <w:szCs w:val="24"/>
        </w:rPr>
        <w:t>Užsakovo dalyje aprašoma</w:t>
      </w:r>
      <w:r w:rsidR="00377F79">
        <w:rPr>
          <w:sz w:val="24"/>
          <w:szCs w:val="24"/>
        </w:rPr>
        <w:t xml:space="preserve"> užsakymo esmė:</w:t>
      </w:r>
      <w:r w:rsidR="001C7532" w:rsidRPr="00377F79">
        <w:rPr>
          <w:sz w:val="24"/>
          <w:szCs w:val="24"/>
        </w:rPr>
        <w:t xml:space="preserve"> </w:t>
      </w:r>
    </w:p>
    <w:p w14:paraId="6EEC2CAC" w14:textId="372CE11D" w:rsidR="00377F79" w:rsidRDefault="00585AE2" w:rsidP="00377F79">
      <w:pPr>
        <w:pStyle w:val="normnum2"/>
        <w:tabs>
          <w:tab w:val="clear" w:pos="1069"/>
          <w:tab w:val="left" w:pos="0"/>
          <w:tab w:val="left" w:pos="1276"/>
          <w:tab w:val="num" w:pos="1843"/>
        </w:tabs>
        <w:spacing w:line="240" w:lineRule="auto"/>
        <w:ind w:firstLine="993"/>
        <w:rPr>
          <w:sz w:val="24"/>
          <w:szCs w:val="24"/>
        </w:rPr>
      </w:pPr>
      <w:r>
        <w:rPr>
          <w:sz w:val="24"/>
          <w:szCs w:val="24"/>
        </w:rPr>
        <w:t>25</w:t>
      </w:r>
      <w:r w:rsidR="00377F79">
        <w:rPr>
          <w:sz w:val="24"/>
          <w:szCs w:val="24"/>
        </w:rPr>
        <w:t xml:space="preserve">.6.1. </w:t>
      </w:r>
      <w:r w:rsidR="001C7532" w:rsidRPr="00377F79">
        <w:rPr>
          <w:sz w:val="24"/>
          <w:szCs w:val="24"/>
        </w:rPr>
        <w:t xml:space="preserve">klaidingai veikianti </w:t>
      </w:r>
      <w:r w:rsidR="00377F79">
        <w:rPr>
          <w:sz w:val="24"/>
          <w:szCs w:val="24"/>
        </w:rPr>
        <w:t>VBAMS funkcinė galimybė</w:t>
      </w:r>
      <w:r w:rsidR="001C7532" w:rsidRPr="00377F79">
        <w:rPr>
          <w:sz w:val="24"/>
          <w:szCs w:val="24"/>
        </w:rPr>
        <w:t xml:space="preserve"> arba </w:t>
      </w:r>
      <w:r w:rsidR="00377F79">
        <w:rPr>
          <w:sz w:val="24"/>
          <w:szCs w:val="24"/>
        </w:rPr>
        <w:t>papildomas VBAMS funkcinės galimybės poreikis;</w:t>
      </w:r>
    </w:p>
    <w:p w14:paraId="37C09D3F" w14:textId="628A9D84" w:rsidR="00757B19" w:rsidRDefault="00585AE2" w:rsidP="00377F79">
      <w:pPr>
        <w:pStyle w:val="normnum2"/>
        <w:tabs>
          <w:tab w:val="clear" w:pos="1069"/>
          <w:tab w:val="left" w:pos="0"/>
          <w:tab w:val="left" w:pos="1276"/>
          <w:tab w:val="num" w:pos="1843"/>
        </w:tabs>
        <w:spacing w:line="240" w:lineRule="auto"/>
        <w:ind w:firstLine="993"/>
        <w:rPr>
          <w:sz w:val="24"/>
          <w:szCs w:val="24"/>
        </w:rPr>
      </w:pPr>
      <w:r>
        <w:rPr>
          <w:sz w:val="24"/>
          <w:szCs w:val="24"/>
        </w:rPr>
        <w:t>25</w:t>
      </w:r>
      <w:r w:rsidR="00377F79">
        <w:rPr>
          <w:sz w:val="24"/>
          <w:szCs w:val="24"/>
        </w:rPr>
        <w:t xml:space="preserve">.6.2. </w:t>
      </w:r>
      <w:r w:rsidR="00757B19">
        <w:rPr>
          <w:sz w:val="24"/>
          <w:szCs w:val="24"/>
        </w:rPr>
        <w:t>poreikis</w:t>
      </w:r>
      <w:r w:rsidR="001C7532" w:rsidRPr="00377F79">
        <w:rPr>
          <w:sz w:val="24"/>
          <w:szCs w:val="24"/>
        </w:rPr>
        <w:t xml:space="preserve"> išleisti naują versiją</w:t>
      </w:r>
      <w:r w:rsidR="00757B19">
        <w:rPr>
          <w:sz w:val="24"/>
          <w:szCs w:val="24"/>
        </w:rPr>
        <w:t>;</w:t>
      </w:r>
      <w:r w:rsidR="001C7532" w:rsidRPr="00377F79">
        <w:rPr>
          <w:sz w:val="24"/>
          <w:szCs w:val="24"/>
        </w:rPr>
        <w:t xml:space="preserve"> </w:t>
      </w:r>
    </w:p>
    <w:p w14:paraId="1EA7878C" w14:textId="26A66980" w:rsidR="00757B19" w:rsidRDefault="00585AE2" w:rsidP="00377F79">
      <w:pPr>
        <w:pStyle w:val="normnum2"/>
        <w:tabs>
          <w:tab w:val="clear" w:pos="1069"/>
          <w:tab w:val="left" w:pos="0"/>
          <w:tab w:val="left" w:pos="1276"/>
          <w:tab w:val="num" w:pos="1843"/>
        </w:tabs>
        <w:spacing w:line="240" w:lineRule="auto"/>
        <w:ind w:firstLine="993"/>
        <w:rPr>
          <w:sz w:val="24"/>
          <w:szCs w:val="24"/>
        </w:rPr>
      </w:pPr>
      <w:r>
        <w:rPr>
          <w:sz w:val="24"/>
          <w:szCs w:val="24"/>
        </w:rPr>
        <w:t>25</w:t>
      </w:r>
      <w:r w:rsidR="00757B19">
        <w:rPr>
          <w:sz w:val="24"/>
          <w:szCs w:val="24"/>
        </w:rPr>
        <w:t xml:space="preserve">.6.3. poreikis </w:t>
      </w:r>
      <w:r w:rsidR="001C7532" w:rsidRPr="00377F79">
        <w:rPr>
          <w:sz w:val="24"/>
          <w:szCs w:val="24"/>
        </w:rPr>
        <w:t>suteikti pagalbą atkuriant eksploatuojamos VBAMS darbingumą</w:t>
      </w:r>
      <w:r w:rsidR="00757B19">
        <w:rPr>
          <w:sz w:val="24"/>
          <w:szCs w:val="24"/>
        </w:rPr>
        <w:t>;</w:t>
      </w:r>
    </w:p>
    <w:p w14:paraId="61A7422F" w14:textId="44BFD00A" w:rsidR="00757B19" w:rsidRDefault="00585AE2" w:rsidP="00377F79">
      <w:pPr>
        <w:pStyle w:val="normnum2"/>
        <w:tabs>
          <w:tab w:val="clear" w:pos="1069"/>
          <w:tab w:val="left" w:pos="0"/>
          <w:tab w:val="left" w:pos="1276"/>
          <w:tab w:val="num" w:pos="1843"/>
        </w:tabs>
        <w:spacing w:line="240" w:lineRule="auto"/>
        <w:ind w:firstLine="993"/>
        <w:rPr>
          <w:sz w:val="24"/>
          <w:szCs w:val="24"/>
        </w:rPr>
      </w:pPr>
      <w:r>
        <w:rPr>
          <w:sz w:val="24"/>
          <w:szCs w:val="24"/>
        </w:rPr>
        <w:t>25</w:t>
      </w:r>
      <w:r w:rsidR="00757B19">
        <w:rPr>
          <w:sz w:val="24"/>
          <w:szCs w:val="24"/>
        </w:rPr>
        <w:t>.6.4. poreikis</w:t>
      </w:r>
      <w:r w:rsidR="001C7532" w:rsidRPr="00377F79">
        <w:rPr>
          <w:sz w:val="24"/>
          <w:szCs w:val="24"/>
        </w:rPr>
        <w:t xml:space="preserve"> analizuoti informaciją </w:t>
      </w:r>
      <w:r w:rsidR="00DF5DFF" w:rsidRPr="00556748">
        <w:rPr>
          <w:sz w:val="24"/>
          <w:szCs w:val="24"/>
        </w:rPr>
        <w:t>(VBAMS duomen</w:t>
      </w:r>
      <w:r w:rsidR="00DF5DFF">
        <w:rPr>
          <w:sz w:val="24"/>
          <w:szCs w:val="24"/>
        </w:rPr>
        <w:t>is</w:t>
      </w:r>
      <w:r w:rsidR="00DF5DFF" w:rsidRPr="00556748">
        <w:rPr>
          <w:sz w:val="24"/>
          <w:szCs w:val="24"/>
        </w:rPr>
        <w:t xml:space="preserve">) </w:t>
      </w:r>
      <w:r w:rsidR="001C7532" w:rsidRPr="00377F79">
        <w:rPr>
          <w:sz w:val="24"/>
          <w:szCs w:val="24"/>
        </w:rPr>
        <w:t>ir taisyti klaidas</w:t>
      </w:r>
      <w:r w:rsidR="00DF5DFF">
        <w:rPr>
          <w:sz w:val="24"/>
          <w:szCs w:val="24"/>
        </w:rPr>
        <w:t>,</w:t>
      </w:r>
      <w:r w:rsidR="001C7532" w:rsidRPr="00377F79">
        <w:rPr>
          <w:sz w:val="24"/>
          <w:szCs w:val="24"/>
        </w:rPr>
        <w:t xml:space="preserve"> atsiradusias dėl neteisingo </w:t>
      </w:r>
      <w:r w:rsidR="00757B19">
        <w:rPr>
          <w:sz w:val="24"/>
          <w:szCs w:val="24"/>
        </w:rPr>
        <w:t>VBAMS</w:t>
      </w:r>
      <w:r w:rsidR="001C7532" w:rsidRPr="00377F79">
        <w:rPr>
          <w:sz w:val="24"/>
          <w:szCs w:val="24"/>
        </w:rPr>
        <w:t xml:space="preserve"> </w:t>
      </w:r>
      <w:r w:rsidR="003F69D9">
        <w:rPr>
          <w:sz w:val="24"/>
          <w:szCs w:val="24"/>
        </w:rPr>
        <w:t>naudojimo</w:t>
      </w:r>
      <w:r w:rsidR="00757B19">
        <w:rPr>
          <w:sz w:val="24"/>
          <w:szCs w:val="24"/>
        </w:rPr>
        <w:t>;</w:t>
      </w:r>
    </w:p>
    <w:p w14:paraId="3119D58F" w14:textId="38ED9DBF" w:rsidR="00757B19" w:rsidRDefault="00585AE2" w:rsidP="00377F79">
      <w:pPr>
        <w:pStyle w:val="normnum2"/>
        <w:tabs>
          <w:tab w:val="clear" w:pos="1069"/>
          <w:tab w:val="left" w:pos="0"/>
          <w:tab w:val="left" w:pos="1276"/>
          <w:tab w:val="num" w:pos="1843"/>
        </w:tabs>
        <w:spacing w:line="240" w:lineRule="auto"/>
        <w:ind w:firstLine="993"/>
        <w:rPr>
          <w:sz w:val="24"/>
          <w:szCs w:val="24"/>
        </w:rPr>
      </w:pPr>
      <w:r>
        <w:rPr>
          <w:sz w:val="24"/>
          <w:szCs w:val="24"/>
        </w:rPr>
        <w:t>25</w:t>
      </w:r>
      <w:r w:rsidR="00757B19">
        <w:rPr>
          <w:sz w:val="24"/>
          <w:szCs w:val="24"/>
        </w:rPr>
        <w:t xml:space="preserve">.6.5. poreikis atnaujinti </w:t>
      </w:r>
      <w:r w:rsidR="00757B19" w:rsidRPr="00556748">
        <w:rPr>
          <w:sz w:val="24"/>
          <w:szCs w:val="24"/>
        </w:rPr>
        <w:t>VBAMS iždo DB ir Įmonių DB (MIN, BO, AV DB) įgyvendintas VBAMS funkcines galimybes aprašanči</w:t>
      </w:r>
      <w:r w:rsidR="008D273E">
        <w:rPr>
          <w:sz w:val="24"/>
          <w:szCs w:val="24"/>
        </w:rPr>
        <w:t>us</w:t>
      </w:r>
      <w:r w:rsidR="00757B19" w:rsidRPr="00556748">
        <w:rPr>
          <w:sz w:val="24"/>
          <w:szCs w:val="24"/>
        </w:rPr>
        <w:t xml:space="preserve"> vadov</w:t>
      </w:r>
      <w:r w:rsidR="008D273E">
        <w:rPr>
          <w:sz w:val="24"/>
          <w:szCs w:val="24"/>
        </w:rPr>
        <w:t>us</w:t>
      </w:r>
      <w:r w:rsidR="00757B19" w:rsidRPr="00556748">
        <w:rPr>
          <w:sz w:val="24"/>
          <w:szCs w:val="24"/>
        </w:rPr>
        <w:t>, nustatyt</w:t>
      </w:r>
      <w:r w:rsidR="008D273E">
        <w:rPr>
          <w:sz w:val="24"/>
          <w:szCs w:val="24"/>
        </w:rPr>
        <w:t>us</w:t>
      </w:r>
      <w:r w:rsidR="00757B19" w:rsidRPr="00556748">
        <w:rPr>
          <w:sz w:val="24"/>
          <w:szCs w:val="24"/>
        </w:rPr>
        <w:t xml:space="preserve"> informacijos (VBAMS duomenų) apdorojimo procesų apraš</w:t>
      </w:r>
      <w:r w:rsidR="008D273E">
        <w:rPr>
          <w:sz w:val="24"/>
          <w:szCs w:val="24"/>
        </w:rPr>
        <w:t>us</w:t>
      </w:r>
      <w:r w:rsidR="00757B19" w:rsidRPr="00556748">
        <w:rPr>
          <w:sz w:val="24"/>
          <w:szCs w:val="24"/>
        </w:rPr>
        <w:t xml:space="preserve"> ir su VBAMS priežiūros veiklų atlikimu susijusi</w:t>
      </w:r>
      <w:r w:rsidR="008D273E">
        <w:rPr>
          <w:sz w:val="24"/>
          <w:szCs w:val="24"/>
        </w:rPr>
        <w:t>us</w:t>
      </w:r>
      <w:r w:rsidR="00757B19" w:rsidRPr="00556748">
        <w:rPr>
          <w:sz w:val="24"/>
          <w:szCs w:val="24"/>
        </w:rPr>
        <w:t xml:space="preserve"> VBAMS dokument</w:t>
      </w:r>
      <w:r w:rsidR="008D273E">
        <w:rPr>
          <w:sz w:val="24"/>
          <w:szCs w:val="24"/>
        </w:rPr>
        <w:t>us;</w:t>
      </w:r>
    </w:p>
    <w:p w14:paraId="07D2B0A0" w14:textId="0857921F" w:rsidR="00757B19" w:rsidRDefault="00585AE2" w:rsidP="00377F79">
      <w:pPr>
        <w:pStyle w:val="normnum2"/>
        <w:tabs>
          <w:tab w:val="clear" w:pos="1069"/>
          <w:tab w:val="left" w:pos="0"/>
          <w:tab w:val="left" w:pos="1276"/>
          <w:tab w:val="num" w:pos="1843"/>
        </w:tabs>
        <w:spacing w:line="240" w:lineRule="auto"/>
        <w:ind w:firstLine="993"/>
        <w:rPr>
          <w:sz w:val="24"/>
          <w:szCs w:val="24"/>
        </w:rPr>
      </w:pPr>
      <w:r>
        <w:rPr>
          <w:sz w:val="24"/>
          <w:szCs w:val="24"/>
        </w:rPr>
        <w:t>25</w:t>
      </w:r>
      <w:r w:rsidR="00757B19">
        <w:rPr>
          <w:sz w:val="24"/>
          <w:szCs w:val="24"/>
        </w:rPr>
        <w:t xml:space="preserve">.6.6. </w:t>
      </w:r>
      <w:r w:rsidR="001C7532" w:rsidRPr="00377F79">
        <w:rPr>
          <w:sz w:val="24"/>
          <w:szCs w:val="24"/>
        </w:rPr>
        <w:t>prašymas patvirtinti (patikslinti) nustatymų, darančių įtaką registruojamos informacijos</w:t>
      </w:r>
      <w:r w:rsidR="003F69D9">
        <w:rPr>
          <w:sz w:val="24"/>
          <w:szCs w:val="24"/>
        </w:rPr>
        <w:t xml:space="preserve"> </w:t>
      </w:r>
      <w:r w:rsidR="003F69D9" w:rsidRPr="00556748">
        <w:rPr>
          <w:sz w:val="24"/>
          <w:szCs w:val="24"/>
        </w:rPr>
        <w:t xml:space="preserve">(VBAMS duomenų) </w:t>
      </w:r>
      <w:r w:rsidR="001C7532" w:rsidRPr="00377F79">
        <w:rPr>
          <w:sz w:val="24"/>
          <w:szCs w:val="24"/>
        </w:rPr>
        <w:t xml:space="preserve"> teisingumui, tinkamumą naudoti </w:t>
      </w:r>
      <w:r w:rsidR="003F69D9">
        <w:rPr>
          <w:sz w:val="24"/>
          <w:szCs w:val="24"/>
        </w:rPr>
        <w:t>VBAMS</w:t>
      </w:r>
      <w:r w:rsidR="00757B19">
        <w:rPr>
          <w:sz w:val="24"/>
          <w:szCs w:val="24"/>
        </w:rPr>
        <w:t>;</w:t>
      </w:r>
    </w:p>
    <w:p w14:paraId="5F64A3A1" w14:textId="348CC69E" w:rsidR="00757B19" w:rsidRDefault="00585AE2" w:rsidP="00377F79">
      <w:pPr>
        <w:pStyle w:val="normnum2"/>
        <w:tabs>
          <w:tab w:val="clear" w:pos="1069"/>
          <w:tab w:val="left" w:pos="0"/>
          <w:tab w:val="left" w:pos="1276"/>
          <w:tab w:val="num" w:pos="1843"/>
        </w:tabs>
        <w:spacing w:line="240" w:lineRule="auto"/>
        <w:ind w:firstLine="993"/>
        <w:rPr>
          <w:sz w:val="24"/>
          <w:szCs w:val="24"/>
        </w:rPr>
      </w:pPr>
      <w:r>
        <w:rPr>
          <w:sz w:val="24"/>
          <w:szCs w:val="24"/>
        </w:rPr>
        <w:t>25</w:t>
      </w:r>
      <w:r w:rsidR="00757B19">
        <w:rPr>
          <w:sz w:val="24"/>
          <w:szCs w:val="24"/>
        </w:rPr>
        <w:t xml:space="preserve">.6.7. poreikis </w:t>
      </w:r>
      <w:r w:rsidR="00DF5DFF">
        <w:rPr>
          <w:sz w:val="24"/>
          <w:szCs w:val="24"/>
        </w:rPr>
        <w:t xml:space="preserve">analizuoti </w:t>
      </w:r>
      <w:r w:rsidR="00DF5DFF" w:rsidRPr="00556748">
        <w:rPr>
          <w:sz w:val="24"/>
          <w:szCs w:val="24"/>
        </w:rPr>
        <w:t>VBAMS funkcin</w:t>
      </w:r>
      <w:r w:rsidR="003F69D9">
        <w:rPr>
          <w:sz w:val="24"/>
          <w:szCs w:val="24"/>
        </w:rPr>
        <w:t>es</w:t>
      </w:r>
      <w:r w:rsidR="00DF5DFF" w:rsidRPr="00556748">
        <w:rPr>
          <w:sz w:val="24"/>
          <w:szCs w:val="24"/>
        </w:rPr>
        <w:t xml:space="preserve"> galimyb</w:t>
      </w:r>
      <w:r w:rsidR="003F69D9">
        <w:rPr>
          <w:sz w:val="24"/>
          <w:szCs w:val="24"/>
        </w:rPr>
        <w:t>es</w:t>
      </w:r>
      <w:r w:rsidR="00DF5DFF" w:rsidRPr="00556748">
        <w:rPr>
          <w:sz w:val="24"/>
          <w:szCs w:val="24"/>
        </w:rPr>
        <w:t xml:space="preserve"> dėl VBAMS naudojimo metu pastebėtų klaidų dėl neteisingo VBAMS funkcinių galimybių </w:t>
      </w:r>
      <w:r w:rsidR="00DF5DFF">
        <w:rPr>
          <w:sz w:val="24"/>
          <w:szCs w:val="24"/>
        </w:rPr>
        <w:t xml:space="preserve">ar </w:t>
      </w:r>
      <w:r w:rsidR="00DF5DFF" w:rsidRPr="005D36E9">
        <w:rPr>
          <w:sz w:val="24"/>
          <w:szCs w:val="24"/>
        </w:rPr>
        <w:t xml:space="preserve">informacijos </w:t>
      </w:r>
      <w:r w:rsidR="00DF5DFF" w:rsidRPr="00556748">
        <w:rPr>
          <w:sz w:val="24"/>
          <w:szCs w:val="24"/>
        </w:rPr>
        <w:t>(VBAMS duomenų)</w:t>
      </w:r>
      <w:r w:rsidR="00DF5DFF">
        <w:rPr>
          <w:sz w:val="24"/>
          <w:szCs w:val="24"/>
        </w:rPr>
        <w:t xml:space="preserve"> </w:t>
      </w:r>
      <w:r w:rsidR="00DF5DFF" w:rsidRPr="005D36E9">
        <w:rPr>
          <w:sz w:val="24"/>
          <w:szCs w:val="24"/>
        </w:rPr>
        <w:t xml:space="preserve">apdorojimo procesų </w:t>
      </w:r>
      <w:r w:rsidR="00DF5DFF">
        <w:rPr>
          <w:sz w:val="24"/>
          <w:szCs w:val="24"/>
        </w:rPr>
        <w:t>pagal VSAFAS</w:t>
      </w:r>
      <w:r w:rsidR="00DF5DFF" w:rsidRPr="00556748">
        <w:rPr>
          <w:sz w:val="24"/>
          <w:szCs w:val="24"/>
        </w:rPr>
        <w:t xml:space="preserve"> veikimo</w:t>
      </w:r>
      <w:r w:rsidR="00757B19">
        <w:rPr>
          <w:sz w:val="24"/>
          <w:szCs w:val="24"/>
        </w:rPr>
        <w:t>;</w:t>
      </w:r>
    </w:p>
    <w:p w14:paraId="4A7BEC18" w14:textId="0A86FD4D" w:rsidR="00757B19" w:rsidRDefault="00585AE2" w:rsidP="00377F79">
      <w:pPr>
        <w:pStyle w:val="normnum2"/>
        <w:tabs>
          <w:tab w:val="clear" w:pos="1069"/>
          <w:tab w:val="left" w:pos="0"/>
          <w:tab w:val="left" w:pos="1276"/>
          <w:tab w:val="num" w:pos="1843"/>
        </w:tabs>
        <w:spacing w:line="240" w:lineRule="auto"/>
        <w:ind w:firstLine="993"/>
        <w:rPr>
          <w:sz w:val="24"/>
          <w:szCs w:val="24"/>
        </w:rPr>
      </w:pPr>
      <w:r>
        <w:rPr>
          <w:sz w:val="24"/>
          <w:szCs w:val="24"/>
        </w:rPr>
        <w:t>25</w:t>
      </w:r>
      <w:r w:rsidR="00757B19">
        <w:rPr>
          <w:sz w:val="24"/>
          <w:szCs w:val="24"/>
        </w:rPr>
        <w:t>.6.8.</w:t>
      </w:r>
      <w:r w:rsidR="001C7532" w:rsidRPr="00377F79">
        <w:rPr>
          <w:sz w:val="24"/>
          <w:szCs w:val="24"/>
        </w:rPr>
        <w:t xml:space="preserve"> prašymas parengti (patikslinti parengtą) loginį duomenų modelį</w:t>
      </w:r>
      <w:r w:rsidR="00757B19">
        <w:rPr>
          <w:sz w:val="24"/>
          <w:szCs w:val="24"/>
        </w:rPr>
        <w:t>;</w:t>
      </w:r>
    </w:p>
    <w:p w14:paraId="4D2EB555" w14:textId="6688D94A" w:rsidR="001C7532" w:rsidRPr="00377F79" w:rsidRDefault="00585AE2" w:rsidP="00377F79">
      <w:pPr>
        <w:pStyle w:val="normnum2"/>
        <w:tabs>
          <w:tab w:val="clear" w:pos="1069"/>
          <w:tab w:val="left" w:pos="0"/>
          <w:tab w:val="left" w:pos="1276"/>
          <w:tab w:val="num" w:pos="1843"/>
        </w:tabs>
        <w:spacing w:line="240" w:lineRule="auto"/>
        <w:ind w:firstLine="993"/>
        <w:rPr>
          <w:sz w:val="24"/>
          <w:szCs w:val="24"/>
        </w:rPr>
      </w:pPr>
      <w:r>
        <w:rPr>
          <w:sz w:val="24"/>
          <w:szCs w:val="24"/>
        </w:rPr>
        <w:t>25</w:t>
      </w:r>
      <w:r w:rsidR="00757B19">
        <w:rPr>
          <w:sz w:val="24"/>
          <w:szCs w:val="24"/>
        </w:rPr>
        <w:t>.7.</w:t>
      </w:r>
      <w:r w:rsidR="001C7532" w:rsidRPr="00377F79">
        <w:rPr>
          <w:sz w:val="24"/>
          <w:szCs w:val="24"/>
        </w:rPr>
        <w:t xml:space="preserve"> </w:t>
      </w:r>
      <w:r w:rsidR="00757B19">
        <w:rPr>
          <w:sz w:val="24"/>
          <w:szCs w:val="24"/>
        </w:rPr>
        <w:t>Užsakovas Paslaugų teikimo užsakyme taip pat nurodo VBAMS</w:t>
      </w:r>
      <w:r w:rsidR="001C7532" w:rsidRPr="00377F79">
        <w:rPr>
          <w:sz w:val="24"/>
          <w:szCs w:val="24"/>
        </w:rPr>
        <w:t xml:space="preserve"> funkcin</w:t>
      </w:r>
      <w:r w:rsidR="00757B19">
        <w:rPr>
          <w:sz w:val="24"/>
          <w:szCs w:val="24"/>
        </w:rPr>
        <w:t>ę</w:t>
      </w:r>
      <w:r w:rsidR="001C7532" w:rsidRPr="00377F79">
        <w:rPr>
          <w:sz w:val="24"/>
          <w:szCs w:val="24"/>
        </w:rPr>
        <w:t xml:space="preserve"> srit</w:t>
      </w:r>
      <w:r w:rsidR="00757B19">
        <w:rPr>
          <w:sz w:val="24"/>
          <w:szCs w:val="24"/>
        </w:rPr>
        <w:t>į</w:t>
      </w:r>
      <w:r w:rsidR="001C7532" w:rsidRPr="00377F79">
        <w:rPr>
          <w:sz w:val="24"/>
          <w:szCs w:val="24"/>
        </w:rPr>
        <w:t>, versij</w:t>
      </w:r>
      <w:r w:rsidR="009B59A9">
        <w:rPr>
          <w:sz w:val="24"/>
          <w:szCs w:val="24"/>
        </w:rPr>
        <w:t>ą</w:t>
      </w:r>
      <w:r w:rsidR="001C7532" w:rsidRPr="00377F79">
        <w:rPr>
          <w:sz w:val="24"/>
          <w:szCs w:val="24"/>
        </w:rPr>
        <w:t xml:space="preserve"> (</w:t>
      </w:r>
      <w:r w:rsidR="00757B19">
        <w:rPr>
          <w:sz w:val="24"/>
          <w:szCs w:val="24"/>
        </w:rPr>
        <w:t>I</w:t>
      </w:r>
      <w:r w:rsidR="001C7532" w:rsidRPr="00377F79">
        <w:rPr>
          <w:sz w:val="24"/>
          <w:szCs w:val="24"/>
        </w:rPr>
        <w:t xml:space="preserve">ždo organizacinio lygio </w:t>
      </w:r>
      <w:r w:rsidR="00757B19">
        <w:rPr>
          <w:sz w:val="24"/>
          <w:szCs w:val="24"/>
        </w:rPr>
        <w:t>VBAMS iždo DB</w:t>
      </w:r>
      <w:r w:rsidR="001C7532" w:rsidRPr="00377F79">
        <w:rPr>
          <w:sz w:val="24"/>
          <w:szCs w:val="24"/>
        </w:rPr>
        <w:t xml:space="preserve"> versij</w:t>
      </w:r>
      <w:r w:rsidR="009B59A9">
        <w:rPr>
          <w:sz w:val="24"/>
          <w:szCs w:val="24"/>
        </w:rPr>
        <w:t>ą</w:t>
      </w:r>
      <w:r w:rsidR="001C7532" w:rsidRPr="00377F79">
        <w:rPr>
          <w:sz w:val="24"/>
          <w:szCs w:val="24"/>
        </w:rPr>
        <w:t xml:space="preserve"> </w:t>
      </w:r>
      <w:r w:rsidR="00757B19">
        <w:rPr>
          <w:sz w:val="24"/>
          <w:szCs w:val="24"/>
        </w:rPr>
        <w:t>arba</w:t>
      </w:r>
      <w:r w:rsidR="001C7532" w:rsidRPr="00377F79">
        <w:rPr>
          <w:sz w:val="24"/>
          <w:szCs w:val="24"/>
        </w:rPr>
        <w:t xml:space="preserve"> </w:t>
      </w:r>
      <w:r w:rsidR="00757B19">
        <w:rPr>
          <w:sz w:val="24"/>
          <w:szCs w:val="24"/>
        </w:rPr>
        <w:t>Įstaigų organizacinio lygio Įstaigų</w:t>
      </w:r>
      <w:r w:rsidR="001C7532" w:rsidRPr="00377F79">
        <w:rPr>
          <w:sz w:val="24"/>
          <w:szCs w:val="24"/>
        </w:rPr>
        <w:t xml:space="preserve"> </w:t>
      </w:r>
      <w:r w:rsidR="00757B19">
        <w:rPr>
          <w:sz w:val="24"/>
          <w:szCs w:val="24"/>
        </w:rPr>
        <w:t xml:space="preserve">DB </w:t>
      </w:r>
      <w:r w:rsidR="001C7532" w:rsidRPr="00377F79">
        <w:rPr>
          <w:sz w:val="24"/>
          <w:szCs w:val="24"/>
        </w:rPr>
        <w:t>versij</w:t>
      </w:r>
      <w:r w:rsidR="009B59A9">
        <w:rPr>
          <w:sz w:val="24"/>
          <w:szCs w:val="24"/>
        </w:rPr>
        <w:t>ą</w:t>
      </w:r>
      <w:r w:rsidR="001C7532" w:rsidRPr="00377F79">
        <w:rPr>
          <w:sz w:val="24"/>
          <w:szCs w:val="24"/>
        </w:rPr>
        <w:t>)</w:t>
      </w:r>
      <w:r w:rsidR="008D273E">
        <w:rPr>
          <w:sz w:val="24"/>
          <w:szCs w:val="24"/>
        </w:rPr>
        <w:t xml:space="preserve"> ir užpildo kitus Paslaugų teikimo užsakymo formoje Užsakovui pildyti numatytus laukus;</w:t>
      </w:r>
    </w:p>
    <w:p w14:paraId="49CD2457" w14:textId="677D2C24" w:rsidR="008D273E" w:rsidRDefault="00585AE2" w:rsidP="00AF2529">
      <w:pPr>
        <w:pStyle w:val="StyleTimesNewRoman11ptFirstline127cmLinespacing"/>
      </w:pPr>
      <w:r>
        <w:t>25</w:t>
      </w:r>
      <w:r w:rsidR="00F43404" w:rsidRPr="00F43404">
        <w:t>.</w:t>
      </w:r>
      <w:r w:rsidR="008D273E">
        <w:t>8</w:t>
      </w:r>
      <w:r w:rsidR="00F43404" w:rsidRPr="00F43404">
        <w:t xml:space="preserve">. </w:t>
      </w:r>
      <w:r w:rsidR="001C7532" w:rsidRPr="001C5B88">
        <w:t xml:space="preserve">Paslaugų teikėjas, gavęs </w:t>
      </w:r>
      <w:r w:rsidR="008D273E">
        <w:t>Paslaugų teikimo</w:t>
      </w:r>
      <w:r w:rsidR="001C7532" w:rsidRPr="001C5B88">
        <w:t xml:space="preserve"> užsakymą, įvertina reikalingo</w:t>
      </w:r>
      <w:r w:rsidR="008D273E">
        <w:t xml:space="preserve"> realizuoti užsakymo </w:t>
      </w:r>
      <w:r w:rsidR="001C7532" w:rsidRPr="001C5B88">
        <w:t xml:space="preserve">apimtį, techninius, funkcinius, saugumo, kokybės ir atitikimo VSAFAS reikalavimus. </w:t>
      </w:r>
    </w:p>
    <w:p w14:paraId="0CA1ADAC" w14:textId="17AC6F52" w:rsidR="008D273E" w:rsidRDefault="00585AE2" w:rsidP="00AF2529">
      <w:pPr>
        <w:pStyle w:val="StyleTimesNewRoman11ptFirstline127cmLinespacing"/>
      </w:pPr>
      <w:r>
        <w:t>25</w:t>
      </w:r>
      <w:r w:rsidR="008D273E">
        <w:t>.9. P</w:t>
      </w:r>
      <w:r w:rsidR="008D273E" w:rsidRPr="001C5B88">
        <w:t>aslaugų teikėjas</w:t>
      </w:r>
      <w:r w:rsidR="008D273E">
        <w:t>, a</w:t>
      </w:r>
      <w:r w:rsidR="001C7532" w:rsidRPr="001C5B88">
        <w:t xml:space="preserve">tlikęs </w:t>
      </w:r>
      <w:r w:rsidR="008D273E">
        <w:t xml:space="preserve">Techninės specifikacijos </w:t>
      </w:r>
      <w:r w:rsidRPr="00F63C06">
        <w:t>2</w:t>
      </w:r>
      <w:r w:rsidRPr="006977E7">
        <w:t>5</w:t>
      </w:r>
      <w:r w:rsidR="008D273E" w:rsidRPr="00F63C06">
        <w:t>.8</w:t>
      </w:r>
      <w:r w:rsidR="008D273E">
        <w:t xml:space="preserve"> papunktyje numatytą </w:t>
      </w:r>
      <w:r w:rsidR="001C7532" w:rsidRPr="001C5B88">
        <w:t xml:space="preserve">įvertinimą, </w:t>
      </w:r>
      <w:r w:rsidR="008D273E">
        <w:t xml:space="preserve">Paslaugų teikimo </w:t>
      </w:r>
      <w:r w:rsidR="008D273E" w:rsidRPr="001C5B88">
        <w:t>užsakym</w:t>
      </w:r>
      <w:r w:rsidR="008D273E">
        <w:t>o</w:t>
      </w:r>
      <w:r w:rsidR="001C7532" w:rsidRPr="001C5B88">
        <w:t xml:space="preserve"> </w:t>
      </w:r>
      <w:r w:rsidR="008D273E">
        <w:t>P</w:t>
      </w:r>
      <w:r w:rsidR="001C7532" w:rsidRPr="001C5B88">
        <w:t>aslaugų teikėjo dalyje pateikia</w:t>
      </w:r>
      <w:r w:rsidR="008D273E">
        <w:t>:</w:t>
      </w:r>
    </w:p>
    <w:p w14:paraId="43E2D90F" w14:textId="296A4D05" w:rsidR="008D273E" w:rsidRDefault="00585AE2" w:rsidP="00AF2529">
      <w:pPr>
        <w:pStyle w:val="StyleTimesNewRoman11ptFirstline127cmLinespacing"/>
      </w:pPr>
      <w:r>
        <w:t>25</w:t>
      </w:r>
      <w:r w:rsidR="008D273E">
        <w:t>.9.1.</w:t>
      </w:r>
      <w:r w:rsidR="001C7532" w:rsidRPr="001C5B88">
        <w:t xml:space="preserve"> užsakymo </w:t>
      </w:r>
      <w:r w:rsidR="008D273E">
        <w:t xml:space="preserve">realizavimo </w:t>
      </w:r>
      <w:r w:rsidR="001C7532" w:rsidRPr="001C5B88">
        <w:t>aprašymą</w:t>
      </w:r>
      <w:r w:rsidR="00841C27">
        <w:t xml:space="preserve"> (projektavimo dokumentą)</w:t>
      </w:r>
      <w:r w:rsidR="008D273E">
        <w:t>;</w:t>
      </w:r>
    </w:p>
    <w:p w14:paraId="05B36315" w14:textId="4A1521B0" w:rsidR="001B2BC8" w:rsidRPr="00D40A37" w:rsidRDefault="00585AE2" w:rsidP="00AF2529">
      <w:pPr>
        <w:pStyle w:val="StyleTimesNewRoman11ptFirstline127cmLinespacing"/>
      </w:pPr>
      <w:r>
        <w:t>25</w:t>
      </w:r>
      <w:r w:rsidR="008D273E">
        <w:t xml:space="preserve">.9.2. argumentus dėl užsakymo realizavimo termino, jeigu užsakymas negalėtų būti realizuotas </w:t>
      </w:r>
      <w:r w:rsidR="001B2BC8">
        <w:t xml:space="preserve">iki </w:t>
      </w:r>
      <w:r w:rsidR="001B2BC8" w:rsidRPr="00D40A37">
        <w:t>Užsakovo nurodytos datos;</w:t>
      </w:r>
    </w:p>
    <w:p w14:paraId="4BCF2708" w14:textId="4D37610C" w:rsidR="001B2BC8" w:rsidRDefault="00585AE2" w:rsidP="00AF2529">
      <w:pPr>
        <w:pStyle w:val="StyleTimesNewRoman11ptFirstline127cmLinespacing"/>
      </w:pPr>
      <w:r w:rsidRPr="00D40A37">
        <w:t>25</w:t>
      </w:r>
      <w:r w:rsidR="001B2BC8" w:rsidRPr="00D40A37">
        <w:t>.9.3. Paslaugų teikimo užsakymo Paslaugų teikėjo dalies</w:t>
      </w:r>
      <w:r w:rsidR="001C7532" w:rsidRPr="00D40A37">
        <w:t xml:space="preserve"> srityje „Numatomos laiko sąnaudos“ </w:t>
      </w:r>
      <w:r w:rsidR="008D273E" w:rsidRPr="00D40A37">
        <w:t>užsakymo realizavimo</w:t>
      </w:r>
      <w:r w:rsidR="001C7532" w:rsidRPr="00D40A37">
        <w:t xml:space="preserve"> trukm</w:t>
      </w:r>
      <w:r w:rsidR="001B2BC8" w:rsidRPr="00D40A37">
        <w:t>ės</w:t>
      </w:r>
      <w:r w:rsidR="001C7532" w:rsidRPr="00D40A37">
        <w:t xml:space="preserve"> įvertinimą valandomis</w:t>
      </w:r>
      <w:r w:rsidR="001B2BC8" w:rsidRPr="00D40A37">
        <w:t>, išskaidant užsakymo realizavimą į VBAMS priežiūros ar</w:t>
      </w:r>
      <w:r w:rsidR="00A04F3F" w:rsidRPr="00D40A37">
        <w:t xml:space="preserve"> modifikavimo</w:t>
      </w:r>
      <w:r w:rsidR="001B2BC8" w:rsidRPr="00D40A37">
        <w:t xml:space="preserve"> veikloms aktualius etapus</w:t>
      </w:r>
      <w:r w:rsidR="007C0CF0" w:rsidRPr="00D40A37">
        <w:t xml:space="preserve"> ir jiems įgyvendinti numatomas laiko sąnaudas (valandomis)</w:t>
      </w:r>
      <w:r w:rsidR="001B2BC8" w:rsidRPr="00D40A37">
        <w:t xml:space="preserve">, pavyzdžiui, VBAMS esamų funkcinių </w:t>
      </w:r>
      <w:r w:rsidR="001B2BC8">
        <w:t>galimybių</w:t>
      </w:r>
      <w:r w:rsidR="001B2BC8" w:rsidRPr="00B10F34">
        <w:t>, susijusių su teisės aktų pasikeitimais, naudotojų poreikiais, technologiniais pokyči</w:t>
      </w:r>
      <w:r w:rsidR="001B2BC8">
        <w:t>ų užsakymo realizavimo atveju išskaidant į projektavimo, programavimo</w:t>
      </w:r>
      <w:r w:rsidR="007C0CF0">
        <w:t>, testavimo</w:t>
      </w:r>
      <w:r w:rsidR="00A04F3F">
        <w:t xml:space="preserve"> (įskaitant Reglamente Užsakovo nurodytos formos testavimo ataskaitos rengimą ir pateikimą), </w:t>
      </w:r>
      <w:r w:rsidR="00A04F3F" w:rsidRPr="00556748">
        <w:t>VBAMS funkcines galimybes aprašanči</w:t>
      </w:r>
      <w:r w:rsidR="00A04F3F">
        <w:t>ų</w:t>
      </w:r>
      <w:r w:rsidR="00A04F3F" w:rsidRPr="00556748">
        <w:t xml:space="preserve"> vadov</w:t>
      </w:r>
      <w:r w:rsidR="00A04F3F">
        <w:t>ų parengimo ar pakeitimo</w:t>
      </w:r>
      <w:r w:rsidR="007C0CF0">
        <w:t xml:space="preserve"> etapus;</w:t>
      </w:r>
    </w:p>
    <w:p w14:paraId="5CD2E5C3" w14:textId="4C535BF5" w:rsidR="007C0CF0" w:rsidRDefault="00585AE2" w:rsidP="00AF2529">
      <w:pPr>
        <w:pStyle w:val="StyleTimesNewRoman11ptFirstline127cmLinespacing"/>
      </w:pPr>
      <w:r>
        <w:t>25</w:t>
      </w:r>
      <w:r w:rsidR="007C0CF0">
        <w:t xml:space="preserve">.9.4. Paslaugų teikimo </w:t>
      </w:r>
      <w:r w:rsidR="007C0CF0" w:rsidRPr="001C5B88">
        <w:t>užsakym</w:t>
      </w:r>
      <w:r w:rsidR="007C0CF0">
        <w:t>o</w:t>
      </w:r>
      <w:r w:rsidR="007C0CF0" w:rsidRPr="001C5B88">
        <w:t xml:space="preserve"> </w:t>
      </w:r>
      <w:r w:rsidR="007C0CF0">
        <w:t>P</w:t>
      </w:r>
      <w:r w:rsidR="007C0CF0" w:rsidRPr="001C5B88">
        <w:t>aslaugų teikėjo dal</w:t>
      </w:r>
      <w:r w:rsidR="007C0CF0">
        <w:t>ies</w:t>
      </w:r>
      <w:r w:rsidR="007C0CF0" w:rsidRPr="001C5B88">
        <w:t xml:space="preserve"> srityje</w:t>
      </w:r>
      <w:r w:rsidR="007C0CF0">
        <w:t xml:space="preserve"> „Sąsaja su kitais dokumentais“ konkrečias </w:t>
      </w:r>
      <w:r w:rsidR="007C0CF0" w:rsidRPr="00556748">
        <w:t xml:space="preserve">VBAMS iždo DB ir Įmonių DB (MIN, BO, AV DB) įgyvendintas VBAMS funkcines galimybes aprašančių vadovų, </w:t>
      </w:r>
      <w:r w:rsidR="000B62E0">
        <w:t xml:space="preserve">Standartinių finansinės apskaitos procesų </w:t>
      </w:r>
      <w:r w:rsidR="000B62E0" w:rsidRPr="005C01D7">
        <w:t>sąvado</w:t>
      </w:r>
      <w:r w:rsidR="009B59A9" w:rsidRPr="005C01D7">
        <w:t>,</w:t>
      </w:r>
      <w:r w:rsidR="007C0CF0" w:rsidRPr="005C01D7">
        <w:t xml:space="preserve"> patvirtinto Lietuvos Respublikos finansų ministro 20</w:t>
      </w:r>
      <w:r w:rsidR="000B62E0" w:rsidRPr="005C01D7">
        <w:t>06</w:t>
      </w:r>
      <w:r w:rsidR="007C0CF0" w:rsidRPr="005C01D7">
        <w:t xml:space="preserve"> m. </w:t>
      </w:r>
      <w:r w:rsidR="000B62E0" w:rsidRPr="005C01D7">
        <w:t>balandžio 6</w:t>
      </w:r>
      <w:r w:rsidR="007C0CF0" w:rsidRPr="005C01D7">
        <w:t xml:space="preserve"> d. įsakymu Nr. 1K-</w:t>
      </w:r>
      <w:r w:rsidR="000B62E0" w:rsidRPr="005C01D7">
        <w:t xml:space="preserve">152 „Dėl </w:t>
      </w:r>
      <w:r w:rsidR="00922C1A" w:rsidRPr="005C01D7">
        <w:t>V</w:t>
      </w:r>
      <w:r w:rsidR="000B62E0" w:rsidRPr="005C01D7">
        <w:t xml:space="preserve">alstybės biudžeto, apskaito </w:t>
      </w:r>
      <w:proofErr w:type="spellStart"/>
      <w:r w:rsidR="000B62E0" w:rsidRPr="005C01D7">
        <w:t>sir</w:t>
      </w:r>
      <w:proofErr w:type="spellEnd"/>
      <w:r w:rsidR="000B62E0" w:rsidRPr="005C01D7">
        <w:t xml:space="preserve"> mokėjimų sistemos </w:t>
      </w:r>
      <w:r w:rsidR="00922C1A" w:rsidRPr="005C01D7">
        <w:t>steigimo, valdymo ir naudojimo“</w:t>
      </w:r>
      <w:r w:rsidR="009B59A9" w:rsidRPr="005C01D7">
        <w:t>,</w:t>
      </w:r>
      <w:r w:rsidR="007C0CF0" w:rsidRPr="005C01D7">
        <w:t xml:space="preserve"> ir su VBAMS</w:t>
      </w:r>
      <w:r w:rsidR="007C0CF0" w:rsidRPr="00556748">
        <w:t xml:space="preserve"> priežiūros</w:t>
      </w:r>
      <w:r w:rsidR="007C0CF0">
        <w:t xml:space="preserve"> ir modifikavimo</w:t>
      </w:r>
      <w:r w:rsidR="007C0CF0" w:rsidRPr="00556748">
        <w:t xml:space="preserve"> veiklų atlikimu susijusių VBAMS dokumentų</w:t>
      </w:r>
      <w:r w:rsidR="007C0CF0">
        <w:t xml:space="preserve"> nuostatas;</w:t>
      </w:r>
      <w:r w:rsidR="007C0CF0" w:rsidRPr="00556748">
        <w:t xml:space="preserve"> </w:t>
      </w:r>
    </w:p>
    <w:p w14:paraId="13EF6941" w14:textId="13CB7FA2" w:rsidR="001C7532" w:rsidRPr="001C5B88" w:rsidRDefault="00585AE2" w:rsidP="00AF2529">
      <w:pPr>
        <w:pStyle w:val="StyleTimesNewRoman11ptFirstline127cmLinespacing"/>
      </w:pPr>
      <w:r>
        <w:lastRenderedPageBreak/>
        <w:t>25</w:t>
      </w:r>
      <w:r w:rsidR="007C0CF0">
        <w:t>.10. Paslaugų teikimo užsakymą su užpildyta P</w:t>
      </w:r>
      <w:r w:rsidR="007C0CF0" w:rsidRPr="001C5B88">
        <w:t>aslaugų teikėjo dal</w:t>
      </w:r>
      <w:r w:rsidR="007C0CF0">
        <w:t>i</w:t>
      </w:r>
      <w:r w:rsidR="00CB0BEE">
        <w:t xml:space="preserve">mi Paslaugų teikėjas grąžina Užsakovui, bet ne vėliau, negu iki Techninės specifikacijos </w:t>
      </w:r>
      <w:r w:rsidRPr="00F63C06">
        <w:t>2</w:t>
      </w:r>
      <w:r w:rsidRPr="006977E7">
        <w:t>5</w:t>
      </w:r>
      <w:r w:rsidR="00CB0BEE" w:rsidRPr="00F63C06">
        <w:t>.1</w:t>
      </w:r>
      <w:r w:rsidR="00CB0BEE">
        <w:t xml:space="preserve"> papunktyje numatytomis sąlygomis ir tvarka Užsakovo nurodyto užsakymo realizavimo aprašymo pateikimo termino</w:t>
      </w:r>
      <w:r w:rsidR="00F43404">
        <w:t>;</w:t>
      </w:r>
      <w:r w:rsidR="001C7532" w:rsidRPr="001C5B88">
        <w:t xml:space="preserve"> </w:t>
      </w:r>
    </w:p>
    <w:p w14:paraId="44E54664" w14:textId="5B9DB7A4" w:rsidR="001B712B" w:rsidRDefault="00585AE2" w:rsidP="00AF2529">
      <w:pPr>
        <w:pStyle w:val="StyleTimesNewRoman11ptFirstline127cmLinespacing"/>
      </w:pPr>
      <w:r>
        <w:t>25</w:t>
      </w:r>
      <w:r w:rsidR="001C7532" w:rsidRPr="001C5B88">
        <w:t>.</w:t>
      </w:r>
      <w:r w:rsidR="00CB0BEE">
        <w:t>11</w:t>
      </w:r>
      <w:r w:rsidR="001C7532" w:rsidRPr="001C5B88">
        <w:t xml:space="preserve">. Užsakovas, gavęs </w:t>
      </w:r>
      <w:r w:rsidR="00CB0BEE">
        <w:t>Paslaugų teikimo užsakymą su užpildyta P</w:t>
      </w:r>
      <w:r w:rsidR="00CB0BEE" w:rsidRPr="001C5B88">
        <w:t>aslaugų teikėjo dal</w:t>
      </w:r>
      <w:r w:rsidR="00CB0BEE">
        <w:t>imi</w:t>
      </w:r>
      <w:r w:rsidR="001C7532" w:rsidRPr="001C5B88">
        <w:t>, priima sprendimą dėl užsakymo įgyvendinimo</w:t>
      </w:r>
      <w:r w:rsidR="001B712B">
        <w:t xml:space="preserve"> arba neįgyvendinimo</w:t>
      </w:r>
      <w:r w:rsidR="00CB0BEE">
        <w:t>, atsižvelgdamas į Paslaugų teikėjo argumentus dėl užsakymo realizavimo trukmės, patikslina (bet neprivalo) užsakymo realizavimo terminą</w:t>
      </w:r>
      <w:r w:rsidR="001C7532" w:rsidRPr="001C5B88">
        <w:t xml:space="preserve">. </w:t>
      </w:r>
    </w:p>
    <w:p w14:paraId="4BF30752" w14:textId="57942110" w:rsidR="001B712B" w:rsidRDefault="00585AE2" w:rsidP="00AF2529">
      <w:pPr>
        <w:pStyle w:val="StyleTimesNewRoman11ptFirstline127cmLinespacing"/>
      </w:pPr>
      <w:r>
        <w:t>25</w:t>
      </w:r>
      <w:r w:rsidR="001B712B">
        <w:t>.12. Užsakovo sprendimas įgyvendinti užsakymą priimamas</w:t>
      </w:r>
      <w:r w:rsidR="003572E9">
        <w:t>,</w:t>
      </w:r>
      <w:r w:rsidR="001B712B">
        <w:t xml:space="preserve"> j</w:t>
      </w:r>
      <w:r w:rsidR="001C7532" w:rsidRPr="001C5B88">
        <w:t>ei</w:t>
      </w:r>
      <w:r w:rsidR="001B712B">
        <w:t>gu</w:t>
      </w:r>
      <w:r w:rsidR="001C7532" w:rsidRPr="001C5B88">
        <w:t xml:space="preserve"> </w:t>
      </w:r>
      <w:r w:rsidR="001B712B">
        <w:t>Paslaugų teikimo užsakymo P</w:t>
      </w:r>
      <w:r w:rsidR="001B712B" w:rsidRPr="001C5B88">
        <w:t>aslaugų teikėjo dal</w:t>
      </w:r>
      <w:r w:rsidR="001B712B">
        <w:t>ies</w:t>
      </w:r>
      <w:r w:rsidR="001B712B" w:rsidRPr="001C5B88">
        <w:t xml:space="preserve"> </w:t>
      </w:r>
      <w:r w:rsidR="001C7532" w:rsidRPr="001C5B88">
        <w:t xml:space="preserve">aprašymas išsamus ir nurodytos </w:t>
      </w:r>
      <w:r w:rsidR="001B712B">
        <w:t xml:space="preserve">užsakymo realizavimo laiko </w:t>
      </w:r>
      <w:r w:rsidR="001C7532" w:rsidRPr="001C5B88">
        <w:t>sąnaudos tinkamos</w:t>
      </w:r>
      <w:r w:rsidR="001B712B">
        <w:t>;</w:t>
      </w:r>
    </w:p>
    <w:p w14:paraId="273E542B" w14:textId="6275E5D8" w:rsidR="001B712B" w:rsidRDefault="00585AE2" w:rsidP="00AF2529">
      <w:pPr>
        <w:pStyle w:val="StyleTimesNewRoman11ptFirstline127cmLinespacing"/>
      </w:pPr>
      <w:r>
        <w:t>25</w:t>
      </w:r>
      <w:r w:rsidR="001B712B">
        <w:t>.13. P</w:t>
      </w:r>
      <w:r w:rsidR="001C7532" w:rsidRPr="001C5B88">
        <w:t>atvirtin</w:t>
      </w:r>
      <w:r w:rsidR="001B712B">
        <w:t>us</w:t>
      </w:r>
      <w:r w:rsidR="001C7532" w:rsidRPr="001C5B88">
        <w:t xml:space="preserve"> </w:t>
      </w:r>
      <w:r w:rsidR="001B712B">
        <w:t xml:space="preserve">Paslaugų teikimo </w:t>
      </w:r>
      <w:r w:rsidR="001C7532" w:rsidRPr="001C5B88">
        <w:t>užsakymą</w:t>
      </w:r>
      <w:r w:rsidR="001B712B">
        <w:t xml:space="preserve"> Užsakovas jį įtraukia į atitinkamo kalendorinių metų mėnesio Paslaugų teikimo užsakymų ataskaitą, kurios forma nustatyta Techninės specifikacijos 2 priede;</w:t>
      </w:r>
    </w:p>
    <w:p w14:paraId="2991689B" w14:textId="7800873A" w:rsidR="001B712B" w:rsidRDefault="00585AE2" w:rsidP="00AF2529">
      <w:pPr>
        <w:pStyle w:val="StyleTimesNewRoman11ptFirstline127cmLinespacing"/>
      </w:pPr>
      <w:r>
        <w:t>25</w:t>
      </w:r>
      <w:r w:rsidR="001B712B">
        <w:t xml:space="preserve">.14. Paslaugų teikimo užsakymų ataskaita pateikiama </w:t>
      </w:r>
      <w:r w:rsidR="001C7532" w:rsidRPr="001C5B88">
        <w:t xml:space="preserve">Paslaugų teikėjui. </w:t>
      </w:r>
    </w:p>
    <w:p w14:paraId="34D85387" w14:textId="63FF6757" w:rsidR="00ED3D99" w:rsidRDefault="00585AE2" w:rsidP="00AF2529">
      <w:pPr>
        <w:pStyle w:val="StyleTimesNewRoman11ptFirstline127cmLinespacing"/>
      </w:pPr>
      <w:r>
        <w:t>25</w:t>
      </w:r>
      <w:r w:rsidR="001B712B">
        <w:t>.15. Užsakovo sprendimas neįgyvendinti užsakymo priimamas</w:t>
      </w:r>
      <w:r w:rsidR="003572E9">
        <w:t>,</w:t>
      </w:r>
      <w:r w:rsidR="001B712B">
        <w:t xml:space="preserve"> jei</w:t>
      </w:r>
      <w:r w:rsidR="00ED3D99">
        <w:t>gu P</w:t>
      </w:r>
      <w:r w:rsidR="001C7532" w:rsidRPr="000F47AF">
        <w:t xml:space="preserve">aslaugos, nurodytos </w:t>
      </w:r>
      <w:r w:rsidR="001B712B">
        <w:t>Paslaugų teikimo užsakyme</w:t>
      </w:r>
      <w:r w:rsidR="001C7532" w:rsidRPr="000F47AF">
        <w:t xml:space="preserve">, dėl netinkamo kaštų ir naudos santykio </w:t>
      </w:r>
      <w:r w:rsidR="00ED3D99">
        <w:t>ar užsakymo realizavimo būdo yra nepriimtinos ir (arba) jų realizavimas yra netikslingas.</w:t>
      </w:r>
    </w:p>
    <w:p w14:paraId="62A5A140" w14:textId="78AEBE5C" w:rsidR="001C7532" w:rsidRPr="001C5B88" w:rsidRDefault="00585AE2" w:rsidP="00AF2529">
      <w:pPr>
        <w:pStyle w:val="StyleTimesNewRoman11ptFirstline127cmLinespacing"/>
      </w:pPr>
      <w:r>
        <w:t>25</w:t>
      </w:r>
      <w:r w:rsidR="00ED3D99">
        <w:t>.16. Užsakovui gavus neaiškų arba neišsamų Paslaugų teikimo užsakymo P</w:t>
      </w:r>
      <w:r w:rsidR="00ED3D99" w:rsidRPr="001C5B88">
        <w:t>aslaugų teikėjo dal</w:t>
      </w:r>
      <w:r w:rsidR="00ED3D99">
        <w:t>ies</w:t>
      </w:r>
      <w:r w:rsidR="00ED3D99" w:rsidRPr="001C5B88">
        <w:t xml:space="preserve"> aprašym</w:t>
      </w:r>
      <w:r w:rsidR="00ED3D99">
        <w:t>ą</w:t>
      </w:r>
      <w:r w:rsidR="00ED3D99" w:rsidRPr="000F47AF">
        <w:t xml:space="preserve"> </w:t>
      </w:r>
      <w:r w:rsidR="00ED3D99">
        <w:t xml:space="preserve">(kai aprašymas yra ne pilnos apimties arba nepakankamai detalus) </w:t>
      </w:r>
      <w:r w:rsidR="001C7532" w:rsidRPr="005104EA">
        <w:t xml:space="preserve">Užsakovas gali paprašyti </w:t>
      </w:r>
      <w:r w:rsidR="00ED3D99">
        <w:t>P</w:t>
      </w:r>
      <w:r w:rsidR="001C7532" w:rsidRPr="005104EA">
        <w:t xml:space="preserve">aslaugų teikėją </w:t>
      </w:r>
      <w:r w:rsidR="00ED3D99">
        <w:t>patikslinti ir (arba) papildyti Paslaugų teikimo užsakymo P</w:t>
      </w:r>
      <w:r w:rsidR="00ED3D99" w:rsidRPr="001C5B88">
        <w:t>aslaugų teikėjo dal</w:t>
      </w:r>
      <w:r w:rsidR="00ED3D99">
        <w:t>ies</w:t>
      </w:r>
      <w:r w:rsidR="00ED3D99" w:rsidRPr="001C5B88">
        <w:t xml:space="preserve"> aprašym</w:t>
      </w:r>
      <w:r w:rsidR="00ED3D99">
        <w:t>ą</w:t>
      </w:r>
      <w:r w:rsidR="001C7532" w:rsidRPr="001C5B88">
        <w:t xml:space="preserve"> bei </w:t>
      </w:r>
      <w:r w:rsidR="00ED3D99">
        <w:t>užsakymo realizavimo</w:t>
      </w:r>
      <w:r w:rsidR="001C7532" w:rsidRPr="001C5B88">
        <w:t xml:space="preserve"> laiko sąnaudų įvertinimą. Paslaugų teikėjas privalo atsakyti į Užsakovo pateiktus klausimus</w:t>
      </w:r>
      <w:r w:rsidR="00ED3D99">
        <w:t xml:space="preserve"> ir pateikti patikslintą ir (arba) papildytą Paslaugų teikimo užsakymo P</w:t>
      </w:r>
      <w:r w:rsidR="00ED3D99" w:rsidRPr="001C5B88">
        <w:t>aslaugų teikėjo dal</w:t>
      </w:r>
      <w:r w:rsidR="00ED3D99">
        <w:t>ies</w:t>
      </w:r>
      <w:r w:rsidR="00ED3D99" w:rsidRPr="001C5B88">
        <w:t xml:space="preserve"> aprašym</w:t>
      </w:r>
      <w:r w:rsidR="00ED3D99">
        <w:t>ą per Užsakovo nurodytus terminus</w:t>
      </w:r>
      <w:r w:rsidR="001C7532" w:rsidRPr="001C5B88">
        <w:t>.</w:t>
      </w:r>
    </w:p>
    <w:p w14:paraId="07280EC3" w14:textId="77646B35" w:rsidR="001C7532" w:rsidRPr="001C5B88" w:rsidRDefault="00585AE2" w:rsidP="00AF2529">
      <w:pPr>
        <w:pStyle w:val="StyleTimesNewRoman11ptFirstline127cmLinespacing"/>
      </w:pPr>
      <w:r>
        <w:t>25</w:t>
      </w:r>
      <w:r w:rsidR="001C7532" w:rsidRPr="001C5B88">
        <w:t>.</w:t>
      </w:r>
      <w:r w:rsidR="00391EF0">
        <w:t>17</w:t>
      </w:r>
      <w:r w:rsidR="001C7532" w:rsidRPr="001C5B88">
        <w:t>. Jeigu užsakymo</w:t>
      </w:r>
      <w:r w:rsidR="001C7532" w:rsidRPr="001C5B88" w:rsidDel="00882C6A">
        <w:t xml:space="preserve"> </w:t>
      </w:r>
      <w:r w:rsidR="001C7532" w:rsidRPr="001C5B88">
        <w:t xml:space="preserve">realizavimo metu yra būtina tikslinti </w:t>
      </w:r>
      <w:r w:rsidR="00ED3D99">
        <w:t>Paslaugų teikimo užsakyme nurodytus P</w:t>
      </w:r>
      <w:r w:rsidR="001C7532" w:rsidRPr="001C5B88">
        <w:t xml:space="preserve">aslaugų teikimo </w:t>
      </w:r>
      <w:r w:rsidR="00391EF0">
        <w:t xml:space="preserve">sąlygas ar </w:t>
      </w:r>
      <w:r w:rsidR="001C7532" w:rsidRPr="001C5B88">
        <w:t xml:space="preserve">reikalavimus, Paslaugų teikėjas patikslina </w:t>
      </w:r>
      <w:r w:rsidR="00391EF0">
        <w:t>Paslaugų teikimo užsakymo</w:t>
      </w:r>
      <w:r w:rsidR="001C7532" w:rsidRPr="001C5B88">
        <w:t xml:space="preserve"> </w:t>
      </w:r>
      <w:r w:rsidR="00391EF0">
        <w:t>P</w:t>
      </w:r>
      <w:r w:rsidR="00391EF0" w:rsidRPr="001C5B88">
        <w:t>aslaugų teikėjo dal</w:t>
      </w:r>
      <w:r w:rsidR="00391EF0">
        <w:t>ies</w:t>
      </w:r>
      <w:r w:rsidR="00391EF0" w:rsidRPr="001C5B88">
        <w:t xml:space="preserve"> </w:t>
      </w:r>
      <w:r w:rsidR="001C7532" w:rsidRPr="001C5B88">
        <w:t xml:space="preserve">aprašymą, suderina </w:t>
      </w:r>
      <w:r w:rsidR="00391EF0">
        <w:t xml:space="preserve">jį </w:t>
      </w:r>
      <w:r w:rsidR="001C7532" w:rsidRPr="001C5B88">
        <w:t xml:space="preserve">su Užsakovu, </w:t>
      </w:r>
      <w:r w:rsidR="00391EF0">
        <w:t>prireikus (bet nebūtinai)</w:t>
      </w:r>
      <w:r w:rsidR="001C7532" w:rsidRPr="001C5B88">
        <w:t xml:space="preserve"> </w:t>
      </w:r>
      <w:r w:rsidR="00391EF0">
        <w:t>Užsakovas patikslina</w:t>
      </w:r>
      <w:r w:rsidR="001C7532" w:rsidRPr="001C5B88">
        <w:t xml:space="preserve"> užsakymo atlikimo termin</w:t>
      </w:r>
      <w:r w:rsidR="00391EF0">
        <w:t>us</w:t>
      </w:r>
      <w:r w:rsidR="001C7532" w:rsidRPr="001C5B88">
        <w:t xml:space="preserve"> bei </w:t>
      </w:r>
      <w:r w:rsidR="00391EF0">
        <w:t xml:space="preserve">užsakymo realizavimo </w:t>
      </w:r>
      <w:r w:rsidR="001C7532" w:rsidRPr="001C5B88">
        <w:t>laiko sąnaud</w:t>
      </w:r>
      <w:r w:rsidR="00391EF0">
        <w:t>a</w:t>
      </w:r>
      <w:r w:rsidR="001C7532" w:rsidRPr="001C5B88">
        <w:t>s.</w:t>
      </w:r>
    </w:p>
    <w:p w14:paraId="26CB01A5" w14:textId="795D5ED8" w:rsidR="001C7532" w:rsidRPr="001C5B88" w:rsidRDefault="00585AE2" w:rsidP="00AF2529">
      <w:pPr>
        <w:pStyle w:val="StyleTimesNewRoman11ptFirstline127cmLinespacing"/>
      </w:pPr>
      <w:r>
        <w:t>25</w:t>
      </w:r>
      <w:r w:rsidR="001C7532" w:rsidRPr="001C5B88">
        <w:t>.</w:t>
      </w:r>
      <w:r w:rsidR="00391EF0">
        <w:t>18</w:t>
      </w:r>
      <w:r w:rsidR="001C7532" w:rsidRPr="001C5B88">
        <w:t>. Paslaugų teikėjas, įgyvendinęs užsakymą, pateikia:</w:t>
      </w:r>
    </w:p>
    <w:p w14:paraId="6085188F" w14:textId="00DD6DC7" w:rsidR="00EB73A5" w:rsidRPr="001C5B88" w:rsidRDefault="00585AE2" w:rsidP="00AF2529">
      <w:pPr>
        <w:pStyle w:val="StyleTimesNewRoman11ptFirstline127cmLinespacing"/>
      </w:pPr>
      <w:r>
        <w:t>25</w:t>
      </w:r>
      <w:r w:rsidR="00391EF0" w:rsidRPr="001C5B88">
        <w:t>.</w:t>
      </w:r>
      <w:r w:rsidR="00391EF0">
        <w:t>18</w:t>
      </w:r>
      <w:r w:rsidR="00391EF0" w:rsidRPr="001C5B88">
        <w:t>.</w:t>
      </w:r>
      <w:r w:rsidR="001C7532" w:rsidRPr="001C5B88">
        <w:t>1. vis</w:t>
      </w:r>
      <w:r w:rsidR="00841C27">
        <w:t>a</w:t>
      </w:r>
      <w:r w:rsidR="001C7532" w:rsidRPr="001C5B88">
        <w:t xml:space="preserve">s VBAMS pakeitimo </w:t>
      </w:r>
      <w:r w:rsidR="00841C27">
        <w:t>bylas</w:t>
      </w:r>
      <w:r w:rsidR="001C7532" w:rsidRPr="001C5B88">
        <w:t xml:space="preserve"> (objektus);</w:t>
      </w:r>
    </w:p>
    <w:p w14:paraId="1AE47275" w14:textId="60D8700A" w:rsidR="001C7532" w:rsidRPr="001C5B88" w:rsidRDefault="00585AE2" w:rsidP="00AF2529">
      <w:pPr>
        <w:pStyle w:val="StyleTimesNewRoman11ptFirstline127cmLinespacing"/>
      </w:pPr>
      <w:r>
        <w:t>25</w:t>
      </w:r>
      <w:r w:rsidR="00391EF0" w:rsidRPr="001C5B88">
        <w:t>.</w:t>
      </w:r>
      <w:r w:rsidR="00391EF0">
        <w:t>18</w:t>
      </w:r>
      <w:r w:rsidR="00391EF0" w:rsidRPr="001C5B88">
        <w:t>.</w:t>
      </w:r>
      <w:r w:rsidR="001C7532" w:rsidRPr="001C5B88">
        <w:t>2. pakeitimų diegimo instrukciją (kad Užsakovas galėtų pat</w:t>
      </w:r>
      <w:r w:rsidR="002C3BEB" w:rsidRPr="001C5B88">
        <w:t>s</w:t>
      </w:r>
      <w:r w:rsidR="001C7532" w:rsidRPr="001C5B88">
        <w:t xml:space="preserve"> atlikti diegimą);</w:t>
      </w:r>
    </w:p>
    <w:p w14:paraId="4907BD5B" w14:textId="4304A4DF" w:rsidR="001C7532" w:rsidRDefault="00585AE2" w:rsidP="00AF2529">
      <w:pPr>
        <w:pStyle w:val="StyleTimesNewRoman11ptFirstline127cmLinespacing"/>
      </w:pPr>
      <w:r>
        <w:t>25</w:t>
      </w:r>
      <w:r w:rsidR="00FB631B" w:rsidRPr="001C5B88">
        <w:t>.</w:t>
      </w:r>
      <w:r w:rsidR="00FB631B">
        <w:t>18</w:t>
      </w:r>
      <w:r w:rsidR="00FB631B" w:rsidRPr="001C5B88">
        <w:t>.</w:t>
      </w:r>
      <w:r w:rsidR="001C7532" w:rsidRPr="001C5B88">
        <w:t xml:space="preserve">3. </w:t>
      </w:r>
      <w:r w:rsidR="00841C27">
        <w:t xml:space="preserve">Reglamente Užsakovo nurodytos formos </w:t>
      </w:r>
      <w:r w:rsidR="001C7532" w:rsidRPr="001C5B88">
        <w:t>testavimo</w:t>
      </w:r>
      <w:r w:rsidR="00841C27">
        <w:t xml:space="preserve"> </w:t>
      </w:r>
      <w:r w:rsidR="00FB631B">
        <w:t>ataskaitą</w:t>
      </w:r>
      <w:r w:rsidR="001C7532" w:rsidRPr="001C5B88">
        <w:t xml:space="preserve">, </w:t>
      </w:r>
      <w:r w:rsidR="00FB631B">
        <w:t>įskaitant</w:t>
      </w:r>
      <w:r w:rsidR="001C7532" w:rsidRPr="001C5B88">
        <w:t xml:space="preserve"> </w:t>
      </w:r>
      <w:r w:rsidR="00FB631B">
        <w:t>testavimo scenarijus</w:t>
      </w:r>
      <w:r w:rsidR="001C7532" w:rsidRPr="001C5B88">
        <w:t xml:space="preserve"> (</w:t>
      </w:r>
      <w:r w:rsidR="00FB631B">
        <w:t xml:space="preserve">išskyrus atvejus, kai Paslaugų teikimo užsakymo Užsakovo dalyje nurodoma, kad </w:t>
      </w:r>
      <w:r w:rsidR="001C7532" w:rsidRPr="001C5B88">
        <w:t>poreiki</w:t>
      </w:r>
      <w:r w:rsidR="00FB631B">
        <w:t>o</w:t>
      </w:r>
      <w:r w:rsidR="001C7532" w:rsidRPr="001C5B88">
        <w:t xml:space="preserve"> testavimo dokumentacijai </w:t>
      </w:r>
      <w:r w:rsidR="00FB631B">
        <w:t>nėra</w:t>
      </w:r>
      <w:r w:rsidR="001C7532" w:rsidRPr="001C5B88">
        <w:t>);</w:t>
      </w:r>
    </w:p>
    <w:p w14:paraId="48F83781" w14:textId="2435CA77" w:rsidR="001C7532" w:rsidRPr="001C5B88" w:rsidRDefault="00585AE2" w:rsidP="00AF2529">
      <w:pPr>
        <w:pStyle w:val="StyleTimesNewRoman11ptFirstline127cmLinespacing"/>
      </w:pPr>
      <w:r>
        <w:t>25</w:t>
      </w:r>
      <w:r w:rsidR="00A059CE" w:rsidRPr="001C5B88">
        <w:t>.</w:t>
      </w:r>
      <w:r w:rsidR="00A059CE">
        <w:t>18</w:t>
      </w:r>
      <w:r w:rsidR="00A059CE" w:rsidRPr="001C5B88">
        <w:t>.</w:t>
      </w:r>
      <w:r w:rsidR="00A059CE">
        <w:t>4</w:t>
      </w:r>
      <w:r w:rsidR="001C7532" w:rsidRPr="001C5B88">
        <w:t>. atnaujint</w:t>
      </w:r>
      <w:r w:rsidR="00841C27">
        <w:t>us</w:t>
      </w:r>
      <w:r w:rsidR="00E07ACF">
        <w:t xml:space="preserve"> </w:t>
      </w:r>
      <w:r w:rsidR="00A059CE">
        <w:t xml:space="preserve">Paslaugų teikimo </w:t>
      </w:r>
      <w:r w:rsidR="00A059CE" w:rsidRPr="001C5B88">
        <w:t>užsakym</w:t>
      </w:r>
      <w:r w:rsidR="00A059CE">
        <w:t>o</w:t>
      </w:r>
      <w:r w:rsidR="00A059CE" w:rsidRPr="001C5B88">
        <w:t xml:space="preserve"> </w:t>
      </w:r>
      <w:r w:rsidR="00A059CE">
        <w:t>P</w:t>
      </w:r>
      <w:r w:rsidR="00A059CE" w:rsidRPr="001C5B88">
        <w:t>aslaugų teikėjo dal</w:t>
      </w:r>
      <w:r w:rsidR="00A059CE">
        <w:t>ies</w:t>
      </w:r>
      <w:r w:rsidR="00A059CE" w:rsidRPr="001C5B88">
        <w:t xml:space="preserve"> srityje</w:t>
      </w:r>
      <w:r w:rsidR="00A059CE">
        <w:t xml:space="preserve"> „Sąsaja su kitais dokumentais“ nurodytus </w:t>
      </w:r>
      <w:r w:rsidR="001C7532" w:rsidRPr="001C5B88">
        <w:t>dokumentus;</w:t>
      </w:r>
    </w:p>
    <w:p w14:paraId="75763BD5" w14:textId="3EA50DB3" w:rsidR="001C7532" w:rsidRPr="001C5B88" w:rsidRDefault="00585AE2" w:rsidP="00AF2529">
      <w:pPr>
        <w:pStyle w:val="StyleTimesNewRoman11ptFirstline127cmLinespacing"/>
      </w:pPr>
      <w:r>
        <w:t>25</w:t>
      </w:r>
      <w:r w:rsidR="00A059CE" w:rsidRPr="001C5B88">
        <w:t>.</w:t>
      </w:r>
      <w:r w:rsidR="00A059CE">
        <w:t>18</w:t>
      </w:r>
      <w:r w:rsidR="00A059CE" w:rsidRPr="001C5B88">
        <w:t>.</w:t>
      </w:r>
      <w:r w:rsidR="001C7532" w:rsidRPr="001C5B88">
        <w:t>5. patvirtinimą dėl nustatymų, darančių įtaką registruojamos informacijos</w:t>
      </w:r>
      <w:r w:rsidR="00841C27">
        <w:t xml:space="preserve"> (VBAMS duomenų)</w:t>
      </w:r>
      <w:r w:rsidR="001C7532" w:rsidRPr="001C5B88">
        <w:t xml:space="preserve"> teisingumui, tinkamumo naudoti </w:t>
      </w:r>
      <w:r w:rsidR="00841C27">
        <w:t xml:space="preserve">VBAMS </w:t>
      </w:r>
      <w:r w:rsidR="001C7532" w:rsidRPr="001C5B88">
        <w:t>realiame darbe;</w:t>
      </w:r>
    </w:p>
    <w:p w14:paraId="53E250C4" w14:textId="1F3A75E0" w:rsidR="001C7532" w:rsidRPr="007D4327" w:rsidRDefault="00585AE2" w:rsidP="00AF2529">
      <w:pPr>
        <w:pStyle w:val="StyleTimesNewRoman11ptFirstline127cmLinespacing"/>
      </w:pPr>
      <w:r>
        <w:t>25</w:t>
      </w:r>
      <w:r w:rsidR="00A059CE" w:rsidRPr="001C5B88">
        <w:t>.</w:t>
      </w:r>
      <w:r w:rsidR="00A059CE" w:rsidRPr="007D4327">
        <w:t>18.6</w:t>
      </w:r>
      <w:r w:rsidR="001C7532" w:rsidRPr="007D4327">
        <w:t>. parengtą (patikslintą) loginį duomenų modelį. Loginis duomenų modelis turi apimti esybes, atributus, sąryšius. Sudarant duomenų modelį turi būti naudojama UML notacija;</w:t>
      </w:r>
    </w:p>
    <w:p w14:paraId="2C4148BE" w14:textId="5D0B5707" w:rsidR="001C7532" w:rsidRPr="001C5B88" w:rsidRDefault="00585AE2" w:rsidP="00AF2529">
      <w:pPr>
        <w:pStyle w:val="StyleTimesNewRoman11ptFirstline127cmLinespacing"/>
      </w:pPr>
      <w:r w:rsidRPr="007D4327">
        <w:t>2</w:t>
      </w:r>
      <w:r>
        <w:t>5</w:t>
      </w:r>
      <w:r w:rsidR="00A059CE" w:rsidRPr="007D4327">
        <w:t>.18.7</w:t>
      </w:r>
      <w:r w:rsidR="001C7532" w:rsidRPr="007D4327">
        <w:t xml:space="preserve">. atsakymus į </w:t>
      </w:r>
      <w:r w:rsidR="007D4327">
        <w:t>VBAMS</w:t>
      </w:r>
      <w:r w:rsidR="005104EA" w:rsidRPr="007D4327">
        <w:t xml:space="preserve"> </w:t>
      </w:r>
      <w:r w:rsidR="001C7532" w:rsidRPr="007D4327">
        <w:t xml:space="preserve">naudotojų klausimus pateiktus </w:t>
      </w:r>
      <w:r w:rsidR="007D4327">
        <w:t xml:space="preserve">Paslaugų teikimo </w:t>
      </w:r>
      <w:r w:rsidR="001C7532" w:rsidRPr="007D4327">
        <w:t xml:space="preserve">užsakyme, susijusius su VSAFAS taikymu naudojant </w:t>
      </w:r>
      <w:r w:rsidR="00B25F03" w:rsidRPr="007D4327">
        <w:t xml:space="preserve">FABIS </w:t>
      </w:r>
      <w:r w:rsidR="001C7532" w:rsidRPr="007D4327">
        <w:t xml:space="preserve">ir FVIS, ir, esant </w:t>
      </w:r>
      <w:r w:rsidR="00A059CE" w:rsidRPr="007D4327">
        <w:t>poreikiui</w:t>
      </w:r>
      <w:r w:rsidR="001C7532" w:rsidRPr="007D4327">
        <w:t xml:space="preserve">, </w:t>
      </w:r>
      <w:r w:rsidR="00A059CE" w:rsidRPr="007D4327">
        <w:t>pat</w:t>
      </w:r>
      <w:r w:rsidR="001C7532" w:rsidRPr="007D4327">
        <w:t>eik</w:t>
      </w:r>
      <w:r w:rsidR="00A059CE" w:rsidRPr="007D4327">
        <w:t>ti</w:t>
      </w:r>
      <w:r w:rsidR="001C7532" w:rsidRPr="007D4327">
        <w:t xml:space="preserve"> pasiūlymus dėl </w:t>
      </w:r>
      <w:r w:rsidR="00841C27">
        <w:t>VBAMS ar susijusių informacinių sistemų</w:t>
      </w:r>
      <w:r w:rsidR="00841C27" w:rsidRPr="007D4327">
        <w:t xml:space="preserve"> </w:t>
      </w:r>
      <w:r w:rsidR="001C7532" w:rsidRPr="007D4327">
        <w:t>tobulinimo</w:t>
      </w:r>
      <w:r w:rsidR="00A059CE" w:rsidRPr="007D4327">
        <w:t>;</w:t>
      </w:r>
    </w:p>
    <w:p w14:paraId="5F907D2F" w14:textId="06F837E2" w:rsidR="001C7532" w:rsidRPr="001C5B88" w:rsidRDefault="00585AE2" w:rsidP="00AF2529">
      <w:pPr>
        <w:pStyle w:val="StyleTimesNewRoman11ptFirstline127cmLinespacing"/>
      </w:pPr>
      <w:r>
        <w:t>25</w:t>
      </w:r>
      <w:r w:rsidR="001C7532" w:rsidRPr="001C5B88">
        <w:t>.</w:t>
      </w:r>
      <w:r w:rsidR="00A059CE">
        <w:t>19</w:t>
      </w:r>
      <w:r w:rsidR="001C7532" w:rsidRPr="001C5B88">
        <w:t>. Užsakovas atlieka gauto</w:t>
      </w:r>
      <w:r w:rsidR="00841C27">
        <w:t>s</w:t>
      </w:r>
      <w:r w:rsidR="001C7532" w:rsidRPr="001C5B88">
        <w:t xml:space="preserve"> </w:t>
      </w:r>
      <w:r w:rsidR="007D4327" w:rsidRPr="001C5B88">
        <w:t xml:space="preserve">VBAMS pakeitimo </w:t>
      </w:r>
      <w:r w:rsidR="00841C27">
        <w:t>bylos</w:t>
      </w:r>
      <w:r w:rsidR="00841C27" w:rsidRPr="001C5B88">
        <w:t xml:space="preserve"> </w:t>
      </w:r>
      <w:r w:rsidR="007D4327" w:rsidRPr="001C5B88">
        <w:t>(objekt</w:t>
      </w:r>
      <w:r w:rsidR="007D4327">
        <w:t>o</w:t>
      </w:r>
      <w:r w:rsidR="007D4327" w:rsidRPr="001C5B88">
        <w:t>)</w:t>
      </w:r>
      <w:r w:rsidR="001C7532" w:rsidRPr="001C5B88">
        <w:t xml:space="preserve"> bandymą (testavimą) bandymams</w:t>
      </w:r>
      <w:r w:rsidR="00952632">
        <w:t xml:space="preserve"> (testavimui)</w:t>
      </w:r>
      <w:r w:rsidR="001C7532" w:rsidRPr="001C5B88">
        <w:t xml:space="preserve"> skirtoje aplinkoje:</w:t>
      </w:r>
    </w:p>
    <w:p w14:paraId="451F5DF3" w14:textId="5231C3C4" w:rsidR="001C7532" w:rsidRPr="001C5B88" w:rsidRDefault="00585AE2" w:rsidP="00AF2529">
      <w:pPr>
        <w:pStyle w:val="StyleTimesNewRoman11ptFirstline127cmLinespacing"/>
      </w:pPr>
      <w:r>
        <w:t>25</w:t>
      </w:r>
      <w:r w:rsidR="007D4327" w:rsidRPr="001C5B88">
        <w:t>.</w:t>
      </w:r>
      <w:r w:rsidR="007D4327">
        <w:t>19</w:t>
      </w:r>
      <w:r w:rsidR="001C7532" w:rsidRPr="001C5B88">
        <w:t xml:space="preserve">.1. jei bandymas (testavimas) vyko nesklandžiai, </w:t>
      </w:r>
      <w:r w:rsidR="007D4327">
        <w:t>P</w:t>
      </w:r>
      <w:r w:rsidR="001C7532" w:rsidRPr="001C5B88">
        <w:t xml:space="preserve">aslaugų teikėjas įsipareigoja rezultatų patikrinimo metu pastebėtus trūkumus pašalinti nemokamai ir pateikti visus rezultatus iš naujo patikrinimui, vadovaujantis </w:t>
      </w:r>
      <w:r w:rsidR="007D4327">
        <w:t>Techninėje specifikacijoje ir Reglamente nustatytos sąlygomis ir terminais</w:t>
      </w:r>
      <w:r w:rsidR="001C7532" w:rsidRPr="00474C1C">
        <w:t>;</w:t>
      </w:r>
    </w:p>
    <w:p w14:paraId="5F640001" w14:textId="25916875" w:rsidR="001C7532" w:rsidRPr="001C5B88" w:rsidRDefault="00585AE2" w:rsidP="00AF2529">
      <w:pPr>
        <w:pStyle w:val="StyleTimesNewRoman11ptFirstline127cmLinespacing"/>
      </w:pPr>
      <w:r>
        <w:lastRenderedPageBreak/>
        <w:t>25</w:t>
      </w:r>
      <w:r w:rsidR="007D4327" w:rsidRPr="001C5B88">
        <w:t>.</w:t>
      </w:r>
      <w:r w:rsidR="007D4327">
        <w:t>19</w:t>
      </w:r>
      <w:r w:rsidR="001C7532" w:rsidRPr="001C5B88">
        <w:t xml:space="preserve">.2 jei bandymas (testavimas) vyko sklandžiai, nebuvo nustatyta realizavimo trūkumų, </w:t>
      </w:r>
      <w:r w:rsidR="001C7532" w:rsidRPr="00884BBE">
        <w:t xml:space="preserve">Užsakovas </w:t>
      </w:r>
      <w:r w:rsidR="007D4327">
        <w:t xml:space="preserve">Paslaugų teikimo </w:t>
      </w:r>
      <w:r w:rsidR="001C7532" w:rsidRPr="00884BBE">
        <w:t>užsakymo įvykdymą patvirtina įtraukdamas</w:t>
      </w:r>
      <w:r w:rsidR="007D4327">
        <w:t xml:space="preserve"> jį </w:t>
      </w:r>
      <w:r w:rsidR="001C7532" w:rsidRPr="00884BBE">
        <w:t xml:space="preserve">į </w:t>
      </w:r>
      <w:r w:rsidR="007D4327">
        <w:t>atitinkamo kalendorinių metų mėnesio Įgyvendintų Paslaugų teikimo užsakymų</w:t>
      </w:r>
      <w:r w:rsidR="001C7532" w:rsidRPr="00884BBE">
        <w:t xml:space="preserve"> laiko sąnaudų</w:t>
      </w:r>
      <w:r w:rsidR="00C17802" w:rsidRPr="00884BBE">
        <w:t xml:space="preserve"> </w:t>
      </w:r>
      <w:r w:rsidR="001C7532" w:rsidRPr="00884BBE">
        <w:t xml:space="preserve">ataskaitą, kurios forma </w:t>
      </w:r>
      <w:r w:rsidR="008710ED">
        <w:t>nustatyta Techninės specifikacijos</w:t>
      </w:r>
      <w:r w:rsidR="001C7532" w:rsidRPr="00884BBE">
        <w:t xml:space="preserve"> 3 priede ir apsisprendžia dėl </w:t>
      </w:r>
      <w:r w:rsidR="008710ED" w:rsidRPr="001C5B88">
        <w:t>VBAMS pakeitimo fail</w:t>
      </w:r>
      <w:r w:rsidR="008710ED">
        <w:t>o</w:t>
      </w:r>
      <w:r w:rsidR="008710ED" w:rsidRPr="001C5B88">
        <w:t xml:space="preserve"> (objekt</w:t>
      </w:r>
      <w:r w:rsidR="008710ED">
        <w:t>o</w:t>
      </w:r>
      <w:r w:rsidR="008710ED" w:rsidRPr="001C5B88">
        <w:t xml:space="preserve">) </w:t>
      </w:r>
      <w:r w:rsidR="001C7532" w:rsidRPr="00884BBE">
        <w:t>įtraukimo į naują pakeitimų versiją</w:t>
      </w:r>
      <w:r w:rsidR="008710ED">
        <w:t>;</w:t>
      </w:r>
      <w:r w:rsidR="001C7532" w:rsidRPr="001C5B88">
        <w:t xml:space="preserve"> </w:t>
      </w:r>
    </w:p>
    <w:p w14:paraId="53F019B3" w14:textId="54149C2A" w:rsidR="001C7532" w:rsidRPr="001C5B88" w:rsidRDefault="00585AE2" w:rsidP="00AF2529">
      <w:pPr>
        <w:pStyle w:val="StyleTimesNewRoman11ptFirstline127cmLinespacing"/>
      </w:pPr>
      <w:r>
        <w:t>25</w:t>
      </w:r>
      <w:r w:rsidR="007D4327" w:rsidRPr="001C5B88">
        <w:t>.</w:t>
      </w:r>
      <w:r w:rsidR="007D4327">
        <w:t>2</w:t>
      </w:r>
      <w:r w:rsidR="008710ED">
        <w:t>0</w:t>
      </w:r>
      <w:r w:rsidR="001C7532" w:rsidRPr="001C5B88">
        <w:t>. Užsakov</w:t>
      </w:r>
      <w:r w:rsidR="00185249">
        <w:t>ui</w:t>
      </w:r>
      <w:r w:rsidR="001C7532" w:rsidRPr="001C5B88">
        <w:t xml:space="preserve"> </w:t>
      </w:r>
      <w:r w:rsidR="00185249">
        <w:t>vertinant</w:t>
      </w:r>
      <w:r w:rsidR="001C7532" w:rsidRPr="001C5B88">
        <w:t xml:space="preserve"> </w:t>
      </w:r>
      <w:r w:rsidR="008710ED">
        <w:t>P</w:t>
      </w:r>
      <w:r w:rsidR="001C7532" w:rsidRPr="001C5B88">
        <w:t xml:space="preserve">aslaugų teikėjo </w:t>
      </w:r>
      <w:r w:rsidR="00185249">
        <w:t xml:space="preserve">realizuoto užsakymo, išskyrus Techninės specifikacijos </w:t>
      </w:r>
      <w:r>
        <w:t>25</w:t>
      </w:r>
      <w:r w:rsidR="00185249">
        <w:t>.19 papunktyje nustatytą atvejį, rezultatus ir pastebėjus trūkumų, P</w:t>
      </w:r>
      <w:r w:rsidR="001C7532" w:rsidRPr="001C5B88">
        <w:t xml:space="preserve">aslaugų teikėjas </w:t>
      </w:r>
      <w:r w:rsidR="00185249">
        <w:t>juo</w:t>
      </w:r>
      <w:r w:rsidR="00952632">
        <w:t>s</w:t>
      </w:r>
      <w:r w:rsidR="00185249">
        <w:t xml:space="preserve"> turi </w:t>
      </w:r>
      <w:r w:rsidR="001C7532" w:rsidRPr="001C5B88">
        <w:t xml:space="preserve">pašalinti nemokamai ir pateikti visus rezultatus iš naujo patikrinimui, vadovaujantis </w:t>
      </w:r>
      <w:r w:rsidR="00185249">
        <w:t xml:space="preserve">Techninės specifikacijos </w:t>
      </w:r>
      <w:r>
        <w:t>25</w:t>
      </w:r>
      <w:r w:rsidR="00185249">
        <w:t>.4 pa</w:t>
      </w:r>
      <w:r w:rsidR="00185249" w:rsidRPr="00FB048D">
        <w:t>punk</w:t>
      </w:r>
      <w:r w:rsidR="00185249">
        <w:t>tyje nustatytais P</w:t>
      </w:r>
      <w:r w:rsidR="001C7532" w:rsidRPr="001C5B88">
        <w:t>aslaugų teikimo terminais</w:t>
      </w:r>
      <w:r w:rsidR="001C7532" w:rsidRPr="00FB048D">
        <w:t>;</w:t>
      </w:r>
    </w:p>
    <w:p w14:paraId="3C56D992" w14:textId="796DDCE4" w:rsidR="00FB631B" w:rsidRDefault="00585AE2" w:rsidP="00AF2529">
      <w:pPr>
        <w:pStyle w:val="StyleTimesNewRoman11ptFirstline127cmLinespacing"/>
      </w:pPr>
      <w:r>
        <w:t>25</w:t>
      </w:r>
      <w:r w:rsidR="00185249">
        <w:t>.21.</w:t>
      </w:r>
      <w:r w:rsidR="001C7532" w:rsidRPr="001C5B88">
        <w:t xml:space="preserve"> </w:t>
      </w:r>
      <w:r w:rsidR="00185249">
        <w:t>J</w:t>
      </w:r>
      <w:r w:rsidR="001C7532" w:rsidRPr="001C5B88">
        <w:t>ei</w:t>
      </w:r>
      <w:r w:rsidR="00185249">
        <w:t>gu</w:t>
      </w:r>
      <w:r w:rsidR="001C7532" w:rsidRPr="001C5B88">
        <w:t xml:space="preserve"> </w:t>
      </w:r>
      <w:r w:rsidR="00185249">
        <w:t>P</w:t>
      </w:r>
      <w:r w:rsidR="00185249" w:rsidRPr="001C5B88">
        <w:t xml:space="preserve">aslaugų teikėjo </w:t>
      </w:r>
      <w:r w:rsidR="00185249">
        <w:t>realizuoto užsakymo</w:t>
      </w:r>
      <w:r w:rsidR="00185249" w:rsidRPr="001C5B88">
        <w:t xml:space="preserve"> </w:t>
      </w:r>
      <w:r w:rsidR="001C7532" w:rsidRPr="001C5B88">
        <w:t>patikrinimo metu nebuvo nustatyta trūkumų, Užsakovas užsakymo įv</w:t>
      </w:r>
      <w:r w:rsidR="00271967">
        <w:t>ykdymą patvirtina įtraukdama</w:t>
      </w:r>
      <w:r w:rsidR="009770D6">
        <w:t>s</w:t>
      </w:r>
      <w:r w:rsidR="00185249">
        <w:t xml:space="preserve"> jį</w:t>
      </w:r>
      <w:r w:rsidR="00271967">
        <w:t xml:space="preserve"> į </w:t>
      </w:r>
      <w:r w:rsidR="00185249">
        <w:t>Įgyvendintų Paslaugų teikimo užsakymų</w:t>
      </w:r>
      <w:r w:rsidR="00185249" w:rsidRPr="00884BBE">
        <w:t xml:space="preserve"> laiko sąnaudų ataskaitą</w:t>
      </w:r>
      <w:r w:rsidR="001C7532" w:rsidRPr="001C5B88">
        <w:t>.</w:t>
      </w:r>
      <w:r w:rsidR="00FB631B" w:rsidRPr="00FB631B">
        <w:t xml:space="preserve"> </w:t>
      </w:r>
    </w:p>
    <w:p w14:paraId="4F61CA7D" w14:textId="72CF488B" w:rsidR="008710ED" w:rsidRDefault="00585AE2" w:rsidP="00AF2529">
      <w:pPr>
        <w:pStyle w:val="StyleTimesNewRoman11ptFirstline127cmLinespacing"/>
      </w:pPr>
      <w:r>
        <w:t>25</w:t>
      </w:r>
      <w:r w:rsidR="008710ED" w:rsidRPr="001C5B88">
        <w:t>.</w:t>
      </w:r>
      <w:r w:rsidR="008710ED">
        <w:t>2</w:t>
      </w:r>
      <w:r w:rsidR="00FF5257">
        <w:t>2</w:t>
      </w:r>
      <w:r w:rsidR="008710ED">
        <w:t>.</w:t>
      </w:r>
      <w:r w:rsidR="008710ED" w:rsidRPr="001C5B88">
        <w:t xml:space="preserve"> </w:t>
      </w:r>
      <w:r w:rsidR="008710ED">
        <w:t>Į atitinkamo kalendorinių metų mėnesio Įgyvendintų Paslaugų teikimo užsakymų</w:t>
      </w:r>
      <w:r w:rsidR="008710ED" w:rsidRPr="00884BBE">
        <w:t xml:space="preserve"> laiko sąnaudų ataskait</w:t>
      </w:r>
      <w:r w:rsidR="008710ED">
        <w:t>ą gali būti įtraukti tik tie užsakymai, kurie buvo įtraukti į atitinkamo kalendorinių metų mėnesio Paslaugų teikimo užsakymų</w:t>
      </w:r>
      <w:r w:rsidR="008710ED" w:rsidRPr="00884BBE">
        <w:t xml:space="preserve"> ataskait</w:t>
      </w:r>
      <w:r w:rsidR="008710ED">
        <w:t>ą.  Įgyvendintų Paslaugų teikimo užsakymų</w:t>
      </w:r>
      <w:r w:rsidR="008710ED" w:rsidRPr="00884BBE">
        <w:t xml:space="preserve"> laiko sąnaudų ataskait</w:t>
      </w:r>
      <w:r w:rsidR="008710ED">
        <w:t xml:space="preserve">oje taip pat nurodomi </w:t>
      </w:r>
      <w:r w:rsidR="00FF5257">
        <w:t xml:space="preserve">už užsakymo realizavimą </w:t>
      </w:r>
      <w:r w:rsidR="00FF5257" w:rsidRPr="00884BBE">
        <w:t>atsakingi</w:t>
      </w:r>
      <w:r w:rsidR="00FF5257">
        <w:t xml:space="preserve"> </w:t>
      </w:r>
      <w:r w:rsidR="008710ED">
        <w:t xml:space="preserve">Paslaugų teikėjo </w:t>
      </w:r>
      <w:r w:rsidR="008710ED" w:rsidRPr="00884BBE">
        <w:t>asmenys</w:t>
      </w:r>
      <w:r w:rsidR="008710ED">
        <w:t xml:space="preserve"> ir Užsakovo darbuotojai, atlikę </w:t>
      </w:r>
      <w:r w:rsidR="008710ED" w:rsidRPr="001C5B88">
        <w:t>VBAMS pakeitimo fail</w:t>
      </w:r>
      <w:r w:rsidR="008710ED">
        <w:t>o</w:t>
      </w:r>
      <w:r w:rsidR="008710ED" w:rsidRPr="001C5B88">
        <w:t xml:space="preserve"> (objekt</w:t>
      </w:r>
      <w:r w:rsidR="008710ED">
        <w:t>o</w:t>
      </w:r>
      <w:r w:rsidR="008710ED" w:rsidRPr="001C5B88">
        <w:t xml:space="preserve">) </w:t>
      </w:r>
      <w:r w:rsidR="008710ED">
        <w:t xml:space="preserve">bandymą (testavimą) arba </w:t>
      </w:r>
      <w:r w:rsidR="00FF5257">
        <w:t>P</w:t>
      </w:r>
      <w:r w:rsidR="00FF5257" w:rsidRPr="001C5B88">
        <w:t xml:space="preserve">aslaugų teikėjo </w:t>
      </w:r>
      <w:r w:rsidR="00FF5257">
        <w:t xml:space="preserve">realizuoto užsakymo, išskyrus Techninės </w:t>
      </w:r>
      <w:r w:rsidR="00FF5257" w:rsidRPr="00F63C06">
        <w:t xml:space="preserve">specifikacijos </w:t>
      </w:r>
      <w:r w:rsidRPr="00F63C06">
        <w:t>2</w:t>
      </w:r>
      <w:r w:rsidRPr="006977E7">
        <w:t>5</w:t>
      </w:r>
      <w:r w:rsidR="00FF5257" w:rsidRPr="00F63C06">
        <w:t>.19</w:t>
      </w:r>
      <w:r w:rsidR="00FF5257">
        <w:t xml:space="preserve"> papunktyje nustatytą atvejį, rezultatų</w:t>
      </w:r>
      <w:r w:rsidR="008710ED">
        <w:t xml:space="preserve"> vertinimą</w:t>
      </w:r>
      <w:r w:rsidR="008710ED" w:rsidRPr="00884BBE">
        <w:t>.</w:t>
      </w:r>
    </w:p>
    <w:p w14:paraId="4D60D862" w14:textId="458B16C5" w:rsidR="007D4327" w:rsidRDefault="00585AE2" w:rsidP="00AF2529">
      <w:pPr>
        <w:pStyle w:val="StyleTimesNewRoman11ptFirstline127cmLinespacing"/>
      </w:pPr>
      <w:r>
        <w:t>25</w:t>
      </w:r>
      <w:r w:rsidR="00FB631B" w:rsidRPr="001C5B88">
        <w:t>.</w:t>
      </w:r>
      <w:r w:rsidR="00FB631B">
        <w:t>2</w:t>
      </w:r>
      <w:r w:rsidR="00FF5257">
        <w:t>3</w:t>
      </w:r>
      <w:r w:rsidR="00FB631B">
        <w:t xml:space="preserve">. Paslaugų teikėjas ne rečiau, </w:t>
      </w:r>
      <w:r w:rsidR="00FF5257">
        <w:t xml:space="preserve">kaip </w:t>
      </w:r>
      <w:r w:rsidR="00FB631B">
        <w:t>kiekvieną ketvirtį Reglamente nustatyta tvarka ir</w:t>
      </w:r>
      <w:r w:rsidR="00C40864">
        <w:t xml:space="preserve"> su Užsakovu</w:t>
      </w:r>
      <w:r w:rsidR="00FB631B">
        <w:t xml:space="preserve"> suderintoje laikmenoje pateikia Užsakovui naujausios versijos VBAMS išvesties kodą.</w:t>
      </w:r>
    </w:p>
    <w:p w14:paraId="522C9192" w14:textId="2F55B978" w:rsidR="007D4327" w:rsidRDefault="00585AE2" w:rsidP="00AF2529">
      <w:pPr>
        <w:pStyle w:val="StyleTimesNewRoman11ptFirstline127cmLinespacing"/>
      </w:pPr>
      <w:r>
        <w:t>26</w:t>
      </w:r>
      <w:r w:rsidR="007D4327">
        <w:t xml:space="preserve">. </w:t>
      </w:r>
      <w:r w:rsidR="002429DB" w:rsidRPr="001C5B88">
        <w:t>Paslaugų teikėjo sukurt</w:t>
      </w:r>
      <w:r w:rsidR="007D4327">
        <w:t>os</w:t>
      </w:r>
      <w:r w:rsidR="002429DB" w:rsidRPr="001C5B88">
        <w:t xml:space="preserve"> </w:t>
      </w:r>
      <w:r w:rsidR="007D4327">
        <w:t>funkcinės galimybės</w:t>
      </w:r>
      <w:r w:rsidR="002429DB" w:rsidRPr="001C5B88">
        <w:t xml:space="preserve"> privalo užtikrinti </w:t>
      </w:r>
      <w:proofErr w:type="spellStart"/>
      <w:r w:rsidR="007D4327">
        <w:t>sąveikumą</w:t>
      </w:r>
      <w:proofErr w:type="spellEnd"/>
      <w:r w:rsidR="007D4327">
        <w:t xml:space="preserve"> ir suderinamumą </w:t>
      </w:r>
      <w:r w:rsidR="002429DB" w:rsidRPr="001C5B88">
        <w:t>su vis</w:t>
      </w:r>
      <w:r w:rsidR="007D4327">
        <w:t>omis</w:t>
      </w:r>
      <w:r w:rsidR="002429DB" w:rsidRPr="001C5B88">
        <w:t xml:space="preserve"> </w:t>
      </w:r>
      <w:r w:rsidR="00952632">
        <w:t xml:space="preserve">VBAMS </w:t>
      </w:r>
      <w:r w:rsidR="007D4327">
        <w:t>funkcinėmis galimybėmis</w:t>
      </w:r>
      <w:r w:rsidR="004C06BD">
        <w:t>.</w:t>
      </w:r>
    </w:p>
    <w:p w14:paraId="6B5D87DA" w14:textId="1E4DE2DA" w:rsidR="007D4327" w:rsidRDefault="00585AE2" w:rsidP="00AF2529">
      <w:pPr>
        <w:pStyle w:val="StyleTimesNewRoman11ptFirstline127cmLinespacing"/>
      </w:pPr>
      <w:r>
        <w:t>27</w:t>
      </w:r>
      <w:r w:rsidR="007D4327">
        <w:t xml:space="preserve">. </w:t>
      </w:r>
      <w:r w:rsidR="002429DB" w:rsidRPr="00474C1C">
        <w:t xml:space="preserve">Visos </w:t>
      </w:r>
      <w:r w:rsidR="00C40864">
        <w:t>P</w:t>
      </w:r>
      <w:r w:rsidR="002429DB" w:rsidRPr="00474C1C">
        <w:t xml:space="preserve">aslaugos turi būti teikiamos pagal tarp </w:t>
      </w:r>
      <w:r w:rsidR="00A059CE">
        <w:t>Užsakovo</w:t>
      </w:r>
      <w:r w:rsidR="002429DB" w:rsidRPr="00474C1C">
        <w:t xml:space="preserve"> ir Paslaugų teikėjo suderintą </w:t>
      </w:r>
      <w:r w:rsidR="00A059CE">
        <w:t>Reglamentą</w:t>
      </w:r>
      <w:r w:rsidR="002429DB" w:rsidRPr="00474C1C">
        <w:t xml:space="preserve">. Reglamentą </w:t>
      </w:r>
      <w:r w:rsidR="00A059CE">
        <w:t>P</w:t>
      </w:r>
      <w:r w:rsidR="002429DB" w:rsidRPr="00474C1C">
        <w:t xml:space="preserve">aslaugų teikėjas turi parengti ir su </w:t>
      </w:r>
      <w:r w:rsidR="00A059CE">
        <w:t>Užsakovu</w:t>
      </w:r>
      <w:r w:rsidR="002429DB" w:rsidRPr="00474C1C">
        <w:t xml:space="preserve"> suderinti per 10 darbo dienų, skaičiuojant nuo sutarties įsigaliojimo dienos.</w:t>
      </w:r>
      <w:r w:rsidR="009770D6">
        <w:t xml:space="preserve"> </w:t>
      </w:r>
      <w:r w:rsidR="002429DB" w:rsidRPr="001C5B88">
        <w:t xml:space="preserve">Reglamentas turi apimti </w:t>
      </w:r>
      <w:r w:rsidR="00A059CE">
        <w:t>P</w:t>
      </w:r>
      <w:r w:rsidR="002429DB" w:rsidRPr="001C5B88">
        <w:t>aslaugų teikimo metu teiktiną dokumentaciją, paslaugų teikimo proceso aprašymą, kokybės užtikrinimo procedūras</w:t>
      </w:r>
      <w:r w:rsidR="00A059CE">
        <w:t>, Paslaugų teikimo rizikas ir jų atsako priemonių planą</w:t>
      </w:r>
      <w:r w:rsidR="002429DB" w:rsidRPr="001C5B88">
        <w:t xml:space="preserve">. Teikiant </w:t>
      </w:r>
      <w:r w:rsidR="00C40864">
        <w:t>P</w:t>
      </w:r>
      <w:r w:rsidR="002429DB" w:rsidRPr="001C5B88">
        <w:t xml:space="preserve">aslaugas įgyvendinami VBAMS pakeitimai turi būti realizuojami naudojant naujausias objektų ir dokumentų versijas. </w:t>
      </w:r>
    </w:p>
    <w:p w14:paraId="1A7A4D54" w14:textId="2E961B98" w:rsidR="002429DB" w:rsidRDefault="00585AE2" w:rsidP="00AF2529">
      <w:pPr>
        <w:pStyle w:val="StyleTimesNewRoman11ptFirstline127cmLinespacing"/>
      </w:pPr>
      <w:r>
        <w:t>28</w:t>
      </w:r>
      <w:r w:rsidR="007D4327">
        <w:t xml:space="preserve">. </w:t>
      </w:r>
      <w:r w:rsidR="002429DB" w:rsidRPr="0017056A">
        <w:t>Paslaugos turi būti pradėtos teikti</w:t>
      </w:r>
      <w:r w:rsidR="00922C1A">
        <w:t xml:space="preserve"> </w:t>
      </w:r>
      <w:r w:rsidR="00922C1A" w:rsidRPr="00474C1C">
        <w:t xml:space="preserve">tarp </w:t>
      </w:r>
      <w:r w:rsidR="00922C1A">
        <w:t>Užsakovo</w:t>
      </w:r>
      <w:r w:rsidR="00922C1A" w:rsidRPr="00474C1C">
        <w:t xml:space="preserve"> ir Paslaugų teikėjo suderin</w:t>
      </w:r>
      <w:r w:rsidR="00922C1A">
        <w:t>us</w:t>
      </w:r>
      <w:r w:rsidR="00922C1A" w:rsidRPr="00474C1C">
        <w:t xml:space="preserve"> </w:t>
      </w:r>
      <w:r w:rsidR="00922C1A">
        <w:t>Reglamentą.</w:t>
      </w:r>
    </w:p>
    <w:p w14:paraId="194841DC" w14:textId="77777777" w:rsidR="00FF5257" w:rsidRPr="0017056A" w:rsidRDefault="00FF5257" w:rsidP="00AF2529">
      <w:pPr>
        <w:pStyle w:val="StyleTimesNewRoman11ptFirstline127cmLinespacing"/>
      </w:pPr>
    </w:p>
    <w:p w14:paraId="60F53DAB" w14:textId="401A9ABC" w:rsidR="001C7532" w:rsidRPr="001C5B88" w:rsidRDefault="00E1641F" w:rsidP="00FF5257">
      <w:pPr>
        <w:tabs>
          <w:tab w:val="left" w:pos="284"/>
          <w:tab w:val="left" w:pos="709"/>
          <w:tab w:val="left" w:pos="1134"/>
        </w:tabs>
        <w:autoSpaceDE w:val="0"/>
        <w:autoSpaceDN w:val="0"/>
        <w:adjustRightInd w:val="0"/>
        <w:jc w:val="center"/>
        <w:outlineLvl w:val="0"/>
        <w:rPr>
          <w:b/>
          <w:bCs/>
          <w:caps/>
        </w:rPr>
      </w:pPr>
      <w:r>
        <w:rPr>
          <w:b/>
          <w:bCs/>
          <w:caps/>
        </w:rPr>
        <w:t>I</w:t>
      </w:r>
      <w:r w:rsidR="00474C1C">
        <w:rPr>
          <w:b/>
          <w:bCs/>
          <w:caps/>
        </w:rPr>
        <w:t>V</w:t>
      </w:r>
      <w:r w:rsidR="001C7532" w:rsidRPr="001C5B88">
        <w:rPr>
          <w:b/>
          <w:bCs/>
          <w:caps/>
        </w:rPr>
        <w:t xml:space="preserve">. REIKALAVIMAI </w:t>
      </w:r>
      <w:r w:rsidR="00F4760B">
        <w:rPr>
          <w:b/>
          <w:bCs/>
          <w:caps/>
        </w:rPr>
        <w:t xml:space="preserve">PASLAUGŲ </w:t>
      </w:r>
      <w:r w:rsidR="001C7532" w:rsidRPr="001C5B88">
        <w:rPr>
          <w:b/>
          <w:bCs/>
          <w:caps/>
        </w:rPr>
        <w:t>GARANTINEI PRIEŽIŪRAI</w:t>
      </w:r>
    </w:p>
    <w:p w14:paraId="79F4CCD3" w14:textId="77777777" w:rsidR="00FF5257" w:rsidRDefault="00FF5257" w:rsidP="00FF5257">
      <w:pPr>
        <w:pStyle w:val="normnum2"/>
        <w:tabs>
          <w:tab w:val="clear" w:pos="1069"/>
          <w:tab w:val="left" w:pos="709"/>
          <w:tab w:val="left" w:pos="1276"/>
          <w:tab w:val="num" w:pos="1843"/>
        </w:tabs>
        <w:spacing w:line="240" w:lineRule="auto"/>
        <w:ind w:left="545" w:firstLine="0"/>
        <w:rPr>
          <w:sz w:val="24"/>
          <w:szCs w:val="24"/>
        </w:rPr>
      </w:pPr>
    </w:p>
    <w:p w14:paraId="37A775BE" w14:textId="2C8B6BD2" w:rsidR="00A32503" w:rsidRDefault="00585AE2" w:rsidP="00A32503">
      <w:pPr>
        <w:pStyle w:val="normnum2"/>
        <w:tabs>
          <w:tab w:val="clear" w:pos="1069"/>
          <w:tab w:val="clear" w:pos="1134"/>
          <w:tab w:val="left" w:pos="0"/>
          <w:tab w:val="left" w:pos="709"/>
          <w:tab w:val="left" w:pos="1276"/>
          <w:tab w:val="num" w:pos="1843"/>
        </w:tabs>
        <w:spacing w:line="240" w:lineRule="auto"/>
        <w:ind w:firstLine="993"/>
        <w:rPr>
          <w:sz w:val="24"/>
          <w:szCs w:val="24"/>
        </w:rPr>
      </w:pPr>
      <w:r>
        <w:rPr>
          <w:sz w:val="24"/>
          <w:szCs w:val="24"/>
        </w:rPr>
        <w:t>29</w:t>
      </w:r>
      <w:r w:rsidR="00B727A1">
        <w:rPr>
          <w:sz w:val="24"/>
          <w:szCs w:val="24"/>
        </w:rPr>
        <w:t xml:space="preserve">. </w:t>
      </w:r>
      <w:r w:rsidR="001C7532" w:rsidRPr="001C5B88">
        <w:rPr>
          <w:sz w:val="24"/>
          <w:szCs w:val="24"/>
        </w:rPr>
        <w:t>Garantinė priežiūra –</w:t>
      </w:r>
      <w:r w:rsidR="00B727A1">
        <w:rPr>
          <w:sz w:val="24"/>
          <w:szCs w:val="24"/>
        </w:rPr>
        <w:t xml:space="preserve"> Paslaugų teikėjo teikiamos neatlygintinos paslaugos susijusios su </w:t>
      </w:r>
      <w:r w:rsidR="001C7532" w:rsidRPr="001C5B88">
        <w:rPr>
          <w:sz w:val="24"/>
          <w:szCs w:val="24"/>
        </w:rPr>
        <w:t xml:space="preserve">ne mažiau kaip </w:t>
      </w:r>
      <w:r w:rsidR="00B727A1">
        <w:rPr>
          <w:sz w:val="24"/>
          <w:szCs w:val="24"/>
        </w:rPr>
        <w:t xml:space="preserve">prieš </w:t>
      </w:r>
      <w:r w:rsidR="001C7532" w:rsidRPr="001C5B88">
        <w:rPr>
          <w:sz w:val="24"/>
          <w:szCs w:val="24"/>
        </w:rPr>
        <w:t>12 mėnesių</w:t>
      </w:r>
      <w:r w:rsidR="00B727A1">
        <w:rPr>
          <w:sz w:val="24"/>
          <w:szCs w:val="24"/>
        </w:rPr>
        <w:t xml:space="preserve"> suteiktų Paslaugų pagal Techninę specifikaciją trūkumų šalinim</w:t>
      </w:r>
      <w:r w:rsidR="00A32503">
        <w:rPr>
          <w:sz w:val="24"/>
          <w:szCs w:val="24"/>
        </w:rPr>
        <w:t>u</w:t>
      </w:r>
      <w:r w:rsidR="001C7532" w:rsidRPr="001C5B88">
        <w:rPr>
          <w:sz w:val="24"/>
          <w:szCs w:val="24"/>
        </w:rPr>
        <w:t xml:space="preserve">. </w:t>
      </w:r>
    </w:p>
    <w:p w14:paraId="6B4E8595" w14:textId="26FDBC58" w:rsidR="00A32503" w:rsidRDefault="00585AE2" w:rsidP="00A32503">
      <w:pPr>
        <w:pStyle w:val="normnum2"/>
        <w:tabs>
          <w:tab w:val="clear" w:pos="1069"/>
          <w:tab w:val="clear" w:pos="1134"/>
          <w:tab w:val="left" w:pos="0"/>
          <w:tab w:val="left" w:pos="709"/>
          <w:tab w:val="left" w:pos="1276"/>
          <w:tab w:val="num" w:pos="1843"/>
        </w:tabs>
        <w:spacing w:line="240" w:lineRule="auto"/>
        <w:ind w:firstLine="993"/>
        <w:rPr>
          <w:sz w:val="24"/>
          <w:szCs w:val="24"/>
        </w:rPr>
      </w:pPr>
      <w:r>
        <w:rPr>
          <w:sz w:val="24"/>
          <w:szCs w:val="24"/>
        </w:rPr>
        <w:t>30</w:t>
      </w:r>
      <w:r w:rsidR="00A32503">
        <w:rPr>
          <w:sz w:val="24"/>
          <w:szCs w:val="24"/>
        </w:rPr>
        <w:t xml:space="preserve">. </w:t>
      </w:r>
      <w:r w:rsidR="001C7532" w:rsidRPr="001C5B88">
        <w:rPr>
          <w:sz w:val="24"/>
          <w:szCs w:val="24"/>
        </w:rPr>
        <w:t>Kiekviena</w:t>
      </w:r>
      <w:r w:rsidR="00A32503">
        <w:rPr>
          <w:sz w:val="24"/>
          <w:szCs w:val="24"/>
        </w:rPr>
        <w:t xml:space="preserve">i suteiktai Paslaugai </w:t>
      </w:r>
      <w:r w:rsidR="001C7532" w:rsidRPr="001C5B88">
        <w:rPr>
          <w:sz w:val="24"/>
          <w:szCs w:val="24"/>
        </w:rPr>
        <w:t>garantinė priežiūra</w:t>
      </w:r>
      <w:r w:rsidR="00A32503">
        <w:rPr>
          <w:sz w:val="24"/>
          <w:szCs w:val="24"/>
        </w:rPr>
        <w:t xml:space="preserve"> teikiama</w:t>
      </w:r>
      <w:r w:rsidR="001C7532" w:rsidRPr="001C5B88">
        <w:rPr>
          <w:sz w:val="24"/>
          <w:szCs w:val="24"/>
        </w:rPr>
        <w:t xml:space="preserve"> nuo </w:t>
      </w:r>
      <w:r w:rsidR="00A32503">
        <w:rPr>
          <w:sz w:val="24"/>
          <w:szCs w:val="24"/>
        </w:rPr>
        <w:t xml:space="preserve">Paslaugų </w:t>
      </w:r>
      <w:r w:rsidR="001C7532" w:rsidRPr="001C5B88">
        <w:rPr>
          <w:sz w:val="24"/>
          <w:szCs w:val="24"/>
        </w:rPr>
        <w:t>perdavimo</w:t>
      </w:r>
      <w:r w:rsidR="00671D14">
        <w:rPr>
          <w:sz w:val="24"/>
          <w:szCs w:val="24"/>
        </w:rPr>
        <w:t xml:space="preserve"> </w:t>
      </w:r>
      <w:r w:rsidR="00A32503">
        <w:rPr>
          <w:sz w:val="24"/>
          <w:szCs w:val="24"/>
        </w:rPr>
        <w:t>–</w:t>
      </w:r>
      <w:r w:rsidR="001C7532" w:rsidRPr="001C5B88">
        <w:rPr>
          <w:sz w:val="24"/>
          <w:szCs w:val="24"/>
        </w:rPr>
        <w:t xml:space="preserve"> priėmimo akt</w:t>
      </w:r>
      <w:r w:rsidR="00A32503">
        <w:rPr>
          <w:sz w:val="24"/>
          <w:szCs w:val="24"/>
        </w:rPr>
        <w:t xml:space="preserve">o </w:t>
      </w:r>
      <w:r w:rsidR="00952632">
        <w:rPr>
          <w:sz w:val="24"/>
          <w:szCs w:val="24"/>
        </w:rPr>
        <w:t xml:space="preserve">dėl konkrečios suteiktos paslaugos </w:t>
      </w:r>
      <w:r w:rsidR="00A32503">
        <w:rPr>
          <w:sz w:val="24"/>
          <w:szCs w:val="24"/>
        </w:rPr>
        <w:t>pasirašymo dienos</w:t>
      </w:r>
      <w:r w:rsidR="001C7532" w:rsidRPr="001C5B88">
        <w:rPr>
          <w:sz w:val="24"/>
          <w:szCs w:val="24"/>
        </w:rPr>
        <w:t>.</w:t>
      </w:r>
    </w:p>
    <w:p w14:paraId="1D1ED7EB" w14:textId="0BCCDE29" w:rsidR="00A32503" w:rsidRPr="00A32503" w:rsidRDefault="00585AE2" w:rsidP="00A32503">
      <w:pPr>
        <w:pStyle w:val="normnum2"/>
        <w:tabs>
          <w:tab w:val="clear" w:pos="1069"/>
          <w:tab w:val="clear" w:pos="1134"/>
          <w:tab w:val="left" w:pos="0"/>
          <w:tab w:val="left" w:pos="709"/>
          <w:tab w:val="left" w:pos="1276"/>
          <w:tab w:val="num" w:pos="1843"/>
        </w:tabs>
        <w:spacing w:line="240" w:lineRule="auto"/>
        <w:ind w:firstLine="993"/>
        <w:rPr>
          <w:sz w:val="24"/>
          <w:szCs w:val="24"/>
        </w:rPr>
      </w:pPr>
      <w:r w:rsidRPr="00A32503">
        <w:rPr>
          <w:sz w:val="24"/>
          <w:szCs w:val="24"/>
        </w:rPr>
        <w:t>3</w:t>
      </w:r>
      <w:r>
        <w:rPr>
          <w:sz w:val="24"/>
          <w:szCs w:val="24"/>
        </w:rPr>
        <w:t>1</w:t>
      </w:r>
      <w:r w:rsidR="00A32503" w:rsidRPr="00A32503">
        <w:rPr>
          <w:sz w:val="24"/>
          <w:szCs w:val="24"/>
        </w:rPr>
        <w:t xml:space="preserve">. </w:t>
      </w:r>
      <w:r w:rsidR="001C7532" w:rsidRPr="00A32503">
        <w:rPr>
          <w:sz w:val="24"/>
          <w:szCs w:val="24"/>
        </w:rPr>
        <w:t xml:space="preserve">Garantinė priežiūra apima: </w:t>
      </w:r>
    </w:p>
    <w:p w14:paraId="0DFA177C" w14:textId="2A4AD98D" w:rsidR="00A32503" w:rsidRPr="00A32503" w:rsidRDefault="00585AE2" w:rsidP="00A32503">
      <w:pPr>
        <w:pStyle w:val="normnum2"/>
        <w:tabs>
          <w:tab w:val="clear" w:pos="1069"/>
          <w:tab w:val="clear" w:pos="1134"/>
          <w:tab w:val="left" w:pos="0"/>
          <w:tab w:val="left" w:pos="709"/>
          <w:tab w:val="left" w:pos="1276"/>
          <w:tab w:val="num" w:pos="1843"/>
        </w:tabs>
        <w:spacing w:line="240" w:lineRule="auto"/>
        <w:ind w:firstLine="993"/>
        <w:rPr>
          <w:sz w:val="24"/>
          <w:szCs w:val="24"/>
        </w:rPr>
      </w:pPr>
      <w:r w:rsidRPr="00A32503">
        <w:rPr>
          <w:sz w:val="24"/>
          <w:szCs w:val="24"/>
        </w:rPr>
        <w:t>3</w:t>
      </w:r>
      <w:r>
        <w:rPr>
          <w:sz w:val="24"/>
          <w:szCs w:val="24"/>
        </w:rPr>
        <w:t>1</w:t>
      </w:r>
      <w:r w:rsidR="00A32503" w:rsidRPr="00A32503">
        <w:rPr>
          <w:sz w:val="24"/>
          <w:szCs w:val="24"/>
        </w:rPr>
        <w:t xml:space="preserve">.1. </w:t>
      </w:r>
      <w:r w:rsidR="001C7532" w:rsidRPr="00A32503">
        <w:rPr>
          <w:sz w:val="24"/>
          <w:szCs w:val="24"/>
        </w:rPr>
        <w:t xml:space="preserve">kritinių klaidų šalinimą; </w:t>
      </w:r>
    </w:p>
    <w:p w14:paraId="0E956423" w14:textId="112F1239" w:rsidR="00A32503" w:rsidRDefault="00585AE2" w:rsidP="00A32503">
      <w:pPr>
        <w:pStyle w:val="normnum2"/>
        <w:tabs>
          <w:tab w:val="clear" w:pos="1069"/>
          <w:tab w:val="clear" w:pos="1134"/>
          <w:tab w:val="left" w:pos="0"/>
          <w:tab w:val="left" w:pos="709"/>
          <w:tab w:val="left" w:pos="1276"/>
          <w:tab w:val="num" w:pos="1843"/>
        </w:tabs>
        <w:spacing w:line="240" w:lineRule="auto"/>
        <w:ind w:firstLine="993"/>
        <w:rPr>
          <w:sz w:val="24"/>
          <w:szCs w:val="24"/>
        </w:rPr>
      </w:pPr>
      <w:r w:rsidRPr="00A32503">
        <w:rPr>
          <w:sz w:val="24"/>
          <w:szCs w:val="24"/>
        </w:rPr>
        <w:t>3</w:t>
      </w:r>
      <w:r>
        <w:rPr>
          <w:sz w:val="24"/>
          <w:szCs w:val="24"/>
        </w:rPr>
        <w:t>1</w:t>
      </w:r>
      <w:r w:rsidR="00A32503" w:rsidRPr="00A32503">
        <w:rPr>
          <w:sz w:val="24"/>
          <w:szCs w:val="24"/>
        </w:rPr>
        <w:t xml:space="preserve">.2. </w:t>
      </w:r>
      <w:r w:rsidR="001C7532" w:rsidRPr="00A32503">
        <w:rPr>
          <w:sz w:val="24"/>
          <w:szCs w:val="24"/>
        </w:rPr>
        <w:t>klaidų šalinimą.</w:t>
      </w:r>
    </w:p>
    <w:p w14:paraId="0AD2D754" w14:textId="3919D324" w:rsidR="00A32503" w:rsidRDefault="00585AE2" w:rsidP="00A32503">
      <w:pPr>
        <w:pStyle w:val="normnum2"/>
        <w:tabs>
          <w:tab w:val="clear" w:pos="1069"/>
          <w:tab w:val="clear" w:pos="1134"/>
          <w:tab w:val="left" w:pos="0"/>
          <w:tab w:val="left" w:pos="709"/>
          <w:tab w:val="left" w:pos="1276"/>
          <w:tab w:val="num" w:pos="1843"/>
        </w:tabs>
        <w:spacing w:line="240" w:lineRule="auto"/>
        <w:ind w:firstLine="993"/>
        <w:rPr>
          <w:sz w:val="24"/>
          <w:szCs w:val="24"/>
        </w:rPr>
      </w:pPr>
      <w:r>
        <w:rPr>
          <w:sz w:val="24"/>
          <w:szCs w:val="24"/>
        </w:rPr>
        <w:t>32</w:t>
      </w:r>
      <w:r w:rsidR="00A32503">
        <w:rPr>
          <w:sz w:val="24"/>
          <w:szCs w:val="24"/>
        </w:rPr>
        <w:t xml:space="preserve">. </w:t>
      </w:r>
      <w:r w:rsidR="001C7532" w:rsidRPr="001C5B88">
        <w:rPr>
          <w:sz w:val="24"/>
          <w:szCs w:val="24"/>
        </w:rPr>
        <w:t xml:space="preserve">Reakcijos laikas po pranešimo apie kritinę klaidą ne ilgesnis kaip 30 min. </w:t>
      </w:r>
    </w:p>
    <w:p w14:paraId="7FD0F016" w14:textId="46C567D9" w:rsidR="00A32503" w:rsidRDefault="00585AE2" w:rsidP="00A32503">
      <w:pPr>
        <w:pStyle w:val="normnum2"/>
        <w:tabs>
          <w:tab w:val="clear" w:pos="1069"/>
          <w:tab w:val="clear" w:pos="1134"/>
          <w:tab w:val="left" w:pos="0"/>
          <w:tab w:val="left" w:pos="709"/>
          <w:tab w:val="left" w:pos="1276"/>
          <w:tab w:val="num" w:pos="1843"/>
        </w:tabs>
        <w:spacing w:line="240" w:lineRule="auto"/>
        <w:ind w:firstLine="993"/>
        <w:rPr>
          <w:sz w:val="24"/>
          <w:szCs w:val="24"/>
        </w:rPr>
      </w:pPr>
      <w:r>
        <w:rPr>
          <w:sz w:val="24"/>
          <w:szCs w:val="24"/>
        </w:rPr>
        <w:t>33</w:t>
      </w:r>
      <w:r w:rsidR="00A32503">
        <w:rPr>
          <w:sz w:val="24"/>
          <w:szCs w:val="24"/>
        </w:rPr>
        <w:t xml:space="preserve">. </w:t>
      </w:r>
      <w:r w:rsidR="001C7532" w:rsidRPr="001C5B88">
        <w:rPr>
          <w:sz w:val="24"/>
          <w:szCs w:val="24"/>
        </w:rPr>
        <w:t xml:space="preserve">Reakcijos laikas po pranešimo apie klaidą ne ilgesnis kaip 2 val. </w:t>
      </w:r>
    </w:p>
    <w:p w14:paraId="14FACBC0" w14:textId="23D5A15D" w:rsidR="00F4760B" w:rsidRDefault="00585AE2" w:rsidP="00A32503">
      <w:pPr>
        <w:pStyle w:val="normnum2"/>
        <w:tabs>
          <w:tab w:val="clear" w:pos="1069"/>
          <w:tab w:val="clear" w:pos="1134"/>
          <w:tab w:val="left" w:pos="0"/>
          <w:tab w:val="left" w:pos="709"/>
          <w:tab w:val="left" w:pos="1276"/>
          <w:tab w:val="num" w:pos="1843"/>
        </w:tabs>
        <w:spacing w:line="240" w:lineRule="auto"/>
        <w:ind w:firstLine="993"/>
        <w:rPr>
          <w:sz w:val="24"/>
          <w:szCs w:val="24"/>
        </w:rPr>
      </w:pPr>
      <w:r>
        <w:rPr>
          <w:sz w:val="24"/>
          <w:szCs w:val="24"/>
        </w:rPr>
        <w:t>34</w:t>
      </w:r>
      <w:r w:rsidR="00A32503">
        <w:rPr>
          <w:sz w:val="24"/>
          <w:szCs w:val="24"/>
        </w:rPr>
        <w:t xml:space="preserve">. </w:t>
      </w:r>
      <w:r w:rsidR="001C7532" w:rsidRPr="001C5B88">
        <w:rPr>
          <w:sz w:val="24"/>
          <w:szCs w:val="24"/>
        </w:rPr>
        <w:t>Klaidų ir kritinių klaidų šalinimo terminai derinami su Užs</w:t>
      </w:r>
      <w:r w:rsidR="00271967">
        <w:rPr>
          <w:sz w:val="24"/>
          <w:szCs w:val="24"/>
        </w:rPr>
        <w:t xml:space="preserve">akovu, tačiau kritinės klaidos, </w:t>
      </w:r>
      <w:r w:rsidR="00671D14">
        <w:rPr>
          <w:sz w:val="24"/>
          <w:szCs w:val="24"/>
        </w:rPr>
        <w:t xml:space="preserve">įtakojančios </w:t>
      </w:r>
      <w:r w:rsidR="00A32503">
        <w:rPr>
          <w:sz w:val="24"/>
          <w:szCs w:val="24"/>
        </w:rPr>
        <w:t>VBAMS</w:t>
      </w:r>
      <w:r w:rsidR="00271967">
        <w:rPr>
          <w:sz w:val="24"/>
          <w:szCs w:val="24"/>
        </w:rPr>
        <w:t xml:space="preserve"> neveikimą arba klaidingą duomenų tvarkymą turi būti pašalintos ne vėliau kaip per vieną darbo dieną.</w:t>
      </w:r>
      <w:r w:rsidR="00A32503">
        <w:rPr>
          <w:sz w:val="24"/>
          <w:szCs w:val="24"/>
        </w:rPr>
        <w:t xml:space="preserve"> Kitos Garantinės priežiūros teikimo sąlygos, tvarka ir terminai nustatomi Reglamente. </w:t>
      </w:r>
    </w:p>
    <w:p w14:paraId="5142EE4A" w14:textId="77777777" w:rsidR="00F4760B" w:rsidRDefault="00F4760B" w:rsidP="00A32503">
      <w:pPr>
        <w:pStyle w:val="normnum2"/>
        <w:tabs>
          <w:tab w:val="clear" w:pos="1069"/>
          <w:tab w:val="clear" w:pos="1134"/>
          <w:tab w:val="left" w:pos="0"/>
          <w:tab w:val="left" w:pos="709"/>
          <w:tab w:val="left" w:pos="1276"/>
          <w:tab w:val="num" w:pos="1843"/>
        </w:tabs>
        <w:spacing w:line="240" w:lineRule="auto"/>
        <w:ind w:firstLine="993"/>
        <w:rPr>
          <w:sz w:val="24"/>
          <w:szCs w:val="24"/>
        </w:rPr>
      </w:pPr>
    </w:p>
    <w:p w14:paraId="235A7A99" w14:textId="386B5463" w:rsidR="001C7532" w:rsidRPr="001C5B88" w:rsidRDefault="00F4760B" w:rsidP="00F4760B">
      <w:pPr>
        <w:pStyle w:val="normnum2"/>
        <w:tabs>
          <w:tab w:val="clear" w:pos="1069"/>
          <w:tab w:val="clear" w:pos="1134"/>
          <w:tab w:val="left" w:pos="0"/>
          <w:tab w:val="left" w:pos="709"/>
          <w:tab w:val="left" w:pos="1276"/>
          <w:tab w:val="num" w:pos="1843"/>
        </w:tabs>
        <w:spacing w:line="240" w:lineRule="auto"/>
        <w:ind w:firstLine="0"/>
        <w:jc w:val="center"/>
        <w:rPr>
          <w:sz w:val="24"/>
          <w:szCs w:val="24"/>
        </w:rPr>
      </w:pPr>
      <w:r>
        <w:rPr>
          <w:sz w:val="24"/>
          <w:szCs w:val="24"/>
        </w:rPr>
        <w:t>____________________</w:t>
      </w:r>
    </w:p>
    <w:p w14:paraId="611E04D0" w14:textId="77777777" w:rsidR="001C7532" w:rsidRPr="001C5B88" w:rsidRDefault="001C7532" w:rsidP="00B727A1">
      <w:pPr>
        <w:pStyle w:val="Alnostext"/>
        <w:spacing w:before="0" w:after="0"/>
        <w:ind w:firstLine="993"/>
        <w:jc w:val="left"/>
        <w:rPr>
          <w:rFonts w:ascii="Times New Roman" w:hAnsi="Times New Roman"/>
          <w:b/>
          <w:bCs/>
        </w:rPr>
      </w:pPr>
    </w:p>
    <w:p w14:paraId="57AB9978" w14:textId="77777777" w:rsidR="001C7532" w:rsidRPr="001C5B88" w:rsidRDefault="001C7532" w:rsidP="00B727A1">
      <w:pPr>
        <w:pStyle w:val="Alnostext"/>
        <w:spacing w:before="0" w:after="0"/>
        <w:ind w:firstLine="993"/>
        <w:jc w:val="left"/>
        <w:rPr>
          <w:rFonts w:ascii="Times New Roman" w:hAnsi="Times New Roman"/>
          <w:b/>
          <w:bCs/>
        </w:rPr>
      </w:pPr>
    </w:p>
    <w:p w14:paraId="07C69B6D" w14:textId="3B7E0E43" w:rsidR="00FF5257" w:rsidRDefault="002966BD" w:rsidP="00FF5257">
      <w:pPr>
        <w:pStyle w:val="Alnostext"/>
        <w:spacing w:before="0" w:after="0"/>
        <w:ind w:left="4678"/>
        <w:jc w:val="left"/>
        <w:rPr>
          <w:rFonts w:ascii="Times New Roman" w:hAnsi="Times New Roman"/>
        </w:rPr>
      </w:pPr>
      <w:r w:rsidRPr="001C5B88">
        <w:rPr>
          <w:rFonts w:ascii="Times New Roman" w:hAnsi="Times New Roman"/>
        </w:rPr>
        <w:br w:type="page"/>
      </w:r>
      <w:r w:rsidR="00FF5257" w:rsidRPr="00FF5257">
        <w:rPr>
          <w:rFonts w:ascii="Times New Roman" w:hAnsi="Times New Roman"/>
        </w:rPr>
        <w:lastRenderedPageBreak/>
        <w:t>Valstybės biudžeto, apskaitos ir mokėjimų sistemos</w:t>
      </w:r>
      <w:r w:rsidR="00FC2CBC">
        <w:rPr>
          <w:rFonts w:ascii="Times New Roman" w:hAnsi="Times New Roman"/>
        </w:rPr>
        <w:t xml:space="preserve"> (VBAMS) </w:t>
      </w:r>
      <w:r w:rsidR="00FF5257" w:rsidRPr="00FF5257">
        <w:rPr>
          <w:rFonts w:ascii="Times New Roman" w:hAnsi="Times New Roman"/>
        </w:rPr>
        <w:t xml:space="preserve">priežiūros ir plėtros paslaugų techninės specifikacijos </w:t>
      </w:r>
    </w:p>
    <w:p w14:paraId="6D2B7EBC" w14:textId="3968E283" w:rsidR="001C7532" w:rsidRDefault="001C7532" w:rsidP="00FF5257">
      <w:pPr>
        <w:pStyle w:val="Alnostext"/>
        <w:spacing w:before="0" w:after="0"/>
        <w:ind w:left="4678"/>
        <w:jc w:val="left"/>
        <w:rPr>
          <w:rFonts w:ascii="Times New Roman" w:hAnsi="Times New Roman"/>
        </w:rPr>
      </w:pPr>
      <w:r w:rsidRPr="00FF5257">
        <w:rPr>
          <w:rFonts w:ascii="Times New Roman" w:hAnsi="Times New Roman"/>
        </w:rPr>
        <w:t xml:space="preserve">1 priedas </w:t>
      </w:r>
    </w:p>
    <w:p w14:paraId="5D457398" w14:textId="77777777" w:rsidR="00FF5257" w:rsidRDefault="00FF5257" w:rsidP="00FF5257">
      <w:pPr>
        <w:pStyle w:val="Alnostext"/>
        <w:spacing w:before="0" w:after="0"/>
        <w:ind w:left="4678"/>
        <w:jc w:val="left"/>
        <w:rPr>
          <w:rFonts w:ascii="Times New Roman" w:hAnsi="Times New Roman"/>
        </w:rPr>
      </w:pPr>
    </w:p>
    <w:p w14:paraId="03E49333" w14:textId="14105E70" w:rsidR="00C15511" w:rsidRPr="00C15511" w:rsidRDefault="00C15511" w:rsidP="00C15511">
      <w:pPr>
        <w:pStyle w:val="Alnostext"/>
        <w:spacing w:before="0" w:after="0"/>
        <w:jc w:val="center"/>
        <w:rPr>
          <w:rFonts w:ascii="Times New Roman" w:hAnsi="Times New Roman"/>
          <w:sz w:val="22"/>
          <w:szCs w:val="22"/>
        </w:rPr>
      </w:pPr>
      <w:r w:rsidRPr="00C15511">
        <w:rPr>
          <w:rFonts w:ascii="Times New Roman" w:hAnsi="Times New Roman"/>
          <w:b/>
          <w:bCs/>
          <w:sz w:val="22"/>
          <w:szCs w:val="22"/>
        </w:rPr>
        <w:t xml:space="preserve">(Valstybės biudžeto, apskaitos ir mokėjimų sistemos priežiūros ir plėtros paslaugų </w:t>
      </w:r>
      <w:r w:rsidR="00D75ECA">
        <w:rPr>
          <w:rFonts w:ascii="Times New Roman" w:hAnsi="Times New Roman"/>
          <w:b/>
          <w:bCs/>
          <w:sz w:val="22"/>
          <w:szCs w:val="22"/>
        </w:rPr>
        <w:t xml:space="preserve">teikimo </w:t>
      </w:r>
      <w:r w:rsidRPr="00C15511">
        <w:rPr>
          <w:rFonts w:ascii="Times New Roman" w:hAnsi="Times New Roman"/>
          <w:b/>
          <w:bCs/>
          <w:sz w:val="22"/>
          <w:szCs w:val="22"/>
        </w:rPr>
        <w:t>užsakymo forma)</w:t>
      </w:r>
    </w:p>
    <w:p w14:paraId="3DF31A07" w14:textId="77777777" w:rsidR="00C15511" w:rsidRPr="00FF5257" w:rsidRDefault="00C15511" w:rsidP="00FF5257">
      <w:pPr>
        <w:pStyle w:val="Alnostext"/>
        <w:spacing w:before="0" w:after="0"/>
        <w:ind w:left="4678"/>
        <w:jc w:val="left"/>
        <w:rPr>
          <w:rFonts w:ascii="Times New Roman" w:hAnsi="Times New Roman"/>
        </w:rPr>
      </w:pPr>
    </w:p>
    <w:p w14:paraId="38A9F2F3" w14:textId="362F6369" w:rsidR="00612E84" w:rsidRPr="00B83814" w:rsidRDefault="00F4760B" w:rsidP="00F4760B">
      <w:pPr>
        <w:pStyle w:val="Alnostext"/>
        <w:spacing w:before="0" w:after="0"/>
        <w:jc w:val="center"/>
        <w:rPr>
          <w:rFonts w:ascii="Times New Roman" w:hAnsi="Times New Roman"/>
          <w:b/>
          <w:bCs/>
        </w:rPr>
      </w:pPr>
      <w:r w:rsidRPr="00B83814">
        <w:rPr>
          <w:rFonts w:ascii="Times New Roman" w:hAnsi="Times New Roman"/>
          <w:b/>
          <w:bCs/>
        </w:rPr>
        <w:t xml:space="preserve">VALSTYBĖS BIUDŽETO, APSKAITOS IR MOKĖJIMŲ SISTEMOS PRIEŽIŪROS IR PLĖTROS PASLAUGŲ </w:t>
      </w:r>
      <w:r w:rsidR="00D75ECA">
        <w:rPr>
          <w:rFonts w:ascii="Times New Roman" w:hAnsi="Times New Roman"/>
          <w:b/>
          <w:bCs/>
        </w:rPr>
        <w:t xml:space="preserve">TEIKIMO </w:t>
      </w:r>
      <w:r w:rsidRPr="00B83814">
        <w:rPr>
          <w:rFonts w:ascii="Times New Roman" w:hAnsi="Times New Roman"/>
          <w:b/>
          <w:bCs/>
        </w:rPr>
        <w:t>UŽSAKYMAS</w:t>
      </w:r>
    </w:p>
    <w:p w14:paraId="6041B006" w14:textId="77777777" w:rsidR="003F5EAC" w:rsidRDefault="003F5EAC" w:rsidP="00F4760B">
      <w:pPr>
        <w:pStyle w:val="Alnostext"/>
        <w:spacing w:before="0" w:after="0"/>
        <w:jc w:val="center"/>
        <w:rPr>
          <w:rFonts w:ascii="Times New Roman" w:hAnsi="Times New Roman"/>
        </w:rPr>
      </w:pPr>
    </w:p>
    <w:tbl>
      <w:tblPr>
        <w:tblStyle w:val="Lentelstinklelis"/>
        <w:tblW w:w="10343" w:type="dxa"/>
        <w:tblInd w:w="0" w:type="dxa"/>
        <w:tblLook w:val="04A0" w:firstRow="1" w:lastRow="0" w:firstColumn="1" w:lastColumn="0" w:noHBand="0" w:noVBand="1"/>
      </w:tblPr>
      <w:tblGrid>
        <w:gridCol w:w="2830"/>
        <w:gridCol w:w="1063"/>
        <w:gridCol w:w="1064"/>
        <w:gridCol w:w="3685"/>
        <w:gridCol w:w="1701"/>
      </w:tblGrid>
      <w:tr w:rsidR="00A91BF2" w14:paraId="4B544818" w14:textId="77777777" w:rsidTr="008D32E9">
        <w:trPr>
          <w:trHeight w:val="163"/>
        </w:trPr>
        <w:tc>
          <w:tcPr>
            <w:tcW w:w="2830" w:type="dxa"/>
            <w:vMerge w:val="restart"/>
            <w:shd w:val="clear" w:color="auto" w:fill="B8CCE4" w:themeFill="accent1" w:themeFillTint="66"/>
            <w:vAlign w:val="center"/>
          </w:tcPr>
          <w:p w14:paraId="7327E9B8" w14:textId="4B9E615D" w:rsidR="003F5EAC" w:rsidRDefault="003F5EAC" w:rsidP="004807C7">
            <w:pPr>
              <w:pStyle w:val="Alnostext"/>
              <w:spacing w:before="0" w:after="0"/>
              <w:jc w:val="left"/>
              <w:rPr>
                <w:rFonts w:ascii="Times New Roman" w:hAnsi="Times New Roman"/>
              </w:rPr>
            </w:pPr>
            <w:r>
              <w:rPr>
                <w:rFonts w:ascii="Times New Roman" w:hAnsi="Times New Roman"/>
              </w:rPr>
              <w:t>Užsakymo pagrindas</w:t>
            </w:r>
          </w:p>
        </w:tc>
        <w:tc>
          <w:tcPr>
            <w:tcW w:w="2127" w:type="dxa"/>
            <w:gridSpan w:val="2"/>
            <w:vMerge w:val="restart"/>
          </w:tcPr>
          <w:p w14:paraId="5D3E399E" w14:textId="6F2F4BEA" w:rsidR="003F5EAC" w:rsidRPr="003F5EAC" w:rsidRDefault="003F5EAC" w:rsidP="003F5EAC">
            <w:pPr>
              <w:pStyle w:val="Alnostext"/>
              <w:spacing w:before="0" w:after="0"/>
              <w:rPr>
                <w:rFonts w:ascii="Times New Roman" w:hAnsi="Times New Roman"/>
              </w:rPr>
            </w:pPr>
            <w:r w:rsidRPr="003F5EAC">
              <w:rPr>
                <w:rFonts w:ascii="Times New Roman" w:hAnsi="Times New Roman"/>
              </w:rPr>
              <w:t>202</w:t>
            </w:r>
            <w:r w:rsidR="00952632">
              <w:rPr>
                <w:rFonts w:ascii="Times New Roman" w:hAnsi="Times New Roman"/>
              </w:rPr>
              <w:t>5</w:t>
            </w:r>
            <w:r w:rsidRPr="003F5EAC">
              <w:rPr>
                <w:rFonts w:ascii="Times New Roman" w:hAnsi="Times New Roman"/>
              </w:rPr>
              <w:t xml:space="preserve"> m. </w:t>
            </w:r>
            <w:r w:rsidR="00FC2CBC">
              <w:rPr>
                <w:rFonts w:ascii="Times New Roman" w:hAnsi="Times New Roman"/>
              </w:rPr>
              <w:t>...........</w:t>
            </w:r>
            <w:r w:rsidRPr="003F5EAC">
              <w:rPr>
                <w:rFonts w:ascii="Times New Roman" w:hAnsi="Times New Roman"/>
              </w:rPr>
              <w:t xml:space="preserve">     d. sutartis Nr. 14P-</w:t>
            </w:r>
          </w:p>
        </w:tc>
        <w:tc>
          <w:tcPr>
            <w:tcW w:w="3685" w:type="dxa"/>
            <w:shd w:val="clear" w:color="auto" w:fill="B8CCE4" w:themeFill="accent1" w:themeFillTint="66"/>
          </w:tcPr>
          <w:p w14:paraId="37355351" w14:textId="43EE27A4" w:rsidR="003F5EAC" w:rsidRDefault="003F5EAC" w:rsidP="003F5EAC">
            <w:pPr>
              <w:pStyle w:val="Alnostext"/>
              <w:spacing w:before="0" w:after="0"/>
              <w:jc w:val="left"/>
              <w:rPr>
                <w:rFonts w:ascii="Times New Roman" w:hAnsi="Times New Roman"/>
              </w:rPr>
            </w:pPr>
            <w:r>
              <w:rPr>
                <w:rFonts w:ascii="Times New Roman" w:hAnsi="Times New Roman"/>
              </w:rPr>
              <w:t>Užsakymo parengimo data</w:t>
            </w:r>
          </w:p>
        </w:tc>
        <w:tc>
          <w:tcPr>
            <w:tcW w:w="1701" w:type="dxa"/>
          </w:tcPr>
          <w:p w14:paraId="13CA1A01" w14:textId="77777777" w:rsidR="003F5EAC" w:rsidRDefault="003F5EAC" w:rsidP="00F4760B">
            <w:pPr>
              <w:pStyle w:val="Alnostext"/>
              <w:spacing w:before="0" w:after="0"/>
              <w:jc w:val="center"/>
              <w:rPr>
                <w:rFonts w:ascii="Times New Roman" w:hAnsi="Times New Roman"/>
              </w:rPr>
            </w:pPr>
          </w:p>
        </w:tc>
      </w:tr>
      <w:tr w:rsidR="00A91BF2" w14:paraId="0F316361" w14:textId="77777777" w:rsidTr="008D32E9">
        <w:trPr>
          <w:trHeight w:val="162"/>
        </w:trPr>
        <w:tc>
          <w:tcPr>
            <w:tcW w:w="2830" w:type="dxa"/>
            <w:vMerge/>
            <w:shd w:val="clear" w:color="auto" w:fill="B8CCE4" w:themeFill="accent1" w:themeFillTint="66"/>
          </w:tcPr>
          <w:p w14:paraId="119797E3" w14:textId="77777777" w:rsidR="003F5EAC" w:rsidRDefault="003F5EAC" w:rsidP="003F5EAC">
            <w:pPr>
              <w:pStyle w:val="Alnostext"/>
              <w:spacing w:before="0" w:after="0"/>
              <w:jc w:val="left"/>
              <w:rPr>
                <w:rFonts w:ascii="Times New Roman" w:hAnsi="Times New Roman"/>
              </w:rPr>
            </w:pPr>
          </w:p>
        </w:tc>
        <w:tc>
          <w:tcPr>
            <w:tcW w:w="2127" w:type="dxa"/>
            <w:gridSpan w:val="2"/>
            <w:vMerge/>
          </w:tcPr>
          <w:p w14:paraId="7FAA8D78" w14:textId="77777777" w:rsidR="003F5EAC" w:rsidRPr="003F5EAC" w:rsidRDefault="003F5EAC" w:rsidP="003F5EAC">
            <w:pPr>
              <w:pStyle w:val="Alnostext"/>
              <w:spacing w:before="0" w:after="0"/>
              <w:rPr>
                <w:rFonts w:ascii="Times New Roman" w:hAnsi="Times New Roman"/>
              </w:rPr>
            </w:pPr>
          </w:p>
        </w:tc>
        <w:tc>
          <w:tcPr>
            <w:tcW w:w="3685" w:type="dxa"/>
            <w:shd w:val="clear" w:color="auto" w:fill="B8CCE4" w:themeFill="accent1" w:themeFillTint="66"/>
          </w:tcPr>
          <w:p w14:paraId="4D0222AA" w14:textId="2319F696" w:rsidR="003F5EAC" w:rsidRDefault="003F5EAC" w:rsidP="003F5EAC">
            <w:pPr>
              <w:pStyle w:val="Alnostext"/>
              <w:spacing w:before="0" w:after="0"/>
              <w:jc w:val="left"/>
              <w:rPr>
                <w:rFonts w:ascii="Times New Roman" w:hAnsi="Times New Roman"/>
              </w:rPr>
            </w:pPr>
            <w:r>
              <w:rPr>
                <w:rFonts w:ascii="Times New Roman" w:hAnsi="Times New Roman"/>
              </w:rPr>
              <w:t>Užsakymo pateikimo data</w:t>
            </w:r>
          </w:p>
        </w:tc>
        <w:tc>
          <w:tcPr>
            <w:tcW w:w="1701" w:type="dxa"/>
          </w:tcPr>
          <w:p w14:paraId="65F8A727" w14:textId="77777777" w:rsidR="003F5EAC" w:rsidRDefault="003F5EAC" w:rsidP="003F5EAC">
            <w:pPr>
              <w:pStyle w:val="Alnostext"/>
              <w:spacing w:before="0" w:after="0"/>
              <w:jc w:val="center"/>
              <w:rPr>
                <w:rFonts w:ascii="Times New Roman" w:hAnsi="Times New Roman"/>
              </w:rPr>
            </w:pPr>
          </w:p>
        </w:tc>
      </w:tr>
      <w:tr w:rsidR="004807C7" w14:paraId="6F8A477C" w14:textId="77777777" w:rsidTr="008D32E9">
        <w:tc>
          <w:tcPr>
            <w:tcW w:w="2830" w:type="dxa"/>
            <w:shd w:val="clear" w:color="auto" w:fill="B8CCE4" w:themeFill="accent1" w:themeFillTint="66"/>
          </w:tcPr>
          <w:p w14:paraId="7B5E8F3E" w14:textId="6C524C2A" w:rsidR="003F5EAC" w:rsidRDefault="003F5EAC" w:rsidP="003F5EAC">
            <w:pPr>
              <w:pStyle w:val="Alnostext"/>
              <w:spacing w:before="0" w:after="0"/>
              <w:jc w:val="left"/>
              <w:rPr>
                <w:rFonts w:ascii="Times New Roman" w:hAnsi="Times New Roman"/>
              </w:rPr>
            </w:pPr>
            <w:r>
              <w:rPr>
                <w:rFonts w:ascii="Times New Roman" w:hAnsi="Times New Roman"/>
              </w:rPr>
              <w:t>Užsakymo numeris</w:t>
            </w:r>
          </w:p>
        </w:tc>
        <w:tc>
          <w:tcPr>
            <w:tcW w:w="2127" w:type="dxa"/>
            <w:gridSpan w:val="2"/>
          </w:tcPr>
          <w:p w14:paraId="75AA2525" w14:textId="77777777" w:rsidR="003F5EAC" w:rsidRDefault="003F5EAC" w:rsidP="003F5EAC">
            <w:pPr>
              <w:pStyle w:val="Alnostext"/>
              <w:spacing w:before="0" w:after="0"/>
              <w:jc w:val="center"/>
              <w:rPr>
                <w:rFonts w:ascii="Times New Roman" w:hAnsi="Times New Roman"/>
              </w:rPr>
            </w:pPr>
          </w:p>
        </w:tc>
        <w:tc>
          <w:tcPr>
            <w:tcW w:w="3685" w:type="dxa"/>
            <w:shd w:val="clear" w:color="auto" w:fill="B8CCE4" w:themeFill="accent1" w:themeFillTint="66"/>
          </w:tcPr>
          <w:p w14:paraId="1B6004BD" w14:textId="7372948E" w:rsidR="003F5EAC" w:rsidRDefault="003F5EAC" w:rsidP="003F5EAC">
            <w:pPr>
              <w:pStyle w:val="Alnostext"/>
              <w:spacing w:before="0" w:after="0"/>
              <w:jc w:val="left"/>
              <w:rPr>
                <w:rFonts w:ascii="Times New Roman" w:hAnsi="Times New Roman"/>
              </w:rPr>
            </w:pPr>
            <w:r>
              <w:rPr>
                <w:rFonts w:ascii="Times New Roman" w:hAnsi="Times New Roman"/>
              </w:rPr>
              <w:t>Aktuali užsakymo suderinimo data</w:t>
            </w:r>
          </w:p>
        </w:tc>
        <w:tc>
          <w:tcPr>
            <w:tcW w:w="1701" w:type="dxa"/>
          </w:tcPr>
          <w:p w14:paraId="4DA289B8" w14:textId="77777777" w:rsidR="003F5EAC" w:rsidRDefault="003F5EAC" w:rsidP="003F5EAC">
            <w:pPr>
              <w:pStyle w:val="Alnostext"/>
              <w:spacing w:before="0" w:after="0"/>
              <w:jc w:val="center"/>
              <w:rPr>
                <w:rFonts w:ascii="Times New Roman" w:hAnsi="Times New Roman"/>
              </w:rPr>
            </w:pPr>
          </w:p>
        </w:tc>
      </w:tr>
      <w:tr w:rsidR="004807C7" w14:paraId="2044D5FF" w14:textId="77777777" w:rsidTr="008D32E9">
        <w:tc>
          <w:tcPr>
            <w:tcW w:w="2830" w:type="dxa"/>
            <w:shd w:val="clear" w:color="auto" w:fill="B8CCE4" w:themeFill="accent1" w:themeFillTint="66"/>
          </w:tcPr>
          <w:p w14:paraId="26E5529D" w14:textId="7C69DF61" w:rsidR="003F5EAC" w:rsidRDefault="003F5EAC" w:rsidP="003F5EAC">
            <w:pPr>
              <w:pStyle w:val="Alnostext"/>
              <w:spacing w:before="0" w:after="0"/>
              <w:jc w:val="left"/>
              <w:rPr>
                <w:rFonts w:ascii="Times New Roman" w:hAnsi="Times New Roman"/>
              </w:rPr>
            </w:pPr>
            <w:r>
              <w:rPr>
                <w:rFonts w:ascii="Times New Roman" w:hAnsi="Times New Roman"/>
              </w:rPr>
              <w:t>Užsakymą parengė</w:t>
            </w:r>
          </w:p>
        </w:tc>
        <w:tc>
          <w:tcPr>
            <w:tcW w:w="2127" w:type="dxa"/>
            <w:gridSpan w:val="2"/>
          </w:tcPr>
          <w:p w14:paraId="469F2089" w14:textId="77777777" w:rsidR="003F5EAC" w:rsidRDefault="003F5EAC" w:rsidP="003F5EAC">
            <w:pPr>
              <w:pStyle w:val="Alnostext"/>
              <w:spacing w:before="0" w:after="0"/>
              <w:jc w:val="center"/>
              <w:rPr>
                <w:rFonts w:ascii="Times New Roman" w:hAnsi="Times New Roman"/>
              </w:rPr>
            </w:pPr>
          </w:p>
        </w:tc>
        <w:tc>
          <w:tcPr>
            <w:tcW w:w="3685" w:type="dxa"/>
            <w:shd w:val="clear" w:color="auto" w:fill="B8CCE4" w:themeFill="accent1" w:themeFillTint="66"/>
          </w:tcPr>
          <w:p w14:paraId="61AFF6E4" w14:textId="293B78B9" w:rsidR="003F5EAC" w:rsidRDefault="003F5EAC" w:rsidP="003F5EAC">
            <w:pPr>
              <w:pStyle w:val="Alnostext"/>
              <w:spacing w:before="0" w:after="0"/>
              <w:jc w:val="left"/>
              <w:rPr>
                <w:rFonts w:ascii="Times New Roman" w:hAnsi="Times New Roman"/>
              </w:rPr>
            </w:pPr>
            <w:r>
              <w:rPr>
                <w:rFonts w:ascii="Times New Roman" w:hAnsi="Times New Roman"/>
              </w:rPr>
              <w:t xml:space="preserve">Aktuali užsakymo </w:t>
            </w:r>
            <w:r w:rsidR="00B83814">
              <w:rPr>
                <w:rFonts w:ascii="Times New Roman" w:hAnsi="Times New Roman"/>
              </w:rPr>
              <w:t>realizavimo</w:t>
            </w:r>
            <w:r>
              <w:rPr>
                <w:rFonts w:ascii="Times New Roman" w:hAnsi="Times New Roman"/>
              </w:rPr>
              <w:t xml:space="preserve"> data</w:t>
            </w:r>
          </w:p>
        </w:tc>
        <w:tc>
          <w:tcPr>
            <w:tcW w:w="1701" w:type="dxa"/>
          </w:tcPr>
          <w:p w14:paraId="369F81D7" w14:textId="77777777" w:rsidR="003F5EAC" w:rsidRDefault="003F5EAC" w:rsidP="003F5EAC">
            <w:pPr>
              <w:pStyle w:val="Alnostext"/>
              <w:spacing w:before="0" w:after="0"/>
              <w:jc w:val="center"/>
              <w:rPr>
                <w:rFonts w:ascii="Times New Roman" w:hAnsi="Times New Roman"/>
              </w:rPr>
            </w:pPr>
          </w:p>
        </w:tc>
      </w:tr>
      <w:tr w:rsidR="004807C7" w14:paraId="0A1DDB34" w14:textId="77777777" w:rsidTr="008D32E9">
        <w:tc>
          <w:tcPr>
            <w:tcW w:w="2830" w:type="dxa"/>
            <w:shd w:val="clear" w:color="auto" w:fill="B8CCE4" w:themeFill="accent1" w:themeFillTint="66"/>
          </w:tcPr>
          <w:p w14:paraId="0BD256A8" w14:textId="62DD73E2" w:rsidR="003F5EAC" w:rsidRDefault="003F5EAC" w:rsidP="003F5EAC">
            <w:pPr>
              <w:pStyle w:val="Alnostext"/>
              <w:spacing w:before="0" w:after="0"/>
              <w:jc w:val="left"/>
              <w:rPr>
                <w:rFonts w:ascii="Times New Roman" w:hAnsi="Times New Roman"/>
              </w:rPr>
            </w:pPr>
            <w:r>
              <w:rPr>
                <w:rFonts w:ascii="Times New Roman" w:hAnsi="Times New Roman"/>
              </w:rPr>
              <w:t>Užsakymą patvirtino</w:t>
            </w:r>
          </w:p>
        </w:tc>
        <w:tc>
          <w:tcPr>
            <w:tcW w:w="2127" w:type="dxa"/>
            <w:gridSpan w:val="2"/>
          </w:tcPr>
          <w:p w14:paraId="1F53154B" w14:textId="77777777" w:rsidR="003F5EAC" w:rsidRDefault="003F5EAC" w:rsidP="003F5EAC">
            <w:pPr>
              <w:pStyle w:val="Alnostext"/>
              <w:spacing w:before="0" w:after="0"/>
              <w:jc w:val="center"/>
              <w:rPr>
                <w:rFonts w:ascii="Times New Roman" w:hAnsi="Times New Roman"/>
              </w:rPr>
            </w:pPr>
          </w:p>
        </w:tc>
        <w:tc>
          <w:tcPr>
            <w:tcW w:w="3685" w:type="dxa"/>
            <w:shd w:val="clear" w:color="auto" w:fill="B8CCE4" w:themeFill="accent1" w:themeFillTint="66"/>
          </w:tcPr>
          <w:p w14:paraId="5164A2CE" w14:textId="53F8624C" w:rsidR="003F5EAC" w:rsidRDefault="003F5EAC" w:rsidP="003F5EAC">
            <w:pPr>
              <w:pStyle w:val="Alnostext"/>
              <w:spacing w:before="0" w:after="0"/>
              <w:jc w:val="left"/>
              <w:rPr>
                <w:rFonts w:ascii="Times New Roman" w:hAnsi="Times New Roman"/>
              </w:rPr>
            </w:pPr>
            <w:r>
              <w:rPr>
                <w:rFonts w:ascii="Times New Roman" w:hAnsi="Times New Roman"/>
              </w:rPr>
              <w:t>Užsakymo patvirtinimo data</w:t>
            </w:r>
          </w:p>
        </w:tc>
        <w:tc>
          <w:tcPr>
            <w:tcW w:w="1701" w:type="dxa"/>
          </w:tcPr>
          <w:p w14:paraId="1CC69A65" w14:textId="77777777" w:rsidR="003F5EAC" w:rsidRDefault="003F5EAC" w:rsidP="003F5EAC">
            <w:pPr>
              <w:pStyle w:val="Alnostext"/>
              <w:spacing w:before="0" w:after="0"/>
              <w:jc w:val="center"/>
              <w:rPr>
                <w:rFonts w:ascii="Times New Roman" w:hAnsi="Times New Roman"/>
              </w:rPr>
            </w:pPr>
          </w:p>
        </w:tc>
      </w:tr>
      <w:tr w:rsidR="006A02CB" w14:paraId="1CF7481B" w14:textId="77777777" w:rsidTr="008D32E9">
        <w:tc>
          <w:tcPr>
            <w:tcW w:w="2830" w:type="dxa"/>
            <w:shd w:val="clear" w:color="auto" w:fill="B8CCE4" w:themeFill="accent1" w:themeFillTint="66"/>
          </w:tcPr>
          <w:p w14:paraId="19BAFA26" w14:textId="25F2C004" w:rsidR="006A02CB" w:rsidRDefault="006A02CB" w:rsidP="003F5EAC">
            <w:pPr>
              <w:pStyle w:val="Alnostext"/>
              <w:spacing w:before="0" w:after="0"/>
              <w:jc w:val="left"/>
              <w:rPr>
                <w:rFonts w:ascii="Times New Roman" w:hAnsi="Times New Roman"/>
              </w:rPr>
            </w:pPr>
            <w:r>
              <w:rPr>
                <w:rFonts w:ascii="Times New Roman" w:hAnsi="Times New Roman"/>
              </w:rPr>
              <w:t>Patvirtintos laiko sąnaudos</w:t>
            </w:r>
          </w:p>
        </w:tc>
        <w:tc>
          <w:tcPr>
            <w:tcW w:w="1063" w:type="dxa"/>
            <w:tcBorders>
              <w:right w:val="nil"/>
            </w:tcBorders>
          </w:tcPr>
          <w:p w14:paraId="5262EA94" w14:textId="5E99E57F" w:rsidR="006A02CB" w:rsidRDefault="006A02CB" w:rsidP="003F5EAC">
            <w:pPr>
              <w:pStyle w:val="Alnostext"/>
              <w:spacing w:before="0" w:after="0"/>
              <w:jc w:val="center"/>
              <w:rPr>
                <w:rFonts w:ascii="Times New Roman" w:hAnsi="Times New Roman"/>
              </w:rPr>
            </w:pPr>
            <w:r>
              <w:rPr>
                <w:rFonts w:ascii="Times New Roman" w:hAnsi="Times New Roman"/>
              </w:rPr>
              <w:t xml:space="preserve">               </w:t>
            </w:r>
          </w:p>
        </w:tc>
        <w:tc>
          <w:tcPr>
            <w:tcW w:w="1064" w:type="dxa"/>
            <w:tcBorders>
              <w:left w:val="nil"/>
            </w:tcBorders>
          </w:tcPr>
          <w:p w14:paraId="351B460B" w14:textId="51061A05" w:rsidR="006A02CB" w:rsidRDefault="006A02CB" w:rsidP="006A02CB">
            <w:pPr>
              <w:pStyle w:val="Alnostext"/>
              <w:spacing w:before="0" w:after="0"/>
              <w:jc w:val="left"/>
              <w:rPr>
                <w:rFonts w:ascii="Times New Roman" w:hAnsi="Times New Roman"/>
              </w:rPr>
            </w:pPr>
            <w:r>
              <w:rPr>
                <w:rFonts w:ascii="Times New Roman" w:hAnsi="Times New Roman"/>
              </w:rPr>
              <w:t>val.</w:t>
            </w:r>
          </w:p>
        </w:tc>
        <w:tc>
          <w:tcPr>
            <w:tcW w:w="3685" w:type="dxa"/>
            <w:shd w:val="clear" w:color="auto" w:fill="B8CCE4" w:themeFill="accent1" w:themeFillTint="66"/>
          </w:tcPr>
          <w:p w14:paraId="725ADD59" w14:textId="44C0CFEE" w:rsidR="006A02CB" w:rsidRDefault="006A02CB" w:rsidP="003F5EAC">
            <w:pPr>
              <w:pStyle w:val="Alnostext"/>
              <w:spacing w:before="0" w:after="0"/>
              <w:jc w:val="left"/>
              <w:rPr>
                <w:rFonts w:ascii="Times New Roman" w:hAnsi="Times New Roman"/>
              </w:rPr>
            </w:pPr>
            <w:r>
              <w:rPr>
                <w:rFonts w:ascii="Times New Roman" w:hAnsi="Times New Roman"/>
              </w:rPr>
              <w:t>Užsakymo registravimo numeris</w:t>
            </w:r>
          </w:p>
        </w:tc>
        <w:tc>
          <w:tcPr>
            <w:tcW w:w="1701" w:type="dxa"/>
          </w:tcPr>
          <w:p w14:paraId="22EA98DE" w14:textId="556C2C06" w:rsidR="006A02CB" w:rsidRDefault="006A02CB" w:rsidP="006A02CB">
            <w:pPr>
              <w:pStyle w:val="Alnostext"/>
              <w:spacing w:before="0" w:after="0"/>
              <w:jc w:val="left"/>
              <w:rPr>
                <w:rFonts w:ascii="Times New Roman" w:hAnsi="Times New Roman"/>
              </w:rPr>
            </w:pPr>
            <w:r>
              <w:rPr>
                <w:rFonts w:ascii="Times New Roman" w:hAnsi="Times New Roman"/>
              </w:rPr>
              <w:t>ITK-</w:t>
            </w:r>
          </w:p>
        </w:tc>
      </w:tr>
    </w:tbl>
    <w:p w14:paraId="230F1A78" w14:textId="77777777" w:rsidR="003F5EAC" w:rsidRDefault="003F5EAC" w:rsidP="006A02CB">
      <w:pPr>
        <w:pStyle w:val="Alnostext"/>
        <w:spacing w:before="0" w:after="0"/>
        <w:jc w:val="left"/>
        <w:rPr>
          <w:rFonts w:ascii="Times New Roman" w:hAnsi="Times New Roman"/>
        </w:rPr>
      </w:pPr>
    </w:p>
    <w:p w14:paraId="563453A7" w14:textId="0D39207A" w:rsidR="006A02CB" w:rsidRPr="006A02CB" w:rsidRDefault="006A02CB" w:rsidP="006A02CB">
      <w:pPr>
        <w:pStyle w:val="Alnostext"/>
        <w:spacing w:before="0" w:after="0"/>
        <w:jc w:val="left"/>
        <w:rPr>
          <w:rFonts w:ascii="Times New Roman" w:hAnsi="Times New Roman"/>
          <w:b/>
          <w:bCs/>
        </w:rPr>
      </w:pPr>
      <w:r w:rsidRPr="006A02CB">
        <w:rPr>
          <w:rFonts w:ascii="Times New Roman" w:hAnsi="Times New Roman"/>
          <w:b/>
          <w:bCs/>
        </w:rPr>
        <w:t>Paslaugų užsakymo pobūdis</w:t>
      </w:r>
    </w:p>
    <w:tbl>
      <w:tblPr>
        <w:tblStyle w:val="Lentelstinklelis"/>
        <w:tblW w:w="10343" w:type="dxa"/>
        <w:tblInd w:w="0" w:type="dxa"/>
        <w:tblLayout w:type="fixed"/>
        <w:tblLook w:val="04A0" w:firstRow="1" w:lastRow="0" w:firstColumn="1" w:lastColumn="0" w:noHBand="0" w:noVBand="1"/>
      </w:tblPr>
      <w:tblGrid>
        <w:gridCol w:w="1413"/>
        <w:gridCol w:w="352"/>
        <w:gridCol w:w="640"/>
        <w:gridCol w:w="1985"/>
        <w:gridCol w:w="182"/>
        <w:gridCol w:w="425"/>
        <w:gridCol w:w="1235"/>
        <w:gridCol w:w="64"/>
        <w:gridCol w:w="1300"/>
        <w:gridCol w:w="361"/>
        <w:gridCol w:w="118"/>
        <w:gridCol w:w="933"/>
        <w:gridCol w:w="1335"/>
      </w:tblGrid>
      <w:tr w:rsidR="00100195" w14:paraId="57FE5739" w14:textId="77777777" w:rsidTr="008D32E9">
        <w:tc>
          <w:tcPr>
            <w:tcW w:w="4572" w:type="dxa"/>
            <w:gridSpan w:val="5"/>
            <w:shd w:val="clear" w:color="auto" w:fill="B8CCE4" w:themeFill="accent1" w:themeFillTint="66"/>
          </w:tcPr>
          <w:p w14:paraId="3161B483" w14:textId="77E541B8" w:rsidR="00100195" w:rsidRPr="001C5B88" w:rsidRDefault="00100195" w:rsidP="006A02CB">
            <w:pPr>
              <w:pStyle w:val="Alnostext"/>
              <w:spacing w:before="0" w:after="0"/>
              <w:jc w:val="left"/>
              <w:rPr>
                <w:rFonts w:ascii="Times New Roman" w:hAnsi="Times New Roman"/>
              </w:rPr>
            </w:pPr>
            <w:r>
              <w:rPr>
                <w:rFonts w:ascii="Times New Roman" w:hAnsi="Times New Roman"/>
              </w:rPr>
              <w:t>Paslauga</w:t>
            </w:r>
          </w:p>
        </w:tc>
        <w:tc>
          <w:tcPr>
            <w:tcW w:w="425" w:type="dxa"/>
          </w:tcPr>
          <w:p w14:paraId="0C56E474" w14:textId="6387D876" w:rsidR="00100195" w:rsidRPr="001C5B88" w:rsidRDefault="00100195" w:rsidP="00074136">
            <w:pPr>
              <w:pStyle w:val="Alnostext"/>
              <w:spacing w:before="0" w:after="0"/>
              <w:jc w:val="center"/>
              <w:rPr>
                <w:rFonts w:ascii="Times New Roman" w:hAnsi="Times New Roman"/>
              </w:rPr>
            </w:pPr>
            <w:r w:rsidRPr="001C5B88">
              <w:rPr>
                <w:rFonts w:ascii="Times New Roman" w:hAnsi="Times New Roman"/>
              </w:rPr>
              <w:t>□</w:t>
            </w:r>
          </w:p>
        </w:tc>
        <w:tc>
          <w:tcPr>
            <w:tcW w:w="2599" w:type="dxa"/>
            <w:gridSpan w:val="3"/>
          </w:tcPr>
          <w:p w14:paraId="7C86E7F7" w14:textId="572EA95E" w:rsidR="00100195" w:rsidRPr="001C5B88" w:rsidRDefault="00100195" w:rsidP="006A02CB">
            <w:pPr>
              <w:pStyle w:val="Alnostext"/>
              <w:spacing w:before="0" w:after="0"/>
              <w:jc w:val="left"/>
              <w:rPr>
                <w:rFonts w:ascii="Times New Roman" w:hAnsi="Times New Roman"/>
              </w:rPr>
            </w:pPr>
            <w:r>
              <w:rPr>
                <w:rFonts w:ascii="Times New Roman" w:hAnsi="Times New Roman"/>
              </w:rPr>
              <w:t>Priežiūra</w:t>
            </w:r>
          </w:p>
        </w:tc>
        <w:tc>
          <w:tcPr>
            <w:tcW w:w="361" w:type="dxa"/>
          </w:tcPr>
          <w:p w14:paraId="5E7DE6EA" w14:textId="7B646596" w:rsidR="00100195" w:rsidRPr="001C5B88" w:rsidRDefault="00100195" w:rsidP="00074136">
            <w:pPr>
              <w:pStyle w:val="Alnostext"/>
              <w:spacing w:before="0" w:after="0"/>
              <w:jc w:val="center"/>
              <w:rPr>
                <w:rFonts w:ascii="Times New Roman" w:hAnsi="Times New Roman"/>
              </w:rPr>
            </w:pPr>
            <w:r w:rsidRPr="001C5B88">
              <w:rPr>
                <w:rFonts w:ascii="Times New Roman" w:hAnsi="Times New Roman"/>
              </w:rPr>
              <w:t>□</w:t>
            </w:r>
          </w:p>
        </w:tc>
        <w:tc>
          <w:tcPr>
            <w:tcW w:w="2386" w:type="dxa"/>
            <w:gridSpan w:val="3"/>
          </w:tcPr>
          <w:p w14:paraId="1F108656" w14:textId="7AAB69DB" w:rsidR="00100195" w:rsidRPr="001C5B88" w:rsidRDefault="00100195" w:rsidP="006A02CB">
            <w:pPr>
              <w:pStyle w:val="Alnostext"/>
              <w:spacing w:before="0" w:after="0"/>
              <w:jc w:val="left"/>
              <w:rPr>
                <w:rFonts w:ascii="Times New Roman" w:hAnsi="Times New Roman"/>
              </w:rPr>
            </w:pPr>
            <w:r>
              <w:rPr>
                <w:rFonts w:ascii="Times New Roman" w:hAnsi="Times New Roman"/>
              </w:rPr>
              <w:t>Modifikavimas</w:t>
            </w:r>
          </w:p>
        </w:tc>
      </w:tr>
      <w:tr w:rsidR="00074136" w14:paraId="61AE079D" w14:textId="2BDAC7C1" w:rsidTr="008D32E9">
        <w:tc>
          <w:tcPr>
            <w:tcW w:w="1413" w:type="dxa"/>
            <w:shd w:val="clear" w:color="auto" w:fill="B8CCE4" w:themeFill="accent1" w:themeFillTint="66"/>
          </w:tcPr>
          <w:p w14:paraId="673B137C" w14:textId="588769E3" w:rsidR="00074136" w:rsidRDefault="00074136" w:rsidP="006A02CB">
            <w:pPr>
              <w:pStyle w:val="Alnostext"/>
              <w:spacing w:before="0" w:after="0"/>
              <w:jc w:val="left"/>
              <w:rPr>
                <w:rFonts w:ascii="Times New Roman" w:hAnsi="Times New Roman"/>
              </w:rPr>
            </w:pPr>
            <w:r>
              <w:rPr>
                <w:rFonts w:ascii="Times New Roman" w:hAnsi="Times New Roman"/>
              </w:rPr>
              <w:t>Tipas</w:t>
            </w:r>
          </w:p>
        </w:tc>
        <w:tc>
          <w:tcPr>
            <w:tcW w:w="352" w:type="dxa"/>
          </w:tcPr>
          <w:p w14:paraId="5ED6E7F1" w14:textId="6549F613" w:rsidR="00074136" w:rsidRDefault="00074136" w:rsidP="006A02CB">
            <w:pPr>
              <w:pStyle w:val="Alnostext"/>
              <w:spacing w:before="0" w:after="0"/>
              <w:jc w:val="left"/>
              <w:rPr>
                <w:rFonts w:ascii="Times New Roman" w:hAnsi="Times New Roman"/>
              </w:rPr>
            </w:pPr>
            <w:r w:rsidRPr="001C5B88">
              <w:rPr>
                <w:rFonts w:ascii="Times New Roman" w:hAnsi="Times New Roman"/>
              </w:rPr>
              <w:t xml:space="preserve">□ </w:t>
            </w:r>
          </w:p>
        </w:tc>
        <w:tc>
          <w:tcPr>
            <w:tcW w:w="2807" w:type="dxa"/>
            <w:gridSpan w:val="3"/>
          </w:tcPr>
          <w:p w14:paraId="606775E1" w14:textId="61721516" w:rsidR="00074136" w:rsidRDefault="00074136" w:rsidP="006A02CB">
            <w:pPr>
              <w:pStyle w:val="Alnostext"/>
              <w:spacing w:before="0" w:after="0"/>
              <w:jc w:val="left"/>
              <w:rPr>
                <w:rFonts w:ascii="Times New Roman" w:hAnsi="Times New Roman"/>
              </w:rPr>
            </w:pPr>
            <w:r w:rsidRPr="001C5B88">
              <w:rPr>
                <w:rFonts w:ascii="Times New Roman" w:hAnsi="Times New Roman"/>
              </w:rPr>
              <w:t>Klaida</w:t>
            </w:r>
          </w:p>
        </w:tc>
        <w:tc>
          <w:tcPr>
            <w:tcW w:w="425" w:type="dxa"/>
          </w:tcPr>
          <w:p w14:paraId="31158166" w14:textId="06A29D0E" w:rsidR="00074136" w:rsidRDefault="00074136" w:rsidP="00074136">
            <w:pPr>
              <w:pStyle w:val="Alnostext"/>
              <w:spacing w:before="0" w:after="0"/>
              <w:jc w:val="center"/>
              <w:rPr>
                <w:rFonts w:ascii="Times New Roman" w:hAnsi="Times New Roman"/>
              </w:rPr>
            </w:pPr>
            <w:r w:rsidRPr="001C5B88">
              <w:rPr>
                <w:rFonts w:ascii="Times New Roman" w:hAnsi="Times New Roman"/>
              </w:rPr>
              <w:t>□</w:t>
            </w:r>
          </w:p>
        </w:tc>
        <w:tc>
          <w:tcPr>
            <w:tcW w:w="2599" w:type="dxa"/>
            <w:gridSpan w:val="3"/>
          </w:tcPr>
          <w:p w14:paraId="7C221FE9" w14:textId="4AD77BDC" w:rsidR="00074136" w:rsidRDefault="00074136" w:rsidP="006A02CB">
            <w:pPr>
              <w:pStyle w:val="Alnostext"/>
              <w:spacing w:before="0" w:after="0"/>
              <w:jc w:val="left"/>
              <w:rPr>
                <w:rFonts w:ascii="Times New Roman" w:hAnsi="Times New Roman"/>
              </w:rPr>
            </w:pPr>
            <w:r w:rsidRPr="001C5B88">
              <w:rPr>
                <w:rFonts w:ascii="Times New Roman" w:hAnsi="Times New Roman"/>
              </w:rPr>
              <w:t>Kritinė klaida</w:t>
            </w:r>
          </w:p>
        </w:tc>
        <w:tc>
          <w:tcPr>
            <w:tcW w:w="361" w:type="dxa"/>
          </w:tcPr>
          <w:p w14:paraId="442F326B" w14:textId="4867B629" w:rsidR="00074136" w:rsidRDefault="00074136" w:rsidP="00074136">
            <w:pPr>
              <w:pStyle w:val="Alnostext"/>
              <w:spacing w:before="0" w:after="0"/>
              <w:jc w:val="center"/>
              <w:rPr>
                <w:rFonts w:ascii="Times New Roman" w:hAnsi="Times New Roman"/>
              </w:rPr>
            </w:pPr>
            <w:r w:rsidRPr="001C5B88">
              <w:rPr>
                <w:rFonts w:ascii="Times New Roman" w:hAnsi="Times New Roman"/>
              </w:rPr>
              <w:t>□</w:t>
            </w:r>
          </w:p>
        </w:tc>
        <w:tc>
          <w:tcPr>
            <w:tcW w:w="2386" w:type="dxa"/>
            <w:gridSpan w:val="3"/>
          </w:tcPr>
          <w:p w14:paraId="032E021F" w14:textId="3BBDFB1B" w:rsidR="00074136" w:rsidRPr="001C5B88" w:rsidRDefault="00074136" w:rsidP="006A02CB">
            <w:pPr>
              <w:pStyle w:val="Alnostext"/>
              <w:spacing w:before="0" w:after="0"/>
              <w:jc w:val="left"/>
              <w:rPr>
                <w:rFonts w:ascii="Times New Roman" w:hAnsi="Times New Roman"/>
              </w:rPr>
            </w:pPr>
            <w:r w:rsidRPr="001C5B88">
              <w:rPr>
                <w:rFonts w:ascii="Times New Roman" w:hAnsi="Times New Roman"/>
              </w:rPr>
              <w:t>P</w:t>
            </w:r>
            <w:r>
              <w:rPr>
                <w:rFonts w:ascii="Times New Roman" w:hAnsi="Times New Roman"/>
              </w:rPr>
              <w:t>oreikis</w:t>
            </w:r>
          </w:p>
        </w:tc>
      </w:tr>
      <w:tr w:rsidR="00074136" w14:paraId="29A405C0" w14:textId="17140BEC" w:rsidTr="008D32E9">
        <w:tc>
          <w:tcPr>
            <w:tcW w:w="1413" w:type="dxa"/>
            <w:shd w:val="clear" w:color="auto" w:fill="B8CCE4" w:themeFill="accent1" w:themeFillTint="66"/>
          </w:tcPr>
          <w:p w14:paraId="6C66FC95" w14:textId="492AB866" w:rsidR="00074136" w:rsidRDefault="00074136" w:rsidP="006A02CB">
            <w:pPr>
              <w:pStyle w:val="Alnostext"/>
              <w:spacing w:before="0" w:after="0"/>
              <w:jc w:val="left"/>
              <w:rPr>
                <w:rFonts w:ascii="Times New Roman" w:hAnsi="Times New Roman"/>
              </w:rPr>
            </w:pPr>
            <w:r>
              <w:rPr>
                <w:rFonts w:ascii="Times New Roman" w:hAnsi="Times New Roman"/>
              </w:rPr>
              <w:t>Svarba</w:t>
            </w:r>
          </w:p>
        </w:tc>
        <w:tc>
          <w:tcPr>
            <w:tcW w:w="352" w:type="dxa"/>
          </w:tcPr>
          <w:p w14:paraId="354D2126" w14:textId="3AB3DD03" w:rsidR="00074136" w:rsidRDefault="00074136" w:rsidP="006A02CB">
            <w:pPr>
              <w:pStyle w:val="Alnostext"/>
              <w:spacing w:before="0" w:after="0"/>
              <w:jc w:val="left"/>
              <w:rPr>
                <w:rFonts w:ascii="Times New Roman" w:hAnsi="Times New Roman"/>
              </w:rPr>
            </w:pPr>
            <w:r w:rsidRPr="001C5B88">
              <w:rPr>
                <w:rFonts w:ascii="Times New Roman" w:hAnsi="Times New Roman"/>
              </w:rPr>
              <w:t xml:space="preserve">□ </w:t>
            </w:r>
          </w:p>
        </w:tc>
        <w:tc>
          <w:tcPr>
            <w:tcW w:w="2807" w:type="dxa"/>
            <w:gridSpan w:val="3"/>
          </w:tcPr>
          <w:p w14:paraId="45F4C535" w14:textId="21328CDD" w:rsidR="00074136" w:rsidRDefault="00074136" w:rsidP="006A02CB">
            <w:pPr>
              <w:pStyle w:val="Alnostext"/>
              <w:spacing w:before="0" w:after="0"/>
              <w:jc w:val="left"/>
              <w:rPr>
                <w:rFonts w:ascii="Times New Roman" w:hAnsi="Times New Roman"/>
              </w:rPr>
            </w:pPr>
            <w:r w:rsidRPr="001C5B88">
              <w:rPr>
                <w:rFonts w:ascii="Times New Roman" w:hAnsi="Times New Roman"/>
              </w:rPr>
              <w:t>Aukšta</w:t>
            </w:r>
          </w:p>
        </w:tc>
        <w:tc>
          <w:tcPr>
            <w:tcW w:w="425" w:type="dxa"/>
          </w:tcPr>
          <w:p w14:paraId="71CE34DE" w14:textId="276FE8BF" w:rsidR="00074136" w:rsidRDefault="00074136" w:rsidP="00074136">
            <w:pPr>
              <w:pStyle w:val="Alnostext"/>
              <w:spacing w:before="0" w:after="0"/>
              <w:jc w:val="center"/>
              <w:rPr>
                <w:rFonts w:ascii="Times New Roman" w:hAnsi="Times New Roman"/>
              </w:rPr>
            </w:pPr>
            <w:r w:rsidRPr="001C5B88">
              <w:rPr>
                <w:rFonts w:ascii="Times New Roman" w:hAnsi="Times New Roman"/>
              </w:rPr>
              <w:t>□</w:t>
            </w:r>
          </w:p>
        </w:tc>
        <w:tc>
          <w:tcPr>
            <w:tcW w:w="2599" w:type="dxa"/>
            <w:gridSpan w:val="3"/>
          </w:tcPr>
          <w:p w14:paraId="5A3E5D71" w14:textId="6FF09360" w:rsidR="00074136" w:rsidRDefault="00074136" w:rsidP="006A02CB">
            <w:pPr>
              <w:pStyle w:val="Alnostext"/>
              <w:spacing w:before="0" w:after="0"/>
              <w:jc w:val="left"/>
              <w:rPr>
                <w:rFonts w:ascii="Times New Roman" w:hAnsi="Times New Roman"/>
              </w:rPr>
            </w:pPr>
            <w:r w:rsidRPr="001C5B88">
              <w:rPr>
                <w:rFonts w:ascii="Times New Roman" w:hAnsi="Times New Roman"/>
              </w:rPr>
              <w:t>Vidutinė</w:t>
            </w:r>
          </w:p>
        </w:tc>
        <w:tc>
          <w:tcPr>
            <w:tcW w:w="361" w:type="dxa"/>
          </w:tcPr>
          <w:p w14:paraId="25939411" w14:textId="0EA3337F" w:rsidR="00074136" w:rsidRDefault="00074136" w:rsidP="00074136">
            <w:pPr>
              <w:pStyle w:val="Alnostext"/>
              <w:spacing w:before="0" w:after="0"/>
              <w:jc w:val="center"/>
              <w:rPr>
                <w:rFonts w:ascii="Times New Roman" w:hAnsi="Times New Roman"/>
              </w:rPr>
            </w:pPr>
            <w:r w:rsidRPr="001C5B88">
              <w:rPr>
                <w:rFonts w:ascii="Times New Roman" w:hAnsi="Times New Roman"/>
              </w:rPr>
              <w:t>□</w:t>
            </w:r>
          </w:p>
        </w:tc>
        <w:tc>
          <w:tcPr>
            <w:tcW w:w="2386" w:type="dxa"/>
            <w:gridSpan w:val="3"/>
          </w:tcPr>
          <w:p w14:paraId="771A1A1A" w14:textId="45C3973A" w:rsidR="00074136" w:rsidRPr="001C5B88" w:rsidRDefault="00074136" w:rsidP="006A02CB">
            <w:pPr>
              <w:pStyle w:val="Alnostext"/>
              <w:spacing w:before="0" w:after="0"/>
              <w:jc w:val="left"/>
              <w:rPr>
                <w:rFonts w:ascii="Times New Roman" w:hAnsi="Times New Roman"/>
              </w:rPr>
            </w:pPr>
            <w:r w:rsidRPr="001C5B88">
              <w:rPr>
                <w:rFonts w:ascii="Times New Roman" w:hAnsi="Times New Roman"/>
              </w:rPr>
              <w:t>Žema</w:t>
            </w:r>
          </w:p>
        </w:tc>
      </w:tr>
      <w:tr w:rsidR="00074136" w14:paraId="2A934C11" w14:textId="3F683F39" w:rsidTr="008D32E9">
        <w:tc>
          <w:tcPr>
            <w:tcW w:w="1413" w:type="dxa"/>
            <w:shd w:val="clear" w:color="auto" w:fill="B8CCE4" w:themeFill="accent1" w:themeFillTint="66"/>
          </w:tcPr>
          <w:p w14:paraId="147D6BB9" w14:textId="704C23C1" w:rsidR="00074136" w:rsidRDefault="00074136" w:rsidP="006A02CB">
            <w:pPr>
              <w:pStyle w:val="Alnostext"/>
              <w:spacing w:before="0" w:after="0"/>
              <w:jc w:val="left"/>
              <w:rPr>
                <w:rFonts w:ascii="Times New Roman" w:hAnsi="Times New Roman"/>
              </w:rPr>
            </w:pPr>
            <w:r>
              <w:rPr>
                <w:rFonts w:ascii="Times New Roman" w:hAnsi="Times New Roman"/>
              </w:rPr>
              <w:t xml:space="preserve">Nustatyta </w:t>
            </w:r>
          </w:p>
        </w:tc>
        <w:tc>
          <w:tcPr>
            <w:tcW w:w="352" w:type="dxa"/>
          </w:tcPr>
          <w:p w14:paraId="610BB041" w14:textId="609F7357" w:rsidR="00074136" w:rsidRDefault="00074136" w:rsidP="006A02CB">
            <w:pPr>
              <w:pStyle w:val="Alnostext"/>
              <w:spacing w:before="0" w:after="0"/>
              <w:jc w:val="left"/>
              <w:rPr>
                <w:rFonts w:ascii="Times New Roman" w:hAnsi="Times New Roman"/>
              </w:rPr>
            </w:pPr>
            <w:r w:rsidRPr="001C5B88">
              <w:rPr>
                <w:rFonts w:ascii="Times New Roman" w:hAnsi="Times New Roman"/>
              </w:rPr>
              <w:t xml:space="preserve">□ </w:t>
            </w:r>
          </w:p>
        </w:tc>
        <w:tc>
          <w:tcPr>
            <w:tcW w:w="2807" w:type="dxa"/>
            <w:gridSpan w:val="3"/>
          </w:tcPr>
          <w:p w14:paraId="2A9A4AEF" w14:textId="6018C006" w:rsidR="00074136" w:rsidRDefault="00074136" w:rsidP="006A02CB">
            <w:pPr>
              <w:pStyle w:val="Alnostext"/>
              <w:spacing w:before="0" w:after="0"/>
              <w:jc w:val="left"/>
              <w:rPr>
                <w:rFonts w:ascii="Times New Roman" w:hAnsi="Times New Roman"/>
              </w:rPr>
            </w:pPr>
            <w:r>
              <w:rPr>
                <w:rFonts w:ascii="Times New Roman" w:hAnsi="Times New Roman"/>
              </w:rPr>
              <w:t>Atliekant f</w:t>
            </w:r>
            <w:r w:rsidRPr="001C5B88">
              <w:rPr>
                <w:rFonts w:ascii="Times New Roman" w:hAnsi="Times New Roman"/>
              </w:rPr>
              <w:t>unkcijos testą</w:t>
            </w:r>
          </w:p>
        </w:tc>
        <w:tc>
          <w:tcPr>
            <w:tcW w:w="425" w:type="dxa"/>
          </w:tcPr>
          <w:p w14:paraId="369AC928" w14:textId="0B40A5E1" w:rsidR="00074136" w:rsidRDefault="00074136" w:rsidP="00074136">
            <w:pPr>
              <w:pStyle w:val="Alnostext"/>
              <w:spacing w:before="0" w:after="0"/>
              <w:jc w:val="center"/>
              <w:rPr>
                <w:rFonts w:ascii="Times New Roman" w:hAnsi="Times New Roman"/>
              </w:rPr>
            </w:pPr>
            <w:r w:rsidRPr="001C5B88">
              <w:rPr>
                <w:rFonts w:ascii="Times New Roman" w:hAnsi="Times New Roman"/>
              </w:rPr>
              <w:t>□</w:t>
            </w:r>
          </w:p>
        </w:tc>
        <w:tc>
          <w:tcPr>
            <w:tcW w:w="2599" w:type="dxa"/>
            <w:gridSpan w:val="3"/>
          </w:tcPr>
          <w:p w14:paraId="7C398B89" w14:textId="54147658" w:rsidR="00074136" w:rsidRDefault="00074136" w:rsidP="006A02CB">
            <w:pPr>
              <w:pStyle w:val="Alnostext"/>
              <w:spacing w:before="0" w:after="0"/>
              <w:jc w:val="left"/>
              <w:rPr>
                <w:rFonts w:ascii="Times New Roman" w:hAnsi="Times New Roman"/>
              </w:rPr>
            </w:pPr>
            <w:r>
              <w:rPr>
                <w:rFonts w:ascii="Times New Roman" w:hAnsi="Times New Roman"/>
              </w:rPr>
              <w:t>Atliekant s</w:t>
            </w:r>
            <w:r w:rsidRPr="001C5B88">
              <w:rPr>
                <w:rFonts w:ascii="Times New Roman" w:hAnsi="Times New Roman"/>
              </w:rPr>
              <w:t>istemos testą</w:t>
            </w:r>
          </w:p>
        </w:tc>
        <w:tc>
          <w:tcPr>
            <w:tcW w:w="361" w:type="dxa"/>
          </w:tcPr>
          <w:p w14:paraId="46AB095F" w14:textId="0ABCEA0F" w:rsidR="00074136" w:rsidRDefault="00074136" w:rsidP="00074136">
            <w:pPr>
              <w:pStyle w:val="Alnostext"/>
              <w:spacing w:before="0" w:after="0"/>
              <w:jc w:val="center"/>
              <w:rPr>
                <w:rFonts w:ascii="Times New Roman" w:hAnsi="Times New Roman"/>
              </w:rPr>
            </w:pPr>
            <w:r w:rsidRPr="001C5B88">
              <w:rPr>
                <w:rFonts w:ascii="Times New Roman" w:hAnsi="Times New Roman"/>
              </w:rPr>
              <w:t>□</w:t>
            </w:r>
          </w:p>
        </w:tc>
        <w:tc>
          <w:tcPr>
            <w:tcW w:w="2386" w:type="dxa"/>
            <w:gridSpan w:val="3"/>
          </w:tcPr>
          <w:p w14:paraId="1D4E3737" w14:textId="786C9009" w:rsidR="00074136" w:rsidRPr="001C5B88" w:rsidRDefault="00074136" w:rsidP="006A02CB">
            <w:pPr>
              <w:pStyle w:val="Alnostext"/>
              <w:spacing w:before="0" w:after="0"/>
              <w:jc w:val="left"/>
              <w:rPr>
                <w:rFonts w:ascii="Times New Roman" w:hAnsi="Times New Roman"/>
              </w:rPr>
            </w:pPr>
            <w:r>
              <w:rPr>
                <w:rFonts w:ascii="Times New Roman" w:hAnsi="Times New Roman"/>
              </w:rPr>
              <w:t>Naudotojo veikloje</w:t>
            </w:r>
          </w:p>
        </w:tc>
      </w:tr>
      <w:tr w:rsidR="00074136" w14:paraId="2CD2B84E" w14:textId="5CA8F3B9" w:rsidTr="008D32E9">
        <w:tc>
          <w:tcPr>
            <w:tcW w:w="4572" w:type="dxa"/>
            <w:gridSpan w:val="5"/>
            <w:shd w:val="clear" w:color="auto" w:fill="B8CCE4" w:themeFill="accent1" w:themeFillTint="66"/>
          </w:tcPr>
          <w:p w14:paraId="180256D8" w14:textId="1B3543FD" w:rsidR="00074136" w:rsidRDefault="00074136" w:rsidP="00074136">
            <w:pPr>
              <w:pStyle w:val="Alnostext"/>
              <w:spacing w:before="0" w:after="0"/>
              <w:jc w:val="left"/>
              <w:rPr>
                <w:rFonts w:ascii="Times New Roman" w:hAnsi="Times New Roman"/>
              </w:rPr>
            </w:pPr>
            <w:r>
              <w:rPr>
                <w:rFonts w:ascii="Times New Roman" w:hAnsi="Times New Roman"/>
              </w:rPr>
              <w:t>Garantinė priežiūra</w:t>
            </w:r>
          </w:p>
        </w:tc>
        <w:tc>
          <w:tcPr>
            <w:tcW w:w="425" w:type="dxa"/>
          </w:tcPr>
          <w:p w14:paraId="25C121D1" w14:textId="6410AD79" w:rsidR="00074136" w:rsidRDefault="00074136" w:rsidP="00074136">
            <w:pPr>
              <w:pStyle w:val="Alnostext"/>
              <w:spacing w:before="0" w:after="0"/>
              <w:jc w:val="center"/>
              <w:rPr>
                <w:rFonts w:ascii="Times New Roman" w:hAnsi="Times New Roman"/>
              </w:rPr>
            </w:pPr>
            <w:r w:rsidRPr="001C5B88">
              <w:rPr>
                <w:rFonts w:ascii="Times New Roman" w:hAnsi="Times New Roman"/>
              </w:rPr>
              <w:t>□</w:t>
            </w:r>
          </w:p>
        </w:tc>
        <w:tc>
          <w:tcPr>
            <w:tcW w:w="2599" w:type="dxa"/>
            <w:gridSpan w:val="3"/>
          </w:tcPr>
          <w:p w14:paraId="2CCA6B12" w14:textId="3290D865" w:rsidR="00074136" w:rsidRDefault="00074136" w:rsidP="00074136">
            <w:pPr>
              <w:pStyle w:val="Alnostext"/>
              <w:spacing w:before="0" w:after="0"/>
              <w:jc w:val="left"/>
              <w:rPr>
                <w:rFonts w:ascii="Times New Roman" w:hAnsi="Times New Roman"/>
              </w:rPr>
            </w:pPr>
            <w:r>
              <w:rPr>
                <w:rFonts w:ascii="Times New Roman" w:hAnsi="Times New Roman"/>
              </w:rPr>
              <w:t>Taip</w:t>
            </w:r>
            <w:r w:rsidR="004807C7">
              <w:rPr>
                <w:rFonts w:ascii="Times New Roman" w:hAnsi="Times New Roman"/>
              </w:rPr>
              <w:t xml:space="preserve"> </w:t>
            </w:r>
            <w:r w:rsidR="004807C7" w:rsidRPr="004807C7">
              <w:rPr>
                <w:rFonts w:ascii="Times New Roman" w:hAnsi="Times New Roman"/>
                <w:sz w:val="20"/>
                <w:szCs w:val="20"/>
              </w:rPr>
              <w:t>(pildoma tik klaidoms)</w:t>
            </w:r>
          </w:p>
        </w:tc>
        <w:tc>
          <w:tcPr>
            <w:tcW w:w="361" w:type="dxa"/>
          </w:tcPr>
          <w:p w14:paraId="6C7A59C4" w14:textId="39299D0E" w:rsidR="00074136" w:rsidRDefault="00074136" w:rsidP="00074136">
            <w:pPr>
              <w:pStyle w:val="Alnostext"/>
              <w:spacing w:before="0" w:after="0"/>
              <w:jc w:val="center"/>
              <w:rPr>
                <w:rFonts w:ascii="Times New Roman" w:hAnsi="Times New Roman"/>
              </w:rPr>
            </w:pPr>
            <w:r w:rsidRPr="001C5B88">
              <w:rPr>
                <w:rFonts w:ascii="Times New Roman" w:hAnsi="Times New Roman"/>
              </w:rPr>
              <w:t>□</w:t>
            </w:r>
          </w:p>
        </w:tc>
        <w:tc>
          <w:tcPr>
            <w:tcW w:w="2386" w:type="dxa"/>
            <w:gridSpan w:val="3"/>
          </w:tcPr>
          <w:p w14:paraId="589AE9A1" w14:textId="51C74730" w:rsidR="00074136" w:rsidRDefault="00074136" w:rsidP="00074136">
            <w:pPr>
              <w:pStyle w:val="Alnostext"/>
              <w:spacing w:before="0" w:after="0"/>
              <w:jc w:val="left"/>
              <w:rPr>
                <w:rFonts w:ascii="Times New Roman" w:hAnsi="Times New Roman"/>
              </w:rPr>
            </w:pPr>
            <w:r>
              <w:rPr>
                <w:rFonts w:ascii="Times New Roman" w:hAnsi="Times New Roman"/>
              </w:rPr>
              <w:t>Ne</w:t>
            </w:r>
          </w:p>
        </w:tc>
      </w:tr>
      <w:tr w:rsidR="00100195" w14:paraId="5AFFC7CA" w14:textId="4A01B522" w:rsidTr="008D32E9">
        <w:tc>
          <w:tcPr>
            <w:tcW w:w="4572" w:type="dxa"/>
            <w:gridSpan w:val="5"/>
            <w:shd w:val="clear" w:color="auto" w:fill="B8CCE4" w:themeFill="accent1" w:themeFillTint="66"/>
          </w:tcPr>
          <w:p w14:paraId="1E5D5CB8" w14:textId="20296C23" w:rsidR="00100195" w:rsidRDefault="00100195" w:rsidP="00074136">
            <w:pPr>
              <w:pStyle w:val="Alnostext"/>
              <w:spacing w:before="0" w:after="0"/>
              <w:jc w:val="left"/>
              <w:rPr>
                <w:rFonts w:ascii="Times New Roman" w:hAnsi="Times New Roman"/>
              </w:rPr>
            </w:pPr>
            <w:r>
              <w:rPr>
                <w:rFonts w:ascii="Times New Roman" w:hAnsi="Times New Roman"/>
              </w:rPr>
              <w:t>Versija</w:t>
            </w:r>
          </w:p>
        </w:tc>
        <w:tc>
          <w:tcPr>
            <w:tcW w:w="425" w:type="dxa"/>
          </w:tcPr>
          <w:p w14:paraId="0E277018" w14:textId="308A57BF" w:rsidR="00100195" w:rsidRDefault="00100195" w:rsidP="00074136">
            <w:pPr>
              <w:pStyle w:val="Alnostext"/>
              <w:spacing w:before="0" w:after="0"/>
              <w:jc w:val="center"/>
              <w:rPr>
                <w:rFonts w:ascii="Times New Roman" w:hAnsi="Times New Roman"/>
              </w:rPr>
            </w:pPr>
            <w:r w:rsidRPr="001C5B88">
              <w:rPr>
                <w:rFonts w:ascii="Times New Roman" w:hAnsi="Times New Roman"/>
              </w:rPr>
              <w:t>□</w:t>
            </w:r>
          </w:p>
        </w:tc>
        <w:tc>
          <w:tcPr>
            <w:tcW w:w="1299" w:type="dxa"/>
            <w:gridSpan w:val="2"/>
            <w:tcBorders>
              <w:right w:val="nil"/>
            </w:tcBorders>
          </w:tcPr>
          <w:p w14:paraId="1CA6483D" w14:textId="1B0196A1" w:rsidR="00100195" w:rsidRDefault="00100195" w:rsidP="00F4760B">
            <w:pPr>
              <w:pStyle w:val="Alnostext"/>
              <w:spacing w:before="0" w:after="0"/>
              <w:jc w:val="center"/>
              <w:rPr>
                <w:rFonts w:ascii="Times New Roman" w:hAnsi="Times New Roman"/>
              </w:rPr>
            </w:pPr>
          </w:p>
        </w:tc>
        <w:tc>
          <w:tcPr>
            <w:tcW w:w="1300" w:type="dxa"/>
            <w:tcBorders>
              <w:left w:val="nil"/>
            </w:tcBorders>
          </w:tcPr>
          <w:p w14:paraId="7EBAB610" w14:textId="26FC6346" w:rsidR="00100195" w:rsidRDefault="00100195" w:rsidP="00100195">
            <w:pPr>
              <w:pStyle w:val="Alnostext"/>
              <w:spacing w:before="0" w:after="0"/>
              <w:jc w:val="left"/>
              <w:rPr>
                <w:rFonts w:ascii="Times New Roman" w:hAnsi="Times New Roman"/>
              </w:rPr>
            </w:pPr>
            <w:r>
              <w:rPr>
                <w:rFonts w:ascii="Times New Roman" w:hAnsi="Times New Roman"/>
              </w:rPr>
              <w:t>IZD</w:t>
            </w:r>
          </w:p>
        </w:tc>
        <w:tc>
          <w:tcPr>
            <w:tcW w:w="361" w:type="dxa"/>
          </w:tcPr>
          <w:p w14:paraId="5BE77EFE" w14:textId="7A8E2F49" w:rsidR="00100195" w:rsidRDefault="00100195" w:rsidP="00074136">
            <w:pPr>
              <w:pStyle w:val="Alnostext"/>
              <w:spacing w:before="0" w:after="0"/>
              <w:jc w:val="center"/>
              <w:rPr>
                <w:rFonts w:ascii="Times New Roman" w:hAnsi="Times New Roman"/>
              </w:rPr>
            </w:pPr>
            <w:r w:rsidRPr="001C5B88">
              <w:rPr>
                <w:rFonts w:ascii="Times New Roman" w:hAnsi="Times New Roman"/>
              </w:rPr>
              <w:t>□</w:t>
            </w:r>
          </w:p>
        </w:tc>
        <w:tc>
          <w:tcPr>
            <w:tcW w:w="1051" w:type="dxa"/>
            <w:gridSpan w:val="2"/>
            <w:tcBorders>
              <w:right w:val="nil"/>
            </w:tcBorders>
          </w:tcPr>
          <w:p w14:paraId="5C01DA09" w14:textId="77777777" w:rsidR="00100195" w:rsidRDefault="00100195" w:rsidP="00F4760B">
            <w:pPr>
              <w:pStyle w:val="Alnostext"/>
              <w:spacing w:before="0" w:after="0"/>
              <w:jc w:val="center"/>
              <w:rPr>
                <w:rFonts w:ascii="Times New Roman" w:hAnsi="Times New Roman"/>
              </w:rPr>
            </w:pPr>
          </w:p>
        </w:tc>
        <w:tc>
          <w:tcPr>
            <w:tcW w:w="1335" w:type="dxa"/>
            <w:tcBorders>
              <w:left w:val="nil"/>
            </w:tcBorders>
          </w:tcPr>
          <w:p w14:paraId="3E8EA58E" w14:textId="69D17B77" w:rsidR="00100195" w:rsidRDefault="00100195" w:rsidP="00100195">
            <w:pPr>
              <w:pStyle w:val="Alnostext"/>
              <w:spacing w:before="0" w:after="0"/>
              <w:jc w:val="left"/>
              <w:rPr>
                <w:rFonts w:ascii="Times New Roman" w:hAnsi="Times New Roman"/>
              </w:rPr>
            </w:pPr>
            <w:r>
              <w:rPr>
                <w:rFonts w:ascii="Times New Roman" w:hAnsi="Times New Roman"/>
              </w:rPr>
              <w:t>TW</w:t>
            </w:r>
          </w:p>
        </w:tc>
      </w:tr>
      <w:tr w:rsidR="00100195" w14:paraId="67B0ACFC" w14:textId="77777777" w:rsidTr="008D32E9">
        <w:tc>
          <w:tcPr>
            <w:tcW w:w="7957" w:type="dxa"/>
            <w:gridSpan w:val="10"/>
            <w:shd w:val="clear" w:color="auto" w:fill="B8CCE4" w:themeFill="accent1" w:themeFillTint="66"/>
          </w:tcPr>
          <w:p w14:paraId="33A5C698" w14:textId="562920C3" w:rsidR="00100195" w:rsidRDefault="00100195" w:rsidP="00100195">
            <w:pPr>
              <w:pStyle w:val="Alnostext"/>
              <w:spacing w:before="0" w:after="0"/>
              <w:jc w:val="left"/>
              <w:rPr>
                <w:rFonts w:ascii="Times New Roman" w:hAnsi="Times New Roman"/>
              </w:rPr>
            </w:pPr>
            <w:r>
              <w:rPr>
                <w:rFonts w:ascii="Times New Roman" w:hAnsi="Times New Roman"/>
              </w:rPr>
              <w:t>Sistemos posistemis</w:t>
            </w:r>
          </w:p>
        </w:tc>
        <w:tc>
          <w:tcPr>
            <w:tcW w:w="2386" w:type="dxa"/>
            <w:gridSpan w:val="3"/>
          </w:tcPr>
          <w:p w14:paraId="79C07761" w14:textId="77777777" w:rsidR="00100195" w:rsidRDefault="00100195" w:rsidP="00F4760B">
            <w:pPr>
              <w:pStyle w:val="Alnostext"/>
              <w:spacing w:before="0" w:after="0"/>
              <w:jc w:val="center"/>
              <w:rPr>
                <w:rFonts w:ascii="Times New Roman" w:hAnsi="Times New Roman"/>
              </w:rPr>
            </w:pPr>
          </w:p>
        </w:tc>
      </w:tr>
      <w:tr w:rsidR="004807C7" w14:paraId="5057E25D" w14:textId="01720804" w:rsidTr="008D32E9">
        <w:tc>
          <w:tcPr>
            <w:tcW w:w="2405" w:type="dxa"/>
            <w:gridSpan w:val="3"/>
            <w:vMerge w:val="restart"/>
            <w:shd w:val="clear" w:color="auto" w:fill="B8CCE4" w:themeFill="accent1" w:themeFillTint="66"/>
            <w:vAlign w:val="center"/>
          </w:tcPr>
          <w:p w14:paraId="21A07158" w14:textId="54AEBC60" w:rsidR="004807C7" w:rsidRDefault="004807C7" w:rsidP="004807C7">
            <w:pPr>
              <w:pStyle w:val="Alnostext"/>
              <w:spacing w:before="0" w:after="0"/>
              <w:jc w:val="left"/>
              <w:rPr>
                <w:rFonts w:ascii="Times New Roman" w:hAnsi="Times New Roman"/>
              </w:rPr>
            </w:pPr>
            <w:r>
              <w:rPr>
                <w:rFonts w:ascii="Times New Roman" w:hAnsi="Times New Roman"/>
              </w:rPr>
              <w:t>Sistemos sritis</w:t>
            </w:r>
          </w:p>
        </w:tc>
        <w:tc>
          <w:tcPr>
            <w:tcW w:w="1985" w:type="dxa"/>
            <w:vAlign w:val="bottom"/>
          </w:tcPr>
          <w:p w14:paraId="77302F17" w14:textId="5DC4DF7D" w:rsidR="004807C7" w:rsidRPr="004807C7" w:rsidRDefault="004807C7" w:rsidP="004807C7">
            <w:pPr>
              <w:pStyle w:val="Alnostext"/>
              <w:spacing w:before="0" w:after="0"/>
              <w:jc w:val="center"/>
              <w:rPr>
                <w:rFonts w:ascii="Times New Roman" w:hAnsi="Times New Roman"/>
              </w:rPr>
            </w:pPr>
            <w:r w:rsidRPr="004807C7">
              <w:rPr>
                <w:rFonts w:ascii="Times New Roman" w:hAnsi="Times New Roman"/>
              </w:rPr>
              <w:t>mokėjimai</w:t>
            </w:r>
          </w:p>
        </w:tc>
        <w:tc>
          <w:tcPr>
            <w:tcW w:w="1842" w:type="dxa"/>
            <w:gridSpan w:val="3"/>
            <w:vAlign w:val="bottom"/>
          </w:tcPr>
          <w:p w14:paraId="0ECF3C80" w14:textId="64BEB4F2" w:rsidR="004807C7" w:rsidRPr="004807C7" w:rsidRDefault="004807C7" w:rsidP="004807C7">
            <w:pPr>
              <w:pStyle w:val="Alnostext"/>
              <w:spacing w:before="0" w:after="0"/>
              <w:jc w:val="center"/>
              <w:rPr>
                <w:rFonts w:ascii="Times New Roman" w:hAnsi="Times New Roman"/>
              </w:rPr>
            </w:pPr>
            <w:r w:rsidRPr="004807C7">
              <w:rPr>
                <w:rFonts w:ascii="Times New Roman" w:hAnsi="Times New Roman"/>
              </w:rPr>
              <w:t>biudžetas</w:t>
            </w:r>
          </w:p>
        </w:tc>
        <w:tc>
          <w:tcPr>
            <w:tcW w:w="1843" w:type="dxa"/>
            <w:gridSpan w:val="4"/>
            <w:vAlign w:val="bottom"/>
          </w:tcPr>
          <w:p w14:paraId="74DC543D" w14:textId="03308F65" w:rsidR="004807C7" w:rsidRPr="004807C7" w:rsidRDefault="004807C7" w:rsidP="004807C7">
            <w:pPr>
              <w:pStyle w:val="Alnostext"/>
              <w:spacing w:before="0" w:after="0"/>
              <w:jc w:val="center"/>
              <w:rPr>
                <w:rFonts w:ascii="Times New Roman" w:hAnsi="Times New Roman"/>
              </w:rPr>
            </w:pPr>
            <w:r w:rsidRPr="004807C7">
              <w:rPr>
                <w:rFonts w:ascii="Times New Roman" w:hAnsi="Times New Roman"/>
              </w:rPr>
              <w:t>apskaita</w:t>
            </w:r>
          </w:p>
        </w:tc>
        <w:tc>
          <w:tcPr>
            <w:tcW w:w="2268" w:type="dxa"/>
            <w:gridSpan w:val="2"/>
            <w:vAlign w:val="bottom"/>
          </w:tcPr>
          <w:p w14:paraId="0EAA2340" w14:textId="78F9C33F" w:rsidR="004807C7" w:rsidRPr="004807C7" w:rsidRDefault="004807C7" w:rsidP="004807C7">
            <w:pPr>
              <w:pStyle w:val="Alnostext"/>
              <w:spacing w:before="0" w:after="0"/>
              <w:jc w:val="center"/>
              <w:rPr>
                <w:rFonts w:ascii="Times New Roman" w:hAnsi="Times New Roman"/>
              </w:rPr>
            </w:pPr>
            <w:r w:rsidRPr="004807C7">
              <w:rPr>
                <w:rFonts w:ascii="Times New Roman" w:hAnsi="Times New Roman"/>
              </w:rPr>
              <w:t>kita</w:t>
            </w:r>
          </w:p>
        </w:tc>
      </w:tr>
      <w:tr w:rsidR="00100195" w14:paraId="43E1FF0F" w14:textId="77777777" w:rsidTr="008D32E9">
        <w:tc>
          <w:tcPr>
            <w:tcW w:w="2405" w:type="dxa"/>
            <w:gridSpan w:val="3"/>
            <w:vMerge/>
            <w:shd w:val="clear" w:color="auto" w:fill="B8CCE4" w:themeFill="accent1" w:themeFillTint="66"/>
          </w:tcPr>
          <w:p w14:paraId="04241835" w14:textId="77777777" w:rsidR="00100195" w:rsidRDefault="00100195" w:rsidP="006A02CB">
            <w:pPr>
              <w:pStyle w:val="Alnostext"/>
              <w:spacing w:before="0" w:after="0"/>
              <w:jc w:val="left"/>
              <w:rPr>
                <w:rFonts w:ascii="Times New Roman" w:hAnsi="Times New Roman"/>
              </w:rPr>
            </w:pPr>
          </w:p>
        </w:tc>
        <w:tc>
          <w:tcPr>
            <w:tcW w:w="1985" w:type="dxa"/>
          </w:tcPr>
          <w:p w14:paraId="77C1572F" w14:textId="20AFAB6D" w:rsidR="00100195" w:rsidRDefault="00100195" w:rsidP="00F4760B">
            <w:pPr>
              <w:pStyle w:val="Alnostext"/>
              <w:spacing w:before="0" w:after="0"/>
              <w:jc w:val="center"/>
              <w:rPr>
                <w:rFonts w:ascii="Times New Roman" w:hAnsi="Times New Roman"/>
              </w:rPr>
            </w:pPr>
            <w:r w:rsidRPr="001C5B88">
              <w:rPr>
                <w:rFonts w:ascii="Times New Roman" w:hAnsi="Times New Roman"/>
              </w:rPr>
              <w:t>□</w:t>
            </w:r>
          </w:p>
        </w:tc>
        <w:tc>
          <w:tcPr>
            <w:tcW w:w="1842" w:type="dxa"/>
            <w:gridSpan w:val="3"/>
          </w:tcPr>
          <w:p w14:paraId="4F3A8D2D" w14:textId="2EE1E547" w:rsidR="00100195" w:rsidRDefault="00100195" w:rsidP="00074136">
            <w:pPr>
              <w:pStyle w:val="Alnostext"/>
              <w:spacing w:before="0" w:after="0"/>
              <w:jc w:val="center"/>
              <w:rPr>
                <w:rFonts w:ascii="Times New Roman" w:hAnsi="Times New Roman"/>
              </w:rPr>
            </w:pPr>
            <w:r w:rsidRPr="001C5B88">
              <w:rPr>
                <w:rFonts w:ascii="Times New Roman" w:hAnsi="Times New Roman"/>
              </w:rPr>
              <w:t>□</w:t>
            </w:r>
          </w:p>
        </w:tc>
        <w:tc>
          <w:tcPr>
            <w:tcW w:w="1843" w:type="dxa"/>
            <w:gridSpan w:val="4"/>
          </w:tcPr>
          <w:p w14:paraId="1446CECB" w14:textId="6E8D990D" w:rsidR="00100195" w:rsidRDefault="00100195" w:rsidP="00F4760B">
            <w:pPr>
              <w:pStyle w:val="Alnostext"/>
              <w:spacing w:before="0" w:after="0"/>
              <w:jc w:val="center"/>
              <w:rPr>
                <w:rFonts w:ascii="Times New Roman" w:hAnsi="Times New Roman"/>
              </w:rPr>
            </w:pPr>
            <w:r w:rsidRPr="001C5B88">
              <w:rPr>
                <w:rFonts w:ascii="Times New Roman" w:hAnsi="Times New Roman"/>
              </w:rPr>
              <w:t>□</w:t>
            </w:r>
          </w:p>
        </w:tc>
        <w:tc>
          <w:tcPr>
            <w:tcW w:w="2268" w:type="dxa"/>
            <w:gridSpan w:val="2"/>
          </w:tcPr>
          <w:p w14:paraId="7B77F43F" w14:textId="77DB29BD" w:rsidR="00100195" w:rsidRDefault="00100195" w:rsidP="00F4760B">
            <w:pPr>
              <w:pStyle w:val="Alnostext"/>
              <w:spacing w:before="0" w:after="0"/>
              <w:jc w:val="center"/>
              <w:rPr>
                <w:rFonts w:ascii="Times New Roman" w:hAnsi="Times New Roman"/>
              </w:rPr>
            </w:pPr>
            <w:r w:rsidRPr="001C5B88">
              <w:rPr>
                <w:rFonts w:ascii="Times New Roman" w:hAnsi="Times New Roman"/>
              </w:rPr>
              <w:t>□</w:t>
            </w:r>
          </w:p>
        </w:tc>
      </w:tr>
    </w:tbl>
    <w:p w14:paraId="56E49C51" w14:textId="77777777" w:rsidR="006A02CB" w:rsidRDefault="006A02CB" w:rsidP="00F4760B">
      <w:pPr>
        <w:pStyle w:val="Alnostext"/>
        <w:spacing w:before="0" w:after="0"/>
        <w:jc w:val="center"/>
        <w:rPr>
          <w:rFonts w:ascii="Times New Roman" w:hAnsi="Times New Roman"/>
        </w:rPr>
      </w:pPr>
    </w:p>
    <w:p w14:paraId="58FA3723" w14:textId="5D0AD7BB" w:rsidR="004807C7" w:rsidRPr="00B83814" w:rsidRDefault="004807C7" w:rsidP="004807C7">
      <w:pPr>
        <w:pStyle w:val="Alnostext"/>
        <w:spacing w:before="0" w:after="0"/>
        <w:rPr>
          <w:rFonts w:ascii="Times New Roman" w:hAnsi="Times New Roman"/>
          <w:b/>
          <w:bCs/>
        </w:rPr>
      </w:pPr>
      <w:r w:rsidRPr="00B83814">
        <w:rPr>
          <w:rFonts w:ascii="Times New Roman" w:hAnsi="Times New Roman"/>
          <w:b/>
          <w:bCs/>
        </w:rPr>
        <w:t>Užsakovo dalis.</w:t>
      </w:r>
    </w:p>
    <w:tbl>
      <w:tblPr>
        <w:tblStyle w:val="Lentelstinklelis"/>
        <w:tblW w:w="0" w:type="auto"/>
        <w:tblInd w:w="0" w:type="dxa"/>
        <w:tblLook w:val="04A0" w:firstRow="1" w:lastRow="0" w:firstColumn="1" w:lastColumn="0" w:noHBand="0" w:noVBand="1"/>
      </w:tblPr>
      <w:tblGrid>
        <w:gridCol w:w="2341"/>
        <w:gridCol w:w="420"/>
        <w:gridCol w:w="1375"/>
        <w:gridCol w:w="421"/>
        <w:gridCol w:w="1531"/>
        <w:gridCol w:w="448"/>
        <w:gridCol w:w="380"/>
        <w:gridCol w:w="1283"/>
        <w:gridCol w:w="403"/>
        <w:gridCol w:w="142"/>
        <w:gridCol w:w="1445"/>
      </w:tblGrid>
      <w:tr w:rsidR="004807C7" w14:paraId="0C95341B" w14:textId="77777777" w:rsidTr="008D32E9">
        <w:tc>
          <w:tcPr>
            <w:tcW w:w="10343" w:type="dxa"/>
            <w:gridSpan w:val="11"/>
            <w:shd w:val="clear" w:color="auto" w:fill="B8CCE4" w:themeFill="accent1" w:themeFillTint="66"/>
          </w:tcPr>
          <w:p w14:paraId="1B1EEDCB" w14:textId="638B7238" w:rsidR="00B71B60" w:rsidRDefault="004807C7" w:rsidP="004807C7">
            <w:pPr>
              <w:pStyle w:val="Alnostext"/>
              <w:spacing w:before="0" w:after="0"/>
              <w:rPr>
                <w:rFonts w:ascii="Times New Roman" w:hAnsi="Times New Roman"/>
              </w:rPr>
            </w:pPr>
            <w:r w:rsidRPr="00B71B60">
              <w:rPr>
                <w:rFonts w:ascii="Times New Roman" w:hAnsi="Times New Roman"/>
              </w:rPr>
              <w:t>Užsakymo esmė</w:t>
            </w:r>
            <w:r w:rsidR="00B71B60">
              <w:rPr>
                <w:rFonts w:ascii="Times New Roman" w:hAnsi="Times New Roman"/>
              </w:rPr>
              <w:t>.</w:t>
            </w:r>
          </w:p>
        </w:tc>
      </w:tr>
      <w:tr w:rsidR="00B83814" w14:paraId="7DFE7D1A" w14:textId="77777777" w:rsidTr="008D32E9">
        <w:tc>
          <w:tcPr>
            <w:tcW w:w="10343" w:type="dxa"/>
            <w:gridSpan w:val="11"/>
          </w:tcPr>
          <w:p w14:paraId="488B80F0" w14:textId="77777777" w:rsidR="00B83814" w:rsidRDefault="00B83814" w:rsidP="004807C7">
            <w:pPr>
              <w:pStyle w:val="Alnostext"/>
              <w:spacing w:before="0" w:after="0"/>
              <w:rPr>
                <w:rFonts w:ascii="Times New Roman" w:hAnsi="Times New Roman"/>
              </w:rPr>
            </w:pPr>
          </w:p>
          <w:p w14:paraId="360876A5" w14:textId="77777777" w:rsidR="00B83814" w:rsidRDefault="00B83814" w:rsidP="004807C7">
            <w:pPr>
              <w:pStyle w:val="Alnostext"/>
              <w:spacing w:before="0" w:after="0"/>
              <w:rPr>
                <w:rFonts w:ascii="Times New Roman" w:hAnsi="Times New Roman"/>
              </w:rPr>
            </w:pPr>
          </w:p>
          <w:p w14:paraId="34840A6C" w14:textId="77777777" w:rsidR="00B83814" w:rsidRDefault="00B83814" w:rsidP="004807C7">
            <w:pPr>
              <w:pStyle w:val="Alnostext"/>
              <w:spacing w:before="0" w:after="0"/>
              <w:rPr>
                <w:rFonts w:ascii="Times New Roman" w:hAnsi="Times New Roman"/>
              </w:rPr>
            </w:pPr>
          </w:p>
          <w:p w14:paraId="3D34458A" w14:textId="77777777" w:rsidR="00B83814" w:rsidRDefault="00B83814" w:rsidP="004807C7">
            <w:pPr>
              <w:pStyle w:val="Alnostext"/>
              <w:spacing w:before="0" w:after="0"/>
              <w:rPr>
                <w:rFonts w:ascii="Times New Roman" w:hAnsi="Times New Roman"/>
              </w:rPr>
            </w:pPr>
          </w:p>
          <w:p w14:paraId="16FEAC45" w14:textId="77777777" w:rsidR="00B83814" w:rsidRDefault="00B83814" w:rsidP="004807C7">
            <w:pPr>
              <w:pStyle w:val="Alnostext"/>
              <w:spacing w:before="0" w:after="0"/>
              <w:rPr>
                <w:rFonts w:ascii="Times New Roman" w:hAnsi="Times New Roman"/>
              </w:rPr>
            </w:pPr>
          </w:p>
          <w:p w14:paraId="209179CF" w14:textId="77777777" w:rsidR="00B83814" w:rsidRDefault="00B83814" w:rsidP="004807C7">
            <w:pPr>
              <w:pStyle w:val="Alnostext"/>
              <w:spacing w:before="0" w:after="0"/>
              <w:rPr>
                <w:rFonts w:ascii="Times New Roman" w:hAnsi="Times New Roman"/>
              </w:rPr>
            </w:pPr>
          </w:p>
          <w:p w14:paraId="26C20F10" w14:textId="77777777" w:rsidR="00B83814" w:rsidRDefault="00B83814" w:rsidP="004807C7">
            <w:pPr>
              <w:pStyle w:val="Alnostext"/>
              <w:spacing w:before="0" w:after="0"/>
              <w:rPr>
                <w:rFonts w:ascii="Times New Roman" w:hAnsi="Times New Roman"/>
              </w:rPr>
            </w:pPr>
          </w:p>
          <w:p w14:paraId="2378FADB" w14:textId="77777777" w:rsidR="00B83814" w:rsidRDefault="00B83814" w:rsidP="004807C7">
            <w:pPr>
              <w:pStyle w:val="Alnostext"/>
              <w:spacing w:before="0" w:after="0"/>
              <w:rPr>
                <w:rFonts w:ascii="Times New Roman" w:hAnsi="Times New Roman"/>
              </w:rPr>
            </w:pPr>
          </w:p>
          <w:p w14:paraId="1C4E8873" w14:textId="77777777" w:rsidR="00B83814" w:rsidRDefault="00B83814" w:rsidP="004807C7">
            <w:pPr>
              <w:pStyle w:val="Alnostext"/>
              <w:spacing w:before="0" w:after="0"/>
              <w:rPr>
                <w:rFonts w:ascii="Times New Roman" w:hAnsi="Times New Roman"/>
              </w:rPr>
            </w:pPr>
          </w:p>
          <w:p w14:paraId="2EBC0452" w14:textId="77777777" w:rsidR="00B83814" w:rsidRPr="00B71B60" w:rsidRDefault="00B83814" w:rsidP="004807C7">
            <w:pPr>
              <w:pStyle w:val="Alnostext"/>
              <w:spacing w:before="0" w:after="0"/>
              <w:rPr>
                <w:rFonts w:ascii="Times New Roman" w:hAnsi="Times New Roman"/>
              </w:rPr>
            </w:pPr>
          </w:p>
        </w:tc>
      </w:tr>
      <w:tr w:rsidR="00B71B60" w14:paraId="39F098C0" w14:textId="77777777" w:rsidTr="008D32E9">
        <w:trPr>
          <w:trHeight w:val="227"/>
        </w:trPr>
        <w:tc>
          <w:tcPr>
            <w:tcW w:w="10343" w:type="dxa"/>
            <w:gridSpan w:val="11"/>
            <w:shd w:val="clear" w:color="auto" w:fill="B8CCE4" w:themeFill="accent1" w:themeFillTint="66"/>
          </w:tcPr>
          <w:p w14:paraId="24E68106" w14:textId="2660E258" w:rsidR="00B71B60" w:rsidRPr="00B83814" w:rsidRDefault="00B71B60" w:rsidP="004807C7">
            <w:pPr>
              <w:pStyle w:val="Alnostext"/>
              <w:spacing w:before="0" w:after="0"/>
              <w:rPr>
                <w:rFonts w:ascii="Times New Roman" w:hAnsi="Times New Roman"/>
              </w:rPr>
            </w:pPr>
            <w:r w:rsidRPr="00B83814">
              <w:rPr>
                <w:rFonts w:ascii="Times New Roman" w:hAnsi="Times New Roman"/>
              </w:rPr>
              <w:t>Sąsaja su kitais dokumentais.</w:t>
            </w:r>
          </w:p>
        </w:tc>
      </w:tr>
      <w:tr w:rsidR="00B71B60" w14:paraId="62B6F5C2" w14:textId="77777777" w:rsidTr="008D32E9">
        <w:tc>
          <w:tcPr>
            <w:tcW w:w="4648" w:type="dxa"/>
            <w:gridSpan w:val="4"/>
            <w:shd w:val="clear" w:color="auto" w:fill="B8CCE4" w:themeFill="accent1" w:themeFillTint="66"/>
          </w:tcPr>
          <w:p w14:paraId="0C5FA2FB" w14:textId="5A1ED60D" w:rsidR="00B71B60" w:rsidRPr="00B83814" w:rsidRDefault="00B71B60" w:rsidP="004807C7">
            <w:pPr>
              <w:pStyle w:val="Alnostext"/>
              <w:spacing w:before="0" w:after="0"/>
              <w:rPr>
                <w:rFonts w:ascii="Times New Roman" w:hAnsi="Times New Roman"/>
              </w:rPr>
            </w:pPr>
            <w:r w:rsidRPr="00B83814">
              <w:rPr>
                <w:rFonts w:ascii="Times New Roman" w:hAnsi="Times New Roman"/>
              </w:rPr>
              <w:t>Dokumento pavadinimas</w:t>
            </w:r>
          </w:p>
        </w:tc>
        <w:tc>
          <w:tcPr>
            <w:tcW w:w="2017" w:type="dxa"/>
            <w:gridSpan w:val="2"/>
            <w:shd w:val="clear" w:color="auto" w:fill="B8CCE4" w:themeFill="accent1" w:themeFillTint="66"/>
          </w:tcPr>
          <w:p w14:paraId="4BFC378C" w14:textId="1D4FB36E" w:rsidR="00B71B60" w:rsidRPr="00B83814" w:rsidRDefault="00B71B60" w:rsidP="004807C7">
            <w:pPr>
              <w:pStyle w:val="Alnostext"/>
              <w:spacing w:before="0" w:after="0"/>
              <w:rPr>
                <w:rFonts w:ascii="Times New Roman" w:hAnsi="Times New Roman"/>
              </w:rPr>
            </w:pPr>
            <w:r w:rsidRPr="00B83814">
              <w:rPr>
                <w:rFonts w:ascii="Times New Roman" w:hAnsi="Times New Roman"/>
              </w:rPr>
              <w:t>Nuostatos nuoroda</w:t>
            </w:r>
          </w:p>
        </w:tc>
        <w:tc>
          <w:tcPr>
            <w:tcW w:w="3678" w:type="dxa"/>
            <w:gridSpan w:val="5"/>
            <w:shd w:val="clear" w:color="auto" w:fill="B8CCE4" w:themeFill="accent1" w:themeFillTint="66"/>
          </w:tcPr>
          <w:p w14:paraId="25EBD0D3" w14:textId="5A47976A" w:rsidR="00B71B60" w:rsidRPr="00B83814" w:rsidRDefault="00B71B60" w:rsidP="004807C7">
            <w:pPr>
              <w:pStyle w:val="Alnostext"/>
              <w:spacing w:before="0" w:after="0"/>
              <w:rPr>
                <w:rFonts w:ascii="Times New Roman" w:hAnsi="Times New Roman"/>
              </w:rPr>
            </w:pPr>
            <w:r w:rsidRPr="00B83814">
              <w:rPr>
                <w:rFonts w:ascii="Times New Roman" w:hAnsi="Times New Roman"/>
              </w:rPr>
              <w:t>Pokyčio poreikis</w:t>
            </w:r>
          </w:p>
        </w:tc>
      </w:tr>
      <w:tr w:rsidR="00B71B60" w14:paraId="2E355C6C" w14:textId="77777777" w:rsidTr="008D32E9">
        <w:tc>
          <w:tcPr>
            <w:tcW w:w="4648" w:type="dxa"/>
            <w:gridSpan w:val="4"/>
          </w:tcPr>
          <w:p w14:paraId="6B532955" w14:textId="77777777" w:rsidR="00B71B60" w:rsidRPr="00B83814" w:rsidRDefault="00B71B60" w:rsidP="004807C7">
            <w:pPr>
              <w:pStyle w:val="Alnostext"/>
              <w:spacing w:before="0" w:after="0"/>
              <w:rPr>
                <w:rFonts w:ascii="Times New Roman" w:hAnsi="Times New Roman"/>
              </w:rPr>
            </w:pPr>
          </w:p>
        </w:tc>
        <w:tc>
          <w:tcPr>
            <w:tcW w:w="2017" w:type="dxa"/>
            <w:gridSpan w:val="2"/>
          </w:tcPr>
          <w:p w14:paraId="706588E7" w14:textId="77777777" w:rsidR="00B71B60" w:rsidRPr="00B83814" w:rsidRDefault="00B71B60" w:rsidP="004807C7">
            <w:pPr>
              <w:pStyle w:val="Alnostext"/>
              <w:spacing w:before="0" w:after="0"/>
              <w:rPr>
                <w:rFonts w:ascii="Times New Roman" w:hAnsi="Times New Roman"/>
              </w:rPr>
            </w:pPr>
          </w:p>
        </w:tc>
        <w:tc>
          <w:tcPr>
            <w:tcW w:w="381" w:type="dxa"/>
          </w:tcPr>
          <w:p w14:paraId="42531EE3" w14:textId="3808C84A" w:rsidR="00B71B60" w:rsidRPr="00B83814" w:rsidRDefault="00B71B60" w:rsidP="004807C7">
            <w:pPr>
              <w:pStyle w:val="Alnostext"/>
              <w:spacing w:before="0" w:after="0"/>
              <w:rPr>
                <w:rFonts w:ascii="Times New Roman" w:hAnsi="Times New Roman"/>
              </w:rPr>
            </w:pPr>
            <w:r w:rsidRPr="00B83814">
              <w:rPr>
                <w:rFonts w:ascii="Times New Roman" w:hAnsi="Times New Roman"/>
              </w:rPr>
              <w:t>□</w:t>
            </w:r>
          </w:p>
        </w:tc>
        <w:tc>
          <w:tcPr>
            <w:tcW w:w="1292" w:type="dxa"/>
          </w:tcPr>
          <w:p w14:paraId="09D4BCD1" w14:textId="0A1F4AD3" w:rsidR="00B71B60" w:rsidRPr="00B83814" w:rsidRDefault="00B71B60" w:rsidP="004807C7">
            <w:pPr>
              <w:pStyle w:val="Alnostext"/>
              <w:spacing w:before="0" w:after="0"/>
              <w:rPr>
                <w:rFonts w:ascii="Times New Roman" w:hAnsi="Times New Roman"/>
              </w:rPr>
            </w:pPr>
            <w:r w:rsidRPr="00B83814">
              <w:rPr>
                <w:rFonts w:ascii="Times New Roman" w:hAnsi="Times New Roman"/>
              </w:rPr>
              <w:t>Aktualus</w:t>
            </w:r>
          </w:p>
        </w:tc>
        <w:tc>
          <w:tcPr>
            <w:tcW w:w="405" w:type="dxa"/>
          </w:tcPr>
          <w:p w14:paraId="415C42F1" w14:textId="779B7CB0" w:rsidR="00B71B60" w:rsidRPr="00B83814" w:rsidRDefault="00B71B60" w:rsidP="004807C7">
            <w:pPr>
              <w:pStyle w:val="Alnostext"/>
              <w:spacing w:before="0" w:after="0"/>
              <w:rPr>
                <w:rFonts w:ascii="Times New Roman" w:hAnsi="Times New Roman"/>
              </w:rPr>
            </w:pPr>
            <w:r w:rsidRPr="00B83814">
              <w:rPr>
                <w:rFonts w:ascii="Times New Roman" w:hAnsi="Times New Roman"/>
              </w:rPr>
              <w:t>□</w:t>
            </w:r>
          </w:p>
        </w:tc>
        <w:tc>
          <w:tcPr>
            <w:tcW w:w="1600" w:type="dxa"/>
            <w:gridSpan w:val="2"/>
          </w:tcPr>
          <w:p w14:paraId="576DE6A0" w14:textId="062FA440" w:rsidR="00B71B60" w:rsidRPr="00B83814" w:rsidRDefault="00B71B60" w:rsidP="004807C7">
            <w:pPr>
              <w:pStyle w:val="Alnostext"/>
              <w:spacing w:before="0" w:after="0"/>
              <w:rPr>
                <w:rFonts w:ascii="Times New Roman" w:hAnsi="Times New Roman"/>
              </w:rPr>
            </w:pPr>
            <w:r w:rsidRPr="00B83814">
              <w:rPr>
                <w:rFonts w:ascii="Times New Roman" w:hAnsi="Times New Roman"/>
              </w:rPr>
              <w:t>Neaktualus</w:t>
            </w:r>
          </w:p>
        </w:tc>
      </w:tr>
      <w:tr w:rsidR="00B71B60" w14:paraId="4F7578E7" w14:textId="77777777" w:rsidTr="008D32E9">
        <w:tc>
          <w:tcPr>
            <w:tcW w:w="4648" w:type="dxa"/>
            <w:gridSpan w:val="4"/>
          </w:tcPr>
          <w:p w14:paraId="4DDBDF3A" w14:textId="77777777" w:rsidR="00B71B60" w:rsidRPr="00B83814" w:rsidRDefault="00B71B60" w:rsidP="00B71B60">
            <w:pPr>
              <w:pStyle w:val="Alnostext"/>
              <w:spacing w:before="0" w:after="0"/>
              <w:rPr>
                <w:rFonts w:ascii="Times New Roman" w:hAnsi="Times New Roman"/>
              </w:rPr>
            </w:pPr>
          </w:p>
        </w:tc>
        <w:tc>
          <w:tcPr>
            <w:tcW w:w="2017" w:type="dxa"/>
            <w:gridSpan w:val="2"/>
          </w:tcPr>
          <w:p w14:paraId="070F8812" w14:textId="77777777" w:rsidR="00B71B60" w:rsidRPr="00B83814" w:rsidRDefault="00B71B60" w:rsidP="00B71B60">
            <w:pPr>
              <w:pStyle w:val="Alnostext"/>
              <w:spacing w:before="0" w:after="0"/>
              <w:rPr>
                <w:rFonts w:ascii="Times New Roman" w:hAnsi="Times New Roman"/>
              </w:rPr>
            </w:pPr>
          </w:p>
        </w:tc>
        <w:tc>
          <w:tcPr>
            <w:tcW w:w="381" w:type="dxa"/>
          </w:tcPr>
          <w:p w14:paraId="79E3BF67" w14:textId="380E0B30" w:rsidR="00B71B60" w:rsidRPr="00B83814" w:rsidRDefault="00B71B60" w:rsidP="00B71B60">
            <w:pPr>
              <w:pStyle w:val="Alnostext"/>
              <w:spacing w:before="0" w:after="0"/>
              <w:rPr>
                <w:rFonts w:ascii="Times New Roman" w:hAnsi="Times New Roman"/>
              </w:rPr>
            </w:pPr>
            <w:r w:rsidRPr="00B83814">
              <w:rPr>
                <w:rFonts w:ascii="Times New Roman" w:hAnsi="Times New Roman"/>
              </w:rPr>
              <w:t>□</w:t>
            </w:r>
          </w:p>
        </w:tc>
        <w:tc>
          <w:tcPr>
            <w:tcW w:w="1292" w:type="dxa"/>
          </w:tcPr>
          <w:p w14:paraId="3132BA58" w14:textId="0DCFFAD8" w:rsidR="00B71B60" w:rsidRPr="00B83814" w:rsidRDefault="00B71B60" w:rsidP="00B71B60">
            <w:pPr>
              <w:pStyle w:val="Alnostext"/>
              <w:spacing w:before="0" w:after="0"/>
              <w:rPr>
                <w:rFonts w:ascii="Times New Roman" w:hAnsi="Times New Roman"/>
              </w:rPr>
            </w:pPr>
            <w:r w:rsidRPr="00B83814">
              <w:rPr>
                <w:rFonts w:ascii="Times New Roman" w:hAnsi="Times New Roman"/>
              </w:rPr>
              <w:t>Aktualus</w:t>
            </w:r>
          </w:p>
        </w:tc>
        <w:tc>
          <w:tcPr>
            <w:tcW w:w="405" w:type="dxa"/>
          </w:tcPr>
          <w:p w14:paraId="0223996A" w14:textId="7ED6F21A" w:rsidR="00B71B60" w:rsidRPr="00B83814" w:rsidRDefault="00B71B60" w:rsidP="00B71B60">
            <w:pPr>
              <w:pStyle w:val="Alnostext"/>
              <w:spacing w:before="0" w:after="0"/>
              <w:rPr>
                <w:rFonts w:ascii="Times New Roman" w:hAnsi="Times New Roman"/>
              </w:rPr>
            </w:pPr>
            <w:r w:rsidRPr="00B83814">
              <w:rPr>
                <w:rFonts w:ascii="Times New Roman" w:hAnsi="Times New Roman"/>
              </w:rPr>
              <w:t>□</w:t>
            </w:r>
          </w:p>
        </w:tc>
        <w:tc>
          <w:tcPr>
            <w:tcW w:w="1600" w:type="dxa"/>
            <w:gridSpan w:val="2"/>
          </w:tcPr>
          <w:p w14:paraId="2AC12A03" w14:textId="1712D425" w:rsidR="00B71B60" w:rsidRPr="00B83814" w:rsidRDefault="00B71B60" w:rsidP="00B71B60">
            <w:pPr>
              <w:pStyle w:val="Alnostext"/>
              <w:spacing w:before="0" w:after="0"/>
              <w:rPr>
                <w:rFonts w:ascii="Times New Roman" w:hAnsi="Times New Roman"/>
              </w:rPr>
            </w:pPr>
            <w:r w:rsidRPr="00B83814">
              <w:rPr>
                <w:rFonts w:ascii="Times New Roman" w:hAnsi="Times New Roman"/>
              </w:rPr>
              <w:t>Neaktualus</w:t>
            </w:r>
          </w:p>
        </w:tc>
      </w:tr>
      <w:tr w:rsidR="00B71B60" w14:paraId="7F3868B8" w14:textId="77777777" w:rsidTr="008D32E9">
        <w:tc>
          <w:tcPr>
            <w:tcW w:w="4648" w:type="dxa"/>
            <w:gridSpan w:val="4"/>
          </w:tcPr>
          <w:p w14:paraId="6DC01F5B" w14:textId="77777777" w:rsidR="00B71B60" w:rsidRPr="00B83814" w:rsidRDefault="00B71B60" w:rsidP="00B71B60">
            <w:pPr>
              <w:pStyle w:val="Alnostext"/>
              <w:spacing w:before="0" w:after="0"/>
              <w:rPr>
                <w:rFonts w:ascii="Times New Roman" w:hAnsi="Times New Roman"/>
              </w:rPr>
            </w:pPr>
          </w:p>
        </w:tc>
        <w:tc>
          <w:tcPr>
            <w:tcW w:w="2017" w:type="dxa"/>
            <w:gridSpan w:val="2"/>
          </w:tcPr>
          <w:p w14:paraId="7E7FD5D9" w14:textId="77777777" w:rsidR="00B71B60" w:rsidRPr="00B83814" w:rsidRDefault="00B71B60" w:rsidP="00B71B60">
            <w:pPr>
              <w:pStyle w:val="Alnostext"/>
              <w:spacing w:before="0" w:after="0"/>
              <w:rPr>
                <w:rFonts w:ascii="Times New Roman" w:hAnsi="Times New Roman"/>
              </w:rPr>
            </w:pPr>
          </w:p>
        </w:tc>
        <w:tc>
          <w:tcPr>
            <w:tcW w:w="381" w:type="dxa"/>
          </w:tcPr>
          <w:p w14:paraId="093BE656" w14:textId="5A175BEA" w:rsidR="00B71B60" w:rsidRPr="00B83814" w:rsidRDefault="00B71B60" w:rsidP="00B71B60">
            <w:pPr>
              <w:pStyle w:val="Alnostext"/>
              <w:spacing w:before="0" w:after="0"/>
              <w:rPr>
                <w:rFonts w:ascii="Times New Roman" w:hAnsi="Times New Roman"/>
              </w:rPr>
            </w:pPr>
            <w:r w:rsidRPr="00B83814">
              <w:rPr>
                <w:rFonts w:ascii="Times New Roman" w:hAnsi="Times New Roman"/>
              </w:rPr>
              <w:t>□</w:t>
            </w:r>
          </w:p>
        </w:tc>
        <w:tc>
          <w:tcPr>
            <w:tcW w:w="1292" w:type="dxa"/>
          </w:tcPr>
          <w:p w14:paraId="5A00387F" w14:textId="4D2E13B2" w:rsidR="00B71B60" w:rsidRPr="00B83814" w:rsidRDefault="00B71B60" w:rsidP="00B71B60">
            <w:pPr>
              <w:pStyle w:val="Alnostext"/>
              <w:spacing w:before="0" w:after="0"/>
              <w:rPr>
                <w:rFonts w:ascii="Times New Roman" w:hAnsi="Times New Roman"/>
              </w:rPr>
            </w:pPr>
            <w:r w:rsidRPr="00B83814">
              <w:rPr>
                <w:rFonts w:ascii="Times New Roman" w:hAnsi="Times New Roman"/>
              </w:rPr>
              <w:t>Aktualus</w:t>
            </w:r>
          </w:p>
        </w:tc>
        <w:tc>
          <w:tcPr>
            <w:tcW w:w="405" w:type="dxa"/>
          </w:tcPr>
          <w:p w14:paraId="5584565F" w14:textId="7BB67EE2" w:rsidR="00B71B60" w:rsidRPr="00B83814" w:rsidRDefault="00B71B60" w:rsidP="00B71B60">
            <w:pPr>
              <w:pStyle w:val="Alnostext"/>
              <w:spacing w:before="0" w:after="0"/>
              <w:rPr>
                <w:rFonts w:ascii="Times New Roman" w:hAnsi="Times New Roman"/>
              </w:rPr>
            </w:pPr>
            <w:r w:rsidRPr="00B83814">
              <w:rPr>
                <w:rFonts w:ascii="Times New Roman" w:hAnsi="Times New Roman"/>
              </w:rPr>
              <w:t>□</w:t>
            </w:r>
          </w:p>
        </w:tc>
        <w:tc>
          <w:tcPr>
            <w:tcW w:w="1600" w:type="dxa"/>
            <w:gridSpan w:val="2"/>
          </w:tcPr>
          <w:p w14:paraId="50F26C7A" w14:textId="232EA189" w:rsidR="00B71B60" w:rsidRPr="00B83814" w:rsidRDefault="00B71B60" w:rsidP="00B71B60">
            <w:pPr>
              <w:pStyle w:val="Alnostext"/>
              <w:spacing w:before="0" w:after="0"/>
              <w:rPr>
                <w:rFonts w:ascii="Times New Roman" w:hAnsi="Times New Roman"/>
              </w:rPr>
            </w:pPr>
            <w:r w:rsidRPr="00B83814">
              <w:rPr>
                <w:rFonts w:ascii="Times New Roman" w:hAnsi="Times New Roman"/>
              </w:rPr>
              <w:t>Neaktualus</w:t>
            </w:r>
          </w:p>
        </w:tc>
      </w:tr>
      <w:tr w:rsidR="00B71B60" w14:paraId="2E79334F" w14:textId="77777777" w:rsidTr="008D32E9">
        <w:tc>
          <w:tcPr>
            <w:tcW w:w="4648" w:type="dxa"/>
            <w:gridSpan w:val="4"/>
          </w:tcPr>
          <w:p w14:paraId="12682A61" w14:textId="77777777" w:rsidR="00B71B60" w:rsidRPr="00B83814" w:rsidRDefault="00B71B60" w:rsidP="00B71B60">
            <w:pPr>
              <w:pStyle w:val="Alnostext"/>
              <w:spacing w:before="0" w:after="0"/>
              <w:rPr>
                <w:rFonts w:ascii="Times New Roman" w:hAnsi="Times New Roman"/>
              </w:rPr>
            </w:pPr>
          </w:p>
        </w:tc>
        <w:tc>
          <w:tcPr>
            <w:tcW w:w="2017" w:type="dxa"/>
            <w:gridSpan w:val="2"/>
          </w:tcPr>
          <w:p w14:paraId="412E9618" w14:textId="77777777" w:rsidR="00B71B60" w:rsidRPr="00B83814" w:rsidRDefault="00B71B60" w:rsidP="00B71B60">
            <w:pPr>
              <w:pStyle w:val="Alnostext"/>
              <w:spacing w:before="0" w:after="0"/>
              <w:rPr>
                <w:rFonts w:ascii="Times New Roman" w:hAnsi="Times New Roman"/>
              </w:rPr>
            </w:pPr>
          </w:p>
        </w:tc>
        <w:tc>
          <w:tcPr>
            <w:tcW w:w="381" w:type="dxa"/>
          </w:tcPr>
          <w:p w14:paraId="3340DBCE" w14:textId="7E56748C" w:rsidR="00B71B60" w:rsidRPr="00B83814" w:rsidRDefault="00B71B60" w:rsidP="00B71B60">
            <w:pPr>
              <w:pStyle w:val="Alnostext"/>
              <w:spacing w:before="0" w:after="0"/>
              <w:rPr>
                <w:rFonts w:ascii="Times New Roman" w:hAnsi="Times New Roman"/>
              </w:rPr>
            </w:pPr>
            <w:r w:rsidRPr="00B83814">
              <w:rPr>
                <w:rFonts w:ascii="Times New Roman" w:hAnsi="Times New Roman"/>
              </w:rPr>
              <w:t>□</w:t>
            </w:r>
          </w:p>
        </w:tc>
        <w:tc>
          <w:tcPr>
            <w:tcW w:w="1292" w:type="dxa"/>
          </w:tcPr>
          <w:p w14:paraId="5A3D3371" w14:textId="55C22DE5" w:rsidR="00B71B60" w:rsidRPr="00B83814" w:rsidRDefault="00B71B60" w:rsidP="00B71B60">
            <w:pPr>
              <w:pStyle w:val="Alnostext"/>
              <w:spacing w:before="0" w:after="0"/>
              <w:rPr>
                <w:rFonts w:ascii="Times New Roman" w:hAnsi="Times New Roman"/>
              </w:rPr>
            </w:pPr>
            <w:r w:rsidRPr="00B83814">
              <w:rPr>
                <w:rFonts w:ascii="Times New Roman" w:hAnsi="Times New Roman"/>
              </w:rPr>
              <w:t>Aktualus</w:t>
            </w:r>
          </w:p>
        </w:tc>
        <w:tc>
          <w:tcPr>
            <w:tcW w:w="405" w:type="dxa"/>
          </w:tcPr>
          <w:p w14:paraId="78EB6C6F" w14:textId="1567A0F5" w:rsidR="00B71B60" w:rsidRPr="00B83814" w:rsidRDefault="00B71B60" w:rsidP="00B71B60">
            <w:pPr>
              <w:pStyle w:val="Alnostext"/>
              <w:spacing w:before="0" w:after="0"/>
              <w:rPr>
                <w:rFonts w:ascii="Times New Roman" w:hAnsi="Times New Roman"/>
              </w:rPr>
            </w:pPr>
            <w:r w:rsidRPr="00B83814">
              <w:rPr>
                <w:rFonts w:ascii="Times New Roman" w:hAnsi="Times New Roman"/>
              </w:rPr>
              <w:t>□</w:t>
            </w:r>
          </w:p>
        </w:tc>
        <w:tc>
          <w:tcPr>
            <w:tcW w:w="1600" w:type="dxa"/>
            <w:gridSpan w:val="2"/>
          </w:tcPr>
          <w:p w14:paraId="7AABDE39" w14:textId="439686A9" w:rsidR="00B71B60" w:rsidRPr="00B83814" w:rsidRDefault="00B71B60" w:rsidP="00B71B60">
            <w:pPr>
              <w:pStyle w:val="Alnostext"/>
              <w:spacing w:before="0" w:after="0"/>
              <w:rPr>
                <w:rFonts w:ascii="Times New Roman" w:hAnsi="Times New Roman"/>
              </w:rPr>
            </w:pPr>
            <w:r w:rsidRPr="00B83814">
              <w:rPr>
                <w:rFonts w:ascii="Times New Roman" w:hAnsi="Times New Roman"/>
              </w:rPr>
              <w:t>Neaktualus</w:t>
            </w:r>
          </w:p>
        </w:tc>
      </w:tr>
      <w:tr w:rsidR="00A91BF2" w14:paraId="330DB502" w14:textId="77777777" w:rsidTr="008D32E9">
        <w:tc>
          <w:tcPr>
            <w:tcW w:w="2393" w:type="dxa"/>
            <w:shd w:val="clear" w:color="auto" w:fill="B8CCE4" w:themeFill="accent1" w:themeFillTint="66"/>
          </w:tcPr>
          <w:p w14:paraId="7C973829" w14:textId="32D97248" w:rsidR="00B71B60" w:rsidRPr="00B83814" w:rsidRDefault="00B71B60" w:rsidP="00B71B60">
            <w:pPr>
              <w:pStyle w:val="Alnostext"/>
              <w:spacing w:before="0" w:after="0"/>
              <w:rPr>
                <w:rFonts w:ascii="Times New Roman" w:hAnsi="Times New Roman"/>
              </w:rPr>
            </w:pPr>
            <w:r w:rsidRPr="00B83814">
              <w:rPr>
                <w:rFonts w:ascii="Times New Roman" w:hAnsi="Times New Roman"/>
              </w:rPr>
              <w:t>Užsakymo priedai</w:t>
            </w:r>
          </w:p>
        </w:tc>
        <w:tc>
          <w:tcPr>
            <w:tcW w:w="423" w:type="dxa"/>
          </w:tcPr>
          <w:p w14:paraId="06597B80" w14:textId="40AB7840" w:rsidR="00B71B60" w:rsidRPr="00B83814" w:rsidRDefault="00B71B60" w:rsidP="00B71B60">
            <w:pPr>
              <w:pStyle w:val="Alnostext"/>
              <w:spacing w:before="0" w:after="0"/>
              <w:rPr>
                <w:rFonts w:ascii="Times New Roman" w:hAnsi="Times New Roman"/>
              </w:rPr>
            </w:pPr>
            <w:r w:rsidRPr="00B83814">
              <w:rPr>
                <w:rFonts w:ascii="Times New Roman" w:hAnsi="Times New Roman"/>
              </w:rPr>
              <w:t>□</w:t>
            </w:r>
          </w:p>
        </w:tc>
        <w:tc>
          <w:tcPr>
            <w:tcW w:w="1408" w:type="dxa"/>
          </w:tcPr>
          <w:p w14:paraId="31E398B2" w14:textId="34E60FB3" w:rsidR="00B71B60" w:rsidRPr="00B83814" w:rsidRDefault="00B83814" w:rsidP="00B71B60">
            <w:pPr>
              <w:pStyle w:val="Alnostext"/>
              <w:spacing w:before="0" w:after="0"/>
              <w:rPr>
                <w:rFonts w:ascii="Times New Roman" w:hAnsi="Times New Roman"/>
              </w:rPr>
            </w:pPr>
            <w:r w:rsidRPr="00B83814">
              <w:rPr>
                <w:rFonts w:ascii="Times New Roman" w:hAnsi="Times New Roman"/>
              </w:rPr>
              <w:t>Nėra</w:t>
            </w:r>
          </w:p>
        </w:tc>
        <w:tc>
          <w:tcPr>
            <w:tcW w:w="424" w:type="dxa"/>
          </w:tcPr>
          <w:p w14:paraId="0365C22B" w14:textId="569328E9" w:rsidR="00B71B60" w:rsidRPr="00B83814" w:rsidRDefault="00B71B60" w:rsidP="00B71B60">
            <w:pPr>
              <w:pStyle w:val="Alnostext"/>
              <w:spacing w:before="0" w:after="0"/>
              <w:rPr>
                <w:rFonts w:ascii="Times New Roman" w:hAnsi="Times New Roman"/>
              </w:rPr>
            </w:pPr>
            <w:r w:rsidRPr="00B83814">
              <w:rPr>
                <w:rFonts w:ascii="Times New Roman" w:hAnsi="Times New Roman"/>
              </w:rPr>
              <w:t>□</w:t>
            </w:r>
          </w:p>
        </w:tc>
        <w:tc>
          <w:tcPr>
            <w:tcW w:w="1551" w:type="dxa"/>
          </w:tcPr>
          <w:p w14:paraId="71D6AA39" w14:textId="57BD4C41" w:rsidR="00B71B60" w:rsidRPr="00B83814" w:rsidRDefault="00B83814" w:rsidP="00B71B60">
            <w:pPr>
              <w:pStyle w:val="Alnostext"/>
              <w:spacing w:before="0" w:after="0"/>
              <w:rPr>
                <w:rFonts w:ascii="Times New Roman" w:hAnsi="Times New Roman"/>
              </w:rPr>
            </w:pPr>
            <w:r w:rsidRPr="00B83814">
              <w:rPr>
                <w:rFonts w:ascii="Times New Roman" w:hAnsi="Times New Roman"/>
              </w:rPr>
              <w:t>Yra</w:t>
            </w:r>
          </w:p>
        </w:tc>
        <w:tc>
          <w:tcPr>
            <w:tcW w:w="2686" w:type="dxa"/>
            <w:gridSpan w:val="5"/>
            <w:shd w:val="clear" w:color="auto" w:fill="B8CCE4" w:themeFill="accent1" w:themeFillTint="66"/>
          </w:tcPr>
          <w:p w14:paraId="534D308C" w14:textId="3E938C10" w:rsidR="00B71B60" w:rsidRPr="00B83814" w:rsidRDefault="00B83814" w:rsidP="00B71B60">
            <w:pPr>
              <w:pStyle w:val="Alnostext"/>
              <w:spacing w:before="0" w:after="0"/>
              <w:rPr>
                <w:rFonts w:ascii="Times New Roman" w:hAnsi="Times New Roman"/>
              </w:rPr>
            </w:pPr>
            <w:r w:rsidRPr="00B83814">
              <w:rPr>
                <w:rFonts w:ascii="Times New Roman" w:hAnsi="Times New Roman"/>
              </w:rPr>
              <w:t>Pridedamų lapų skaičius</w:t>
            </w:r>
          </w:p>
        </w:tc>
        <w:tc>
          <w:tcPr>
            <w:tcW w:w="1458" w:type="dxa"/>
          </w:tcPr>
          <w:p w14:paraId="534C5961" w14:textId="77777777" w:rsidR="00B71B60" w:rsidRDefault="00B71B60" w:rsidP="00B71B60">
            <w:pPr>
              <w:pStyle w:val="Alnostext"/>
              <w:spacing w:before="0" w:after="0"/>
              <w:rPr>
                <w:rFonts w:ascii="Times New Roman" w:hAnsi="Times New Roman"/>
                <w:sz w:val="22"/>
                <w:szCs w:val="22"/>
              </w:rPr>
            </w:pPr>
          </w:p>
        </w:tc>
      </w:tr>
    </w:tbl>
    <w:p w14:paraId="5DB81BC4" w14:textId="77777777" w:rsidR="00B83814" w:rsidRDefault="00B83814" w:rsidP="00B83814">
      <w:pPr>
        <w:pStyle w:val="Alnostext"/>
        <w:spacing w:before="0" w:after="0"/>
        <w:jc w:val="center"/>
        <w:rPr>
          <w:rFonts w:ascii="Times New Roman" w:hAnsi="Times New Roman"/>
        </w:rPr>
      </w:pPr>
    </w:p>
    <w:p w14:paraId="7B0E1CB8" w14:textId="35A79BDD" w:rsidR="00B83814" w:rsidRPr="00B83814" w:rsidRDefault="00B83814" w:rsidP="00B83814">
      <w:pPr>
        <w:pStyle w:val="Alnostext"/>
        <w:spacing w:before="0" w:after="0"/>
        <w:rPr>
          <w:rFonts w:ascii="Times New Roman" w:hAnsi="Times New Roman"/>
          <w:b/>
          <w:bCs/>
        </w:rPr>
      </w:pPr>
      <w:r>
        <w:rPr>
          <w:rFonts w:ascii="Times New Roman" w:hAnsi="Times New Roman"/>
          <w:b/>
          <w:bCs/>
        </w:rPr>
        <w:t>Paslaugų teikėjo dalis</w:t>
      </w:r>
      <w:r w:rsidRPr="00B83814">
        <w:rPr>
          <w:rFonts w:ascii="Times New Roman" w:hAnsi="Times New Roman"/>
          <w:b/>
          <w:bCs/>
        </w:rPr>
        <w:t>.</w:t>
      </w:r>
    </w:p>
    <w:tbl>
      <w:tblPr>
        <w:tblStyle w:val="Lentelstinklelis"/>
        <w:tblW w:w="10343" w:type="dxa"/>
        <w:tblInd w:w="0" w:type="dxa"/>
        <w:tblLook w:val="04A0" w:firstRow="1" w:lastRow="0" w:firstColumn="1" w:lastColumn="0" w:noHBand="0" w:noVBand="1"/>
      </w:tblPr>
      <w:tblGrid>
        <w:gridCol w:w="2295"/>
        <w:gridCol w:w="380"/>
        <w:gridCol w:w="562"/>
        <w:gridCol w:w="993"/>
        <w:gridCol w:w="360"/>
        <w:gridCol w:w="64"/>
        <w:gridCol w:w="1445"/>
        <w:gridCol w:w="249"/>
        <w:gridCol w:w="349"/>
        <w:gridCol w:w="130"/>
        <w:gridCol w:w="380"/>
        <w:gridCol w:w="1216"/>
        <w:gridCol w:w="61"/>
        <w:gridCol w:w="403"/>
        <w:gridCol w:w="1456"/>
      </w:tblGrid>
      <w:tr w:rsidR="00B83814" w14:paraId="254AA048" w14:textId="77777777" w:rsidTr="008D32E9">
        <w:trPr>
          <w:trHeight w:val="290"/>
        </w:trPr>
        <w:tc>
          <w:tcPr>
            <w:tcW w:w="10343" w:type="dxa"/>
            <w:gridSpan w:val="15"/>
            <w:shd w:val="clear" w:color="auto" w:fill="B8CCE4" w:themeFill="accent1" w:themeFillTint="66"/>
          </w:tcPr>
          <w:p w14:paraId="4B660E97" w14:textId="335DE6EB" w:rsidR="00B83814" w:rsidRDefault="00B83814" w:rsidP="005A76EC">
            <w:pPr>
              <w:pStyle w:val="Alnostext"/>
              <w:spacing w:before="0" w:after="0"/>
              <w:rPr>
                <w:rFonts w:ascii="Times New Roman" w:hAnsi="Times New Roman"/>
              </w:rPr>
            </w:pPr>
            <w:r w:rsidRPr="00B71B60">
              <w:rPr>
                <w:rFonts w:ascii="Times New Roman" w:hAnsi="Times New Roman"/>
              </w:rPr>
              <w:t xml:space="preserve">Užsakymo </w:t>
            </w:r>
            <w:r>
              <w:rPr>
                <w:rFonts w:ascii="Times New Roman" w:hAnsi="Times New Roman"/>
              </w:rPr>
              <w:t>realizavimo aprašymas.</w:t>
            </w:r>
          </w:p>
        </w:tc>
      </w:tr>
      <w:tr w:rsidR="00B83814" w14:paraId="293B4204" w14:textId="77777777" w:rsidTr="008D32E9">
        <w:trPr>
          <w:trHeight w:val="974"/>
        </w:trPr>
        <w:tc>
          <w:tcPr>
            <w:tcW w:w="10343" w:type="dxa"/>
            <w:gridSpan w:val="15"/>
          </w:tcPr>
          <w:p w14:paraId="38FC8C17" w14:textId="77777777" w:rsidR="00B83814" w:rsidRDefault="00B83814" w:rsidP="005A76EC">
            <w:pPr>
              <w:pStyle w:val="Alnostext"/>
              <w:spacing w:before="0" w:after="0"/>
              <w:rPr>
                <w:rFonts w:ascii="Times New Roman" w:hAnsi="Times New Roman"/>
              </w:rPr>
            </w:pPr>
          </w:p>
          <w:p w14:paraId="5F6C36A2" w14:textId="77777777" w:rsidR="00B83814" w:rsidRDefault="00B83814" w:rsidP="005A76EC">
            <w:pPr>
              <w:pStyle w:val="Alnostext"/>
              <w:spacing w:before="0" w:after="0"/>
              <w:rPr>
                <w:rFonts w:ascii="Times New Roman" w:hAnsi="Times New Roman"/>
              </w:rPr>
            </w:pPr>
          </w:p>
          <w:p w14:paraId="45E8FAFC" w14:textId="77777777" w:rsidR="00B83814" w:rsidRDefault="00B83814" w:rsidP="005A76EC">
            <w:pPr>
              <w:pStyle w:val="Alnostext"/>
              <w:spacing w:before="0" w:after="0"/>
              <w:rPr>
                <w:rFonts w:ascii="Times New Roman" w:hAnsi="Times New Roman"/>
              </w:rPr>
            </w:pPr>
          </w:p>
          <w:p w14:paraId="6B277BF8" w14:textId="77777777" w:rsidR="00B83814" w:rsidRDefault="00B83814" w:rsidP="005A76EC">
            <w:pPr>
              <w:pStyle w:val="Alnostext"/>
              <w:spacing w:before="0" w:after="0"/>
              <w:rPr>
                <w:rFonts w:ascii="Times New Roman" w:hAnsi="Times New Roman"/>
              </w:rPr>
            </w:pPr>
          </w:p>
          <w:p w14:paraId="4F45F885" w14:textId="77777777" w:rsidR="00B83814" w:rsidRDefault="00B83814" w:rsidP="005A76EC">
            <w:pPr>
              <w:pStyle w:val="Alnostext"/>
              <w:spacing w:before="0" w:after="0"/>
              <w:rPr>
                <w:rFonts w:ascii="Times New Roman" w:hAnsi="Times New Roman"/>
              </w:rPr>
            </w:pPr>
          </w:p>
          <w:p w14:paraId="46F74DF6" w14:textId="77777777" w:rsidR="00B83814" w:rsidRDefault="00B83814" w:rsidP="005A76EC">
            <w:pPr>
              <w:pStyle w:val="Alnostext"/>
              <w:spacing w:before="0" w:after="0"/>
              <w:rPr>
                <w:rFonts w:ascii="Times New Roman" w:hAnsi="Times New Roman"/>
              </w:rPr>
            </w:pPr>
          </w:p>
          <w:p w14:paraId="5A85C82D" w14:textId="77777777" w:rsidR="00B83814" w:rsidRDefault="00B83814" w:rsidP="005A76EC">
            <w:pPr>
              <w:pStyle w:val="Alnostext"/>
              <w:spacing w:before="0" w:after="0"/>
              <w:rPr>
                <w:rFonts w:ascii="Times New Roman" w:hAnsi="Times New Roman"/>
              </w:rPr>
            </w:pPr>
          </w:p>
          <w:p w14:paraId="62139BD2" w14:textId="77777777" w:rsidR="00B83814" w:rsidRDefault="00B83814" w:rsidP="005A76EC">
            <w:pPr>
              <w:pStyle w:val="Alnostext"/>
              <w:spacing w:before="0" w:after="0"/>
              <w:rPr>
                <w:rFonts w:ascii="Times New Roman" w:hAnsi="Times New Roman"/>
              </w:rPr>
            </w:pPr>
          </w:p>
          <w:p w14:paraId="0E5A4DDA" w14:textId="77777777" w:rsidR="00B83814" w:rsidRDefault="00B83814" w:rsidP="005A76EC">
            <w:pPr>
              <w:pStyle w:val="Alnostext"/>
              <w:spacing w:before="0" w:after="0"/>
              <w:rPr>
                <w:rFonts w:ascii="Times New Roman" w:hAnsi="Times New Roman"/>
              </w:rPr>
            </w:pPr>
          </w:p>
          <w:p w14:paraId="1C54207A" w14:textId="77777777" w:rsidR="00B83814" w:rsidRDefault="00B83814" w:rsidP="005A76EC">
            <w:pPr>
              <w:pStyle w:val="Alnostext"/>
              <w:spacing w:before="0" w:after="0"/>
              <w:rPr>
                <w:rFonts w:ascii="Times New Roman" w:hAnsi="Times New Roman"/>
              </w:rPr>
            </w:pPr>
          </w:p>
          <w:p w14:paraId="698FE373" w14:textId="77777777" w:rsidR="00B83814" w:rsidRDefault="00B83814" w:rsidP="005A76EC">
            <w:pPr>
              <w:pStyle w:val="Alnostext"/>
              <w:spacing w:before="0" w:after="0"/>
              <w:rPr>
                <w:rFonts w:ascii="Times New Roman" w:hAnsi="Times New Roman"/>
              </w:rPr>
            </w:pPr>
          </w:p>
          <w:p w14:paraId="210F65EE" w14:textId="77777777" w:rsidR="00B83814" w:rsidRDefault="00B83814" w:rsidP="005A76EC">
            <w:pPr>
              <w:pStyle w:val="Alnostext"/>
              <w:spacing w:before="0" w:after="0"/>
              <w:rPr>
                <w:rFonts w:ascii="Times New Roman" w:hAnsi="Times New Roman"/>
              </w:rPr>
            </w:pPr>
          </w:p>
          <w:p w14:paraId="5640C684" w14:textId="77777777" w:rsidR="00C15511" w:rsidRDefault="00C15511" w:rsidP="005A76EC">
            <w:pPr>
              <w:pStyle w:val="Alnostext"/>
              <w:spacing w:before="0" w:after="0"/>
              <w:rPr>
                <w:rFonts w:ascii="Times New Roman" w:hAnsi="Times New Roman"/>
              </w:rPr>
            </w:pPr>
          </w:p>
          <w:p w14:paraId="12AD53A7" w14:textId="77777777" w:rsidR="00C15511" w:rsidRDefault="00C15511" w:rsidP="005A76EC">
            <w:pPr>
              <w:pStyle w:val="Alnostext"/>
              <w:spacing w:before="0" w:after="0"/>
              <w:rPr>
                <w:rFonts w:ascii="Times New Roman" w:hAnsi="Times New Roman"/>
              </w:rPr>
            </w:pPr>
          </w:p>
          <w:p w14:paraId="229FCD7F" w14:textId="77777777" w:rsidR="00C15511" w:rsidRDefault="00C15511" w:rsidP="005A76EC">
            <w:pPr>
              <w:pStyle w:val="Alnostext"/>
              <w:spacing w:before="0" w:after="0"/>
              <w:rPr>
                <w:rFonts w:ascii="Times New Roman" w:hAnsi="Times New Roman"/>
              </w:rPr>
            </w:pPr>
          </w:p>
          <w:p w14:paraId="78CE9BC8" w14:textId="77777777" w:rsidR="00C15511" w:rsidRPr="00B71B60" w:rsidRDefault="00C15511" w:rsidP="005A76EC">
            <w:pPr>
              <w:pStyle w:val="Alnostext"/>
              <w:spacing w:before="0" w:after="0"/>
              <w:rPr>
                <w:rFonts w:ascii="Times New Roman" w:hAnsi="Times New Roman"/>
              </w:rPr>
            </w:pPr>
          </w:p>
        </w:tc>
      </w:tr>
      <w:tr w:rsidR="00B83814" w14:paraId="772821FC" w14:textId="77777777" w:rsidTr="008D32E9">
        <w:trPr>
          <w:trHeight w:val="227"/>
        </w:trPr>
        <w:tc>
          <w:tcPr>
            <w:tcW w:w="6099" w:type="dxa"/>
            <w:gridSpan w:val="7"/>
            <w:shd w:val="clear" w:color="auto" w:fill="B8CCE4" w:themeFill="accent1" w:themeFillTint="66"/>
            <w:vAlign w:val="center"/>
          </w:tcPr>
          <w:p w14:paraId="4D3162C6" w14:textId="226A971B" w:rsidR="00B83814" w:rsidRDefault="00E9792A" w:rsidP="00E9792A">
            <w:pPr>
              <w:pStyle w:val="Alnostext"/>
              <w:spacing w:before="0" w:after="0"/>
              <w:jc w:val="left"/>
              <w:rPr>
                <w:rFonts w:ascii="Times New Roman" w:hAnsi="Times New Roman"/>
              </w:rPr>
            </w:pPr>
            <w:r>
              <w:rPr>
                <w:rFonts w:ascii="Times New Roman" w:hAnsi="Times New Roman"/>
              </w:rPr>
              <w:t>Paslaugų teikėjo už užsakymo realizavimą atsakingi asmenys</w:t>
            </w:r>
          </w:p>
        </w:tc>
        <w:tc>
          <w:tcPr>
            <w:tcW w:w="4244" w:type="dxa"/>
            <w:gridSpan w:val="8"/>
            <w:shd w:val="clear" w:color="auto" w:fill="FFFFFF" w:themeFill="background1"/>
          </w:tcPr>
          <w:p w14:paraId="3B5F8AA3" w14:textId="77777777" w:rsidR="00B83814" w:rsidRDefault="00B83814" w:rsidP="005A76EC">
            <w:pPr>
              <w:pStyle w:val="Alnostext"/>
              <w:spacing w:before="0" w:after="0"/>
              <w:rPr>
                <w:rFonts w:ascii="Times New Roman" w:hAnsi="Times New Roman"/>
              </w:rPr>
            </w:pPr>
          </w:p>
          <w:p w14:paraId="07F90AFA" w14:textId="77777777" w:rsidR="00E9792A" w:rsidRDefault="00E9792A" w:rsidP="005A76EC">
            <w:pPr>
              <w:pStyle w:val="Alnostext"/>
              <w:spacing w:before="0" w:after="0"/>
              <w:rPr>
                <w:rFonts w:ascii="Times New Roman" w:hAnsi="Times New Roman"/>
              </w:rPr>
            </w:pPr>
          </w:p>
          <w:p w14:paraId="16116CB7" w14:textId="77777777" w:rsidR="00E9792A" w:rsidRDefault="00E9792A" w:rsidP="005A76EC">
            <w:pPr>
              <w:pStyle w:val="Alnostext"/>
              <w:spacing w:before="0" w:after="0"/>
              <w:rPr>
                <w:rFonts w:ascii="Times New Roman" w:hAnsi="Times New Roman"/>
              </w:rPr>
            </w:pPr>
          </w:p>
          <w:p w14:paraId="0F3ECC16" w14:textId="50399C63" w:rsidR="00E9792A" w:rsidRDefault="00E9792A" w:rsidP="005A76EC">
            <w:pPr>
              <w:pStyle w:val="Alnostext"/>
              <w:spacing w:before="0" w:after="0"/>
              <w:rPr>
                <w:rFonts w:ascii="Times New Roman" w:hAnsi="Times New Roman"/>
              </w:rPr>
            </w:pPr>
          </w:p>
        </w:tc>
      </w:tr>
      <w:tr w:rsidR="00E9792A" w14:paraId="4399A926" w14:textId="77777777" w:rsidTr="008D32E9">
        <w:trPr>
          <w:trHeight w:val="227"/>
        </w:trPr>
        <w:tc>
          <w:tcPr>
            <w:tcW w:w="3237" w:type="dxa"/>
            <w:gridSpan w:val="3"/>
            <w:vMerge w:val="restart"/>
            <w:shd w:val="clear" w:color="auto" w:fill="B8CCE4" w:themeFill="accent1" w:themeFillTint="66"/>
            <w:vAlign w:val="center"/>
          </w:tcPr>
          <w:p w14:paraId="658D13E9" w14:textId="266FFDA5" w:rsidR="00E9792A" w:rsidRDefault="0005046C" w:rsidP="00E9792A">
            <w:pPr>
              <w:pStyle w:val="Alnostext"/>
              <w:spacing w:before="0" w:after="0"/>
              <w:rPr>
                <w:rFonts w:ascii="Times New Roman" w:hAnsi="Times New Roman"/>
              </w:rPr>
            </w:pPr>
            <w:r>
              <w:rPr>
                <w:rFonts w:ascii="Times New Roman" w:hAnsi="Times New Roman"/>
              </w:rPr>
              <w:t>Numatomos laiko sąnaudos</w:t>
            </w:r>
            <w:r w:rsidR="00E9792A">
              <w:rPr>
                <w:rFonts w:ascii="Times New Roman" w:hAnsi="Times New Roman"/>
              </w:rPr>
              <w:t xml:space="preserve"> (val.) pagal užsakymo realizavimo etapus</w:t>
            </w:r>
          </w:p>
        </w:tc>
        <w:tc>
          <w:tcPr>
            <w:tcW w:w="3460" w:type="dxa"/>
            <w:gridSpan w:val="6"/>
            <w:shd w:val="clear" w:color="auto" w:fill="FFFFFF" w:themeFill="background1"/>
          </w:tcPr>
          <w:p w14:paraId="6470580E" w14:textId="77777777" w:rsidR="00E9792A" w:rsidRDefault="00E9792A" w:rsidP="005A76EC">
            <w:pPr>
              <w:pStyle w:val="Alnostext"/>
              <w:spacing w:before="0" w:after="0"/>
              <w:rPr>
                <w:rFonts w:ascii="Times New Roman" w:hAnsi="Times New Roman"/>
              </w:rPr>
            </w:pPr>
          </w:p>
        </w:tc>
        <w:tc>
          <w:tcPr>
            <w:tcW w:w="1726" w:type="dxa"/>
            <w:gridSpan w:val="3"/>
            <w:tcBorders>
              <w:right w:val="nil"/>
            </w:tcBorders>
            <w:shd w:val="clear" w:color="auto" w:fill="FFFFFF" w:themeFill="background1"/>
          </w:tcPr>
          <w:p w14:paraId="6DC3F56C" w14:textId="77777777" w:rsidR="00E9792A" w:rsidRDefault="00E9792A" w:rsidP="005A76EC">
            <w:pPr>
              <w:pStyle w:val="Alnostext"/>
              <w:spacing w:before="0" w:after="0"/>
              <w:rPr>
                <w:rFonts w:ascii="Times New Roman" w:hAnsi="Times New Roman"/>
              </w:rPr>
            </w:pPr>
          </w:p>
        </w:tc>
        <w:tc>
          <w:tcPr>
            <w:tcW w:w="1920" w:type="dxa"/>
            <w:gridSpan w:val="3"/>
            <w:tcBorders>
              <w:left w:val="nil"/>
            </w:tcBorders>
            <w:shd w:val="clear" w:color="auto" w:fill="FFFFFF" w:themeFill="background1"/>
          </w:tcPr>
          <w:p w14:paraId="2DB63EF3" w14:textId="26FA7455" w:rsidR="00E9792A" w:rsidRDefault="00E9792A" w:rsidP="005A76EC">
            <w:pPr>
              <w:pStyle w:val="Alnostext"/>
              <w:spacing w:before="0" w:after="0"/>
              <w:rPr>
                <w:rFonts w:ascii="Times New Roman" w:hAnsi="Times New Roman"/>
              </w:rPr>
            </w:pPr>
            <w:r>
              <w:rPr>
                <w:rFonts w:ascii="Times New Roman" w:hAnsi="Times New Roman"/>
              </w:rPr>
              <w:t>val.</w:t>
            </w:r>
          </w:p>
        </w:tc>
      </w:tr>
      <w:tr w:rsidR="00E9792A" w14:paraId="32FA9F93" w14:textId="77777777" w:rsidTr="008D32E9">
        <w:trPr>
          <w:trHeight w:val="227"/>
        </w:trPr>
        <w:tc>
          <w:tcPr>
            <w:tcW w:w="3237" w:type="dxa"/>
            <w:gridSpan w:val="3"/>
            <w:vMerge/>
            <w:shd w:val="clear" w:color="auto" w:fill="B8CCE4" w:themeFill="accent1" w:themeFillTint="66"/>
          </w:tcPr>
          <w:p w14:paraId="23B192ED" w14:textId="77777777" w:rsidR="00E9792A" w:rsidRDefault="00E9792A" w:rsidP="00E9792A">
            <w:pPr>
              <w:pStyle w:val="Alnostext"/>
              <w:spacing w:before="0" w:after="0"/>
              <w:rPr>
                <w:rFonts w:ascii="Times New Roman" w:hAnsi="Times New Roman"/>
              </w:rPr>
            </w:pPr>
          </w:p>
        </w:tc>
        <w:tc>
          <w:tcPr>
            <w:tcW w:w="3460" w:type="dxa"/>
            <w:gridSpan w:val="6"/>
            <w:shd w:val="clear" w:color="auto" w:fill="FFFFFF" w:themeFill="background1"/>
          </w:tcPr>
          <w:p w14:paraId="46E1ABCF" w14:textId="77777777" w:rsidR="00E9792A" w:rsidRDefault="00E9792A" w:rsidP="00E9792A">
            <w:pPr>
              <w:pStyle w:val="Alnostext"/>
              <w:spacing w:before="0" w:after="0"/>
              <w:rPr>
                <w:rFonts w:ascii="Times New Roman" w:hAnsi="Times New Roman"/>
              </w:rPr>
            </w:pPr>
          </w:p>
        </w:tc>
        <w:tc>
          <w:tcPr>
            <w:tcW w:w="1726" w:type="dxa"/>
            <w:gridSpan w:val="3"/>
            <w:tcBorders>
              <w:right w:val="nil"/>
            </w:tcBorders>
            <w:shd w:val="clear" w:color="auto" w:fill="FFFFFF" w:themeFill="background1"/>
          </w:tcPr>
          <w:p w14:paraId="55767E06" w14:textId="77777777" w:rsidR="00E9792A" w:rsidRDefault="00E9792A" w:rsidP="00E9792A">
            <w:pPr>
              <w:pStyle w:val="Alnostext"/>
              <w:spacing w:before="0" w:after="0"/>
              <w:rPr>
                <w:rFonts w:ascii="Times New Roman" w:hAnsi="Times New Roman"/>
              </w:rPr>
            </w:pPr>
          </w:p>
        </w:tc>
        <w:tc>
          <w:tcPr>
            <w:tcW w:w="1920" w:type="dxa"/>
            <w:gridSpan w:val="3"/>
            <w:tcBorders>
              <w:left w:val="nil"/>
            </w:tcBorders>
            <w:shd w:val="clear" w:color="auto" w:fill="FFFFFF" w:themeFill="background1"/>
          </w:tcPr>
          <w:p w14:paraId="6E5E4E9C" w14:textId="15D0D5BA" w:rsidR="00E9792A" w:rsidRDefault="00E9792A" w:rsidP="00E9792A">
            <w:pPr>
              <w:pStyle w:val="Alnostext"/>
              <w:spacing w:before="0" w:after="0"/>
              <w:rPr>
                <w:rFonts w:ascii="Times New Roman" w:hAnsi="Times New Roman"/>
              </w:rPr>
            </w:pPr>
            <w:r>
              <w:rPr>
                <w:rFonts w:ascii="Times New Roman" w:hAnsi="Times New Roman"/>
              </w:rPr>
              <w:t>val.</w:t>
            </w:r>
          </w:p>
        </w:tc>
      </w:tr>
      <w:tr w:rsidR="00E9792A" w14:paraId="2F2705D6" w14:textId="77777777" w:rsidTr="008D32E9">
        <w:trPr>
          <w:trHeight w:val="227"/>
        </w:trPr>
        <w:tc>
          <w:tcPr>
            <w:tcW w:w="3237" w:type="dxa"/>
            <w:gridSpan w:val="3"/>
            <w:vMerge/>
            <w:shd w:val="clear" w:color="auto" w:fill="B8CCE4" w:themeFill="accent1" w:themeFillTint="66"/>
          </w:tcPr>
          <w:p w14:paraId="04EBF52D" w14:textId="77777777" w:rsidR="00E9792A" w:rsidRDefault="00E9792A" w:rsidP="00E9792A">
            <w:pPr>
              <w:pStyle w:val="Alnostext"/>
              <w:spacing w:before="0" w:after="0"/>
              <w:rPr>
                <w:rFonts w:ascii="Times New Roman" w:hAnsi="Times New Roman"/>
              </w:rPr>
            </w:pPr>
          </w:p>
        </w:tc>
        <w:tc>
          <w:tcPr>
            <w:tcW w:w="3460" w:type="dxa"/>
            <w:gridSpan w:val="6"/>
            <w:shd w:val="clear" w:color="auto" w:fill="FFFFFF" w:themeFill="background1"/>
          </w:tcPr>
          <w:p w14:paraId="6995B2D0" w14:textId="77777777" w:rsidR="00E9792A" w:rsidRDefault="00E9792A" w:rsidP="00E9792A">
            <w:pPr>
              <w:pStyle w:val="Alnostext"/>
              <w:spacing w:before="0" w:after="0"/>
              <w:rPr>
                <w:rFonts w:ascii="Times New Roman" w:hAnsi="Times New Roman"/>
              </w:rPr>
            </w:pPr>
          </w:p>
        </w:tc>
        <w:tc>
          <w:tcPr>
            <w:tcW w:w="1726" w:type="dxa"/>
            <w:gridSpan w:val="3"/>
            <w:tcBorders>
              <w:right w:val="nil"/>
            </w:tcBorders>
            <w:shd w:val="clear" w:color="auto" w:fill="FFFFFF" w:themeFill="background1"/>
          </w:tcPr>
          <w:p w14:paraId="1FDC1ACB" w14:textId="77777777" w:rsidR="00E9792A" w:rsidRDefault="00E9792A" w:rsidP="00E9792A">
            <w:pPr>
              <w:pStyle w:val="Alnostext"/>
              <w:spacing w:before="0" w:after="0"/>
              <w:rPr>
                <w:rFonts w:ascii="Times New Roman" w:hAnsi="Times New Roman"/>
              </w:rPr>
            </w:pPr>
          </w:p>
        </w:tc>
        <w:tc>
          <w:tcPr>
            <w:tcW w:w="1920" w:type="dxa"/>
            <w:gridSpan w:val="3"/>
            <w:tcBorders>
              <w:left w:val="nil"/>
            </w:tcBorders>
            <w:shd w:val="clear" w:color="auto" w:fill="FFFFFF" w:themeFill="background1"/>
          </w:tcPr>
          <w:p w14:paraId="6B296C27" w14:textId="19EB96B4" w:rsidR="00E9792A" w:rsidRDefault="00E9792A" w:rsidP="00E9792A">
            <w:pPr>
              <w:pStyle w:val="Alnostext"/>
              <w:spacing w:before="0" w:after="0"/>
              <w:rPr>
                <w:rFonts w:ascii="Times New Roman" w:hAnsi="Times New Roman"/>
              </w:rPr>
            </w:pPr>
            <w:r>
              <w:rPr>
                <w:rFonts w:ascii="Times New Roman" w:hAnsi="Times New Roman"/>
              </w:rPr>
              <w:t>val.</w:t>
            </w:r>
          </w:p>
        </w:tc>
      </w:tr>
      <w:tr w:rsidR="00E9792A" w14:paraId="17D5AC58" w14:textId="77777777" w:rsidTr="008D32E9">
        <w:trPr>
          <w:trHeight w:val="227"/>
        </w:trPr>
        <w:tc>
          <w:tcPr>
            <w:tcW w:w="3237" w:type="dxa"/>
            <w:gridSpan w:val="3"/>
            <w:vMerge/>
            <w:shd w:val="clear" w:color="auto" w:fill="B8CCE4" w:themeFill="accent1" w:themeFillTint="66"/>
          </w:tcPr>
          <w:p w14:paraId="72293AAD" w14:textId="77777777" w:rsidR="00E9792A" w:rsidRDefault="00E9792A" w:rsidP="00E9792A">
            <w:pPr>
              <w:pStyle w:val="Alnostext"/>
              <w:spacing w:before="0" w:after="0"/>
              <w:rPr>
                <w:rFonts w:ascii="Times New Roman" w:hAnsi="Times New Roman"/>
              </w:rPr>
            </w:pPr>
          </w:p>
        </w:tc>
        <w:tc>
          <w:tcPr>
            <w:tcW w:w="3460" w:type="dxa"/>
            <w:gridSpan w:val="6"/>
            <w:shd w:val="clear" w:color="auto" w:fill="B8CCE4" w:themeFill="accent1" w:themeFillTint="66"/>
          </w:tcPr>
          <w:p w14:paraId="15CA3C2E" w14:textId="0FC85311" w:rsidR="00E9792A" w:rsidRDefault="00E9792A" w:rsidP="00E9792A">
            <w:pPr>
              <w:pStyle w:val="Alnostext"/>
              <w:spacing w:before="0" w:after="0"/>
              <w:jc w:val="right"/>
              <w:rPr>
                <w:rFonts w:ascii="Times New Roman" w:hAnsi="Times New Roman"/>
              </w:rPr>
            </w:pPr>
            <w:r>
              <w:rPr>
                <w:rFonts w:ascii="Times New Roman" w:hAnsi="Times New Roman"/>
              </w:rPr>
              <w:t>Iš viso</w:t>
            </w:r>
          </w:p>
        </w:tc>
        <w:tc>
          <w:tcPr>
            <w:tcW w:w="1726" w:type="dxa"/>
            <w:gridSpan w:val="3"/>
            <w:tcBorders>
              <w:right w:val="nil"/>
            </w:tcBorders>
            <w:shd w:val="clear" w:color="auto" w:fill="FFFFFF" w:themeFill="background1"/>
          </w:tcPr>
          <w:p w14:paraId="19E43D79" w14:textId="77777777" w:rsidR="00E9792A" w:rsidRDefault="00E9792A" w:rsidP="00E9792A">
            <w:pPr>
              <w:pStyle w:val="Alnostext"/>
              <w:spacing w:before="0" w:after="0"/>
              <w:rPr>
                <w:rFonts w:ascii="Times New Roman" w:hAnsi="Times New Roman"/>
              </w:rPr>
            </w:pPr>
          </w:p>
        </w:tc>
        <w:tc>
          <w:tcPr>
            <w:tcW w:w="1920" w:type="dxa"/>
            <w:gridSpan w:val="3"/>
            <w:tcBorders>
              <w:left w:val="nil"/>
            </w:tcBorders>
            <w:shd w:val="clear" w:color="auto" w:fill="FFFFFF" w:themeFill="background1"/>
          </w:tcPr>
          <w:p w14:paraId="32BD00D5" w14:textId="39D0DA44" w:rsidR="00E9792A" w:rsidRDefault="00E9792A" w:rsidP="00E9792A">
            <w:pPr>
              <w:pStyle w:val="Alnostext"/>
              <w:spacing w:before="0" w:after="0"/>
              <w:rPr>
                <w:rFonts w:ascii="Times New Roman" w:hAnsi="Times New Roman"/>
              </w:rPr>
            </w:pPr>
            <w:r>
              <w:rPr>
                <w:rFonts w:ascii="Times New Roman" w:hAnsi="Times New Roman"/>
              </w:rPr>
              <w:t>val.</w:t>
            </w:r>
          </w:p>
        </w:tc>
      </w:tr>
      <w:tr w:rsidR="00E9792A" w:rsidRPr="00C15511" w14:paraId="32379BE4" w14:textId="77777777" w:rsidTr="008D32E9">
        <w:trPr>
          <w:trHeight w:val="227"/>
        </w:trPr>
        <w:tc>
          <w:tcPr>
            <w:tcW w:w="10343" w:type="dxa"/>
            <w:gridSpan w:val="15"/>
            <w:shd w:val="clear" w:color="auto" w:fill="B8CCE4" w:themeFill="accent1" w:themeFillTint="66"/>
          </w:tcPr>
          <w:p w14:paraId="3AF3B370" w14:textId="77777777" w:rsidR="00E9792A" w:rsidRPr="00C15511" w:rsidRDefault="00E9792A" w:rsidP="00E9792A">
            <w:pPr>
              <w:pStyle w:val="Alnostext"/>
              <w:spacing w:before="0" w:after="0"/>
              <w:rPr>
                <w:rFonts w:ascii="Times New Roman" w:hAnsi="Times New Roman"/>
              </w:rPr>
            </w:pPr>
            <w:r w:rsidRPr="00C15511">
              <w:rPr>
                <w:rFonts w:ascii="Times New Roman" w:hAnsi="Times New Roman"/>
              </w:rPr>
              <w:t>Sąsaja su kitais dokumentais.</w:t>
            </w:r>
          </w:p>
        </w:tc>
      </w:tr>
      <w:tr w:rsidR="00E9792A" w:rsidRPr="00C15511" w14:paraId="6B01E9C1" w14:textId="77777777" w:rsidTr="008D32E9">
        <w:tc>
          <w:tcPr>
            <w:tcW w:w="4590" w:type="dxa"/>
            <w:gridSpan w:val="5"/>
            <w:shd w:val="clear" w:color="auto" w:fill="B8CCE4" w:themeFill="accent1" w:themeFillTint="66"/>
          </w:tcPr>
          <w:p w14:paraId="1A644941" w14:textId="77777777" w:rsidR="00E9792A" w:rsidRPr="00C15511" w:rsidRDefault="00E9792A" w:rsidP="00E9792A">
            <w:pPr>
              <w:pStyle w:val="Alnostext"/>
              <w:spacing w:before="0" w:after="0"/>
              <w:rPr>
                <w:rFonts w:ascii="Times New Roman" w:hAnsi="Times New Roman"/>
              </w:rPr>
            </w:pPr>
            <w:r w:rsidRPr="00C15511">
              <w:rPr>
                <w:rFonts w:ascii="Times New Roman" w:hAnsi="Times New Roman"/>
              </w:rPr>
              <w:t>Dokumento pavadinimas</w:t>
            </w:r>
          </w:p>
        </w:tc>
        <w:tc>
          <w:tcPr>
            <w:tcW w:w="2237" w:type="dxa"/>
            <w:gridSpan w:val="5"/>
            <w:shd w:val="clear" w:color="auto" w:fill="B8CCE4" w:themeFill="accent1" w:themeFillTint="66"/>
          </w:tcPr>
          <w:p w14:paraId="145B0AC6" w14:textId="77777777" w:rsidR="00E9792A" w:rsidRPr="00C15511" w:rsidRDefault="00E9792A" w:rsidP="00E9792A">
            <w:pPr>
              <w:pStyle w:val="Alnostext"/>
              <w:spacing w:before="0" w:after="0"/>
              <w:rPr>
                <w:rFonts w:ascii="Times New Roman" w:hAnsi="Times New Roman"/>
              </w:rPr>
            </w:pPr>
            <w:r w:rsidRPr="00C15511">
              <w:rPr>
                <w:rFonts w:ascii="Times New Roman" w:hAnsi="Times New Roman"/>
              </w:rPr>
              <w:t>Nuostatos nuoroda</w:t>
            </w:r>
          </w:p>
        </w:tc>
        <w:tc>
          <w:tcPr>
            <w:tcW w:w="3516" w:type="dxa"/>
            <w:gridSpan w:val="5"/>
            <w:shd w:val="clear" w:color="auto" w:fill="B8CCE4" w:themeFill="accent1" w:themeFillTint="66"/>
          </w:tcPr>
          <w:p w14:paraId="03B8FE56" w14:textId="32B61614" w:rsidR="00E9792A" w:rsidRPr="00C15511" w:rsidRDefault="00E9792A" w:rsidP="00E9792A">
            <w:pPr>
              <w:pStyle w:val="Alnostext"/>
              <w:spacing w:before="0" w:after="0"/>
              <w:jc w:val="center"/>
              <w:rPr>
                <w:rFonts w:ascii="Times New Roman" w:hAnsi="Times New Roman"/>
              </w:rPr>
            </w:pPr>
            <w:r w:rsidRPr="00C15511">
              <w:rPr>
                <w:rFonts w:ascii="Times New Roman" w:hAnsi="Times New Roman"/>
              </w:rPr>
              <w:t>P</w:t>
            </w:r>
            <w:r w:rsidR="00C15511" w:rsidRPr="00C15511">
              <w:rPr>
                <w:rFonts w:ascii="Times New Roman" w:hAnsi="Times New Roman"/>
              </w:rPr>
              <w:t>akeitimas</w:t>
            </w:r>
          </w:p>
        </w:tc>
      </w:tr>
      <w:tr w:rsidR="00E9792A" w:rsidRPr="00C15511" w14:paraId="1379F945" w14:textId="77777777" w:rsidTr="008D32E9">
        <w:tc>
          <w:tcPr>
            <w:tcW w:w="4590" w:type="dxa"/>
            <w:gridSpan w:val="5"/>
          </w:tcPr>
          <w:p w14:paraId="43717A03" w14:textId="77777777" w:rsidR="00E9792A" w:rsidRPr="00C15511" w:rsidRDefault="00E9792A" w:rsidP="00E9792A">
            <w:pPr>
              <w:pStyle w:val="Alnostext"/>
              <w:spacing w:before="0" w:after="0"/>
              <w:rPr>
                <w:rFonts w:ascii="Times New Roman" w:hAnsi="Times New Roman"/>
              </w:rPr>
            </w:pPr>
          </w:p>
        </w:tc>
        <w:tc>
          <w:tcPr>
            <w:tcW w:w="2237" w:type="dxa"/>
            <w:gridSpan w:val="5"/>
          </w:tcPr>
          <w:p w14:paraId="7362AA51" w14:textId="77777777" w:rsidR="00E9792A" w:rsidRPr="00C15511" w:rsidRDefault="00E9792A" w:rsidP="00E9792A">
            <w:pPr>
              <w:pStyle w:val="Alnostext"/>
              <w:spacing w:before="0" w:after="0"/>
              <w:rPr>
                <w:rFonts w:ascii="Times New Roman" w:hAnsi="Times New Roman"/>
              </w:rPr>
            </w:pPr>
          </w:p>
        </w:tc>
        <w:tc>
          <w:tcPr>
            <w:tcW w:w="380" w:type="dxa"/>
          </w:tcPr>
          <w:p w14:paraId="2B2CCE7A" w14:textId="77777777" w:rsidR="00E9792A" w:rsidRPr="00C15511" w:rsidRDefault="00E9792A" w:rsidP="00E9792A">
            <w:pPr>
              <w:pStyle w:val="Alnostext"/>
              <w:spacing w:before="0" w:after="0"/>
              <w:rPr>
                <w:rFonts w:ascii="Times New Roman" w:hAnsi="Times New Roman"/>
              </w:rPr>
            </w:pPr>
            <w:r w:rsidRPr="00C15511">
              <w:rPr>
                <w:rFonts w:ascii="Times New Roman" w:hAnsi="Times New Roman"/>
              </w:rPr>
              <w:t>□</w:t>
            </w:r>
          </w:p>
        </w:tc>
        <w:tc>
          <w:tcPr>
            <w:tcW w:w="1277" w:type="dxa"/>
            <w:gridSpan w:val="2"/>
          </w:tcPr>
          <w:p w14:paraId="70F9EB45" w14:textId="77777777" w:rsidR="00E9792A" w:rsidRPr="00C15511" w:rsidRDefault="00E9792A" w:rsidP="00E9792A">
            <w:pPr>
              <w:pStyle w:val="Alnostext"/>
              <w:spacing w:before="0" w:after="0"/>
              <w:rPr>
                <w:rFonts w:ascii="Times New Roman" w:hAnsi="Times New Roman"/>
              </w:rPr>
            </w:pPr>
            <w:r w:rsidRPr="00C15511">
              <w:rPr>
                <w:rFonts w:ascii="Times New Roman" w:hAnsi="Times New Roman"/>
              </w:rPr>
              <w:t>Aktualus</w:t>
            </w:r>
          </w:p>
        </w:tc>
        <w:tc>
          <w:tcPr>
            <w:tcW w:w="403" w:type="dxa"/>
          </w:tcPr>
          <w:p w14:paraId="3EC3A4D0" w14:textId="77777777" w:rsidR="00E9792A" w:rsidRPr="00C15511" w:rsidRDefault="00E9792A" w:rsidP="00E9792A">
            <w:pPr>
              <w:pStyle w:val="Alnostext"/>
              <w:spacing w:before="0" w:after="0"/>
              <w:rPr>
                <w:rFonts w:ascii="Times New Roman" w:hAnsi="Times New Roman"/>
              </w:rPr>
            </w:pPr>
            <w:r w:rsidRPr="00C15511">
              <w:rPr>
                <w:rFonts w:ascii="Times New Roman" w:hAnsi="Times New Roman"/>
              </w:rPr>
              <w:t>□</w:t>
            </w:r>
          </w:p>
        </w:tc>
        <w:tc>
          <w:tcPr>
            <w:tcW w:w="1456" w:type="dxa"/>
          </w:tcPr>
          <w:p w14:paraId="72968505" w14:textId="77777777" w:rsidR="00E9792A" w:rsidRPr="00C15511" w:rsidRDefault="00E9792A" w:rsidP="00E9792A">
            <w:pPr>
              <w:pStyle w:val="Alnostext"/>
              <w:spacing w:before="0" w:after="0"/>
              <w:rPr>
                <w:rFonts w:ascii="Times New Roman" w:hAnsi="Times New Roman"/>
              </w:rPr>
            </w:pPr>
            <w:r w:rsidRPr="00C15511">
              <w:rPr>
                <w:rFonts w:ascii="Times New Roman" w:hAnsi="Times New Roman"/>
              </w:rPr>
              <w:t>Neaktualus</w:t>
            </w:r>
          </w:p>
        </w:tc>
      </w:tr>
      <w:tr w:rsidR="00E9792A" w:rsidRPr="00C15511" w14:paraId="74C0CDB3" w14:textId="77777777" w:rsidTr="008D32E9">
        <w:tc>
          <w:tcPr>
            <w:tcW w:w="4590" w:type="dxa"/>
            <w:gridSpan w:val="5"/>
          </w:tcPr>
          <w:p w14:paraId="495C87A2" w14:textId="77777777" w:rsidR="00E9792A" w:rsidRPr="00C15511" w:rsidRDefault="00E9792A" w:rsidP="00E9792A">
            <w:pPr>
              <w:pStyle w:val="Alnostext"/>
              <w:spacing w:before="0" w:after="0"/>
              <w:rPr>
                <w:rFonts w:ascii="Times New Roman" w:hAnsi="Times New Roman"/>
              </w:rPr>
            </w:pPr>
          </w:p>
        </w:tc>
        <w:tc>
          <w:tcPr>
            <w:tcW w:w="2237" w:type="dxa"/>
            <w:gridSpan w:val="5"/>
          </w:tcPr>
          <w:p w14:paraId="7DCC3B33" w14:textId="77777777" w:rsidR="00E9792A" w:rsidRPr="00C15511" w:rsidRDefault="00E9792A" w:rsidP="00E9792A">
            <w:pPr>
              <w:pStyle w:val="Alnostext"/>
              <w:spacing w:before="0" w:after="0"/>
              <w:rPr>
                <w:rFonts w:ascii="Times New Roman" w:hAnsi="Times New Roman"/>
              </w:rPr>
            </w:pPr>
          </w:p>
        </w:tc>
        <w:tc>
          <w:tcPr>
            <w:tcW w:w="380" w:type="dxa"/>
          </w:tcPr>
          <w:p w14:paraId="1F07FC34" w14:textId="77777777" w:rsidR="00E9792A" w:rsidRPr="00C15511" w:rsidRDefault="00E9792A" w:rsidP="00E9792A">
            <w:pPr>
              <w:pStyle w:val="Alnostext"/>
              <w:spacing w:before="0" w:after="0"/>
              <w:rPr>
                <w:rFonts w:ascii="Times New Roman" w:hAnsi="Times New Roman"/>
              </w:rPr>
            </w:pPr>
            <w:r w:rsidRPr="00C15511">
              <w:rPr>
                <w:rFonts w:ascii="Times New Roman" w:hAnsi="Times New Roman"/>
              </w:rPr>
              <w:t>□</w:t>
            </w:r>
          </w:p>
        </w:tc>
        <w:tc>
          <w:tcPr>
            <w:tcW w:w="1277" w:type="dxa"/>
            <w:gridSpan w:val="2"/>
          </w:tcPr>
          <w:p w14:paraId="1063274B" w14:textId="77777777" w:rsidR="00E9792A" w:rsidRPr="00C15511" w:rsidRDefault="00E9792A" w:rsidP="00E9792A">
            <w:pPr>
              <w:pStyle w:val="Alnostext"/>
              <w:spacing w:before="0" w:after="0"/>
              <w:rPr>
                <w:rFonts w:ascii="Times New Roman" w:hAnsi="Times New Roman"/>
              </w:rPr>
            </w:pPr>
            <w:r w:rsidRPr="00C15511">
              <w:rPr>
                <w:rFonts w:ascii="Times New Roman" w:hAnsi="Times New Roman"/>
              </w:rPr>
              <w:t>Aktualus</w:t>
            </w:r>
          </w:p>
        </w:tc>
        <w:tc>
          <w:tcPr>
            <w:tcW w:w="403" w:type="dxa"/>
          </w:tcPr>
          <w:p w14:paraId="46E717E7" w14:textId="77777777" w:rsidR="00E9792A" w:rsidRPr="00C15511" w:rsidRDefault="00E9792A" w:rsidP="00E9792A">
            <w:pPr>
              <w:pStyle w:val="Alnostext"/>
              <w:spacing w:before="0" w:after="0"/>
              <w:rPr>
                <w:rFonts w:ascii="Times New Roman" w:hAnsi="Times New Roman"/>
              </w:rPr>
            </w:pPr>
            <w:r w:rsidRPr="00C15511">
              <w:rPr>
                <w:rFonts w:ascii="Times New Roman" w:hAnsi="Times New Roman"/>
              </w:rPr>
              <w:t>□</w:t>
            </w:r>
          </w:p>
        </w:tc>
        <w:tc>
          <w:tcPr>
            <w:tcW w:w="1456" w:type="dxa"/>
          </w:tcPr>
          <w:p w14:paraId="2A8CC07A" w14:textId="77777777" w:rsidR="00E9792A" w:rsidRPr="00C15511" w:rsidRDefault="00E9792A" w:rsidP="00E9792A">
            <w:pPr>
              <w:pStyle w:val="Alnostext"/>
              <w:spacing w:before="0" w:after="0"/>
              <w:rPr>
                <w:rFonts w:ascii="Times New Roman" w:hAnsi="Times New Roman"/>
              </w:rPr>
            </w:pPr>
            <w:r w:rsidRPr="00C15511">
              <w:rPr>
                <w:rFonts w:ascii="Times New Roman" w:hAnsi="Times New Roman"/>
              </w:rPr>
              <w:t>Neaktualus</w:t>
            </w:r>
          </w:p>
        </w:tc>
      </w:tr>
      <w:tr w:rsidR="00E9792A" w:rsidRPr="00C15511" w14:paraId="55BC3CAB" w14:textId="77777777" w:rsidTr="008D32E9">
        <w:tc>
          <w:tcPr>
            <w:tcW w:w="4590" w:type="dxa"/>
            <w:gridSpan w:val="5"/>
          </w:tcPr>
          <w:p w14:paraId="23A053E0" w14:textId="77777777" w:rsidR="00E9792A" w:rsidRPr="00C15511" w:rsidRDefault="00E9792A" w:rsidP="00E9792A">
            <w:pPr>
              <w:pStyle w:val="Alnostext"/>
              <w:spacing w:before="0" w:after="0"/>
              <w:rPr>
                <w:rFonts w:ascii="Times New Roman" w:hAnsi="Times New Roman"/>
              </w:rPr>
            </w:pPr>
          </w:p>
        </w:tc>
        <w:tc>
          <w:tcPr>
            <w:tcW w:w="2237" w:type="dxa"/>
            <w:gridSpan w:val="5"/>
          </w:tcPr>
          <w:p w14:paraId="58BE77FD" w14:textId="77777777" w:rsidR="00E9792A" w:rsidRPr="00C15511" w:rsidRDefault="00E9792A" w:rsidP="00E9792A">
            <w:pPr>
              <w:pStyle w:val="Alnostext"/>
              <w:spacing w:before="0" w:after="0"/>
              <w:rPr>
                <w:rFonts w:ascii="Times New Roman" w:hAnsi="Times New Roman"/>
              </w:rPr>
            </w:pPr>
          </w:p>
        </w:tc>
        <w:tc>
          <w:tcPr>
            <w:tcW w:w="380" w:type="dxa"/>
          </w:tcPr>
          <w:p w14:paraId="1E0E06EB" w14:textId="77777777" w:rsidR="00E9792A" w:rsidRPr="00C15511" w:rsidRDefault="00E9792A" w:rsidP="00E9792A">
            <w:pPr>
              <w:pStyle w:val="Alnostext"/>
              <w:spacing w:before="0" w:after="0"/>
              <w:rPr>
                <w:rFonts w:ascii="Times New Roman" w:hAnsi="Times New Roman"/>
              </w:rPr>
            </w:pPr>
            <w:r w:rsidRPr="00C15511">
              <w:rPr>
                <w:rFonts w:ascii="Times New Roman" w:hAnsi="Times New Roman"/>
              </w:rPr>
              <w:t>□</w:t>
            </w:r>
          </w:p>
        </w:tc>
        <w:tc>
          <w:tcPr>
            <w:tcW w:w="1277" w:type="dxa"/>
            <w:gridSpan w:val="2"/>
          </w:tcPr>
          <w:p w14:paraId="1B2C2F54" w14:textId="77777777" w:rsidR="00E9792A" w:rsidRPr="00C15511" w:rsidRDefault="00E9792A" w:rsidP="00E9792A">
            <w:pPr>
              <w:pStyle w:val="Alnostext"/>
              <w:spacing w:before="0" w:after="0"/>
              <w:rPr>
                <w:rFonts w:ascii="Times New Roman" w:hAnsi="Times New Roman"/>
              </w:rPr>
            </w:pPr>
            <w:r w:rsidRPr="00C15511">
              <w:rPr>
                <w:rFonts w:ascii="Times New Roman" w:hAnsi="Times New Roman"/>
              </w:rPr>
              <w:t>Aktualus</w:t>
            </w:r>
          </w:p>
        </w:tc>
        <w:tc>
          <w:tcPr>
            <w:tcW w:w="403" w:type="dxa"/>
          </w:tcPr>
          <w:p w14:paraId="092067B6" w14:textId="77777777" w:rsidR="00E9792A" w:rsidRPr="00C15511" w:rsidRDefault="00E9792A" w:rsidP="00E9792A">
            <w:pPr>
              <w:pStyle w:val="Alnostext"/>
              <w:spacing w:before="0" w:after="0"/>
              <w:rPr>
                <w:rFonts w:ascii="Times New Roman" w:hAnsi="Times New Roman"/>
              </w:rPr>
            </w:pPr>
            <w:r w:rsidRPr="00C15511">
              <w:rPr>
                <w:rFonts w:ascii="Times New Roman" w:hAnsi="Times New Roman"/>
              </w:rPr>
              <w:t>□</w:t>
            </w:r>
          </w:p>
        </w:tc>
        <w:tc>
          <w:tcPr>
            <w:tcW w:w="1456" w:type="dxa"/>
          </w:tcPr>
          <w:p w14:paraId="3B375B74" w14:textId="77777777" w:rsidR="00E9792A" w:rsidRPr="00C15511" w:rsidRDefault="00E9792A" w:rsidP="00E9792A">
            <w:pPr>
              <w:pStyle w:val="Alnostext"/>
              <w:spacing w:before="0" w:after="0"/>
              <w:rPr>
                <w:rFonts w:ascii="Times New Roman" w:hAnsi="Times New Roman"/>
              </w:rPr>
            </w:pPr>
            <w:r w:rsidRPr="00C15511">
              <w:rPr>
                <w:rFonts w:ascii="Times New Roman" w:hAnsi="Times New Roman"/>
              </w:rPr>
              <w:t>Neaktualus</w:t>
            </w:r>
          </w:p>
        </w:tc>
      </w:tr>
      <w:tr w:rsidR="00E9792A" w:rsidRPr="00C15511" w14:paraId="2D53C4AF" w14:textId="77777777" w:rsidTr="008D32E9">
        <w:tc>
          <w:tcPr>
            <w:tcW w:w="4590" w:type="dxa"/>
            <w:gridSpan w:val="5"/>
          </w:tcPr>
          <w:p w14:paraId="3170498F" w14:textId="77777777" w:rsidR="00E9792A" w:rsidRPr="00C15511" w:rsidRDefault="00E9792A" w:rsidP="00E9792A">
            <w:pPr>
              <w:pStyle w:val="Alnostext"/>
              <w:spacing w:before="0" w:after="0"/>
              <w:rPr>
                <w:rFonts w:ascii="Times New Roman" w:hAnsi="Times New Roman"/>
              </w:rPr>
            </w:pPr>
          </w:p>
        </w:tc>
        <w:tc>
          <w:tcPr>
            <w:tcW w:w="2237" w:type="dxa"/>
            <w:gridSpan w:val="5"/>
          </w:tcPr>
          <w:p w14:paraId="3BC2B9D5" w14:textId="77777777" w:rsidR="00E9792A" w:rsidRPr="00C15511" w:rsidRDefault="00E9792A" w:rsidP="00E9792A">
            <w:pPr>
              <w:pStyle w:val="Alnostext"/>
              <w:spacing w:before="0" w:after="0"/>
              <w:rPr>
                <w:rFonts w:ascii="Times New Roman" w:hAnsi="Times New Roman"/>
              </w:rPr>
            </w:pPr>
          </w:p>
        </w:tc>
        <w:tc>
          <w:tcPr>
            <w:tcW w:w="380" w:type="dxa"/>
          </w:tcPr>
          <w:p w14:paraId="385FF3C6" w14:textId="77777777" w:rsidR="00E9792A" w:rsidRPr="00C15511" w:rsidRDefault="00E9792A" w:rsidP="00E9792A">
            <w:pPr>
              <w:pStyle w:val="Alnostext"/>
              <w:spacing w:before="0" w:after="0"/>
              <w:rPr>
                <w:rFonts w:ascii="Times New Roman" w:hAnsi="Times New Roman"/>
              </w:rPr>
            </w:pPr>
            <w:r w:rsidRPr="00C15511">
              <w:rPr>
                <w:rFonts w:ascii="Times New Roman" w:hAnsi="Times New Roman"/>
              </w:rPr>
              <w:t>□</w:t>
            </w:r>
          </w:p>
        </w:tc>
        <w:tc>
          <w:tcPr>
            <w:tcW w:w="1277" w:type="dxa"/>
            <w:gridSpan w:val="2"/>
          </w:tcPr>
          <w:p w14:paraId="5417D323" w14:textId="77777777" w:rsidR="00E9792A" w:rsidRPr="00C15511" w:rsidRDefault="00E9792A" w:rsidP="00E9792A">
            <w:pPr>
              <w:pStyle w:val="Alnostext"/>
              <w:spacing w:before="0" w:after="0"/>
              <w:rPr>
                <w:rFonts w:ascii="Times New Roman" w:hAnsi="Times New Roman"/>
              </w:rPr>
            </w:pPr>
            <w:r w:rsidRPr="00C15511">
              <w:rPr>
                <w:rFonts w:ascii="Times New Roman" w:hAnsi="Times New Roman"/>
              </w:rPr>
              <w:t>Aktualus</w:t>
            </w:r>
          </w:p>
        </w:tc>
        <w:tc>
          <w:tcPr>
            <w:tcW w:w="403" w:type="dxa"/>
          </w:tcPr>
          <w:p w14:paraId="310BC83F" w14:textId="77777777" w:rsidR="00E9792A" w:rsidRPr="00C15511" w:rsidRDefault="00E9792A" w:rsidP="00E9792A">
            <w:pPr>
              <w:pStyle w:val="Alnostext"/>
              <w:spacing w:before="0" w:after="0"/>
              <w:rPr>
                <w:rFonts w:ascii="Times New Roman" w:hAnsi="Times New Roman"/>
              </w:rPr>
            </w:pPr>
            <w:r w:rsidRPr="00C15511">
              <w:rPr>
                <w:rFonts w:ascii="Times New Roman" w:hAnsi="Times New Roman"/>
              </w:rPr>
              <w:t>□</w:t>
            </w:r>
          </w:p>
        </w:tc>
        <w:tc>
          <w:tcPr>
            <w:tcW w:w="1456" w:type="dxa"/>
          </w:tcPr>
          <w:p w14:paraId="2C0DED42" w14:textId="77777777" w:rsidR="00E9792A" w:rsidRPr="00C15511" w:rsidRDefault="00E9792A" w:rsidP="00E9792A">
            <w:pPr>
              <w:pStyle w:val="Alnostext"/>
              <w:spacing w:before="0" w:after="0"/>
              <w:rPr>
                <w:rFonts w:ascii="Times New Roman" w:hAnsi="Times New Roman"/>
              </w:rPr>
            </w:pPr>
            <w:r w:rsidRPr="00C15511">
              <w:rPr>
                <w:rFonts w:ascii="Times New Roman" w:hAnsi="Times New Roman"/>
              </w:rPr>
              <w:t>Neaktualus</w:t>
            </w:r>
          </w:p>
        </w:tc>
      </w:tr>
      <w:tr w:rsidR="00C15511" w:rsidRPr="00C15511" w14:paraId="0381E6DF" w14:textId="77777777" w:rsidTr="008D32E9">
        <w:tc>
          <w:tcPr>
            <w:tcW w:w="2295" w:type="dxa"/>
          </w:tcPr>
          <w:p w14:paraId="3B1BD574" w14:textId="15731CB2" w:rsidR="00C15511" w:rsidRPr="00C15511" w:rsidRDefault="00C15511" w:rsidP="00E9792A">
            <w:pPr>
              <w:pStyle w:val="Alnostext"/>
              <w:spacing w:before="0" w:after="0"/>
              <w:rPr>
                <w:rFonts w:ascii="Times New Roman" w:hAnsi="Times New Roman"/>
              </w:rPr>
            </w:pPr>
            <w:r w:rsidRPr="00C15511">
              <w:rPr>
                <w:rFonts w:ascii="Times New Roman" w:hAnsi="Times New Roman"/>
              </w:rPr>
              <w:t>Užsakymo priedai</w:t>
            </w:r>
          </w:p>
        </w:tc>
        <w:tc>
          <w:tcPr>
            <w:tcW w:w="380" w:type="dxa"/>
          </w:tcPr>
          <w:p w14:paraId="48F15020" w14:textId="2471D713" w:rsidR="00C15511" w:rsidRPr="00C15511" w:rsidRDefault="00C15511" w:rsidP="00E9792A">
            <w:pPr>
              <w:pStyle w:val="Alnostext"/>
              <w:spacing w:before="0" w:after="0"/>
              <w:rPr>
                <w:rFonts w:ascii="Times New Roman" w:hAnsi="Times New Roman"/>
              </w:rPr>
            </w:pPr>
            <w:r w:rsidRPr="00C15511">
              <w:rPr>
                <w:rFonts w:ascii="Times New Roman" w:hAnsi="Times New Roman"/>
              </w:rPr>
              <w:t>□</w:t>
            </w:r>
          </w:p>
        </w:tc>
        <w:tc>
          <w:tcPr>
            <w:tcW w:w="1555" w:type="dxa"/>
            <w:gridSpan w:val="2"/>
          </w:tcPr>
          <w:p w14:paraId="5CDA6459" w14:textId="381032D7" w:rsidR="00C15511" w:rsidRPr="00C15511" w:rsidRDefault="00C15511" w:rsidP="00E9792A">
            <w:pPr>
              <w:pStyle w:val="Alnostext"/>
              <w:spacing w:before="0" w:after="0"/>
              <w:rPr>
                <w:rFonts w:ascii="Times New Roman" w:hAnsi="Times New Roman"/>
              </w:rPr>
            </w:pPr>
            <w:r w:rsidRPr="00C15511">
              <w:rPr>
                <w:rFonts w:ascii="Times New Roman" w:hAnsi="Times New Roman"/>
              </w:rPr>
              <w:t>Nėra</w:t>
            </w:r>
          </w:p>
        </w:tc>
        <w:tc>
          <w:tcPr>
            <w:tcW w:w="424" w:type="dxa"/>
            <w:gridSpan w:val="2"/>
          </w:tcPr>
          <w:p w14:paraId="79DE2062" w14:textId="28EC501C" w:rsidR="00C15511" w:rsidRPr="00C15511" w:rsidRDefault="00C15511" w:rsidP="00E9792A">
            <w:pPr>
              <w:pStyle w:val="Alnostext"/>
              <w:spacing w:before="0" w:after="0"/>
              <w:rPr>
                <w:rFonts w:ascii="Times New Roman" w:hAnsi="Times New Roman"/>
              </w:rPr>
            </w:pPr>
            <w:r w:rsidRPr="00C15511">
              <w:rPr>
                <w:rFonts w:ascii="Times New Roman" w:hAnsi="Times New Roman"/>
              </w:rPr>
              <w:t>□</w:t>
            </w:r>
          </w:p>
        </w:tc>
        <w:tc>
          <w:tcPr>
            <w:tcW w:w="1694" w:type="dxa"/>
            <w:gridSpan w:val="2"/>
          </w:tcPr>
          <w:p w14:paraId="414899C0" w14:textId="1ED486B0" w:rsidR="00C15511" w:rsidRPr="00C15511" w:rsidRDefault="00C15511" w:rsidP="00E9792A">
            <w:pPr>
              <w:pStyle w:val="Alnostext"/>
              <w:spacing w:before="0" w:after="0"/>
              <w:rPr>
                <w:rFonts w:ascii="Times New Roman" w:hAnsi="Times New Roman"/>
              </w:rPr>
            </w:pPr>
            <w:r w:rsidRPr="00C15511">
              <w:rPr>
                <w:rFonts w:ascii="Times New Roman" w:hAnsi="Times New Roman"/>
              </w:rPr>
              <w:t>Yra</w:t>
            </w:r>
          </w:p>
        </w:tc>
        <w:tc>
          <w:tcPr>
            <w:tcW w:w="2539" w:type="dxa"/>
            <w:gridSpan w:val="6"/>
            <w:shd w:val="clear" w:color="auto" w:fill="B8CCE4" w:themeFill="accent1" w:themeFillTint="66"/>
          </w:tcPr>
          <w:p w14:paraId="79F86ADA" w14:textId="45CBA466" w:rsidR="00C15511" w:rsidRPr="00C15511" w:rsidRDefault="00C15511" w:rsidP="00E9792A">
            <w:pPr>
              <w:pStyle w:val="Alnostext"/>
              <w:spacing w:before="0" w:after="0"/>
              <w:rPr>
                <w:rFonts w:ascii="Times New Roman" w:hAnsi="Times New Roman"/>
              </w:rPr>
            </w:pPr>
            <w:r w:rsidRPr="00C15511">
              <w:rPr>
                <w:rFonts w:ascii="Times New Roman" w:hAnsi="Times New Roman"/>
              </w:rPr>
              <w:t>Pridedamų lapų skaičius</w:t>
            </w:r>
          </w:p>
        </w:tc>
        <w:tc>
          <w:tcPr>
            <w:tcW w:w="1456" w:type="dxa"/>
          </w:tcPr>
          <w:p w14:paraId="4A2834E4" w14:textId="77777777" w:rsidR="00C15511" w:rsidRPr="00C15511" w:rsidRDefault="00C15511" w:rsidP="00E9792A">
            <w:pPr>
              <w:pStyle w:val="Alnostext"/>
              <w:spacing w:before="0" w:after="0"/>
              <w:rPr>
                <w:rFonts w:ascii="Times New Roman" w:hAnsi="Times New Roman"/>
              </w:rPr>
            </w:pPr>
          </w:p>
        </w:tc>
      </w:tr>
    </w:tbl>
    <w:p w14:paraId="4795836C" w14:textId="77777777" w:rsidR="004807C7" w:rsidRDefault="004807C7" w:rsidP="004807C7">
      <w:pPr>
        <w:pStyle w:val="Alnostext"/>
        <w:spacing w:before="0" w:after="0"/>
        <w:rPr>
          <w:rFonts w:ascii="Times New Roman" w:hAnsi="Times New Roman"/>
        </w:rPr>
      </w:pPr>
    </w:p>
    <w:p w14:paraId="784FBE18" w14:textId="77777777" w:rsidR="00C15511" w:rsidRDefault="00C15511" w:rsidP="004807C7">
      <w:pPr>
        <w:pStyle w:val="Alnostext"/>
        <w:spacing w:before="0" w:after="0"/>
        <w:rPr>
          <w:rFonts w:ascii="Times New Roman" w:hAnsi="Times New Roman"/>
        </w:rPr>
      </w:pPr>
    </w:p>
    <w:p w14:paraId="7FC068DC" w14:textId="77777777" w:rsidR="00C15511" w:rsidRPr="00C15511" w:rsidRDefault="00C15511" w:rsidP="004807C7">
      <w:pPr>
        <w:pStyle w:val="Alnostext"/>
        <w:spacing w:before="0" w:after="0"/>
        <w:rPr>
          <w:rFonts w:ascii="Times New Roman" w:hAnsi="Times New Roman"/>
        </w:rPr>
      </w:pPr>
    </w:p>
    <w:p w14:paraId="74610F9B" w14:textId="563DF495" w:rsidR="00FF5257" w:rsidRDefault="00FF5257" w:rsidP="00FF5257">
      <w:pPr>
        <w:pStyle w:val="Alnostext"/>
        <w:spacing w:before="0" w:after="0"/>
      </w:pPr>
    </w:p>
    <w:p w14:paraId="7A33E455" w14:textId="7D5BCE95" w:rsidR="00BE182E" w:rsidRDefault="00BE182E" w:rsidP="00BE182E">
      <w:pPr>
        <w:rPr>
          <w:lang w:eastAsia="en-US"/>
        </w:rPr>
      </w:pPr>
      <w:r w:rsidRPr="001C5B88">
        <w:rPr>
          <w:lang w:eastAsia="en-US"/>
        </w:rPr>
        <w:t>Užsakovo atstovas atsakingas už sutarties vykdymą</w:t>
      </w:r>
      <w:r>
        <w:rPr>
          <w:lang w:eastAsia="en-US"/>
        </w:rPr>
        <w:t xml:space="preserve">                  (vardas ir pavardė)                        (parašas)</w:t>
      </w:r>
    </w:p>
    <w:p w14:paraId="1D00C070" w14:textId="77777777" w:rsidR="00C15511" w:rsidRDefault="00C15511" w:rsidP="00FF5257">
      <w:pPr>
        <w:pStyle w:val="Alnostext"/>
        <w:spacing w:before="0" w:after="0"/>
        <w:rPr>
          <w:rFonts w:ascii="Times New Roman" w:hAnsi="Times New Roman"/>
        </w:rPr>
      </w:pPr>
    </w:p>
    <w:p w14:paraId="6C845B04" w14:textId="5863E26E" w:rsidR="00C15511" w:rsidRDefault="00C15511" w:rsidP="00FF5257">
      <w:pPr>
        <w:pStyle w:val="Alnostext"/>
        <w:spacing w:before="0" w:after="0"/>
        <w:rPr>
          <w:rFonts w:ascii="Times New Roman" w:hAnsi="Times New Roman"/>
        </w:rPr>
      </w:pPr>
      <w:r>
        <w:rPr>
          <w:rFonts w:ascii="Times New Roman" w:hAnsi="Times New Roman"/>
        </w:rPr>
        <w:t xml:space="preserve">Paslaugų teikėjo </w:t>
      </w:r>
      <w:r w:rsidR="00BE182E" w:rsidRPr="00BE182E">
        <w:rPr>
          <w:rFonts w:ascii="Times New Roman" w:hAnsi="Times New Roman"/>
        </w:rPr>
        <w:t>atstovas atsakingas už sutarties vykdymą</w:t>
      </w:r>
      <w:r w:rsidR="00BE182E">
        <w:rPr>
          <w:rFonts w:ascii="Times New Roman" w:hAnsi="Times New Roman"/>
        </w:rPr>
        <w:t xml:space="preserve">           </w:t>
      </w:r>
      <w:r w:rsidR="00A91BF2">
        <w:rPr>
          <w:rFonts w:ascii="Times New Roman" w:hAnsi="Times New Roman"/>
        </w:rPr>
        <w:t xml:space="preserve"> </w:t>
      </w:r>
      <w:r w:rsidR="00BE182E">
        <w:rPr>
          <w:rFonts w:ascii="Times New Roman" w:hAnsi="Times New Roman"/>
        </w:rPr>
        <w:t xml:space="preserve"> </w:t>
      </w:r>
      <w:r>
        <w:rPr>
          <w:rFonts w:ascii="Times New Roman" w:hAnsi="Times New Roman"/>
        </w:rPr>
        <w:t>(vardas</w:t>
      </w:r>
      <w:r w:rsidR="00BE182E">
        <w:rPr>
          <w:rFonts w:ascii="Times New Roman" w:hAnsi="Times New Roman"/>
        </w:rPr>
        <w:t xml:space="preserve"> ir</w:t>
      </w:r>
      <w:r>
        <w:rPr>
          <w:rFonts w:ascii="Times New Roman" w:hAnsi="Times New Roman"/>
        </w:rPr>
        <w:t xml:space="preserve"> pavardė)                                (parašas)</w:t>
      </w:r>
    </w:p>
    <w:p w14:paraId="1B190731" w14:textId="77777777" w:rsidR="00B36518" w:rsidRDefault="00B36518" w:rsidP="0015169A">
      <w:pPr>
        <w:pStyle w:val="Alnostext"/>
        <w:jc w:val="left"/>
        <w:rPr>
          <w:rFonts w:ascii="Times New Roman" w:hAnsi="Times New Roman"/>
          <w:b/>
          <w:bCs/>
        </w:rPr>
      </w:pPr>
    </w:p>
    <w:p w14:paraId="0F6BB526" w14:textId="77777777" w:rsidR="00A91BF2" w:rsidRDefault="00A91BF2" w:rsidP="00A91BF2">
      <w:pPr>
        <w:pStyle w:val="Alnostext"/>
        <w:spacing w:before="0" w:after="0"/>
        <w:jc w:val="left"/>
        <w:rPr>
          <w:rFonts w:ascii="Times New Roman" w:hAnsi="Times New Roman"/>
        </w:rPr>
      </w:pPr>
    </w:p>
    <w:p w14:paraId="7139D72D" w14:textId="77777777" w:rsidR="00A91BF2" w:rsidRDefault="00A91BF2" w:rsidP="00A91BF2">
      <w:pPr>
        <w:pStyle w:val="Alnostext"/>
        <w:spacing w:before="0" w:after="0"/>
        <w:jc w:val="left"/>
        <w:rPr>
          <w:rFonts w:ascii="Times New Roman" w:hAnsi="Times New Roman"/>
        </w:rPr>
        <w:sectPr w:rsidR="00A91BF2" w:rsidSect="00FC2CBC">
          <w:headerReference w:type="default" r:id="rId14"/>
          <w:pgSz w:w="12240" w:h="15840"/>
          <w:pgMar w:top="567" w:right="907" w:bottom="1418" w:left="1134" w:header="709" w:footer="709" w:gutter="0"/>
          <w:cols w:space="708"/>
          <w:titlePg/>
          <w:docGrid w:linePitch="360"/>
        </w:sectPr>
      </w:pPr>
    </w:p>
    <w:p w14:paraId="103819A1" w14:textId="0E8137B0" w:rsidR="00FF5257" w:rsidRDefault="00FF5257" w:rsidP="00FF5257">
      <w:pPr>
        <w:pStyle w:val="Alnostext"/>
        <w:spacing w:before="0" w:after="0"/>
        <w:ind w:left="8505"/>
        <w:jc w:val="left"/>
        <w:rPr>
          <w:rFonts w:ascii="Times New Roman" w:hAnsi="Times New Roman"/>
        </w:rPr>
      </w:pPr>
      <w:r w:rsidRPr="00FF5257">
        <w:rPr>
          <w:rFonts w:ascii="Times New Roman" w:hAnsi="Times New Roman"/>
        </w:rPr>
        <w:lastRenderedPageBreak/>
        <w:t>Valstybės biudžeto, apskaitos ir mokėjimų sistemos</w:t>
      </w:r>
      <w:r w:rsidR="00FC2CBC">
        <w:rPr>
          <w:rFonts w:ascii="Times New Roman" w:hAnsi="Times New Roman"/>
        </w:rPr>
        <w:t xml:space="preserve"> (VBAMS) </w:t>
      </w:r>
      <w:r w:rsidRPr="00FF5257">
        <w:rPr>
          <w:rFonts w:ascii="Times New Roman" w:hAnsi="Times New Roman"/>
        </w:rPr>
        <w:t xml:space="preserve">priežiūros ir plėtros paslaugų techninės specifikacijos </w:t>
      </w:r>
    </w:p>
    <w:p w14:paraId="533BDCAD" w14:textId="337F75A9" w:rsidR="00FF5257" w:rsidRDefault="00FF5257" w:rsidP="00FF5257">
      <w:pPr>
        <w:pStyle w:val="Alnostext"/>
        <w:spacing w:before="0" w:after="0"/>
        <w:ind w:left="8505"/>
        <w:jc w:val="left"/>
        <w:rPr>
          <w:rFonts w:ascii="Times New Roman" w:hAnsi="Times New Roman"/>
        </w:rPr>
      </w:pPr>
      <w:r>
        <w:rPr>
          <w:rFonts w:ascii="Times New Roman" w:hAnsi="Times New Roman"/>
        </w:rPr>
        <w:t>2</w:t>
      </w:r>
      <w:r w:rsidRPr="00FF5257">
        <w:rPr>
          <w:rFonts w:ascii="Times New Roman" w:hAnsi="Times New Roman"/>
        </w:rPr>
        <w:t xml:space="preserve"> priedas </w:t>
      </w:r>
    </w:p>
    <w:p w14:paraId="3A8DB29D" w14:textId="77777777" w:rsidR="00FF5257" w:rsidRDefault="00FF5257" w:rsidP="00FF5257">
      <w:pPr>
        <w:pStyle w:val="Alnostext"/>
        <w:spacing w:before="0" w:after="0"/>
        <w:ind w:left="4678"/>
        <w:jc w:val="left"/>
        <w:rPr>
          <w:rFonts w:ascii="Times New Roman" w:hAnsi="Times New Roman"/>
        </w:rPr>
      </w:pPr>
    </w:p>
    <w:p w14:paraId="77C63C25" w14:textId="74400165" w:rsidR="00405C68" w:rsidRPr="00303778" w:rsidRDefault="00405C68" w:rsidP="00281DF4">
      <w:pPr>
        <w:ind w:right="-719"/>
        <w:jc w:val="center"/>
        <w:rPr>
          <w:b/>
          <w:bCs/>
          <w:sz w:val="22"/>
          <w:szCs w:val="22"/>
        </w:rPr>
      </w:pPr>
      <w:r w:rsidRPr="00303778">
        <w:rPr>
          <w:b/>
          <w:bCs/>
          <w:sz w:val="22"/>
          <w:szCs w:val="22"/>
        </w:rPr>
        <w:t>(</w:t>
      </w:r>
      <w:r w:rsidR="00647431" w:rsidRPr="00303778">
        <w:rPr>
          <w:b/>
          <w:bCs/>
          <w:sz w:val="22"/>
          <w:szCs w:val="22"/>
        </w:rPr>
        <w:t xml:space="preserve">202_ m. __________ </w:t>
      </w:r>
      <w:r w:rsidR="00D75ECA" w:rsidRPr="00303778">
        <w:rPr>
          <w:b/>
          <w:bCs/>
          <w:sz w:val="22"/>
          <w:szCs w:val="22"/>
        </w:rPr>
        <w:t>Valstybės biudžeto, apskaitos ir mokėjimų sistemos priežiūros ir plėtros paslaugų teikimo užsakym</w:t>
      </w:r>
      <w:r w:rsidR="00647431" w:rsidRPr="00303778">
        <w:rPr>
          <w:b/>
          <w:bCs/>
          <w:sz w:val="22"/>
          <w:szCs w:val="22"/>
        </w:rPr>
        <w:t>ų ataskaitos</w:t>
      </w:r>
      <w:r w:rsidRPr="00303778">
        <w:rPr>
          <w:b/>
          <w:bCs/>
          <w:sz w:val="22"/>
          <w:szCs w:val="22"/>
        </w:rPr>
        <w:t xml:space="preserve"> forma)</w:t>
      </w:r>
    </w:p>
    <w:p w14:paraId="507EDC50" w14:textId="79951002" w:rsidR="00D75ECA" w:rsidRDefault="00647431" w:rsidP="00647431">
      <w:pPr>
        <w:ind w:right="-719"/>
        <w:rPr>
          <w:sz w:val="16"/>
          <w:szCs w:val="16"/>
        </w:rPr>
      </w:pPr>
      <w:r>
        <w:rPr>
          <w:sz w:val="16"/>
          <w:szCs w:val="16"/>
        </w:rPr>
        <w:t xml:space="preserve">                                              </w:t>
      </w:r>
      <w:r w:rsidRPr="00D75ECA">
        <w:rPr>
          <w:sz w:val="16"/>
          <w:szCs w:val="16"/>
        </w:rPr>
        <w:t>(mėnesis)</w:t>
      </w:r>
    </w:p>
    <w:p w14:paraId="558F7A18" w14:textId="77777777" w:rsidR="00647431" w:rsidRDefault="00647431" w:rsidP="00647431">
      <w:pPr>
        <w:ind w:right="-719"/>
        <w:rPr>
          <w:sz w:val="16"/>
          <w:szCs w:val="16"/>
        </w:rPr>
      </w:pPr>
    </w:p>
    <w:p w14:paraId="05F94300" w14:textId="77777777" w:rsidR="00647431" w:rsidRPr="00D75ECA" w:rsidRDefault="00647431" w:rsidP="00647431">
      <w:pPr>
        <w:ind w:right="-719"/>
        <w:rPr>
          <w:b/>
          <w:bCs/>
        </w:rPr>
      </w:pPr>
    </w:p>
    <w:p w14:paraId="76456623" w14:textId="78181E58" w:rsidR="00647431" w:rsidRDefault="00405C68" w:rsidP="00647431">
      <w:pPr>
        <w:pStyle w:val="Alnostext"/>
        <w:spacing w:before="0" w:after="0"/>
        <w:jc w:val="left"/>
        <w:rPr>
          <w:rFonts w:ascii="Times New Roman" w:hAnsi="Times New Roman"/>
          <w:b/>
          <w:bCs/>
        </w:rPr>
      </w:pPr>
      <w:r w:rsidRPr="00D75ECA">
        <w:rPr>
          <w:rFonts w:ascii="Times New Roman" w:hAnsi="Times New Roman"/>
          <w:b/>
          <w:bCs/>
        </w:rPr>
        <w:t xml:space="preserve">202_ M. </w:t>
      </w:r>
      <w:r w:rsidR="00D75ECA" w:rsidRPr="00D75ECA">
        <w:rPr>
          <w:rFonts w:ascii="Times New Roman" w:hAnsi="Times New Roman"/>
          <w:b/>
          <w:bCs/>
        </w:rPr>
        <w:t>_________________</w:t>
      </w:r>
      <w:r w:rsidRPr="00D75ECA">
        <w:rPr>
          <w:rFonts w:ascii="Times New Roman" w:hAnsi="Times New Roman"/>
          <w:b/>
          <w:bCs/>
        </w:rPr>
        <w:t xml:space="preserve"> </w:t>
      </w:r>
      <w:r w:rsidR="00D75ECA" w:rsidRPr="00D75ECA">
        <w:rPr>
          <w:rFonts w:ascii="Times New Roman" w:hAnsi="Times New Roman"/>
          <w:b/>
          <w:bCs/>
        </w:rPr>
        <w:t xml:space="preserve">VALSTYBĖS BIUDŽETO, APSKAITOS IR MOKĖJIMŲ SISTEMOS PRIEŽIŪROS </w:t>
      </w:r>
    </w:p>
    <w:p w14:paraId="768ECAB0" w14:textId="59DDD8F6" w:rsidR="00647431" w:rsidRPr="00D75ECA" w:rsidRDefault="00D75ECA" w:rsidP="00647431">
      <w:pPr>
        <w:pStyle w:val="Alnostext"/>
        <w:spacing w:before="0" w:after="0"/>
        <w:ind w:left="720" w:firstLine="720"/>
        <w:jc w:val="left"/>
        <w:rPr>
          <w:rFonts w:ascii="Times New Roman" w:hAnsi="Times New Roman"/>
          <w:b/>
          <w:bCs/>
        </w:rPr>
      </w:pPr>
      <w:r w:rsidRPr="00D75ECA">
        <w:rPr>
          <w:rFonts w:ascii="Times New Roman" w:hAnsi="Times New Roman"/>
          <w:sz w:val="16"/>
          <w:szCs w:val="16"/>
        </w:rPr>
        <w:t>(mėnesis)</w:t>
      </w:r>
      <w:r w:rsidRPr="00D75ECA">
        <w:rPr>
          <w:rFonts w:ascii="Times New Roman" w:hAnsi="Times New Roman"/>
        </w:rPr>
        <w:t xml:space="preserve">                              </w:t>
      </w:r>
      <w:r w:rsidRPr="00D75ECA">
        <w:rPr>
          <w:rFonts w:ascii="Times New Roman" w:hAnsi="Times New Roman"/>
          <w:b/>
          <w:bCs/>
        </w:rPr>
        <w:t>IR PLĖTROS PASLAUGŲ TEIKIMO UŽSAKYM</w:t>
      </w:r>
      <w:r>
        <w:rPr>
          <w:rFonts w:ascii="Times New Roman" w:hAnsi="Times New Roman"/>
          <w:b/>
          <w:bCs/>
        </w:rPr>
        <w:t>Ų</w:t>
      </w:r>
      <w:r w:rsidR="00647431" w:rsidRPr="00647431">
        <w:rPr>
          <w:b/>
          <w:bCs/>
        </w:rPr>
        <w:t xml:space="preserve"> </w:t>
      </w:r>
      <w:r w:rsidR="00647431" w:rsidRPr="00D75ECA">
        <w:rPr>
          <w:rFonts w:ascii="Times New Roman" w:hAnsi="Times New Roman"/>
          <w:b/>
          <w:bCs/>
        </w:rPr>
        <w:t>ATASKAITA</w:t>
      </w:r>
    </w:p>
    <w:p w14:paraId="618D7AB0" w14:textId="02903E8A" w:rsidR="001C7532" w:rsidRPr="00405C68" w:rsidRDefault="00405C68" w:rsidP="00281DF4">
      <w:pPr>
        <w:keepNext/>
        <w:rPr>
          <w:sz w:val="16"/>
          <w:szCs w:val="16"/>
        </w:rPr>
      </w:pPr>
      <w:r>
        <w:tab/>
      </w:r>
      <w:r>
        <w:tab/>
      </w:r>
      <w:r>
        <w:tab/>
      </w:r>
      <w:r>
        <w:tab/>
        <w:t xml:space="preserve">    </w:t>
      </w:r>
    </w:p>
    <w:tbl>
      <w:tblPr>
        <w:tblW w:w="14075" w:type="dxa"/>
        <w:tblInd w:w="-72" w:type="dxa"/>
        <w:tblLook w:val="0000" w:firstRow="0" w:lastRow="0" w:firstColumn="0" w:lastColumn="0" w:noHBand="0" w:noVBand="0"/>
      </w:tblPr>
      <w:tblGrid>
        <w:gridCol w:w="639"/>
        <w:gridCol w:w="1985"/>
        <w:gridCol w:w="2835"/>
        <w:gridCol w:w="2301"/>
        <w:gridCol w:w="1243"/>
        <w:gridCol w:w="1134"/>
        <w:gridCol w:w="1003"/>
        <w:gridCol w:w="713"/>
        <w:gridCol w:w="2222"/>
      </w:tblGrid>
      <w:tr w:rsidR="001C7532" w:rsidRPr="00281DF4" w14:paraId="5DDE8DC1" w14:textId="77777777" w:rsidTr="00647431">
        <w:trPr>
          <w:trHeight w:val="300"/>
        </w:trPr>
        <w:tc>
          <w:tcPr>
            <w:tcW w:w="14075" w:type="dxa"/>
            <w:gridSpan w:val="9"/>
            <w:noWrap/>
            <w:vAlign w:val="bottom"/>
          </w:tcPr>
          <w:p w14:paraId="0BA89811" w14:textId="4EC5D2E7" w:rsidR="00405C68" w:rsidRPr="00281DF4" w:rsidRDefault="00405C68" w:rsidP="00EE1F89">
            <w:pPr>
              <w:rPr>
                <w:lang w:eastAsia="en-US"/>
              </w:rPr>
            </w:pPr>
          </w:p>
        </w:tc>
      </w:tr>
      <w:tr w:rsidR="00647431" w:rsidRPr="00281DF4" w14:paraId="389575AE" w14:textId="77777777" w:rsidTr="00D169D5">
        <w:trPr>
          <w:trHeight w:val="176"/>
        </w:trPr>
        <w:tc>
          <w:tcPr>
            <w:tcW w:w="14075" w:type="dxa"/>
            <w:gridSpan w:val="9"/>
            <w:tcBorders>
              <w:left w:val="nil"/>
              <w:right w:val="nil"/>
            </w:tcBorders>
            <w:noWrap/>
            <w:vAlign w:val="bottom"/>
          </w:tcPr>
          <w:p w14:paraId="6393CFBD" w14:textId="31695D3A" w:rsidR="00647431" w:rsidRPr="00281DF4" w:rsidRDefault="00647431" w:rsidP="00647431">
            <w:pPr>
              <w:jc w:val="center"/>
              <w:rPr>
                <w:lang w:eastAsia="en-US"/>
              </w:rPr>
            </w:pPr>
            <w:r w:rsidRPr="00281DF4">
              <w:rPr>
                <w:lang w:eastAsia="en-US"/>
              </w:rPr>
              <w:t>20</w:t>
            </w:r>
            <w:r>
              <w:rPr>
                <w:lang w:eastAsia="en-US"/>
              </w:rPr>
              <w:t xml:space="preserve">  </w:t>
            </w:r>
            <w:r w:rsidRPr="00281DF4">
              <w:rPr>
                <w:lang w:eastAsia="en-US"/>
              </w:rPr>
              <w:t xml:space="preserve">  m.         </w:t>
            </w:r>
            <w:r>
              <w:rPr>
                <w:lang w:eastAsia="en-US"/>
              </w:rPr>
              <w:t xml:space="preserve">               </w:t>
            </w:r>
            <w:r w:rsidRPr="00281DF4">
              <w:rPr>
                <w:lang w:eastAsia="en-US"/>
              </w:rPr>
              <w:t xml:space="preserve">         d.</w:t>
            </w:r>
            <w:r>
              <w:rPr>
                <w:lang w:eastAsia="en-US"/>
              </w:rPr>
              <w:t xml:space="preserve">  Nr. UA_ITK-</w:t>
            </w:r>
          </w:p>
        </w:tc>
      </w:tr>
      <w:tr w:rsidR="001C7532" w:rsidRPr="00281DF4" w14:paraId="1104BAD0" w14:textId="77777777" w:rsidTr="00647431">
        <w:trPr>
          <w:trHeight w:val="300"/>
        </w:trPr>
        <w:tc>
          <w:tcPr>
            <w:tcW w:w="14075" w:type="dxa"/>
            <w:gridSpan w:val="9"/>
            <w:noWrap/>
            <w:vAlign w:val="bottom"/>
          </w:tcPr>
          <w:p w14:paraId="58D05CE4" w14:textId="77777777" w:rsidR="008B6EF1" w:rsidRPr="00281DF4" w:rsidRDefault="008B6EF1" w:rsidP="00281DF4">
            <w:pPr>
              <w:ind w:left="72" w:firstLine="540"/>
              <w:rPr>
                <w:lang w:eastAsia="en-US"/>
              </w:rPr>
            </w:pPr>
          </w:p>
          <w:p w14:paraId="4C887802" w14:textId="43B618E6" w:rsidR="001C7532" w:rsidRPr="00281DF4" w:rsidRDefault="00D33392" w:rsidP="001245D7">
            <w:pPr>
              <w:ind w:left="72" w:firstLine="884"/>
              <w:jc w:val="both"/>
            </w:pPr>
            <w:r w:rsidRPr="00281DF4">
              <w:t>Užsakovas įvertino Paslaugų teikėjo parengtą(-</w:t>
            </w:r>
            <w:proofErr w:type="spellStart"/>
            <w:r w:rsidRPr="00281DF4">
              <w:t>us</w:t>
            </w:r>
            <w:proofErr w:type="spellEnd"/>
            <w:r w:rsidRPr="00281DF4">
              <w:t>) užsakymo(-ų) įgyvendinimo aprašymą(-us)</w:t>
            </w:r>
            <w:r w:rsidR="001245D7">
              <w:rPr>
                <w:vertAlign w:val="superscript"/>
              </w:rPr>
              <w:t>1</w:t>
            </w:r>
            <w:r w:rsidRPr="00281DF4">
              <w:t>, laiko sąnaudas</w:t>
            </w:r>
            <w:r w:rsidR="001245D7">
              <w:rPr>
                <w:vertAlign w:val="superscript"/>
              </w:rPr>
              <w:t>2</w:t>
            </w:r>
            <w:r w:rsidRPr="00281DF4">
              <w:t xml:space="preserve"> </w:t>
            </w:r>
            <w:r w:rsidR="001245D7">
              <w:t>bei</w:t>
            </w:r>
            <w:r w:rsidRPr="00281DF4">
              <w:t xml:space="preserve"> atlikimo </w:t>
            </w:r>
            <w:r w:rsidR="00EE1F89">
              <w:t> </w:t>
            </w:r>
            <w:r w:rsidRPr="00281DF4">
              <w:t>terminą</w:t>
            </w:r>
            <w:r w:rsidR="00EE1F89">
              <w:t>(</w:t>
            </w:r>
            <w:r w:rsidR="009009B9" w:rsidRPr="00281DF4">
              <w:t>-us)</w:t>
            </w:r>
            <w:r w:rsidR="001245D7">
              <w:rPr>
                <w:vertAlign w:val="superscript"/>
              </w:rPr>
              <w:t>3</w:t>
            </w:r>
            <w:r w:rsidRPr="00281DF4">
              <w:t xml:space="preserve"> ir patvirtina </w:t>
            </w:r>
            <w:r w:rsidR="00B704C0" w:rsidRPr="00281DF4">
              <w:t xml:space="preserve">paslaugų </w:t>
            </w:r>
            <w:r w:rsidR="001245D7">
              <w:t xml:space="preserve">teikimo </w:t>
            </w:r>
            <w:r w:rsidRPr="00281DF4">
              <w:t>užsakymo(-ų), kurio(-</w:t>
            </w:r>
            <w:proofErr w:type="spellStart"/>
            <w:r w:rsidR="009009B9" w:rsidRPr="00281DF4">
              <w:t>ių</w:t>
            </w:r>
            <w:proofErr w:type="spellEnd"/>
            <w:r w:rsidRPr="00281DF4">
              <w:t>) numeris(-</w:t>
            </w:r>
            <w:proofErr w:type="spellStart"/>
            <w:r w:rsidRPr="00281DF4">
              <w:t>iai</w:t>
            </w:r>
            <w:proofErr w:type="spellEnd"/>
            <w:r w:rsidRPr="00281DF4">
              <w:t>) nurodytas</w:t>
            </w:r>
            <w:r w:rsidR="009009B9" w:rsidRPr="00281DF4">
              <w:t xml:space="preserve"> (-i)</w:t>
            </w:r>
            <w:r w:rsidRPr="00281DF4">
              <w:t xml:space="preserve"> lentelėje</w:t>
            </w:r>
            <w:r w:rsidR="001245D7">
              <w:t>,</w:t>
            </w:r>
            <w:r w:rsidRPr="00281DF4">
              <w:t xml:space="preserve"> įgyvendinimą. </w:t>
            </w:r>
          </w:p>
          <w:p w14:paraId="45ACCB6C" w14:textId="77777777" w:rsidR="0017056A" w:rsidRPr="00281DF4" w:rsidRDefault="0017056A" w:rsidP="00281DF4">
            <w:pPr>
              <w:ind w:left="72" w:firstLine="540"/>
            </w:pPr>
          </w:p>
        </w:tc>
      </w:tr>
      <w:tr w:rsidR="00647431" w:rsidRPr="00281DF4" w14:paraId="34D55E90" w14:textId="77777777" w:rsidTr="00647431">
        <w:trPr>
          <w:trHeight w:val="300"/>
        </w:trPr>
        <w:tc>
          <w:tcPr>
            <w:tcW w:w="639"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7D7F8976" w14:textId="31C5D450" w:rsidR="00647431" w:rsidRPr="00281DF4" w:rsidRDefault="00647431" w:rsidP="00647431">
            <w:pPr>
              <w:jc w:val="center"/>
              <w:rPr>
                <w:lang w:eastAsia="en-US"/>
              </w:rPr>
            </w:pPr>
            <w:r w:rsidRPr="00281DF4">
              <w:rPr>
                <w:lang w:eastAsia="en-US"/>
              </w:rPr>
              <w:t>Eil</w:t>
            </w:r>
            <w:r>
              <w:rPr>
                <w:lang w:eastAsia="en-US"/>
              </w:rPr>
              <w:t>.</w:t>
            </w:r>
            <w:r w:rsidRPr="00281DF4">
              <w:rPr>
                <w:lang w:eastAsia="en-US"/>
              </w:rPr>
              <w:t xml:space="preserve"> Nr.</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B8CCE4" w:themeFill="accent1" w:themeFillTint="66"/>
            <w:vAlign w:val="bottom"/>
          </w:tcPr>
          <w:p w14:paraId="20C97426" w14:textId="2799A721" w:rsidR="00647431" w:rsidRPr="00281DF4" w:rsidRDefault="00647431" w:rsidP="00382611">
            <w:pPr>
              <w:jc w:val="center"/>
              <w:rPr>
                <w:lang w:eastAsia="en-US"/>
              </w:rPr>
            </w:pPr>
            <w:r>
              <w:rPr>
                <w:lang w:eastAsia="en-US"/>
              </w:rPr>
              <w:t>U</w:t>
            </w:r>
            <w:r w:rsidRPr="00281DF4">
              <w:rPr>
                <w:lang w:eastAsia="en-US"/>
              </w:rPr>
              <w:t>žsakymo numeris</w:t>
            </w:r>
          </w:p>
        </w:tc>
        <w:tc>
          <w:tcPr>
            <w:tcW w:w="2835" w:type="dxa"/>
            <w:vMerge w:val="restart"/>
            <w:tcBorders>
              <w:top w:val="single" w:sz="4" w:space="0" w:color="auto"/>
              <w:left w:val="nil"/>
              <w:right w:val="single" w:sz="4" w:space="0" w:color="auto"/>
            </w:tcBorders>
            <w:shd w:val="clear" w:color="auto" w:fill="B8CCE4" w:themeFill="accent1" w:themeFillTint="66"/>
            <w:noWrap/>
            <w:vAlign w:val="bottom"/>
          </w:tcPr>
          <w:p w14:paraId="6B798814" w14:textId="613380DA" w:rsidR="00647431" w:rsidRPr="00281DF4" w:rsidRDefault="00647431" w:rsidP="00382611">
            <w:pPr>
              <w:jc w:val="center"/>
              <w:rPr>
                <w:lang w:eastAsia="en-US"/>
              </w:rPr>
            </w:pPr>
            <w:r>
              <w:rPr>
                <w:lang w:eastAsia="en-US"/>
              </w:rPr>
              <w:t>Patvirtintos</w:t>
            </w:r>
            <w:r w:rsidRPr="00281DF4">
              <w:rPr>
                <w:lang w:eastAsia="en-US"/>
              </w:rPr>
              <w:t xml:space="preserve"> laiko sąnaudos</w:t>
            </w:r>
          </w:p>
          <w:p w14:paraId="5D966575" w14:textId="77777777" w:rsidR="00647431" w:rsidRPr="00281DF4" w:rsidRDefault="00647431" w:rsidP="00382611">
            <w:pPr>
              <w:jc w:val="center"/>
              <w:rPr>
                <w:lang w:eastAsia="en-US"/>
              </w:rPr>
            </w:pPr>
            <w:r w:rsidRPr="00281DF4">
              <w:rPr>
                <w:lang w:eastAsia="en-US"/>
              </w:rPr>
              <w:t>valandomis</w:t>
            </w:r>
          </w:p>
        </w:tc>
        <w:tc>
          <w:tcPr>
            <w:tcW w:w="2301" w:type="dxa"/>
            <w:vMerge w:val="restart"/>
            <w:tcBorders>
              <w:top w:val="single" w:sz="4" w:space="0" w:color="auto"/>
              <w:left w:val="nil"/>
              <w:right w:val="single" w:sz="4" w:space="0" w:color="auto"/>
            </w:tcBorders>
            <w:shd w:val="clear" w:color="auto" w:fill="B8CCE4" w:themeFill="accent1" w:themeFillTint="66"/>
            <w:vAlign w:val="bottom"/>
          </w:tcPr>
          <w:p w14:paraId="62ECE04D" w14:textId="7CD8D51E" w:rsidR="00647431" w:rsidRPr="00281DF4" w:rsidRDefault="00647431" w:rsidP="00382611">
            <w:pPr>
              <w:jc w:val="center"/>
              <w:rPr>
                <w:lang w:eastAsia="en-US"/>
              </w:rPr>
            </w:pPr>
            <w:r>
              <w:rPr>
                <w:lang w:eastAsia="en-US"/>
              </w:rPr>
              <w:t xml:space="preserve">Užsakymo registravimo numeris </w:t>
            </w:r>
          </w:p>
        </w:tc>
        <w:tc>
          <w:tcPr>
            <w:tcW w:w="4093" w:type="dxa"/>
            <w:gridSpan w:val="4"/>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3465E681" w14:textId="0E16D109" w:rsidR="00647431" w:rsidRPr="00281DF4" w:rsidRDefault="00647431" w:rsidP="00382611">
            <w:pPr>
              <w:jc w:val="center"/>
              <w:rPr>
                <w:lang w:eastAsia="en-US"/>
              </w:rPr>
            </w:pPr>
            <w:r>
              <w:rPr>
                <w:lang w:eastAsia="en-US"/>
              </w:rPr>
              <w:t>Sistemos</w:t>
            </w:r>
            <w:r w:rsidRPr="00281DF4">
              <w:rPr>
                <w:lang w:eastAsia="en-US"/>
              </w:rPr>
              <w:t xml:space="preserve"> sritis</w:t>
            </w:r>
          </w:p>
        </w:tc>
        <w:tc>
          <w:tcPr>
            <w:tcW w:w="222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tcPr>
          <w:p w14:paraId="4448B85B" w14:textId="77777777" w:rsidR="00647431" w:rsidRPr="00281DF4" w:rsidRDefault="00647431" w:rsidP="00382611">
            <w:pPr>
              <w:jc w:val="center"/>
              <w:rPr>
                <w:i/>
                <w:iCs/>
                <w:lang w:eastAsia="en-US"/>
              </w:rPr>
            </w:pPr>
            <w:r w:rsidRPr="00281DF4">
              <w:rPr>
                <w:i/>
                <w:iCs/>
                <w:lang w:eastAsia="en-US"/>
              </w:rPr>
              <w:t>Pastabos</w:t>
            </w:r>
          </w:p>
        </w:tc>
      </w:tr>
      <w:tr w:rsidR="00647431" w:rsidRPr="00281DF4" w14:paraId="4240915B" w14:textId="77777777" w:rsidTr="00647431">
        <w:trPr>
          <w:trHeight w:val="268"/>
        </w:trPr>
        <w:tc>
          <w:tcPr>
            <w:tcW w:w="639" w:type="dxa"/>
            <w:vMerge/>
            <w:tcBorders>
              <w:top w:val="single" w:sz="4" w:space="0" w:color="auto"/>
              <w:left w:val="single" w:sz="4" w:space="0" w:color="auto"/>
              <w:bottom w:val="single" w:sz="4" w:space="0" w:color="auto"/>
              <w:right w:val="single" w:sz="4" w:space="0" w:color="auto"/>
            </w:tcBorders>
            <w:vAlign w:val="center"/>
          </w:tcPr>
          <w:p w14:paraId="78999C8A" w14:textId="77777777" w:rsidR="00647431" w:rsidRPr="00281DF4" w:rsidRDefault="00647431" w:rsidP="00647431">
            <w:pPr>
              <w:jc w:val="center"/>
              <w:rPr>
                <w:lang w:eastAsia="en-US"/>
              </w:rPr>
            </w:pPr>
          </w:p>
        </w:tc>
        <w:tc>
          <w:tcPr>
            <w:tcW w:w="1985" w:type="dxa"/>
            <w:vMerge/>
            <w:tcBorders>
              <w:top w:val="single" w:sz="4" w:space="0" w:color="auto"/>
              <w:left w:val="single" w:sz="4" w:space="0" w:color="auto"/>
              <w:bottom w:val="single" w:sz="4" w:space="0" w:color="000000"/>
              <w:right w:val="single" w:sz="4" w:space="0" w:color="auto"/>
            </w:tcBorders>
            <w:vAlign w:val="center"/>
          </w:tcPr>
          <w:p w14:paraId="38175F5B" w14:textId="77777777" w:rsidR="00647431" w:rsidRPr="00281DF4" w:rsidRDefault="00647431" w:rsidP="00281DF4">
            <w:pPr>
              <w:rPr>
                <w:lang w:eastAsia="en-US"/>
              </w:rPr>
            </w:pPr>
          </w:p>
        </w:tc>
        <w:tc>
          <w:tcPr>
            <w:tcW w:w="2835" w:type="dxa"/>
            <w:vMerge/>
            <w:tcBorders>
              <w:left w:val="nil"/>
              <w:bottom w:val="single" w:sz="4" w:space="0" w:color="auto"/>
              <w:right w:val="single" w:sz="4" w:space="0" w:color="auto"/>
            </w:tcBorders>
            <w:noWrap/>
            <w:vAlign w:val="bottom"/>
          </w:tcPr>
          <w:p w14:paraId="0E148EAC" w14:textId="77777777" w:rsidR="00647431" w:rsidRPr="00382611" w:rsidRDefault="00647431" w:rsidP="00281DF4">
            <w:pPr>
              <w:jc w:val="center"/>
              <w:rPr>
                <w:highlight w:val="yellow"/>
                <w:lang w:eastAsia="en-US"/>
              </w:rPr>
            </w:pPr>
          </w:p>
        </w:tc>
        <w:tc>
          <w:tcPr>
            <w:tcW w:w="2301" w:type="dxa"/>
            <w:vMerge/>
            <w:tcBorders>
              <w:left w:val="nil"/>
              <w:bottom w:val="single" w:sz="4" w:space="0" w:color="auto"/>
              <w:right w:val="single" w:sz="4" w:space="0" w:color="auto"/>
            </w:tcBorders>
            <w:vAlign w:val="bottom"/>
          </w:tcPr>
          <w:p w14:paraId="73B1FE65" w14:textId="3BDFA6F3" w:rsidR="00647431" w:rsidRPr="00382611" w:rsidRDefault="00647431" w:rsidP="00281DF4">
            <w:pPr>
              <w:jc w:val="center"/>
              <w:rPr>
                <w:highlight w:val="yellow"/>
                <w:lang w:eastAsia="en-US"/>
              </w:rPr>
            </w:pPr>
          </w:p>
        </w:tc>
        <w:tc>
          <w:tcPr>
            <w:tcW w:w="1243" w:type="dxa"/>
            <w:tcBorders>
              <w:top w:val="nil"/>
              <w:left w:val="nil"/>
              <w:bottom w:val="single" w:sz="4" w:space="0" w:color="auto"/>
              <w:right w:val="single" w:sz="4" w:space="0" w:color="auto"/>
            </w:tcBorders>
            <w:shd w:val="clear" w:color="auto" w:fill="DBE5F1" w:themeFill="accent1" w:themeFillTint="33"/>
            <w:vAlign w:val="bottom"/>
          </w:tcPr>
          <w:p w14:paraId="0E796ED1" w14:textId="77777777" w:rsidR="00647431" w:rsidRPr="00281DF4" w:rsidRDefault="00647431" w:rsidP="00281DF4">
            <w:pPr>
              <w:rPr>
                <w:lang w:eastAsia="en-US"/>
              </w:rPr>
            </w:pPr>
            <w:r w:rsidRPr="00281DF4">
              <w:rPr>
                <w:lang w:eastAsia="en-US"/>
              </w:rPr>
              <w:t>mokėjimai</w:t>
            </w:r>
          </w:p>
        </w:tc>
        <w:tc>
          <w:tcPr>
            <w:tcW w:w="1134" w:type="dxa"/>
            <w:tcBorders>
              <w:top w:val="nil"/>
              <w:left w:val="nil"/>
              <w:bottom w:val="single" w:sz="4" w:space="0" w:color="auto"/>
              <w:right w:val="single" w:sz="4" w:space="0" w:color="auto"/>
            </w:tcBorders>
            <w:shd w:val="clear" w:color="auto" w:fill="DBE5F1" w:themeFill="accent1" w:themeFillTint="33"/>
            <w:vAlign w:val="bottom"/>
          </w:tcPr>
          <w:p w14:paraId="639D00CB" w14:textId="77777777" w:rsidR="00647431" w:rsidRPr="00281DF4" w:rsidRDefault="00647431" w:rsidP="00281DF4">
            <w:pPr>
              <w:rPr>
                <w:lang w:eastAsia="en-US"/>
              </w:rPr>
            </w:pPr>
            <w:r w:rsidRPr="00281DF4">
              <w:rPr>
                <w:lang w:eastAsia="en-US"/>
              </w:rPr>
              <w:t>biudžetas</w:t>
            </w:r>
          </w:p>
        </w:tc>
        <w:tc>
          <w:tcPr>
            <w:tcW w:w="1003" w:type="dxa"/>
            <w:tcBorders>
              <w:top w:val="nil"/>
              <w:left w:val="nil"/>
              <w:bottom w:val="single" w:sz="4" w:space="0" w:color="auto"/>
              <w:right w:val="single" w:sz="4" w:space="0" w:color="auto"/>
            </w:tcBorders>
            <w:shd w:val="clear" w:color="auto" w:fill="DBE5F1" w:themeFill="accent1" w:themeFillTint="33"/>
            <w:noWrap/>
            <w:vAlign w:val="bottom"/>
          </w:tcPr>
          <w:p w14:paraId="193466C8" w14:textId="77777777" w:rsidR="00647431" w:rsidRPr="00281DF4" w:rsidRDefault="00647431" w:rsidP="00281DF4">
            <w:pPr>
              <w:rPr>
                <w:lang w:eastAsia="en-US"/>
              </w:rPr>
            </w:pPr>
            <w:r w:rsidRPr="00281DF4">
              <w:rPr>
                <w:lang w:eastAsia="en-US"/>
              </w:rPr>
              <w:t>apskaita</w:t>
            </w:r>
          </w:p>
        </w:tc>
        <w:tc>
          <w:tcPr>
            <w:tcW w:w="713" w:type="dxa"/>
            <w:tcBorders>
              <w:top w:val="nil"/>
              <w:left w:val="nil"/>
              <w:bottom w:val="single" w:sz="4" w:space="0" w:color="auto"/>
              <w:right w:val="single" w:sz="4" w:space="0" w:color="auto"/>
            </w:tcBorders>
            <w:shd w:val="clear" w:color="auto" w:fill="DBE5F1" w:themeFill="accent1" w:themeFillTint="33"/>
            <w:noWrap/>
            <w:vAlign w:val="bottom"/>
          </w:tcPr>
          <w:p w14:paraId="0A57C3E0" w14:textId="77777777" w:rsidR="00647431" w:rsidRPr="00281DF4" w:rsidRDefault="00647431" w:rsidP="00281DF4">
            <w:pPr>
              <w:rPr>
                <w:lang w:eastAsia="en-US"/>
              </w:rPr>
            </w:pPr>
            <w:r w:rsidRPr="00281DF4">
              <w:rPr>
                <w:lang w:eastAsia="en-US"/>
              </w:rPr>
              <w:t>kita</w:t>
            </w:r>
          </w:p>
        </w:tc>
        <w:tc>
          <w:tcPr>
            <w:tcW w:w="2222" w:type="dxa"/>
            <w:vMerge/>
            <w:tcBorders>
              <w:top w:val="single" w:sz="4" w:space="0" w:color="auto"/>
              <w:left w:val="single" w:sz="4" w:space="0" w:color="auto"/>
              <w:bottom w:val="single" w:sz="4" w:space="0" w:color="auto"/>
              <w:right w:val="single" w:sz="4" w:space="0" w:color="auto"/>
            </w:tcBorders>
            <w:vAlign w:val="center"/>
          </w:tcPr>
          <w:p w14:paraId="64022B36" w14:textId="77777777" w:rsidR="00647431" w:rsidRPr="00281DF4" w:rsidRDefault="00647431" w:rsidP="00281DF4">
            <w:pPr>
              <w:rPr>
                <w:i/>
                <w:iCs/>
                <w:lang w:eastAsia="en-US"/>
              </w:rPr>
            </w:pPr>
          </w:p>
        </w:tc>
      </w:tr>
      <w:tr w:rsidR="00647431" w:rsidRPr="00281DF4" w14:paraId="257EEB83" w14:textId="77777777" w:rsidTr="00647431">
        <w:trPr>
          <w:trHeight w:val="435"/>
        </w:trPr>
        <w:tc>
          <w:tcPr>
            <w:tcW w:w="639" w:type="dxa"/>
            <w:tcBorders>
              <w:top w:val="nil"/>
              <w:left w:val="single" w:sz="4" w:space="0" w:color="auto"/>
              <w:bottom w:val="single" w:sz="4" w:space="0" w:color="auto"/>
              <w:right w:val="single" w:sz="4" w:space="0" w:color="auto"/>
            </w:tcBorders>
            <w:noWrap/>
            <w:vAlign w:val="bottom"/>
          </w:tcPr>
          <w:p w14:paraId="421528A0" w14:textId="77777777" w:rsidR="00647431" w:rsidRPr="00281DF4" w:rsidRDefault="00647431" w:rsidP="00647431">
            <w:pPr>
              <w:jc w:val="center"/>
              <w:rPr>
                <w:lang w:eastAsia="en-US"/>
              </w:rPr>
            </w:pPr>
            <w:r w:rsidRPr="00281DF4">
              <w:rPr>
                <w:lang w:eastAsia="en-US"/>
              </w:rPr>
              <w:t>1</w:t>
            </w:r>
          </w:p>
        </w:tc>
        <w:tc>
          <w:tcPr>
            <w:tcW w:w="1985" w:type="dxa"/>
            <w:tcBorders>
              <w:top w:val="nil"/>
              <w:left w:val="nil"/>
              <w:bottom w:val="single" w:sz="4" w:space="0" w:color="auto"/>
              <w:right w:val="single" w:sz="4" w:space="0" w:color="auto"/>
            </w:tcBorders>
            <w:noWrap/>
            <w:vAlign w:val="bottom"/>
          </w:tcPr>
          <w:p w14:paraId="40C4506D" w14:textId="77777777" w:rsidR="00647431" w:rsidRPr="00281DF4" w:rsidRDefault="00647431" w:rsidP="00281DF4">
            <w:pPr>
              <w:rPr>
                <w:lang w:eastAsia="en-US"/>
              </w:rPr>
            </w:pPr>
          </w:p>
        </w:tc>
        <w:tc>
          <w:tcPr>
            <w:tcW w:w="2835" w:type="dxa"/>
            <w:tcBorders>
              <w:top w:val="nil"/>
              <w:left w:val="nil"/>
              <w:bottom w:val="single" w:sz="4" w:space="0" w:color="auto"/>
              <w:right w:val="single" w:sz="4" w:space="0" w:color="auto"/>
            </w:tcBorders>
            <w:noWrap/>
            <w:vAlign w:val="bottom"/>
          </w:tcPr>
          <w:p w14:paraId="65DA76B1" w14:textId="77777777" w:rsidR="00647431" w:rsidRPr="00382611" w:rsidRDefault="00647431" w:rsidP="00281DF4">
            <w:pPr>
              <w:jc w:val="center"/>
              <w:rPr>
                <w:highlight w:val="yellow"/>
                <w:lang w:eastAsia="en-US"/>
              </w:rPr>
            </w:pPr>
          </w:p>
        </w:tc>
        <w:tc>
          <w:tcPr>
            <w:tcW w:w="2301" w:type="dxa"/>
            <w:tcBorders>
              <w:top w:val="nil"/>
              <w:left w:val="nil"/>
              <w:bottom w:val="single" w:sz="4" w:space="0" w:color="auto"/>
              <w:right w:val="single" w:sz="4" w:space="0" w:color="auto"/>
            </w:tcBorders>
            <w:vAlign w:val="bottom"/>
          </w:tcPr>
          <w:p w14:paraId="464E3852" w14:textId="00336783" w:rsidR="00647431" w:rsidRPr="00382611" w:rsidRDefault="00647431" w:rsidP="00281DF4">
            <w:pPr>
              <w:jc w:val="center"/>
              <w:rPr>
                <w:highlight w:val="yellow"/>
                <w:lang w:eastAsia="en-US"/>
              </w:rPr>
            </w:pPr>
            <w:r w:rsidRPr="00647431">
              <w:rPr>
                <w:lang w:eastAsia="en-US"/>
              </w:rPr>
              <w:t>I</w:t>
            </w:r>
            <w:r>
              <w:rPr>
                <w:lang w:eastAsia="en-US"/>
              </w:rPr>
              <w:t>T</w:t>
            </w:r>
            <w:r w:rsidRPr="00647431">
              <w:rPr>
                <w:lang w:eastAsia="en-US"/>
              </w:rPr>
              <w:t>K-</w:t>
            </w:r>
          </w:p>
        </w:tc>
        <w:tc>
          <w:tcPr>
            <w:tcW w:w="1243" w:type="dxa"/>
            <w:tcBorders>
              <w:top w:val="nil"/>
              <w:left w:val="nil"/>
              <w:bottom w:val="single" w:sz="4" w:space="0" w:color="auto"/>
              <w:right w:val="single" w:sz="4" w:space="0" w:color="auto"/>
            </w:tcBorders>
            <w:vAlign w:val="bottom"/>
          </w:tcPr>
          <w:p w14:paraId="41D369A5" w14:textId="77777777" w:rsidR="00647431" w:rsidRPr="00281DF4" w:rsidRDefault="00647431" w:rsidP="00281DF4">
            <w:pPr>
              <w:rPr>
                <w:lang w:eastAsia="en-US"/>
              </w:rPr>
            </w:pPr>
          </w:p>
        </w:tc>
        <w:tc>
          <w:tcPr>
            <w:tcW w:w="1134" w:type="dxa"/>
            <w:tcBorders>
              <w:top w:val="nil"/>
              <w:left w:val="nil"/>
              <w:bottom w:val="single" w:sz="4" w:space="0" w:color="auto"/>
              <w:right w:val="single" w:sz="4" w:space="0" w:color="auto"/>
            </w:tcBorders>
            <w:vAlign w:val="bottom"/>
          </w:tcPr>
          <w:p w14:paraId="6688C032" w14:textId="77777777" w:rsidR="00647431" w:rsidRPr="00281DF4" w:rsidRDefault="00647431" w:rsidP="00281DF4">
            <w:pPr>
              <w:rPr>
                <w:lang w:eastAsia="en-US"/>
              </w:rPr>
            </w:pPr>
          </w:p>
        </w:tc>
        <w:tc>
          <w:tcPr>
            <w:tcW w:w="1003" w:type="dxa"/>
            <w:tcBorders>
              <w:top w:val="nil"/>
              <w:left w:val="nil"/>
              <w:bottom w:val="single" w:sz="4" w:space="0" w:color="auto"/>
              <w:right w:val="single" w:sz="4" w:space="0" w:color="auto"/>
            </w:tcBorders>
            <w:noWrap/>
            <w:vAlign w:val="bottom"/>
          </w:tcPr>
          <w:p w14:paraId="27423587" w14:textId="77777777" w:rsidR="00647431" w:rsidRPr="00281DF4" w:rsidRDefault="00647431" w:rsidP="00281DF4">
            <w:pPr>
              <w:rPr>
                <w:lang w:eastAsia="en-US"/>
              </w:rPr>
            </w:pPr>
          </w:p>
        </w:tc>
        <w:tc>
          <w:tcPr>
            <w:tcW w:w="713" w:type="dxa"/>
            <w:tcBorders>
              <w:top w:val="nil"/>
              <w:left w:val="nil"/>
              <w:bottom w:val="single" w:sz="4" w:space="0" w:color="auto"/>
              <w:right w:val="single" w:sz="4" w:space="0" w:color="auto"/>
            </w:tcBorders>
            <w:noWrap/>
            <w:vAlign w:val="bottom"/>
          </w:tcPr>
          <w:p w14:paraId="320C3D15" w14:textId="77777777" w:rsidR="00647431" w:rsidRPr="00281DF4" w:rsidRDefault="00647431" w:rsidP="00281DF4">
            <w:pPr>
              <w:rPr>
                <w:lang w:eastAsia="en-US"/>
              </w:rPr>
            </w:pPr>
          </w:p>
        </w:tc>
        <w:tc>
          <w:tcPr>
            <w:tcW w:w="2222" w:type="dxa"/>
            <w:tcBorders>
              <w:top w:val="nil"/>
              <w:left w:val="nil"/>
              <w:bottom w:val="single" w:sz="4" w:space="0" w:color="auto"/>
              <w:right w:val="single" w:sz="4" w:space="0" w:color="auto"/>
            </w:tcBorders>
            <w:noWrap/>
            <w:vAlign w:val="bottom"/>
          </w:tcPr>
          <w:p w14:paraId="1A901B95" w14:textId="77777777" w:rsidR="00647431" w:rsidRPr="00281DF4" w:rsidRDefault="00647431" w:rsidP="00281DF4">
            <w:pPr>
              <w:rPr>
                <w:i/>
                <w:iCs/>
                <w:lang w:eastAsia="en-US"/>
              </w:rPr>
            </w:pPr>
          </w:p>
        </w:tc>
      </w:tr>
      <w:tr w:rsidR="00647431" w:rsidRPr="00281DF4" w14:paraId="10EDFF01" w14:textId="77777777" w:rsidTr="00647431">
        <w:trPr>
          <w:trHeight w:val="420"/>
        </w:trPr>
        <w:tc>
          <w:tcPr>
            <w:tcW w:w="639" w:type="dxa"/>
            <w:tcBorders>
              <w:top w:val="nil"/>
              <w:left w:val="single" w:sz="4" w:space="0" w:color="auto"/>
              <w:bottom w:val="single" w:sz="4" w:space="0" w:color="auto"/>
              <w:right w:val="single" w:sz="4" w:space="0" w:color="auto"/>
            </w:tcBorders>
            <w:noWrap/>
            <w:vAlign w:val="bottom"/>
          </w:tcPr>
          <w:p w14:paraId="111DC5E7" w14:textId="7C3A22B2" w:rsidR="00647431" w:rsidRPr="00281DF4" w:rsidRDefault="00647431" w:rsidP="00647431">
            <w:pPr>
              <w:jc w:val="center"/>
              <w:rPr>
                <w:lang w:eastAsia="en-US"/>
              </w:rPr>
            </w:pPr>
            <w:r>
              <w:rPr>
                <w:lang w:eastAsia="en-US"/>
              </w:rPr>
              <w:t>...</w:t>
            </w:r>
          </w:p>
        </w:tc>
        <w:tc>
          <w:tcPr>
            <w:tcW w:w="1985" w:type="dxa"/>
            <w:tcBorders>
              <w:top w:val="nil"/>
              <w:left w:val="nil"/>
              <w:bottom w:val="single" w:sz="4" w:space="0" w:color="auto"/>
              <w:right w:val="single" w:sz="4" w:space="0" w:color="auto"/>
            </w:tcBorders>
            <w:noWrap/>
            <w:vAlign w:val="bottom"/>
          </w:tcPr>
          <w:p w14:paraId="3E3DE312" w14:textId="77777777" w:rsidR="00647431" w:rsidRPr="00281DF4" w:rsidRDefault="00647431" w:rsidP="00281DF4">
            <w:pPr>
              <w:rPr>
                <w:lang w:eastAsia="en-US"/>
              </w:rPr>
            </w:pPr>
          </w:p>
        </w:tc>
        <w:tc>
          <w:tcPr>
            <w:tcW w:w="2835" w:type="dxa"/>
            <w:tcBorders>
              <w:top w:val="nil"/>
              <w:left w:val="nil"/>
              <w:bottom w:val="single" w:sz="4" w:space="0" w:color="auto"/>
              <w:right w:val="single" w:sz="4" w:space="0" w:color="auto"/>
            </w:tcBorders>
            <w:noWrap/>
            <w:vAlign w:val="bottom"/>
          </w:tcPr>
          <w:p w14:paraId="1D4102D9" w14:textId="77777777" w:rsidR="00647431" w:rsidRPr="00382611" w:rsidRDefault="00647431" w:rsidP="00281DF4">
            <w:pPr>
              <w:jc w:val="center"/>
              <w:rPr>
                <w:highlight w:val="yellow"/>
                <w:lang w:eastAsia="en-US"/>
              </w:rPr>
            </w:pPr>
          </w:p>
        </w:tc>
        <w:tc>
          <w:tcPr>
            <w:tcW w:w="2301" w:type="dxa"/>
            <w:tcBorders>
              <w:top w:val="nil"/>
              <w:left w:val="nil"/>
              <w:bottom w:val="single" w:sz="4" w:space="0" w:color="auto"/>
              <w:right w:val="single" w:sz="4" w:space="0" w:color="auto"/>
            </w:tcBorders>
            <w:vAlign w:val="bottom"/>
          </w:tcPr>
          <w:p w14:paraId="673CED32" w14:textId="5E904E19" w:rsidR="00647431" w:rsidRPr="00382611" w:rsidRDefault="00647431" w:rsidP="00281DF4">
            <w:pPr>
              <w:jc w:val="center"/>
              <w:rPr>
                <w:highlight w:val="yellow"/>
                <w:lang w:eastAsia="en-US"/>
              </w:rPr>
            </w:pPr>
            <w:r w:rsidRPr="00647431">
              <w:rPr>
                <w:lang w:eastAsia="en-US"/>
              </w:rPr>
              <w:t>I</w:t>
            </w:r>
            <w:r>
              <w:rPr>
                <w:lang w:eastAsia="en-US"/>
              </w:rPr>
              <w:t>T</w:t>
            </w:r>
            <w:r w:rsidRPr="00647431">
              <w:rPr>
                <w:lang w:eastAsia="en-US"/>
              </w:rPr>
              <w:t>K-</w:t>
            </w:r>
          </w:p>
        </w:tc>
        <w:tc>
          <w:tcPr>
            <w:tcW w:w="1243" w:type="dxa"/>
            <w:tcBorders>
              <w:top w:val="nil"/>
              <w:left w:val="nil"/>
              <w:bottom w:val="single" w:sz="4" w:space="0" w:color="auto"/>
              <w:right w:val="single" w:sz="4" w:space="0" w:color="auto"/>
            </w:tcBorders>
            <w:vAlign w:val="bottom"/>
          </w:tcPr>
          <w:p w14:paraId="27649831" w14:textId="77777777" w:rsidR="00647431" w:rsidRPr="00281DF4" w:rsidRDefault="00647431" w:rsidP="00281DF4">
            <w:pPr>
              <w:rPr>
                <w:lang w:eastAsia="en-US"/>
              </w:rPr>
            </w:pPr>
          </w:p>
        </w:tc>
        <w:tc>
          <w:tcPr>
            <w:tcW w:w="1134" w:type="dxa"/>
            <w:tcBorders>
              <w:top w:val="nil"/>
              <w:left w:val="nil"/>
              <w:bottom w:val="single" w:sz="4" w:space="0" w:color="auto"/>
              <w:right w:val="single" w:sz="4" w:space="0" w:color="auto"/>
            </w:tcBorders>
            <w:vAlign w:val="bottom"/>
          </w:tcPr>
          <w:p w14:paraId="592F6165" w14:textId="77777777" w:rsidR="00647431" w:rsidRPr="00281DF4" w:rsidRDefault="00647431" w:rsidP="00281DF4">
            <w:pPr>
              <w:rPr>
                <w:lang w:eastAsia="en-US"/>
              </w:rPr>
            </w:pPr>
          </w:p>
        </w:tc>
        <w:tc>
          <w:tcPr>
            <w:tcW w:w="1003" w:type="dxa"/>
            <w:tcBorders>
              <w:top w:val="nil"/>
              <w:left w:val="nil"/>
              <w:bottom w:val="single" w:sz="4" w:space="0" w:color="auto"/>
              <w:right w:val="single" w:sz="4" w:space="0" w:color="auto"/>
            </w:tcBorders>
            <w:noWrap/>
            <w:vAlign w:val="bottom"/>
          </w:tcPr>
          <w:p w14:paraId="09B8587B" w14:textId="77777777" w:rsidR="00647431" w:rsidRPr="00281DF4" w:rsidRDefault="00647431" w:rsidP="00281DF4">
            <w:pPr>
              <w:rPr>
                <w:lang w:eastAsia="en-US"/>
              </w:rPr>
            </w:pPr>
          </w:p>
        </w:tc>
        <w:tc>
          <w:tcPr>
            <w:tcW w:w="713" w:type="dxa"/>
            <w:tcBorders>
              <w:top w:val="nil"/>
              <w:left w:val="nil"/>
              <w:bottom w:val="single" w:sz="4" w:space="0" w:color="auto"/>
              <w:right w:val="single" w:sz="4" w:space="0" w:color="auto"/>
            </w:tcBorders>
            <w:noWrap/>
            <w:vAlign w:val="bottom"/>
          </w:tcPr>
          <w:p w14:paraId="002712AC" w14:textId="77777777" w:rsidR="00647431" w:rsidRPr="00281DF4" w:rsidRDefault="00647431" w:rsidP="00281DF4">
            <w:pPr>
              <w:rPr>
                <w:lang w:eastAsia="en-US"/>
              </w:rPr>
            </w:pPr>
          </w:p>
        </w:tc>
        <w:tc>
          <w:tcPr>
            <w:tcW w:w="2222" w:type="dxa"/>
            <w:tcBorders>
              <w:top w:val="nil"/>
              <w:left w:val="nil"/>
              <w:bottom w:val="single" w:sz="4" w:space="0" w:color="auto"/>
              <w:right w:val="single" w:sz="4" w:space="0" w:color="auto"/>
            </w:tcBorders>
            <w:noWrap/>
            <w:vAlign w:val="bottom"/>
          </w:tcPr>
          <w:p w14:paraId="7603F57F" w14:textId="77777777" w:rsidR="00647431" w:rsidRPr="00281DF4" w:rsidRDefault="00647431" w:rsidP="00281DF4">
            <w:pPr>
              <w:rPr>
                <w:i/>
                <w:iCs/>
                <w:lang w:eastAsia="en-US"/>
              </w:rPr>
            </w:pPr>
          </w:p>
        </w:tc>
      </w:tr>
      <w:tr w:rsidR="00647431" w:rsidRPr="00281DF4" w14:paraId="186E9189" w14:textId="77777777" w:rsidTr="00647431">
        <w:trPr>
          <w:trHeight w:val="360"/>
        </w:trPr>
        <w:tc>
          <w:tcPr>
            <w:tcW w:w="639" w:type="dxa"/>
            <w:tcBorders>
              <w:top w:val="nil"/>
              <w:left w:val="single" w:sz="4" w:space="0" w:color="auto"/>
              <w:bottom w:val="single" w:sz="4" w:space="0" w:color="auto"/>
              <w:right w:val="single" w:sz="4" w:space="0" w:color="auto"/>
            </w:tcBorders>
            <w:noWrap/>
            <w:vAlign w:val="bottom"/>
          </w:tcPr>
          <w:p w14:paraId="155C8097" w14:textId="5F5FFCC5" w:rsidR="00647431" w:rsidRPr="00281DF4" w:rsidRDefault="00647431" w:rsidP="00647431">
            <w:pPr>
              <w:jc w:val="center"/>
              <w:rPr>
                <w:lang w:eastAsia="en-US"/>
              </w:rPr>
            </w:pPr>
          </w:p>
        </w:tc>
        <w:tc>
          <w:tcPr>
            <w:tcW w:w="1985"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18BDCF50" w14:textId="77777777" w:rsidR="00647431" w:rsidRPr="00281DF4" w:rsidRDefault="00647431" w:rsidP="00281DF4">
            <w:pPr>
              <w:jc w:val="right"/>
              <w:rPr>
                <w:lang w:eastAsia="en-US"/>
              </w:rPr>
            </w:pPr>
            <w:r w:rsidRPr="00281DF4">
              <w:rPr>
                <w:lang w:eastAsia="en-US"/>
              </w:rPr>
              <w:t>Iš viso:</w:t>
            </w:r>
          </w:p>
        </w:tc>
        <w:tc>
          <w:tcPr>
            <w:tcW w:w="2835" w:type="dxa"/>
            <w:tcBorders>
              <w:top w:val="nil"/>
              <w:left w:val="nil"/>
              <w:bottom w:val="single" w:sz="4" w:space="0" w:color="auto"/>
              <w:right w:val="single" w:sz="4" w:space="0" w:color="auto"/>
            </w:tcBorders>
            <w:noWrap/>
            <w:vAlign w:val="bottom"/>
          </w:tcPr>
          <w:p w14:paraId="659E59F3" w14:textId="77777777" w:rsidR="00647431" w:rsidRPr="00382611" w:rsidRDefault="00647431" w:rsidP="00281DF4">
            <w:pPr>
              <w:rPr>
                <w:highlight w:val="yellow"/>
                <w:lang w:eastAsia="en-US"/>
              </w:rPr>
            </w:pPr>
            <w:r w:rsidRPr="00382611">
              <w:rPr>
                <w:lang w:eastAsia="en-US"/>
              </w:rPr>
              <w:t> </w:t>
            </w:r>
          </w:p>
        </w:tc>
        <w:tc>
          <w:tcPr>
            <w:tcW w:w="2301" w:type="dxa"/>
            <w:tcBorders>
              <w:top w:val="nil"/>
              <w:left w:val="nil"/>
              <w:bottom w:val="single" w:sz="4" w:space="0" w:color="auto"/>
              <w:right w:val="single" w:sz="4" w:space="0" w:color="auto"/>
            </w:tcBorders>
            <w:shd w:val="clear" w:color="auto" w:fill="B8CCE4" w:themeFill="accent1" w:themeFillTint="66"/>
            <w:vAlign w:val="bottom"/>
          </w:tcPr>
          <w:p w14:paraId="44C6FB37" w14:textId="46FCA6F8" w:rsidR="00647431" w:rsidRPr="00382611" w:rsidRDefault="00647431" w:rsidP="00281DF4">
            <w:pPr>
              <w:rPr>
                <w:highlight w:val="yellow"/>
                <w:lang w:eastAsia="en-US"/>
              </w:rPr>
            </w:pPr>
          </w:p>
        </w:tc>
        <w:tc>
          <w:tcPr>
            <w:tcW w:w="1243" w:type="dxa"/>
            <w:tcBorders>
              <w:top w:val="nil"/>
              <w:left w:val="nil"/>
              <w:bottom w:val="single" w:sz="4" w:space="0" w:color="auto"/>
              <w:right w:val="single" w:sz="4" w:space="0" w:color="auto"/>
            </w:tcBorders>
            <w:shd w:val="clear" w:color="auto" w:fill="B8CCE4" w:themeFill="accent1" w:themeFillTint="66"/>
            <w:noWrap/>
            <w:vAlign w:val="bottom"/>
          </w:tcPr>
          <w:p w14:paraId="20A04DF1" w14:textId="77777777" w:rsidR="00647431" w:rsidRPr="00281DF4" w:rsidRDefault="00647431" w:rsidP="00281DF4">
            <w:pPr>
              <w:rPr>
                <w:lang w:eastAsia="en-US"/>
              </w:rPr>
            </w:pPr>
            <w:r w:rsidRPr="00281DF4">
              <w:rPr>
                <w:lang w:eastAsia="en-US"/>
              </w:rPr>
              <w:t> </w:t>
            </w:r>
          </w:p>
        </w:tc>
        <w:tc>
          <w:tcPr>
            <w:tcW w:w="1134" w:type="dxa"/>
            <w:tcBorders>
              <w:top w:val="nil"/>
              <w:left w:val="nil"/>
              <w:bottom w:val="single" w:sz="4" w:space="0" w:color="auto"/>
              <w:right w:val="single" w:sz="4" w:space="0" w:color="auto"/>
            </w:tcBorders>
            <w:shd w:val="clear" w:color="auto" w:fill="B8CCE4" w:themeFill="accent1" w:themeFillTint="66"/>
            <w:noWrap/>
            <w:vAlign w:val="bottom"/>
          </w:tcPr>
          <w:p w14:paraId="40DACBAD" w14:textId="77777777" w:rsidR="00647431" w:rsidRPr="00281DF4" w:rsidRDefault="00647431" w:rsidP="00281DF4">
            <w:pPr>
              <w:rPr>
                <w:lang w:eastAsia="en-US"/>
              </w:rPr>
            </w:pPr>
            <w:r w:rsidRPr="00281DF4">
              <w:rPr>
                <w:lang w:eastAsia="en-US"/>
              </w:rPr>
              <w:t> </w:t>
            </w:r>
          </w:p>
        </w:tc>
        <w:tc>
          <w:tcPr>
            <w:tcW w:w="1003" w:type="dxa"/>
            <w:tcBorders>
              <w:top w:val="nil"/>
              <w:left w:val="nil"/>
              <w:bottom w:val="single" w:sz="4" w:space="0" w:color="auto"/>
              <w:right w:val="single" w:sz="4" w:space="0" w:color="auto"/>
            </w:tcBorders>
            <w:shd w:val="clear" w:color="auto" w:fill="B8CCE4" w:themeFill="accent1" w:themeFillTint="66"/>
            <w:noWrap/>
            <w:vAlign w:val="bottom"/>
          </w:tcPr>
          <w:p w14:paraId="24C47D5F" w14:textId="77777777" w:rsidR="00647431" w:rsidRPr="00281DF4" w:rsidRDefault="00647431" w:rsidP="00281DF4">
            <w:pPr>
              <w:rPr>
                <w:lang w:eastAsia="en-US"/>
              </w:rPr>
            </w:pPr>
            <w:r w:rsidRPr="00281DF4">
              <w:rPr>
                <w:lang w:eastAsia="en-US"/>
              </w:rPr>
              <w:t> </w:t>
            </w:r>
          </w:p>
        </w:tc>
        <w:tc>
          <w:tcPr>
            <w:tcW w:w="713" w:type="dxa"/>
            <w:tcBorders>
              <w:top w:val="nil"/>
              <w:left w:val="nil"/>
              <w:bottom w:val="single" w:sz="4" w:space="0" w:color="auto"/>
              <w:right w:val="single" w:sz="4" w:space="0" w:color="auto"/>
            </w:tcBorders>
            <w:shd w:val="clear" w:color="auto" w:fill="B8CCE4" w:themeFill="accent1" w:themeFillTint="66"/>
            <w:noWrap/>
            <w:vAlign w:val="bottom"/>
          </w:tcPr>
          <w:p w14:paraId="210A70F7" w14:textId="77777777" w:rsidR="00647431" w:rsidRPr="00281DF4" w:rsidRDefault="00647431" w:rsidP="00281DF4">
            <w:pPr>
              <w:rPr>
                <w:lang w:eastAsia="en-US"/>
              </w:rPr>
            </w:pPr>
            <w:r w:rsidRPr="00281DF4">
              <w:rPr>
                <w:lang w:eastAsia="en-US"/>
              </w:rPr>
              <w:t> </w:t>
            </w:r>
          </w:p>
        </w:tc>
        <w:tc>
          <w:tcPr>
            <w:tcW w:w="2222" w:type="dxa"/>
            <w:tcBorders>
              <w:top w:val="nil"/>
              <w:left w:val="nil"/>
              <w:bottom w:val="single" w:sz="4" w:space="0" w:color="auto"/>
              <w:right w:val="single" w:sz="4" w:space="0" w:color="auto"/>
            </w:tcBorders>
            <w:shd w:val="clear" w:color="auto" w:fill="B8CCE4" w:themeFill="accent1" w:themeFillTint="66"/>
            <w:noWrap/>
            <w:vAlign w:val="bottom"/>
          </w:tcPr>
          <w:p w14:paraId="289C8A33" w14:textId="77777777" w:rsidR="00647431" w:rsidRPr="00281DF4" w:rsidRDefault="00647431" w:rsidP="00281DF4">
            <w:pPr>
              <w:rPr>
                <w:i/>
                <w:iCs/>
                <w:lang w:eastAsia="en-US"/>
              </w:rPr>
            </w:pPr>
            <w:r w:rsidRPr="00281DF4">
              <w:rPr>
                <w:i/>
                <w:iCs/>
                <w:lang w:eastAsia="en-US"/>
              </w:rPr>
              <w:t> </w:t>
            </w:r>
          </w:p>
        </w:tc>
      </w:tr>
      <w:tr w:rsidR="001C7532" w:rsidRPr="00281DF4" w14:paraId="62C1F653" w14:textId="77777777" w:rsidTr="00647431">
        <w:trPr>
          <w:trHeight w:val="165"/>
        </w:trPr>
        <w:tc>
          <w:tcPr>
            <w:tcW w:w="14075" w:type="dxa"/>
            <w:gridSpan w:val="9"/>
            <w:noWrap/>
            <w:vAlign w:val="bottom"/>
          </w:tcPr>
          <w:p w14:paraId="60AE3B83" w14:textId="77777777" w:rsidR="00433AB5" w:rsidRDefault="00433AB5" w:rsidP="00281DF4">
            <w:pPr>
              <w:rPr>
                <w:lang w:eastAsia="en-US"/>
              </w:rPr>
            </w:pPr>
          </w:p>
          <w:p w14:paraId="1E0FE252" w14:textId="1149FC81" w:rsidR="00BE182E" w:rsidRDefault="00BE182E" w:rsidP="00BE182E">
            <w:pPr>
              <w:rPr>
                <w:lang w:eastAsia="en-US"/>
              </w:rPr>
            </w:pPr>
            <w:r w:rsidRPr="001C5B88">
              <w:rPr>
                <w:lang w:eastAsia="en-US"/>
              </w:rPr>
              <w:t>Užsakovo atstovas atsakingas už sutarties vykdymą</w:t>
            </w:r>
            <w:r>
              <w:rPr>
                <w:lang w:eastAsia="en-US"/>
              </w:rPr>
              <w:t xml:space="preserve">                                    (vardas ir pavardė)                                               (parašas)</w:t>
            </w:r>
          </w:p>
          <w:p w14:paraId="75D9BFDE" w14:textId="77777777" w:rsidR="00405C68" w:rsidRDefault="00405C68" w:rsidP="00405C68">
            <w:pPr>
              <w:jc w:val="center"/>
              <w:rPr>
                <w:lang w:eastAsia="en-US"/>
              </w:rPr>
            </w:pPr>
          </w:p>
          <w:p w14:paraId="45ACDF34" w14:textId="77777777" w:rsidR="001245D7" w:rsidRDefault="001245D7" w:rsidP="001245D7">
            <w:pPr>
              <w:rPr>
                <w:lang w:eastAsia="en-US"/>
              </w:rPr>
            </w:pPr>
          </w:p>
          <w:p w14:paraId="7B59B76A" w14:textId="77777777" w:rsidR="00EE1F89" w:rsidRDefault="00EE1F89" w:rsidP="001245D7">
            <w:pPr>
              <w:rPr>
                <w:lang w:eastAsia="en-US"/>
              </w:rPr>
            </w:pPr>
          </w:p>
          <w:p w14:paraId="5D92974B" w14:textId="77777777" w:rsidR="00EE1F89" w:rsidRDefault="00EE1F89" w:rsidP="001245D7">
            <w:pPr>
              <w:rPr>
                <w:lang w:eastAsia="en-US"/>
              </w:rPr>
            </w:pPr>
          </w:p>
          <w:p w14:paraId="64D1E16D" w14:textId="5BC2FA8D" w:rsidR="001245D7" w:rsidRPr="00281DF4" w:rsidRDefault="001245D7" w:rsidP="001245D7">
            <w:pP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t>____________________</w:t>
            </w:r>
          </w:p>
        </w:tc>
      </w:tr>
    </w:tbl>
    <w:p w14:paraId="4613C54A" w14:textId="567F803C" w:rsidR="0076604D" w:rsidRPr="001245D7" w:rsidRDefault="001245D7" w:rsidP="001245D7">
      <w:pPr>
        <w:ind w:firstLine="993"/>
        <w:jc w:val="both"/>
        <w:rPr>
          <w:sz w:val="20"/>
          <w:szCs w:val="20"/>
        </w:rPr>
      </w:pPr>
      <w:r w:rsidRPr="001245D7">
        <w:rPr>
          <w:sz w:val="20"/>
          <w:szCs w:val="20"/>
          <w:vertAlign w:val="superscript"/>
          <w:lang w:eastAsia="en-US"/>
        </w:rPr>
        <w:t>1</w:t>
      </w:r>
      <w:r w:rsidR="0076604D" w:rsidRPr="001245D7">
        <w:rPr>
          <w:sz w:val="20"/>
          <w:szCs w:val="20"/>
          <w:lang w:eastAsia="en-US"/>
        </w:rPr>
        <w:t xml:space="preserve"> </w:t>
      </w:r>
      <w:r w:rsidR="0005046C" w:rsidRPr="001245D7">
        <w:rPr>
          <w:sz w:val="20"/>
          <w:szCs w:val="20"/>
        </w:rPr>
        <w:t>P</w:t>
      </w:r>
      <w:r w:rsidR="0076604D" w:rsidRPr="001245D7">
        <w:rPr>
          <w:sz w:val="20"/>
          <w:szCs w:val="20"/>
        </w:rPr>
        <w:t xml:space="preserve">aslaugų teikėjo pasiūlytas užsakymo </w:t>
      </w:r>
      <w:r w:rsidR="0005046C" w:rsidRPr="001245D7">
        <w:rPr>
          <w:sz w:val="20"/>
          <w:szCs w:val="20"/>
        </w:rPr>
        <w:t>realizavimo aprašymas</w:t>
      </w:r>
      <w:r w:rsidR="0076604D" w:rsidRPr="001245D7">
        <w:rPr>
          <w:sz w:val="20"/>
          <w:szCs w:val="20"/>
        </w:rPr>
        <w:t xml:space="preserve"> pateik</w:t>
      </w:r>
      <w:r w:rsidR="0005046C" w:rsidRPr="001245D7">
        <w:rPr>
          <w:sz w:val="20"/>
          <w:szCs w:val="20"/>
        </w:rPr>
        <w:t>iamas</w:t>
      </w:r>
      <w:r w:rsidR="0076604D" w:rsidRPr="001245D7">
        <w:rPr>
          <w:sz w:val="20"/>
          <w:szCs w:val="20"/>
        </w:rPr>
        <w:t xml:space="preserve"> </w:t>
      </w:r>
      <w:r w:rsidR="0005046C" w:rsidRPr="001245D7">
        <w:rPr>
          <w:sz w:val="20"/>
          <w:szCs w:val="20"/>
        </w:rPr>
        <w:t>Valstybės biudžeto, apskaitos ir mokėjimų sistemos priežiūros ir plėtros paslaugų teikimo užsakymo</w:t>
      </w:r>
      <w:r w:rsidR="00382611" w:rsidRPr="001245D7">
        <w:rPr>
          <w:sz w:val="20"/>
          <w:szCs w:val="20"/>
        </w:rPr>
        <w:t xml:space="preserve"> </w:t>
      </w:r>
      <w:r w:rsidR="0005046C" w:rsidRPr="001245D7">
        <w:rPr>
          <w:sz w:val="20"/>
          <w:szCs w:val="20"/>
        </w:rPr>
        <w:t>P</w:t>
      </w:r>
      <w:r w:rsidR="0076604D" w:rsidRPr="001245D7">
        <w:rPr>
          <w:sz w:val="20"/>
          <w:szCs w:val="20"/>
        </w:rPr>
        <w:t>aslaugų teikėjo dalyje (pridedama).</w:t>
      </w:r>
    </w:p>
    <w:p w14:paraId="7F847A60" w14:textId="0244E045" w:rsidR="0076604D" w:rsidRPr="001245D7" w:rsidRDefault="001245D7" w:rsidP="001245D7">
      <w:pPr>
        <w:ind w:firstLine="993"/>
        <w:jc w:val="both"/>
        <w:rPr>
          <w:sz w:val="20"/>
          <w:szCs w:val="20"/>
        </w:rPr>
      </w:pPr>
      <w:r w:rsidRPr="001245D7">
        <w:rPr>
          <w:sz w:val="20"/>
          <w:szCs w:val="20"/>
          <w:vertAlign w:val="superscript"/>
          <w:lang w:eastAsia="en-US"/>
        </w:rPr>
        <w:t>2</w:t>
      </w:r>
      <w:r w:rsidR="0076604D" w:rsidRPr="001245D7">
        <w:rPr>
          <w:sz w:val="20"/>
          <w:szCs w:val="20"/>
          <w:lang w:eastAsia="en-US"/>
        </w:rPr>
        <w:t xml:space="preserve"> </w:t>
      </w:r>
      <w:r w:rsidRPr="001245D7">
        <w:rPr>
          <w:sz w:val="20"/>
          <w:szCs w:val="20"/>
        </w:rPr>
        <w:t>L</w:t>
      </w:r>
      <w:r w:rsidR="0076604D" w:rsidRPr="001245D7">
        <w:rPr>
          <w:sz w:val="20"/>
          <w:szCs w:val="20"/>
        </w:rPr>
        <w:t xml:space="preserve">aiko sąnaudos yra nurodytas </w:t>
      </w:r>
      <w:r w:rsidRPr="001245D7">
        <w:rPr>
          <w:sz w:val="20"/>
          <w:szCs w:val="20"/>
        </w:rPr>
        <w:t>Valstybės biudžeto, apskaitos ir mokėjimų sistemos priežiūros ir plėtros paslaugų teikimo užsakymo Paslaugų teikėjo dalies srityje</w:t>
      </w:r>
      <w:r w:rsidR="0076604D" w:rsidRPr="001245D7">
        <w:rPr>
          <w:sz w:val="20"/>
          <w:szCs w:val="20"/>
        </w:rPr>
        <w:t xml:space="preserve"> </w:t>
      </w:r>
      <w:r w:rsidRPr="001245D7">
        <w:rPr>
          <w:sz w:val="20"/>
          <w:szCs w:val="20"/>
        </w:rPr>
        <w:t>„</w:t>
      </w:r>
      <w:r w:rsidR="0076604D" w:rsidRPr="001245D7">
        <w:rPr>
          <w:sz w:val="20"/>
          <w:szCs w:val="20"/>
        </w:rPr>
        <w:t>Numatomos laiko sąnaudos</w:t>
      </w:r>
      <w:r w:rsidRPr="001245D7">
        <w:rPr>
          <w:sz w:val="20"/>
          <w:szCs w:val="20"/>
        </w:rPr>
        <w:t xml:space="preserve"> (val.) pagal užsakymo realizavimo etapus“</w:t>
      </w:r>
      <w:r w:rsidR="00382611" w:rsidRPr="001245D7">
        <w:rPr>
          <w:sz w:val="20"/>
          <w:szCs w:val="20"/>
        </w:rPr>
        <w:t>.</w:t>
      </w:r>
    </w:p>
    <w:p w14:paraId="1857B48E" w14:textId="55333405" w:rsidR="0076604D" w:rsidRDefault="001245D7" w:rsidP="001245D7">
      <w:pPr>
        <w:ind w:firstLine="993"/>
        <w:jc w:val="both"/>
        <w:rPr>
          <w:sz w:val="20"/>
          <w:szCs w:val="20"/>
          <w:lang w:eastAsia="en-US"/>
        </w:rPr>
      </w:pPr>
      <w:r w:rsidRPr="001245D7">
        <w:rPr>
          <w:sz w:val="20"/>
          <w:szCs w:val="20"/>
          <w:vertAlign w:val="superscript"/>
        </w:rPr>
        <w:t>3</w:t>
      </w:r>
      <w:r w:rsidRPr="001245D7">
        <w:rPr>
          <w:sz w:val="20"/>
          <w:szCs w:val="20"/>
        </w:rPr>
        <w:t xml:space="preserve"> A</w:t>
      </w:r>
      <w:r w:rsidR="0076604D" w:rsidRPr="001245D7">
        <w:rPr>
          <w:sz w:val="20"/>
          <w:szCs w:val="20"/>
        </w:rPr>
        <w:t xml:space="preserve">tlikimo terminas yra nurodytas </w:t>
      </w:r>
      <w:r w:rsidRPr="001245D7">
        <w:rPr>
          <w:sz w:val="20"/>
          <w:szCs w:val="20"/>
        </w:rPr>
        <w:t>Valstybės biudžeto, apskaitos ir mokėjimų sistemos priežiūros ir plėtros paslaugų teikimo užsakymo srityje „Aktuali užsakymo realizavimo data“</w:t>
      </w:r>
      <w:r w:rsidR="00382611" w:rsidRPr="001245D7">
        <w:rPr>
          <w:sz w:val="20"/>
          <w:szCs w:val="20"/>
          <w:lang w:eastAsia="en-US"/>
        </w:rPr>
        <w:t>.</w:t>
      </w:r>
    </w:p>
    <w:p w14:paraId="28C1DE4D" w14:textId="77777777" w:rsidR="00BE182E" w:rsidRDefault="00BE182E" w:rsidP="001245D7">
      <w:pPr>
        <w:ind w:firstLine="993"/>
        <w:jc w:val="both"/>
        <w:rPr>
          <w:sz w:val="20"/>
          <w:szCs w:val="20"/>
          <w:lang w:eastAsia="en-US"/>
        </w:rPr>
      </w:pPr>
    </w:p>
    <w:p w14:paraId="5B417919" w14:textId="37CF35DD" w:rsidR="00FF5257" w:rsidRDefault="00FF5257" w:rsidP="00FF5257">
      <w:pPr>
        <w:pStyle w:val="Alnostext"/>
        <w:spacing w:before="0" w:after="0"/>
        <w:ind w:left="8647"/>
        <w:jc w:val="left"/>
        <w:rPr>
          <w:rFonts w:ascii="Times New Roman" w:hAnsi="Times New Roman"/>
        </w:rPr>
      </w:pPr>
      <w:r w:rsidRPr="00FF5257">
        <w:rPr>
          <w:rFonts w:ascii="Times New Roman" w:hAnsi="Times New Roman"/>
        </w:rPr>
        <w:t xml:space="preserve">Valstybės biudžeto, apskaitos ir mokėjimų sistemos </w:t>
      </w:r>
      <w:r w:rsidR="00FC2CBC">
        <w:rPr>
          <w:rFonts w:ascii="Times New Roman" w:hAnsi="Times New Roman"/>
        </w:rPr>
        <w:t xml:space="preserve">(VBAMS) </w:t>
      </w:r>
      <w:r w:rsidRPr="00FF5257">
        <w:rPr>
          <w:rFonts w:ascii="Times New Roman" w:hAnsi="Times New Roman"/>
        </w:rPr>
        <w:t xml:space="preserve">priežiūros ir plėtros paslaugų techninės specifikacijos </w:t>
      </w:r>
    </w:p>
    <w:p w14:paraId="79CFA299" w14:textId="34FF04D1" w:rsidR="00FF5257" w:rsidRDefault="00FF5257" w:rsidP="00FF5257">
      <w:pPr>
        <w:pStyle w:val="Alnostext"/>
        <w:spacing w:before="0" w:after="0"/>
        <w:ind w:left="8647"/>
        <w:jc w:val="left"/>
        <w:rPr>
          <w:rFonts w:ascii="Times New Roman" w:hAnsi="Times New Roman"/>
        </w:rPr>
      </w:pPr>
      <w:r>
        <w:rPr>
          <w:rFonts w:ascii="Times New Roman" w:hAnsi="Times New Roman"/>
        </w:rPr>
        <w:t>3</w:t>
      </w:r>
      <w:r w:rsidRPr="00FF5257">
        <w:rPr>
          <w:rFonts w:ascii="Times New Roman" w:hAnsi="Times New Roman"/>
        </w:rPr>
        <w:t xml:space="preserve"> priedas </w:t>
      </w:r>
    </w:p>
    <w:p w14:paraId="2D9DC4B7" w14:textId="77777777" w:rsidR="00FF5257" w:rsidRDefault="00FF5257" w:rsidP="00FF5257">
      <w:pPr>
        <w:pStyle w:val="Alnostext"/>
        <w:spacing w:before="0" w:after="0"/>
        <w:ind w:left="4678"/>
        <w:jc w:val="left"/>
        <w:rPr>
          <w:rFonts w:ascii="Times New Roman" w:hAnsi="Times New Roman"/>
        </w:rPr>
      </w:pPr>
    </w:p>
    <w:p w14:paraId="182968E0" w14:textId="4F7A8D2E" w:rsidR="00303778" w:rsidRPr="00303778" w:rsidRDefault="00162D39" w:rsidP="00162D39">
      <w:pPr>
        <w:ind w:right="-37"/>
        <w:jc w:val="center"/>
        <w:rPr>
          <w:b/>
          <w:bCs/>
          <w:sz w:val="22"/>
          <w:szCs w:val="22"/>
        </w:rPr>
      </w:pPr>
      <w:r>
        <w:rPr>
          <w:b/>
          <w:bCs/>
          <w:sz w:val="22"/>
          <w:szCs w:val="22"/>
        </w:rPr>
        <w:t xml:space="preserve">(Įgyvendintų </w:t>
      </w:r>
      <w:r w:rsidR="00303778" w:rsidRPr="00303778">
        <w:rPr>
          <w:b/>
          <w:bCs/>
          <w:sz w:val="22"/>
          <w:szCs w:val="22"/>
        </w:rPr>
        <w:t xml:space="preserve">Valstybės biudžeto, apskaitos ir mokėjimų sistemos priežiūros ir plėtros paslaugų teikimo užsakymų </w:t>
      </w:r>
      <w:r>
        <w:rPr>
          <w:b/>
          <w:bCs/>
          <w:sz w:val="22"/>
          <w:szCs w:val="22"/>
        </w:rPr>
        <w:t xml:space="preserve">laiko sąnaudų </w:t>
      </w:r>
      <w:r w:rsidR="00303778" w:rsidRPr="00303778">
        <w:rPr>
          <w:b/>
          <w:bCs/>
          <w:sz w:val="22"/>
          <w:szCs w:val="22"/>
        </w:rPr>
        <w:t>ataskaitos forma)</w:t>
      </w:r>
    </w:p>
    <w:p w14:paraId="27EA0C30" w14:textId="18906125" w:rsidR="001C7532" w:rsidRPr="001C5B88" w:rsidRDefault="001C7532" w:rsidP="003861F4">
      <w:pPr>
        <w:jc w:val="right"/>
        <w:outlineLvl w:val="0"/>
      </w:pPr>
    </w:p>
    <w:p w14:paraId="23A0999A" w14:textId="4A7FCF1F" w:rsidR="00303778" w:rsidRPr="00B83814" w:rsidRDefault="00303778" w:rsidP="00303778">
      <w:pPr>
        <w:pStyle w:val="Alnostext"/>
        <w:spacing w:before="0" w:after="0"/>
        <w:jc w:val="center"/>
        <w:rPr>
          <w:rFonts w:ascii="Times New Roman" w:hAnsi="Times New Roman"/>
          <w:b/>
          <w:bCs/>
        </w:rPr>
      </w:pPr>
      <w:r>
        <w:rPr>
          <w:rFonts w:ascii="Times New Roman" w:hAnsi="Times New Roman"/>
          <w:b/>
          <w:bCs/>
        </w:rPr>
        <w:t xml:space="preserve">ĮGYVENDINTŲ </w:t>
      </w:r>
      <w:r w:rsidRPr="00B83814">
        <w:rPr>
          <w:rFonts w:ascii="Times New Roman" w:hAnsi="Times New Roman"/>
          <w:b/>
          <w:bCs/>
        </w:rPr>
        <w:t xml:space="preserve">VALSTYBĖS BIUDŽETO, APSKAITOS IR MOKĖJIMŲ SISTEMOS PRIEŽIŪROS IR PLĖTROS PASLAUGŲ </w:t>
      </w:r>
      <w:r>
        <w:rPr>
          <w:rFonts w:ascii="Times New Roman" w:hAnsi="Times New Roman"/>
          <w:b/>
          <w:bCs/>
        </w:rPr>
        <w:t xml:space="preserve">TEIKIMO </w:t>
      </w:r>
      <w:r w:rsidRPr="00B83814">
        <w:rPr>
          <w:rFonts w:ascii="Times New Roman" w:hAnsi="Times New Roman"/>
          <w:b/>
          <w:bCs/>
        </w:rPr>
        <w:t>UŽSAKYM</w:t>
      </w:r>
      <w:r>
        <w:rPr>
          <w:rFonts w:ascii="Times New Roman" w:hAnsi="Times New Roman"/>
          <w:b/>
          <w:bCs/>
        </w:rPr>
        <w:t>Ų LAIKO SĄNAUDŲ ATASKAITA</w:t>
      </w:r>
    </w:p>
    <w:p w14:paraId="0463FC1C" w14:textId="34FC9378" w:rsidR="001C7532" w:rsidRPr="00B4191C" w:rsidRDefault="001C7532" w:rsidP="003861F4">
      <w:pPr>
        <w:jc w:val="center"/>
        <w:outlineLvl w:val="0"/>
        <w:rPr>
          <w:b/>
          <w:bCs/>
        </w:rPr>
      </w:pPr>
      <w:r w:rsidRPr="00B4191C">
        <w:rPr>
          <w:b/>
          <w:bCs/>
        </w:rPr>
        <w:t xml:space="preserve">  </w:t>
      </w:r>
    </w:p>
    <w:p w14:paraId="0ACB63B7" w14:textId="636DE284" w:rsidR="001C7532" w:rsidRPr="00B4191C" w:rsidRDefault="001C7532" w:rsidP="003861F4">
      <w:pPr>
        <w:jc w:val="center"/>
      </w:pPr>
      <w:r w:rsidRPr="00B4191C">
        <w:t xml:space="preserve">už laikotarpį  nuo 20   m.  </w:t>
      </w:r>
      <w:r w:rsidR="00FF5257">
        <w:t xml:space="preserve">                 </w:t>
      </w:r>
      <w:r w:rsidRPr="00B4191C">
        <w:t xml:space="preserve">d. iki 20  </w:t>
      </w:r>
      <w:r w:rsidR="00FF5257">
        <w:t xml:space="preserve">  </w:t>
      </w:r>
      <w:r w:rsidRPr="00B4191C">
        <w:t xml:space="preserve">m.   </w:t>
      </w:r>
      <w:r w:rsidR="00FF5257">
        <w:t xml:space="preserve">             </w:t>
      </w:r>
      <w:r w:rsidRPr="00B4191C">
        <w:t xml:space="preserve">      d</w:t>
      </w:r>
      <w:r w:rsidR="00FF5257">
        <w:t xml:space="preserve">. Nr. </w:t>
      </w:r>
      <w:r w:rsidR="00B727A1">
        <w:t>LSA_ITK-</w:t>
      </w:r>
    </w:p>
    <w:p w14:paraId="37BD1708" w14:textId="77777777" w:rsidR="001C7532" w:rsidRPr="00B4191C" w:rsidRDefault="001C7532" w:rsidP="003861F4">
      <w:pPr>
        <w:jc w:val="center"/>
      </w:pPr>
      <w:r w:rsidRPr="00B4191C">
        <w:t>.</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2410"/>
        <w:gridCol w:w="3118"/>
        <w:gridCol w:w="3260"/>
      </w:tblGrid>
      <w:tr w:rsidR="00303778" w:rsidRPr="00B4191C" w14:paraId="1F928031" w14:textId="77777777" w:rsidTr="00A91BF2">
        <w:trPr>
          <w:trHeight w:val="1155"/>
        </w:trPr>
        <w:tc>
          <w:tcPr>
            <w:tcW w:w="4815" w:type="dxa"/>
            <w:shd w:val="clear" w:color="auto" w:fill="B8CCE4" w:themeFill="accent1" w:themeFillTint="66"/>
          </w:tcPr>
          <w:p w14:paraId="6C29668B" w14:textId="44B0FF4F" w:rsidR="00303778" w:rsidRPr="00B4191C" w:rsidRDefault="00303778" w:rsidP="004B4BBC">
            <w:pPr>
              <w:ind w:left="315"/>
              <w:jc w:val="center"/>
              <w:rPr>
                <w:rFonts w:eastAsia="Calibri"/>
                <w:b/>
              </w:rPr>
            </w:pPr>
            <w:r>
              <w:rPr>
                <w:rFonts w:eastAsia="Calibri"/>
                <w:b/>
              </w:rPr>
              <w:t>Užsakymo numeris / užsakymo registravimo numeris</w:t>
            </w:r>
          </w:p>
        </w:tc>
        <w:tc>
          <w:tcPr>
            <w:tcW w:w="2410" w:type="dxa"/>
            <w:shd w:val="clear" w:color="auto" w:fill="B8CCE4" w:themeFill="accent1" w:themeFillTint="66"/>
          </w:tcPr>
          <w:p w14:paraId="0B4FDE22" w14:textId="15DECAB7" w:rsidR="00303778" w:rsidRPr="00B4191C" w:rsidRDefault="00303778" w:rsidP="00382611">
            <w:pPr>
              <w:jc w:val="center"/>
              <w:rPr>
                <w:rFonts w:eastAsia="Calibri"/>
                <w:b/>
              </w:rPr>
            </w:pPr>
            <w:r>
              <w:rPr>
                <w:rFonts w:eastAsia="Calibri"/>
                <w:b/>
              </w:rPr>
              <w:t>Patvirtintos</w:t>
            </w:r>
          </w:p>
          <w:p w14:paraId="120966BE" w14:textId="77777777" w:rsidR="00303778" w:rsidRPr="00B4191C" w:rsidRDefault="00303778" w:rsidP="00382611">
            <w:pPr>
              <w:jc w:val="center"/>
              <w:rPr>
                <w:rFonts w:eastAsia="Calibri"/>
                <w:b/>
              </w:rPr>
            </w:pPr>
            <w:r w:rsidRPr="00B4191C">
              <w:rPr>
                <w:rFonts w:eastAsia="Calibri"/>
                <w:b/>
              </w:rPr>
              <w:t>laiko sąnaudos</w:t>
            </w:r>
          </w:p>
          <w:p w14:paraId="0DB736D5" w14:textId="77777777" w:rsidR="00303778" w:rsidRPr="00382611" w:rsidRDefault="00303778" w:rsidP="00382611">
            <w:pPr>
              <w:jc w:val="center"/>
              <w:rPr>
                <w:rFonts w:eastAsia="Calibri"/>
                <w:b/>
              </w:rPr>
            </w:pPr>
            <w:r w:rsidRPr="00382611">
              <w:rPr>
                <w:rFonts w:eastAsia="Calibri"/>
                <w:b/>
              </w:rPr>
              <w:t>valandomis</w:t>
            </w:r>
          </w:p>
          <w:p w14:paraId="48BF3882" w14:textId="77777777" w:rsidR="00303778" w:rsidRPr="00B4191C" w:rsidRDefault="00303778" w:rsidP="004B4BBC">
            <w:pPr>
              <w:rPr>
                <w:rFonts w:eastAsia="Calibri"/>
                <w:b/>
              </w:rPr>
            </w:pPr>
          </w:p>
        </w:tc>
        <w:tc>
          <w:tcPr>
            <w:tcW w:w="3118" w:type="dxa"/>
            <w:shd w:val="clear" w:color="auto" w:fill="B8CCE4" w:themeFill="accent1" w:themeFillTint="66"/>
          </w:tcPr>
          <w:p w14:paraId="6AE7B6BB" w14:textId="7B129059" w:rsidR="00303778" w:rsidRPr="00B4191C" w:rsidRDefault="00303778" w:rsidP="004B4BBC">
            <w:pPr>
              <w:jc w:val="center"/>
              <w:rPr>
                <w:rFonts w:eastAsia="Calibri"/>
                <w:b/>
              </w:rPr>
            </w:pPr>
            <w:r>
              <w:rPr>
                <w:rFonts w:eastAsia="Calibri"/>
                <w:b/>
              </w:rPr>
              <w:t>Užsakymo vykdytojas paslaugų teikėjo atsakingas asmuo</w:t>
            </w:r>
          </w:p>
          <w:p w14:paraId="565A062A" w14:textId="77777777" w:rsidR="00303778" w:rsidRPr="00B4191C" w:rsidRDefault="00303778" w:rsidP="004B4BBC">
            <w:pPr>
              <w:jc w:val="center"/>
              <w:rPr>
                <w:rFonts w:eastAsia="Calibri"/>
                <w:b/>
              </w:rPr>
            </w:pPr>
            <w:r w:rsidRPr="00B4191C">
              <w:rPr>
                <w:rFonts w:eastAsia="Calibri"/>
                <w:b/>
              </w:rPr>
              <w:t>(vardas, pavardė)</w:t>
            </w:r>
          </w:p>
        </w:tc>
        <w:tc>
          <w:tcPr>
            <w:tcW w:w="3260" w:type="dxa"/>
            <w:shd w:val="clear" w:color="auto" w:fill="B8CCE4" w:themeFill="accent1" w:themeFillTint="66"/>
          </w:tcPr>
          <w:p w14:paraId="56AB5831" w14:textId="1DF35C02" w:rsidR="00303778" w:rsidRPr="00B4191C" w:rsidRDefault="00303778" w:rsidP="004B4BBC">
            <w:pPr>
              <w:jc w:val="center"/>
              <w:rPr>
                <w:rFonts w:eastAsia="Calibri"/>
                <w:b/>
              </w:rPr>
            </w:pPr>
            <w:r>
              <w:rPr>
                <w:rFonts w:eastAsia="Calibri"/>
                <w:b/>
              </w:rPr>
              <w:t>Užsakymo rezultatus testavo / vertino / priėmė</w:t>
            </w:r>
          </w:p>
          <w:p w14:paraId="06632EF7" w14:textId="77777777" w:rsidR="00303778" w:rsidRPr="00B4191C" w:rsidRDefault="00303778" w:rsidP="004B4BBC">
            <w:pPr>
              <w:jc w:val="center"/>
              <w:rPr>
                <w:rFonts w:eastAsia="Calibri"/>
                <w:b/>
              </w:rPr>
            </w:pPr>
            <w:r w:rsidRPr="00B4191C">
              <w:rPr>
                <w:rFonts w:eastAsia="Calibri"/>
                <w:b/>
              </w:rPr>
              <w:t>Užsakovo atsakingas asmuo</w:t>
            </w:r>
          </w:p>
          <w:p w14:paraId="260D6112" w14:textId="77777777" w:rsidR="00303778" w:rsidRPr="00B4191C" w:rsidRDefault="00303778" w:rsidP="004B4BBC">
            <w:pPr>
              <w:jc w:val="center"/>
              <w:rPr>
                <w:rFonts w:eastAsia="Calibri"/>
                <w:b/>
              </w:rPr>
            </w:pPr>
            <w:r w:rsidRPr="00B4191C">
              <w:rPr>
                <w:rFonts w:eastAsia="Calibri"/>
                <w:b/>
              </w:rPr>
              <w:t xml:space="preserve"> (vardas, pavardė)</w:t>
            </w:r>
          </w:p>
        </w:tc>
      </w:tr>
      <w:tr w:rsidR="00303778" w:rsidRPr="00B4191C" w14:paraId="2A261FA0" w14:textId="77777777" w:rsidTr="00A91BF2">
        <w:trPr>
          <w:trHeight w:val="347"/>
        </w:trPr>
        <w:tc>
          <w:tcPr>
            <w:tcW w:w="4815" w:type="dxa"/>
            <w:shd w:val="clear" w:color="auto" w:fill="B8CCE4" w:themeFill="accent1" w:themeFillTint="66"/>
          </w:tcPr>
          <w:p w14:paraId="524CA44D" w14:textId="706651AB" w:rsidR="00303778" w:rsidRPr="00B4191C" w:rsidRDefault="00303778" w:rsidP="00A91BF2">
            <w:pPr>
              <w:rPr>
                <w:rFonts w:eastAsia="Calibri"/>
              </w:rPr>
            </w:pPr>
            <w:r>
              <w:rPr>
                <w:rFonts w:eastAsia="Calibri"/>
              </w:rPr>
              <w:t>Iš viso:</w:t>
            </w:r>
          </w:p>
        </w:tc>
        <w:tc>
          <w:tcPr>
            <w:tcW w:w="2410" w:type="dxa"/>
            <w:vAlign w:val="center"/>
          </w:tcPr>
          <w:p w14:paraId="61480945" w14:textId="77777777" w:rsidR="00303778" w:rsidRPr="00B4191C" w:rsidRDefault="00303778" w:rsidP="00382611">
            <w:pPr>
              <w:jc w:val="center"/>
              <w:rPr>
                <w:rFonts w:eastAsia="Calibri"/>
              </w:rPr>
            </w:pPr>
            <w:r w:rsidRPr="00B4191C">
              <w:rPr>
                <w:rFonts w:eastAsia="Calibri"/>
              </w:rPr>
              <w:t>x</w:t>
            </w:r>
          </w:p>
          <w:p w14:paraId="23987A1A" w14:textId="77777777" w:rsidR="00303778" w:rsidRPr="00382611" w:rsidRDefault="00303778" w:rsidP="00382611">
            <w:pPr>
              <w:jc w:val="center"/>
              <w:rPr>
                <w:rFonts w:eastAsia="Calibri"/>
                <w:highlight w:val="yellow"/>
              </w:rPr>
            </w:pPr>
          </w:p>
        </w:tc>
        <w:tc>
          <w:tcPr>
            <w:tcW w:w="3118" w:type="dxa"/>
          </w:tcPr>
          <w:p w14:paraId="2B910FB6" w14:textId="77777777" w:rsidR="00303778" w:rsidRPr="00B4191C" w:rsidRDefault="00303778" w:rsidP="004B4BBC">
            <w:pPr>
              <w:rPr>
                <w:rFonts w:eastAsia="Calibri"/>
              </w:rPr>
            </w:pPr>
          </w:p>
        </w:tc>
        <w:tc>
          <w:tcPr>
            <w:tcW w:w="3260" w:type="dxa"/>
          </w:tcPr>
          <w:p w14:paraId="771491E7" w14:textId="77777777" w:rsidR="00303778" w:rsidRPr="00B4191C" w:rsidRDefault="00303778" w:rsidP="004B4BBC">
            <w:pPr>
              <w:rPr>
                <w:rFonts w:eastAsia="Calibri"/>
              </w:rPr>
            </w:pPr>
          </w:p>
        </w:tc>
      </w:tr>
      <w:tr w:rsidR="00303778" w:rsidRPr="00B4191C" w14:paraId="0ED5901E" w14:textId="77777777" w:rsidTr="00A91BF2">
        <w:trPr>
          <w:trHeight w:val="355"/>
        </w:trPr>
        <w:tc>
          <w:tcPr>
            <w:tcW w:w="4815" w:type="dxa"/>
            <w:shd w:val="clear" w:color="auto" w:fill="B8CCE4" w:themeFill="accent1" w:themeFillTint="66"/>
          </w:tcPr>
          <w:p w14:paraId="1397F480" w14:textId="4A2A4959" w:rsidR="00303778" w:rsidRPr="00B4191C" w:rsidRDefault="00303778" w:rsidP="00303778">
            <w:pPr>
              <w:ind w:left="600"/>
              <w:rPr>
                <w:rFonts w:eastAsia="Calibri"/>
              </w:rPr>
            </w:pPr>
            <w:r w:rsidRPr="00B4191C">
              <w:rPr>
                <w:rFonts w:eastAsia="Calibri"/>
              </w:rPr>
              <w:t>iš jų</w:t>
            </w:r>
            <w:r>
              <w:rPr>
                <w:rFonts w:eastAsia="Calibri"/>
              </w:rPr>
              <w:t xml:space="preserve"> priežiūros arba modifikavimo paslaugų užsakymai</w:t>
            </w:r>
            <w:r w:rsidRPr="00B4191C">
              <w:rPr>
                <w:rFonts w:eastAsia="Calibri"/>
              </w:rPr>
              <w:t>:</w:t>
            </w:r>
          </w:p>
        </w:tc>
        <w:tc>
          <w:tcPr>
            <w:tcW w:w="2410" w:type="dxa"/>
            <w:vAlign w:val="center"/>
          </w:tcPr>
          <w:p w14:paraId="478B8EE4" w14:textId="77777777" w:rsidR="00303778" w:rsidRPr="00B4191C" w:rsidRDefault="00303778" w:rsidP="00382611">
            <w:pPr>
              <w:jc w:val="center"/>
              <w:rPr>
                <w:rFonts w:eastAsia="Calibri"/>
              </w:rPr>
            </w:pPr>
            <w:r w:rsidRPr="00B4191C">
              <w:rPr>
                <w:rFonts w:eastAsia="Calibri"/>
              </w:rPr>
              <w:t>x</w:t>
            </w:r>
          </w:p>
          <w:p w14:paraId="4FF5AA1A" w14:textId="77777777" w:rsidR="00303778" w:rsidRPr="00382611" w:rsidRDefault="00303778" w:rsidP="00382611">
            <w:pPr>
              <w:jc w:val="center"/>
              <w:rPr>
                <w:rFonts w:eastAsia="Calibri"/>
                <w:highlight w:val="yellow"/>
              </w:rPr>
            </w:pPr>
          </w:p>
        </w:tc>
        <w:tc>
          <w:tcPr>
            <w:tcW w:w="3118" w:type="dxa"/>
          </w:tcPr>
          <w:p w14:paraId="1E8B8927" w14:textId="77777777" w:rsidR="00303778" w:rsidRPr="00B4191C" w:rsidRDefault="00303778" w:rsidP="004B4BBC">
            <w:pPr>
              <w:rPr>
                <w:rFonts w:eastAsia="Calibri"/>
              </w:rPr>
            </w:pPr>
          </w:p>
        </w:tc>
        <w:tc>
          <w:tcPr>
            <w:tcW w:w="3260" w:type="dxa"/>
          </w:tcPr>
          <w:p w14:paraId="6A19719C" w14:textId="77777777" w:rsidR="00303778" w:rsidRPr="00B4191C" w:rsidRDefault="00303778" w:rsidP="004B4BBC">
            <w:pPr>
              <w:rPr>
                <w:rFonts w:eastAsia="Calibri"/>
              </w:rPr>
            </w:pPr>
          </w:p>
        </w:tc>
      </w:tr>
      <w:tr w:rsidR="00303778" w:rsidRPr="00B4191C" w14:paraId="26FE1399" w14:textId="77777777" w:rsidTr="00303778">
        <w:trPr>
          <w:trHeight w:val="100"/>
        </w:trPr>
        <w:tc>
          <w:tcPr>
            <w:tcW w:w="4815" w:type="dxa"/>
          </w:tcPr>
          <w:p w14:paraId="320692A3" w14:textId="20580037" w:rsidR="00303778" w:rsidRPr="00B4191C" w:rsidRDefault="00303778" w:rsidP="004B4BBC">
            <w:pPr>
              <w:rPr>
                <w:rFonts w:eastAsia="Calibri"/>
              </w:rPr>
            </w:pPr>
            <w:r w:rsidRPr="00B4191C">
              <w:rPr>
                <w:rFonts w:eastAsia="Calibri"/>
              </w:rPr>
              <w:t>&lt;užsakymo numeris&gt;</w:t>
            </w:r>
          </w:p>
        </w:tc>
        <w:tc>
          <w:tcPr>
            <w:tcW w:w="2410" w:type="dxa"/>
          </w:tcPr>
          <w:p w14:paraId="4134327C" w14:textId="77777777" w:rsidR="00303778" w:rsidRPr="00B4191C" w:rsidRDefault="00303778" w:rsidP="00A91BF2">
            <w:pPr>
              <w:jc w:val="right"/>
              <w:rPr>
                <w:rFonts w:eastAsia="Calibri"/>
              </w:rPr>
            </w:pPr>
            <w:r w:rsidRPr="00B4191C">
              <w:rPr>
                <w:rFonts w:eastAsia="Calibri"/>
              </w:rPr>
              <w:t>x</w:t>
            </w:r>
          </w:p>
          <w:p w14:paraId="0A818C87" w14:textId="77777777" w:rsidR="00303778" w:rsidRPr="00382611" w:rsidRDefault="00303778" w:rsidP="00A91BF2">
            <w:pPr>
              <w:jc w:val="right"/>
              <w:rPr>
                <w:rFonts w:eastAsia="Calibri"/>
                <w:highlight w:val="yellow"/>
              </w:rPr>
            </w:pPr>
          </w:p>
        </w:tc>
        <w:tc>
          <w:tcPr>
            <w:tcW w:w="3118" w:type="dxa"/>
          </w:tcPr>
          <w:p w14:paraId="26F8C37A" w14:textId="77777777" w:rsidR="00303778" w:rsidRPr="00B4191C" w:rsidRDefault="00303778" w:rsidP="004B4BBC">
            <w:pPr>
              <w:rPr>
                <w:rFonts w:eastAsia="Calibri"/>
              </w:rPr>
            </w:pPr>
          </w:p>
        </w:tc>
        <w:tc>
          <w:tcPr>
            <w:tcW w:w="3260" w:type="dxa"/>
          </w:tcPr>
          <w:p w14:paraId="306FEE25" w14:textId="77777777" w:rsidR="00303778" w:rsidRPr="00B4191C" w:rsidRDefault="00303778" w:rsidP="004B4BBC">
            <w:pPr>
              <w:rPr>
                <w:rFonts w:eastAsia="Calibri"/>
              </w:rPr>
            </w:pPr>
          </w:p>
        </w:tc>
      </w:tr>
      <w:tr w:rsidR="00303778" w:rsidRPr="00B4191C" w14:paraId="3FBFD751" w14:textId="77777777" w:rsidTr="00303778">
        <w:trPr>
          <w:trHeight w:val="100"/>
        </w:trPr>
        <w:tc>
          <w:tcPr>
            <w:tcW w:w="4815" w:type="dxa"/>
          </w:tcPr>
          <w:p w14:paraId="78B855FF" w14:textId="506C0098" w:rsidR="00303778" w:rsidRPr="00B4191C" w:rsidRDefault="00303778" w:rsidP="00303778">
            <w:pPr>
              <w:rPr>
                <w:rFonts w:eastAsia="Calibri"/>
              </w:rPr>
            </w:pPr>
            <w:r w:rsidRPr="00B4191C">
              <w:rPr>
                <w:rFonts w:eastAsia="Calibri"/>
              </w:rPr>
              <w:t>&lt;užsakymo numeris&gt;</w:t>
            </w:r>
          </w:p>
        </w:tc>
        <w:tc>
          <w:tcPr>
            <w:tcW w:w="2410" w:type="dxa"/>
          </w:tcPr>
          <w:p w14:paraId="5A5F9D16" w14:textId="77777777" w:rsidR="00303778" w:rsidRPr="00B4191C" w:rsidRDefault="00303778" w:rsidP="00A91BF2">
            <w:pPr>
              <w:jc w:val="right"/>
              <w:rPr>
                <w:rFonts w:eastAsia="Calibri"/>
              </w:rPr>
            </w:pPr>
            <w:r w:rsidRPr="00B4191C">
              <w:rPr>
                <w:rFonts w:eastAsia="Calibri"/>
              </w:rPr>
              <w:t>x</w:t>
            </w:r>
          </w:p>
          <w:p w14:paraId="52C80ABA" w14:textId="77777777" w:rsidR="00303778" w:rsidRPr="00B4191C" w:rsidRDefault="00303778" w:rsidP="00A91BF2">
            <w:pPr>
              <w:jc w:val="right"/>
              <w:rPr>
                <w:rFonts w:eastAsia="Calibri"/>
              </w:rPr>
            </w:pPr>
          </w:p>
        </w:tc>
        <w:tc>
          <w:tcPr>
            <w:tcW w:w="3118" w:type="dxa"/>
          </w:tcPr>
          <w:p w14:paraId="5F505B68" w14:textId="77777777" w:rsidR="00303778" w:rsidRPr="00B4191C" w:rsidRDefault="00303778" w:rsidP="00303778">
            <w:pPr>
              <w:rPr>
                <w:rFonts w:eastAsia="Calibri"/>
              </w:rPr>
            </w:pPr>
          </w:p>
        </w:tc>
        <w:tc>
          <w:tcPr>
            <w:tcW w:w="3260" w:type="dxa"/>
          </w:tcPr>
          <w:p w14:paraId="28CF9CD1" w14:textId="77777777" w:rsidR="00303778" w:rsidRPr="00B4191C" w:rsidRDefault="00303778" w:rsidP="00303778">
            <w:pPr>
              <w:rPr>
                <w:rFonts w:eastAsia="Calibri"/>
              </w:rPr>
            </w:pPr>
          </w:p>
        </w:tc>
      </w:tr>
      <w:tr w:rsidR="00303778" w:rsidRPr="00B4191C" w14:paraId="37D48BCE" w14:textId="77777777" w:rsidTr="00303778">
        <w:trPr>
          <w:trHeight w:val="100"/>
        </w:trPr>
        <w:tc>
          <w:tcPr>
            <w:tcW w:w="4815" w:type="dxa"/>
          </w:tcPr>
          <w:p w14:paraId="0C3139DA" w14:textId="25F24BEA" w:rsidR="00303778" w:rsidRPr="00B4191C" w:rsidRDefault="00303778" w:rsidP="00303778">
            <w:pPr>
              <w:rPr>
                <w:rFonts w:eastAsia="Calibri"/>
              </w:rPr>
            </w:pPr>
            <w:r w:rsidRPr="00B4191C">
              <w:rPr>
                <w:rFonts w:eastAsia="Calibri"/>
              </w:rPr>
              <w:t>&lt;</w:t>
            </w:r>
            <w:r>
              <w:rPr>
                <w:rFonts w:eastAsia="Calibri"/>
              </w:rPr>
              <w:t>...</w:t>
            </w:r>
            <w:r w:rsidRPr="00B4191C">
              <w:rPr>
                <w:rFonts w:eastAsia="Calibri"/>
              </w:rPr>
              <w:t>&gt;</w:t>
            </w:r>
          </w:p>
        </w:tc>
        <w:tc>
          <w:tcPr>
            <w:tcW w:w="2410" w:type="dxa"/>
          </w:tcPr>
          <w:p w14:paraId="57852A86" w14:textId="461128FC" w:rsidR="00303778" w:rsidRPr="00B4191C" w:rsidRDefault="00A91BF2" w:rsidP="00A91BF2">
            <w:pPr>
              <w:jc w:val="right"/>
              <w:rPr>
                <w:rFonts w:eastAsia="Calibri"/>
              </w:rPr>
            </w:pPr>
            <w:r>
              <w:rPr>
                <w:rFonts w:eastAsia="Calibri"/>
              </w:rPr>
              <w:t>x</w:t>
            </w:r>
          </w:p>
        </w:tc>
        <w:tc>
          <w:tcPr>
            <w:tcW w:w="3118" w:type="dxa"/>
          </w:tcPr>
          <w:p w14:paraId="2ABD37B7" w14:textId="77777777" w:rsidR="00303778" w:rsidRPr="00B4191C" w:rsidRDefault="00303778" w:rsidP="00303778">
            <w:pPr>
              <w:rPr>
                <w:rFonts w:eastAsia="Calibri"/>
              </w:rPr>
            </w:pPr>
          </w:p>
        </w:tc>
        <w:tc>
          <w:tcPr>
            <w:tcW w:w="3260" w:type="dxa"/>
          </w:tcPr>
          <w:p w14:paraId="380F2393" w14:textId="77777777" w:rsidR="00303778" w:rsidRPr="00B4191C" w:rsidRDefault="00303778" w:rsidP="00303778">
            <w:pPr>
              <w:rPr>
                <w:rFonts w:eastAsia="Calibri"/>
              </w:rPr>
            </w:pPr>
          </w:p>
        </w:tc>
      </w:tr>
      <w:tr w:rsidR="00303778" w:rsidRPr="00B4191C" w14:paraId="35A85878" w14:textId="77777777" w:rsidTr="00A91BF2">
        <w:trPr>
          <w:trHeight w:val="362"/>
        </w:trPr>
        <w:tc>
          <w:tcPr>
            <w:tcW w:w="4815" w:type="dxa"/>
            <w:shd w:val="clear" w:color="auto" w:fill="B8CCE4" w:themeFill="accent1" w:themeFillTint="66"/>
          </w:tcPr>
          <w:p w14:paraId="47898C6F" w14:textId="38920748" w:rsidR="00303778" w:rsidRPr="00B4191C" w:rsidRDefault="00303778" w:rsidP="00303778">
            <w:pPr>
              <w:ind w:left="600"/>
              <w:rPr>
                <w:rFonts w:eastAsia="Calibri"/>
              </w:rPr>
            </w:pPr>
            <w:r w:rsidRPr="00B4191C">
              <w:rPr>
                <w:rFonts w:eastAsia="Calibri"/>
              </w:rPr>
              <w:t>iš jų</w:t>
            </w:r>
            <w:r>
              <w:rPr>
                <w:rFonts w:eastAsia="Calibri"/>
              </w:rPr>
              <w:t xml:space="preserve"> paslaugų garantinės priežiūros užsakymai</w:t>
            </w:r>
            <w:r w:rsidRPr="00B4191C">
              <w:rPr>
                <w:rFonts w:eastAsia="Calibri"/>
              </w:rPr>
              <w:t>:</w:t>
            </w:r>
          </w:p>
        </w:tc>
        <w:tc>
          <w:tcPr>
            <w:tcW w:w="2410" w:type="dxa"/>
          </w:tcPr>
          <w:p w14:paraId="02DD6714" w14:textId="77777777" w:rsidR="00303778" w:rsidRPr="00B4191C" w:rsidRDefault="00303778" w:rsidP="00303778">
            <w:pPr>
              <w:jc w:val="center"/>
              <w:rPr>
                <w:rFonts w:eastAsia="Calibri"/>
              </w:rPr>
            </w:pPr>
            <w:r w:rsidRPr="00B4191C">
              <w:rPr>
                <w:rFonts w:eastAsia="Calibri"/>
              </w:rPr>
              <w:t>x</w:t>
            </w:r>
          </w:p>
          <w:p w14:paraId="02C81B33" w14:textId="77777777" w:rsidR="00303778" w:rsidRPr="00382611" w:rsidRDefault="00303778" w:rsidP="00303778">
            <w:pPr>
              <w:jc w:val="center"/>
              <w:rPr>
                <w:rFonts w:eastAsia="Calibri"/>
                <w:highlight w:val="yellow"/>
              </w:rPr>
            </w:pPr>
          </w:p>
        </w:tc>
        <w:tc>
          <w:tcPr>
            <w:tcW w:w="3118" w:type="dxa"/>
          </w:tcPr>
          <w:p w14:paraId="51C81818" w14:textId="77777777" w:rsidR="00303778" w:rsidRPr="00B4191C" w:rsidRDefault="00303778" w:rsidP="00303778">
            <w:pPr>
              <w:rPr>
                <w:rFonts w:eastAsia="Calibri"/>
              </w:rPr>
            </w:pPr>
          </w:p>
        </w:tc>
        <w:tc>
          <w:tcPr>
            <w:tcW w:w="3260" w:type="dxa"/>
          </w:tcPr>
          <w:p w14:paraId="045133C6" w14:textId="77777777" w:rsidR="00303778" w:rsidRPr="00B4191C" w:rsidRDefault="00303778" w:rsidP="00303778">
            <w:pPr>
              <w:rPr>
                <w:rFonts w:eastAsia="Calibri"/>
              </w:rPr>
            </w:pPr>
          </w:p>
        </w:tc>
      </w:tr>
      <w:tr w:rsidR="00303778" w:rsidRPr="00B4191C" w14:paraId="3D70FF46" w14:textId="77777777" w:rsidTr="00303778">
        <w:tc>
          <w:tcPr>
            <w:tcW w:w="4815" w:type="dxa"/>
          </w:tcPr>
          <w:p w14:paraId="1656B456" w14:textId="08FAE732" w:rsidR="00303778" w:rsidRPr="00B4191C" w:rsidRDefault="00303778" w:rsidP="00303778">
            <w:pPr>
              <w:rPr>
                <w:rFonts w:eastAsia="Calibri"/>
              </w:rPr>
            </w:pPr>
            <w:r w:rsidRPr="00B4191C">
              <w:rPr>
                <w:rFonts w:eastAsia="Calibri"/>
              </w:rPr>
              <w:t>&lt;užsakymo numeris&gt;</w:t>
            </w:r>
          </w:p>
        </w:tc>
        <w:tc>
          <w:tcPr>
            <w:tcW w:w="2410" w:type="dxa"/>
          </w:tcPr>
          <w:p w14:paraId="1C84300C" w14:textId="77777777" w:rsidR="00303778" w:rsidRPr="00B4191C" w:rsidRDefault="00303778" w:rsidP="00A91BF2">
            <w:pPr>
              <w:jc w:val="right"/>
              <w:rPr>
                <w:rFonts w:eastAsia="Calibri"/>
              </w:rPr>
            </w:pPr>
            <w:r w:rsidRPr="00B4191C">
              <w:rPr>
                <w:rFonts w:eastAsia="Calibri"/>
              </w:rPr>
              <w:t>x</w:t>
            </w:r>
          </w:p>
          <w:p w14:paraId="18533AA8" w14:textId="77777777" w:rsidR="00303778" w:rsidRPr="00382611" w:rsidRDefault="00303778" w:rsidP="00A91BF2">
            <w:pPr>
              <w:jc w:val="right"/>
              <w:rPr>
                <w:rFonts w:eastAsia="Calibri"/>
                <w:highlight w:val="yellow"/>
              </w:rPr>
            </w:pPr>
          </w:p>
        </w:tc>
        <w:tc>
          <w:tcPr>
            <w:tcW w:w="3118" w:type="dxa"/>
          </w:tcPr>
          <w:p w14:paraId="4BFE02D7" w14:textId="77777777" w:rsidR="00303778" w:rsidRPr="00B4191C" w:rsidRDefault="00303778" w:rsidP="00303778">
            <w:pPr>
              <w:rPr>
                <w:rFonts w:eastAsia="Calibri"/>
              </w:rPr>
            </w:pPr>
          </w:p>
        </w:tc>
        <w:tc>
          <w:tcPr>
            <w:tcW w:w="3260" w:type="dxa"/>
          </w:tcPr>
          <w:p w14:paraId="6ABFDAB4" w14:textId="77777777" w:rsidR="00303778" w:rsidRPr="00B4191C" w:rsidRDefault="00303778" w:rsidP="00303778">
            <w:pPr>
              <w:rPr>
                <w:rFonts w:eastAsia="Calibri"/>
              </w:rPr>
            </w:pPr>
          </w:p>
        </w:tc>
      </w:tr>
      <w:tr w:rsidR="00303778" w:rsidRPr="00B4191C" w14:paraId="29F9DC35" w14:textId="77777777" w:rsidTr="00303778">
        <w:tc>
          <w:tcPr>
            <w:tcW w:w="4815" w:type="dxa"/>
          </w:tcPr>
          <w:p w14:paraId="4590FBE2" w14:textId="16340FC2" w:rsidR="00303778" w:rsidRPr="00B4191C" w:rsidRDefault="00303778" w:rsidP="00303778">
            <w:pPr>
              <w:rPr>
                <w:rFonts w:eastAsia="Calibri"/>
              </w:rPr>
            </w:pPr>
            <w:r w:rsidRPr="00B4191C">
              <w:rPr>
                <w:rFonts w:eastAsia="Calibri"/>
              </w:rPr>
              <w:t>&lt;užsakymo numeris&gt;</w:t>
            </w:r>
          </w:p>
        </w:tc>
        <w:tc>
          <w:tcPr>
            <w:tcW w:w="2410" w:type="dxa"/>
          </w:tcPr>
          <w:p w14:paraId="664D3F52" w14:textId="77777777" w:rsidR="00303778" w:rsidRPr="00B4191C" w:rsidRDefault="00303778" w:rsidP="00A91BF2">
            <w:pPr>
              <w:jc w:val="right"/>
              <w:rPr>
                <w:rFonts w:eastAsia="Calibri"/>
              </w:rPr>
            </w:pPr>
            <w:r w:rsidRPr="00B4191C">
              <w:rPr>
                <w:rFonts w:eastAsia="Calibri"/>
              </w:rPr>
              <w:t>x</w:t>
            </w:r>
          </w:p>
          <w:p w14:paraId="661BEF08" w14:textId="77777777" w:rsidR="00303778" w:rsidRPr="00B4191C" w:rsidRDefault="00303778" w:rsidP="00A91BF2">
            <w:pPr>
              <w:jc w:val="right"/>
              <w:rPr>
                <w:rFonts w:eastAsia="Calibri"/>
              </w:rPr>
            </w:pPr>
          </w:p>
        </w:tc>
        <w:tc>
          <w:tcPr>
            <w:tcW w:w="3118" w:type="dxa"/>
          </w:tcPr>
          <w:p w14:paraId="58ADEF41" w14:textId="77777777" w:rsidR="00303778" w:rsidRPr="00B4191C" w:rsidRDefault="00303778" w:rsidP="00303778">
            <w:pPr>
              <w:rPr>
                <w:rFonts w:eastAsia="Calibri"/>
              </w:rPr>
            </w:pPr>
          </w:p>
        </w:tc>
        <w:tc>
          <w:tcPr>
            <w:tcW w:w="3260" w:type="dxa"/>
          </w:tcPr>
          <w:p w14:paraId="23C0794A" w14:textId="77777777" w:rsidR="00303778" w:rsidRPr="00B4191C" w:rsidRDefault="00303778" w:rsidP="00303778">
            <w:pPr>
              <w:rPr>
                <w:rFonts w:eastAsia="Calibri"/>
              </w:rPr>
            </w:pPr>
          </w:p>
        </w:tc>
      </w:tr>
      <w:tr w:rsidR="00303778" w:rsidRPr="00B4191C" w14:paraId="6BB27A4A" w14:textId="77777777" w:rsidTr="00303778">
        <w:tc>
          <w:tcPr>
            <w:tcW w:w="4815" w:type="dxa"/>
          </w:tcPr>
          <w:p w14:paraId="5503CC65" w14:textId="3C830F52" w:rsidR="00303778" w:rsidRPr="00B4191C" w:rsidRDefault="00303778" w:rsidP="00303778">
            <w:pPr>
              <w:rPr>
                <w:rFonts w:eastAsia="Calibri"/>
              </w:rPr>
            </w:pPr>
            <w:r w:rsidRPr="00B4191C">
              <w:rPr>
                <w:rFonts w:eastAsia="Calibri"/>
              </w:rPr>
              <w:t>&lt;</w:t>
            </w:r>
            <w:r>
              <w:rPr>
                <w:rFonts w:eastAsia="Calibri"/>
              </w:rPr>
              <w:t>...</w:t>
            </w:r>
            <w:r w:rsidRPr="00B4191C">
              <w:rPr>
                <w:rFonts w:eastAsia="Calibri"/>
              </w:rPr>
              <w:t>&gt;</w:t>
            </w:r>
          </w:p>
        </w:tc>
        <w:tc>
          <w:tcPr>
            <w:tcW w:w="2410" w:type="dxa"/>
          </w:tcPr>
          <w:p w14:paraId="0DC5141D" w14:textId="1B5E12F5" w:rsidR="00303778" w:rsidRPr="00B4191C" w:rsidRDefault="00A91BF2" w:rsidP="00A91BF2">
            <w:pPr>
              <w:jc w:val="right"/>
              <w:rPr>
                <w:rFonts w:eastAsia="Calibri"/>
              </w:rPr>
            </w:pPr>
            <w:r>
              <w:rPr>
                <w:rFonts w:eastAsia="Calibri"/>
              </w:rPr>
              <w:t>x</w:t>
            </w:r>
          </w:p>
        </w:tc>
        <w:tc>
          <w:tcPr>
            <w:tcW w:w="3118" w:type="dxa"/>
          </w:tcPr>
          <w:p w14:paraId="5CA152B5" w14:textId="77777777" w:rsidR="00303778" w:rsidRPr="00B4191C" w:rsidRDefault="00303778" w:rsidP="00303778">
            <w:pPr>
              <w:rPr>
                <w:rFonts w:eastAsia="Calibri"/>
              </w:rPr>
            </w:pPr>
          </w:p>
        </w:tc>
        <w:tc>
          <w:tcPr>
            <w:tcW w:w="3260" w:type="dxa"/>
          </w:tcPr>
          <w:p w14:paraId="33EED01B" w14:textId="77777777" w:rsidR="00303778" w:rsidRPr="00B4191C" w:rsidRDefault="00303778" w:rsidP="00303778">
            <w:pPr>
              <w:rPr>
                <w:rFonts w:eastAsia="Calibri"/>
              </w:rPr>
            </w:pPr>
          </w:p>
        </w:tc>
      </w:tr>
    </w:tbl>
    <w:p w14:paraId="32FDE909" w14:textId="77777777" w:rsidR="001C7532" w:rsidRPr="00B4191C" w:rsidRDefault="001C7532" w:rsidP="003861F4"/>
    <w:p w14:paraId="2A4D3667" w14:textId="41F6226B" w:rsidR="00777DC4" w:rsidRDefault="00BE182E" w:rsidP="00303778">
      <w:pPr>
        <w:pStyle w:val="Alnostext"/>
        <w:spacing w:before="0" w:after="0"/>
      </w:pPr>
      <w:r>
        <w:rPr>
          <w:rFonts w:ascii="Times New Roman" w:hAnsi="Times New Roman"/>
        </w:rPr>
        <w:t xml:space="preserve">Paslaugų teikėjo </w:t>
      </w:r>
      <w:r w:rsidRPr="00BE182E">
        <w:rPr>
          <w:rFonts w:ascii="Times New Roman" w:hAnsi="Times New Roman"/>
        </w:rPr>
        <w:t>atstovas atsakingas už sutarties vykdymą</w:t>
      </w:r>
      <w:r>
        <w:rPr>
          <w:rFonts w:ascii="Times New Roman" w:hAnsi="Times New Roman"/>
        </w:rPr>
        <w:t xml:space="preserve">      </w:t>
      </w:r>
      <w:r w:rsidR="00303778">
        <w:rPr>
          <w:rFonts w:ascii="Times New Roman" w:hAnsi="Times New Roman"/>
        </w:rPr>
        <w:t xml:space="preserve">                   </w:t>
      </w:r>
      <w:r>
        <w:rPr>
          <w:rFonts w:ascii="Times New Roman" w:hAnsi="Times New Roman"/>
        </w:rPr>
        <w:t xml:space="preserve">        (vardas ir pavardė)               </w:t>
      </w:r>
      <w:r w:rsidR="00303778">
        <w:rPr>
          <w:rFonts w:ascii="Times New Roman" w:hAnsi="Times New Roman"/>
        </w:rPr>
        <w:t xml:space="preserve">           </w:t>
      </w:r>
      <w:r>
        <w:rPr>
          <w:rFonts w:ascii="Times New Roman" w:hAnsi="Times New Roman"/>
        </w:rPr>
        <w:t xml:space="preserve">                 (parašas)</w:t>
      </w:r>
    </w:p>
    <w:sectPr w:rsidR="00777DC4" w:rsidSect="00E6035D">
      <w:pgSz w:w="15840" w:h="12240" w:orient="landscape"/>
      <w:pgMar w:top="851" w:right="567"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E038B" w14:textId="77777777" w:rsidR="00720BD8" w:rsidRDefault="00720BD8">
      <w:r>
        <w:separator/>
      </w:r>
    </w:p>
  </w:endnote>
  <w:endnote w:type="continuationSeparator" w:id="0">
    <w:p w14:paraId="2876F02A" w14:textId="77777777" w:rsidR="00720BD8" w:rsidRDefault="00720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00589" w14:textId="77777777" w:rsidR="00720BD8" w:rsidRDefault="00720BD8">
      <w:r>
        <w:separator/>
      </w:r>
    </w:p>
  </w:footnote>
  <w:footnote w:type="continuationSeparator" w:id="0">
    <w:p w14:paraId="4822FA1B" w14:textId="77777777" w:rsidR="00720BD8" w:rsidRDefault="00720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59273"/>
      <w:docPartObj>
        <w:docPartGallery w:val="Page Numbers (Top of Page)"/>
        <w:docPartUnique/>
      </w:docPartObj>
    </w:sdtPr>
    <w:sdtEndPr/>
    <w:sdtContent>
      <w:p w14:paraId="243321FF" w14:textId="69E16C6F" w:rsidR="00FC2CBC" w:rsidRDefault="00FC2CBC">
        <w:pPr>
          <w:pStyle w:val="Antrats"/>
          <w:jc w:val="center"/>
        </w:pPr>
        <w:r>
          <w:fldChar w:fldCharType="begin"/>
        </w:r>
        <w:r>
          <w:instrText>PAGE   \* MERGEFORMAT</w:instrText>
        </w:r>
        <w:r>
          <w:fldChar w:fldCharType="separate"/>
        </w:r>
        <w:r w:rsidR="0005246D">
          <w:rPr>
            <w:noProof/>
          </w:rPr>
          <w:t>5</w:t>
        </w:r>
        <w:r>
          <w:fldChar w:fldCharType="end"/>
        </w:r>
      </w:p>
    </w:sdtContent>
  </w:sdt>
  <w:p w14:paraId="2E012AE9" w14:textId="77777777" w:rsidR="000F446F" w:rsidRDefault="000F44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9225CC"/>
    <w:lvl w:ilvl="0">
      <w:start w:val="1"/>
      <w:numFmt w:val="bullet"/>
      <w:pStyle w:val="FMAbullets"/>
      <w:lvlText w:val=""/>
      <w:lvlJc w:val="left"/>
      <w:pPr>
        <w:tabs>
          <w:tab w:val="num" w:pos="360"/>
        </w:tabs>
        <w:ind w:left="360" w:hanging="360"/>
      </w:pPr>
      <w:rPr>
        <w:rFonts w:ascii="Symbol" w:hAnsi="Symbol" w:hint="default"/>
      </w:rPr>
    </w:lvl>
  </w:abstractNum>
  <w:abstractNum w:abstractNumId="1" w15:restartNumberingAfterBreak="0">
    <w:nsid w:val="01D61380"/>
    <w:multiLevelType w:val="hybridMultilevel"/>
    <w:tmpl w:val="B1DE2424"/>
    <w:lvl w:ilvl="0" w:tplc="CE46D984">
      <w:numFmt w:val="bullet"/>
      <w:lvlText w:val="-"/>
      <w:lvlJc w:val="left"/>
      <w:pPr>
        <w:ind w:left="987" w:hanging="360"/>
      </w:pPr>
      <w:rPr>
        <w:rFonts w:ascii="Times New Roman" w:eastAsia="Times New Roman" w:hAnsi="Times New Roman" w:cs="Times New Roman" w:hint="default"/>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2" w15:restartNumberingAfterBreak="0">
    <w:nsid w:val="09ED70B9"/>
    <w:multiLevelType w:val="hybridMultilevel"/>
    <w:tmpl w:val="D1762D42"/>
    <w:lvl w:ilvl="0" w:tplc="FFFFFFFF">
      <w:start w:val="1"/>
      <w:numFmt w:val="bullet"/>
      <w:lvlText w:val=""/>
      <w:lvlJc w:val="left"/>
      <w:pPr>
        <w:tabs>
          <w:tab w:val="num" w:pos="1900"/>
        </w:tabs>
        <w:ind w:left="1900" w:hanging="360"/>
      </w:pPr>
      <w:rPr>
        <w:rFonts w:ascii="Symbol" w:hAnsi="Symbol" w:hint="default"/>
      </w:rPr>
    </w:lvl>
    <w:lvl w:ilvl="1" w:tplc="C1EAA888">
      <w:start w:val="1"/>
      <w:numFmt w:val="bullet"/>
      <w:lvlText w:val=""/>
      <w:lvlJc w:val="left"/>
      <w:pPr>
        <w:tabs>
          <w:tab w:val="num" w:pos="2160"/>
        </w:tabs>
        <w:ind w:left="2160" w:hanging="360"/>
      </w:pPr>
      <w:rPr>
        <w:rFonts w:ascii="Symbol" w:hAnsi="Symbol"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881393A"/>
    <w:multiLevelType w:val="hybridMultilevel"/>
    <w:tmpl w:val="7DC0AB3A"/>
    <w:lvl w:ilvl="0" w:tplc="0427000F">
      <w:start w:val="1"/>
      <w:numFmt w:val="decimal"/>
      <w:lvlText w:val="%1."/>
      <w:lvlJc w:val="left"/>
      <w:pPr>
        <w:ind w:left="720" w:hanging="360"/>
      </w:pPr>
      <w:rPr>
        <w:rFonts w:hint="default"/>
      </w:rPr>
    </w:lvl>
    <w:lvl w:ilvl="1" w:tplc="61B82F30">
      <w:start w:val="9"/>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DA765D"/>
    <w:multiLevelType w:val="multilevel"/>
    <w:tmpl w:val="DE6ED76E"/>
    <w:lvl w:ilvl="0">
      <w:start w:val="1"/>
      <w:numFmt w:val="decimal"/>
      <w:lvlText w:val="%1."/>
      <w:lvlJc w:val="left"/>
      <w:pPr>
        <w:tabs>
          <w:tab w:val="num" w:pos="577"/>
        </w:tabs>
        <w:ind w:left="577" w:hanging="397"/>
      </w:pPr>
      <w:rPr>
        <w:rFonts w:ascii="Times New Roman" w:eastAsia="Times New Roman" w:hAnsi="Times New Roman" w:cs="Times New Roman" w:hint="default"/>
      </w:rPr>
    </w:lvl>
    <w:lvl w:ilvl="1">
      <w:start w:val="1"/>
      <w:numFmt w:val="decimal"/>
      <w:pStyle w:val="Antrat2"/>
      <w:lvlText w:val="%1.%2."/>
      <w:lvlJc w:val="left"/>
      <w:pPr>
        <w:tabs>
          <w:tab w:val="num" w:pos="567"/>
        </w:tabs>
        <w:ind w:left="567" w:hanging="567"/>
      </w:pPr>
      <w:rPr>
        <w:rFonts w:cs="Times New Roman" w:hint="default"/>
      </w:rPr>
    </w:lvl>
    <w:lvl w:ilvl="2">
      <w:start w:val="1"/>
      <w:numFmt w:val="decimal"/>
      <w:pStyle w:val="Antrat3"/>
      <w:lvlText w:val="%1.%2.%3."/>
      <w:lvlJc w:val="left"/>
      <w:pPr>
        <w:tabs>
          <w:tab w:val="num" w:pos="900"/>
        </w:tabs>
        <w:ind w:left="900" w:hanging="720"/>
      </w:pPr>
      <w:rPr>
        <w:rFonts w:cs="Times New Roman" w:hint="default"/>
      </w:rPr>
    </w:lvl>
    <w:lvl w:ilvl="3">
      <w:start w:val="1"/>
      <w:numFmt w:val="decimal"/>
      <w:pStyle w:val="Antrat4"/>
      <w:lvlText w:val="%1.%2.%3.%4."/>
      <w:lvlJc w:val="left"/>
      <w:pPr>
        <w:tabs>
          <w:tab w:val="num" w:pos="1710"/>
        </w:tabs>
        <w:ind w:left="1494" w:hanging="864"/>
      </w:pPr>
      <w:rPr>
        <w:rFonts w:cs="Times New Roman" w:hint="default"/>
      </w:rPr>
    </w:lvl>
    <w:lvl w:ilvl="4">
      <w:start w:val="1"/>
      <w:numFmt w:val="decimal"/>
      <w:pStyle w:val="Antrat5"/>
      <w:lvlText w:val="%1.%2.%3.%4.%5."/>
      <w:lvlJc w:val="left"/>
      <w:pPr>
        <w:tabs>
          <w:tab w:val="num" w:pos="1620"/>
        </w:tabs>
        <w:ind w:left="1188" w:hanging="1008"/>
      </w:pPr>
      <w:rPr>
        <w:rFonts w:cs="Times New Roman" w:hint="default"/>
      </w:rPr>
    </w:lvl>
    <w:lvl w:ilvl="5">
      <w:start w:val="1"/>
      <w:numFmt w:val="decimal"/>
      <w:lvlText w:val="%1.%2.%3.%4.%5.%6."/>
      <w:lvlJc w:val="left"/>
      <w:pPr>
        <w:tabs>
          <w:tab w:val="num" w:pos="1620"/>
        </w:tabs>
        <w:ind w:left="1332" w:hanging="1152"/>
      </w:pPr>
      <w:rPr>
        <w:rFonts w:cs="Times New Roman" w:hint="default"/>
      </w:rPr>
    </w:lvl>
    <w:lvl w:ilvl="6">
      <w:start w:val="1"/>
      <w:numFmt w:val="decimal"/>
      <w:lvlText w:val="%1.%2.%3.%4.%5.%6.%7."/>
      <w:lvlJc w:val="left"/>
      <w:pPr>
        <w:tabs>
          <w:tab w:val="num" w:pos="1980"/>
        </w:tabs>
        <w:ind w:left="1476" w:hanging="1296"/>
      </w:pPr>
      <w:rPr>
        <w:rFonts w:cs="Times New Roman" w:hint="default"/>
      </w:rPr>
    </w:lvl>
    <w:lvl w:ilvl="7">
      <w:start w:val="1"/>
      <w:numFmt w:val="decimal"/>
      <w:lvlText w:val="%1.%2.%3.%4.%5.%6.%7.%8."/>
      <w:lvlJc w:val="left"/>
      <w:pPr>
        <w:tabs>
          <w:tab w:val="num" w:pos="2340"/>
        </w:tabs>
        <w:ind w:left="1620" w:hanging="1440"/>
      </w:pPr>
      <w:rPr>
        <w:rFonts w:cs="Times New Roman" w:hint="default"/>
      </w:rPr>
    </w:lvl>
    <w:lvl w:ilvl="8">
      <w:start w:val="1"/>
      <w:numFmt w:val="decimal"/>
      <w:lvlText w:val="%1.%2.%3.%4.%5.%6.%7.%8.%9."/>
      <w:lvlJc w:val="left"/>
      <w:pPr>
        <w:tabs>
          <w:tab w:val="num" w:pos="2340"/>
        </w:tabs>
        <w:ind w:left="1764" w:hanging="1584"/>
      </w:pPr>
      <w:rPr>
        <w:rFonts w:cs="Times New Roman" w:hint="default"/>
      </w:rPr>
    </w:lvl>
  </w:abstractNum>
  <w:abstractNum w:abstractNumId="5" w15:restartNumberingAfterBreak="0">
    <w:nsid w:val="57966F62"/>
    <w:multiLevelType w:val="hybridMultilevel"/>
    <w:tmpl w:val="BDC0F14E"/>
    <w:lvl w:ilvl="0" w:tplc="C0BEB4D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637"/>
        </w:tabs>
        <w:ind w:left="1637"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FC30916"/>
    <w:multiLevelType w:val="hybridMultilevel"/>
    <w:tmpl w:val="BDE0F1D6"/>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6A86B56"/>
    <w:multiLevelType w:val="hybridMultilevel"/>
    <w:tmpl w:val="0DF83178"/>
    <w:lvl w:ilvl="0" w:tplc="0B18087C">
      <w:start w:val="10"/>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0E3048"/>
    <w:multiLevelType w:val="multilevel"/>
    <w:tmpl w:val="42AC47CA"/>
    <w:lvl w:ilvl="0">
      <w:start w:val="13"/>
      <w:numFmt w:val="decimal"/>
      <w:lvlText w:val="%1."/>
      <w:lvlJc w:val="left"/>
      <w:pPr>
        <w:tabs>
          <w:tab w:val="num" w:pos="928"/>
        </w:tabs>
        <w:ind w:left="928" w:hanging="360"/>
      </w:pPr>
      <w:rPr>
        <w:rFonts w:cs="Times New Roman" w:hint="default"/>
      </w:rPr>
    </w:lvl>
    <w:lvl w:ilvl="1">
      <w:start w:val="1"/>
      <w:numFmt w:val="decimal"/>
      <w:isLgl/>
      <w:lvlText w:val="%1.%2."/>
      <w:lvlJc w:val="left"/>
      <w:pPr>
        <w:ind w:left="988" w:hanging="420"/>
      </w:pPr>
      <w:rPr>
        <w:rFonts w:hint="default"/>
        <w:sz w:val="20"/>
      </w:rPr>
    </w:lvl>
    <w:lvl w:ilvl="2">
      <w:start w:val="1"/>
      <w:numFmt w:val="decimal"/>
      <w:isLgl/>
      <w:lvlText w:val="%1.%2.%3."/>
      <w:lvlJc w:val="left"/>
      <w:pPr>
        <w:ind w:left="1288" w:hanging="720"/>
      </w:pPr>
      <w:rPr>
        <w:rFonts w:hint="default"/>
        <w:sz w:val="20"/>
      </w:rPr>
    </w:lvl>
    <w:lvl w:ilvl="3">
      <w:start w:val="1"/>
      <w:numFmt w:val="decimal"/>
      <w:isLgl/>
      <w:lvlText w:val="%1.%2.%3.%4."/>
      <w:lvlJc w:val="left"/>
      <w:pPr>
        <w:ind w:left="1288" w:hanging="720"/>
      </w:pPr>
      <w:rPr>
        <w:rFonts w:hint="default"/>
        <w:sz w:val="20"/>
      </w:rPr>
    </w:lvl>
    <w:lvl w:ilvl="4">
      <w:start w:val="1"/>
      <w:numFmt w:val="decimal"/>
      <w:isLgl/>
      <w:lvlText w:val="%1.%2.%3.%4.%5."/>
      <w:lvlJc w:val="left"/>
      <w:pPr>
        <w:ind w:left="1648" w:hanging="1080"/>
      </w:pPr>
      <w:rPr>
        <w:rFonts w:hint="default"/>
        <w:sz w:val="20"/>
      </w:rPr>
    </w:lvl>
    <w:lvl w:ilvl="5">
      <w:start w:val="1"/>
      <w:numFmt w:val="decimal"/>
      <w:isLgl/>
      <w:lvlText w:val="%1.%2.%3.%4.%5.%6."/>
      <w:lvlJc w:val="left"/>
      <w:pPr>
        <w:ind w:left="1648" w:hanging="1080"/>
      </w:pPr>
      <w:rPr>
        <w:rFonts w:hint="default"/>
        <w:sz w:val="20"/>
      </w:rPr>
    </w:lvl>
    <w:lvl w:ilvl="6">
      <w:start w:val="1"/>
      <w:numFmt w:val="decimal"/>
      <w:isLgl/>
      <w:lvlText w:val="%1.%2.%3.%4.%5.%6.%7."/>
      <w:lvlJc w:val="left"/>
      <w:pPr>
        <w:ind w:left="2008" w:hanging="1440"/>
      </w:pPr>
      <w:rPr>
        <w:rFonts w:hint="default"/>
        <w:sz w:val="20"/>
      </w:rPr>
    </w:lvl>
    <w:lvl w:ilvl="7">
      <w:start w:val="1"/>
      <w:numFmt w:val="decimal"/>
      <w:isLgl/>
      <w:lvlText w:val="%1.%2.%3.%4.%5.%6.%7.%8."/>
      <w:lvlJc w:val="left"/>
      <w:pPr>
        <w:ind w:left="2008" w:hanging="1440"/>
      </w:pPr>
      <w:rPr>
        <w:rFonts w:hint="default"/>
        <w:sz w:val="20"/>
      </w:rPr>
    </w:lvl>
    <w:lvl w:ilvl="8">
      <w:start w:val="1"/>
      <w:numFmt w:val="decimal"/>
      <w:isLgl/>
      <w:lvlText w:val="%1.%2.%3.%4.%5.%6.%7.%8.%9."/>
      <w:lvlJc w:val="left"/>
      <w:pPr>
        <w:ind w:left="2368" w:hanging="1800"/>
      </w:pPr>
      <w:rPr>
        <w:rFonts w:hint="default"/>
        <w:sz w:val="20"/>
      </w:rPr>
    </w:lvl>
  </w:abstractNum>
  <w:num w:numId="1" w16cid:durableId="273249483">
    <w:abstractNumId w:val="0"/>
  </w:num>
  <w:num w:numId="2" w16cid:durableId="737559356">
    <w:abstractNumId w:val="5"/>
  </w:num>
  <w:num w:numId="3" w16cid:durableId="1243098129">
    <w:abstractNumId w:val="2"/>
  </w:num>
  <w:num w:numId="4" w16cid:durableId="14624320">
    <w:abstractNumId w:val="4"/>
  </w:num>
  <w:num w:numId="5" w16cid:durableId="1440181188">
    <w:abstractNumId w:val="3"/>
  </w:num>
  <w:num w:numId="6" w16cid:durableId="898369119">
    <w:abstractNumId w:val="1"/>
  </w:num>
  <w:num w:numId="7" w16cid:durableId="1968075417">
    <w:abstractNumId w:val="7"/>
  </w:num>
  <w:num w:numId="8" w16cid:durableId="271399461">
    <w:abstractNumId w:val="8"/>
  </w:num>
  <w:num w:numId="9" w16cid:durableId="133071259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A0"/>
    <w:rsid w:val="00001BCE"/>
    <w:rsid w:val="00003CED"/>
    <w:rsid w:val="00005EA7"/>
    <w:rsid w:val="00006A2F"/>
    <w:rsid w:val="00007A5C"/>
    <w:rsid w:val="000120F7"/>
    <w:rsid w:val="00013019"/>
    <w:rsid w:val="00015033"/>
    <w:rsid w:val="000150C9"/>
    <w:rsid w:val="00016AA9"/>
    <w:rsid w:val="000210B7"/>
    <w:rsid w:val="0002176E"/>
    <w:rsid w:val="00022258"/>
    <w:rsid w:val="00022FA8"/>
    <w:rsid w:val="00025E12"/>
    <w:rsid w:val="0002635F"/>
    <w:rsid w:val="00027454"/>
    <w:rsid w:val="0003381D"/>
    <w:rsid w:val="00035BE5"/>
    <w:rsid w:val="00044058"/>
    <w:rsid w:val="00047A61"/>
    <w:rsid w:val="0005046C"/>
    <w:rsid w:val="0005099B"/>
    <w:rsid w:val="0005246D"/>
    <w:rsid w:val="000526AD"/>
    <w:rsid w:val="00060D60"/>
    <w:rsid w:val="00063020"/>
    <w:rsid w:val="0006667A"/>
    <w:rsid w:val="00074136"/>
    <w:rsid w:val="0008070F"/>
    <w:rsid w:val="00082BAF"/>
    <w:rsid w:val="00085AD4"/>
    <w:rsid w:val="00090210"/>
    <w:rsid w:val="000924B3"/>
    <w:rsid w:val="00094E0B"/>
    <w:rsid w:val="00096E2E"/>
    <w:rsid w:val="000A0D39"/>
    <w:rsid w:val="000A2256"/>
    <w:rsid w:val="000A2D12"/>
    <w:rsid w:val="000A50E3"/>
    <w:rsid w:val="000A6AFE"/>
    <w:rsid w:val="000A6F2B"/>
    <w:rsid w:val="000B3718"/>
    <w:rsid w:val="000B62E0"/>
    <w:rsid w:val="000B6508"/>
    <w:rsid w:val="000B7EC0"/>
    <w:rsid w:val="000C14F3"/>
    <w:rsid w:val="000C3BFA"/>
    <w:rsid w:val="000D390C"/>
    <w:rsid w:val="000D7BE5"/>
    <w:rsid w:val="000D7DDA"/>
    <w:rsid w:val="000E723E"/>
    <w:rsid w:val="000F38EF"/>
    <w:rsid w:val="000F446F"/>
    <w:rsid w:val="000F47AF"/>
    <w:rsid w:val="00100195"/>
    <w:rsid w:val="00103F5C"/>
    <w:rsid w:val="00104E5C"/>
    <w:rsid w:val="001111AC"/>
    <w:rsid w:val="001114EF"/>
    <w:rsid w:val="001116EF"/>
    <w:rsid w:val="00111F64"/>
    <w:rsid w:val="00116D33"/>
    <w:rsid w:val="001245D7"/>
    <w:rsid w:val="00125B6A"/>
    <w:rsid w:val="00131936"/>
    <w:rsid w:val="00131BC7"/>
    <w:rsid w:val="001324BC"/>
    <w:rsid w:val="00140C6F"/>
    <w:rsid w:val="00142DFC"/>
    <w:rsid w:val="001461C8"/>
    <w:rsid w:val="0015169A"/>
    <w:rsid w:val="00154489"/>
    <w:rsid w:val="0015649A"/>
    <w:rsid w:val="00157D6B"/>
    <w:rsid w:val="00162D39"/>
    <w:rsid w:val="0016394D"/>
    <w:rsid w:val="00166B1C"/>
    <w:rsid w:val="00167543"/>
    <w:rsid w:val="0017036A"/>
    <w:rsid w:val="0017048C"/>
    <w:rsid w:val="0017056A"/>
    <w:rsid w:val="0017105A"/>
    <w:rsid w:val="00172A31"/>
    <w:rsid w:val="00172B83"/>
    <w:rsid w:val="00173CB2"/>
    <w:rsid w:val="0017640D"/>
    <w:rsid w:val="00177E0B"/>
    <w:rsid w:val="001847A7"/>
    <w:rsid w:val="00185249"/>
    <w:rsid w:val="00187DB5"/>
    <w:rsid w:val="00190857"/>
    <w:rsid w:val="00197560"/>
    <w:rsid w:val="00197964"/>
    <w:rsid w:val="00197E11"/>
    <w:rsid w:val="001A0C56"/>
    <w:rsid w:val="001A2BCA"/>
    <w:rsid w:val="001A2E66"/>
    <w:rsid w:val="001A37C3"/>
    <w:rsid w:val="001A461C"/>
    <w:rsid w:val="001A4EBB"/>
    <w:rsid w:val="001A669E"/>
    <w:rsid w:val="001A6977"/>
    <w:rsid w:val="001B1E06"/>
    <w:rsid w:val="001B2BC8"/>
    <w:rsid w:val="001B3C7F"/>
    <w:rsid w:val="001B712B"/>
    <w:rsid w:val="001C03AA"/>
    <w:rsid w:val="001C1787"/>
    <w:rsid w:val="001C1B04"/>
    <w:rsid w:val="001C1FA8"/>
    <w:rsid w:val="001C370D"/>
    <w:rsid w:val="001C45E1"/>
    <w:rsid w:val="001C5B88"/>
    <w:rsid w:val="001C7532"/>
    <w:rsid w:val="001D196C"/>
    <w:rsid w:val="001D247E"/>
    <w:rsid w:val="001D2571"/>
    <w:rsid w:val="001D2AAD"/>
    <w:rsid w:val="001D538B"/>
    <w:rsid w:val="001D66B9"/>
    <w:rsid w:val="001D6851"/>
    <w:rsid w:val="001E1BB0"/>
    <w:rsid w:val="001E6D94"/>
    <w:rsid w:val="001F40F2"/>
    <w:rsid w:val="001F511A"/>
    <w:rsid w:val="00203C49"/>
    <w:rsid w:val="00210873"/>
    <w:rsid w:val="00210B80"/>
    <w:rsid w:val="00211FE4"/>
    <w:rsid w:val="00212922"/>
    <w:rsid w:val="00213E02"/>
    <w:rsid w:val="002143A9"/>
    <w:rsid w:val="00214B08"/>
    <w:rsid w:val="002169DF"/>
    <w:rsid w:val="002170F6"/>
    <w:rsid w:val="002177B8"/>
    <w:rsid w:val="00217A53"/>
    <w:rsid w:val="00222119"/>
    <w:rsid w:val="00225235"/>
    <w:rsid w:val="00231467"/>
    <w:rsid w:val="00235671"/>
    <w:rsid w:val="00236980"/>
    <w:rsid w:val="00240874"/>
    <w:rsid w:val="00241567"/>
    <w:rsid w:val="0024265C"/>
    <w:rsid w:val="002429DB"/>
    <w:rsid w:val="002450D6"/>
    <w:rsid w:val="00247C2F"/>
    <w:rsid w:val="00251FCE"/>
    <w:rsid w:val="00252929"/>
    <w:rsid w:val="00253FD6"/>
    <w:rsid w:val="0026368B"/>
    <w:rsid w:val="002639D8"/>
    <w:rsid w:val="002661B4"/>
    <w:rsid w:val="00266D70"/>
    <w:rsid w:val="002710AD"/>
    <w:rsid w:val="002711AA"/>
    <w:rsid w:val="00271967"/>
    <w:rsid w:val="00274E1B"/>
    <w:rsid w:val="00277701"/>
    <w:rsid w:val="00280AD8"/>
    <w:rsid w:val="00281DF4"/>
    <w:rsid w:val="00287E52"/>
    <w:rsid w:val="00294F11"/>
    <w:rsid w:val="002966BD"/>
    <w:rsid w:val="00297896"/>
    <w:rsid w:val="002A1599"/>
    <w:rsid w:val="002A546C"/>
    <w:rsid w:val="002B17D3"/>
    <w:rsid w:val="002C1F73"/>
    <w:rsid w:val="002C3BEB"/>
    <w:rsid w:val="002C5622"/>
    <w:rsid w:val="002C667F"/>
    <w:rsid w:val="002C6E87"/>
    <w:rsid w:val="002D03ED"/>
    <w:rsid w:val="002D115C"/>
    <w:rsid w:val="002D4D43"/>
    <w:rsid w:val="002D60B0"/>
    <w:rsid w:val="002D7CBA"/>
    <w:rsid w:val="002E0E44"/>
    <w:rsid w:val="002E6CBD"/>
    <w:rsid w:val="002F1995"/>
    <w:rsid w:val="002F325F"/>
    <w:rsid w:val="002F397D"/>
    <w:rsid w:val="002F40EB"/>
    <w:rsid w:val="0030145C"/>
    <w:rsid w:val="003014D5"/>
    <w:rsid w:val="00303778"/>
    <w:rsid w:val="00307311"/>
    <w:rsid w:val="00310B30"/>
    <w:rsid w:val="00313C80"/>
    <w:rsid w:val="0031760C"/>
    <w:rsid w:val="00317920"/>
    <w:rsid w:val="003232A6"/>
    <w:rsid w:val="003235F6"/>
    <w:rsid w:val="00323600"/>
    <w:rsid w:val="003271D5"/>
    <w:rsid w:val="0032723B"/>
    <w:rsid w:val="00330C49"/>
    <w:rsid w:val="00330EF0"/>
    <w:rsid w:val="00332AF9"/>
    <w:rsid w:val="00332B24"/>
    <w:rsid w:val="003336E5"/>
    <w:rsid w:val="00333975"/>
    <w:rsid w:val="003351DB"/>
    <w:rsid w:val="00335C3F"/>
    <w:rsid w:val="003360F1"/>
    <w:rsid w:val="00341D90"/>
    <w:rsid w:val="0034234B"/>
    <w:rsid w:val="0034481D"/>
    <w:rsid w:val="00346AA4"/>
    <w:rsid w:val="00346F55"/>
    <w:rsid w:val="003557EC"/>
    <w:rsid w:val="00356DB3"/>
    <w:rsid w:val="003572E9"/>
    <w:rsid w:val="003618E0"/>
    <w:rsid w:val="00362DE2"/>
    <w:rsid w:val="00364543"/>
    <w:rsid w:val="00365A8A"/>
    <w:rsid w:val="0036693E"/>
    <w:rsid w:val="003714E9"/>
    <w:rsid w:val="00374200"/>
    <w:rsid w:val="00376EBC"/>
    <w:rsid w:val="00377E42"/>
    <w:rsid w:val="00377F79"/>
    <w:rsid w:val="00381B21"/>
    <w:rsid w:val="00382611"/>
    <w:rsid w:val="003861F4"/>
    <w:rsid w:val="003873FA"/>
    <w:rsid w:val="00387B08"/>
    <w:rsid w:val="00387C6A"/>
    <w:rsid w:val="00391EF0"/>
    <w:rsid w:val="003938B4"/>
    <w:rsid w:val="00394A81"/>
    <w:rsid w:val="00394E5F"/>
    <w:rsid w:val="003A19ED"/>
    <w:rsid w:val="003A3C72"/>
    <w:rsid w:val="003A4843"/>
    <w:rsid w:val="003A4DE2"/>
    <w:rsid w:val="003C2C12"/>
    <w:rsid w:val="003C3766"/>
    <w:rsid w:val="003C43F8"/>
    <w:rsid w:val="003D7F0D"/>
    <w:rsid w:val="003E0087"/>
    <w:rsid w:val="003E0129"/>
    <w:rsid w:val="003E34F9"/>
    <w:rsid w:val="003E4BB9"/>
    <w:rsid w:val="003F0D3C"/>
    <w:rsid w:val="003F4DEF"/>
    <w:rsid w:val="003F5EAC"/>
    <w:rsid w:val="003F6010"/>
    <w:rsid w:val="003F631A"/>
    <w:rsid w:val="003F64DD"/>
    <w:rsid w:val="003F69D9"/>
    <w:rsid w:val="004004D5"/>
    <w:rsid w:val="0040303C"/>
    <w:rsid w:val="00405C68"/>
    <w:rsid w:val="00406CD8"/>
    <w:rsid w:val="00406E15"/>
    <w:rsid w:val="004078AD"/>
    <w:rsid w:val="004146C1"/>
    <w:rsid w:val="00416A76"/>
    <w:rsid w:val="004206DE"/>
    <w:rsid w:val="00425128"/>
    <w:rsid w:val="00426288"/>
    <w:rsid w:val="00426D22"/>
    <w:rsid w:val="00432344"/>
    <w:rsid w:val="00433AB5"/>
    <w:rsid w:val="0043549E"/>
    <w:rsid w:val="004354BA"/>
    <w:rsid w:val="00437095"/>
    <w:rsid w:val="00437569"/>
    <w:rsid w:val="00437C00"/>
    <w:rsid w:val="00441CC9"/>
    <w:rsid w:val="00445683"/>
    <w:rsid w:val="00446F03"/>
    <w:rsid w:val="0045562F"/>
    <w:rsid w:val="00456DCF"/>
    <w:rsid w:val="00462715"/>
    <w:rsid w:val="00464258"/>
    <w:rsid w:val="00465071"/>
    <w:rsid w:val="00466851"/>
    <w:rsid w:val="0046761A"/>
    <w:rsid w:val="00473AE8"/>
    <w:rsid w:val="004748DF"/>
    <w:rsid w:val="00474C1C"/>
    <w:rsid w:val="00476E14"/>
    <w:rsid w:val="0048063F"/>
    <w:rsid w:val="004807C7"/>
    <w:rsid w:val="0048203E"/>
    <w:rsid w:val="00485F85"/>
    <w:rsid w:val="004875D0"/>
    <w:rsid w:val="00491A0C"/>
    <w:rsid w:val="00492C1C"/>
    <w:rsid w:val="0049352B"/>
    <w:rsid w:val="00495BEF"/>
    <w:rsid w:val="0049619C"/>
    <w:rsid w:val="004A016B"/>
    <w:rsid w:val="004A04C8"/>
    <w:rsid w:val="004A1D94"/>
    <w:rsid w:val="004A6FDA"/>
    <w:rsid w:val="004A77A6"/>
    <w:rsid w:val="004B1749"/>
    <w:rsid w:val="004B4BBC"/>
    <w:rsid w:val="004B532A"/>
    <w:rsid w:val="004B6B54"/>
    <w:rsid w:val="004C0437"/>
    <w:rsid w:val="004C06BD"/>
    <w:rsid w:val="004C08D3"/>
    <w:rsid w:val="004C3CCF"/>
    <w:rsid w:val="004C6B19"/>
    <w:rsid w:val="004C6DA2"/>
    <w:rsid w:val="004E0FB3"/>
    <w:rsid w:val="004E5893"/>
    <w:rsid w:val="004E626B"/>
    <w:rsid w:val="004E7653"/>
    <w:rsid w:val="004F41F6"/>
    <w:rsid w:val="004F4822"/>
    <w:rsid w:val="004F4AE0"/>
    <w:rsid w:val="004F54E6"/>
    <w:rsid w:val="004F61BD"/>
    <w:rsid w:val="004F656F"/>
    <w:rsid w:val="005016A4"/>
    <w:rsid w:val="005023ED"/>
    <w:rsid w:val="00506669"/>
    <w:rsid w:val="005104EA"/>
    <w:rsid w:val="0051270F"/>
    <w:rsid w:val="005140E2"/>
    <w:rsid w:val="005160B2"/>
    <w:rsid w:val="00516B06"/>
    <w:rsid w:val="00521F8B"/>
    <w:rsid w:val="00527841"/>
    <w:rsid w:val="00530DA0"/>
    <w:rsid w:val="0053194E"/>
    <w:rsid w:val="0053321E"/>
    <w:rsid w:val="00537009"/>
    <w:rsid w:val="00537DA3"/>
    <w:rsid w:val="00541D6F"/>
    <w:rsid w:val="005461FC"/>
    <w:rsid w:val="005537AE"/>
    <w:rsid w:val="00556748"/>
    <w:rsid w:val="00561392"/>
    <w:rsid w:val="00562B55"/>
    <w:rsid w:val="0056353F"/>
    <w:rsid w:val="005719DF"/>
    <w:rsid w:val="00574205"/>
    <w:rsid w:val="00577FC1"/>
    <w:rsid w:val="00580BFF"/>
    <w:rsid w:val="0058279A"/>
    <w:rsid w:val="00585AE2"/>
    <w:rsid w:val="00592151"/>
    <w:rsid w:val="00592C42"/>
    <w:rsid w:val="005939B5"/>
    <w:rsid w:val="005941EA"/>
    <w:rsid w:val="00594FED"/>
    <w:rsid w:val="005A358B"/>
    <w:rsid w:val="005A57CA"/>
    <w:rsid w:val="005A75ED"/>
    <w:rsid w:val="005A7A91"/>
    <w:rsid w:val="005B01A9"/>
    <w:rsid w:val="005B09D5"/>
    <w:rsid w:val="005B2A98"/>
    <w:rsid w:val="005B34AE"/>
    <w:rsid w:val="005B3D50"/>
    <w:rsid w:val="005B646A"/>
    <w:rsid w:val="005B76F5"/>
    <w:rsid w:val="005C01D7"/>
    <w:rsid w:val="005C1399"/>
    <w:rsid w:val="005C59C3"/>
    <w:rsid w:val="005C6376"/>
    <w:rsid w:val="005C71EC"/>
    <w:rsid w:val="005C7E36"/>
    <w:rsid w:val="005D0E36"/>
    <w:rsid w:val="005D36E9"/>
    <w:rsid w:val="005D7F93"/>
    <w:rsid w:val="005E67AF"/>
    <w:rsid w:val="005F0889"/>
    <w:rsid w:val="005F088C"/>
    <w:rsid w:val="006000A1"/>
    <w:rsid w:val="00604138"/>
    <w:rsid w:val="00607CAE"/>
    <w:rsid w:val="00612E84"/>
    <w:rsid w:val="00621FE9"/>
    <w:rsid w:val="006230FC"/>
    <w:rsid w:val="00625D81"/>
    <w:rsid w:val="0062707A"/>
    <w:rsid w:val="00627389"/>
    <w:rsid w:val="006331CB"/>
    <w:rsid w:val="0063446D"/>
    <w:rsid w:val="0063555E"/>
    <w:rsid w:val="00635C9C"/>
    <w:rsid w:val="0063718B"/>
    <w:rsid w:val="0064144A"/>
    <w:rsid w:val="006443E2"/>
    <w:rsid w:val="006465D8"/>
    <w:rsid w:val="00647431"/>
    <w:rsid w:val="00652F92"/>
    <w:rsid w:val="006566BE"/>
    <w:rsid w:val="006601EB"/>
    <w:rsid w:val="006618A6"/>
    <w:rsid w:val="00662A50"/>
    <w:rsid w:val="006636C3"/>
    <w:rsid w:val="00664DBE"/>
    <w:rsid w:val="006653F7"/>
    <w:rsid w:val="00666685"/>
    <w:rsid w:val="006702E7"/>
    <w:rsid w:val="00671D14"/>
    <w:rsid w:val="00672793"/>
    <w:rsid w:val="006753C2"/>
    <w:rsid w:val="0067613E"/>
    <w:rsid w:val="0067798A"/>
    <w:rsid w:val="00677D2E"/>
    <w:rsid w:val="0068214E"/>
    <w:rsid w:val="006855A4"/>
    <w:rsid w:val="00685BAF"/>
    <w:rsid w:val="00686903"/>
    <w:rsid w:val="006916A7"/>
    <w:rsid w:val="006963D0"/>
    <w:rsid w:val="006972ED"/>
    <w:rsid w:val="006973CD"/>
    <w:rsid w:val="006977E7"/>
    <w:rsid w:val="006A0125"/>
    <w:rsid w:val="006A02CB"/>
    <w:rsid w:val="006A07EA"/>
    <w:rsid w:val="006A4CD1"/>
    <w:rsid w:val="006A5AAE"/>
    <w:rsid w:val="006B01A4"/>
    <w:rsid w:val="006B0AAB"/>
    <w:rsid w:val="006B4D6F"/>
    <w:rsid w:val="006B601D"/>
    <w:rsid w:val="006C0C5C"/>
    <w:rsid w:val="006C3897"/>
    <w:rsid w:val="006C42BD"/>
    <w:rsid w:val="006C4D64"/>
    <w:rsid w:val="006D0275"/>
    <w:rsid w:val="006D0DCB"/>
    <w:rsid w:val="006D2504"/>
    <w:rsid w:val="006D29F5"/>
    <w:rsid w:val="006D2D07"/>
    <w:rsid w:val="006D2F41"/>
    <w:rsid w:val="006D451B"/>
    <w:rsid w:val="006D7604"/>
    <w:rsid w:val="006E359C"/>
    <w:rsid w:val="006E3E10"/>
    <w:rsid w:val="006E662B"/>
    <w:rsid w:val="006E746F"/>
    <w:rsid w:val="006F0751"/>
    <w:rsid w:val="006F3C90"/>
    <w:rsid w:val="0070096B"/>
    <w:rsid w:val="00705615"/>
    <w:rsid w:val="007070DD"/>
    <w:rsid w:val="00707C3D"/>
    <w:rsid w:val="00710334"/>
    <w:rsid w:val="007126E6"/>
    <w:rsid w:val="00714A30"/>
    <w:rsid w:val="00716E92"/>
    <w:rsid w:val="00720BD8"/>
    <w:rsid w:val="00722EA9"/>
    <w:rsid w:val="00723122"/>
    <w:rsid w:val="007242B6"/>
    <w:rsid w:val="00724FEE"/>
    <w:rsid w:val="0072684D"/>
    <w:rsid w:val="00737AE2"/>
    <w:rsid w:val="0074032B"/>
    <w:rsid w:val="007407C9"/>
    <w:rsid w:val="00740C20"/>
    <w:rsid w:val="00742ECA"/>
    <w:rsid w:val="00746AD9"/>
    <w:rsid w:val="00747212"/>
    <w:rsid w:val="0075121D"/>
    <w:rsid w:val="00751921"/>
    <w:rsid w:val="00757B19"/>
    <w:rsid w:val="00760A3E"/>
    <w:rsid w:val="00760E5D"/>
    <w:rsid w:val="00761CA6"/>
    <w:rsid w:val="00762284"/>
    <w:rsid w:val="007625F9"/>
    <w:rsid w:val="007632D6"/>
    <w:rsid w:val="0076604D"/>
    <w:rsid w:val="00766639"/>
    <w:rsid w:val="007711E7"/>
    <w:rsid w:val="0077649B"/>
    <w:rsid w:val="00777DC4"/>
    <w:rsid w:val="00780C4E"/>
    <w:rsid w:val="007879A0"/>
    <w:rsid w:val="007903A4"/>
    <w:rsid w:val="00791447"/>
    <w:rsid w:val="007A0936"/>
    <w:rsid w:val="007A0950"/>
    <w:rsid w:val="007A2B2F"/>
    <w:rsid w:val="007A5BC2"/>
    <w:rsid w:val="007B6299"/>
    <w:rsid w:val="007C034F"/>
    <w:rsid w:val="007C0CF0"/>
    <w:rsid w:val="007C16C4"/>
    <w:rsid w:val="007C26EB"/>
    <w:rsid w:val="007C2B4F"/>
    <w:rsid w:val="007C5D90"/>
    <w:rsid w:val="007D1C8C"/>
    <w:rsid w:val="007D4327"/>
    <w:rsid w:val="007D4CA2"/>
    <w:rsid w:val="007D570B"/>
    <w:rsid w:val="007E08DE"/>
    <w:rsid w:val="007E6114"/>
    <w:rsid w:val="007F50ED"/>
    <w:rsid w:val="007F6F65"/>
    <w:rsid w:val="0080398C"/>
    <w:rsid w:val="00803BDD"/>
    <w:rsid w:val="00806F67"/>
    <w:rsid w:val="00815BC7"/>
    <w:rsid w:val="00816840"/>
    <w:rsid w:val="00817882"/>
    <w:rsid w:val="00821949"/>
    <w:rsid w:val="008261A3"/>
    <w:rsid w:val="00827395"/>
    <w:rsid w:val="00827DD4"/>
    <w:rsid w:val="00833932"/>
    <w:rsid w:val="0083592D"/>
    <w:rsid w:val="00835947"/>
    <w:rsid w:val="00841B3A"/>
    <w:rsid w:val="00841C27"/>
    <w:rsid w:val="00843418"/>
    <w:rsid w:val="0084351E"/>
    <w:rsid w:val="0084411B"/>
    <w:rsid w:val="00846CEF"/>
    <w:rsid w:val="00853CB8"/>
    <w:rsid w:val="00861B8A"/>
    <w:rsid w:val="008654C1"/>
    <w:rsid w:val="00870153"/>
    <w:rsid w:val="008710ED"/>
    <w:rsid w:val="008711E1"/>
    <w:rsid w:val="00875065"/>
    <w:rsid w:val="00880972"/>
    <w:rsid w:val="00882C6A"/>
    <w:rsid w:val="00883018"/>
    <w:rsid w:val="008831F9"/>
    <w:rsid w:val="008840BE"/>
    <w:rsid w:val="00884BBE"/>
    <w:rsid w:val="00890748"/>
    <w:rsid w:val="00892B06"/>
    <w:rsid w:val="008948B0"/>
    <w:rsid w:val="008A2CDF"/>
    <w:rsid w:val="008A3A3E"/>
    <w:rsid w:val="008A3A82"/>
    <w:rsid w:val="008A3CF1"/>
    <w:rsid w:val="008A3D5E"/>
    <w:rsid w:val="008A49F3"/>
    <w:rsid w:val="008A583D"/>
    <w:rsid w:val="008A5AFD"/>
    <w:rsid w:val="008A66ED"/>
    <w:rsid w:val="008A72CF"/>
    <w:rsid w:val="008B1B4F"/>
    <w:rsid w:val="008B4B90"/>
    <w:rsid w:val="008B6EF1"/>
    <w:rsid w:val="008C08E8"/>
    <w:rsid w:val="008C1BA5"/>
    <w:rsid w:val="008C1BC0"/>
    <w:rsid w:val="008C6428"/>
    <w:rsid w:val="008D0889"/>
    <w:rsid w:val="008D273E"/>
    <w:rsid w:val="008D32E9"/>
    <w:rsid w:val="008D3C0C"/>
    <w:rsid w:val="008E04A7"/>
    <w:rsid w:val="008E084E"/>
    <w:rsid w:val="008E3843"/>
    <w:rsid w:val="008E4222"/>
    <w:rsid w:val="008F4B2E"/>
    <w:rsid w:val="008F6321"/>
    <w:rsid w:val="0090050A"/>
    <w:rsid w:val="009009B9"/>
    <w:rsid w:val="00900B6A"/>
    <w:rsid w:val="0090377B"/>
    <w:rsid w:val="0090383C"/>
    <w:rsid w:val="00911B69"/>
    <w:rsid w:val="00921A44"/>
    <w:rsid w:val="00922C1A"/>
    <w:rsid w:val="00924785"/>
    <w:rsid w:val="00930B1E"/>
    <w:rsid w:val="009318BD"/>
    <w:rsid w:val="009332F9"/>
    <w:rsid w:val="00935046"/>
    <w:rsid w:val="00935C5D"/>
    <w:rsid w:val="00940AAF"/>
    <w:rsid w:val="00944F19"/>
    <w:rsid w:val="0094546B"/>
    <w:rsid w:val="00947063"/>
    <w:rsid w:val="009473DB"/>
    <w:rsid w:val="00952632"/>
    <w:rsid w:val="00952863"/>
    <w:rsid w:val="00954EDF"/>
    <w:rsid w:val="0096147F"/>
    <w:rsid w:val="00962912"/>
    <w:rsid w:val="0096298B"/>
    <w:rsid w:val="0096298F"/>
    <w:rsid w:val="0096299C"/>
    <w:rsid w:val="009633EB"/>
    <w:rsid w:val="0096687D"/>
    <w:rsid w:val="009700E7"/>
    <w:rsid w:val="00974B83"/>
    <w:rsid w:val="009770D6"/>
    <w:rsid w:val="009772EB"/>
    <w:rsid w:val="0098073B"/>
    <w:rsid w:val="00986C08"/>
    <w:rsid w:val="0099146D"/>
    <w:rsid w:val="00995D40"/>
    <w:rsid w:val="009A16B4"/>
    <w:rsid w:val="009A66E8"/>
    <w:rsid w:val="009B5820"/>
    <w:rsid w:val="009B59A9"/>
    <w:rsid w:val="009B5C6C"/>
    <w:rsid w:val="009C0E7E"/>
    <w:rsid w:val="009C7176"/>
    <w:rsid w:val="009C7197"/>
    <w:rsid w:val="009D03BC"/>
    <w:rsid w:val="009D066A"/>
    <w:rsid w:val="009D28BB"/>
    <w:rsid w:val="009D3C9B"/>
    <w:rsid w:val="009D68ED"/>
    <w:rsid w:val="009D6D63"/>
    <w:rsid w:val="009D7498"/>
    <w:rsid w:val="009E05A5"/>
    <w:rsid w:val="009E240A"/>
    <w:rsid w:val="009E5FB4"/>
    <w:rsid w:val="009E6B56"/>
    <w:rsid w:val="009F0285"/>
    <w:rsid w:val="009F0D92"/>
    <w:rsid w:val="009F11DB"/>
    <w:rsid w:val="009F1FEA"/>
    <w:rsid w:val="009F2DA6"/>
    <w:rsid w:val="009F32EC"/>
    <w:rsid w:val="009F4B43"/>
    <w:rsid w:val="009F5F91"/>
    <w:rsid w:val="00A01399"/>
    <w:rsid w:val="00A02295"/>
    <w:rsid w:val="00A02E24"/>
    <w:rsid w:val="00A04F3F"/>
    <w:rsid w:val="00A059CE"/>
    <w:rsid w:val="00A063FF"/>
    <w:rsid w:val="00A07BA0"/>
    <w:rsid w:val="00A15721"/>
    <w:rsid w:val="00A16548"/>
    <w:rsid w:val="00A17718"/>
    <w:rsid w:val="00A17DE2"/>
    <w:rsid w:val="00A2349D"/>
    <w:rsid w:val="00A25D99"/>
    <w:rsid w:val="00A27EE0"/>
    <w:rsid w:val="00A307BA"/>
    <w:rsid w:val="00A32503"/>
    <w:rsid w:val="00A3355B"/>
    <w:rsid w:val="00A45A1D"/>
    <w:rsid w:val="00A4729C"/>
    <w:rsid w:val="00A526F9"/>
    <w:rsid w:val="00A53F76"/>
    <w:rsid w:val="00A550EB"/>
    <w:rsid w:val="00A5533A"/>
    <w:rsid w:val="00A5583D"/>
    <w:rsid w:val="00A568B6"/>
    <w:rsid w:val="00A61395"/>
    <w:rsid w:val="00A6276F"/>
    <w:rsid w:val="00A648B1"/>
    <w:rsid w:val="00A67A07"/>
    <w:rsid w:val="00A70AB4"/>
    <w:rsid w:val="00A71BFC"/>
    <w:rsid w:val="00A74CAA"/>
    <w:rsid w:val="00A7789B"/>
    <w:rsid w:val="00A836BA"/>
    <w:rsid w:val="00A914BF"/>
    <w:rsid w:val="00A91A81"/>
    <w:rsid w:val="00A91BF2"/>
    <w:rsid w:val="00A9221E"/>
    <w:rsid w:val="00A938CB"/>
    <w:rsid w:val="00A93A7F"/>
    <w:rsid w:val="00A948D2"/>
    <w:rsid w:val="00AA1D14"/>
    <w:rsid w:val="00AA5032"/>
    <w:rsid w:val="00AA58EC"/>
    <w:rsid w:val="00AA6889"/>
    <w:rsid w:val="00AA7153"/>
    <w:rsid w:val="00AB3E23"/>
    <w:rsid w:val="00AB4FD6"/>
    <w:rsid w:val="00AB73D8"/>
    <w:rsid w:val="00AC44D1"/>
    <w:rsid w:val="00AC5CF8"/>
    <w:rsid w:val="00AD02DA"/>
    <w:rsid w:val="00AD1856"/>
    <w:rsid w:val="00AD2604"/>
    <w:rsid w:val="00AD4353"/>
    <w:rsid w:val="00AD7696"/>
    <w:rsid w:val="00AD7DAB"/>
    <w:rsid w:val="00AE29A0"/>
    <w:rsid w:val="00AE37A5"/>
    <w:rsid w:val="00AE7E31"/>
    <w:rsid w:val="00AF00D4"/>
    <w:rsid w:val="00AF2529"/>
    <w:rsid w:val="00AF2BC5"/>
    <w:rsid w:val="00AF5F57"/>
    <w:rsid w:val="00AF75BE"/>
    <w:rsid w:val="00B01AAB"/>
    <w:rsid w:val="00B03AC5"/>
    <w:rsid w:val="00B03D17"/>
    <w:rsid w:val="00B040F7"/>
    <w:rsid w:val="00B04628"/>
    <w:rsid w:val="00B04632"/>
    <w:rsid w:val="00B06D20"/>
    <w:rsid w:val="00B073CC"/>
    <w:rsid w:val="00B10F34"/>
    <w:rsid w:val="00B13B51"/>
    <w:rsid w:val="00B176BB"/>
    <w:rsid w:val="00B2276F"/>
    <w:rsid w:val="00B23AB8"/>
    <w:rsid w:val="00B25F03"/>
    <w:rsid w:val="00B262BB"/>
    <w:rsid w:val="00B272DE"/>
    <w:rsid w:val="00B27618"/>
    <w:rsid w:val="00B3001F"/>
    <w:rsid w:val="00B31125"/>
    <w:rsid w:val="00B36518"/>
    <w:rsid w:val="00B369AF"/>
    <w:rsid w:val="00B40137"/>
    <w:rsid w:val="00B4191C"/>
    <w:rsid w:val="00B444A3"/>
    <w:rsid w:val="00B51A37"/>
    <w:rsid w:val="00B51C90"/>
    <w:rsid w:val="00B52136"/>
    <w:rsid w:val="00B52260"/>
    <w:rsid w:val="00B52AE1"/>
    <w:rsid w:val="00B57C80"/>
    <w:rsid w:val="00B57FA5"/>
    <w:rsid w:val="00B65099"/>
    <w:rsid w:val="00B655A5"/>
    <w:rsid w:val="00B65686"/>
    <w:rsid w:val="00B65CA6"/>
    <w:rsid w:val="00B660C6"/>
    <w:rsid w:val="00B6618F"/>
    <w:rsid w:val="00B67576"/>
    <w:rsid w:val="00B704C0"/>
    <w:rsid w:val="00B71B60"/>
    <w:rsid w:val="00B727A1"/>
    <w:rsid w:val="00B734CE"/>
    <w:rsid w:val="00B76726"/>
    <w:rsid w:val="00B77599"/>
    <w:rsid w:val="00B80001"/>
    <w:rsid w:val="00B80467"/>
    <w:rsid w:val="00B820DB"/>
    <w:rsid w:val="00B83814"/>
    <w:rsid w:val="00B838C4"/>
    <w:rsid w:val="00B8510B"/>
    <w:rsid w:val="00B86A2C"/>
    <w:rsid w:val="00B9013D"/>
    <w:rsid w:val="00B9228E"/>
    <w:rsid w:val="00B9273D"/>
    <w:rsid w:val="00B957AB"/>
    <w:rsid w:val="00BA08D0"/>
    <w:rsid w:val="00BA1232"/>
    <w:rsid w:val="00BA147E"/>
    <w:rsid w:val="00BA19EE"/>
    <w:rsid w:val="00BA1B96"/>
    <w:rsid w:val="00BA2CF0"/>
    <w:rsid w:val="00BA69D7"/>
    <w:rsid w:val="00BA792E"/>
    <w:rsid w:val="00BB184F"/>
    <w:rsid w:val="00BB1DCE"/>
    <w:rsid w:val="00BC3165"/>
    <w:rsid w:val="00BC5D02"/>
    <w:rsid w:val="00BC6962"/>
    <w:rsid w:val="00BD0AAE"/>
    <w:rsid w:val="00BD0E12"/>
    <w:rsid w:val="00BD1311"/>
    <w:rsid w:val="00BD3E15"/>
    <w:rsid w:val="00BD67A4"/>
    <w:rsid w:val="00BE0A03"/>
    <w:rsid w:val="00BE182E"/>
    <w:rsid w:val="00BE32D3"/>
    <w:rsid w:val="00BE5676"/>
    <w:rsid w:val="00BF35BB"/>
    <w:rsid w:val="00C0079A"/>
    <w:rsid w:val="00C04B87"/>
    <w:rsid w:val="00C0576E"/>
    <w:rsid w:val="00C06AF0"/>
    <w:rsid w:val="00C10524"/>
    <w:rsid w:val="00C15511"/>
    <w:rsid w:val="00C16A75"/>
    <w:rsid w:val="00C17802"/>
    <w:rsid w:val="00C2111A"/>
    <w:rsid w:val="00C21341"/>
    <w:rsid w:val="00C21A3D"/>
    <w:rsid w:val="00C249FC"/>
    <w:rsid w:val="00C24DB9"/>
    <w:rsid w:val="00C34DB0"/>
    <w:rsid w:val="00C36461"/>
    <w:rsid w:val="00C37D6C"/>
    <w:rsid w:val="00C406F5"/>
    <w:rsid w:val="00C40864"/>
    <w:rsid w:val="00C44B02"/>
    <w:rsid w:val="00C461F1"/>
    <w:rsid w:val="00C508DD"/>
    <w:rsid w:val="00C515B3"/>
    <w:rsid w:val="00C562A7"/>
    <w:rsid w:val="00C63055"/>
    <w:rsid w:val="00C63526"/>
    <w:rsid w:val="00C76490"/>
    <w:rsid w:val="00C777F2"/>
    <w:rsid w:val="00C77C11"/>
    <w:rsid w:val="00C82073"/>
    <w:rsid w:val="00C86DCE"/>
    <w:rsid w:val="00C87B37"/>
    <w:rsid w:val="00C92EBA"/>
    <w:rsid w:val="00C9367D"/>
    <w:rsid w:val="00CA3F57"/>
    <w:rsid w:val="00CA441A"/>
    <w:rsid w:val="00CB0BEE"/>
    <w:rsid w:val="00CB0E48"/>
    <w:rsid w:val="00CB220E"/>
    <w:rsid w:val="00CB3E49"/>
    <w:rsid w:val="00CB4030"/>
    <w:rsid w:val="00CC5119"/>
    <w:rsid w:val="00CD0475"/>
    <w:rsid w:val="00CD2748"/>
    <w:rsid w:val="00CD5E6F"/>
    <w:rsid w:val="00CD6350"/>
    <w:rsid w:val="00CD7984"/>
    <w:rsid w:val="00CE3421"/>
    <w:rsid w:val="00CF0D4D"/>
    <w:rsid w:val="00CF1E5C"/>
    <w:rsid w:val="00CF3BBA"/>
    <w:rsid w:val="00CF436A"/>
    <w:rsid w:val="00CF56F7"/>
    <w:rsid w:val="00CF7713"/>
    <w:rsid w:val="00D006EB"/>
    <w:rsid w:val="00D0323E"/>
    <w:rsid w:val="00D06B8F"/>
    <w:rsid w:val="00D13E52"/>
    <w:rsid w:val="00D14F21"/>
    <w:rsid w:val="00D25E51"/>
    <w:rsid w:val="00D26E87"/>
    <w:rsid w:val="00D33392"/>
    <w:rsid w:val="00D37B1A"/>
    <w:rsid w:val="00D40A37"/>
    <w:rsid w:val="00D40A5D"/>
    <w:rsid w:val="00D40F8A"/>
    <w:rsid w:val="00D43DF8"/>
    <w:rsid w:val="00D45EC9"/>
    <w:rsid w:val="00D476A2"/>
    <w:rsid w:val="00D50D8B"/>
    <w:rsid w:val="00D60A1C"/>
    <w:rsid w:val="00D70BA3"/>
    <w:rsid w:val="00D72256"/>
    <w:rsid w:val="00D73AC5"/>
    <w:rsid w:val="00D74318"/>
    <w:rsid w:val="00D75ECA"/>
    <w:rsid w:val="00D872A8"/>
    <w:rsid w:val="00D90328"/>
    <w:rsid w:val="00D909D7"/>
    <w:rsid w:val="00D91845"/>
    <w:rsid w:val="00D92DEF"/>
    <w:rsid w:val="00D9559F"/>
    <w:rsid w:val="00D97A61"/>
    <w:rsid w:val="00DA1AE8"/>
    <w:rsid w:val="00DA2AE3"/>
    <w:rsid w:val="00DB06C2"/>
    <w:rsid w:val="00DB2D6E"/>
    <w:rsid w:val="00DB5EB9"/>
    <w:rsid w:val="00DB71B5"/>
    <w:rsid w:val="00DC230E"/>
    <w:rsid w:val="00DC3DE1"/>
    <w:rsid w:val="00DC3EAB"/>
    <w:rsid w:val="00DC5FE2"/>
    <w:rsid w:val="00DC6827"/>
    <w:rsid w:val="00DD02F2"/>
    <w:rsid w:val="00DD2815"/>
    <w:rsid w:val="00DD3562"/>
    <w:rsid w:val="00DD5D43"/>
    <w:rsid w:val="00DE027F"/>
    <w:rsid w:val="00DE0FD5"/>
    <w:rsid w:val="00DE535D"/>
    <w:rsid w:val="00DF5DFF"/>
    <w:rsid w:val="00DF7F03"/>
    <w:rsid w:val="00E0251D"/>
    <w:rsid w:val="00E04805"/>
    <w:rsid w:val="00E07ACF"/>
    <w:rsid w:val="00E10C21"/>
    <w:rsid w:val="00E10C7A"/>
    <w:rsid w:val="00E12EBA"/>
    <w:rsid w:val="00E15415"/>
    <w:rsid w:val="00E1641F"/>
    <w:rsid w:val="00E31F34"/>
    <w:rsid w:val="00E40A4B"/>
    <w:rsid w:val="00E4104C"/>
    <w:rsid w:val="00E43188"/>
    <w:rsid w:val="00E44044"/>
    <w:rsid w:val="00E44C1B"/>
    <w:rsid w:val="00E45E27"/>
    <w:rsid w:val="00E46435"/>
    <w:rsid w:val="00E46C64"/>
    <w:rsid w:val="00E47E1E"/>
    <w:rsid w:val="00E51A84"/>
    <w:rsid w:val="00E6035D"/>
    <w:rsid w:val="00E625E7"/>
    <w:rsid w:val="00E652D0"/>
    <w:rsid w:val="00E65428"/>
    <w:rsid w:val="00E6650B"/>
    <w:rsid w:val="00E70D60"/>
    <w:rsid w:val="00E73A79"/>
    <w:rsid w:val="00E775E6"/>
    <w:rsid w:val="00E81A59"/>
    <w:rsid w:val="00E81F7C"/>
    <w:rsid w:val="00E8225E"/>
    <w:rsid w:val="00E82280"/>
    <w:rsid w:val="00E82598"/>
    <w:rsid w:val="00E85178"/>
    <w:rsid w:val="00E92BE3"/>
    <w:rsid w:val="00E97031"/>
    <w:rsid w:val="00E9792A"/>
    <w:rsid w:val="00EA346E"/>
    <w:rsid w:val="00EA3567"/>
    <w:rsid w:val="00EB2A47"/>
    <w:rsid w:val="00EB3C05"/>
    <w:rsid w:val="00EB525A"/>
    <w:rsid w:val="00EB602B"/>
    <w:rsid w:val="00EB73A5"/>
    <w:rsid w:val="00EC1910"/>
    <w:rsid w:val="00EC34BE"/>
    <w:rsid w:val="00EC4FB6"/>
    <w:rsid w:val="00ED159A"/>
    <w:rsid w:val="00ED3D99"/>
    <w:rsid w:val="00ED483B"/>
    <w:rsid w:val="00ED535E"/>
    <w:rsid w:val="00ED621E"/>
    <w:rsid w:val="00EE1F89"/>
    <w:rsid w:val="00EE22C9"/>
    <w:rsid w:val="00EE317A"/>
    <w:rsid w:val="00EE4E88"/>
    <w:rsid w:val="00EF2D6C"/>
    <w:rsid w:val="00EF502C"/>
    <w:rsid w:val="00EF6F3B"/>
    <w:rsid w:val="00F07349"/>
    <w:rsid w:val="00F11069"/>
    <w:rsid w:val="00F12283"/>
    <w:rsid w:val="00F12940"/>
    <w:rsid w:val="00F15DF1"/>
    <w:rsid w:val="00F2327F"/>
    <w:rsid w:val="00F26389"/>
    <w:rsid w:val="00F30B3B"/>
    <w:rsid w:val="00F313E7"/>
    <w:rsid w:val="00F315A2"/>
    <w:rsid w:val="00F33391"/>
    <w:rsid w:val="00F350B2"/>
    <w:rsid w:val="00F3575A"/>
    <w:rsid w:val="00F35CD9"/>
    <w:rsid w:val="00F36DF3"/>
    <w:rsid w:val="00F42609"/>
    <w:rsid w:val="00F42D9E"/>
    <w:rsid w:val="00F43404"/>
    <w:rsid w:val="00F436A7"/>
    <w:rsid w:val="00F4544A"/>
    <w:rsid w:val="00F4760B"/>
    <w:rsid w:val="00F52CCF"/>
    <w:rsid w:val="00F54452"/>
    <w:rsid w:val="00F6199E"/>
    <w:rsid w:val="00F61B27"/>
    <w:rsid w:val="00F626BE"/>
    <w:rsid w:val="00F63C06"/>
    <w:rsid w:val="00F65CDF"/>
    <w:rsid w:val="00F66234"/>
    <w:rsid w:val="00F70FAC"/>
    <w:rsid w:val="00F73116"/>
    <w:rsid w:val="00F80E03"/>
    <w:rsid w:val="00F8557C"/>
    <w:rsid w:val="00F877C6"/>
    <w:rsid w:val="00F941F7"/>
    <w:rsid w:val="00F94381"/>
    <w:rsid w:val="00F94999"/>
    <w:rsid w:val="00F9513A"/>
    <w:rsid w:val="00FA1F71"/>
    <w:rsid w:val="00FA4F79"/>
    <w:rsid w:val="00FA73F3"/>
    <w:rsid w:val="00FB048D"/>
    <w:rsid w:val="00FB345D"/>
    <w:rsid w:val="00FB631B"/>
    <w:rsid w:val="00FB6C2A"/>
    <w:rsid w:val="00FC2C3F"/>
    <w:rsid w:val="00FC2CBC"/>
    <w:rsid w:val="00FC34C6"/>
    <w:rsid w:val="00FD526E"/>
    <w:rsid w:val="00FD7EC0"/>
    <w:rsid w:val="00FE228D"/>
    <w:rsid w:val="00FE37A7"/>
    <w:rsid w:val="00FF04A2"/>
    <w:rsid w:val="00FF350C"/>
    <w:rsid w:val="00FF38C8"/>
    <w:rsid w:val="00FF5257"/>
    <w:rsid w:val="00FF70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ABE13"/>
  <w15:docId w15:val="{F7EA1118-C171-43FE-827F-BBBE2D6D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3418"/>
    <w:rPr>
      <w:sz w:val="24"/>
      <w:szCs w:val="24"/>
    </w:rPr>
  </w:style>
  <w:style w:type="paragraph" w:styleId="Antrat1">
    <w:name w:val="heading 1"/>
    <w:aliases w:val="Alna (1.),Appendix,stydde,app heading 1,app heading 11,app heading 12,app heading 111,app heading 13,1,1 ghost,g,ghost,H1,Kapitel,Arial 14 Fett,Arial 14 Fett1,Arial 14 Fett2,Arial 16 Fett,Datasheet title,Chapter,TF-Overskrift 1,H11,H12,H13"/>
    <w:basedOn w:val="prastasis"/>
    <w:next w:val="Alnostext"/>
    <w:link w:val="Antrat1Diagrama"/>
    <w:qFormat/>
    <w:rsid w:val="0015169A"/>
    <w:pPr>
      <w:keepNext/>
      <w:pageBreakBefore/>
      <w:spacing w:before="240" w:after="120"/>
      <w:outlineLvl w:val="0"/>
    </w:pPr>
    <w:rPr>
      <w:rFonts w:ascii="Arial" w:hAnsi="Arial"/>
      <w:b/>
      <w:bCs/>
      <w:kern w:val="32"/>
      <w:sz w:val="32"/>
      <w:szCs w:val="32"/>
      <w:lang w:eastAsia="en-US"/>
    </w:rPr>
  </w:style>
  <w:style w:type="paragraph" w:styleId="Antrat2">
    <w:name w:val="heading 2"/>
    <w:aliases w:val="Alna (1.1.)"/>
    <w:basedOn w:val="prastasis"/>
    <w:next w:val="Alnostext"/>
    <w:link w:val="Antrat2Diagrama"/>
    <w:qFormat/>
    <w:rsid w:val="0015169A"/>
    <w:pPr>
      <w:keepNext/>
      <w:numPr>
        <w:ilvl w:val="1"/>
        <w:numId w:val="4"/>
      </w:numPr>
      <w:spacing w:before="240" w:after="60"/>
      <w:outlineLvl w:val="1"/>
    </w:pPr>
    <w:rPr>
      <w:rFonts w:ascii="Arial" w:hAnsi="Arial" w:cs="Arial"/>
      <w:b/>
      <w:bCs/>
      <w:sz w:val="22"/>
      <w:szCs w:val="22"/>
      <w:lang w:eastAsia="en-US"/>
    </w:rPr>
  </w:style>
  <w:style w:type="paragraph" w:styleId="Antrat3">
    <w:name w:val="heading 3"/>
    <w:aliases w:val="Alna (1.1.1.)"/>
    <w:basedOn w:val="Antrat1"/>
    <w:next w:val="Alnostext"/>
    <w:link w:val="Antrat3Diagrama"/>
    <w:qFormat/>
    <w:rsid w:val="0015169A"/>
    <w:pPr>
      <w:pageBreakBefore w:val="0"/>
      <w:numPr>
        <w:ilvl w:val="2"/>
        <w:numId w:val="4"/>
      </w:numPr>
      <w:tabs>
        <w:tab w:val="clear" w:pos="900"/>
        <w:tab w:val="num" w:pos="2160"/>
        <w:tab w:val="num" w:pos="2880"/>
      </w:tabs>
      <w:spacing w:after="60"/>
      <w:ind w:left="2160" w:hanging="180"/>
      <w:outlineLvl w:val="2"/>
    </w:pPr>
    <w:rPr>
      <w:sz w:val="20"/>
      <w:szCs w:val="20"/>
    </w:rPr>
  </w:style>
  <w:style w:type="paragraph" w:styleId="Antrat4">
    <w:name w:val="heading 4"/>
    <w:basedOn w:val="prastasis"/>
    <w:next w:val="Alnostext"/>
    <w:link w:val="Antrat4Diagrama"/>
    <w:qFormat/>
    <w:rsid w:val="0015169A"/>
    <w:pPr>
      <w:keepNext/>
      <w:numPr>
        <w:ilvl w:val="3"/>
        <w:numId w:val="4"/>
      </w:numPr>
      <w:spacing w:before="240" w:after="60"/>
      <w:jc w:val="both"/>
      <w:outlineLvl w:val="3"/>
    </w:pPr>
    <w:rPr>
      <w:rFonts w:ascii="Arial" w:hAnsi="Arial" w:cs="Arial"/>
      <w:sz w:val="20"/>
      <w:szCs w:val="20"/>
      <w:u w:val="single"/>
      <w:lang w:eastAsia="en-US"/>
    </w:rPr>
  </w:style>
  <w:style w:type="paragraph" w:styleId="Antrat5">
    <w:name w:val="heading 5"/>
    <w:basedOn w:val="prastasis"/>
    <w:next w:val="prastasis"/>
    <w:link w:val="Antrat5Diagrama"/>
    <w:qFormat/>
    <w:rsid w:val="0015169A"/>
    <w:pPr>
      <w:numPr>
        <w:ilvl w:val="4"/>
        <w:numId w:val="4"/>
      </w:numPr>
      <w:spacing w:before="240" w:after="60"/>
      <w:jc w:val="both"/>
      <w:outlineLvl w:val="4"/>
    </w:pPr>
    <w:rPr>
      <w:rFonts w:ascii="Arial" w:hAnsi="Arial" w:cs="Arial"/>
      <w:sz w:val="20"/>
      <w:szCs w:val="20"/>
      <w:lang w:eastAsia="en-US"/>
    </w:rPr>
  </w:style>
  <w:style w:type="paragraph" w:styleId="Antrat6">
    <w:name w:val="heading 6"/>
    <w:basedOn w:val="Antrat5"/>
    <w:next w:val="prastasis"/>
    <w:link w:val="Antrat6Diagrama"/>
    <w:qFormat/>
    <w:rsid w:val="0015169A"/>
    <w:pPr>
      <w:numPr>
        <w:ilvl w:val="0"/>
        <w:numId w:val="0"/>
      </w:numPr>
      <w:tabs>
        <w:tab w:val="num" w:pos="1620"/>
      </w:tabs>
      <w:outlineLvl w:val="5"/>
    </w:pPr>
    <w:rPr>
      <w:sz w:val="18"/>
      <w:szCs w:val="18"/>
    </w:rPr>
  </w:style>
  <w:style w:type="paragraph" w:styleId="Antrat8">
    <w:name w:val="heading 8"/>
    <w:basedOn w:val="prastasis"/>
    <w:next w:val="prastasis"/>
    <w:link w:val="Antrat8Diagrama"/>
    <w:qFormat/>
    <w:rsid w:val="001B3C7F"/>
    <w:pPr>
      <w:spacing w:before="240" w:after="60"/>
      <w:outlineLvl w:val="7"/>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
    <w:rPr>
      <w:rFonts w:ascii="Cambria" w:hAnsi="Cambria" w:cs="Times New Roman"/>
      <w:b/>
      <w:bCs/>
      <w:kern w:val="32"/>
      <w:sz w:val="32"/>
      <w:szCs w:val="32"/>
    </w:rPr>
  </w:style>
  <w:style w:type="character" w:customStyle="1" w:styleId="Antrat2Diagrama">
    <w:name w:val="Antraštė 2 Diagrama"/>
    <w:aliases w:val="Alna (1.1.) Diagrama"/>
    <w:link w:val="Antrat2"/>
    <w:rsid w:val="00466851"/>
    <w:rPr>
      <w:rFonts w:ascii="Arial" w:hAnsi="Arial" w:cs="Arial"/>
      <w:b/>
      <w:bCs/>
      <w:sz w:val="22"/>
      <w:szCs w:val="22"/>
      <w:lang w:eastAsia="en-US"/>
    </w:rPr>
  </w:style>
  <w:style w:type="character" w:customStyle="1" w:styleId="Antrat3Diagrama">
    <w:name w:val="Antraštė 3 Diagrama"/>
    <w:aliases w:val="Alna (1.1.1.) Diagrama"/>
    <w:link w:val="Antrat3"/>
    <w:rsid w:val="00466851"/>
    <w:rPr>
      <w:rFonts w:ascii="Arial" w:hAnsi="Arial"/>
      <w:b/>
      <w:bCs/>
      <w:kern w:val="32"/>
      <w:lang w:eastAsia="en-US"/>
    </w:rPr>
  </w:style>
  <w:style w:type="character" w:customStyle="1" w:styleId="Antrat4Diagrama">
    <w:name w:val="Antraštė 4 Diagrama"/>
    <w:link w:val="Antrat4"/>
    <w:rsid w:val="00466851"/>
    <w:rPr>
      <w:rFonts w:ascii="Arial" w:hAnsi="Arial" w:cs="Arial"/>
      <w:u w:val="single"/>
      <w:lang w:eastAsia="en-US"/>
    </w:rPr>
  </w:style>
  <w:style w:type="character" w:customStyle="1" w:styleId="Antrat5Diagrama">
    <w:name w:val="Antraštė 5 Diagrama"/>
    <w:link w:val="Antrat5"/>
    <w:rsid w:val="00466851"/>
    <w:rPr>
      <w:rFonts w:ascii="Arial" w:hAnsi="Arial" w:cs="Arial"/>
      <w:lang w:eastAsia="en-US"/>
    </w:rPr>
  </w:style>
  <w:style w:type="character" w:customStyle="1" w:styleId="Antrat6Diagrama">
    <w:name w:val="Antraštė 6 Diagrama"/>
    <w:link w:val="Antrat6"/>
    <w:rsid w:val="00466851"/>
    <w:rPr>
      <w:rFonts w:ascii="Arial" w:hAnsi="Arial" w:cs="Arial"/>
      <w:sz w:val="18"/>
      <w:szCs w:val="18"/>
      <w:lang w:val="lt-LT" w:eastAsia="en-US" w:bidi="ar-SA"/>
    </w:rPr>
  </w:style>
  <w:style w:type="character" w:customStyle="1" w:styleId="Antrat8Diagrama">
    <w:name w:val="Antraštė 8 Diagrama"/>
    <w:link w:val="Antrat8"/>
    <w:semiHidden/>
    <w:rsid w:val="00466851"/>
    <w:rPr>
      <w:rFonts w:ascii="Calibri" w:hAnsi="Calibri" w:cs="Calibri"/>
      <w:i/>
      <w:iCs/>
      <w:sz w:val="24"/>
      <w:szCs w:val="24"/>
    </w:rPr>
  </w:style>
  <w:style w:type="character" w:customStyle="1" w:styleId="Heading1Char4">
    <w:name w:val="Heading 1 Char4"/>
    <w:aliases w:val="Alna (1.) Char4,Appendix Char4,stydde Char4,app heading 1 Char4,app heading 11 Char4,app heading 12 Char4,app heading 111 Char4,app heading 13 Char4,1 Char4,1 ghost Char4,g Char4,ghost Char4,H1 Char4,Kapitel Char4,Arial 14 Fett Char4"/>
    <w:rsid w:val="0034234B"/>
    <w:rPr>
      <w:rFonts w:ascii="Cambria" w:hAnsi="Cambria" w:cs="Cambria"/>
      <w:b/>
      <w:bCs/>
      <w:kern w:val="32"/>
      <w:sz w:val="32"/>
      <w:szCs w:val="32"/>
    </w:rPr>
  </w:style>
  <w:style w:type="character" w:customStyle="1" w:styleId="Heading1Char3">
    <w:name w:val="Heading 1 Char3"/>
    <w:aliases w:val="Alna (1.) Char3,Appendix Char3,stydde Char3,app heading 1 Char3,app heading 11 Char3,app heading 12 Char3,app heading 111 Char3,app heading 13 Char3,1 Char3,1 ghost Char3,g Char3,ghost Char3,H1 Char3,Kapitel Char3,Arial 14 Fett Char3"/>
    <w:rsid w:val="00E85178"/>
    <w:rPr>
      <w:rFonts w:ascii="Cambria" w:hAnsi="Cambria" w:cs="Cambria"/>
      <w:b/>
      <w:bCs/>
      <w:kern w:val="32"/>
      <w:sz w:val="32"/>
      <w:szCs w:val="32"/>
    </w:rPr>
  </w:style>
  <w:style w:type="character" w:customStyle="1" w:styleId="Heading1Char2">
    <w:name w:val="Heading 1 Char2"/>
    <w:aliases w:val="Alna (1.) Char2,Appendix Char2,stydde Char2,app heading 1 Char2,app heading 11 Char2,app heading 12 Char2,app heading 111 Char2,app heading 13 Char2,1 Char2,1 ghost Char2,g Char2,ghost Char2,H1 Char2,Kapitel Char2,Arial 14 Fett Char2"/>
    <w:rsid w:val="00466851"/>
    <w:rPr>
      <w:rFonts w:ascii="Cambria" w:hAnsi="Cambria" w:cs="Cambria"/>
      <w:b/>
      <w:bCs/>
      <w:kern w:val="32"/>
      <w:sz w:val="32"/>
      <w:szCs w:val="32"/>
    </w:rPr>
  </w:style>
  <w:style w:type="paragraph" w:customStyle="1" w:styleId="Stilius">
    <w:name w:val="Stilius"/>
    <w:basedOn w:val="prastasis"/>
    <w:rsid w:val="00843418"/>
    <w:pPr>
      <w:spacing w:after="160" w:line="240" w:lineRule="exact"/>
    </w:pPr>
    <w:rPr>
      <w:rFonts w:ascii="Tahoma" w:hAnsi="Tahoma" w:cs="Tahoma"/>
      <w:sz w:val="20"/>
      <w:szCs w:val="20"/>
      <w:lang w:val="en-US" w:eastAsia="en-US"/>
    </w:rPr>
  </w:style>
  <w:style w:type="paragraph" w:styleId="Debesliotekstas">
    <w:name w:val="Balloon Text"/>
    <w:basedOn w:val="prastasis"/>
    <w:link w:val="DebesliotekstasDiagrama"/>
    <w:uiPriority w:val="99"/>
    <w:semiHidden/>
    <w:rsid w:val="00843418"/>
    <w:rPr>
      <w:rFonts w:ascii="Tahoma" w:hAnsi="Tahoma" w:cs="Tahoma"/>
      <w:sz w:val="16"/>
      <w:szCs w:val="16"/>
    </w:rPr>
  </w:style>
  <w:style w:type="character" w:customStyle="1" w:styleId="DebesliotekstasDiagrama">
    <w:name w:val="Debesėlio tekstas Diagrama"/>
    <w:link w:val="Debesliotekstas"/>
    <w:uiPriority w:val="99"/>
    <w:semiHidden/>
    <w:rsid w:val="00466851"/>
    <w:rPr>
      <w:rFonts w:cs="Times New Roman"/>
      <w:sz w:val="2"/>
      <w:szCs w:val="2"/>
    </w:rPr>
  </w:style>
  <w:style w:type="paragraph" w:customStyle="1" w:styleId="normnum2">
    <w:name w:val="norm_num2"/>
    <w:basedOn w:val="prastasis"/>
    <w:rsid w:val="00843418"/>
    <w:pPr>
      <w:tabs>
        <w:tab w:val="num" w:pos="1069"/>
        <w:tab w:val="left" w:pos="1134"/>
      </w:tabs>
      <w:spacing w:line="360" w:lineRule="auto"/>
      <w:ind w:firstLine="709"/>
      <w:jc w:val="both"/>
    </w:pPr>
    <w:rPr>
      <w:sz w:val="20"/>
      <w:szCs w:val="20"/>
      <w:lang w:eastAsia="en-US"/>
    </w:rPr>
  </w:style>
  <w:style w:type="paragraph" w:customStyle="1" w:styleId="FMAbullets">
    <w:name w:val="FM A bullets"/>
    <w:basedOn w:val="prastasis"/>
    <w:rsid w:val="00843418"/>
    <w:pPr>
      <w:numPr>
        <w:numId w:val="1"/>
      </w:numPr>
      <w:tabs>
        <w:tab w:val="left" w:pos="709"/>
        <w:tab w:val="left" w:pos="1200"/>
      </w:tabs>
      <w:overflowPunct w:val="0"/>
      <w:autoSpaceDE w:val="0"/>
      <w:autoSpaceDN w:val="0"/>
      <w:adjustRightInd w:val="0"/>
      <w:jc w:val="both"/>
      <w:textAlignment w:val="baseline"/>
    </w:pPr>
    <w:rPr>
      <w:sz w:val="22"/>
      <w:szCs w:val="22"/>
      <w:lang w:eastAsia="en-US"/>
    </w:rPr>
  </w:style>
  <w:style w:type="paragraph" w:customStyle="1" w:styleId="FMNormal">
    <w:name w:val="FM_Normal"/>
    <w:basedOn w:val="prastasis"/>
    <w:rsid w:val="0084411B"/>
    <w:rPr>
      <w:color w:val="000000"/>
    </w:rPr>
  </w:style>
  <w:style w:type="character" w:styleId="Komentaronuoroda">
    <w:name w:val="annotation reference"/>
    <w:uiPriority w:val="99"/>
    <w:semiHidden/>
    <w:rsid w:val="005B2A98"/>
    <w:rPr>
      <w:rFonts w:cs="Times New Roman"/>
      <w:sz w:val="16"/>
      <w:szCs w:val="16"/>
    </w:rPr>
  </w:style>
  <w:style w:type="paragraph" w:styleId="Komentarotekstas">
    <w:name w:val="annotation text"/>
    <w:basedOn w:val="prastasis"/>
    <w:link w:val="KomentarotekstasDiagrama"/>
    <w:uiPriority w:val="99"/>
    <w:semiHidden/>
    <w:rsid w:val="005B2A98"/>
    <w:rPr>
      <w:sz w:val="20"/>
      <w:szCs w:val="20"/>
    </w:rPr>
  </w:style>
  <w:style w:type="character" w:customStyle="1" w:styleId="KomentarotekstasDiagrama">
    <w:name w:val="Komentaro tekstas Diagrama"/>
    <w:link w:val="Komentarotekstas"/>
    <w:uiPriority w:val="99"/>
    <w:semiHidden/>
    <w:rsid w:val="00466851"/>
    <w:rPr>
      <w:rFonts w:cs="Times New Roman"/>
      <w:sz w:val="20"/>
      <w:szCs w:val="20"/>
    </w:rPr>
  </w:style>
  <w:style w:type="paragraph" w:styleId="Komentarotema">
    <w:name w:val="annotation subject"/>
    <w:basedOn w:val="Komentarotekstas"/>
    <w:next w:val="Komentarotekstas"/>
    <w:link w:val="KomentarotemaDiagrama"/>
    <w:uiPriority w:val="99"/>
    <w:semiHidden/>
    <w:rsid w:val="005B2A98"/>
    <w:rPr>
      <w:b/>
      <w:bCs/>
    </w:rPr>
  </w:style>
  <w:style w:type="character" w:customStyle="1" w:styleId="KomentarotemaDiagrama">
    <w:name w:val="Komentaro tema Diagrama"/>
    <w:link w:val="Komentarotema"/>
    <w:uiPriority w:val="99"/>
    <w:semiHidden/>
    <w:rsid w:val="00466851"/>
    <w:rPr>
      <w:rFonts w:cs="Times New Roman"/>
      <w:b/>
      <w:bCs/>
      <w:sz w:val="20"/>
      <w:szCs w:val="20"/>
    </w:rPr>
  </w:style>
  <w:style w:type="paragraph" w:customStyle="1" w:styleId="StyleTimesNewRoman11ptFirstline127cmLinespacing">
    <w:name w:val="Style Times New Roman 11 pt First line:  127 cm Line spacing:  ..."/>
    <w:basedOn w:val="prastasis"/>
    <w:link w:val="StyleTimesNewRoman11ptFirstline127cmLinespacingChar"/>
    <w:autoRedefine/>
    <w:rsid w:val="00AF2529"/>
    <w:pPr>
      <w:tabs>
        <w:tab w:val="left" w:pos="0"/>
        <w:tab w:val="left" w:pos="284"/>
      </w:tabs>
      <w:ind w:firstLine="993"/>
      <w:jc w:val="both"/>
    </w:pPr>
    <w:rPr>
      <w:lang w:eastAsia="en-US"/>
    </w:rPr>
  </w:style>
  <w:style w:type="paragraph" w:styleId="Tekstoblokas">
    <w:name w:val="Block Text"/>
    <w:basedOn w:val="prastasis"/>
    <w:rsid w:val="000A2256"/>
    <w:pPr>
      <w:ind w:left="1440" w:right="142"/>
    </w:pPr>
    <w:rPr>
      <w:lang w:eastAsia="en-US"/>
    </w:rPr>
  </w:style>
  <w:style w:type="paragraph" w:customStyle="1" w:styleId="Sraopastraipa1">
    <w:name w:val="Sąrašo pastraipa1"/>
    <w:basedOn w:val="prastasis"/>
    <w:rsid w:val="00CD6350"/>
    <w:pPr>
      <w:spacing w:after="200" w:line="276" w:lineRule="auto"/>
      <w:ind w:left="720"/>
      <w:contextualSpacing/>
    </w:pPr>
    <w:rPr>
      <w:rFonts w:ascii="Calibri" w:hAnsi="Calibri" w:cs="Calibri"/>
      <w:sz w:val="22"/>
      <w:szCs w:val="22"/>
      <w:lang w:eastAsia="en-US"/>
    </w:rPr>
  </w:style>
  <w:style w:type="paragraph" w:styleId="Sraassuenkleliais">
    <w:name w:val="List Bullet"/>
    <w:basedOn w:val="prastasis"/>
    <w:rsid w:val="00911B69"/>
    <w:pPr>
      <w:tabs>
        <w:tab w:val="left" w:pos="862"/>
        <w:tab w:val="num" w:pos="1985"/>
      </w:tabs>
      <w:spacing w:after="120"/>
      <w:ind w:left="1985" w:hanging="709"/>
      <w:jc w:val="both"/>
    </w:pPr>
    <w:rPr>
      <w:sz w:val="20"/>
      <w:szCs w:val="20"/>
      <w:lang w:eastAsia="en-US"/>
    </w:rPr>
  </w:style>
  <w:style w:type="character" w:customStyle="1" w:styleId="StyleTimesNewRoman11ptFirstline127cmLinespacingChar">
    <w:name w:val="Style Times New Roman 11 pt First line:  127 cm Line spacing:  ... Char"/>
    <w:link w:val="StyleTimesNewRoman11ptFirstline127cmLinespacing"/>
    <w:rsid w:val="00AF2529"/>
    <w:rPr>
      <w:sz w:val="24"/>
      <w:szCs w:val="24"/>
      <w:lang w:eastAsia="en-US"/>
    </w:rPr>
  </w:style>
  <w:style w:type="paragraph" w:customStyle="1" w:styleId="CharDiagramaCharCharDiagramaDiagramaDiagramaDiagramaDiagramaDiagramaDiagramaDiagramaDiagramaDiagrama">
    <w:name w:val="Char Diagrama Char Char Diagrama Diagrama Diagrama Diagrama Diagrama Diagrama Diagrama Diagrama Diagrama Diagrama"/>
    <w:basedOn w:val="prastasis"/>
    <w:rsid w:val="00882C6A"/>
    <w:pPr>
      <w:spacing w:after="160" w:line="240" w:lineRule="exact"/>
    </w:pPr>
    <w:rPr>
      <w:rFonts w:ascii="Tahoma" w:hAnsi="Tahoma" w:cs="Tahoma"/>
      <w:sz w:val="20"/>
      <w:szCs w:val="20"/>
      <w:lang w:val="en-US" w:eastAsia="en-US"/>
    </w:rPr>
  </w:style>
  <w:style w:type="paragraph" w:customStyle="1" w:styleId="DiagramaDiagramaDiagramaDiagrama">
    <w:name w:val="Diagrama Diagrama Diagrama Diagrama"/>
    <w:basedOn w:val="prastasis"/>
    <w:rsid w:val="0017105A"/>
    <w:pPr>
      <w:spacing w:after="160" w:line="240" w:lineRule="exact"/>
    </w:pPr>
    <w:rPr>
      <w:rFonts w:ascii="Tahoma" w:hAnsi="Tahoma" w:cs="Tahoma"/>
      <w:sz w:val="20"/>
      <w:szCs w:val="20"/>
      <w:lang w:val="en-US" w:eastAsia="en-US"/>
    </w:rPr>
  </w:style>
  <w:style w:type="paragraph" w:customStyle="1" w:styleId="CharDiagramaCharCharDiagramaDiagramaDiagramaDiagramaDiagramaDiagramaDiagramaDiagramaDiagrama">
    <w:name w:val="Char Diagrama Char Char Diagrama Diagrama Diagrama Diagrama Diagrama Diagrama Diagrama Diagrama Diagrama"/>
    <w:basedOn w:val="prastasis"/>
    <w:rsid w:val="00AA1D14"/>
    <w:pPr>
      <w:spacing w:after="160" w:line="240" w:lineRule="exact"/>
    </w:pPr>
    <w:rPr>
      <w:rFonts w:ascii="Tahoma" w:hAnsi="Tahoma" w:cs="Tahoma"/>
      <w:sz w:val="20"/>
      <w:szCs w:val="20"/>
      <w:lang w:val="en-US" w:eastAsia="en-US"/>
    </w:rPr>
  </w:style>
  <w:style w:type="paragraph" w:customStyle="1" w:styleId="Alnostext">
    <w:name w:val="Alnos text"/>
    <w:basedOn w:val="prastasis"/>
    <w:link w:val="AlnostextChar1"/>
    <w:rsid w:val="0015169A"/>
    <w:pPr>
      <w:spacing w:before="120" w:after="120"/>
      <w:jc w:val="both"/>
    </w:pPr>
    <w:rPr>
      <w:rFonts w:ascii="Arial" w:hAnsi="Arial"/>
      <w:lang w:eastAsia="en-US"/>
    </w:rPr>
  </w:style>
  <w:style w:type="character" w:customStyle="1" w:styleId="AlnostextChar1">
    <w:name w:val="Alnos text Char1"/>
    <w:link w:val="Alnostext"/>
    <w:rsid w:val="0015169A"/>
    <w:rPr>
      <w:rFonts w:ascii="Arial" w:hAnsi="Arial"/>
      <w:sz w:val="24"/>
      <w:lang w:val="lt-LT" w:eastAsia="en-US"/>
    </w:rPr>
  </w:style>
  <w:style w:type="character" w:customStyle="1" w:styleId="Antrat1Diagrama">
    <w:name w:val="Antraštė 1 Diagrama"/>
    <w:aliases w:val="Alna (1.) Diagrama,Appendix Diagrama,stydde Diagrama,app heading 1 Diagrama,app heading 11 Diagrama,app heading 12 Diagrama,app heading 111 Diagrama,app heading 13 Diagrama,1 Diagrama,1 ghost Diagrama,g Diagrama,ghost Diagrama"/>
    <w:link w:val="Antrat1"/>
    <w:rsid w:val="0015169A"/>
    <w:rPr>
      <w:rFonts w:ascii="Arial" w:hAnsi="Arial"/>
      <w:b/>
      <w:kern w:val="32"/>
      <w:sz w:val="32"/>
      <w:lang w:val="lt-LT" w:eastAsia="en-US"/>
    </w:rPr>
  </w:style>
  <w:style w:type="paragraph" w:styleId="Antrats">
    <w:name w:val="header"/>
    <w:basedOn w:val="prastasis"/>
    <w:link w:val="AntratsDiagrama"/>
    <w:uiPriority w:val="99"/>
    <w:rsid w:val="00B57C80"/>
    <w:pPr>
      <w:tabs>
        <w:tab w:val="center" w:pos="4986"/>
        <w:tab w:val="right" w:pos="9972"/>
      </w:tabs>
    </w:pPr>
  </w:style>
  <w:style w:type="character" w:customStyle="1" w:styleId="AntratsDiagrama">
    <w:name w:val="Antraštės Diagrama"/>
    <w:link w:val="Antrats"/>
    <w:uiPriority w:val="99"/>
    <w:rsid w:val="00466851"/>
    <w:rPr>
      <w:rFonts w:cs="Times New Roman"/>
      <w:sz w:val="24"/>
      <w:szCs w:val="24"/>
    </w:rPr>
  </w:style>
  <w:style w:type="paragraph" w:styleId="Porat">
    <w:name w:val="footer"/>
    <w:basedOn w:val="prastasis"/>
    <w:link w:val="PoratDiagrama"/>
    <w:rsid w:val="00B57C80"/>
    <w:pPr>
      <w:tabs>
        <w:tab w:val="center" w:pos="4986"/>
        <w:tab w:val="right" w:pos="9972"/>
      </w:tabs>
    </w:pPr>
  </w:style>
  <w:style w:type="character" w:customStyle="1" w:styleId="PoratDiagrama">
    <w:name w:val="Poraštė Diagrama"/>
    <w:link w:val="Porat"/>
    <w:semiHidden/>
    <w:rsid w:val="00466851"/>
    <w:rPr>
      <w:rFonts w:cs="Times New Roman"/>
      <w:sz w:val="24"/>
      <w:szCs w:val="24"/>
    </w:rPr>
  </w:style>
  <w:style w:type="paragraph" w:customStyle="1" w:styleId="CharDiagramaCharCharDiagrama1DiagramaDiagramaDiagramaDiagrama">
    <w:name w:val="Char Diagrama Char Char Diagrama1 Diagrama Diagrama Diagrama Diagrama"/>
    <w:basedOn w:val="prastasis"/>
    <w:rsid w:val="00B76726"/>
    <w:pPr>
      <w:spacing w:after="160" w:line="240" w:lineRule="exact"/>
    </w:pPr>
    <w:rPr>
      <w:rFonts w:ascii="Tahoma" w:hAnsi="Tahoma" w:cs="Tahoma"/>
      <w:sz w:val="20"/>
      <w:szCs w:val="20"/>
      <w:lang w:val="en-US" w:eastAsia="en-US"/>
    </w:rPr>
  </w:style>
  <w:style w:type="paragraph" w:customStyle="1" w:styleId="DiagramaDiagramaDiagramaDiagramaDiagrama">
    <w:name w:val="Diagrama Diagrama Diagrama Diagrama Diagrama"/>
    <w:basedOn w:val="prastasis"/>
    <w:rsid w:val="0034481D"/>
    <w:pPr>
      <w:spacing w:after="160" w:line="240" w:lineRule="exact"/>
    </w:pPr>
    <w:rPr>
      <w:rFonts w:ascii="Tahoma" w:hAnsi="Tahoma" w:cs="Tahoma"/>
      <w:sz w:val="20"/>
      <w:szCs w:val="20"/>
      <w:lang w:val="en-US" w:eastAsia="en-US"/>
    </w:rPr>
  </w:style>
  <w:style w:type="paragraph" w:styleId="Pagrindiniotekstotrauka">
    <w:name w:val="Body Text Indent"/>
    <w:basedOn w:val="prastasis"/>
    <w:link w:val="PagrindiniotekstotraukaDiagrama"/>
    <w:rsid w:val="00CD5E6F"/>
    <w:pPr>
      <w:spacing w:after="120" w:line="480" w:lineRule="auto"/>
    </w:pPr>
  </w:style>
  <w:style w:type="character" w:customStyle="1" w:styleId="PagrindiniotekstotraukaDiagrama">
    <w:name w:val="Pagrindinio teksto įtrauka Diagrama"/>
    <w:link w:val="Pagrindiniotekstotrauka"/>
    <w:semiHidden/>
    <w:rsid w:val="00466851"/>
    <w:rPr>
      <w:rFonts w:cs="Times New Roman"/>
      <w:sz w:val="24"/>
      <w:szCs w:val="24"/>
    </w:rPr>
  </w:style>
  <w:style w:type="paragraph" w:styleId="Turinys9">
    <w:name w:val="toc 9"/>
    <w:basedOn w:val="prastasis"/>
    <w:next w:val="prastasis"/>
    <w:autoRedefine/>
    <w:semiHidden/>
    <w:rsid w:val="00FB631B"/>
    <w:pPr>
      <w:tabs>
        <w:tab w:val="left" w:pos="180"/>
      </w:tabs>
      <w:spacing w:after="120"/>
      <w:ind w:left="3039" w:hanging="3039"/>
    </w:pPr>
    <w:rPr>
      <w:b/>
      <w:bCs/>
      <w:sz w:val="18"/>
      <w:szCs w:val="18"/>
      <w:lang w:eastAsia="en-US"/>
    </w:rPr>
  </w:style>
  <w:style w:type="character" w:styleId="Hipersaitas">
    <w:name w:val="Hyperlink"/>
    <w:rsid w:val="00085AD4"/>
    <w:rPr>
      <w:rFonts w:cs="Times New Roman"/>
      <w:color w:val="0000FF"/>
      <w:u w:val="single"/>
    </w:rPr>
  </w:style>
  <w:style w:type="paragraph" w:customStyle="1" w:styleId="a">
    <w:basedOn w:val="prastasis"/>
    <w:rsid w:val="00DD5D43"/>
    <w:pPr>
      <w:spacing w:after="160" w:line="240" w:lineRule="exact"/>
    </w:pPr>
    <w:rPr>
      <w:rFonts w:ascii="Tahoma" w:hAnsi="Tahoma"/>
      <w:sz w:val="20"/>
      <w:szCs w:val="20"/>
      <w:lang w:val="en-US" w:eastAsia="en-US"/>
    </w:rPr>
  </w:style>
  <w:style w:type="paragraph" w:customStyle="1" w:styleId="CharDiagramaCharCharDiagrama1DiagramaDiagramaDiagramaDiagrama0">
    <w:name w:val="Char Diagrama Char Char Diagrama1 Diagrama Diagrama Diagrama Diagrama"/>
    <w:basedOn w:val="prastasis"/>
    <w:rsid w:val="004E626B"/>
    <w:pPr>
      <w:spacing w:after="160" w:line="240" w:lineRule="exact"/>
    </w:pPr>
    <w:rPr>
      <w:rFonts w:ascii="Tahoma" w:hAnsi="Tahoma"/>
      <w:sz w:val="20"/>
      <w:szCs w:val="20"/>
      <w:lang w:val="en-US" w:eastAsia="en-US"/>
    </w:rPr>
  </w:style>
  <w:style w:type="paragraph" w:styleId="Sraopastraipa">
    <w:name w:val="List Paragraph"/>
    <w:basedOn w:val="prastasis"/>
    <w:uiPriority w:val="99"/>
    <w:qFormat/>
    <w:rsid w:val="00AC5CF8"/>
    <w:pPr>
      <w:ind w:left="1296"/>
    </w:pPr>
  </w:style>
  <w:style w:type="paragraph" w:styleId="Paantrat">
    <w:name w:val="Subtitle"/>
    <w:basedOn w:val="prastasis"/>
    <w:qFormat/>
    <w:rsid w:val="005C71EC"/>
    <w:pPr>
      <w:spacing w:after="60"/>
      <w:jc w:val="center"/>
    </w:pPr>
    <w:rPr>
      <w:rFonts w:ascii="Arial" w:hAnsi="Arial" w:cs="Arial"/>
      <w:lang w:eastAsia="en-US"/>
    </w:rPr>
  </w:style>
  <w:style w:type="numbering" w:customStyle="1" w:styleId="Sraonra1">
    <w:name w:val="Sąrašo nėra1"/>
    <w:next w:val="Sraonra"/>
    <w:uiPriority w:val="99"/>
    <w:semiHidden/>
    <w:unhideWhenUsed/>
    <w:rsid w:val="00F350B2"/>
  </w:style>
  <w:style w:type="table" w:styleId="Lentelstinklelis">
    <w:name w:val="Table Grid"/>
    <w:basedOn w:val="prastojilentel"/>
    <w:rsid w:val="00F350B2"/>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52AE1"/>
    <w:rPr>
      <w:sz w:val="24"/>
      <w:szCs w:val="24"/>
    </w:rPr>
  </w:style>
  <w:style w:type="character" w:styleId="Perirtashipersaitas">
    <w:name w:val="FollowedHyperlink"/>
    <w:basedOn w:val="Numatytasispastraiposriftas"/>
    <w:uiPriority w:val="99"/>
    <w:semiHidden/>
    <w:unhideWhenUsed/>
    <w:rsid w:val="00CF43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5771">
      <w:bodyDiv w:val="1"/>
      <w:marLeft w:val="0"/>
      <w:marRight w:val="0"/>
      <w:marTop w:val="0"/>
      <w:marBottom w:val="0"/>
      <w:divBdr>
        <w:top w:val="none" w:sz="0" w:space="0" w:color="auto"/>
        <w:left w:val="none" w:sz="0" w:space="0" w:color="auto"/>
        <w:bottom w:val="none" w:sz="0" w:space="0" w:color="auto"/>
        <w:right w:val="none" w:sz="0" w:space="0" w:color="auto"/>
      </w:divBdr>
    </w:div>
    <w:div w:id="76096807">
      <w:bodyDiv w:val="1"/>
      <w:marLeft w:val="0"/>
      <w:marRight w:val="0"/>
      <w:marTop w:val="0"/>
      <w:marBottom w:val="0"/>
      <w:divBdr>
        <w:top w:val="none" w:sz="0" w:space="0" w:color="auto"/>
        <w:left w:val="none" w:sz="0" w:space="0" w:color="auto"/>
        <w:bottom w:val="none" w:sz="0" w:space="0" w:color="auto"/>
        <w:right w:val="none" w:sz="0" w:space="0" w:color="auto"/>
      </w:divBdr>
    </w:div>
    <w:div w:id="626862003">
      <w:bodyDiv w:val="1"/>
      <w:marLeft w:val="0"/>
      <w:marRight w:val="0"/>
      <w:marTop w:val="0"/>
      <w:marBottom w:val="0"/>
      <w:divBdr>
        <w:top w:val="none" w:sz="0" w:space="0" w:color="auto"/>
        <w:left w:val="none" w:sz="0" w:space="0" w:color="auto"/>
        <w:bottom w:val="none" w:sz="0" w:space="0" w:color="auto"/>
        <w:right w:val="none" w:sz="0" w:space="0" w:color="auto"/>
      </w:divBdr>
    </w:div>
    <w:div w:id="931278081">
      <w:bodyDiv w:val="1"/>
      <w:marLeft w:val="0"/>
      <w:marRight w:val="0"/>
      <w:marTop w:val="0"/>
      <w:marBottom w:val="0"/>
      <w:divBdr>
        <w:top w:val="none" w:sz="0" w:space="0" w:color="auto"/>
        <w:left w:val="none" w:sz="0" w:space="0" w:color="auto"/>
        <w:bottom w:val="none" w:sz="0" w:space="0" w:color="auto"/>
        <w:right w:val="none" w:sz="0" w:space="0" w:color="auto"/>
      </w:divBdr>
      <w:divsChild>
        <w:div w:id="2120491973">
          <w:marLeft w:val="0"/>
          <w:marRight w:val="0"/>
          <w:marTop w:val="0"/>
          <w:marBottom w:val="0"/>
          <w:divBdr>
            <w:top w:val="none" w:sz="0" w:space="0" w:color="auto"/>
            <w:left w:val="none" w:sz="0" w:space="0" w:color="auto"/>
            <w:bottom w:val="none" w:sz="0" w:space="0" w:color="auto"/>
            <w:right w:val="none" w:sz="0" w:space="0" w:color="auto"/>
          </w:divBdr>
        </w:div>
        <w:div w:id="1042749644">
          <w:marLeft w:val="0"/>
          <w:marRight w:val="0"/>
          <w:marTop w:val="0"/>
          <w:marBottom w:val="0"/>
          <w:divBdr>
            <w:top w:val="none" w:sz="0" w:space="0" w:color="auto"/>
            <w:left w:val="none" w:sz="0" w:space="0" w:color="auto"/>
            <w:bottom w:val="none" w:sz="0" w:space="0" w:color="auto"/>
            <w:right w:val="none" w:sz="0" w:space="0" w:color="auto"/>
          </w:divBdr>
        </w:div>
        <w:div w:id="1668556975">
          <w:marLeft w:val="0"/>
          <w:marRight w:val="0"/>
          <w:marTop w:val="0"/>
          <w:marBottom w:val="0"/>
          <w:divBdr>
            <w:top w:val="none" w:sz="0" w:space="0" w:color="auto"/>
            <w:left w:val="none" w:sz="0" w:space="0" w:color="auto"/>
            <w:bottom w:val="none" w:sz="0" w:space="0" w:color="auto"/>
            <w:right w:val="none" w:sz="0" w:space="0" w:color="auto"/>
          </w:divBdr>
        </w:div>
        <w:div w:id="1721979932">
          <w:marLeft w:val="0"/>
          <w:marRight w:val="0"/>
          <w:marTop w:val="0"/>
          <w:marBottom w:val="0"/>
          <w:divBdr>
            <w:top w:val="none" w:sz="0" w:space="0" w:color="auto"/>
            <w:left w:val="none" w:sz="0" w:space="0" w:color="auto"/>
            <w:bottom w:val="none" w:sz="0" w:space="0" w:color="auto"/>
            <w:right w:val="none" w:sz="0" w:space="0" w:color="auto"/>
          </w:divBdr>
        </w:div>
        <w:div w:id="1751586074">
          <w:marLeft w:val="0"/>
          <w:marRight w:val="0"/>
          <w:marTop w:val="0"/>
          <w:marBottom w:val="0"/>
          <w:divBdr>
            <w:top w:val="none" w:sz="0" w:space="0" w:color="auto"/>
            <w:left w:val="none" w:sz="0" w:space="0" w:color="auto"/>
            <w:bottom w:val="none" w:sz="0" w:space="0" w:color="auto"/>
            <w:right w:val="none" w:sz="0" w:space="0" w:color="auto"/>
          </w:divBdr>
        </w:div>
        <w:div w:id="438915134">
          <w:marLeft w:val="0"/>
          <w:marRight w:val="0"/>
          <w:marTop w:val="0"/>
          <w:marBottom w:val="0"/>
          <w:divBdr>
            <w:top w:val="none" w:sz="0" w:space="0" w:color="auto"/>
            <w:left w:val="none" w:sz="0" w:space="0" w:color="auto"/>
            <w:bottom w:val="none" w:sz="0" w:space="0" w:color="auto"/>
            <w:right w:val="none" w:sz="0" w:space="0" w:color="auto"/>
          </w:divBdr>
        </w:div>
        <w:div w:id="1759517282">
          <w:marLeft w:val="0"/>
          <w:marRight w:val="0"/>
          <w:marTop w:val="0"/>
          <w:marBottom w:val="0"/>
          <w:divBdr>
            <w:top w:val="none" w:sz="0" w:space="0" w:color="auto"/>
            <w:left w:val="none" w:sz="0" w:space="0" w:color="auto"/>
            <w:bottom w:val="none" w:sz="0" w:space="0" w:color="auto"/>
            <w:right w:val="none" w:sz="0" w:space="0" w:color="auto"/>
          </w:divBdr>
        </w:div>
      </w:divsChild>
    </w:div>
    <w:div w:id="1068112993">
      <w:bodyDiv w:val="1"/>
      <w:marLeft w:val="0"/>
      <w:marRight w:val="0"/>
      <w:marTop w:val="0"/>
      <w:marBottom w:val="0"/>
      <w:divBdr>
        <w:top w:val="none" w:sz="0" w:space="0" w:color="auto"/>
        <w:left w:val="none" w:sz="0" w:space="0" w:color="auto"/>
        <w:bottom w:val="none" w:sz="0" w:space="0" w:color="auto"/>
        <w:right w:val="none" w:sz="0" w:space="0" w:color="auto"/>
      </w:divBdr>
    </w:div>
    <w:div w:id="1111701910">
      <w:bodyDiv w:val="1"/>
      <w:marLeft w:val="0"/>
      <w:marRight w:val="0"/>
      <w:marTop w:val="0"/>
      <w:marBottom w:val="0"/>
      <w:divBdr>
        <w:top w:val="none" w:sz="0" w:space="0" w:color="auto"/>
        <w:left w:val="none" w:sz="0" w:space="0" w:color="auto"/>
        <w:bottom w:val="none" w:sz="0" w:space="0" w:color="auto"/>
        <w:right w:val="none" w:sz="0" w:space="0" w:color="auto"/>
      </w:divBdr>
    </w:div>
    <w:div w:id="1185634616">
      <w:bodyDiv w:val="1"/>
      <w:marLeft w:val="0"/>
      <w:marRight w:val="0"/>
      <w:marTop w:val="0"/>
      <w:marBottom w:val="0"/>
      <w:divBdr>
        <w:top w:val="none" w:sz="0" w:space="0" w:color="auto"/>
        <w:left w:val="none" w:sz="0" w:space="0" w:color="auto"/>
        <w:bottom w:val="none" w:sz="0" w:space="0" w:color="auto"/>
        <w:right w:val="none" w:sz="0" w:space="0" w:color="auto"/>
      </w:divBdr>
    </w:div>
    <w:div w:id="1558976998">
      <w:bodyDiv w:val="1"/>
      <w:marLeft w:val="0"/>
      <w:marRight w:val="0"/>
      <w:marTop w:val="0"/>
      <w:marBottom w:val="0"/>
      <w:divBdr>
        <w:top w:val="none" w:sz="0" w:space="0" w:color="auto"/>
        <w:left w:val="none" w:sz="0" w:space="0" w:color="auto"/>
        <w:bottom w:val="none" w:sz="0" w:space="0" w:color="auto"/>
        <w:right w:val="none" w:sz="0" w:space="0" w:color="auto"/>
      </w:divBdr>
    </w:div>
    <w:div w:id="185684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gistrai.lt/management/search/search_result" TargetMode="External"/><Relationship Id="rId13" Type="http://schemas.openxmlformats.org/officeDocument/2006/relationships/customXml" Target="ink/ink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08T12:19:43.097"/>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252 0,'-6'0,"-15"0,-32 0,-32 0,-2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08T12:19:43.098"/>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1 1</inkml:trace>
  <inkml:trace contextRef="#ctx0" brushRef="#br0" timeOffset="1">1 1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08T12:19:43.100"/>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1 1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978D4-99DC-4927-9D4D-95D07A914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3178</Words>
  <Characters>23064</Characters>
  <Application>Microsoft Office Word</Application>
  <DocSecurity>0</DocSecurity>
  <Lines>192</Lines>
  <Paragraphs>52</Paragraphs>
  <ScaleCrop>false</ScaleCrop>
  <HeadingPairs>
    <vt:vector size="2" baseType="variant">
      <vt:variant>
        <vt:lpstr>Pavadinimas</vt:lpstr>
      </vt:variant>
      <vt:variant>
        <vt:i4>1</vt:i4>
      </vt:variant>
    </vt:vector>
  </HeadingPairs>
  <TitlesOfParts>
    <vt:vector size="1" baseType="lpstr">
      <vt:lpstr>Pirkimo dokumentų</vt:lpstr>
    </vt:vector>
  </TitlesOfParts>
  <Company>LR finansų ministerija</Company>
  <LinksUpToDate>false</LinksUpToDate>
  <CharactersWithSpaces>26190</CharactersWithSpaces>
  <SharedDoc>false</SharedDoc>
  <HLinks>
    <vt:vector size="12" baseType="variant">
      <vt:variant>
        <vt:i4>7864382</vt:i4>
      </vt:variant>
      <vt:variant>
        <vt:i4>6</vt:i4>
      </vt:variant>
      <vt:variant>
        <vt:i4>0</vt:i4>
      </vt:variant>
      <vt:variant>
        <vt:i4>5</vt:i4>
      </vt:variant>
      <vt:variant>
        <vt:lpwstr>https://finmin.lrv.lt/lt/paslaugos/valstybes-biudzeto-apskaitos-ir-mokejimu-sistema-vbams/</vt:lpwstr>
      </vt:variant>
      <vt:variant>
        <vt:lpwstr/>
      </vt:variant>
      <vt:variant>
        <vt:i4>2949187</vt:i4>
      </vt:variant>
      <vt:variant>
        <vt:i4>0</vt:i4>
      </vt:variant>
      <vt:variant>
        <vt:i4>0</vt:i4>
      </vt:variant>
      <vt:variant>
        <vt:i4>5</vt:i4>
      </vt:variant>
      <vt:variant>
        <vt:lpwstr>http://registrai.lt/management/search/search_result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dc:title>
  <dc:creator>LR FM</dc:creator>
  <cp:lastModifiedBy>Jurgita Dambrauskienė</cp:lastModifiedBy>
  <cp:revision>3</cp:revision>
  <cp:lastPrinted>2019-07-30T06:44:00Z</cp:lastPrinted>
  <dcterms:created xsi:type="dcterms:W3CDTF">2025-03-25T14:15:00Z</dcterms:created>
  <dcterms:modified xsi:type="dcterms:W3CDTF">2025-03-25T14:17:00Z</dcterms:modified>
</cp:coreProperties>
</file>