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56B3" w14:textId="4EF57F05" w:rsidR="00846B12" w:rsidRPr="00846B12" w:rsidRDefault="00846B12" w:rsidP="00846B1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ind w:left="5409" w:firstLine="351"/>
        <w:rPr>
          <w:rFonts w:eastAsia="Times New Roman"/>
          <w:sz w:val="20"/>
          <w:szCs w:val="20"/>
          <w:bdr w:val="none" w:sz="0" w:space="0" w:color="auto"/>
          <w:lang w:eastAsia="zh-CN"/>
        </w:rPr>
      </w:pPr>
      <w:r w:rsidRPr="00846B12">
        <w:rPr>
          <w:rFonts w:eastAsia="Times New Roman"/>
          <w:bdr w:val="none" w:sz="0" w:space="0" w:color="auto"/>
          <w:lang w:val="lt-LT" w:eastAsia="zh-CN"/>
        </w:rPr>
        <w:t>TVIRTINU</w:t>
      </w:r>
      <w:r>
        <w:rPr>
          <w:rFonts w:eastAsia="Times New Roman"/>
          <w:bdr w:val="none" w:sz="0" w:space="0" w:color="auto"/>
          <w:lang w:val="lt-LT" w:eastAsia="zh-CN"/>
        </w:rPr>
        <w:t>:</w:t>
      </w:r>
      <w:r w:rsidRPr="00846B12">
        <w:rPr>
          <w:rFonts w:eastAsia="Times New Roman"/>
          <w:bdr w:val="none" w:sz="0" w:space="0" w:color="auto"/>
          <w:lang w:val="lt-LT" w:eastAsia="zh-CN"/>
        </w:rPr>
        <w:t xml:space="preserve"> </w:t>
      </w:r>
    </w:p>
    <w:p w14:paraId="55545ED7" w14:textId="77777777" w:rsidR="00846B12" w:rsidRDefault="00846B12" w:rsidP="00846B1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ind w:left="4237" w:firstLine="866"/>
        <w:jc w:val="center"/>
        <w:rPr>
          <w:rFonts w:eastAsia="Times New Roman"/>
          <w:bdr w:val="none" w:sz="0" w:space="0" w:color="auto"/>
          <w:lang w:val="lt-LT" w:eastAsia="zh-CN"/>
        </w:rPr>
      </w:pPr>
      <w:r w:rsidRPr="00846B12">
        <w:rPr>
          <w:rFonts w:eastAsia="Times New Roman"/>
          <w:bdr w:val="none" w:sz="0" w:space="0" w:color="auto"/>
          <w:lang w:val="lt-LT" w:eastAsia="zh-CN"/>
        </w:rPr>
        <w:t>UAB E</w:t>
      </w:r>
      <w:r>
        <w:rPr>
          <w:rFonts w:eastAsia="Times New Roman"/>
          <w:bdr w:val="none" w:sz="0" w:space="0" w:color="auto"/>
          <w:lang w:val="lt-LT" w:eastAsia="zh-CN"/>
        </w:rPr>
        <w:t>lektrėnų autobusų parkas</w:t>
      </w:r>
    </w:p>
    <w:p w14:paraId="7FF7AF98" w14:textId="54B4B855" w:rsidR="00846B12" w:rsidRPr="00846B12" w:rsidRDefault="00846B12" w:rsidP="00846B1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ind w:left="3969" w:firstLine="1701"/>
        <w:rPr>
          <w:rFonts w:eastAsia="Times New Roman"/>
          <w:sz w:val="20"/>
          <w:szCs w:val="20"/>
          <w:bdr w:val="none" w:sz="0" w:space="0" w:color="auto"/>
          <w:lang w:eastAsia="zh-CN"/>
        </w:rPr>
      </w:pPr>
      <w:r>
        <w:rPr>
          <w:rFonts w:eastAsia="Times New Roman"/>
          <w:color w:val="000000"/>
          <w:sz w:val="22"/>
          <w:szCs w:val="22"/>
          <w:bdr w:val="none" w:sz="0" w:space="0" w:color="auto"/>
          <w:lang w:val="lt-LT" w:eastAsia="zh-CN"/>
        </w:rPr>
        <w:t>d</w:t>
      </w:r>
      <w:r w:rsidRPr="00846B12">
        <w:rPr>
          <w:rFonts w:eastAsia="Times New Roman"/>
          <w:color w:val="000000"/>
          <w:sz w:val="22"/>
          <w:szCs w:val="22"/>
          <w:bdr w:val="none" w:sz="0" w:space="0" w:color="auto"/>
          <w:lang w:val="lt-LT" w:eastAsia="zh-CN"/>
        </w:rPr>
        <w:t xml:space="preserve">irektorius </w:t>
      </w:r>
      <w:r>
        <w:rPr>
          <w:rFonts w:eastAsia="Times New Roman"/>
          <w:color w:val="000000"/>
          <w:sz w:val="22"/>
          <w:szCs w:val="22"/>
          <w:bdr w:val="none" w:sz="0" w:space="0" w:color="auto"/>
          <w:lang w:val="lt-LT" w:eastAsia="zh-CN"/>
        </w:rPr>
        <w:t>__________</w:t>
      </w:r>
      <w:r w:rsidRPr="00846B12">
        <w:rPr>
          <w:rFonts w:eastAsia="Times New Roman"/>
          <w:color w:val="000000"/>
          <w:sz w:val="22"/>
          <w:szCs w:val="22"/>
          <w:bdr w:val="none" w:sz="0" w:space="0" w:color="auto"/>
          <w:lang w:val="lt-LT" w:eastAsia="zh-CN"/>
        </w:rPr>
        <w:t>Jonas Grybauskas</w:t>
      </w:r>
    </w:p>
    <w:p w14:paraId="173C226A" w14:textId="77777777" w:rsidR="00205AB1" w:rsidRPr="00370648" w:rsidRDefault="00205AB1" w:rsidP="00205AB1">
      <w:pPr>
        <w:pStyle w:val="Heading"/>
        <w:jc w:val="center"/>
        <w:rPr>
          <w:sz w:val="24"/>
          <w:szCs w:val="24"/>
          <w:lang w:val="lt-LT"/>
        </w:rPr>
      </w:pPr>
    </w:p>
    <w:p w14:paraId="7900EA70" w14:textId="77777777" w:rsidR="00205AB1" w:rsidRPr="00E216D9" w:rsidRDefault="00205AB1" w:rsidP="00205AB1">
      <w:pPr>
        <w:pStyle w:val="Body2"/>
        <w:rPr>
          <w:color w:val="000000" w:themeColor="text1"/>
          <w:sz w:val="24"/>
          <w:szCs w:val="24"/>
          <w:lang w:val="lt-LT"/>
        </w:rPr>
      </w:pPr>
    </w:p>
    <w:p w14:paraId="09AC2FB0" w14:textId="77777777" w:rsidR="00C46DEB" w:rsidRPr="00C46DEB" w:rsidRDefault="00C46DEB" w:rsidP="00C46DEB">
      <w:pPr>
        <w:pStyle w:val="Body2"/>
        <w:rPr>
          <w:lang w:val="lt-LT"/>
        </w:rPr>
      </w:pPr>
    </w:p>
    <w:p w14:paraId="223C8560" w14:textId="7DC5DF87" w:rsidR="00DD759A" w:rsidRPr="00E216D9" w:rsidRDefault="00DD759A" w:rsidP="00DD759A">
      <w:pPr>
        <w:pStyle w:val="Body2"/>
        <w:jc w:val="center"/>
        <w:rPr>
          <w:b/>
          <w:bCs/>
          <w:sz w:val="24"/>
          <w:szCs w:val="24"/>
          <w:lang w:val="lt-LT"/>
        </w:rPr>
      </w:pPr>
      <w:r w:rsidRPr="00E216D9">
        <w:rPr>
          <w:b/>
          <w:bCs/>
          <w:sz w:val="24"/>
          <w:szCs w:val="24"/>
          <w:lang w:val="lt-LT"/>
        </w:rPr>
        <w:t>MAŽOS VERTĖS  SKELBIAMO PIRKIMO APKLAUSOS BŪDU</w:t>
      </w:r>
    </w:p>
    <w:p w14:paraId="20288761" w14:textId="7B88CEF3" w:rsidR="00CC4AF0" w:rsidRDefault="00DD759A" w:rsidP="00410BA5">
      <w:pPr>
        <w:pStyle w:val="Body2"/>
        <w:jc w:val="center"/>
        <w:rPr>
          <w:b/>
          <w:bCs/>
          <w:sz w:val="24"/>
          <w:szCs w:val="24"/>
          <w:lang w:val="lt-LT"/>
        </w:rPr>
      </w:pPr>
      <w:r w:rsidRPr="00E216D9">
        <w:rPr>
          <w:b/>
          <w:bCs/>
          <w:sz w:val="24"/>
          <w:szCs w:val="24"/>
          <w:lang w:val="lt-LT"/>
        </w:rPr>
        <w:t>SĄLYGOS</w:t>
      </w:r>
    </w:p>
    <w:p w14:paraId="000CBA81" w14:textId="77777777" w:rsidR="00410BA5" w:rsidRPr="00410BA5" w:rsidRDefault="00410BA5" w:rsidP="00410BA5">
      <w:pPr>
        <w:pStyle w:val="Body2"/>
        <w:jc w:val="center"/>
        <w:rPr>
          <w:b/>
          <w:bCs/>
          <w:sz w:val="24"/>
          <w:szCs w:val="24"/>
          <w:lang w:val="lt-LT"/>
        </w:rPr>
      </w:pPr>
    </w:p>
    <w:p w14:paraId="388AA4C5" w14:textId="77777777" w:rsidR="00205AB1" w:rsidRPr="00E216D9" w:rsidRDefault="00205AB1" w:rsidP="00205AB1">
      <w:pPr>
        <w:pStyle w:val="Body2"/>
        <w:rPr>
          <w:sz w:val="24"/>
          <w:szCs w:val="24"/>
          <w:lang w:val="lt-LT"/>
        </w:rPr>
      </w:pPr>
    </w:p>
    <w:p w14:paraId="51B499C6" w14:textId="77777777" w:rsidR="00141FC8" w:rsidRDefault="00205AB1" w:rsidP="00846B12">
      <w:pPr>
        <w:pStyle w:val="Body2"/>
        <w:rPr>
          <w:sz w:val="24"/>
          <w:szCs w:val="24"/>
          <w:lang w:val="lt-LT"/>
        </w:rPr>
      </w:pPr>
      <w:r w:rsidRPr="00E216D9">
        <w:rPr>
          <w:sz w:val="24"/>
          <w:szCs w:val="24"/>
          <w:lang w:val="lt-LT"/>
        </w:rPr>
        <w:tab/>
      </w:r>
      <w:r w:rsidRPr="00E216D9">
        <w:rPr>
          <w:b/>
          <w:bCs/>
          <w:sz w:val="24"/>
          <w:szCs w:val="24"/>
          <w:lang w:val="lt-LT"/>
        </w:rPr>
        <w:t>1. BENDROSIOS NUOSTATOS</w:t>
      </w:r>
      <w:r w:rsidRPr="00E216D9">
        <w:rPr>
          <w:b/>
          <w:bCs/>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 xml:space="preserve">1.1. Perkančioji organizacija </w:t>
      </w:r>
      <w:r w:rsidR="00846B12" w:rsidRPr="00846B12">
        <w:rPr>
          <w:sz w:val="24"/>
          <w:szCs w:val="24"/>
          <w:lang w:val="lt-LT"/>
        </w:rPr>
        <w:t>UAB Elektrėnų autobusų parkas</w:t>
      </w:r>
      <w:r w:rsidRPr="00E216D9">
        <w:rPr>
          <w:sz w:val="24"/>
          <w:szCs w:val="24"/>
          <w:lang w:val="lt-LT"/>
        </w:rPr>
        <w:t xml:space="preserve">, </w:t>
      </w:r>
      <w:bookmarkStart w:id="0" w:name="_Hlk192683379"/>
      <w:proofErr w:type="spellStart"/>
      <w:r w:rsidR="00846B12" w:rsidRPr="00846B12">
        <w:rPr>
          <w:sz w:val="24"/>
          <w:szCs w:val="24"/>
          <w:lang w:val="lt-LT"/>
        </w:rPr>
        <w:t>Obenių</w:t>
      </w:r>
      <w:proofErr w:type="spellEnd"/>
      <w:r w:rsidR="00846B12" w:rsidRPr="00846B12">
        <w:rPr>
          <w:sz w:val="24"/>
          <w:szCs w:val="24"/>
          <w:lang w:val="lt-LT"/>
        </w:rPr>
        <w:t xml:space="preserve"> g. 40, LT-26108 Elektrėnai</w:t>
      </w:r>
      <w:bookmarkEnd w:id="0"/>
      <w:r w:rsidR="00846B12" w:rsidRPr="00846B12">
        <w:rPr>
          <w:sz w:val="24"/>
          <w:szCs w:val="24"/>
          <w:lang w:val="lt-LT"/>
        </w:rPr>
        <w:t>, įmonės kodas 305802733 (toliau – Perkantysis subjektas). Perkantysis subjektas yra pridėtinės vertės mokesčio (toliau – PVM) mokėtojas – PVM mokėtojo kodas LT100014154516</w:t>
      </w:r>
      <w:r w:rsidRPr="00E216D9">
        <w:rPr>
          <w:sz w:val="24"/>
          <w:szCs w:val="24"/>
          <w:lang w:val="lt-LT"/>
        </w:rPr>
        <w:t>,  vykdydama šį viešąjį pirkimą numato įsigyti pirkimo sąlygų techninėje specifikacijoje nurodytą pirkimo objektą.</w:t>
      </w:r>
      <w:r w:rsidRPr="00E216D9">
        <w:rPr>
          <w:sz w:val="24"/>
          <w:szCs w:val="24"/>
          <w:lang w:val="lt-LT"/>
        </w:rPr>
        <w:tab/>
      </w:r>
      <w:r w:rsidRPr="00E216D9">
        <w:rPr>
          <w:sz w:val="24"/>
          <w:szCs w:val="24"/>
          <w:lang w:val="lt-LT"/>
        </w:rPr>
        <w:br/>
      </w:r>
      <w:r w:rsidRPr="00E216D9">
        <w:rPr>
          <w:sz w:val="24"/>
          <w:szCs w:val="24"/>
          <w:lang w:val="lt-LT"/>
        </w:rPr>
        <w:tab/>
        <w:t xml:space="preserve">1.2. </w:t>
      </w:r>
      <w:r w:rsidR="00846B12" w:rsidRPr="00846B12">
        <w:rPr>
          <w:sz w:val="24"/>
          <w:szCs w:val="24"/>
          <w:lang w:val="lt-LT"/>
        </w:rPr>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 kitais pirkimus reglamentuojančiais teisės aktais bei šiomis pirkimo sąlygomis. Vartojamos pagrindinės sąvokos apibrėžtos Viešųjų pirkimų įstatyme.</w:t>
      </w:r>
      <w:r w:rsidRPr="00E216D9">
        <w:rPr>
          <w:sz w:val="24"/>
          <w:szCs w:val="24"/>
          <w:lang w:val="lt-LT"/>
        </w:rPr>
        <w:tab/>
      </w:r>
      <w:r w:rsidRPr="00E216D9">
        <w:rPr>
          <w:sz w:val="24"/>
          <w:szCs w:val="24"/>
          <w:lang w:val="lt-LT"/>
        </w:rPr>
        <w:br/>
      </w:r>
      <w:r w:rsidRPr="00E216D9">
        <w:rPr>
          <w:sz w:val="24"/>
          <w:szCs w:val="24"/>
          <w:lang w:val="lt-LT"/>
        </w:rPr>
        <w:tab/>
        <w:t xml:space="preserve">1.3. </w:t>
      </w:r>
      <w:r w:rsidR="00846B12" w:rsidRPr="00846B12">
        <w:rPr>
          <w:sz w:val="24"/>
          <w:szCs w:val="24"/>
          <w:lang w:val="lt-LT"/>
        </w:rPr>
        <w:t>Pirkimas atliekamas laikantis lygiateisiškumo, nediskriminavimo, skaidrumo, abipusio pripažinimo, proporcingumo principų ir konfidencialumo bei nešališkumo reikalavimų. Priimant sprendimus dėl pirkimo sąlygų, vadovaujamasi racionalumo principu.</w:t>
      </w:r>
    </w:p>
    <w:p w14:paraId="437198FB" w14:textId="0EAFE144" w:rsidR="00846B12" w:rsidRPr="00846B12" w:rsidRDefault="00846B12" w:rsidP="00141FC8">
      <w:pPr>
        <w:pStyle w:val="Body2"/>
        <w:ind w:firstLine="709"/>
        <w:rPr>
          <w:sz w:val="24"/>
          <w:szCs w:val="24"/>
          <w:lang w:val="lt-LT"/>
        </w:rPr>
      </w:pPr>
      <w:r w:rsidRPr="00846B12">
        <w:rPr>
          <w:sz w:val="24"/>
          <w:szCs w:val="24"/>
          <w:lang w:val="lt-LT"/>
        </w:rPr>
        <w:t>1.</w:t>
      </w:r>
      <w:r w:rsidR="00141FC8">
        <w:rPr>
          <w:sz w:val="24"/>
          <w:szCs w:val="24"/>
          <w:lang w:val="lt-LT"/>
        </w:rPr>
        <w:t>4</w:t>
      </w:r>
      <w:r w:rsidRPr="00846B12">
        <w:rPr>
          <w:sz w:val="24"/>
          <w:szCs w:val="24"/>
          <w:lang w:val="lt-LT"/>
        </w:rPr>
        <w:t>. Pirkime gali dalyvauti kiekvienas ūkio subjektas – fizinis asmuo, privatusis juridinis asmuo, viešasis juridinis asmuo, kitos organizacijos ir jų padaliniai ar tokių asmenų grupė – galintis pasiūlyti ar siūlantis prekes, paslaugas ar darbus.</w:t>
      </w:r>
    </w:p>
    <w:p w14:paraId="7D7BF642" w14:textId="1AE71447" w:rsidR="00FE62AA" w:rsidRDefault="009616EF" w:rsidP="00141FC8">
      <w:pPr>
        <w:pStyle w:val="Body2"/>
        <w:rPr>
          <w:sz w:val="24"/>
          <w:szCs w:val="24"/>
          <w:lang w:val="lt-LT"/>
        </w:rPr>
      </w:pPr>
      <w:r>
        <w:rPr>
          <w:sz w:val="24"/>
          <w:szCs w:val="24"/>
          <w:lang w:val="lt-LT"/>
        </w:rPr>
        <w:t xml:space="preserve">            1.</w:t>
      </w:r>
      <w:r w:rsidR="00141FC8">
        <w:rPr>
          <w:sz w:val="24"/>
          <w:szCs w:val="24"/>
          <w:lang w:val="lt-LT"/>
        </w:rPr>
        <w:t>5</w:t>
      </w:r>
      <w:r w:rsidR="00141FC8" w:rsidRPr="00141FC8">
        <w:rPr>
          <w:sz w:val="24"/>
          <w:szCs w:val="24"/>
          <w:lang w:val="lt-LT"/>
        </w:rPr>
        <w:t xml:space="preserve">. Pirkimas vykdomas </w:t>
      </w:r>
      <w:r w:rsidR="00571260">
        <w:rPr>
          <w:sz w:val="24"/>
          <w:szCs w:val="24"/>
          <w:lang w:val="lt-LT"/>
        </w:rPr>
        <w:t>skelbiamos apklausos</w:t>
      </w:r>
      <w:r w:rsidR="00141FC8" w:rsidRPr="00141FC8">
        <w:rPr>
          <w:sz w:val="24"/>
          <w:szCs w:val="24"/>
          <w:lang w:val="lt-LT"/>
        </w:rPr>
        <w:t xml:space="preserve"> būdu.</w:t>
      </w:r>
      <w:r>
        <w:rPr>
          <w:sz w:val="24"/>
          <w:szCs w:val="24"/>
          <w:lang w:val="lt-LT"/>
        </w:rPr>
        <w:t xml:space="preserve"> CPO LT kataloge </w:t>
      </w:r>
      <w:r w:rsidR="00AF347B">
        <w:rPr>
          <w:sz w:val="24"/>
          <w:szCs w:val="24"/>
          <w:lang w:val="lt-LT"/>
        </w:rPr>
        <w:t xml:space="preserve">tokių prekių nėra. </w:t>
      </w:r>
    </w:p>
    <w:p w14:paraId="2CC0BE3B" w14:textId="3FE07DD8" w:rsidR="00FE62AA" w:rsidRDefault="00FE62AA" w:rsidP="00FE62AA">
      <w:pPr>
        <w:pStyle w:val="Body2"/>
        <w:ind w:firstLine="709"/>
        <w:rPr>
          <w:sz w:val="24"/>
          <w:szCs w:val="24"/>
          <w:lang w:val="lt-LT"/>
        </w:rPr>
      </w:pPr>
      <w:r>
        <w:rPr>
          <w:sz w:val="24"/>
          <w:szCs w:val="24"/>
          <w:lang w:val="lt-LT"/>
        </w:rPr>
        <w:t xml:space="preserve">1.6. </w:t>
      </w:r>
      <w:r w:rsidRPr="00FE62AA">
        <w:rPr>
          <w:sz w:val="24"/>
          <w:szCs w:val="24"/>
          <w:lang w:val="lt-LT"/>
        </w:rPr>
        <w:t xml:space="preserve">Elektroninėmis priemonėmis pasiūlymus gali teikti tik tie tiekėjai, kurie yra registruoti CVP IS, pasiekiamoje adresu </w:t>
      </w:r>
      <w:hyperlink r:id="rId8" w:history="1">
        <w:r w:rsidRPr="00FA754A">
          <w:rPr>
            <w:rStyle w:val="Hipersaitas"/>
            <w:sz w:val="24"/>
            <w:szCs w:val="24"/>
            <w:lang w:val="lt-LT"/>
          </w:rPr>
          <w:t>https://pirkimai.eviesiejipirkimai.lt</w:t>
        </w:r>
      </w:hyperlink>
    </w:p>
    <w:p w14:paraId="280151F4" w14:textId="77777777" w:rsidR="00571260" w:rsidRDefault="00205AB1" w:rsidP="00FE62AA">
      <w:pPr>
        <w:pStyle w:val="Body2"/>
        <w:ind w:firstLine="709"/>
        <w:rPr>
          <w:sz w:val="24"/>
          <w:szCs w:val="24"/>
          <w:lang w:val="lt-LT"/>
        </w:rPr>
      </w:pPr>
      <w:r w:rsidRPr="00E216D9">
        <w:rPr>
          <w:sz w:val="24"/>
          <w:szCs w:val="24"/>
          <w:lang w:val="lt-LT"/>
        </w:rPr>
        <w:tab/>
        <w:t>1.</w:t>
      </w:r>
      <w:r w:rsidR="00FE62AA">
        <w:rPr>
          <w:sz w:val="24"/>
          <w:szCs w:val="24"/>
          <w:lang w:val="lt-LT"/>
        </w:rPr>
        <w:t>7</w:t>
      </w:r>
      <w:r w:rsidRPr="00E216D9">
        <w:rPr>
          <w:sz w:val="24"/>
          <w:szCs w:val="24"/>
          <w:lang w:val="lt-LT"/>
        </w:rPr>
        <w:t xml:space="preserve">. </w:t>
      </w:r>
      <w:r w:rsidR="00846B12" w:rsidRPr="00846B12">
        <w:rPr>
          <w:sz w:val="24"/>
          <w:szCs w:val="24"/>
          <w:lang w:val="lt-LT"/>
        </w:rPr>
        <w:t xml:space="preserve">Pirkimą atlieka Perkančiojo subjekto </w:t>
      </w:r>
      <w:r w:rsidR="00846B12" w:rsidRPr="00571260">
        <w:rPr>
          <w:sz w:val="24"/>
          <w:szCs w:val="24"/>
          <w:lang w:val="lt-LT"/>
        </w:rPr>
        <w:t xml:space="preserve">Viešųjų </w:t>
      </w:r>
      <w:r w:rsidR="00571260" w:rsidRPr="00571260">
        <w:rPr>
          <w:sz w:val="24"/>
          <w:szCs w:val="24"/>
          <w:lang w:val="lt-LT"/>
        </w:rPr>
        <w:t>p</w:t>
      </w:r>
      <w:r w:rsidR="00846B12" w:rsidRPr="00571260">
        <w:rPr>
          <w:sz w:val="24"/>
          <w:szCs w:val="24"/>
          <w:lang w:val="lt-LT"/>
        </w:rPr>
        <w:t xml:space="preserve">irkimų </w:t>
      </w:r>
      <w:r w:rsidR="00571260" w:rsidRPr="00571260">
        <w:rPr>
          <w:sz w:val="24"/>
          <w:szCs w:val="24"/>
          <w:lang w:val="lt-LT"/>
        </w:rPr>
        <w:t>organizatorius</w:t>
      </w:r>
      <w:r w:rsidR="00846B12" w:rsidRPr="00571260">
        <w:rPr>
          <w:sz w:val="24"/>
          <w:szCs w:val="24"/>
          <w:lang w:val="lt-LT"/>
        </w:rPr>
        <w:t xml:space="preserve"> (toliau – </w:t>
      </w:r>
      <w:r w:rsidR="00571260" w:rsidRPr="00571260">
        <w:rPr>
          <w:sz w:val="24"/>
          <w:szCs w:val="24"/>
          <w:lang w:val="lt-LT"/>
        </w:rPr>
        <w:t>Organizatorius</w:t>
      </w:r>
      <w:r w:rsidR="00846B12" w:rsidRPr="00571260">
        <w:rPr>
          <w:sz w:val="24"/>
          <w:szCs w:val="24"/>
          <w:lang w:val="lt-LT"/>
        </w:rPr>
        <w:t>)</w:t>
      </w:r>
      <w:r w:rsidRPr="00571260">
        <w:rPr>
          <w:sz w:val="24"/>
          <w:szCs w:val="24"/>
          <w:lang w:val="lt-LT"/>
        </w:rPr>
        <w:t>.</w:t>
      </w:r>
    </w:p>
    <w:p w14:paraId="371A5EF2" w14:textId="68C9FD25" w:rsidR="00141FC8" w:rsidRDefault="00205AB1" w:rsidP="00FE62AA">
      <w:pPr>
        <w:pStyle w:val="Body2"/>
        <w:ind w:firstLine="709"/>
        <w:rPr>
          <w:sz w:val="24"/>
          <w:szCs w:val="24"/>
          <w:lang w:val="lt-LT"/>
        </w:rPr>
      </w:pPr>
      <w:r w:rsidRPr="00E216D9">
        <w:rPr>
          <w:sz w:val="24"/>
          <w:szCs w:val="24"/>
          <w:lang w:val="lt-LT"/>
        </w:rPr>
        <w:tab/>
      </w:r>
      <w:r w:rsidR="00141FC8" w:rsidRPr="00846B12">
        <w:rPr>
          <w:sz w:val="24"/>
          <w:szCs w:val="24"/>
          <w:lang w:val="lt-LT"/>
        </w:rPr>
        <w:t>1.</w:t>
      </w:r>
      <w:r w:rsidR="00FE62AA">
        <w:rPr>
          <w:sz w:val="24"/>
          <w:szCs w:val="24"/>
          <w:lang w:val="lt-LT"/>
        </w:rPr>
        <w:t>8</w:t>
      </w:r>
      <w:r w:rsidR="00141FC8" w:rsidRPr="00846B12">
        <w:rPr>
          <w:sz w:val="24"/>
          <w:szCs w:val="24"/>
          <w:lang w:val="lt-LT"/>
        </w:rPr>
        <w:t>. 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w14:paraId="578D0D12" w14:textId="48869EE1" w:rsidR="00141FC8" w:rsidRDefault="00141FC8" w:rsidP="00141FC8">
      <w:pPr>
        <w:pStyle w:val="Body2"/>
        <w:ind w:firstLine="709"/>
        <w:rPr>
          <w:sz w:val="24"/>
          <w:szCs w:val="24"/>
          <w:lang w:val="lt-LT"/>
        </w:rPr>
      </w:pPr>
      <w:r w:rsidRPr="00846B12">
        <w:rPr>
          <w:sz w:val="24"/>
          <w:szCs w:val="24"/>
          <w:lang w:val="lt-LT"/>
        </w:rPr>
        <w:t>1.</w:t>
      </w:r>
      <w:r w:rsidR="00FE62AA">
        <w:rPr>
          <w:sz w:val="24"/>
          <w:szCs w:val="24"/>
          <w:lang w:val="lt-LT"/>
        </w:rPr>
        <w:t>9</w:t>
      </w:r>
      <w:r w:rsidRPr="00846B12">
        <w:rPr>
          <w:sz w:val="24"/>
          <w:szCs w:val="24"/>
          <w:lang w:val="lt-LT"/>
        </w:rPr>
        <w:t>. Tiesioginį ryšį su tiekėjais įgaliot</w:t>
      </w:r>
      <w:r>
        <w:rPr>
          <w:sz w:val="24"/>
          <w:szCs w:val="24"/>
          <w:lang w:val="lt-LT"/>
        </w:rPr>
        <w:t>as</w:t>
      </w:r>
      <w:r w:rsidRPr="00846B12">
        <w:rPr>
          <w:sz w:val="24"/>
          <w:szCs w:val="24"/>
          <w:lang w:val="lt-LT"/>
        </w:rPr>
        <w:t xml:space="preserve"> palaikyti</w:t>
      </w:r>
      <w:r>
        <w:rPr>
          <w:sz w:val="24"/>
          <w:szCs w:val="24"/>
          <w:lang w:val="lt-LT"/>
        </w:rPr>
        <w:t xml:space="preserve"> Nerijus Kirkus,</w:t>
      </w:r>
      <w:r w:rsidRPr="00846B12">
        <w:rPr>
          <w:sz w:val="24"/>
          <w:szCs w:val="24"/>
          <w:lang w:val="lt-LT"/>
        </w:rPr>
        <w:t xml:space="preserve"> </w:t>
      </w:r>
      <w:r w:rsidR="00580A78">
        <w:rPr>
          <w:sz w:val="24"/>
          <w:szCs w:val="24"/>
          <w:lang w:val="lt-LT"/>
        </w:rPr>
        <w:t>m</w:t>
      </w:r>
      <w:r w:rsidRPr="00141FC8">
        <w:rPr>
          <w:sz w:val="24"/>
          <w:szCs w:val="24"/>
          <w:lang w:val="lt-LT"/>
        </w:rPr>
        <w:t>ob. tel.: +370 687 33472</w:t>
      </w:r>
      <w:r>
        <w:rPr>
          <w:sz w:val="24"/>
          <w:szCs w:val="24"/>
          <w:lang w:val="lt-LT"/>
        </w:rPr>
        <w:t>,</w:t>
      </w:r>
      <w:r w:rsidRPr="00141FC8">
        <w:rPr>
          <w:sz w:val="24"/>
          <w:szCs w:val="24"/>
          <w:lang w:val="lt-LT"/>
        </w:rPr>
        <w:t xml:space="preserve">  </w:t>
      </w:r>
      <w:r>
        <w:rPr>
          <w:sz w:val="24"/>
          <w:szCs w:val="24"/>
          <w:lang w:val="lt-LT"/>
        </w:rPr>
        <w:t>e</w:t>
      </w:r>
      <w:r w:rsidRPr="00141FC8">
        <w:rPr>
          <w:sz w:val="24"/>
          <w:szCs w:val="24"/>
          <w:lang w:val="lt-LT"/>
        </w:rPr>
        <w:t xml:space="preserve">l. p. </w:t>
      </w:r>
      <w:proofErr w:type="spellStart"/>
      <w:r w:rsidRPr="00141FC8">
        <w:rPr>
          <w:sz w:val="24"/>
          <w:szCs w:val="24"/>
          <w:lang w:val="lt-LT"/>
        </w:rPr>
        <w:t>nerijus.kirkus@elektrenuap.lt</w:t>
      </w:r>
      <w:proofErr w:type="spellEnd"/>
      <w:r>
        <w:rPr>
          <w:sz w:val="24"/>
          <w:szCs w:val="24"/>
          <w:lang w:val="lt-LT"/>
        </w:rPr>
        <w:t>.</w:t>
      </w:r>
    </w:p>
    <w:p w14:paraId="4B947078" w14:textId="5CEB3E9D" w:rsidR="00FF5B46" w:rsidRPr="00AF347B" w:rsidRDefault="00205AB1" w:rsidP="00FF5B46">
      <w:pPr>
        <w:pStyle w:val="Body2"/>
        <w:rPr>
          <w:b/>
          <w:bCs/>
          <w:lang w:val="lt-LT"/>
        </w:rPr>
      </w:pPr>
      <w:r w:rsidRPr="00E216D9">
        <w:rPr>
          <w:sz w:val="24"/>
          <w:szCs w:val="24"/>
          <w:lang w:val="lt-LT"/>
        </w:rPr>
        <w:tab/>
      </w:r>
      <w:r w:rsidRPr="00E216D9">
        <w:rPr>
          <w:sz w:val="24"/>
          <w:szCs w:val="24"/>
          <w:lang w:val="lt-LT"/>
        </w:rPr>
        <w:br/>
      </w:r>
      <w:r w:rsidRPr="00E216D9">
        <w:rPr>
          <w:sz w:val="24"/>
          <w:szCs w:val="24"/>
          <w:lang w:val="lt-LT"/>
        </w:rPr>
        <w:tab/>
      </w:r>
      <w:r w:rsidRPr="00E216D9">
        <w:rPr>
          <w:b/>
          <w:bCs/>
          <w:sz w:val="24"/>
          <w:szCs w:val="24"/>
          <w:lang w:val="lt-LT"/>
        </w:rPr>
        <w:t>2. PIRKIMO OBJEKTAS</w:t>
      </w:r>
      <w:r w:rsidRPr="00E216D9">
        <w:rPr>
          <w:b/>
          <w:bCs/>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r>
      <w:r w:rsidR="00FF5B46" w:rsidRPr="00CD7D17">
        <w:rPr>
          <w:sz w:val="24"/>
          <w:szCs w:val="24"/>
          <w:lang w:val="lt-LT"/>
        </w:rPr>
        <w:t xml:space="preserve">2.1. </w:t>
      </w:r>
      <w:r w:rsidR="00FE62AA">
        <w:rPr>
          <w:sz w:val="24"/>
          <w:szCs w:val="24"/>
          <w:lang w:val="lt-LT"/>
        </w:rPr>
        <w:t>P</w:t>
      </w:r>
      <w:r w:rsidR="00FE62AA" w:rsidRPr="00FE62AA">
        <w:rPr>
          <w:sz w:val="24"/>
          <w:szCs w:val="24"/>
          <w:lang w:val="lt-LT"/>
        </w:rPr>
        <w:t xml:space="preserve">irkimo objektas yra – </w:t>
      </w:r>
      <w:r w:rsidR="00FB5409">
        <w:rPr>
          <w:sz w:val="24"/>
          <w:szCs w:val="24"/>
          <w:lang w:val="lt-LT"/>
        </w:rPr>
        <w:t>i</w:t>
      </w:r>
      <w:r w:rsidR="00FB5409" w:rsidRPr="00FB5409">
        <w:rPr>
          <w:rFonts w:cs="Times New Roman"/>
          <w:color w:val="auto"/>
          <w:kern w:val="2"/>
          <w:sz w:val="24"/>
          <w:szCs w:val="24"/>
          <w:lang w:val="lt-LT" w:eastAsia="ar-SA"/>
        </w:rPr>
        <w:t xml:space="preserve">šmanūs keleivinio transporto elektroniniai kasos aparatai atitinkantys VMI 2022-04-27 įsakymu Nr. VA-40 patvirtintus reikalavimus  </w:t>
      </w:r>
      <w:r w:rsidR="00FE62AA" w:rsidRPr="00FE62AA">
        <w:rPr>
          <w:sz w:val="24"/>
          <w:szCs w:val="24"/>
          <w:lang w:val="lt-LT"/>
        </w:rPr>
        <w:t>(toliau – Prekės).</w:t>
      </w:r>
    </w:p>
    <w:p w14:paraId="3C4114AE" w14:textId="670447B5" w:rsidR="00106DD9" w:rsidRPr="00106DD9" w:rsidRDefault="00FF5B46" w:rsidP="00A37D7D">
      <w:pPr>
        <w:pStyle w:val="Body2"/>
        <w:rPr>
          <w:sz w:val="24"/>
          <w:szCs w:val="24"/>
          <w:lang w:val="lt-LT"/>
        </w:rPr>
      </w:pPr>
      <w:r w:rsidRPr="00E216D9">
        <w:rPr>
          <w:sz w:val="24"/>
          <w:szCs w:val="24"/>
          <w:lang w:val="lt-LT"/>
        </w:rPr>
        <w:t xml:space="preserve">            </w:t>
      </w:r>
      <w:r w:rsidRPr="00275F57">
        <w:rPr>
          <w:sz w:val="24"/>
          <w:szCs w:val="24"/>
          <w:lang w:val="lt-LT"/>
        </w:rPr>
        <w:t>2.2.</w:t>
      </w:r>
      <w:r w:rsidR="00106DD9" w:rsidRPr="00CD7D17">
        <w:rPr>
          <w:sz w:val="24"/>
          <w:szCs w:val="24"/>
          <w:lang w:val="lt-LT"/>
        </w:rPr>
        <w:t xml:space="preserve"> Sudaroma</w:t>
      </w:r>
      <w:r w:rsidR="00106DD9" w:rsidRPr="00106DD9">
        <w:rPr>
          <w:sz w:val="24"/>
          <w:szCs w:val="24"/>
          <w:lang w:val="lt-LT"/>
        </w:rPr>
        <w:t xml:space="preserve"> fiksuoto</w:t>
      </w:r>
      <w:r w:rsidR="00A91E1F">
        <w:rPr>
          <w:sz w:val="24"/>
          <w:szCs w:val="24"/>
          <w:lang w:val="lt-LT"/>
        </w:rPr>
        <w:t>s</w:t>
      </w:r>
      <w:r w:rsidR="00106DD9" w:rsidRPr="00106DD9">
        <w:rPr>
          <w:sz w:val="24"/>
          <w:szCs w:val="24"/>
          <w:lang w:val="lt-LT"/>
        </w:rPr>
        <w:t xml:space="preserve"> </w:t>
      </w:r>
      <w:r w:rsidR="00A91E1F">
        <w:rPr>
          <w:sz w:val="24"/>
          <w:szCs w:val="24"/>
          <w:lang w:val="lt-LT"/>
        </w:rPr>
        <w:t>kainos</w:t>
      </w:r>
      <w:r w:rsidR="00106DD9" w:rsidRPr="00106DD9">
        <w:rPr>
          <w:sz w:val="24"/>
          <w:szCs w:val="24"/>
          <w:lang w:val="lt-LT"/>
        </w:rPr>
        <w:t xml:space="preserve"> sutartis</w:t>
      </w:r>
      <w:r w:rsidR="00580A78" w:rsidRPr="00580A78">
        <w:rPr>
          <w:rFonts w:eastAsia="Times New Roman"/>
          <w:bdr w:val="none" w:sz="0" w:space="0" w:color="auto"/>
          <w:lang w:val="lt-LT" w:eastAsia="lt-LT"/>
        </w:rPr>
        <w:t xml:space="preserve"> pagal </w:t>
      </w:r>
      <w:r w:rsidR="00580A78">
        <w:rPr>
          <w:rFonts w:eastAsia="Times New Roman"/>
          <w:bdr w:val="none" w:sz="0" w:space="0" w:color="auto"/>
          <w:lang w:val="lt-LT" w:eastAsia="lt-LT"/>
        </w:rPr>
        <w:t>Apklausos</w:t>
      </w:r>
      <w:r w:rsidR="00580A78" w:rsidRPr="00580A78">
        <w:rPr>
          <w:rFonts w:eastAsia="Times New Roman"/>
          <w:bdr w:val="none" w:sz="0" w:space="0" w:color="auto"/>
          <w:lang w:val="lt-LT" w:eastAsia="lt-LT"/>
        </w:rPr>
        <w:t xml:space="preserve"> sąlygų </w:t>
      </w:r>
      <w:r w:rsidR="00580A78">
        <w:rPr>
          <w:rFonts w:eastAsia="Times New Roman"/>
          <w:bdr w:val="none" w:sz="0" w:space="0" w:color="auto"/>
          <w:lang w:val="lt-LT" w:eastAsia="lt-LT"/>
        </w:rPr>
        <w:t>3</w:t>
      </w:r>
      <w:r w:rsidR="00580A78" w:rsidRPr="00571260">
        <w:rPr>
          <w:rFonts w:eastAsia="Times New Roman"/>
          <w:bdr w:val="none" w:sz="0" w:space="0" w:color="auto"/>
          <w:lang w:val="lt-LT" w:eastAsia="lt-LT"/>
        </w:rPr>
        <w:t xml:space="preserve"> priede</w:t>
      </w:r>
      <w:r w:rsidR="00580A78" w:rsidRPr="00580A78">
        <w:rPr>
          <w:rFonts w:eastAsia="Times New Roman"/>
          <w:bdr w:val="none" w:sz="0" w:space="0" w:color="auto"/>
          <w:lang w:val="lt-LT" w:eastAsia="lt-LT"/>
        </w:rPr>
        <w:t xml:space="preserve"> pateiktą sutarties projektą.</w:t>
      </w:r>
    </w:p>
    <w:p w14:paraId="09713F9F" w14:textId="5E46B7B9" w:rsidR="00106DD9" w:rsidRPr="00A37D7D" w:rsidRDefault="00106DD9" w:rsidP="00A37D7D">
      <w:pPr>
        <w:pStyle w:val="Body2"/>
        <w:rPr>
          <w:sz w:val="24"/>
          <w:szCs w:val="24"/>
          <w:lang w:val="lt-LT"/>
        </w:rPr>
      </w:pPr>
      <w:r>
        <w:rPr>
          <w:sz w:val="24"/>
          <w:szCs w:val="24"/>
          <w:lang w:val="lt-LT"/>
        </w:rPr>
        <w:t xml:space="preserve">            </w:t>
      </w:r>
      <w:r w:rsidR="00A37D7D" w:rsidRPr="00A37D7D">
        <w:rPr>
          <w:sz w:val="24"/>
          <w:szCs w:val="24"/>
          <w:lang w:val="lt-LT"/>
        </w:rPr>
        <w:t>2.</w:t>
      </w:r>
      <w:r w:rsidR="00580A78">
        <w:rPr>
          <w:sz w:val="24"/>
          <w:szCs w:val="24"/>
          <w:lang w:val="lt-LT"/>
        </w:rPr>
        <w:t>3</w:t>
      </w:r>
      <w:r w:rsidR="00A37D7D" w:rsidRPr="00A37D7D">
        <w:rPr>
          <w:sz w:val="24"/>
          <w:szCs w:val="24"/>
          <w:lang w:val="lt-LT"/>
        </w:rPr>
        <w:t>. Pirkimas nėra skaidomas į pirkimo dalis.</w:t>
      </w:r>
    </w:p>
    <w:p w14:paraId="73CD38D8" w14:textId="2F7214C8" w:rsidR="00FE62AA" w:rsidRDefault="00A37D7D" w:rsidP="00FF5B46">
      <w:pPr>
        <w:pStyle w:val="Body2"/>
        <w:rPr>
          <w:sz w:val="24"/>
          <w:szCs w:val="24"/>
          <w:lang w:val="lt-LT"/>
        </w:rPr>
      </w:pPr>
      <w:r w:rsidRPr="00846B12">
        <w:rPr>
          <w:szCs w:val="24"/>
          <w:lang w:val="lt-LT"/>
        </w:rPr>
        <w:t xml:space="preserve">             </w:t>
      </w:r>
      <w:r w:rsidR="00C81223" w:rsidRPr="00275F57">
        <w:rPr>
          <w:sz w:val="24"/>
          <w:szCs w:val="24"/>
          <w:lang w:val="lt-LT"/>
        </w:rPr>
        <w:t>2.</w:t>
      </w:r>
      <w:r w:rsidR="00580A78">
        <w:rPr>
          <w:sz w:val="24"/>
          <w:szCs w:val="24"/>
          <w:lang w:val="lt-LT"/>
        </w:rPr>
        <w:t>4</w:t>
      </w:r>
      <w:r w:rsidR="00C81223" w:rsidRPr="00275F57">
        <w:rPr>
          <w:sz w:val="24"/>
          <w:szCs w:val="24"/>
          <w:lang w:val="lt-LT"/>
        </w:rPr>
        <w:t>.</w:t>
      </w:r>
      <w:r w:rsidR="00C81223" w:rsidRPr="00C81223">
        <w:rPr>
          <w:sz w:val="24"/>
          <w:szCs w:val="24"/>
          <w:lang w:val="lt-LT"/>
        </w:rPr>
        <w:t xml:space="preserve"> Pasiūlymas turi būti pateiktas visai pirkimo sąlygų techninėje specifikacijoje nurodytai apimčiai, neskaidant jos smulkiau.</w:t>
      </w:r>
      <w:r w:rsidR="00C81223" w:rsidRPr="00C81223">
        <w:rPr>
          <w:sz w:val="24"/>
          <w:szCs w:val="24"/>
          <w:lang w:val="lt-LT"/>
        </w:rPr>
        <w:tab/>
      </w:r>
      <w:r w:rsidR="00FF5B46" w:rsidRPr="00E216D9">
        <w:rPr>
          <w:sz w:val="24"/>
          <w:szCs w:val="24"/>
          <w:lang w:val="lt-LT"/>
        </w:rPr>
        <w:br/>
      </w:r>
      <w:r w:rsidR="00FF5B46" w:rsidRPr="00E216D9">
        <w:rPr>
          <w:sz w:val="24"/>
          <w:szCs w:val="24"/>
          <w:lang w:val="lt-LT"/>
        </w:rPr>
        <w:tab/>
      </w:r>
      <w:r w:rsidR="000E2120">
        <w:rPr>
          <w:sz w:val="24"/>
          <w:szCs w:val="24"/>
          <w:lang w:val="lt-LT"/>
        </w:rPr>
        <w:t xml:space="preserve"> </w:t>
      </w:r>
      <w:r w:rsidR="00FF5B46" w:rsidRPr="00275F57">
        <w:rPr>
          <w:sz w:val="24"/>
          <w:szCs w:val="24"/>
          <w:lang w:val="lt-LT"/>
        </w:rPr>
        <w:t>2</w:t>
      </w:r>
      <w:r w:rsidR="00FF5B46" w:rsidRPr="00CD7D17">
        <w:rPr>
          <w:sz w:val="24"/>
          <w:szCs w:val="24"/>
          <w:lang w:val="lt-LT"/>
        </w:rPr>
        <w:t>.</w:t>
      </w:r>
      <w:r w:rsidR="00580A78">
        <w:rPr>
          <w:sz w:val="24"/>
          <w:szCs w:val="24"/>
          <w:lang w:val="lt-LT"/>
        </w:rPr>
        <w:t>5</w:t>
      </w:r>
      <w:r w:rsidR="00FF5B46" w:rsidRPr="00CD7D17">
        <w:rPr>
          <w:sz w:val="24"/>
          <w:szCs w:val="24"/>
          <w:lang w:val="lt-LT"/>
        </w:rPr>
        <w:t xml:space="preserve">. Reikalavimai pirkimo objektui nurodyti pirkimo sąlygų priede „Techninė specifikacija“ </w:t>
      </w:r>
      <w:r w:rsidR="00FF5B46" w:rsidRPr="00CD7D17">
        <w:rPr>
          <w:sz w:val="24"/>
          <w:szCs w:val="24"/>
          <w:lang w:val="lt-LT"/>
        </w:rPr>
        <w:lastRenderedPageBreak/>
        <w:t>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w:t>
      </w:r>
      <w:r w:rsidR="00FF5B46" w:rsidRPr="00275F57">
        <w:rPr>
          <w:sz w:val="24"/>
          <w:szCs w:val="24"/>
          <w:lang w:val="lt-LT"/>
        </w:rPr>
        <w:t>, yra tik informacinio pobūdžio ir tiekėjas nėra įpareigotas siūlyti ir/ar naudoti konkrečių gamintojų produkciją, o standartai gali būti taikomi lygiaverčiai nurodytiems.</w:t>
      </w:r>
      <w:r w:rsidR="00A4778A" w:rsidRPr="00275F57">
        <w:rPr>
          <w:sz w:val="24"/>
          <w:szCs w:val="24"/>
          <w:lang w:val="lt-LT"/>
        </w:rPr>
        <w:t xml:space="preserve"> </w:t>
      </w:r>
      <w:r w:rsidR="00FF5B46" w:rsidRPr="00275F57">
        <w:rPr>
          <w:sz w:val="24"/>
          <w:szCs w:val="24"/>
          <w:lang w:val="lt-LT"/>
        </w:rPr>
        <w:tab/>
      </w:r>
      <w:r w:rsidR="00FF5B46" w:rsidRPr="00275F57">
        <w:rPr>
          <w:sz w:val="24"/>
          <w:szCs w:val="24"/>
          <w:lang w:val="lt-LT"/>
        </w:rPr>
        <w:br/>
      </w:r>
      <w:r w:rsidR="00FF5B46" w:rsidRPr="00275F57">
        <w:rPr>
          <w:sz w:val="24"/>
          <w:szCs w:val="24"/>
          <w:lang w:val="lt-LT"/>
        </w:rPr>
        <w:tab/>
      </w:r>
      <w:r w:rsidR="00580A78">
        <w:rPr>
          <w:sz w:val="24"/>
          <w:szCs w:val="24"/>
          <w:lang w:val="lt-LT"/>
        </w:rPr>
        <w:t>2</w:t>
      </w:r>
      <w:r w:rsidR="00FE62AA" w:rsidRPr="00FE62AA">
        <w:rPr>
          <w:sz w:val="24"/>
          <w:szCs w:val="24"/>
          <w:lang w:val="lt-LT"/>
        </w:rPr>
        <w:t>.</w:t>
      </w:r>
      <w:r w:rsidR="00580A78">
        <w:rPr>
          <w:sz w:val="24"/>
          <w:szCs w:val="24"/>
          <w:lang w:val="lt-LT"/>
        </w:rPr>
        <w:t>6</w:t>
      </w:r>
      <w:r w:rsidR="00FE62AA" w:rsidRPr="00FE62AA">
        <w:rPr>
          <w:sz w:val="24"/>
          <w:szCs w:val="24"/>
          <w:lang w:val="lt-LT"/>
        </w:rPr>
        <w:t>. P</w:t>
      </w:r>
      <w:r w:rsidR="00580A78">
        <w:rPr>
          <w:sz w:val="24"/>
          <w:szCs w:val="24"/>
          <w:lang w:val="lt-LT"/>
        </w:rPr>
        <w:t>erkantysis subjektas</w:t>
      </w:r>
      <w:r w:rsidR="00FE62AA" w:rsidRPr="00FE62AA">
        <w:rPr>
          <w:sz w:val="24"/>
          <w:szCs w:val="24"/>
          <w:lang w:val="lt-LT"/>
        </w:rPr>
        <w:t xml:space="preserve"> šiuo pirkimu siekia, kad įsigyjant Prekes/Paslaugas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 Prekėms/Paslaugoms keliami „žalieji“ reikalavimai nustatyti konkurso sąlygų techninėje specifikacijoje </w:t>
      </w:r>
      <w:r w:rsidR="00580A78">
        <w:rPr>
          <w:sz w:val="24"/>
          <w:szCs w:val="24"/>
          <w:lang w:val="lt-LT"/>
        </w:rPr>
        <w:t>(</w:t>
      </w:r>
      <w:r w:rsidR="00FE62AA" w:rsidRPr="00FE62AA">
        <w:rPr>
          <w:sz w:val="24"/>
          <w:szCs w:val="24"/>
          <w:lang w:val="lt-LT"/>
        </w:rPr>
        <w:t>2 pried</w:t>
      </w:r>
      <w:r w:rsidR="00580A78">
        <w:rPr>
          <w:sz w:val="24"/>
          <w:szCs w:val="24"/>
          <w:lang w:val="lt-LT"/>
        </w:rPr>
        <w:t>as)</w:t>
      </w:r>
      <w:r w:rsidR="00FE62AA" w:rsidRPr="00FE62AA">
        <w:rPr>
          <w:sz w:val="24"/>
          <w:szCs w:val="24"/>
          <w:lang w:val="lt-LT"/>
        </w:rPr>
        <w:t>.</w:t>
      </w:r>
    </w:p>
    <w:p w14:paraId="46F76F66" w14:textId="698248F9" w:rsidR="00580A78" w:rsidRPr="00580A78" w:rsidRDefault="00FF5B46" w:rsidP="00580A78">
      <w:pPr>
        <w:pStyle w:val="Body2"/>
        <w:ind w:firstLine="709"/>
        <w:rPr>
          <w:rFonts w:eastAsia="Times New Roman"/>
          <w:bdr w:val="none" w:sz="0" w:space="0" w:color="auto"/>
          <w:lang w:val="lt-LT" w:eastAsia="lt-LT"/>
        </w:rPr>
      </w:pPr>
      <w:r w:rsidRPr="00AD3EFD">
        <w:rPr>
          <w:sz w:val="24"/>
          <w:szCs w:val="24"/>
          <w:lang w:val="lt-LT"/>
        </w:rPr>
        <w:t>2.</w:t>
      </w:r>
      <w:r w:rsidR="00106DD9" w:rsidRPr="00AD3EFD">
        <w:rPr>
          <w:sz w:val="24"/>
          <w:szCs w:val="24"/>
          <w:lang w:val="lt-LT"/>
        </w:rPr>
        <w:t>7</w:t>
      </w:r>
      <w:r w:rsidRPr="00AD3EFD">
        <w:rPr>
          <w:sz w:val="24"/>
          <w:szCs w:val="24"/>
          <w:lang w:val="lt-LT"/>
        </w:rPr>
        <w:t xml:space="preserve">. </w:t>
      </w:r>
      <w:r w:rsidR="00A37D7D" w:rsidRPr="00AD3EFD">
        <w:rPr>
          <w:sz w:val="24"/>
          <w:szCs w:val="24"/>
          <w:lang w:val="lt-LT"/>
        </w:rPr>
        <w:t xml:space="preserve"> </w:t>
      </w:r>
      <w:r w:rsidR="00AD3EFD">
        <w:rPr>
          <w:sz w:val="24"/>
          <w:szCs w:val="24"/>
          <w:lang w:val="lt-LT"/>
        </w:rPr>
        <w:t>Sutarties vykdymo adresa</w:t>
      </w:r>
      <w:r w:rsidR="00580A78">
        <w:rPr>
          <w:sz w:val="24"/>
          <w:szCs w:val="24"/>
          <w:lang w:val="lt-LT"/>
        </w:rPr>
        <w:t>s</w:t>
      </w:r>
      <w:r w:rsidR="00AD3EFD">
        <w:rPr>
          <w:sz w:val="24"/>
          <w:szCs w:val="24"/>
          <w:lang w:val="lt-LT"/>
        </w:rPr>
        <w:t xml:space="preserve"> </w:t>
      </w:r>
      <w:proofErr w:type="spellStart"/>
      <w:r w:rsidR="00580A78" w:rsidRPr="00580A78">
        <w:rPr>
          <w:sz w:val="24"/>
          <w:szCs w:val="24"/>
          <w:lang w:val="lt-LT"/>
        </w:rPr>
        <w:t>Obenių</w:t>
      </w:r>
      <w:proofErr w:type="spellEnd"/>
      <w:r w:rsidR="00580A78" w:rsidRPr="00580A78">
        <w:rPr>
          <w:sz w:val="24"/>
          <w:szCs w:val="24"/>
          <w:lang w:val="lt-LT"/>
        </w:rPr>
        <w:t xml:space="preserve"> g. 40, LT-26108 Elektrėnai</w:t>
      </w:r>
      <w:r w:rsidR="00580A78">
        <w:rPr>
          <w:sz w:val="24"/>
          <w:szCs w:val="24"/>
          <w:lang w:val="lt-LT"/>
        </w:rPr>
        <w:t>.</w:t>
      </w:r>
    </w:p>
    <w:p w14:paraId="358C24E2" w14:textId="025A2162" w:rsidR="007244AF" w:rsidRPr="00E216D9" w:rsidRDefault="00665CA1" w:rsidP="007244AF">
      <w:pPr>
        <w:pStyle w:val="Body2"/>
        <w:rPr>
          <w:sz w:val="24"/>
          <w:szCs w:val="24"/>
          <w:lang w:val="lt-LT"/>
        </w:rPr>
      </w:pPr>
      <w:r w:rsidRPr="00665CA1">
        <w:rPr>
          <w:sz w:val="24"/>
          <w:szCs w:val="24"/>
          <w:lang w:val="lt-LT"/>
        </w:rPr>
        <w:t xml:space="preserve">            </w:t>
      </w:r>
    </w:p>
    <w:p w14:paraId="26527448" w14:textId="4E35C471" w:rsidR="001802E5" w:rsidRDefault="00205AB1" w:rsidP="0075294B">
      <w:pPr>
        <w:pStyle w:val="Body2"/>
        <w:rPr>
          <w:sz w:val="24"/>
          <w:szCs w:val="24"/>
          <w:lang w:val="lt-LT"/>
        </w:rPr>
      </w:pPr>
      <w:r w:rsidRPr="00E216D9">
        <w:rPr>
          <w:sz w:val="24"/>
          <w:szCs w:val="24"/>
          <w:lang w:val="lt-LT"/>
        </w:rPr>
        <w:tab/>
      </w:r>
      <w:r w:rsidRPr="00E216D9">
        <w:rPr>
          <w:b/>
          <w:bCs/>
          <w:sz w:val="24"/>
          <w:szCs w:val="24"/>
          <w:lang w:val="lt-LT"/>
        </w:rPr>
        <w:t>3. TIEKĖJŲ PAŠALINIMO PAGRINDAI IR REIKALAUJAMA KVALIFIKACIJA</w:t>
      </w:r>
      <w:r w:rsidRPr="00E216D9">
        <w:rPr>
          <w:b/>
          <w:bCs/>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3.1. Perkančioji organizacija netikrins tiekėjo pašalinimo pagrindų nebuvimo</w:t>
      </w:r>
      <w:r w:rsidR="00571260">
        <w:rPr>
          <w:sz w:val="24"/>
          <w:szCs w:val="24"/>
          <w:lang w:val="lt-LT"/>
        </w:rPr>
        <w:t>.</w:t>
      </w:r>
      <w:r w:rsidRPr="00E216D9">
        <w:rPr>
          <w:sz w:val="24"/>
          <w:szCs w:val="24"/>
          <w:lang w:val="lt-LT"/>
        </w:rPr>
        <w:tab/>
      </w:r>
      <w:r w:rsidRPr="00E216D9">
        <w:rPr>
          <w:sz w:val="24"/>
          <w:szCs w:val="24"/>
          <w:lang w:val="lt-LT"/>
        </w:rPr>
        <w:br/>
      </w:r>
      <w:r w:rsidRPr="00E216D9">
        <w:rPr>
          <w:sz w:val="24"/>
          <w:szCs w:val="24"/>
          <w:lang w:val="lt-LT"/>
        </w:rPr>
        <w:tab/>
        <w:t>3.2. Perkančioji organizacija taiko kvalifikacini</w:t>
      </w:r>
      <w:r w:rsidR="00580A78">
        <w:rPr>
          <w:sz w:val="24"/>
          <w:szCs w:val="24"/>
          <w:lang w:val="lt-LT"/>
        </w:rPr>
        <w:t>us</w:t>
      </w:r>
      <w:r w:rsidRPr="00E216D9">
        <w:rPr>
          <w:sz w:val="24"/>
          <w:szCs w:val="24"/>
          <w:lang w:val="lt-LT"/>
        </w:rPr>
        <w:t xml:space="preserve"> reikalavim</w:t>
      </w:r>
      <w:r w:rsidR="00580A78">
        <w:rPr>
          <w:sz w:val="24"/>
          <w:szCs w:val="24"/>
          <w:lang w:val="lt-LT"/>
        </w:rPr>
        <w:t>us</w:t>
      </w:r>
      <w:r w:rsidRPr="00E216D9">
        <w:rPr>
          <w:sz w:val="24"/>
          <w:szCs w:val="24"/>
          <w:lang w:val="lt-LT"/>
        </w:rPr>
        <w:t xml:space="preserve"> tiekėjams</w:t>
      </w:r>
      <w:r w:rsidR="00580A78">
        <w:rPr>
          <w:sz w:val="24"/>
          <w:szCs w:val="24"/>
          <w:lang w:val="lt-LT"/>
        </w:rPr>
        <w:t xml:space="preserve"> </w:t>
      </w:r>
      <w:r w:rsidR="00580A78" w:rsidRPr="00EA518F">
        <w:rPr>
          <w:sz w:val="24"/>
          <w:szCs w:val="24"/>
          <w:lang w:val="lt-LT"/>
        </w:rPr>
        <w:t xml:space="preserve">(Apklausos sąlygų </w:t>
      </w:r>
      <w:r w:rsidR="00EA518F" w:rsidRPr="00EA518F">
        <w:rPr>
          <w:sz w:val="24"/>
          <w:szCs w:val="24"/>
          <w:lang w:val="lt-LT"/>
        </w:rPr>
        <w:t>4</w:t>
      </w:r>
      <w:r w:rsidR="00580A78" w:rsidRPr="00EA518F">
        <w:rPr>
          <w:sz w:val="24"/>
          <w:szCs w:val="24"/>
          <w:lang w:val="lt-LT"/>
        </w:rPr>
        <w:t xml:space="preserve"> priedas)</w:t>
      </w:r>
      <w:r w:rsidRPr="00EA518F">
        <w:rPr>
          <w:sz w:val="24"/>
          <w:szCs w:val="24"/>
          <w:lang w:val="lt-LT"/>
        </w:rPr>
        <w:t>.</w:t>
      </w:r>
      <w:r w:rsidRPr="00E216D9">
        <w:rPr>
          <w:sz w:val="24"/>
          <w:szCs w:val="24"/>
          <w:lang w:val="lt-LT"/>
        </w:rPr>
        <w:tab/>
      </w:r>
      <w:r w:rsidRPr="00E216D9">
        <w:rPr>
          <w:sz w:val="24"/>
          <w:szCs w:val="24"/>
          <w:lang w:val="lt-LT"/>
        </w:rPr>
        <w:br/>
      </w:r>
      <w:r w:rsidRPr="00E216D9">
        <w:rPr>
          <w:sz w:val="24"/>
          <w:szCs w:val="24"/>
          <w:lang w:val="lt-LT"/>
        </w:rPr>
        <w:tab/>
      </w:r>
      <w:r w:rsidR="001802E5" w:rsidRPr="001802E5">
        <w:rPr>
          <w:sz w:val="24"/>
          <w:szCs w:val="24"/>
          <w:lang w:val="lt-LT"/>
        </w:rPr>
        <w:t>3.</w:t>
      </w:r>
      <w:r w:rsidR="001802E5">
        <w:rPr>
          <w:sz w:val="24"/>
          <w:szCs w:val="24"/>
          <w:lang w:val="lt-LT"/>
        </w:rPr>
        <w:t>3</w:t>
      </w:r>
      <w:r w:rsidR="001802E5" w:rsidRPr="001802E5">
        <w:rPr>
          <w:sz w:val="24"/>
          <w:szCs w:val="24"/>
          <w:lang w:val="lt-LT"/>
        </w:rPr>
        <w:t>. Dalyvio kvalifikaciją įrodantys dokumentai bus reikalaujami tik iš ekonomiškai naudingiausią pasiūlymą pateikusio tiekėjo prieš nustatant laimėjusį pasiūlymą.</w:t>
      </w:r>
    </w:p>
    <w:p w14:paraId="24A13DA1" w14:textId="61AD8921" w:rsidR="00127F20" w:rsidRDefault="00205AB1" w:rsidP="001802E5">
      <w:pPr>
        <w:pStyle w:val="Body2"/>
        <w:ind w:firstLine="709"/>
        <w:rPr>
          <w:sz w:val="24"/>
          <w:szCs w:val="24"/>
          <w:lang w:val="lt-LT"/>
        </w:rPr>
      </w:pPr>
      <w:r w:rsidRPr="00E216D9">
        <w:rPr>
          <w:sz w:val="24"/>
          <w:szCs w:val="24"/>
          <w:lang w:val="lt-LT"/>
        </w:rPr>
        <w:t>3.</w:t>
      </w:r>
      <w:r w:rsidR="001802E5">
        <w:rPr>
          <w:sz w:val="24"/>
          <w:szCs w:val="24"/>
          <w:lang w:val="lt-LT"/>
        </w:rPr>
        <w:t>4</w:t>
      </w:r>
      <w:r w:rsidRPr="00E216D9">
        <w:rPr>
          <w:sz w:val="24"/>
          <w:szCs w:val="24"/>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E216D9">
        <w:rPr>
          <w:sz w:val="24"/>
          <w:szCs w:val="24"/>
          <w:lang w:val="lt-LT"/>
        </w:rPr>
        <w:tab/>
      </w:r>
      <w:r w:rsidRPr="00E216D9">
        <w:rPr>
          <w:sz w:val="24"/>
          <w:szCs w:val="24"/>
          <w:lang w:val="lt-LT"/>
        </w:rPr>
        <w:br/>
      </w:r>
      <w:r w:rsidRPr="00E216D9">
        <w:rPr>
          <w:sz w:val="24"/>
          <w:szCs w:val="24"/>
          <w:lang w:val="lt-LT"/>
        </w:rPr>
        <w:tab/>
        <w:t>3.</w:t>
      </w:r>
      <w:r w:rsidR="001802E5">
        <w:rPr>
          <w:sz w:val="24"/>
          <w:szCs w:val="24"/>
          <w:lang w:val="lt-LT"/>
        </w:rPr>
        <w:t>5</w:t>
      </w:r>
      <w:r w:rsidRPr="00E216D9">
        <w:rPr>
          <w:sz w:val="24"/>
          <w:szCs w:val="24"/>
          <w:lang w:val="lt-LT"/>
        </w:rPr>
        <w:t>.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Pr>
          <w:sz w:val="24"/>
          <w:szCs w:val="24"/>
          <w:lang w:val="lt-LT"/>
        </w:rPr>
        <w:t xml:space="preserve">. </w:t>
      </w:r>
      <w:r w:rsidRPr="00E216D9">
        <w:rPr>
          <w:sz w:val="24"/>
          <w:szCs w:val="24"/>
          <w:lang w:val="lt-LT"/>
        </w:rPr>
        <w:t xml:space="preserve">Tiekėjas, teikdamas pasiūlymą privalo išviešinti </w:t>
      </w:r>
      <w:proofErr w:type="spellStart"/>
      <w:r w:rsidRPr="00E216D9">
        <w:rPr>
          <w:sz w:val="24"/>
          <w:szCs w:val="24"/>
          <w:lang w:val="lt-LT"/>
        </w:rPr>
        <w:t>kvazisubtiekėjus</w:t>
      </w:r>
      <w:proofErr w:type="spellEnd"/>
      <w:r w:rsidRPr="00E216D9">
        <w:rPr>
          <w:sz w:val="24"/>
          <w:szCs w:val="24"/>
          <w:lang w:val="lt-LT"/>
        </w:rPr>
        <w:t xml:space="preserve"> (t. y. asmenis, kuriuos planuoja įdarbinti), jei jų pajėgumais remiamasi dėl atitikties kvalifikacijos reikalavimams. </w:t>
      </w:r>
      <w:r w:rsidRPr="00E216D9">
        <w:rPr>
          <w:sz w:val="24"/>
          <w:szCs w:val="24"/>
          <w:lang w:val="lt-LT"/>
        </w:rPr>
        <w:tab/>
        <w:t>3.</w:t>
      </w:r>
      <w:r w:rsidR="001802E5">
        <w:rPr>
          <w:sz w:val="24"/>
          <w:szCs w:val="24"/>
          <w:lang w:val="lt-LT"/>
        </w:rPr>
        <w:t>6</w:t>
      </w:r>
      <w:r w:rsidRPr="00E216D9">
        <w:rPr>
          <w:sz w:val="24"/>
          <w:szCs w:val="24"/>
          <w:lang w:val="lt-LT"/>
        </w:rPr>
        <w:t>. Tiekėjo pasiūlymas atmetamas, jeigu apie nustatytų reikalavimų atitikimą jis pateikė melagingą informaciją, kurią perkančioji organizacija gali įrodyti bet kokiomis teisėtomis priemonėmis.</w:t>
      </w:r>
      <w:r w:rsidRPr="00E216D9">
        <w:rPr>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r>
      <w:r w:rsidRPr="00E216D9">
        <w:rPr>
          <w:b/>
          <w:bCs/>
          <w:sz w:val="24"/>
          <w:szCs w:val="24"/>
          <w:lang w:val="lt-LT"/>
        </w:rPr>
        <w:t>4. ŪKIO SUBJEKTŲ GRUPĖS DALYVAVIMAS</w:t>
      </w:r>
      <w:r w:rsidRPr="00E216D9">
        <w:rPr>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r>
      <w:r w:rsidR="00BA6069">
        <w:rPr>
          <w:sz w:val="24"/>
          <w:szCs w:val="24"/>
          <w:lang w:val="lt-LT"/>
        </w:rPr>
        <w:t>4</w:t>
      </w:r>
      <w:r w:rsidR="00BA6069" w:rsidRPr="00BA6069">
        <w:rPr>
          <w:sz w:val="24"/>
          <w:szCs w:val="24"/>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 xml:space="preserve">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w:t>
      </w:r>
      <w:r w:rsidR="00BA6069" w:rsidRPr="00BA6069">
        <w:rPr>
          <w:sz w:val="24"/>
          <w:szCs w:val="24"/>
          <w:lang w:val="lt-LT"/>
        </w:rPr>
        <w:lastRenderedPageBreak/>
        <w:t>ir profesinio pajėgumo reikalavimus.</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BA6069" w:rsidRPr="00BA6069">
        <w:rPr>
          <w:sz w:val="24"/>
          <w:szCs w:val="24"/>
          <w:lang w:val="lt-LT"/>
        </w:rPr>
        <w:tab/>
      </w:r>
      <w:r w:rsidR="00BA6069" w:rsidRPr="00BA6069">
        <w:rPr>
          <w:sz w:val="24"/>
          <w:szCs w:val="24"/>
          <w:lang w:val="lt-LT"/>
        </w:rPr>
        <w:br/>
      </w:r>
      <w:r w:rsidR="00BA6069" w:rsidRPr="00BA6069">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BA6069" w:rsidRPr="00BA6069">
        <w:rPr>
          <w:sz w:val="24"/>
          <w:szCs w:val="24"/>
          <w:lang w:val="lt-LT"/>
        </w:rPr>
        <w:tab/>
      </w:r>
      <w:r w:rsidR="00BA6069" w:rsidRPr="00BA6069">
        <w:rPr>
          <w:sz w:val="24"/>
          <w:szCs w:val="24"/>
          <w:lang w:val="lt-LT"/>
        </w:rPr>
        <w:br/>
      </w:r>
      <w:r w:rsidR="00BA6069" w:rsidRPr="00BA6069">
        <w:rPr>
          <w:sz w:val="24"/>
          <w:szCs w:val="24"/>
          <w:lang w:val="lt-LT"/>
        </w:rPr>
        <w:tab/>
      </w:r>
      <w:r w:rsidRPr="00E216D9">
        <w:rPr>
          <w:sz w:val="24"/>
          <w:szCs w:val="24"/>
          <w:lang w:val="lt-LT"/>
        </w:rPr>
        <w:br/>
      </w:r>
      <w:r w:rsidRPr="00E216D9">
        <w:rPr>
          <w:sz w:val="24"/>
          <w:szCs w:val="24"/>
          <w:lang w:val="lt-LT"/>
        </w:rPr>
        <w:tab/>
      </w:r>
      <w:r w:rsidRPr="00E216D9">
        <w:rPr>
          <w:b/>
          <w:bCs/>
          <w:sz w:val="24"/>
          <w:szCs w:val="24"/>
          <w:lang w:val="lt-LT"/>
        </w:rPr>
        <w:t>5. PASIŪLYMŲ RENGIMAS, PATEIKIMAS, KEITIMAS</w:t>
      </w:r>
      <w:r w:rsidRPr="00E216D9">
        <w:rPr>
          <w:b/>
          <w:bCs/>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E216D9">
        <w:rPr>
          <w:sz w:val="24"/>
          <w:szCs w:val="24"/>
          <w:lang w:val="lt-LT"/>
        </w:rPr>
        <w:tab/>
      </w:r>
      <w:r w:rsidRPr="00E216D9">
        <w:rPr>
          <w:sz w:val="24"/>
          <w:szCs w:val="24"/>
          <w:lang w:val="lt-LT"/>
        </w:rPr>
        <w:br/>
      </w:r>
      <w:r w:rsidRPr="00E216D9">
        <w:rPr>
          <w:sz w:val="24"/>
          <w:szCs w:val="24"/>
          <w:lang w:val="lt-LT"/>
        </w:rPr>
        <w:tab/>
        <w:t>5.2. Tiekėjas negali pateikti alternatyvių pasiūlymų. Tiekėjui pateikus alternatyvų pasiūlymą, jo pasiūlymas ir alternatyvus pasiūlymas (alternatyvūs pasiūlymai) bus atmesti.</w:t>
      </w:r>
      <w:r w:rsidRPr="00E216D9">
        <w:rPr>
          <w:sz w:val="24"/>
          <w:szCs w:val="24"/>
          <w:lang w:val="lt-LT"/>
        </w:rPr>
        <w:tab/>
      </w:r>
      <w:r w:rsidRPr="00E216D9">
        <w:rPr>
          <w:sz w:val="24"/>
          <w:szCs w:val="24"/>
          <w:lang w:val="lt-LT"/>
        </w:rPr>
        <w:br/>
      </w:r>
      <w:r w:rsidRPr="00E216D9">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A36984" w:rsidRPr="00E216D9">
          <w:rPr>
            <w:rStyle w:val="Hipersaitas"/>
            <w:sz w:val="24"/>
            <w:szCs w:val="24"/>
            <w:lang w:val="lt-LT"/>
          </w:rPr>
          <w:t>https://pirkimai.eviesiejipirkimai.lt</w:t>
        </w:r>
      </w:hyperlink>
      <w:r w:rsidRPr="00E216D9">
        <w:rPr>
          <w:sz w:val="24"/>
          <w:szCs w:val="24"/>
          <w:lang w:val="lt-LT"/>
        </w:rPr>
        <w:t xml:space="preserve">). Pateikiami dokumentai ar skaitmeninės dokumentų kopijos turi būti prieinami naudojant nediskriminuojančius, visuotinai prieinamus duomenų failų formatus (pvz., </w:t>
      </w:r>
      <w:proofErr w:type="spellStart"/>
      <w:r w:rsidRPr="00E216D9">
        <w:rPr>
          <w:sz w:val="24"/>
          <w:szCs w:val="24"/>
          <w:lang w:val="lt-LT"/>
        </w:rPr>
        <w:t>pdf</w:t>
      </w:r>
      <w:proofErr w:type="spellEnd"/>
      <w:r w:rsidRPr="00E216D9">
        <w:rPr>
          <w:sz w:val="24"/>
          <w:szCs w:val="24"/>
          <w:lang w:val="lt-LT"/>
        </w:rPr>
        <w:t xml:space="preserve">, jpg, </w:t>
      </w:r>
      <w:proofErr w:type="spellStart"/>
      <w:r w:rsidRPr="00E216D9">
        <w:rPr>
          <w:sz w:val="24"/>
          <w:szCs w:val="24"/>
          <w:lang w:val="lt-LT"/>
        </w:rPr>
        <w:t>xlsx</w:t>
      </w:r>
      <w:proofErr w:type="spellEnd"/>
      <w:r w:rsidRPr="00E216D9">
        <w:rPr>
          <w:sz w:val="24"/>
          <w:szCs w:val="24"/>
          <w:lang w:val="lt-LT"/>
        </w:rPr>
        <w:t xml:space="preserve">, </w:t>
      </w:r>
      <w:proofErr w:type="spellStart"/>
      <w:r w:rsidRPr="00E216D9">
        <w:rPr>
          <w:sz w:val="24"/>
          <w:szCs w:val="24"/>
          <w:lang w:val="lt-LT"/>
        </w:rPr>
        <w:t>docx</w:t>
      </w:r>
      <w:proofErr w:type="spellEnd"/>
      <w:r w:rsidRPr="00E216D9">
        <w:rPr>
          <w:sz w:val="24"/>
          <w:szCs w:val="24"/>
          <w:lang w:val="lt-LT"/>
        </w:rPr>
        <w:t xml:space="preserve"> ir kt.).</w:t>
      </w:r>
      <w:r w:rsidRPr="00E216D9">
        <w:rPr>
          <w:sz w:val="24"/>
          <w:szCs w:val="24"/>
          <w:lang w:val="lt-LT"/>
        </w:rPr>
        <w:tab/>
      </w:r>
      <w:r w:rsidRPr="00E216D9">
        <w:rPr>
          <w:sz w:val="24"/>
          <w:szCs w:val="24"/>
          <w:lang w:val="lt-LT"/>
        </w:rPr>
        <w:br/>
      </w:r>
      <w:r w:rsidRPr="00E216D9">
        <w:rPr>
          <w:sz w:val="24"/>
          <w:szCs w:val="24"/>
          <w:lang w:val="lt-LT"/>
        </w:rPr>
        <w:tab/>
        <w:t>5.4. Pasiūlymas turi būti pateiktas iki skelbime nurodyto pasiūlymų pateikimo termino pabaigos, o jeigu skelbime nurodytas pasiūlymų pateikimo terminas buvo pratęstas – iki pratęsto termino pabaigos.</w:t>
      </w:r>
      <w:r w:rsidRPr="00E216D9">
        <w:rPr>
          <w:sz w:val="24"/>
          <w:szCs w:val="24"/>
          <w:lang w:val="lt-LT"/>
        </w:rPr>
        <w:tab/>
      </w:r>
      <w:r w:rsidRPr="00E216D9">
        <w:rPr>
          <w:sz w:val="24"/>
          <w:szCs w:val="24"/>
          <w:lang w:val="lt-LT"/>
        </w:rPr>
        <w:br/>
      </w:r>
      <w:r w:rsidRPr="00E216D9">
        <w:rPr>
          <w:sz w:val="24"/>
          <w:szCs w:val="24"/>
          <w:lang w:val="lt-LT"/>
        </w:rPr>
        <w:tab/>
        <w:t xml:space="preserve">5.5. Pateikdamas pasiūlymą, tiekėjas sutinka su šiais pirkimo dokumentais ir patvirtina, kad </w:t>
      </w:r>
      <w:r w:rsidRPr="00E216D9">
        <w:rPr>
          <w:sz w:val="24"/>
          <w:szCs w:val="24"/>
          <w:lang w:val="lt-LT"/>
        </w:rPr>
        <w:lastRenderedPageBreak/>
        <w:t>jo pasiūlyme pateikta informacija yra teisinga ir apima viską, ko reikia tinkamam pirkimo sutarties įvykdymui.</w:t>
      </w:r>
      <w:r w:rsidRPr="00E216D9">
        <w:rPr>
          <w:sz w:val="24"/>
          <w:szCs w:val="24"/>
          <w:lang w:val="lt-LT"/>
        </w:rPr>
        <w:tab/>
      </w:r>
      <w:r w:rsidRPr="00E216D9">
        <w:rPr>
          <w:sz w:val="24"/>
          <w:szCs w:val="24"/>
          <w:lang w:val="lt-LT"/>
        </w:rPr>
        <w:br/>
      </w:r>
      <w:r w:rsidRPr="00E216D9">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E216D9">
        <w:rPr>
          <w:sz w:val="24"/>
          <w:szCs w:val="24"/>
          <w:lang w:val="lt-LT"/>
        </w:rPr>
        <w:tab/>
      </w:r>
      <w:r w:rsidRPr="00E216D9">
        <w:rPr>
          <w:sz w:val="24"/>
          <w:szCs w:val="24"/>
          <w:lang w:val="lt-LT"/>
        </w:rPr>
        <w:br/>
      </w:r>
      <w:r w:rsidRPr="00E216D9">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E216D9">
        <w:rPr>
          <w:sz w:val="24"/>
          <w:szCs w:val="24"/>
          <w:lang w:val="lt-LT"/>
        </w:rPr>
        <w:tab/>
      </w:r>
      <w:r w:rsidRPr="00E216D9">
        <w:rPr>
          <w:sz w:val="24"/>
          <w:szCs w:val="24"/>
          <w:lang w:val="lt-LT"/>
        </w:rPr>
        <w:br/>
      </w:r>
      <w:r w:rsidRPr="00E216D9">
        <w:rPr>
          <w:sz w:val="24"/>
          <w:szCs w:val="24"/>
          <w:lang w:val="lt-LT"/>
        </w:rPr>
        <w:tab/>
        <w:t>5.8. Pasiūlyme nurodom</w:t>
      </w:r>
      <w:r w:rsidR="00580A78">
        <w:rPr>
          <w:sz w:val="24"/>
          <w:szCs w:val="24"/>
          <w:lang w:val="lt-LT"/>
        </w:rPr>
        <w:t xml:space="preserve">a </w:t>
      </w:r>
      <w:r w:rsidRPr="00E216D9">
        <w:rPr>
          <w:sz w:val="24"/>
          <w:szCs w:val="24"/>
          <w:lang w:val="lt-LT"/>
        </w:rPr>
        <w:t>kaina pateikiam</w:t>
      </w:r>
      <w:r w:rsidR="00580A78">
        <w:rPr>
          <w:sz w:val="24"/>
          <w:szCs w:val="24"/>
          <w:lang w:val="lt-LT"/>
        </w:rPr>
        <w:t>a</w:t>
      </w:r>
      <w:r w:rsidRPr="00E216D9">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E216D9">
        <w:rPr>
          <w:sz w:val="24"/>
          <w:szCs w:val="24"/>
          <w:lang w:val="lt-LT"/>
        </w:rPr>
        <w:tab/>
      </w:r>
      <w:r w:rsidRPr="00E216D9">
        <w:rPr>
          <w:sz w:val="24"/>
          <w:szCs w:val="24"/>
          <w:lang w:val="lt-LT"/>
        </w:rPr>
        <w:br/>
      </w:r>
      <w:r w:rsidRPr="00E216D9">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E216D9">
        <w:rPr>
          <w:sz w:val="24"/>
          <w:szCs w:val="24"/>
          <w:lang w:val="lt-LT"/>
        </w:rPr>
        <w:tab/>
      </w:r>
    </w:p>
    <w:p w14:paraId="6787A6C9" w14:textId="1610A381" w:rsidR="0075294B" w:rsidRPr="00CD7D17" w:rsidRDefault="00C91CC9" w:rsidP="0075294B">
      <w:pPr>
        <w:pStyle w:val="Body2"/>
        <w:rPr>
          <w:b/>
          <w:bCs/>
          <w:sz w:val="24"/>
          <w:szCs w:val="24"/>
          <w:lang w:val="lt-LT"/>
        </w:rPr>
      </w:pPr>
      <w:r>
        <w:rPr>
          <w:sz w:val="24"/>
          <w:szCs w:val="24"/>
          <w:lang w:val="lt-LT"/>
        </w:rPr>
        <w:t xml:space="preserve">            </w:t>
      </w:r>
      <w:r w:rsidR="0075294B" w:rsidRPr="00E216D9">
        <w:rPr>
          <w:sz w:val="24"/>
          <w:szCs w:val="24"/>
          <w:lang w:val="lt-LT"/>
        </w:rPr>
        <w:t xml:space="preserve"> </w:t>
      </w:r>
      <w:r w:rsidR="0075294B" w:rsidRPr="00CD7D17">
        <w:rPr>
          <w:sz w:val="24"/>
          <w:szCs w:val="24"/>
          <w:lang w:val="lt-LT"/>
        </w:rPr>
        <w:t xml:space="preserve">5.10. </w:t>
      </w:r>
      <w:r w:rsidR="0075294B" w:rsidRPr="00CD7D17">
        <w:rPr>
          <w:b/>
          <w:bCs/>
          <w:sz w:val="24"/>
          <w:szCs w:val="24"/>
          <w:lang w:val="lt-LT"/>
        </w:rPr>
        <w:t>Pasiūlymas turi būti pateikiamas CVP IS priemonėmis, kurį turi sudaryti:</w:t>
      </w:r>
    </w:p>
    <w:p w14:paraId="241C326C" w14:textId="33D69C62" w:rsidR="0075294B" w:rsidRDefault="0075294B" w:rsidP="0075294B">
      <w:pPr>
        <w:pStyle w:val="Body2"/>
        <w:rPr>
          <w:sz w:val="24"/>
          <w:szCs w:val="24"/>
          <w:lang w:val="lt-LT"/>
        </w:rPr>
      </w:pPr>
      <w:r w:rsidRPr="00CD7D17">
        <w:rPr>
          <w:b/>
          <w:bCs/>
          <w:sz w:val="24"/>
          <w:szCs w:val="24"/>
          <w:lang w:val="lt-LT"/>
        </w:rPr>
        <w:t xml:space="preserve">             </w:t>
      </w:r>
      <w:r w:rsidRPr="00CD7D17">
        <w:rPr>
          <w:sz w:val="24"/>
          <w:szCs w:val="24"/>
          <w:lang w:val="lt-LT"/>
        </w:rPr>
        <w:t>5.10.1.</w:t>
      </w:r>
      <w:r w:rsidRPr="0075294B">
        <w:rPr>
          <w:sz w:val="24"/>
          <w:szCs w:val="24"/>
          <w:lang w:val="lt-LT"/>
        </w:rPr>
        <w:t xml:space="preserve"> Užpildyta pasiūlymo forma parengta pagal apklausos sąlygų 1 priedą</w:t>
      </w:r>
      <w:r w:rsidR="00F27DF0">
        <w:rPr>
          <w:sz w:val="24"/>
          <w:szCs w:val="24"/>
          <w:lang w:val="lt-LT"/>
        </w:rPr>
        <w:t>.</w:t>
      </w:r>
    </w:p>
    <w:p w14:paraId="68C7273C" w14:textId="10A09421" w:rsidR="0075294B" w:rsidRPr="0075294B" w:rsidRDefault="00240CB8" w:rsidP="0075294B">
      <w:pPr>
        <w:pStyle w:val="Body2"/>
        <w:rPr>
          <w:sz w:val="24"/>
          <w:szCs w:val="24"/>
          <w:lang w:val="lt-LT"/>
        </w:rPr>
      </w:pPr>
      <w:r>
        <w:rPr>
          <w:sz w:val="24"/>
          <w:szCs w:val="24"/>
          <w:lang w:val="lt-LT"/>
        </w:rPr>
        <w:t xml:space="preserve">             5.10.2.</w:t>
      </w:r>
      <w:r w:rsidR="0075294B" w:rsidRPr="0075294B">
        <w:rPr>
          <w:sz w:val="24"/>
          <w:szCs w:val="24"/>
          <w:lang w:val="lt-LT"/>
        </w:rPr>
        <w:t xml:space="preserve"> Jungtinės veiklos sutarties kopija (jeigu pasiūlymą teikia ūkio subjektų grupė).</w:t>
      </w:r>
    </w:p>
    <w:p w14:paraId="3B390602" w14:textId="19042D62" w:rsidR="0075294B" w:rsidRPr="00E216D9" w:rsidRDefault="0075294B" w:rsidP="0075294B">
      <w:pPr>
        <w:pStyle w:val="Body2"/>
        <w:rPr>
          <w:sz w:val="24"/>
          <w:szCs w:val="24"/>
          <w:lang w:val="lt-LT"/>
        </w:rPr>
      </w:pPr>
      <w:r w:rsidRPr="0075294B">
        <w:rPr>
          <w:sz w:val="24"/>
          <w:szCs w:val="24"/>
          <w:lang w:val="lt-LT"/>
        </w:rPr>
        <w:t xml:space="preserve">            </w:t>
      </w:r>
      <w:r w:rsidRPr="00E216D9">
        <w:rPr>
          <w:sz w:val="24"/>
          <w:szCs w:val="24"/>
          <w:lang w:val="lt-LT"/>
        </w:rPr>
        <w:t xml:space="preserve"> </w:t>
      </w:r>
      <w:r w:rsidRPr="0075294B">
        <w:rPr>
          <w:sz w:val="24"/>
          <w:szCs w:val="24"/>
          <w:lang w:val="lt-LT"/>
        </w:rPr>
        <w:t>5.10.</w:t>
      </w:r>
      <w:r w:rsidR="006D4EC6">
        <w:rPr>
          <w:sz w:val="24"/>
          <w:szCs w:val="24"/>
          <w:lang w:val="lt-LT"/>
        </w:rPr>
        <w:t>3</w:t>
      </w:r>
      <w:r w:rsidRPr="0075294B">
        <w:rPr>
          <w:sz w:val="24"/>
          <w:szCs w:val="24"/>
          <w:lang w:val="lt-LT"/>
        </w:rPr>
        <w:t>. Įgaliojimas pateikti pasiūlymą (jeigu pasiūlymą teikia ne tiekėjo vadovas).</w:t>
      </w:r>
    </w:p>
    <w:p w14:paraId="71809527" w14:textId="7F5AFE4B" w:rsidR="00D82E90" w:rsidRDefault="0075294B" w:rsidP="0075294B">
      <w:pPr>
        <w:pStyle w:val="Body2"/>
        <w:rPr>
          <w:sz w:val="24"/>
          <w:szCs w:val="24"/>
          <w:lang w:val="lt-LT"/>
        </w:rPr>
      </w:pPr>
      <w:r w:rsidRPr="00E216D9">
        <w:rPr>
          <w:sz w:val="24"/>
          <w:szCs w:val="24"/>
          <w:lang w:val="lt-LT"/>
        </w:rPr>
        <w:t xml:space="preserve">             </w:t>
      </w:r>
      <w:r w:rsidRPr="005320F3">
        <w:rPr>
          <w:sz w:val="24"/>
          <w:szCs w:val="24"/>
          <w:lang w:val="lt-LT"/>
        </w:rPr>
        <w:t>5.10.</w:t>
      </w:r>
      <w:r w:rsidR="006D4EC6">
        <w:rPr>
          <w:sz w:val="24"/>
          <w:szCs w:val="24"/>
          <w:lang w:val="lt-LT"/>
        </w:rPr>
        <w:t>4</w:t>
      </w:r>
      <w:r w:rsidRPr="005320F3">
        <w:rPr>
          <w:sz w:val="24"/>
          <w:szCs w:val="24"/>
          <w:lang w:val="lt-LT"/>
        </w:rPr>
        <w:t>.</w:t>
      </w:r>
      <w:r w:rsidRPr="00E216D9">
        <w:rPr>
          <w:sz w:val="24"/>
          <w:szCs w:val="24"/>
          <w:lang w:val="lt-LT"/>
        </w:rPr>
        <w:t xml:space="preserve"> Kita pirkimo sąlygose prašoma informacija ir (ar) dokumentai. </w:t>
      </w:r>
      <w:r w:rsidR="00205AB1" w:rsidRPr="00E216D9">
        <w:rPr>
          <w:sz w:val="24"/>
          <w:szCs w:val="24"/>
          <w:lang w:val="lt-LT"/>
        </w:rPr>
        <w:br/>
      </w:r>
      <w:r w:rsidRPr="00E216D9">
        <w:rPr>
          <w:sz w:val="24"/>
          <w:szCs w:val="24"/>
          <w:lang w:val="lt-LT"/>
        </w:rPr>
        <w:t xml:space="preserve">             </w:t>
      </w:r>
      <w:r w:rsidR="00205AB1" w:rsidRPr="00E216D9">
        <w:rPr>
          <w:sz w:val="24"/>
          <w:szCs w:val="24"/>
          <w:lang w:val="lt-LT"/>
        </w:rPr>
        <w:t>5.11. Tiekėjo pasiūlymą sudaro CVP IS priemonėmis pateiktos informacijos ir dokumentų visuma.</w:t>
      </w:r>
      <w:r w:rsidR="00205AB1" w:rsidRPr="00E216D9">
        <w:rPr>
          <w:sz w:val="24"/>
          <w:szCs w:val="24"/>
          <w:lang w:val="lt-LT"/>
        </w:rPr>
        <w:br/>
      </w:r>
      <w:r w:rsidR="00205AB1" w:rsidRPr="00E216D9">
        <w:rPr>
          <w:sz w:val="24"/>
          <w:szCs w:val="24"/>
          <w:lang w:val="lt-LT"/>
        </w:rPr>
        <w:tab/>
        <w:t>5.12. Tiekėjas pasiūlymo formoje turi aiškiai nurodyti, kuri pasiūlymo informacija yra konfidenciali</w:t>
      </w:r>
      <w:r w:rsidR="00090E73">
        <w:rPr>
          <w:sz w:val="24"/>
          <w:szCs w:val="24"/>
          <w:lang w:val="lt-LT"/>
        </w:rPr>
        <w:t xml:space="preserve">. </w:t>
      </w:r>
      <w:r w:rsidR="00205AB1" w:rsidRPr="00E216D9">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E216D9">
        <w:rPr>
          <w:sz w:val="24"/>
          <w:szCs w:val="24"/>
          <w:lang w:val="lt-LT"/>
        </w:rPr>
        <w:tab/>
      </w:r>
      <w:r w:rsidR="00205AB1" w:rsidRPr="00E216D9">
        <w:rPr>
          <w:sz w:val="24"/>
          <w:szCs w:val="24"/>
          <w:lang w:val="lt-LT"/>
        </w:rPr>
        <w:br/>
      </w:r>
    </w:p>
    <w:p w14:paraId="14BAA869" w14:textId="64262150" w:rsidR="00FA69DF" w:rsidRDefault="00194955" w:rsidP="0075294B">
      <w:pPr>
        <w:pStyle w:val="Body2"/>
        <w:rPr>
          <w:sz w:val="24"/>
          <w:szCs w:val="24"/>
          <w:lang w:val="lt-LT"/>
        </w:rPr>
      </w:pPr>
      <w:r>
        <w:rPr>
          <w:sz w:val="24"/>
          <w:szCs w:val="24"/>
          <w:lang w:val="lt-LT"/>
        </w:rPr>
        <w:t xml:space="preserve">            </w:t>
      </w:r>
      <w:r w:rsidR="00205AB1" w:rsidRPr="00E216D9">
        <w:rPr>
          <w:b/>
          <w:bCs/>
          <w:sz w:val="24"/>
          <w:szCs w:val="24"/>
          <w:lang w:val="lt-LT"/>
        </w:rPr>
        <w:t>6. PASIŪLYMŲ ŠIFRAVIMAS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205AB1" w:rsidRPr="00E216D9">
        <w:rPr>
          <w:sz w:val="24"/>
          <w:szCs w:val="24"/>
          <w:lang w:val="lt-LT"/>
        </w:rPr>
        <w:br/>
      </w:r>
      <w:r w:rsidR="00205AB1" w:rsidRPr="00E216D9">
        <w:rPr>
          <w:sz w:val="24"/>
          <w:szCs w:val="24"/>
          <w:lang w:val="lt-LT"/>
        </w:rPr>
        <w:tab/>
        <w:t>6.1. Tiekėjo teikiamas pasiūlymas gali būti užšifruojamas. Tiekėjas, nusprendęs pateikti užšifruotą pasiūlymą, turi:</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005D26DB" w:rsidRPr="00B9351F">
          <w:rPr>
            <w:rStyle w:val="Hipersaitas"/>
            <w:sz w:val="24"/>
            <w:szCs w:val="24"/>
            <w:lang w:val="lt-LT"/>
          </w:rPr>
          <w:t>http://vpt.lrv.lt/lt/pasiulymu-sifravimas</w:t>
        </w:r>
      </w:hyperlink>
      <w:r w:rsidR="00205AB1" w:rsidRPr="00E216D9">
        <w:rPr>
          <w:sz w:val="24"/>
          <w:szCs w:val="24"/>
          <w:lang w:val="lt-LT"/>
        </w:rPr>
        <w:t>.</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w:t>
      </w:r>
      <w:r w:rsidR="00205AB1" w:rsidRPr="00E216D9">
        <w:rPr>
          <w:sz w:val="24"/>
          <w:szCs w:val="24"/>
          <w:lang w:val="lt-LT"/>
        </w:rPr>
        <w:lastRenderedPageBreak/>
        <w:t>pasiekė adresatą (pavyzdžiui, susisiekęs su perkančiąja organizacija oficialiu jos telefonu ir (arba) kitais būdais).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E216D9">
        <w:rPr>
          <w:sz w:val="24"/>
          <w:szCs w:val="24"/>
          <w:lang w:val="lt-LT"/>
        </w:rPr>
        <w:br/>
      </w:r>
      <w:r w:rsidR="00205AB1" w:rsidRPr="00E216D9">
        <w:rPr>
          <w:sz w:val="24"/>
          <w:szCs w:val="24"/>
          <w:lang w:val="lt-LT"/>
        </w:rPr>
        <w:tab/>
      </w:r>
    </w:p>
    <w:p w14:paraId="07CBDCD6" w14:textId="361C7121" w:rsidR="00313FA6" w:rsidRDefault="00C175AD" w:rsidP="0075294B">
      <w:pPr>
        <w:pStyle w:val="Body2"/>
        <w:rPr>
          <w:sz w:val="24"/>
          <w:szCs w:val="24"/>
          <w:lang w:val="lt-LT"/>
        </w:rPr>
      </w:pPr>
      <w:r>
        <w:rPr>
          <w:sz w:val="24"/>
          <w:szCs w:val="24"/>
          <w:lang w:val="lt-LT"/>
        </w:rPr>
        <w:t xml:space="preserve">            </w:t>
      </w:r>
      <w:r w:rsidR="00205AB1" w:rsidRPr="00E216D9">
        <w:rPr>
          <w:b/>
          <w:bCs/>
          <w:sz w:val="24"/>
          <w:szCs w:val="24"/>
          <w:lang w:val="lt-LT"/>
        </w:rPr>
        <w:t>7. PASIŪLYMŲ GALIOJIMO UŽTIKRINIMAS</w:t>
      </w:r>
      <w:r w:rsidR="00205AB1" w:rsidRPr="00E216D9">
        <w:rPr>
          <w:b/>
          <w:bCs/>
          <w:sz w:val="24"/>
          <w:szCs w:val="24"/>
          <w:lang w:val="lt-LT"/>
        </w:rPr>
        <w:tab/>
      </w:r>
      <w:r w:rsidR="00205AB1" w:rsidRPr="00E216D9">
        <w:rPr>
          <w:b/>
          <w:bCs/>
          <w:sz w:val="24"/>
          <w:szCs w:val="24"/>
          <w:lang w:val="lt-LT"/>
        </w:rPr>
        <w:br/>
      </w:r>
      <w:r w:rsidR="00205AB1" w:rsidRPr="00E216D9">
        <w:rPr>
          <w:b/>
          <w:bCs/>
          <w:sz w:val="24"/>
          <w:szCs w:val="24"/>
          <w:lang w:val="lt-LT"/>
        </w:rPr>
        <w:tab/>
      </w:r>
      <w:r w:rsidR="00205AB1" w:rsidRPr="00E216D9">
        <w:rPr>
          <w:b/>
          <w:bCs/>
          <w:sz w:val="24"/>
          <w:szCs w:val="24"/>
          <w:lang w:val="lt-LT"/>
        </w:rPr>
        <w:br/>
      </w:r>
      <w:r w:rsidR="00205AB1" w:rsidRPr="00E216D9">
        <w:rPr>
          <w:sz w:val="24"/>
          <w:szCs w:val="24"/>
          <w:lang w:val="lt-LT"/>
        </w:rPr>
        <w:tab/>
        <w:t>7.1. Pasiūlymo galiojimo užtikrinimas nereikalaujamas.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p>
    <w:p w14:paraId="653640BC" w14:textId="5FF3E65B" w:rsidR="00D61C48" w:rsidRDefault="00313FA6" w:rsidP="0075294B">
      <w:pPr>
        <w:pStyle w:val="Body2"/>
        <w:rPr>
          <w:sz w:val="24"/>
          <w:szCs w:val="24"/>
          <w:lang w:val="lt-LT"/>
        </w:rPr>
      </w:pPr>
      <w:r>
        <w:rPr>
          <w:sz w:val="24"/>
          <w:szCs w:val="24"/>
          <w:lang w:val="lt-LT"/>
        </w:rPr>
        <w:t xml:space="preserve">            </w:t>
      </w:r>
      <w:r w:rsidR="00A922F7">
        <w:rPr>
          <w:b/>
          <w:bCs/>
          <w:sz w:val="24"/>
          <w:szCs w:val="24"/>
          <w:lang w:val="lt-LT"/>
        </w:rPr>
        <w:t>8</w:t>
      </w:r>
      <w:r w:rsidR="00205AB1" w:rsidRPr="00E216D9">
        <w:rPr>
          <w:b/>
          <w:bCs/>
          <w:sz w:val="24"/>
          <w:szCs w:val="24"/>
          <w:lang w:val="lt-LT"/>
        </w:rPr>
        <w:t>. PIRKIMO DOKUMENTŲ PAAIŠKINIMAS IR PATIKSLINIMAS</w:t>
      </w:r>
      <w:r w:rsidR="00205AB1" w:rsidRPr="00E216D9">
        <w:rPr>
          <w:b/>
          <w:bCs/>
          <w:sz w:val="24"/>
          <w:szCs w:val="24"/>
          <w:lang w:val="lt-LT"/>
        </w:rPr>
        <w:tab/>
      </w:r>
      <w:r w:rsidR="00205AB1" w:rsidRPr="00E216D9">
        <w:rPr>
          <w:b/>
          <w:bCs/>
          <w:sz w:val="24"/>
          <w:szCs w:val="24"/>
          <w:lang w:val="lt-LT"/>
        </w:rPr>
        <w:br/>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.1. Tiekėjas tik CVP IS susirašinėjimo priemonėmis gali prašyti, kad perkančioji organizacija paaiškintų ar pataisytų pirkimo dokumentus.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.5. Nesibaigus pirkimo pasiūlymų pateikimo terminui, perkančioji organizacija savo iniciatyva gali paaiškinti (pataisyti) pirkimo dokumentus CVP IS priemonėmis.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.7. Bet kokia informacija, pirkimo sąlygų paaiškinimai, pranešimai ar kitas perkančiosios organizacijos ir tiekėjo susirašinėjimas yra vykdomas tik CVP IS susirašinėjimo priemonėmis.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8</w:t>
      </w:r>
      <w:r w:rsidR="00205AB1" w:rsidRPr="00E216D9">
        <w:rPr>
          <w:sz w:val="24"/>
          <w:szCs w:val="24"/>
          <w:lang w:val="lt-LT"/>
        </w:rPr>
        <w:t>.8. Perkančioji organizacija nerengs susitikimų su tiekėjais dėl pirkimo dokumentų paaiškinimo.</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b/>
          <w:bCs/>
          <w:sz w:val="24"/>
          <w:szCs w:val="24"/>
          <w:lang w:val="lt-LT"/>
        </w:rPr>
        <w:t>9</w:t>
      </w:r>
      <w:r w:rsidR="00205AB1" w:rsidRPr="00E216D9">
        <w:rPr>
          <w:b/>
          <w:bCs/>
          <w:sz w:val="24"/>
          <w:szCs w:val="24"/>
          <w:lang w:val="lt-LT"/>
        </w:rPr>
        <w:t>. SUSIPAŽINIMAS SU GAUTAIS PASIŪLYMAIS</w:t>
      </w:r>
      <w:r w:rsidR="00205AB1" w:rsidRPr="00E216D9">
        <w:rPr>
          <w:b/>
          <w:bCs/>
          <w:sz w:val="24"/>
          <w:szCs w:val="24"/>
          <w:lang w:val="lt-LT"/>
        </w:rPr>
        <w:tab/>
      </w:r>
      <w:r w:rsidR="00205AB1" w:rsidRPr="00E216D9">
        <w:rPr>
          <w:sz w:val="24"/>
          <w:szCs w:val="24"/>
          <w:lang w:val="lt-LT"/>
        </w:rPr>
        <w:br/>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9</w:t>
      </w:r>
      <w:r w:rsidR="00205AB1" w:rsidRPr="00E216D9">
        <w:rPr>
          <w:sz w:val="24"/>
          <w:szCs w:val="24"/>
          <w:lang w:val="lt-LT"/>
        </w:rPr>
        <w:t>.1. Pirminis susipažinimas su CVP IS priemonėmis pateiktais tiekėjų pasiūlymais vyks 45 min. po CVP IS nurodytos pasiūlymų pateikimo termino pabaigos.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A922F7">
        <w:rPr>
          <w:sz w:val="24"/>
          <w:szCs w:val="24"/>
          <w:lang w:val="lt-LT"/>
        </w:rPr>
        <w:t>9</w:t>
      </w:r>
      <w:r w:rsidR="00205AB1" w:rsidRPr="00E216D9">
        <w:rPr>
          <w:sz w:val="24"/>
          <w:szCs w:val="24"/>
          <w:lang w:val="lt-LT"/>
        </w:rPr>
        <w:t>.2. Pirminio susipažinimo su CVP IS priemonėmis pateiktais pasiūlymais procedūroje pasiūlymus pateikę tiekėjai nedalyvauja.</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p>
    <w:p w14:paraId="6F3DAE0D" w14:textId="1C6D50A3" w:rsidR="00335EB1" w:rsidRDefault="00205AB1" w:rsidP="0075294B">
      <w:pPr>
        <w:pStyle w:val="Body2"/>
        <w:rPr>
          <w:sz w:val="24"/>
          <w:szCs w:val="24"/>
          <w:lang w:val="lt-LT"/>
        </w:rPr>
      </w:pPr>
      <w:r w:rsidRPr="00E216D9">
        <w:rPr>
          <w:sz w:val="24"/>
          <w:szCs w:val="24"/>
          <w:lang w:val="lt-LT"/>
        </w:rPr>
        <w:tab/>
      </w:r>
      <w:r w:rsidRPr="00E216D9">
        <w:rPr>
          <w:b/>
          <w:bCs/>
          <w:sz w:val="24"/>
          <w:szCs w:val="24"/>
          <w:lang w:val="lt-LT"/>
        </w:rPr>
        <w:t>1</w:t>
      </w:r>
      <w:r w:rsidR="00A922F7">
        <w:rPr>
          <w:b/>
          <w:bCs/>
          <w:sz w:val="24"/>
          <w:szCs w:val="24"/>
          <w:lang w:val="lt-LT"/>
        </w:rPr>
        <w:t>0</w:t>
      </w:r>
      <w:r w:rsidRPr="00E216D9">
        <w:rPr>
          <w:b/>
          <w:bCs/>
          <w:sz w:val="24"/>
          <w:szCs w:val="24"/>
          <w:lang w:val="lt-LT"/>
        </w:rPr>
        <w:t>. PASIŪLYMŲ NAGRINĖJIMAS</w:t>
      </w:r>
      <w:r w:rsidRPr="00E216D9">
        <w:rPr>
          <w:b/>
          <w:bCs/>
          <w:sz w:val="24"/>
          <w:szCs w:val="24"/>
          <w:lang w:val="lt-LT"/>
        </w:rPr>
        <w:tab/>
      </w:r>
      <w:r w:rsidRPr="00E216D9">
        <w:rPr>
          <w:b/>
          <w:bCs/>
          <w:sz w:val="24"/>
          <w:szCs w:val="24"/>
          <w:lang w:val="lt-LT"/>
        </w:rPr>
        <w:br/>
      </w:r>
      <w:r w:rsidRPr="00E216D9">
        <w:rPr>
          <w:b/>
          <w:bCs/>
          <w:sz w:val="24"/>
          <w:szCs w:val="24"/>
          <w:lang w:val="lt-LT"/>
        </w:rPr>
        <w:tab/>
      </w:r>
      <w:r w:rsidRPr="00E216D9">
        <w:rPr>
          <w:b/>
          <w:bCs/>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 Jei tiekėjo pasiūlymas nėra atmetamas, Pirkimo organizatorius toliau atlieka šias pirkimo procedūras: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 xml:space="preserve">.1.1. nustato, ar tiekėjo siūlomas pirkimo objektas atitinka pirkimo dokumentuose </w:t>
      </w:r>
      <w:r w:rsidRPr="00E216D9">
        <w:rPr>
          <w:sz w:val="24"/>
          <w:szCs w:val="24"/>
          <w:lang w:val="lt-LT"/>
        </w:rPr>
        <w:lastRenderedPageBreak/>
        <w:t>nustatytus reikalavimus;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.1.2. patikrina, ar tiekėjo pasiūlyme nėra nurodytos kainos apskaičiavimo klaidų;</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.1.3. patikrina, ar tiekėjo pasiūlyme nurodyta kaina nėra per didelė ir perkančiajai organizacijai nepriimtina;</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.1.4. patikrina, ar tiekėjo pasiūlyme nurodyta kaina (jos sudedamosios dalys) neatrodo neįprastai maža;</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.1.5. sudaro pasiūlymų eilę ir nustato pirkimo laimėtoją;</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.1.6. tiekėją, kurio pasiūlymas pripažintas laimėjusiu, kviečia sudaryti pirkimo sutartį.</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 xml:space="preserve">.6. Jeigu tiekėjo pasiūlyme nurodyta kaina (jos sudedamosios dalys) atrodo neįprastai maža, Pirkimo organizatorius prašo tiekėją ją pagrįsti, vadovaujantis </w:t>
      </w:r>
      <w:r w:rsidR="0080585B" w:rsidRPr="00572284">
        <w:rPr>
          <w:sz w:val="24"/>
          <w:szCs w:val="24"/>
          <w:lang w:val="lt-LT"/>
        </w:rPr>
        <w:t>KSPĮ</w:t>
      </w:r>
      <w:r w:rsidRPr="00572284">
        <w:rPr>
          <w:sz w:val="24"/>
          <w:szCs w:val="24"/>
          <w:lang w:val="lt-LT"/>
        </w:rPr>
        <w:t xml:space="preserve"> </w:t>
      </w:r>
      <w:r w:rsidR="00572284" w:rsidRPr="00572284">
        <w:rPr>
          <w:sz w:val="24"/>
          <w:szCs w:val="24"/>
          <w:lang w:val="lt-LT"/>
        </w:rPr>
        <w:t>66</w:t>
      </w:r>
      <w:r w:rsidRPr="00572284">
        <w:rPr>
          <w:sz w:val="24"/>
          <w:szCs w:val="24"/>
          <w:lang w:val="lt-LT"/>
        </w:rPr>
        <w:t xml:space="preserve"> straipsnio</w:t>
      </w:r>
      <w:r w:rsidRPr="00E216D9">
        <w:rPr>
          <w:sz w:val="24"/>
          <w:szCs w:val="24"/>
          <w:lang w:val="lt-LT"/>
        </w:rPr>
        <w:t xml:space="preserve"> </w:t>
      </w:r>
      <w:r w:rsidR="00572284">
        <w:rPr>
          <w:sz w:val="24"/>
          <w:szCs w:val="24"/>
          <w:lang w:val="lt-LT"/>
        </w:rPr>
        <w:t>1</w:t>
      </w:r>
      <w:r w:rsidRPr="00E216D9">
        <w:rPr>
          <w:sz w:val="24"/>
          <w:szCs w:val="24"/>
          <w:lang w:val="lt-LT"/>
        </w:rPr>
        <w:t xml:space="preserve"> ir </w:t>
      </w:r>
      <w:r w:rsidR="00572284">
        <w:rPr>
          <w:sz w:val="24"/>
          <w:szCs w:val="24"/>
          <w:lang w:val="lt-LT"/>
        </w:rPr>
        <w:t>2</w:t>
      </w:r>
      <w:r w:rsidRPr="00E216D9">
        <w:rPr>
          <w:sz w:val="24"/>
          <w:szCs w:val="24"/>
          <w:lang w:val="lt-LT"/>
        </w:rPr>
        <w:t xml:space="preserve"> dalių nuostatomis.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.7. Pirkimo organizatorius gali nevertinti viso pasiūlymo, jeigu patikrinus pasiūlymo dalį nustatoma, kad pasiūlymas, vadovaujantis jam nustatytais reikalavimais, turi būti atmetamas.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0</w:t>
      </w:r>
      <w:r w:rsidRPr="00E216D9">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E216D9">
        <w:rPr>
          <w:sz w:val="24"/>
          <w:szCs w:val="24"/>
          <w:lang w:val="lt-LT"/>
        </w:rPr>
        <w:tab/>
      </w:r>
    </w:p>
    <w:p w14:paraId="4868CD46" w14:textId="2158D6A6" w:rsidR="0075294B" w:rsidRDefault="00205AB1" w:rsidP="0075294B">
      <w:pPr>
        <w:pStyle w:val="Body2"/>
        <w:rPr>
          <w:sz w:val="24"/>
          <w:szCs w:val="24"/>
          <w:lang w:val="lt-LT"/>
        </w:rPr>
      </w:pPr>
      <w:r w:rsidRPr="00E216D9">
        <w:rPr>
          <w:sz w:val="24"/>
          <w:szCs w:val="24"/>
          <w:lang w:val="lt-LT"/>
        </w:rPr>
        <w:br/>
      </w:r>
      <w:r w:rsidRPr="00E216D9">
        <w:rPr>
          <w:sz w:val="24"/>
          <w:szCs w:val="24"/>
          <w:lang w:val="lt-LT"/>
        </w:rPr>
        <w:tab/>
      </w:r>
      <w:r w:rsidRPr="00E216D9">
        <w:rPr>
          <w:b/>
          <w:bCs/>
          <w:sz w:val="24"/>
          <w:szCs w:val="24"/>
          <w:lang w:val="lt-LT"/>
        </w:rPr>
        <w:t>1</w:t>
      </w:r>
      <w:r w:rsidR="00A922F7">
        <w:rPr>
          <w:b/>
          <w:bCs/>
          <w:sz w:val="24"/>
          <w:szCs w:val="24"/>
          <w:lang w:val="lt-LT"/>
        </w:rPr>
        <w:t>1</w:t>
      </w:r>
      <w:r w:rsidRPr="00E216D9">
        <w:rPr>
          <w:b/>
          <w:bCs/>
          <w:sz w:val="24"/>
          <w:szCs w:val="24"/>
          <w:lang w:val="lt-LT"/>
        </w:rPr>
        <w:t>. ELEKTRONINIS AUKCIONAS ARBA DERYBOS</w:t>
      </w:r>
      <w:r w:rsidRPr="00E216D9">
        <w:rPr>
          <w:b/>
          <w:bCs/>
          <w:sz w:val="24"/>
          <w:szCs w:val="24"/>
          <w:lang w:val="lt-LT"/>
        </w:rPr>
        <w:tab/>
      </w:r>
    </w:p>
    <w:p w14:paraId="0C07E993" w14:textId="77777777" w:rsidR="00D22398" w:rsidRPr="00E216D9" w:rsidRDefault="00D22398" w:rsidP="0075294B">
      <w:pPr>
        <w:pStyle w:val="Body2"/>
        <w:rPr>
          <w:sz w:val="24"/>
          <w:szCs w:val="24"/>
          <w:lang w:val="lt-LT"/>
        </w:rPr>
      </w:pPr>
    </w:p>
    <w:p w14:paraId="4CD349B6" w14:textId="682F5394" w:rsidR="0075294B" w:rsidRPr="00E216D9" w:rsidRDefault="0075294B" w:rsidP="0075294B">
      <w:pPr>
        <w:pStyle w:val="Body2"/>
        <w:rPr>
          <w:sz w:val="24"/>
          <w:szCs w:val="24"/>
          <w:lang w:val="lt-LT"/>
        </w:rPr>
      </w:pPr>
      <w:r w:rsidRPr="00E216D9">
        <w:rPr>
          <w:sz w:val="24"/>
          <w:szCs w:val="24"/>
          <w:lang w:val="lt-LT"/>
        </w:rPr>
        <w:t xml:space="preserve">            1</w:t>
      </w:r>
      <w:r w:rsidR="00A922F7">
        <w:rPr>
          <w:sz w:val="24"/>
          <w:szCs w:val="24"/>
          <w:lang w:val="lt-LT"/>
        </w:rPr>
        <w:t>1</w:t>
      </w:r>
      <w:r w:rsidRPr="00E216D9">
        <w:rPr>
          <w:sz w:val="24"/>
          <w:szCs w:val="24"/>
          <w:lang w:val="lt-LT"/>
        </w:rPr>
        <w:t>.1. Elektroninis aukcionas nerengiamas.</w:t>
      </w:r>
    </w:p>
    <w:p w14:paraId="29D91C4D" w14:textId="7AA63439" w:rsidR="0075294B" w:rsidRPr="00E216D9" w:rsidRDefault="0075294B" w:rsidP="0075294B">
      <w:pPr>
        <w:pStyle w:val="Body2"/>
        <w:rPr>
          <w:sz w:val="24"/>
          <w:szCs w:val="24"/>
          <w:lang w:val="lt-LT"/>
        </w:rPr>
      </w:pPr>
      <w:r w:rsidRPr="0075294B">
        <w:rPr>
          <w:sz w:val="24"/>
          <w:szCs w:val="24"/>
          <w:lang w:val="lt-LT"/>
        </w:rPr>
        <w:t xml:space="preserve">            1</w:t>
      </w:r>
      <w:r w:rsidR="00A922F7">
        <w:rPr>
          <w:sz w:val="24"/>
          <w:szCs w:val="24"/>
          <w:lang w:val="lt-LT"/>
        </w:rPr>
        <w:t>1</w:t>
      </w:r>
      <w:r w:rsidRPr="0075294B">
        <w:rPr>
          <w:sz w:val="24"/>
          <w:szCs w:val="24"/>
          <w:lang w:val="lt-LT"/>
        </w:rPr>
        <w:t>.2. Derybos nebus vykdomos.</w:t>
      </w:r>
    </w:p>
    <w:p w14:paraId="56B672BC" w14:textId="7D98F8DD" w:rsidR="003D5990" w:rsidRDefault="00205AB1" w:rsidP="009A4816">
      <w:pPr>
        <w:pStyle w:val="Body2"/>
        <w:spacing w:after="0"/>
        <w:rPr>
          <w:sz w:val="24"/>
          <w:szCs w:val="24"/>
          <w:lang w:val="lt-LT"/>
        </w:rPr>
      </w:pPr>
      <w:r w:rsidRPr="00E216D9">
        <w:rPr>
          <w:sz w:val="24"/>
          <w:szCs w:val="24"/>
          <w:lang w:val="lt-LT"/>
        </w:rPr>
        <w:br/>
      </w:r>
      <w:r w:rsidRPr="00E216D9">
        <w:rPr>
          <w:sz w:val="24"/>
          <w:szCs w:val="24"/>
          <w:lang w:val="lt-LT"/>
        </w:rPr>
        <w:tab/>
      </w:r>
      <w:r w:rsidRPr="00E216D9">
        <w:rPr>
          <w:b/>
          <w:bCs/>
          <w:sz w:val="24"/>
          <w:szCs w:val="24"/>
          <w:lang w:val="lt-LT"/>
        </w:rPr>
        <w:t>1</w:t>
      </w:r>
      <w:r w:rsidR="00A922F7">
        <w:rPr>
          <w:b/>
          <w:bCs/>
          <w:sz w:val="24"/>
          <w:szCs w:val="24"/>
          <w:lang w:val="lt-LT"/>
        </w:rPr>
        <w:t>2.</w:t>
      </w:r>
      <w:r w:rsidRPr="00E216D9">
        <w:rPr>
          <w:b/>
          <w:bCs/>
          <w:sz w:val="24"/>
          <w:szCs w:val="24"/>
          <w:lang w:val="lt-LT"/>
        </w:rPr>
        <w:t xml:space="preserve"> PASIŪLYMŲ ATMETIMO PRIEŽASTYS</w:t>
      </w:r>
      <w:r w:rsidRPr="00E216D9">
        <w:rPr>
          <w:b/>
          <w:bCs/>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 Perkančioji organizacija atmeta pasiūlymą, jeigu:</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.1.1. tiekėjas pasiūlymą ar jo dalį pateikė ne CVP IS priemonėmis;</w:t>
      </w:r>
      <w:r w:rsidRPr="00E216D9">
        <w:rPr>
          <w:sz w:val="24"/>
          <w:szCs w:val="24"/>
          <w:lang w:val="lt-LT"/>
        </w:rPr>
        <w:tab/>
      </w:r>
      <w:r w:rsidRPr="00E216D9">
        <w:rPr>
          <w:sz w:val="24"/>
          <w:szCs w:val="24"/>
          <w:lang w:val="lt-LT"/>
        </w:rPr>
        <w:br/>
      </w:r>
      <w:r w:rsidRPr="00E216D9">
        <w:rPr>
          <w:sz w:val="24"/>
          <w:szCs w:val="24"/>
          <w:lang w:val="lt-LT"/>
        </w:rPr>
        <w:tab/>
      </w:r>
      <w:r w:rsidRPr="0078349B">
        <w:rPr>
          <w:sz w:val="24"/>
          <w:szCs w:val="24"/>
          <w:lang w:val="lt-LT"/>
        </w:rPr>
        <w:t>1</w:t>
      </w:r>
      <w:r w:rsidR="00A922F7" w:rsidRPr="0078349B">
        <w:rPr>
          <w:sz w:val="24"/>
          <w:szCs w:val="24"/>
          <w:lang w:val="lt-LT"/>
        </w:rPr>
        <w:t>2</w:t>
      </w:r>
      <w:r w:rsidRPr="0078349B">
        <w:rPr>
          <w:sz w:val="24"/>
          <w:szCs w:val="24"/>
          <w:lang w:val="lt-LT"/>
        </w:rPr>
        <w:t>.1.2.</w:t>
      </w:r>
      <w:r w:rsidRPr="00E216D9">
        <w:rPr>
          <w:sz w:val="24"/>
          <w:szCs w:val="24"/>
          <w:lang w:val="lt-LT"/>
        </w:rPr>
        <w:t xml:space="preserve"> pasiūlymas neatitinka pirkimo dokumentuose nustatytų reikalavimų</w:t>
      </w:r>
      <w:r w:rsidR="005A228E">
        <w:rPr>
          <w:sz w:val="24"/>
          <w:szCs w:val="24"/>
          <w:lang w:val="lt-LT"/>
        </w:rPr>
        <w:t xml:space="preserve"> (</w:t>
      </w:r>
      <w:r w:rsidR="0078349B">
        <w:rPr>
          <w:sz w:val="24"/>
          <w:szCs w:val="24"/>
          <w:lang w:val="lt-LT"/>
        </w:rPr>
        <w:t>pakeisti pavadinimai, kiekiai ir pan.</w:t>
      </w:r>
      <w:r w:rsidR="005A228E">
        <w:rPr>
          <w:sz w:val="24"/>
          <w:szCs w:val="24"/>
          <w:lang w:val="lt-LT"/>
        </w:rPr>
        <w:t>)</w:t>
      </w:r>
      <w:r w:rsidRPr="00E216D9">
        <w:rPr>
          <w:sz w:val="24"/>
          <w:szCs w:val="24"/>
          <w:lang w:val="lt-LT"/>
        </w:rPr>
        <w:t>;</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.1.3. pasiūlyta kaina yra per didelė ir nepriimtina;</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 xml:space="preserve">.1.4. dalyvis per perkančiosios organizacijos nurodytą terminą neištaiso aritmetinių klaidų </w:t>
      </w:r>
      <w:r w:rsidRPr="00E216D9">
        <w:rPr>
          <w:sz w:val="24"/>
          <w:szCs w:val="24"/>
          <w:lang w:val="lt-LT"/>
        </w:rPr>
        <w:lastRenderedPageBreak/>
        <w:t>ir (ar) nepaaiškina pasiūlymo. Šiuo atveju jo pasiūlymas atmetamas kaip neatitinkantis pirkimo dokumentuose nustatytų reikalavimų;</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.1.5. pateiktame pasiūlyme nurodyta kaina yra neįprastai maža ir dalyvis, perkančiosios organizacijos prašymu, nepateikia tinkamų kainos pagrįstumo įrodymų;</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.1.6. tiekėjas, apie nustatytų reikalavimų atitikimą, yra pateikęs melagingą informaciją, kurią perkančioji organizacija gali įrodyti bet kokiomis teisėtomis priemonėmis;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.1.7. jei tiekėjas pateikia daugiau kaip vieną pasiūlymą arba ūkio subjektų grupės narys dalyvauja teikiant kelis pasiūlymus;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.1.8.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2</w:t>
      </w:r>
      <w:r w:rsidRPr="00E216D9">
        <w:rPr>
          <w:sz w:val="24"/>
          <w:szCs w:val="24"/>
          <w:lang w:val="lt-LT"/>
        </w:rPr>
        <w:t>.2. Apie pasiūlymo atmetimą ir tokio atmetimo priežastis tiekėjas informuojamas CVP IS priemonėmis.</w:t>
      </w:r>
      <w:r w:rsidRPr="00E216D9">
        <w:rPr>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r>
      <w:r w:rsidRPr="00E216D9">
        <w:rPr>
          <w:b/>
          <w:bCs/>
          <w:sz w:val="24"/>
          <w:szCs w:val="24"/>
          <w:lang w:val="lt-LT"/>
        </w:rPr>
        <w:t>1</w:t>
      </w:r>
      <w:r w:rsidR="00A922F7">
        <w:rPr>
          <w:b/>
          <w:bCs/>
          <w:sz w:val="24"/>
          <w:szCs w:val="24"/>
          <w:lang w:val="lt-LT"/>
        </w:rPr>
        <w:t>3</w:t>
      </w:r>
      <w:r w:rsidRPr="00E216D9">
        <w:rPr>
          <w:b/>
          <w:bCs/>
          <w:sz w:val="24"/>
          <w:szCs w:val="24"/>
          <w:lang w:val="lt-LT"/>
        </w:rPr>
        <w:t>. PASIŪLYMŲ VERTINIMAS</w:t>
      </w:r>
      <w:r w:rsidRPr="00E216D9">
        <w:rPr>
          <w:b/>
          <w:bCs/>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3</w:t>
      </w:r>
      <w:r w:rsidRPr="00E216D9">
        <w:rPr>
          <w:sz w:val="24"/>
          <w:szCs w:val="24"/>
          <w:lang w:val="lt-LT"/>
        </w:rPr>
        <w:t>.1. Perkančioji organizacija ekonomiškai naudingiausią pasiūlymą išrenka pagal kainą. Ekonomiškai naudingiausiu pasiūlymu laikomas mažiausios kainos pasiūlymas.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3</w:t>
      </w:r>
      <w:r w:rsidRPr="00E216D9">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216D9">
        <w:rPr>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r>
      <w:r w:rsidRPr="00E216D9">
        <w:rPr>
          <w:b/>
          <w:bCs/>
          <w:sz w:val="24"/>
          <w:szCs w:val="24"/>
          <w:lang w:val="lt-LT"/>
        </w:rPr>
        <w:t>1</w:t>
      </w:r>
      <w:r w:rsidR="00A922F7">
        <w:rPr>
          <w:b/>
          <w:bCs/>
          <w:sz w:val="24"/>
          <w:szCs w:val="24"/>
          <w:lang w:val="lt-LT"/>
        </w:rPr>
        <w:t>4</w:t>
      </w:r>
      <w:r w:rsidRPr="00E216D9">
        <w:rPr>
          <w:b/>
          <w:bCs/>
          <w:sz w:val="24"/>
          <w:szCs w:val="24"/>
          <w:lang w:val="lt-LT"/>
        </w:rPr>
        <w:t>. PASIŪLYMŲ EILĖ IR LAIMĖTOJO NUSTATYMAS</w:t>
      </w:r>
      <w:r w:rsidRPr="00E216D9">
        <w:rPr>
          <w:sz w:val="24"/>
          <w:szCs w:val="24"/>
          <w:lang w:val="lt-LT"/>
        </w:rPr>
        <w:tab/>
      </w:r>
      <w:r w:rsidRPr="00E216D9">
        <w:rPr>
          <w:sz w:val="24"/>
          <w:szCs w:val="24"/>
          <w:lang w:val="lt-LT"/>
        </w:rPr>
        <w:br/>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4</w:t>
      </w:r>
      <w:r w:rsidRPr="00E216D9">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4</w:t>
      </w:r>
      <w:r w:rsidRPr="00E216D9">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4</w:t>
      </w:r>
      <w:r w:rsidRPr="00E216D9">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E062E5">
        <w:rPr>
          <w:sz w:val="24"/>
          <w:szCs w:val="24"/>
          <w:lang w:val="lt-LT"/>
        </w:rPr>
        <w:t xml:space="preserve">. </w:t>
      </w:r>
      <w:r w:rsidRPr="00E216D9">
        <w:rPr>
          <w:sz w:val="24"/>
          <w:szCs w:val="24"/>
          <w:lang w:val="lt-LT"/>
        </w:rPr>
        <w:t>Jei bus nuspręsta nesudaryti pirkimo sutarties, minėtame pranešime nurodomos tokio sprendimo priežastys.</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4</w:t>
      </w:r>
      <w:r w:rsidRPr="00E216D9">
        <w:rPr>
          <w:sz w:val="24"/>
          <w:szCs w:val="24"/>
          <w:lang w:val="lt-LT"/>
        </w:rPr>
        <w:t>.4. Pirkimo sutartis sudaroma netaikant pirkimo sutarties sudarymo atidėjimo termino.</w:t>
      </w:r>
      <w:r w:rsidRPr="00E216D9">
        <w:rPr>
          <w:sz w:val="24"/>
          <w:szCs w:val="24"/>
          <w:lang w:val="lt-LT"/>
        </w:rPr>
        <w:tab/>
      </w:r>
      <w:r w:rsidRPr="00E216D9">
        <w:rPr>
          <w:sz w:val="24"/>
          <w:szCs w:val="24"/>
          <w:lang w:val="lt-LT"/>
        </w:rPr>
        <w:br/>
      </w:r>
      <w:r w:rsidRPr="00E216D9">
        <w:rPr>
          <w:sz w:val="24"/>
          <w:szCs w:val="24"/>
          <w:lang w:val="lt-LT"/>
        </w:rPr>
        <w:tab/>
        <w:t>1</w:t>
      </w:r>
      <w:r w:rsidR="00976DA0">
        <w:rPr>
          <w:sz w:val="24"/>
          <w:szCs w:val="24"/>
          <w:lang w:val="lt-LT"/>
        </w:rPr>
        <w:t>4</w:t>
      </w:r>
      <w:r w:rsidRPr="00E216D9">
        <w:rPr>
          <w:sz w:val="24"/>
          <w:szCs w:val="24"/>
          <w:lang w:val="lt-LT"/>
        </w:rPr>
        <w:t>.5.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E216D9">
        <w:rPr>
          <w:sz w:val="24"/>
          <w:szCs w:val="24"/>
          <w:lang w:val="lt-LT"/>
        </w:rPr>
        <w:tab/>
      </w:r>
      <w:r w:rsidRPr="00E216D9">
        <w:rPr>
          <w:sz w:val="24"/>
          <w:szCs w:val="24"/>
          <w:lang w:val="lt-LT"/>
        </w:rPr>
        <w:br/>
      </w:r>
      <w:r w:rsidRPr="00E216D9">
        <w:rPr>
          <w:sz w:val="24"/>
          <w:szCs w:val="24"/>
          <w:lang w:val="lt-LT"/>
        </w:rPr>
        <w:tab/>
      </w:r>
    </w:p>
    <w:p w14:paraId="32693D42" w14:textId="77777777" w:rsidR="00572284" w:rsidRDefault="003D5990" w:rsidP="00572284">
      <w:pPr>
        <w:pStyle w:val="Body2"/>
        <w:rPr>
          <w:sz w:val="24"/>
          <w:szCs w:val="24"/>
          <w:lang w:val="lt-LT"/>
        </w:rPr>
      </w:pPr>
      <w:r>
        <w:rPr>
          <w:sz w:val="24"/>
          <w:szCs w:val="24"/>
          <w:lang w:val="lt-LT"/>
        </w:rPr>
        <w:t xml:space="preserve">            </w:t>
      </w:r>
      <w:r w:rsidR="00205AB1" w:rsidRPr="00E216D9">
        <w:rPr>
          <w:b/>
          <w:bCs/>
          <w:sz w:val="24"/>
          <w:szCs w:val="24"/>
          <w:lang w:val="lt-LT"/>
        </w:rPr>
        <w:t>1</w:t>
      </w:r>
      <w:r w:rsidR="00A922F7">
        <w:rPr>
          <w:b/>
          <w:bCs/>
          <w:sz w:val="24"/>
          <w:szCs w:val="24"/>
          <w:lang w:val="lt-LT"/>
        </w:rPr>
        <w:t>5</w:t>
      </w:r>
      <w:r w:rsidR="00205AB1" w:rsidRPr="00E216D9">
        <w:rPr>
          <w:b/>
          <w:bCs/>
          <w:sz w:val="24"/>
          <w:szCs w:val="24"/>
          <w:lang w:val="lt-LT"/>
        </w:rPr>
        <w:t>. PRETENZIJŲ IR SKUNDŲ NAGRINĖJIMAS</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205AB1" w:rsidRPr="00E216D9">
        <w:rPr>
          <w:sz w:val="24"/>
          <w:szCs w:val="24"/>
          <w:lang w:val="lt-LT"/>
        </w:rPr>
        <w:br/>
      </w:r>
      <w:r w:rsidR="00205AB1" w:rsidRPr="00E216D9">
        <w:rPr>
          <w:sz w:val="24"/>
          <w:szCs w:val="24"/>
          <w:lang w:val="lt-LT"/>
        </w:rPr>
        <w:tab/>
        <w:t>1</w:t>
      </w:r>
      <w:r w:rsidR="00A922F7">
        <w:rPr>
          <w:sz w:val="24"/>
          <w:szCs w:val="24"/>
          <w:lang w:val="lt-LT"/>
        </w:rPr>
        <w:t>5</w:t>
      </w:r>
      <w:r w:rsidR="00205AB1" w:rsidRPr="00E216D9">
        <w:rPr>
          <w:sz w:val="24"/>
          <w:szCs w:val="24"/>
          <w:lang w:val="lt-LT"/>
        </w:rPr>
        <w:t xml:space="preserve">.1. Ginčai nagrinėjami </w:t>
      </w:r>
      <w:r w:rsidR="0080585B" w:rsidRPr="00572284">
        <w:rPr>
          <w:sz w:val="24"/>
          <w:szCs w:val="24"/>
          <w:lang w:val="lt-LT"/>
        </w:rPr>
        <w:t xml:space="preserve">KSPĮ </w:t>
      </w:r>
      <w:r w:rsidR="00205AB1" w:rsidRPr="00572284">
        <w:rPr>
          <w:sz w:val="24"/>
          <w:szCs w:val="24"/>
          <w:lang w:val="lt-LT"/>
        </w:rPr>
        <w:t>VII</w:t>
      </w:r>
      <w:r w:rsidR="00205AB1" w:rsidRPr="00E216D9">
        <w:rPr>
          <w:sz w:val="24"/>
          <w:szCs w:val="24"/>
          <w:lang w:val="lt-LT"/>
        </w:rPr>
        <w:t xml:space="preserve"> skyriuje nustatyta tvarka.</w:t>
      </w:r>
      <w:r w:rsidR="00205AB1" w:rsidRPr="00E216D9">
        <w:rPr>
          <w:sz w:val="24"/>
          <w:szCs w:val="24"/>
          <w:lang w:val="lt-LT"/>
        </w:rPr>
        <w:tab/>
      </w:r>
      <w:r w:rsidR="00205AB1" w:rsidRPr="00E216D9">
        <w:rPr>
          <w:sz w:val="24"/>
          <w:szCs w:val="24"/>
          <w:lang w:val="lt-LT"/>
        </w:rPr>
        <w:br/>
      </w:r>
      <w:r w:rsidR="00205AB1" w:rsidRPr="00E216D9">
        <w:rPr>
          <w:sz w:val="24"/>
          <w:szCs w:val="24"/>
          <w:lang w:val="lt-LT"/>
        </w:rPr>
        <w:tab/>
      </w:r>
      <w:r w:rsidR="00205AB1" w:rsidRPr="00E216D9">
        <w:rPr>
          <w:sz w:val="24"/>
          <w:szCs w:val="24"/>
          <w:lang w:val="lt-LT"/>
        </w:rPr>
        <w:br/>
      </w:r>
      <w:r w:rsidR="00205AB1" w:rsidRPr="00E216D9">
        <w:rPr>
          <w:sz w:val="24"/>
          <w:szCs w:val="24"/>
          <w:lang w:val="lt-LT"/>
        </w:rPr>
        <w:lastRenderedPageBreak/>
        <w:tab/>
      </w:r>
      <w:r w:rsidR="00205AB1" w:rsidRPr="00E216D9">
        <w:rPr>
          <w:b/>
          <w:bCs/>
          <w:sz w:val="24"/>
          <w:szCs w:val="24"/>
          <w:lang w:val="lt-LT"/>
        </w:rPr>
        <w:t>1</w:t>
      </w:r>
      <w:r w:rsidR="00A922F7">
        <w:rPr>
          <w:b/>
          <w:bCs/>
          <w:sz w:val="24"/>
          <w:szCs w:val="24"/>
          <w:lang w:val="lt-LT"/>
        </w:rPr>
        <w:t>6</w:t>
      </w:r>
      <w:r w:rsidR="00205AB1" w:rsidRPr="00E216D9">
        <w:rPr>
          <w:b/>
          <w:bCs/>
          <w:sz w:val="24"/>
          <w:szCs w:val="24"/>
          <w:lang w:val="lt-LT"/>
        </w:rPr>
        <w:t>. PIRKIMO SUTARTIES PASIRAŠYMAS IR SĄLYGOS</w:t>
      </w:r>
      <w:r w:rsidR="00205AB1" w:rsidRPr="00E216D9">
        <w:rPr>
          <w:b/>
          <w:bCs/>
          <w:sz w:val="24"/>
          <w:szCs w:val="24"/>
          <w:lang w:val="lt-LT"/>
        </w:rPr>
        <w:tab/>
      </w:r>
      <w:r w:rsidR="00205AB1" w:rsidRPr="00E216D9">
        <w:rPr>
          <w:b/>
          <w:bCs/>
          <w:sz w:val="24"/>
          <w:szCs w:val="24"/>
          <w:lang w:val="lt-LT"/>
        </w:rPr>
        <w:br/>
      </w:r>
      <w:r w:rsidR="00205AB1" w:rsidRPr="00E216D9">
        <w:rPr>
          <w:sz w:val="24"/>
          <w:szCs w:val="24"/>
          <w:lang w:val="lt-LT"/>
        </w:rPr>
        <w:tab/>
      </w:r>
      <w:r w:rsidR="00205AB1" w:rsidRPr="00E216D9">
        <w:rPr>
          <w:sz w:val="24"/>
          <w:szCs w:val="24"/>
          <w:lang w:val="lt-LT"/>
        </w:rPr>
        <w:br/>
      </w:r>
      <w:r w:rsidR="00205AB1" w:rsidRPr="00E216D9">
        <w:rPr>
          <w:sz w:val="24"/>
          <w:szCs w:val="24"/>
          <w:lang w:val="lt-LT"/>
        </w:rPr>
        <w:tab/>
        <w:t>1</w:t>
      </w:r>
      <w:r w:rsidR="00A922F7">
        <w:rPr>
          <w:sz w:val="24"/>
          <w:szCs w:val="24"/>
          <w:lang w:val="lt-LT"/>
        </w:rPr>
        <w:t>6</w:t>
      </w:r>
      <w:r w:rsidR="00205AB1" w:rsidRPr="00E216D9">
        <w:rPr>
          <w:sz w:val="24"/>
          <w:szCs w:val="24"/>
          <w:lang w:val="lt-LT"/>
        </w:rPr>
        <w:t>.1. Perkančioji organizacija sudaryti pirkimo sutartį raštu kviečia tą dalyvį, kurio pasiūlymas pripažintas laimėjusiu, kartu jam nurodomas laikas, iki kada reikia pasirašyti pirkimo sutartį.</w:t>
      </w:r>
      <w:r w:rsidR="00205AB1" w:rsidRPr="00E216D9">
        <w:rPr>
          <w:sz w:val="24"/>
          <w:szCs w:val="24"/>
          <w:lang w:val="lt-LT"/>
        </w:rPr>
        <w:tab/>
      </w:r>
      <w:r w:rsidR="00205AB1" w:rsidRPr="00E216D9">
        <w:rPr>
          <w:sz w:val="24"/>
          <w:szCs w:val="24"/>
          <w:lang w:val="lt-LT"/>
        </w:rPr>
        <w:br/>
      </w:r>
      <w:r w:rsidR="00205AB1" w:rsidRPr="00E216D9">
        <w:rPr>
          <w:sz w:val="24"/>
          <w:szCs w:val="24"/>
          <w:lang w:val="lt-LT"/>
        </w:rPr>
        <w:tab/>
        <w:t>1</w:t>
      </w:r>
      <w:r w:rsidR="00A922F7">
        <w:rPr>
          <w:sz w:val="24"/>
          <w:szCs w:val="24"/>
          <w:lang w:val="lt-LT"/>
        </w:rPr>
        <w:t>6</w:t>
      </w:r>
      <w:r w:rsidR="00205AB1" w:rsidRPr="00E216D9">
        <w:rPr>
          <w:sz w:val="24"/>
          <w:szCs w:val="24"/>
          <w:lang w:val="lt-LT"/>
        </w:rPr>
        <w:t>.2. Pirkimo sutarties sąlygos pateikiamos pirkimo sąlygų priede „Viešojo pirkimo sutarties projektas“.</w:t>
      </w:r>
    </w:p>
    <w:p w14:paraId="068C6582" w14:textId="38414250" w:rsidR="007244AF" w:rsidRDefault="00205AB1" w:rsidP="00572284">
      <w:pPr>
        <w:pStyle w:val="Body2"/>
        <w:rPr>
          <w:sz w:val="24"/>
          <w:szCs w:val="24"/>
          <w:lang w:val="lt-LT"/>
        </w:rPr>
      </w:pPr>
      <w:r w:rsidRPr="00E216D9">
        <w:rPr>
          <w:sz w:val="24"/>
          <w:szCs w:val="24"/>
          <w:lang w:val="lt-LT"/>
        </w:rPr>
        <w:tab/>
      </w:r>
      <w:r w:rsidRPr="00572284">
        <w:rPr>
          <w:sz w:val="24"/>
          <w:szCs w:val="24"/>
          <w:lang w:val="lt-LT"/>
        </w:rPr>
        <w:t>1</w:t>
      </w:r>
      <w:r w:rsidR="00A922F7" w:rsidRPr="00572284">
        <w:rPr>
          <w:sz w:val="24"/>
          <w:szCs w:val="24"/>
          <w:lang w:val="lt-LT"/>
        </w:rPr>
        <w:t>6</w:t>
      </w:r>
      <w:r w:rsidRPr="00572284">
        <w:rPr>
          <w:sz w:val="24"/>
          <w:szCs w:val="24"/>
          <w:lang w:val="lt-LT"/>
        </w:rPr>
        <w:t xml:space="preserve">.3. </w:t>
      </w:r>
      <w:r w:rsidR="00572284" w:rsidRPr="00572284">
        <w:rPr>
          <w:sz w:val="24"/>
          <w:szCs w:val="24"/>
          <w:lang w:val="lt-LT"/>
        </w:rPr>
        <w:t>Atkreiptinas dėmesys, kad vykdant pirkimo sutartį, pridėtinės vertės mokesčio</w:t>
      </w:r>
      <w:r w:rsidR="00572284">
        <w:rPr>
          <w:sz w:val="24"/>
          <w:szCs w:val="24"/>
          <w:lang w:val="lt-LT"/>
        </w:rPr>
        <w:t xml:space="preserve"> </w:t>
      </w:r>
      <w:r w:rsidR="00572284" w:rsidRPr="00572284">
        <w:rPr>
          <w:sz w:val="24"/>
          <w:szCs w:val="24"/>
          <w:lang w:val="lt-LT"/>
        </w:rPr>
        <w:t>sąskaitos faktūros, sąskaitos faktūros, kreditiniai ir debetiniai dokumentai bei avansinės sąskaitos</w:t>
      </w:r>
      <w:r w:rsidR="00572284">
        <w:rPr>
          <w:sz w:val="24"/>
          <w:szCs w:val="24"/>
          <w:lang w:val="lt-LT"/>
        </w:rPr>
        <w:t xml:space="preserve"> </w:t>
      </w:r>
      <w:r w:rsidR="00572284" w:rsidRPr="00572284">
        <w:rPr>
          <w:sz w:val="24"/>
          <w:szCs w:val="24"/>
          <w:lang w:val="lt-LT"/>
        </w:rPr>
        <w:t>turi būti teikiami naudojantis informacinės sistemos „SABIS“ priemonėmis. Prisijungti prie</w:t>
      </w:r>
      <w:r w:rsidR="00572284">
        <w:rPr>
          <w:sz w:val="24"/>
          <w:szCs w:val="24"/>
          <w:lang w:val="lt-LT"/>
        </w:rPr>
        <w:t xml:space="preserve"> </w:t>
      </w:r>
      <w:r w:rsidR="00572284" w:rsidRPr="00572284">
        <w:rPr>
          <w:sz w:val="24"/>
          <w:szCs w:val="24"/>
          <w:lang w:val="lt-LT"/>
        </w:rPr>
        <w:t>elektroninės paslaugos „SABIS“ galima interneto adresu www.sabis.nbfc.lt arba tiekėjo</w:t>
      </w:r>
      <w:r w:rsidR="00572284">
        <w:rPr>
          <w:sz w:val="24"/>
          <w:szCs w:val="24"/>
          <w:lang w:val="lt-LT"/>
        </w:rPr>
        <w:t xml:space="preserve"> </w:t>
      </w:r>
      <w:r w:rsidR="00572284" w:rsidRPr="00572284">
        <w:rPr>
          <w:sz w:val="24"/>
          <w:szCs w:val="24"/>
          <w:lang w:val="lt-LT"/>
        </w:rPr>
        <w:t>pasirinktomis priemonėmis, jei teikiamos elektroninės sąskaitos faktūros, atitinka Europos</w:t>
      </w:r>
      <w:r w:rsidR="00572284">
        <w:rPr>
          <w:sz w:val="24"/>
          <w:szCs w:val="24"/>
          <w:lang w:val="lt-LT"/>
        </w:rPr>
        <w:t xml:space="preserve"> </w:t>
      </w:r>
      <w:r w:rsidR="00572284" w:rsidRPr="00572284">
        <w:rPr>
          <w:sz w:val="24"/>
          <w:szCs w:val="24"/>
          <w:lang w:val="lt-LT"/>
        </w:rPr>
        <w:t>elektroninių sąskaitų faktūrų standartą, kurio nuoroda paskelbta 2017 m. spalio 16 d. Komisijos</w:t>
      </w:r>
      <w:r w:rsidR="00572284">
        <w:rPr>
          <w:sz w:val="24"/>
          <w:szCs w:val="24"/>
          <w:lang w:val="lt-LT"/>
        </w:rPr>
        <w:t xml:space="preserve"> </w:t>
      </w:r>
      <w:r w:rsidR="00572284" w:rsidRPr="00572284">
        <w:rPr>
          <w:sz w:val="24"/>
          <w:szCs w:val="24"/>
          <w:lang w:val="lt-LT"/>
        </w:rPr>
        <w:t>įgyvendinimo sprendime (ES) 2017/1870 dėl nuorodos į Europos elektroninių sąskaitų faktūrų</w:t>
      </w:r>
      <w:r w:rsidR="00572284">
        <w:rPr>
          <w:sz w:val="24"/>
          <w:szCs w:val="24"/>
          <w:lang w:val="lt-LT"/>
        </w:rPr>
        <w:t xml:space="preserve"> </w:t>
      </w:r>
      <w:r w:rsidR="00572284" w:rsidRPr="00572284">
        <w:rPr>
          <w:sz w:val="24"/>
          <w:szCs w:val="24"/>
          <w:lang w:val="lt-LT"/>
        </w:rPr>
        <w:t>standartą ir sintaksių sąrašo paskelbimo pagal Europos Parlamento ir Tarybos direktyvą</w:t>
      </w:r>
      <w:r w:rsidR="00572284">
        <w:rPr>
          <w:sz w:val="24"/>
          <w:szCs w:val="24"/>
          <w:lang w:val="lt-LT"/>
        </w:rPr>
        <w:t xml:space="preserve"> </w:t>
      </w:r>
      <w:r w:rsidR="00572284" w:rsidRPr="00572284">
        <w:rPr>
          <w:sz w:val="24"/>
          <w:szCs w:val="24"/>
          <w:lang w:val="lt-LT"/>
        </w:rPr>
        <w:t>2014/55/ES (OL 2017 L 266, p. 19). Paslaugos apmokėjimo tvarką nustato Lietuvos Respublikos</w:t>
      </w:r>
      <w:r w:rsidR="00572284">
        <w:rPr>
          <w:sz w:val="24"/>
          <w:szCs w:val="24"/>
          <w:lang w:val="lt-LT"/>
        </w:rPr>
        <w:t xml:space="preserve"> </w:t>
      </w:r>
      <w:r w:rsidR="00572284" w:rsidRPr="00572284">
        <w:rPr>
          <w:sz w:val="24"/>
          <w:szCs w:val="24"/>
          <w:lang w:val="lt-LT"/>
        </w:rPr>
        <w:t>finansų ministerija</w:t>
      </w:r>
      <w:r w:rsidRPr="00572284">
        <w:rPr>
          <w:sz w:val="24"/>
          <w:szCs w:val="24"/>
          <w:lang w:val="lt-LT"/>
        </w:rPr>
        <w:t>.</w:t>
      </w:r>
      <w:r w:rsidRPr="00E216D9">
        <w:rPr>
          <w:sz w:val="24"/>
          <w:szCs w:val="24"/>
          <w:lang w:val="lt-LT"/>
        </w:rPr>
        <w:tab/>
      </w:r>
    </w:p>
    <w:p w14:paraId="5882A16F" w14:textId="77777777" w:rsidR="0071121A" w:rsidRDefault="00205AB1" w:rsidP="00843EF9">
      <w:pPr>
        <w:pStyle w:val="Body2"/>
        <w:spacing w:after="0"/>
        <w:rPr>
          <w:sz w:val="24"/>
          <w:szCs w:val="24"/>
          <w:lang w:val="lt-LT"/>
        </w:rPr>
      </w:pPr>
      <w:r w:rsidRPr="00E216D9">
        <w:rPr>
          <w:sz w:val="24"/>
          <w:szCs w:val="24"/>
          <w:lang w:val="lt-LT"/>
        </w:rPr>
        <w:br/>
      </w:r>
      <w:r w:rsidRPr="00E216D9">
        <w:rPr>
          <w:sz w:val="24"/>
          <w:szCs w:val="24"/>
          <w:lang w:val="lt-LT"/>
        </w:rPr>
        <w:tab/>
      </w:r>
      <w:r w:rsidRPr="00CD7D17">
        <w:rPr>
          <w:b/>
          <w:bCs/>
          <w:sz w:val="24"/>
          <w:szCs w:val="24"/>
          <w:lang w:val="lt-LT"/>
        </w:rPr>
        <w:t>1</w:t>
      </w:r>
      <w:r w:rsidR="00A922F7" w:rsidRPr="00CD7D17">
        <w:rPr>
          <w:b/>
          <w:bCs/>
          <w:sz w:val="24"/>
          <w:szCs w:val="24"/>
          <w:lang w:val="lt-LT"/>
        </w:rPr>
        <w:t>7</w:t>
      </w:r>
      <w:r w:rsidRPr="00CD7D17">
        <w:rPr>
          <w:b/>
          <w:bCs/>
          <w:sz w:val="24"/>
          <w:szCs w:val="24"/>
          <w:lang w:val="lt-LT"/>
        </w:rPr>
        <w:t>. PIRKIMO SĄLYGŲ PRIEDAI</w:t>
      </w:r>
      <w:r w:rsidRPr="00E216D9">
        <w:rPr>
          <w:b/>
          <w:bCs/>
          <w:sz w:val="24"/>
          <w:szCs w:val="24"/>
          <w:lang w:val="lt-LT"/>
        </w:rPr>
        <w:tab/>
      </w:r>
      <w:r w:rsidRPr="00E216D9">
        <w:rPr>
          <w:b/>
          <w:bCs/>
          <w:sz w:val="24"/>
          <w:szCs w:val="24"/>
          <w:lang w:val="lt-LT"/>
        </w:rPr>
        <w:br/>
      </w:r>
      <w:r w:rsidRPr="00E216D9">
        <w:rPr>
          <w:b/>
          <w:bCs/>
          <w:sz w:val="24"/>
          <w:szCs w:val="24"/>
          <w:lang w:val="lt-LT"/>
        </w:rPr>
        <w:tab/>
      </w:r>
      <w:r w:rsidRPr="00E216D9">
        <w:rPr>
          <w:b/>
          <w:bCs/>
          <w:sz w:val="24"/>
          <w:szCs w:val="24"/>
          <w:lang w:val="lt-LT"/>
        </w:rPr>
        <w:br/>
      </w:r>
      <w:r w:rsidRPr="00E216D9">
        <w:rPr>
          <w:sz w:val="24"/>
          <w:szCs w:val="24"/>
          <w:lang w:val="lt-LT"/>
        </w:rPr>
        <w:tab/>
        <w:t>1</w:t>
      </w:r>
      <w:r w:rsidR="00A922F7">
        <w:rPr>
          <w:sz w:val="24"/>
          <w:szCs w:val="24"/>
          <w:lang w:val="lt-LT"/>
        </w:rPr>
        <w:t>7</w:t>
      </w:r>
      <w:r w:rsidRPr="00E216D9">
        <w:rPr>
          <w:sz w:val="24"/>
          <w:szCs w:val="24"/>
          <w:lang w:val="lt-LT"/>
        </w:rPr>
        <w:t>.1. Pasiūlymo forma.</w:t>
      </w:r>
      <w:r w:rsidRPr="00E216D9">
        <w:rPr>
          <w:sz w:val="24"/>
          <w:szCs w:val="24"/>
          <w:lang w:val="lt-LT"/>
        </w:rPr>
        <w:tab/>
      </w:r>
      <w:r w:rsidRPr="00E216D9">
        <w:rPr>
          <w:sz w:val="24"/>
          <w:szCs w:val="24"/>
          <w:lang w:val="lt-LT"/>
        </w:rPr>
        <w:br/>
      </w:r>
      <w:r w:rsidRPr="00E216D9">
        <w:rPr>
          <w:sz w:val="24"/>
          <w:szCs w:val="24"/>
          <w:lang w:val="lt-LT"/>
        </w:rPr>
        <w:tab/>
        <w:t>1</w:t>
      </w:r>
      <w:r w:rsidR="00A922F7">
        <w:rPr>
          <w:sz w:val="24"/>
          <w:szCs w:val="24"/>
          <w:lang w:val="lt-LT"/>
        </w:rPr>
        <w:t>7</w:t>
      </w:r>
      <w:r w:rsidRPr="00E216D9">
        <w:rPr>
          <w:sz w:val="24"/>
          <w:szCs w:val="24"/>
          <w:lang w:val="lt-LT"/>
        </w:rPr>
        <w:t>.2</w:t>
      </w:r>
      <w:r w:rsidR="0071121A">
        <w:rPr>
          <w:sz w:val="24"/>
          <w:szCs w:val="24"/>
          <w:lang w:val="lt-LT"/>
        </w:rPr>
        <w:t>.</w:t>
      </w:r>
      <w:r w:rsidR="00F27DF0">
        <w:rPr>
          <w:sz w:val="24"/>
          <w:szCs w:val="24"/>
          <w:lang w:val="lt-LT"/>
        </w:rPr>
        <w:t xml:space="preserve"> Techninė specifikacija.</w:t>
      </w:r>
      <w:r w:rsidR="0071121A" w:rsidRPr="0071121A">
        <w:rPr>
          <w:sz w:val="24"/>
          <w:szCs w:val="24"/>
          <w:lang w:val="lt-LT"/>
        </w:rPr>
        <w:t xml:space="preserve"> </w:t>
      </w:r>
    </w:p>
    <w:p w14:paraId="22151A54" w14:textId="77777777" w:rsidR="00571260" w:rsidRDefault="0071121A" w:rsidP="0071121A">
      <w:pPr>
        <w:pStyle w:val="Body2"/>
        <w:spacing w:after="0"/>
        <w:ind w:firstLine="709"/>
        <w:rPr>
          <w:sz w:val="24"/>
          <w:szCs w:val="24"/>
          <w:lang w:val="lt-LT"/>
        </w:rPr>
      </w:pPr>
      <w:r>
        <w:rPr>
          <w:sz w:val="24"/>
          <w:szCs w:val="24"/>
          <w:lang w:val="lt-LT"/>
        </w:rPr>
        <w:t xml:space="preserve">17.3. </w:t>
      </w:r>
      <w:r w:rsidRPr="00E216D9">
        <w:rPr>
          <w:sz w:val="24"/>
          <w:szCs w:val="24"/>
          <w:lang w:val="lt-LT"/>
        </w:rPr>
        <w:t>Viešojo pirkimo sutarties projektas.</w:t>
      </w:r>
    </w:p>
    <w:p w14:paraId="5E4176D4" w14:textId="5FA44A39" w:rsidR="003C04B5" w:rsidRPr="00843EF9" w:rsidRDefault="00571260" w:rsidP="0071121A">
      <w:pPr>
        <w:pStyle w:val="Body2"/>
        <w:spacing w:after="0"/>
        <w:ind w:firstLine="709"/>
        <w:rPr>
          <w:sz w:val="24"/>
          <w:szCs w:val="24"/>
          <w:lang w:val="lt-LT"/>
        </w:rPr>
      </w:pPr>
      <w:r>
        <w:rPr>
          <w:sz w:val="24"/>
          <w:szCs w:val="24"/>
          <w:lang w:val="lt-LT"/>
        </w:rPr>
        <w:t>17.4. Kvalifikacijos reikalavimai.</w:t>
      </w:r>
      <w:r w:rsidR="0071121A">
        <w:rPr>
          <w:sz w:val="24"/>
          <w:szCs w:val="24"/>
          <w:lang w:val="lt-LT"/>
        </w:rPr>
        <w:t xml:space="preserve">      </w:t>
      </w:r>
    </w:p>
    <w:sectPr w:rsidR="003C04B5" w:rsidRPr="00843EF9" w:rsidSect="00846B12">
      <w:footerReference w:type="default" r:id="rId11"/>
      <w:pgSz w:w="11900" w:h="16840" w:code="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06AC" w14:textId="77777777" w:rsidR="00C5468D" w:rsidRDefault="00C5468D">
      <w:r>
        <w:separator/>
      </w:r>
    </w:p>
  </w:endnote>
  <w:endnote w:type="continuationSeparator" w:id="0">
    <w:p w14:paraId="4C2F4EA8" w14:textId="77777777" w:rsidR="00C5468D" w:rsidRDefault="00C5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F342" w14:textId="77777777" w:rsidR="00C5468D" w:rsidRDefault="00C5468D">
      <w:r>
        <w:separator/>
      </w:r>
    </w:p>
  </w:footnote>
  <w:footnote w:type="continuationSeparator" w:id="0">
    <w:p w14:paraId="2F2EFC2F" w14:textId="77777777" w:rsidR="00C5468D" w:rsidRDefault="00C54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num w:numId="1" w16cid:durableId="1267931594">
    <w:abstractNumId w:val="0"/>
  </w:num>
  <w:num w:numId="2" w16cid:durableId="169183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621E"/>
    <w:rsid w:val="0006169B"/>
    <w:rsid w:val="000627E6"/>
    <w:rsid w:val="00090E73"/>
    <w:rsid w:val="000933E7"/>
    <w:rsid w:val="000B7B84"/>
    <w:rsid w:val="000E2120"/>
    <w:rsid w:val="001035F2"/>
    <w:rsid w:val="00106DD9"/>
    <w:rsid w:val="001125E3"/>
    <w:rsid w:val="0011369A"/>
    <w:rsid w:val="00124F03"/>
    <w:rsid w:val="00127F20"/>
    <w:rsid w:val="00130CA1"/>
    <w:rsid w:val="00133451"/>
    <w:rsid w:val="00141FC8"/>
    <w:rsid w:val="00153D78"/>
    <w:rsid w:val="001802E5"/>
    <w:rsid w:val="0019190D"/>
    <w:rsid w:val="00194955"/>
    <w:rsid w:val="001A10AF"/>
    <w:rsid w:val="001A4804"/>
    <w:rsid w:val="001E447C"/>
    <w:rsid w:val="001F3D70"/>
    <w:rsid w:val="001F7168"/>
    <w:rsid w:val="002043E7"/>
    <w:rsid w:val="00205608"/>
    <w:rsid w:val="00205975"/>
    <w:rsid w:val="00205AB1"/>
    <w:rsid w:val="00205C9A"/>
    <w:rsid w:val="00240CB8"/>
    <w:rsid w:val="00274F96"/>
    <w:rsid w:val="00275F57"/>
    <w:rsid w:val="00291D12"/>
    <w:rsid w:val="00295155"/>
    <w:rsid w:val="002A0107"/>
    <w:rsid w:val="002A1E14"/>
    <w:rsid w:val="002B24F2"/>
    <w:rsid w:val="002B2C8D"/>
    <w:rsid w:val="002B3BD8"/>
    <w:rsid w:val="002C134C"/>
    <w:rsid w:val="002C74C8"/>
    <w:rsid w:val="002D60BA"/>
    <w:rsid w:val="002E7B62"/>
    <w:rsid w:val="002F56A2"/>
    <w:rsid w:val="00305A6E"/>
    <w:rsid w:val="00313FA6"/>
    <w:rsid w:val="003243B4"/>
    <w:rsid w:val="00325830"/>
    <w:rsid w:val="00334FDA"/>
    <w:rsid w:val="00335EB1"/>
    <w:rsid w:val="00370136"/>
    <w:rsid w:val="00373A93"/>
    <w:rsid w:val="00381C92"/>
    <w:rsid w:val="0038725B"/>
    <w:rsid w:val="003908A4"/>
    <w:rsid w:val="0039740B"/>
    <w:rsid w:val="003A3C52"/>
    <w:rsid w:val="003C04B5"/>
    <w:rsid w:val="003C0CB3"/>
    <w:rsid w:val="003C66A0"/>
    <w:rsid w:val="003D0959"/>
    <w:rsid w:val="003D5990"/>
    <w:rsid w:val="003E3D38"/>
    <w:rsid w:val="003E4D09"/>
    <w:rsid w:val="00403EB5"/>
    <w:rsid w:val="004048C1"/>
    <w:rsid w:val="00410BA5"/>
    <w:rsid w:val="00416C52"/>
    <w:rsid w:val="004244C3"/>
    <w:rsid w:val="00430576"/>
    <w:rsid w:val="0046239E"/>
    <w:rsid w:val="0047379E"/>
    <w:rsid w:val="004A17A2"/>
    <w:rsid w:val="004C289C"/>
    <w:rsid w:val="004C64AA"/>
    <w:rsid w:val="00507CC5"/>
    <w:rsid w:val="00511A9F"/>
    <w:rsid w:val="005320F3"/>
    <w:rsid w:val="005330AB"/>
    <w:rsid w:val="00543792"/>
    <w:rsid w:val="0055387C"/>
    <w:rsid w:val="00557F88"/>
    <w:rsid w:val="0056061C"/>
    <w:rsid w:val="00560D7A"/>
    <w:rsid w:val="00561882"/>
    <w:rsid w:val="00570110"/>
    <w:rsid w:val="00571260"/>
    <w:rsid w:val="00572284"/>
    <w:rsid w:val="00575BC5"/>
    <w:rsid w:val="00580A78"/>
    <w:rsid w:val="00585C7F"/>
    <w:rsid w:val="005A228E"/>
    <w:rsid w:val="005C0A34"/>
    <w:rsid w:val="005C11FE"/>
    <w:rsid w:val="005D26DB"/>
    <w:rsid w:val="005E5855"/>
    <w:rsid w:val="0060454F"/>
    <w:rsid w:val="00617F53"/>
    <w:rsid w:val="00621413"/>
    <w:rsid w:val="006311E0"/>
    <w:rsid w:val="00647AD6"/>
    <w:rsid w:val="00664FE7"/>
    <w:rsid w:val="00665CA1"/>
    <w:rsid w:val="00666707"/>
    <w:rsid w:val="00670325"/>
    <w:rsid w:val="00691354"/>
    <w:rsid w:val="00694D94"/>
    <w:rsid w:val="006B2815"/>
    <w:rsid w:val="006D4EC6"/>
    <w:rsid w:val="006D7302"/>
    <w:rsid w:val="006F11A0"/>
    <w:rsid w:val="007105B2"/>
    <w:rsid w:val="0071121A"/>
    <w:rsid w:val="0071364E"/>
    <w:rsid w:val="0071465D"/>
    <w:rsid w:val="00721475"/>
    <w:rsid w:val="007244AF"/>
    <w:rsid w:val="0075294B"/>
    <w:rsid w:val="00765B06"/>
    <w:rsid w:val="007825B6"/>
    <w:rsid w:val="0078349B"/>
    <w:rsid w:val="007921C1"/>
    <w:rsid w:val="0079657B"/>
    <w:rsid w:val="007B0D12"/>
    <w:rsid w:val="007B2731"/>
    <w:rsid w:val="007C39A3"/>
    <w:rsid w:val="007C6742"/>
    <w:rsid w:val="007F43EE"/>
    <w:rsid w:val="007F53F0"/>
    <w:rsid w:val="0080585B"/>
    <w:rsid w:val="00815A44"/>
    <w:rsid w:val="0082562A"/>
    <w:rsid w:val="00843EF9"/>
    <w:rsid w:val="00846497"/>
    <w:rsid w:val="00846B12"/>
    <w:rsid w:val="0085584F"/>
    <w:rsid w:val="00856456"/>
    <w:rsid w:val="00877156"/>
    <w:rsid w:val="00886820"/>
    <w:rsid w:val="0088718A"/>
    <w:rsid w:val="008B04CD"/>
    <w:rsid w:val="008B1041"/>
    <w:rsid w:val="008B4CEC"/>
    <w:rsid w:val="008E25B5"/>
    <w:rsid w:val="008F2B4A"/>
    <w:rsid w:val="008F3FE5"/>
    <w:rsid w:val="008F435A"/>
    <w:rsid w:val="0093082A"/>
    <w:rsid w:val="00951165"/>
    <w:rsid w:val="00956C70"/>
    <w:rsid w:val="009616EF"/>
    <w:rsid w:val="0096713C"/>
    <w:rsid w:val="00976DA0"/>
    <w:rsid w:val="009853EF"/>
    <w:rsid w:val="009933FD"/>
    <w:rsid w:val="0099639A"/>
    <w:rsid w:val="009A0FAD"/>
    <w:rsid w:val="009A2ADD"/>
    <w:rsid w:val="009A4816"/>
    <w:rsid w:val="009D3104"/>
    <w:rsid w:val="009E37D6"/>
    <w:rsid w:val="009E798D"/>
    <w:rsid w:val="009E7B1E"/>
    <w:rsid w:val="00A0046C"/>
    <w:rsid w:val="00A204FC"/>
    <w:rsid w:val="00A36984"/>
    <w:rsid w:val="00A37D7D"/>
    <w:rsid w:val="00A4778A"/>
    <w:rsid w:val="00A65956"/>
    <w:rsid w:val="00A735E2"/>
    <w:rsid w:val="00A77F82"/>
    <w:rsid w:val="00A91E1F"/>
    <w:rsid w:val="00A922F7"/>
    <w:rsid w:val="00AA7106"/>
    <w:rsid w:val="00AB233D"/>
    <w:rsid w:val="00AC654C"/>
    <w:rsid w:val="00AD3EFD"/>
    <w:rsid w:val="00AD402D"/>
    <w:rsid w:val="00AE5957"/>
    <w:rsid w:val="00AF1D58"/>
    <w:rsid w:val="00AF347B"/>
    <w:rsid w:val="00B15967"/>
    <w:rsid w:val="00B15FE6"/>
    <w:rsid w:val="00B27542"/>
    <w:rsid w:val="00B3513C"/>
    <w:rsid w:val="00B406CC"/>
    <w:rsid w:val="00B43455"/>
    <w:rsid w:val="00B436A9"/>
    <w:rsid w:val="00B463E8"/>
    <w:rsid w:val="00B5252A"/>
    <w:rsid w:val="00B64073"/>
    <w:rsid w:val="00B71DA9"/>
    <w:rsid w:val="00B974AB"/>
    <w:rsid w:val="00BA6069"/>
    <w:rsid w:val="00BA696E"/>
    <w:rsid w:val="00BB03B4"/>
    <w:rsid w:val="00BB221C"/>
    <w:rsid w:val="00BB41AC"/>
    <w:rsid w:val="00BC3152"/>
    <w:rsid w:val="00BD54B3"/>
    <w:rsid w:val="00C06652"/>
    <w:rsid w:val="00C066C4"/>
    <w:rsid w:val="00C127A9"/>
    <w:rsid w:val="00C175AD"/>
    <w:rsid w:val="00C175B6"/>
    <w:rsid w:val="00C22EA3"/>
    <w:rsid w:val="00C462DB"/>
    <w:rsid w:val="00C465C0"/>
    <w:rsid w:val="00C46DEB"/>
    <w:rsid w:val="00C5468D"/>
    <w:rsid w:val="00C55216"/>
    <w:rsid w:val="00C7101A"/>
    <w:rsid w:val="00C72E0F"/>
    <w:rsid w:val="00C74EC4"/>
    <w:rsid w:val="00C81223"/>
    <w:rsid w:val="00C837A1"/>
    <w:rsid w:val="00C8730C"/>
    <w:rsid w:val="00C8735F"/>
    <w:rsid w:val="00C91CC9"/>
    <w:rsid w:val="00CC47C7"/>
    <w:rsid w:val="00CC4AF0"/>
    <w:rsid w:val="00CC6FB1"/>
    <w:rsid w:val="00CD7D17"/>
    <w:rsid w:val="00CE3C4A"/>
    <w:rsid w:val="00CE77D4"/>
    <w:rsid w:val="00D161D2"/>
    <w:rsid w:val="00D22398"/>
    <w:rsid w:val="00D409C5"/>
    <w:rsid w:val="00D458C3"/>
    <w:rsid w:val="00D5240D"/>
    <w:rsid w:val="00D542DC"/>
    <w:rsid w:val="00D57D54"/>
    <w:rsid w:val="00D61C48"/>
    <w:rsid w:val="00D63E35"/>
    <w:rsid w:val="00D72E9E"/>
    <w:rsid w:val="00D82E90"/>
    <w:rsid w:val="00D8544A"/>
    <w:rsid w:val="00D86A19"/>
    <w:rsid w:val="00DA72E6"/>
    <w:rsid w:val="00DC5B7E"/>
    <w:rsid w:val="00DD759A"/>
    <w:rsid w:val="00DE6330"/>
    <w:rsid w:val="00E062E5"/>
    <w:rsid w:val="00E15AB3"/>
    <w:rsid w:val="00E216D9"/>
    <w:rsid w:val="00E240A0"/>
    <w:rsid w:val="00E33020"/>
    <w:rsid w:val="00E36B00"/>
    <w:rsid w:val="00E66A2C"/>
    <w:rsid w:val="00E6743A"/>
    <w:rsid w:val="00E81140"/>
    <w:rsid w:val="00EA2182"/>
    <w:rsid w:val="00EA4014"/>
    <w:rsid w:val="00EA518F"/>
    <w:rsid w:val="00F06D94"/>
    <w:rsid w:val="00F13BA4"/>
    <w:rsid w:val="00F24A1B"/>
    <w:rsid w:val="00F25375"/>
    <w:rsid w:val="00F27DF0"/>
    <w:rsid w:val="00F37281"/>
    <w:rsid w:val="00F40FDA"/>
    <w:rsid w:val="00F655C4"/>
    <w:rsid w:val="00F73185"/>
    <w:rsid w:val="00FA69DF"/>
    <w:rsid w:val="00FB5409"/>
    <w:rsid w:val="00FB7B59"/>
    <w:rsid w:val="00FC198B"/>
    <w:rsid w:val="00FD61CB"/>
    <w:rsid w:val="00FD6C7B"/>
    <w:rsid w:val="00FE62AA"/>
    <w:rsid w:val="00FF3241"/>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uiPriority w:val="34"/>
    <w:qFormat/>
    <w:rsid w:val="00665CA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C852-F71B-4294-8EB5-E3DB45E3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17501</Words>
  <Characters>9977</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Algis  Ališauskas</cp:lastModifiedBy>
  <cp:revision>8</cp:revision>
  <dcterms:created xsi:type="dcterms:W3CDTF">2025-03-12T13:51:00Z</dcterms:created>
  <dcterms:modified xsi:type="dcterms:W3CDTF">2025-03-20T09:41:00Z</dcterms:modified>
</cp:coreProperties>
</file>