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2F350" w14:textId="77777777" w:rsidR="009E11CF" w:rsidRPr="002D43D8" w:rsidRDefault="009E11CF" w:rsidP="009E11CF">
      <w:pPr>
        <w:pStyle w:val="Antrat2"/>
        <w:ind w:left="5103"/>
        <w:jc w:val="right"/>
        <w:rPr>
          <w:rFonts w:ascii="Times New Roman" w:eastAsia="Calibri" w:hAnsi="Times New Roman" w:cs="Times New Roman"/>
          <w:color w:val="0070C0"/>
          <w:sz w:val="21"/>
          <w:szCs w:val="21"/>
        </w:rPr>
      </w:pPr>
      <w:r w:rsidRPr="002D43D8">
        <w:rPr>
          <w:rFonts w:ascii="Times New Roman" w:eastAsia="Calibri" w:hAnsi="Times New Roman" w:cs="Times New Roman"/>
          <w:color w:val="0070C0"/>
          <w:sz w:val="21"/>
          <w:szCs w:val="21"/>
        </w:rPr>
        <w:t>Pirkimo sąlygų 2 priedas „Techninė specifikacija“</w:t>
      </w:r>
    </w:p>
    <w:p w14:paraId="673CEF72" w14:textId="77777777" w:rsidR="009E11CF" w:rsidRPr="00F0499F" w:rsidRDefault="009E11CF" w:rsidP="009E11CF">
      <w:pPr>
        <w:jc w:val="center"/>
        <w:rPr>
          <w:rFonts w:cstheme="minorHAnsi"/>
          <w:b/>
          <w:bCs/>
        </w:rPr>
      </w:pPr>
    </w:p>
    <w:p w14:paraId="27BAC8C6" w14:textId="77777777" w:rsidR="002019EE" w:rsidRPr="002019EE" w:rsidRDefault="002019EE" w:rsidP="009E11CF">
      <w:pPr>
        <w:spacing w:line="360" w:lineRule="auto"/>
        <w:jc w:val="center"/>
        <w:rPr>
          <w:rFonts w:ascii="Times New Roman" w:hAnsi="Times New Roman" w:cs="Times New Roman"/>
          <w:b/>
          <w:caps/>
          <w:sz w:val="24"/>
          <w:szCs w:val="24"/>
        </w:rPr>
      </w:pPr>
      <w:r w:rsidRPr="002019EE">
        <w:rPr>
          <w:rFonts w:ascii="Times New Roman" w:hAnsi="Times New Roman" w:cs="Times New Roman"/>
          <w:b/>
          <w:bCs/>
          <w:sz w:val="28"/>
          <w:szCs w:val="28"/>
        </w:rPr>
        <w:t>SKAITMENINĖ LABORATORINĖ ĮRANGA</w:t>
      </w:r>
      <w:r w:rsidRPr="002019EE">
        <w:rPr>
          <w:rFonts w:ascii="Times New Roman" w:hAnsi="Times New Roman" w:cs="Times New Roman"/>
          <w:b/>
          <w:caps/>
          <w:sz w:val="24"/>
          <w:szCs w:val="24"/>
        </w:rPr>
        <w:t xml:space="preserve"> </w:t>
      </w:r>
    </w:p>
    <w:p w14:paraId="43B51E09" w14:textId="77777777" w:rsidR="009E11CF" w:rsidRDefault="009E11CF" w:rsidP="009E11CF">
      <w:pPr>
        <w:spacing w:line="360" w:lineRule="auto"/>
        <w:jc w:val="center"/>
        <w:rPr>
          <w:rFonts w:ascii="Times New Roman" w:hAnsi="Times New Roman" w:cs="Times New Roman"/>
          <w:b/>
          <w:caps/>
          <w:sz w:val="24"/>
          <w:szCs w:val="24"/>
        </w:rPr>
      </w:pPr>
      <w:r w:rsidRPr="00F44230">
        <w:rPr>
          <w:rFonts w:ascii="Times New Roman" w:hAnsi="Times New Roman" w:cs="Times New Roman"/>
          <w:b/>
          <w:caps/>
          <w:sz w:val="24"/>
          <w:szCs w:val="24"/>
        </w:rPr>
        <w:t>techninė specifikacija</w:t>
      </w:r>
    </w:p>
    <w:p w14:paraId="2449546B" w14:textId="77777777" w:rsidR="009E11CF" w:rsidRPr="00685A14" w:rsidRDefault="009E11CF" w:rsidP="009E11CF">
      <w:pPr>
        <w:spacing w:after="0" w:line="360" w:lineRule="auto"/>
        <w:rPr>
          <w:rFonts w:ascii="Times New Roman" w:hAnsi="Times New Roman" w:cs="Times New Roman"/>
          <w:b/>
          <w:bCs/>
          <w:sz w:val="24"/>
          <w:szCs w:val="24"/>
        </w:rPr>
      </w:pPr>
      <w:r w:rsidRPr="00685A14">
        <w:rPr>
          <w:rFonts w:ascii="Times New Roman" w:hAnsi="Times New Roman" w:cs="Times New Roman"/>
          <w:b/>
          <w:bCs/>
          <w:sz w:val="24"/>
          <w:szCs w:val="24"/>
        </w:rPr>
        <w:t>Bendrieji reikalavimai:</w:t>
      </w:r>
    </w:p>
    <w:p w14:paraId="2C384991" w14:textId="77777777" w:rsidR="00EE425C" w:rsidRPr="00EE425C" w:rsidRDefault="00EE425C" w:rsidP="00EE425C">
      <w:pPr>
        <w:suppressAutoHyphens/>
        <w:spacing w:after="0" w:line="360" w:lineRule="auto"/>
        <w:jc w:val="both"/>
        <w:rPr>
          <w:rFonts w:ascii="Times New Roman" w:hAnsi="Times New Roman" w:cs="Times New Roman"/>
          <w:sz w:val="24"/>
          <w:szCs w:val="24"/>
        </w:rPr>
      </w:pPr>
      <w:r w:rsidRPr="00EE425C">
        <w:rPr>
          <w:rFonts w:ascii="Times New Roman" w:hAnsi="Times New Roman" w:cs="Times New Roman"/>
          <w:sz w:val="24"/>
          <w:szCs w:val="24"/>
        </w:rPr>
        <w:t xml:space="preserve">1. Perkančioji organizacija numato įsigyti </w:t>
      </w:r>
      <w:r w:rsidR="00CD630B" w:rsidRPr="00CD630B">
        <w:rPr>
          <w:rFonts w:ascii="Times New Roman" w:hAnsi="Times New Roman" w:cs="Times New Roman"/>
          <w:sz w:val="24"/>
          <w:szCs w:val="24"/>
        </w:rPr>
        <w:t>skaitmeninę laboratorinę įrangą</w:t>
      </w:r>
      <w:r w:rsidRPr="00EE425C">
        <w:rPr>
          <w:rFonts w:ascii="Times New Roman" w:hAnsi="Times New Roman" w:cs="Times New Roman"/>
          <w:sz w:val="24"/>
          <w:szCs w:val="24"/>
        </w:rPr>
        <w:t>, perkamų prekių aprašymai pateikti techninės specifikacijos specialiuosiuose reikalavimuose, kur nurodom</w:t>
      </w:r>
      <w:r w:rsidR="00CD630B">
        <w:rPr>
          <w:rFonts w:ascii="Times New Roman" w:hAnsi="Times New Roman" w:cs="Times New Roman"/>
          <w:sz w:val="24"/>
          <w:szCs w:val="24"/>
        </w:rPr>
        <w:t>os</w:t>
      </w:r>
      <w:r w:rsidRPr="00EE425C">
        <w:rPr>
          <w:rFonts w:ascii="Times New Roman" w:hAnsi="Times New Roman" w:cs="Times New Roman"/>
          <w:sz w:val="24"/>
          <w:szCs w:val="24"/>
        </w:rPr>
        <w:t xml:space="preserve"> prekių techninės charakteristikos ir kiekiai. </w:t>
      </w:r>
    </w:p>
    <w:p w14:paraId="066AF81A" w14:textId="77777777" w:rsidR="00EE425C" w:rsidRPr="00EE425C" w:rsidRDefault="00EE425C" w:rsidP="00EE425C">
      <w:pPr>
        <w:suppressAutoHyphens/>
        <w:spacing w:after="0" w:line="360" w:lineRule="auto"/>
        <w:jc w:val="both"/>
        <w:rPr>
          <w:rFonts w:ascii="Times New Roman" w:hAnsi="Times New Roman" w:cs="Times New Roman"/>
          <w:sz w:val="24"/>
          <w:szCs w:val="24"/>
        </w:rPr>
      </w:pPr>
      <w:r w:rsidRPr="00EE425C">
        <w:rPr>
          <w:rFonts w:ascii="Times New Roman" w:hAnsi="Times New Roman" w:cs="Times New Roman"/>
          <w:sz w:val="24"/>
          <w:szCs w:val="24"/>
        </w:rPr>
        <w:t>2. Viso</w:t>
      </w:r>
      <w:r w:rsidR="00DD663C">
        <w:rPr>
          <w:rFonts w:ascii="Times New Roman" w:hAnsi="Times New Roman" w:cs="Times New Roman"/>
          <w:sz w:val="24"/>
          <w:szCs w:val="24"/>
        </w:rPr>
        <w:t>s</w:t>
      </w:r>
      <w:r w:rsidRPr="00EE425C">
        <w:rPr>
          <w:rFonts w:ascii="Times New Roman" w:hAnsi="Times New Roman" w:cs="Times New Roman"/>
          <w:sz w:val="24"/>
          <w:szCs w:val="24"/>
        </w:rPr>
        <w:t xml:space="preserve"> prekės turės būti pristatomos, tiekėjo lėšomis, adresais Vytauto Didžiojo universitete Kaune</w:t>
      </w:r>
      <w:r w:rsidR="005470B2">
        <w:rPr>
          <w:rFonts w:ascii="Times New Roman" w:hAnsi="Times New Roman" w:cs="Times New Roman"/>
          <w:sz w:val="24"/>
          <w:szCs w:val="24"/>
        </w:rPr>
        <w:t xml:space="preserve"> ir/ar Kauno rajone</w:t>
      </w:r>
      <w:r w:rsidRPr="00EE425C">
        <w:rPr>
          <w:rFonts w:ascii="Times New Roman" w:hAnsi="Times New Roman" w:cs="Times New Roman"/>
          <w:sz w:val="24"/>
          <w:szCs w:val="24"/>
        </w:rPr>
        <w:t>. Tiekėjas prieš pristatant prekes turės iš anksto suderinti su Perkančiosios organizacijos atsakingu asmeniu vietą, laiką ir kontaktinį asmenį prekėms priimti.</w:t>
      </w:r>
    </w:p>
    <w:p w14:paraId="50BCA84E" w14:textId="77777777" w:rsidR="007E0440" w:rsidRDefault="00EE425C" w:rsidP="00EE425C">
      <w:pPr>
        <w:suppressAutoHyphens/>
        <w:spacing w:after="0" w:line="360" w:lineRule="auto"/>
        <w:jc w:val="both"/>
        <w:rPr>
          <w:rFonts w:ascii="Times New Roman" w:hAnsi="Times New Roman" w:cs="Times New Roman"/>
          <w:sz w:val="24"/>
          <w:szCs w:val="24"/>
        </w:rPr>
      </w:pPr>
      <w:r w:rsidRPr="00EE425C">
        <w:rPr>
          <w:rFonts w:ascii="Times New Roman" w:hAnsi="Times New Roman" w:cs="Times New Roman"/>
          <w:sz w:val="24"/>
          <w:szCs w:val="24"/>
        </w:rPr>
        <w:t>3. Prekių pristatymo termin</w:t>
      </w:r>
      <w:r w:rsidR="007E0440">
        <w:rPr>
          <w:rFonts w:ascii="Times New Roman" w:hAnsi="Times New Roman" w:cs="Times New Roman"/>
          <w:sz w:val="24"/>
          <w:szCs w:val="24"/>
        </w:rPr>
        <w:t>ai</w:t>
      </w:r>
      <w:r w:rsidRPr="00EE425C">
        <w:rPr>
          <w:rFonts w:ascii="Times New Roman" w:hAnsi="Times New Roman" w:cs="Times New Roman"/>
          <w:sz w:val="24"/>
          <w:szCs w:val="24"/>
        </w:rPr>
        <w:t>:</w:t>
      </w:r>
    </w:p>
    <w:p w14:paraId="50263DC6" w14:textId="6E409E9D" w:rsidR="003D6655" w:rsidRDefault="00EE425C">
      <w:pPr>
        <w:spacing w:after="0" w:line="360" w:lineRule="auto"/>
        <w:jc w:val="both"/>
        <w:rPr>
          <w:rFonts w:ascii="Times New Roman" w:hAnsi="Times New Roman" w:cs="Times New Roman"/>
          <w:sz w:val="24"/>
          <w:szCs w:val="24"/>
        </w:rPr>
      </w:pPr>
      <w:r w:rsidRPr="00F5648A">
        <w:rPr>
          <w:rFonts w:ascii="Times New Roman" w:hAnsi="Times New Roman" w:cs="Times New Roman"/>
          <w:sz w:val="24"/>
          <w:szCs w:val="24"/>
        </w:rPr>
        <w:t>Prekės turi būti pristatytos per</w:t>
      </w:r>
      <w:r w:rsidR="00926342">
        <w:rPr>
          <w:rFonts w:ascii="Times New Roman" w:hAnsi="Times New Roman" w:cs="Times New Roman"/>
          <w:sz w:val="24"/>
          <w:szCs w:val="24"/>
        </w:rPr>
        <w:t xml:space="preserve"> 60</w:t>
      </w:r>
      <w:r w:rsidR="00926342" w:rsidRPr="00F5648A">
        <w:rPr>
          <w:rFonts w:ascii="Times New Roman" w:hAnsi="Times New Roman" w:cs="Times New Roman"/>
          <w:sz w:val="24"/>
          <w:szCs w:val="24"/>
        </w:rPr>
        <w:t xml:space="preserve"> </w:t>
      </w:r>
      <w:r w:rsidR="00926342">
        <w:rPr>
          <w:rFonts w:ascii="Times New Roman" w:hAnsi="Times New Roman" w:cs="Times New Roman"/>
          <w:sz w:val="24"/>
          <w:szCs w:val="24"/>
        </w:rPr>
        <w:t>kalendorinių</w:t>
      </w:r>
      <w:r w:rsidR="00926342" w:rsidRPr="00F5648A">
        <w:rPr>
          <w:rFonts w:ascii="Times New Roman" w:hAnsi="Times New Roman" w:cs="Times New Roman"/>
          <w:sz w:val="24"/>
          <w:szCs w:val="24"/>
        </w:rPr>
        <w:t xml:space="preserve"> dienų</w:t>
      </w:r>
      <w:r w:rsidR="00926342">
        <w:rPr>
          <w:rFonts w:ascii="Times New Roman" w:hAnsi="Times New Roman" w:cs="Times New Roman"/>
          <w:sz w:val="24"/>
          <w:szCs w:val="24"/>
        </w:rPr>
        <w:t xml:space="preserve"> </w:t>
      </w:r>
      <w:r w:rsidR="00F5648A" w:rsidRPr="004D37D9">
        <w:rPr>
          <w:rFonts w:ascii="Times New Roman" w:hAnsi="Times New Roman" w:cs="Times New Roman"/>
          <w:sz w:val="24"/>
          <w:szCs w:val="24"/>
        </w:rPr>
        <w:t>n</w:t>
      </w:r>
      <w:r w:rsidR="003D6655" w:rsidRPr="004D37D9">
        <w:rPr>
          <w:rFonts w:ascii="Times New Roman" w:hAnsi="Times New Roman" w:cs="Times New Roman"/>
          <w:sz w:val="24"/>
          <w:szCs w:val="24"/>
        </w:rPr>
        <w:t>uo sutarties</w:t>
      </w:r>
      <w:r w:rsidR="003C3F26" w:rsidRPr="004D37D9">
        <w:rPr>
          <w:rFonts w:ascii="Times New Roman" w:hAnsi="Times New Roman" w:cs="Times New Roman"/>
          <w:sz w:val="24"/>
          <w:szCs w:val="24"/>
        </w:rPr>
        <w:t xml:space="preserve"> įsigaliojimo</w:t>
      </w:r>
      <w:r w:rsidR="001E41DB" w:rsidRPr="004D37D9">
        <w:rPr>
          <w:rFonts w:ascii="Times New Roman" w:hAnsi="Times New Roman" w:cs="Times New Roman"/>
          <w:sz w:val="24"/>
          <w:szCs w:val="24"/>
        </w:rPr>
        <w:t xml:space="preserve"> </w:t>
      </w:r>
      <w:r w:rsidR="003D6655" w:rsidRPr="004D37D9">
        <w:rPr>
          <w:rFonts w:ascii="Times New Roman" w:hAnsi="Times New Roman" w:cs="Times New Roman"/>
          <w:sz w:val="24"/>
          <w:szCs w:val="24"/>
        </w:rPr>
        <w:t>dienos</w:t>
      </w:r>
      <w:r w:rsidR="00F5648A" w:rsidRPr="004D37D9">
        <w:rPr>
          <w:rFonts w:ascii="Times New Roman" w:hAnsi="Times New Roman" w:cs="Times New Roman"/>
          <w:sz w:val="24"/>
          <w:szCs w:val="24"/>
        </w:rPr>
        <w:t>.</w:t>
      </w:r>
    </w:p>
    <w:p w14:paraId="661CAD91" w14:textId="40E9A0E0" w:rsidR="009E11CF" w:rsidRPr="00EE425C" w:rsidRDefault="00EE425C" w:rsidP="00EE425C">
      <w:pPr>
        <w:suppressAutoHyphens/>
        <w:spacing w:after="0" w:line="360" w:lineRule="auto"/>
        <w:jc w:val="both"/>
        <w:rPr>
          <w:rFonts w:ascii="Times New Roman" w:hAnsi="Times New Roman" w:cs="Times New Roman"/>
          <w:sz w:val="24"/>
          <w:szCs w:val="24"/>
        </w:rPr>
      </w:pPr>
      <w:r w:rsidRPr="00EE425C">
        <w:rPr>
          <w:rFonts w:ascii="Times New Roman" w:hAnsi="Times New Roman" w:cs="Times New Roman"/>
          <w:sz w:val="24"/>
          <w:szCs w:val="24"/>
        </w:rPr>
        <w:t xml:space="preserve">4. Įrangai suteikiama ne mažiau kaip 12 mėn. </w:t>
      </w:r>
      <w:r w:rsidR="001E41DB">
        <w:rPr>
          <w:rFonts w:ascii="Times New Roman" w:hAnsi="Times New Roman" w:cs="Times New Roman"/>
          <w:sz w:val="24"/>
          <w:szCs w:val="24"/>
        </w:rPr>
        <w:t xml:space="preserve">garantija </w:t>
      </w:r>
      <w:r w:rsidR="007319D1" w:rsidRPr="007319D1">
        <w:rPr>
          <w:rFonts w:ascii="Times New Roman" w:hAnsi="Times New Roman" w:cs="Times New Roman"/>
          <w:sz w:val="24"/>
          <w:szCs w:val="24"/>
        </w:rPr>
        <w:t>nuo prekių priėmimo-perdavimo akto pasirašymo</w:t>
      </w:r>
      <w:r w:rsidR="00153A14">
        <w:rPr>
          <w:rFonts w:ascii="Times New Roman" w:hAnsi="Times New Roman" w:cs="Times New Roman"/>
          <w:sz w:val="24"/>
          <w:szCs w:val="24"/>
        </w:rPr>
        <w:t xml:space="preserve"> dienos</w:t>
      </w:r>
      <w:r w:rsidR="005C1E83">
        <w:rPr>
          <w:rFonts w:ascii="Times New Roman" w:hAnsi="Times New Roman" w:cs="Times New Roman"/>
          <w:sz w:val="24"/>
          <w:szCs w:val="24"/>
        </w:rPr>
        <w:t>.</w:t>
      </w:r>
    </w:p>
    <w:p w14:paraId="753B8F4E" w14:textId="77777777" w:rsidR="00EE425C" w:rsidRPr="00D5718A" w:rsidRDefault="008516AC" w:rsidP="00EE425C">
      <w:pPr>
        <w:spacing w:after="0" w:line="360" w:lineRule="auto"/>
        <w:rPr>
          <w:rFonts w:ascii="Times New Roman" w:hAnsi="Times New Roman" w:cs="Times New Roman"/>
          <w:b/>
          <w:bCs/>
          <w:i/>
          <w:iCs/>
          <w:sz w:val="24"/>
          <w:szCs w:val="24"/>
        </w:rPr>
      </w:pPr>
      <w:r w:rsidRPr="00D5718A">
        <w:rPr>
          <w:rFonts w:ascii="Times New Roman" w:hAnsi="Times New Roman" w:cs="Times New Roman"/>
          <w:b/>
          <w:bCs/>
          <w:i/>
          <w:iCs/>
          <w:sz w:val="24"/>
          <w:szCs w:val="24"/>
        </w:rPr>
        <w:t>Pastab</w:t>
      </w:r>
      <w:r w:rsidR="001F35A4">
        <w:rPr>
          <w:rFonts w:ascii="Times New Roman" w:hAnsi="Times New Roman" w:cs="Times New Roman"/>
          <w:b/>
          <w:bCs/>
          <w:i/>
          <w:iCs/>
          <w:sz w:val="24"/>
          <w:szCs w:val="24"/>
        </w:rPr>
        <w:t>os</w:t>
      </w:r>
      <w:r w:rsidRPr="00D5718A">
        <w:rPr>
          <w:rFonts w:ascii="Times New Roman" w:hAnsi="Times New Roman" w:cs="Times New Roman"/>
          <w:b/>
          <w:bCs/>
          <w:i/>
          <w:iCs/>
          <w:sz w:val="24"/>
          <w:szCs w:val="24"/>
        </w:rPr>
        <w:t>:</w:t>
      </w:r>
    </w:p>
    <w:p w14:paraId="50E08A47" w14:textId="77777777" w:rsidR="001F35A4" w:rsidRDefault="001F35A4" w:rsidP="001675AB">
      <w:pPr>
        <w:pStyle w:val="Sraopastraipa"/>
        <w:numPr>
          <w:ilvl w:val="0"/>
          <w:numId w:val="7"/>
        </w:numPr>
        <w:spacing w:after="0"/>
        <w:rPr>
          <w:rFonts w:ascii="Times New Roman" w:hAnsi="Times New Roman" w:cs="Times New Roman"/>
          <w:b/>
          <w:bCs/>
          <w:i/>
          <w:iCs/>
          <w:sz w:val="24"/>
          <w:szCs w:val="24"/>
        </w:rPr>
      </w:pPr>
      <w:r w:rsidRPr="002F2849">
        <w:rPr>
          <w:rFonts w:ascii="Times New Roman" w:hAnsi="Times New Roman" w:cs="Times New Roman"/>
          <w:b/>
          <w:bCs/>
          <w:i/>
          <w:iCs/>
          <w:sz w:val="24"/>
          <w:szCs w:val="24"/>
        </w:rPr>
        <w:t>Siūlomos įrangos atitikimą techniniams reikalavimams privaloma pagrįsti gamintojo oficialiais dokumentais (brošiūros ir pan.),  kuriuose būtų pateiktos kiekvieno deklaruojamo parametro vertės. Nurodyti dokumentą ir puslapį bei pažymėti reikiamą parametrą.</w:t>
      </w:r>
    </w:p>
    <w:p w14:paraId="2E376ACF" w14:textId="77777777" w:rsidR="004D37D9" w:rsidRPr="001675AB" w:rsidRDefault="004D37D9" w:rsidP="001675AB">
      <w:pPr>
        <w:pStyle w:val="Sraopastraipa"/>
        <w:numPr>
          <w:ilvl w:val="0"/>
          <w:numId w:val="7"/>
        </w:numPr>
        <w:spacing w:after="0"/>
        <w:rPr>
          <w:rFonts w:ascii="Times New Roman" w:hAnsi="Times New Roman" w:cs="Times New Roman"/>
          <w:b/>
          <w:bCs/>
          <w:i/>
          <w:iCs/>
          <w:sz w:val="24"/>
          <w:szCs w:val="24"/>
        </w:rPr>
      </w:pPr>
      <w:r w:rsidRPr="001675AB">
        <w:rPr>
          <w:rFonts w:ascii="Times New Roman" w:hAnsi="Times New Roman" w:cs="Times New Roman"/>
          <w:b/>
          <w:bCs/>
          <w:i/>
          <w:iCs/>
          <w:sz w:val="24"/>
          <w:szCs w:val="24"/>
        </w:rPr>
        <w:t xml:space="preserve">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metodas, protokolas, standartas,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standartus, </w:t>
      </w:r>
      <w:r w:rsidRPr="001675AB">
        <w:rPr>
          <w:rFonts w:ascii="Times New Roman" w:hAnsi="Times New Roman" w:cs="Times New Roman"/>
          <w:b/>
          <w:bCs/>
          <w:i/>
          <w:iCs/>
          <w:sz w:val="24"/>
          <w:szCs w:val="24"/>
        </w:rPr>
        <w:lastRenderedPageBreak/>
        <w:t>sertifikatus, normas, direktyvas, formatus, medžiagas, sistemas, jungtis ir panašiai. Jei techninėje specifikacijoje nurodyta konkreti (t. y. šalia nenurodytas žodis „ne žemesnė kaip“) klasė, kategorija ar pan. - gali būti siūloma ir ne žemesnė kaip techninėje specifikacijoje nurodyta klasė, kategorija ar pan. Jei perkančiosios organizacijos parengtoje techninėje specifikacijoje nurodytos konkrečios (t. y. nenurodyti žodžiai ne siauresnėse) ribos, intervalai ar pan. - gali būti siūlomos prekės kurių konkrečios ribos, intervalai ar pan. yra ne siauresni kaip nurodyti  techninėje specifikacijoje. Jei perkančiosios organizacijos parengtoje techninėje specifikacijoje yra nurodyti konkretūs (t. y. nenurodytos paklaidos, nuokrypiai, procentai ar pan.) matmenys, dydžiai ar pan. - siūlomų prekių matmenų neatitikimo techninės specifikacijos reikalavimams paklaida gali būti ne didesnė kaip 1 proc.</w:t>
      </w:r>
    </w:p>
    <w:p w14:paraId="111EAFBA" w14:textId="77777777" w:rsidR="004D37D9" w:rsidRPr="002F2849" w:rsidRDefault="004D37D9" w:rsidP="004D37D9">
      <w:pPr>
        <w:pStyle w:val="Sraopastraipa"/>
        <w:spacing w:after="0" w:line="360" w:lineRule="auto"/>
        <w:rPr>
          <w:rFonts w:ascii="Times New Roman" w:hAnsi="Times New Roman" w:cs="Times New Roman"/>
          <w:b/>
          <w:bCs/>
          <w:i/>
          <w:iCs/>
          <w:sz w:val="24"/>
          <w:szCs w:val="24"/>
        </w:rPr>
      </w:pPr>
    </w:p>
    <w:p w14:paraId="5125AA7F" w14:textId="77777777" w:rsidR="008D3C21" w:rsidRDefault="008D3C21">
      <w:pPr>
        <w:spacing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D0AA8C6" w14:textId="77777777" w:rsidR="008516AC" w:rsidRDefault="008516AC" w:rsidP="00EE425C">
      <w:pPr>
        <w:spacing w:after="0" w:line="360" w:lineRule="auto"/>
        <w:rPr>
          <w:rFonts w:ascii="Times New Roman" w:hAnsi="Times New Roman" w:cs="Times New Roman"/>
          <w:b/>
          <w:bCs/>
          <w:sz w:val="24"/>
          <w:szCs w:val="24"/>
        </w:rPr>
      </w:pPr>
    </w:p>
    <w:p w14:paraId="0CF97738" w14:textId="77777777" w:rsidR="009E11CF" w:rsidRDefault="009E11CF" w:rsidP="009E11CF">
      <w:pPr>
        <w:spacing w:line="360" w:lineRule="auto"/>
        <w:rPr>
          <w:rFonts w:ascii="Times New Roman" w:hAnsi="Times New Roman" w:cs="Times New Roman"/>
          <w:b/>
          <w:bCs/>
          <w:sz w:val="24"/>
          <w:szCs w:val="24"/>
        </w:rPr>
      </w:pPr>
      <w:r>
        <w:rPr>
          <w:rFonts w:ascii="Times New Roman" w:hAnsi="Times New Roman" w:cs="Times New Roman"/>
          <w:b/>
          <w:bCs/>
          <w:sz w:val="24"/>
          <w:szCs w:val="24"/>
        </w:rPr>
        <w:t>Specialieji reikalavimai pirkimo objektui:</w:t>
      </w:r>
    </w:p>
    <w:p w14:paraId="02BA4A35" w14:textId="41BBA9CC" w:rsidR="00F87E65" w:rsidRPr="000E03B6" w:rsidRDefault="00D56107" w:rsidP="00F87E65">
      <w:pPr>
        <w:spacing w:line="360" w:lineRule="auto"/>
        <w:rPr>
          <w:rFonts w:ascii="Times New Roman" w:hAnsi="Times New Roman" w:cs="Times New Roman"/>
          <w:b/>
          <w:bCs/>
          <w:sz w:val="24"/>
          <w:szCs w:val="24"/>
        </w:rPr>
      </w:pPr>
      <w:bookmarkStart w:id="0" w:name="_Hlk193896401"/>
      <w:r w:rsidRPr="00EA1AE5">
        <w:rPr>
          <w:rFonts w:ascii="Times New Roman" w:hAnsi="Times New Roman" w:cs="Times New Roman"/>
          <w:b/>
          <w:bCs/>
          <w:sz w:val="24"/>
          <w:szCs w:val="24"/>
        </w:rPr>
        <w:t>1</w:t>
      </w:r>
      <w:r w:rsidR="00CE1166" w:rsidRPr="000E03B6">
        <w:rPr>
          <w:rFonts w:ascii="Times New Roman" w:hAnsi="Times New Roman" w:cs="Times New Roman"/>
          <w:b/>
          <w:bCs/>
          <w:sz w:val="24"/>
          <w:szCs w:val="24"/>
        </w:rPr>
        <w:t xml:space="preserve"> </w:t>
      </w:r>
      <w:r w:rsidR="00F87E65" w:rsidRPr="000E03B6">
        <w:rPr>
          <w:rFonts w:ascii="Times New Roman" w:hAnsi="Times New Roman" w:cs="Times New Roman"/>
          <w:b/>
          <w:bCs/>
          <w:sz w:val="24"/>
          <w:szCs w:val="24"/>
        </w:rPr>
        <w:t xml:space="preserve">pirkimo dalis - </w:t>
      </w:r>
      <w:r w:rsidR="00F87E65">
        <w:rPr>
          <w:rFonts w:ascii="Times New Roman" w:hAnsi="Times New Roman" w:cs="Times New Roman"/>
          <w:b/>
          <w:bCs/>
          <w:sz w:val="24"/>
          <w:szCs w:val="24"/>
        </w:rPr>
        <w:t>F</w:t>
      </w:r>
      <w:r w:rsidR="00F87E65" w:rsidRPr="000E03B6">
        <w:rPr>
          <w:rFonts w:ascii="Times New Roman" w:hAnsi="Times New Roman" w:cs="Times New Roman"/>
          <w:b/>
          <w:bCs/>
          <w:sz w:val="24"/>
          <w:szCs w:val="24"/>
        </w:rPr>
        <w:t>luorescencijos detektorius</w:t>
      </w:r>
    </w:p>
    <w:tbl>
      <w:tblPr>
        <w:tblW w:w="12005" w:type="dxa"/>
        <w:tblInd w:w="39" w:type="dxa"/>
        <w:tblLayout w:type="fixed"/>
        <w:tblCellMar>
          <w:left w:w="10" w:type="dxa"/>
          <w:right w:w="10" w:type="dxa"/>
        </w:tblCellMar>
        <w:tblLook w:val="04A0" w:firstRow="1" w:lastRow="0" w:firstColumn="1" w:lastColumn="0" w:noHBand="0" w:noVBand="1"/>
      </w:tblPr>
      <w:tblGrid>
        <w:gridCol w:w="665"/>
        <w:gridCol w:w="1985"/>
        <w:gridCol w:w="4252"/>
        <w:gridCol w:w="5103"/>
      </w:tblGrid>
      <w:tr w:rsidR="00F87E65" w:rsidRPr="002E6AA4" w14:paraId="38A06EC5" w14:textId="77777777" w:rsidTr="0081717F">
        <w:trPr>
          <w:trHeight w:val="1703"/>
        </w:trPr>
        <w:tc>
          <w:tcPr>
            <w:tcW w:w="665" w:type="dxa"/>
            <w:tcBorders>
              <w:top w:val="single" w:sz="4" w:space="0" w:color="00000A"/>
              <w:left w:val="single" w:sz="4" w:space="0" w:color="00000A"/>
              <w:bottom w:val="single" w:sz="4" w:space="0" w:color="auto"/>
              <w:right w:val="nil"/>
            </w:tcBorders>
          </w:tcPr>
          <w:p w14:paraId="3FBD8A8D"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sidRPr="002E6AA4">
              <w:rPr>
                <w:rFonts w:ascii="Times New Roman" w:eastAsia="SimSun, 宋体" w:hAnsi="Times New Roman" w:cs="Times New Roman"/>
                <w:b/>
                <w:kern w:val="3"/>
                <w:sz w:val="24"/>
                <w:szCs w:val="24"/>
                <w:lang w:eastAsia="zh-CN" w:bidi="hi-IN"/>
              </w:rPr>
              <w:t>Eil. Nr.</w:t>
            </w:r>
          </w:p>
        </w:tc>
        <w:tc>
          <w:tcPr>
            <w:tcW w:w="1985"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65791F03"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bidi="hi-IN"/>
              </w:rPr>
            </w:pPr>
            <w:r w:rsidRPr="002E6AA4">
              <w:rPr>
                <w:rFonts w:ascii="Times New Roman" w:eastAsia="SimSun, 宋体" w:hAnsi="Times New Roman" w:cs="Times New Roman"/>
                <w:b/>
                <w:kern w:val="3"/>
                <w:sz w:val="24"/>
                <w:szCs w:val="24"/>
                <w:lang w:eastAsia="zh-CN" w:bidi="hi-IN"/>
              </w:rPr>
              <w:t>Parametras</w:t>
            </w:r>
          </w:p>
        </w:tc>
        <w:tc>
          <w:tcPr>
            <w:tcW w:w="4252"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2A7941F"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bidi="hi-IN"/>
              </w:rPr>
            </w:pPr>
            <w:r w:rsidRPr="002E6AA4">
              <w:rPr>
                <w:rFonts w:ascii="Times New Roman" w:eastAsia="SimSun, 宋体" w:hAnsi="Times New Roman" w:cs="Times New Roman"/>
                <w:b/>
                <w:bCs/>
                <w:snapToGrid w:val="0"/>
                <w:kern w:val="3"/>
                <w:sz w:val="24"/>
                <w:szCs w:val="24"/>
                <w:lang w:eastAsia="zh-CN" w:bidi="hi-IN"/>
              </w:rPr>
              <w:t>Minimalūs reikalaujami techniniai rodikliai</w:t>
            </w:r>
          </w:p>
        </w:tc>
        <w:tc>
          <w:tcPr>
            <w:tcW w:w="5103" w:type="dxa"/>
            <w:tcBorders>
              <w:top w:val="single" w:sz="4" w:space="0" w:color="00000A"/>
              <w:left w:val="single" w:sz="4" w:space="0" w:color="00000A"/>
              <w:bottom w:val="single" w:sz="4" w:space="0" w:color="auto"/>
              <w:right w:val="single" w:sz="4" w:space="0" w:color="00000A"/>
            </w:tcBorders>
            <w:hideMark/>
          </w:tcPr>
          <w:p w14:paraId="21EA67E5" w14:textId="77777777" w:rsidR="00F87E65" w:rsidRPr="002E6AA4" w:rsidRDefault="00F87E65" w:rsidP="0081717F">
            <w:pPr>
              <w:suppressAutoHyphens/>
              <w:autoSpaceDN w:val="0"/>
              <w:spacing w:after="0" w:line="240" w:lineRule="auto"/>
              <w:textAlignment w:val="baseline"/>
              <w:rPr>
                <w:rFonts w:ascii="Times New Roman" w:eastAsia="SimSun, 宋体" w:hAnsi="Times New Roman" w:cs="Times New Roman"/>
                <w:b/>
                <w:bCs/>
                <w:snapToGrid w:val="0"/>
                <w:kern w:val="3"/>
                <w:sz w:val="24"/>
                <w:szCs w:val="24"/>
                <w:lang w:eastAsia="zh-CN" w:bidi="hi-IN"/>
              </w:rPr>
            </w:pPr>
            <w:r w:rsidRPr="002E6AA4">
              <w:rPr>
                <w:rFonts w:ascii="Times New Roman" w:eastAsia="SimSun, 宋体" w:hAnsi="Times New Roman" w:cs="Times New Roman"/>
                <w:b/>
                <w:bCs/>
                <w:snapToGrid w:val="0"/>
                <w:kern w:val="3"/>
                <w:sz w:val="24"/>
                <w:szCs w:val="24"/>
                <w:lang w:eastAsia="zh-CN" w:bidi="hi-IN"/>
              </w:rPr>
              <w:t xml:space="preserve">Siūloma įranga, gamintojo pavadinimas, modelis ir tiksli parametro reikšmė arba Taip/Ne   </w:t>
            </w:r>
          </w:p>
        </w:tc>
      </w:tr>
      <w:tr w:rsidR="00F87E65" w:rsidRPr="002E6AA4" w14:paraId="769A3153" w14:textId="77777777" w:rsidTr="0081717F">
        <w:tc>
          <w:tcPr>
            <w:tcW w:w="665" w:type="dxa"/>
            <w:tcBorders>
              <w:top w:val="single" w:sz="4" w:space="0" w:color="00000A"/>
              <w:left w:val="single" w:sz="4" w:space="0" w:color="00000A"/>
              <w:bottom w:val="single" w:sz="4" w:space="0" w:color="00000A"/>
              <w:right w:val="nil"/>
            </w:tcBorders>
          </w:tcPr>
          <w:p w14:paraId="7DC64657"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A858273" w14:textId="77777777"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EA3F95" w14:textId="4F99F369" w:rsidR="00F87E65" w:rsidRPr="00B021FD" w:rsidRDefault="00F87E65" w:rsidP="0081717F">
            <w:pPr>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976BAA">
              <w:rPr>
                <w:rFonts w:ascii="Times New Roman" w:eastAsia="SimSun, 宋体" w:hAnsi="Times New Roman" w:cs="Times New Roman"/>
                <w:b/>
                <w:kern w:val="3"/>
                <w:sz w:val="24"/>
                <w:szCs w:val="24"/>
                <w:lang w:eastAsia="zh-CN" w:bidi="hi-IN"/>
              </w:rPr>
              <w:t>Fluorescencijos detektorius</w:t>
            </w:r>
            <w:r>
              <w:rPr>
                <w:rFonts w:ascii="Times New Roman" w:eastAsia="SimSun, 宋体" w:hAnsi="Times New Roman" w:cs="Times New Roman"/>
                <w:b/>
                <w:kern w:val="3"/>
                <w:sz w:val="24"/>
                <w:szCs w:val="24"/>
                <w:lang w:eastAsia="zh-CN" w:bidi="hi-IN"/>
              </w:rPr>
              <w:t xml:space="preserve"> </w:t>
            </w:r>
          </w:p>
        </w:tc>
        <w:tc>
          <w:tcPr>
            <w:tcW w:w="5103" w:type="dxa"/>
            <w:tcBorders>
              <w:top w:val="single" w:sz="4" w:space="0" w:color="00000A"/>
              <w:left w:val="single" w:sz="4" w:space="0" w:color="00000A"/>
              <w:bottom w:val="single" w:sz="4" w:space="0" w:color="00000A"/>
              <w:right w:val="single" w:sz="4" w:space="0" w:color="00000A"/>
            </w:tcBorders>
          </w:tcPr>
          <w:p w14:paraId="6B960DBE" w14:textId="77777777" w:rsidR="00F87E65" w:rsidRPr="000517BB" w:rsidRDefault="00F87E65" w:rsidP="0081717F">
            <w:pPr>
              <w:suppressAutoHyphens/>
              <w:autoSpaceDN w:val="0"/>
              <w:spacing w:after="0" w:line="240" w:lineRule="auto"/>
              <w:jc w:val="center"/>
              <w:textAlignment w:val="baseline"/>
              <w:rPr>
                <w:rFonts w:ascii="Times New Roman" w:eastAsia="SimSun, 宋体" w:hAnsi="Times New Roman" w:cs="Times New Roman"/>
                <w:i/>
                <w:iCs/>
                <w:snapToGrid w:val="0"/>
                <w:kern w:val="3"/>
                <w:sz w:val="18"/>
                <w:szCs w:val="18"/>
                <w:lang w:eastAsia="zh-CN" w:bidi="hi-IN"/>
              </w:rPr>
            </w:pPr>
            <w:r w:rsidRPr="000517BB">
              <w:rPr>
                <w:rFonts w:ascii="Times New Roman" w:eastAsia="SimSun, 宋体" w:hAnsi="Times New Roman" w:cs="Times New Roman"/>
                <w:i/>
                <w:iCs/>
                <w:snapToGrid w:val="0"/>
                <w:kern w:val="3"/>
                <w:sz w:val="18"/>
                <w:szCs w:val="18"/>
                <w:lang w:eastAsia="zh-CN" w:bidi="hi-IN"/>
              </w:rPr>
              <w:t>(nurodyti gamintojo pavadinimą, modelį)</w:t>
            </w:r>
          </w:p>
        </w:tc>
      </w:tr>
      <w:tr w:rsidR="00F87E65" w:rsidRPr="002E6AA4" w14:paraId="0752967B" w14:textId="77777777" w:rsidTr="0081717F">
        <w:tc>
          <w:tcPr>
            <w:tcW w:w="665" w:type="dxa"/>
            <w:tcBorders>
              <w:top w:val="single" w:sz="4" w:space="0" w:color="00000A"/>
              <w:left w:val="single" w:sz="4" w:space="0" w:color="00000A"/>
              <w:bottom w:val="single" w:sz="4" w:space="0" w:color="00000A"/>
              <w:right w:val="nil"/>
            </w:tcBorders>
          </w:tcPr>
          <w:p w14:paraId="63E13F68"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2</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34A7250" w14:textId="77777777"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Šviesos</w:t>
            </w:r>
            <w:r w:rsidRPr="00B021FD">
              <w:rPr>
                <w:rFonts w:ascii="Times New Roman" w:hAnsi="Times New Roman" w:cs="Times New Roman"/>
                <w:color w:val="000009"/>
                <w:spacing w:val="-1"/>
                <w:sz w:val="24"/>
                <w:szCs w:val="24"/>
              </w:rPr>
              <w:t xml:space="preserve"> </w:t>
            </w:r>
            <w:r w:rsidRPr="00B021FD">
              <w:rPr>
                <w:rFonts w:ascii="Times New Roman" w:hAnsi="Times New Roman" w:cs="Times New Roman"/>
                <w:color w:val="000009"/>
                <w:sz w:val="24"/>
                <w:szCs w:val="24"/>
              </w:rPr>
              <w:t>šaltinis</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058BA" w14:textId="77777777" w:rsidR="00F87E65" w:rsidRPr="00040E15" w:rsidRDefault="00F87E65" w:rsidP="0081717F">
            <w:pPr>
              <w:suppressAutoHyphens/>
              <w:autoSpaceDN w:val="0"/>
              <w:spacing w:after="0" w:line="240" w:lineRule="auto"/>
              <w:textAlignment w:val="baseline"/>
              <w:rPr>
                <w:rFonts w:ascii="Times New Roman" w:eastAsia="SimSun, 宋体" w:hAnsi="Times New Roman" w:cs="Times New Roman"/>
                <w:kern w:val="3"/>
                <w:sz w:val="24"/>
                <w:szCs w:val="24"/>
                <w:lang w:val="en-US" w:bidi="hi-IN"/>
              </w:rPr>
            </w:pPr>
            <w:proofErr w:type="spellStart"/>
            <w:r w:rsidRPr="00B021FD">
              <w:rPr>
                <w:rFonts w:ascii="Times New Roman" w:hAnsi="Times New Roman" w:cs="Times New Roman"/>
                <w:color w:val="000009"/>
                <w:sz w:val="24"/>
                <w:szCs w:val="24"/>
              </w:rPr>
              <w:t>Xe</w:t>
            </w:r>
            <w:proofErr w:type="spellEnd"/>
            <w:r w:rsidRPr="00B021FD">
              <w:rPr>
                <w:rFonts w:ascii="Times New Roman" w:hAnsi="Times New Roman" w:cs="Times New Roman"/>
                <w:color w:val="000009"/>
                <w:spacing w:val="-2"/>
                <w:sz w:val="24"/>
                <w:szCs w:val="24"/>
              </w:rPr>
              <w:t xml:space="preserve"> </w:t>
            </w:r>
            <w:r w:rsidRPr="00B021FD">
              <w:rPr>
                <w:rFonts w:ascii="Times New Roman" w:hAnsi="Times New Roman" w:cs="Times New Roman"/>
                <w:color w:val="000009"/>
                <w:sz w:val="24"/>
                <w:szCs w:val="24"/>
              </w:rPr>
              <w:t>lempa</w:t>
            </w:r>
          </w:p>
        </w:tc>
        <w:tc>
          <w:tcPr>
            <w:tcW w:w="5103" w:type="dxa"/>
            <w:tcBorders>
              <w:top w:val="single" w:sz="4" w:space="0" w:color="00000A"/>
              <w:left w:val="single" w:sz="4" w:space="0" w:color="00000A"/>
              <w:bottom w:val="single" w:sz="4" w:space="0" w:color="00000A"/>
              <w:right w:val="single" w:sz="4" w:space="0" w:color="00000A"/>
            </w:tcBorders>
          </w:tcPr>
          <w:p w14:paraId="1028C678"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F87E65" w:rsidRPr="002E6AA4" w14:paraId="414596E7" w14:textId="77777777" w:rsidTr="0081717F">
        <w:tc>
          <w:tcPr>
            <w:tcW w:w="665" w:type="dxa"/>
            <w:tcBorders>
              <w:top w:val="single" w:sz="4" w:space="0" w:color="00000A"/>
              <w:left w:val="single" w:sz="4" w:space="0" w:color="00000A"/>
              <w:bottom w:val="single" w:sz="4" w:space="0" w:color="00000A"/>
              <w:right w:val="nil"/>
            </w:tcBorders>
          </w:tcPr>
          <w:p w14:paraId="06639898"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3</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35E1C3A1" w14:textId="149C0B82"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Bangos</w:t>
            </w:r>
            <w:r w:rsidRPr="00B021FD">
              <w:rPr>
                <w:rFonts w:ascii="Times New Roman" w:hAnsi="Times New Roman" w:cs="Times New Roman"/>
                <w:color w:val="000009"/>
                <w:spacing w:val="1"/>
                <w:sz w:val="24"/>
                <w:szCs w:val="24"/>
              </w:rPr>
              <w:t xml:space="preserve"> </w:t>
            </w:r>
            <w:r w:rsidRPr="00B021FD">
              <w:rPr>
                <w:rFonts w:ascii="Times New Roman" w:hAnsi="Times New Roman" w:cs="Times New Roman"/>
                <w:color w:val="000009"/>
                <w:sz w:val="24"/>
                <w:szCs w:val="24"/>
              </w:rPr>
              <w:t>ilgių</w:t>
            </w:r>
            <w:r w:rsidRPr="00B021FD">
              <w:rPr>
                <w:rFonts w:ascii="Times New Roman" w:hAnsi="Times New Roman" w:cs="Times New Roman"/>
                <w:color w:val="000009"/>
                <w:spacing w:val="-5"/>
                <w:sz w:val="24"/>
                <w:szCs w:val="24"/>
              </w:rPr>
              <w:t xml:space="preserve"> </w:t>
            </w:r>
            <w:r w:rsidRPr="00B021FD">
              <w:rPr>
                <w:rFonts w:ascii="Times New Roman" w:hAnsi="Times New Roman" w:cs="Times New Roman"/>
                <w:color w:val="000009"/>
                <w:sz w:val="24"/>
                <w:szCs w:val="24"/>
              </w:rPr>
              <w:t>diapazonas</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1ACB1C" w14:textId="3566CFAE" w:rsidR="00F87E65" w:rsidRPr="00B021FD" w:rsidRDefault="00F87E65" w:rsidP="00CE1166">
            <w:pPr>
              <w:pStyle w:val="TableParagraph"/>
              <w:spacing w:before="1" w:line="251" w:lineRule="exact"/>
              <w:ind w:left="0"/>
              <w:rPr>
                <w:rFonts w:eastAsia="SimSun, 宋体"/>
                <w:kern w:val="3"/>
                <w:sz w:val="24"/>
                <w:szCs w:val="24"/>
                <w:lang w:bidi="hi-IN"/>
              </w:rPr>
            </w:pPr>
            <w:r w:rsidRPr="00B021FD">
              <w:rPr>
                <w:color w:val="000009"/>
                <w:sz w:val="24"/>
                <w:szCs w:val="24"/>
              </w:rPr>
              <w:t>Ne</w:t>
            </w:r>
            <w:r w:rsidRPr="00B021FD">
              <w:rPr>
                <w:color w:val="000009"/>
                <w:spacing w:val="-2"/>
                <w:sz w:val="24"/>
                <w:szCs w:val="24"/>
              </w:rPr>
              <w:t xml:space="preserve"> </w:t>
            </w:r>
            <w:r w:rsidRPr="00D40564">
              <w:rPr>
                <w:sz w:val="24"/>
                <w:szCs w:val="24"/>
              </w:rPr>
              <w:t>siauresnis</w:t>
            </w:r>
            <w:r w:rsidRPr="00D40564">
              <w:rPr>
                <w:spacing w:val="1"/>
                <w:sz w:val="24"/>
                <w:szCs w:val="24"/>
              </w:rPr>
              <w:t xml:space="preserve"> </w:t>
            </w:r>
            <w:r w:rsidRPr="00D40564">
              <w:rPr>
                <w:sz w:val="24"/>
                <w:szCs w:val="24"/>
              </w:rPr>
              <w:t>nei</w:t>
            </w:r>
            <w:r w:rsidRPr="00D40564">
              <w:rPr>
                <w:spacing w:val="-3"/>
                <w:sz w:val="24"/>
                <w:szCs w:val="24"/>
              </w:rPr>
              <w:t xml:space="preserve"> </w:t>
            </w:r>
            <w:r w:rsidR="00EA1AE5" w:rsidRPr="00D40564">
              <w:rPr>
                <w:spacing w:val="-3"/>
                <w:sz w:val="24"/>
                <w:szCs w:val="24"/>
              </w:rPr>
              <w:t xml:space="preserve">nuo </w:t>
            </w:r>
            <w:r w:rsidRPr="00D40564">
              <w:rPr>
                <w:sz w:val="24"/>
                <w:szCs w:val="24"/>
              </w:rPr>
              <w:t xml:space="preserve">200 </w:t>
            </w:r>
            <w:proofErr w:type="spellStart"/>
            <w:r w:rsidRPr="00D40564">
              <w:rPr>
                <w:sz w:val="24"/>
                <w:szCs w:val="24"/>
              </w:rPr>
              <w:t>nm</w:t>
            </w:r>
            <w:proofErr w:type="spellEnd"/>
            <w:r w:rsidRPr="00D40564">
              <w:rPr>
                <w:spacing w:val="1"/>
                <w:sz w:val="24"/>
                <w:szCs w:val="24"/>
              </w:rPr>
              <w:t xml:space="preserve"> </w:t>
            </w:r>
            <w:r w:rsidR="00524F9A" w:rsidRPr="00D40564">
              <w:rPr>
                <w:sz w:val="24"/>
                <w:szCs w:val="24"/>
              </w:rPr>
              <w:t xml:space="preserve"> </w:t>
            </w:r>
            <w:r w:rsidR="00EA1AE5" w:rsidRPr="00D40564">
              <w:rPr>
                <w:sz w:val="24"/>
                <w:szCs w:val="24"/>
              </w:rPr>
              <w:t xml:space="preserve">iki </w:t>
            </w:r>
            <w:r w:rsidRPr="00D40564">
              <w:rPr>
                <w:sz w:val="24"/>
                <w:szCs w:val="24"/>
              </w:rPr>
              <w:t xml:space="preserve">700 </w:t>
            </w:r>
            <w:proofErr w:type="spellStart"/>
            <w:r w:rsidRPr="00D40564">
              <w:rPr>
                <w:sz w:val="24"/>
                <w:szCs w:val="24"/>
              </w:rPr>
              <w:t>nm</w:t>
            </w:r>
            <w:proofErr w:type="spellEnd"/>
            <w:r w:rsidRPr="00D40564">
              <w:rPr>
                <w:spacing w:val="-4"/>
                <w:sz w:val="24"/>
                <w:szCs w:val="24"/>
              </w:rPr>
              <w:t xml:space="preserve"> </w:t>
            </w:r>
            <w:r w:rsidRPr="00D40564">
              <w:rPr>
                <w:sz w:val="24"/>
                <w:szCs w:val="24"/>
              </w:rPr>
              <w:t>sužadinimui</w:t>
            </w:r>
            <w:r w:rsidRPr="00D40564">
              <w:rPr>
                <w:spacing w:val="-7"/>
                <w:sz w:val="24"/>
                <w:szCs w:val="24"/>
              </w:rPr>
              <w:t xml:space="preserve"> </w:t>
            </w:r>
            <w:r w:rsidRPr="00D40564">
              <w:rPr>
                <w:sz w:val="24"/>
                <w:szCs w:val="24"/>
              </w:rPr>
              <w:t>ir registracijai</w:t>
            </w:r>
          </w:p>
        </w:tc>
        <w:tc>
          <w:tcPr>
            <w:tcW w:w="5103" w:type="dxa"/>
            <w:tcBorders>
              <w:top w:val="single" w:sz="4" w:space="0" w:color="00000A"/>
              <w:left w:val="single" w:sz="4" w:space="0" w:color="00000A"/>
              <w:bottom w:val="single" w:sz="4" w:space="0" w:color="00000A"/>
              <w:right w:val="single" w:sz="4" w:space="0" w:color="00000A"/>
            </w:tcBorders>
          </w:tcPr>
          <w:p w14:paraId="6BEEBFEB"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F87E65" w:rsidRPr="002E6AA4" w14:paraId="7CE8E36A" w14:textId="77777777" w:rsidTr="0081717F">
        <w:tc>
          <w:tcPr>
            <w:tcW w:w="665" w:type="dxa"/>
            <w:tcBorders>
              <w:top w:val="single" w:sz="4" w:space="0" w:color="00000A"/>
              <w:left w:val="single" w:sz="4" w:space="0" w:color="00000A"/>
              <w:bottom w:val="single" w:sz="4" w:space="0" w:color="00000A"/>
              <w:right w:val="nil"/>
            </w:tcBorders>
          </w:tcPr>
          <w:p w14:paraId="25BAF190"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4</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FD1EC65" w14:textId="77777777"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Vienu metu registruojamų</w:t>
            </w:r>
            <w:r w:rsidRPr="00B021FD">
              <w:rPr>
                <w:rFonts w:ascii="Times New Roman" w:hAnsi="Times New Roman" w:cs="Times New Roman"/>
                <w:color w:val="000009"/>
                <w:spacing w:val="-52"/>
                <w:sz w:val="24"/>
                <w:szCs w:val="24"/>
              </w:rPr>
              <w:t xml:space="preserve"> </w:t>
            </w:r>
            <w:r w:rsidRPr="00B021FD">
              <w:rPr>
                <w:rFonts w:ascii="Times New Roman" w:hAnsi="Times New Roman" w:cs="Times New Roman"/>
                <w:color w:val="000009"/>
                <w:sz w:val="24"/>
                <w:szCs w:val="24"/>
              </w:rPr>
              <w:t>bangos</w:t>
            </w:r>
            <w:r w:rsidRPr="00B021FD">
              <w:rPr>
                <w:rFonts w:ascii="Times New Roman" w:hAnsi="Times New Roman" w:cs="Times New Roman"/>
                <w:color w:val="000009"/>
                <w:spacing w:val="2"/>
                <w:sz w:val="24"/>
                <w:szCs w:val="24"/>
              </w:rPr>
              <w:t xml:space="preserve"> </w:t>
            </w:r>
            <w:r w:rsidRPr="00B021FD">
              <w:rPr>
                <w:rFonts w:ascii="Times New Roman" w:hAnsi="Times New Roman" w:cs="Times New Roman"/>
                <w:color w:val="000009"/>
                <w:sz w:val="24"/>
                <w:szCs w:val="24"/>
              </w:rPr>
              <w:t>ilgių</w:t>
            </w:r>
            <w:r w:rsidRPr="00B021FD">
              <w:rPr>
                <w:rFonts w:ascii="Times New Roman" w:hAnsi="Times New Roman" w:cs="Times New Roman"/>
                <w:color w:val="000009"/>
                <w:spacing w:val="1"/>
                <w:sz w:val="24"/>
                <w:szCs w:val="24"/>
              </w:rPr>
              <w:t xml:space="preserve"> </w:t>
            </w:r>
            <w:r w:rsidRPr="00B021FD">
              <w:rPr>
                <w:rFonts w:ascii="Times New Roman" w:hAnsi="Times New Roman" w:cs="Times New Roman"/>
                <w:color w:val="000009"/>
                <w:sz w:val="24"/>
                <w:szCs w:val="24"/>
              </w:rPr>
              <w:t>skaičius</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669252" w14:textId="2C8F7E49" w:rsidR="00F87E65" w:rsidRPr="00B021FD" w:rsidRDefault="00524F9A" w:rsidP="0081717F">
            <w:pPr>
              <w:suppressAutoHyphens/>
              <w:autoSpaceDN w:val="0"/>
              <w:spacing w:after="0" w:line="240" w:lineRule="auto"/>
              <w:textAlignment w:val="baseline"/>
              <w:rPr>
                <w:rFonts w:ascii="Times New Roman" w:eastAsia="SimSun, 宋体" w:hAnsi="Times New Roman" w:cs="Times New Roman"/>
                <w:kern w:val="3"/>
                <w:sz w:val="24"/>
                <w:szCs w:val="24"/>
                <w:u w:val="single"/>
                <w:lang w:bidi="hi-IN"/>
              </w:rPr>
            </w:pPr>
            <w:r>
              <w:rPr>
                <w:rFonts w:ascii="Times New Roman" w:hAnsi="Times New Roman" w:cs="Times New Roman"/>
                <w:color w:val="000009"/>
                <w:sz w:val="24"/>
                <w:szCs w:val="24"/>
              </w:rPr>
              <w:t>N</w:t>
            </w:r>
            <w:r w:rsidR="00F87E65" w:rsidRPr="00B021FD">
              <w:rPr>
                <w:rFonts w:ascii="Times New Roman" w:hAnsi="Times New Roman" w:cs="Times New Roman"/>
                <w:color w:val="000009"/>
                <w:sz w:val="24"/>
                <w:szCs w:val="24"/>
              </w:rPr>
              <w:t>e</w:t>
            </w:r>
            <w:r w:rsidR="00F87E65" w:rsidRPr="00B021FD">
              <w:rPr>
                <w:rFonts w:ascii="Times New Roman" w:hAnsi="Times New Roman" w:cs="Times New Roman"/>
                <w:color w:val="000009"/>
                <w:spacing w:val="-1"/>
                <w:sz w:val="24"/>
                <w:szCs w:val="24"/>
              </w:rPr>
              <w:t xml:space="preserve"> </w:t>
            </w:r>
            <w:r w:rsidR="00F87E65" w:rsidRPr="00B021FD">
              <w:rPr>
                <w:rFonts w:ascii="Times New Roman" w:hAnsi="Times New Roman" w:cs="Times New Roman"/>
                <w:color w:val="000009"/>
                <w:sz w:val="24"/>
                <w:szCs w:val="24"/>
              </w:rPr>
              <w:t>mažiau</w:t>
            </w:r>
            <w:r w:rsidR="00F87E65" w:rsidRPr="00B021FD">
              <w:rPr>
                <w:rFonts w:ascii="Times New Roman" w:hAnsi="Times New Roman" w:cs="Times New Roman"/>
                <w:color w:val="000009"/>
                <w:spacing w:val="1"/>
                <w:sz w:val="24"/>
                <w:szCs w:val="24"/>
              </w:rPr>
              <w:t xml:space="preserve"> </w:t>
            </w:r>
            <w:r w:rsidR="00F87E65" w:rsidRPr="00B021FD">
              <w:rPr>
                <w:rFonts w:ascii="Times New Roman" w:hAnsi="Times New Roman" w:cs="Times New Roman"/>
                <w:color w:val="000009"/>
                <w:sz w:val="24"/>
                <w:szCs w:val="24"/>
              </w:rPr>
              <w:t>kaip</w:t>
            </w:r>
            <w:r w:rsidR="00F87E65" w:rsidRPr="00B021FD">
              <w:rPr>
                <w:rFonts w:ascii="Times New Roman" w:hAnsi="Times New Roman" w:cs="Times New Roman"/>
                <w:color w:val="000009"/>
                <w:spacing w:val="-4"/>
                <w:sz w:val="24"/>
                <w:szCs w:val="24"/>
              </w:rPr>
              <w:t xml:space="preserve"> </w:t>
            </w:r>
            <w:r w:rsidR="00F87E65" w:rsidRPr="00B021FD">
              <w:rPr>
                <w:rFonts w:ascii="Times New Roman" w:hAnsi="Times New Roman" w:cs="Times New Roman"/>
                <w:color w:val="000009"/>
                <w:sz w:val="24"/>
                <w:szCs w:val="24"/>
              </w:rPr>
              <w:t>4</w:t>
            </w:r>
            <w:r w:rsidR="00F87E65" w:rsidRPr="00B021FD">
              <w:rPr>
                <w:rFonts w:ascii="Times New Roman" w:hAnsi="Times New Roman" w:cs="Times New Roman"/>
                <w:color w:val="000009"/>
                <w:spacing w:val="-4"/>
                <w:sz w:val="24"/>
                <w:szCs w:val="24"/>
              </w:rPr>
              <w:t xml:space="preserve"> </w:t>
            </w:r>
            <w:r w:rsidR="00F87E65" w:rsidRPr="00B021FD">
              <w:rPr>
                <w:rFonts w:ascii="Times New Roman" w:hAnsi="Times New Roman" w:cs="Times New Roman"/>
                <w:color w:val="000009"/>
                <w:sz w:val="24"/>
                <w:szCs w:val="24"/>
              </w:rPr>
              <w:t>bangos</w:t>
            </w:r>
            <w:r w:rsidR="00F87E65" w:rsidRPr="00B021FD">
              <w:rPr>
                <w:rFonts w:ascii="Times New Roman" w:hAnsi="Times New Roman" w:cs="Times New Roman"/>
                <w:color w:val="000009"/>
                <w:spacing w:val="-3"/>
                <w:sz w:val="24"/>
                <w:szCs w:val="24"/>
              </w:rPr>
              <w:t xml:space="preserve"> </w:t>
            </w:r>
            <w:r w:rsidR="00F87E65" w:rsidRPr="00B021FD">
              <w:rPr>
                <w:rFonts w:ascii="Times New Roman" w:hAnsi="Times New Roman" w:cs="Times New Roman"/>
                <w:color w:val="000009"/>
                <w:sz w:val="24"/>
                <w:szCs w:val="24"/>
              </w:rPr>
              <w:t>ilgių</w:t>
            </w:r>
            <w:r w:rsidR="00F87E65" w:rsidRPr="00B021FD">
              <w:rPr>
                <w:rFonts w:ascii="Times New Roman" w:hAnsi="Times New Roman" w:cs="Times New Roman"/>
                <w:color w:val="000009"/>
                <w:spacing w:val="1"/>
                <w:sz w:val="24"/>
                <w:szCs w:val="24"/>
              </w:rPr>
              <w:t xml:space="preserve"> </w:t>
            </w:r>
            <w:r w:rsidR="00F87E65" w:rsidRPr="00B021FD">
              <w:rPr>
                <w:rFonts w:ascii="Times New Roman" w:hAnsi="Times New Roman" w:cs="Times New Roman"/>
                <w:color w:val="000009"/>
                <w:sz w:val="24"/>
                <w:szCs w:val="24"/>
              </w:rPr>
              <w:t>por</w:t>
            </w:r>
            <w:r>
              <w:rPr>
                <w:rFonts w:ascii="Times New Roman" w:hAnsi="Times New Roman" w:cs="Times New Roman"/>
                <w:color w:val="000009"/>
                <w:sz w:val="24"/>
                <w:szCs w:val="24"/>
              </w:rPr>
              <w:t>os</w:t>
            </w:r>
          </w:p>
        </w:tc>
        <w:tc>
          <w:tcPr>
            <w:tcW w:w="5103" w:type="dxa"/>
            <w:tcBorders>
              <w:top w:val="single" w:sz="4" w:space="0" w:color="00000A"/>
              <w:left w:val="single" w:sz="4" w:space="0" w:color="00000A"/>
              <w:bottom w:val="single" w:sz="4" w:space="0" w:color="00000A"/>
              <w:right w:val="single" w:sz="4" w:space="0" w:color="00000A"/>
            </w:tcBorders>
          </w:tcPr>
          <w:p w14:paraId="11080D0A"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F87E65" w:rsidRPr="002E6AA4" w14:paraId="5DAD6A2F" w14:textId="77777777" w:rsidTr="0081717F">
        <w:tc>
          <w:tcPr>
            <w:tcW w:w="665" w:type="dxa"/>
            <w:tcBorders>
              <w:top w:val="single" w:sz="4" w:space="0" w:color="00000A"/>
              <w:left w:val="single" w:sz="4" w:space="0" w:color="00000A"/>
              <w:bottom w:val="single" w:sz="4" w:space="0" w:color="00000A"/>
              <w:right w:val="nil"/>
            </w:tcBorders>
          </w:tcPr>
          <w:p w14:paraId="0D694ED9"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5</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1C029FB2" w14:textId="77777777"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Signalo triukšmo santykis</w:t>
            </w:r>
            <w:r>
              <w:rPr>
                <w:rFonts w:ascii="Times New Roman" w:hAnsi="Times New Roman" w:cs="Times New Roman"/>
                <w:color w:val="000009"/>
                <w:sz w:val="24"/>
                <w:szCs w:val="24"/>
              </w:rPr>
              <w:t xml:space="preserve"> </w:t>
            </w:r>
            <w:r w:rsidRPr="00B021FD">
              <w:rPr>
                <w:rFonts w:ascii="Times New Roman" w:hAnsi="Times New Roman" w:cs="Times New Roman"/>
                <w:color w:val="000009"/>
                <w:spacing w:val="-52"/>
                <w:sz w:val="24"/>
                <w:szCs w:val="24"/>
              </w:rPr>
              <w:t xml:space="preserve"> </w:t>
            </w:r>
            <w:r w:rsidRPr="00B021FD">
              <w:rPr>
                <w:rFonts w:ascii="Times New Roman" w:hAnsi="Times New Roman" w:cs="Times New Roman"/>
                <w:color w:val="000009"/>
                <w:sz w:val="24"/>
                <w:szCs w:val="24"/>
              </w:rPr>
              <w:t>vandens</w:t>
            </w:r>
            <w:r w:rsidRPr="00B021FD">
              <w:rPr>
                <w:rFonts w:ascii="Times New Roman" w:hAnsi="Times New Roman" w:cs="Times New Roman"/>
                <w:color w:val="000009"/>
                <w:spacing w:val="2"/>
                <w:sz w:val="24"/>
                <w:szCs w:val="24"/>
              </w:rPr>
              <w:t xml:space="preserve"> </w:t>
            </w:r>
            <w:proofErr w:type="spellStart"/>
            <w:r w:rsidRPr="00B021FD">
              <w:rPr>
                <w:rFonts w:ascii="Times New Roman" w:hAnsi="Times New Roman" w:cs="Times New Roman"/>
                <w:color w:val="000009"/>
                <w:sz w:val="24"/>
                <w:szCs w:val="24"/>
              </w:rPr>
              <w:t>raman</w:t>
            </w:r>
            <w:proofErr w:type="spellEnd"/>
            <w:r w:rsidRPr="00B021FD">
              <w:rPr>
                <w:rFonts w:ascii="Times New Roman" w:hAnsi="Times New Roman" w:cs="Times New Roman"/>
                <w:color w:val="000009"/>
                <w:spacing w:val="2"/>
                <w:sz w:val="24"/>
                <w:szCs w:val="24"/>
              </w:rPr>
              <w:t xml:space="preserve"> </w:t>
            </w:r>
            <w:r w:rsidRPr="00B021FD">
              <w:rPr>
                <w:rFonts w:ascii="Times New Roman" w:hAnsi="Times New Roman" w:cs="Times New Roman"/>
                <w:color w:val="000009"/>
                <w:sz w:val="24"/>
                <w:szCs w:val="24"/>
              </w:rPr>
              <w:t>pikui</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B5205E" w14:textId="77777777" w:rsidR="00F87E65" w:rsidRPr="00B021FD" w:rsidRDefault="00F87E65" w:rsidP="0081717F">
            <w:pPr>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Ne</w:t>
            </w:r>
            <w:r w:rsidRPr="00B021FD">
              <w:rPr>
                <w:rFonts w:ascii="Times New Roman" w:hAnsi="Times New Roman" w:cs="Times New Roman"/>
                <w:color w:val="000009"/>
                <w:spacing w:val="-1"/>
                <w:sz w:val="24"/>
                <w:szCs w:val="24"/>
              </w:rPr>
              <w:t xml:space="preserve"> </w:t>
            </w:r>
            <w:r w:rsidRPr="00B021FD">
              <w:rPr>
                <w:rFonts w:ascii="Times New Roman" w:hAnsi="Times New Roman" w:cs="Times New Roman"/>
                <w:color w:val="000009"/>
                <w:sz w:val="24"/>
                <w:szCs w:val="24"/>
              </w:rPr>
              <w:t>mažesnis</w:t>
            </w:r>
            <w:r w:rsidRPr="00B021FD">
              <w:rPr>
                <w:rFonts w:ascii="Times New Roman" w:hAnsi="Times New Roman" w:cs="Times New Roman"/>
                <w:color w:val="000009"/>
                <w:spacing w:val="2"/>
                <w:sz w:val="24"/>
                <w:szCs w:val="24"/>
              </w:rPr>
              <w:t xml:space="preserve"> </w:t>
            </w:r>
            <w:r w:rsidRPr="00B021FD">
              <w:rPr>
                <w:rFonts w:ascii="Times New Roman" w:hAnsi="Times New Roman" w:cs="Times New Roman"/>
                <w:color w:val="000009"/>
                <w:sz w:val="24"/>
                <w:szCs w:val="24"/>
              </w:rPr>
              <w:t>nei</w:t>
            </w:r>
            <w:r w:rsidRPr="00B021FD">
              <w:rPr>
                <w:rFonts w:ascii="Times New Roman" w:hAnsi="Times New Roman" w:cs="Times New Roman"/>
                <w:color w:val="000009"/>
                <w:spacing w:val="2"/>
                <w:sz w:val="24"/>
                <w:szCs w:val="24"/>
              </w:rPr>
              <w:t xml:space="preserve"> </w:t>
            </w:r>
            <w:r w:rsidRPr="00B021FD">
              <w:rPr>
                <w:rFonts w:ascii="Times New Roman" w:hAnsi="Times New Roman" w:cs="Times New Roman"/>
                <w:color w:val="000009"/>
                <w:sz w:val="24"/>
                <w:szCs w:val="24"/>
              </w:rPr>
              <w:t>10</w:t>
            </w:r>
            <w:r w:rsidRPr="00B021FD">
              <w:rPr>
                <w:rFonts w:ascii="Times New Roman" w:hAnsi="Times New Roman" w:cs="Times New Roman"/>
                <w:color w:val="000009"/>
                <w:spacing w:val="-4"/>
                <w:sz w:val="24"/>
                <w:szCs w:val="24"/>
              </w:rPr>
              <w:t xml:space="preserve"> </w:t>
            </w:r>
            <w:r w:rsidRPr="00B021FD">
              <w:rPr>
                <w:rFonts w:ascii="Times New Roman" w:hAnsi="Times New Roman" w:cs="Times New Roman"/>
                <w:color w:val="000009"/>
                <w:sz w:val="24"/>
                <w:szCs w:val="24"/>
              </w:rPr>
              <w:t>000:1</w:t>
            </w:r>
          </w:p>
        </w:tc>
        <w:tc>
          <w:tcPr>
            <w:tcW w:w="5103" w:type="dxa"/>
            <w:tcBorders>
              <w:top w:val="single" w:sz="4" w:space="0" w:color="00000A"/>
              <w:left w:val="single" w:sz="4" w:space="0" w:color="00000A"/>
              <w:bottom w:val="single" w:sz="4" w:space="0" w:color="00000A"/>
              <w:right w:val="single" w:sz="4" w:space="0" w:color="00000A"/>
            </w:tcBorders>
          </w:tcPr>
          <w:p w14:paraId="5EA79289"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F87E65" w:rsidRPr="002E6AA4" w14:paraId="52602D34" w14:textId="77777777" w:rsidTr="0081717F">
        <w:tc>
          <w:tcPr>
            <w:tcW w:w="665" w:type="dxa"/>
            <w:tcBorders>
              <w:top w:val="single" w:sz="4" w:space="0" w:color="00000A"/>
              <w:left w:val="single" w:sz="4" w:space="0" w:color="00000A"/>
              <w:bottom w:val="single" w:sz="4" w:space="0" w:color="00000A"/>
              <w:right w:val="nil"/>
            </w:tcBorders>
          </w:tcPr>
          <w:p w14:paraId="60CF73CD"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6</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119A5A70" w14:textId="5B7D7F73"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Kiuvetės</w:t>
            </w:r>
            <w:r w:rsidRPr="00B021FD">
              <w:rPr>
                <w:rFonts w:ascii="Times New Roman" w:hAnsi="Times New Roman" w:cs="Times New Roman"/>
                <w:color w:val="000009"/>
                <w:spacing w:val="2"/>
                <w:sz w:val="24"/>
                <w:szCs w:val="24"/>
              </w:rPr>
              <w:t xml:space="preserve"> </w:t>
            </w:r>
            <w:proofErr w:type="spellStart"/>
            <w:r w:rsidRPr="00B021FD">
              <w:rPr>
                <w:rFonts w:ascii="Times New Roman" w:hAnsi="Times New Roman" w:cs="Times New Roman"/>
                <w:color w:val="000009"/>
                <w:sz w:val="24"/>
                <w:szCs w:val="24"/>
              </w:rPr>
              <w:t>termostatavim</w:t>
            </w:r>
            <w:r w:rsidR="004A7D97">
              <w:rPr>
                <w:rFonts w:ascii="Times New Roman" w:hAnsi="Times New Roman" w:cs="Times New Roman"/>
                <w:color w:val="000009"/>
                <w:sz w:val="24"/>
                <w:szCs w:val="24"/>
              </w:rPr>
              <w:t>o</w:t>
            </w:r>
            <w:proofErr w:type="spellEnd"/>
            <w:r w:rsidR="004A7D97">
              <w:rPr>
                <w:rFonts w:ascii="Times New Roman" w:hAnsi="Times New Roman" w:cs="Times New Roman"/>
                <w:color w:val="000009"/>
                <w:sz w:val="24"/>
                <w:szCs w:val="24"/>
              </w:rPr>
              <w:t xml:space="preserve"> temperatūra</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C41CB" w14:textId="678424F2" w:rsidR="00F87E65" w:rsidRPr="00B021FD" w:rsidRDefault="00AC15F3" w:rsidP="0081717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hAnsi="Times New Roman" w:cs="Times New Roman"/>
                <w:color w:val="000009"/>
                <w:sz w:val="24"/>
                <w:szCs w:val="24"/>
              </w:rPr>
              <w:t>T</w:t>
            </w:r>
            <w:r w:rsidRPr="00AC15F3">
              <w:rPr>
                <w:rFonts w:ascii="Times New Roman" w:hAnsi="Times New Roman" w:cs="Times New Roman"/>
                <w:color w:val="000009"/>
                <w:sz w:val="24"/>
                <w:szCs w:val="24"/>
              </w:rPr>
              <w:t xml:space="preserve">emperatūros intervalas ne siauresnis kaip nuo 10°C žemiau aplinkos temperatūros iki 40°C </w:t>
            </w:r>
          </w:p>
        </w:tc>
        <w:tc>
          <w:tcPr>
            <w:tcW w:w="5103" w:type="dxa"/>
            <w:tcBorders>
              <w:top w:val="single" w:sz="4" w:space="0" w:color="00000A"/>
              <w:left w:val="single" w:sz="4" w:space="0" w:color="00000A"/>
              <w:bottom w:val="single" w:sz="4" w:space="0" w:color="00000A"/>
              <w:right w:val="single" w:sz="4" w:space="0" w:color="00000A"/>
            </w:tcBorders>
          </w:tcPr>
          <w:p w14:paraId="44C4F10C"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F87E65" w:rsidRPr="002E6AA4" w14:paraId="65B9E6B4" w14:textId="77777777" w:rsidTr="0081717F">
        <w:tc>
          <w:tcPr>
            <w:tcW w:w="665" w:type="dxa"/>
            <w:tcBorders>
              <w:top w:val="single" w:sz="4" w:space="0" w:color="00000A"/>
              <w:left w:val="single" w:sz="4" w:space="0" w:color="00000A"/>
              <w:bottom w:val="single" w:sz="4" w:space="0" w:color="00000A"/>
              <w:right w:val="nil"/>
            </w:tcBorders>
          </w:tcPr>
          <w:p w14:paraId="4EB3078B"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7</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5354FAA" w14:textId="77777777"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Bangos</w:t>
            </w:r>
            <w:r w:rsidRPr="00B021FD">
              <w:rPr>
                <w:rFonts w:ascii="Times New Roman" w:hAnsi="Times New Roman" w:cs="Times New Roman"/>
                <w:color w:val="000009"/>
                <w:spacing w:val="3"/>
                <w:sz w:val="24"/>
                <w:szCs w:val="24"/>
              </w:rPr>
              <w:t xml:space="preserve"> </w:t>
            </w:r>
            <w:r w:rsidRPr="00B021FD">
              <w:rPr>
                <w:rFonts w:ascii="Times New Roman" w:hAnsi="Times New Roman" w:cs="Times New Roman"/>
                <w:color w:val="000009"/>
                <w:sz w:val="24"/>
                <w:szCs w:val="24"/>
              </w:rPr>
              <w:t>ilgių</w:t>
            </w:r>
            <w:r w:rsidRPr="00B021FD">
              <w:rPr>
                <w:rFonts w:ascii="Times New Roman" w:hAnsi="Times New Roman" w:cs="Times New Roman"/>
                <w:color w:val="000009"/>
                <w:spacing w:val="-3"/>
                <w:sz w:val="24"/>
                <w:szCs w:val="24"/>
              </w:rPr>
              <w:t xml:space="preserve"> </w:t>
            </w:r>
            <w:r w:rsidRPr="00B021FD">
              <w:rPr>
                <w:rFonts w:ascii="Times New Roman" w:hAnsi="Times New Roman" w:cs="Times New Roman"/>
                <w:color w:val="000009"/>
                <w:sz w:val="24"/>
                <w:szCs w:val="24"/>
              </w:rPr>
              <w:t>patikra</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3E0360" w14:textId="77777777" w:rsidR="00F87E65" w:rsidRPr="00B021FD" w:rsidRDefault="00F87E65" w:rsidP="0081717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Privaloma</w:t>
            </w:r>
            <w:r w:rsidRPr="00B021FD">
              <w:rPr>
                <w:rFonts w:ascii="Times New Roman" w:hAnsi="Times New Roman" w:cs="Times New Roman"/>
                <w:color w:val="000009"/>
                <w:spacing w:val="-2"/>
                <w:sz w:val="24"/>
                <w:szCs w:val="24"/>
              </w:rPr>
              <w:t xml:space="preserve"> </w:t>
            </w:r>
            <w:r w:rsidRPr="00B021FD">
              <w:rPr>
                <w:rFonts w:ascii="Times New Roman" w:hAnsi="Times New Roman" w:cs="Times New Roman"/>
                <w:color w:val="000009"/>
                <w:sz w:val="24"/>
                <w:szCs w:val="24"/>
              </w:rPr>
              <w:t>integruota</w:t>
            </w:r>
            <w:r w:rsidRPr="00B021FD">
              <w:rPr>
                <w:rFonts w:ascii="Times New Roman" w:hAnsi="Times New Roman" w:cs="Times New Roman"/>
                <w:color w:val="000009"/>
                <w:spacing w:val="-1"/>
                <w:sz w:val="24"/>
                <w:szCs w:val="24"/>
              </w:rPr>
              <w:t xml:space="preserve"> </w:t>
            </w:r>
            <w:proofErr w:type="spellStart"/>
            <w:r w:rsidRPr="00B021FD">
              <w:rPr>
                <w:rFonts w:ascii="Times New Roman" w:hAnsi="Times New Roman" w:cs="Times New Roman"/>
                <w:color w:val="000009"/>
                <w:sz w:val="24"/>
                <w:szCs w:val="24"/>
              </w:rPr>
              <w:t>Hg</w:t>
            </w:r>
            <w:proofErr w:type="spellEnd"/>
            <w:r w:rsidRPr="00B021FD">
              <w:rPr>
                <w:rFonts w:ascii="Times New Roman" w:hAnsi="Times New Roman" w:cs="Times New Roman"/>
                <w:color w:val="000009"/>
                <w:spacing w:val="-5"/>
                <w:sz w:val="24"/>
                <w:szCs w:val="24"/>
              </w:rPr>
              <w:t xml:space="preserve"> </w:t>
            </w:r>
            <w:r w:rsidRPr="00B021FD">
              <w:rPr>
                <w:rFonts w:ascii="Times New Roman" w:hAnsi="Times New Roman" w:cs="Times New Roman"/>
                <w:color w:val="000009"/>
                <w:sz w:val="24"/>
                <w:szCs w:val="24"/>
              </w:rPr>
              <w:t>lempa</w:t>
            </w:r>
            <w:r w:rsidRPr="00B021FD">
              <w:rPr>
                <w:rFonts w:ascii="Times New Roman" w:hAnsi="Times New Roman" w:cs="Times New Roman"/>
                <w:color w:val="000009"/>
                <w:spacing w:val="-1"/>
                <w:sz w:val="24"/>
                <w:szCs w:val="24"/>
              </w:rPr>
              <w:t xml:space="preserve"> </w:t>
            </w:r>
            <w:r w:rsidRPr="00B021FD">
              <w:rPr>
                <w:rFonts w:ascii="Times New Roman" w:hAnsi="Times New Roman" w:cs="Times New Roman"/>
                <w:color w:val="000009"/>
                <w:sz w:val="24"/>
                <w:szCs w:val="24"/>
              </w:rPr>
              <w:t>automatinei</w:t>
            </w:r>
            <w:r w:rsidRPr="00B021FD">
              <w:rPr>
                <w:rFonts w:ascii="Times New Roman" w:hAnsi="Times New Roman" w:cs="Times New Roman"/>
                <w:color w:val="000009"/>
                <w:spacing w:val="2"/>
                <w:sz w:val="24"/>
                <w:szCs w:val="24"/>
              </w:rPr>
              <w:t xml:space="preserve"> </w:t>
            </w:r>
            <w:r w:rsidRPr="00B021FD">
              <w:rPr>
                <w:rFonts w:ascii="Times New Roman" w:hAnsi="Times New Roman" w:cs="Times New Roman"/>
                <w:color w:val="000009"/>
                <w:sz w:val="24"/>
                <w:szCs w:val="24"/>
              </w:rPr>
              <w:t>bangos</w:t>
            </w:r>
            <w:r w:rsidRPr="00B021FD">
              <w:rPr>
                <w:rFonts w:ascii="Times New Roman" w:hAnsi="Times New Roman" w:cs="Times New Roman"/>
                <w:color w:val="000009"/>
                <w:spacing w:val="-4"/>
                <w:sz w:val="24"/>
                <w:szCs w:val="24"/>
              </w:rPr>
              <w:t xml:space="preserve"> </w:t>
            </w:r>
            <w:r w:rsidRPr="00B021FD">
              <w:rPr>
                <w:rFonts w:ascii="Times New Roman" w:hAnsi="Times New Roman" w:cs="Times New Roman"/>
                <w:color w:val="000009"/>
                <w:sz w:val="24"/>
                <w:szCs w:val="24"/>
              </w:rPr>
              <w:t>ilgių</w:t>
            </w:r>
            <w:r w:rsidRPr="00B021FD">
              <w:rPr>
                <w:rFonts w:ascii="Times New Roman" w:hAnsi="Times New Roman" w:cs="Times New Roman"/>
                <w:color w:val="000009"/>
                <w:spacing w:val="1"/>
                <w:sz w:val="24"/>
                <w:szCs w:val="24"/>
              </w:rPr>
              <w:t xml:space="preserve"> </w:t>
            </w:r>
            <w:r w:rsidRPr="00B021FD">
              <w:rPr>
                <w:rFonts w:ascii="Times New Roman" w:hAnsi="Times New Roman" w:cs="Times New Roman"/>
                <w:color w:val="000009"/>
                <w:sz w:val="24"/>
                <w:szCs w:val="24"/>
              </w:rPr>
              <w:t>patikrai</w:t>
            </w:r>
          </w:p>
        </w:tc>
        <w:tc>
          <w:tcPr>
            <w:tcW w:w="5103" w:type="dxa"/>
            <w:tcBorders>
              <w:top w:val="single" w:sz="4" w:space="0" w:color="00000A"/>
              <w:left w:val="single" w:sz="4" w:space="0" w:color="00000A"/>
              <w:bottom w:val="single" w:sz="4" w:space="0" w:color="00000A"/>
              <w:right w:val="single" w:sz="4" w:space="0" w:color="00000A"/>
            </w:tcBorders>
          </w:tcPr>
          <w:p w14:paraId="4B1452D1"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F87E65" w:rsidRPr="002E6AA4" w14:paraId="6E346956" w14:textId="77777777" w:rsidTr="0081717F">
        <w:tc>
          <w:tcPr>
            <w:tcW w:w="665" w:type="dxa"/>
            <w:tcBorders>
              <w:top w:val="single" w:sz="4" w:space="0" w:color="00000A"/>
              <w:left w:val="single" w:sz="4" w:space="0" w:color="00000A"/>
              <w:bottom w:val="single" w:sz="4" w:space="0" w:color="00000A"/>
              <w:right w:val="nil"/>
            </w:tcBorders>
          </w:tcPr>
          <w:p w14:paraId="27D46BDF"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8</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1B3B13BE" w14:textId="77777777"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sidRPr="00B021FD">
              <w:rPr>
                <w:rFonts w:ascii="Times New Roman" w:hAnsi="Times New Roman" w:cs="Times New Roman"/>
                <w:color w:val="000009"/>
                <w:sz w:val="24"/>
                <w:szCs w:val="24"/>
              </w:rPr>
              <w:t>Suderinamumas</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3EB68C" w14:textId="425EBC3D" w:rsidR="00F87E65" w:rsidRPr="00B021FD" w:rsidRDefault="00E3065D" w:rsidP="00CE1166">
            <w:pPr>
              <w:pStyle w:val="TableParagraph"/>
              <w:spacing w:before="1"/>
              <w:ind w:left="0" w:right="94"/>
              <w:jc w:val="both"/>
              <w:rPr>
                <w:rFonts w:eastAsia="SimSun, 宋体"/>
                <w:kern w:val="3"/>
                <w:sz w:val="24"/>
                <w:szCs w:val="24"/>
                <w:lang w:bidi="hi-IN"/>
              </w:rPr>
            </w:pPr>
            <w:r>
              <w:rPr>
                <w:color w:val="000009"/>
                <w:sz w:val="24"/>
                <w:szCs w:val="24"/>
              </w:rPr>
              <w:t>S</w:t>
            </w:r>
            <w:r w:rsidR="00281487">
              <w:rPr>
                <w:color w:val="000009"/>
                <w:sz w:val="24"/>
                <w:szCs w:val="24"/>
              </w:rPr>
              <w:t xml:space="preserve">u </w:t>
            </w:r>
            <w:r w:rsidR="00926342">
              <w:rPr>
                <w:color w:val="000009"/>
                <w:sz w:val="24"/>
                <w:szCs w:val="24"/>
              </w:rPr>
              <w:t xml:space="preserve">perkančiosios organizacijos turima ir naudojama </w:t>
            </w:r>
            <w:r w:rsidR="00F87E65" w:rsidRPr="00B021FD">
              <w:rPr>
                <w:color w:val="000009"/>
                <w:sz w:val="24"/>
                <w:szCs w:val="24"/>
              </w:rPr>
              <w:t xml:space="preserve">LC-10AVP serijos </w:t>
            </w:r>
            <w:proofErr w:type="spellStart"/>
            <w:r w:rsidR="00F87E65" w:rsidRPr="00B021FD">
              <w:rPr>
                <w:color w:val="000009"/>
                <w:sz w:val="24"/>
                <w:szCs w:val="24"/>
              </w:rPr>
              <w:t>chromatografin</w:t>
            </w:r>
            <w:r w:rsidR="00926342">
              <w:rPr>
                <w:color w:val="000009"/>
                <w:sz w:val="24"/>
                <w:szCs w:val="24"/>
              </w:rPr>
              <w:t>e</w:t>
            </w:r>
            <w:proofErr w:type="spellEnd"/>
            <w:r w:rsidR="00F87E65" w:rsidRPr="00B021FD">
              <w:rPr>
                <w:color w:val="000009"/>
                <w:sz w:val="24"/>
                <w:szCs w:val="24"/>
              </w:rPr>
              <w:t xml:space="preserve"> sistem</w:t>
            </w:r>
            <w:r w:rsidR="00281487">
              <w:rPr>
                <w:color w:val="000009"/>
                <w:sz w:val="24"/>
                <w:szCs w:val="24"/>
              </w:rPr>
              <w:t xml:space="preserve">a ir </w:t>
            </w:r>
            <w:proofErr w:type="spellStart"/>
            <w:r w:rsidR="00281487">
              <w:rPr>
                <w:color w:val="000009"/>
                <w:sz w:val="24"/>
                <w:szCs w:val="24"/>
              </w:rPr>
              <w:t>LabSolutions</w:t>
            </w:r>
            <w:proofErr w:type="spellEnd"/>
            <w:r w:rsidR="00281487">
              <w:rPr>
                <w:color w:val="000009"/>
                <w:sz w:val="24"/>
                <w:szCs w:val="24"/>
              </w:rPr>
              <w:t xml:space="preserve"> LC programine įranga</w:t>
            </w:r>
          </w:p>
        </w:tc>
        <w:tc>
          <w:tcPr>
            <w:tcW w:w="5103" w:type="dxa"/>
            <w:tcBorders>
              <w:top w:val="single" w:sz="4" w:space="0" w:color="00000A"/>
              <w:left w:val="single" w:sz="4" w:space="0" w:color="00000A"/>
              <w:bottom w:val="single" w:sz="4" w:space="0" w:color="00000A"/>
              <w:right w:val="single" w:sz="4" w:space="0" w:color="00000A"/>
            </w:tcBorders>
          </w:tcPr>
          <w:p w14:paraId="11EDE344"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F87E65" w:rsidRPr="002E6AA4" w14:paraId="63204600" w14:textId="77777777" w:rsidTr="0081717F">
        <w:tc>
          <w:tcPr>
            <w:tcW w:w="665" w:type="dxa"/>
            <w:tcBorders>
              <w:top w:val="single" w:sz="4" w:space="0" w:color="00000A"/>
              <w:left w:val="single" w:sz="4" w:space="0" w:color="00000A"/>
              <w:bottom w:val="single" w:sz="4" w:space="0" w:color="00000A"/>
              <w:right w:val="nil"/>
            </w:tcBorders>
          </w:tcPr>
          <w:p w14:paraId="6BBA0CF0"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lastRenderedPageBreak/>
              <w:t>9</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B8F4766" w14:textId="371C5CBA" w:rsidR="00F87E65" w:rsidRPr="00B021FD" w:rsidRDefault="00F87E65" w:rsidP="0081717F">
            <w:pPr>
              <w:widowControl w:val="0"/>
              <w:suppressAutoHyphens/>
              <w:autoSpaceDN w:val="0"/>
              <w:spacing w:after="0" w:line="240" w:lineRule="auto"/>
              <w:textAlignment w:val="baseline"/>
              <w:rPr>
                <w:rFonts w:ascii="Times New Roman" w:eastAsia="SimSun, 宋体" w:hAnsi="Times New Roman" w:cs="Times New Roman"/>
                <w:i/>
                <w:iCs/>
                <w:kern w:val="3"/>
                <w:sz w:val="24"/>
                <w:szCs w:val="24"/>
                <w:lang w:bidi="hi-IN"/>
              </w:rPr>
            </w:pPr>
            <w:r w:rsidRPr="00B021FD">
              <w:rPr>
                <w:rFonts w:ascii="Times New Roman" w:hAnsi="Times New Roman" w:cs="Times New Roman"/>
                <w:color w:val="000009"/>
                <w:sz w:val="24"/>
                <w:szCs w:val="24"/>
              </w:rPr>
              <w:t>Valdymas</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309C5" w14:textId="5746FB38" w:rsidR="00F87E65" w:rsidRPr="00B021FD" w:rsidRDefault="00281487" w:rsidP="00CE1166">
            <w:pPr>
              <w:suppressAutoHyphens/>
              <w:autoSpaceDN w:val="0"/>
              <w:spacing w:after="0" w:line="240" w:lineRule="auto"/>
              <w:jc w:val="both"/>
              <w:textAlignment w:val="baseline"/>
              <w:rPr>
                <w:rFonts w:ascii="Times New Roman" w:eastAsia="SimSun, 宋体" w:hAnsi="Times New Roman" w:cs="Times New Roman"/>
                <w:kern w:val="3"/>
                <w:sz w:val="24"/>
                <w:szCs w:val="24"/>
                <w:lang w:eastAsia="zh-CN" w:bidi="hi-IN"/>
              </w:rPr>
            </w:pPr>
            <w:r>
              <w:rPr>
                <w:rFonts w:ascii="Times New Roman" w:hAnsi="Times New Roman" w:cs="Times New Roman"/>
                <w:color w:val="000009"/>
                <w:sz w:val="24"/>
                <w:szCs w:val="24"/>
              </w:rPr>
              <w:t xml:space="preserve">Galimybė </w:t>
            </w:r>
            <w:r w:rsidR="00D40564">
              <w:rPr>
                <w:rFonts w:ascii="Times New Roman" w:hAnsi="Times New Roman" w:cs="Times New Roman"/>
                <w:color w:val="000009"/>
                <w:sz w:val="24"/>
                <w:szCs w:val="24"/>
              </w:rPr>
              <w:t>turima ir naudojama</w:t>
            </w:r>
            <w:r w:rsidR="00EA1AE5" w:rsidRPr="00EA1AE5">
              <w:rPr>
                <w:rFonts w:ascii="Times New Roman" w:hAnsi="Times New Roman" w:cs="Times New Roman"/>
                <w:color w:val="FF0000"/>
                <w:sz w:val="24"/>
                <w:szCs w:val="24"/>
              </w:rPr>
              <w:t xml:space="preserve"> </w:t>
            </w:r>
            <w:r w:rsidR="00EA1AE5" w:rsidRPr="00D40564">
              <w:rPr>
                <w:rFonts w:ascii="Times New Roman" w:hAnsi="Times New Roman" w:cs="Times New Roman"/>
                <w:sz w:val="24"/>
                <w:szCs w:val="24"/>
              </w:rPr>
              <w:t xml:space="preserve">programine įranga </w:t>
            </w:r>
            <w:proofErr w:type="spellStart"/>
            <w:r w:rsidR="00EA1AE5" w:rsidRPr="00D40564">
              <w:rPr>
                <w:rFonts w:ascii="Times New Roman" w:hAnsi="Times New Roman" w:cs="Times New Roman"/>
                <w:sz w:val="24"/>
                <w:szCs w:val="24"/>
              </w:rPr>
              <w:t>Labsolutions</w:t>
            </w:r>
            <w:proofErr w:type="spellEnd"/>
            <w:r w:rsidR="00EA1AE5" w:rsidRPr="00D40564">
              <w:rPr>
                <w:rFonts w:ascii="Times New Roman" w:hAnsi="Times New Roman" w:cs="Times New Roman"/>
                <w:sz w:val="24"/>
                <w:szCs w:val="24"/>
              </w:rPr>
              <w:t xml:space="preserve"> </w:t>
            </w:r>
            <w:r>
              <w:rPr>
                <w:rFonts w:ascii="Times New Roman" w:hAnsi="Times New Roman" w:cs="Times New Roman"/>
                <w:color w:val="000009"/>
                <w:sz w:val="24"/>
                <w:szCs w:val="24"/>
              </w:rPr>
              <w:t>programuoti bangos ilgius laike,</w:t>
            </w:r>
            <w:r w:rsidR="00461A12">
              <w:rPr>
                <w:rFonts w:ascii="Times New Roman" w:hAnsi="Times New Roman" w:cs="Times New Roman"/>
                <w:color w:val="000009"/>
                <w:sz w:val="24"/>
                <w:szCs w:val="24"/>
              </w:rPr>
              <w:t xml:space="preserve"> celės temperatūrą, jautrumą ir registruoti signalą skaitmeninia</w:t>
            </w:r>
            <w:r w:rsidR="000E4A40">
              <w:rPr>
                <w:rFonts w:ascii="Times New Roman" w:hAnsi="Times New Roman" w:cs="Times New Roman"/>
                <w:color w:val="000009"/>
                <w:sz w:val="24"/>
                <w:szCs w:val="24"/>
              </w:rPr>
              <w:t xml:space="preserve">me formate </w:t>
            </w:r>
          </w:p>
        </w:tc>
        <w:tc>
          <w:tcPr>
            <w:tcW w:w="5103" w:type="dxa"/>
            <w:tcBorders>
              <w:top w:val="single" w:sz="4" w:space="0" w:color="00000A"/>
              <w:left w:val="single" w:sz="4" w:space="0" w:color="00000A"/>
              <w:bottom w:val="single" w:sz="4" w:space="0" w:color="00000A"/>
              <w:right w:val="single" w:sz="4" w:space="0" w:color="00000A"/>
            </w:tcBorders>
          </w:tcPr>
          <w:p w14:paraId="498A8BC1" w14:textId="77777777" w:rsidR="00F87E65" w:rsidRPr="002E6AA4" w:rsidRDefault="00F87E65" w:rsidP="0081717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tr w:rsidR="00C21302" w:rsidRPr="002E6AA4" w14:paraId="01E905D2" w14:textId="77777777" w:rsidTr="0081717F">
        <w:tc>
          <w:tcPr>
            <w:tcW w:w="665" w:type="dxa"/>
            <w:tcBorders>
              <w:top w:val="single" w:sz="4" w:space="0" w:color="00000A"/>
              <w:left w:val="single" w:sz="4" w:space="0" w:color="00000A"/>
              <w:bottom w:val="single" w:sz="4" w:space="0" w:color="00000A"/>
              <w:right w:val="nil"/>
            </w:tcBorders>
          </w:tcPr>
          <w:p w14:paraId="207FD6C0" w14:textId="54822966" w:rsidR="00FC6646" w:rsidRPr="00D40564" w:rsidRDefault="00D40564" w:rsidP="00C21302">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sidRPr="00D40564">
              <w:rPr>
                <w:rFonts w:ascii="Times New Roman" w:eastAsia="SimSun, 宋体" w:hAnsi="Times New Roman" w:cs="Times New Roman"/>
                <w:b/>
                <w:kern w:val="3"/>
                <w:sz w:val="24"/>
                <w:szCs w:val="24"/>
                <w:lang w:eastAsia="zh-CN" w:bidi="hi-IN"/>
              </w:rPr>
              <w:t>10</w:t>
            </w:r>
          </w:p>
        </w:tc>
        <w:tc>
          <w:tcPr>
            <w:tcW w:w="1985"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635E3979" w14:textId="6C8BF536" w:rsidR="00C21302" w:rsidRPr="00B021FD" w:rsidRDefault="00C21302" w:rsidP="00C21302">
            <w:pPr>
              <w:widowControl w:val="0"/>
              <w:suppressAutoHyphens/>
              <w:autoSpaceDN w:val="0"/>
              <w:spacing w:after="0" w:line="240" w:lineRule="auto"/>
              <w:textAlignment w:val="baseline"/>
              <w:rPr>
                <w:rFonts w:ascii="Times New Roman" w:hAnsi="Times New Roman" w:cs="Times New Roman"/>
                <w:color w:val="000009"/>
                <w:sz w:val="24"/>
                <w:szCs w:val="24"/>
              </w:rPr>
            </w:pPr>
            <w:r w:rsidRPr="00C01F08">
              <w:rPr>
                <w:rFonts w:ascii="Times New Roman" w:hAnsi="Times New Roman" w:cs="Times New Roman"/>
                <w:sz w:val="24"/>
                <w:szCs w:val="24"/>
              </w:rPr>
              <w:t>Instaliavimas ir apmokymai</w:t>
            </w:r>
          </w:p>
        </w:tc>
        <w:tc>
          <w:tcPr>
            <w:tcW w:w="425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CFB9DD" w14:textId="56D5A6ED" w:rsidR="00C21302" w:rsidRPr="00B021FD" w:rsidRDefault="00C21302" w:rsidP="00C21302">
            <w:pPr>
              <w:suppressAutoHyphens/>
              <w:autoSpaceDN w:val="0"/>
              <w:spacing w:after="0" w:line="240" w:lineRule="auto"/>
              <w:jc w:val="both"/>
              <w:textAlignment w:val="baseline"/>
              <w:rPr>
                <w:rFonts w:ascii="Times New Roman" w:hAnsi="Times New Roman" w:cs="Times New Roman"/>
                <w:color w:val="000009"/>
                <w:spacing w:val="-1"/>
                <w:sz w:val="24"/>
                <w:szCs w:val="24"/>
              </w:rPr>
            </w:pPr>
            <w:r w:rsidRPr="00C01F08">
              <w:rPr>
                <w:rFonts w:ascii="Times New Roman" w:hAnsi="Times New Roman" w:cs="Times New Roman"/>
                <w:sz w:val="24"/>
                <w:szCs w:val="24"/>
              </w:rPr>
              <w:t>Instaliavimas ir personalo apmokymas darbo vietoje</w:t>
            </w:r>
            <w:r>
              <w:rPr>
                <w:rFonts w:ascii="Times New Roman" w:hAnsi="Times New Roman" w:cs="Times New Roman"/>
                <w:sz w:val="24"/>
                <w:szCs w:val="24"/>
              </w:rPr>
              <w:t>.</w:t>
            </w:r>
            <w:r w:rsidR="00926342">
              <w:rPr>
                <w:rFonts w:ascii="Times New Roman" w:hAnsi="Times New Roman" w:cs="Times New Roman"/>
                <w:sz w:val="24"/>
                <w:szCs w:val="24"/>
              </w:rPr>
              <w:t xml:space="preserve"> </w:t>
            </w:r>
            <w:r w:rsidRPr="7C07DBED">
              <w:rPr>
                <w:rFonts w:ascii="Times New Roman" w:hAnsi="Times New Roman" w:cs="Times New Roman"/>
                <w:sz w:val="24"/>
                <w:szCs w:val="24"/>
              </w:rPr>
              <w:t xml:space="preserve">Apmokymai turi būti suteikti </w:t>
            </w:r>
            <w:r w:rsidR="00E22317">
              <w:rPr>
                <w:rFonts w:ascii="Times New Roman" w:hAnsi="Times New Roman" w:cs="Times New Roman"/>
                <w:sz w:val="24"/>
                <w:szCs w:val="24"/>
              </w:rPr>
              <w:t>2</w:t>
            </w:r>
            <w:r w:rsidRPr="7C07DBED">
              <w:rPr>
                <w:rFonts w:ascii="Times New Roman" w:hAnsi="Times New Roman" w:cs="Times New Roman"/>
                <w:sz w:val="24"/>
                <w:szCs w:val="24"/>
              </w:rPr>
              <w:t xml:space="preserve"> darbuotojams, ne mažiau kaip 8 val. </w:t>
            </w:r>
          </w:p>
        </w:tc>
        <w:tc>
          <w:tcPr>
            <w:tcW w:w="5103" w:type="dxa"/>
            <w:tcBorders>
              <w:top w:val="single" w:sz="4" w:space="0" w:color="00000A"/>
              <w:left w:val="single" w:sz="4" w:space="0" w:color="00000A"/>
              <w:bottom w:val="single" w:sz="4" w:space="0" w:color="00000A"/>
              <w:right w:val="single" w:sz="4" w:space="0" w:color="00000A"/>
            </w:tcBorders>
          </w:tcPr>
          <w:p w14:paraId="2C1A2422" w14:textId="77777777" w:rsidR="00C21302" w:rsidRPr="002E6AA4" w:rsidRDefault="00C21302" w:rsidP="00C21302">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p>
        </w:tc>
      </w:tr>
      <w:bookmarkEnd w:id="0"/>
    </w:tbl>
    <w:p w14:paraId="628827B4" w14:textId="77777777" w:rsidR="00615AB3" w:rsidRPr="00C01F08" w:rsidRDefault="00615AB3">
      <w:pPr>
        <w:spacing w:line="360" w:lineRule="auto"/>
        <w:rPr>
          <w:rFonts w:ascii="Times New Roman" w:hAnsi="Times New Roman" w:cs="Times New Roman"/>
          <w:b/>
          <w:bCs/>
          <w:sz w:val="24"/>
          <w:szCs w:val="24"/>
        </w:rPr>
      </w:pPr>
    </w:p>
    <w:sectPr w:rsidR="00615AB3" w:rsidRPr="00C01F08" w:rsidSect="009E11C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imSun, 宋体">
    <w:altName w:val="SimSun"/>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C4E2F"/>
    <w:multiLevelType w:val="hybridMultilevel"/>
    <w:tmpl w:val="455087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4E4656"/>
    <w:multiLevelType w:val="hybridMultilevel"/>
    <w:tmpl w:val="11BCBAB0"/>
    <w:lvl w:ilvl="0" w:tplc="903CD2D2">
      <w:start w:val="1"/>
      <w:numFmt w:val="bullet"/>
      <w:lvlText w:val=""/>
      <w:lvlJc w:val="left"/>
      <w:pPr>
        <w:ind w:left="1020" w:hanging="360"/>
      </w:pPr>
      <w:rPr>
        <w:rFonts w:ascii="Symbol" w:hAnsi="Symbol"/>
      </w:rPr>
    </w:lvl>
    <w:lvl w:ilvl="1" w:tplc="60F280D8">
      <w:start w:val="1"/>
      <w:numFmt w:val="bullet"/>
      <w:lvlText w:val=""/>
      <w:lvlJc w:val="left"/>
      <w:pPr>
        <w:ind w:left="1020" w:hanging="360"/>
      </w:pPr>
      <w:rPr>
        <w:rFonts w:ascii="Symbol" w:hAnsi="Symbol"/>
      </w:rPr>
    </w:lvl>
    <w:lvl w:ilvl="2" w:tplc="44106A96">
      <w:start w:val="1"/>
      <w:numFmt w:val="bullet"/>
      <w:lvlText w:val=""/>
      <w:lvlJc w:val="left"/>
      <w:pPr>
        <w:ind w:left="1020" w:hanging="360"/>
      </w:pPr>
      <w:rPr>
        <w:rFonts w:ascii="Symbol" w:hAnsi="Symbol"/>
      </w:rPr>
    </w:lvl>
    <w:lvl w:ilvl="3" w:tplc="97426C02">
      <w:start w:val="1"/>
      <w:numFmt w:val="bullet"/>
      <w:lvlText w:val=""/>
      <w:lvlJc w:val="left"/>
      <w:pPr>
        <w:ind w:left="1020" w:hanging="360"/>
      </w:pPr>
      <w:rPr>
        <w:rFonts w:ascii="Symbol" w:hAnsi="Symbol"/>
      </w:rPr>
    </w:lvl>
    <w:lvl w:ilvl="4" w:tplc="010469B6">
      <w:start w:val="1"/>
      <w:numFmt w:val="bullet"/>
      <w:lvlText w:val=""/>
      <w:lvlJc w:val="left"/>
      <w:pPr>
        <w:ind w:left="1020" w:hanging="360"/>
      </w:pPr>
      <w:rPr>
        <w:rFonts w:ascii="Symbol" w:hAnsi="Symbol"/>
      </w:rPr>
    </w:lvl>
    <w:lvl w:ilvl="5" w:tplc="D932FD46">
      <w:start w:val="1"/>
      <w:numFmt w:val="bullet"/>
      <w:lvlText w:val=""/>
      <w:lvlJc w:val="left"/>
      <w:pPr>
        <w:ind w:left="1020" w:hanging="360"/>
      </w:pPr>
      <w:rPr>
        <w:rFonts w:ascii="Symbol" w:hAnsi="Symbol"/>
      </w:rPr>
    </w:lvl>
    <w:lvl w:ilvl="6" w:tplc="F606F5A4">
      <w:start w:val="1"/>
      <w:numFmt w:val="bullet"/>
      <w:lvlText w:val=""/>
      <w:lvlJc w:val="left"/>
      <w:pPr>
        <w:ind w:left="1020" w:hanging="360"/>
      </w:pPr>
      <w:rPr>
        <w:rFonts w:ascii="Symbol" w:hAnsi="Symbol"/>
      </w:rPr>
    </w:lvl>
    <w:lvl w:ilvl="7" w:tplc="427C0E2E">
      <w:start w:val="1"/>
      <w:numFmt w:val="bullet"/>
      <w:lvlText w:val=""/>
      <w:lvlJc w:val="left"/>
      <w:pPr>
        <w:ind w:left="1020" w:hanging="360"/>
      </w:pPr>
      <w:rPr>
        <w:rFonts w:ascii="Symbol" w:hAnsi="Symbol"/>
      </w:rPr>
    </w:lvl>
    <w:lvl w:ilvl="8" w:tplc="70A4CBF8">
      <w:start w:val="1"/>
      <w:numFmt w:val="bullet"/>
      <w:lvlText w:val=""/>
      <w:lvlJc w:val="left"/>
      <w:pPr>
        <w:ind w:left="1020" w:hanging="360"/>
      </w:pPr>
      <w:rPr>
        <w:rFonts w:ascii="Symbol" w:hAnsi="Symbol"/>
      </w:rPr>
    </w:lvl>
  </w:abstractNum>
  <w:abstractNum w:abstractNumId="2" w15:restartNumberingAfterBreak="0">
    <w:nsid w:val="20447715"/>
    <w:multiLevelType w:val="hybridMultilevel"/>
    <w:tmpl w:val="719A8EC8"/>
    <w:lvl w:ilvl="0" w:tplc="F1A857DE">
      <w:start w:val="1"/>
      <w:numFmt w:val="lowerRoman"/>
      <w:lvlText w:val="%1)"/>
      <w:lvlJc w:val="right"/>
      <w:pPr>
        <w:ind w:left="1020" w:hanging="360"/>
      </w:pPr>
    </w:lvl>
    <w:lvl w:ilvl="1" w:tplc="447CA908">
      <w:start w:val="1"/>
      <w:numFmt w:val="lowerRoman"/>
      <w:lvlText w:val="%2)"/>
      <w:lvlJc w:val="right"/>
      <w:pPr>
        <w:ind w:left="1020" w:hanging="360"/>
      </w:pPr>
    </w:lvl>
    <w:lvl w:ilvl="2" w:tplc="1C0095B0">
      <w:start w:val="1"/>
      <w:numFmt w:val="lowerRoman"/>
      <w:lvlText w:val="%3)"/>
      <w:lvlJc w:val="right"/>
      <w:pPr>
        <w:ind w:left="1020" w:hanging="360"/>
      </w:pPr>
    </w:lvl>
    <w:lvl w:ilvl="3" w:tplc="F790D522">
      <w:start w:val="1"/>
      <w:numFmt w:val="lowerRoman"/>
      <w:lvlText w:val="%4)"/>
      <w:lvlJc w:val="right"/>
      <w:pPr>
        <w:ind w:left="1020" w:hanging="360"/>
      </w:pPr>
    </w:lvl>
    <w:lvl w:ilvl="4" w:tplc="283832F0">
      <w:start w:val="1"/>
      <w:numFmt w:val="lowerRoman"/>
      <w:lvlText w:val="%5)"/>
      <w:lvlJc w:val="right"/>
      <w:pPr>
        <w:ind w:left="1020" w:hanging="360"/>
      </w:pPr>
    </w:lvl>
    <w:lvl w:ilvl="5" w:tplc="6EC85556">
      <w:start w:val="1"/>
      <w:numFmt w:val="lowerRoman"/>
      <w:lvlText w:val="%6)"/>
      <w:lvlJc w:val="right"/>
      <w:pPr>
        <w:ind w:left="1020" w:hanging="360"/>
      </w:pPr>
    </w:lvl>
    <w:lvl w:ilvl="6" w:tplc="3034C092">
      <w:start w:val="1"/>
      <w:numFmt w:val="lowerRoman"/>
      <w:lvlText w:val="%7)"/>
      <w:lvlJc w:val="right"/>
      <w:pPr>
        <w:ind w:left="1020" w:hanging="360"/>
      </w:pPr>
    </w:lvl>
    <w:lvl w:ilvl="7" w:tplc="155A9502">
      <w:start w:val="1"/>
      <w:numFmt w:val="lowerRoman"/>
      <w:lvlText w:val="%8)"/>
      <w:lvlJc w:val="right"/>
      <w:pPr>
        <w:ind w:left="1020" w:hanging="360"/>
      </w:pPr>
    </w:lvl>
    <w:lvl w:ilvl="8" w:tplc="E0D29352">
      <w:start w:val="1"/>
      <w:numFmt w:val="lowerRoman"/>
      <w:lvlText w:val="%9)"/>
      <w:lvlJc w:val="right"/>
      <w:pPr>
        <w:ind w:left="1020" w:hanging="360"/>
      </w:pPr>
    </w:lvl>
  </w:abstractNum>
  <w:abstractNum w:abstractNumId="3" w15:restartNumberingAfterBreak="0">
    <w:nsid w:val="29032169"/>
    <w:multiLevelType w:val="hybridMultilevel"/>
    <w:tmpl w:val="E9340EBC"/>
    <w:lvl w:ilvl="0" w:tplc="83DC2994">
      <w:start w:val="1"/>
      <w:numFmt w:val="lowerRoman"/>
      <w:lvlText w:val="%1)"/>
      <w:lvlJc w:val="right"/>
      <w:pPr>
        <w:ind w:left="1020" w:hanging="360"/>
      </w:pPr>
    </w:lvl>
    <w:lvl w:ilvl="1" w:tplc="877059EC">
      <w:start w:val="1"/>
      <w:numFmt w:val="lowerRoman"/>
      <w:lvlText w:val="%2)"/>
      <w:lvlJc w:val="right"/>
      <w:pPr>
        <w:ind w:left="1020" w:hanging="360"/>
      </w:pPr>
    </w:lvl>
    <w:lvl w:ilvl="2" w:tplc="1414C4A0">
      <w:start w:val="1"/>
      <w:numFmt w:val="lowerRoman"/>
      <w:lvlText w:val="%3)"/>
      <w:lvlJc w:val="right"/>
      <w:pPr>
        <w:ind w:left="1020" w:hanging="360"/>
      </w:pPr>
    </w:lvl>
    <w:lvl w:ilvl="3" w:tplc="DA0A3A2E">
      <w:start w:val="1"/>
      <w:numFmt w:val="lowerRoman"/>
      <w:lvlText w:val="%4)"/>
      <w:lvlJc w:val="right"/>
      <w:pPr>
        <w:ind w:left="1020" w:hanging="360"/>
      </w:pPr>
    </w:lvl>
    <w:lvl w:ilvl="4" w:tplc="531491F2">
      <w:start w:val="1"/>
      <w:numFmt w:val="lowerRoman"/>
      <w:lvlText w:val="%5)"/>
      <w:lvlJc w:val="right"/>
      <w:pPr>
        <w:ind w:left="1020" w:hanging="360"/>
      </w:pPr>
    </w:lvl>
    <w:lvl w:ilvl="5" w:tplc="7262A930">
      <w:start w:val="1"/>
      <w:numFmt w:val="lowerRoman"/>
      <w:lvlText w:val="%6)"/>
      <w:lvlJc w:val="right"/>
      <w:pPr>
        <w:ind w:left="1020" w:hanging="360"/>
      </w:pPr>
    </w:lvl>
    <w:lvl w:ilvl="6" w:tplc="26865ED6">
      <w:start w:val="1"/>
      <w:numFmt w:val="lowerRoman"/>
      <w:lvlText w:val="%7)"/>
      <w:lvlJc w:val="right"/>
      <w:pPr>
        <w:ind w:left="1020" w:hanging="360"/>
      </w:pPr>
    </w:lvl>
    <w:lvl w:ilvl="7" w:tplc="BC4EA36C">
      <w:start w:val="1"/>
      <w:numFmt w:val="lowerRoman"/>
      <w:lvlText w:val="%8)"/>
      <w:lvlJc w:val="right"/>
      <w:pPr>
        <w:ind w:left="1020" w:hanging="360"/>
      </w:pPr>
    </w:lvl>
    <w:lvl w:ilvl="8" w:tplc="CE369872">
      <w:start w:val="1"/>
      <w:numFmt w:val="lowerRoman"/>
      <w:lvlText w:val="%9)"/>
      <w:lvlJc w:val="right"/>
      <w:pPr>
        <w:ind w:left="1020" w:hanging="360"/>
      </w:pPr>
    </w:lvl>
  </w:abstractNum>
  <w:abstractNum w:abstractNumId="4" w15:restartNumberingAfterBreak="0">
    <w:nsid w:val="4AD46B39"/>
    <w:multiLevelType w:val="hybridMultilevel"/>
    <w:tmpl w:val="895E431E"/>
    <w:lvl w:ilvl="0" w:tplc="684EFBC8">
      <w:start w:val="1"/>
      <w:numFmt w:val="bullet"/>
      <w:lvlText w:val=""/>
      <w:lvlJc w:val="left"/>
      <w:pPr>
        <w:ind w:left="1020" w:hanging="360"/>
      </w:pPr>
      <w:rPr>
        <w:rFonts w:ascii="Symbol" w:hAnsi="Symbol"/>
      </w:rPr>
    </w:lvl>
    <w:lvl w:ilvl="1" w:tplc="C6566012">
      <w:start w:val="1"/>
      <w:numFmt w:val="bullet"/>
      <w:lvlText w:val=""/>
      <w:lvlJc w:val="left"/>
      <w:pPr>
        <w:ind w:left="1020" w:hanging="360"/>
      </w:pPr>
      <w:rPr>
        <w:rFonts w:ascii="Symbol" w:hAnsi="Symbol"/>
      </w:rPr>
    </w:lvl>
    <w:lvl w:ilvl="2" w:tplc="2DCC3134">
      <w:start w:val="1"/>
      <w:numFmt w:val="bullet"/>
      <w:lvlText w:val=""/>
      <w:lvlJc w:val="left"/>
      <w:pPr>
        <w:ind w:left="1020" w:hanging="360"/>
      </w:pPr>
      <w:rPr>
        <w:rFonts w:ascii="Symbol" w:hAnsi="Symbol"/>
      </w:rPr>
    </w:lvl>
    <w:lvl w:ilvl="3" w:tplc="02FCB81E">
      <w:start w:val="1"/>
      <w:numFmt w:val="bullet"/>
      <w:lvlText w:val=""/>
      <w:lvlJc w:val="left"/>
      <w:pPr>
        <w:ind w:left="1020" w:hanging="360"/>
      </w:pPr>
      <w:rPr>
        <w:rFonts w:ascii="Symbol" w:hAnsi="Symbol"/>
      </w:rPr>
    </w:lvl>
    <w:lvl w:ilvl="4" w:tplc="FD1483CC">
      <w:start w:val="1"/>
      <w:numFmt w:val="bullet"/>
      <w:lvlText w:val=""/>
      <w:lvlJc w:val="left"/>
      <w:pPr>
        <w:ind w:left="1020" w:hanging="360"/>
      </w:pPr>
      <w:rPr>
        <w:rFonts w:ascii="Symbol" w:hAnsi="Symbol"/>
      </w:rPr>
    </w:lvl>
    <w:lvl w:ilvl="5" w:tplc="C8761506">
      <w:start w:val="1"/>
      <w:numFmt w:val="bullet"/>
      <w:lvlText w:val=""/>
      <w:lvlJc w:val="left"/>
      <w:pPr>
        <w:ind w:left="1020" w:hanging="360"/>
      </w:pPr>
      <w:rPr>
        <w:rFonts w:ascii="Symbol" w:hAnsi="Symbol"/>
      </w:rPr>
    </w:lvl>
    <w:lvl w:ilvl="6" w:tplc="05A60634">
      <w:start w:val="1"/>
      <w:numFmt w:val="bullet"/>
      <w:lvlText w:val=""/>
      <w:lvlJc w:val="left"/>
      <w:pPr>
        <w:ind w:left="1020" w:hanging="360"/>
      </w:pPr>
      <w:rPr>
        <w:rFonts w:ascii="Symbol" w:hAnsi="Symbol"/>
      </w:rPr>
    </w:lvl>
    <w:lvl w:ilvl="7" w:tplc="6A7A3BF6">
      <w:start w:val="1"/>
      <w:numFmt w:val="bullet"/>
      <w:lvlText w:val=""/>
      <w:lvlJc w:val="left"/>
      <w:pPr>
        <w:ind w:left="1020" w:hanging="360"/>
      </w:pPr>
      <w:rPr>
        <w:rFonts w:ascii="Symbol" w:hAnsi="Symbol"/>
      </w:rPr>
    </w:lvl>
    <w:lvl w:ilvl="8" w:tplc="D988D8FE">
      <w:start w:val="1"/>
      <w:numFmt w:val="bullet"/>
      <w:lvlText w:val=""/>
      <w:lvlJc w:val="left"/>
      <w:pPr>
        <w:ind w:left="1020" w:hanging="360"/>
      </w:pPr>
      <w:rPr>
        <w:rFonts w:ascii="Symbol" w:hAnsi="Symbol"/>
      </w:rPr>
    </w:lvl>
  </w:abstractNum>
  <w:abstractNum w:abstractNumId="5" w15:restartNumberingAfterBreak="0">
    <w:nsid w:val="4E9D17E5"/>
    <w:multiLevelType w:val="hybridMultilevel"/>
    <w:tmpl w:val="DAE04EFA"/>
    <w:lvl w:ilvl="0" w:tplc="2BC0F336">
      <w:start w:val="1"/>
      <w:numFmt w:val="bullet"/>
      <w:lvlText w:val=""/>
      <w:lvlJc w:val="left"/>
      <w:pPr>
        <w:ind w:left="1020" w:hanging="360"/>
      </w:pPr>
      <w:rPr>
        <w:rFonts w:ascii="Symbol" w:hAnsi="Symbol"/>
      </w:rPr>
    </w:lvl>
    <w:lvl w:ilvl="1" w:tplc="209E9D1A">
      <w:start w:val="1"/>
      <w:numFmt w:val="bullet"/>
      <w:lvlText w:val=""/>
      <w:lvlJc w:val="left"/>
      <w:pPr>
        <w:ind w:left="1020" w:hanging="360"/>
      </w:pPr>
      <w:rPr>
        <w:rFonts w:ascii="Symbol" w:hAnsi="Symbol"/>
      </w:rPr>
    </w:lvl>
    <w:lvl w:ilvl="2" w:tplc="55923EFA">
      <w:start w:val="1"/>
      <w:numFmt w:val="bullet"/>
      <w:lvlText w:val=""/>
      <w:lvlJc w:val="left"/>
      <w:pPr>
        <w:ind w:left="1020" w:hanging="360"/>
      </w:pPr>
      <w:rPr>
        <w:rFonts w:ascii="Symbol" w:hAnsi="Symbol"/>
      </w:rPr>
    </w:lvl>
    <w:lvl w:ilvl="3" w:tplc="5B1A461E">
      <w:start w:val="1"/>
      <w:numFmt w:val="bullet"/>
      <w:lvlText w:val=""/>
      <w:lvlJc w:val="left"/>
      <w:pPr>
        <w:ind w:left="1020" w:hanging="360"/>
      </w:pPr>
      <w:rPr>
        <w:rFonts w:ascii="Symbol" w:hAnsi="Symbol"/>
      </w:rPr>
    </w:lvl>
    <w:lvl w:ilvl="4" w:tplc="755E04AC">
      <w:start w:val="1"/>
      <w:numFmt w:val="bullet"/>
      <w:lvlText w:val=""/>
      <w:lvlJc w:val="left"/>
      <w:pPr>
        <w:ind w:left="1020" w:hanging="360"/>
      </w:pPr>
      <w:rPr>
        <w:rFonts w:ascii="Symbol" w:hAnsi="Symbol"/>
      </w:rPr>
    </w:lvl>
    <w:lvl w:ilvl="5" w:tplc="AFAE1486">
      <w:start w:val="1"/>
      <w:numFmt w:val="bullet"/>
      <w:lvlText w:val=""/>
      <w:lvlJc w:val="left"/>
      <w:pPr>
        <w:ind w:left="1020" w:hanging="360"/>
      </w:pPr>
      <w:rPr>
        <w:rFonts w:ascii="Symbol" w:hAnsi="Symbol"/>
      </w:rPr>
    </w:lvl>
    <w:lvl w:ilvl="6" w:tplc="BBAA1DF4">
      <w:start w:val="1"/>
      <w:numFmt w:val="bullet"/>
      <w:lvlText w:val=""/>
      <w:lvlJc w:val="left"/>
      <w:pPr>
        <w:ind w:left="1020" w:hanging="360"/>
      </w:pPr>
      <w:rPr>
        <w:rFonts w:ascii="Symbol" w:hAnsi="Symbol"/>
      </w:rPr>
    </w:lvl>
    <w:lvl w:ilvl="7" w:tplc="826C075C">
      <w:start w:val="1"/>
      <w:numFmt w:val="bullet"/>
      <w:lvlText w:val=""/>
      <w:lvlJc w:val="left"/>
      <w:pPr>
        <w:ind w:left="1020" w:hanging="360"/>
      </w:pPr>
      <w:rPr>
        <w:rFonts w:ascii="Symbol" w:hAnsi="Symbol"/>
      </w:rPr>
    </w:lvl>
    <w:lvl w:ilvl="8" w:tplc="9D065A86">
      <w:start w:val="1"/>
      <w:numFmt w:val="bullet"/>
      <w:lvlText w:val=""/>
      <w:lvlJc w:val="left"/>
      <w:pPr>
        <w:ind w:left="1020" w:hanging="360"/>
      </w:pPr>
      <w:rPr>
        <w:rFonts w:ascii="Symbol" w:hAnsi="Symbol"/>
      </w:rPr>
    </w:lvl>
  </w:abstractNum>
  <w:abstractNum w:abstractNumId="6" w15:restartNumberingAfterBreak="0">
    <w:nsid w:val="75F16D1D"/>
    <w:multiLevelType w:val="hybridMultilevel"/>
    <w:tmpl w:val="DF6E06A8"/>
    <w:lvl w:ilvl="0" w:tplc="DE5E4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343769">
    <w:abstractNumId w:val="6"/>
  </w:num>
  <w:num w:numId="2" w16cid:durableId="246423075">
    <w:abstractNumId w:val="5"/>
  </w:num>
  <w:num w:numId="3" w16cid:durableId="1389181807">
    <w:abstractNumId w:val="4"/>
  </w:num>
  <w:num w:numId="4" w16cid:durableId="1550998523">
    <w:abstractNumId w:val="1"/>
  </w:num>
  <w:num w:numId="5" w16cid:durableId="2087339769">
    <w:abstractNumId w:val="3"/>
  </w:num>
  <w:num w:numId="6" w16cid:durableId="1644382831">
    <w:abstractNumId w:val="2"/>
  </w:num>
  <w:num w:numId="7" w16cid:durableId="1923023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AB"/>
    <w:rsid w:val="00000799"/>
    <w:rsid w:val="000074C2"/>
    <w:rsid w:val="00011B23"/>
    <w:rsid w:val="00013F80"/>
    <w:rsid w:val="00016837"/>
    <w:rsid w:val="00020E43"/>
    <w:rsid w:val="0002551F"/>
    <w:rsid w:val="000264D5"/>
    <w:rsid w:val="00026C5A"/>
    <w:rsid w:val="00040E15"/>
    <w:rsid w:val="00050514"/>
    <w:rsid w:val="000517BB"/>
    <w:rsid w:val="00052187"/>
    <w:rsid w:val="0006036F"/>
    <w:rsid w:val="00066303"/>
    <w:rsid w:val="000668B5"/>
    <w:rsid w:val="00070C71"/>
    <w:rsid w:val="00071658"/>
    <w:rsid w:val="00071A83"/>
    <w:rsid w:val="000769B4"/>
    <w:rsid w:val="0008148A"/>
    <w:rsid w:val="0009019A"/>
    <w:rsid w:val="000916DC"/>
    <w:rsid w:val="00091BB6"/>
    <w:rsid w:val="00091ECD"/>
    <w:rsid w:val="000975DF"/>
    <w:rsid w:val="000A05B0"/>
    <w:rsid w:val="000A1B43"/>
    <w:rsid w:val="000C0AD8"/>
    <w:rsid w:val="000D0572"/>
    <w:rsid w:val="000D675F"/>
    <w:rsid w:val="000D6DB1"/>
    <w:rsid w:val="000E03B6"/>
    <w:rsid w:val="000E1ECC"/>
    <w:rsid w:val="000E4A40"/>
    <w:rsid w:val="000E5B76"/>
    <w:rsid w:val="000F2704"/>
    <w:rsid w:val="000F3B30"/>
    <w:rsid w:val="000F78B2"/>
    <w:rsid w:val="000F79D5"/>
    <w:rsid w:val="001015C7"/>
    <w:rsid w:val="00106628"/>
    <w:rsid w:val="001213DA"/>
    <w:rsid w:val="001222D8"/>
    <w:rsid w:val="00123193"/>
    <w:rsid w:val="00132104"/>
    <w:rsid w:val="00132F75"/>
    <w:rsid w:val="00144380"/>
    <w:rsid w:val="00153A14"/>
    <w:rsid w:val="0015784D"/>
    <w:rsid w:val="0016176C"/>
    <w:rsid w:val="001618EC"/>
    <w:rsid w:val="00161FCE"/>
    <w:rsid w:val="001675AB"/>
    <w:rsid w:val="00172E92"/>
    <w:rsid w:val="00175E28"/>
    <w:rsid w:val="00192210"/>
    <w:rsid w:val="00192481"/>
    <w:rsid w:val="001A2A70"/>
    <w:rsid w:val="001A3B70"/>
    <w:rsid w:val="001A55C1"/>
    <w:rsid w:val="001A64C0"/>
    <w:rsid w:val="001B387F"/>
    <w:rsid w:val="001B7DC2"/>
    <w:rsid w:val="001C0253"/>
    <w:rsid w:val="001C26A3"/>
    <w:rsid w:val="001C2DDD"/>
    <w:rsid w:val="001C62A4"/>
    <w:rsid w:val="001D3306"/>
    <w:rsid w:val="001E02E1"/>
    <w:rsid w:val="001E209B"/>
    <w:rsid w:val="001E41DB"/>
    <w:rsid w:val="001E5891"/>
    <w:rsid w:val="001F11FF"/>
    <w:rsid w:val="001F33E5"/>
    <w:rsid w:val="001F35A4"/>
    <w:rsid w:val="001F493C"/>
    <w:rsid w:val="001F58E2"/>
    <w:rsid w:val="002019EE"/>
    <w:rsid w:val="00207C75"/>
    <w:rsid w:val="0021762B"/>
    <w:rsid w:val="0022310F"/>
    <w:rsid w:val="0022352A"/>
    <w:rsid w:val="00224885"/>
    <w:rsid w:val="00231A47"/>
    <w:rsid w:val="00235474"/>
    <w:rsid w:val="002374A2"/>
    <w:rsid w:val="00237D06"/>
    <w:rsid w:val="0024078A"/>
    <w:rsid w:val="002546D3"/>
    <w:rsid w:val="002604C9"/>
    <w:rsid w:val="00261897"/>
    <w:rsid w:val="00261C88"/>
    <w:rsid w:val="00262094"/>
    <w:rsid w:val="00265C61"/>
    <w:rsid w:val="002660F3"/>
    <w:rsid w:val="00266854"/>
    <w:rsid w:val="00270608"/>
    <w:rsid w:val="00277C50"/>
    <w:rsid w:val="00281487"/>
    <w:rsid w:val="00284000"/>
    <w:rsid w:val="0028693D"/>
    <w:rsid w:val="00287818"/>
    <w:rsid w:val="00287F26"/>
    <w:rsid w:val="0029783E"/>
    <w:rsid w:val="002A699C"/>
    <w:rsid w:val="002B515B"/>
    <w:rsid w:val="002C04FD"/>
    <w:rsid w:val="002C3C62"/>
    <w:rsid w:val="002C75E8"/>
    <w:rsid w:val="002D64CF"/>
    <w:rsid w:val="002D7C43"/>
    <w:rsid w:val="002E2AA9"/>
    <w:rsid w:val="002E3123"/>
    <w:rsid w:val="002E51A2"/>
    <w:rsid w:val="002F0538"/>
    <w:rsid w:val="002F2849"/>
    <w:rsid w:val="002F29AA"/>
    <w:rsid w:val="002F2D84"/>
    <w:rsid w:val="002F6263"/>
    <w:rsid w:val="00302FE6"/>
    <w:rsid w:val="00305043"/>
    <w:rsid w:val="0030640A"/>
    <w:rsid w:val="00320CAA"/>
    <w:rsid w:val="003219AB"/>
    <w:rsid w:val="00322182"/>
    <w:rsid w:val="00332A9E"/>
    <w:rsid w:val="00333FC9"/>
    <w:rsid w:val="0034220A"/>
    <w:rsid w:val="00344B71"/>
    <w:rsid w:val="00350EBD"/>
    <w:rsid w:val="003619B8"/>
    <w:rsid w:val="00370C26"/>
    <w:rsid w:val="00372E3B"/>
    <w:rsid w:val="0038403F"/>
    <w:rsid w:val="00385AED"/>
    <w:rsid w:val="003910A4"/>
    <w:rsid w:val="0039523F"/>
    <w:rsid w:val="003A0BAA"/>
    <w:rsid w:val="003A33A7"/>
    <w:rsid w:val="003A4AAA"/>
    <w:rsid w:val="003A5843"/>
    <w:rsid w:val="003B262C"/>
    <w:rsid w:val="003C3F26"/>
    <w:rsid w:val="003D4F20"/>
    <w:rsid w:val="003D6655"/>
    <w:rsid w:val="003D78D0"/>
    <w:rsid w:val="003E2558"/>
    <w:rsid w:val="003E6D18"/>
    <w:rsid w:val="003F1AE6"/>
    <w:rsid w:val="003F5987"/>
    <w:rsid w:val="003F5DBD"/>
    <w:rsid w:val="003F5E92"/>
    <w:rsid w:val="00411922"/>
    <w:rsid w:val="004152F6"/>
    <w:rsid w:val="00432DD8"/>
    <w:rsid w:val="00435758"/>
    <w:rsid w:val="004361A8"/>
    <w:rsid w:val="00437590"/>
    <w:rsid w:val="00454458"/>
    <w:rsid w:val="00461A12"/>
    <w:rsid w:val="00465481"/>
    <w:rsid w:val="0047205A"/>
    <w:rsid w:val="00474800"/>
    <w:rsid w:val="00486E60"/>
    <w:rsid w:val="00490C0C"/>
    <w:rsid w:val="004975D6"/>
    <w:rsid w:val="0049761D"/>
    <w:rsid w:val="004978AD"/>
    <w:rsid w:val="004A0A13"/>
    <w:rsid w:val="004A2011"/>
    <w:rsid w:val="004A4B30"/>
    <w:rsid w:val="004A6E1A"/>
    <w:rsid w:val="004A775E"/>
    <w:rsid w:val="004A7D97"/>
    <w:rsid w:val="004B21FC"/>
    <w:rsid w:val="004B2E09"/>
    <w:rsid w:val="004B4EDD"/>
    <w:rsid w:val="004B5303"/>
    <w:rsid w:val="004B58A2"/>
    <w:rsid w:val="004C0BD3"/>
    <w:rsid w:val="004C3687"/>
    <w:rsid w:val="004D1988"/>
    <w:rsid w:val="004D37D9"/>
    <w:rsid w:val="004D6CC9"/>
    <w:rsid w:val="004E5D17"/>
    <w:rsid w:val="004F4286"/>
    <w:rsid w:val="004F4558"/>
    <w:rsid w:val="00505A48"/>
    <w:rsid w:val="00513FA3"/>
    <w:rsid w:val="00514965"/>
    <w:rsid w:val="00521E75"/>
    <w:rsid w:val="005232BB"/>
    <w:rsid w:val="00524F9A"/>
    <w:rsid w:val="005269E1"/>
    <w:rsid w:val="00544DA2"/>
    <w:rsid w:val="005470B2"/>
    <w:rsid w:val="00550915"/>
    <w:rsid w:val="00551919"/>
    <w:rsid w:val="00552E13"/>
    <w:rsid w:val="0055717C"/>
    <w:rsid w:val="00560DFC"/>
    <w:rsid w:val="0056728A"/>
    <w:rsid w:val="0057327E"/>
    <w:rsid w:val="00575B7F"/>
    <w:rsid w:val="00583725"/>
    <w:rsid w:val="00583753"/>
    <w:rsid w:val="00594977"/>
    <w:rsid w:val="005A45E8"/>
    <w:rsid w:val="005A77C2"/>
    <w:rsid w:val="005A7C0B"/>
    <w:rsid w:val="005B31E8"/>
    <w:rsid w:val="005B3DEC"/>
    <w:rsid w:val="005B7446"/>
    <w:rsid w:val="005C1E83"/>
    <w:rsid w:val="005C689E"/>
    <w:rsid w:val="005C71E4"/>
    <w:rsid w:val="005C7497"/>
    <w:rsid w:val="005C7B8E"/>
    <w:rsid w:val="005D34B2"/>
    <w:rsid w:val="005D35A0"/>
    <w:rsid w:val="005E3292"/>
    <w:rsid w:val="005E6A5A"/>
    <w:rsid w:val="005F4A98"/>
    <w:rsid w:val="005F700A"/>
    <w:rsid w:val="005F743B"/>
    <w:rsid w:val="005F7FFE"/>
    <w:rsid w:val="006026CD"/>
    <w:rsid w:val="00605122"/>
    <w:rsid w:val="0061129C"/>
    <w:rsid w:val="0061225D"/>
    <w:rsid w:val="00615AB3"/>
    <w:rsid w:val="006211B8"/>
    <w:rsid w:val="006239A2"/>
    <w:rsid w:val="006402BE"/>
    <w:rsid w:val="00640ED8"/>
    <w:rsid w:val="00652817"/>
    <w:rsid w:val="00654A19"/>
    <w:rsid w:val="00661AB2"/>
    <w:rsid w:val="0066311F"/>
    <w:rsid w:val="00664FB1"/>
    <w:rsid w:val="006714DB"/>
    <w:rsid w:val="00675A00"/>
    <w:rsid w:val="00686243"/>
    <w:rsid w:val="0069410B"/>
    <w:rsid w:val="00694FBF"/>
    <w:rsid w:val="006960D7"/>
    <w:rsid w:val="0069672C"/>
    <w:rsid w:val="006B097E"/>
    <w:rsid w:val="006B368D"/>
    <w:rsid w:val="006B49D5"/>
    <w:rsid w:val="006C6E1F"/>
    <w:rsid w:val="006D5862"/>
    <w:rsid w:val="006D5D2C"/>
    <w:rsid w:val="006E07C6"/>
    <w:rsid w:val="006E5AC9"/>
    <w:rsid w:val="006E602E"/>
    <w:rsid w:val="006E740F"/>
    <w:rsid w:val="00712E8E"/>
    <w:rsid w:val="00713A66"/>
    <w:rsid w:val="007161CA"/>
    <w:rsid w:val="0071678D"/>
    <w:rsid w:val="00716D52"/>
    <w:rsid w:val="00721282"/>
    <w:rsid w:val="00725FF1"/>
    <w:rsid w:val="007316CF"/>
    <w:rsid w:val="007319D1"/>
    <w:rsid w:val="00732AAC"/>
    <w:rsid w:val="00737E35"/>
    <w:rsid w:val="0074086B"/>
    <w:rsid w:val="00756589"/>
    <w:rsid w:val="007574BB"/>
    <w:rsid w:val="00757EF9"/>
    <w:rsid w:val="00761364"/>
    <w:rsid w:val="00762323"/>
    <w:rsid w:val="00765340"/>
    <w:rsid w:val="00770154"/>
    <w:rsid w:val="00771D6E"/>
    <w:rsid w:val="0077243D"/>
    <w:rsid w:val="00775316"/>
    <w:rsid w:val="00783932"/>
    <w:rsid w:val="0078684F"/>
    <w:rsid w:val="007A2EA4"/>
    <w:rsid w:val="007A3F4B"/>
    <w:rsid w:val="007B1B51"/>
    <w:rsid w:val="007B3282"/>
    <w:rsid w:val="007B3B4C"/>
    <w:rsid w:val="007C25FC"/>
    <w:rsid w:val="007C2737"/>
    <w:rsid w:val="007C2F25"/>
    <w:rsid w:val="007C4487"/>
    <w:rsid w:val="007D0689"/>
    <w:rsid w:val="007D29BB"/>
    <w:rsid w:val="007D5317"/>
    <w:rsid w:val="007D6EE3"/>
    <w:rsid w:val="007E0440"/>
    <w:rsid w:val="007E602B"/>
    <w:rsid w:val="007F4FAF"/>
    <w:rsid w:val="007F5BEA"/>
    <w:rsid w:val="007F7BEA"/>
    <w:rsid w:val="00803EEB"/>
    <w:rsid w:val="00807987"/>
    <w:rsid w:val="00810CA2"/>
    <w:rsid w:val="008149CF"/>
    <w:rsid w:val="00831577"/>
    <w:rsid w:val="00831970"/>
    <w:rsid w:val="00836469"/>
    <w:rsid w:val="008377D0"/>
    <w:rsid w:val="00842430"/>
    <w:rsid w:val="0084778D"/>
    <w:rsid w:val="008516AC"/>
    <w:rsid w:val="00852C53"/>
    <w:rsid w:val="00864341"/>
    <w:rsid w:val="00864806"/>
    <w:rsid w:val="008676C1"/>
    <w:rsid w:val="00872239"/>
    <w:rsid w:val="008830BC"/>
    <w:rsid w:val="00892163"/>
    <w:rsid w:val="0089384F"/>
    <w:rsid w:val="008952DE"/>
    <w:rsid w:val="00896522"/>
    <w:rsid w:val="008A2D02"/>
    <w:rsid w:val="008A4835"/>
    <w:rsid w:val="008A55D3"/>
    <w:rsid w:val="008A6573"/>
    <w:rsid w:val="008C315A"/>
    <w:rsid w:val="008C5E0E"/>
    <w:rsid w:val="008D0927"/>
    <w:rsid w:val="008D2E1A"/>
    <w:rsid w:val="008D3C21"/>
    <w:rsid w:val="008E0FF0"/>
    <w:rsid w:val="008E27A5"/>
    <w:rsid w:val="008F0CEE"/>
    <w:rsid w:val="008F5FFC"/>
    <w:rsid w:val="00900530"/>
    <w:rsid w:val="009026C2"/>
    <w:rsid w:val="00915A0F"/>
    <w:rsid w:val="00922589"/>
    <w:rsid w:val="00926342"/>
    <w:rsid w:val="009323A7"/>
    <w:rsid w:val="00935C7C"/>
    <w:rsid w:val="00944D2C"/>
    <w:rsid w:val="0095547F"/>
    <w:rsid w:val="00960143"/>
    <w:rsid w:val="00964A38"/>
    <w:rsid w:val="00966008"/>
    <w:rsid w:val="0097257F"/>
    <w:rsid w:val="00972775"/>
    <w:rsid w:val="0097583D"/>
    <w:rsid w:val="00976BAA"/>
    <w:rsid w:val="00992AE2"/>
    <w:rsid w:val="00995144"/>
    <w:rsid w:val="009A3E4A"/>
    <w:rsid w:val="009B3BB1"/>
    <w:rsid w:val="009C0A3C"/>
    <w:rsid w:val="009C3918"/>
    <w:rsid w:val="009D0CBE"/>
    <w:rsid w:val="009D2690"/>
    <w:rsid w:val="009D5B21"/>
    <w:rsid w:val="009E11CF"/>
    <w:rsid w:val="009E1270"/>
    <w:rsid w:val="009E1283"/>
    <w:rsid w:val="009E36C1"/>
    <w:rsid w:val="009E738F"/>
    <w:rsid w:val="009F6664"/>
    <w:rsid w:val="009F773F"/>
    <w:rsid w:val="00A03C28"/>
    <w:rsid w:val="00A12E37"/>
    <w:rsid w:val="00A15A14"/>
    <w:rsid w:val="00A2781F"/>
    <w:rsid w:val="00A27F19"/>
    <w:rsid w:val="00A33F48"/>
    <w:rsid w:val="00A45EF0"/>
    <w:rsid w:val="00A46DB9"/>
    <w:rsid w:val="00A524C7"/>
    <w:rsid w:val="00A579E9"/>
    <w:rsid w:val="00A646EB"/>
    <w:rsid w:val="00A83419"/>
    <w:rsid w:val="00A850B5"/>
    <w:rsid w:val="00A90D2F"/>
    <w:rsid w:val="00A9575F"/>
    <w:rsid w:val="00AA0170"/>
    <w:rsid w:val="00AA1B24"/>
    <w:rsid w:val="00AC0BF0"/>
    <w:rsid w:val="00AC15F3"/>
    <w:rsid w:val="00AC25E6"/>
    <w:rsid w:val="00AD109C"/>
    <w:rsid w:val="00AD4A04"/>
    <w:rsid w:val="00AE6F5A"/>
    <w:rsid w:val="00AE7E33"/>
    <w:rsid w:val="00AF3AAB"/>
    <w:rsid w:val="00AF3BC7"/>
    <w:rsid w:val="00AF75FA"/>
    <w:rsid w:val="00B021FD"/>
    <w:rsid w:val="00B03158"/>
    <w:rsid w:val="00B032D1"/>
    <w:rsid w:val="00B03D31"/>
    <w:rsid w:val="00B05BAE"/>
    <w:rsid w:val="00B0793C"/>
    <w:rsid w:val="00B118AE"/>
    <w:rsid w:val="00B129FB"/>
    <w:rsid w:val="00B14181"/>
    <w:rsid w:val="00B16221"/>
    <w:rsid w:val="00B17100"/>
    <w:rsid w:val="00B22058"/>
    <w:rsid w:val="00B26A35"/>
    <w:rsid w:val="00B32672"/>
    <w:rsid w:val="00B35EBF"/>
    <w:rsid w:val="00B36DAC"/>
    <w:rsid w:val="00B45D86"/>
    <w:rsid w:val="00B46108"/>
    <w:rsid w:val="00B521DA"/>
    <w:rsid w:val="00B53790"/>
    <w:rsid w:val="00B54A75"/>
    <w:rsid w:val="00B62CF2"/>
    <w:rsid w:val="00B645E0"/>
    <w:rsid w:val="00B71931"/>
    <w:rsid w:val="00B72231"/>
    <w:rsid w:val="00B772E1"/>
    <w:rsid w:val="00B8047C"/>
    <w:rsid w:val="00B84C90"/>
    <w:rsid w:val="00B87439"/>
    <w:rsid w:val="00B92B17"/>
    <w:rsid w:val="00B92D15"/>
    <w:rsid w:val="00B94498"/>
    <w:rsid w:val="00B97B25"/>
    <w:rsid w:val="00BA1D4F"/>
    <w:rsid w:val="00BA6EE7"/>
    <w:rsid w:val="00BB09E9"/>
    <w:rsid w:val="00BB5EF1"/>
    <w:rsid w:val="00BC0475"/>
    <w:rsid w:val="00BC0648"/>
    <w:rsid w:val="00BC2737"/>
    <w:rsid w:val="00BC2FC0"/>
    <w:rsid w:val="00BC77A3"/>
    <w:rsid w:val="00BD10CB"/>
    <w:rsid w:val="00BD6AB1"/>
    <w:rsid w:val="00BE36C9"/>
    <w:rsid w:val="00BE3BE8"/>
    <w:rsid w:val="00BF1566"/>
    <w:rsid w:val="00C03F48"/>
    <w:rsid w:val="00C118DA"/>
    <w:rsid w:val="00C13112"/>
    <w:rsid w:val="00C2032A"/>
    <w:rsid w:val="00C208F5"/>
    <w:rsid w:val="00C21302"/>
    <w:rsid w:val="00C245B7"/>
    <w:rsid w:val="00C24E31"/>
    <w:rsid w:val="00C25F1C"/>
    <w:rsid w:val="00C26FDF"/>
    <w:rsid w:val="00C270D3"/>
    <w:rsid w:val="00C342D1"/>
    <w:rsid w:val="00C3463A"/>
    <w:rsid w:val="00C34ED1"/>
    <w:rsid w:val="00C376E5"/>
    <w:rsid w:val="00C4094E"/>
    <w:rsid w:val="00C46B7D"/>
    <w:rsid w:val="00C53619"/>
    <w:rsid w:val="00C624D4"/>
    <w:rsid w:val="00C64AF6"/>
    <w:rsid w:val="00C672E5"/>
    <w:rsid w:val="00C70EF3"/>
    <w:rsid w:val="00C76DC1"/>
    <w:rsid w:val="00C92946"/>
    <w:rsid w:val="00C94478"/>
    <w:rsid w:val="00C94BD2"/>
    <w:rsid w:val="00C94BFD"/>
    <w:rsid w:val="00CA07E7"/>
    <w:rsid w:val="00CA77F1"/>
    <w:rsid w:val="00CB1C9E"/>
    <w:rsid w:val="00CB3C28"/>
    <w:rsid w:val="00CC7D21"/>
    <w:rsid w:val="00CD630B"/>
    <w:rsid w:val="00CE1166"/>
    <w:rsid w:val="00CE2891"/>
    <w:rsid w:val="00CF032A"/>
    <w:rsid w:val="00CF2FE1"/>
    <w:rsid w:val="00CF5864"/>
    <w:rsid w:val="00D00B95"/>
    <w:rsid w:val="00D030B8"/>
    <w:rsid w:val="00D06676"/>
    <w:rsid w:val="00D06D6D"/>
    <w:rsid w:val="00D1194C"/>
    <w:rsid w:val="00D11C04"/>
    <w:rsid w:val="00D141DD"/>
    <w:rsid w:val="00D22565"/>
    <w:rsid w:val="00D23677"/>
    <w:rsid w:val="00D23B2F"/>
    <w:rsid w:val="00D25190"/>
    <w:rsid w:val="00D27E85"/>
    <w:rsid w:val="00D40564"/>
    <w:rsid w:val="00D42986"/>
    <w:rsid w:val="00D468CB"/>
    <w:rsid w:val="00D506EE"/>
    <w:rsid w:val="00D50DF0"/>
    <w:rsid w:val="00D52864"/>
    <w:rsid w:val="00D53474"/>
    <w:rsid w:val="00D55EB6"/>
    <w:rsid w:val="00D56107"/>
    <w:rsid w:val="00D56386"/>
    <w:rsid w:val="00D5718A"/>
    <w:rsid w:val="00D5738E"/>
    <w:rsid w:val="00D645D4"/>
    <w:rsid w:val="00D719B7"/>
    <w:rsid w:val="00D73A02"/>
    <w:rsid w:val="00D77B17"/>
    <w:rsid w:val="00D840E9"/>
    <w:rsid w:val="00D944D1"/>
    <w:rsid w:val="00D969A8"/>
    <w:rsid w:val="00DA1B78"/>
    <w:rsid w:val="00DB52B4"/>
    <w:rsid w:val="00DB5A55"/>
    <w:rsid w:val="00DC013F"/>
    <w:rsid w:val="00DC2F79"/>
    <w:rsid w:val="00DC3EEE"/>
    <w:rsid w:val="00DD0CF4"/>
    <w:rsid w:val="00DD1D4B"/>
    <w:rsid w:val="00DD2FBA"/>
    <w:rsid w:val="00DD663C"/>
    <w:rsid w:val="00DD6E82"/>
    <w:rsid w:val="00DE52FB"/>
    <w:rsid w:val="00E12712"/>
    <w:rsid w:val="00E15E60"/>
    <w:rsid w:val="00E166F1"/>
    <w:rsid w:val="00E21FA4"/>
    <w:rsid w:val="00E22317"/>
    <w:rsid w:val="00E3065D"/>
    <w:rsid w:val="00E4182D"/>
    <w:rsid w:val="00E41D28"/>
    <w:rsid w:val="00E450A6"/>
    <w:rsid w:val="00E46783"/>
    <w:rsid w:val="00E512C3"/>
    <w:rsid w:val="00E51DBE"/>
    <w:rsid w:val="00E65035"/>
    <w:rsid w:val="00E66C43"/>
    <w:rsid w:val="00E73DCC"/>
    <w:rsid w:val="00E81703"/>
    <w:rsid w:val="00E81EAA"/>
    <w:rsid w:val="00E839C3"/>
    <w:rsid w:val="00E83E1D"/>
    <w:rsid w:val="00E87704"/>
    <w:rsid w:val="00E95B4F"/>
    <w:rsid w:val="00E96E4A"/>
    <w:rsid w:val="00EA0131"/>
    <w:rsid w:val="00EA1AE5"/>
    <w:rsid w:val="00EA4C69"/>
    <w:rsid w:val="00EB13D9"/>
    <w:rsid w:val="00EC0084"/>
    <w:rsid w:val="00EC57E1"/>
    <w:rsid w:val="00ED2213"/>
    <w:rsid w:val="00EE425C"/>
    <w:rsid w:val="00EF23B7"/>
    <w:rsid w:val="00EF3F59"/>
    <w:rsid w:val="00EF471A"/>
    <w:rsid w:val="00EF6BD9"/>
    <w:rsid w:val="00EF7A31"/>
    <w:rsid w:val="00F01B0C"/>
    <w:rsid w:val="00F06AA2"/>
    <w:rsid w:val="00F11BD6"/>
    <w:rsid w:val="00F25CB9"/>
    <w:rsid w:val="00F261B9"/>
    <w:rsid w:val="00F3011D"/>
    <w:rsid w:val="00F30561"/>
    <w:rsid w:val="00F30A74"/>
    <w:rsid w:val="00F37384"/>
    <w:rsid w:val="00F40202"/>
    <w:rsid w:val="00F43B19"/>
    <w:rsid w:val="00F46B99"/>
    <w:rsid w:val="00F518F4"/>
    <w:rsid w:val="00F5648A"/>
    <w:rsid w:val="00F56CC6"/>
    <w:rsid w:val="00F622AE"/>
    <w:rsid w:val="00F6431B"/>
    <w:rsid w:val="00F72D03"/>
    <w:rsid w:val="00F82436"/>
    <w:rsid w:val="00F87E65"/>
    <w:rsid w:val="00FC4992"/>
    <w:rsid w:val="00FC6032"/>
    <w:rsid w:val="00FC6646"/>
    <w:rsid w:val="00FD054B"/>
    <w:rsid w:val="00FD0DA5"/>
    <w:rsid w:val="00FE0585"/>
    <w:rsid w:val="00FE064C"/>
    <w:rsid w:val="00FE29C8"/>
    <w:rsid w:val="00FE4B62"/>
    <w:rsid w:val="00FE6A79"/>
    <w:rsid w:val="00FE70D6"/>
    <w:rsid w:val="02076DF6"/>
    <w:rsid w:val="02D1CBE5"/>
    <w:rsid w:val="03307CFC"/>
    <w:rsid w:val="03BD8D2B"/>
    <w:rsid w:val="04C118C7"/>
    <w:rsid w:val="0602D213"/>
    <w:rsid w:val="07E6CAB1"/>
    <w:rsid w:val="080F099B"/>
    <w:rsid w:val="0A9E82C4"/>
    <w:rsid w:val="0BCFF76E"/>
    <w:rsid w:val="0BDD9DD0"/>
    <w:rsid w:val="0BE401CF"/>
    <w:rsid w:val="0D404815"/>
    <w:rsid w:val="0FFD91AF"/>
    <w:rsid w:val="109AB8DE"/>
    <w:rsid w:val="10D07722"/>
    <w:rsid w:val="11C8E30D"/>
    <w:rsid w:val="125D2A9B"/>
    <w:rsid w:val="12902429"/>
    <w:rsid w:val="130BEC86"/>
    <w:rsid w:val="1373782B"/>
    <w:rsid w:val="148A619F"/>
    <w:rsid w:val="14B7D1AA"/>
    <w:rsid w:val="1521BE4A"/>
    <w:rsid w:val="157BDB10"/>
    <w:rsid w:val="18063F8D"/>
    <w:rsid w:val="19A4CFE7"/>
    <w:rsid w:val="1AFCC6A3"/>
    <w:rsid w:val="1C754947"/>
    <w:rsid w:val="1CF60575"/>
    <w:rsid w:val="1E2DF7C2"/>
    <w:rsid w:val="21183491"/>
    <w:rsid w:val="213FB525"/>
    <w:rsid w:val="22B3C27E"/>
    <w:rsid w:val="23230443"/>
    <w:rsid w:val="2479C1D0"/>
    <w:rsid w:val="24D09B9F"/>
    <w:rsid w:val="25EC8312"/>
    <w:rsid w:val="2603081E"/>
    <w:rsid w:val="263402E3"/>
    <w:rsid w:val="281CED37"/>
    <w:rsid w:val="28F05B9D"/>
    <w:rsid w:val="29CECB8B"/>
    <w:rsid w:val="2A6BFA63"/>
    <w:rsid w:val="2AE9E7AF"/>
    <w:rsid w:val="2BAF43D7"/>
    <w:rsid w:val="2BCE6C1B"/>
    <w:rsid w:val="2C603A68"/>
    <w:rsid w:val="2CEF1593"/>
    <w:rsid w:val="2D9BBC55"/>
    <w:rsid w:val="2E6C227C"/>
    <w:rsid w:val="3247A6FA"/>
    <w:rsid w:val="32A4F3C5"/>
    <w:rsid w:val="3446D7F1"/>
    <w:rsid w:val="344D19DB"/>
    <w:rsid w:val="35164029"/>
    <w:rsid w:val="385C0081"/>
    <w:rsid w:val="395BD9A1"/>
    <w:rsid w:val="39B53CF6"/>
    <w:rsid w:val="3A86DDCE"/>
    <w:rsid w:val="3ACED9D9"/>
    <w:rsid w:val="3BAB0567"/>
    <w:rsid w:val="3C6B2721"/>
    <w:rsid w:val="3C6D3F7D"/>
    <w:rsid w:val="3D87653F"/>
    <w:rsid w:val="3D8C66D3"/>
    <w:rsid w:val="3E876A65"/>
    <w:rsid w:val="3EEDA1B3"/>
    <w:rsid w:val="3FFD4A92"/>
    <w:rsid w:val="401E7B93"/>
    <w:rsid w:val="41160560"/>
    <w:rsid w:val="41F7ED2C"/>
    <w:rsid w:val="4304A194"/>
    <w:rsid w:val="448F8029"/>
    <w:rsid w:val="458BEEE7"/>
    <w:rsid w:val="464AEC2B"/>
    <w:rsid w:val="469E2626"/>
    <w:rsid w:val="46D410BB"/>
    <w:rsid w:val="479B0DF1"/>
    <w:rsid w:val="47A9BC04"/>
    <w:rsid w:val="4861A69F"/>
    <w:rsid w:val="48E0A396"/>
    <w:rsid w:val="490E017E"/>
    <w:rsid w:val="4BC9E8CD"/>
    <w:rsid w:val="4C94FF7B"/>
    <w:rsid w:val="4E6DEC6C"/>
    <w:rsid w:val="4FB3B1E8"/>
    <w:rsid w:val="504D64A5"/>
    <w:rsid w:val="52285CB5"/>
    <w:rsid w:val="53FB2A25"/>
    <w:rsid w:val="541DBDBD"/>
    <w:rsid w:val="560BD566"/>
    <w:rsid w:val="56A39CBA"/>
    <w:rsid w:val="578466B6"/>
    <w:rsid w:val="57A27254"/>
    <w:rsid w:val="5A6BA965"/>
    <w:rsid w:val="5B08F1B8"/>
    <w:rsid w:val="5BA81C79"/>
    <w:rsid w:val="5E1EF209"/>
    <w:rsid w:val="5E9BE245"/>
    <w:rsid w:val="5E9D9B74"/>
    <w:rsid w:val="6061B871"/>
    <w:rsid w:val="60AE7154"/>
    <w:rsid w:val="637A73AA"/>
    <w:rsid w:val="64982205"/>
    <w:rsid w:val="65DCDBDB"/>
    <w:rsid w:val="68581651"/>
    <w:rsid w:val="695EBB60"/>
    <w:rsid w:val="6B02628F"/>
    <w:rsid w:val="6B9726C8"/>
    <w:rsid w:val="6D1AB998"/>
    <w:rsid w:val="6EEAC8D6"/>
    <w:rsid w:val="6FE178FD"/>
    <w:rsid w:val="70010747"/>
    <w:rsid w:val="719757FE"/>
    <w:rsid w:val="721F1C08"/>
    <w:rsid w:val="73A363FA"/>
    <w:rsid w:val="756178B5"/>
    <w:rsid w:val="76997D82"/>
    <w:rsid w:val="77853931"/>
    <w:rsid w:val="798B6AEE"/>
    <w:rsid w:val="7B01B2D1"/>
    <w:rsid w:val="7B1A874D"/>
    <w:rsid w:val="7B6222B6"/>
    <w:rsid w:val="7C07DBED"/>
    <w:rsid w:val="7C2AC6E4"/>
    <w:rsid w:val="7DCF489B"/>
    <w:rsid w:val="7E7C8DF8"/>
    <w:rsid w:val="7EBA6CFB"/>
    <w:rsid w:val="7FBE8E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CE57CC"/>
  <w15:docId w15:val="{CB3FC2A5-E46F-40F1-9739-63E7A837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1CF"/>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AF3AA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Antrat2">
    <w:name w:val="heading 2"/>
    <w:basedOn w:val="prastasis"/>
    <w:next w:val="prastasis"/>
    <w:link w:val="Antrat2Diagrama"/>
    <w:uiPriority w:val="9"/>
    <w:semiHidden/>
    <w:unhideWhenUsed/>
    <w:qFormat/>
    <w:rsid w:val="00AF3AA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Antrat3">
    <w:name w:val="heading 3"/>
    <w:basedOn w:val="prastasis"/>
    <w:next w:val="prastasis"/>
    <w:link w:val="Antrat3Diagrama"/>
    <w:uiPriority w:val="9"/>
    <w:semiHidden/>
    <w:unhideWhenUsed/>
    <w:qFormat/>
    <w:rsid w:val="00AF3AAB"/>
    <w:pPr>
      <w:keepNext/>
      <w:keepLines/>
      <w:spacing w:before="160" w:after="80"/>
      <w:outlineLvl w:val="2"/>
    </w:pPr>
    <w:rPr>
      <w:rFonts w:eastAsiaTheme="majorEastAsia" w:cstheme="majorBidi"/>
      <w:color w:val="2E74B5" w:themeColor="accent1" w:themeShade="BF"/>
      <w:sz w:val="28"/>
      <w:szCs w:val="28"/>
    </w:rPr>
  </w:style>
  <w:style w:type="paragraph" w:styleId="Antrat4">
    <w:name w:val="heading 4"/>
    <w:basedOn w:val="prastasis"/>
    <w:next w:val="prastasis"/>
    <w:link w:val="Antrat4Diagrama"/>
    <w:uiPriority w:val="9"/>
    <w:semiHidden/>
    <w:unhideWhenUsed/>
    <w:qFormat/>
    <w:rsid w:val="00AF3AAB"/>
    <w:pPr>
      <w:keepNext/>
      <w:keepLines/>
      <w:spacing w:before="80" w:after="40"/>
      <w:outlineLvl w:val="3"/>
    </w:pPr>
    <w:rPr>
      <w:rFonts w:eastAsiaTheme="majorEastAsia" w:cstheme="majorBidi"/>
      <w:i/>
      <w:iCs/>
      <w:color w:val="2E74B5" w:themeColor="accent1" w:themeShade="BF"/>
    </w:rPr>
  </w:style>
  <w:style w:type="paragraph" w:styleId="Antrat5">
    <w:name w:val="heading 5"/>
    <w:basedOn w:val="prastasis"/>
    <w:next w:val="prastasis"/>
    <w:link w:val="Antrat5Diagrama"/>
    <w:uiPriority w:val="9"/>
    <w:semiHidden/>
    <w:unhideWhenUsed/>
    <w:qFormat/>
    <w:rsid w:val="00AF3AAB"/>
    <w:pPr>
      <w:keepNext/>
      <w:keepLines/>
      <w:spacing w:before="80" w:after="40"/>
      <w:outlineLvl w:val="4"/>
    </w:pPr>
    <w:rPr>
      <w:rFonts w:eastAsiaTheme="majorEastAsia" w:cstheme="majorBidi"/>
      <w:color w:val="2E74B5" w:themeColor="accent1" w:themeShade="BF"/>
    </w:rPr>
  </w:style>
  <w:style w:type="paragraph" w:styleId="Antrat6">
    <w:name w:val="heading 6"/>
    <w:basedOn w:val="prastasis"/>
    <w:next w:val="prastasis"/>
    <w:link w:val="Antrat6Diagrama"/>
    <w:uiPriority w:val="9"/>
    <w:semiHidden/>
    <w:unhideWhenUsed/>
    <w:qFormat/>
    <w:rsid w:val="00AF3AA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F3AA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F3AA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F3AA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3AAB"/>
    <w:rPr>
      <w:rFonts w:asciiTheme="majorHAnsi" w:eastAsiaTheme="majorEastAsia" w:hAnsiTheme="majorHAnsi" w:cstheme="majorBidi"/>
      <w:color w:val="2E74B5" w:themeColor="accent1" w:themeShade="BF"/>
      <w:sz w:val="40"/>
      <w:szCs w:val="40"/>
      <w:lang w:val="lt-LT"/>
    </w:rPr>
  </w:style>
  <w:style w:type="character" w:customStyle="1" w:styleId="Antrat2Diagrama">
    <w:name w:val="Antraštė 2 Diagrama"/>
    <w:basedOn w:val="Numatytasispastraiposriftas"/>
    <w:link w:val="Antrat2"/>
    <w:uiPriority w:val="9"/>
    <w:semiHidden/>
    <w:rsid w:val="00AF3AAB"/>
    <w:rPr>
      <w:rFonts w:asciiTheme="majorHAnsi" w:eastAsiaTheme="majorEastAsia" w:hAnsiTheme="majorHAnsi" w:cstheme="majorBidi"/>
      <w:color w:val="2E74B5" w:themeColor="accent1" w:themeShade="BF"/>
      <w:sz w:val="32"/>
      <w:szCs w:val="32"/>
      <w:lang w:val="lt-LT"/>
    </w:rPr>
  </w:style>
  <w:style w:type="character" w:customStyle="1" w:styleId="Antrat3Diagrama">
    <w:name w:val="Antraštė 3 Diagrama"/>
    <w:basedOn w:val="Numatytasispastraiposriftas"/>
    <w:link w:val="Antrat3"/>
    <w:uiPriority w:val="9"/>
    <w:semiHidden/>
    <w:rsid w:val="00AF3AAB"/>
    <w:rPr>
      <w:rFonts w:eastAsiaTheme="majorEastAsia" w:cstheme="majorBidi"/>
      <w:color w:val="2E74B5" w:themeColor="accent1" w:themeShade="BF"/>
      <w:sz w:val="28"/>
      <w:szCs w:val="28"/>
      <w:lang w:val="lt-LT"/>
    </w:rPr>
  </w:style>
  <w:style w:type="character" w:customStyle="1" w:styleId="Antrat4Diagrama">
    <w:name w:val="Antraštė 4 Diagrama"/>
    <w:basedOn w:val="Numatytasispastraiposriftas"/>
    <w:link w:val="Antrat4"/>
    <w:uiPriority w:val="9"/>
    <w:semiHidden/>
    <w:rsid w:val="00AF3AAB"/>
    <w:rPr>
      <w:rFonts w:eastAsiaTheme="majorEastAsia" w:cstheme="majorBidi"/>
      <w:i/>
      <w:iCs/>
      <w:color w:val="2E74B5" w:themeColor="accent1" w:themeShade="BF"/>
      <w:lang w:val="lt-LT"/>
    </w:rPr>
  </w:style>
  <w:style w:type="character" w:customStyle="1" w:styleId="Antrat5Diagrama">
    <w:name w:val="Antraštė 5 Diagrama"/>
    <w:basedOn w:val="Numatytasispastraiposriftas"/>
    <w:link w:val="Antrat5"/>
    <w:uiPriority w:val="9"/>
    <w:semiHidden/>
    <w:rsid w:val="00AF3AAB"/>
    <w:rPr>
      <w:rFonts w:eastAsiaTheme="majorEastAsia" w:cstheme="majorBidi"/>
      <w:color w:val="2E74B5" w:themeColor="accent1" w:themeShade="BF"/>
      <w:lang w:val="lt-LT"/>
    </w:rPr>
  </w:style>
  <w:style w:type="character" w:customStyle="1" w:styleId="Antrat6Diagrama">
    <w:name w:val="Antraštė 6 Diagrama"/>
    <w:basedOn w:val="Numatytasispastraiposriftas"/>
    <w:link w:val="Antrat6"/>
    <w:uiPriority w:val="9"/>
    <w:semiHidden/>
    <w:rsid w:val="00AF3AAB"/>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AF3AAB"/>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AF3AAB"/>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AF3AAB"/>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AF3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F3AAB"/>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AF3A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F3AAB"/>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AF3A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F3AAB"/>
    <w:rPr>
      <w:i/>
      <w:iCs/>
      <w:color w:val="404040" w:themeColor="text1" w:themeTint="BF"/>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F3AAB"/>
    <w:pPr>
      <w:ind w:left="720"/>
      <w:contextualSpacing/>
    </w:pPr>
  </w:style>
  <w:style w:type="character" w:styleId="Rykuspabraukimas">
    <w:name w:val="Intense Emphasis"/>
    <w:basedOn w:val="Numatytasispastraiposriftas"/>
    <w:uiPriority w:val="21"/>
    <w:qFormat/>
    <w:rsid w:val="00AF3AAB"/>
    <w:rPr>
      <w:i/>
      <w:iCs/>
      <w:color w:val="2E74B5" w:themeColor="accent1" w:themeShade="BF"/>
    </w:rPr>
  </w:style>
  <w:style w:type="paragraph" w:styleId="Iskirtacitata">
    <w:name w:val="Intense Quote"/>
    <w:basedOn w:val="prastasis"/>
    <w:next w:val="prastasis"/>
    <w:link w:val="IskirtacitataDiagrama"/>
    <w:uiPriority w:val="30"/>
    <w:qFormat/>
    <w:rsid w:val="00AF3AA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skirtacitataDiagrama">
    <w:name w:val="Išskirta citata Diagrama"/>
    <w:basedOn w:val="Numatytasispastraiposriftas"/>
    <w:link w:val="Iskirtacitata"/>
    <w:uiPriority w:val="30"/>
    <w:rsid w:val="00AF3AAB"/>
    <w:rPr>
      <w:i/>
      <w:iCs/>
      <w:color w:val="2E74B5" w:themeColor="accent1" w:themeShade="BF"/>
      <w:lang w:val="lt-LT"/>
    </w:rPr>
  </w:style>
  <w:style w:type="character" w:styleId="Rykinuoroda">
    <w:name w:val="Intense Reference"/>
    <w:basedOn w:val="Numatytasispastraiposriftas"/>
    <w:uiPriority w:val="32"/>
    <w:qFormat/>
    <w:rsid w:val="00AF3AAB"/>
    <w:rPr>
      <w:b/>
      <w:bCs/>
      <w:smallCaps/>
      <w:color w:val="2E74B5"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E29C8"/>
    <w:rPr>
      <w:lang w:val="lt-LT"/>
    </w:rPr>
  </w:style>
  <w:style w:type="paragraph" w:customStyle="1" w:styleId="TableParagraph">
    <w:name w:val="Table Paragraph"/>
    <w:basedOn w:val="prastasis"/>
    <w:uiPriority w:val="1"/>
    <w:qFormat/>
    <w:rsid w:val="00B021FD"/>
    <w:pPr>
      <w:widowControl w:val="0"/>
      <w:autoSpaceDE w:val="0"/>
      <w:autoSpaceDN w:val="0"/>
      <w:spacing w:after="0" w:line="240" w:lineRule="auto"/>
      <w:ind w:left="95"/>
    </w:pPr>
    <w:rPr>
      <w:rFonts w:ascii="Times New Roman" w:eastAsia="Times New Roman" w:hAnsi="Times New Roman" w:cs="Times New Roman"/>
      <w:sz w:val="22"/>
      <w:szCs w:val="22"/>
      <w:lang w:eastAsia="en-US"/>
    </w:rPr>
  </w:style>
  <w:style w:type="table" w:styleId="Lentelstinklelis">
    <w:name w:val="Table Grid"/>
    <w:basedOn w:val="prastojilentel"/>
    <w:uiPriority w:val="39"/>
    <w:rsid w:val="000E5B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D109C"/>
    <w:rPr>
      <w:sz w:val="16"/>
      <w:szCs w:val="16"/>
    </w:rPr>
  </w:style>
  <w:style w:type="paragraph" w:styleId="Komentarotekstas">
    <w:name w:val="annotation text"/>
    <w:basedOn w:val="prastasis"/>
    <w:link w:val="KomentarotekstasDiagrama"/>
    <w:uiPriority w:val="99"/>
    <w:unhideWhenUsed/>
    <w:rsid w:val="00AD10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109C"/>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AD109C"/>
    <w:rPr>
      <w:b/>
      <w:bCs/>
    </w:rPr>
  </w:style>
  <w:style w:type="character" w:customStyle="1" w:styleId="KomentarotemaDiagrama">
    <w:name w:val="Komentaro tema Diagrama"/>
    <w:basedOn w:val="KomentarotekstasDiagrama"/>
    <w:link w:val="Komentarotema"/>
    <w:uiPriority w:val="99"/>
    <w:semiHidden/>
    <w:rsid w:val="00AD109C"/>
    <w:rPr>
      <w:rFonts w:eastAsiaTheme="minorEastAsia"/>
      <w:b/>
      <w:bCs/>
      <w:kern w:val="0"/>
      <w:sz w:val="20"/>
      <w:szCs w:val="20"/>
      <w:lang w:val="lt-LT" w:eastAsia="lt-LT"/>
      <w14:ligatures w14:val="none"/>
    </w:rPr>
  </w:style>
  <w:style w:type="character" w:styleId="Hipersaitas">
    <w:name w:val="Hyperlink"/>
    <w:basedOn w:val="Numatytasispastraiposriftas"/>
    <w:uiPriority w:val="99"/>
    <w:unhideWhenUsed/>
    <w:rsid w:val="00AD109C"/>
    <w:rPr>
      <w:color w:val="0563C1" w:themeColor="hyperlink"/>
      <w:u w:val="single"/>
    </w:rPr>
  </w:style>
  <w:style w:type="character" w:customStyle="1" w:styleId="UnresolvedMention1">
    <w:name w:val="Unresolved Mention1"/>
    <w:basedOn w:val="Numatytasispastraiposriftas"/>
    <w:uiPriority w:val="99"/>
    <w:semiHidden/>
    <w:unhideWhenUsed/>
    <w:rsid w:val="00AD109C"/>
    <w:rPr>
      <w:color w:val="605E5C"/>
      <w:shd w:val="clear" w:color="auto" w:fill="E1DFDD"/>
    </w:rPr>
  </w:style>
  <w:style w:type="paragraph" w:styleId="Pataisymai">
    <w:name w:val="Revision"/>
    <w:hidden/>
    <w:uiPriority w:val="99"/>
    <w:semiHidden/>
    <w:rsid w:val="00C76DC1"/>
    <w:pPr>
      <w:spacing w:after="0" w:line="240" w:lineRule="auto"/>
    </w:pPr>
    <w:rPr>
      <w:rFonts w:eastAsiaTheme="minorEastAsia"/>
      <w:kern w:val="0"/>
      <w:sz w:val="21"/>
      <w:szCs w:val="21"/>
      <w:lang w:val="lt-LT" w:eastAsia="lt-LT"/>
      <w14:ligatures w14:val="none"/>
    </w:rPr>
  </w:style>
  <w:style w:type="character" w:styleId="Neapdorotaspaminjimas">
    <w:name w:val="Unresolved Mention"/>
    <w:basedOn w:val="Numatytasispastraiposriftas"/>
    <w:uiPriority w:val="99"/>
    <w:semiHidden/>
    <w:unhideWhenUsed/>
    <w:rsid w:val="00B52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8503">
      <w:bodyDiv w:val="1"/>
      <w:marLeft w:val="0"/>
      <w:marRight w:val="0"/>
      <w:marTop w:val="0"/>
      <w:marBottom w:val="0"/>
      <w:divBdr>
        <w:top w:val="none" w:sz="0" w:space="0" w:color="auto"/>
        <w:left w:val="none" w:sz="0" w:space="0" w:color="auto"/>
        <w:bottom w:val="none" w:sz="0" w:space="0" w:color="auto"/>
        <w:right w:val="none" w:sz="0" w:space="0" w:color="auto"/>
      </w:divBdr>
    </w:div>
    <w:div w:id="54502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A73A1BE76C6FF49B90B0414C47ED73E" ma:contentTypeVersion="15" ma:contentTypeDescription="Kurkite naują dokumentą." ma:contentTypeScope="" ma:versionID="6815139249ddc50719bb36e68d810a65">
  <xsd:schema xmlns:xsd="http://www.w3.org/2001/XMLSchema" xmlns:xs="http://www.w3.org/2001/XMLSchema" xmlns:p="http://schemas.microsoft.com/office/2006/metadata/properties" xmlns:ns3="55193a0c-307e-428e-a482-2f720349ad33" xmlns:ns4="2bf06b41-e03d-4f32-a532-7594087bef81" targetNamespace="http://schemas.microsoft.com/office/2006/metadata/properties" ma:root="true" ma:fieldsID="8020cebd936a73e43f82171f94203590" ns3:_="" ns4:_="">
    <xsd:import namespace="55193a0c-307e-428e-a482-2f720349ad33"/>
    <xsd:import namespace="2bf06b41-e03d-4f32-a532-7594087bef81"/>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DateTaken" minOccurs="0"/>
                <xsd:element ref="ns3:MediaServiceSystemTags" minOccurs="0"/>
                <xsd:element ref="ns3:MediaServiceOCR"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3a0c-307e-428e-a482-2f720349ad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06b41-e03d-4f32-a532-7594087bef8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193a0c-307e-428e-a482-2f720349ad33" xsi:nil="true"/>
  </documentManagement>
</p:properties>
</file>

<file path=customXml/itemProps1.xml><?xml version="1.0" encoding="utf-8"?>
<ds:datastoreItem xmlns:ds="http://schemas.openxmlformats.org/officeDocument/2006/customXml" ds:itemID="{018ED607-5DDF-4DE6-AC5B-28C34D48A22D}">
  <ds:schemaRefs>
    <ds:schemaRef ds:uri="http://schemas.microsoft.com/sharepoint/v3/contenttype/forms"/>
  </ds:schemaRefs>
</ds:datastoreItem>
</file>

<file path=customXml/itemProps2.xml><?xml version="1.0" encoding="utf-8"?>
<ds:datastoreItem xmlns:ds="http://schemas.openxmlformats.org/officeDocument/2006/customXml" ds:itemID="{EF089794-34B1-4399-BB6F-66C79CC32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3a0c-307e-428e-a482-2f720349ad33"/>
    <ds:schemaRef ds:uri="2bf06b41-e03d-4f32-a532-7594087be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2F11F-59C9-48BA-B133-5B2D620802BC}">
  <ds:schemaRefs>
    <ds:schemaRef ds:uri="http://schemas.microsoft.com/office/2006/metadata/properties"/>
    <ds:schemaRef ds:uri="http://schemas.microsoft.com/office/infopath/2007/PartnerControls"/>
    <ds:schemaRef ds:uri="55193a0c-307e-428e-a482-2f720349ad33"/>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502</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Bitkevičius</dc:creator>
  <cp:keywords/>
  <dc:description/>
  <cp:lastModifiedBy>Vytautas Bitkevičius</cp:lastModifiedBy>
  <cp:revision>2</cp:revision>
  <dcterms:created xsi:type="dcterms:W3CDTF">2025-03-26T14:44:00Z</dcterms:created>
  <dcterms:modified xsi:type="dcterms:W3CDTF">2025-03-26T14:44:00Z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62d62c8f0a9e98e6c1a5390a75eefcb8aa2d6d558598ed5e469e9aca0f57e715</vt:lpwstr>
  </property>
  <property fmtid="{D5CDD505-2E9C-101B-9397-08002B2CF9AE}" pid="3" name="ContentTypeId">
    <vt:lpwstr>0x0101007A73A1BE76C6FF49B90B0414C47ED73E</vt:lpwstr>
  </property>
</Properties>
</file>