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DBDC" w14:textId="6810C724" w:rsidR="00733E0D" w:rsidRPr="00A159A3" w:rsidRDefault="006C2DAB" w:rsidP="00733E0D">
      <w:pPr>
        <w:spacing w:after="0" w:line="240" w:lineRule="auto"/>
        <w:jc w:val="center"/>
        <w:rPr>
          <w:rFonts w:ascii="Arial" w:eastAsia="Times New Roman" w:hAnsi="Arial" w:cs="Arial"/>
          <w:b/>
          <w:bCs/>
          <w:sz w:val="24"/>
          <w:szCs w:val="24"/>
        </w:rPr>
      </w:pPr>
      <w:r w:rsidRPr="00A159A3">
        <w:rPr>
          <w:rFonts w:ascii="Arial" w:eastAsia="Times New Roman" w:hAnsi="Arial" w:cs="Arial"/>
          <w:b/>
          <w:bCs/>
          <w:sz w:val="24"/>
          <w:szCs w:val="24"/>
        </w:rPr>
        <w:t xml:space="preserve">VIEŠOJI ĮSTAIGA </w:t>
      </w:r>
      <w:r w:rsidR="00733E0D" w:rsidRPr="00A159A3">
        <w:rPr>
          <w:rFonts w:ascii="Arial" w:eastAsia="Times New Roman" w:hAnsi="Arial" w:cs="Arial"/>
          <w:b/>
          <w:bCs/>
          <w:sz w:val="24"/>
          <w:szCs w:val="24"/>
        </w:rPr>
        <w:t>KLAIPĖDOS RAJONO SAVIVALDYBĖS</w:t>
      </w:r>
    </w:p>
    <w:p w14:paraId="4A8A822E" w14:textId="70A36B98" w:rsidR="00733E0D" w:rsidRPr="00A159A3" w:rsidRDefault="00CA01CC" w:rsidP="00733E0D">
      <w:pPr>
        <w:spacing w:after="0" w:line="240" w:lineRule="auto"/>
        <w:jc w:val="center"/>
        <w:rPr>
          <w:rFonts w:ascii="Arial" w:eastAsia="Times New Roman" w:hAnsi="Arial" w:cs="Arial"/>
          <w:b/>
          <w:bCs/>
          <w:sz w:val="24"/>
          <w:szCs w:val="24"/>
        </w:rPr>
      </w:pPr>
      <w:r w:rsidRPr="00A159A3">
        <w:rPr>
          <w:rFonts w:ascii="Arial" w:eastAsia="Times New Roman" w:hAnsi="Arial" w:cs="Arial"/>
          <w:b/>
          <w:bCs/>
          <w:sz w:val="24"/>
          <w:szCs w:val="24"/>
        </w:rPr>
        <w:t>SVEIKATOS CENTRAS</w:t>
      </w:r>
    </w:p>
    <w:p w14:paraId="3EB0F0D5" w14:textId="77777777" w:rsidR="00733E0D" w:rsidRPr="00A159A3" w:rsidRDefault="00733E0D" w:rsidP="00733E0D">
      <w:pPr>
        <w:spacing w:after="0" w:line="240" w:lineRule="auto"/>
        <w:rPr>
          <w:rFonts w:ascii="Arial" w:eastAsia="Times New Roman" w:hAnsi="Arial" w:cs="Arial"/>
          <w:b/>
          <w:bCs/>
          <w:sz w:val="24"/>
          <w:szCs w:val="24"/>
        </w:rPr>
      </w:pPr>
    </w:p>
    <w:p w14:paraId="796AB02C" w14:textId="5B88EF03" w:rsidR="00733E0D" w:rsidRPr="00A159A3" w:rsidRDefault="00733E0D" w:rsidP="00733E0D">
      <w:pPr>
        <w:spacing w:after="0" w:line="240" w:lineRule="auto"/>
        <w:jc w:val="center"/>
        <w:rPr>
          <w:rFonts w:ascii="Arial" w:eastAsia="Times New Roman" w:hAnsi="Arial" w:cs="Arial"/>
          <w:sz w:val="24"/>
          <w:szCs w:val="24"/>
        </w:rPr>
      </w:pPr>
    </w:p>
    <w:p w14:paraId="004C56A8" w14:textId="7392005A" w:rsidR="00A159A3" w:rsidRPr="00A159A3" w:rsidRDefault="00A159A3" w:rsidP="00A159A3">
      <w:pPr>
        <w:spacing w:after="0" w:line="240" w:lineRule="auto"/>
        <w:jc w:val="center"/>
        <w:rPr>
          <w:rFonts w:ascii="Arial" w:eastAsia="Times New Roman" w:hAnsi="Arial" w:cs="Arial"/>
          <w:b/>
          <w:bCs/>
          <w:sz w:val="24"/>
          <w:szCs w:val="24"/>
        </w:rPr>
      </w:pPr>
      <w:r w:rsidRPr="00A159A3">
        <w:rPr>
          <w:rFonts w:ascii="Arial" w:eastAsia="Times New Roman" w:hAnsi="Arial" w:cs="Arial"/>
          <w:b/>
          <w:bCs/>
          <w:sz w:val="24"/>
          <w:szCs w:val="24"/>
        </w:rPr>
        <w:t xml:space="preserve">ATSAKYMAI TIEKĖJAMS DĖL RINKOS KONSULTACIJOS PIRKIMO ID </w:t>
      </w:r>
      <w:r w:rsidRPr="00A159A3">
        <w:rPr>
          <w:rFonts w:ascii="Arial" w:eastAsia="Times New Roman" w:hAnsi="Arial" w:cs="Arial"/>
          <w:b/>
          <w:bCs/>
          <w:sz w:val="24"/>
          <w:szCs w:val="24"/>
        </w:rPr>
        <w:t>1698538</w:t>
      </w:r>
    </w:p>
    <w:p w14:paraId="0BA524F4" w14:textId="6D5BA5A2" w:rsidR="00A159A3" w:rsidRPr="00A159A3" w:rsidRDefault="00A159A3" w:rsidP="00A159A3">
      <w:pPr>
        <w:spacing w:after="0" w:line="240" w:lineRule="auto"/>
        <w:jc w:val="center"/>
        <w:rPr>
          <w:rFonts w:ascii="Arial" w:eastAsia="Times New Roman" w:hAnsi="Arial" w:cs="Arial"/>
          <w:b/>
          <w:bCs/>
          <w:sz w:val="24"/>
          <w:szCs w:val="24"/>
        </w:rPr>
      </w:pPr>
      <w:r w:rsidRPr="00A159A3">
        <w:rPr>
          <w:rFonts w:ascii="Arial" w:eastAsia="Times New Roman" w:hAnsi="Arial" w:cs="Arial"/>
          <w:b/>
          <w:bCs/>
          <w:sz w:val="24"/>
          <w:szCs w:val="24"/>
        </w:rPr>
        <w:t xml:space="preserve">„RINKOS KONSULTACIJA DĖL </w:t>
      </w:r>
      <w:r w:rsidRPr="00A159A3">
        <w:rPr>
          <w:rFonts w:ascii="Arial" w:eastAsia="Times New Roman" w:hAnsi="Arial" w:cs="Arial"/>
          <w:b/>
          <w:bCs/>
          <w:sz w:val="24"/>
          <w:szCs w:val="24"/>
        </w:rPr>
        <w:t>OFTALMOLOGIJOS</w:t>
      </w:r>
      <w:r w:rsidRPr="00A159A3">
        <w:rPr>
          <w:rFonts w:ascii="Arial" w:eastAsia="Times New Roman" w:hAnsi="Arial" w:cs="Arial"/>
          <w:b/>
          <w:bCs/>
          <w:sz w:val="24"/>
          <w:szCs w:val="24"/>
        </w:rPr>
        <w:t xml:space="preserve"> ĮRANGOS. </w:t>
      </w:r>
      <w:r w:rsidRPr="00A159A3">
        <w:rPr>
          <w:rFonts w:ascii="Arial" w:eastAsia="Times New Roman" w:hAnsi="Arial" w:cs="Arial"/>
          <w:b/>
          <w:bCs/>
          <w:sz w:val="24"/>
          <w:szCs w:val="24"/>
        </w:rPr>
        <w:t>SKAITMENINĖ AKIŲ DUGNO KAMERA, BIOMIKROSKOPINĖ PLYŠINĖ LEMPA, OFTALMOLOGINĖ DARBO VIETA IR AUTOKERATOREFRAKTOMETRAS</w:t>
      </w:r>
      <w:r w:rsidRPr="00A159A3">
        <w:rPr>
          <w:rFonts w:ascii="Arial" w:eastAsia="Times New Roman" w:hAnsi="Arial" w:cs="Arial"/>
          <w:b/>
          <w:bCs/>
          <w:sz w:val="24"/>
          <w:szCs w:val="24"/>
        </w:rPr>
        <w:t xml:space="preserve"> PIRKIMO“</w:t>
      </w:r>
    </w:p>
    <w:p w14:paraId="2F463955" w14:textId="3412334B" w:rsidR="006C2DAB" w:rsidRPr="00A159A3" w:rsidRDefault="006C2DAB" w:rsidP="00733E0D">
      <w:pPr>
        <w:spacing w:after="0" w:line="240" w:lineRule="auto"/>
        <w:jc w:val="center"/>
        <w:rPr>
          <w:rFonts w:ascii="Arial" w:eastAsia="Times New Roman" w:hAnsi="Arial" w:cs="Arial"/>
          <w:sz w:val="24"/>
          <w:szCs w:val="24"/>
        </w:rPr>
      </w:pPr>
    </w:p>
    <w:p w14:paraId="39468DAD" w14:textId="77777777" w:rsidR="006C2DAB" w:rsidRPr="00A159A3" w:rsidRDefault="006C2DAB" w:rsidP="00733E0D">
      <w:pPr>
        <w:spacing w:after="0" w:line="240" w:lineRule="auto"/>
        <w:jc w:val="center"/>
        <w:rPr>
          <w:rFonts w:ascii="Arial" w:eastAsia="Times New Roman" w:hAnsi="Arial" w:cs="Arial"/>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6C2DAB" w:rsidRPr="00A159A3" w14:paraId="6F9A9BEE" w14:textId="77777777" w:rsidTr="00C17E50">
        <w:trPr>
          <w:trHeight w:val="191"/>
        </w:trPr>
        <w:tc>
          <w:tcPr>
            <w:tcW w:w="4981" w:type="dxa"/>
          </w:tcPr>
          <w:p w14:paraId="44930C90" w14:textId="73565373" w:rsidR="006C2DAB" w:rsidRPr="00A159A3" w:rsidRDefault="006C2DAB" w:rsidP="006C2DAB">
            <w:pPr>
              <w:spacing w:after="0" w:line="240" w:lineRule="auto"/>
              <w:rPr>
                <w:rFonts w:ascii="Arial" w:eastAsia="Times New Roman" w:hAnsi="Arial" w:cs="Arial"/>
                <w:sz w:val="24"/>
                <w:szCs w:val="24"/>
              </w:rPr>
            </w:pPr>
          </w:p>
        </w:tc>
        <w:tc>
          <w:tcPr>
            <w:tcW w:w="4981" w:type="dxa"/>
          </w:tcPr>
          <w:p w14:paraId="5855D35E" w14:textId="45F38CF4" w:rsidR="006C2DAB" w:rsidRPr="00A159A3" w:rsidRDefault="00080C6F" w:rsidP="00733E0D">
            <w:pPr>
              <w:spacing w:after="0" w:line="240" w:lineRule="auto"/>
              <w:jc w:val="center"/>
              <w:rPr>
                <w:rFonts w:ascii="Arial" w:eastAsia="Times New Roman" w:hAnsi="Arial" w:cs="Arial"/>
                <w:sz w:val="24"/>
                <w:szCs w:val="24"/>
              </w:rPr>
            </w:pPr>
            <w:r w:rsidRPr="00A159A3">
              <w:rPr>
                <w:rFonts w:ascii="Arial" w:eastAsia="Times New Roman" w:hAnsi="Arial" w:cs="Arial"/>
                <w:color w:val="000000" w:themeColor="text1"/>
                <w:sz w:val="24"/>
                <w:szCs w:val="24"/>
              </w:rPr>
              <w:t xml:space="preserve">                                         </w:t>
            </w:r>
            <w:r w:rsidR="00CD6B2B" w:rsidRPr="00A159A3">
              <w:rPr>
                <w:rFonts w:ascii="Arial" w:eastAsia="Times New Roman" w:hAnsi="Arial" w:cs="Arial"/>
                <w:color w:val="000000" w:themeColor="text1"/>
                <w:sz w:val="24"/>
                <w:szCs w:val="24"/>
              </w:rPr>
              <w:t>2025-0</w:t>
            </w:r>
            <w:r w:rsidR="00721F03" w:rsidRPr="00A159A3">
              <w:rPr>
                <w:rFonts w:ascii="Arial" w:eastAsia="Times New Roman" w:hAnsi="Arial" w:cs="Arial"/>
                <w:color w:val="000000" w:themeColor="text1"/>
                <w:sz w:val="24"/>
                <w:szCs w:val="24"/>
              </w:rPr>
              <w:t>3</w:t>
            </w:r>
            <w:r w:rsidR="00CD6B2B" w:rsidRPr="00A159A3">
              <w:rPr>
                <w:rFonts w:ascii="Arial" w:eastAsia="Times New Roman" w:hAnsi="Arial" w:cs="Arial"/>
                <w:color w:val="000000" w:themeColor="text1"/>
                <w:sz w:val="24"/>
                <w:szCs w:val="24"/>
              </w:rPr>
              <w:t>-</w:t>
            </w:r>
            <w:r w:rsidR="00721F03" w:rsidRPr="00A159A3">
              <w:rPr>
                <w:rFonts w:ascii="Arial" w:eastAsia="Times New Roman" w:hAnsi="Arial" w:cs="Arial"/>
                <w:color w:val="000000" w:themeColor="text1"/>
                <w:sz w:val="24"/>
                <w:szCs w:val="24"/>
              </w:rPr>
              <w:t>25</w:t>
            </w:r>
          </w:p>
        </w:tc>
      </w:tr>
    </w:tbl>
    <w:p w14:paraId="3DDBE8DA" w14:textId="267FC89E" w:rsidR="00E071E6" w:rsidRPr="00A159A3" w:rsidRDefault="00E071E6" w:rsidP="006C2DAB">
      <w:pPr>
        <w:spacing w:after="0" w:line="240" w:lineRule="auto"/>
        <w:jc w:val="both"/>
        <w:rPr>
          <w:rFonts w:ascii="Arial" w:hAnsi="Arial" w:cs="Arial"/>
          <w:sz w:val="24"/>
          <w:szCs w:val="24"/>
        </w:rPr>
      </w:pPr>
    </w:p>
    <w:p w14:paraId="0F400F2C" w14:textId="77777777" w:rsidR="001F2D09" w:rsidRPr="00A159A3" w:rsidRDefault="001F2D09" w:rsidP="006C2DAB">
      <w:pPr>
        <w:spacing w:after="0" w:line="240" w:lineRule="auto"/>
        <w:jc w:val="both"/>
        <w:rPr>
          <w:rFonts w:ascii="Arial" w:hAnsi="Arial" w:cs="Arial"/>
          <w:sz w:val="24"/>
          <w:szCs w:val="24"/>
        </w:rPr>
      </w:pPr>
    </w:p>
    <w:p w14:paraId="487D2CFB" w14:textId="51BCDE79" w:rsidR="003E5CE1" w:rsidRPr="00A159A3" w:rsidRDefault="003E5CE1" w:rsidP="003E5CE1">
      <w:pPr>
        <w:spacing w:after="0" w:line="240" w:lineRule="auto"/>
        <w:jc w:val="both"/>
        <w:rPr>
          <w:rFonts w:ascii="Arial" w:hAnsi="Arial" w:cs="Arial"/>
          <w:sz w:val="24"/>
          <w:szCs w:val="24"/>
        </w:rPr>
      </w:pPr>
      <w:r w:rsidRPr="00A159A3">
        <w:rPr>
          <w:rFonts w:ascii="Arial" w:hAnsi="Arial" w:cs="Arial"/>
          <w:sz w:val="24"/>
          <w:szCs w:val="24"/>
        </w:rPr>
        <w:t xml:space="preserve">Gerb. </w:t>
      </w:r>
      <w:r w:rsidR="00A159A3" w:rsidRPr="00A159A3">
        <w:rPr>
          <w:rFonts w:ascii="Arial" w:hAnsi="Arial" w:cs="Arial"/>
          <w:sz w:val="24"/>
          <w:szCs w:val="24"/>
        </w:rPr>
        <w:t>Tiekėjai,</w:t>
      </w:r>
    </w:p>
    <w:p w14:paraId="19F443FB" w14:textId="77777777" w:rsidR="003E5CE1" w:rsidRPr="00A159A3" w:rsidRDefault="003E5CE1" w:rsidP="003E5CE1">
      <w:pPr>
        <w:spacing w:after="0" w:line="240" w:lineRule="auto"/>
        <w:jc w:val="both"/>
        <w:rPr>
          <w:rFonts w:ascii="Arial" w:hAnsi="Arial" w:cs="Arial"/>
          <w:sz w:val="24"/>
          <w:szCs w:val="24"/>
        </w:rPr>
      </w:pPr>
    </w:p>
    <w:p w14:paraId="053387DB" w14:textId="1D5B4C8F" w:rsidR="003E5CE1" w:rsidRPr="00A159A3" w:rsidRDefault="003E5CE1" w:rsidP="003E5CE1">
      <w:pPr>
        <w:spacing w:after="0" w:line="240" w:lineRule="auto"/>
        <w:jc w:val="both"/>
        <w:rPr>
          <w:rFonts w:ascii="Arial" w:hAnsi="Arial" w:cs="Arial"/>
          <w:sz w:val="24"/>
          <w:szCs w:val="24"/>
        </w:rPr>
      </w:pPr>
      <w:r w:rsidRPr="00A159A3">
        <w:rPr>
          <w:rFonts w:ascii="Arial" w:hAnsi="Arial" w:cs="Arial"/>
          <w:sz w:val="24"/>
          <w:szCs w:val="24"/>
        </w:rPr>
        <w:t xml:space="preserve">Dėkojame už Jūsų pateiktas pastabas ir pasiūlymus dėl </w:t>
      </w:r>
      <w:r w:rsidR="00721F03" w:rsidRPr="00A159A3">
        <w:rPr>
          <w:rFonts w:ascii="Arial" w:hAnsi="Arial" w:cs="Arial"/>
          <w:i/>
          <w:iCs/>
          <w:sz w:val="24"/>
          <w:szCs w:val="24"/>
        </w:rPr>
        <w:t>Skaitmeninės akies dugno kameros</w:t>
      </w:r>
      <w:r w:rsidRPr="00A159A3">
        <w:rPr>
          <w:rFonts w:ascii="Arial" w:hAnsi="Arial" w:cs="Arial"/>
          <w:sz w:val="24"/>
          <w:szCs w:val="24"/>
        </w:rPr>
        <w:t xml:space="preserve"> techninės specifikacijos. Vertiname tiekėjų įsitraukimą į rinkos analizės procesą, kuris padeda mums užtikrinti, kad pirkimo sąlygos būtų aiškios, pagrįstos ir suderintos su rinkoje prieinamais sprendimais.</w:t>
      </w:r>
    </w:p>
    <w:p w14:paraId="26B259E6" w14:textId="77777777" w:rsidR="003E5CE1" w:rsidRPr="00A159A3" w:rsidRDefault="003E5CE1" w:rsidP="003E5CE1">
      <w:pPr>
        <w:spacing w:after="0" w:line="240" w:lineRule="auto"/>
        <w:jc w:val="both"/>
        <w:rPr>
          <w:rFonts w:ascii="Arial" w:hAnsi="Arial" w:cs="Arial"/>
          <w:sz w:val="24"/>
          <w:szCs w:val="24"/>
        </w:rPr>
      </w:pPr>
    </w:p>
    <w:p w14:paraId="24EF9AE7" w14:textId="77777777" w:rsidR="003E5CE1" w:rsidRPr="00A159A3" w:rsidRDefault="003E5CE1" w:rsidP="003E5CE1">
      <w:pPr>
        <w:spacing w:after="0" w:line="240" w:lineRule="auto"/>
        <w:jc w:val="both"/>
        <w:rPr>
          <w:rFonts w:ascii="Arial" w:hAnsi="Arial" w:cs="Arial"/>
          <w:sz w:val="24"/>
          <w:szCs w:val="24"/>
        </w:rPr>
      </w:pPr>
      <w:r w:rsidRPr="00A159A3">
        <w:rPr>
          <w:rFonts w:ascii="Arial" w:hAnsi="Arial" w:cs="Arial"/>
          <w:sz w:val="24"/>
          <w:szCs w:val="24"/>
        </w:rPr>
        <w:t>Žemiau pateikiame mūsų atsakymus į Jūsų pateiktas pastabas:</w:t>
      </w:r>
    </w:p>
    <w:p w14:paraId="7B9826F2" w14:textId="77777777" w:rsidR="00733E0D" w:rsidRPr="00A159A3" w:rsidRDefault="00733E0D" w:rsidP="006C2DAB">
      <w:pPr>
        <w:spacing w:after="0" w:line="240" w:lineRule="auto"/>
        <w:jc w:val="both"/>
        <w:rPr>
          <w:rFonts w:ascii="Arial" w:hAnsi="Arial" w:cs="Arial"/>
          <w:sz w:val="24"/>
          <w:szCs w:val="24"/>
        </w:rPr>
      </w:pPr>
    </w:p>
    <w:tbl>
      <w:tblPr>
        <w:tblStyle w:val="Lentelstinklelis"/>
        <w:tblW w:w="0" w:type="auto"/>
        <w:jc w:val="center"/>
        <w:tblLook w:val="04A0" w:firstRow="1" w:lastRow="0" w:firstColumn="1" w:lastColumn="0" w:noHBand="0" w:noVBand="1"/>
      </w:tblPr>
      <w:tblGrid>
        <w:gridCol w:w="556"/>
        <w:gridCol w:w="4697"/>
        <w:gridCol w:w="4709"/>
      </w:tblGrid>
      <w:tr w:rsidR="003E5CE1" w:rsidRPr="00A159A3" w14:paraId="03DCD827" w14:textId="77777777" w:rsidTr="00CD6B2B">
        <w:trPr>
          <w:jc w:val="center"/>
        </w:trPr>
        <w:tc>
          <w:tcPr>
            <w:tcW w:w="556" w:type="dxa"/>
            <w:vAlign w:val="center"/>
          </w:tcPr>
          <w:p w14:paraId="2846605C" w14:textId="14ABA14C" w:rsidR="003E5CE1" w:rsidRPr="00A159A3" w:rsidRDefault="003E5CE1" w:rsidP="003E5CE1">
            <w:pPr>
              <w:spacing w:after="0" w:line="240" w:lineRule="auto"/>
              <w:jc w:val="center"/>
              <w:rPr>
                <w:rFonts w:ascii="Arial" w:hAnsi="Arial" w:cs="Arial"/>
                <w:b/>
                <w:bCs/>
                <w:sz w:val="24"/>
                <w:szCs w:val="24"/>
              </w:rPr>
            </w:pPr>
            <w:r w:rsidRPr="00A159A3">
              <w:rPr>
                <w:rFonts w:ascii="Arial" w:hAnsi="Arial" w:cs="Arial"/>
                <w:b/>
                <w:bCs/>
                <w:sz w:val="24"/>
                <w:szCs w:val="24"/>
              </w:rPr>
              <w:t>Nr.</w:t>
            </w:r>
          </w:p>
        </w:tc>
        <w:tc>
          <w:tcPr>
            <w:tcW w:w="4697" w:type="dxa"/>
            <w:vAlign w:val="center"/>
          </w:tcPr>
          <w:p w14:paraId="2EEB7EB1" w14:textId="20CECCFA" w:rsidR="003E5CE1" w:rsidRPr="00A159A3" w:rsidRDefault="003E5CE1" w:rsidP="003E5CE1">
            <w:pPr>
              <w:spacing w:after="0" w:line="240" w:lineRule="auto"/>
              <w:jc w:val="center"/>
              <w:rPr>
                <w:rFonts w:ascii="Arial" w:hAnsi="Arial" w:cs="Arial"/>
                <w:b/>
                <w:bCs/>
                <w:sz w:val="24"/>
                <w:szCs w:val="24"/>
              </w:rPr>
            </w:pPr>
            <w:r w:rsidRPr="00A159A3">
              <w:rPr>
                <w:rFonts w:ascii="Arial" w:hAnsi="Arial" w:cs="Arial"/>
                <w:b/>
                <w:bCs/>
                <w:sz w:val="24"/>
                <w:szCs w:val="24"/>
              </w:rPr>
              <w:t>Pastaba/pasiūlymas</w:t>
            </w:r>
          </w:p>
        </w:tc>
        <w:tc>
          <w:tcPr>
            <w:tcW w:w="4709" w:type="dxa"/>
            <w:vAlign w:val="center"/>
          </w:tcPr>
          <w:p w14:paraId="1B681AE7" w14:textId="16A66850" w:rsidR="003E5CE1" w:rsidRPr="00A159A3" w:rsidRDefault="003E5CE1" w:rsidP="003E5CE1">
            <w:pPr>
              <w:spacing w:after="0" w:line="240" w:lineRule="auto"/>
              <w:jc w:val="center"/>
              <w:rPr>
                <w:rFonts w:ascii="Arial" w:hAnsi="Arial" w:cs="Arial"/>
                <w:b/>
                <w:bCs/>
                <w:sz w:val="24"/>
                <w:szCs w:val="24"/>
              </w:rPr>
            </w:pPr>
            <w:r w:rsidRPr="00A159A3">
              <w:rPr>
                <w:rFonts w:ascii="Arial" w:hAnsi="Arial" w:cs="Arial"/>
                <w:b/>
                <w:bCs/>
                <w:sz w:val="24"/>
                <w:szCs w:val="24"/>
              </w:rPr>
              <w:t>Atsakymas</w:t>
            </w:r>
          </w:p>
        </w:tc>
      </w:tr>
      <w:tr w:rsidR="003E5CE1" w:rsidRPr="00A159A3" w14:paraId="5D568071" w14:textId="77777777" w:rsidTr="00CD6B2B">
        <w:trPr>
          <w:jc w:val="center"/>
        </w:trPr>
        <w:tc>
          <w:tcPr>
            <w:tcW w:w="556" w:type="dxa"/>
          </w:tcPr>
          <w:p w14:paraId="4A5D078A" w14:textId="5625075D" w:rsidR="003E5CE1" w:rsidRPr="00A159A3" w:rsidRDefault="000C3B8A" w:rsidP="000C3B8A">
            <w:pPr>
              <w:rPr>
                <w:rFonts w:ascii="Arial" w:hAnsi="Arial" w:cs="Arial"/>
                <w:sz w:val="24"/>
                <w:szCs w:val="24"/>
              </w:rPr>
            </w:pPr>
            <w:r w:rsidRPr="00A159A3">
              <w:rPr>
                <w:rFonts w:ascii="Arial" w:hAnsi="Arial" w:cs="Arial"/>
                <w:sz w:val="24"/>
                <w:szCs w:val="24"/>
              </w:rPr>
              <w:t xml:space="preserve">1. </w:t>
            </w:r>
          </w:p>
        </w:tc>
        <w:tc>
          <w:tcPr>
            <w:tcW w:w="4697" w:type="dxa"/>
          </w:tcPr>
          <w:p w14:paraId="131DE1B4" w14:textId="77777777" w:rsidR="00721F03" w:rsidRPr="00A159A3" w:rsidRDefault="00721F03" w:rsidP="00721F03">
            <w:pPr>
              <w:spacing w:after="0" w:line="240" w:lineRule="auto"/>
              <w:rPr>
                <w:rFonts w:ascii="Arial" w:hAnsi="Arial" w:cs="Arial"/>
                <w:sz w:val="24"/>
                <w:szCs w:val="24"/>
              </w:rPr>
            </w:pPr>
            <w:r w:rsidRPr="00A159A3">
              <w:rPr>
                <w:rFonts w:ascii="Arial" w:hAnsi="Arial" w:cs="Arial"/>
                <w:sz w:val="24"/>
                <w:szCs w:val="24"/>
              </w:rPr>
              <w:t>4 punktas. Reikalavimas apriboja konkurenciją, prašome jį pakeisti į:</w:t>
            </w:r>
          </w:p>
          <w:p w14:paraId="6DF71BE3" w14:textId="7C6864D8" w:rsidR="003E5CE1" w:rsidRPr="00A159A3" w:rsidRDefault="00721F03" w:rsidP="00721F03">
            <w:pPr>
              <w:spacing w:after="0" w:line="240" w:lineRule="auto"/>
              <w:rPr>
                <w:rFonts w:ascii="Arial" w:hAnsi="Arial" w:cs="Arial"/>
                <w:sz w:val="24"/>
                <w:szCs w:val="24"/>
              </w:rPr>
            </w:pPr>
            <w:r w:rsidRPr="00A159A3">
              <w:rPr>
                <w:rFonts w:ascii="Arial" w:hAnsi="Arial" w:cs="Arial"/>
                <w:sz w:val="24"/>
                <w:szCs w:val="24"/>
              </w:rPr>
              <w:t>Ne blogiau nei nuo -12D iki +12D</w:t>
            </w:r>
          </w:p>
        </w:tc>
        <w:tc>
          <w:tcPr>
            <w:tcW w:w="4709" w:type="dxa"/>
          </w:tcPr>
          <w:p w14:paraId="45A9393D" w14:textId="77777777" w:rsidR="003E5CE1" w:rsidRPr="00A159A3" w:rsidRDefault="00721F03" w:rsidP="000C3B8A">
            <w:pPr>
              <w:spacing w:after="0" w:line="240" w:lineRule="auto"/>
              <w:rPr>
                <w:rFonts w:ascii="Arial" w:hAnsi="Arial" w:cs="Arial"/>
                <w:sz w:val="24"/>
                <w:szCs w:val="24"/>
              </w:rPr>
            </w:pPr>
            <w:r w:rsidRPr="00A159A3">
              <w:rPr>
                <w:rFonts w:ascii="Arial" w:hAnsi="Arial" w:cs="Arial"/>
                <w:sz w:val="24"/>
                <w:szCs w:val="24"/>
              </w:rPr>
              <w:t xml:space="preserve">Atsižvelgus į siūlymą koreguoti parametro reikšmę, 4 punktas keičiamas į: </w:t>
            </w:r>
          </w:p>
          <w:p w14:paraId="3BF5BCBD" w14:textId="0598BEED" w:rsidR="00721F03" w:rsidRPr="00A159A3" w:rsidRDefault="00721F03" w:rsidP="000C3B8A">
            <w:pPr>
              <w:spacing w:after="0" w:line="240" w:lineRule="auto"/>
              <w:rPr>
                <w:rFonts w:ascii="Arial" w:hAnsi="Arial" w:cs="Arial"/>
                <w:sz w:val="24"/>
                <w:szCs w:val="24"/>
              </w:rPr>
            </w:pPr>
            <w:r w:rsidRPr="00A159A3">
              <w:rPr>
                <w:rFonts w:ascii="Arial" w:hAnsi="Arial" w:cs="Arial"/>
                <w:sz w:val="24"/>
                <w:szCs w:val="24"/>
              </w:rPr>
              <w:t>„Ne blogiau nei nuo -12D iki +12D“</w:t>
            </w:r>
          </w:p>
        </w:tc>
      </w:tr>
    </w:tbl>
    <w:p w14:paraId="08562EF9" w14:textId="77777777" w:rsidR="00A159A3" w:rsidRPr="00A159A3" w:rsidRDefault="00A159A3" w:rsidP="003E5CE1">
      <w:pPr>
        <w:spacing w:after="0" w:line="240" w:lineRule="auto"/>
        <w:jc w:val="both"/>
        <w:rPr>
          <w:rFonts w:ascii="Arial" w:hAnsi="Arial" w:cs="Arial"/>
          <w:sz w:val="24"/>
          <w:szCs w:val="24"/>
        </w:rPr>
      </w:pPr>
    </w:p>
    <w:p w14:paraId="6BAB1E56" w14:textId="77777777" w:rsidR="00A159A3" w:rsidRPr="00A159A3" w:rsidRDefault="00A159A3" w:rsidP="00A159A3">
      <w:pPr>
        <w:spacing w:after="0" w:line="240" w:lineRule="auto"/>
        <w:jc w:val="both"/>
        <w:rPr>
          <w:rFonts w:ascii="Arial" w:hAnsi="Arial" w:cs="Arial"/>
          <w:sz w:val="24"/>
          <w:szCs w:val="24"/>
        </w:rPr>
      </w:pPr>
      <w:r w:rsidRPr="00A159A3">
        <w:rPr>
          <w:rFonts w:ascii="Arial" w:hAnsi="Arial" w:cs="Arial"/>
          <w:sz w:val="24"/>
          <w:szCs w:val="24"/>
        </w:rPr>
        <w:t xml:space="preserve">Dėkojame už Jūsų pateiktas pastabas ir pasiūlymus dėl </w:t>
      </w:r>
      <w:proofErr w:type="spellStart"/>
      <w:r w:rsidRPr="00A159A3">
        <w:rPr>
          <w:rFonts w:ascii="Arial" w:hAnsi="Arial" w:cs="Arial"/>
          <w:i/>
          <w:iCs/>
          <w:sz w:val="24"/>
          <w:szCs w:val="24"/>
        </w:rPr>
        <w:t>Autorefraktometro</w:t>
      </w:r>
      <w:proofErr w:type="spellEnd"/>
      <w:r w:rsidRPr="00A159A3">
        <w:rPr>
          <w:rFonts w:ascii="Arial" w:hAnsi="Arial" w:cs="Arial"/>
          <w:sz w:val="24"/>
          <w:szCs w:val="24"/>
        </w:rPr>
        <w:t xml:space="preserve"> techninės specifikacijos. Vertiname tiekėjų įsitraukimą į rinkos analizės procesą, kuris padeda mums užtikrinti, kad pirkimo sąlygos būtų aiškios, pagrįstos ir suderintos su rinkoje prieinamais sprendimais.</w:t>
      </w:r>
    </w:p>
    <w:p w14:paraId="1EB7AD0D" w14:textId="77777777" w:rsidR="00A159A3" w:rsidRPr="00A159A3" w:rsidRDefault="00A159A3" w:rsidP="00A159A3">
      <w:pPr>
        <w:spacing w:after="0" w:line="240" w:lineRule="auto"/>
        <w:jc w:val="both"/>
        <w:rPr>
          <w:rFonts w:ascii="Arial" w:hAnsi="Arial" w:cs="Arial"/>
          <w:sz w:val="24"/>
          <w:szCs w:val="24"/>
        </w:rPr>
      </w:pPr>
    </w:p>
    <w:p w14:paraId="07767D1B" w14:textId="77777777" w:rsidR="00A159A3" w:rsidRPr="00A159A3" w:rsidRDefault="00A159A3" w:rsidP="00A159A3">
      <w:pPr>
        <w:spacing w:after="0" w:line="240" w:lineRule="auto"/>
        <w:jc w:val="both"/>
        <w:rPr>
          <w:rFonts w:ascii="Arial" w:hAnsi="Arial" w:cs="Arial"/>
          <w:sz w:val="24"/>
          <w:szCs w:val="24"/>
        </w:rPr>
      </w:pPr>
      <w:r w:rsidRPr="00A159A3">
        <w:rPr>
          <w:rFonts w:ascii="Arial" w:hAnsi="Arial" w:cs="Arial"/>
          <w:sz w:val="24"/>
          <w:szCs w:val="24"/>
        </w:rPr>
        <w:t>Žemiau pateikiame mūsų atsakymus į Jūsų pateiktas pastabas:</w:t>
      </w:r>
    </w:p>
    <w:p w14:paraId="67AA1CD1" w14:textId="77777777" w:rsidR="00A159A3" w:rsidRPr="00A159A3" w:rsidRDefault="00A159A3" w:rsidP="00A159A3">
      <w:pPr>
        <w:spacing w:after="0" w:line="240" w:lineRule="auto"/>
        <w:jc w:val="both"/>
        <w:rPr>
          <w:rFonts w:ascii="Arial" w:hAnsi="Arial" w:cs="Arial"/>
          <w:sz w:val="24"/>
          <w:szCs w:val="24"/>
        </w:rPr>
      </w:pPr>
    </w:p>
    <w:tbl>
      <w:tblPr>
        <w:tblStyle w:val="Lentelstinklelis"/>
        <w:tblW w:w="0" w:type="auto"/>
        <w:jc w:val="center"/>
        <w:tblLook w:val="04A0" w:firstRow="1" w:lastRow="0" w:firstColumn="1" w:lastColumn="0" w:noHBand="0" w:noVBand="1"/>
      </w:tblPr>
      <w:tblGrid>
        <w:gridCol w:w="556"/>
        <w:gridCol w:w="4697"/>
        <w:gridCol w:w="4709"/>
      </w:tblGrid>
      <w:tr w:rsidR="00A159A3" w:rsidRPr="00A159A3" w14:paraId="47F3D9EA" w14:textId="77777777" w:rsidTr="00D23FD8">
        <w:trPr>
          <w:jc w:val="center"/>
        </w:trPr>
        <w:tc>
          <w:tcPr>
            <w:tcW w:w="556" w:type="dxa"/>
            <w:vAlign w:val="center"/>
          </w:tcPr>
          <w:p w14:paraId="04207DFB" w14:textId="77777777" w:rsidR="00A159A3" w:rsidRPr="00A159A3" w:rsidRDefault="00A159A3" w:rsidP="00D23FD8">
            <w:pPr>
              <w:spacing w:after="0" w:line="240" w:lineRule="auto"/>
              <w:jc w:val="center"/>
              <w:rPr>
                <w:rFonts w:ascii="Arial" w:hAnsi="Arial" w:cs="Arial"/>
                <w:b/>
                <w:bCs/>
                <w:sz w:val="24"/>
                <w:szCs w:val="24"/>
              </w:rPr>
            </w:pPr>
            <w:r w:rsidRPr="00A159A3">
              <w:rPr>
                <w:rFonts w:ascii="Arial" w:hAnsi="Arial" w:cs="Arial"/>
                <w:b/>
                <w:bCs/>
                <w:sz w:val="24"/>
                <w:szCs w:val="24"/>
              </w:rPr>
              <w:t>Nr.</w:t>
            </w:r>
          </w:p>
        </w:tc>
        <w:tc>
          <w:tcPr>
            <w:tcW w:w="4697" w:type="dxa"/>
            <w:vAlign w:val="center"/>
          </w:tcPr>
          <w:p w14:paraId="6D8DC9EB" w14:textId="77777777" w:rsidR="00A159A3" w:rsidRPr="00A159A3" w:rsidRDefault="00A159A3" w:rsidP="00D23FD8">
            <w:pPr>
              <w:spacing w:after="0" w:line="240" w:lineRule="auto"/>
              <w:jc w:val="center"/>
              <w:rPr>
                <w:rFonts w:ascii="Arial" w:hAnsi="Arial" w:cs="Arial"/>
                <w:b/>
                <w:bCs/>
                <w:sz w:val="24"/>
                <w:szCs w:val="24"/>
              </w:rPr>
            </w:pPr>
            <w:r w:rsidRPr="00A159A3">
              <w:rPr>
                <w:rFonts w:ascii="Arial" w:hAnsi="Arial" w:cs="Arial"/>
                <w:b/>
                <w:bCs/>
                <w:sz w:val="24"/>
                <w:szCs w:val="24"/>
              </w:rPr>
              <w:t>Pastaba/pasiūlymas</w:t>
            </w:r>
          </w:p>
        </w:tc>
        <w:tc>
          <w:tcPr>
            <w:tcW w:w="4709" w:type="dxa"/>
            <w:vAlign w:val="center"/>
          </w:tcPr>
          <w:p w14:paraId="73881E00" w14:textId="77777777" w:rsidR="00A159A3" w:rsidRPr="00A159A3" w:rsidRDefault="00A159A3" w:rsidP="00D23FD8">
            <w:pPr>
              <w:spacing w:after="0" w:line="240" w:lineRule="auto"/>
              <w:jc w:val="center"/>
              <w:rPr>
                <w:rFonts w:ascii="Arial" w:hAnsi="Arial" w:cs="Arial"/>
                <w:b/>
                <w:bCs/>
                <w:sz w:val="24"/>
                <w:szCs w:val="24"/>
              </w:rPr>
            </w:pPr>
            <w:r w:rsidRPr="00A159A3">
              <w:rPr>
                <w:rFonts w:ascii="Arial" w:hAnsi="Arial" w:cs="Arial"/>
                <w:b/>
                <w:bCs/>
                <w:sz w:val="24"/>
                <w:szCs w:val="24"/>
              </w:rPr>
              <w:t>Atsakymas</w:t>
            </w:r>
          </w:p>
        </w:tc>
      </w:tr>
      <w:tr w:rsidR="00A159A3" w:rsidRPr="00A159A3" w14:paraId="443911A4" w14:textId="77777777" w:rsidTr="00D23FD8">
        <w:trPr>
          <w:jc w:val="center"/>
        </w:trPr>
        <w:tc>
          <w:tcPr>
            <w:tcW w:w="556" w:type="dxa"/>
          </w:tcPr>
          <w:p w14:paraId="70FBBFD8" w14:textId="77777777" w:rsidR="00A159A3" w:rsidRPr="00A159A3" w:rsidRDefault="00A159A3" w:rsidP="00D23FD8">
            <w:pPr>
              <w:rPr>
                <w:rFonts w:ascii="Arial" w:hAnsi="Arial" w:cs="Arial"/>
                <w:sz w:val="24"/>
                <w:szCs w:val="24"/>
              </w:rPr>
            </w:pPr>
            <w:r w:rsidRPr="00A159A3">
              <w:rPr>
                <w:rFonts w:ascii="Arial" w:hAnsi="Arial" w:cs="Arial"/>
                <w:sz w:val="24"/>
                <w:szCs w:val="24"/>
              </w:rPr>
              <w:t xml:space="preserve">1. </w:t>
            </w:r>
          </w:p>
        </w:tc>
        <w:tc>
          <w:tcPr>
            <w:tcW w:w="4697" w:type="dxa"/>
          </w:tcPr>
          <w:p w14:paraId="04FBB982"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14 punktas. Reikalavimas neaiškus, gali būti skirtingai vertinamas ir taip apriboti konkurenciją, prašome jį pakeisti į:</w:t>
            </w:r>
          </w:p>
          <w:p w14:paraId="48086367"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Refrakcijos matavimo galimybė su IOL arba katarakta - Būtina</w:t>
            </w:r>
          </w:p>
        </w:tc>
        <w:tc>
          <w:tcPr>
            <w:tcW w:w="4709" w:type="dxa"/>
          </w:tcPr>
          <w:p w14:paraId="04DA4295"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 xml:space="preserve">Atsižvelgus į siūlymą koreguoti parametro reikšmę, nutarta naikinti 14 punktą. </w:t>
            </w:r>
          </w:p>
        </w:tc>
      </w:tr>
      <w:tr w:rsidR="00A159A3" w:rsidRPr="00A159A3" w14:paraId="6391C16F" w14:textId="77777777" w:rsidTr="00D23FD8">
        <w:trPr>
          <w:jc w:val="center"/>
        </w:trPr>
        <w:tc>
          <w:tcPr>
            <w:tcW w:w="556" w:type="dxa"/>
          </w:tcPr>
          <w:p w14:paraId="5C668D4E"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 xml:space="preserve">2. </w:t>
            </w:r>
          </w:p>
        </w:tc>
        <w:tc>
          <w:tcPr>
            <w:tcW w:w="4697" w:type="dxa"/>
          </w:tcPr>
          <w:p w14:paraId="6547C32C" w14:textId="77777777" w:rsidR="00A159A3" w:rsidRPr="00A159A3" w:rsidRDefault="00A159A3" w:rsidP="00D23FD8">
            <w:pPr>
              <w:tabs>
                <w:tab w:val="center" w:pos="2240"/>
              </w:tabs>
              <w:spacing w:after="0" w:line="240" w:lineRule="auto"/>
              <w:rPr>
                <w:rFonts w:ascii="Arial" w:hAnsi="Arial" w:cs="Arial"/>
                <w:sz w:val="24"/>
                <w:szCs w:val="24"/>
              </w:rPr>
            </w:pPr>
            <w:r w:rsidRPr="00A159A3">
              <w:rPr>
                <w:rFonts w:ascii="Arial" w:hAnsi="Arial" w:cs="Arial"/>
                <w:sz w:val="24"/>
                <w:szCs w:val="24"/>
              </w:rPr>
              <w:t xml:space="preserve">31 punktas. </w:t>
            </w:r>
            <w:r w:rsidRPr="00A159A3">
              <w:rPr>
                <w:rFonts w:ascii="Arial" w:hAnsi="Arial" w:cs="Arial"/>
                <w:sz w:val="24"/>
                <w:szCs w:val="24"/>
              </w:rPr>
              <w:tab/>
              <w:t>Reikalavimas neaiškus, galimai apribojantis konkurenciją, prašome pakeisti į:</w:t>
            </w:r>
          </w:p>
          <w:p w14:paraId="0D176706" w14:textId="77777777" w:rsidR="00A159A3" w:rsidRPr="00A159A3" w:rsidRDefault="00A159A3" w:rsidP="00D23FD8">
            <w:pPr>
              <w:tabs>
                <w:tab w:val="center" w:pos="2240"/>
              </w:tabs>
              <w:spacing w:after="0" w:line="240" w:lineRule="auto"/>
              <w:rPr>
                <w:rFonts w:ascii="Arial" w:hAnsi="Arial" w:cs="Arial"/>
                <w:sz w:val="24"/>
                <w:szCs w:val="24"/>
              </w:rPr>
            </w:pPr>
            <w:r w:rsidRPr="00A159A3">
              <w:rPr>
                <w:rFonts w:ascii="Arial" w:hAnsi="Arial" w:cs="Arial"/>
                <w:sz w:val="24"/>
                <w:szCs w:val="24"/>
              </w:rPr>
              <w:t>Pasmakrio laikiklio aukščio reguliavimas – motorizuotas</w:t>
            </w:r>
          </w:p>
        </w:tc>
        <w:tc>
          <w:tcPr>
            <w:tcW w:w="4709" w:type="dxa"/>
          </w:tcPr>
          <w:p w14:paraId="55D80434"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 xml:space="preserve">Atsižvelgus į siūlymą koreguoti parametro reikšmę, 31 punktas keičiamas į: </w:t>
            </w:r>
          </w:p>
          <w:p w14:paraId="5B26337A"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„Pasmakrio laikiklio aukščio reguliavimas – motorizuotas“</w:t>
            </w:r>
          </w:p>
        </w:tc>
      </w:tr>
      <w:tr w:rsidR="00A159A3" w:rsidRPr="00A159A3" w14:paraId="7A7F7BB9" w14:textId="77777777" w:rsidTr="00D23FD8">
        <w:trPr>
          <w:jc w:val="center"/>
        </w:trPr>
        <w:tc>
          <w:tcPr>
            <w:tcW w:w="556" w:type="dxa"/>
          </w:tcPr>
          <w:p w14:paraId="69B6B1AA"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lastRenderedPageBreak/>
              <w:t>3.</w:t>
            </w:r>
          </w:p>
        </w:tc>
        <w:tc>
          <w:tcPr>
            <w:tcW w:w="4697" w:type="dxa"/>
          </w:tcPr>
          <w:p w14:paraId="20CAA7A4" w14:textId="77777777" w:rsidR="00A159A3" w:rsidRPr="00A159A3" w:rsidRDefault="00A159A3" w:rsidP="00D23FD8">
            <w:pPr>
              <w:tabs>
                <w:tab w:val="center" w:pos="2240"/>
              </w:tabs>
              <w:spacing w:after="0" w:line="240" w:lineRule="auto"/>
              <w:rPr>
                <w:rFonts w:ascii="Arial" w:hAnsi="Arial" w:cs="Arial"/>
                <w:sz w:val="24"/>
                <w:szCs w:val="24"/>
              </w:rPr>
            </w:pPr>
            <w:r w:rsidRPr="00A159A3">
              <w:rPr>
                <w:rFonts w:ascii="Arial" w:hAnsi="Arial" w:cs="Arial"/>
                <w:sz w:val="24"/>
                <w:szCs w:val="24"/>
              </w:rPr>
              <w:t>37 punktas. Reikalavimas neaiškus, galimai apribojantis konkurenciją – prašome jį panaikinti.</w:t>
            </w:r>
          </w:p>
        </w:tc>
        <w:tc>
          <w:tcPr>
            <w:tcW w:w="4709" w:type="dxa"/>
          </w:tcPr>
          <w:p w14:paraId="198E131A"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 xml:space="preserve">Siekiant neriboti konkurencijos, 37 parametro reikalavimas panaikintas. </w:t>
            </w:r>
          </w:p>
        </w:tc>
      </w:tr>
      <w:tr w:rsidR="00A159A3" w:rsidRPr="00A159A3" w14:paraId="187D82E5" w14:textId="77777777" w:rsidTr="00D23FD8">
        <w:trPr>
          <w:jc w:val="center"/>
        </w:trPr>
        <w:tc>
          <w:tcPr>
            <w:tcW w:w="556" w:type="dxa"/>
          </w:tcPr>
          <w:p w14:paraId="0B9CB810" w14:textId="47D773F4"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5</w:t>
            </w:r>
            <w:r w:rsidRPr="00A159A3">
              <w:rPr>
                <w:rFonts w:ascii="Arial" w:hAnsi="Arial" w:cs="Arial"/>
                <w:sz w:val="24"/>
                <w:szCs w:val="24"/>
              </w:rPr>
              <w:t xml:space="preserve">. </w:t>
            </w:r>
          </w:p>
        </w:tc>
        <w:tc>
          <w:tcPr>
            <w:tcW w:w="4697" w:type="dxa"/>
          </w:tcPr>
          <w:p w14:paraId="164DFD6E"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20 punktas. Kad būtų užtikrintas konkurencingumas, siūlome keisti į:</w:t>
            </w:r>
          </w:p>
          <w:p w14:paraId="4900209B"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Ne mažiau 7”</w:t>
            </w:r>
          </w:p>
        </w:tc>
        <w:tc>
          <w:tcPr>
            <w:tcW w:w="4709" w:type="dxa"/>
          </w:tcPr>
          <w:p w14:paraId="24EFA444"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Siekiant neriboti konkurencijos, reikalavimo reikšmė  mažinama: „Ne mažiau 7”“</w:t>
            </w:r>
          </w:p>
        </w:tc>
      </w:tr>
      <w:tr w:rsidR="00A159A3" w:rsidRPr="00A159A3" w14:paraId="7C295F35" w14:textId="77777777" w:rsidTr="00D23FD8">
        <w:trPr>
          <w:jc w:val="center"/>
        </w:trPr>
        <w:tc>
          <w:tcPr>
            <w:tcW w:w="556" w:type="dxa"/>
          </w:tcPr>
          <w:p w14:paraId="22135BE4" w14:textId="169170DA"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6</w:t>
            </w:r>
            <w:r w:rsidRPr="00A159A3">
              <w:rPr>
                <w:rFonts w:ascii="Arial" w:hAnsi="Arial" w:cs="Arial"/>
                <w:sz w:val="24"/>
                <w:szCs w:val="24"/>
              </w:rPr>
              <w:t>.</w:t>
            </w:r>
          </w:p>
        </w:tc>
        <w:tc>
          <w:tcPr>
            <w:tcW w:w="4697" w:type="dxa"/>
          </w:tcPr>
          <w:p w14:paraId="5BB9055B" w14:textId="77777777" w:rsidR="00A159A3" w:rsidRPr="00A159A3" w:rsidRDefault="00A159A3" w:rsidP="00D23FD8">
            <w:pPr>
              <w:tabs>
                <w:tab w:val="left" w:pos="3168"/>
              </w:tabs>
              <w:spacing w:after="0" w:line="240" w:lineRule="auto"/>
              <w:rPr>
                <w:rFonts w:ascii="Arial" w:hAnsi="Arial" w:cs="Arial"/>
                <w:sz w:val="24"/>
                <w:szCs w:val="24"/>
              </w:rPr>
            </w:pPr>
            <w:r w:rsidRPr="00A159A3">
              <w:rPr>
                <w:rFonts w:ascii="Arial" w:hAnsi="Arial" w:cs="Arial"/>
                <w:sz w:val="24"/>
                <w:szCs w:val="24"/>
              </w:rPr>
              <w:t>23 punktas. Kad būtų užtikrintas konkurencingumas, siūlome keisti į:</w:t>
            </w:r>
          </w:p>
          <w:p w14:paraId="640F517E" w14:textId="77777777" w:rsidR="00A159A3" w:rsidRPr="00A159A3" w:rsidRDefault="00A159A3" w:rsidP="00D23FD8">
            <w:pPr>
              <w:tabs>
                <w:tab w:val="left" w:pos="3168"/>
              </w:tabs>
              <w:spacing w:after="0" w:line="240" w:lineRule="auto"/>
              <w:rPr>
                <w:rFonts w:ascii="Arial" w:hAnsi="Arial" w:cs="Arial"/>
                <w:sz w:val="24"/>
                <w:szCs w:val="24"/>
              </w:rPr>
            </w:pPr>
            <w:r w:rsidRPr="00A159A3">
              <w:rPr>
                <w:rFonts w:ascii="Arial" w:hAnsi="Arial" w:cs="Arial"/>
                <w:sz w:val="24"/>
                <w:szCs w:val="24"/>
              </w:rPr>
              <w:t>Ne mažiau 3 lygiai</w:t>
            </w:r>
          </w:p>
        </w:tc>
        <w:tc>
          <w:tcPr>
            <w:tcW w:w="4709" w:type="dxa"/>
          </w:tcPr>
          <w:p w14:paraId="3AB63C05"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Siekiant neriboti konkurencijos, reikalavimo reikšmė mažinama: „Ne mažiau 3 lygiai“</w:t>
            </w:r>
          </w:p>
        </w:tc>
      </w:tr>
      <w:tr w:rsidR="00A159A3" w:rsidRPr="00A159A3" w14:paraId="34FE8B45" w14:textId="77777777" w:rsidTr="00D23FD8">
        <w:trPr>
          <w:jc w:val="center"/>
        </w:trPr>
        <w:tc>
          <w:tcPr>
            <w:tcW w:w="556" w:type="dxa"/>
          </w:tcPr>
          <w:p w14:paraId="5A367AD3" w14:textId="5DD2D58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7</w:t>
            </w:r>
            <w:r w:rsidRPr="00A159A3">
              <w:rPr>
                <w:rFonts w:ascii="Arial" w:hAnsi="Arial" w:cs="Arial"/>
                <w:sz w:val="24"/>
                <w:szCs w:val="24"/>
              </w:rPr>
              <w:t>.</w:t>
            </w:r>
          </w:p>
        </w:tc>
        <w:tc>
          <w:tcPr>
            <w:tcW w:w="4697" w:type="dxa"/>
          </w:tcPr>
          <w:p w14:paraId="7712D32E" w14:textId="77777777" w:rsidR="00A159A3" w:rsidRPr="00A159A3" w:rsidRDefault="00A159A3" w:rsidP="00D23FD8">
            <w:pPr>
              <w:tabs>
                <w:tab w:val="left" w:pos="3168"/>
              </w:tabs>
              <w:spacing w:after="0" w:line="240" w:lineRule="auto"/>
              <w:rPr>
                <w:rFonts w:ascii="Arial" w:hAnsi="Arial" w:cs="Arial"/>
                <w:sz w:val="24"/>
                <w:szCs w:val="24"/>
              </w:rPr>
            </w:pPr>
            <w:r w:rsidRPr="00A159A3">
              <w:rPr>
                <w:rFonts w:ascii="Arial" w:hAnsi="Arial" w:cs="Arial"/>
                <w:sz w:val="24"/>
                <w:szCs w:val="24"/>
              </w:rPr>
              <w:t>28, 32, 33, 34 punktas. Naikinti, perteklinis reikalavimas</w:t>
            </w:r>
          </w:p>
        </w:tc>
        <w:tc>
          <w:tcPr>
            <w:tcW w:w="4709" w:type="dxa"/>
          </w:tcPr>
          <w:p w14:paraId="283C8672"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Atsižvelgus į pateiktą pastabą, nutarta 28, 32, 33, 34 punktų reikalavimus panaikinti.</w:t>
            </w:r>
          </w:p>
        </w:tc>
      </w:tr>
      <w:tr w:rsidR="00A159A3" w:rsidRPr="00A159A3" w14:paraId="6BDE8CA2" w14:textId="77777777" w:rsidTr="00D23FD8">
        <w:trPr>
          <w:jc w:val="center"/>
        </w:trPr>
        <w:tc>
          <w:tcPr>
            <w:tcW w:w="556" w:type="dxa"/>
          </w:tcPr>
          <w:p w14:paraId="2431B753" w14:textId="1C990968"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8</w:t>
            </w:r>
            <w:r w:rsidRPr="00A159A3">
              <w:rPr>
                <w:rFonts w:ascii="Arial" w:hAnsi="Arial" w:cs="Arial"/>
                <w:sz w:val="24"/>
                <w:szCs w:val="24"/>
              </w:rPr>
              <w:t>.</w:t>
            </w:r>
          </w:p>
        </w:tc>
        <w:tc>
          <w:tcPr>
            <w:tcW w:w="4697" w:type="dxa"/>
          </w:tcPr>
          <w:p w14:paraId="2252BC27" w14:textId="77777777" w:rsidR="00A159A3" w:rsidRPr="00A159A3" w:rsidRDefault="00A159A3" w:rsidP="00D23FD8">
            <w:pPr>
              <w:tabs>
                <w:tab w:val="left" w:pos="3168"/>
              </w:tabs>
              <w:spacing w:after="0" w:line="240" w:lineRule="auto"/>
              <w:rPr>
                <w:rFonts w:ascii="Arial" w:hAnsi="Arial" w:cs="Arial"/>
                <w:sz w:val="24"/>
                <w:szCs w:val="24"/>
              </w:rPr>
            </w:pPr>
            <w:r w:rsidRPr="00A159A3">
              <w:rPr>
                <w:rFonts w:ascii="Arial" w:hAnsi="Arial" w:cs="Arial"/>
                <w:sz w:val="24"/>
                <w:szCs w:val="24"/>
              </w:rPr>
              <w:t>40 punktas. Kad būtų užtikrintas konkurencingumas, siūlome keisti į:</w:t>
            </w:r>
          </w:p>
          <w:p w14:paraId="5B08E534" w14:textId="77777777" w:rsidR="00A159A3" w:rsidRPr="00A159A3" w:rsidRDefault="00A159A3" w:rsidP="00D23FD8">
            <w:pPr>
              <w:tabs>
                <w:tab w:val="left" w:pos="3168"/>
              </w:tabs>
              <w:spacing w:after="0" w:line="240" w:lineRule="auto"/>
              <w:rPr>
                <w:rFonts w:ascii="Arial" w:hAnsi="Arial" w:cs="Arial"/>
                <w:sz w:val="24"/>
                <w:szCs w:val="24"/>
              </w:rPr>
            </w:pPr>
            <w:r w:rsidRPr="00A159A3">
              <w:rPr>
                <w:rFonts w:ascii="Arial" w:hAnsi="Arial" w:cs="Arial"/>
                <w:sz w:val="24"/>
                <w:szCs w:val="24"/>
              </w:rPr>
              <w:t>Ne daugiau kaip 20 kg</w:t>
            </w:r>
          </w:p>
        </w:tc>
        <w:tc>
          <w:tcPr>
            <w:tcW w:w="4709" w:type="dxa"/>
          </w:tcPr>
          <w:p w14:paraId="7F4DEF34"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Siūlymas keisti 40 punkto reikalavimą yra tenkinamas, reikšmė  „Ne daugiau kaip 20kg“</w:t>
            </w:r>
          </w:p>
        </w:tc>
      </w:tr>
    </w:tbl>
    <w:p w14:paraId="231B3228" w14:textId="77777777" w:rsidR="00A159A3" w:rsidRPr="00A159A3" w:rsidRDefault="00A159A3" w:rsidP="00A159A3">
      <w:pPr>
        <w:spacing w:after="0" w:line="240" w:lineRule="auto"/>
        <w:jc w:val="both"/>
        <w:rPr>
          <w:rFonts w:ascii="Arial" w:hAnsi="Arial" w:cs="Arial"/>
          <w:sz w:val="24"/>
          <w:szCs w:val="24"/>
        </w:rPr>
      </w:pPr>
    </w:p>
    <w:p w14:paraId="4B651BE1" w14:textId="35A55784" w:rsidR="00A159A3" w:rsidRPr="00A159A3" w:rsidRDefault="00A159A3" w:rsidP="00A159A3">
      <w:pPr>
        <w:spacing w:after="0" w:line="240" w:lineRule="auto"/>
        <w:jc w:val="both"/>
        <w:rPr>
          <w:rFonts w:ascii="Arial" w:hAnsi="Arial" w:cs="Arial"/>
          <w:sz w:val="24"/>
          <w:szCs w:val="24"/>
        </w:rPr>
      </w:pPr>
      <w:r w:rsidRPr="00A159A3">
        <w:rPr>
          <w:rFonts w:ascii="Arial" w:hAnsi="Arial" w:cs="Arial"/>
          <w:sz w:val="24"/>
          <w:szCs w:val="24"/>
        </w:rPr>
        <w:t xml:space="preserve">Dėkojame už Jūsų pateiktas pastabas ir pasiūlymus dėl </w:t>
      </w:r>
      <w:r w:rsidRPr="00A159A3">
        <w:rPr>
          <w:rFonts w:ascii="Arial" w:hAnsi="Arial" w:cs="Arial"/>
          <w:i/>
          <w:iCs/>
          <w:sz w:val="24"/>
          <w:szCs w:val="24"/>
        </w:rPr>
        <w:t>Plyšinės lempos</w:t>
      </w:r>
      <w:r w:rsidRPr="00A159A3">
        <w:rPr>
          <w:rFonts w:ascii="Arial" w:hAnsi="Arial" w:cs="Arial"/>
          <w:sz w:val="24"/>
          <w:szCs w:val="24"/>
        </w:rPr>
        <w:t xml:space="preserve"> techninės specifikacijos. Vertiname tiekėjų įsitraukimą į rinkos analizės procesą, kuris padeda mums užtikrinti, kad pirkimo sąlygos būtų aiškios, pagrįstos ir suderintos su rinkoje prieinamais sprendimais.</w:t>
      </w:r>
    </w:p>
    <w:p w14:paraId="00EB5B09" w14:textId="77777777" w:rsidR="00A159A3" w:rsidRPr="00A159A3" w:rsidRDefault="00A159A3" w:rsidP="00A159A3">
      <w:pPr>
        <w:spacing w:after="0" w:line="240" w:lineRule="auto"/>
        <w:jc w:val="both"/>
        <w:rPr>
          <w:rFonts w:ascii="Arial" w:hAnsi="Arial" w:cs="Arial"/>
          <w:sz w:val="24"/>
          <w:szCs w:val="24"/>
        </w:rPr>
      </w:pPr>
    </w:p>
    <w:p w14:paraId="60102902" w14:textId="77777777" w:rsidR="00A159A3" w:rsidRPr="00A159A3" w:rsidRDefault="00A159A3" w:rsidP="00A159A3">
      <w:pPr>
        <w:spacing w:after="0" w:line="240" w:lineRule="auto"/>
        <w:jc w:val="both"/>
        <w:rPr>
          <w:rFonts w:ascii="Arial" w:hAnsi="Arial" w:cs="Arial"/>
          <w:sz w:val="24"/>
          <w:szCs w:val="24"/>
        </w:rPr>
      </w:pPr>
      <w:r w:rsidRPr="00A159A3">
        <w:rPr>
          <w:rFonts w:ascii="Arial" w:hAnsi="Arial" w:cs="Arial"/>
          <w:sz w:val="24"/>
          <w:szCs w:val="24"/>
        </w:rPr>
        <w:t>Žemiau pateikiame mūsų atsakymus į Jūsų pateiktas pastabas:</w:t>
      </w:r>
    </w:p>
    <w:p w14:paraId="6702092B" w14:textId="77777777" w:rsidR="00A159A3" w:rsidRPr="00A159A3" w:rsidRDefault="00A159A3" w:rsidP="00A159A3">
      <w:pPr>
        <w:spacing w:after="0" w:line="240" w:lineRule="auto"/>
        <w:jc w:val="both"/>
        <w:rPr>
          <w:rFonts w:ascii="Arial" w:hAnsi="Arial" w:cs="Arial"/>
          <w:sz w:val="24"/>
          <w:szCs w:val="24"/>
        </w:rPr>
      </w:pPr>
    </w:p>
    <w:tbl>
      <w:tblPr>
        <w:tblStyle w:val="Lentelstinklelis"/>
        <w:tblW w:w="0" w:type="auto"/>
        <w:jc w:val="center"/>
        <w:tblLook w:val="04A0" w:firstRow="1" w:lastRow="0" w:firstColumn="1" w:lastColumn="0" w:noHBand="0" w:noVBand="1"/>
      </w:tblPr>
      <w:tblGrid>
        <w:gridCol w:w="27"/>
        <w:gridCol w:w="529"/>
        <w:gridCol w:w="4642"/>
        <w:gridCol w:w="4654"/>
      </w:tblGrid>
      <w:tr w:rsidR="00A159A3" w:rsidRPr="00A159A3" w14:paraId="02C81A4C" w14:textId="77777777" w:rsidTr="00A159A3">
        <w:trPr>
          <w:jc w:val="center"/>
        </w:trPr>
        <w:tc>
          <w:tcPr>
            <w:tcW w:w="556" w:type="dxa"/>
            <w:gridSpan w:val="2"/>
            <w:vAlign w:val="center"/>
          </w:tcPr>
          <w:p w14:paraId="54269AF3" w14:textId="77777777" w:rsidR="00A159A3" w:rsidRPr="00A159A3" w:rsidRDefault="00A159A3" w:rsidP="00D23FD8">
            <w:pPr>
              <w:spacing w:after="0" w:line="240" w:lineRule="auto"/>
              <w:jc w:val="center"/>
              <w:rPr>
                <w:rFonts w:ascii="Arial" w:hAnsi="Arial" w:cs="Arial"/>
                <w:b/>
                <w:bCs/>
                <w:sz w:val="24"/>
                <w:szCs w:val="24"/>
              </w:rPr>
            </w:pPr>
            <w:r w:rsidRPr="00A159A3">
              <w:rPr>
                <w:rFonts w:ascii="Arial" w:hAnsi="Arial" w:cs="Arial"/>
                <w:b/>
                <w:bCs/>
                <w:sz w:val="24"/>
                <w:szCs w:val="24"/>
              </w:rPr>
              <w:t>Nr.</w:t>
            </w:r>
          </w:p>
        </w:tc>
        <w:tc>
          <w:tcPr>
            <w:tcW w:w="4642" w:type="dxa"/>
            <w:vAlign w:val="center"/>
          </w:tcPr>
          <w:p w14:paraId="68133E6E" w14:textId="77777777" w:rsidR="00A159A3" w:rsidRPr="00A159A3" w:rsidRDefault="00A159A3" w:rsidP="00D23FD8">
            <w:pPr>
              <w:spacing w:after="0" w:line="240" w:lineRule="auto"/>
              <w:jc w:val="center"/>
              <w:rPr>
                <w:rFonts w:ascii="Arial" w:hAnsi="Arial" w:cs="Arial"/>
                <w:b/>
                <w:bCs/>
                <w:sz w:val="24"/>
                <w:szCs w:val="24"/>
              </w:rPr>
            </w:pPr>
            <w:r w:rsidRPr="00A159A3">
              <w:rPr>
                <w:rFonts w:ascii="Arial" w:hAnsi="Arial" w:cs="Arial"/>
                <w:b/>
                <w:bCs/>
                <w:sz w:val="24"/>
                <w:szCs w:val="24"/>
              </w:rPr>
              <w:t>Pastaba/pasiūlymas</w:t>
            </w:r>
          </w:p>
        </w:tc>
        <w:tc>
          <w:tcPr>
            <w:tcW w:w="4654" w:type="dxa"/>
            <w:vAlign w:val="center"/>
          </w:tcPr>
          <w:p w14:paraId="454F0037" w14:textId="77777777" w:rsidR="00A159A3" w:rsidRPr="00A159A3" w:rsidRDefault="00A159A3" w:rsidP="00D23FD8">
            <w:pPr>
              <w:spacing w:after="0" w:line="240" w:lineRule="auto"/>
              <w:jc w:val="center"/>
              <w:rPr>
                <w:rFonts w:ascii="Arial" w:hAnsi="Arial" w:cs="Arial"/>
                <w:b/>
                <w:bCs/>
                <w:sz w:val="24"/>
                <w:szCs w:val="24"/>
              </w:rPr>
            </w:pPr>
            <w:r w:rsidRPr="00A159A3">
              <w:rPr>
                <w:rFonts w:ascii="Arial" w:hAnsi="Arial" w:cs="Arial"/>
                <w:b/>
                <w:bCs/>
                <w:sz w:val="24"/>
                <w:szCs w:val="24"/>
              </w:rPr>
              <w:t>Atsakymas</w:t>
            </w:r>
          </w:p>
        </w:tc>
      </w:tr>
      <w:tr w:rsidR="00A159A3" w:rsidRPr="00A159A3" w14:paraId="58B37A9E" w14:textId="77777777" w:rsidTr="00A159A3">
        <w:trPr>
          <w:jc w:val="center"/>
        </w:trPr>
        <w:tc>
          <w:tcPr>
            <w:tcW w:w="556" w:type="dxa"/>
            <w:gridSpan w:val="2"/>
          </w:tcPr>
          <w:p w14:paraId="51A580B1" w14:textId="77777777" w:rsidR="00A159A3" w:rsidRPr="00A159A3" w:rsidRDefault="00A159A3" w:rsidP="00D23FD8">
            <w:pPr>
              <w:rPr>
                <w:rFonts w:ascii="Arial" w:hAnsi="Arial" w:cs="Arial"/>
                <w:sz w:val="24"/>
                <w:szCs w:val="24"/>
              </w:rPr>
            </w:pPr>
            <w:r w:rsidRPr="00A159A3">
              <w:rPr>
                <w:rFonts w:ascii="Arial" w:hAnsi="Arial" w:cs="Arial"/>
                <w:sz w:val="24"/>
                <w:szCs w:val="24"/>
              </w:rPr>
              <w:t xml:space="preserve">1. </w:t>
            </w:r>
          </w:p>
        </w:tc>
        <w:tc>
          <w:tcPr>
            <w:tcW w:w="4642" w:type="dxa"/>
          </w:tcPr>
          <w:p w14:paraId="5546F126"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12 punktas. Reikalavimas neaiškus, gali būti skirtingai vertinamas ir sunkiai įrodomas, prašome jį panaikinti.</w:t>
            </w:r>
          </w:p>
        </w:tc>
        <w:tc>
          <w:tcPr>
            <w:tcW w:w="4654" w:type="dxa"/>
          </w:tcPr>
          <w:p w14:paraId="1D9E3066"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 xml:space="preserve">Atsižvelgus į siūlymą koreguoti parametro reikšmę, nutarta naikinti 12 punktą. </w:t>
            </w:r>
          </w:p>
        </w:tc>
      </w:tr>
      <w:tr w:rsidR="00A159A3" w:rsidRPr="00A159A3" w14:paraId="50CB8460" w14:textId="77777777" w:rsidTr="00A159A3">
        <w:trPr>
          <w:gridBefore w:val="1"/>
          <w:wBefore w:w="27" w:type="dxa"/>
          <w:jc w:val="center"/>
        </w:trPr>
        <w:tc>
          <w:tcPr>
            <w:tcW w:w="529" w:type="dxa"/>
          </w:tcPr>
          <w:p w14:paraId="26F48731" w14:textId="4842A732" w:rsidR="00A159A3" w:rsidRPr="00A159A3" w:rsidRDefault="00A159A3" w:rsidP="00D23FD8">
            <w:pPr>
              <w:rPr>
                <w:rFonts w:ascii="Arial" w:hAnsi="Arial" w:cs="Arial"/>
                <w:sz w:val="24"/>
                <w:szCs w:val="24"/>
              </w:rPr>
            </w:pPr>
            <w:r w:rsidRPr="00A159A3">
              <w:rPr>
                <w:rFonts w:ascii="Arial" w:hAnsi="Arial" w:cs="Arial"/>
                <w:sz w:val="24"/>
                <w:szCs w:val="24"/>
              </w:rPr>
              <w:t>2</w:t>
            </w:r>
            <w:r w:rsidRPr="00A159A3">
              <w:rPr>
                <w:rFonts w:ascii="Arial" w:hAnsi="Arial" w:cs="Arial"/>
                <w:sz w:val="24"/>
                <w:szCs w:val="24"/>
              </w:rPr>
              <w:t xml:space="preserve">. </w:t>
            </w:r>
          </w:p>
        </w:tc>
        <w:tc>
          <w:tcPr>
            <w:tcW w:w="4642" w:type="dxa"/>
          </w:tcPr>
          <w:p w14:paraId="0DF33500"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8 punktas. Kad būtų užtikrintas konkurencingumas siūlome keisti į:</w:t>
            </w:r>
          </w:p>
          <w:p w14:paraId="4644FE71"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 xml:space="preserve">Ne siauresniame diapazone nei 1-14 mm, nuosekliai keičiamas bei keičiamas žingsniukais </w:t>
            </w:r>
          </w:p>
          <w:p w14:paraId="5FE20CCA"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0,3±0,1mm/5±0,5mm /10±1mm /14±1mm</w:t>
            </w:r>
          </w:p>
        </w:tc>
        <w:tc>
          <w:tcPr>
            <w:tcW w:w="4654" w:type="dxa"/>
          </w:tcPr>
          <w:p w14:paraId="7E11961E"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 xml:space="preserve">Atsižvelgus į siūlymą koreguoti parametro reikšmę, pritarta pakeitimams. Reikalavimas keičiamas į: </w:t>
            </w:r>
          </w:p>
          <w:p w14:paraId="03B8FCF4"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 xml:space="preserve">„Ne siauresniame diapazone nei 1-14 mm, nuosekliai keičiamas bei keičiamas žingsniukais </w:t>
            </w:r>
          </w:p>
          <w:p w14:paraId="6ACCE073"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0,3±0,1mm/5±1,5mm /10±1mm /14±1mm“</w:t>
            </w:r>
          </w:p>
        </w:tc>
      </w:tr>
    </w:tbl>
    <w:p w14:paraId="66DDF273" w14:textId="77777777" w:rsidR="00A159A3" w:rsidRPr="00A159A3" w:rsidRDefault="00A159A3" w:rsidP="003E5CE1">
      <w:pPr>
        <w:spacing w:after="0" w:line="240" w:lineRule="auto"/>
        <w:jc w:val="both"/>
        <w:rPr>
          <w:rFonts w:ascii="Arial" w:hAnsi="Arial" w:cs="Arial"/>
          <w:sz w:val="24"/>
          <w:szCs w:val="24"/>
        </w:rPr>
      </w:pPr>
    </w:p>
    <w:p w14:paraId="46DE40D4" w14:textId="77777777" w:rsidR="00A159A3" w:rsidRPr="00A159A3" w:rsidRDefault="00A159A3" w:rsidP="00A159A3">
      <w:pPr>
        <w:spacing w:after="0" w:line="240" w:lineRule="auto"/>
        <w:jc w:val="both"/>
        <w:rPr>
          <w:rFonts w:ascii="Arial" w:hAnsi="Arial" w:cs="Arial"/>
          <w:sz w:val="24"/>
          <w:szCs w:val="24"/>
        </w:rPr>
      </w:pPr>
      <w:r w:rsidRPr="00A159A3">
        <w:rPr>
          <w:rFonts w:ascii="Arial" w:hAnsi="Arial" w:cs="Arial"/>
          <w:sz w:val="24"/>
          <w:szCs w:val="24"/>
        </w:rPr>
        <w:t xml:space="preserve">Dėkojame už Jūsų pateiktas pastabas ir pasiūlymus dėl </w:t>
      </w:r>
      <w:r w:rsidRPr="00A159A3">
        <w:rPr>
          <w:rFonts w:ascii="Arial" w:hAnsi="Arial" w:cs="Arial"/>
          <w:i/>
          <w:iCs/>
          <w:sz w:val="24"/>
          <w:szCs w:val="24"/>
        </w:rPr>
        <w:t>Oftalmologinės darbo vietos</w:t>
      </w:r>
      <w:r w:rsidRPr="00A159A3">
        <w:rPr>
          <w:rFonts w:ascii="Arial" w:hAnsi="Arial" w:cs="Arial"/>
          <w:sz w:val="24"/>
          <w:szCs w:val="24"/>
        </w:rPr>
        <w:t xml:space="preserve"> techninės specifikacijos. Vertiname tiekėjų įsitraukimą į rinkos analizės procesą, kuris padeda mums užtikrinti, kad pirkimo sąlygos būtų aiškios, pagrįstos ir suderintos su rinkoje prieinamais sprendimais.</w:t>
      </w:r>
    </w:p>
    <w:p w14:paraId="5769CF45" w14:textId="77777777" w:rsidR="00A159A3" w:rsidRPr="00A159A3" w:rsidRDefault="00A159A3" w:rsidP="00A159A3">
      <w:pPr>
        <w:spacing w:after="0" w:line="240" w:lineRule="auto"/>
        <w:jc w:val="both"/>
        <w:rPr>
          <w:rFonts w:ascii="Arial" w:hAnsi="Arial" w:cs="Arial"/>
          <w:sz w:val="24"/>
          <w:szCs w:val="24"/>
        </w:rPr>
      </w:pPr>
    </w:p>
    <w:p w14:paraId="11416422" w14:textId="77777777" w:rsidR="00A159A3" w:rsidRPr="00A159A3" w:rsidRDefault="00A159A3" w:rsidP="00A159A3">
      <w:pPr>
        <w:spacing w:after="0" w:line="240" w:lineRule="auto"/>
        <w:jc w:val="both"/>
        <w:rPr>
          <w:rFonts w:ascii="Arial" w:hAnsi="Arial" w:cs="Arial"/>
          <w:sz w:val="24"/>
          <w:szCs w:val="24"/>
        </w:rPr>
      </w:pPr>
      <w:r w:rsidRPr="00A159A3">
        <w:rPr>
          <w:rFonts w:ascii="Arial" w:hAnsi="Arial" w:cs="Arial"/>
          <w:sz w:val="24"/>
          <w:szCs w:val="24"/>
        </w:rPr>
        <w:t>Žemiau pateikiame mūsų atsakymus į Jūsų pateiktas pastabas:</w:t>
      </w:r>
    </w:p>
    <w:p w14:paraId="14AB2C91" w14:textId="77777777" w:rsidR="00A159A3" w:rsidRPr="00A159A3" w:rsidRDefault="00A159A3" w:rsidP="00A159A3">
      <w:pPr>
        <w:spacing w:after="0" w:line="240" w:lineRule="auto"/>
        <w:jc w:val="both"/>
        <w:rPr>
          <w:rFonts w:ascii="Arial" w:hAnsi="Arial" w:cs="Arial"/>
          <w:sz w:val="24"/>
          <w:szCs w:val="24"/>
        </w:rPr>
      </w:pPr>
    </w:p>
    <w:tbl>
      <w:tblPr>
        <w:tblStyle w:val="Lentelstinklelis"/>
        <w:tblW w:w="0" w:type="auto"/>
        <w:jc w:val="center"/>
        <w:tblLook w:val="04A0" w:firstRow="1" w:lastRow="0" w:firstColumn="1" w:lastColumn="0" w:noHBand="0" w:noVBand="1"/>
      </w:tblPr>
      <w:tblGrid>
        <w:gridCol w:w="556"/>
        <w:gridCol w:w="4697"/>
        <w:gridCol w:w="4709"/>
      </w:tblGrid>
      <w:tr w:rsidR="00A159A3" w:rsidRPr="00A159A3" w14:paraId="05269B82" w14:textId="77777777" w:rsidTr="00D23FD8">
        <w:trPr>
          <w:jc w:val="center"/>
        </w:trPr>
        <w:tc>
          <w:tcPr>
            <w:tcW w:w="556" w:type="dxa"/>
            <w:vAlign w:val="center"/>
          </w:tcPr>
          <w:p w14:paraId="05D983B5" w14:textId="77777777" w:rsidR="00A159A3" w:rsidRPr="00A159A3" w:rsidRDefault="00A159A3" w:rsidP="00D23FD8">
            <w:pPr>
              <w:spacing w:after="0" w:line="240" w:lineRule="auto"/>
              <w:jc w:val="center"/>
              <w:rPr>
                <w:rFonts w:ascii="Arial" w:hAnsi="Arial" w:cs="Arial"/>
                <w:b/>
                <w:bCs/>
                <w:sz w:val="24"/>
                <w:szCs w:val="24"/>
              </w:rPr>
            </w:pPr>
            <w:r w:rsidRPr="00A159A3">
              <w:rPr>
                <w:rFonts w:ascii="Arial" w:hAnsi="Arial" w:cs="Arial"/>
                <w:b/>
                <w:bCs/>
                <w:sz w:val="24"/>
                <w:szCs w:val="24"/>
              </w:rPr>
              <w:t>Nr.</w:t>
            </w:r>
          </w:p>
        </w:tc>
        <w:tc>
          <w:tcPr>
            <w:tcW w:w="4697" w:type="dxa"/>
            <w:vAlign w:val="center"/>
          </w:tcPr>
          <w:p w14:paraId="049E5FBE" w14:textId="77777777" w:rsidR="00A159A3" w:rsidRPr="00A159A3" w:rsidRDefault="00A159A3" w:rsidP="00D23FD8">
            <w:pPr>
              <w:spacing w:after="0" w:line="240" w:lineRule="auto"/>
              <w:jc w:val="center"/>
              <w:rPr>
                <w:rFonts w:ascii="Arial" w:hAnsi="Arial" w:cs="Arial"/>
                <w:b/>
                <w:bCs/>
                <w:sz w:val="24"/>
                <w:szCs w:val="24"/>
              </w:rPr>
            </w:pPr>
            <w:r w:rsidRPr="00A159A3">
              <w:rPr>
                <w:rFonts w:ascii="Arial" w:hAnsi="Arial" w:cs="Arial"/>
                <w:b/>
                <w:bCs/>
                <w:sz w:val="24"/>
                <w:szCs w:val="24"/>
              </w:rPr>
              <w:t>Pastaba/pasiūlymas</w:t>
            </w:r>
          </w:p>
        </w:tc>
        <w:tc>
          <w:tcPr>
            <w:tcW w:w="4709" w:type="dxa"/>
            <w:vAlign w:val="center"/>
          </w:tcPr>
          <w:p w14:paraId="4ACBBD36" w14:textId="77777777" w:rsidR="00A159A3" w:rsidRPr="00A159A3" w:rsidRDefault="00A159A3" w:rsidP="00D23FD8">
            <w:pPr>
              <w:spacing w:after="0" w:line="240" w:lineRule="auto"/>
              <w:jc w:val="center"/>
              <w:rPr>
                <w:rFonts w:ascii="Arial" w:hAnsi="Arial" w:cs="Arial"/>
                <w:b/>
                <w:bCs/>
                <w:sz w:val="24"/>
                <w:szCs w:val="24"/>
              </w:rPr>
            </w:pPr>
            <w:r w:rsidRPr="00A159A3">
              <w:rPr>
                <w:rFonts w:ascii="Arial" w:hAnsi="Arial" w:cs="Arial"/>
                <w:b/>
                <w:bCs/>
                <w:sz w:val="24"/>
                <w:szCs w:val="24"/>
              </w:rPr>
              <w:t>Atsakymas</w:t>
            </w:r>
          </w:p>
        </w:tc>
      </w:tr>
      <w:tr w:rsidR="00A159A3" w:rsidRPr="00A159A3" w14:paraId="21AA47C1" w14:textId="77777777" w:rsidTr="00D23FD8">
        <w:trPr>
          <w:jc w:val="center"/>
        </w:trPr>
        <w:tc>
          <w:tcPr>
            <w:tcW w:w="556" w:type="dxa"/>
          </w:tcPr>
          <w:p w14:paraId="35288A5E" w14:textId="77777777" w:rsidR="00A159A3" w:rsidRPr="00A159A3" w:rsidRDefault="00A159A3" w:rsidP="00D23FD8">
            <w:pPr>
              <w:rPr>
                <w:rFonts w:ascii="Arial" w:hAnsi="Arial" w:cs="Arial"/>
                <w:sz w:val="24"/>
                <w:szCs w:val="24"/>
              </w:rPr>
            </w:pPr>
            <w:r w:rsidRPr="00A159A3">
              <w:rPr>
                <w:rFonts w:ascii="Arial" w:hAnsi="Arial" w:cs="Arial"/>
                <w:sz w:val="24"/>
                <w:szCs w:val="24"/>
              </w:rPr>
              <w:t xml:space="preserve">1. </w:t>
            </w:r>
          </w:p>
        </w:tc>
        <w:tc>
          <w:tcPr>
            <w:tcW w:w="4697" w:type="dxa"/>
          </w:tcPr>
          <w:p w14:paraId="6F50FE34"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3 punktas. Keisti į:</w:t>
            </w:r>
          </w:p>
          <w:p w14:paraId="11350ABA"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48-62 cm.</w:t>
            </w:r>
          </w:p>
        </w:tc>
        <w:tc>
          <w:tcPr>
            <w:tcW w:w="4709" w:type="dxa"/>
          </w:tcPr>
          <w:p w14:paraId="3AE94289"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 xml:space="preserve">Jūsų siūlomas parametras  „≥ 48-62 cm“ atitinka reikalaujamą parametrą „≥ 45-62 </w:t>
            </w:r>
            <w:r w:rsidRPr="00A159A3">
              <w:rPr>
                <w:rFonts w:ascii="Arial" w:hAnsi="Arial" w:cs="Arial"/>
                <w:sz w:val="24"/>
                <w:szCs w:val="24"/>
              </w:rPr>
              <w:lastRenderedPageBreak/>
              <w:t xml:space="preserve">cm“, nes šis reikalavimas reiškia, kad mažiausias galimas aukštis turi būti bent 45 cm arba didesnis (jūsų didesnis, todėl atitinka). Parametro reikšmė nebus bloginama dėl galimos konkurencijos apribojimų. </w:t>
            </w:r>
          </w:p>
        </w:tc>
      </w:tr>
      <w:tr w:rsidR="00A159A3" w:rsidRPr="00A159A3" w14:paraId="1186125F" w14:textId="77777777" w:rsidTr="00D23FD8">
        <w:trPr>
          <w:jc w:val="center"/>
        </w:trPr>
        <w:tc>
          <w:tcPr>
            <w:tcW w:w="556" w:type="dxa"/>
          </w:tcPr>
          <w:p w14:paraId="1C8F839E"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lastRenderedPageBreak/>
              <w:t xml:space="preserve">2. </w:t>
            </w:r>
          </w:p>
        </w:tc>
        <w:tc>
          <w:tcPr>
            <w:tcW w:w="4697" w:type="dxa"/>
          </w:tcPr>
          <w:p w14:paraId="48B90955" w14:textId="77777777" w:rsidR="00A159A3" w:rsidRPr="00A159A3" w:rsidRDefault="00A159A3" w:rsidP="00D23FD8">
            <w:pPr>
              <w:tabs>
                <w:tab w:val="center" w:pos="2240"/>
              </w:tabs>
              <w:spacing w:after="0" w:line="240" w:lineRule="auto"/>
              <w:rPr>
                <w:rFonts w:ascii="Arial" w:hAnsi="Arial" w:cs="Arial"/>
                <w:sz w:val="24"/>
                <w:szCs w:val="24"/>
              </w:rPr>
            </w:pPr>
            <w:r w:rsidRPr="00A159A3">
              <w:rPr>
                <w:rFonts w:ascii="Arial" w:hAnsi="Arial" w:cs="Arial"/>
                <w:sz w:val="24"/>
                <w:szCs w:val="24"/>
              </w:rPr>
              <w:t>5 punktas. Keisti į:</w:t>
            </w:r>
          </w:p>
          <w:p w14:paraId="7DA7DFE9" w14:textId="77777777" w:rsidR="00A159A3" w:rsidRPr="00A159A3" w:rsidRDefault="00A159A3" w:rsidP="00D23FD8">
            <w:pPr>
              <w:tabs>
                <w:tab w:val="center" w:pos="2240"/>
              </w:tabs>
              <w:spacing w:after="0" w:line="240" w:lineRule="auto"/>
              <w:rPr>
                <w:rFonts w:ascii="Arial" w:hAnsi="Arial" w:cs="Arial"/>
                <w:sz w:val="24"/>
                <w:szCs w:val="24"/>
              </w:rPr>
            </w:pPr>
            <w:r w:rsidRPr="00A159A3">
              <w:rPr>
                <w:rFonts w:ascii="Arial" w:hAnsi="Arial" w:cs="Arial"/>
                <w:sz w:val="24"/>
                <w:szCs w:val="24"/>
              </w:rPr>
              <w:t>Pasukama į šoną iki ≥30°arba paciento kėdė su ratukais, kuris gali būti stumdomas.</w:t>
            </w:r>
          </w:p>
        </w:tc>
        <w:tc>
          <w:tcPr>
            <w:tcW w:w="4709" w:type="dxa"/>
          </w:tcPr>
          <w:p w14:paraId="2C45EC46" w14:textId="77777777" w:rsidR="00A159A3" w:rsidRPr="00A159A3" w:rsidRDefault="00A159A3" w:rsidP="00D23FD8">
            <w:pPr>
              <w:spacing w:after="0" w:line="240" w:lineRule="auto"/>
              <w:rPr>
                <w:rFonts w:ascii="Arial" w:hAnsi="Arial" w:cs="Arial"/>
                <w:sz w:val="24"/>
                <w:szCs w:val="24"/>
              </w:rPr>
            </w:pPr>
            <w:r w:rsidRPr="00A159A3">
              <w:rPr>
                <w:rFonts w:ascii="Arial" w:hAnsi="Arial" w:cs="Arial"/>
                <w:sz w:val="24"/>
                <w:szCs w:val="24"/>
              </w:rPr>
              <w:t xml:space="preserve">Perkančioji organizacija siekia įsigyti stacionarią sistemą, kur paciento kėdė yra neatsiejama oftalmologinės darbo vietos dalis ir valdoma iš bendros valdymo panelės. Jūsų siūlomas produktas netenkina įstaigos lūkesčių, todėl siūlymas įtraukti kėdę su ratukais, nėra tenkinamas. 5 punktas yra susijęs su 2 punktu, kuriame aprašomas kėdės valdymas. </w:t>
            </w:r>
          </w:p>
        </w:tc>
      </w:tr>
    </w:tbl>
    <w:p w14:paraId="0CFFC63F" w14:textId="77777777" w:rsidR="00A159A3" w:rsidRPr="00A159A3" w:rsidRDefault="00A159A3" w:rsidP="003E5CE1">
      <w:pPr>
        <w:spacing w:after="0" w:line="240" w:lineRule="auto"/>
        <w:jc w:val="both"/>
        <w:rPr>
          <w:rFonts w:ascii="Arial" w:hAnsi="Arial" w:cs="Arial"/>
          <w:sz w:val="24"/>
          <w:szCs w:val="24"/>
        </w:rPr>
      </w:pPr>
    </w:p>
    <w:p w14:paraId="51B2D0AA" w14:textId="6D54BCDA" w:rsidR="003E5CE1" w:rsidRPr="00A159A3" w:rsidRDefault="003E5CE1" w:rsidP="003E5CE1">
      <w:pPr>
        <w:spacing w:after="0" w:line="240" w:lineRule="auto"/>
        <w:jc w:val="both"/>
        <w:rPr>
          <w:rFonts w:ascii="Arial" w:hAnsi="Arial" w:cs="Arial"/>
          <w:sz w:val="24"/>
          <w:szCs w:val="24"/>
        </w:rPr>
      </w:pPr>
      <w:r w:rsidRPr="00A159A3">
        <w:rPr>
          <w:rFonts w:ascii="Arial" w:hAnsi="Arial" w:cs="Arial"/>
          <w:sz w:val="24"/>
          <w:szCs w:val="24"/>
        </w:rPr>
        <w:t xml:space="preserve">Tikimės, kad mūsų atsakymai padės geriau suprasti pirkimo reikalavimus. </w:t>
      </w:r>
    </w:p>
    <w:p w14:paraId="1F2C1F96" w14:textId="77777777" w:rsidR="003E5CE1" w:rsidRPr="00A159A3" w:rsidRDefault="003E5CE1" w:rsidP="003E5CE1">
      <w:pPr>
        <w:spacing w:after="0" w:line="240" w:lineRule="auto"/>
        <w:jc w:val="both"/>
        <w:rPr>
          <w:rFonts w:ascii="Arial" w:hAnsi="Arial" w:cs="Arial"/>
          <w:sz w:val="24"/>
          <w:szCs w:val="24"/>
        </w:rPr>
      </w:pPr>
    </w:p>
    <w:p w14:paraId="53FBFB33" w14:textId="77777777" w:rsidR="003E5CE1" w:rsidRPr="00A159A3" w:rsidRDefault="003E5CE1" w:rsidP="003E5CE1">
      <w:pPr>
        <w:spacing w:after="0" w:line="240" w:lineRule="auto"/>
        <w:jc w:val="both"/>
        <w:rPr>
          <w:rFonts w:ascii="Arial" w:hAnsi="Arial" w:cs="Arial"/>
          <w:sz w:val="24"/>
          <w:szCs w:val="24"/>
        </w:rPr>
      </w:pPr>
      <w:r w:rsidRPr="00A159A3">
        <w:rPr>
          <w:rFonts w:ascii="Arial" w:hAnsi="Arial" w:cs="Arial"/>
          <w:sz w:val="24"/>
          <w:szCs w:val="24"/>
        </w:rPr>
        <w:t>Dėkojame už bendradarbiavimą.</w:t>
      </w:r>
    </w:p>
    <w:p w14:paraId="5DC1452B" w14:textId="77777777" w:rsidR="003E5CE1" w:rsidRPr="00A159A3" w:rsidRDefault="003E5CE1" w:rsidP="003E5CE1">
      <w:pPr>
        <w:spacing w:after="0" w:line="240" w:lineRule="auto"/>
        <w:jc w:val="both"/>
        <w:rPr>
          <w:rFonts w:ascii="Arial" w:hAnsi="Arial" w:cs="Arial"/>
          <w:sz w:val="24"/>
          <w:szCs w:val="24"/>
        </w:rPr>
      </w:pPr>
    </w:p>
    <w:p w14:paraId="18E40AA9" w14:textId="77777777" w:rsidR="003E5CE1" w:rsidRPr="00A159A3" w:rsidRDefault="003E5CE1" w:rsidP="003E5CE1">
      <w:pPr>
        <w:spacing w:after="0" w:line="240" w:lineRule="auto"/>
        <w:jc w:val="both"/>
        <w:rPr>
          <w:rFonts w:ascii="Arial" w:hAnsi="Arial" w:cs="Arial"/>
          <w:sz w:val="24"/>
          <w:szCs w:val="24"/>
        </w:rPr>
      </w:pPr>
      <w:r w:rsidRPr="00A159A3">
        <w:rPr>
          <w:rFonts w:ascii="Arial" w:hAnsi="Arial" w:cs="Arial"/>
          <w:sz w:val="24"/>
          <w:szCs w:val="24"/>
        </w:rPr>
        <w:t>Pagarbiai,</w:t>
      </w:r>
    </w:p>
    <w:p w14:paraId="04E0AD85" w14:textId="5E17FC62" w:rsidR="003E5CE1" w:rsidRPr="00A159A3" w:rsidRDefault="003E5CE1" w:rsidP="003E5CE1">
      <w:pPr>
        <w:spacing w:after="0" w:line="240" w:lineRule="auto"/>
        <w:jc w:val="both"/>
        <w:rPr>
          <w:rFonts w:ascii="Arial" w:hAnsi="Arial" w:cs="Arial"/>
          <w:sz w:val="24"/>
          <w:szCs w:val="24"/>
        </w:rPr>
      </w:pPr>
      <w:r w:rsidRPr="00A159A3">
        <w:rPr>
          <w:rFonts w:ascii="Arial" w:hAnsi="Arial" w:cs="Arial"/>
          <w:sz w:val="24"/>
          <w:szCs w:val="24"/>
        </w:rPr>
        <w:br/>
      </w:r>
      <w:r w:rsidR="00CD6B2B" w:rsidRPr="00A159A3">
        <w:rPr>
          <w:rFonts w:ascii="Arial" w:hAnsi="Arial" w:cs="Arial"/>
          <w:b/>
          <w:bCs/>
          <w:sz w:val="24"/>
          <w:szCs w:val="24"/>
        </w:rPr>
        <w:t xml:space="preserve">Viešųjų pirkimų specialistė </w:t>
      </w:r>
      <w:r w:rsidR="00CD6B2B" w:rsidRPr="00A159A3">
        <w:rPr>
          <w:rFonts w:ascii="Arial" w:hAnsi="Arial" w:cs="Arial"/>
          <w:b/>
          <w:bCs/>
          <w:sz w:val="24"/>
          <w:szCs w:val="24"/>
        </w:rPr>
        <w:tab/>
      </w:r>
      <w:r w:rsidR="00CD6B2B" w:rsidRPr="00A159A3">
        <w:rPr>
          <w:rFonts w:ascii="Arial" w:hAnsi="Arial" w:cs="Arial"/>
          <w:b/>
          <w:bCs/>
          <w:sz w:val="24"/>
          <w:szCs w:val="24"/>
        </w:rPr>
        <w:tab/>
      </w:r>
      <w:r w:rsidR="00CD6B2B" w:rsidRPr="00A159A3">
        <w:rPr>
          <w:rFonts w:ascii="Arial" w:hAnsi="Arial" w:cs="Arial"/>
          <w:b/>
          <w:bCs/>
          <w:sz w:val="24"/>
          <w:szCs w:val="24"/>
        </w:rPr>
        <w:tab/>
      </w:r>
      <w:r w:rsidR="00CD6B2B" w:rsidRPr="00A159A3">
        <w:rPr>
          <w:rFonts w:ascii="Arial" w:hAnsi="Arial" w:cs="Arial"/>
          <w:b/>
          <w:bCs/>
          <w:sz w:val="24"/>
          <w:szCs w:val="24"/>
        </w:rPr>
        <w:tab/>
      </w:r>
      <w:r w:rsidR="00CD6B2B" w:rsidRPr="00A159A3">
        <w:rPr>
          <w:rFonts w:ascii="Arial" w:hAnsi="Arial" w:cs="Arial"/>
          <w:b/>
          <w:bCs/>
          <w:sz w:val="24"/>
          <w:szCs w:val="24"/>
        </w:rPr>
        <w:tab/>
        <w:t>Edmundė Maželienė</w:t>
      </w:r>
    </w:p>
    <w:p w14:paraId="20356A94" w14:textId="77777777" w:rsidR="003E5CE1" w:rsidRPr="00A159A3" w:rsidRDefault="003E5CE1" w:rsidP="006C2DAB">
      <w:pPr>
        <w:spacing w:after="0" w:line="240" w:lineRule="auto"/>
        <w:jc w:val="both"/>
        <w:rPr>
          <w:rFonts w:ascii="Arial" w:hAnsi="Arial" w:cs="Arial"/>
          <w:sz w:val="24"/>
          <w:szCs w:val="24"/>
        </w:rPr>
      </w:pPr>
    </w:p>
    <w:sectPr w:rsidR="003E5CE1" w:rsidRPr="00A159A3" w:rsidSect="00F77708">
      <w:footerReference w:type="default" r:id="rId8"/>
      <w:footerReference w:type="firs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9E83" w14:textId="77777777" w:rsidR="00EF3BFF" w:rsidRDefault="00EF3BFF" w:rsidP="00937797">
      <w:pPr>
        <w:spacing w:after="0" w:line="240" w:lineRule="auto"/>
      </w:pPr>
      <w:r>
        <w:separator/>
      </w:r>
    </w:p>
  </w:endnote>
  <w:endnote w:type="continuationSeparator" w:id="0">
    <w:p w14:paraId="2366F1A2" w14:textId="77777777" w:rsidR="00EF3BFF" w:rsidRDefault="00EF3BFF" w:rsidP="00937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AA43" w14:textId="77777777" w:rsidR="00CD6B2B" w:rsidRDefault="00CD6B2B" w:rsidP="00CD6B2B">
    <w:pPr>
      <w:pStyle w:val="Porat"/>
      <w:pBdr>
        <w:top w:val="single" w:sz="4" w:space="1" w:color="auto"/>
      </w:pBdr>
      <w:tabs>
        <w:tab w:val="left" w:pos="2730"/>
      </w:tabs>
      <w:ind w:hanging="426"/>
      <w:rPr>
        <w:rFonts w:ascii="Times New Roman" w:hAnsi="Times New Roman" w:cs="Times New Roman"/>
        <w:sz w:val="20"/>
        <w:szCs w:val="20"/>
      </w:rPr>
    </w:pPr>
    <w:r w:rsidRPr="00937797">
      <w:rPr>
        <w:rFonts w:ascii="Times New Roman" w:hAnsi="Times New Roman" w:cs="Times New Roman"/>
        <w:noProof/>
        <w:sz w:val="20"/>
        <w:szCs w:val="20"/>
        <w:lang w:eastAsia="lt-LT"/>
      </w:rPr>
      <w:drawing>
        <wp:anchor distT="0" distB="0" distL="114300" distR="114300" simplePos="0" relativeHeight="251661312" behindDoc="0" locked="0" layoutInCell="1" allowOverlap="1" wp14:anchorId="62EA45ED" wp14:editId="45772795">
          <wp:simplePos x="0" y="0"/>
          <wp:positionH relativeFrom="margin">
            <wp:posOffset>4244340</wp:posOffset>
          </wp:positionH>
          <wp:positionV relativeFrom="paragraph">
            <wp:posOffset>36830</wp:posOffset>
          </wp:positionV>
          <wp:extent cx="1790700" cy="885825"/>
          <wp:effectExtent l="0" t="0" r="0" b="9525"/>
          <wp:wrapNone/>
          <wp:docPr id="836501947" name="Picture 2"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01947" name="Picture 2" descr="Paveikslėlis, kuriame yra tekstas, Šriftas, Grafika, logotipas&#10;&#10;Dirbtinio intelekto sugeneruotas turinys gali būti neteisingas."/>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04D4897C" w14:textId="77777777" w:rsidR="00CD6B2B" w:rsidRPr="001C4245" w:rsidRDefault="00CD6B2B" w:rsidP="00CD6B2B">
    <w:pPr>
      <w:pStyle w:val="Porat"/>
      <w:tabs>
        <w:tab w:val="left" w:pos="2730"/>
      </w:tabs>
      <w:ind w:hanging="426"/>
      <w:rPr>
        <w:rFonts w:ascii="Times New Roman" w:hAnsi="Times New Roman" w:cs="Times New Roman"/>
        <w:sz w:val="20"/>
        <w:szCs w:val="20"/>
      </w:rPr>
    </w:pPr>
    <w:r w:rsidRPr="001C4245">
      <w:rPr>
        <w:rFonts w:ascii="Times New Roman" w:hAnsi="Times New Roman" w:cs="Times New Roman"/>
        <w:sz w:val="20"/>
        <w:szCs w:val="20"/>
      </w:rPr>
      <w:t>Viešoji įstaiga</w:t>
    </w:r>
    <w:r w:rsidRPr="001C4245">
      <w:rPr>
        <w:rFonts w:ascii="Times New Roman" w:hAnsi="Times New Roman" w:cs="Times New Roman"/>
        <w:sz w:val="20"/>
        <w:szCs w:val="20"/>
      </w:rPr>
      <w:tab/>
      <w:t>Duomenys kaupiami ir saugomi</w:t>
    </w:r>
  </w:p>
  <w:p w14:paraId="68AB15EA" w14:textId="77777777" w:rsidR="00CD6B2B" w:rsidRPr="001C4245" w:rsidRDefault="00CD6B2B" w:rsidP="00CD6B2B">
    <w:pPr>
      <w:pStyle w:val="Porat"/>
      <w:tabs>
        <w:tab w:val="left" w:pos="273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Tilto g. 2, </w:t>
    </w:r>
    <w:r w:rsidRPr="001C4245">
      <w:rPr>
        <w:rFonts w:ascii="Times New Roman" w:eastAsia="Times New Roman" w:hAnsi="Times New Roman" w:cs="Times New Roman"/>
        <w:sz w:val="20"/>
        <w:szCs w:val="20"/>
      </w:rPr>
      <w:t>LT-96137 Gargždai</w:t>
    </w:r>
    <w:r w:rsidRPr="001C4245">
      <w:rPr>
        <w:rFonts w:ascii="Times New Roman" w:hAnsi="Times New Roman" w:cs="Times New Roman"/>
        <w:sz w:val="20"/>
        <w:szCs w:val="20"/>
      </w:rPr>
      <w:tab/>
      <w:t>Juridinių asmenų registre</w:t>
    </w:r>
    <w:r w:rsidRPr="001C4245">
      <w:rPr>
        <w:rFonts w:ascii="Times New Roman" w:hAnsi="Times New Roman" w:cs="Times New Roman"/>
        <w:sz w:val="20"/>
        <w:szCs w:val="20"/>
      </w:rPr>
      <w:tab/>
    </w:r>
  </w:p>
  <w:p w14:paraId="067490DF" w14:textId="77777777" w:rsidR="00CD6B2B" w:rsidRPr="001C4245" w:rsidRDefault="00CD6B2B" w:rsidP="00CD6B2B">
    <w:pPr>
      <w:pStyle w:val="Porat"/>
      <w:tabs>
        <w:tab w:val="left" w:pos="2730"/>
        <w:tab w:val="left" w:pos="864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Tel. </w:t>
    </w:r>
    <w:r w:rsidRPr="001C4245">
      <w:rPr>
        <w:rFonts w:ascii="Times New Roman" w:eastAsia="Times New Roman" w:hAnsi="Times New Roman" w:cs="Times New Roman"/>
        <w:sz w:val="20"/>
        <w:szCs w:val="20"/>
      </w:rPr>
      <w:t>(8-46) 45 24 76</w:t>
    </w:r>
    <w:r w:rsidRPr="001C4245">
      <w:rPr>
        <w:rFonts w:ascii="Times New Roman" w:hAnsi="Times New Roman" w:cs="Times New Roman"/>
        <w:sz w:val="20"/>
        <w:szCs w:val="20"/>
      </w:rPr>
      <w:tab/>
      <w:t xml:space="preserve">Kodas </w:t>
    </w:r>
    <w:r w:rsidRPr="001C4245">
      <w:rPr>
        <w:rFonts w:ascii="Times New Roman" w:eastAsia="Times New Roman" w:hAnsi="Times New Roman" w:cs="Times New Roman"/>
        <w:sz w:val="20"/>
        <w:szCs w:val="20"/>
      </w:rPr>
      <w:t>16353062</w:t>
    </w:r>
  </w:p>
  <w:p w14:paraId="36A84843" w14:textId="07364BA2" w:rsidR="00CD6B2B" w:rsidRPr="00CD6B2B" w:rsidRDefault="00CD6B2B" w:rsidP="00CD6B2B">
    <w:pPr>
      <w:pStyle w:val="Porat"/>
      <w:tabs>
        <w:tab w:val="left" w:pos="2694"/>
      </w:tabs>
      <w:ind w:left="-426"/>
      <w:rPr>
        <w:rFonts w:ascii="Times New Roman" w:hAnsi="Times New Roman" w:cs="Times New Roman"/>
        <w:sz w:val="20"/>
        <w:szCs w:val="20"/>
      </w:rPr>
    </w:pPr>
    <w:r w:rsidRPr="001C4245">
      <w:rPr>
        <w:rFonts w:ascii="Times New Roman" w:hAnsi="Times New Roman" w:cs="Times New Roman"/>
        <w:sz w:val="20"/>
        <w:szCs w:val="20"/>
      </w:rPr>
      <w:t xml:space="preserve">El. paštas </w:t>
    </w:r>
    <w:hyperlink r:id="rId2" w:history="1">
      <w:r w:rsidRPr="001C4245">
        <w:rPr>
          <w:rStyle w:val="Hipersaitas"/>
          <w:rFonts w:ascii="Times New Roman" w:eastAsia="Times New Roman" w:hAnsi="Times New Roman" w:cs="Times New Roman"/>
          <w:sz w:val="20"/>
          <w:szCs w:val="20"/>
        </w:rPr>
        <w:t>info</w:t>
      </w:r>
      <w:r w:rsidRPr="001C4245">
        <w:rPr>
          <w:rStyle w:val="Hipersaitas"/>
          <w:rFonts w:ascii="Times New Roman" w:eastAsia="Times New Roman" w:hAnsi="Times New Roman" w:cs="Times New Roman"/>
          <w:sz w:val="20"/>
          <w:szCs w:val="20"/>
          <w:lang w:val="en-US"/>
        </w:rPr>
        <w:t>@</w:t>
      </w:r>
      <w:r w:rsidRPr="001C4245">
        <w:rPr>
          <w:rStyle w:val="Hipersaitas"/>
          <w:rFonts w:ascii="Times New Roman" w:eastAsia="Times New Roman" w:hAnsi="Times New Roman" w:cs="Times New Roman"/>
          <w:sz w:val="20"/>
          <w:szCs w:val="20"/>
        </w:rPr>
        <w:t>gargzdul.lt</w:t>
      </w:r>
    </w:hyperlink>
    <w:r w:rsidRPr="001C4245">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sidRPr="001C4245">
      <w:rPr>
        <w:rFonts w:ascii="Times New Roman" w:hAnsi="Times New Roman" w:cs="Times New Roman"/>
        <w:sz w:val="20"/>
        <w:szCs w:val="20"/>
      </w:rPr>
      <w:t xml:space="preserve">https://www.gargzdul.lt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6269" w14:textId="77777777" w:rsidR="005029A7" w:rsidRDefault="00937797" w:rsidP="005029A7">
    <w:pPr>
      <w:pStyle w:val="Porat"/>
      <w:pBdr>
        <w:top w:val="single" w:sz="4" w:space="1" w:color="auto"/>
      </w:pBdr>
      <w:tabs>
        <w:tab w:val="left" w:pos="2730"/>
      </w:tabs>
      <w:ind w:hanging="426"/>
      <w:rPr>
        <w:rFonts w:ascii="Times New Roman" w:hAnsi="Times New Roman" w:cs="Times New Roman"/>
        <w:sz w:val="20"/>
        <w:szCs w:val="20"/>
      </w:rPr>
    </w:pPr>
    <w:r w:rsidRPr="00937797">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1FBB12C3" wp14:editId="549E1DA1">
          <wp:simplePos x="0" y="0"/>
          <wp:positionH relativeFrom="margin">
            <wp:posOffset>4244340</wp:posOffset>
          </wp:positionH>
          <wp:positionV relativeFrom="paragraph">
            <wp:posOffset>36830</wp:posOffset>
          </wp:positionV>
          <wp:extent cx="1790700" cy="885825"/>
          <wp:effectExtent l="0" t="0" r="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62E2E659" w14:textId="476160AE" w:rsidR="00937797" w:rsidRPr="001C4245" w:rsidRDefault="00937797" w:rsidP="005029A7">
    <w:pPr>
      <w:pStyle w:val="Porat"/>
      <w:tabs>
        <w:tab w:val="left" w:pos="2730"/>
      </w:tabs>
      <w:ind w:hanging="426"/>
      <w:rPr>
        <w:rFonts w:ascii="Times New Roman" w:hAnsi="Times New Roman" w:cs="Times New Roman"/>
        <w:sz w:val="20"/>
        <w:szCs w:val="20"/>
      </w:rPr>
    </w:pPr>
    <w:r w:rsidRPr="001C4245">
      <w:rPr>
        <w:rFonts w:ascii="Times New Roman" w:hAnsi="Times New Roman" w:cs="Times New Roman"/>
        <w:sz w:val="20"/>
        <w:szCs w:val="20"/>
      </w:rPr>
      <w:t>Viešoji įstaiga</w:t>
    </w:r>
    <w:r w:rsidRPr="001C4245">
      <w:rPr>
        <w:rFonts w:ascii="Times New Roman" w:hAnsi="Times New Roman" w:cs="Times New Roman"/>
        <w:sz w:val="20"/>
        <w:szCs w:val="20"/>
      </w:rPr>
      <w:tab/>
      <w:t>Duomenys kaupiami ir saugomi</w:t>
    </w:r>
  </w:p>
  <w:p w14:paraId="35ABDEC4" w14:textId="50D36081" w:rsidR="00937797" w:rsidRPr="001C4245" w:rsidRDefault="00937797" w:rsidP="00937797">
    <w:pPr>
      <w:pStyle w:val="Porat"/>
      <w:tabs>
        <w:tab w:val="left" w:pos="273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Tilto g. 2, </w:t>
    </w:r>
    <w:r w:rsidRPr="001C4245">
      <w:rPr>
        <w:rFonts w:ascii="Times New Roman" w:eastAsia="Times New Roman" w:hAnsi="Times New Roman" w:cs="Times New Roman"/>
        <w:sz w:val="20"/>
        <w:szCs w:val="20"/>
      </w:rPr>
      <w:t>LT-96137 Gargždai</w:t>
    </w:r>
    <w:r w:rsidRPr="001C4245">
      <w:rPr>
        <w:rFonts w:ascii="Times New Roman" w:hAnsi="Times New Roman" w:cs="Times New Roman"/>
        <w:sz w:val="20"/>
        <w:szCs w:val="20"/>
      </w:rPr>
      <w:tab/>
      <w:t>Juridinių asmenų registre</w:t>
    </w:r>
    <w:r w:rsidRPr="001C4245">
      <w:rPr>
        <w:rFonts w:ascii="Times New Roman" w:hAnsi="Times New Roman" w:cs="Times New Roman"/>
        <w:sz w:val="20"/>
        <w:szCs w:val="20"/>
      </w:rPr>
      <w:tab/>
    </w:r>
  </w:p>
  <w:p w14:paraId="1D8DD767" w14:textId="751C8A1A" w:rsidR="00937797" w:rsidRPr="001C4245" w:rsidRDefault="00937797" w:rsidP="00937797">
    <w:pPr>
      <w:pStyle w:val="Porat"/>
      <w:tabs>
        <w:tab w:val="left" w:pos="2730"/>
        <w:tab w:val="left" w:pos="8640"/>
        <w:tab w:val="left" w:pos="9126"/>
      </w:tabs>
      <w:ind w:left="-426"/>
      <w:rPr>
        <w:rFonts w:ascii="Times New Roman" w:hAnsi="Times New Roman" w:cs="Times New Roman"/>
        <w:sz w:val="20"/>
        <w:szCs w:val="20"/>
      </w:rPr>
    </w:pPr>
    <w:bookmarkStart w:id="0" w:name="_Hlk190243225"/>
    <w:r w:rsidRPr="001C4245">
      <w:rPr>
        <w:rFonts w:ascii="Times New Roman" w:hAnsi="Times New Roman" w:cs="Times New Roman"/>
        <w:sz w:val="20"/>
        <w:szCs w:val="20"/>
      </w:rPr>
      <w:t xml:space="preserve">Tel. </w:t>
    </w:r>
    <w:r w:rsidRPr="001C4245">
      <w:rPr>
        <w:rFonts w:ascii="Times New Roman" w:eastAsia="Times New Roman" w:hAnsi="Times New Roman" w:cs="Times New Roman"/>
        <w:sz w:val="20"/>
        <w:szCs w:val="20"/>
      </w:rPr>
      <w:t>(8-46) 45 24 76</w:t>
    </w:r>
    <w:r w:rsidRPr="001C4245">
      <w:rPr>
        <w:rFonts w:ascii="Times New Roman" w:hAnsi="Times New Roman" w:cs="Times New Roman"/>
        <w:sz w:val="20"/>
        <w:szCs w:val="20"/>
      </w:rPr>
      <w:tab/>
      <w:t xml:space="preserve">Kodas </w:t>
    </w:r>
    <w:r w:rsidRPr="001C4245">
      <w:rPr>
        <w:rFonts w:ascii="Times New Roman" w:eastAsia="Times New Roman" w:hAnsi="Times New Roman" w:cs="Times New Roman"/>
        <w:sz w:val="20"/>
        <w:szCs w:val="20"/>
      </w:rPr>
      <w:t>16353062</w:t>
    </w:r>
  </w:p>
  <w:bookmarkEnd w:id="0"/>
  <w:p w14:paraId="6CE67968" w14:textId="6E49F60B" w:rsidR="00937797" w:rsidRPr="001C4245" w:rsidRDefault="00937797" w:rsidP="00937797">
    <w:pPr>
      <w:pStyle w:val="Porat"/>
      <w:tabs>
        <w:tab w:val="left" w:pos="2694"/>
      </w:tabs>
      <w:ind w:left="-426"/>
      <w:rPr>
        <w:rFonts w:ascii="Times New Roman" w:hAnsi="Times New Roman" w:cs="Times New Roman"/>
        <w:sz w:val="20"/>
        <w:szCs w:val="20"/>
      </w:rPr>
    </w:pPr>
    <w:r w:rsidRPr="001C4245">
      <w:rPr>
        <w:rFonts w:ascii="Times New Roman" w:hAnsi="Times New Roman" w:cs="Times New Roman"/>
        <w:sz w:val="20"/>
        <w:szCs w:val="20"/>
      </w:rPr>
      <w:t xml:space="preserve">El. paštas </w:t>
    </w:r>
    <w:hyperlink r:id="rId2" w:history="1">
      <w:r w:rsidRPr="001C4245">
        <w:rPr>
          <w:rStyle w:val="Hipersaitas"/>
          <w:rFonts w:ascii="Times New Roman" w:eastAsia="Times New Roman" w:hAnsi="Times New Roman" w:cs="Times New Roman"/>
          <w:sz w:val="20"/>
          <w:szCs w:val="20"/>
        </w:rPr>
        <w:t>info</w:t>
      </w:r>
      <w:r w:rsidRPr="001C4245">
        <w:rPr>
          <w:rStyle w:val="Hipersaitas"/>
          <w:rFonts w:ascii="Times New Roman" w:eastAsia="Times New Roman" w:hAnsi="Times New Roman" w:cs="Times New Roman"/>
          <w:sz w:val="20"/>
          <w:szCs w:val="20"/>
          <w:lang w:val="en-US"/>
        </w:rPr>
        <w:t>@</w:t>
      </w:r>
      <w:r w:rsidRPr="001C4245">
        <w:rPr>
          <w:rStyle w:val="Hipersaitas"/>
          <w:rFonts w:ascii="Times New Roman" w:eastAsia="Times New Roman" w:hAnsi="Times New Roman" w:cs="Times New Roman"/>
          <w:sz w:val="20"/>
          <w:szCs w:val="20"/>
        </w:rPr>
        <w:t>gargzdul.lt</w:t>
      </w:r>
    </w:hyperlink>
    <w:r w:rsidRPr="001C4245">
      <w:rPr>
        <w:rFonts w:ascii="Times New Roman" w:eastAsia="Times New Roman" w:hAnsi="Times New Roman" w:cs="Times New Roman"/>
        <w:sz w:val="20"/>
        <w:szCs w:val="20"/>
      </w:rPr>
      <w:tab/>
    </w:r>
    <w:r w:rsidR="001C4245">
      <w:rPr>
        <w:rFonts w:ascii="Times New Roman" w:eastAsia="Times New Roman" w:hAnsi="Times New Roman" w:cs="Times New Roman"/>
        <w:sz w:val="20"/>
        <w:szCs w:val="20"/>
      </w:rPr>
      <w:t xml:space="preserve"> </w:t>
    </w:r>
    <w:r w:rsidRPr="001C4245">
      <w:rPr>
        <w:rFonts w:ascii="Times New Roman" w:hAnsi="Times New Roman" w:cs="Times New Roman"/>
        <w:sz w:val="20"/>
        <w:szCs w:val="20"/>
      </w:rPr>
      <w:t xml:space="preserve">https://www.gargzdul.lt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CA27" w14:textId="77777777" w:rsidR="00EF3BFF" w:rsidRDefault="00EF3BFF" w:rsidP="00937797">
      <w:pPr>
        <w:spacing w:after="0" w:line="240" w:lineRule="auto"/>
      </w:pPr>
      <w:r>
        <w:separator/>
      </w:r>
    </w:p>
  </w:footnote>
  <w:footnote w:type="continuationSeparator" w:id="0">
    <w:p w14:paraId="2F3FE212" w14:textId="77777777" w:rsidR="00EF3BFF" w:rsidRDefault="00EF3BFF" w:rsidP="00937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A24EF"/>
    <w:multiLevelType w:val="hybridMultilevel"/>
    <w:tmpl w:val="DC16B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9C0E69"/>
    <w:multiLevelType w:val="hybridMultilevel"/>
    <w:tmpl w:val="9E640758"/>
    <w:lvl w:ilvl="0" w:tplc="8FD6B08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974629636">
    <w:abstractNumId w:val="1"/>
  </w:num>
  <w:num w:numId="2" w16cid:durableId="49901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0D"/>
    <w:rsid w:val="0003003B"/>
    <w:rsid w:val="00034442"/>
    <w:rsid w:val="00080C6F"/>
    <w:rsid w:val="000C3B8A"/>
    <w:rsid w:val="000E716D"/>
    <w:rsid w:val="001B0476"/>
    <w:rsid w:val="001C4245"/>
    <w:rsid w:val="001F2D09"/>
    <w:rsid w:val="001F563D"/>
    <w:rsid w:val="002123E7"/>
    <w:rsid w:val="0025077E"/>
    <w:rsid w:val="002A4A49"/>
    <w:rsid w:val="002B058E"/>
    <w:rsid w:val="00307837"/>
    <w:rsid w:val="003408A3"/>
    <w:rsid w:val="003603DD"/>
    <w:rsid w:val="00360C4F"/>
    <w:rsid w:val="003E294E"/>
    <w:rsid w:val="003E5CE1"/>
    <w:rsid w:val="00403312"/>
    <w:rsid w:val="00442293"/>
    <w:rsid w:val="004932B5"/>
    <w:rsid w:val="005029A7"/>
    <w:rsid w:val="00525E51"/>
    <w:rsid w:val="00527DBB"/>
    <w:rsid w:val="005865B1"/>
    <w:rsid w:val="00586B74"/>
    <w:rsid w:val="00592BF2"/>
    <w:rsid w:val="005C3DC4"/>
    <w:rsid w:val="005F7919"/>
    <w:rsid w:val="0064297C"/>
    <w:rsid w:val="006C2DAB"/>
    <w:rsid w:val="006E0156"/>
    <w:rsid w:val="00711F1C"/>
    <w:rsid w:val="00714B8E"/>
    <w:rsid w:val="00721F03"/>
    <w:rsid w:val="00733E0D"/>
    <w:rsid w:val="007A0E04"/>
    <w:rsid w:val="00844535"/>
    <w:rsid w:val="008675C7"/>
    <w:rsid w:val="008B2D36"/>
    <w:rsid w:val="008D0F79"/>
    <w:rsid w:val="008F4D14"/>
    <w:rsid w:val="00937797"/>
    <w:rsid w:val="0098222D"/>
    <w:rsid w:val="009A6725"/>
    <w:rsid w:val="009B44F3"/>
    <w:rsid w:val="009C1DB3"/>
    <w:rsid w:val="009C28B8"/>
    <w:rsid w:val="009F5AC9"/>
    <w:rsid w:val="00A159A3"/>
    <w:rsid w:val="00A17D0A"/>
    <w:rsid w:val="00A43D24"/>
    <w:rsid w:val="00B65655"/>
    <w:rsid w:val="00B81AE4"/>
    <w:rsid w:val="00BD33B4"/>
    <w:rsid w:val="00BE6484"/>
    <w:rsid w:val="00C17E50"/>
    <w:rsid w:val="00C32FD3"/>
    <w:rsid w:val="00CA01CC"/>
    <w:rsid w:val="00CD6B2B"/>
    <w:rsid w:val="00DA4E5A"/>
    <w:rsid w:val="00DB2065"/>
    <w:rsid w:val="00DE6A8D"/>
    <w:rsid w:val="00E071E6"/>
    <w:rsid w:val="00E43EEB"/>
    <w:rsid w:val="00E45B35"/>
    <w:rsid w:val="00E923FC"/>
    <w:rsid w:val="00EA3987"/>
    <w:rsid w:val="00EC65EE"/>
    <w:rsid w:val="00ED16DE"/>
    <w:rsid w:val="00EF3BFF"/>
    <w:rsid w:val="00F33F0F"/>
    <w:rsid w:val="00F77708"/>
    <w:rsid w:val="00FB56A9"/>
    <w:rsid w:val="00FB62A3"/>
    <w:rsid w:val="00FF38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A5C9C"/>
  <w15:chartTrackingRefBased/>
  <w15:docId w15:val="{4B299F06-D927-4A2B-BD00-EDCF79AB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3E0D"/>
    <w:pPr>
      <w:spacing w:after="200" w:line="276" w:lineRule="auto"/>
    </w:pPr>
    <w:rPr>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377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7797"/>
    <w:rPr>
      <w:lang w:val="lt-LT"/>
      <w14:ligatures w14:val="none"/>
    </w:rPr>
  </w:style>
  <w:style w:type="paragraph" w:styleId="Porat">
    <w:name w:val="footer"/>
    <w:basedOn w:val="prastasis"/>
    <w:link w:val="PoratDiagrama"/>
    <w:unhideWhenUsed/>
    <w:rsid w:val="00937797"/>
    <w:pPr>
      <w:tabs>
        <w:tab w:val="center" w:pos="4819"/>
        <w:tab w:val="right" w:pos="9638"/>
      </w:tabs>
      <w:spacing w:after="0" w:line="240" w:lineRule="auto"/>
    </w:pPr>
  </w:style>
  <w:style w:type="character" w:customStyle="1" w:styleId="PoratDiagrama">
    <w:name w:val="Poraštė Diagrama"/>
    <w:basedOn w:val="Numatytasispastraiposriftas"/>
    <w:link w:val="Porat"/>
    <w:rsid w:val="00937797"/>
    <w:rPr>
      <w:lang w:val="lt-LT"/>
      <w14:ligatures w14:val="none"/>
    </w:rPr>
  </w:style>
  <w:style w:type="character" w:customStyle="1" w:styleId="Pareigos">
    <w:name w:val="Pareigos"/>
    <w:rsid w:val="00937797"/>
    <w:rPr>
      <w:rFonts w:ascii="TimesLT" w:hAnsi="TimesLT"/>
      <w:caps/>
      <w:sz w:val="24"/>
    </w:rPr>
  </w:style>
  <w:style w:type="character" w:styleId="Hipersaitas">
    <w:name w:val="Hyperlink"/>
    <w:basedOn w:val="Numatytasispastraiposriftas"/>
    <w:uiPriority w:val="99"/>
    <w:unhideWhenUsed/>
    <w:rsid w:val="00937797"/>
    <w:rPr>
      <w:color w:val="0563C1" w:themeColor="hyperlink"/>
      <w:u w:val="single"/>
    </w:rPr>
  </w:style>
  <w:style w:type="character" w:customStyle="1" w:styleId="Neapdorotaspaminjimas1">
    <w:name w:val="Neapdorotas paminėjimas1"/>
    <w:basedOn w:val="Numatytasispastraiposriftas"/>
    <w:uiPriority w:val="99"/>
    <w:semiHidden/>
    <w:unhideWhenUsed/>
    <w:rsid w:val="00937797"/>
    <w:rPr>
      <w:color w:val="605E5C"/>
      <w:shd w:val="clear" w:color="auto" w:fill="E1DFDD"/>
    </w:rPr>
  </w:style>
  <w:style w:type="table" w:styleId="Lentelstinklelis">
    <w:name w:val="Table Grid"/>
    <w:basedOn w:val="prastojilentel"/>
    <w:uiPriority w:val="39"/>
    <w:rsid w:val="006C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99"/>
    <w:qFormat/>
    <w:rsid w:val="001F2D09"/>
    <w:pPr>
      <w:spacing w:after="0" w:line="240" w:lineRule="auto"/>
      <w:ind w:left="720"/>
    </w:pPr>
    <w:rPr>
      <w:rFonts w:ascii="Times New Roman" w:eastAsia="Times New Roman" w:hAnsi="Times New Roman" w:cs="Times New Roman"/>
      <w:sz w:val="24"/>
      <w:szCs w:val="24"/>
      <w:lang w:val="en-US"/>
    </w:rPr>
  </w:style>
  <w:style w:type="character" w:customStyle="1" w:styleId="SraopastraipaDiagrama">
    <w:name w:val="Sąrašo pastraipa Diagrama"/>
    <w:link w:val="Sraopastraipa"/>
    <w:uiPriority w:val="99"/>
    <w:locked/>
    <w:rsid w:val="001F2D09"/>
    <w:rPr>
      <w:rFonts w:ascii="Times New Roman" w:eastAsia="Times New Roman" w:hAnsi="Times New Roman" w:cs="Times New Roman"/>
      <w:sz w:val="24"/>
      <w:szCs w:val="24"/>
      <w14:ligatures w14:val="none"/>
    </w:rPr>
  </w:style>
  <w:style w:type="paragraph" w:customStyle="1" w:styleId="Default">
    <w:name w:val="Default"/>
    <w:rsid w:val="000C3B8A"/>
    <w:pPr>
      <w:autoSpaceDE w:val="0"/>
      <w:autoSpaceDN w:val="0"/>
      <w:adjustRightInd w:val="0"/>
      <w:spacing w:after="0" w:line="240" w:lineRule="auto"/>
    </w:pPr>
    <w:rPr>
      <w:rFonts w:ascii="Arial" w:hAnsi="Arial" w:cs="Arial"/>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1194">
      <w:bodyDiv w:val="1"/>
      <w:marLeft w:val="0"/>
      <w:marRight w:val="0"/>
      <w:marTop w:val="0"/>
      <w:marBottom w:val="0"/>
      <w:divBdr>
        <w:top w:val="none" w:sz="0" w:space="0" w:color="auto"/>
        <w:left w:val="none" w:sz="0" w:space="0" w:color="auto"/>
        <w:bottom w:val="none" w:sz="0" w:space="0" w:color="auto"/>
        <w:right w:val="none" w:sz="0" w:space="0" w:color="auto"/>
      </w:divBdr>
    </w:div>
    <w:div w:id="1679114776">
      <w:bodyDiv w:val="1"/>
      <w:marLeft w:val="0"/>
      <w:marRight w:val="0"/>
      <w:marTop w:val="0"/>
      <w:marBottom w:val="0"/>
      <w:divBdr>
        <w:top w:val="none" w:sz="0" w:space="0" w:color="auto"/>
        <w:left w:val="none" w:sz="0" w:space="0" w:color="auto"/>
        <w:bottom w:val="none" w:sz="0" w:space="0" w:color="auto"/>
        <w:right w:val="none" w:sz="0" w:space="0" w:color="auto"/>
      </w:divBdr>
    </w:div>
    <w:div w:id="1765347357">
      <w:bodyDiv w:val="1"/>
      <w:marLeft w:val="0"/>
      <w:marRight w:val="0"/>
      <w:marTop w:val="0"/>
      <w:marBottom w:val="0"/>
      <w:divBdr>
        <w:top w:val="none" w:sz="0" w:space="0" w:color="auto"/>
        <w:left w:val="none" w:sz="0" w:space="0" w:color="auto"/>
        <w:bottom w:val="none" w:sz="0" w:space="0" w:color="auto"/>
        <w:right w:val="none" w:sz="0" w:space="0" w:color="auto"/>
      </w:divBdr>
    </w:div>
    <w:div w:id="192703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info@gargzdul.lt"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hyperlink" Target="mailto:info@gargzdul.l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DF21B-ABBD-4C28-8C89-98F386C2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3239</Words>
  <Characters>1847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2</cp:revision>
  <cp:lastPrinted>2023-08-04T07:31:00Z</cp:lastPrinted>
  <dcterms:created xsi:type="dcterms:W3CDTF">2023-08-04T07:30:00Z</dcterms:created>
  <dcterms:modified xsi:type="dcterms:W3CDTF">2025-03-26T14:50:00Z</dcterms:modified>
</cp:coreProperties>
</file>