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6074" w14:textId="7F978349" w:rsidR="00353FAA" w:rsidRPr="00AE4FCB" w:rsidRDefault="00353FAA" w:rsidP="0082223A">
      <w:pPr>
        <w:spacing w:line="360" w:lineRule="auto"/>
        <w:jc w:val="center"/>
        <w:rPr>
          <w:rFonts w:ascii="Arial" w:hAnsi="Arial" w:cs="Arial"/>
          <w:b/>
          <w:sz w:val="20"/>
          <w:szCs w:val="20"/>
          <w:lang w:val="lt-LT"/>
        </w:rPr>
      </w:pPr>
      <w:r w:rsidRPr="00AE4FCB">
        <w:rPr>
          <w:rFonts w:ascii="Arial" w:hAnsi="Arial" w:cs="Arial"/>
          <w:b/>
          <w:sz w:val="20"/>
          <w:szCs w:val="20"/>
          <w:lang w:val="lt-LT"/>
        </w:rPr>
        <w:t xml:space="preserve">DUOMENŲ TINKLO VALDYMO SISTEMOS PALAIKYMO PASLAUGOS </w:t>
      </w:r>
    </w:p>
    <w:p w14:paraId="349DE042" w14:textId="096D6BCD" w:rsidR="006158EF" w:rsidRPr="00AE4FCB" w:rsidRDefault="00943D0B" w:rsidP="0082223A">
      <w:pPr>
        <w:spacing w:line="360" w:lineRule="auto"/>
        <w:jc w:val="center"/>
        <w:rPr>
          <w:rFonts w:ascii="Arial" w:hAnsi="Arial" w:cs="Arial"/>
          <w:b/>
          <w:sz w:val="20"/>
          <w:szCs w:val="20"/>
          <w:lang w:val="lt-LT"/>
        </w:rPr>
      </w:pPr>
      <w:r w:rsidRPr="00AE4FCB">
        <w:rPr>
          <w:rFonts w:ascii="Arial" w:hAnsi="Arial" w:cs="Arial"/>
          <w:b/>
          <w:sz w:val="20"/>
          <w:szCs w:val="20"/>
          <w:lang w:val="lt-LT"/>
        </w:rPr>
        <w:t>TECHNINĖ SPECIFIKACIJA</w:t>
      </w:r>
    </w:p>
    <w:p w14:paraId="349DE043" w14:textId="657F3773" w:rsidR="00490543" w:rsidRPr="00AE4FCB" w:rsidRDefault="00490543" w:rsidP="0082223A">
      <w:pPr>
        <w:pStyle w:val="ListParagraph"/>
        <w:numPr>
          <w:ilvl w:val="0"/>
          <w:numId w:val="2"/>
        </w:numPr>
        <w:spacing w:line="360" w:lineRule="auto"/>
        <w:jc w:val="both"/>
        <w:rPr>
          <w:rFonts w:ascii="Arial" w:hAnsi="Arial" w:cs="Arial"/>
          <w:b/>
          <w:sz w:val="20"/>
          <w:szCs w:val="20"/>
          <w:lang w:val="lt-LT"/>
        </w:rPr>
      </w:pPr>
      <w:r w:rsidRPr="00AE4FCB">
        <w:rPr>
          <w:rFonts w:ascii="Arial" w:hAnsi="Arial" w:cs="Arial"/>
          <w:b/>
          <w:sz w:val="20"/>
          <w:szCs w:val="20"/>
          <w:lang w:val="lt-LT"/>
        </w:rPr>
        <w:t>Sąvokos</w:t>
      </w:r>
    </w:p>
    <w:p w14:paraId="349DE044" w14:textId="065C0A87" w:rsidR="00490543" w:rsidRPr="00AE4FCB" w:rsidRDefault="0028566D" w:rsidP="0082223A">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Perkantysis subjektas </w:t>
      </w:r>
      <w:r w:rsidR="00490543" w:rsidRPr="00AE4FCB">
        <w:rPr>
          <w:rFonts w:ascii="Arial" w:hAnsi="Arial" w:cs="Arial"/>
          <w:sz w:val="20"/>
          <w:szCs w:val="20"/>
          <w:lang w:val="lt-LT"/>
        </w:rPr>
        <w:t xml:space="preserve">- Paslaugas perkanti bendrovė </w:t>
      </w:r>
      <w:r w:rsidR="000B7973" w:rsidRPr="00AE4FCB">
        <w:rPr>
          <w:rFonts w:ascii="Arial" w:hAnsi="Arial" w:cs="Arial"/>
          <w:sz w:val="20"/>
          <w:szCs w:val="20"/>
          <w:lang w:val="lt-LT"/>
        </w:rPr>
        <w:t xml:space="preserve">LITGRID </w:t>
      </w:r>
      <w:r w:rsidR="00490543" w:rsidRPr="00AE4FCB">
        <w:rPr>
          <w:rFonts w:ascii="Arial" w:hAnsi="Arial" w:cs="Arial"/>
          <w:sz w:val="20"/>
          <w:szCs w:val="20"/>
          <w:lang w:val="lt-LT"/>
        </w:rPr>
        <w:t>AB.</w:t>
      </w:r>
    </w:p>
    <w:p w14:paraId="349DE045" w14:textId="02F5B32A" w:rsidR="00490543" w:rsidRPr="00AE4FCB" w:rsidRDefault="00490543" w:rsidP="0082223A">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Paslaugų teikėjas- </w:t>
      </w:r>
      <w:r w:rsidR="008826CD" w:rsidRPr="00AE4FCB">
        <w:rPr>
          <w:rFonts w:ascii="Arial" w:hAnsi="Arial" w:cs="Arial"/>
          <w:sz w:val="20"/>
          <w:szCs w:val="20"/>
          <w:lang w:val="lt-LT"/>
        </w:rPr>
        <w:t>Paslaugas</w:t>
      </w:r>
      <w:r w:rsidRPr="00AE4FCB">
        <w:rPr>
          <w:rFonts w:ascii="Arial" w:hAnsi="Arial" w:cs="Arial"/>
          <w:sz w:val="20"/>
          <w:szCs w:val="20"/>
          <w:lang w:val="lt-LT"/>
        </w:rPr>
        <w:t xml:space="preserve"> teikianti bendrovė</w:t>
      </w:r>
      <w:r w:rsidR="00606E9F" w:rsidRPr="00AE4FCB">
        <w:rPr>
          <w:rFonts w:ascii="Arial" w:hAnsi="Arial" w:cs="Arial"/>
          <w:sz w:val="20"/>
          <w:szCs w:val="20"/>
          <w:lang w:val="lt-LT"/>
        </w:rPr>
        <w:t>.</w:t>
      </w:r>
    </w:p>
    <w:p w14:paraId="26E6FCBE" w14:textId="3C46A817" w:rsidR="007E20A0" w:rsidRPr="00AE4FCB" w:rsidRDefault="007E20A0" w:rsidP="0082223A">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VSS- Duomenų tinklo valdymo ir stebėjimo  sistema</w:t>
      </w:r>
      <w:r w:rsidR="007A4983" w:rsidRPr="00AE4FCB">
        <w:rPr>
          <w:rFonts w:ascii="Arial" w:hAnsi="Arial" w:cs="Arial"/>
          <w:sz w:val="20"/>
          <w:szCs w:val="20"/>
          <w:lang w:val="lt-LT"/>
        </w:rPr>
        <w:t>.</w:t>
      </w:r>
      <w:r w:rsidRPr="00AE4FCB">
        <w:rPr>
          <w:rFonts w:ascii="Arial" w:hAnsi="Arial" w:cs="Arial"/>
          <w:sz w:val="20"/>
          <w:szCs w:val="20"/>
          <w:lang w:val="lt-LT"/>
        </w:rPr>
        <w:t xml:space="preserve"> </w:t>
      </w:r>
    </w:p>
    <w:p w14:paraId="3D554E56" w14:textId="3F00960D" w:rsidR="005F2CC6" w:rsidRPr="00AE4FCB" w:rsidRDefault="0084072B" w:rsidP="0082223A">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Paslaugos - </w:t>
      </w:r>
      <w:r w:rsidR="003E23E9" w:rsidRPr="00AE4FCB">
        <w:rPr>
          <w:rFonts w:ascii="Arial" w:hAnsi="Arial" w:cs="Arial"/>
          <w:sz w:val="20"/>
          <w:szCs w:val="20"/>
          <w:lang w:val="lt-LT"/>
        </w:rPr>
        <w:t xml:space="preserve">Duomenų tinklo </w:t>
      </w:r>
      <w:r w:rsidR="00AE22B1" w:rsidRPr="00AE4FCB">
        <w:rPr>
          <w:rFonts w:ascii="Arial" w:hAnsi="Arial" w:cs="Arial"/>
          <w:sz w:val="20"/>
          <w:szCs w:val="20"/>
          <w:lang w:val="lt-LT"/>
        </w:rPr>
        <w:t xml:space="preserve">VSS </w:t>
      </w:r>
      <w:r w:rsidR="003E23E9" w:rsidRPr="00AE4FCB">
        <w:rPr>
          <w:rFonts w:ascii="Arial" w:hAnsi="Arial" w:cs="Arial"/>
          <w:sz w:val="20"/>
          <w:szCs w:val="20"/>
          <w:lang w:val="lt-LT"/>
        </w:rPr>
        <w:t>atnaujinimas</w:t>
      </w:r>
      <w:r w:rsidR="00124D62" w:rsidRPr="00AE4FCB">
        <w:rPr>
          <w:rFonts w:ascii="Arial" w:hAnsi="Arial" w:cs="Arial"/>
          <w:sz w:val="20"/>
          <w:szCs w:val="20"/>
          <w:lang w:val="lt-LT"/>
        </w:rPr>
        <w:t xml:space="preserve"> ir garanti</w:t>
      </w:r>
      <w:r w:rsidR="00FF0154" w:rsidRPr="00AE4FCB">
        <w:rPr>
          <w:rFonts w:ascii="Arial" w:hAnsi="Arial" w:cs="Arial"/>
          <w:sz w:val="20"/>
          <w:szCs w:val="20"/>
          <w:lang w:val="lt-LT"/>
        </w:rPr>
        <w:t>jos</w:t>
      </w:r>
      <w:r w:rsidR="00124D62" w:rsidRPr="00AE4FCB">
        <w:rPr>
          <w:rFonts w:ascii="Arial" w:hAnsi="Arial" w:cs="Arial"/>
          <w:sz w:val="20"/>
          <w:szCs w:val="20"/>
          <w:lang w:val="lt-LT"/>
        </w:rPr>
        <w:t xml:space="preserve"> palaikymas</w:t>
      </w:r>
      <w:r w:rsidR="007A4983" w:rsidRPr="00AE4FCB">
        <w:rPr>
          <w:rFonts w:ascii="Arial" w:hAnsi="Arial" w:cs="Arial"/>
          <w:sz w:val="20"/>
          <w:szCs w:val="20"/>
          <w:lang w:val="lt-LT"/>
        </w:rPr>
        <w:t>.</w:t>
      </w:r>
      <w:r w:rsidR="003E23E9" w:rsidRPr="00AE4FCB" w:rsidDel="003E23E9">
        <w:rPr>
          <w:rFonts w:ascii="Arial" w:hAnsi="Arial" w:cs="Arial"/>
          <w:sz w:val="20"/>
          <w:szCs w:val="20"/>
          <w:lang w:val="lt-LT"/>
        </w:rPr>
        <w:t xml:space="preserve"> </w:t>
      </w:r>
    </w:p>
    <w:p w14:paraId="5CB8EE9E" w14:textId="321FE473" w:rsidR="0088036E" w:rsidRPr="00AE4FCB" w:rsidRDefault="0088036E" w:rsidP="0082223A">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Gamintojas- teikiamos programinės įrangos oficialus gamintojas</w:t>
      </w:r>
      <w:r w:rsidR="007A4983" w:rsidRPr="00AE4FCB">
        <w:rPr>
          <w:rFonts w:ascii="Arial" w:hAnsi="Arial" w:cs="Arial"/>
          <w:sz w:val="20"/>
          <w:szCs w:val="20"/>
          <w:lang w:val="lt-LT"/>
        </w:rPr>
        <w:t>.</w:t>
      </w:r>
    </w:p>
    <w:p w14:paraId="349DE048" w14:textId="4479249A" w:rsidR="006158EF" w:rsidRPr="00AE4FCB" w:rsidRDefault="00DF005E" w:rsidP="00D11EAF">
      <w:pPr>
        <w:pStyle w:val="ListParagraph"/>
        <w:numPr>
          <w:ilvl w:val="0"/>
          <w:numId w:val="2"/>
        </w:numPr>
        <w:spacing w:line="360" w:lineRule="auto"/>
        <w:jc w:val="both"/>
        <w:rPr>
          <w:rFonts w:ascii="Arial" w:hAnsi="Arial" w:cs="Arial"/>
          <w:b/>
          <w:sz w:val="20"/>
          <w:szCs w:val="20"/>
          <w:lang w:val="lt-LT"/>
        </w:rPr>
      </w:pPr>
      <w:r w:rsidRPr="00AE4FCB">
        <w:rPr>
          <w:rFonts w:ascii="Arial" w:hAnsi="Arial" w:cs="Arial"/>
          <w:b/>
          <w:sz w:val="20"/>
          <w:szCs w:val="20"/>
          <w:lang w:val="lt-LT"/>
        </w:rPr>
        <w:t>Reikalavimai Paslaugoms</w:t>
      </w:r>
      <w:r w:rsidR="006158EF" w:rsidRPr="00AE4FCB">
        <w:rPr>
          <w:rFonts w:ascii="Arial" w:hAnsi="Arial" w:cs="Arial"/>
          <w:b/>
          <w:sz w:val="20"/>
          <w:szCs w:val="20"/>
          <w:lang w:val="lt-LT"/>
        </w:rPr>
        <w:t>:</w:t>
      </w:r>
    </w:p>
    <w:p w14:paraId="39F0E127" w14:textId="37EE7351" w:rsidR="003B6210" w:rsidRPr="00AE4FCB" w:rsidRDefault="003B6210"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Paslaugų teikėjas turi būti Gamintojo įgaliotas atstovas arba partneris </w:t>
      </w:r>
      <w:r w:rsidR="003E23E9" w:rsidRPr="00AE4FCB">
        <w:rPr>
          <w:rFonts w:ascii="Arial" w:hAnsi="Arial" w:cs="Arial"/>
          <w:sz w:val="20"/>
          <w:szCs w:val="20"/>
          <w:lang w:val="lt-LT"/>
        </w:rPr>
        <w:t>Paslaugoms teikti</w:t>
      </w:r>
      <w:r w:rsidR="00AE22B1" w:rsidRPr="00AE4FCB">
        <w:rPr>
          <w:rFonts w:ascii="Arial" w:hAnsi="Arial" w:cs="Arial"/>
          <w:sz w:val="20"/>
          <w:szCs w:val="20"/>
          <w:lang w:val="lt-LT"/>
        </w:rPr>
        <w:t>.</w:t>
      </w:r>
    </w:p>
    <w:p w14:paraId="51A50A63" w14:textId="4DB6993C" w:rsidR="003E23E9" w:rsidRPr="00AE4FCB" w:rsidRDefault="003E23E9"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Paslaug</w:t>
      </w:r>
      <w:r w:rsidR="00D975EE" w:rsidRPr="00AE4FCB">
        <w:rPr>
          <w:rFonts w:ascii="Arial" w:hAnsi="Arial" w:cs="Arial"/>
          <w:sz w:val="20"/>
          <w:szCs w:val="20"/>
          <w:lang w:val="lt-LT"/>
        </w:rPr>
        <w:t>ų</w:t>
      </w:r>
      <w:r w:rsidRPr="00AE4FCB">
        <w:rPr>
          <w:rFonts w:ascii="Arial" w:hAnsi="Arial" w:cs="Arial"/>
          <w:sz w:val="20"/>
          <w:szCs w:val="20"/>
          <w:lang w:val="lt-LT"/>
        </w:rPr>
        <w:t xml:space="preserve"> teikėjas turi atnaujinti  esamą </w:t>
      </w:r>
      <w:r w:rsidR="007E20A0" w:rsidRPr="00AE4FCB">
        <w:rPr>
          <w:rFonts w:ascii="Arial" w:hAnsi="Arial" w:cs="Arial"/>
          <w:sz w:val="20"/>
          <w:szCs w:val="20"/>
          <w:lang w:val="lt-LT"/>
        </w:rPr>
        <w:t>VSS</w:t>
      </w:r>
      <w:r w:rsidRPr="00AE4FCB">
        <w:rPr>
          <w:rFonts w:ascii="Arial" w:hAnsi="Arial" w:cs="Arial"/>
          <w:sz w:val="20"/>
          <w:szCs w:val="20"/>
          <w:lang w:val="lt-LT"/>
        </w:rPr>
        <w:t xml:space="preserve"> </w:t>
      </w:r>
      <w:r w:rsidR="006D0C5E" w:rsidRPr="00AE4FCB">
        <w:rPr>
          <w:rFonts w:ascii="Arial" w:hAnsi="Arial" w:cs="Arial"/>
          <w:sz w:val="20"/>
          <w:szCs w:val="20"/>
          <w:lang w:val="lt-LT"/>
        </w:rPr>
        <w:t>pagal 1 priedo reikalavimus</w:t>
      </w:r>
      <w:r w:rsidR="00124D62" w:rsidRPr="00AE4FCB">
        <w:rPr>
          <w:rFonts w:ascii="Arial" w:hAnsi="Arial" w:cs="Arial"/>
          <w:sz w:val="20"/>
          <w:szCs w:val="20"/>
          <w:lang w:val="lt-LT"/>
        </w:rPr>
        <w:t xml:space="preserve"> ir suteikti gamintojo garantiją bei užtikrinti jos vykdymą.</w:t>
      </w:r>
    </w:p>
    <w:p w14:paraId="546ABC26" w14:textId="77777777" w:rsidR="00FF0154" w:rsidRPr="00AE4FCB" w:rsidRDefault="00FF0154" w:rsidP="00FF0154">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VSS atnaujinimas turi būti atliktas per 1 mėnesį nuo sutarties pasirašymo datos.</w:t>
      </w:r>
    </w:p>
    <w:p w14:paraId="6B4C7CF6" w14:textId="10BA860B" w:rsidR="00D975EE" w:rsidRPr="00AE4FCB" w:rsidRDefault="00D975EE"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Jeigu VSS atnaujinimui atlikti reikia papildomos programinės įrangos ar licencijų, Paslaugų teikėjas jas turi pateikti.</w:t>
      </w:r>
    </w:p>
    <w:p w14:paraId="10413D82" w14:textId="407C7B18" w:rsidR="003E23E9" w:rsidRPr="00AE4FCB" w:rsidRDefault="007E20A0"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VSS</w:t>
      </w:r>
      <w:r w:rsidR="003E23E9" w:rsidRPr="00AE4FCB">
        <w:rPr>
          <w:rFonts w:ascii="Arial" w:hAnsi="Arial" w:cs="Arial"/>
          <w:sz w:val="20"/>
          <w:szCs w:val="20"/>
          <w:lang w:val="lt-LT"/>
        </w:rPr>
        <w:t xml:space="preserve"> turi būti išsaugot</w:t>
      </w:r>
      <w:r w:rsidR="004D0EB2" w:rsidRPr="00AE4FCB">
        <w:rPr>
          <w:rFonts w:ascii="Arial" w:hAnsi="Arial" w:cs="Arial"/>
          <w:sz w:val="20"/>
          <w:szCs w:val="20"/>
          <w:lang w:val="lt-LT"/>
        </w:rPr>
        <w:t>a</w:t>
      </w:r>
      <w:r w:rsidR="007A4983" w:rsidRPr="00AE4FCB">
        <w:rPr>
          <w:rFonts w:ascii="Arial" w:hAnsi="Arial" w:cs="Arial"/>
          <w:sz w:val="20"/>
          <w:szCs w:val="20"/>
          <w:lang w:val="lt-LT"/>
        </w:rPr>
        <w:t>s</w:t>
      </w:r>
      <w:r w:rsidR="003E23E9" w:rsidRPr="00AE4FCB">
        <w:rPr>
          <w:rFonts w:ascii="Arial" w:hAnsi="Arial" w:cs="Arial"/>
          <w:sz w:val="20"/>
          <w:szCs w:val="20"/>
          <w:lang w:val="lt-LT"/>
        </w:rPr>
        <w:t xml:space="preserve"> esamas funkcionalumas ir papildyta </w:t>
      </w:r>
      <w:r w:rsidR="006D0C5E" w:rsidRPr="00AE4FCB">
        <w:rPr>
          <w:rFonts w:ascii="Arial" w:hAnsi="Arial" w:cs="Arial"/>
          <w:sz w:val="20"/>
          <w:szCs w:val="20"/>
          <w:lang w:val="lt-LT"/>
        </w:rPr>
        <w:t>reikiamomis funkcijomis</w:t>
      </w:r>
      <w:r w:rsidR="007A4983" w:rsidRPr="00AE4FCB">
        <w:rPr>
          <w:rFonts w:ascii="Arial" w:hAnsi="Arial" w:cs="Arial"/>
          <w:sz w:val="20"/>
          <w:szCs w:val="20"/>
          <w:lang w:val="lt-LT"/>
        </w:rPr>
        <w:t>, pagal 1 priedo reikalavimus.</w:t>
      </w:r>
    </w:p>
    <w:p w14:paraId="746AD40B" w14:textId="2233DCFE" w:rsidR="004D0EB2" w:rsidRPr="00AE4FCB" w:rsidRDefault="004D0EB2"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Paslaugų teikėjas turi atlikti naujos </w:t>
      </w:r>
      <w:r w:rsidR="007E20A0" w:rsidRPr="00AE4FCB">
        <w:rPr>
          <w:rFonts w:ascii="Arial" w:hAnsi="Arial" w:cs="Arial"/>
          <w:sz w:val="20"/>
          <w:szCs w:val="20"/>
          <w:lang w:val="lt-LT"/>
        </w:rPr>
        <w:t>VSS</w:t>
      </w:r>
      <w:r w:rsidR="0088036E" w:rsidRPr="00AE4FCB">
        <w:rPr>
          <w:rFonts w:ascii="Arial" w:hAnsi="Arial" w:cs="Arial"/>
          <w:sz w:val="20"/>
          <w:szCs w:val="20"/>
          <w:lang w:val="lt-LT"/>
        </w:rPr>
        <w:t xml:space="preserve"> </w:t>
      </w:r>
      <w:r w:rsidRPr="00AE4FCB">
        <w:rPr>
          <w:rFonts w:ascii="Arial" w:hAnsi="Arial" w:cs="Arial"/>
          <w:sz w:val="20"/>
          <w:szCs w:val="20"/>
          <w:lang w:val="lt-LT"/>
        </w:rPr>
        <w:t>versijos instaliavimą</w:t>
      </w:r>
      <w:r w:rsidR="003005B9" w:rsidRPr="00AE4FCB">
        <w:rPr>
          <w:rFonts w:ascii="Arial" w:hAnsi="Arial" w:cs="Arial"/>
          <w:sz w:val="20"/>
          <w:szCs w:val="20"/>
          <w:lang w:val="lt-LT"/>
        </w:rPr>
        <w:t xml:space="preserve"> </w:t>
      </w:r>
      <w:r w:rsidR="00072804" w:rsidRPr="00AE4FCB">
        <w:rPr>
          <w:rFonts w:ascii="Arial" w:hAnsi="Arial" w:cs="Arial"/>
          <w:sz w:val="20"/>
          <w:szCs w:val="20"/>
          <w:lang w:val="lt-LT"/>
        </w:rPr>
        <w:t xml:space="preserve">Perkančiojo subjekto </w:t>
      </w:r>
      <w:r w:rsidR="003005B9" w:rsidRPr="00AE4FCB">
        <w:rPr>
          <w:rFonts w:ascii="Arial" w:hAnsi="Arial" w:cs="Arial"/>
          <w:sz w:val="20"/>
          <w:szCs w:val="20"/>
          <w:lang w:val="lt-LT"/>
        </w:rPr>
        <w:t xml:space="preserve">virtualiame serveryje, </w:t>
      </w:r>
      <w:r w:rsidR="007E5507" w:rsidRPr="00AE4FCB">
        <w:rPr>
          <w:rFonts w:ascii="Arial" w:hAnsi="Arial" w:cs="Arial"/>
          <w:sz w:val="20"/>
          <w:szCs w:val="20"/>
          <w:lang w:val="lt-LT"/>
        </w:rPr>
        <w:t>konfigūravimą</w:t>
      </w:r>
      <w:r w:rsidRPr="00AE4FCB">
        <w:rPr>
          <w:rFonts w:ascii="Arial" w:hAnsi="Arial" w:cs="Arial"/>
          <w:sz w:val="20"/>
          <w:szCs w:val="20"/>
          <w:lang w:val="lt-LT"/>
        </w:rPr>
        <w:t xml:space="preserve"> ir testavimą</w:t>
      </w:r>
      <w:r w:rsidR="007E5507" w:rsidRPr="00AE4FCB">
        <w:rPr>
          <w:rFonts w:ascii="Arial" w:hAnsi="Arial" w:cs="Arial"/>
          <w:sz w:val="20"/>
          <w:szCs w:val="20"/>
          <w:lang w:val="lt-LT"/>
        </w:rPr>
        <w:t xml:space="preserve"> </w:t>
      </w:r>
      <w:r w:rsidR="00A849C7" w:rsidRPr="00AE4FCB">
        <w:rPr>
          <w:rFonts w:ascii="Arial" w:hAnsi="Arial" w:cs="Arial"/>
          <w:sz w:val="20"/>
          <w:szCs w:val="20"/>
          <w:lang w:val="lt-LT"/>
        </w:rPr>
        <w:t>bei užtikrinti sklandų visų funkcijų veikimą.</w:t>
      </w:r>
      <w:r w:rsidRPr="00AE4FCB">
        <w:rPr>
          <w:rFonts w:ascii="Arial" w:hAnsi="Arial" w:cs="Arial"/>
          <w:sz w:val="20"/>
          <w:szCs w:val="20"/>
          <w:lang w:val="lt-LT"/>
        </w:rPr>
        <w:t xml:space="preserve"> </w:t>
      </w:r>
    </w:p>
    <w:p w14:paraId="5414C1CE" w14:textId="2B1073EA" w:rsidR="003005B9" w:rsidRPr="00AE4FCB" w:rsidRDefault="003005B9"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Atlikus testavimą </w:t>
      </w:r>
      <w:r w:rsidR="00B04504" w:rsidRPr="00AE4FCB">
        <w:rPr>
          <w:rFonts w:ascii="Arial" w:hAnsi="Arial" w:cs="Arial"/>
          <w:sz w:val="20"/>
          <w:szCs w:val="20"/>
          <w:lang w:val="lt-LT"/>
        </w:rPr>
        <w:t xml:space="preserve">Paslaugų teikėjas </w:t>
      </w:r>
      <w:r w:rsidRPr="00AE4FCB">
        <w:rPr>
          <w:rFonts w:ascii="Arial" w:hAnsi="Arial" w:cs="Arial"/>
          <w:sz w:val="20"/>
          <w:szCs w:val="20"/>
          <w:lang w:val="lt-LT"/>
        </w:rPr>
        <w:t>turi būti pateikt</w:t>
      </w:r>
      <w:r w:rsidR="00B04504" w:rsidRPr="00AE4FCB">
        <w:rPr>
          <w:rFonts w:ascii="Arial" w:hAnsi="Arial" w:cs="Arial"/>
          <w:sz w:val="20"/>
          <w:szCs w:val="20"/>
          <w:lang w:val="lt-LT"/>
        </w:rPr>
        <w:t>i</w:t>
      </w:r>
      <w:r w:rsidRPr="00AE4FCB">
        <w:rPr>
          <w:rFonts w:ascii="Arial" w:hAnsi="Arial" w:cs="Arial"/>
          <w:sz w:val="20"/>
          <w:szCs w:val="20"/>
          <w:lang w:val="lt-LT"/>
        </w:rPr>
        <w:t xml:space="preserve"> testavimo protokol</w:t>
      </w:r>
      <w:r w:rsidR="00B04504" w:rsidRPr="00AE4FCB">
        <w:rPr>
          <w:rFonts w:ascii="Arial" w:hAnsi="Arial" w:cs="Arial"/>
          <w:sz w:val="20"/>
          <w:szCs w:val="20"/>
          <w:lang w:val="lt-LT"/>
        </w:rPr>
        <w:t>ą.</w:t>
      </w:r>
    </w:p>
    <w:p w14:paraId="22C3D5C1" w14:textId="2ACCE002" w:rsidR="004D0EB2" w:rsidRPr="00AE4FCB" w:rsidRDefault="004D0EB2"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Paslaugų teikėjas turi suteikti ne trumpesnę kai 36 mėnesių </w:t>
      </w:r>
      <w:r w:rsidR="0088036E" w:rsidRPr="00AE4FCB">
        <w:rPr>
          <w:rFonts w:ascii="Arial" w:hAnsi="Arial" w:cs="Arial"/>
          <w:sz w:val="20"/>
          <w:szCs w:val="20"/>
          <w:lang w:val="lt-LT"/>
        </w:rPr>
        <w:t>G</w:t>
      </w:r>
      <w:r w:rsidRPr="00AE4FCB">
        <w:rPr>
          <w:rFonts w:ascii="Arial" w:hAnsi="Arial" w:cs="Arial"/>
          <w:sz w:val="20"/>
          <w:szCs w:val="20"/>
          <w:lang w:val="lt-LT"/>
        </w:rPr>
        <w:t xml:space="preserve">amintojo garantiją </w:t>
      </w:r>
      <w:r w:rsidR="007A4983" w:rsidRPr="00AE4FCB">
        <w:rPr>
          <w:rFonts w:ascii="Arial" w:hAnsi="Arial" w:cs="Arial"/>
          <w:sz w:val="20"/>
          <w:szCs w:val="20"/>
          <w:lang w:val="lt-LT"/>
        </w:rPr>
        <w:t>VSS</w:t>
      </w:r>
      <w:r w:rsidRPr="00AE4FCB">
        <w:rPr>
          <w:rFonts w:ascii="Arial" w:hAnsi="Arial" w:cs="Arial"/>
          <w:sz w:val="20"/>
          <w:szCs w:val="20"/>
          <w:lang w:val="lt-LT"/>
        </w:rPr>
        <w:t xml:space="preserve"> ir užtikrinti gamintojo garantijos sklandų vykdymą</w:t>
      </w:r>
      <w:r w:rsidR="00073A67" w:rsidRPr="00AE4FCB">
        <w:rPr>
          <w:rFonts w:ascii="Arial" w:hAnsi="Arial" w:cs="Arial"/>
          <w:sz w:val="20"/>
          <w:szCs w:val="20"/>
          <w:lang w:val="lt-LT"/>
        </w:rPr>
        <w:t xml:space="preserve"> bei pateikti tai patvirtinantį dokumentą.</w:t>
      </w:r>
    </w:p>
    <w:p w14:paraId="108DAE9D" w14:textId="7CAF7DF4" w:rsidR="00ED732C" w:rsidRPr="00AE4FCB" w:rsidRDefault="00691801"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Gamintojo garantija</w:t>
      </w:r>
      <w:r w:rsidR="00686186" w:rsidRPr="00AE4FCB">
        <w:rPr>
          <w:rFonts w:ascii="Arial" w:hAnsi="Arial" w:cs="Arial"/>
          <w:sz w:val="20"/>
          <w:szCs w:val="20"/>
          <w:lang w:val="lt-LT"/>
        </w:rPr>
        <w:t xml:space="preserve"> </w:t>
      </w:r>
      <w:r w:rsidR="0055494A" w:rsidRPr="00AE4FCB">
        <w:rPr>
          <w:rFonts w:ascii="Arial" w:hAnsi="Arial" w:cs="Arial"/>
          <w:sz w:val="20"/>
          <w:szCs w:val="20"/>
          <w:lang w:val="lt-LT"/>
        </w:rPr>
        <w:t>VSS</w:t>
      </w:r>
      <w:r w:rsidR="00686186" w:rsidRPr="00AE4FCB">
        <w:rPr>
          <w:rFonts w:ascii="Arial" w:hAnsi="Arial" w:cs="Arial"/>
          <w:sz w:val="20"/>
          <w:szCs w:val="20"/>
          <w:lang w:val="lt-LT"/>
        </w:rPr>
        <w:t xml:space="preserve"> </w:t>
      </w:r>
      <w:r w:rsidRPr="00AE4FCB">
        <w:rPr>
          <w:rFonts w:ascii="Arial" w:hAnsi="Arial" w:cs="Arial"/>
          <w:sz w:val="20"/>
          <w:szCs w:val="20"/>
          <w:lang w:val="lt-LT"/>
        </w:rPr>
        <w:t xml:space="preserve">turi būti </w:t>
      </w:r>
      <w:r w:rsidR="00136058" w:rsidRPr="00AE4FCB">
        <w:rPr>
          <w:rFonts w:ascii="Arial" w:hAnsi="Arial" w:cs="Arial"/>
          <w:sz w:val="20"/>
          <w:szCs w:val="20"/>
          <w:lang w:val="lt-LT"/>
        </w:rPr>
        <w:t xml:space="preserve">suteikta </w:t>
      </w:r>
      <w:r w:rsidR="00686186" w:rsidRPr="00AE4FCB">
        <w:rPr>
          <w:rFonts w:ascii="Arial" w:hAnsi="Arial" w:cs="Arial"/>
          <w:sz w:val="20"/>
          <w:szCs w:val="20"/>
          <w:lang w:val="lt-LT"/>
        </w:rPr>
        <w:t>įvertinus galioj</w:t>
      </w:r>
      <w:r w:rsidR="00F717AF" w:rsidRPr="00AE4FCB">
        <w:rPr>
          <w:rFonts w:ascii="Arial" w:hAnsi="Arial" w:cs="Arial"/>
          <w:sz w:val="20"/>
          <w:szCs w:val="20"/>
          <w:lang w:val="lt-LT"/>
        </w:rPr>
        <w:t xml:space="preserve">usias </w:t>
      </w:r>
      <w:r w:rsidR="00686186" w:rsidRPr="00AE4FCB">
        <w:rPr>
          <w:rFonts w:ascii="Arial" w:hAnsi="Arial" w:cs="Arial"/>
          <w:sz w:val="20"/>
          <w:szCs w:val="20"/>
          <w:lang w:val="lt-LT"/>
        </w:rPr>
        <w:t xml:space="preserve"> </w:t>
      </w:r>
      <w:r w:rsidR="0088036E" w:rsidRPr="00AE4FCB">
        <w:rPr>
          <w:rFonts w:ascii="Arial" w:hAnsi="Arial" w:cs="Arial"/>
          <w:sz w:val="20"/>
          <w:szCs w:val="20"/>
          <w:lang w:val="lt-LT"/>
        </w:rPr>
        <w:t>G</w:t>
      </w:r>
      <w:r w:rsidR="00686186" w:rsidRPr="00AE4FCB">
        <w:rPr>
          <w:rFonts w:ascii="Arial" w:hAnsi="Arial" w:cs="Arial"/>
          <w:sz w:val="20"/>
          <w:szCs w:val="20"/>
          <w:lang w:val="lt-LT"/>
        </w:rPr>
        <w:t>amintojo garantijas</w:t>
      </w:r>
      <w:r w:rsidR="00310362" w:rsidRPr="00AE4FCB">
        <w:rPr>
          <w:rFonts w:ascii="Arial" w:hAnsi="Arial" w:cs="Arial"/>
          <w:sz w:val="20"/>
          <w:szCs w:val="20"/>
          <w:lang w:val="lt-LT"/>
        </w:rPr>
        <w:t xml:space="preserve"> užtikrinant jų tęstinumą</w:t>
      </w:r>
      <w:r w:rsidR="00686186" w:rsidRPr="00AE4FCB">
        <w:rPr>
          <w:rFonts w:ascii="Arial" w:hAnsi="Arial" w:cs="Arial"/>
          <w:sz w:val="20"/>
          <w:szCs w:val="20"/>
          <w:lang w:val="lt-LT"/>
        </w:rPr>
        <w:t>.</w:t>
      </w:r>
    </w:p>
    <w:p w14:paraId="099D83DD" w14:textId="0C9DD4AD" w:rsidR="0088036E" w:rsidRPr="00AE4FCB" w:rsidRDefault="0088036E"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Paslaugų teikėjas turi suteikti Perkančiojo subjekto atstovui </w:t>
      </w:r>
      <w:r w:rsidR="007A4983" w:rsidRPr="00AE4FCB">
        <w:rPr>
          <w:rFonts w:ascii="Arial" w:hAnsi="Arial" w:cs="Arial"/>
          <w:sz w:val="20"/>
          <w:szCs w:val="20"/>
          <w:lang w:val="lt-LT"/>
        </w:rPr>
        <w:t xml:space="preserve">garantijos laikotarpiui </w:t>
      </w:r>
      <w:r w:rsidRPr="00AE4FCB">
        <w:rPr>
          <w:rFonts w:ascii="Arial" w:hAnsi="Arial" w:cs="Arial"/>
          <w:sz w:val="20"/>
          <w:szCs w:val="20"/>
          <w:lang w:val="lt-LT"/>
        </w:rPr>
        <w:t xml:space="preserve">autorizuotą prieigą  prie Gamintojo tinklalapio </w:t>
      </w:r>
      <w:r w:rsidR="007A4983" w:rsidRPr="00AE4FCB">
        <w:rPr>
          <w:rFonts w:ascii="Arial" w:hAnsi="Arial" w:cs="Arial"/>
          <w:sz w:val="20"/>
          <w:szCs w:val="20"/>
          <w:lang w:val="lt-LT"/>
        </w:rPr>
        <w:t xml:space="preserve">VSS </w:t>
      </w:r>
      <w:r w:rsidRPr="00AE4FCB">
        <w:rPr>
          <w:rFonts w:ascii="Arial" w:hAnsi="Arial" w:cs="Arial"/>
          <w:sz w:val="20"/>
          <w:szCs w:val="20"/>
          <w:lang w:val="lt-LT"/>
        </w:rPr>
        <w:t>atnaujinimų atsisiuntimui.</w:t>
      </w:r>
    </w:p>
    <w:p w14:paraId="522E0600" w14:textId="20319792" w:rsidR="0055494A" w:rsidRPr="00AE4FCB" w:rsidRDefault="0088036E"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Paslaugų teikėjas Paslaugų teikimo metu turi</w:t>
      </w:r>
      <w:r w:rsidR="0055494A" w:rsidRPr="00AE4FCB">
        <w:rPr>
          <w:rFonts w:ascii="Arial" w:hAnsi="Arial" w:cs="Arial"/>
          <w:sz w:val="20"/>
          <w:szCs w:val="20"/>
          <w:lang w:val="lt-LT"/>
        </w:rPr>
        <w:t>:</w:t>
      </w:r>
    </w:p>
    <w:p w14:paraId="7AD8634A" w14:textId="7068FA37" w:rsidR="0088036E" w:rsidRPr="00AE4FCB" w:rsidRDefault="00124D62" w:rsidP="00D11EAF">
      <w:pPr>
        <w:pStyle w:val="ListParagraph"/>
        <w:numPr>
          <w:ilvl w:val="2"/>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Garantijos palaikymo paslaugas </w:t>
      </w:r>
      <w:r w:rsidR="002F78AD" w:rsidRPr="00AE4FCB">
        <w:rPr>
          <w:rFonts w:ascii="Arial" w:hAnsi="Arial" w:cs="Arial"/>
          <w:sz w:val="20"/>
          <w:szCs w:val="20"/>
          <w:lang w:val="lt-LT"/>
        </w:rPr>
        <w:t xml:space="preserve">teikti </w:t>
      </w:r>
      <w:r w:rsidR="002F78AD" w:rsidRPr="00AE4FCB">
        <w:rPr>
          <w:rFonts w:ascii="Arial" w:hAnsi="Arial" w:cs="Arial"/>
          <w:color w:val="000000"/>
          <w:sz w:val="20"/>
          <w:szCs w:val="20"/>
        </w:rPr>
        <w:t xml:space="preserve">8 </w:t>
      </w:r>
      <w:proofErr w:type="spellStart"/>
      <w:r w:rsidR="002F78AD" w:rsidRPr="00AE4FCB">
        <w:rPr>
          <w:rFonts w:ascii="Arial" w:hAnsi="Arial" w:cs="Arial"/>
          <w:color w:val="000000"/>
          <w:sz w:val="20"/>
          <w:szCs w:val="20"/>
        </w:rPr>
        <w:t>valandas</w:t>
      </w:r>
      <w:proofErr w:type="spellEnd"/>
      <w:r w:rsidR="002F78AD" w:rsidRPr="00AE4FCB">
        <w:rPr>
          <w:rFonts w:ascii="Arial" w:hAnsi="Arial" w:cs="Arial"/>
          <w:color w:val="000000"/>
          <w:sz w:val="20"/>
          <w:szCs w:val="20"/>
        </w:rPr>
        <w:t xml:space="preserve"> per </w:t>
      </w:r>
      <w:proofErr w:type="spellStart"/>
      <w:r w:rsidR="002F78AD" w:rsidRPr="00AE4FCB">
        <w:rPr>
          <w:rFonts w:ascii="Arial" w:hAnsi="Arial" w:cs="Arial"/>
          <w:color w:val="000000"/>
          <w:sz w:val="20"/>
          <w:szCs w:val="20"/>
        </w:rPr>
        <w:t>parą</w:t>
      </w:r>
      <w:proofErr w:type="spellEnd"/>
      <w:r w:rsidR="002F78AD" w:rsidRPr="00AE4FCB">
        <w:rPr>
          <w:rFonts w:ascii="Arial" w:hAnsi="Arial" w:cs="Arial"/>
          <w:color w:val="000000"/>
          <w:sz w:val="20"/>
          <w:szCs w:val="20"/>
        </w:rPr>
        <w:t xml:space="preserve">, 5 </w:t>
      </w:r>
      <w:proofErr w:type="spellStart"/>
      <w:r w:rsidR="002F78AD" w:rsidRPr="00AE4FCB">
        <w:rPr>
          <w:rFonts w:ascii="Arial" w:hAnsi="Arial" w:cs="Arial"/>
          <w:color w:val="000000"/>
          <w:sz w:val="20"/>
          <w:szCs w:val="20"/>
        </w:rPr>
        <w:t>dienas</w:t>
      </w:r>
      <w:proofErr w:type="spellEnd"/>
      <w:r w:rsidR="002F78AD" w:rsidRPr="00AE4FCB">
        <w:rPr>
          <w:rFonts w:ascii="Arial" w:hAnsi="Arial" w:cs="Arial"/>
          <w:color w:val="000000"/>
          <w:sz w:val="20"/>
          <w:szCs w:val="20"/>
        </w:rPr>
        <w:t xml:space="preserve"> per </w:t>
      </w:r>
      <w:proofErr w:type="spellStart"/>
      <w:r w:rsidR="002F78AD" w:rsidRPr="00AE4FCB">
        <w:rPr>
          <w:rFonts w:ascii="Arial" w:hAnsi="Arial" w:cs="Arial"/>
          <w:color w:val="000000"/>
          <w:sz w:val="20"/>
          <w:szCs w:val="20"/>
        </w:rPr>
        <w:t>savaitę</w:t>
      </w:r>
      <w:proofErr w:type="spellEnd"/>
      <w:r w:rsidR="002F78AD" w:rsidRPr="00AE4FCB">
        <w:rPr>
          <w:rFonts w:ascii="Arial" w:hAnsi="Arial" w:cs="Arial"/>
          <w:color w:val="000000"/>
          <w:sz w:val="20"/>
          <w:szCs w:val="20"/>
        </w:rPr>
        <w:t xml:space="preserve">, </w:t>
      </w:r>
      <w:proofErr w:type="spellStart"/>
      <w:r w:rsidR="002F78AD" w:rsidRPr="00AE4FCB">
        <w:rPr>
          <w:rFonts w:ascii="Arial" w:hAnsi="Arial" w:cs="Arial"/>
          <w:color w:val="000000"/>
          <w:sz w:val="20"/>
          <w:szCs w:val="20"/>
        </w:rPr>
        <w:t>perkančiojo</w:t>
      </w:r>
      <w:proofErr w:type="spellEnd"/>
      <w:r w:rsidR="002F78AD" w:rsidRPr="00AE4FCB">
        <w:rPr>
          <w:rFonts w:ascii="Arial" w:hAnsi="Arial" w:cs="Arial"/>
          <w:color w:val="000000"/>
          <w:sz w:val="20"/>
          <w:szCs w:val="20"/>
        </w:rPr>
        <w:t xml:space="preserve"> </w:t>
      </w:r>
      <w:proofErr w:type="spellStart"/>
      <w:r w:rsidR="002F78AD" w:rsidRPr="00AE4FCB">
        <w:rPr>
          <w:rFonts w:ascii="Arial" w:hAnsi="Arial" w:cs="Arial"/>
          <w:color w:val="000000"/>
          <w:sz w:val="20"/>
          <w:szCs w:val="20"/>
        </w:rPr>
        <w:t>subjekto</w:t>
      </w:r>
      <w:proofErr w:type="spellEnd"/>
      <w:r w:rsidR="002F78AD" w:rsidRPr="00AE4FCB">
        <w:rPr>
          <w:rFonts w:ascii="Arial" w:hAnsi="Arial" w:cs="Arial"/>
          <w:color w:val="000000"/>
          <w:sz w:val="20"/>
          <w:szCs w:val="20"/>
        </w:rPr>
        <w:t xml:space="preserve"> </w:t>
      </w:r>
      <w:proofErr w:type="spellStart"/>
      <w:r w:rsidR="002F78AD" w:rsidRPr="00AE4FCB">
        <w:rPr>
          <w:rFonts w:ascii="Arial" w:hAnsi="Arial" w:cs="Arial"/>
          <w:color w:val="000000"/>
          <w:sz w:val="20"/>
          <w:szCs w:val="20"/>
        </w:rPr>
        <w:t>darbo</w:t>
      </w:r>
      <w:proofErr w:type="spellEnd"/>
      <w:r w:rsidR="002F78AD" w:rsidRPr="00AE4FCB">
        <w:rPr>
          <w:rFonts w:ascii="Arial" w:hAnsi="Arial" w:cs="Arial"/>
          <w:color w:val="000000"/>
          <w:sz w:val="20"/>
          <w:szCs w:val="20"/>
        </w:rPr>
        <w:t xml:space="preserve"> </w:t>
      </w:r>
      <w:proofErr w:type="spellStart"/>
      <w:r w:rsidR="002F78AD" w:rsidRPr="00AE4FCB">
        <w:rPr>
          <w:rFonts w:ascii="Arial" w:hAnsi="Arial" w:cs="Arial"/>
          <w:color w:val="000000"/>
          <w:sz w:val="20"/>
          <w:szCs w:val="20"/>
        </w:rPr>
        <w:t>laiku</w:t>
      </w:r>
      <w:proofErr w:type="spellEnd"/>
      <w:r w:rsidR="002F78AD" w:rsidRPr="00AE4FCB">
        <w:rPr>
          <w:rFonts w:ascii="Arial" w:hAnsi="Arial" w:cs="Arial"/>
          <w:color w:val="000000"/>
          <w:sz w:val="20"/>
          <w:szCs w:val="20"/>
        </w:rPr>
        <w:t xml:space="preserve"> (</w:t>
      </w:r>
      <w:r w:rsidR="002F78AD" w:rsidRPr="00AE4FCB">
        <w:rPr>
          <w:rFonts w:ascii="Arial" w:hAnsi="Arial" w:cs="Arial"/>
          <w:sz w:val="20"/>
          <w:szCs w:val="20"/>
          <w:lang w:val="lt-LT"/>
        </w:rPr>
        <w:t>I-V  7.30 – 16.30 val.)</w:t>
      </w:r>
      <w:r w:rsidR="000368B2" w:rsidRPr="00AE4FCB">
        <w:rPr>
          <w:rFonts w:ascii="Arial" w:hAnsi="Arial" w:cs="Arial"/>
          <w:sz w:val="20"/>
          <w:szCs w:val="20"/>
          <w:lang w:val="lt-LT"/>
        </w:rPr>
        <w:t>;</w:t>
      </w:r>
    </w:p>
    <w:p w14:paraId="21146592" w14:textId="021950DB" w:rsidR="002F78AD" w:rsidRPr="00AE4FCB" w:rsidRDefault="000368B2" w:rsidP="00D11EAF">
      <w:pPr>
        <w:pStyle w:val="ListParagraph"/>
        <w:numPr>
          <w:ilvl w:val="2"/>
          <w:numId w:val="2"/>
        </w:numPr>
        <w:spacing w:line="360" w:lineRule="auto"/>
        <w:jc w:val="both"/>
        <w:rPr>
          <w:rFonts w:ascii="Arial" w:hAnsi="Arial" w:cs="Arial"/>
          <w:sz w:val="20"/>
          <w:szCs w:val="20"/>
          <w:lang w:val="lt-LT"/>
        </w:rPr>
      </w:pPr>
      <w:r w:rsidRPr="00AE4FCB">
        <w:rPr>
          <w:rFonts w:ascii="Arial" w:hAnsi="Arial" w:cs="Arial"/>
          <w:sz w:val="20"/>
          <w:szCs w:val="20"/>
          <w:lang w:val="lt-LT"/>
        </w:rPr>
        <w:t>T</w:t>
      </w:r>
      <w:r w:rsidR="002F78AD" w:rsidRPr="00AE4FCB">
        <w:rPr>
          <w:rFonts w:ascii="Arial" w:hAnsi="Arial" w:cs="Arial"/>
          <w:sz w:val="20"/>
          <w:szCs w:val="20"/>
          <w:lang w:val="lt-LT"/>
        </w:rPr>
        <w:t xml:space="preserve">urėti paslaugų teikimo tarnybą, kuri Paslaugų teikimo metu </w:t>
      </w:r>
      <w:r w:rsidR="00F14E8A" w:rsidRPr="00AE4FCB">
        <w:rPr>
          <w:rFonts w:ascii="Arial" w:hAnsi="Arial" w:cs="Arial"/>
          <w:sz w:val="20"/>
          <w:szCs w:val="20"/>
          <w:lang w:val="lt-LT"/>
        </w:rPr>
        <w:t xml:space="preserve">elektroniniu paštu </w:t>
      </w:r>
      <w:r w:rsidR="00CD4318" w:rsidRPr="00AE4FCB">
        <w:rPr>
          <w:rFonts w:ascii="Arial" w:hAnsi="Arial" w:cs="Arial"/>
          <w:sz w:val="20"/>
          <w:szCs w:val="20"/>
          <w:lang w:val="lt-LT"/>
        </w:rPr>
        <w:t xml:space="preserve">( papildomai gali būti informuojama telefonu) </w:t>
      </w:r>
      <w:r w:rsidR="002F78AD" w:rsidRPr="00AE4FCB">
        <w:rPr>
          <w:rFonts w:ascii="Arial" w:hAnsi="Arial" w:cs="Arial"/>
          <w:sz w:val="20"/>
          <w:szCs w:val="20"/>
          <w:lang w:val="lt-LT"/>
        </w:rPr>
        <w:t xml:space="preserve">priims </w:t>
      </w:r>
      <w:r w:rsidR="00F14E8A" w:rsidRPr="00AE4FCB">
        <w:rPr>
          <w:rFonts w:ascii="Arial" w:hAnsi="Arial" w:cs="Arial"/>
          <w:sz w:val="20"/>
          <w:szCs w:val="20"/>
          <w:lang w:val="lt-LT"/>
        </w:rPr>
        <w:t xml:space="preserve">ir registruos </w:t>
      </w:r>
      <w:r w:rsidR="002F78AD" w:rsidRPr="00AE4FCB">
        <w:rPr>
          <w:rFonts w:ascii="Arial" w:hAnsi="Arial" w:cs="Arial"/>
          <w:sz w:val="20"/>
          <w:szCs w:val="20"/>
          <w:lang w:val="lt-LT"/>
        </w:rPr>
        <w:t>Perkančiojo subjekto užklausas</w:t>
      </w:r>
      <w:r w:rsidR="00F14E8A" w:rsidRPr="00AE4FCB">
        <w:rPr>
          <w:rFonts w:ascii="Arial" w:hAnsi="Arial" w:cs="Arial"/>
          <w:sz w:val="20"/>
          <w:szCs w:val="20"/>
          <w:lang w:val="lt-LT"/>
        </w:rPr>
        <w:t xml:space="preserve"> ir pranešimus apie sutrikimus</w:t>
      </w:r>
      <w:r w:rsidRPr="00AE4FCB">
        <w:rPr>
          <w:rFonts w:ascii="Arial" w:hAnsi="Arial" w:cs="Arial"/>
          <w:sz w:val="20"/>
          <w:szCs w:val="20"/>
          <w:lang w:val="lt-LT"/>
        </w:rPr>
        <w:t>;</w:t>
      </w:r>
    </w:p>
    <w:p w14:paraId="108F58C6" w14:textId="181055F9" w:rsidR="00D9619E" w:rsidRPr="00AE4FCB" w:rsidRDefault="000368B2" w:rsidP="00D11EAF">
      <w:pPr>
        <w:pStyle w:val="ListParagraph"/>
        <w:numPr>
          <w:ilvl w:val="2"/>
          <w:numId w:val="2"/>
        </w:numPr>
        <w:spacing w:line="360" w:lineRule="auto"/>
        <w:jc w:val="both"/>
        <w:rPr>
          <w:rFonts w:ascii="Arial" w:hAnsi="Arial" w:cs="Arial"/>
          <w:sz w:val="20"/>
          <w:szCs w:val="20"/>
          <w:lang w:val="lt-LT"/>
        </w:rPr>
      </w:pPr>
      <w:r w:rsidRPr="00AE4FCB">
        <w:rPr>
          <w:rFonts w:ascii="Arial" w:hAnsi="Arial" w:cs="Arial"/>
          <w:sz w:val="20"/>
          <w:szCs w:val="20"/>
          <w:lang w:val="lt-LT"/>
        </w:rPr>
        <w:t>K</w:t>
      </w:r>
      <w:r w:rsidR="00D9619E" w:rsidRPr="00AE4FCB">
        <w:rPr>
          <w:rFonts w:ascii="Arial" w:hAnsi="Arial" w:cs="Arial"/>
          <w:sz w:val="20"/>
          <w:szCs w:val="20"/>
          <w:lang w:val="lt-LT"/>
        </w:rPr>
        <w:t xml:space="preserve">onsultuoti Perkantįjį subjektą telefonu </w:t>
      </w:r>
      <w:r w:rsidR="00CD4318" w:rsidRPr="00AE4FCB">
        <w:rPr>
          <w:rFonts w:ascii="Arial" w:hAnsi="Arial" w:cs="Arial"/>
          <w:sz w:val="20"/>
          <w:szCs w:val="20"/>
          <w:lang w:val="lt-LT"/>
        </w:rPr>
        <w:t>ar kitomis priemonėmis</w:t>
      </w:r>
      <w:r w:rsidR="00073A67" w:rsidRPr="00AE4FCB">
        <w:rPr>
          <w:rFonts w:ascii="Arial" w:hAnsi="Arial" w:cs="Arial"/>
          <w:sz w:val="20"/>
          <w:szCs w:val="20"/>
          <w:lang w:val="lt-LT"/>
        </w:rPr>
        <w:t xml:space="preserve"> </w:t>
      </w:r>
      <w:r w:rsidR="00D9619E" w:rsidRPr="00AE4FCB">
        <w:rPr>
          <w:rFonts w:ascii="Arial" w:hAnsi="Arial" w:cs="Arial"/>
          <w:sz w:val="20"/>
          <w:szCs w:val="20"/>
          <w:lang w:val="lt-LT"/>
        </w:rPr>
        <w:t>su VSS susijusiais klausimais šios Sutarties apimtyse</w:t>
      </w:r>
      <w:r w:rsidRPr="00AE4FCB">
        <w:rPr>
          <w:rFonts w:ascii="Arial" w:hAnsi="Arial" w:cs="Arial"/>
          <w:sz w:val="20"/>
          <w:szCs w:val="20"/>
          <w:lang w:val="lt-LT"/>
        </w:rPr>
        <w:t>;</w:t>
      </w:r>
    </w:p>
    <w:p w14:paraId="3D6A714B" w14:textId="1EC966F2" w:rsidR="000368B2" w:rsidRPr="00AE4FCB" w:rsidRDefault="000368B2" w:rsidP="00D11EAF">
      <w:pPr>
        <w:pStyle w:val="ListParagraph"/>
        <w:numPr>
          <w:ilvl w:val="2"/>
          <w:numId w:val="2"/>
        </w:numPr>
        <w:spacing w:line="360" w:lineRule="auto"/>
        <w:rPr>
          <w:rFonts w:ascii="Arial" w:hAnsi="Arial" w:cs="Arial"/>
          <w:sz w:val="20"/>
          <w:szCs w:val="20"/>
          <w:lang w:val="lt-LT"/>
        </w:rPr>
      </w:pPr>
      <w:r w:rsidRPr="00AE4FCB">
        <w:rPr>
          <w:rFonts w:ascii="Arial" w:hAnsi="Arial" w:cs="Arial"/>
          <w:sz w:val="20"/>
          <w:szCs w:val="20"/>
          <w:lang w:val="lt-LT"/>
        </w:rPr>
        <w:t>Esant VSS programinės įrangos sutrikimams Paslaugų teikėjas  privalo reaguoti į P</w:t>
      </w:r>
      <w:r w:rsidR="00CD4318" w:rsidRPr="00AE4FCB">
        <w:rPr>
          <w:rFonts w:ascii="Arial" w:hAnsi="Arial" w:cs="Arial"/>
          <w:sz w:val="20"/>
          <w:szCs w:val="20"/>
          <w:lang w:val="lt-LT"/>
        </w:rPr>
        <w:t>erkančiojo subjekto</w:t>
      </w:r>
      <w:r w:rsidRPr="00AE4FCB">
        <w:rPr>
          <w:rFonts w:ascii="Arial" w:hAnsi="Arial" w:cs="Arial"/>
          <w:sz w:val="20"/>
          <w:szCs w:val="20"/>
          <w:lang w:val="lt-LT"/>
        </w:rPr>
        <w:t xml:space="preserve"> pranešimus nedelsiant, tačiau ne vėliau kaip per </w:t>
      </w:r>
      <w:r w:rsidR="004C0156" w:rsidRPr="00AE4FCB">
        <w:rPr>
          <w:rFonts w:ascii="Arial" w:hAnsi="Arial" w:cs="Arial"/>
          <w:sz w:val="20"/>
          <w:szCs w:val="20"/>
          <w:lang w:val="lt-LT"/>
        </w:rPr>
        <w:t>4 darbo</w:t>
      </w:r>
      <w:r w:rsidRPr="00AE4FCB">
        <w:rPr>
          <w:rFonts w:ascii="Arial" w:hAnsi="Arial" w:cs="Arial"/>
          <w:sz w:val="20"/>
          <w:szCs w:val="20"/>
          <w:lang w:val="lt-LT"/>
        </w:rPr>
        <w:t xml:space="preserve"> </w:t>
      </w:r>
      <w:r w:rsidR="004C0156" w:rsidRPr="00AE4FCB">
        <w:rPr>
          <w:rFonts w:ascii="Arial" w:hAnsi="Arial" w:cs="Arial"/>
          <w:sz w:val="20"/>
          <w:szCs w:val="20"/>
          <w:lang w:val="lt-LT"/>
        </w:rPr>
        <w:t>valandas</w:t>
      </w:r>
      <w:r w:rsidRPr="00AE4FCB">
        <w:rPr>
          <w:rFonts w:ascii="Arial" w:hAnsi="Arial" w:cs="Arial"/>
          <w:sz w:val="20"/>
          <w:szCs w:val="20"/>
          <w:lang w:val="lt-LT"/>
        </w:rPr>
        <w:t xml:space="preserve">, o gedimus pašalinti ne vėliau kaip per </w:t>
      </w:r>
      <w:r w:rsidR="004C0156" w:rsidRPr="00AE4FCB">
        <w:rPr>
          <w:rFonts w:ascii="Arial" w:hAnsi="Arial" w:cs="Arial"/>
          <w:sz w:val="20"/>
          <w:szCs w:val="20"/>
          <w:lang w:val="lt-LT"/>
        </w:rPr>
        <w:t>5</w:t>
      </w:r>
      <w:r w:rsidRPr="00AE4FCB">
        <w:rPr>
          <w:rFonts w:ascii="Arial" w:hAnsi="Arial" w:cs="Arial"/>
          <w:sz w:val="20"/>
          <w:szCs w:val="20"/>
          <w:lang w:val="lt-LT"/>
        </w:rPr>
        <w:t xml:space="preserve"> </w:t>
      </w:r>
      <w:r w:rsidR="004C0156" w:rsidRPr="00AE4FCB">
        <w:rPr>
          <w:rFonts w:ascii="Arial" w:hAnsi="Arial" w:cs="Arial"/>
          <w:sz w:val="20"/>
          <w:szCs w:val="20"/>
          <w:lang w:val="lt-LT"/>
        </w:rPr>
        <w:t xml:space="preserve">darbo </w:t>
      </w:r>
      <w:r w:rsidRPr="00AE4FCB">
        <w:rPr>
          <w:rFonts w:ascii="Arial" w:hAnsi="Arial" w:cs="Arial"/>
          <w:sz w:val="20"/>
          <w:szCs w:val="20"/>
          <w:lang w:val="lt-LT"/>
        </w:rPr>
        <w:t>dien</w:t>
      </w:r>
      <w:r w:rsidR="004C0156" w:rsidRPr="00AE4FCB">
        <w:rPr>
          <w:rFonts w:ascii="Arial" w:hAnsi="Arial" w:cs="Arial"/>
          <w:sz w:val="20"/>
          <w:szCs w:val="20"/>
          <w:lang w:val="lt-LT"/>
        </w:rPr>
        <w:t>as</w:t>
      </w:r>
      <w:r w:rsidRPr="00AE4FCB">
        <w:rPr>
          <w:rFonts w:ascii="Arial" w:hAnsi="Arial" w:cs="Arial"/>
          <w:sz w:val="20"/>
          <w:szCs w:val="20"/>
          <w:lang w:val="lt-LT"/>
        </w:rPr>
        <w:t xml:space="preserve"> nuo pranešimo apie sutrikimą pateikimo elektroniniu paštu  dienos. Atskiru Tiekėjo ir Pirkėjo susitarimu, atsižvelgiant į gedimo sudėtingumo lygį gali būti suderinamas ilgesnis gedimo pašalinimo terminas.  </w:t>
      </w:r>
    </w:p>
    <w:p w14:paraId="1E22D18A" w14:textId="0DCE2CBE" w:rsidR="00DE6699" w:rsidRPr="00AE4FCB" w:rsidRDefault="00CD4318" w:rsidP="00D11EAF">
      <w:pPr>
        <w:pStyle w:val="ListParagraph"/>
        <w:numPr>
          <w:ilvl w:val="2"/>
          <w:numId w:val="2"/>
        </w:numPr>
        <w:spacing w:line="360" w:lineRule="auto"/>
        <w:jc w:val="both"/>
        <w:rPr>
          <w:rFonts w:ascii="Arial" w:hAnsi="Arial" w:cs="Arial"/>
          <w:sz w:val="20"/>
          <w:szCs w:val="20"/>
          <w:lang w:val="lt-LT"/>
        </w:rPr>
      </w:pPr>
      <w:r w:rsidRPr="00AE4FCB">
        <w:rPr>
          <w:rFonts w:ascii="Arial" w:hAnsi="Arial" w:cs="Arial"/>
          <w:sz w:val="20"/>
          <w:szCs w:val="20"/>
          <w:lang w:val="lt-LT"/>
        </w:rPr>
        <w:t>I</w:t>
      </w:r>
      <w:r w:rsidR="00DE6699" w:rsidRPr="00AE4FCB">
        <w:rPr>
          <w:rFonts w:ascii="Arial" w:hAnsi="Arial" w:cs="Arial"/>
          <w:sz w:val="20"/>
          <w:szCs w:val="20"/>
          <w:lang w:val="lt-LT"/>
        </w:rPr>
        <w:t>nformuoti P</w:t>
      </w:r>
      <w:r w:rsidR="007A4983" w:rsidRPr="00AE4FCB">
        <w:rPr>
          <w:rFonts w:ascii="Arial" w:hAnsi="Arial" w:cs="Arial"/>
          <w:sz w:val="20"/>
          <w:szCs w:val="20"/>
          <w:lang w:val="lt-LT"/>
        </w:rPr>
        <w:t xml:space="preserve">erkantįjį subjektą ne vėliau kaip </w:t>
      </w:r>
      <w:r w:rsidR="00DE6699" w:rsidRPr="00AE4FCB">
        <w:rPr>
          <w:rFonts w:ascii="Arial" w:hAnsi="Arial" w:cs="Arial"/>
          <w:sz w:val="20"/>
          <w:szCs w:val="20"/>
          <w:lang w:val="lt-LT"/>
        </w:rPr>
        <w:t xml:space="preserve">per </w:t>
      </w:r>
      <w:r w:rsidR="007A4983" w:rsidRPr="00AE4FCB">
        <w:rPr>
          <w:rFonts w:ascii="Arial" w:hAnsi="Arial" w:cs="Arial"/>
          <w:sz w:val="20"/>
          <w:szCs w:val="20"/>
          <w:lang w:val="lt-LT"/>
        </w:rPr>
        <w:t xml:space="preserve">5 darbo </w:t>
      </w:r>
      <w:r w:rsidR="00DE6699" w:rsidRPr="00AE4FCB">
        <w:rPr>
          <w:rFonts w:ascii="Arial" w:hAnsi="Arial" w:cs="Arial"/>
          <w:sz w:val="20"/>
          <w:szCs w:val="20"/>
          <w:lang w:val="lt-LT"/>
        </w:rPr>
        <w:t xml:space="preserve"> dienas apie nustatytus </w:t>
      </w:r>
      <w:r w:rsidR="007A4983" w:rsidRPr="00AE4FCB">
        <w:rPr>
          <w:rFonts w:ascii="Arial" w:hAnsi="Arial" w:cs="Arial"/>
          <w:sz w:val="20"/>
          <w:szCs w:val="20"/>
          <w:lang w:val="lt-LT"/>
        </w:rPr>
        <w:t>VSS</w:t>
      </w:r>
      <w:r w:rsidR="00DE6699" w:rsidRPr="00AE4FCB">
        <w:rPr>
          <w:rFonts w:ascii="Arial" w:hAnsi="Arial" w:cs="Arial"/>
          <w:sz w:val="20"/>
          <w:szCs w:val="20"/>
          <w:lang w:val="lt-LT"/>
        </w:rPr>
        <w:t xml:space="preserve"> pažeidžiamumus ir pateikti reikiam</w:t>
      </w:r>
      <w:r w:rsidR="007A4983" w:rsidRPr="00AE4FCB">
        <w:rPr>
          <w:rFonts w:ascii="Arial" w:hAnsi="Arial" w:cs="Arial"/>
          <w:sz w:val="20"/>
          <w:szCs w:val="20"/>
          <w:lang w:val="lt-LT"/>
        </w:rPr>
        <w:t>a</w:t>
      </w:r>
      <w:r w:rsidR="00DE6699" w:rsidRPr="00AE4FCB">
        <w:rPr>
          <w:rFonts w:ascii="Arial" w:hAnsi="Arial" w:cs="Arial"/>
          <w:sz w:val="20"/>
          <w:szCs w:val="20"/>
          <w:lang w:val="lt-LT"/>
        </w:rPr>
        <w:t xml:space="preserve">s </w:t>
      </w:r>
      <w:r w:rsidR="007A4983" w:rsidRPr="00AE4FCB">
        <w:rPr>
          <w:rFonts w:ascii="Arial" w:hAnsi="Arial" w:cs="Arial"/>
          <w:sz w:val="20"/>
          <w:szCs w:val="20"/>
          <w:lang w:val="lt-LT"/>
        </w:rPr>
        <w:t xml:space="preserve">rekomendacijas ir </w:t>
      </w:r>
      <w:r w:rsidR="00DE6699" w:rsidRPr="00AE4FCB">
        <w:rPr>
          <w:rFonts w:ascii="Arial" w:hAnsi="Arial" w:cs="Arial"/>
          <w:sz w:val="20"/>
          <w:szCs w:val="20"/>
          <w:lang w:val="lt-LT"/>
        </w:rPr>
        <w:t>atnaujinimus pažeidžiamumams šalinti.</w:t>
      </w:r>
    </w:p>
    <w:p w14:paraId="50E71091" w14:textId="61F8597F" w:rsidR="0088036E" w:rsidRPr="00AE4FCB" w:rsidRDefault="0088036E" w:rsidP="00D11EAF">
      <w:pPr>
        <w:pStyle w:val="ListParagraph"/>
        <w:numPr>
          <w:ilvl w:val="1"/>
          <w:numId w:val="2"/>
        </w:numPr>
        <w:spacing w:line="360" w:lineRule="auto"/>
        <w:ind w:left="993" w:hanging="633"/>
        <w:jc w:val="both"/>
        <w:rPr>
          <w:rFonts w:ascii="Arial" w:hAnsi="Arial" w:cs="Arial"/>
          <w:sz w:val="20"/>
          <w:szCs w:val="20"/>
          <w:lang w:val="lt-LT"/>
        </w:rPr>
      </w:pPr>
      <w:r w:rsidRPr="00AE4FCB">
        <w:rPr>
          <w:rFonts w:ascii="Arial" w:hAnsi="Arial" w:cs="Arial"/>
          <w:sz w:val="20"/>
          <w:szCs w:val="20"/>
          <w:lang w:val="lt-LT"/>
        </w:rPr>
        <w:lastRenderedPageBreak/>
        <w:t>Paslaugų teikėjas  ne vėliau kaip per 1 darbo dieną po sutarties sudarymo turi pateikti kontaktinius duomenis (elektroninis paštas ir telefono numeris)  kreipiniams priimti</w:t>
      </w:r>
      <w:r w:rsidR="00073A67" w:rsidRPr="00AE4FCB">
        <w:rPr>
          <w:rFonts w:ascii="Arial" w:hAnsi="Arial" w:cs="Arial"/>
          <w:sz w:val="20"/>
          <w:szCs w:val="20"/>
          <w:lang w:val="lt-LT"/>
        </w:rPr>
        <w:t xml:space="preserve"> ir komunikuoti susijusiais klausimais</w:t>
      </w:r>
      <w:r w:rsidRPr="00AE4FCB">
        <w:rPr>
          <w:rFonts w:ascii="Arial" w:hAnsi="Arial" w:cs="Arial"/>
          <w:sz w:val="20"/>
          <w:szCs w:val="20"/>
          <w:lang w:val="lt-LT"/>
        </w:rPr>
        <w:t>.</w:t>
      </w:r>
    </w:p>
    <w:p w14:paraId="7CB5AAEB" w14:textId="3AB1B7FE" w:rsidR="00B04504" w:rsidRPr="00AE4FCB" w:rsidRDefault="00B04504" w:rsidP="003005B9">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Paslaugų teikėja</w:t>
      </w:r>
      <w:r w:rsidR="00072804" w:rsidRPr="00AE4FCB">
        <w:rPr>
          <w:rFonts w:ascii="Arial" w:hAnsi="Arial" w:cs="Arial"/>
          <w:sz w:val="20"/>
          <w:szCs w:val="20"/>
          <w:lang w:val="lt-LT"/>
        </w:rPr>
        <w:t>s</w:t>
      </w:r>
      <w:r w:rsidRPr="00AE4FCB">
        <w:rPr>
          <w:rFonts w:ascii="Arial" w:hAnsi="Arial" w:cs="Arial"/>
          <w:sz w:val="20"/>
          <w:szCs w:val="20"/>
          <w:lang w:val="lt-LT"/>
        </w:rPr>
        <w:t xml:space="preserve"> turi turėti kvalifikuotą personalą Paslaugoms teikti.</w:t>
      </w:r>
    </w:p>
    <w:p w14:paraId="0F8E3FBF" w14:textId="4B03F5C0" w:rsidR="003005B9" w:rsidRPr="00AE4FCB" w:rsidRDefault="003005B9" w:rsidP="00072804">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Paslaugų teikėjo  personalas, kuriam reikės suteikti prieigą prie Pirkėjo informacinių technologijų  sistemų, turės pasirašyti konfidencialumo susitarimą su Perkančiuoju subjektu.</w:t>
      </w:r>
    </w:p>
    <w:p w14:paraId="41D7A538" w14:textId="3FACC105" w:rsidR="00ED732C" w:rsidRPr="00AE4FCB" w:rsidRDefault="00ED732C" w:rsidP="00D11EAF">
      <w:pPr>
        <w:pStyle w:val="ListParagraph"/>
        <w:numPr>
          <w:ilvl w:val="1"/>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Paslaugų teikėjas </w:t>
      </w:r>
      <w:r w:rsidR="00DE6699" w:rsidRPr="00AE4FCB">
        <w:rPr>
          <w:rFonts w:ascii="Arial" w:hAnsi="Arial" w:cs="Arial"/>
          <w:sz w:val="20"/>
          <w:szCs w:val="20"/>
          <w:lang w:val="lt-LT"/>
        </w:rPr>
        <w:t xml:space="preserve">teikdamas </w:t>
      </w:r>
      <w:r w:rsidRPr="00AE4FCB">
        <w:rPr>
          <w:rFonts w:ascii="Arial" w:hAnsi="Arial" w:cs="Arial"/>
          <w:sz w:val="20"/>
          <w:szCs w:val="20"/>
          <w:lang w:val="lt-LT"/>
        </w:rPr>
        <w:t>Paslaugas turi teikti vadovaujantis:</w:t>
      </w:r>
    </w:p>
    <w:p w14:paraId="60D4A314" w14:textId="58C74775" w:rsidR="00ED732C" w:rsidRPr="00AE4FCB" w:rsidRDefault="00ED732C" w:rsidP="00D11EAF">
      <w:pPr>
        <w:pStyle w:val="ListParagraph"/>
        <w:numPr>
          <w:ilvl w:val="2"/>
          <w:numId w:val="2"/>
        </w:numPr>
        <w:spacing w:line="360" w:lineRule="auto"/>
        <w:jc w:val="both"/>
        <w:rPr>
          <w:rFonts w:ascii="Arial" w:hAnsi="Arial" w:cs="Arial"/>
          <w:sz w:val="20"/>
          <w:szCs w:val="20"/>
          <w:lang w:val="lt-LT"/>
        </w:rPr>
      </w:pPr>
      <w:r w:rsidRPr="00AE4FCB">
        <w:rPr>
          <w:rFonts w:ascii="Arial" w:hAnsi="Arial" w:cs="Arial"/>
          <w:sz w:val="20"/>
          <w:szCs w:val="20"/>
          <w:lang w:val="lt-LT"/>
        </w:rPr>
        <w:t>Lietuvos Respublikos Vyriausybės 2018 m. rugpjūčio 13 d. nutarimu Nr. 818 „Dėl Lietuvos Respublikos kibernetinio saugumo įstatymo įgyvendinimo“</w:t>
      </w:r>
      <w:r w:rsidR="00E52C40" w:rsidRPr="00AE4FCB">
        <w:rPr>
          <w:rFonts w:ascii="Arial" w:hAnsi="Arial" w:cs="Arial"/>
          <w:sz w:val="20"/>
          <w:szCs w:val="20"/>
          <w:lang w:val="lt-LT"/>
        </w:rPr>
        <w:t>;</w:t>
      </w:r>
    </w:p>
    <w:p w14:paraId="70C2C472" w14:textId="079A49CA" w:rsidR="00ED732C" w:rsidRPr="00AE4FCB" w:rsidRDefault="00E52C40" w:rsidP="00D11EAF">
      <w:pPr>
        <w:pStyle w:val="ListParagraph"/>
        <w:numPr>
          <w:ilvl w:val="2"/>
          <w:numId w:val="2"/>
        </w:numPr>
        <w:spacing w:line="360" w:lineRule="auto"/>
        <w:jc w:val="both"/>
        <w:rPr>
          <w:rFonts w:ascii="Arial" w:hAnsi="Arial" w:cs="Arial"/>
          <w:sz w:val="20"/>
          <w:szCs w:val="20"/>
          <w:lang w:val="lt-LT"/>
        </w:rPr>
      </w:pPr>
      <w:r w:rsidRPr="00AE4FCB">
        <w:rPr>
          <w:rFonts w:ascii="Arial" w:hAnsi="Arial" w:cs="Arial"/>
          <w:sz w:val="20"/>
          <w:szCs w:val="20"/>
          <w:lang w:val="lt-LT"/>
        </w:rPr>
        <w:t>M</w:t>
      </w:r>
      <w:r w:rsidR="00ED732C" w:rsidRPr="00AE4FCB">
        <w:rPr>
          <w:rFonts w:ascii="Arial" w:hAnsi="Arial" w:cs="Arial"/>
          <w:sz w:val="20"/>
          <w:szCs w:val="20"/>
          <w:lang w:val="lt-LT"/>
        </w:rPr>
        <w:t>inimaliais informacijos saugos reikalavimais paslaugų teikimui. Aktuali redakcija: (</w:t>
      </w:r>
      <w:hyperlink r:id="rId8" w:history="1">
        <w:r w:rsidR="00C12E74" w:rsidRPr="00AE4FCB">
          <w:rPr>
            <w:rStyle w:val="Hyperlink"/>
            <w:rFonts w:ascii="Arial" w:hAnsi="Arial" w:cs="Arial"/>
            <w:sz w:val="20"/>
            <w:szCs w:val="20"/>
            <w:lang w:val="lt-LT"/>
          </w:rPr>
          <w:t>https://www.litgrid.eu/uploads/files/dir550/dir27/dir1/11_0.php</w:t>
        </w:r>
      </w:hyperlink>
      <w:r w:rsidR="00ED732C" w:rsidRPr="00AE4FCB">
        <w:rPr>
          <w:rFonts w:ascii="Arial" w:hAnsi="Arial" w:cs="Arial"/>
          <w:sz w:val="20"/>
          <w:szCs w:val="20"/>
          <w:lang w:val="lt-LT"/>
        </w:rPr>
        <w:t>)</w:t>
      </w:r>
    </w:p>
    <w:p w14:paraId="269448F3" w14:textId="5E640941" w:rsidR="002576E6" w:rsidRPr="00AE4FCB" w:rsidRDefault="00C12E74" w:rsidP="00D11EAF">
      <w:pPr>
        <w:pStyle w:val="ListParagraph"/>
        <w:numPr>
          <w:ilvl w:val="0"/>
          <w:numId w:val="2"/>
        </w:numPr>
        <w:spacing w:line="360" w:lineRule="auto"/>
        <w:jc w:val="both"/>
        <w:rPr>
          <w:rFonts w:ascii="Arial" w:hAnsi="Arial" w:cs="Arial"/>
          <w:sz w:val="20"/>
          <w:szCs w:val="20"/>
          <w:lang w:val="lt-LT"/>
        </w:rPr>
      </w:pPr>
      <w:r w:rsidRPr="00AE4FCB">
        <w:rPr>
          <w:rFonts w:ascii="Arial" w:hAnsi="Arial" w:cs="Arial"/>
          <w:sz w:val="20"/>
          <w:szCs w:val="20"/>
          <w:lang w:val="lt-LT"/>
        </w:rPr>
        <w:t xml:space="preserve">Tiekėjas, teikdamas pasiūlymą, privalo užpildyti 1 priedo 1 lentelės stulpelį „Atitikimas reikalavimams“, įrašant jame siūlomą konkretų parametro dydį/reikšmę, vykdomą funkciją, išpildymą ar savybę, ir pažymint pasiūlymo puslapį ar kitokią viešai prieinamą nuorodą, kur pateiktuose prekių aprašymuose ar kitoje techninėje dokumentacijoje yra nurodytas šis parametras, vykdoma funkcija, išpildymas ar savybė, patvirtinantys siūlomų prekių atitikimą techninės specifikacijos reikalavimams, taip pat nurodyti prekės gamintoją ir kilmės šalį. </w:t>
      </w:r>
    </w:p>
    <w:p w14:paraId="1A4CD533" w14:textId="109BC764" w:rsidR="001B643A" w:rsidRPr="00AE4FCB" w:rsidRDefault="001B643A" w:rsidP="001B643A">
      <w:pPr>
        <w:pStyle w:val="ListParagraph"/>
        <w:spacing w:line="360" w:lineRule="auto"/>
        <w:ind w:left="360"/>
        <w:jc w:val="both"/>
        <w:rPr>
          <w:rFonts w:ascii="Arial" w:hAnsi="Arial" w:cs="Arial"/>
          <w:sz w:val="20"/>
          <w:szCs w:val="20"/>
          <w:lang w:val="lt-LT"/>
        </w:rPr>
      </w:pPr>
    </w:p>
    <w:p w14:paraId="433D1434" w14:textId="193CF6AB" w:rsidR="001B643A" w:rsidRPr="00AE4FCB" w:rsidRDefault="001B643A" w:rsidP="001B643A">
      <w:pPr>
        <w:pStyle w:val="ListParagraph"/>
        <w:spacing w:line="360" w:lineRule="auto"/>
        <w:ind w:left="360"/>
        <w:jc w:val="both"/>
        <w:rPr>
          <w:rFonts w:ascii="Arial" w:hAnsi="Arial" w:cs="Arial"/>
          <w:sz w:val="20"/>
          <w:szCs w:val="20"/>
          <w:lang w:val="lt-LT"/>
        </w:rPr>
      </w:pPr>
    </w:p>
    <w:p w14:paraId="52CFC78D" w14:textId="77777777" w:rsidR="001B643A" w:rsidRPr="00AE4FCB" w:rsidRDefault="001B643A" w:rsidP="001B643A">
      <w:pPr>
        <w:pStyle w:val="ListParagraph"/>
        <w:spacing w:line="360" w:lineRule="auto"/>
        <w:ind w:left="360"/>
        <w:jc w:val="both"/>
        <w:rPr>
          <w:rFonts w:ascii="Arial" w:hAnsi="Arial" w:cs="Arial"/>
          <w:sz w:val="20"/>
          <w:szCs w:val="20"/>
          <w:lang w:val="lt-LT"/>
        </w:rPr>
      </w:pPr>
    </w:p>
    <w:p w14:paraId="485E9AA2" w14:textId="447A8438" w:rsidR="005F2CC6" w:rsidRPr="00AE4FCB" w:rsidRDefault="005F2CC6" w:rsidP="00D11EAF">
      <w:pPr>
        <w:pStyle w:val="ListParagraph"/>
        <w:numPr>
          <w:ilvl w:val="0"/>
          <w:numId w:val="2"/>
        </w:numPr>
        <w:spacing w:line="360" w:lineRule="auto"/>
        <w:jc w:val="both"/>
        <w:rPr>
          <w:rFonts w:ascii="Arial" w:hAnsi="Arial" w:cs="Arial"/>
          <w:b/>
          <w:sz w:val="20"/>
          <w:szCs w:val="20"/>
          <w:lang w:val="lt-LT"/>
        </w:rPr>
      </w:pPr>
      <w:r w:rsidRPr="00AE4FCB">
        <w:rPr>
          <w:rFonts w:ascii="Arial" w:hAnsi="Arial" w:cs="Arial"/>
          <w:b/>
          <w:sz w:val="20"/>
          <w:szCs w:val="20"/>
          <w:lang w:val="lt-LT"/>
        </w:rPr>
        <w:t>Priedai:</w:t>
      </w:r>
    </w:p>
    <w:p w14:paraId="6B45045C" w14:textId="608164AE" w:rsidR="005F2CC6" w:rsidRPr="00AE4FCB" w:rsidRDefault="005F2CC6" w:rsidP="00D11EAF">
      <w:pPr>
        <w:pStyle w:val="ListParagraph"/>
        <w:spacing w:line="360" w:lineRule="auto"/>
        <w:ind w:left="1224"/>
        <w:jc w:val="both"/>
        <w:rPr>
          <w:rFonts w:ascii="Arial" w:hAnsi="Arial" w:cs="Arial"/>
          <w:sz w:val="20"/>
          <w:szCs w:val="20"/>
          <w:lang w:val="lt-LT"/>
        </w:rPr>
      </w:pPr>
      <w:r w:rsidRPr="00AE4FCB">
        <w:rPr>
          <w:rFonts w:ascii="Arial" w:hAnsi="Arial" w:cs="Arial"/>
          <w:sz w:val="20"/>
          <w:szCs w:val="20"/>
          <w:lang w:val="lt-LT"/>
        </w:rPr>
        <w:t xml:space="preserve">1 priedas. </w:t>
      </w:r>
      <w:r w:rsidR="00073A67" w:rsidRPr="00AE4FCB">
        <w:rPr>
          <w:rFonts w:ascii="Arial" w:hAnsi="Arial" w:cs="Arial"/>
          <w:sz w:val="20"/>
          <w:szCs w:val="20"/>
        </w:rPr>
        <w:t xml:space="preserve"> </w:t>
      </w:r>
      <w:r w:rsidR="00073A67" w:rsidRPr="00AE4FCB">
        <w:rPr>
          <w:rFonts w:ascii="Arial" w:hAnsi="Arial" w:cs="Arial"/>
          <w:sz w:val="20"/>
          <w:szCs w:val="20"/>
          <w:lang w:val="lt-LT"/>
        </w:rPr>
        <w:t xml:space="preserve">VSS techniniai reikalavimai ir parametrai  </w:t>
      </w:r>
      <w:r w:rsidRPr="00AE4FCB">
        <w:rPr>
          <w:rFonts w:ascii="Arial" w:hAnsi="Arial" w:cs="Arial"/>
          <w:sz w:val="20"/>
          <w:szCs w:val="20"/>
          <w:lang w:val="lt-LT"/>
        </w:rPr>
        <w:t>(konfidencialu)</w:t>
      </w:r>
      <w:r w:rsidR="00883D05" w:rsidRPr="00AE4FCB">
        <w:rPr>
          <w:rFonts w:ascii="Arial" w:hAnsi="Arial" w:cs="Arial"/>
          <w:sz w:val="20"/>
          <w:szCs w:val="20"/>
          <w:lang w:val="lt-LT"/>
        </w:rPr>
        <w:t>*</w:t>
      </w:r>
    </w:p>
    <w:p w14:paraId="784D4B6E" w14:textId="4797C22F" w:rsidR="005F2CC6" w:rsidRPr="00AE4FCB" w:rsidRDefault="00883D05" w:rsidP="00D11EAF">
      <w:pPr>
        <w:pStyle w:val="ListParagraph"/>
        <w:spacing w:line="360" w:lineRule="auto"/>
        <w:ind w:left="1224"/>
        <w:jc w:val="both"/>
        <w:rPr>
          <w:rFonts w:ascii="Arial" w:hAnsi="Arial" w:cs="Arial"/>
          <w:sz w:val="20"/>
          <w:szCs w:val="20"/>
          <w:lang w:val="lt-LT"/>
        </w:rPr>
      </w:pPr>
      <w:r w:rsidRPr="00AE4FCB">
        <w:rPr>
          <w:rFonts w:ascii="Arial" w:hAnsi="Arial" w:cs="Arial"/>
          <w:sz w:val="20"/>
          <w:szCs w:val="20"/>
          <w:lang w:val="lt-LT"/>
        </w:rPr>
        <w:t xml:space="preserve">* Tiekėjai, norėdami susipažinti su </w:t>
      </w:r>
      <w:r w:rsidR="00693312" w:rsidRPr="00AE4FCB">
        <w:rPr>
          <w:rFonts w:ascii="Arial" w:hAnsi="Arial" w:cs="Arial"/>
          <w:sz w:val="20"/>
          <w:szCs w:val="20"/>
          <w:lang w:val="lt-LT"/>
        </w:rPr>
        <w:t>1 priedu</w:t>
      </w:r>
      <w:r w:rsidRPr="00AE4FCB">
        <w:rPr>
          <w:rFonts w:ascii="Arial" w:hAnsi="Arial" w:cs="Arial"/>
          <w:sz w:val="20"/>
          <w:szCs w:val="20"/>
          <w:lang w:val="lt-LT"/>
        </w:rPr>
        <w:t>, turi kreiptis į Perkantįjį subjektą ir pasirašyti konfidencialumo įsipareigojimą.</w:t>
      </w:r>
    </w:p>
    <w:sectPr w:rsidR="005F2CC6" w:rsidRPr="00AE4FCB" w:rsidSect="0024093E">
      <w:headerReference w:type="default" r:id="rId9"/>
      <w:type w:val="continuous"/>
      <w:pgSz w:w="11906" w:h="16838" w:code="9"/>
      <w:pgMar w:top="1418" w:right="706" w:bottom="851" w:left="1138" w:header="432" w:footer="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0063" w14:textId="77777777" w:rsidR="00E75100" w:rsidRDefault="00E75100" w:rsidP="006158EF">
      <w:pPr>
        <w:spacing w:after="0" w:line="240" w:lineRule="auto"/>
      </w:pPr>
      <w:r>
        <w:separator/>
      </w:r>
    </w:p>
  </w:endnote>
  <w:endnote w:type="continuationSeparator" w:id="0">
    <w:p w14:paraId="38D2E302" w14:textId="77777777" w:rsidR="00E75100" w:rsidRDefault="00E75100" w:rsidP="0061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B72A" w14:textId="77777777" w:rsidR="00E75100" w:rsidRDefault="00E75100" w:rsidP="006158EF">
      <w:pPr>
        <w:spacing w:after="0" w:line="240" w:lineRule="auto"/>
      </w:pPr>
      <w:r>
        <w:separator/>
      </w:r>
    </w:p>
  </w:footnote>
  <w:footnote w:type="continuationSeparator" w:id="0">
    <w:p w14:paraId="212CB1BC" w14:textId="77777777" w:rsidR="00E75100" w:rsidRDefault="00E75100" w:rsidP="00615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E077" w14:textId="77777777" w:rsidR="006158EF" w:rsidRDefault="006158EF" w:rsidP="006158EF">
    <w:pPr>
      <w:jc w:val="right"/>
      <w:rPr>
        <w:lang w:val="lt-LT"/>
      </w:rPr>
    </w:pPr>
  </w:p>
  <w:p w14:paraId="349DE079" w14:textId="77777777" w:rsidR="006158EF" w:rsidRDefault="006158EF" w:rsidP="006158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DED"/>
    <w:multiLevelType w:val="multilevel"/>
    <w:tmpl w:val="DE089D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2"/>
        <w:szCs w:val="20"/>
      </w:rPr>
    </w:lvl>
    <w:lvl w:ilvl="2">
      <w:start w:val="1"/>
      <w:numFmt w:val="decimal"/>
      <w:lvlText w:val="%1.%2.%3."/>
      <w:lvlJc w:val="left"/>
      <w:pPr>
        <w:ind w:left="720" w:hanging="720"/>
      </w:pPr>
      <w:rPr>
        <w:rFonts w:hint="default"/>
        <w:b w:val="0"/>
        <w:sz w:val="22"/>
        <w:szCs w:val="20"/>
      </w:rPr>
    </w:lvl>
    <w:lvl w:ilvl="3">
      <w:start w:val="1"/>
      <w:numFmt w:val="decimal"/>
      <w:lvlText w:val="%1.%2.%3.%4."/>
      <w:lvlJc w:val="left"/>
      <w:pPr>
        <w:ind w:left="720" w:hanging="720"/>
      </w:pPr>
      <w:rPr>
        <w:rFonts w:hint="default"/>
        <w:b w:val="0"/>
        <w:sz w:val="22"/>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1939D8"/>
    <w:multiLevelType w:val="hybridMultilevel"/>
    <w:tmpl w:val="97F62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270AC"/>
    <w:multiLevelType w:val="hybridMultilevel"/>
    <w:tmpl w:val="221AB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7063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B81326"/>
    <w:multiLevelType w:val="hybridMultilevel"/>
    <w:tmpl w:val="8E8E7334"/>
    <w:lvl w:ilvl="0" w:tplc="0427000F">
      <w:start w:val="1"/>
      <w:numFmt w:val="decimal"/>
      <w:lvlText w:val="%1."/>
      <w:lvlJc w:val="left"/>
      <w:pPr>
        <w:ind w:left="1944" w:hanging="360"/>
      </w:pPr>
    </w:lvl>
    <w:lvl w:ilvl="1" w:tplc="04270019" w:tentative="1">
      <w:start w:val="1"/>
      <w:numFmt w:val="lowerLetter"/>
      <w:lvlText w:val="%2."/>
      <w:lvlJc w:val="left"/>
      <w:pPr>
        <w:ind w:left="2664" w:hanging="360"/>
      </w:pPr>
    </w:lvl>
    <w:lvl w:ilvl="2" w:tplc="0427001B" w:tentative="1">
      <w:start w:val="1"/>
      <w:numFmt w:val="lowerRoman"/>
      <w:lvlText w:val="%3."/>
      <w:lvlJc w:val="right"/>
      <w:pPr>
        <w:ind w:left="3384" w:hanging="180"/>
      </w:pPr>
    </w:lvl>
    <w:lvl w:ilvl="3" w:tplc="0427000F" w:tentative="1">
      <w:start w:val="1"/>
      <w:numFmt w:val="decimal"/>
      <w:lvlText w:val="%4."/>
      <w:lvlJc w:val="left"/>
      <w:pPr>
        <w:ind w:left="4104" w:hanging="360"/>
      </w:pPr>
    </w:lvl>
    <w:lvl w:ilvl="4" w:tplc="04270019" w:tentative="1">
      <w:start w:val="1"/>
      <w:numFmt w:val="lowerLetter"/>
      <w:lvlText w:val="%5."/>
      <w:lvlJc w:val="left"/>
      <w:pPr>
        <w:ind w:left="4824" w:hanging="360"/>
      </w:pPr>
    </w:lvl>
    <w:lvl w:ilvl="5" w:tplc="0427001B" w:tentative="1">
      <w:start w:val="1"/>
      <w:numFmt w:val="lowerRoman"/>
      <w:lvlText w:val="%6."/>
      <w:lvlJc w:val="right"/>
      <w:pPr>
        <w:ind w:left="5544" w:hanging="180"/>
      </w:pPr>
    </w:lvl>
    <w:lvl w:ilvl="6" w:tplc="0427000F" w:tentative="1">
      <w:start w:val="1"/>
      <w:numFmt w:val="decimal"/>
      <w:lvlText w:val="%7."/>
      <w:lvlJc w:val="left"/>
      <w:pPr>
        <w:ind w:left="6264" w:hanging="360"/>
      </w:pPr>
    </w:lvl>
    <w:lvl w:ilvl="7" w:tplc="04270019" w:tentative="1">
      <w:start w:val="1"/>
      <w:numFmt w:val="lowerLetter"/>
      <w:lvlText w:val="%8."/>
      <w:lvlJc w:val="left"/>
      <w:pPr>
        <w:ind w:left="6984" w:hanging="360"/>
      </w:pPr>
    </w:lvl>
    <w:lvl w:ilvl="8" w:tplc="0427001B" w:tentative="1">
      <w:start w:val="1"/>
      <w:numFmt w:val="lowerRoman"/>
      <w:lvlText w:val="%9."/>
      <w:lvlJc w:val="right"/>
      <w:pPr>
        <w:ind w:left="7704" w:hanging="180"/>
      </w:pPr>
    </w:lvl>
  </w:abstractNum>
  <w:num w:numId="1" w16cid:durableId="425150743">
    <w:abstractNumId w:val="1"/>
  </w:num>
  <w:num w:numId="2" w16cid:durableId="762994361">
    <w:abstractNumId w:val="3"/>
  </w:num>
  <w:num w:numId="3" w16cid:durableId="886648262">
    <w:abstractNumId w:val="0"/>
  </w:num>
  <w:num w:numId="4" w16cid:durableId="1163011291">
    <w:abstractNumId w:val="2"/>
  </w:num>
  <w:num w:numId="5" w16cid:durableId="478418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58"/>
    <w:rsid w:val="000368B2"/>
    <w:rsid w:val="00045A8A"/>
    <w:rsid w:val="000606D8"/>
    <w:rsid w:val="00072804"/>
    <w:rsid w:val="00073A67"/>
    <w:rsid w:val="000B6681"/>
    <w:rsid w:val="000B7973"/>
    <w:rsid w:val="000C2038"/>
    <w:rsid w:val="000C4283"/>
    <w:rsid w:val="000D2822"/>
    <w:rsid w:val="000D51D3"/>
    <w:rsid w:val="00100689"/>
    <w:rsid w:val="00103B3A"/>
    <w:rsid w:val="00124D62"/>
    <w:rsid w:val="00136058"/>
    <w:rsid w:val="00145A14"/>
    <w:rsid w:val="00185A4B"/>
    <w:rsid w:val="001A6E34"/>
    <w:rsid w:val="001B4BA7"/>
    <w:rsid w:val="001B643A"/>
    <w:rsid w:val="001D23E7"/>
    <w:rsid w:val="001D3C3B"/>
    <w:rsid w:val="001D5AC2"/>
    <w:rsid w:val="001E0FF6"/>
    <w:rsid w:val="0021640B"/>
    <w:rsid w:val="0024093E"/>
    <w:rsid w:val="00251C6D"/>
    <w:rsid w:val="002576E6"/>
    <w:rsid w:val="00274458"/>
    <w:rsid w:val="002777B7"/>
    <w:rsid w:val="00277AA3"/>
    <w:rsid w:val="00277E96"/>
    <w:rsid w:val="0028566D"/>
    <w:rsid w:val="00292BA1"/>
    <w:rsid w:val="002A0AFE"/>
    <w:rsid w:val="002C758B"/>
    <w:rsid w:val="002F78AD"/>
    <w:rsid w:val="003005B9"/>
    <w:rsid w:val="00310362"/>
    <w:rsid w:val="003112E5"/>
    <w:rsid w:val="0035313E"/>
    <w:rsid w:val="00353FAA"/>
    <w:rsid w:val="00374DF7"/>
    <w:rsid w:val="003B6210"/>
    <w:rsid w:val="003C1737"/>
    <w:rsid w:val="003E23E9"/>
    <w:rsid w:val="003E45BE"/>
    <w:rsid w:val="004161D4"/>
    <w:rsid w:val="00420208"/>
    <w:rsid w:val="00444CDC"/>
    <w:rsid w:val="00451754"/>
    <w:rsid w:val="00452F5C"/>
    <w:rsid w:val="004735A4"/>
    <w:rsid w:val="00490543"/>
    <w:rsid w:val="00497FA3"/>
    <w:rsid w:val="004A0742"/>
    <w:rsid w:val="004B08DD"/>
    <w:rsid w:val="004C0156"/>
    <w:rsid w:val="004C1CF8"/>
    <w:rsid w:val="004D0EB2"/>
    <w:rsid w:val="004F4B2C"/>
    <w:rsid w:val="00526D84"/>
    <w:rsid w:val="00544B02"/>
    <w:rsid w:val="00553360"/>
    <w:rsid w:val="0055494A"/>
    <w:rsid w:val="005701C8"/>
    <w:rsid w:val="005825F9"/>
    <w:rsid w:val="005868F8"/>
    <w:rsid w:val="005B170B"/>
    <w:rsid w:val="005C430F"/>
    <w:rsid w:val="005F205B"/>
    <w:rsid w:val="005F2CC6"/>
    <w:rsid w:val="005F4978"/>
    <w:rsid w:val="00606E9F"/>
    <w:rsid w:val="006158EF"/>
    <w:rsid w:val="00652C19"/>
    <w:rsid w:val="006664E1"/>
    <w:rsid w:val="0067470B"/>
    <w:rsid w:val="00686186"/>
    <w:rsid w:val="00691801"/>
    <w:rsid w:val="00693312"/>
    <w:rsid w:val="006C678F"/>
    <w:rsid w:val="006D0C5E"/>
    <w:rsid w:val="007360FC"/>
    <w:rsid w:val="007644BA"/>
    <w:rsid w:val="00765F55"/>
    <w:rsid w:val="00774139"/>
    <w:rsid w:val="00781CD2"/>
    <w:rsid w:val="007A4983"/>
    <w:rsid w:val="007B25A6"/>
    <w:rsid w:val="007C0388"/>
    <w:rsid w:val="007C1F73"/>
    <w:rsid w:val="007D758F"/>
    <w:rsid w:val="007E20A0"/>
    <w:rsid w:val="007E5507"/>
    <w:rsid w:val="007F207D"/>
    <w:rsid w:val="00812D0D"/>
    <w:rsid w:val="008205A9"/>
    <w:rsid w:val="00820792"/>
    <w:rsid w:val="00821E09"/>
    <w:rsid w:val="0082223A"/>
    <w:rsid w:val="0084072B"/>
    <w:rsid w:val="00847E91"/>
    <w:rsid w:val="00853E06"/>
    <w:rsid w:val="008565D8"/>
    <w:rsid w:val="00861AD8"/>
    <w:rsid w:val="00863CE4"/>
    <w:rsid w:val="008750E7"/>
    <w:rsid w:val="0088036E"/>
    <w:rsid w:val="008826CD"/>
    <w:rsid w:val="00883D05"/>
    <w:rsid w:val="008B0867"/>
    <w:rsid w:val="008B3022"/>
    <w:rsid w:val="008C5C86"/>
    <w:rsid w:val="008E04FD"/>
    <w:rsid w:val="008F0E37"/>
    <w:rsid w:val="008F6AA5"/>
    <w:rsid w:val="00913117"/>
    <w:rsid w:val="00915F81"/>
    <w:rsid w:val="00943D0B"/>
    <w:rsid w:val="00947C98"/>
    <w:rsid w:val="00967CE7"/>
    <w:rsid w:val="00992FE0"/>
    <w:rsid w:val="009B112A"/>
    <w:rsid w:val="00A34A75"/>
    <w:rsid w:val="00A611BA"/>
    <w:rsid w:val="00A635B5"/>
    <w:rsid w:val="00A849C7"/>
    <w:rsid w:val="00A90D82"/>
    <w:rsid w:val="00AA7931"/>
    <w:rsid w:val="00AB756F"/>
    <w:rsid w:val="00AD202D"/>
    <w:rsid w:val="00AE22B1"/>
    <w:rsid w:val="00AE4FCB"/>
    <w:rsid w:val="00B04504"/>
    <w:rsid w:val="00B12695"/>
    <w:rsid w:val="00B66116"/>
    <w:rsid w:val="00BE5E46"/>
    <w:rsid w:val="00C01669"/>
    <w:rsid w:val="00C11EE4"/>
    <w:rsid w:val="00C12010"/>
    <w:rsid w:val="00C12E74"/>
    <w:rsid w:val="00C61E50"/>
    <w:rsid w:val="00C74E0C"/>
    <w:rsid w:val="00C92F28"/>
    <w:rsid w:val="00CC3950"/>
    <w:rsid w:val="00CD4318"/>
    <w:rsid w:val="00CF3387"/>
    <w:rsid w:val="00D001C5"/>
    <w:rsid w:val="00D11EAF"/>
    <w:rsid w:val="00D406DF"/>
    <w:rsid w:val="00D528A1"/>
    <w:rsid w:val="00D766A4"/>
    <w:rsid w:val="00D858DD"/>
    <w:rsid w:val="00D91FDA"/>
    <w:rsid w:val="00D9619E"/>
    <w:rsid w:val="00D968C9"/>
    <w:rsid w:val="00D975EE"/>
    <w:rsid w:val="00DB1C64"/>
    <w:rsid w:val="00DC60DC"/>
    <w:rsid w:val="00DD0977"/>
    <w:rsid w:val="00DD6973"/>
    <w:rsid w:val="00DE6699"/>
    <w:rsid w:val="00DE6CA9"/>
    <w:rsid w:val="00DF005E"/>
    <w:rsid w:val="00E20134"/>
    <w:rsid w:val="00E3366C"/>
    <w:rsid w:val="00E37BE0"/>
    <w:rsid w:val="00E52C40"/>
    <w:rsid w:val="00E530B2"/>
    <w:rsid w:val="00E70DE2"/>
    <w:rsid w:val="00E75100"/>
    <w:rsid w:val="00EB72D2"/>
    <w:rsid w:val="00EC70A5"/>
    <w:rsid w:val="00ED6766"/>
    <w:rsid w:val="00ED732C"/>
    <w:rsid w:val="00F11589"/>
    <w:rsid w:val="00F14E8A"/>
    <w:rsid w:val="00F2465D"/>
    <w:rsid w:val="00F25F1D"/>
    <w:rsid w:val="00F540C4"/>
    <w:rsid w:val="00F717AF"/>
    <w:rsid w:val="00F958C1"/>
    <w:rsid w:val="00FC4908"/>
    <w:rsid w:val="00FF0154"/>
    <w:rsid w:val="00FF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DE03E"/>
  <w15:chartTrackingRefBased/>
  <w15:docId w15:val="{F0A212B1-63D3-4F5D-AE21-64E99360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8EF"/>
    <w:pPr>
      <w:tabs>
        <w:tab w:val="center" w:pos="4986"/>
        <w:tab w:val="right" w:pos="9972"/>
      </w:tabs>
      <w:spacing w:after="0" w:line="240" w:lineRule="auto"/>
    </w:pPr>
  </w:style>
  <w:style w:type="character" w:customStyle="1" w:styleId="HeaderChar">
    <w:name w:val="Header Char"/>
    <w:basedOn w:val="DefaultParagraphFont"/>
    <w:link w:val="Header"/>
    <w:uiPriority w:val="99"/>
    <w:rsid w:val="006158EF"/>
  </w:style>
  <w:style w:type="paragraph" w:styleId="Footer">
    <w:name w:val="footer"/>
    <w:basedOn w:val="Normal"/>
    <w:link w:val="FooterChar"/>
    <w:uiPriority w:val="99"/>
    <w:unhideWhenUsed/>
    <w:rsid w:val="006158EF"/>
    <w:pPr>
      <w:tabs>
        <w:tab w:val="center" w:pos="4986"/>
        <w:tab w:val="right" w:pos="9972"/>
      </w:tabs>
      <w:spacing w:after="0" w:line="240" w:lineRule="auto"/>
    </w:pPr>
  </w:style>
  <w:style w:type="character" w:customStyle="1" w:styleId="FooterChar">
    <w:name w:val="Footer Char"/>
    <w:basedOn w:val="DefaultParagraphFont"/>
    <w:link w:val="Footer"/>
    <w:uiPriority w:val="99"/>
    <w:rsid w:val="006158EF"/>
  </w:style>
  <w:style w:type="paragraph" w:styleId="ListParagraph">
    <w:name w:val="List Paragraph"/>
    <w:basedOn w:val="Normal"/>
    <w:qFormat/>
    <w:rsid w:val="006158EF"/>
    <w:pPr>
      <w:ind w:left="720"/>
      <w:contextualSpacing/>
    </w:pPr>
  </w:style>
  <w:style w:type="table" w:styleId="TableGrid">
    <w:name w:val="Table Grid"/>
    <w:basedOn w:val="TableNormal"/>
    <w:uiPriority w:val="39"/>
    <w:rsid w:val="0021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E9F"/>
    <w:rPr>
      <w:sz w:val="16"/>
      <w:szCs w:val="16"/>
    </w:rPr>
  </w:style>
  <w:style w:type="paragraph" w:styleId="CommentText">
    <w:name w:val="annotation text"/>
    <w:basedOn w:val="Normal"/>
    <w:link w:val="CommentTextChar"/>
    <w:uiPriority w:val="99"/>
    <w:semiHidden/>
    <w:unhideWhenUsed/>
    <w:rsid w:val="00606E9F"/>
    <w:pPr>
      <w:spacing w:line="240" w:lineRule="auto"/>
    </w:pPr>
    <w:rPr>
      <w:sz w:val="20"/>
      <w:szCs w:val="20"/>
    </w:rPr>
  </w:style>
  <w:style w:type="character" w:customStyle="1" w:styleId="CommentTextChar">
    <w:name w:val="Comment Text Char"/>
    <w:basedOn w:val="DefaultParagraphFont"/>
    <w:link w:val="CommentText"/>
    <w:uiPriority w:val="99"/>
    <w:semiHidden/>
    <w:rsid w:val="00606E9F"/>
    <w:rPr>
      <w:sz w:val="20"/>
      <w:szCs w:val="20"/>
    </w:rPr>
  </w:style>
  <w:style w:type="paragraph" w:styleId="CommentSubject">
    <w:name w:val="annotation subject"/>
    <w:basedOn w:val="CommentText"/>
    <w:next w:val="CommentText"/>
    <w:link w:val="CommentSubjectChar"/>
    <w:uiPriority w:val="99"/>
    <w:semiHidden/>
    <w:unhideWhenUsed/>
    <w:rsid w:val="00606E9F"/>
    <w:rPr>
      <w:b/>
      <w:bCs/>
    </w:rPr>
  </w:style>
  <w:style w:type="character" w:customStyle="1" w:styleId="CommentSubjectChar">
    <w:name w:val="Comment Subject Char"/>
    <w:basedOn w:val="CommentTextChar"/>
    <w:link w:val="CommentSubject"/>
    <w:uiPriority w:val="99"/>
    <w:semiHidden/>
    <w:rsid w:val="00606E9F"/>
    <w:rPr>
      <w:b/>
      <w:bCs/>
      <w:sz w:val="20"/>
      <w:szCs w:val="20"/>
    </w:rPr>
  </w:style>
  <w:style w:type="paragraph" w:styleId="BalloonText">
    <w:name w:val="Balloon Text"/>
    <w:basedOn w:val="Normal"/>
    <w:link w:val="BalloonTextChar"/>
    <w:uiPriority w:val="99"/>
    <w:semiHidden/>
    <w:unhideWhenUsed/>
    <w:rsid w:val="00606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E9F"/>
    <w:rPr>
      <w:rFonts w:ascii="Segoe UI" w:hAnsi="Segoe UI" w:cs="Segoe UI"/>
      <w:sz w:val="18"/>
      <w:szCs w:val="18"/>
    </w:rPr>
  </w:style>
  <w:style w:type="paragraph" w:customStyle="1" w:styleId="Default">
    <w:name w:val="Default"/>
    <w:rsid w:val="00374DF7"/>
    <w:pPr>
      <w:autoSpaceDE w:val="0"/>
      <w:autoSpaceDN w:val="0"/>
      <w:adjustRightInd w:val="0"/>
      <w:spacing w:after="0" w:line="240" w:lineRule="auto"/>
    </w:pPr>
    <w:rPr>
      <w:rFonts w:ascii="Arial" w:hAnsi="Arial" w:cs="Arial"/>
      <w:color w:val="000000"/>
      <w:sz w:val="24"/>
      <w:szCs w:val="24"/>
      <w:lang w:val="lt-LT"/>
    </w:rPr>
  </w:style>
  <w:style w:type="paragraph" w:styleId="Revision">
    <w:name w:val="Revision"/>
    <w:hidden/>
    <w:uiPriority w:val="99"/>
    <w:semiHidden/>
    <w:rsid w:val="007D758F"/>
    <w:pPr>
      <w:spacing w:after="0" w:line="240" w:lineRule="auto"/>
    </w:pPr>
  </w:style>
  <w:style w:type="character" w:styleId="Hyperlink">
    <w:name w:val="Hyperlink"/>
    <w:basedOn w:val="DefaultParagraphFont"/>
    <w:uiPriority w:val="99"/>
    <w:unhideWhenUsed/>
    <w:rsid w:val="00C12E74"/>
    <w:rPr>
      <w:color w:val="0563C1" w:themeColor="hyperlink"/>
      <w:u w:val="single"/>
    </w:rPr>
  </w:style>
  <w:style w:type="character" w:styleId="UnresolvedMention">
    <w:name w:val="Unresolved Mention"/>
    <w:basedOn w:val="DefaultParagraphFont"/>
    <w:uiPriority w:val="99"/>
    <w:semiHidden/>
    <w:unhideWhenUsed/>
    <w:rsid w:val="00C12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6162">
      <w:bodyDiv w:val="1"/>
      <w:marLeft w:val="0"/>
      <w:marRight w:val="0"/>
      <w:marTop w:val="0"/>
      <w:marBottom w:val="0"/>
      <w:divBdr>
        <w:top w:val="none" w:sz="0" w:space="0" w:color="auto"/>
        <w:left w:val="none" w:sz="0" w:space="0" w:color="auto"/>
        <w:bottom w:val="none" w:sz="0" w:space="0" w:color="auto"/>
        <w:right w:val="none" w:sz="0" w:space="0" w:color="auto"/>
      </w:divBdr>
    </w:div>
    <w:div w:id="296838642">
      <w:bodyDiv w:val="1"/>
      <w:marLeft w:val="0"/>
      <w:marRight w:val="0"/>
      <w:marTop w:val="0"/>
      <w:marBottom w:val="0"/>
      <w:divBdr>
        <w:top w:val="none" w:sz="0" w:space="0" w:color="auto"/>
        <w:left w:val="none" w:sz="0" w:space="0" w:color="auto"/>
        <w:bottom w:val="none" w:sz="0" w:space="0" w:color="auto"/>
        <w:right w:val="none" w:sz="0" w:space="0" w:color="auto"/>
      </w:divBdr>
    </w:div>
    <w:div w:id="409233060">
      <w:bodyDiv w:val="1"/>
      <w:marLeft w:val="0"/>
      <w:marRight w:val="0"/>
      <w:marTop w:val="0"/>
      <w:marBottom w:val="0"/>
      <w:divBdr>
        <w:top w:val="none" w:sz="0" w:space="0" w:color="auto"/>
        <w:left w:val="none" w:sz="0" w:space="0" w:color="auto"/>
        <w:bottom w:val="none" w:sz="0" w:space="0" w:color="auto"/>
        <w:right w:val="none" w:sz="0" w:space="0" w:color="auto"/>
      </w:divBdr>
    </w:div>
    <w:div w:id="643508460">
      <w:bodyDiv w:val="1"/>
      <w:marLeft w:val="0"/>
      <w:marRight w:val="0"/>
      <w:marTop w:val="0"/>
      <w:marBottom w:val="0"/>
      <w:divBdr>
        <w:top w:val="none" w:sz="0" w:space="0" w:color="auto"/>
        <w:left w:val="none" w:sz="0" w:space="0" w:color="auto"/>
        <w:bottom w:val="none" w:sz="0" w:space="0" w:color="auto"/>
        <w:right w:val="none" w:sz="0" w:space="0" w:color="auto"/>
      </w:divBdr>
    </w:div>
    <w:div w:id="872813982">
      <w:bodyDiv w:val="1"/>
      <w:marLeft w:val="0"/>
      <w:marRight w:val="0"/>
      <w:marTop w:val="0"/>
      <w:marBottom w:val="0"/>
      <w:divBdr>
        <w:top w:val="none" w:sz="0" w:space="0" w:color="auto"/>
        <w:left w:val="none" w:sz="0" w:space="0" w:color="auto"/>
        <w:bottom w:val="none" w:sz="0" w:space="0" w:color="auto"/>
        <w:right w:val="none" w:sz="0" w:space="0" w:color="auto"/>
      </w:divBdr>
    </w:div>
    <w:div w:id="897782730">
      <w:bodyDiv w:val="1"/>
      <w:marLeft w:val="0"/>
      <w:marRight w:val="0"/>
      <w:marTop w:val="0"/>
      <w:marBottom w:val="0"/>
      <w:divBdr>
        <w:top w:val="none" w:sz="0" w:space="0" w:color="auto"/>
        <w:left w:val="none" w:sz="0" w:space="0" w:color="auto"/>
        <w:bottom w:val="none" w:sz="0" w:space="0" w:color="auto"/>
        <w:right w:val="none" w:sz="0" w:space="0" w:color="auto"/>
      </w:divBdr>
    </w:div>
    <w:div w:id="1125808068">
      <w:bodyDiv w:val="1"/>
      <w:marLeft w:val="0"/>
      <w:marRight w:val="0"/>
      <w:marTop w:val="0"/>
      <w:marBottom w:val="0"/>
      <w:divBdr>
        <w:top w:val="none" w:sz="0" w:space="0" w:color="auto"/>
        <w:left w:val="none" w:sz="0" w:space="0" w:color="auto"/>
        <w:bottom w:val="none" w:sz="0" w:space="0" w:color="auto"/>
        <w:right w:val="none" w:sz="0" w:space="0" w:color="auto"/>
      </w:divBdr>
    </w:div>
    <w:div w:id="1225412347">
      <w:bodyDiv w:val="1"/>
      <w:marLeft w:val="0"/>
      <w:marRight w:val="0"/>
      <w:marTop w:val="0"/>
      <w:marBottom w:val="0"/>
      <w:divBdr>
        <w:top w:val="none" w:sz="0" w:space="0" w:color="auto"/>
        <w:left w:val="none" w:sz="0" w:space="0" w:color="auto"/>
        <w:bottom w:val="none" w:sz="0" w:space="0" w:color="auto"/>
        <w:right w:val="none" w:sz="0" w:space="0" w:color="auto"/>
      </w:divBdr>
    </w:div>
    <w:div w:id="1382630736">
      <w:bodyDiv w:val="1"/>
      <w:marLeft w:val="0"/>
      <w:marRight w:val="0"/>
      <w:marTop w:val="0"/>
      <w:marBottom w:val="0"/>
      <w:divBdr>
        <w:top w:val="none" w:sz="0" w:space="0" w:color="auto"/>
        <w:left w:val="none" w:sz="0" w:space="0" w:color="auto"/>
        <w:bottom w:val="none" w:sz="0" w:space="0" w:color="auto"/>
        <w:right w:val="none" w:sz="0" w:space="0" w:color="auto"/>
      </w:divBdr>
    </w:div>
    <w:div w:id="1443959884">
      <w:bodyDiv w:val="1"/>
      <w:marLeft w:val="0"/>
      <w:marRight w:val="0"/>
      <w:marTop w:val="0"/>
      <w:marBottom w:val="0"/>
      <w:divBdr>
        <w:top w:val="none" w:sz="0" w:space="0" w:color="auto"/>
        <w:left w:val="none" w:sz="0" w:space="0" w:color="auto"/>
        <w:bottom w:val="none" w:sz="0" w:space="0" w:color="auto"/>
        <w:right w:val="none" w:sz="0" w:space="0" w:color="auto"/>
      </w:divBdr>
    </w:div>
    <w:div w:id="1549221659">
      <w:bodyDiv w:val="1"/>
      <w:marLeft w:val="0"/>
      <w:marRight w:val="0"/>
      <w:marTop w:val="0"/>
      <w:marBottom w:val="0"/>
      <w:divBdr>
        <w:top w:val="none" w:sz="0" w:space="0" w:color="auto"/>
        <w:left w:val="none" w:sz="0" w:space="0" w:color="auto"/>
        <w:bottom w:val="none" w:sz="0" w:space="0" w:color="auto"/>
        <w:right w:val="none" w:sz="0" w:space="0" w:color="auto"/>
      </w:divBdr>
    </w:div>
    <w:div w:id="1686054618">
      <w:bodyDiv w:val="1"/>
      <w:marLeft w:val="0"/>
      <w:marRight w:val="0"/>
      <w:marTop w:val="0"/>
      <w:marBottom w:val="0"/>
      <w:divBdr>
        <w:top w:val="none" w:sz="0" w:space="0" w:color="auto"/>
        <w:left w:val="none" w:sz="0" w:space="0" w:color="auto"/>
        <w:bottom w:val="none" w:sz="0" w:space="0" w:color="auto"/>
        <w:right w:val="none" w:sz="0" w:space="0" w:color="auto"/>
      </w:divBdr>
    </w:div>
    <w:div w:id="20972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grid.eu/uploads/files/dir550/dir27/dir1/11_0.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C148-0973-4CE8-8AB9-4469FF72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LGNTB012</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Vingaudas Milišauskas</dc:creator>
  <cp:keywords/>
  <dc:description/>
  <cp:lastModifiedBy>Rasa Baliukonytė</cp:lastModifiedBy>
  <cp:revision>11</cp:revision>
  <dcterms:created xsi:type="dcterms:W3CDTF">2022-04-19T08:17:00Z</dcterms:created>
  <dcterms:modified xsi:type="dcterms:W3CDTF">2025-03-27T05:56:00Z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2022-02-23T08:20:04Z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3e10e294-8fe2-48e8-9b84-af027c4a41f6</vt:lpwstr>
  </property>
  <property fmtid="{D5CDD505-2E9C-101B-9397-08002B2CF9AE}" pid="8" name="MSIP_Label_32ae7b5d-0aac-474b-ae2b-02c331ef2874_ContentBits">
    <vt:lpwstr>0</vt:lpwstr>
  </property>
</Properties>
</file>