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417"/>
        <w:gridCol w:w="1553"/>
      </w:tblGrid>
      <w:tr w:rsidR="00267752" w:rsidRPr="00EA4E9C" w14:paraId="51F35513" w14:textId="77777777" w:rsidTr="00364E21">
        <w:trPr>
          <w:trHeight w:val="567"/>
        </w:trPr>
        <w:tc>
          <w:tcPr>
            <w:tcW w:w="1528" w:type="dxa"/>
            <w:shd w:val="clear" w:color="auto" w:fill="005063"/>
            <w:vAlign w:val="center"/>
          </w:tcPr>
          <w:p w14:paraId="00ADB692" w14:textId="65BF7E3F" w:rsidR="00267752" w:rsidRPr="00EA4E9C" w:rsidRDefault="00267752" w:rsidP="00AE4C81">
            <w:pPr>
              <w:jc w:val="left"/>
              <w:rPr>
                <w:rFonts w:ascii="Arial Narrow" w:hAnsi="Arial Narrow"/>
                <w:b/>
                <w:bCs/>
                <w:color w:val="FFFFFF" w:themeColor="background1"/>
                <w:sz w:val="22"/>
                <w:szCs w:val="22"/>
              </w:rPr>
            </w:pPr>
            <w:r w:rsidRPr="00EA4E9C">
              <w:rPr>
                <w:rFonts w:ascii="Arial Narrow" w:hAnsi="Arial Narrow"/>
                <w:b/>
                <w:bCs/>
                <w:color w:val="FFFFFF" w:themeColor="background1"/>
                <w:sz w:val="22"/>
                <w:szCs w:val="22"/>
              </w:rPr>
              <w:t>Tiekėjo pavadinimas</w:t>
            </w:r>
          </w:p>
        </w:tc>
        <w:tc>
          <w:tcPr>
            <w:tcW w:w="5130" w:type="dxa"/>
            <w:shd w:val="clear" w:color="auto" w:fill="auto"/>
            <w:vAlign w:val="center"/>
          </w:tcPr>
          <w:p w14:paraId="620A5309" w14:textId="30B0D8BB" w:rsidR="00267752" w:rsidRPr="00EA4E9C" w:rsidRDefault="00C600E9" w:rsidP="003367C1">
            <w:pPr>
              <w:jc w:val="center"/>
              <w:rPr>
                <w:rFonts w:ascii="Arial Narrow" w:hAnsi="Arial Narrow"/>
                <w:b/>
                <w:bCs/>
                <w:i/>
                <w:iCs/>
                <w:color w:val="FFFFFF" w:themeColor="background1"/>
                <w:sz w:val="22"/>
                <w:szCs w:val="22"/>
              </w:rPr>
            </w:pPr>
            <w:r w:rsidRPr="00EA4E9C">
              <w:rPr>
                <w:rFonts w:ascii="Arial Narrow" w:hAnsi="Arial Narrow"/>
                <w:b/>
                <w:bCs/>
                <w:i/>
                <w:iCs/>
                <w:color w:val="C00000"/>
                <w:sz w:val="22"/>
                <w:szCs w:val="22"/>
              </w:rPr>
              <w:t>&lt;...įrašyti...&gt;</w:t>
            </w:r>
          </w:p>
        </w:tc>
        <w:tc>
          <w:tcPr>
            <w:tcW w:w="1417" w:type="dxa"/>
            <w:shd w:val="clear" w:color="auto" w:fill="005063"/>
            <w:vAlign w:val="center"/>
          </w:tcPr>
          <w:p w14:paraId="6EE69759" w14:textId="1CE403BF" w:rsidR="00267752" w:rsidRPr="00EA4E9C" w:rsidRDefault="00267752" w:rsidP="00AE4C81">
            <w:pPr>
              <w:jc w:val="left"/>
              <w:rPr>
                <w:rFonts w:ascii="Arial Narrow" w:hAnsi="Arial Narrow"/>
                <w:b/>
                <w:bCs/>
                <w:color w:val="FFFFFF" w:themeColor="background1"/>
                <w:sz w:val="22"/>
                <w:szCs w:val="22"/>
              </w:rPr>
            </w:pPr>
          </w:p>
        </w:tc>
        <w:tc>
          <w:tcPr>
            <w:tcW w:w="1553" w:type="dxa"/>
          </w:tcPr>
          <w:p w14:paraId="1F491690" w14:textId="77777777" w:rsidR="00267752" w:rsidRPr="00EA4E9C" w:rsidRDefault="00267752" w:rsidP="00AE4C81">
            <w:pPr>
              <w:rPr>
                <w:rFonts w:ascii="Arial Narrow" w:hAnsi="Arial Narrow"/>
                <w:sz w:val="22"/>
                <w:szCs w:val="22"/>
              </w:rPr>
            </w:pPr>
          </w:p>
        </w:tc>
      </w:tr>
    </w:tbl>
    <w:p w14:paraId="68A3B769" w14:textId="77777777" w:rsidR="00D428D4" w:rsidRPr="00EA4E9C" w:rsidRDefault="00D428D4" w:rsidP="00D428D4">
      <w:pPr>
        <w:rPr>
          <w:rFonts w:ascii="Arial Narrow" w:hAnsi="Arial Narrow"/>
          <w:sz w:val="22"/>
          <w:szCs w:val="22"/>
        </w:rPr>
      </w:pPr>
    </w:p>
    <w:p w14:paraId="6BC01B2C" w14:textId="55CF3E67" w:rsidR="00D428D4" w:rsidRPr="00EA4E9C" w:rsidRDefault="00267752" w:rsidP="00267752">
      <w:pPr>
        <w:rPr>
          <w:rFonts w:ascii="Arial Narrow" w:hAnsi="Arial Narrow"/>
          <w:b/>
          <w:sz w:val="22"/>
          <w:szCs w:val="22"/>
        </w:rPr>
      </w:pPr>
      <w:r w:rsidRPr="00EA4E9C">
        <w:rPr>
          <w:rFonts w:ascii="Arial Narrow" w:hAnsi="Arial Narrow"/>
          <w:b/>
          <w:sz w:val="22"/>
          <w:szCs w:val="22"/>
        </w:rPr>
        <w:t>Prašome atsakyti į šiuos klausimus:</w:t>
      </w:r>
    </w:p>
    <w:tbl>
      <w:tblPr>
        <w:tblStyle w:val="Lentelstinklelis"/>
        <w:tblW w:w="9639" w:type="dxa"/>
        <w:tblInd w:w="-5" w:type="dxa"/>
        <w:tblLayout w:type="fixed"/>
        <w:tblLook w:val="04A0" w:firstRow="1" w:lastRow="0" w:firstColumn="1" w:lastColumn="0" w:noHBand="0" w:noVBand="1"/>
      </w:tblPr>
      <w:tblGrid>
        <w:gridCol w:w="567"/>
        <w:gridCol w:w="4536"/>
        <w:gridCol w:w="1560"/>
        <w:gridCol w:w="1417"/>
        <w:gridCol w:w="1559"/>
      </w:tblGrid>
      <w:tr w:rsidR="00267752" w:rsidRPr="00DB3814" w14:paraId="7847B33F" w14:textId="77777777" w:rsidTr="0088638B">
        <w:tc>
          <w:tcPr>
            <w:tcW w:w="567" w:type="dxa"/>
            <w:shd w:val="clear" w:color="auto" w:fill="005063"/>
            <w:vAlign w:val="center"/>
          </w:tcPr>
          <w:p w14:paraId="647B1E9E" w14:textId="77777777" w:rsidR="00267752" w:rsidRPr="00DB3814" w:rsidRDefault="00267752" w:rsidP="008B747C">
            <w:pPr>
              <w:jc w:val="center"/>
              <w:rPr>
                <w:rFonts w:ascii="Arial Narrow" w:hAnsi="Arial Narrow"/>
                <w:b/>
                <w:bCs/>
                <w:color w:val="FFFFFF" w:themeColor="background1"/>
                <w:sz w:val="20"/>
              </w:rPr>
            </w:pPr>
            <w:r w:rsidRPr="00DB3814">
              <w:rPr>
                <w:rFonts w:ascii="Arial Narrow" w:hAnsi="Arial Narrow"/>
                <w:b/>
                <w:bCs/>
                <w:color w:val="FFFFFF" w:themeColor="background1"/>
                <w:sz w:val="20"/>
              </w:rPr>
              <w:t>Eil. Nr.</w:t>
            </w:r>
          </w:p>
        </w:tc>
        <w:tc>
          <w:tcPr>
            <w:tcW w:w="4536" w:type="dxa"/>
            <w:shd w:val="clear" w:color="auto" w:fill="005063"/>
            <w:vAlign w:val="center"/>
          </w:tcPr>
          <w:p w14:paraId="625289DC" w14:textId="77777777" w:rsidR="00267752" w:rsidRPr="00DB3814" w:rsidRDefault="00267752" w:rsidP="007E4B7D">
            <w:pPr>
              <w:jc w:val="center"/>
              <w:rPr>
                <w:rFonts w:ascii="Arial Narrow" w:hAnsi="Arial Narrow"/>
                <w:b/>
                <w:bCs/>
                <w:color w:val="FFFFFF" w:themeColor="background1"/>
                <w:sz w:val="20"/>
              </w:rPr>
            </w:pPr>
            <w:r w:rsidRPr="00DB3814">
              <w:rPr>
                <w:rFonts w:ascii="Arial Narrow" w:hAnsi="Arial Narrow"/>
                <w:b/>
                <w:bCs/>
                <w:color w:val="FFFFFF" w:themeColor="background1"/>
                <w:sz w:val="20"/>
              </w:rPr>
              <w:t>Klausimas</w:t>
            </w:r>
          </w:p>
        </w:tc>
        <w:tc>
          <w:tcPr>
            <w:tcW w:w="2977" w:type="dxa"/>
            <w:gridSpan w:val="2"/>
            <w:shd w:val="clear" w:color="auto" w:fill="005063"/>
            <w:vAlign w:val="center"/>
          </w:tcPr>
          <w:p w14:paraId="137F9D6F" w14:textId="77777777" w:rsidR="00267752" w:rsidRPr="00DB3814" w:rsidRDefault="00267752" w:rsidP="00E07137">
            <w:pPr>
              <w:jc w:val="center"/>
              <w:rPr>
                <w:rFonts w:ascii="Arial Narrow" w:hAnsi="Arial Narrow"/>
                <w:b/>
                <w:bCs/>
                <w:color w:val="FFFFFF" w:themeColor="background1"/>
                <w:sz w:val="20"/>
              </w:rPr>
            </w:pPr>
            <w:r w:rsidRPr="00DB3814">
              <w:rPr>
                <w:rFonts w:ascii="Arial Narrow" w:hAnsi="Arial Narrow"/>
                <w:b/>
                <w:bCs/>
                <w:color w:val="FFFFFF" w:themeColor="background1"/>
                <w:sz w:val="20"/>
              </w:rPr>
              <w:t>Tiekėjo atsakymas</w:t>
            </w:r>
          </w:p>
        </w:tc>
        <w:tc>
          <w:tcPr>
            <w:tcW w:w="1559" w:type="dxa"/>
            <w:shd w:val="clear" w:color="auto" w:fill="005063"/>
            <w:vAlign w:val="center"/>
          </w:tcPr>
          <w:p w14:paraId="21C75D01" w14:textId="77777777" w:rsidR="00267752" w:rsidRPr="00DB3814" w:rsidRDefault="00267752" w:rsidP="00E07137">
            <w:pPr>
              <w:jc w:val="center"/>
              <w:rPr>
                <w:rFonts w:ascii="Arial Narrow" w:hAnsi="Arial Narrow"/>
                <w:b/>
                <w:bCs/>
                <w:color w:val="FFFFFF" w:themeColor="background1"/>
                <w:sz w:val="20"/>
              </w:rPr>
            </w:pPr>
            <w:r w:rsidRPr="00DB3814">
              <w:rPr>
                <w:rFonts w:ascii="Arial Narrow" w:hAnsi="Arial Narrow"/>
                <w:b/>
                <w:bCs/>
                <w:color w:val="FFFFFF" w:themeColor="background1"/>
                <w:sz w:val="20"/>
              </w:rPr>
              <w:t>Konfidencialu</w:t>
            </w:r>
            <w:r w:rsidRPr="00DB3814">
              <w:rPr>
                <w:rStyle w:val="Puslapioinaosnuoroda"/>
                <w:rFonts w:ascii="Arial Narrow" w:hAnsi="Arial Narrow"/>
                <w:b/>
                <w:bCs/>
                <w:color w:val="FFFFFF" w:themeColor="background1"/>
                <w:sz w:val="20"/>
              </w:rPr>
              <w:footnoteReference w:id="1"/>
            </w:r>
          </w:p>
        </w:tc>
      </w:tr>
      <w:tr w:rsidR="00267752" w:rsidRPr="00DB3814" w14:paraId="797390A6" w14:textId="77777777" w:rsidTr="00572A6A">
        <w:trPr>
          <w:trHeight w:val="131"/>
        </w:trPr>
        <w:tc>
          <w:tcPr>
            <w:tcW w:w="567" w:type="dxa"/>
            <w:vAlign w:val="center"/>
          </w:tcPr>
          <w:p w14:paraId="71B46774" w14:textId="77777777" w:rsidR="00267752" w:rsidRPr="00DB3814" w:rsidRDefault="00267752" w:rsidP="0039320D">
            <w:pPr>
              <w:jc w:val="center"/>
              <w:rPr>
                <w:rFonts w:ascii="Arial Narrow" w:hAnsi="Arial Narrow"/>
                <w:bCs/>
                <w:sz w:val="20"/>
              </w:rPr>
            </w:pPr>
            <w:r w:rsidRPr="00DB3814">
              <w:rPr>
                <w:rFonts w:ascii="Arial Narrow" w:hAnsi="Arial Narrow"/>
                <w:bCs/>
                <w:sz w:val="20"/>
              </w:rPr>
              <w:t>1</w:t>
            </w:r>
          </w:p>
        </w:tc>
        <w:tc>
          <w:tcPr>
            <w:tcW w:w="4536" w:type="dxa"/>
            <w:vAlign w:val="center"/>
          </w:tcPr>
          <w:p w14:paraId="30F1B8D0" w14:textId="77777777" w:rsidR="00267752" w:rsidRPr="00DB3814" w:rsidRDefault="00267752" w:rsidP="007E4B7D">
            <w:pPr>
              <w:rPr>
                <w:rFonts w:ascii="Arial Narrow" w:hAnsi="Arial Narrow"/>
                <w:bCs/>
                <w:sz w:val="20"/>
              </w:rPr>
            </w:pPr>
            <w:r w:rsidRPr="00DB3814">
              <w:rPr>
                <w:rFonts w:ascii="Arial Narrow" w:hAnsi="Arial Narrow"/>
                <w:bCs/>
                <w:sz w:val="20"/>
              </w:rPr>
              <w:t>Ar dalyvautumėte šiame pirkime? Jei ne, kodėl?</w:t>
            </w:r>
          </w:p>
        </w:tc>
        <w:tc>
          <w:tcPr>
            <w:tcW w:w="2977" w:type="dxa"/>
            <w:gridSpan w:val="2"/>
            <w:vAlign w:val="center"/>
          </w:tcPr>
          <w:p w14:paraId="444BDE27" w14:textId="77777777" w:rsidR="00267752" w:rsidRPr="00DB3814" w:rsidRDefault="00267752" w:rsidP="00E07137">
            <w:pPr>
              <w:rPr>
                <w:rFonts w:ascii="Arial Narrow" w:hAnsi="Arial Narrow"/>
                <w:bCs/>
                <w:sz w:val="20"/>
              </w:rPr>
            </w:pPr>
          </w:p>
        </w:tc>
        <w:sdt>
          <w:sdtPr>
            <w:rPr>
              <w:rFonts w:ascii="Arial Narrow" w:hAnsi="Arial Narrow"/>
              <w:sz w:val="20"/>
            </w:rPr>
            <w:id w:val="1863774623"/>
            <w14:checkbox>
              <w14:checked w14:val="0"/>
              <w14:checkedState w14:val="2612" w14:font="MS Gothic"/>
              <w14:uncheckedState w14:val="2610" w14:font="MS Gothic"/>
            </w14:checkbox>
          </w:sdtPr>
          <w:sdtContent>
            <w:tc>
              <w:tcPr>
                <w:tcW w:w="1559" w:type="dxa"/>
                <w:vAlign w:val="center"/>
              </w:tcPr>
              <w:p w14:paraId="2D9648CC" w14:textId="77777777" w:rsidR="00267752" w:rsidRPr="00DB3814" w:rsidRDefault="00267752" w:rsidP="00E07137">
                <w:pPr>
                  <w:jc w:val="center"/>
                  <w:rPr>
                    <w:rFonts w:ascii="Arial Narrow" w:hAnsi="Arial Narrow"/>
                    <w:bCs/>
                    <w:sz w:val="20"/>
                  </w:rPr>
                </w:pPr>
                <w:r w:rsidRPr="00DB3814">
                  <w:rPr>
                    <w:rFonts w:ascii="Segoe UI Symbol" w:eastAsia="MS Gothic" w:hAnsi="Segoe UI Symbol" w:cs="Segoe UI Symbol"/>
                    <w:sz w:val="20"/>
                  </w:rPr>
                  <w:t>☐</w:t>
                </w:r>
              </w:p>
            </w:tc>
          </w:sdtContent>
        </w:sdt>
      </w:tr>
      <w:tr w:rsidR="000E618D" w:rsidRPr="00DB3814" w14:paraId="5E920587" w14:textId="77777777" w:rsidTr="00572A6A">
        <w:trPr>
          <w:trHeight w:val="187"/>
        </w:trPr>
        <w:tc>
          <w:tcPr>
            <w:tcW w:w="567" w:type="dxa"/>
            <w:vAlign w:val="center"/>
          </w:tcPr>
          <w:p w14:paraId="1A8C888D" w14:textId="681345CA" w:rsidR="000E618D" w:rsidRPr="00DB3814" w:rsidRDefault="00D52D3A" w:rsidP="0039320D">
            <w:pPr>
              <w:jc w:val="center"/>
              <w:rPr>
                <w:rFonts w:ascii="Arial Narrow" w:hAnsi="Arial Narrow"/>
                <w:bCs/>
                <w:sz w:val="20"/>
              </w:rPr>
            </w:pPr>
            <w:r>
              <w:rPr>
                <w:rFonts w:ascii="Arial Narrow" w:hAnsi="Arial Narrow"/>
                <w:bCs/>
                <w:sz w:val="20"/>
              </w:rPr>
              <w:t>2</w:t>
            </w:r>
          </w:p>
        </w:tc>
        <w:tc>
          <w:tcPr>
            <w:tcW w:w="4536" w:type="dxa"/>
            <w:vAlign w:val="center"/>
          </w:tcPr>
          <w:p w14:paraId="1C5F3D9A" w14:textId="02BEBE55" w:rsidR="000E618D" w:rsidRPr="00DB3814" w:rsidRDefault="00D52D3A" w:rsidP="008605C4">
            <w:pPr>
              <w:rPr>
                <w:rFonts w:ascii="Arial Narrow" w:hAnsi="Arial Narrow"/>
                <w:bCs/>
                <w:sz w:val="20"/>
              </w:rPr>
            </w:pPr>
            <w:r w:rsidRPr="00D718D7">
              <w:rPr>
                <w:rFonts w:ascii="Arial Narrow" w:hAnsi="Arial Narrow"/>
                <w:sz w:val="20"/>
              </w:rPr>
              <w:t>Ar pirkimo dokumentuose yra sąlygų, trukdančių dalyvauti šiame pirkime? Jei taip, kurios ir kaip siūlytumėt jas keisti?</w:t>
            </w:r>
          </w:p>
        </w:tc>
        <w:tc>
          <w:tcPr>
            <w:tcW w:w="2977" w:type="dxa"/>
            <w:gridSpan w:val="2"/>
            <w:vAlign w:val="center"/>
          </w:tcPr>
          <w:p w14:paraId="0CCAEF27" w14:textId="77777777" w:rsidR="000E618D" w:rsidRPr="00DB3814" w:rsidRDefault="000E618D" w:rsidP="00E07137">
            <w:pPr>
              <w:rPr>
                <w:rFonts w:ascii="Arial Narrow" w:hAnsi="Arial Narrow"/>
                <w:bCs/>
                <w:sz w:val="20"/>
              </w:rPr>
            </w:pPr>
          </w:p>
        </w:tc>
        <w:sdt>
          <w:sdtPr>
            <w:rPr>
              <w:rFonts w:ascii="Arial Narrow" w:hAnsi="Arial Narrow"/>
              <w:sz w:val="20"/>
            </w:rPr>
            <w:id w:val="1783756331"/>
            <w14:checkbox>
              <w14:checked w14:val="0"/>
              <w14:checkedState w14:val="2612" w14:font="MS Gothic"/>
              <w14:uncheckedState w14:val="2610" w14:font="MS Gothic"/>
            </w14:checkbox>
          </w:sdtPr>
          <w:sdtContent>
            <w:tc>
              <w:tcPr>
                <w:tcW w:w="1559" w:type="dxa"/>
                <w:vAlign w:val="center"/>
              </w:tcPr>
              <w:p w14:paraId="6045531A" w14:textId="3241096B" w:rsidR="000E618D" w:rsidRPr="00DB3814" w:rsidRDefault="0039320D" w:rsidP="00E07137">
                <w:pPr>
                  <w:jc w:val="center"/>
                  <w:rPr>
                    <w:rFonts w:ascii="Arial Narrow" w:hAnsi="Arial Narrow"/>
                    <w:sz w:val="20"/>
                  </w:rPr>
                </w:pPr>
                <w:r w:rsidRPr="00DB3814">
                  <w:rPr>
                    <w:rFonts w:ascii="MS Gothic" w:eastAsia="MS Gothic" w:hAnsi="MS Gothic" w:hint="eastAsia"/>
                    <w:sz w:val="20"/>
                  </w:rPr>
                  <w:t>☐</w:t>
                </w:r>
              </w:p>
            </w:tc>
          </w:sdtContent>
        </w:sdt>
      </w:tr>
      <w:tr w:rsidR="00267752" w:rsidRPr="00DB3814" w14:paraId="31328408" w14:textId="77777777" w:rsidTr="0088638B">
        <w:tc>
          <w:tcPr>
            <w:tcW w:w="567" w:type="dxa"/>
            <w:vAlign w:val="center"/>
          </w:tcPr>
          <w:p w14:paraId="005D4EBC" w14:textId="1EB1513B" w:rsidR="00267752" w:rsidRPr="00DB3814" w:rsidRDefault="00737E2B" w:rsidP="0039320D">
            <w:pPr>
              <w:jc w:val="center"/>
              <w:rPr>
                <w:rFonts w:ascii="Arial Narrow" w:hAnsi="Arial Narrow"/>
                <w:bCs/>
                <w:sz w:val="20"/>
              </w:rPr>
            </w:pPr>
            <w:r>
              <w:rPr>
                <w:rFonts w:ascii="Arial Narrow" w:hAnsi="Arial Narrow"/>
                <w:bCs/>
                <w:sz w:val="20"/>
              </w:rPr>
              <w:t>3</w:t>
            </w:r>
          </w:p>
        </w:tc>
        <w:tc>
          <w:tcPr>
            <w:tcW w:w="4536" w:type="dxa"/>
            <w:vAlign w:val="center"/>
          </w:tcPr>
          <w:p w14:paraId="16A23494" w14:textId="039E3C19" w:rsidR="00267752" w:rsidRPr="00DB3814" w:rsidRDefault="00267752" w:rsidP="007E4B7D">
            <w:pPr>
              <w:rPr>
                <w:rFonts w:ascii="Arial Narrow" w:hAnsi="Arial Narrow"/>
                <w:bCs/>
                <w:sz w:val="20"/>
              </w:rPr>
            </w:pPr>
            <w:r w:rsidRPr="00DB3814">
              <w:rPr>
                <w:rFonts w:ascii="Arial Narrow" w:hAnsi="Arial Narrow"/>
                <w:bCs/>
                <w:sz w:val="20"/>
              </w:rPr>
              <w:t>Su pirkimo laimėtoju planuojama sudaryti viešojo pirkimo sutartį</w:t>
            </w:r>
            <w:r w:rsidR="004B6EAE">
              <w:rPr>
                <w:rFonts w:ascii="Arial Narrow" w:hAnsi="Arial Narrow"/>
                <w:bCs/>
                <w:sz w:val="20"/>
              </w:rPr>
              <w:t xml:space="preserve">, pagal kurią </w:t>
            </w:r>
            <w:r w:rsidR="001E446B" w:rsidRPr="00DB3814">
              <w:rPr>
                <w:rFonts w:ascii="Arial Narrow" w:hAnsi="Arial Narrow"/>
                <w:bCs/>
                <w:sz w:val="20"/>
              </w:rPr>
              <w:t>paslaugos</w:t>
            </w:r>
            <w:r w:rsidR="004B6EAE">
              <w:rPr>
                <w:rFonts w:ascii="Arial Narrow" w:hAnsi="Arial Narrow"/>
                <w:bCs/>
                <w:sz w:val="20"/>
              </w:rPr>
              <w:t xml:space="preserve"> būtų teikiamos</w:t>
            </w:r>
            <w:r w:rsidR="001E446B" w:rsidRPr="00DB3814">
              <w:rPr>
                <w:rFonts w:ascii="Arial Narrow" w:hAnsi="Arial Narrow"/>
                <w:bCs/>
                <w:sz w:val="20"/>
              </w:rPr>
              <w:t xml:space="preserve"> </w:t>
            </w:r>
            <w:r w:rsidR="00ED3674" w:rsidRPr="00DB3814">
              <w:rPr>
                <w:rFonts w:ascii="Arial Narrow" w:hAnsi="Arial Narrow"/>
                <w:bCs/>
                <w:sz w:val="20"/>
              </w:rPr>
              <w:t>36 mėnesi</w:t>
            </w:r>
            <w:r w:rsidR="004B6EAE">
              <w:rPr>
                <w:rFonts w:ascii="Arial Narrow" w:hAnsi="Arial Narrow"/>
                <w:bCs/>
                <w:sz w:val="20"/>
              </w:rPr>
              <w:t>ų</w:t>
            </w:r>
            <w:r w:rsidRPr="00DB3814">
              <w:rPr>
                <w:rFonts w:ascii="Arial Narrow" w:hAnsi="Arial Narrow"/>
                <w:bCs/>
                <w:sz w:val="20"/>
              </w:rPr>
              <w:t xml:space="preserve"> laikotarp</w:t>
            </w:r>
            <w:r w:rsidR="004B6EAE">
              <w:rPr>
                <w:rFonts w:ascii="Arial Narrow" w:hAnsi="Arial Narrow"/>
                <w:bCs/>
                <w:sz w:val="20"/>
              </w:rPr>
              <w:t>yje</w:t>
            </w:r>
            <w:r w:rsidRPr="00DB3814">
              <w:rPr>
                <w:rFonts w:ascii="Arial Narrow" w:hAnsi="Arial Narrow"/>
                <w:bCs/>
                <w:sz w:val="20"/>
              </w:rPr>
              <w:t>.</w:t>
            </w:r>
          </w:p>
          <w:p w14:paraId="67C7C0AC" w14:textId="44B883F8" w:rsidR="00267752" w:rsidRPr="00DB3814" w:rsidRDefault="001E446B" w:rsidP="007E4B7D">
            <w:pPr>
              <w:rPr>
                <w:rFonts w:ascii="Arial Narrow" w:hAnsi="Arial Narrow"/>
                <w:bCs/>
                <w:sz w:val="20"/>
              </w:rPr>
            </w:pPr>
            <w:r w:rsidRPr="00DB3814">
              <w:rPr>
                <w:rFonts w:ascii="Arial Narrow" w:hAnsi="Arial Narrow"/>
                <w:bCs/>
                <w:sz w:val="20"/>
              </w:rPr>
              <w:t>Atskirų u</w:t>
            </w:r>
            <w:r w:rsidR="00ED3674" w:rsidRPr="00DB3814">
              <w:rPr>
                <w:rFonts w:ascii="Arial Narrow" w:hAnsi="Arial Narrow"/>
                <w:bCs/>
                <w:sz w:val="20"/>
              </w:rPr>
              <w:t xml:space="preserve">žsakymų terminai pagal </w:t>
            </w:r>
            <w:r w:rsidRPr="00DB3814">
              <w:rPr>
                <w:rFonts w:ascii="Arial Narrow" w:hAnsi="Arial Narrow"/>
                <w:bCs/>
                <w:sz w:val="20"/>
              </w:rPr>
              <w:t xml:space="preserve">tipus </w:t>
            </w:r>
            <w:r w:rsidR="008F5BB6" w:rsidRPr="00DB3814">
              <w:rPr>
                <w:rFonts w:ascii="Arial Narrow" w:hAnsi="Arial Narrow"/>
                <w:bCs/>
                <w:sz w:val="20"/>
              </w:rPr>
              <w:t xml:space="preserve">ir etapus </w:t>
            </w:r>
            <w:r w:rsidRPr="00DB3814">
              <w:rPr>
                <w:rFonts w:ascii="Arial Narrow" w:hAnsi="Arial Narrow"/>
                <w:bCs/>
                <w:sz w:val="20"/>
              </w:rPr>
              <w:t xml:space="preserve">pateikti techninėje specifikacijoje </w:t>
            </w:r>
            <w:r w:rsidR="00CE0841" w:rsidRPr="00DB3814">
              <w:rPr>
                <w:rFonts w:ascii="Arial Narrow" w:hAnsi="Arial Narrow"/>
                <w:bCs/>
                <w:sz w:val="20"/>
              </w:rPr>
              <w:t>ir priklausomai nuo tipo</w:t>
            </w:r>
            <w:r w:rsidR="00E51EEE">
              <w:rPr>
                <w:rFonts w:ascii="Arial Narrow" w:hAnsi="Arial Narrow"/>
                <w:bCs/>
                <w:sz w:val="20"/>
              </w:rPr>
              <w:t xml:space="preserve"> ir etapo </w:t>
            </w:r>
            <w:r w:rsidR="00CE0841" w:rsidRPr="00DB3814">
              <w:rPr>
                <w:rFonts w:ascii="Arial Narrow" w:hAnsi="Arial Narrow"/>
                <w:bCs/>
                <w:sz w:val="20"/>
              </w:rPr>
              <w:t xml:space="preserve"> kinta nuo </w:t>
            </w:r>
            <w:r w:rsidR="00090CE6" w:rsidRPr="00DB3814">
              <w:rPr>
                <w:rFonts w:ascii="Arial Narrow" w:hAnsi="Arial Narrow"/>
                <w:bCs/>
                <w:sz w:val="20"/>
              </w:rPr>
              <w:t>7 d. d. iki 18 d. d.</w:t>
            </w:r>
          </w:p>
          <w:p w14:paraId="06674A5A" w14:textId="27559B88" w:rsidR="006E2DB6" w:rsidRPr="00DB3814" w:rsidRDefault="006E2DB6" w:rsidP="007E4B7D">
            <w:pPr>
              <w:rPr>
                <w:rFonts w:ascii="Arial Narrow" w:hAnsi="Arial Narrow"/>
                <w:bCs/>
                <w:sz w:val="20"/>
              </w:rPr>
            </w:pPr>
            <w:r w:rsidRPr="00DB3814">
              <w:rPr>
                <w:rFonts w:ascii="Arial Narrow" w:hAnsi="Arial Narrow"/>
                <w:bCs/>
                <w:sz w:val="20"/>
              </w:rPr>
              <w:t>Ar bendras paslaugų atlikimo terminas pakankamas, kodėl? Jei ne, koks, Jūsų nuomone, jis turėtų būti?</w:t>
            </w:r>
          </w:p>
          <w:p w14:paraId="5E42026C" w14:textId="36593514" w:rsidR="0039320D" w:rsidRPr="00DB3814" w:rsidRDefault="00267752" w:rsidP="007E4B7D">
            <w:pPr>
              <w:rPr>
                <w:rFonts w:ascii="Arial Narrow" w:hAnsi="Arial Narrow"/>
                <w:bCs/>
                <w:sz w:val="20"/>
              </w:rPr>
            </w:pPr>
            <w:r w:rsidRPr="00DB3814">
              <w:rPr>
                <w:rFonts w:ascii="Arial Narrow" w:hAnsi="Arial Narrow"/>
                <w:bCs/>
                <w:sz w:val="20"/>
              </w:rPr>
              <w:t xml:space="preserve">Ar </w:t>
            </w:r>
            <w:r w:rsidR="00090CE6" w:rsidRPr="00DB3814">
              <w:rPr>
                <w:rFonts w:ascii="Arial Narrow" w:hAnsi="Arial Narrow"/>
                <w:bCs/>
                <w:sz w:val="20"/>
              </w:rPr>
              <w:t>užsakymų</w:t>
            </w:r>
            <w:r w:rsidR="008F5BB6" w:rsidRPr="00DB3814">
              <w:rPr>
                <w:rFonts w:ascii="Arial Narrow" w:hAnsi="Arial Narrow"/>
                <w:bCs/>
                <w:sz w:val="20"/>
              </w:rPr>
              <w:t xml:space="preserve"> </w:t>
            </w:r>
            <w:r w:rsidR="00E51EEE">
              <w:rPr>
                <w:rFonts w:ascii="Arial Narrow" w:hAnsi="Arial Narrow"/>
                <w:bCs/>
                <w:sz w:val="20"/>
              </w:rPr>
              <w:t xml:space="preserve">pagal tipus ir etapus </w:t>
            </w:r>
            <w:r w:rsidR="00123BF1" w:rsidRPr="00DB3814">
              <w:rPr>
                <w:rFonts w:ascii="Arial Narrow" w:hAnsi="Arial Narrow"/>
                <w:bCs/>
                <w:sz w:val="20"/>
              </w:rPr>
              <w:t>atlikimo</w:t>
            </w:r>
            <w:r w:rsidRPr="00DB3814">
              <w:rPr>
                <w:rFonts w:ascii="Arial Narrow" w:hAnsi="Arial Narrow"/>
                <w:bCs/>
                <w:sz w:val="20"/>
              </w:rPr>
              <w:t xml:space="preserve"> termina</w:t>
            </w:r>
            <w:r w:rsidR="006E2DB6" w:rsidRPr="00DB3814">
              <w:rPr>
                <w:rFonts w:ascii="Arial Narrow" w:hAnsi="Arial Narrow"/>
                <w:bCs/>
                <w:sz w:val="20"/>
              </w:rPr>
              <w:t>i</w:t>
            </w:r>
            <w:r w:rsidRPr="00DB3814">
              <w:rPr>
                <w:rFonts w:ascii="Arial Narrow" w:hAnsi="Arial Narrow"/>
                <w:bCs/>
                <w:sz w:val="20"/>
              </w:rPr>
              <w:t xml:space="preserve"> pakankam</w:t>
            </w:r>
            <w:r w:rsidR="006E2DB6" w:rsidRPr="00DB3814">
              <w:rPr>
                <w:rFonts w:ascii="Arial Narrow" w:hAnsi="Arial Narrow"/>
                <w:bCs/>
                <w:sz w:val="20"/>
              </w:rPr>
              <w:t>i</w:t>
            </w:r>
            <w:r w:rsidRPr="00DB3814">
              <w:rPr>
                <w:rFonts w:ascii="Arial Narrow" w:hAnsi="Arial Narrow"/>
                <w:bCs/>
                <w:sz w:val="20"/>
              </w:rPr>
              <w:t>, kodėl?</w:t>
            </w:r>
          </w:p>
          <w:p w14:paraId="75376373" w14:textId="5B0A8408" w:rsidR="00267752" w:rsidRPr="00DB3814" w:rsidRDefault="006E2DB6" w:rsidP="007E4B7D">
            <w:pPr>
              <w:rPr>
                <w:rFonts w:ascii="Arial Narrow" w:hAnsi="Arial Narrow"/>
                <w:bCs/>
                <w:sz w:val="20"/>
              </w:rPr>
            </w:pPr>
            <w:r w:rsidRPr="00DB3814">
              <w:rPr>
                <w:rFonts w:ascii="Arial Narrow" w:hAnsi="Arial Narrow"/>
                <w:bCs/>
                <w:sz w:val="20"/>
              </w:rPr>
              <w:t>Jei ne, kokie, Jūsų nuomone, jie turėtų būti?</w:t>
            </w:r>
          </w:p>
        </w:tc>
        <w:tc>
          <w:tcPr>
            <w:tcW w:w="2977" w:type="dxa"/>
            <w:gridSpan w:val="2"/>
            <w:vAlign w:val="center"/>
          </w:tcPr>
          <w:p w14:paraId="68EF2471" w14:textId="77777777" w:rsidR="00267752" w:rsidRPr="00DB3814" w:rsidRDefault="00267752" w:rsidP="00E07137">
            <w:pPr>
              <w:rPr>
                <w:rFonts w:ascii="Arial Narrow" w:hAnsi="Arial Narrow"/>
                <w:bCs/>
                <w:sz w:val="20"/>
              </w:rPr>
            </w:pPr>
          </w:p>
        </w:tc>
        <w:sdt>
          <w:sdtPr>
            <w:rPr>
              <w:rFonts w:ascii="Arial Narrow" w:hAnsi="Arial Narrow"/>
              <w:sz w:val="20"/>
            </w:rPr>
            <w:id w:val="-385797427"/>
            <w14:checkbox>
              <w14:checked w14:val="0"/>
              <w14:checkedState w14:val="2612" w14:font="MS Gothic"/>
              <w14:uncheckedState w14:val="2610" w14:font="MS Gothic"/>
            </w14:checkbox>
          </w:sdtPr>
          <w:sdtContent>
            <w:tc>
              <w:tcPr>
                <w:tcW w:w="1559" w:type="dxa"/>
                <w:vAlign w:val="center"/>
              </w:tcPr>
              <w:p w14:paraId="3955F205" w14:textId="3D58E4A8" w:rsidR="00267752" w:rsidRPr="00DB3814" w:rsidRDefault="00B04208" w:rsidP="00E07137">
                <w:pPr>
                  <w:jc w:val="center"/>
                  <w:rPr>
                    <w:rFonts w:ascii="Arial Narrow" w:hAnsi="Arial Narrow"/>
                    <w:bCs/>
                    <w:sz w:val="20"/>
                  </w:rPr>
                </w:pPr>
                <w:r w:rsidRPr="00DB3814">
                  <w:rPr>
                    <w:rFonts w:ascii="MS Gothic" w:eastAsia="MS Gothic" w:hAnsi="MS Gothic" w:hint="eastAsia"/>
                    <w:sz w:val="20"/>
                  </w:rPr>
                  <w:t>☐</w:t>
                </w:r>
              </w:p>
            </w:tc>
          </w:sdtContent>
        </w:sdt>
      </w:tr>
      <w:tr w:rsidR="00267752" w:rsidRPr="00DB3814" w14:paraId="51C1601E" w14:textId="77777777" w:rsidTr="0088638B">
        <w:tc>
          <w:tcPr>
            <w:tcW w:w="567" w:type="dxa"/>
            <w:vAlign w:val="center"/>
          </w:tcPr>
          <w:p w14:paraId="3D9231D2" w14:textId="3D5B9C05" w:rsidR="00267752" w:rsidRPr="00DB3814" w:rsidRDefault="00737E2B" w:rsidP="0039320D">
            <w:pPr>
              <w:jc w:val="center"/>
              <w:rPr>
                <w:rFonts w:ascii="Arial Narrow" w:hAnsi="Arial Narrow"/>
                <w:bCs/>
                <w:sz w:val="20"/>
              </w:rPr>
            </w:pPr>
            <w:r>
              <w:rPr>
                <w:rFonts w:ascii="Arial Narrow" w:hAnsi="Arial Narrow"/>
                <w:bCs/>
                <w:sz w:val="20"/>
              </w:rPr>
              <w:t>4</w:t>
            </w:r>
          </w:p>
        </w:tc>
        <w:tc>
          <w:tcPr>
            <w:tcW w:w="4536" w:type="dxa"/>
            <w:vAlign w:val="center"/>
          </w:tcPr>
          <w:p w14:paraId="5156B205" w14:textId="77777777" w:rsidR="00D430FE" w:rsidRPr="00DB3814" w:rsidRDefault="00267752" w:rsidP="001A1FBF">
            <w:pPr>
              <w:rPr>
                <w:rFonts w:ascii="Arial Narrow" w:hAnsi="Arial Narrow"/>
                <w:sz w:val="20"/>
              </w:rPr>
            </w:pPr>
            <w:r w:rsidRPr="00DB3814">
              <w:rPr>
                <w:rFonts w:ascii="Arial Narrow" w:hAnsi="Arial Narrow"/>
                <w:sz w:val="20"/>
              </w:rPr>
              <w:t>Numatoma sutarties kainodara</w:t>
            </w:r>
            <w:r w:rsidR="00D430FE" w:rsidRPr="00DB3814">
              <w:rPr>
                <w:rFonts w:ascii="Arial Narrow" w:hAnsi="Arial Narrow"/>
                <w:sz w:val="20"/>
              </w:rPr>
              <w:t>:</w:t>
            </w:r>
          </w:p>
          <w:p w14:paraId="33AE1609" w14:textId="207EF340" w:rsidR="001A1FBF" w:rsidRPr="00DB3814" w:rsidRDefault="001A1FBF" w:rsidP="001A1FBF">
            <w:pPr>
              <w:rPr>
                <w:rFonts w:ascii="Arial Narrow" w:hAnsi="Arial Narrow"/>
                <w:sz w:val="20"/>
              </w:rPr>
            </w:pPr>
            <w:r w:rsidRPr="00DB3814">
              <w:rPr>
                <w:rFonts w:ascii="Arial Narrow" w:hAnsi="Arial Narrow"/>
                <w:sz w:val="20"/>
              </w:rPr>
              <w:t>Fiksuoto įkainio.</w:t>
            </w:r>
          </w:p>
          <w:p w14:paraId="0438810E" w14:textId="08C1137D" w:rsidR="00D430FE" w:rsidRPr="00D430FE" w:rsidRDefault="00D430FE" w:rsidP="00D430FE">
            <w:pPr>
              <w:rPr>
                <w:rFonts w:ascii="Arial Narrow" w:hAnsi="Arial Narrow"/>
                <w:sz w:val="20"/>
              </w:rPr>
            </w:pPr>
            <w:r w:rsidRPr="00D430FE">
              <w:rPr>
                <w:rFonts w:ascii="Arial Narrow" w:hAnsi="Arial Narrow"/>
                <w:sz w:val="20"/>
              </w:rPr>
              <w:t>Apmokėjimo sąlygos:</w:t>
            </w:r>
          </w:p>
          <w:p w14:paraId="06BBB3D5" w14:textId="4B7C1565" w:rsidR="00D430FE" w:rsidRPr="00D430FE" w:rsidRDefault="00AE67AC" w:rsidP="00D430FE">
            <w:pPr>
              <w:rPr>
                <w:rFonts w:ascii="Arial Narrow" w:hAnsi="Arial Narrow"/>
                <w:sz w:val="20"/>
              </w:rPr>
            </w:pPr>
            <w:r w:rsidRPr="00DB3814">
              <w:rPr>
                <w:rFonts w:ascii="Arial Narrow" w:hAnsi="Arial Narrow"/>
                <w:sz w:val="20"/>
              </w:rPr>
              <w:t>1</w:t>
            </w:r>
            <w:r w:rsidR="006E09B9" w:rsidRPr="00DB3814">
              <w:rPr>
                <w:rFonts w:ascii="Arial Narrow" w:hAnsi="Arial Narrow"/>
                <w:sz w:val="20"/>
              </w:rPr>
              <w:t xml:space="preserve">) </w:t>
            </w:r>
            <w:r w:rsidR="00D430FE" w:rsidRPr="00D430FE">
              <w:rPr>
                <w:rFonts w:ascii="Arial Narrow" w:hAnsi="Arial Narrow"/>
                <w:sz w:val="20"/>
              </w:rPr>
              <w:t>įvykdžius Užsakymus, mokama už faktiškai atliktą kiekį / apimtį pagal nustatytus įkainius;</w:t>
            </w:r>
          </w:p>
          <w:p w14:paraId="69EE9944" w14:textId="77777777" w:rsidR="00D430FE" w:rsidRPr="00D430FE" w:rsidRDefault="00D430FE" w:rsidP="00D430FE">
            <w:pPr>
              <w:rPr>
                <w:rFonts w:ascii="Arial Narrow" w:hAnsi="Arial Narrow"/>
                <w:sz w:val="20"/>
              </w:rPr>
            </w:pPr>
            <w:r w:rsidRPr="00D430FE">
              <w:rPr>
                <w:rFonts w:ascii="Arial Narrow" w:hAnsi="Arial Narrow"/>
                <w:sz w:val="20"/>
              </w:rPr>
              <w:t>2) už įvykdytus Užsakymus apmokama kartą per ketvirtį.</w:t>
            </w:r>
          </w:p>
          <w:p w14:paraId="604D8930" w14:textId="77777777" w:rsidR="00267752" w:rsidRPr="00DB3814" w:rsidRDefault="00267752" w:rsidP="007E4B7D">
            <w:pPr>
              <w:rPr>
                <w:rFonts w:ascii="Arial Narrow" w:hAnsi="Arial Narrow"/>
                <w:bCs/>
                <w:sz w:val="20"/>
              </w:rPr>
            </w:pPr>
            <w:r w:rsidRPr="00DB3814">
              <w:rPr>
                <w:rFonts w:ascii="Arial Narrow" w:hAnsi="Arial Narrow"/>
                <w:sz w:val="20"/>
              </w:rPr>
              <w:t>Ar tinkama sutarties kainodara? Jei ne – prašome pateikti pasiūlymų.</w:t>
            </w:r>
          </w:p>
        </w:tc>
        <w:tc>
          <w:tcPr>
            <w:tcW w:w="2977" w:type="dxa"/>
            <w:gridSpan w:val="2"/>
            <w:vAlign w:val="center"/>
          </w:tcPr>
          <w:p w14:paraId="1994E9FB" w14:textId="77777777" w:rsidR="00267752" w:rsidRPr="00DB3814" w:rsidRDefault="00267752" w:rsidP="00E07137">
            <w:pPr>
              <w:rPr>
                <w:rFonts w:ascii="Arial Narrow" w:hAnsi="Arial Narrow"/>
                <w:bCs/>
                <w:sz w:val="20"/>
              </w:rPr>
            </w:pPr>
          </w:p>
        </w:tc>
        <w:sdt>
          <w:sdtPr>
            <w:rPr>
              <w:rFonts w:ascii="Arial Narrow" w:hAnsi="Arial Narrow"/>
              <w:sz w:val="20"/>
            </w:rPr>
            <w:id w:val="900635755"/>
            <w14:checkbox>
              <w14:checked w14:val="0"/>
              <w14:checkedState w14:val="2612" w14:font="MS Gothic"/>
              <w14:uncheckedState w14:val="2610" w14:font="MS Gothic"/>
            </w14:checkbox>
          </w:sdtPr>
          <w:sdtContent>
            <w:tc>
              <w:tcPr>
                <w:tcW w:w="1559" w:type="dxa"/>
                <w:vAlign w:val="center"/>
              </w:tcPr>
              <w:p w14:paraId="00E0F91C" w14:textId="77777777" w:rsidR="00267752" w:rsidRPr="00DB3814" w:rsidRDefault="00267752" w:rsidP="00E07137">
                <w:pPr>
                  <w:jc w:val="center"/>
                  <w:rPr>
                    <w:rFonts w:ascii="Arial Narrow" w:hAnsi="Arial Narrow"/>
                    <w:bCs/>
                    <w:sz w:val="20"/>
                  </w:rPr>
                </w:pPr>
                <w:r w:rsidRPr="00DB3814">
                  <w:rPr>
                    <w:rFonts w:ascii="Segoe UI Symbol" w:eastAsia="MS Gothic" w:hAnsi="Segoe UI Symbol" w:cs="Segoe UI Symbol"/>
                    <w:sz w:val="20"/>
                  </w:rPr>
                  <w:t>☐</w:t>
                </w:r>
              </w:p>
            </w:tc>
          </w:sdtContent>
        </w:sdt>
      </w:tr>
      <w:tr w:rsidR="00267752" w:rsidRPr="00DB3814" w14:paraId="43E0517F" w14:textId="77777777" w:rsidTr="0088638B">
        <w:tc>
          <w:tcPr>
            <w:tcW w:w="567" w:type="dxa"/>
            <w:vAlign w:val="center"/>
          </w:tcPr>
          <w:p w14:paraId="02913A8A" w14:textId="2414902A" w:rsidR="00267752" w:rsidRPr="00DB3814" w:rsidRDefault="00737E2B" w:rsidP="0039320D">
            <w:pPr>
              <w:jc w:val="center"/>
              <w:rPr>
                <w:rFonts w:ascii="Arial Narrow" w:hAnsi="Arial Narrow"/>
                <w:bCs/>
                <w:sz w:val="20"/>
              </w:rPr>
            </w:pPr>
            <w:r>
              <w:rPr>
                <w:rFonts w:ascii="Arial Narrow" w:hAnsi="Arial Narrow"/>
                <w:bCs/>
                <w:sz w:val="20"/>
              </w:rPr>
              <w:t>5</w:t>
            </w:r>
          </w:p>
        </w:tc>
        <w:tc>
          <w:tcPr>
            <w:tcW w:w="4536" w:type="dxa"/>
            <w:vAlign w:val="center"/>
          </w:tcPr>
          <w:p w14:paraId="2E5AE46F" w14:textId="27B53D32" w:rsidR="002132FB" w:rsidRPr="00DB3814" w:rsidRDefault="00267752" w:rsidP="00D40228">
            <w:pPr>
              <w:rPr>
                <w:rFonts w:ascii="Arial Narrow" w:hAnsi="Arial Narrow"/>
                <w:sz w:val="20"/>
              </w:rPr>
            </w:pPr>
            <w:r w:rsidRPr="00DB3814">
              <w:rPr>
                <w:rFonts w:ascii="Arial Narrow" w:hAnsi="Arial Narrow"/>
                <w:sz w:val="20"/>
              </w:rPr>
              <w:t>Kok</w:t>
            </w:r>
            <w:r w:rsidR="00DE716A" w:rsidRPr="00DB3814">
              <w:rPr>
                <w:rFonts w:ascii="Arial Narrow" w:hAnsi="Arial Narrow"/>
                <w:sz w:val="20"/>
              </w:rPr>
              <w:t>s</w:t>
            </w:r>
            <w:r w:rsidRPr="00DB3814">
              <w:rPr>
                <w:rFonts w:ascii="Arial Narrow" w:hAnsi="Arial Narrow"/>
                <w:sz w:val="20"/>
              </w:rPr>
              <w:t xml:space="preserve"> Jūsų nuomone</w:t>
            </w:r>
            <w:r w:rsidR="00A02227" w:rsidRPr="00DB3814">
              <w:rPr>
                <w:rFonts w:ascii="Arial Narrow" w:hAnsi="Arial Narrow"/>
                <w:sz w:val="20"/>
              </w:rPr>
              <w:t xml:space="preserve"> turėtų būti </w:t>
            </w:r>
            <w:r w:rsidR="00DE716A" w:rsidRPr="00DB3814">
              <w:rPr>
                <w:rFonts w:ascii="Arial Narrow" w:hAnsi="Arial Narrow"/>
                <w:sz w:val="20"/>
              </w:rPr>
              <w:t>p</w:t>
            </w:r>
            <w:r w:rsidRPr="00DB3814">
              <w:rPr>
                <w:rFonts w:ascii="Arial Narrow" w:hAnsi="Arial Narrow"/>
                <w:sz w:val="20"/>
              </w:rPr>
              <w:t>reliminarus siūlomas įkainis už</w:t>
            </w:r>
            <w:r w:rsidR="002132FB" w:rsidRPr="00DB3814">
              <w:rPr>
                <w:rFonts w:ascii="Arial Narrow" w:hAnsi="Arial Narrow"/>
                <w:sz w:val="20"/>
              </w:rPr>
              <w:t xml:space="preserve"> </w:t>
            </w:r>
            <w:r w:rsidR="00DE716A" w:rsidRPr="00DB3814">
              <w:rPr>
                <w:rFonts w:ascii="Arial Narrow" w:hAnsi="Arial Narrow"/>
                <w:sz w:val="20"/>
              </w:rPr>
              <w:t>paslaugas</w:t>
            </w:r>
            <w:r w:rsidR="005C626A" w:rsidRPr="00DB3814">
              <w:rPr>
                <w:rFonts w:ascii="Arial Narrow" w:hAnsi="Arial Narrow"/>
                <w:sz w:val="20"/>
              </w:rPr>
              <w:t xml:space="preserve"> (prašome užpildyti </w:t>
            </w:r>
            <w:r w:rsidR="0088638B" w:rsidRPr="00DB3814">
              <w:rPr>
                <w:rFonts w:ascii="Arial Narrow" w:hAnsi="Arial Narrow"/>
                <w:sz w:val="20"/>
              </w:rPr>
              <w:t xml:space="preserve">žemiau pateikiamą </w:t>
            </w:r>
            <w:r w:rsidR="005219C4" w:rsidRPr="00DB3814">
              <w:rPr>
                <w:rFonts w:ascii="Arial Narrow" w:hAnsi="Arial Narrow"/>
                <w:sz w:val="20"/>
              </w:rPr>
              <w:t>lentelę</w:t>
            </w:r>
            <w:r w:rsidR="005C626A" w:rsidRPr="00DB3814">
              <w:rPr>
                <w:rFonts w:ascii="Arial Narrow" w:hAnsi="Arial Narrow"/>
                <w:sz w:val="20"/>
              </w:rPr>
              <w:t>)</w:t>
            </w:r>
            <w:r w:rsidR="008E58A2" w:rsidRPr="00DB3814">
              <w:rPr>
                <w:rFonts w:ascii="Arial Narrow" w:hAnsi="Arial Narrow"/>
                <w:sz w:val="20"/>
              </w:rPr>
              <w:t>?</w:t>
            </w:r>
          </w:p>
        </w:tc>
        <w:tc>
          <w:tcPr>
            <w:tcW w:w="2977" w:type="dxa"/>
            <w:gridSpan w:val="2"/>
            <w:vAlign w:val="center"/>
          </w:tcPr>
          <w:p w14:paraId="6FFA442C" w14:textId="77777777" w:rsidR="00267752" w:rsidRPr="00DB3814" w:rsidRDefault="00267752" w:rsidP="00E07137">
            <w:pPr>
              <w:rPr>
                <w:rFonts w:ascii="Arial Narrow" w:hAnsi="Arial Narrow"/>
                <w:bCs/>
                <w:sz w:val="20"/>
              </w:rPr>
            </w:pPr>
          </w:p>
        </w:tc>
        <w:sdt>
          <w:sdtPr>
            <w:rPr>
              <w:rFonts w:ascii="Arial Narrow" w:hAnsi="Arial Narrow"/>
              <w:sz w:val="20"/>
            </w:rPr>
            <w:id w:val="2083024485"/>
            <w14:checkbox>
              <w14:checked w14:val="0"/>
              <w14:checkedState w14:val="2612" w14:font="MS Gothic"/>
              <w14:uncheckedState w14:val="2610" w14:font="MS Gothic"/>
            </w14:checkbox>
          </w:sdtPr>
          <w:sdtContent>
            <w:tc>
              <w:tcPr>
                <w:tcW w:w="1559" w:type="dxa"/>
                <w:vAlign w:val="center"/>
              </w:tcPr>
              <w:p w14:paraId="6F16419F" w14:textId="77777777" w:rsidR="00267752" w:rsidRPr="00DB3814" w:rsidRDefault="00267752" w:rsidP="00E07137">
                <w:pPr>
                  <w:jc w:val="center"/>
                  <w:rPr>
                    <w:rFonts w:ascii="Arial Narrow" w:hAnsi="Arial Narrow"/>
                    <w:bCs/>
                    <w:sz w:val="20"/>
                  </w:rPr>
                </w:pPr>
                <w:r w:rsidRPr="00DB3814">
                  <w:rPr>
                    <w:rFonts w:ascii="Segoe UI Symbol" w:eastAsia="MS Gothic" w:hAnsi="Segoe UI Symbol" w:cs="Segoe UI Symbol"/>
                    <w:sz w:val="20"/>
                  </w:rPr>
                  <w:t>☐</w:t>
                </w:r>
              </w:p>
            </w:tc>
          </w:sdtContent>
        </w:sdt>
      </w:tr>
      <w:tr w:rsidR="003445DE" w:rsidRPr="00DB3814" w14:paraId="72406EF7" w14:textId="77777777" w:rsidTr="005D2A45">
        <w:tc>
          <w:tcPr>
            <w:tcW w:w="9639" w:type="dxa"/>
            <w:gridSpan w:val="5"/>
            <w:vAlign w:val="center"/>
          </w:tcPr>
          <w:p w14:paraId="3741CC1E" w14:textId="77777777" w:rsidR="003445DE" w:rsidRDefault="003445DE" w:rsidP="00E07137">
            <w:pPr>
              <w:jc w:val="center"/>
              <w:rPr>
                <w:rFonts w:ascii="Arial Narrow" w:hAnsi="Arial Narrow"/>
                <w:sz w:val="20"/>
              </w:rPr>
            </w:pPr>
          </w:p>
        </w:tc>
      </w:tr>
      <w:tr w:rsidR="0088638B" w:rsidRPr="00DB3814" w14:paraId="078C3C3F" w14:textId="77777777" w:rsidTr="0088638B">
        <w:trPr>
          <w:trHeight w:val="229"/>
        </w:trPr>
        <w:tc>
          <w:tcPr>
            <w:tcW w:w="567" w:type="dxa"/>
            <w:shd w:val="clear" w:color="auto" w:fill="005063"/>
            <w:vAlign w:val="center"/>
          </w:tcPr>
          <w:p w14:paraId="656D5875" w14:textId="77777777" w:rsidR="0088638B" w:rsidRPr="00DB3814" w:rsidRDefault="0088638B" w:rsidP="00315F2C">
            <w:pPr>
              <w:ind w:firstLine="23"/>
              <w:jc w:val="center"/>
              <w:rPr>
                <w:rFonts w:ascii="Arial Narrow" w:hAnsi="Arial Narrow"/>
                <w:bCs/>
                <w:color w:val="FFFFFF" w:themeColor="background1"/>
                <w:sz w:val="18"/>
                <w:szCs w:val="18"/>
              </w:rPr>
            </w:pPr>
            <w:r w:rsidRPr="00DB3814">
              <w:rPr>
                <w:rFonts w:ascii="Arial Narrow" w:hAnsi="Arial Narrow"/>
                <w:bCs/>
                <w:color w:val="FFFFFF" w:themeColor="background1"/>
                <w:sz w:val="18"/>
                <w:szCs w:val="18"/>
              </w:rPr>
              <w:t>Eil. Nr.</w:t>
            </w:r>
          </w:p>
        </w:tc>
        <w:tc>
          <w:tcPr>
            <w:tcW w:w="4536" w:type="dxa"/>
            <w:shd w:val="clear" w:color="auto" w:fill="005063"/>
            <w:vAlign w:val="center"/>
          </w:tcPr>
          <w:p w14:paraId="2EE75F97" w14:textId="25D1F298" w:rsidR="0088638B" w:rsidRPr="00DB3814" w:rsidRDefault="003E6F6B" w:rsidP="00315F2C">
            <w:pPr>
              <w:ind w:firstLine="23"/>
              <w:jc w:val="center"/>
              <w:rPr>
                <w:rFonts w:ascii="Arial Narrow" w:hAnsi="Arial Narrow"/>
                <w:bCs/>
                <w:color w:val="FFFFFF" w:themeColor="background1"/>
                <w:sz w:val="18"/>
                <w:szCs w:val="18"/>
              </w:rPr>
            </w:pPr>
            <w:r>
              <w:rPr>
                <w:rFonts w:ascii="Arial Narrow" w:hAnsi="Arial Narrow"/>
                <w:bCs/>
                <w:color w:val="FFFFFF" w:themeColor="background1"/>
                <w:sz w:val="18"/>
                <w:szCs w:val="18"/>
              </w:rPr>
              <w:t xml:space="preserve">Užsakymo </w:t>
            </w:r>
            <w:r w:rsidR="00A97AE4">
              <w:rPr>
                <w:rFonts w:ascii="Arial Narrow" w:hAnsi="Arial Narrow"/>
                <w:bCs/>
                <w:color w:val="FFFFFF" w:themeColor="background1"/>
                <w:sz w:val="18"/>
                <w:szCs w:val="18"/>
              </w:rPr>
              <w:t>p</w:t>
            </w:r>
            <w:r w:rsidR="0088638B" w:rsidRPr="00DB3814">
              <w:rPr>
                <w:rFonts w:ascii="Arial Narrow" w:hAnsi="Arial Narrow"/>
                <w:bCs/>
                <w:color w:val="FFFFFF" w:themeColor="background1"/>
                <w:sz w:val="18"/>
                <w:szCs w:val="18"/>
              </w:rPr>
              <w:t>avadinimas</w:t>
            </w:r>
          </w:p>
        </w:tc>
        <w:tc>
          <w:tcPr>
            <w:tcW w:w="1560" w:type="dxa"/>
            <w:shd w:val="clear" w:color="auto" w:fill="005063"/>
            <w:vAlign w:val="center"/>
          </w:tcPr>
          <w:p w14:paraId="7D4AEA96" w14:textId="77777777" w:rsidR="0088638B" w:rsidRPr="00DB3814" w:rsidRDefault="0088638B" w:rsidP="00315F2C">
            <w:pPr>
              <w:ind w:firstLine="23"/>
              <w:jc w:val="center"/>
              <w:rPr>
                <w:rFonts w:ascii="Arial Narrow" w:hAnsi="Arial Narrow"/>
                <w:bCs/>
                <w:color w:val="FFFFFF" w:themeColor="background1"/>
                <w:sz w:val="18"/>
                <w:szCs w:val="18"/>
              </w:rPr>
            </w:pPr>
            <w:r w:rsidRPr="00DB3814">
              <w:rPr>
                <w:rFonts w:ascii="Arial Narrow" w:hAnsi="Arial Narrow"/>
                <w:bCs/>
                <w:color w:val="FFFFFF" w:themeColor="background1"/>
                <w:sz w:val="18"/>
                <w:szCs w:val="18"/>
              </w:rPr>
              <w:t>Mato vienetas</w:t>
            </w:r>
          </w:p>
        </w:tc>
        <w:tc>
          <w:tcPr>
            <w:tcW w:w="1417" w:type="dxa"/>
            <w:shd w:val="clear" w:color="auto" w:fill="005063"/>
            <w:vAlign w:val="center"/>
          </w:tcPr>
          <w:p w14:paraId="3E166850" w14:textId="77777777" w:rsidR="0088638B" w:rsidRPr="00DB3814" w:rsidRDefault="0088638B" w:rsidP="00315F2C">
            <w:pPr>
              <w:suppressAutoHyphens/>
              <w:ind w:firstLine="23"/>
              <w:jc w:val="center"/>
              <w:rPr>
                <w:rFonts w:ascii="Arial Narrow" w:hAnsi="Arial Narrow"/>
                <w:bCs/>
                <w:color w:val="FFFFFF" w:themeColor="background1"/>
                <w:sz w:val="18"/>
                <w:szCs w:val="18"/>
              </w:rPr>
            </w:pPr>
            <w:r w:rsidRPr="00DB3814">
              <w:rPr>
                <w:rFonts w:ascii="Arial Narrow" w:hAnsi="Arial Narrow"/>
                <w:bCs/>
                <w:color w:val="FFFFFF" w:themeColor="background1"/>
                <w:sz w:val="18"/>
                <w:szCs w:val="18"/>
              </w:rPr>
              <w:t>Preliminarus kiekis (vnt.)</w:t>
            </w:r>
          </w:p>
        </w:tc>
        <w:tc>
          <w:tcPr>
            <w:tcW w:w="1559" w:type="dxa"/>
            <w:shd w:val="clear" w:color="auto" w:fill="005063"/>
            <w:vAlign w:val="center"/>
          </w:tcPr>
          <w:p w14:paraId="7CACAD96" w14:textId="77777777" w:rsidR="0088638B" w:rsidRPr="00DB3814" w:rsidRDefault="0088638B" w:rsidP="00315F2C">
            <w:pPr>
              <w:ind w:firstLine="23"/>
              <w:jc w:val="center"/>
              <w:rPr>
                <w:rFonts w:ascii="Arial Narrow" w:hAnsi="Arial Narrow"/>
                <w:bCs/>
                <w:color w:val="FFFFFF" w:themeColor="background1"/>
                <w:sz w:val="18"/>
                <w:szCs w:val="18"/>
              </w:rPr>
            </w:pPr>
            <w:r w:rsidRPr="00DB3814">
              <w:rPr>
                <w:rFonts w:ascii="Arial Narrow" w:hAnsi="Arial Narrow"/>
                <w:bCs/>
                <w:color w:val="FFFFFF" w:themeColor="background1"/>
                <w:sz w:val="18"/>
                <w:szCs w:val="18"/>
              </w:rPr>
              <w:t>1 vnt. įkainis Eur be PVM</w:t>
            </w:r>
          </w:p>
        </w:tc>
      </w:tr>
      <w:tr w:rsidR="0088638B" w:rsidRPr="00DB3814" w14:paraId="4542B264" w14:textId="77777777" w:rsidTr="0088638B">
        <w:tc>
          <w:tcPr>
            <w:tcW w:w="567" w:type="dxa"/>
          </w:tcPr>
          <w:p w14:paraId="29EFEDF7" w14:textId="3AB314DC" w:rsidR="0088638B" w:rsidRPr="00DB3814" w:rsidRDefault="00737E2B" w:rsidP="00B04DE4">
            <w:pPr>
              <w:tabs>
                <w:tab w:val="left" w:pos="993"/>
              </w:tabs>
              <w:rPr>
                <w:rFonts w:ascii="Arial Narrow" w:hAnsi="Arial Narrow"/>
                <w:b/>
                <w:bCs/>
                <w:sz w:val="18"/>
                <w:szCs w:val="18"/>
              </w:rPr>
            </w:pPr>
            <w:r>
              <w:rPr>
                <w:rFonts w:ascii="Arial Narrow" w:hAnsi="Arial Narrow"/>
                <w:b/>
                <w:bCs/>
                <w:sz w:val="18"/>
                <w:szCs w:val="18"/>
              </w:rPr>
              <w:t>5</w:t>
            </w:r>
            <w:r w:rsidR="00B04DE4" w:rsidRPr="00DB3814">
              <w:rPr>
                <w:rFonts w:ascii="Arial Narrow" w:hAnsi="Arial Narrow"/>
                <w:b/>
                <w:bCs/>
                <w:sz w:val="18"/>
                <w:szCs w:val="18"/>
              </w:rPr>
              <w:t>.1</w:t>
            </w:r>
          </w:p>
        </w:tc>
        <w:tc>
          <w:tcPr>
            <w:tcW w:w="9072" w:type="dxa"/>
            <w:gridSpan w:val="4"/>
          </w:tcPr>
          <w:p w14:paraId="7488F598" w14:textId="77777777" w:rsidR="0088638B" w:rsidRPr="00DB3814" w:rsidRDefault="0088638B" w:rsidP="00315F2C">
            <w:pPr>
              <w:tabs>
                <w:tab w:val="left" w:pos="993"/>
              </w:tabs>
              <w:ind w:left="360"/>
              <w:rPr>
                <w:rFonts w:ascii="Arial Narrow" w:hAnsi="Arial Narrow"/>
                <w:b/>
                <w:bCs/>
                <w:sz w:val="18"/>
                <w:szCs w:val="18"/>
              </w:rPr>
            </w:pPr>
            <w:r w:rsidRPr="00DB3814">
              <w:rPr>
                <w:rFonts w:ascii="Arial Narrow" w:hAnsi="Arial Narrow"/>
                <w:b/>
                <w:bCs/>
                <w:sz w:val="18"/>
                <w:szCs w:val="18"/>
              </w:rPr>
              <w:t>Projekto audito atlikimas:</w:t>
            </w:r>
          </w:p>
        </w:tc>
      </w:tr>
      <w:tr w:rsidR="0088638B" w:rsidRPr="00DB3814" w14:paraId="50DDF04A" w14:textId="77777777" w:rsidTr="0088638B">
        <w:tc>
          <w:tcPr>
            <w:tcW w:w="567" w:type="dxa"/>
          </w:tcPr>
          <w:p w14:paraId="2AC28F01" w14:textId="0D8C15C6" w:rsidR="0088638B" w:rsidRPr="00DB3814" w:rsidRDefault="00737E2B" w:rsidP="00315F2C">
            <w:pPr>
              <w:tabs>
                <w:tab w:val="left" w:pos="993"/>
              </w:tabs>
              <w:rPr>
                <w:rFonts w:ascii="Arial Narrow" w:hAnsi="Arial Narrow"/>
                <w:color w:val="FF0000"/>
                <w:sz w:val="18"/>
                <w:szCs w:val="18"/>
              </w:rPr>
            </w:pPr>
            <w:r>
              <w:rPr>
                <w:rFonts w:ascii="Arial Narrow" w:hAnsi="Arial Narrow"/>
                <w:sz w:val="18"/>
                <w:szCs w:val="18"/>
              </w:rPr>
              <w:t>5</w:t>
            </w:r>
            <w:r w:rsidR="00B04DE4" w:rsidRPr="00DB3814">
              <w:rPr>
                <w:rFonts w:ascii="Arial Narrow" w:hAnsi="Arial Narrow"/>
                <w:sz w:val="18"/>
                <w:szCs w:val="18"/>
              </w:rPr>
              <w:t>.</w:t>
            </w:r>
            <w:r w:rsidR="0088638B" w:rsidRPr="00DB3814">
              <w:rPr>
                <w:rFonts w:ascii="Arial Narrow" w:hAnsi="Arial Narrow"/>
                <w:sz w:val="18"/>
                <w:szCs w:val="18"/>
              </w:rPr>
              <w:t>1.1</w:t>
            </w:r>
          </w:p>
        </w:tc>
        <w:tc>
          <w:tcPr>
            <w:tcW w:w="4536" w:type="dxa"/>
            <w:vAlign w:val="center"/>
          </w:tcPr>
          <w:p w14:paraId="04F4E9B1"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 xml:space="preserve">Kelio rekonstravimo, kapitalinio remonto, įrengiant, sutaisant kelio elementus, kelio statinius (pėsčiųjų ir dviračių takus, sankryžas, apšvietimą, tiltą, viaduką, kitas inžinerines saugaus eismo priemones, kitus kelio elementus, kitus kelio statinius)  (gyvenvietėse) </w:t>
            </w:r>
          </w:p>
        </w:tc>
        <w:tc>
          <w:tcPr>
            <w:tcW w:w="1560" w:type="dxa"/>
            <w:vAlign w:val="center"/>
          </w:tcPr>
          <w:p w14:paraId="42B5D3FD"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54925C96"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50</w:t>
            </w:r>
          </w:p>
        </w:tc>
        <w:tc>
          <w:tcPr>
            <w:tcW w:w="1559" w:type="dxa"/>
            <w:vAlign w:val="center"/>
          </w:tcPr>
          <w:p w14:paraId="0DF6D1DE"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0EF4DFDE" w14:textId="77777777" w:rsidTr="0088638B">
        <w:tc>
          <w:tcPr>
            <w:tcW w:w="567" w:type="dxa"/>
          </w:tcPr>
          <w:p w14:paraId="6D581B06" w14:textId="7B7D59F2" w:rsidR="0088638B" w:rsidRPr="00DB3814" w:rsidRDefault="00737E2B" w:rsidP="00315F2C">
            <w:pPr>
              <w:tabs>
                <w:tab w:val="left" w:pos="993"/>
              </w:tabs>
              <w:rPr>
                <w:rFonts w:ascii="Arial Narrow" w:hAnsi="Arial Narrow"/>
                <w:color w:val="FF0000"/>
                <w:sz w:val="18"/>
                <w:szCs w:val="18"/>
              </w:rPr>
            </w:pPr>
            <w:r>
              <w:rPr>
                <w:rFonts w:ascii="Arial Narrow" w:hAnsi="Arial Narrow"/>
                <w:sz w:val="18"/>
                <w:szCs w:val="18"/>
              </w:rPr>
              <w:t>5</w:t>
            </w:r>
            <w:r w:rsidR="0082327D" w:rsidRPr="00DB3814">
              <w:rPr>
                <w:rFonts w:ascii="Arial Narrow" w:hAnsi="Arial Narrow"/>
                <w:sz w:val="18"/>
                <w:szCs w:val="18"/>
              </w:rPr>
              <w:t>.</w:t>
            </w:r>
            <w:r w:rsidR="0088638B" w:rsidRPr="00DB3814">
              <w:rPr>
                <w:rFonts w:ascii="Arial Narrow" w:hAnsi="Arial Narrow"/>
                <w:sz w:val="18"/>
                <w:szCs w:val="18"/>
              </w:rPr>
              <w:t>1.2</w:t>
            </w:r>
          </w:p>
        </w:tc>
        <w:tc>
          <w:tcPr>
            <w:tcW w:w="4536" w:type="dxa"/>
            <w:vAlign w:val="center"/>
          </w:tcPr>
          <w:p w14:paraId="6811B4B5"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Kelio rekonstravimo, kapitalinio remonto, įrengiant, sutaisant kelio elementus, kelio statinius (pėsčiųjų ir dviračių takus, sankryžas, apšvietimą, tiltą, viaduką, kitas inžinerines saugaus eismo priemones, kitus kelio elementus, kitus kelio statinius) (ne gyvenvietėse)</w:t>
            </w:r>
          </w:p>
        </w:tc>
        <w:tc>
          <w:tcPr>
            <w:tcW w:w="1560" w:type="dxa"/>
            <w:vAlign w:val="center"/>
          </w:tcPr>
          <w:p w14:paraId="0A4E6397"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7C4F578B"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45</w:t>
            </w:r>
          </w:p>
        </w:tc>
        <w:tc>
          <w:tcPr>
            <w:tcW w:w="1559" w:type="dxa"/>
            <w:vAlign w:val="center"/>
          </w:tcPr>
          <w:p w14:paraId="0ADE5879"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7D40EE14" w14:textId="77777777" w:rsidTr="0088638B">
        <w:tc>
          <w:tcPr>
            <w:tcW w:w="567" w:type="dxa"/>
          </w:tcPr>
          <w:p w14:paraId="633D0D2E" w14:textId="2F71B0C9" w:rsidR="0088638B" w:rsidRPr="00DB3814" w:rsidRDefault="00737E2B"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1.3</w:t>
            </w:r>
          </w:p>
        </w:tc>
        <w:tc>
          <w:tcPr>
            <w:tcW w:w="4536" w:type="dxa"/>
            <w:vAlign w:val="center"/>
          </w:tcPr>
          <w:p w14:paraId="382F8D21" w14:textId="77777777" w:rsidR="0088638B" w:rsidRPr="00DB3814" w:rsidRDefault="0088638B" w:rsidP="00315F2C">
            <w:pPr>
              <w:pStyle w:val="Pagrindinistekstas"/>
              <w:rPr>
                <w:rFonts w:ascii="Arial Narrow" w:hAnsi="Arial Narrow"/>
                <w:sz w:val="18"/>
                <w:szCs w:val="18"/>
              </w:rPr>
            </w:pPr>
            <w:r w:rsidRPr="00DB3814">
              <w:rPr>
                <w:rFonts w:ascii="Arial Narrow" w:hAnsi="Arial Narrow" w:cs="Arial"/>
                <w:sz w:val="18"/>
                <w:szCs w:val="18"/>
              </w:rPr>
              <w:t>Kelio ruožo ≤3 km tiesimo, rekonstravimo ar kapitalini remonto (gyvenvietėse)</w:t>
            </w:r>
          </w:p>
        </w:tc>
        <w:tc>
          <w:tcPr>
            <w:tcW w:w="1560" w:type="dxa"/>
            <w:vAlign w:val="center"/>
          </w:tcPr>
          <w:p w14:paraId="134608A7"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00C6A419"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30</w:t>
            </w:r>
          </w:p>
        </w:tc>
        <w:tc>
          <w:tcPr>
            <w:tcW w:w="1559" w:type="dxa"/>
            <w:vAlign w:val="center"/>
          </w:tcPr>
          <w:p w14:paraId="5F91F3C0"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22D1207E" w14:textId="77777777" w:rsidTr="0088638B">
        <w:tc>
          <w:tcPr>
            <w:tcW w:w="567" w:type="dxa"/>
          </w:tcPr>
          <w:p w14:paraId="3EFA7F0F" w14:textId="5A822972" w:rsidR="0088638B" w:rsidRPr="00DB3814" w:rsidRDefault="00737E2B"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1.4</w:t>
            </w:r>
          </w:p>
        </w:tc>
        <w:tc>
          <w:tcPr>
            <w:tcW w:w="4536" w:type="dxa"/>
            <w:vAlign w:val="center"/>
          </w:tcPr>
          <w:p w14:paraId="2AE93DCA" w14:textId="77777777" w:rsidR="0088638B" w:rsidRPr="00DB3814" w:rsidRDefault="0088638B" w:rsidP="00315F2C">
            <w:pPr>
              <w:pStyle w:val="Pagrindinistekstas"/>
              <w:rPr>
                <w:rFonts w:ascii="Arial Narrow" w:hAnsi="Arial Narrow"/>
                <w:sz w:val="18"/>
                <w:szCs w:val="18"/>
              </w:rPr>
            </w:pPr>
            <w:r w:rsidRPr="00DB3814">
              <w:rPr>
                <w:rFonts w:ascii="Arial Narrow" w:hAnsi="Arial Narrow" w:cs="Arial"/>
                <w:sz w:val="18"/>
                <w:szCs w:val="18"/>
              </w:rPr>
              <w:t>Kelio ruožo &gt;3 km tiesimo, rekonstravimo ar kapitalinio remonto (gyvenvietėse)</w:t>
            </w:r>
          </w:p>
        </w:tc>
        <w:tc>
          <w:tcPr>
            <w:tcW w:w="1560" w:type="dxa"/>
            <w:vAlign w:val="center"/>
          </w:tcPr>
          <w:p w14:paraId="50F431F8"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432DCACA"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30</w:t>
            </w:r>
          </w:p>
        </w:tc>
        <w:tc>
          <w:tcPr>
            <w:tcW w:w="1559" w:type="dxa"/>
            <w:vAlign w:val="center"/>
          </w:tcPr>
          <w:p w14:paraId="4EC97D1A"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1C7A3750" w14:textId="77777777" w:rsidTr="0088638B">
        <w:tc>
          <w:tcPr>
            <w:tcW w:w="567" w:type="dxa"/>
          </w:tcPr>
          <w:p w14:paraId="4BD857A4" w14:textId="272C64AC" w:rsidR="0088638B" w:rsidRPr="00DB3814" w:rsidRDefault="00737E2B"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1.5</w:t>
            </w:r>
          </w:p>
        </w:tc>
        <w:tc>
          <w:tcPr>
            <w:tcW w:w="4536" w:type="dxa"/>
            <w:vAlign w:val="center"/>
          </w:tcPr>
          <w:p w14:paraId="45A70E90"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Kelio ruožo ≤5 km tiesimo, rekonstravimo ar kapitalinio remonto (ne gyvenvietėse)</w:t>
            </w:r>
          </w:p>
        </w:tc>
        <w:tc>
          <w:tcPr>
            <w:tcW w:w="1560" w:type="dxa"/>
            <w:vAlign w:val="center"/>
          </w:tcPr>
          <w:p w14:paraId="34E677F0"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089412EC"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30</w:t>
            </w:r>
          </w:p>
        </w:tc>
        <w:tc>
          <w:tcPr>
            <w:tcW w:w="1559" w:type="dxa"/>
            <w:vAlign w:val="center"/>
          </w:tcPr>
          <w:p w14:paraId="33A6AE51"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0620B21A" w14:textId="77777777" w:rsidTr="0088638B">
        <w:tc>
          <w:tcPr>
            <w:tcW w:w="567" w:type="dxa"/>
          </w:tcPr>
          <w:p w14:paraId="17A8C265" w14:textId="56B28FC8" w:rsidR="0088638B" w:rsidRPr="00DB3814" w:rsidRDefault="00737E2B"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1.6</w:t>
            </w:r>
          </w:p>
        </w:tc>
        <w:tc>
          <w:tcPr>
            <w:tcW w:w="4536" w:type="dxa"/>
            <w:vAlign w:val="center"/>
          </w:tcPr>
          <w:p w14:paraId="4036575C" w14:textId="77777777" w:rsidR="0088638B" w:rsidRPr="00DB3814" w:rsidRDefault="0088638B" w:rsidP="00315F2C">
            <w:pPr>
              <w:pStyle w:val="Pagrindinistekstas"/>
              <w:tabs>
                <w:tab w:val="left" w:pos="315"/>
                <w:tab w:val="left" w:pos="540"/>
              </w:tabs>
              <w:ind w:left="22"/>
              <w:rPr>
                <w:rFonts w:ascii="Arial Narrow" w:hAnsi="Arial Narrow"/>
                <w:sz w:val="18"/>
                <w:szCs w:val="18"/>
              </w:rPr>
            </w:pPr>
            <w:r w:rsidRPr="00DB3814">
              <w:rPr>
                <w:rFonts w:ascii="Arial Narrow" w:hAnsi="Arial Narrow" w:cs="Arial"/>
                <w:sz w:val="18"/>
                <w:szCs w:val="18"/>
              </w:rPr>
              <w:t>Kelio ruožo &gt;5 km - ≤10 km  tiesimo, rekonstravimo ar kapitalinio remonto (ne gyvenvietėse)</w:t>
            </w:r>
          </w:p>
        </w:tc>
        <w:tc>
          <w:tcPr>
            <w:tcW w:w="1560" w:type="dxa"/>
            <w:vAlign w:val="center"/>
          </w:tcPr>
          <w:p w14:paraId="7FC246E0"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5B25F323"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25</w:t>
            </w:r>
          </w:p>
        </w:tc>
        <w:tc>
          <w:tcPr>
            <w:tcW w:w="1559" w:type="dxa"/>
            <w:vAlign w:val="center"/>
          </w:tcPr>
          <w:p w14:paraId="59ED77FB"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15DC0AFD" w14:textId="77777777" w:rsidTr="0088638B">
        <w:tc>
          <w:tcPr>
            <w:tcW w:w="567" w:type="dxa"/>
          </w:tcPr>
          <w:p w14:paraId="2F5D41B9" w14:textId="6D20997A" w:rsidR="0088638B" w:rsidRPr="00DB3814" w:rsidRDefault="00737E2B"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1.7</w:t>
            </w:r>
          </w:p>
        </w:tc>
        <w:tc>
          <w:tcPr>
            <w:tcW w:w="4536" w:type="dxa"/>
            <w:vAlign w:val="center"/>
          </w:tcPr>
          <w:p w14:paraId="27AF2B7A"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Kelio ruožo &gt;10 km tiesimo, rekonstravimo ar kapitalinio remonto (ne gyvenvietėse)</w:t>
            </w:r>
          </w:p>
        </w:tc>
        <w:tc>
          <w:tcPr>
            <w:tcW w:w="1560" w:type="dxa"/>
            <w:vAlign w:val="center"/>
          </w:tcPr>
          <w:p w14:paraId="0623B5ED"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2306E6F8"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15</w:t>
            </w:r>
          </w:p>
        </w:tc>
        <w:tc>
          <w:tcPr>
            <w:tcW w:w="1559" w:type="dxa"/>
            <w:vAlign w:val="center"/>
          </w:tcPr>
          <w:p w14:paraId="5AD76F77"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3A669E15" w14:textId="77777777" w:rsidTr="0088638B">
        <w:tc>
          <w:tcPr>
            <w:tcW w:w="567" w:type="dxa"/>
          </w:tcPr>
          <w:p w14:paraId="359E4ED2" w14:textId="7E654A53" w:rsidR="0088638B" w:rsidRPr="00DB3814" w:rsidRDefault="00737E2B" w:rsidP="00151C8B">
            <w:pPr>
              <w:tabs>
                <w:tab w:val="left" w:pos="993"/>
              </w:tabs>
              <w:rPr>
                <w:rFonts w:ascii="Arial Narrow" w:hAnsi="Arial Narrow"/>
                <w:b/>
                <w:bCs/>
                <w:sz w:val="18"/>
                <w:szCs w:val="18"/>
              </w:rPr>
            </w:pPr>
            <w:r>
              <w:rPr>
                <w:rFonts w:ascii="Arial Narrow" w:hAnsi="Arial Narrow"/>
                <w:b/>
                <w:bCs/>
                <w:sz w:val="18"/>
                <w:szCs w:val="18"/>
              </w:rPr>
              <w:t>5</w:t>
            </w:r>
            <w:r w:rsidR="00151C8B" w:rsidRPr="00DB3814">
              <w:rPr>
                <w:rFonts w:ascii="Arial Narrow" w:hAnsi="Arial Narrow"/>
                <w:b/>
                <w:bCs/>
                <w:sz w:val="18"/>
                <w:szCs w:val="18"/>
              </w:rPr>
              <w:t>.2</w:t>
            </w:r>
          </w:p>
        </w:tc>
        <w:tc>
          <w:tcPr>
            <w:tcW w:w="9072" w:type="dxa"/>
            <w:gridSpan w:val="4"/>
          </w:tcPr>
          <w:p w14:paraId="1542B000" w14:textId="77777777" w:rsidR="0088638B" w:rsidRPr="00DB3814" w:rsidRDefault="0088638B" w:rsidP="00315F2C">
            <w:pPr>
              <w:tabs>
                <w:tab w:val="left" w:pos="993"/>
              </w:tabs>
              <w:ind w:left="360"/>
              <w:rPr>
                <w:rFonts w:ascii="Arial Narrow" w:hAnsi="Arial Narrow"/>
                <w:sz w:val="18"/>
                <w:szCs w:val="18"/>
              </w:rPr>
            </w:pPr>
            <w:r w:rsidRPr="00DB3814">
              <w:rPr>
                <w:rFonts w:ascii="Arial Narrow" w:hAnsi="Arial Narrow" w:cs="Arial"/>
                <w:b/>
                <w:sz w:val="18"/>
                <w:szCs w:val="18"/>
                <w:lang w:eastAsia="lt-LT"/>
              </w:rPr>
              <w:t>Objekto prieš kelio eksploatacijos pradžią audito atlikimas:</w:t>
            </w:r>
          </w:p>
        </w:tc>
      </w:tr>
      <w:tr w:rsidR="0088638B" w:rsidRPr="00DB3814" w14:paraId="4D38140A" w14:textId="77777777" w:rsidTr="0088638B">
        <w:tc>
          <w:tcPr>
            <w:tcW w:w="567" w:type="dxa"/>
          </w:tcPr>
          <w:p w14:paraId="0DCB5A4F" w14:textId="72557F14" w:rsidR="0088638B" w:rsidRPr="00DB3814" w:rsidRDefault="00737E2B" w:rsidP="00315F2C">
            <w:pPr>
              <w:tabs>
                <w:tab w:val="left" w:pos="993"/>
              </w:tabs>
              <w:rPr>
                <w:rFonts w:ascii="Arial Narrow" w:hAnsi="Arial Narrow"/>
                <w:color w:val="FF0000"/>
                <w:sz w:val="18"/>
                <w:szCs w:val="18"/>
              </w:rPr>
            </w:pPr>
            <w:r>
              <w:rPr>
                <w:rFonts w:ascii="Arial Narrow" w:hAnsi="Arial Narrow"/>
                <w:sz w:val="18"/>
                <w:szCs w:val="18"/>
              </w:rPr>
              <w:lastRenderedPageBreak/>
              <w:t>5</w:t>
            </w:r>
            <w:r w:rsidR="00151C8B" w:rsidRPr="00DB3814">
              <w:rPr>
                <w:rFonts w:ascii="Arial Narrow" w:hAnsi="Arial Narrow"/>
                <w:sz w:val="18"/>
                <w:szCs w:val="18"/>
              </w:rPr>
              <w:t>.</w:t>
            </w:r>
            <w:r w:rsidR="0088638B" w:rsidRPr="00DB3814">
              <w:rPr>
                <w:rFonts w:ascii="Arial Narrow" w:hAnsi="Arial Narrow"/>
                <w:sz w:val="18"/>
                <w:szCs w:val="18"/>
              </w:rPr>
              <w:t>2.1</w:t>
            </w:r>
          </w:p>
        </w:tc>
        <w:tc>
          <w:tcPr>
            <w:tcW w:w="4536" w:type="dxa"/>
            <w:vAlign w:val="center"/>
          </w:tcPr>
          <w:p w14:paraId="4D543189"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 xml:space="preserve">Kelio rekonstravimo, kapitalinio remonto, įrengiant, sutaisant kelio elementus, kelio statinius (pėsčiųjų ir dviračių takus, sankryžas, apšvietimą, tiltą, viaduką, kitas inžinerines saugaus eismo priemones, kitus kelio elementus, kitus kelio statinius)  (gyvenvietėse) </w:t>
            </w:r>
          </w:p>
        </w:tc>
        <w:tc>
          <w:tcPr>
            <w:tcW w:w="1560" w:type="dxa"/>
            <w:vAlign w:val="center"/>
          </w:tcPr>
          <w:p w14:paraId="31FD2E63"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58E948BB"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40</w:t>
            </w:r>
          </w:p>
        </w:tc>
        <w:tc>
          <w:tcPr>
            <w:tcW w:w="1559" w:type="dxa"/>
            <w:vAlign w:val="center"/>
          </w:tcPr>
          <w:p w14:paraId="089813B1"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33D7A1B3" w14:textId="77777777" w:rsidTr="0088638B">
        <w:tc>
          <w:tcPr>
            <w:tcW w:w="567" w:type="dxa"/>
          </w:tcPr>
          <w:p w14:paraId="7B6599F2" w14:textId="753EC0D1" w:rsidR="0088638B" w:rsidRPr="00DB3814" w:rsidRDefault="00737E2B"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2.2</w:t>
            </w:r>
          </w:p>
        </w:tc>
        <w:tc>
          <w:tcPr>
            <w:tcW w:w="4536" w:type="dxa"/>
            <w:vAlign w:val="center"/>
          </w:tcPr>
          <w:p w14:paraId="03CFE2B6"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Kelio rekonstravimo, kapitalinio remonto, įrengiant, sutaisant kelio elementus, kelio statinius (pėsčiųjų ir dviračių takus, sankryžas, apšvietimą, tiltą, viaduką, kitas inžinerines saugaus eismo priemones, kitus kelio elementus, kitus kelio statinius) (ne gyvenvietėse)</w:t>
            </w:r>
          </w:p>
        </w:tc>
        <w:tc>
          <w:tcPr>
            <w:tcW w:w="1560" w:type="dxa"/>
            <w:vAlign w:val="center"/>
          </w:tcPr>
          <w:p w14:paraId="59391517"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7DEAFD4D"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35</w:t>
            </w:r>
          </w:p>
        </w:tc>
        <w:tc>
          <w:tcPr>
            <w:tcW w:w="1559" w:type="dxa"/>
            <w:vAlign w:val="center"/>
          </w:tcPr>
          <w:p w14:paraId="3B046D08"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4FB42FC2" w14:textId="77777777" w:rsidTr="0088638B">
        <w:tc>
          <w:tcPr>
            <w:tcW w:w="567" w:type="dxa"/>
          </w:tcPr>
          <w:p w14:paraId="7263290A" w14:textId="56C29BDD"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2.3</w:t>
            </w:r>
          </w:p>
        </w:tc>
        <w:tc>
          <w:tcPr>
            <w:tcW w:w="4536" w:type="dxa"/>
            <w:vAlign w:val="center"/>
          </w:tcPr>
          <w:p w14:paraId="612A5CBE" w14:textId="77777777" w:rsidR="0088638B" w:rsidRPr="00DB3814" w:rsidRDefault="0088638B" w:rsidP="00315F2C">
            <w:pPr>
              <w:pStyle w:val="Pagrindinistekstas"/>
              <w:rPr>
                <w:rFonts w:ascii="Arial Narrow" w:hAnsi="Arial Narrow"/>
                <w:sz w:val="18"/>
                <w:szCs w:val="18"/>
              </w:rPr>
            </w:pPr>
            <w:r w:rsidRPr="00DB3814">
              <w:rPr>
                <w:rFonts w:ascii="Arial Narrow" w:hAnsi="Arial Narrow" w:cs="Arial"/>
                <w:sz w:val="18"/>
                <w:szCs w:val="18"/>
              </w:rPr>
              <w:t>Kelio ruožo ≤3 km tiesimo, rekonstravimo ar kapitalini remonto (gyvenvietėse)</w:t>
            </w:r>
          </w:p>
        </w:tc>
        <w:tc>
          <w:tcPr>
            <w:tcW w:w="1560" w:type="dxa"/>
            <w:vAlign w:val="center"/>
          </w:tcPr>
          <w:p w14:paraId="3134C575"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5087EA93"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20</w:t>
            </w:r>
          </w:p>
        </w:tc>
        <w:tc>
          <w:tcPr>
            <w:tcW w:w="1559" w:type="dxa"/>
            <w:vAlign w:val="center"/>
          </w:tcPr>
          <w:p w14:paraId="093EF7C6"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6800086C" w14:textId="77777777" w:rsidTr="0088638B">
        <w:tc>
          <w:tcPr>
            <w:tcW w:w="567" w:type="dxa"/>
          </w:tcPr>
          <w:p w14:paraId="4E991498" w14:textId="3E989F3F"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2.4</w:t>
            </w:r>
          </w:p>
        </w:tc>
        <w:tc>
          <w:tcPr>
            <w:tcW w:w="4536" w:type="dxa"/>
            <w:vAlign w:val="center"/>
          </w:tcPr>
          <w:p w14:paraId="61B7F35E"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Kelio ruožo &gt;3 km tiesimo, rekonstravimo ar kapitalinio remonto (gyvenvietėse)</w:t>
            </w:r>
          </w:p>
        </w:tc>
        <w:tc>
          <w:tcPr>
            <w:tcW w:w="1560" w:type="dxa"/>
            <w:vAlign w:val="center"/>
          </w:tcPr>
          <w:p w14:paraId="6900496B"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4B0D79C4"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20</w:t>
            </w:r>
          </w:p>
        </w:tc>
        <w:tc>
          <w:tcPr>
            <w:tcW w:w="1559" w:type="dxa"/>
            <w:vAlign w:val="center"/>
          </w:tcPr>
          <w:p w14:paraId="5F05439F"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78B4E329" w14:textId="77777777" w:rsidTr="0088638B">
        <w:tc>
          <w:tcPr>
            <w:tcW w:w="567" w:type="dxa"/>
          </w:tcPr>
          <w:p w14:paraId="644FF305" w14:textId="3267A46C"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2.5</w:t>
            </w:r>
          </w:p>
        </w:tc>
        <w:tc>
          <w:tcPr>
            <w:tcW w:w="4536" w:type="dxa"/>
            <w:vAlign w:val="center"/>
          </w:tcPr>
          <w:p w14:paraId="6A2AF436" w14:textId="77777777" w:rsidR="0088638B" w:rsidRPr="00DB3814" w:rsidRDefault="0088638B" w:rsidP="00315F2C">
            <w:pPr>
              <w:pStyle w:val="Pagrindinistekstas"/>
              <w:rPr>
                <w:rFonts w:ascii="Arial Narrow" w:hAnsi="Arial Narrow"/>
                <w:sz w:val="18"/>
                <w:szCs w:val="18"/>
              </w:rPr>
            </w:pPr>
            <w:r w:rsidRPr="00DB3814">
              <w:rPr>
                <w:rFonts w:ascii="Arial Narrow" w:hAnsi="Arial Narrow" w:cs="Arial"/>
                <w:sz w:val="18"/>
                <w:szCs w:val="18"/>
              </w:rPr>
              <w:t>Kelio ruožo ≤5 km tiesimo, rekonstravimo ar kapitalinio remonto (ne gyvenvietėse)</w:t>
            </w:r>
          </w:p>
        </w:tc>
        <w:tc>
          <w:tcPr>
            <w:tcW w:w="1560" w:type="dxa"/>
            <w:vAlign w:val="center"/>
          </w:tcPr>
          <w:p w14:paraId="0CE79CF4"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2C7CEE3F"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20</w:t>
            </w:r>
          </w:p>
        </w:tc>
        <w:tc>
          <w:tcPr>
            <w:tcW w:w="1559" w:type="dxa"/>
            <w:vAlign w:val="center"/>
          </w:tcPr>
          <w:p w14:paraId="4FCCA3CE"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71C0517E" w14:textId="77777777" w:rsidTr="0088638B">
        <w:tc>
          <w:tcPr>
            <w:tcW w:w="567" w:type="dxa"/>
          </w:tcPr>
          <w:p w14:paraId="4E7B871E" w14:textId="373AA3E7"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2.6</w:t>
            </w:r>
          </w:p>
        </w:tc>
        <w:tc>
          <w:tcPr>
            <w:tcW w:w="4536" w:type="dxa"/>
            <w:vAlign w:val="center"/>
          </w:tcPr>
          <w:p w14:paraId="73FB610A"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Kelio ruožo &gt;5 km - ≤10 km  tiesimo, rekonstravimo ar kapitalinio remonto (ne gyvenvietėse)</w:t>
            </w:r>
          </w:p>
        </w:tc>
        <w:tc>
          <w:tcPr>
            <w:tcW w:w="1560" w:type="dxa"/>
            <w:vAlign w:val="center"/>
          </w:tcPr>
          <w:p w14:paraId="0DC69FFE"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17F4815B"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20</w:t>
            </w:r>
          </w:p>
        </w:tc>
        <w:tc>
          <w:tcPr>
            <w:tcW w:w="1559" w:type="dxa"/>
            <w:vAlign w:val="center"/>
          </w:tcPr>
          <w:p w14:paraId="1A134EBC"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00B79BD4" w14:textId="77777777" w:rsidTr="0088638B">
        <w:tc>
          <w:tcPr>
            <w:tcW w:w="567" w:type="dxa"/>
          </w:tcPr>
          <w:p w14:paraId="7A034EBF" w14:textId="486DDCF0"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2.7</w:t>
            </w:r>
          </w:p>
        </w:tc>
        <w:tc>
          <w:tcPr>
            <w:tcW w:w="4536" w:type="dxa"/>
            <w:vAlign w:val="center"/>
          </w:tcPr>
          <w:p w14:paraId="6BF0FEE1"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Kelio ruožo &gt;10 km tiesimo, rekonstravimo ar kapitalinio remonto (ne gyvenvietėse)</w:t>
            </w:r>
          </w:p>
        </w:tc>
        <w:tc>
          <w:tcPr>
            <w:tcW w:w="1560" w:type="dxa"/>
            <w:vAlign w:val="center"/>
          </w:tcPr>
          <w:p w14:paraId="176EE392"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141D05D3"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15</w:t>
            </w:r>
          </w:p>
        </w:tc>
        <w:tc>
          <w:tcPr>
            <w:tcW w:w="1559" w:type="dxa"/>
            <w:vAlign w:val="center"/>
          </w:tcPr>
          <w:p w14:paraId="38752274"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2A10BCD2" w14:textId="77777777" w:rsidTr="0088638B">
        <w:tc>
          <w:tcPr>
            <w:tcW w:w="567" w:type="dxa"/>
          </w:tcPr>
          <w:p w14:paraId="1EE1C5C5" w14:textId="57D3EED8" w:rsidR="0088638B" w:rsidRPr="00DB3814" w:rsidRDefault="00FC0687" w:rsidP="00151C8B">
            <w:pPr>
              <w:tabs>
                <w:tab w:val="left" w:pos="993"/>
              </w:tabs>
              <w:rPr>
                <w:b/>
                <w:bCs/>
                <w:sz w:val="18"/>
                <w:szCs w:val="18"/>
              </w:rPr>
            </w:pPr>
            <w:r>
              <w:rPr>
                <w:rFonts w:ascii="Arial Narrow" w:hAnsi="Arial Narrow"/>
                <w:b/>
                <w:bCs/>
                <w:sz w:val="18"/>
                <w:szCs w:val="18"/>
              </w:rPr>
              <w:t>5</w:t>
            </w:r>
            <w:r w:rsidR="00151C8B" w:rsidRPr="00DB3814">
              <w:rPr>
                <w:rFonts w:ascii="Arial Narrow" w:hAnsi="Arial Narrow"/>
                <w:b/>
                <w:bCs/>
                <w:sz w:val="18"/>
                <w:szCs w:val="18"/>
              </w:rPr>
              <w:t>.3</w:t>
            </w:r>
          </w:p>
        </w:tc>
        <w:tc>
          <w:tcPr>
            <w:tcW w:w="9072" w:type="dxa"/>
            <w:gridSpan w:val="4"/>
            <w:vAlign w:val="center"/>
          </w:tcPr>
          <w:p w14:paraId="566CE16B" w14:textId="77777777" w:rsidR="0088638B" w:rsidRPr="00DB3814" w:rsidRDefault="0088638B" w:rsidP="0088638B">
            <w:pPr>
              <w:tabs>
                <w:tab w:val="left" w:pos="993"/>
              </w:tabs>
              <w:ind w:left="360"/>
              <w:jc w:val="left"/>
              <w:rPr>
                <w:rFonts w:ascii="Arial Narrow" w:hAnsi="Arial Narrow"/>
                <w:b/>
                <w:bCs/>
                <w:sz w:val="18"/>
                <w:szCs w:val="18"/>
              </w:rPr>
            </w:pPr>
            <w:r w:rsidRPr="00DB3814">
              <w:rPr>
                <w:rFonts w:ascii="Arial Narrow" w:hAnsi="Arial Narrow" w:cs="Arial"/>
                <w:b/>
                <w:bCs/>
                <w:sz w:val="18"/>
                <w:szCs w:val="18"/>
              </w:rPr>
              <w:t xml:space="preserve">Objekto pradiniame eksploatavimo etape audito </w:t>
            </w:r>
            <w:r w:rsidRPr="00DB3814">
              <w:rPr>
                <w:rFonts w:ascii="Arial Narrow" w:hAnsi="Arial Narrow"/>
                <w:b/>
                <w:bCs/>
                <w:sz w:val="18"/>
                <w:szCs w:val="18"/>
              </w:rPr>
              <w:t>atlikimas:</w:t>
            </w:r>
          </w:p>
        </w:tc>
      </w:tr>
      <w:tr w:rsidR="0088638B" w:rsidRPr="00DB3814" w14:paraId="6F8EFB92" w14:textId="77777777" w:rsidTr="0088638B">
        <w:tc>
          <w:tcPr>
            <w:tcW w:w="567" w:type="dxa"/>
          </w:tcPr>
          <w:p w14:paraId="5F289882" w14:textId="30D1E8C6"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3.1</w:t>
            </w:r>
          </w:p>
        </w:tc>
        <w:tc>
          <w:tcPr>
            <w:tcW w:w="4536" w:type="dxa"/>
            <w:vAlign w:val="center"/>
          </w:tcPr>
          <w:p w14:paraId="336F935C"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 xml:space="preserve">Kelio rekonstravimo, kapitalinio remonto, įrengiant, sutaisant kelio elementus, kelio statinius (pėsčiųjų ir dviračių takus, sankryžas, apšvietimą, tiltą, viaduką, kitas inžinerines saugaus eismo priemones, kitus kelio elementus, kitus kelio statinius) (gyvenvietėse) </w:t>
            </w:r>
          </w:p>
        </w:tc>
        <w:tc>
          <w:tcPr>
            <w:tcW w:w="1560" w:type="dxa"/>
            <w:vAlign w:val="center"/>
          </w:tcPr>
          <w:p w14:paraId="5A750BFC"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57599B09"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15</w:t>
            </w:r>
          </w:p>
        </w:tc>
        <w:tc>
          <w:tcPr>
            <w:tcW w:w="1559" w:type="dxa"/>
            <w:vAlign w:val="center"/>
          </w:tcPr>
          <w:p w14:paraId="239D95F7"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2B7E2D11" w14:textId="77777777" w:rsidTr="0088638B">
        <w:tc>
          <w:tcPr>
            <w:tcW w:w="567" w:type="dxa"/>
          </w:tcPr>
          <w:p w14:paraId="5B55FDE2" w14:textId="2EBC8CE1"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3.2</w:t>
            </w:r>
          </w:p>
        </w:tc>
        <w:tc>
          <w:tcPr>
            <w:tcW w:w="4536" w:type="dxa"/>
            <w:vAlign w:val="center"/>
          </w:tcPr>
          <w:p w14:paraId="0CF9AC09"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Kelio rekonstravimo, kapitalinio remonto, įrengiant, sutaisant kelio elementus, kelio statinius (pėsčiųjų ir dviračių takus, sankryžas, apšvietimą, tiltą, viaduką, kitas inžinerines saugaus eismo priemones, kitus kelio elementus, kitus kelio statinius) (ne gyvenvietėse)</w:t>
            </w:r>
          </w:p>
        </w:tc>
        <w:tc>
          <w:tcPr>
            <w:tcW w:w="1560" w:type="dxa"/>
            <w:vAlign w:val="center"/>
          </w:tcPr>
          <w:p w14:paraId="61497C15"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5B2A0EEA"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15</w:t>
            </w:r>
          </w:p>
        </w:tc>
        <w:tc>
          <w:tcPr>
            <w:tcW w:w="1559" w:type="dxa"/>
            <w:vAlign w:val="center"/>
          </w:tcPr>
          <w:p w14:paraId="778B0650"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6AF8C892" w14:textId="77777777" w:rsidTr="0088638B">
        <w:tc>
          <w:tcPr>
            <w:tcW w:w="567" w:type="dxa"/>
          </w:tcPr>
          <w:p w14:paraId="22939E59" w14:textId="39594DB8"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3.3</w:t>
            </w:r>
          </w:p>
        </w:tc>
        <w:tc>
          <w:tcPr>
            <w:tcW w:w="4536" w:type="dxa"/>
            <w:vAlign w:val="center"/>
          </w:tcPr>
          <w:p w14:paraId="142E8684" w14:textId="77777777" w:rsidR="0088638B" w:rsidRPr="00DB3814" w:rsidRDefault="0088638B" w:rsidP="00315F2C">
            <w:pPr>
              <w:tabs>
                <w:tab w:val="left" w:pos="993"/>
              </w:tabs>
              <w:rPr>
                <w:rFonts w:ascii="Arial Narrow" w:hAnsi="Arial Narrow"/>
                <w:b/>
                <w:bCs/>
                <w:color w:val="FF0000"/>
                <w:sz w:val="18"/>
                <w:szCs w:val="18"/>
              </w:rPr>
            </w:pPr>
            <w:r w:rsidRPr="00DB3814">
              <w:rPr>
                <w:rFonts w:ascii="Arial Narrow" w:hAnsi="Arial Narrow" w:cs="Arial"/>
                <w:sz w:val="18"/>
                <w:szCs w:val="18"/>
              </w:rPr>
              <w:t>Kelio ruožo ≤3 km tiesimo, rekonstravimo ar kapitalinio remonto (gyvenvietėse)</w:t>
            </w:r>
          </w:p>
        </w:tc>
        <w:tc>
          <w:tcPr>
            <w:tcW w:w="1560" w:type="dxa"/>
            <w:vAlign w:val="center"/>
          </w:tcPr>
          <w:p w14:paraId="57EB22AF"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729E7E45"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15</w:t>
            </w:r>
          </w:p>
        </w:tc>
        <w:tc>
          <w:tcPr>
            <w:tcW w:w="1559" w:type="dxa"/>
            <w:vAlign w:val="center"/>
          </w:tcPr>
          <w:p w14:paraId="455F1015"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01D56B7F" w14:textId="77777777" w:rsidTr="0088638B">
        <w:tc>
          <w:tcPr>
            <w:tcW w:w="567" w:type="dxa"/>
          </w:tcPr>
          <w:p w14:paraId="65338C29" w14:textId="623EEBF3"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3.4</w:t>
            </w:r>
          </w:p>
        </w:tc>
        <w:tc>
          <w:tcPr>
            <w:tcW w:w="4536" w:type="dxa"/>
            <w:vAlign w:val="center"/>
          </w:tcPr>
          <w:p w14:paraId="0594FC4E" w14:textId="77777777" w:rsidR="0088638B" w:rsidRPr="00DB3814" w:rsidRDefault="0088638B" w:rsidP="00315F2C">
            <w:pPr>
              <w:pStyle w:val="Pagrindinistekstas"/>
              <w:ind w:firstLine="32"/>
              <w:rPr>
                <w:rFonts w:ascii="Arial Narrow" w:hAnsi="Arial Narrow"/>
                <w:sz w:val="18"/>
                <w:szCs w:val="18"/>
              </w:rPr>
            </w:pPr>
            <w:r w:rsidRPr="00DB3814">
              <w:rPr>
                <w:rFonts w:ascii="Arial Narrow" w:hAnsi="Arial Narrow" w:cs="Arial"/>
                <w:sz w:val="18"/>
                <w:szCs w:val="18"/>
              </w:rPr>
              <w:t>Kelio ruožo &gt;3 km tiesimo, rekonstravimo ar kapitalinio remonto (gyvenvietėse)</w:t>
            </w:r>
          </w:p>
        </w:tc>
        <w:tc>
          <w:tcPr>
            <w:tcW w:w="1560" w:type="dxa"/>
            <w:vAlign w:val="center"/>
          </w:tcPr>
          <w:p w14:paraId="3F9FF608"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76AE657F"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15</w:t>
            </w:r>
          </w:p>
        </w:tc>
        <w:tc>
          <w:tcPr>
            <w:tcW w:w="1559" w:type="dxa"/>
            <w:vAlign w:val="center"/>
          </w:tcPr>
          <w:p w14:paraId="1B78BC1D"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460AA335" w14:textId="77777777" w:rsidTr="0088638B">
        <w:tc>
          <w:tcPr>
            <w:tcW w:w="567" w:type="dxa"/>
          </w:tcPr>
          <w:p w14:paraId="73899B22" w14:textId="3A8F6991"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3.5</w:t>
            </w:r>
          </w:p>
        </w:tc>
        <w:tc>
          <w:tcPr>
            <w:tcW w:w="4536" w:type="dxa"/>
            <w:vAlign w:val="center"/>
          </w:tcPr>
          <w:p w14:paraId="011169CF" w14:textId="77777777" w:rsidR="0088638B" w:rsidRPr="00DB3814" w:rsidRDefault="0088638B" w:rsidP="00315F2C">
            <w:pPr>
              <w:pStyle w:val="Pagrindinistekstas"/>
              <w:ind w:firstLine="32"/>
              <w:rPr>
                <w:rFonts w:ascii="Arial Narrow" w:hAnsi="Arial Narrow"/>
                <w:sz w:val="18"/>
                <w:szCs w:val="18"/>
              </w:rPr>
            </w:pPr>
            <w:r w:rsidRPr="00DB3814">
              <w:rPr>
                <w:rFonts w:ascii="Arial Narrow" w:hAnsi="Arial Narrow" w:cs="Arial"/>
                <w:sz w:val="18"/>
                <w:szCs w:val="18"/>
              </w:rPr>
              <w:t>Kelio ruožo ≤5 km tiesimo, rekonstravimo ar kapitalinio remonto (ne gyvenvietėse)</w:t>
            </w:r>
          </w:p>
        </w:tc>
        <w:tc>
          <w:tcPr>
            <w:tcW w:w="1560" w:type="dxa"/>
            <w:vAlign w:val="center"/>
          </w:tcPr>
          <w:p w14:paraId="1414D762"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7E979261"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15</w:t>
            </w:r>
          </w:p>
        </w:tc>
        <w:tc>
          <w:tcPr>
            <w:tcW w:w="1559" w:type="dxa"/>
            <w:vAlign w:val="center"/>
          </w:tcPr>
          <w:p w14:paraId="17D79F65"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401235CB" w14:textId="77777777" w:rsidTr="0088638B">
        <w:tc>
          <w:tcPr>
            <w:tcW w:w="567" w:type="dxa"/>
          </w:tcPr>
          <w:p w14:paraId="212406F7" w14:textId="4B288A3A"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3.6</w:t>
            </w:r>
          </w:p>
        </w:tc>
        <w:tc>
          <w:tcPr>
            <w:tcW w:w="4536" w:type="dxa"/>
            <w:vAlign w:val="center"/>
          </w:tcPr>
          <w:p w14:paraId="7E2BFBFB" w14:textId="77777777" w:rsidR="0088638B" w:rsidRPr="00DB3814" w:rsidRDefault="0088638B" w:rsidP="00315F2C">
            <w:pPr>
              <w:pStyle w:val="Pagrindinistekstas"/>
              <w:tabs>
                <w:tab w:val="left" w:pos="360"/>
                <w:tab w:val="left" w:pos="540"/>
              </w:tabs>
              <w:ind w:firstLine="32"/>
              <w:rPr>
                <w:rFonts w:ascii="Arial Narrow" w:hAnsi="Arial Narrow"/>
                <w:sz w:val="18"/>
                <w:szCs w:val="18"/>
              </w:rPr>
            </w:pPr>
            <w:r w:rsidRPr="00DB3814">
              <w:rPr>
                <w:rFonts w:ascii="Arial Narrow" w:hAnsi="Arial Narrow" w:cs="Arial"/>
                <w:sz w:val="18"/>
                <w:szCs w:val="18"/>
              </w:rPr>
              <w:t>Kelio ruožo &gt;5 km - ≤10 km  tiesimo, rekonstravimo ar kapitalinio remonto (ne gyvenvietėse)</w:t>
            </w:r>
          </w:p>
        </w:tc>
        <w:tc>
          <w:tcPr>
            <w:tcW w:w="1560" w:type="dxa"/>
            <w:vAlign w:val="center"/>
          </w:tcPr>
          <w:p w14:paraId="786ECC9C"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4DAC6366"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15</w:t>
            </w:r>
          </w:p>
        </w:tc>
        <w:tc>
          <w:tcPr>
            <w:tcW w:w="1559" w:type="dxa"/>
            <w:vAlign w:val="center"/>
          </w:tcPr>
          <w:p w14:paraId="696E1B17"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4A70C6F6" w14:textId="77777777" w:rsidTr="0088638B">
        <w:tc>
          <w:tcPr>
            <w:tcW w:w="567" w:type="dxa"/>
          </w:tcPr>
          <w:p w14:paraId="15A690EE" w14:textId="0D23A213" w:rsidR="0088638B" w:rsidRPr="00DB3814" w:rsidRDefault="00FC0687" w:rsidP="00315F2C">
            <w:pPr>
              <w:tabs>
                <w:tab w:val="left" w:pos="993"/>
              </w:tabs>
              <w:rPr>
                <w:rFonts w:ascii="Arial Narrow" w:hAnsi="Arial Narrow"/>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3.7</w:t>
            </w:r>
          </w:p>
        </w:tc>
        <w:tc>
          <w:tcPr>
            <w:tcW w:w="4536" w:type="dxa"/>
            <w:vAlign w:val="center"/>
          </w:tcPr>
          <w:p w14:paraId="3212A851" w14:textId="77777777" w:rsidR="0088638B" w:rsidRPr="00DB3814" w:rsidRDefault="0088638B" w:rsidP="00315F2C">
            <w:pPr>
              <w:pStyle w:val="Pagrindinistekstas"/>
              <w:tabs>
                <w:tab w:val="left" w:pos="174"/>
                <w:tab w:val="left" w:pos="540"/>
              </w:tabs>
              <w:rPr>
                <w:rFonts w:ascii="Arial Narrow" w:hAnsi="Arial Narrow"/>
                <w:sz w:val="18"/>
                <w:szCs w:val="18"/>
              </w:rPr>
            </w:pPr>
            <w:r w:rsidRPr="00DB3814">
              <w:rPr>
                <w:rFonts w:ascii="Arial Narrow" w:hAnsi="Arial Narrow" w:cs="Arial"/>
                <w:sz w:val="18"/>
                <w:szCs w:val="18"/>
              </w:rPr>
              <w:t>Kelio ruožo &gt;10 km tiesimo, rekonstravimo ar kapitalinio remonto (ne gyvenvietėse)</w:t>
            </w:r>
          </w:p>
        </w:tc>
        <w:tc>
          <w:tcPr>
            <w:tcW w:w="1560" w:type="dxa"/>
            <w:vAlign w:val="center"/>
          </w:tcPr>
          <w:p w14:paraId="10D00B90"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Ataskaita</w:t>
            </w:r>
          </w:p>
        </w:tc>
        <w:tc>
          <w:tcPr>
            <w:tcW w:w="1417" w:type="dxa"/>
            <w:vAlign w:val="center"/>
          </w:tcPr>
          <w:p w14:paraId="18584884"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10</w:t>
            </w:r>
          </w:p>
        </w:tc>
        <w:tc>
          <w:tcPr>
            <w:tcW w:w="1559" w:type="dxa"/>
            <w:vAlign w:val="center"/>
          </w:tcPr>
          <w:p w14:paraId="0DE2A215"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88638B" w:rsidRPr="00DB3814" w14:paraId="238DD8DD" w14:textId="77777777" w:rsidTr="0088638B">
        <w:tc>
          <w:tcPr>
            <w:tcW w:w="567" w:type="dxa"/>
          </w:tcPr>
          <w:p w14:paraId="638DA235" w14:textId="3F1446C5" w:rsidR="0088638B" w:rsidRPr="00DB3814" w:rsidRDefault="00FC0687" w:rsidP="00315F2C">
            <w:pPr>
              <w:tabs>
                <w:tab w:val="left" w:pos="993"/>
              </w:tabs>
              <w:rPr>
                <w:rFonts w:ascii="Arial Narrow" w:hAnsi="Arial Narrow"/>
                <w:b/>
                <w:bCs/>
                <w:sz w:val="18"/>
                <w:szCs w:val="18"/>
              </w:rPr>
            </w:pPr>
            <w:r>
              <w:rPr>
                <w:rFonts w:ascii="Arial Narrow" w:hAnsi="Arial Narrow"/>
                <w:b/>
                <w:bCs/>
                <w:sz w:val="18"/>
                <w:szCs w:val="18"/>
              </w:rPr>
              <w:t>5</w:t>
            </w:r>
            <w:r w:rsidR="00151C8B" w:rsidRPr="00DB3814">
              <w:rPr>
                <w:rFonts w:ascii="Arial Narrow" w:hAnsi="Arial Narrow"/>
                <w:b/>
                <w:bCs/>
                <w:sz w:val="18"/>
                <w:szCs w:val="18"/>
              </w:rPr>
              <w:t>.</w:t>
            </w:r>
            <w:r w:rsidR="0088638B" w:rsidRPr="00DB3814">
              <w:rPr>
                <w:rFonts w:ascii="Arial Narrow" w:hAnsi="Arial Narrow"/>
                <w:b/>
                <w:bCs/>
                <w:sz w:val="18"/>
                <w:szCs w:val="18"/>
              </w:rPr>
              <w:t>4</w:t>
            </w:r>
          </w:p>
        </w:tc>
        <w:tc>
          <w:tcPr>
            <w:tcW w:w="9072" w:type="dxa"/>
            <w:gridSpan w:val="4"/>
          </w:tcPr>
          <w:p w14:paraId="4B94B919" w14:textId="77777777" w:rsidR="0088638B" w:rsidRPr="00DB3814" w:rsidRDefault="0088638B" w:rsidP="00315F2C">
            <w:pPr>
              <w:tabs>
                <w:tab w:val="left" w:pos="993"/>
              </w:tabs>
              <w:rPr>
                <w:rFonts w:ascii="Arial Narrow" w:hAnsi="Arial Narrow"/>
                <w:b/>
                <w:bCs/>
                <w:sz w:val="18"/>
                <w:szCs w:val="18"/>
              </w:rPr>
            </w:pPr>
            <w:r w:rsidRPr="00DB3814">
              <w:rPr>
                <w:rFonts w:ascii="Arial Narrow" w:hAnsi="Arial Narrow"/>
                <w:b/>
                <w:bCs/>
                <w:sz w:val="18"/>
                <w:szCs w:val="18"/>
              </w:rPr>
              <w:t>Kuro kompensavimo įkainis</w:t>
            </w:r>
          </w:p>
        </w:tc>
      </w:tr>
      <w:tr w:rsidR="0088638B" w:rsidRPr="00DB3814" w14:paraId="19705AB7" w14:textId="77777777" w:rsidTr="0088638B">
        <w:tc>
          <w:tcPr>
            <w:tcW w:w="567" w:type="dxa"/>
          </w:tcPr>
          <w:p w14:paraId="13C55587" w14:textId="7A11B906" w:rsidR="0088638B" w:rsidRPr="00DB3814" w:rsidRDefault="00FC0687" w:rsidP="00315F2C">
            <w:pPr>
              <w:tabs>
                <w:tab w:val="left" w:pos="993"/>
              </w:tabs>
              <w:rPr>
                <w:rFonts w:ascii="Arial Narrow" w:hAnsi="Arial Narrow"/>
                <w:color w:val="FF0000"/>
                <w:sz w:val="18"/>
                <w:szCs w:val="18"/>
              </w:rPr>
            </w:pPr>
            <w:r>
              <w:rPr>
                <w:rFonts w:ascii="Arial Narrow" w:hAnsi="Arial Narrow"/>
                <w:sz w:val="18"/>
                <w:szCs w:val="18"/>
              </w:rPr>
              <w:t>5</w:t>
            </w:r>
            <w:r w:rsidR="00151C8B" w:rsidRPr="00DB3814">
              <w:rPr>
                <w:rFonts w:ascii="Arial Narrow" w:hAnsi="Arial Narrow"/>
                <w:sz w:val="18"/>
                <w:szCs w:val="18"/>
              </w:rPr>
              <w:t>.</w:t>
            </w:r>
            <w:r w:rsidR="0088638B" w:rsidRPr="00DB3814">
              <w:rPr>
                <w:rFonts w:ascii="Arial Narrow" w:hAnsi="Arial Narrow"/>
                <w:sz w:val="18"/>
                <w:szCs w:val="18"/>
              </w:rPr>
              <w:t>4.1</w:t>
            </w:r>
          </w:p>
        </w:tc>
        <w:tc>
          <w:tcPr>
            <w:tcW w:w="4536" w:type="dxa"/>
          </w:tcPr>
          <w:p w14:paraId="146EDB36" w14:textId="77777777" w:rsidR="0088638B" w:rsidRPr="00DB3814" w:rsidRDefault="0088638B" w:rsidP="00315F2C">
            <w:pPr>
              <w:tabs>
                <w:tab w:val="left" w:pos="993"/>
              </w:tabs>
              <w:rPr>
                <w:rFonts w:ascii="Arial Narrow" w:hAnsi="Arial Narrow"/>
                <w:color w:val="FF0000"/>
                <w:sz w:val="18"/>
                <w:szCs w:val="18"/>
              </w:rPr>
            </w:pPr>
            <w:r w:rsidRPr="00DB3814">
              <w:rPr>
                <w:rFonts w:ascii="Arial Narrow" w:hAnsi="Arial Narrow"/>
                <w:sz w:val="18"/>
                <w:szCs w:val="18"/>
              </w:rPr>
              <w:t>Nuvažiuotų km skaičius</w:t>
            </w:r>
          </w:p>
        </w:tc>
        <w:tc>
          <w:tcPr>
            <w:tcW w:w="1560" w:type="dxa"/>
            <w:vAlign w:val="center"/>
          </w:tcPr>
          <w:p w14:paraId="7BDC5ECF"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km</w:t>
            </w:r>
          </w:p>
        </w:tc>
        <w:tc>
          <w:tcPr>
            <w:tcW w:w="1417" w:type="dxa"/>
            <w:vAlign w:val="center"/>
          </w:tcPr>
          <w:p w14:paraId="502E343E" w14:textId="77777777" w:rsidR="0088638B" w:rsidRPr="00DB3814" w:rsidRDefault="0088638B" w:rsidP="00315F2C">
            <w:pPr>
              <w:tabs>
                <w:tab w:val="left" w:pos="993"/>
              </w:tabs>
              <w:jc w:val="center"/>
              <w:rPr>
                <w:rFonts w:ascii="Arial Narrow" w:hAnsi="Arial Narrow"/>
                <w:sz w:val="18"/>
                <w:szCs w:val="18"/>
              </w:rPr>
            </w:pPr>
            <w:r w:rsidRPr="00DB3814">
              <w:rPr>
                <w:rFonts w:ascii="Arial Narrow" w:hAnsi="Arial Narrow"/>
                <w:sz w:val="18"/>
                <w:szCs w:val="18"/>
              </w:rPr>
              <w:t>140 000</w:t>
            </w:r>
          </w:p>
        </w:tc>
        <w:tc>
          <w:tcPr>
            <w:tcW w:w="1559" w:type="dxa"/>
            <w:vAlign w:val="center"/>
          </w:tcPr>
          <w:p w14:paraId="179710E8" w14:textId="77777777" w:rsidR="0088638B" w:rsidRPr="00DB3814" w:rsidRDefault="0088638B" w:rsidP="00315F2C">
            <w:pPr>
              <w:tabs>
                <w:tab w:val="left" w:pos="993"/>
              </w:tabs>
              <w:rPr>
                <w:rFonts w:ascii="Arial Narrow" w:hAnsi="Arial Narrow"/>
                <w:sz w:val="18"/>
                <w:szCs w:val="18"/>
              </w:rPr>
            </w:pPr>
            <w:r w:rsidRPr="00DB3814">
              <w:rPr>
                <w:rFonts w:ascii="Arial Narrow" w:hAnsi="Arial Narrow"/>
                <w:color w:val="5B9BD5" w:themeColor="accent5"/>
                <w:sz w:val="18"/>
                <w:szCs w:val="18"/>
              </w:rPr>
              <w:t>&lt;įrašyti skaičiais&gt;</w:t>
            </w:r>
          </w:p>
        </w:tc>
      </w:tr>
      <w:tr w:rsidR="003445DE" w:rsidRPr="00DB3814" w14:paraId="319790FB" w14:textId="77777777" w:rsidTr="002274CC">
        <w:tc>
          <w:tcPr>
            <w:tcW w:w="9639" w:type="dxa"/>
            <w:gridSpan w:val="5"/>
          </w:tcPr>
          <w:p w14:paraId="6638F18D" w14:textId="77777777" w:rsidR="003445DE" w:rsidRPr="00DB3814" w:rsidRDefault="003445DE" w:rsidP="00315F2C">
            <w:pPr>
              <w:tabs>
                <w:tab w:val="left" w:pos="993"/>
              </w:tabs>
              <w:rPr>
                <w:rFonts w:ascii="Arial Narrow" w:hAnsi="Arial Narrow"/>
                <w:color w:val="5B9BD5" w:themeColor="accent5"/>
                <w:sz w:val="18"/>
                <w:szCs w:val="18"/>
              </w:rPr>
            </w:pPr>
          </w:p>
        </w:tc>
      </w:tr>
      <w:tr w:rsidR="003E6F6B" w:rsidRPr="00DB3814" w14:paraId="72DB7588" w14:textId="77777777" w:rsidTr="0088638B">
        <w:tc>
          <w:tcPr>
            <w:tcW w:w="567" w:type="dxa"/>
            <w:vAlign w:val="center"/>
          </w:tcPr>
          <w:p w14:paraId="3AF4171D" w14:textId="7055F82E" w:rsidR="003E6F6B" w:rsidRPr="00FC0687" w:rsidRDefault="00FC0687" w:rsidP="003E6F6B">
            <w:pPr>
              <w:jc w:val="center"/>
              <w:rPr>
                <w:rFonts w:ascii="Arial Narrow" w:hAnsi="Arial Narrow"/>
                <w:sz w:val="20"/>
              </w:rPr>
            </w:pPr>
            <w:r w:rsidRPr="00FC0687">
              <w:rPr>
                <w:rFonts w:ascii="Arial Narrow" w:hAnsi="Arial Narrow"/>
                <w:sz w:val="20"/>
              </w:rPr>
              <w:t>6</w:t>
            </w:r>
          </w:p>
        </w:tc>
        <w:tc>
          <w:tcPr>
            <w:tcW w:w="4536" w:type="dxa"/>
            <w:vAlign w:val="center"/>
          </w:tcPr>
          <w:p w14:paraId="41278429" w14:textId="6756036D" w:rsidR="003E6F6B" w:rsidRPr="00FC0687" w:rsidRDefault="003E6F6B" w:rsidP="003E6F6B">
            <w:pPr>
              <w:rPr>
                <w:rFonts w:ascii="Arial Narrow" w:hAnsi="Arial Narrow"/>
                <w:sz w:val="20"/>
              </w:rPr>
            </w:pPr>
            <w:r w:rsidRPr="00FC0687">
              <w:rPr>
                <w:rFonts w:ascii="Arial Narrow" w:hAnsi="Arial Narrow"/>
                <w:sz w:val="20"/>
              </w:rPr>
              <w:t>Ar užsakymų tipai tinkami, ar matote kitokį suskirstymą? Jei taip, prašome nurodyti, kokį. Taip pat pateikti įkainius pagal siūlomą suskirstymą.</w:t>
            </w:r>
          </w:p>
        </w:tc>
        <w:tc>
          <w:tcPr>
            <w:tcW w:w="2977" w:type="dxa"/>
            <w:gridSpan w:val="2"/>
            <w:vAlign w:val="center"/>
          </w:tcPr>
          <w:p w14:paraId="2405DD75" w14:textId="77777777" w:rsidR="003E6F6B" w:rsidRPr="00FC0687" w:rsidRDefault="003E6F6B" w:rsidP="003E6F6B">
            <w:pPr>
              <w:rPr>
                <w:rFonts w:ascii="Arial Narrow" w:hAnsi="Arial Narrow"/>
                <w:sz w:val="20"/>
              </w:rPr>
            </w:pPr>
          </w:p>
        </w:tc>
        <w:sdt>
          <w:sdtPr>
            <w:rPr>
              <w:rFonts w:ascii="Arial Narrow" w:hAnsi="Arial Narrow"/>
              <w:sz w:val="20"/>
            </w:rPr>
            <w:id w:val="-346404422"/>
            <w14:checkbox>
              <w14:checked w14:val="0"/>
              <w14:checkedState w14:val="2612" w14:font="MS Gothic"/>
              <w14:uncheckedState w14:val="2610" w14:font="MS Gothic"/>
            </w14:checkbox>
          </w:sdtPr>
          <w:sdtContent>
            <w:tc>
              <w:tcPr>
                <w:tcW w:w="1559" w:type="dxa"/>
                <w:vAlign w:val="center"/>
              </w:tcPr>
              <w:p w14:paraId="100D8CB3" w14:textId="3FC922A5" w:rsidR="003E6F6B" w:rsidRPr="00FC0687" w:rsidRDefault="003E6F6B" w:rsidP="003E6F6B">
                <w:pPr>
                  <w:jc w:val="center"/>
                  <w:rPr>
                    <w:rFonts w:ascii="Arial Narrow" w:hAnsi="Arial Narrow"/>
                    <w:sz w:val="20"/>
                  </w:rPr>
                </w:pPr>
                <w:r w:rsidRPr="00FC0687">
                  <w:rPr>
                    <w:rFonts w:ascii="Segoe UI Symbol" w:eastAsia="MS Gothic" w:hAnsi="Segoe UI Symbol" w:cs="Segoe UI Symbol"/>
                    <w:sz w:val="20"/>
                  </w:rPr>
                  <w:t>☐</w:t>
                </w:r>
              </w:p>
            </w:tc>
          </w:sdtContent>
        </w:sdt>
      </w:tr>
      <w:tr w:rsidR="003E6F6B" w:rsidRPr="00DB3814" w14:paraId="6862E67B" w14:textId="77777777" w:rsidTr="0088638B">
        <w:tc>
          <w:tcPr>
            <w:tcW w:w="567" w:type="dxa"/>
            <w:vAlign w:val="center"/>
          </w:tcPr>
          <w:p w14:paraId="16FA009E" w14:textId="1492401B" w:rsidR="003E6F6B" w:rsidRPr="00FC0687" w:rsidRDefault="00FC0687" w:rsidP="003E6F6B">
            <w:pPr>
              <w:jc w:val="center"/>
              <w:rPr>
                <w:rFonts w:ascii="Arial Narrow" w:hAnsi="Arial Narrow"/>
                <w:bCs/>
                <w:sz w:val="20"/>
              </w:rPr>
            </w:pPr>
            <w:r w:rsidRPr="00FC0687">
              <w:rPr>
                <w:rFonts w:ascii="Arial Narrow" w:hAnsi="Arial Narrow"/>
                <w:bCs/>
                <w:sz w:val="20"/>
              </w:rPr>
              <w:t>7</w:t>
            </w:r>
          </w:p>
        </w:tc>
        <w:tc>
          <w:tcPr>
            <w:tcW w:w="4536" w:type="dxa"/>
            <w:vAlign w:val="center"/>
          </w:tcPr>
          <w:p w14:paraId="0FF66932" w14:textId="0D53569E" w:rsidR="003E6F6B" w:rsidRPr="00FC0687" w:rsidRDefault="003E6F6B" w:rsidP="003E6F6B">
            <w:pPr>
              <w:rPr>
                <w:rFonts w:ascii="Arial Narrow" w:hAnsi="Arial Narrow"/>
                <w:sz w:val="20"/>
              </w:rPr>
            </w:pPr>
            <w:r w:rsidRPr="00FC0687">
              <w:rPr>
                <w:rFonts w:ascii="Arial Narrow" w:hAnsi="Arial Narrow"/>
                <w:sz w:val="20"/>
              </w:rPr>
              <w:t>Ar Jūsų įmonė atitinka nustatytus kvalifikacijos reikalavimus?</w:t>
            </w:r>
          </w:p>
        </w:tc>
        <w:tc>
          <w:tcPr>
            <w:tcW w:w="2977" w:type="dxa"/>
            <w:gridSpan w:val="2"/>
            <w:vAlign w:val="center"/>
          </w:tcPr>
          <w:p w14:paraId="7B2E54B0" w14:textId="77777777" w:rsidR="003E6F6B" w:rsidRPr="00FC0687" w:rsidRDefault="003E6F6B" w:rsidP="003E6F6B">
            <w:pPr>
              <w:rPr>
                <w:rFonts w:ascii="Arial Narrow" w:hAnsi="Arial Narrow"/>
                <w:sz w:val="20"/>
              </w:rPr>
            </w:pPr>
          </w:p>
        </w:tc>
        <w:sdt>
          <w:sdtPr>
            <w:rPr>
              <w:rFonts w:ascii="Arial Narrow" w:hAnsi="Arial Narrow"/>
              <w:sz w:val="20"/>
            </w:rPr>
            <w:id w:val="-997037899"/>
            <w14:checkbox>
              <w14:checked w14:val="0"/>
              <w14:checkedState w14:val="2612" w14:font="MS Gothic"/>
              <w14:uncheckedState w14:val="2610" w14:font="MS Gothic"/>
            </w14:checkbox>
          </w:sdtPr>
          <w:sdtContent>
            <w:tc>
              <w:tcPr>
                <w:tcW w:w="1559" w:type="dxa"/>
                <w:vAlign w:val="center"/>
              </w:tcPr>
              <w:p w14:paraId="3B73E69D" w14:textId="6A7A0D1D" w:rsidR="003E6F6B" w:rsidRPr="00FC0687" w:rsidRDefault="003E6F6B" w:rsidP="003E6F6B">
                <w:pPr>
                  <w:jc w:val="center"/>
                  <w:rPr>
                    <w:rFonts w:ascii="Arial Narrow" w:hAnsi="Arial Narrow"/>
                    <w:sz w:val="20"/>
                  </w:rPr>
                </w:pPr>
                <w:r w:rsidRPr="00FC0687">
                  <w:rPr>
                    <w:rFonts w:ascii="Segoe UI Symbol" w:eastAsia="MS Gothic" w:hAnsi="Segoe UI Symbol" w:cs="Segoe UI Symbol"/>
                    <w:sz w:val="20"/>
                  </w:rPr>
                  <w:t>☐</w:t>
                </w:r>
              </w:p>
            </w:tc>
          </w:sdtContent>
        </w:sdt>
      </w:tr>
      <w:tr w:rsidR="003E6F6B" w:rsidRPr="00DB3814" w14:paraId="6208DAC3" w14:textId="77777777" w:rsidTr="0088638B">
        <w:tc>
          <w:tcPr>
            <w:tcW w:w="567" w:type="dxa"/>
            <w:vAlign w:val="center"/>
          </w:tcPr>
          <w:p w14:paraId="6C669368" w14:textId="4E3672B2" w:rsidR="003E6F6B" w:rsidRPr="00FC0687" w:rsidRDefault="00FC0687" w:rsidP="003E6F6B">
            <w:pPr>
              <w:jc w:val="center"/>
              <w:rPr>
                <w:rFonts w:ascii="Arial Narrow" w:hAnsi="Arial Narrow"/>
                <w:bCs/>
                <w:sz w:val="20"/>
              </w:rPr>
            </w:pPr>
            <w:r w:rsidRPr="00FC0687">
              <w:rPr>
                <w:rFonts w:ascii="Arial Narrow" w:hAnsi="Arial Narrow"/>
                <w:bCs/>
                <w:sz w:val="20"/>
              </w:rPr>
              <w:t>8</w:t>
            </w:r>
          </w:p>
        </w:tc>
        <w:tc>
          <w:tcPr>
            <w:tcW w:w="4536" w:type="dxa"/>
            <w:vAlign w:val="center"/>
          </w:tcPr>
          <w:p w14:paraId="3631DB1E" w14:textId="72DA0745" w:rsidR="003E6F6B" w:rsidRPr="00FC0687" w:rsidRDefault="003E6F6B" w:rsidP="003E6F6B">
            <w:pPr>
              <w:rPr>
                <w:rFonts w:ascii="Arial Narrow" w:hAnsi="Arial Narrow"/>
                <w:sz w:val="20"/>
              </w:rPr>
            </w:pPr>
            <w:r w:rsidRPr="00FC0687">
              <w:rPr>
                <w:rFonts w:ascii="Arial Narrow" w:hAnsi="Arial Narrow"/>
                <w:sz w:val="20"/>
              </w:rPr>
              <w:t>Ar turite kitų pastebėjimų ar pasiūlymų?</w:t>
            </w:r>
          </w:p>
        </w:tc>
        <w:tc>
          <w:tcPr>
            <w:tcW w:w="2977" w:type="dxa"/>
            <w:gridSpan w:val="2"/>
            <w:vAlign w:val="center"/>
          </w:tcPr>
          <w:p w14:paraId="31AFDBC0" w14:textId="77777777" w:rsidR="003E6F6B" w:rsidRPr="00FC0687" w:rsidRDefault="003E6F6B" w:rsidP="003E6F6B">
            <w:pPr>
              <w:rPr>
                <w:rFonts w:ascii="Arial Narrow" w:hAnsi="Arial Narrow"/>
                <w:bCs/>
                <w:sz w:val="20"/>
              </w:rPr>
            </w:pPr>
          </w:p>
        </w:tc>
        <w:sdt>
          <w:sdtPr>
            <w:rPr>
              <w:rFonts w:ascii="Arial Narrow" w:hAnsi="Arial Narrow"/>
              <w:sz w:val="20"/>
            </w:rPr>
            <w:id w:val="-156076469"/>
            <w14:checkbox>
              <w14:checked w14:val="0"/>
              <w14:checkedState w14:val="2612" w14:font="MS Gothic"/>
              <w14:uncheckedState w14:val="2610" w14:font="MS Gothic"/>
            </w14:checkbox>
          </w:sdtPr>
          <w:sdtContent>
            <w:tc>
              <w:tcPr>
                <w:tcW w:w="1559" w:type="dxa"/>
                <w:vAlign w:val="center"/>
              </w:tcPr>
              <w:p w14:paraId="428E2406" w14:textId="45AB5043" w:rsidR="003E6F6B" w:rsidRPr="00FC0687" w:rsidRDefault="003E6F6B" w:rsidP="003E6F6B">
                <w:pPr>
                  <w:jc w:val="center"/>
                  <w:rPr>
                    <w:rFonts w:ascii="Arial Narrow" w:hAnsi="Arial Narrow"/>
                    <w:bCs/>
                    <w:sz w:val="20"/>
                  </w:rPr>
                </w:pPr>
                <w:r w:rsidRPr="00FC0687">
                  <w:rPr>
                    <w:rFonts w:ascii="Segoe UI Symbol" w:eastAsia="MS Gothic" w:hAnsi="Segoe UI Symbol" w:cs="Segoe UI Symbol"/>
                    <w:sz w:val="20"/>
                  </w:rPr>
                  <w:t>☐</w:t>
                </w:r>
              </w:p>
            </w:tc>
          </w:sdtContent>
        </w:sdt>
      </w:tr>
    </w:tbl>
    <w:p w14:paraId="76FE91A5" w14:textId="014DBB63" w:rsidR="005C626A" w:rsidRDefault="005C626A">
      <w:pPr>
        <w:jc w:val="left"/>
        <w:rPr>
          <w:rFonts w:ascii="Arial Narrow" w:hAnsi="Arial Narrow"/>
          <w:sz w:val="20"/>
        </w:rPr>
      </w:pPr>
    </w:p>
    <w:sectPr w:rsidR="005C626A" w:rsidSect="00EE3E77">
      <w:head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7F8A" w14:textId="77777777" w:rsidR="00E153FF" w:rsidRDefault="00E153FF" w:rsidP="00EC4D0B">
      <w:r>
        <w:separator/>
      </w:r>
    </w:p>
  </w:endnote>
  <w:endnote w:type="continuationSeparator" w:id="0">
    <w:p w14:paraId="7DAF3F79" w14:textId="77777777" w:rsidR="00E153FF" w:rsidRDefault="00E153FF"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65C90" w14:textId="77777777" w:rsidR="00E153FF" w:rsidRDefault="00E153FF" w:rsidP="00EC4D0B">
      <w:r>
        <w:separator/>
      </w:r>
    </w:p>
  </w:footnote>
  <w:footnote w:type="continuationSeparator" w:id="0">
    <w:p w14:paraId="5604001B" w14:textId="77777777" w:rsidR="00E153FF" w:rsidRDefault="00E153FF" w:rsidP="00EC4D0B">
      <w:r>
        <w:continuationSeparator/>
      </w:r>
    </w:p>
  </w:footnote>
  <w:footnote w:id="1">
    <w:p w14:paraId="404A5620" w14:textId="46F595C2" w:rsidR="00267752" w:rsidRPr="00424BEE" w:rsidRDefault="00267752" w:rsidP="00267752">
      <w:pPr>
        <w:pStyle w:val="Puslapioinaostekstas"/>
        <w:rPr>
          <w:lang w:val="lt-LT"/>
        </w:rPr>
      </w:pPr>
      <w:r>
        <w:rPr>
          <w:rStyle w:val="Puslapioinaosnuoroda"/>
        </w:rPr>
        <w:footnoteRef/>
      </w:r>
      <w:r>
        <w:t xml:space="preserve"> </w:t>
      </w:r>
      <w:r w:rsidRPr="007E4B7D">
        <w:rPr>
          <w:lang w:val="lt-LT"/>
        </w:rPr>
        <w:t xml:space="preserve">Jei tiekėjas nepažymės informacijos kaip konfidencialios, perkančioji </w:t>
      </w:r>
      <w:r w:rsidR="008605C4" w:rsidRPr="007E4B7D">
        <w:rPr>
          <w:lang w:val="lt-LT"/>
        </w:rPr>
        <w:t>organizacija</w:t>
      </w:r>
      <w:r w:rsidRPr="007E4B7D">
        <w:rPr>
          <w:lang w:val="lt-LT"/>
        </w:rPr>
        <w:t xml:space="preserve"> turi teisę ją viešinti rinkos konsultacijos suvestinėje</w:t>
      </w:r>
      <w:r w:rsidR="0039320D">
        <w:rPr>
          <w:lang w:val="lt-LT"/>
        </w:rPr>
        <w:t xml:space="preserve"> ir</w:t>
      </w:r>
      <w:r w:rsidRPr="007E4B7D">
        <w:rPr>
          <w:lang w:val="lt-LT"/>
        </w:rPr>
        <w:t xml:space="preserve"> kurią turi teisę patalpinti CVP IS</w:t>
      </w:r>
      <w:r w:rsidR="0039320D">
        <w:rPr>
          <w:lang w:val="lt-LT"/>
        </w:rPr>
        <w:t xml:space="preserve"> bei</w:t>
      </w:r>
      <w:r w:rsidRPr="007E4B7D">
        <w:rPr>
          <w:lang w:val="lt-LT"/>
        </w:rPr>
        <w:t xml:space="preserve">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3114"/>
      <w:gridCol w:w="4961"/>
      <w:gridCol w:w="1553"/>
    </w:tblGrid>
    <w:tr w:rsidR="00F20C9B" w14:paraId="6C6DAD52" w14:textId="77777777" w:rsidTr="00364E21">
      <w:tc>
        <w:tcPr>
          <w:tcW w:w="3114" w:type="dxa"/>
          <w:vMerge w:val="restart"/>
          <w:vAlign w:val="center"/>
        </w:tcPr>
        <w:p w14:paraId="12CEC5CA" w14:textId="2F230E86" w:rsidR="00F20C9B" w:rsidRDefault="005D0452" w:rsidP="005F5463">
          <w:pPr>
            <w:pStyle w:val="Antrats"/>
          </w:pPr>
          <w:r w:rsidRPr="0058356C">
            <w:rPr>
              <w:noProof/>
            </w:rPr>
            <w:drawing>
              <wp:inline distT="0" distB="0" distL="0" distR="0" wp14:anchorId="6EF0FC0D" wp14:editId="2E02629A">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1" w:type="dxa"/>
          <w:vMerge w:val="restart"/>
          <w:shd w:val="clear" w:color="auto" w:fill="auto"/>
          <w:vAlign w:val="center"/>
        </w:tcPr>
        <w:p w14:paraId="21868285" w14:textId="128B814C" w:rsidR="00F20C9B" w:rsidRPr="00500F46" w:rsidRDefault="00CD6AAC" w:rsidP="005F5463">
          <w:pPr>
            <w:pStyle w:val="Antrats"/>
            <w:jc w:val="center"/>
            <w:rPr>
              <w:b/>
              <w:bCs/>
              <w:sz w:val="24"/>
              <w:szCs w:val="28"/>
            </w:rPr>
          </w:pPr>
          <w:r>
            <w:rPr>
              <w:b/>
              <w:caps/>
              <w:sz w:val="24"/>
              <w:szCs w:val="28"/>
            </w:rPr>
            <w:t>klausimynas</w:t>
          </w:r>
        </w:p>
      </w:tc>
      <w:tc>
        <w:tcPr>
          <w:tcW w:w="1553" w:type="dxa"/>
          <w:vAlign w:val="center"/>
        </w:tcPr>
        <w:p w14:paraId="4049DB45" w14:textId="48BD8558" w:rsidR="00F20C9B" w:rsidRPr="00FD42B8" w:rsidRDefault="00364E21" w:rsidP="005F5463">
          <w:pPr>
            <w:pStyle w:val="Antrats"/>
            <w:rPr>
              <w:rFonts w:cs="Calibri"/>
              <w:color w:val="000000"/>
              <w:szCs w:val="20"/>
            </w:rPr>
          </w:pPr>
          <w:r w:rsidRPr="00364E21">
            <w:rPr>
              <w:rFonts w:cs="Calibri"/>
              <w:color w:val="000000"/>
              <w:szCs w:val="20"/>
            </w:rPr>
            <w:t>SPS-PLP1.02.01</w:t>
          </w:r>
        </w:p>
      </w:tc>
    </w:tr>
    <w:tr w:rsidR="00F20C9B" w14:paraId="6FE0835F" w14:textId="77777777" w:rsidTr="00364E21">
      <w:tc>
        <w:tcPr>
          <w:tcW w:w="3114" w:type="dxa"/>
          <w:vMerge/>
        </w:tcPr>
        <w:p w14:paraId="469F1907" w14:textId="77777777" w:rsidR="00F20C9B" w:rsidRDefault="00F20C9B" w:rsidP="005F5463">
          <w:pPr>
            <w:pStyle w:val="Antrats"/>
          </w:pPr>
        </w:p>
      </w:tc>
      <w:tc>
        <w:tcPr>
          <w:tcW w:w="4961" w:type="dxa"/>
          <w:vMerge/>
          <w:shd w:val="clear" w:color="auto" w:fill="auto"/>
        </w:tcPr>
        <w:p w14:paraId="608FED4B" w14:textId="77777777" w:rsidR="00F20C9B" w:rsidRDefault="00F20C9B" w:rsidP="005F5463">
          <w:pPr>
            <w:pStyle w:val="Antrats"/>
          </w:pPr>
        </w:p>
      </w:tc>
      <w:tc>
        <w:tcPr>
          <w:tcW w:w="1553"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364E21">
      <w:tc>
        <w:tcPr>
          <w:tcW w:w="3114" w:type="dxa"/>
          <w:vMerge/>
        </w:tcPr>
        <w:p w14:paraId="131CCE66" w14:textId="77777777" w:rsidR="00F20C9B" w:rsidRDefault="00F20C9B" w:rsidP="005F5463">
          <w:pPr>
            <w:pStyle w:val="Antrats"/>
          </w:pPr>
        </w:p>
      </w:tc>
      <w:tc>
        <w:tcPr>
          <w:tcW w:w="4961" w:type="dxa"/>
          <w:vMerge/>
          <w:shd w:val="clear" w:color="auto" w:fill="auto"/>
        </w:tcPr>
        <w:p w14:paraId="5326CE55" w14:textId="77777777" w:rsidR="00F20C9B" w:rsidRDefault="00F20C9B" w:rsidP="005F5463">
          <w:pPr>
            <w:pStyle w:val="Antrats"/>
          </w:pPr>
        </w:p>
      </w:tc>
      <w:tc>
        <w:tcPr>
          <w:tcW w:w="1553" w:type="dxa"/>
          <w:vAlign w:val="center"/>
        </w:tcPr>
        <w:p w14:paraId="12C68453" w14:textId="428E7A79" w:rsidR="00F20C9B" w:rsidRDefault="00CD6AAC" w:rsidP="005F5463">
          <w:pPr>
            <w:pStyle w:val="Antrats"/>
          </w:pPr>
          <w:r>
            <w:rPr>
              <w:rFonts w:cs="Calibri"/>
              <w:color w:val="000000"/>
              <w:szCs w:val="20"/>
            </w:rPr>
            <w:t>4</w:t>
          </w:r>
          <w:r w:rsidR="00F20C9B">
            <w:rPr>
              <w:rFonts w:cs="Calibri"/>
              <w:color w:val="000000"/>
              <w:szCs w:val="20"/>
            </w:rPr>
            <w:t xml:space="preserve"> 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B72CA"/>
    <w:multiLevelType w:val="multilevel"/>
    <w:tmpl w:val="7A7A0B5C"/>
    <w:lvl w:ilvl="0">
      <w:start w:val="1"/>
      <w:numFmt w:val="decimal"/>
      <w:lvlText w:val="%1."/>
      <w:lvlJc w:val="left"/>
      <w:pPr>
        <w:ind w:left="720" w:hanging="360"/>
      </w:pPr>
      <w:rPr>
        <w:rFonts w:hint="default"/>
        <w:b/>
        <w:bCs/>
        <w:color w:val="auto"/>
      </w:rPr>
    </w:lvl>
    <w:lvl w:ilvl="1">
      <w:start w:val="4"/>
      <w:numFmt w:val="decimal"/>
      <w:isLgl/>
      <w:lvlText w:val="%1.%2."/>
      <w:lvlJc w:val="left"/>
      <w:pPr>
        <w:ind w:left="927" w:hanging="36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15267085">
    <w:abstractNumId w:val="8"/>
  </w:num>
  <w:num w:numId="2" w16cid:durableId="898978219">
    <w:abstractNumId w:val="5"/>
  </w:num>
  <w:num w:numId="3" w16cid:durableId="253243990">
    <w:abstractNumId w:val="6"/>
  </w:num>
  <w:num w:numId="4" w16cid:durableId="1677997708">
    <w:abstractNumId w:val="7"/>
  </w:num>
  <w:num w:numId="5" w16cid:durableId="86774487">
    <w:abstractNumId w:val="1"/>
  </w:num>
  <w:num w:numId="6" w16cid:durableId="1966279052">
    <w:abstractNumId w:val="9"/>
  </w:num>
  <w:num w:numId="7" w16cid:durableId="582183055">
    <w:abstractNumId w:val="2"/>
  </w:num>
  <w:num w:numId="8" w16cid:durableId="552162241">
    <w:abstractNumId w:val="0"/>
  </w:num>
  <w:num w:numId="9" w16cid:durableId="863055281">
    <w:abstractNumId w:val="4"/>
  </w:num>
  <w:num w:numId="10" w16cid:durableId="781610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0191"/>
    <w:rsid w:val="00027751"/>
    <w:rsid w:val="0003313F"/>
    <w:rsid w:val="00034AD1"/>
    <w:rsid w:val="0004380B"/>
    <w:rsid w:val="00067CB2"/>
    <w:rsid w:val="00074AE3"/>
    <w:rsid w:val="0008011D"/>
    <w:rsid w:val="00082FF5"/>
    <w:rsid w:val="00083194"/>
    <w:rsid w:val="00085B18"/>
    <w:rsid w:val="00086E13"/>
    <w:rsid w:val="00090CE6"/>
    <w:rsid w:val="000948A1"/>
    <w:rsid w:val="000957F1"/>
    <w:rsid w:val="000A01DC"/>
    <w:rsid w:val="000A5B4D"/>
    <w:rsid w:val="000A7249"/>
    <w:rsid w:val="000B5263"/>
    <w:rsid w:val="000B580C"/>
    <w:rsid w:val="000C24B2"/>
    <w:rsid w:val="000D5588"/>
    <w:rsid w:val="000D5D8D"/>
    <w:rsid w:val="000E5B1C"/>
    <w:rsid w:val="000E618D"/>
    <w:rsid w:val="000F1DB6"/>
    <w:rsid w:val="000F4907"/>
    <w:rsid w:val="000F5711"/>
    <w:rsid w:val="00110CCB"/>
    <w:rsid w:val="0012301A"/>
    <w:rsid w:val="00123BF1"/>
    <w:rsid w:val="00132400"/>
    <w:rsid w:val="0013656E"/>
    <w:rsid w:val="001376E6"/>
    <w:rsid w:val="0014684C"/>
    <w:rsid w:val="0015165C"/>
    <w:rsid w:val="00151C8B"/>
    <w:rsid w:val="0016409E"/>
    <w:rsid w:val="0016744B"/>
    <w:rsid w:val="001725FF"/>
    <w:rsid w:val="00193C31"/>
    <w:rsid w:val="001940D3"/>
    <w:rsid w:val="00194D5E"/>
    <w:rsid w:val="001A1FBF"/>
    <w:rsid w:val="001A3260"/>
    <w:rsid w:val="001A7BF0"/>
    <w:rsid w:val="001B18E5"/>
    <w:rsid w:val="001B2B60"/>
    <w:rsid w:val="001B4624"/>
    <w:rsid w:val="001C3CD7"/>
    <w:rsid w:val="001D4000"/>
    <w:rsid w:val="001D7D4A"/>
    <w:rsid w:val="001E05FB"/>
    <w:rsid w:val="001E2B8D"/>
    <w:rsid w:val="001E446B"/>
    <w:rsid w:val="001F08E2"/>
    <w:rsid w:val="00200A98"/>
    <w:rsid w:val="00202185"/>
    <w:rsid w:val="00202C04"/>
    <w:rsid w:val="00204DB7"/>
    <w:rsid w:val="00205822"/>
    <w:rsid w:val="002132FB"/>
    <w:rsid w:val="00232369"/>
    <w:rsid w:val="002369C6"/>
    <w:rsid w:val="0025076B"/>
    <w:rsid w:val="002566B7"/>
    <w:rsid w:val="0026367A"/>
    <w:rsid w:val="0026400F"/>
    <w:rsid w:val="00265EC4"/>
    <w:rsid w:val="00267752"/>
    <w:rsid w:val="002722F2"/>
    <w:rsid w:val="00273AB4"/>
    <w:rsid w:val="002836FE"/>
    <w:rsid w:val="00291AAC"/>
    <w:rsid w:val="00293A51"/>
    <w:rsid w:val="002A0C50"/>
    <w:rsid w:val="002A60BD"/>
    <w:rsid w:val="002A676B"/>
    <w:rsid w:val="002C1672"/>
    <w:rsid w:val="002C39CE"/>
    <w:rsid w:val="002C72B9"/>
    <w:rsid w:val="002D4C57"/>
    <w:rsid w:val="002E0940"/>
    <w:rsid w:val="002F04F9"/>
    <w:rsid w:val="002F4D7E"/>
    <w:rsid w:val="002F65FC"/>
    <w:rsid w:val="00315165"/>
    <w:rsid w:val="00320C00"/>
    <w:rsid w:val="00321157"/>
    <w:rsid w:val="0032145C"/>
    <w:rsid w:val="00327BC6"/>
    <w:rsid w:val="003343AE"/>
    <w:rsid w:val="0033443A"/>
    <w:rsid w:val="003367C1"/>
    <w:rsid w:val="003431BD"/>
    <w:rsid w:val="003445DE"/>
    <w:rsid w:val="00346096"/>
    <w:rsid w:val="00346944"/>
    <w:rsid w:val="00346B2C"/>
    <w:rsid w:val="0035225B"/>
    <w:rsid w:val="00363C92"/>
    <w:rsid w:val="00364E21"/>
    <w:rsid w:val="003670F6"/>
    <w:rsid w:val="0037261E"/>
    <w:rsid w:val="00372E1A"/>
    <w:rsid w:val="00384823"/>
    <w:rsid w:val="00391772"/>
    <w:rsid w:val="003922F5"/>
    <w:rsid w:val="0039320D"/>
    <w:rsid w:val="0039376C"/>
    <w:rsid w:val="003972F1"/>
    <w:rsid w:val="003977F5"/>
    <w:rsid w:val="003A3326"/>
    <w:rsid w:val="003A6BA0"/>
    <w:rsid w:val="003A7AE5"/>
    <w:rsid w:val="003B03DB"/>
    <w:rsid w:val="003B0564"/>
    <w:rsid w:val="003B22D9"/>
    <w:rsid w:val="003B3009"/>
    <w:rsid w:val="003C2D1D"/>
    <w:rsid w:val="003C6EED"/>
    <w:rsid w:val="003D4EB3"/>
    <w:rsid w:val="003D52D4"/>
    <w:rsid w:val="003E13EB"/>
    <w:rsid w:val="003E6F6B"/>
    <w:rsid w:val="003F03DC"/>
    <w:rsid w:val="003F3FBD"/>
    <w:rsid w:val="003F5DA8"/>
    <w:rsid w:val="003F61A6"/>
    <w:rsid w:val="003F7F4F"/>
    <w:rsid w:val="0040752E"/>
    <w:rsid w:val="0041442A"/>
    <w:rsid w:val="00415996"/>
    <w:rsid w:val="004251CB"/>
    <w:rsid w:val="004329F2"/>
    <w:rsid w:val="004366DB"/>
    <w:rsid w:val="00436ABF"/>
    <w:rsid w:val="00447707"/>
    <w:rsid w:val="00452AB8"/>
    <w:rsid w:val="00453D20"/>
    <w:rsid w:val="00461830"/>
    <w:rsid w:val="004634A8"/>
    <w:rsid w:val="0046686C"/>
    <w:rsid w:val="004742EC"/>
    <w:rsid w:val="00480C7E"/>
    <w:rsid w:val="004877C3"/>
    <w:rsid w:val="00493146"/>
    <w:rsid w:val="004952A7"/>
    <w:rsid w:val="004A2523"/>
    <w:rsid w:val="004A262F"/>
    <w:rsid w:val="004B6E9C"/>
    <w:rsid w:val="004B6EAE"/>
    <w:rsid w:val="004C06A1"/>
    <w:rsid w:val="004D3A0F"/>
    <w:rsid w:val="004D6FF2"/>
    <w:rsid w:val="004E2CB6"/>
    <w:rsid w:val="004E424B"/>
    <w:rsid w:val="004E62D7"/>
    <w:rsid w:val="00500F46"/>
    <w:rsid w:val="0050650D"/>
    <w:rsid w:val="00514334"/>
    <w:rsid w:val="00515AAC"/>
    <w:rsid w:val="00516061"/>
    <w:rsid w:val="005219C4"/>
    <w:rsid w:val="005222B7"/>
    <w:rsid w:val="00522A41"/>
    <w:rsid w:val="00522BB7"/>
    <w:rsid w:val="00533F71"/>
    <w:rsid w:val="00534EF1"/>
    <w:rsid w:val="0053600D"/>
    <w:rsid w:val="0054552B"/>
    <w:rsid w:val="005649D3"/>
    <w:rsid w:val="0056744B"/>
    <w:rsid w:val="00570CC3"/>
    <w:rsid w:val="00572A6A"/>
    <w:rsid w:val="0057565E"/>
    <w:rsid w:val="00577CFF"/>
    <w:rsid w:val="0058438A"/>
    <w:rsid w:val="00584B80"/>
    <w:rsid w:val="005A0F32"/>
    <w:rsid w:val="005A23E4"/>
    <w:rsid w:val="005A7973"/>
    <w:rsid w:val="005C626A"/>
    <w:rsid w:val="005C6C58"/>
    <w:rsid w:val="005D0452"/>
    <w:rsid w:val="005D4E25"/>
    <w:rsid w:val="005D631A"/>
    <w:rsid w:val="005D6F1F"/>
    <w:rsid w:val="005E4DE2"/>
    <w:rsid w:val="005E59A1"/>
    <w:rsid w:val="005F194E"/>
    <w:rsid w:val="005F5463"/>
    <w:rsid w:val="005F5795"/>
    <w:rsid w:val="005F5C0C"/>
    <w:rsid w:val="005F6FF3"/>
    <w:rsid w:val="006040C3"/>
    <w:rsid w:val="00615887"/>
    <w:rsid w:val="0061791A"/>
    <w:rsid w:val="006264C3"/>
    <w:rsid w:val="006278CD"/>
    <w:rsid w:val="00631140"/>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975A2"/>
    <w:rsid w:val="006A0584"/>
    <w:rsid w:val="006A3084"/>
    <w:rsid w:val="006A40C9"/>
    <w:rsid w:val="006A79C3"/>
    <w:rsid w:val="006B5668"/>
    <w:rsid w:val="006C35E5"/>
    <w:rsid w:val="006D2FF2"/>
    <w:rsid w:val="006E09B9"/>
    <w:rsid w:val="006E2DB6"/>
    <w:rsid w:val="006F3B16"/>
    <w:rsid w:val="00716421"/>
    <w:rsid w:val="007168D9"/>
    <w:rsid w:val="0072566E"/>
    <w:rsid w:val="00737E2B"/>
    <w:rsid w:val="00756EB2"/>
    <w:rsid w:val="00765DA1"/>
    <w:rsid w:val="00766F6B"/>
    <w:rsid w:val="00770625"/>
    <w:rsid w:val="00790DCB"/>
    <w:rsid w:val="0079418E"/>
    <w:rsid w:val="007A0188"/>
    <w:rsid w:val="007A217F"/>
    <w:rsid w:val="007A42CF"/>
    <w:rsid w:val="007A5584"/>
    <w:rsid w:val="007B4D4C"/>
    <w:rsid w:val="007B5EB3"/>
    <w:rsid w:val="007B66F6"/>
    <w:rsid w:val="007C0027"/>
    <w:rsid w:val="007C0995"/>
    <w:rsid w:val="007C24AA"/>
    <w:rsid w:val="007C635E"/>
    <w:rsid w:val="007D0B89"/>
    <w:rsid w:val="007D1098"/>
    <w:rsid w:val="007E2C18"/>
    <w:rsid w:val="007E4B7D"/>
    <w:rsid w:val="007F6185"/>
    <w:rsid w:val="008002F6"/>
    <w:rsid w:val="008035E8"/>
    <w:rsid w:val="00806038"/>
    <w:rsid w:val="00807326"/>
    <w:rsid w:val="00814AD6"/>
    <w:rsid w:val="0082327D"/>
    <w:rsid w:val="00825735"/>
    <w:rsid w:val="00835728"/>
    <w:rsid w:val="00835BA1"/>
    <w:rsid w:val="00835EE5"/>
    <w:rsid w:val="0084382C"/>
    <w:rsid w:val="008504B4"/>
    <w:rsid w:val="00856801"/>
    <w:rsid w:val="008605C4"/>
    <w:rsid w:val="008654E0"/>
    <w:rsid w:val="00867969"/>
    <w:rsid w:val="0087202B"/>
    <w:rsid w:val="00876CE1"/>
    <w:rsid w:val="0088638B"/>
    <w:rsid w:val="00893D82"/>
    <w:rsid w:val="008A1EC5"/>
    <w:rsid w:val="008A30EA"/>
    <w:rsid w:val="008A3157"/>
    <w:rsid w:val="008B747C"/>
    <w:rsid w:val="008C3DF6"/>
    <w:rsid w:val="008E397B"/>
    <w:rsid w:val="008E4684"/>
    <w:rsid w:val="008E58A2"/>
    <w:rsid w:val="008F5908"/>
    <w:rsid w:val="008F5BB6"/>
    <w:rsid w:val="00904A80"/>
    <w:rsid w:val="0090587F"/>
    <w:rsid w:val="00946A9F"/>
    <w:rsid w:val="00952121"/>
    <w:rsid w:val="00953B0D"/>
    <w:rsid w:val="009575EA"/>
    <w:rsid w:val="009824C0"/>
    <w:rsid w:val="00983AB1"/>
    <w:rsid w:val="0098755D"/>
    <w:rsid w:val="0099292F"/>
    <w:rsid w:val="009A4489"/>
    <w:rsid w:val="009A53B3"/>
    <w:rsid w:val="009B5C4E"/>
    <w:rsid w:val="009B78E7"/>
    <w:rsid w:val="009C1459"/>
    <w:rsid w:val="009C27B5"/>
    <w:rsid w:val="009C4EC8"/>
    <w:rsid w:val="009C7648"/>
    <w:rsid w:val="009D0128"/>
    <w:rsid w:val="009D0F8F"/>
    <w:rsid w:val="009D289A"/>
    <w:rsid w:val="009E14DD"/>
    <w:rsid w:val="009E2A62"/>
    <w:rsid w:val="009F49C3"/>
    <w:rsid w:val="00A014D5"/>
    <w:rsid w:val="00A02227"/>
    <w:rsid w:val="00A033E6"/>
    <w:rsid w:val="00A03585"/>
    <w:rsid w:val="00A0361A"/>
    <w:rsid w:val="00A149A5"/>
    <w:rsid w:val="00A21236"/>
    <w:rsid w:val="00A40BEA"/>
    <w:rsid w:val="00A455CA"/>
    <w:rsid w:val="00A6087C"/>
    <w:rsid w:val="00A61256"/>
    <w:rsid w:val="00A67084"/>
    <w:rsid w:val="00A67930"/>
    <w:rsid w:val="00A725FC"/>
    <w:rsid w:val="00A7507A"/>
    <w:rsid w:val="00A84B07"/>
    <w:rsid w:val="00A87DCE"/>
    <w:rsid w:val="00A93D3D"/>
    <w:rsid w:val="00A97AE4"/>
    <w:rsid w:val="00A97EA5"/>
    <w:rsid w:val="00AA13A8"/>
    <w:rsid w:val="00AA2CD9"/>
    <w:rsid w:val="00AA4911"/>
    <w:rsid w:val="00AA5011"/>
    <w:rsid w:val="00AB3028"/>
    <w:rsid w:val="00AC1F6E"/>
    <w:rsid w:val="00AC4DE9"/>
    <w:rsid w:val="00AC6B8E"/>
    <w:rsid w:val="00AC7983"/>
    <w:rsid w:val="00AD3466"/>
    <w:rsid w:val="00AD63B6"/>
    <w:rsid w:val="00AD7AF0"/>
    <w:rsid w:val="00AE1AA8"/>
    <w:rsid w:val="00AE30A9"/>
    <w:rsid w:val="00AE65D7"/>
    <w:rsid w:val="00AE67AC"/>
    <w:rsid w:val="00AE6EA9"/>
    <w:rsid w:val="00AE7106"/>
    <w:rsid w:val="00AF1C6E"/>
    <w:rsid w:val="00AF3F1B"/>
    <w:rsid w:val="00AF4A50"/>
    <w:rsid w:val="00AF5F91"/>
    <w:rsid w:val="00AF64A6"/>
    <w:rsid w:val="00B03BB2"/>
    <w:rsid w:val="00B04208"/>
    <w:rsid w:val="00B04D46"/>
    <w:rsid w:val="00B04DE4"/>
    <w:rsid w:val="00B07D62"/>
    <w:rsid w:val="00B10687"/>
    <w:rsid w:val="00B13260"/>
    <w:rsid w:val="00B15FED"/>
    <w:rsid w:val="00B22376"/>
    <w:rsid w:val="00B224B0"/>
    <w:rsid w:val="00B25E77"/>
    <w:rsid w:val="00B26BE5"/>
    <w:rsid w:val="00B270C3"/>
    <w:rsid w:val="00B42C55"/>
    <w:rsid w:val="00B4322F"/>
    <w:rsid w:val="00B47E45"/>
    <w:rsid w:val="00B56571"/>
    <w:rsid w:val="00B62ED9"/>
    <w:rsid w:val="00B64A39"/>
    <w:rsid w:val="00B703B9"/>
    <w:rsid w:val="00B8713B"/>
    <w:rsid w:val="00B93799"/>
    <w:rsid w:val="00BB088C"/>
    <w:rsid w:val="00BB1A18"/>
    <w:rsid w:val="00BC32F7"/>
    <w:rsid w:val="00BD5AD4"/>
    <w:rsid w:val="00BD6417"/>
    <w:rsid w:val="00BE01C7"/>
    <w:rsid w:val="00C021D5"/>
    <w:rsid w:val="00C02327"/>
    <w:rsid w:val="00C115C1"/>
    <w:rsid w:val="00C139F4"/>
    <w:rsid w:val="00C22A3B"/>
    <w:rsid w:val="00C234E3"/>
    <w:rsid w:val="00C25083"/>
    <w:rsid w:val="00C26167"/>
    <w:rsid w:val="00C2718C"/>
    <w:rsid w:val="00C2798F"/>
    <w:rsid w:val="00C34FE5"/>
    <w:rsid w:val="00C40923"/>
    <w:rsid w:val="00C462C4"/>
    <w:rsid w:val="00C50CE5"/>
    <w:rsid w:val="00C5563D"/>
    <w:rsid w:val="00C55CF7"/>
    <w:rsid w:val="00C600E9"/>
    <w:rsid w:val="00C6229A"/>
    <w:rsid w:val="00C66064"/>
    <w:rsid w:val="00C703E8"/>
    <w:rsid w:val="00C70481"/>
    <w:rsid w:val="00C73A5C"/>
    <w:rsid w:val="00C76E63"/>
    <w:rsid w:val="00C8227F"/>
    <w:rsid w:val="00C85A52"/>
    <w:rsid w:val="00C8765E"/>
    <w:rsid w:val="00C910FE"/>
    <w:rsid w:val="00C91FC6"/>
    <w:rsid w:val="00C95134"/>
    <w:rsid w:val="00C975D2"/>
    <w:rsid w:val="00C97992"/>
    <w:rsid w:val="00CB3A26"/>
    <w:rsid w:val="00CC36A1"/>
    <w:rsid w:val="00CD691C"/>
    <w:rsid w:val="00CD6AAC"/>
    <w:rsid w:val="00CE0841"/>
    <w:rsid w:val="00D00CB4"/>
    <w:rsid w:val="00D05BF5"/>
    <w:rsid w:val="00D20263"/>
    <w:rsid w:val="00D2274A"/>
    <w:rsid w:val="00D34FA8"/>
    <w:rsid w:val="00D354EC"/>
    <w:rsid w:val="00D37C55"/>
    <w:rsid w:val="00D40228"/>
    <w:rsid w:val="00D428D4"/>
    <w:rsid w:val="00D430FE"/>
    <w:rsid w:val="00D50DA7"/>
    <w:rsid w:val="00D52D3A"/>
    <w:rsid w:val="00D5555B"/>
    <w:rsid w:val="00D64765"/>
    <w:rsid w:val="00D64ACB"/>
    <w:rsid w:val="00D65AD3"/>
    <w:rsid w:val="00D71CE0"/>
    <w:rsid w:val="00D73C5B"/>
    <w:rsid w:val="00D81537"/>
    <w:rsid w:val="00D81923"/>
    <w:rsid w:val="00D81BD3"/>
    <w:rsid w:val="00D82E6C"/>
    <w:rsid w:val="00DB3814"/>
    <w:rsid w:val="00DB4FE8"/>
    <w:rsid w:val="00DC2BDE"/>
    <w:rsid w:val="00DC336E"/>
    <w:rsid w:val="00DD147A"/>
    <w:rsid w:val="00DD2F72"/>
    <w:rsid w:val="00DD550A"/>
    <w:rsid w:val="00DD58FC"/>
    <w:rsid w:val="00DE208B"/>
    <w:rsid w:val="00DE716A"/>
    <w:rsid w:val="00DF1D10"/>
    <w:rsid w:val="00E12DAC"/>
    <w:rsid w:val="00E153FF"/>
    <w:rsid w:val="00E161E6"/>
    <w:rsid w:val="00E202D3"/>
    <w:rsid w:val="00E203E4"/>
    <w:rsid w:val="00E215F0"/>
    <w:rsid w:val="00E36449"/>
    <w:rsid w:val="00E4296C"/>
    <w:rsid w:val="00E4564F"/>
    <w:rsid w:val="00E45C10"/>
    <w:rsid w:val="00E45CEB"/>
    <w:rsid w:val="00E4729D"/>
    <w:rsid w:val="00E51748"/>
    <w:rsid w:val="00E51EEE"/>
    <w:rsid w:val="00E564D4"/>
    <w:rsid w:val="00E60283"/>
    <w:rsid w:val="00E631E1"/>
    <w:rsid w:val="00E73BE4"/>
    <w:rsid w:val="00E757F1"/>
    <w:rsid w:val="00E8126E"/>
    <w:rsid w:val="00E931F4"/>
    <w:rsid w:val="00E93728"/>
    <w:rsid w:val="00E946CB"/>
    <w:rsid w:val="00EA4B3E"/>
    <w:rsid w:val="00EA4E9C"/>
    <w:rsid w:val="00EB55D1"/>
    <w:rsid w:val="00EC4D0B"/>
    <w:rsid w:val="00EC4E2D"/>
    <w:rsid w:val="00ED16CB"/>
    <w:rsid w:val="00ED3674"/>
    <w:rsid w:val="00EE3E77"/>
    <w:rsid w:val="00EE4D34"/>
    <w:rsid w:val="00EF0BC8"/>
    <w:rsid w:val="00EF1A7B"/>
    <w:rsid w:val="00EF632B"/>
    <w:rsid w:val="00EF7DB0"/>
    <w:rsid w:val="00F042EF"/>
    <w:rsid w:val="00F04F33"/>
    <w:rsid w:val="00F06766"/>
    <w:rsid w:val="00F17F6F"/>
    <w:rsid w:val="00F20C9B"/>
    <w:rsid w:val="00F223DE"/>
    <w:rsid w:val="00F31705"/>
    <w:rsid w:val="00F533D5"/>
    <w:rsid w:val="00F54573"/>
    <w:rsid w:val="00F63133"/>
    <w:rsid w:val="00F676FA"/>
    <w:rsid w:val="00F70034"/>
    <w:rsid w:val="00F75A12"/>
    <w:rsid w:val="00F92223"/>
    <w:rsid w:val="00F97F51"/>
    <w:rsid w:val="00FA2209"/>
    <w:rsid w:val="00FA2F1F"/>
    <w:rsid w:val="00FA4A86"/>
    <w:rsid w:val="00FB0519"/>
    <w:rsid w:val="00FB1AC6"/>
    <w:rsid w:val="00FC0687"/>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38B"/>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Pataisymai">
    <w:name w:val="Revision"/>
    <w:hidden/>
    <w:uiPriority w:val="99"/>
    <w:semiHidden/>
    <w:rsid w:val="00B04208"/>
    <w:rPr>
      <w:rFonts w:ascii="Times New Roman" w:eastAsia="Times New Roman" w:hAnsi="Times New Roman" w:cs="Times New Roman"/>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5C626A"/>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5C626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66160">
      <w:bodyDiv w:val="1"/>
      <w:marLeft w:val="0"/>
      <w:marRight w:val="0"/>
      <w:marTop w:val="0"/>
      <w:marBottom w:val="0"/>
      <w:divBdr>
        <w:top w:val="none" w:sz="0" w:space="0" w:color="auto"/>
        <w:left w:val="none" w:sz="0" w:space="0" w:color="auto"/>
        <w:bottom w:val="none" w:sz="0" w:space="0" w:color="auto"/>
        <w:right w:val="none" w:sz="0" w:space="0" w:color="auto"/>
      </w:divBdr>
    </w:div>
    <w:div w:id="1260991171">
      <w:bodyDiv w:val="1"/>
      <w:marLeft w:val="0"/>
      <w:marRight w:val="0"/>
      <w:marTop w:val="0"/>
      <w:marBottom w:val="0"/>
      <w:divBdr>
        <w:top w:val="none" w:sz="0" w:space="0" w:color="auto"/>
        <w:left w:val="none" w:sz="0" w:space="0" w:color="auto"/>
        <w:bottom w:val="none" w:sz="0" w:space="0" w:color="auto"/>
        <w:right w:val="none" w:sz="0" w:space="0" w:color="auto"/>
      </w:divBdr>
    </w:div>
    <w:div w:id="1329476276">
      <w:bodyDiv w:val="1"/>
      <w:marLeft w:val="0"/>
      <w:marRight w:val="0"/>
      <w:marTop w:val="0"/>
      <w:marBottom w:val="0"/>
      <w:divBdr>
        <w:top w:val="none" w:sz="0" w:space="0" w:color="auto"/>
        <w:left w:val="none" w:sz="0" w:space="0" w:color="auto"/>
        <w:bottom w:val="none" w:sz="0" w:space="0" w:color="auto"/>
        <w:right w:val="none" w:sz="0" w:space="0" w:color="auto"/>
      </w:divBdr>
    </w:div>
    <w:div w:id="138367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4" ma:contentTypeDescription="Create a new document." ma:contentTypeScope="" ma:versionID="590b45251f56cef8893a28f0c41b76b1">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7629f1f9ddafa3caa7403eb3a8d4ff13"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499cb1c-e1ae-4232-a1d4-cf0f61083ecf}"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31e33f-e39b-46a4-bdb0-0fdf918434ff" xsi:nil="true"/>
    <lcf76f155ced4ddcb4097134ff3c332f xmlns="d490cdd6-07a9-441e-9dcf-c038f99932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4AF1B1-918D-4688-A94C-EFD4473EB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3.xml><?xml version="1.0" encoding="utf-8"?>
<ds:datastoreItem xmlns:ds="http://schemas.openxmlformats.org/officeDocument/2006/customXml" ds:itemID="{0DA508D8-0DB0-4734-8D2A-CA10484561C7}">
  <ds:schemaRefs>
    <ds:schemaRef ds:uri="http://schemas.microsoft.com/sharepoint/v3/contenttype/forms"/>
  </ds:schemaRefs>
</ds:datastoreItem>
</file>

<file path=customXml/itemProps4.xml><?xml version="1.0" encoding="utf-8"?>
<ds:datastoreItem xmlns:ds="http://schemas.openxmlformats.org/officeDocument/2006/customXml" ds:itemID="{017760CF-5E68-4318-9F18-9952AE453ED8}">
  <ds:schemaRefs>
    <ds:schemaRef ds:uri="http://schemas.microsoft.com/office/2006/metadata/properties"/>
    <ds:schemaRef ds:uri="http://schemas.microsoft.com/office/infopath/2007/PartnerControls"/>
    <ds:schemaRef ds:uri="a931e33f-e39b-46a4-bdb0-0fdf918434ff"/>
    <ds:schemaRef ds:uri="d490cdd6-07a9-441e-9dcf-c038f999323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3548</Words>
  <Characters>2023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Indrė Žemaitė</cp:lastModifiedBy>
  <cp:revision>50</cp:revision>
  <dcterms:created xsi:type="dcterms:W3CDTF">2025-03-25T15:18:00Z</dcterms:created>
  <dcterms:modified xsi:type="dcterms:W3CDTF">2025-03-26T06:44:00Z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